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ADB" w:rsidRDefault="00C95ADB">
      <w:pPr>
        <w:pBdr>
          <w:top w:val="nil"/>
          <w:left w:val="nil"/>
          <w:bottom w:val="nil"/>
          <w:right w:val="nil"/>
          <w:between w:val="nil"/>
        </w:pBdr>
        <w:jc w:val="center"/>
        <w:rPr>
          <w:rFonts w:ascii="Arial" w:eastAsia="Arial" w:hAnsi="Arial" w:cs="Arial"/>
          <w:color w:val="000000"/>
          <w:sz w:val="22"/>
          <w:szCs w:val="22"/>
        </w:rPr>
      </w:pPr>
    </w:p>
    <w:p w:rsidR="00C95ADB" w:rsidRDefault="00C95ADB">
      <w:pPr>
        <w:pBdr>
          <w:top w:val="nil"/>
          <w:left w:val="nil"/>
          <w:bottom w:val="nil"/>
          <w:right w:val="nil"/>
          <w:between w:val="nil"/>
        </w:pBdr>
        <w:jc w:val="center"/>
        <w:rPr>
          <w:rFonts w:ascii="Arial" w:eastAsia="Arial" w:hAnsi="Arial" w:cs="Arial"/>
          <w:color w:val="000000"/>
          <w:sz w:val="22"/>
          <w:szCs w:val="22"/>
        </w:rPr>
      </w:pPr>
    </w:p>
    <w:p w:rsidR="00C95ADB" w:rsidRDefault="00C95ADB">
      <w:pPr>
        <w:pBdr>
          <w:top w:val="nil"/>
          <w:left w:val="nil"/>
          <w:bottom w:val="nil"/>
          <w:right w:val="nil"/>
          <w:between w:val="nil"/>
        </w:pBdr>
        <w:jc w:val="center"/>
        <w:rPr>
          <w:rFonts w:ascii="Arial" w:eastAsia="Arial" w:hAnsi="Arial" w:cs="Arial"/>
          <w:color w:val="000000"/>
          <w:sz w:val="22"/>
          <w:szCs w:val="22"/>
        </w:rPr>
      </w:pPr>
    </w:p>
    <w:p w:rsidR="00C95ADB" w:rsidRDefault="00C95ADB">
      <w:pPr>
        <w:pBdr>
          <w:top w:val="nil"/>
          <w:left w:val="nil"/>
          <w:bottom w:val="nil"/>
          <w:right w:val="nil"/>
          <w:between w:val="nil"/>
        </w:pBdr>
        <w:jc w:val="center"/>
        <w:rPr>
          <w:rFonts w:ascii="Arial" w:eastAsia="Arial" w:hAnsi="Arial" w:cs="Arial"/>
          <w:color w:val="000000"/>
          <w:sz w:val="22"/>
          <w:szCs w:val="22"/>
        </w:rPr>
      </w:pPr>
    </w:p>
    <w:p w:rsidR="00C95ADB" w:rsidRDefault="00C95ADB">
      <w:pPr>
        <w:pBdr>
          <w:top w:val="nil"/>
          <w:left w:val="nil"/>
          <w:bottom w:val="nil"/>
          <w:right w:val="nil"/>
          <w:between w:val="nil"/>
        </w:pBdr>
        <w:jc w:val="center"/>
        <w:rPr>
          <w:rFonts w:ascii="Arial" w:eastAsia="Arial" w:hAnsi="Arial" w:cs="Arial"/>
          <w:color w:val="000000"/>
          <w:sz w:val="22"/>
          <w:szCs w:val="22"/>
        </w:rPr>
      </w:pPr>
    </w:p>
    <w:p w:rsidR="00C95ADB" w:rsidRDefault="00C95ADB">
      <w:pPr>
        <w:pBdr>
          <w:top w:val="nil"/>
          <w:left w:val="nil"/>
          <w:bottom w:val="nil"/>
          <w:right w:val="nil"/>
          <w:between w:val="nil"/>
        </w:pBdr>
        <w:jc w:val="center"/>
        <w:rPr>
          <w:rFonts w:ascii="Arial" w:eastAsia="Arial" w:hAnsi="Arial" w:cs="Arial"/>
          <w:color w:val="000000"/>
          <w:sz w:val="22"/>
          <w:szCs w:val="22"/>
        </w:rPr>
      </w:pPr>
    </w:p>
    <w:p w:rsidR="00C95ADB" w:rsidRDefault="00C95ADB">
      <w:pPr>
        <w:pBdr>
          <w:top w:val="nil"/>
          <w:left w:val="nil"/>
          <w:bottom w:val="nil"/>
          <w:right w:val="nil"/>
          <w:between w:val="nil"/>
        </w:pBdr>
        <w:jc w:val="center"/>
        <w:rPr>
          <w:rFonts w:ascii="Arial" w:eastAsia="Arial" w:hAnsi="Arial" w:cs="Arial"/>
          <w:color w:val="000000"/>
          <w:sz w:val="22"/>
          <w:szCs w:val="22"/>
        </w:rPr>
      </w:pPr>
    </w:p>
    <w:p w:rsidR="00C95ADB" w:rsidRDefault="00C95ADB">
      <w:pPr>
        <w:pBdr>
          <w:top w:val="nil"/>
          <w:left w:val="nil"/>
          <w:bottom w:val="nil"/>
          <w:right w:val="nil"/>
          <w:between w:val="nil"/>
        </w:pBdr>
        <w:jc w:val="center"/>
        <w:rPr>
          <w:rFonts w:ascii="Arial" w:eastAsia="Arial" w:hAnsi="Arial" w:cs="Arial"/>
          <w:color w:val="000000"/>
          <w:sz w:val="22"/>
          <w:szCs w:val="22"/>
        </w:rPr>
      </w:pPr>
    </w:p>
    <w:p w:rsidR="00C95ADB" w:rsidRDefault="00C95ADB">
      <w:pPr>
        <w:pBdr>
          <w:top w:val="nil"/>
          <w:left w:val="nil"/>
          <w:bottom w:val="nil"/>
          <w:right w:val="nil"/>
          <w:between w:val="nil"/>
        </w:pBdr>
        <w:jc w:val="center"/>
        <w:rPr>
          <w:rFonts w:ascii="Arial" w:eastAsia="Arial" w:hAnsi="Arial" w:cs="Arial"/>
          <w:color w:val="000000"/>
          <w:sz w:val="22"/>
          <w:szCs w:val="22"/>
        </w:rPr>
      </w:pPr>
    </w:p>
    <w:p w:rsidR="00C95ADB" w:rsidRDefault="00C95ADB">
      <w:pPr>
        <w:pBdr>
          <w:top w:val="nil"/>
          <w:left w:val="nil"/>
          <w:bottom w:val="nil"/>
          <w:right w:val="nil"/>
          <w:between w:val="nil"/>
        </w:pBdr>
        <w:jc w:val="center"/>
        <w:rPr>
          <w:rFonts w:ascii="Arial" w:eastAsia="Arial" w:hAnsi="Arial" w:cs="Arial"/>
          <w:color w:val="000000"/>
          <w:sz w:val="22"/>
          <w:szCs w:val="22"/>
        </w:rPr>
      </w:pPr>
    </w:p>
    <w:p w:rsidR="00C95ADB" w:rsidRDefault="00C95ADB">
      <w:pPr>
        <w:pBdr>
          <w:top w:val="nil"/>
          <w:left w:val="nil"/>
          <w:bottom w:val="nil"/>
          <w:right w:val="nil"/>
          <w:between w:val="nil"/>
        </w:pBdr>
        <w:jc w:val="center"/>
        <w:rPr>
          <w:rFonts w:ascii="Arial" w:eastAsia="Arial" w:hAnsi="Arial" w:cs="Arial"/>
          <w:color w:val="000000"/>
          <w:sz w:val="22"/>
          <w:szCs w:val="22"/>
        </w:rPr>
      </w:pPr>
    </w:p>
    <w:p w:rsidR="00C95ADB" w:rsidRDefault="00C95ADB">
      <w:pPr>
        <w:pBdr>
          <w:top w:val="nil"/>
          <w:left w:val="nil"/>
          <w:bottom w:val="nil"/>
          <w:right w:val="nil"/>
          <w:between w:val="nil"/>
        </w:pBdr>
        <w:jc w:val="center"/>
        <w:rPr>
          <w:rFonts w:ascii="Arial" w:eastAsia="Arial" w:hAnsi="Arial" w:cs="Arial"/>
          <w:color w:val="000000"/>
          <w:sz w:val="22"/>
          <w:szCs w:val="22"/>
        </w:rPr>
      </w:pPr>
    </w:p>
    <w:p w:rsidR="00C95ADB" w:rsidRDefault="004A66D4">
      <w:pPr>
        <w:pBdr>
          <w:top w:val="nil"/>
          <w:left w:val="nil"/>
          <w:bottom w:val="nil"/>
          <w:right w:val="nil"/>
          <w:between w:val="nil"/>
        </w:pBdr>
        <w:jc w:val="center"/>
        <w:rPr>
          <w:rFonts w:ascii="Arial" w:eastAsia="Arial" w:hAnsi="Arial" w:cs="Arial"/>
          <w:color w:val="000000"/>
          <w:sz w:val="22"/>
          <w:szCs w:val="22"/>
        </w:rPr>
      </w:pPr>
      <w:r>
        <w:rPr>
          <w:b/>
          <w:color w:val="000000"/>
          <w:sz w:val="32"/>
          <w:szCs w:val="32"/>
        </w:rPr>
        <w:t>Školský vzdelávací program</w:t>
      </w:r>
    </w:p>
    <w:p w:rsidR="00C95ADB" w:rsidRDefault="00C95ADB">
      <w:pPr>
        <w:pBdr>
          <w:top w:val="nil"/>
          <w:left w:val="nil"/>
          <w:bottom w:val="nil"/>
          <w:right w:val="nil"/>
          <w:between w:val="nil"/>
        </w:pBdr>
        <w:jc w:val="center"/>
        <w:rPr>
          <w:rFonts w:ascii="Arial" w:eastAsia="Arial" w:hAnsi="Arial" w:cs="Arial"/>
          <w:color w:val="000000"/>
          <w:sz w:val="22"/>
          <w:szCs w:val="22"/>
        </w:rPr>
      </w:pPr>
    </w:p>
    <w:p w:rsidR="00C95ADB" w:rsidRDefault="00C95ADB">
      <w:pPr>
        <w:pBdr>
          <w:top w:val="nil"/>
          <w:left w:val="nil"/>
          <w:bottom w:val="nil"/>
          <w:right w:val="nil"/>
          <w:between w:val="nil"/>
        </w:pBdr>
        <w:jc w:val="center"/>
        <w:rPr>
          <w:rFonts w:ascii="Arial" w:eastAsia="Arial" w:hAnsi="Arial" w:cs="Arial"/>
          <w:color w:val="000000"/>
          <w:sz w:val="22"/>
          <w:szCs w:val="22"/>
        </w:rPr>
      </w:pPr>
    </w:p>
    <w:p w:rsidR="00C95ADB" w:rsidRDefault="00C95ADB">
      <w:pPr>
        <w:pBdr>
          <w:top w:val="nil"/>
          <w:left w:val="nil"/>
          <w:bottom w:val="nil"/>
          <w:right w:val="nil"/>
          <w:between w:val="nil"/>
        </w:pBdr>
        <w:jc w:val="center"/>
        <w:rPr>
          <w:rFonts w:ascii="Arial" w:eastAsia="Arial" w:hAnsi="Arial" w:cs="Arial"/>
          <w:color w:val="000000"/>
          <w:sz w:val="22"/>
          <w:szCs w:val="22"/>
        </w:rPr>
      </w:pPr>
    </w:p>
    <w:p w:rsidR="00C95ADB" w:rsidRDefault="00C95ADB">
      <w:pPr>
        <w:pBdr>
          <w:top w:val="nil"/>
          <w:left w:val="nil"/>
          <w:bottom w:val="nil"/>
          <w:right w:val="nil"/>
          <w:between w:val="nil"/>
        </w:pBdr>
        <w:jc w:val="center"/>
        <w:rPr>
          <w:rFonts w:ascii="Arial" w:eastAsia="Arial" w:hAnsi="Arial" w:cs="Arial"/>
          <w:color w:val="000000"/>
          <w:sz w:val="22"/>
          <w:szCs w:val="22"/>
        </w:rPr>
      </w:pPr>
    </w:p>
    <w:p w:rsidR="00C95ADB" w:rsidRDefault="00C95ADB">
      <w:pPr>
        <w:pBdr>
          <w:top w:val="nil"/>
          <w:left w:val="nil"/>
          <w:bottom w:val="nil"/>
          <w:right w:val="nil"/>
          <w:between w:val="nil"/>
        </w:pBdr>
        <w:jc w:val="center"/>
        <w:rPr>
          <w:rFonts w:ascii="Arial" w:eastAsia="Arial" w:hAnsi="Arial" w:cs="Arial"/>
          <w:color w:val="000000"/>
          <w:sz w:val="22"/>
          <w:szCs w:val="22"/>
        </w:rPr>
      </w:pPr>
    </w:p>
    <w:p w:rsidR="00C95ADB" w:rsidRDefault="004A66D4">
      <w:pPr>
        <w:pBdr>
          <w:top w:val="nil"/>
          <w:left w:val="nil"/>
          <w:bottom w:val="nil"/>
          <w:right w:val="nil"/>
          <w:between w:val="nil"/>
        </w:pBdr>
        <w:jc w:val="center"/>
        <w:rPr>
          <w:rFonts w:ascii="Arial" w:eastAsia="Arial" w:hAnsi="Arial" w:cs="Arial"/>
          <w:color w:val="000000"/>
          <w:sz w:val="22"/>
          <w:szCs w:val="22"/>
        </w:rPr>
      </w:pPr>
      <w:r>
        <w:rPr>
          <w:b/>
          <w:color w:val="000000"/>
          <w:sz w:val="32"/>
          <w:szCs w:val="32"/>
        </w:rPr>
        <w:t>pre 2. stupeň ZŠ – ISCED 2</w:t>
      </w: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C95ADB">
      <w:pPr>
        <w:pBdr>
          <w:top w:val="nil"/>
          <w:left w:val="nil"/>
          <w:bottom w:val="nil"/>
          <w:right w:val="nil"/>
          <w:between w:val="nil"/>
        </w:pBdr>
        <w:rPr>
          <w:rFonts w:ascii="Arial" w:eastAsia="Arial" w:hAnsi="Arial" w:cs="Arial"/>
          <w:color w:val="000000"/>
          <w:sz w:val="22"/>
          <w:szCs w:val="22"/>
        </w:rPr>
      </w:pPr>
    </w:p>
    <w:p w:rsidR="00E52954" w:rsidRDefault="00E52954">
      <w:pPr>
        <w:pBdr>
          <w:top w:val="nil"/>
          <w:left w:val="nil"/>
          <w:bottom w:val="nil"/>
          <w:right w:val="nil"/>
          <w:between w:val="nil"/>
        </w:pBdr>
        <w:rPr>
          <w:rFonts w:ascii="Arial" w:eastAsia="Arial" w:hAnsi="Arial" w:cs="Arial"/>
          <w:color w:val="000000"/>
          <w:sz w:val="22"/>
          <w:szCs w:val="22"/>
        </w:rPr>
      </w:pP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E52954">
      <w:pPr>
        <w:pBdr>
          <w:top w:val="nil"/>
          <w:left w:val="nil"/>
          <w:bottom w:val="nil"/>
          <w:right w:val="nil"/>
          <w:between w:val="nil"/>
        </w:pBdr>
        <w:tabs>
          <w:tab w:val="left" w:pos="4500"/>
        </w:tabs>
        <w:rPr>
          <w:rFonts w:ascii="Arial" w:eastAsia="Arial" w:hAnsi="Arial" w:cs="Arial"/>
          <w:color w:val="000000"/>
          <w:sz w:val="22"/>
          <w:szCs w:val="22"/>
        </w:rPr>
      </w:pPr>
      <w:r>
        <w:rPr>
          <w:noProof/>
        </w:rPr>
        <w:lastRenderedPageBreak/>
        <w:drawing>
          <wp:anchor distT="0" distB="0" distL="114300" distR="114300" simplePos="0" relativeHeight="251662336" behindDoc="0" locked="0" layoutInCell="1" allowOverlap="1" wp14:editId="404B625E">
            <wp:simplePos x="0" y="0"/>
            <wp:positionH relativeFrom="column">
              <wp:posOffset>299720</wp:posOffset>
            </wp:positionH>
            <wp:positionV relativeFrom="paragraph">
              <wp:posOffset>10160</wp:posOffset>
            </wp:positionV>
            <wp:extent cx="1157605" cy="1190429"/>
            <wp:effectExtent l="0" t="0" r="4445"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605" cy="1190429"/>
                    </a:xfrm>
                    <a:prstGeom prst="rect">
                      <a:avLst/>
                    </a:prstGeom>
                    <a:noFill/>
                    <a:ln>
                      <a:noFill/>
                    </a:ln>
                  </pic:spPr>
                </pic:pic>
              </a:graphicData>
            </a:graphic>
            <wp14:sizeRelH relativeFrom="page">
              <wp14:pctWidth>0</wp14:pctWidth>
            </wp14:sizeRelH>
            <wp14:sizeRelV relativeFrom="page">
              <wp14:pctHeight>0</wp14:pctHeight>
            </wp14:sizeRelV>
          </wp:anchor>
        </w:drawing>
      </w:r>
      <w:r w:rsidR="004A66D4">
        <w:rPr>
          <w:noProof/>
        </w:rPr>
        <w:drawing>
          <wp:anchor distT="0" distB="0" distL="114300" distR="114300" simplePos="0" relativeHeight="251659264" behindDoc="0" locked="0" layoutInCell="1" hidden="0" allowOverlap="1" wp14:anchorId="630E53F3" wp14:editId="7F83631D">
            <wp:simplePos x="0" y="0"/>
            <wp:positionH relativeFrom="column">
              <wp:posOffset>2743200</wp:posOffset>
            </wp:positionH>
            <wp:positionV relativeFrom="paragraph">
              <wp:posOffset>0</wp:posOffset>
            </wp:positionV>
            <wp:extent cx="2867025" cy="1981200"/>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2867025" cy="1981200"/>
                    </a:xfrm>
                    <a:prstGeom prst="rect">
                      <a:avLst/>
                    </a:prstGeom>
                    <a:ln/>
                  </pic:spPr>
                </pic:pic>
              </a:graphicData>
            </a:graphic>
          </wp:anchor>
        </w:drawing>
      </w:r>
    </w:p>
    <w:p w:rsidR="00C95ADB" w:rsidRDefault="00C95ADB">
      <w:pPr>
        <w:pBdr>
          <w:top w:val="nil"/>
          <w:left w:val="nil"/>
          <w:bottom w:val="nil"/>
          <w:right w:val="nil"/>
          <w:between w:val="nil"/>
        </w:pBdr>
        <w:tabs>
          <w:tab w:val="left" w:pos="4500"/>
        </w:tabs>
        <w:rPr>
          <w:rFonts w:ascii="Arial" w:eastAsia="Arial" w:hAnsi="Arial" w:cs="Arial"/>
          <w:color w:val="000000"/>
          <w:sz w:val="22"/>
          <w:szCs w:val="22"/>
        </w:rPr>
      </w:pPr>
    </w:p>
    <w:p w:rsidR="00C95ADB" w:rsidRDefault="00C95ADB">
      <w:pPr>
        <w:pBdr>
          <w:top w:val="nil"/>
          <w:left w:val="nil"/>
          <w:bottom w:val="nil"/>
          <w:right w:val="nil"/>
          <w:between w:val="nil"/>
        </w:pBdr>
        <w:tabs>
          <w:tab w:val="left" w:pos="4500"/>
        </w:tabs>
        <w:rPr>
          <w:rFonts w:ascii="Arial" w:eastAsia="Arial" w:hAnsi="Arial" w:cs="Arial"/>
          <w:color w:val="000000"/>
          <w:sz w:val="22"/>
          <w:szCs w:val="22"/>
        </w:rPr>
      </w:pPr>
    </w:p>
    <w:p w:rsidR="00C95ADB" w:rsidRDefault="00C95ADB">
      <w:pPr>
        <w:pBdr>
          <w:top w:val="nil"/>
          <w:left w:val="nil"/>
          <w:bottom w:val="nil"/>
          <w:right w:val="nil"/>
          <w:between w:val="nil"/>
        </w:pBdr>
        <w:tabs>
          <w:tab w:val="left" w:pos="4500"/>
        </w:tabs>
        <w:rPr>
          <w:rFonts w:ascii="Arial" w:eastAsia="Arial" w:hAnsi="Arial" w:cs="Arial"/>
          <w:color w:val="000000"/>
          <w:sz w:val="22"/>
          <w:szCs w:val="22"/>
        </w:rPr>
      </w:pPr>
    </w:p>
    <w:p w:rsidR="00C95ADB" w:rsidRDefault="00C95ADB">
      <w:pPr>
        <w:pBdr>
          <w:top w:val="nil"/>
          <w:left w:val="nil"/>
          <w:bottom w:val="nil"/>
          <w:right w:val="nil"/>
          <w:between w:val="nil"/>
        </w:pBdr>
        <w:tabs>
          <w:tab w:val="left" w:pos="4500"/>
        </w:tabs>
        <w:rPr>
          <w:rFonts w:ascii="Arial" w:eastAsia="Arial" w:hAnsi="Arial" w:cs="Arial"/>
          <w:color w:val="000000"/>
          <w:sz w:val="22"/>
          <w:szCs w:val="22"/>
        </w:rPr>
      </w:pPr>
    </w:p>
    <w:p w:rsidR="00C95ADB" w:rsidRDefault="00C95ADB">
      <w:pPr>
        <w:pBdr>
          <w:top w:val="nil"/>
          <w:left w:val="nil"/>
          <w:bottom w:val="nil"/>
          <w:right w:val="nil"/>
          <w:between w:val="nil"/>
        </w:pBdr>
        <w:tabs>
          <w:tab w:val="left" w:pos="4500"/>
        </w:tabs>
        <w:rPr>
          <w:rFonts w:ascii="Arial" w:eastAsia="Arial" w:hAnsi="Arial" w:cs="Arial"/>
          <w:color w:val="000000"/>
          <w:sz w:val="22"/>
          <w:szCs w:val="22"/>
        </w:rPr>
      </w:pPr>
    </w:p>
    <w:p w:rsidR="00C95ADB" w:rsidRDefault="00C95ADB">
      <w:pPr>
        <w:pBdr>
          <w:top w:val="nil"/>
          <w:left w:val="nil"/>
          <w:bottom w:val="nil"/>
          <w:right w:val="nil"/>
          <w:between w:val="nil"/>
        </w:pBdr>
        <w:tabs>
          <w:tab w:val="left" w:pos="4500"/>
        </w:tabs>
        <w:rPr>
          <w:rFonts w:ascii="Arial" w:eastAsia="Arial" w:hAnsi="Arial" w:cs="Arial"/>
          <w:color w:val="000000"/>
          <w:sz w:val="22"/>
          <w:szCs w:val="22"/>
        </w:rPr>
      </w:pPr>
    </w:p>
    <w:p w:rsidR="00C95ADB" w:rsidRDefault="00C95ADB">
      <w:pPr>
        <w:pBdr>
          <w:top w:val="nil"/>
          <w:left w:val="nil"/>
          <w:bottom w:val="nil"/>
          <w:right w:val="nil"/>
          <w:between w:val="nil"/>
        </w:pBdr>
        <w:tabs>
          <w:tab w:val="left" w:pos="4500"/>
        </w:tabs>
        <w:rPr>
          <w:rFonts w:ascii="Arial" w:eastAsia="Arial" w:hAnsi="Arial" w:cs="Arial"/>
          <w:color w:val="000000"/>
          <w:sz w:val="22"/>
          <w:szCs w:val="22"/>
        </w:rPr>
      </w:pPr>
    </w:p>
    <w:p w:rsidR="00C95ADB" w:rsidRDefault="00C95ADB">
      <w:pPr>
        <w:pBdr>
          <w:top w:val="nil"/>
          <w:left w:val="nil"/>
          <w:bottom w:val="nil"/>
          <w:right w:val="nil"/>
          <w:between w:val="nil"/>
        </w:pBdr>
        <w:tabs>
          <w:tab w:val="left" w:pos="4500"/>
        </w:tabs>
        <w:rPr>
          <w:rFonts w:ascii="Arial" w:eastAsia="Arial" w:hAnsi="Arial" w:cs="Arial"/>
          <w:color w:val="000000"/>
          <w:sz w:val="22"/>
          <w:szCs w:val="22"/>
        </w:rPr>
      </w:pPr>
    </w:p>
    <w:p w:rsidR="00C95ADB" w:rsidRDefault="00C95ADB">
      <w:pPr>
        <w:pBdr>
          <w:top w:val="nil"/>
          <w:left w:val="nil"/>
          <w:bottom w:val="nil"/>
          <w:right w:val="nil"/>
          <w:between w:val="nil"/>
        </w:pBdr>
        <w:tabs>
          <w:tab w:val="left" w:pos="4500"/>
        </w:tabs>
        <w:rPr>
          <w:rFonts w:ascii="Arial" w:eastAsia="Arial" w:hAnsi="Arial" w:cs="Arial"/>
          <w:color w:val="000000"/>
          <w:sz w:val="22"/>
          <w:szCs w:val="22"/>
        </w:rPr>
      </w:pPr>
    </w:p>
    <w:p w:rsidR="00C95ADB" w:rsidRDefault="00C95ADB">
      <w:pPr>
        <w:pBdr>
          <w:top w:val="nil"/>
          <w:left w:val="nil"/>
          <w:bottom w:val="nil"/>
          <w:right w:val="nil"/>
          <w:between w:val="nil"/>
        </w:pBdr>
        <w:tabs>
          <w:tab w:val="left" w:pos="4500"/>
        </w:tabs>
        <w:rPr>
          <w:rFonts w:ascii="Arial" w:eastAsia="Arial" w:hAnsi="Arial" w:cs="Arial"/>
          <w:color w:val="000000"/>
          <w:sz w:val="22"/>
          <w:szCs w:val="22"/>
        </w:rPr>
      </w:pPr>
    </w:p>
    <w:p w:rsidR="00C95ADB" w:rsidRDefault="004A66D4">
      <w:pPr>
        <w:pBdr>
          <w:top w:val="nil"/>
          <w:left w:val="nil"/>
          <w:bottom w:val="nil"/>
          <w:right w:val="nil"/>
          <w:between w:val="nil"/>
        </w:pBdr>
        <w:tabs>
          <w:tab w:val="left" w:pos="4500"/>
        </w:tabs>
        <w:rPr>
          <w:rFonts w:ascii="Arial" w:eastAsia="Arial" w:hAnsi="Arial" w:cs="Arial"/>
          <w:color w:val="000000"/>
          <w:sz w:val="22"/>
          <w:szCs w:val="22"/>
        </w:rPr>
      </w:pPr>
      <w:r>
        <w:rPr>
          <w:b/>
          <w:color w:val="CC0000"/>
          <w:sz w:val="32"/>
          <w:szCs w:val="32"/>
        </w:rPr>
        <w:t>Školský vzdelávací</w:t>
      </w:r>
      <w:r>
        <w:rPr>
          <w:b/>
          <w:color w:val="CC0000"/>
          <w:sz w:val="32"/>
          <w:szCs w:val="32"/>
        </w:rPr>
        <w:tab/>
      </w:r>
      <w:r>
        <w:rPr>
          <w:b/>
          <w:color w:val="000000"/>
          <w:sz w:val="32"/>
          <w:szCs w:val="32"/>
        </w:rPr>
        <w:t>Motto:</w:t>
      </w:r>
    </w:p>
    <w:p w:rsidR="00C95ADB" w:rsidRDefault="004A66D4">
      <w:pPr>
        <w:pBdr>
          <w:top w:val="nil"/>
          <w:left w:val="nil"/>
          <w:bottom w:val="nil"/>
          <w:right w:val="nil"/>
          <w:between w:val="nil"/>
        </w:pBdr>
        <w:rPr>
          <w:rFonts w:ascii="Arial" w:eastAsia="Arial" w:hAnsi="Arial" w:cs="Arial"/>
          <w:color w:val="000000"/>
          <w:sz w:val="22"/>
          <w:szCs w:val="22"/>
        </w:rPr>
      </w:pPr>
      <w:r>
        <w:rPr>
          <w:b/>
          <w:color w:val="CC0000"/>
          <w:sz w:val="32"/>
          <w:szCs w:val="32"/>
        </w:rPr>
        <w:t>program pre 2. stupeň ZŠ</w:t>
      </w:r>
    </w:p>
    <w:p w:rsidR="00C95ADB" w:rsidRDefault="004A66D4">
      <w:pPr>
        <w:pBdr>
          <w:top w:val="nil"/>
          <w:left w:val="nil"/>
          <w:bottom w:val="nil"/>
          <w:right w:val="nil"/>
          <w:between w:val="nil"/>
        </w:pBdr>
        <w:tabs>
          <w:tab w:val="left" w:pos="4500"/>
        </w:tabs>
        <w:rPr>
          <w:rFonts w:ascii="Arial" w:eastAsia="Arial" w:hAnsi="Arial" w:cs="Arial"/>
          <w:color w:val="000000"/>
          <w:sz w:val="22"/>
          <w:szCs w:val="22"/>
        </w:rPr>
      </w:pPr>
      <w:r>
        <w:rPr>
          <w:b/>
          <w:color w:val="99CC00"/>
          <w:sz w:val="32"/>
          <w:szCs w:val="32"/>
        </w:rPr>
        <w:tab/>
      </w:r>
      <w:r>
        <w:rPr>
          <w:b/>
          <w:color w:val="339933"/>
          <w:sz w:val="32"/>
          <w:szCs w:val="32"/>
        </w:rPr>
        <w:t>Škola je cesta, po ktorej musíme</w:t>
      </w:r>
    </w:p>
    <w:p w:rsidR="00C95ADB" w:rsidRDefault="004A66D4">
      <w:pPr>
        <w:pBdr>
          <w:top w:val="nil"/>
          <w:left w:val="nil"/>
          <w:bottom w:val="nil"/>
          <w:right w:val="nil"/>
          <w:between w:val="nil"/>
        </w:pBdr>
        <w:tabs>
          <w:tab w:val="left" w:pos="4500"/>
        </w:tabs>
        <w:rPr>
          <w:rFonts w:ascii="Arial" w:eastAsia="Arial" w:hAnsi="Arial" w:cs="Arial"/>
          <w:color w:val="000000"/>
          <w:sz w:val="22"/>
          <w:szCs w:val="22"/>
        </w:rPr>
      </w:pPr>
      <w:r>
        <w:rPr>
          <w:b/>
          <w:color w:val="339933"/>
          <w:sz w:val="32"/>
          <w:szCs w:val="32"/>
        </w:rPr>
        <w:tab/>
        <w:t>kráčať všetci – jedným smerom</w:t>
      </w:r>
    </w:p>
    <w:p w:rsidR="00C95ADB" w:rsidRDefault="00C95ADB">
      <w:pPr>
        <w:pBdr>
          <w:top w:val="nil"/>
          <w:left w:val="nil"/>
          <w:bottom w:val="nil"/>
          <w:right w:val="nil"/>
          <w:between w:val="nil"/>
        </w:pBdr>
        <w:tabs>
          <w:tab w:val="left" w:pos="4500"/>
        </w:tabs>
        <w:rPr>
          <w:rFonts w:ascii="Arial" w:eastAsia="Arial" w:hAnsi="Arial" w:cs="Arial"/>
          <w:color w:val="000000"/>
          <w:sz w:val="22"/>
          <w:szCs w:val="22"/>
        </w:rPr>
      </w:pPr>
    </w:p>
    <w:p w:rsidR="00C95ADB" w:rsidRDefault="00C95ADB">
      <w:pPr>
        <w:keepNext/>
        <w:pBdr>
          <w:top w:val="nil"/>
          <w:left w:val="nil"/>
          <w:bottom w:val="nil"/>
          <w:right w:val="nil"/>
          <w:between w:val="nil"/>
        </w:pBdr>
        <w:rPr>
          <w:rFonts w:ascii="Arial" w:eastAsia="Arial" w:hAnsi="Arial" w:cs="Arial"/>
          <w:color w:val="000000"/>
          <w:sz w:val="22"/>
          <w:szCs w:val="22"/>
        </w:rPr>
      </w:pPr>
    </w:p>
    <w:p w:rsidR="00C95ADB" w:rsidRDefault="004A66D4">
      <w:pPr>
        <w:keepNext/>
        <w:pBdr>
          <w:top w:val="nil"/>
          <w:left w:val="nil"/>
          <w:bottom w:val="nil"/>
          <w:right w:val="nil"/>
          <w:between w:val="nil"/>
        </w:pBdr>
        <w:rPr>
          <w:rFonts w:ascii="Arial" w:eastAsia="Arial" w:hAnsi="Arial" w:cs="Arial"/>
          <w:color w:val="000000"/>
          <w:sz w:val="22"/>
          <w:szCs w:val="22"/>
        </w:rPr>
      </w:pPr>
      <w:r>
        <w:rPr>
          <w:b/>
          <w:color w:val="000000"/>
          <w:sz w:val="24"/>
          <w:szCs w:val="24"/>
        </w:rPr>
        <w:t>Vzdelávací program</w:t>
      </w: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4A66D4">
      <w:pPr>
        <w:pBdr>
          <w:top w:val="nil"/>
          <w:left w:val="nil"/>
          <w:bottom w:val="nil"/>
          <w:right w:val="nil"/>
          <w:between w:val="nil"/>
        </w:pBdr>
        <w:tabs>
          <w:tab w:val="left" w:pos="1980"/>
        </w:tabs>
        <w:rPr>
          <w:rFonts w:ascii="Arial" w:eastAsia="Arial" w:hAnsi="Arial" w:cs="Arial"/>
          <w:color w:val="000000"/>
          <w:sz w:val="22"/>
          <w:szCs w:val="22"/>
        </w:rPr>
      </w:pPr>
      <w:r>
        <w:rPr>
          <w:color w:val="000000"/>
          <w:sz w:val="24"/>
          <w:szCs w:val="24"/>
        </w:rPr>
        <w:t>Stupeň vzdelania:</w:t>
      </w:r>
      <w:r>
        <w:rPr>
          <w:color w:val="000000"/>
          <w:sz w:val="24"/>
          <w:szCs w:val="24"/>
        </w:rPr>
        <w:tab/>
      </w:r>
      <w:r>
        <w:rPr>
          <w:b/>
          <w:color w:val="000000"/>
          <w:sz w:val="24"/>
          <w:szCs w:val="24"/>
        </w:rPr>
        <w:t>ISCED 2</w:t>
      </w:r>
    </w:p>
    <w:p w:rsidR="00C95ADB" w:rsidRDefault="004A66D4">
      <w:pPr>
        <w:pBdr>
          <w:top w:val="nil"/>
          <w:left w:val="nil"/>
          <w:bottom w:val="nil"/>
          <w:right w:val="nil"/>
          <w:between w:val="nil"/>
        </w:pBdr>
        <w:tabs>
          <w:tab w:val="left" w:pos="1980"/>
        </w:tabs>
        <w:rPr>
          <w:rFonts w:ascii="Arial" w:eastAsia="Arial" w:hAnsi="Arial" w:cs="Arial"/>
          <w:color w:val="000000"/>
          <w:sz w:val="22"/>
          <w:szCs w:val="22"/>
        </w:rPr>
      </w:pPr>
      <w:r>
        <w:rPr>
          <w:color w:val="000000"/>
          <w:sz w:val="24"/>
          <w:szCs w:val="24"/>
        </w:rPr>
        <w:t>Dĺžka štúdia:</w:t>
      </w:r>
      <w:r>
        <w:rPr>
          <w:color w:val="000000"/>
          <w:sz w:val="24"/>
          <w:szCs w:val="24"/>
        </w:rPr>
        <w:tab/>
      </w:r>
      <w:r>
        <w:rPr>
          <w:b/>
          <w:color w:val="000000"/>
          <w:sz w:val="24"/>
          <w:szCs w:val="24"/>
        </w:rPr>
        <w:t>päť rokov</w:t>
      </w:r>
    </w:p>
    <w:p w:rsidR="00C95ADB" w:rsidRDefault="004A66D4">
      <w:pPr>
        <w:pBdr>
          <w:top w:val="nil"/>
          <w:left w:val="nil"/>
          <w:bottom w:val="nil"/>
          <w:right w:val="nil"/>
          <w:between w:val="nil"/>
        </w:pBdr>
        <w:tabs>
          <w:tab w:val="left" w:pos="1980"/>
        </w:tabs>
        <w:rPr>
          <w:rFonts w:ascii="Arial" w:eastAsia="Arial" w:hAnsi="Arial" w:cs="Arial"/>
          <w:color w:val="000000"/>
          <w:sz w:val="22"/>
          <w:szCs w:val="22"/>
        </w:rPr>
      </w:pPr>
      <w:r>
        <w:rPr>
          <w:color w:val="000000"/>
          <w:sz w:val="24"/>
          <w:szCs w:val="24"/>
        </w:rPr>
        <w:t>Vyučovací jazyk:</w:t>
      </w:r>
      <w:r>
        <w:rPr>
          <w:color w:val="000000"/>
          <w:sz w:val="24"/>
          <w:szCs w:val="24"/>
        </w:rPr>
        <w:tab/>
      </w:r>
      <w:r>
        <w:rPr>
          <w:b/>
          <w:color w:val="000000"/>
          <w:sz w:val="24"/>
          <w:szCs w:val="24"/>
        </w:rPr>
        <w:t>slovenský</w:t>
      </w:r>
    </w:p>
    <w:p w:rsidR="00C95ADB" w:rsidRDefault="004A66D4">
      <w:pPr>
        <w:pBdr>
          <w:top w:val="nil"/>
          <w:left w:val="nil"/>
          <w:bottom w:val="nil"/>
          <w:right w:val="nil"/>
          <w:between w:val="nil"/>
        </w:pBdr>
        <w:tabs>
          <w:tab w:val="left" w:pos="1980"/>
        </w:tabs>
        <w:rPr>
          <w:rFonts w:ascii="Arial" w:eastAsia="Arial" w:hAnsi="Arial" w:cs="Arial"/>
          <w:color w:val="000000"/>
          <w:sz w:val="22"/>
          <w:szCs w:val="22"/>
        </w:rPr>
      </w:pPr>
      <w:r>
        <w:rPr>
          <w:color w:val="000000"/>
          <w:sz w:val="24"/>
          <w:szCs w:val="24"/>
        </w:rPr>
        <w:t>Študijná forma:</w:t>
      </w:r>
      <w:r>
        <w:rPr>
          <w:color w:val="000000"/>
          <w:sz w:val="24"/>
          <w:szCs w:val="24"/>
        </w:rPr>
        <w:tab/>
      </w:r>
      <w:r>
        <w:rPr>
          <w:b/>
          <w:color w:val="000000"/>
          <w:sz w:val="24"/>
          <w:szCs w:val="24"/>
        </w:rPr>
        <w:t>denná</w:t>
      </w:r>
    </w:p>
    <w:p w:rsidR="00C95ADB" w:rsidRDefault="004A66D4">
      <w:pPr>
        <w:pBdr>
          <w:top w:val="nil"/>
          <w:left w:val="nil"/>
          <w:bottom w:val="nil"/>
          <w:right w:val="nil"/>
          <w:between w:val="nil"/>
        </w:pBdr>
        <w:tabs>
          <w:tab w:val="left" w:pos="1980"/>
        </w:tabs>
        <w:rPr>
          <w:rFonts w:ascii="Arial" w:eastAsia="Arial" w:hAnsi="Arial" w:cs="Arial"/>
          <w:color w:val="000000"/>
          <w:sz w:val="22"/>
          <w:szCs w:val="22"/>
        </w:rPr>
      </w:pPr>
      <w:r>
        <w:rPr>
          <w:color w:val="000000"/>
          <w:sz w:val="24"/>
          <w:szCs w:val="24"/>
        </w:rPr>
        <w:t>Druh školy:</w:t>
      </w:r>
      <w:r>
        <w:rPr>
          <w:color w:val="000000"/>
          <w:sz w:val="24"/>
          <w:szCs w:val="24"/>
        </w:rPr>
        <w:tab/>
      </w:r>
      <w:r>
        <w:rPr>
          <w:b/>
          <w:color w:val="000000"/>
          <w:sz w:val="24"/>
          <w:szCs w:val="24"/>
        </w:rPr>
        <w:t>štátna</w:t>
      </w: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4A66D4">
      <w:pPr>
        <w:keepNext/>
        <w:pBdr>
          <w:top w:val="nil"/>
          <w:left w:val="nil"/>
          <w:bottom w:val="nil"/>
          <w:right w:val="nil"/>
          <w:between w:val="nil"/>
        </w:pBdr>
        <w:rPr>
          <w:rFonts w:ascii="Arial" w:eastAsia="Arial" w:hAnsi="Arial" w:cs="Arial"/>
          <w:color w:val="000000"/>
          <w:sz w:val="22"/>
          <w:szCs w:val="22"/>
        </w:rPr>
      </w:pPr>
      <w:r>
        <w:rPr>
          <w:b/>
          <w:color w:val="000000"/>
          <w:sz w:val="24"/>
          <w:szCs w:val="24"/>
        </w:rPr>
        <w:t>Predkladateľ</w:t>
      </w: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4A66D4">
      <w:pPr>
        <w:pBdr>
          <w:top w:val="nil"/>
          <w:left w:val="nil"/>
          <w:bottom w:val="nil"/>
          <w:right w:val="nil"/>
          <w:between w:val="nil"/>
        </w:pBdr>
        <w:tabs>
          <w:tab w:val="left" w:pos="3060"/>
        </w:tabs>
        <w:rPr>
          <w:rFonts w:ascii="Arial" w:eastAsia="Arial" w:hAnsi="Arial" w:cs="Arial"/>
          <w:color w:val="000000"/>
          <w:sz w:val="22"/>
          <w:szCs w:val="22"/>
        </w:rPr>
      </w:pPr>
      <w:r>
        <w:rPr>
          <w:color w:val="000000"/>
          <w:sz w:val="24"/>
          <w:szCs w:val="24"/>
        </w:rPr>
        <w:t>Názov školy:</w:t>
      </w:r>
      <w:r>
        <w:rPr>
          <w:color w:val="000000"/>
          <w:sz w:val="24"/>
          <w:szCs w:val="24"/>
        </w:rPr>
        <w:tab/>
      </w:r>
      <w:r>
        <w:rPr>
          <w:b/>
          <w:color w:val="000000"/>
          <w:sz w:val="24"/>
          <w:szCs w:val="24"/>
        </w:rPr>
        <w:t>Základná škola, V. Javorku 32, Žilina</w:t>
      </w:r>
    </w:p>
    <w:p w:rsidR="00C95ADB" w:rsidRDefault="004A66D4">
      <w:pPr>
        <w:pBdr>
          <w:top w:val="nil"/>
          <w:left w:val="nil"/>
          <w:bottom w:val="nil"/>
          <w:right w:val="nil"/>
          <w:between w:val="nil"/>
        </w:pBdr>
        <w:tabs>
          <w:tab w:val="left" w:pos="3060"/>
        </w:tabs>
        <w:rPr>
          <w:rFonts w:ascii="Arial" w:eastAsia="Arial" w:hAnsi="Arial" w:cs="Arial"/>
          <w:color w:val="000000"/>
          <w:sz w:val="22"/>
          <w:szCs w:val="22"/>
        </w:rPr>
      </w:pPr>
      <w:r>
        <w:rPr>
          <w:color w:val="000000"/>
          <w:sz w:val="24"/>
          <w:szCs w:val="24"/>
        </w:rPr>
        <w:t>Adresa:</w:t>
      </w:r>
      <w:r>
        <w:rPr>
          <w:color w:val="000000"/>
          <w:sz w:val="24"/>
          <w:szCs w:val="24"/>
        </w:rPr>
        <w:tab/>
      </w:r>
      <w:r>
        <w:rPr>
          <w:b/>
          <w:color w:val="000000"/>
          <w:sz w:val="24"/>
          <w:szCs w:val="24"/>
        </w:rPr>
        <w:t>V. Javorku 32, 010 01 Žilina</w:t>
      </w:r>
    </w:p>
    <w:p w:rsidR="00C95ADB" w:rsidRDefault="004A66D4">
      <w:pPr>
        <w:pBdr>
          <w:top w:val="nil"/>
          <w:left w:val="nil"/>
          <w:bottom w:val="nil"/>
          <w:right w:val="nil"/>
          <w:between w:val="nil"/>
        </w:pBdr>
        <w:tabs>
          <w:tab w:val="left" w:pos="3060"/>
        </w:tabs>
        <w:rPr>
          <w:rFonts w:ascii="Arial" w:eastAsia="Arial" w:hAnsi="Arial" w:cs="Arial"/>
          <w:color w:val="000000"/>
          <w:sz w:val="22"/>
          <w:szCs w:val="22"/>
        </w:rPr>
      </w:pPr>
      <w:r>
        <w:rPr>
          <w:color w:val="000000"/>
          <w:sz w:val="24"/>
          <w:szCs w:val="24"/>
        </w:rPr>
        <w:t>IČO:</w:t>
      </w:r>
      <w:r>
        <w:rPr>
          <w:color w:val="000000"/>
          <w:sz w:val="24"/>
          <w:szCs w:val="24"/>
        </w:rPr>
        <w:tab/>
      </w:r>
      <w:r>
        <w:rPr>
          <w:b/>
          <w:color w:val="000000"/>
          <w:sz w:val="24"/>
          <w:szCs w:val="24"/>
        </w:rPr>
        <w:t>378 12 904</w:t>
      </w:r>
    </w:p>
    <w:p w:rsidR="00C95ADB" w:rsidRDefault="004A66D4">
      <w:pPr>
        <w:pBdr>
          <w:top w:val="nil"/>
          <w:left w:val="nil"/>
          <w:bottom w:val="nil"/>
          <w:right w:val="nil"/>
          <w:between w:val="nil"/>
        </w:pBdr>
        <w:tabs>
          <w:tab w:val="left" w:pos="3060"/>
        </w:tabs>
        <w:rPr>
          <w:rFonts w:ascii="Arial" w:eastAsia="Arial" w:hAnsi="Arial" w:cs="Arial"/>
          <w:color w:val="000000"/>
          <w:sz w:val="22"/>
          <w:szCs w:val="22"/>
        </w:rPr>
      </w:pPr>
      <w:r>
        <w:rPr>
          <w:color w:val="000000"/>
          <w:sz w:val="24"/>
          <w:szCs w:val="24"/>
        </w:rPr>
        <w:t>Riaditeľ školy:</w:t>
      </w:r>
      <w:r>
        <w:rPr>
          <w:color w:val="000000"/>
          <w:sz w:val="24"/>
          <w:szCs w:val="24"/>
        </w:rPr>
        <w:tab/>
      </w:r>
      <w:r>
        <w:rPr>
          <w:b/>
          <w:color w:val="000000"/>
          <w:sz w:val="24"/>
          <w:szCs w:val="24"/>
        </w:rPr>
        <w:t>RNDr. Popluhárová  Čellárová Jana</w:t>
      </w:r>
    </w:p>
    <w:p w:rsidR="00C95ADB" w:rsidRDefault="004A66D4">
      <w:pPr>
        <w:pBdr>
          <w:top w:val="nil"/>
          <w:left w:val="nil"/>
          <w:bottom w:val="nil"/>
          <w:right w:val="nil"/>
          <w:between w:val="nil"/>
        </w:pBdr>
        <w:tabs>
          <w:tab w:val="left" w:pos="3060"/>
        </w:tabs>
        <w:rPr>
          <w:rFonts w:ascii="Arial" w:eastAsia="Arial" w:hAnsi="Arial" w:cs="Arial"/>
          <w:color w:val="000000"/>
          <w:sz w:val="22"/>
          <w:szCs w:val="22"/>
        </w:rPr>
      </w:pPr>
      <w:r>
        <w:rPr>
          <w:color w:val="000000"/>
          <w:sz w:val="24"/>
          <w:szCs w:val="24"/>
        </w:rPr>
        <w:t>Koordinátor pre tvorbu ŠkVP:</w:t>
      </w:r>
      <w:r>
        <w:rPr>
          <w:color w:val="000000"/>
          <w:sz w:val="24"/>
          <w:szCs w:val="24"/>
        </w:rPr>
        <w:tab/>
      </w:r>
      <w:r>
        <w:rPr>
          <w:b/>
          <w:color w:val="000000"/>
          <w:sz w:val="24"/>
          <w:szCs w:val="24"/>
        </w:rPr>
        <w:t>Ing. Kotercová Martina</w:t>
      </w:r>
    </w:p>
    <w:p w:rsidR="00C95ADB" w:rsidRDefault="004A66D4">
      <w:pPr>
        <w:pBdr>
          <w:top w:val="nil"/>
          <w:left w:val="nil"/>
          <w:bottom w:val="nil"/>
          <w:right w:val="nil"/>
          <w:between w:val="nil"/>
        </w:pBdr>
        <w:tabs>
          <w:tab w:val="left" w:pos="3060"/>
        </w:tabs>
        <w:rPr>
          <w:rFonts w:ascii="Arial" w:eastAsia="Arial" w:hAnsi="Arial" w:cs="Arial"/>
          <w:color w:val="000000"/>
          <w:sz w:val="22"/>
          <w:szCs w:val="22"/>
        </w:rPr>
      </w:pPr>
      <w:r>
        <w:rPr>
          <w:color w:val="000000"/>
          <w:sz w:val="24"/>
          <w:szCs w:val="24"/>
        </w:rPr>
        <w:t>Ďalšie kontakty:</w:t>
      </w:r>
      <w:r>
        <w:rPr>
          <w:color w:val="000000"/>
          <w:sz w:val="24"/>
          <w:szCs w:val="24"/>
        </w:rPr>
        <w:tab/>
        <w:t>tel.: 041/ 7637 580</w:t>
      </w:r>
    </w:p>
    <w:p w:rsidR="00C95ADB" w:rsidRDefault="004A66D4">
      <w:pPr>
        <w:pBdr>
          <w:top w:val="nil"/>
          <w:left w:val="nil"/>
          <w:bottom w:val="nil"/>
          <w:right w:val="nil"/>
          <w:between w:val="nil"/>
        </w:pBdr>
        <w:tabs>
          <w:tab w:val="left" w:pos="3060"/>
        </w:tabs>
        <w:rPr>
          <w:rFonts w:ascii="Arial" w:eastAsia="Arial" w:hAnsi="Arial" w:cs="Arial"/>
          <w:color w:val="000000"/>
          <w:sz w:val="22"/>
          <w:szCs w:val="22"/>
        </w:rPr>
      </w:pPr>
      <w:r>
        <w:rPr>
          <w:color w:val="000000"/>
          <w:sz w:val="24"/>
          <w:szCs w:val="24"/>
        </w:rPr>
        <w:tab/>
        <w:t xml:space="preserve">e-mail: </w:t>
      </w:r>
      <w:hyperlink r:id="rId10" w:history="1">
        <w:r w:rsidR="00224A3E" w:rsidRPr="000454B1">
          <w:rPr>
            <w:rStyle w:val="Hypertextovprepojenie"/>
            <w:sz w:val="24"/>
            <w:szCs w:val="24"/>
          </w:rPr>
          <w:t>riaditel@zsjavorku.sk</w:t>
        </w:r>
      </w:hyperlink>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4A66D4">
      <w:pPr>
        <w:keepNext/>
        <w:pBdr>
          <w:top w:val="nil"/>
          <w:left w:val="nil"/>
          <w:bottom w:val="nil"/>
          <w:right w:val="nil"/>
          <w:between w:val="nil"/>
        </w:pBdr>
        <w:rPr>
          <w:rFonts w:ascii="Arial" w:eastAsia="Arial" w:hAnsi="Arial" w:cs="Arial"/>
          <w:color w:val="000000"/>
          <w:sz w:val="22"/>
          <w:szCs w:val="22"/>
        </w:rPr>
      </w:pPr>
      <w:r>
        <w:rPr>
          <w:b/>
          <w:color w:val="000000"/>
          <w:sz w:val="24"/>
          <w:szCs w:val="24"/>
        </w:rPr>
        <w:t>Zriaďovateľ</w:t>
      </w: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4A66D4">
      <w:pPr>
        <w:pBdr>
          <w:top w:val="nil"/>
          <w:left w:val="nil"/>
          <w:bottom w:val="nil"/>
          <w:right w:val="nil"/>
          <w:between w:val="nil"/>
        </w:pBdr>
        <w:tabs>
          <w:tab w:val="left" w:pos="1980"/>
        </w:tabs>
        <w:rPr>
          <w:rFonts w:ascii="Arial" w:eastAsia="Arial" w:hAnsi="Arial" w:cs="Arial"/>
          <w:color w:val="000000"/>
          <w:sz w:val="22"/>
          <w:szCs w:val="22"/>
        </w:rPr>
      </w:pPr>
      <w:r>
        <w:rPr>
          <w:color w:val="000000"/>
          <w:sz w:val="24"/>
          <w:szCs w:val="24"/>
        </w:rPr>
        <w:t>Názov:</w:t>
      </w:r>
      <w:r>
        <w:rPr>
          <w:color w:val="000000"/>
          <w:sz w:val="24"/>
          <w:szCs w:val="24"/>
        </w:rPr>
        <w:tab/>
      </w:r>
      <w:r>
        <w:rPr>
          <w:b/>
          <w:color w:val="000000"/>
          <w:sz w:val="24"/>
          <w:szCs w:val="24"/>
        </w:rPr>
        <w:t>Mesto Žilina</w:t>
      </w:r>
    </w:p>
    <w:p w:rsidR="00C95ADB" w:rsidRDefault="004A66D4">
      <w:pPr>
        <w:pBdr>
          <w:top w:val="nil"/>
          <w:left w:val="nil"/>
          <w:bottom w:val="nil"/>
          <w:right w:val="nil"/>
          <w:between w:val="nil"/>
        </w:pBdr>
        <w:tabs>
          <w:tab w:val="left" w:pos="1980"/>
        </w:tabs>
        <w:rPr>
          <w:rFonts w:ascii="Arial" w:eastAsia="Arial" w:hAnsi="Arial" w:cs="Arial"/>
          <w:color w:val="000000"/>
          <w:sz w:val="22"/>
          <w:szCs w:val="22"/>
        </w:rPr>
      </w:pPr>
      <w:r>
        <w:rPr>
          <w:color w:val="000000"/>
          <w:sz w:val="24"/>
          <w:szCs w:val="24"/>
        </w:rPr>
        <w:t>Adresa:</w:t>
      </w:r>
      <w:r>
        <w:rPr>
          <w:color w:val="000000"/>
          <w:sz w:val="24"/>
          <w:szCs w:val="24"/>
        </w:rPr>
        <w:tab/>
      </w:r>
      <w:r>
        <w:rPr>
          <w:b/>
          <w:color w:val="000000"/>
          <w:sz w:val="24"/>
          <w:szCs w:val="24"/>
        </w:rPr>
        <w:t>Námestie obetí komunizmu 1, 011 31 Žilina</w:t>
      </w:r>
    </w:p>
    <w:p w:rsidR="00C95ADB" w:rsidRDefault="004A66D4">
      <w:pPr>
        <w:pBdr>
          <w:top w:val="nil"/>
          <w:left w:val="nil"/>
          <w:bottom w:val="nil"/>
          <w:right w:val="nil"/>
          <w:between w:val="nil"/>
        </w:pBdr>
        <w:tabs>
          <w:tab w:val="left" w:pos="1980"/>
        </w:tabs>
        <w:rPr>
          <w:rFonts w:ascii="Arial" w:eastAsia="Arial" w:hAnsi="Arial" w:cs="Arial"/>
          <w:color w:val="000000"/>
          <w:sz w:val="22"/>
          <w:szCs w:val="22"/>
        </w:rPr>
      </w:pPr>
      <w:r>
        <w:rPr>
          <w:color w:val="000000"/>
          <w:sz w:val="24"/>
          <w:szCs w:val="24"/>
        </w:rPr>
        <w:t>Kontakty:</w:t>
      </w:r>
      <w:r>
        <w:rPr>
          <w:color w:val="000000"/>
          <w:sz w:val="24"/>
          <w:szCs w:val="24"/>
        </w:rPr>
        <w:tab/>
      </w:r>
      <w:r w:rsidR="00AD78E8">
        <w:rPr>
          <w:color w:val="000000"/>
          <w:sz w:val="24"/>
          <w:szCs w:val="24"/>
        </w:rPr>
        <w:t>041/ 7063 321, 7063 524</w:t>
      </w: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4A66D4">
      <w:pPr>
        <w:pBdr>
          <w:top w:val="nil"/>
          <w:left w:val="nil"/>
          <w:bottom w:val="nil"/>
          <w:right w:val="nil"/>
          <w:between w:val="nil"/>
        </w:pBdr>
        <w:tabs>
          <w:tab w:val="left" w:pos="6300"/>
        </w:tabs>
        <w:rPr>
          <w:color w:val="000000"/>
          <w:sz w:val="24"/>
          <w:szCs w:val="24"/>
        </w:rPr>
      </w:pPr>
      <w:r>
        <w:rPr>
          <w:color w:val="000000"/>
          <w:sz w:val="24"/>
          <w:szCs w:val="24"/>
        </w:rPr>
        <w:t xml:space="preserve">Platnosť dokumentu od: </w:t>
      </w:r>
      <w:r>
        <w:rPr>
          <w:b/>
          <w:color w:val="000000"/>
          <w:sz w:val="24"/>
          <w:szCs w:val="24"/>
        </w:rPr>
        <w:t>1.9.20</w:t>
      </w:r>
      <w:r>
        <w:rPr>
          <w:b/>
          <w:sz w:val="24"/>
          <w:szCs w:val="24"/>
        </w:rPr>
        <w:t>2</w:t>
      </w:r>
      <w:r w:rsidR="001A3D6E">
        <w:rPr>
          <w:b/>
          <w:sz w:val="24"/>
          <w:szCs w:val="24"/>
        </w:rPr>
        <w:t>1</w:t>
      </w:r>
      <w:r>
        <w:rPr>
          <w:color w:val="000000"/>
          <w:sz w:val="24"/>
          <w:szCs w:val="24"/>
        </w:rPr>
        <w:t xml:space="preserve">                             Podpis riaditeľa:</w:t>
      </w:r>
    </w:p>
    <w:p w:rsidR="00E52954" w:rsidRDefault="00E52954">
      <w:pPr>
        <w:pBdr>
          <w:top w:val="nil"/>
          <w:left w:val="nil"/>
          <w:bottom w:val="nil"/>
          <w:right w:val="nil"/>
          <w:between w:val="nil"/>
        </w:pBdr>
        <w:tabs>
          <w:tab w:val="left" w:pos="6300"/>
        </w:tabs>
        <w:rPr>
          <w:color w:val="000000"/>
          <w:sz w:val="24"/>
          <w:szCs w:val="24"/>
        </w:rPr>
      </w:pPr>
    </w:p>
    <w:p w:rsidR="00E52954" w:rsidRDefault="00E52954">
      <w:pPr>
        <w:pBdr>
          <w:top w:val="nil"/>
          <w:left w:val="nil"/>
          <w:bottom w:val="nil"/>
          <w:right w:val="nil"/>
          <w:between w:val="nil"/>
        </w:pBdr>
        <w:tabs>
          <w:tab w:val="left" w:pos="6300"/>
        </w:tabs>
        <w:rPr>
          <w:color w:val="000000"/>
          <w:sz w:val="24"/>
          <w:szCs w:val="24"/>
        </w:rPr>
      </w:pPr>
    </w:p>
    <w:p w:rsidR="00E52954" w:rsidRDefault="00E52954">
      <w:pPr>
        <w:pBdr>
          <w:top w:val="nil"/>
          <w:left w:val="nil"/>
          <w:bottom w:val="nil"/>
          <w:right w:val="nil"/>
          <w:between w:val="nil"/>
        </w:pBdr>
        <w:tabs>
          <w:tab w:val="left" w:pos="6300"/>
        </w:tabs>
        <w:rPr>
          <w:color w:val="000000"/>
          <w:sz w:val="24"/>
          <w:szCs w:val="24"/>
        </w:rPr>
      </w:pPr>
    </w:p>
    <w:p w:rsidR="00E52954" w:rsidRDefault="00E52954">
      <w:pPr>
        <w:pBdr>
          <w:top w:val="nil"/>
          <w:left w:val="nil"/>
          <w:bottom w:val="nil"/>
          <w:right w:val="nil"/>
          <w:between w:val="nil"/>
        </w:pBdr>
        <w:tabs>
          <w:tab w:val="left" w:pos="6300"/>
        </w:tabs>
        <w:rPr>
          <w:color w:val="000000"/>
          <w:sz w:val="24"/>
          <w:szCs w:val="24"/>
        </w:rPr>
      </w:pPr>
    </w:p>
    <w:p w:rsidR="00E52954" w:rsidRDefault="00E52954">
      <w:pPr>
        <w:pBdr>
          <w:top w:val="nil"/>
          <w:left w:val="nil"/>
          <w:bottom w:val="nil"/>
          <w:right w:val="nil"/>
          <w:between w:val="nil"/>
        </w:pBdr>
        <w:tabs>
          <w:tab w:val="left" w:pos="6300"/>
        </w:tabs>
        <w:rPr>
          <w:color w:val="000000"/>
          <w:sz w:val="24"/>
          <w:szCs w:val="24"/>
        </w:rPr>
      </w:pPr>
    </w:p>
    <w:tbl>
      <w:tblPr>
        <w:tblStyle w:val="a"/>
        <w:tblW w:w="92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C95ADB">
        <w:trPr>
          <w:jc w:val="center"/>
        </w:trPr>
        <w:tc>
          <w:tcPr>
            <w:tcW w:w="9212" w:type="dxa"/>
            <w:shd w:val="clear" w:color="auto" w:fill="99CC00"/>
          </w:tcPr>
          <w:p w:rsidR="00C95ADB" w:rsidRDefault="004A66D4">
            <w:pPr>
              <w:pBdr>
                <w:top w:val="nil"/>
                <w:left w:val="nil"/>
                <w:bottom w:val="nil"/>
                <w:right w:val="nil"/>
                <w:between w:val="nil"/>
              </w:pBdr>
              <w:ind w:left="360"/>
              <w:jc w:val="center"/>
              <w:rPr>
                <w:rFonts w:ascii="Arial" w:eastAsia="Arial" w:hAnsi="Arial" w:cs="Arial"/>
                <w:color w:val="000000"/>
                <w:sz w:val="22"/>
                <w:szCs w:val="22"/>
              </w:rPr>
            </w:pPr>
            <w:r>
              <w:rPr>
                <w:b/>
                <w:color w:val="000000"/>
                <w:sz w:val="32"/>
                <w:szCs w:val="32"/>
              </w:rPr>
              <w:lastRenderedPageBreak/>
              <w:t>I. Všeobecná charakteristika školy</w:t>
            </w:r>
          </w:p>
        </w:tc>
      </w:tr>
    </w:tbl>
    <w:p w:rsidR="00C95ADB" w:rsidRDefault="00C95ADB">
      <w:pPr>
        <w:pBdr>
          <w:top w:val="nil"/>
          <w:left w:val="nil"/>
          <w:bottom w:val="nil"/>
          <w:right w:val="nil"/>
          <w:between w:val="nil"/>
        </w:pBdr>
        <w:ind w:left="360"/>
        <w:rPr>
          <w:rFonts w:ascii="Arial" w:eastAsia="Arial" w:hAnsi="Arial" w:cs="Arial"/>
          <w:color w:val="000000"/>
          <w:sz w:val="22"/>
          <w:szCs w:val="22"/>
        </w:rPr>
      </w:pPr>
    </w:p>
    <w:p w:rsidR="00C95ADB" w:rsidRDefault="00C95ADB">
      <w:pPr>
        <w:pBdr>
          <w:top w:val="nil"/>
          <w:left w:val="nil"/>
          <w:bottom w:val="nil"/>
          <w:right w:val="nil"/>
          <w:between w:val="nil"/>
        </w:pBdr>
        <w:ind w:left="360"/>
        <w:rPr>
          <w:rFonts w:ascii="Arial" w:eastAsia="Arial" w:hAnsi="Arial" w:cs="Arial"/>
          <w:color w:val="000000"/>
          <w:sz w:val="22"/>
          <w:szCs w:val="22"/>
        </w:rPr>
      </w:pPr>
      <w:bookmarkStart w:id="0" w:name="_Hlk83643013"/>
    </w:p>
    <w:p w:rsidR="00C95ADB" w:rsidRDefault="004A66D4" w:rsidP="003C383C">
      <w:pPr>
        <w:numPr>
          <w:ilvl w:val="0"/>
          <w:numId w:val="57"/>
        </w:numPr>
        <w:pBdr>
          <w:top w:val="nil"/>
          <w:left w:val="nil"/>
          <w:bottom w:val="nil"/>
          <w:right w:val="nil"/>
          <w:between w:val="nil"/>
        </w:pBdr>
        <w:ind w:hanging="360"/>
        <w:rPr>
          <w:color w:val="000000"/>
          <w:sz w:val="28"/>
          <w:szCs w:val="28"/>
        </w:rPr>
      </w:pPr>
      <w:bookmarkStart w:id="1" w:name="_Hlk52346779"/>
      <w:r>
        <w:rPr>
          <w:b/>
          <w:color w:val="000000"/>
          <w:sz w:val="28"/>
          <w:szCs w:val="28"/>
        </w:rPr>
        <w:t>Veľkosť školy</w:t>
      </w: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w:t>
      </w: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Naša škola sa nachádza v príjemnom prostredí sídliska Hliny 5, jej účelom je zabezpečiť kvalitné podmienky pre výchovu a vzdelanie mladej generácie.</w:t>
      </w: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Je umiestnená v trojposchodovej  budove, sklenenou pergolou je prepojená so školskou jedálňou a školským klubom detí. V jej komplexe sa nachádza pomerne rozsiahly areál plný zelene, oddychové centrum, atletická dráha, basketbalové ihrisko, športová hala, telocvičňa, multifunkčné ihrisko, FIT park a elokované pracovisko MŠ Bajzova s dvoma triedami.</w:t>
      </w: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Je to plnoorganizovaná  základná škola s</w:t>
      </w:r>
      <w:r w:rsidR="001117BE">
        <w:rPr>
          <w:color w:val="000000"/>
          <w:sz w:val="24"/>
          <w:szCs w:val="24"/>
        </w:rPr>
        <w:t>o</w:t>
      </w:r>
      <w:r w:rsidR="00224A3E">
        <w:rPr>
          <w:color w:val="000000"/>
          <w:sz w:val="24"/>
          <w:szCs w:val="24"/>
        </w:rPr>
        <w:t xml:space="preserve"> </w:t>
      </w:r>
      <w:r w:rsidR="001117BE">
        <w:rPr>
          <w:color w:val="000000"/>
          <w:sz w:val="24"/>
          <w:szCs w:val="24"/>
        </w:rPr>
        <w:t>4</w:t>
      </w:r>
      <w:r>
        <w:rPr>
          <w:color w:val="000000"/>
          <w:sz w:val="24"/>
          <w:szCs w:val="24"/>
        </w:rPr>
        <w:t xml:space="preserve"> športovými triedami zameranými na ľadový hokej a v</w:t>
      </w:r>
      <w:r w:rsidR="00224A3E">
        <w:rPr>
          <w:color w:val="000000"/>
          <w:sz w:val="24"/>
          <w:szCs w:val="24"/>
        </w:rPr>
        <w:t> </w:t>
      </w:r>
      <w:r w:rsidR="001117BE">
        <w:rPr>
          <w:color w:val="000000"/>
          <w:sz w:val="24"/>
          <w:szCs w:val="24"/>
        </w:rPr>
        <w:t>triede</w:t>
      </w:r>
      <w:r w:rsidR="00224A3E">
        <w:rPr>
          <w:color w:val="000000"/>
          <w:sz w:val="24"/>
          <w:szCs w:val="24"/>
        </w:rPr>
        <w:t> V</w:t>
      </w:r>
      <w:r w:rsidR="001117BE">
        <w:rPr>
          <w:color w:val="000000"/>
          <w:sz w:val="24"/>
          <w:szCs w:val="24"/>
        </w:rPr>
        <w:t>I</w:t>
      </w:r>
      <w:r w:rsidR="00224A3E">
        <w:rPr>
          <w:color w:val="000000"/>
          <w:sz w:val="24"/>
          <w:szCs w:val="24"/>
        </w:rPr>
        <w:t>I.B</w:t>
      </w:r>
      <w:r>
        <w:rPr>
          <w:color w:val="000000"/>
          <w:sz w:val="24"/>
          <w:szCs w:val="24"/>
        </w:rPr>
        <w:t xml:space="preserve"> i na futsal</w:t>
      </w:r>
      <w:r w:rsidR="001117BE">
        <w:rPr>
          <w:color w:val="000000"/>
          <w:sz w:val="24"/>
          <w:szCs w:val="24"/>
        </w:rPr>
        <w:t>, v 5. B triede sú 11 žiaci so športovou prípravou zameranou na hokej</w:t>
      </w:r>
      <w:r>
        <w:rPr>
          <w:color w:val="000000"/>
          <w:sz w:val="24"/>
          <w:szCs w:val="24"/>
        </w:rPr>
        <w:t>. V školskom roku 20</w:t>
      </w:r>
      <w:r w:rsidR="00224A3E">
        <w:rPr>
          <w:color w:val="000000"/>
          <w:sz w:val="24"/>
          <w:szCs w:val="24"/>
        </w:rPr>
        <w:t>2</w:t>
      </w:r>
      <w:r w:rsidR="001117BE">
        <w:rPr>
          <w:color w:val="000000"/>
          <w:sz w:val="24"/>
          <w:szCs w:val="24"/>
        </w:rPr>
        <w:t>1</w:t>
      </w:r>
      <w:r>
        <w:rPr>
          <w:color w:val="000000"/>
          <w:sz w:val="24"/>
          <w:szCs w:val="24"/>
        </w:rPr>
        <w:t>/20</w:t>
      </w:r>
      <w:r w:rsidR="00224A3E">
        <w:rPr>
          <w:color w:val="000000"/>
          <w:sz w:val="24"/>
          <w:szCs w:val="24"/>
        </w:rPr>
        <w:t>2</w:t>
      </w:r>
      <w:r w:rsidR="001117BE">
        <w:rPr>
          <w:color w:val="000000"/>
          <w:sz w:val="24"/>
          <w:szCs w:val="24"/>
        </w:rPr>
        <w:t>2</w:t>
      </w:r>
      <w:r>
        <w:rPr>
          <w:color w:val="000000"/>
          <w:sz w:val="24"/>
          <w:szCs w:val="24"/>
        </w:rPr>
        <w:t xml:space="preserve"> máme tri prvé, </w:t>
      </w:r>
      <w:r w:rsidR="001117BE">
        <w:rPr>
          <w:color w:val="000000"/>
          <w:sz w:val="24"/>
          <w:szCs w:val="24"/>
        </w:rPr>
        <w:t>dve</w:t>
      </w:r>
      <w:r>
        <w:rPr>
          <w:color w:val="000000"/>
          <w:sz w:val="24"/>
          <w:szCs w:val="24"/>
        </w:rPr>
        <w:t xml:space="preserve"> druhé triedy, </w:t>
      </w:r>
      <w:r w:rsidR="00224A3E">
        <w:rPr>
          <w:color w:val="000000"/>
          <w:sz w:val="24"/>
          <w:szCs w:val="24"/>
        </w:rPr>
        <w:t>tri</w:t>
      </w:r>
      <w:r>
        <w:rPr>
          <w:color w:val="000000"/>
          <w:sz w:val="24"/>
          <w:szCs w:val="24"/>
        </w:rPr>
        <w:t xml:space="preserve"> tretie, </w:t>
      </w:r>
      <w:r w:rsidR="001117BE">
        <w:rPr>
          <w:color w:val="000000"/>
          <w:sz w:val="24"/>
          <w:szCs w:val="24"/>
        </w:rPr>
        <w:t>tri</w:t>
      </w:r>
      <w:r>
        <w:rPr>
          <w:color w:val="000000"/>
          <w:sz w:val="24"/>
          <w:szCs w:val="24"/>
        </w:rPr>
        <w:t xml:space="preserve"> štvrté triedy, </w:t>
      </w:r>
      <w:r w:rsidR="001117BE">
        <w:rPr>
          <w:color w:val="000000"/>
          <w:sz w:val="24"/>
          <w:szCs w:val="24"/>
        </w:rPr>
        <w:t>dve</w:t>
      </w:r>
      <w:r>
        <w:rPr>
          <w:color w:val="000000"/>
          <w:sz w:val="24"/>
          <w:szCs w:val="24"/>
        </w:rPr>
        <w:t xml:space="preserve"> piate, tri šieste</w:t>
      </w:r>
      <w:r w:rsidR="00224A3E">
        <w:rPr>
          <w:color w:val="000000"/>
          <w:sz w:val="24"/>
          <w:szCs w:val="24"/>
        </w:rPr>
        <w:t xml:space="preserve">, </w:t>
      </w:r>
      <w:r w:rsidR="001117BE">
        <w:rPr>
          <w:color w:val="000000"/>
          <w:sz w:val="24"/>
          <w:szCs w:val="24"/>
        </w:rPr>
        <w:t>tri</w:t>
      </w:r>
      <w:r w:rsidR="00224A3E">
        <w:rPr>
          <w:color w:val="000000"/>
          <w:sz w:val="24"/>
          <w:szCs w:val="24"/>
        </w:rPr>
        <w:t xml:space="preserve"> siedme, </w:t>
      </w:r>
      <w:r w:rsidR="001117BE">
        <w:rPr>
          <w:color w:val="000000"/>
          <w:sz w:val="24"/>
          <w:szCs w:val="24"/>
        </w:rPr>
        <w:t>dve</w:t>
      </w:r>
      <w:r w:rsidR="00224A3E">
        <w:rPr>
          <w:color w:val="000000"/>
          <w:sz w:val="24"/>
          <w:szCs w:val="24"/>
        </w:rPr>
        <w:t xml:space="preserve"> ôsme a </w:t>
      </w:r>
      <w:r w:rsidR="001117BE">
        <w:rPr>
          <w:color w:val="000000"/>
          <w:sz w:val="24"/>
          <w:szCs w:val="24"/>
        </w:rPr>
        <w:t>tri</w:t>
      </w:r>
      <w:r w:rsidR="00224A3E">
        <w:rPr>
          <w:color w:val="000000"/>
          <w:sz w:val="24"/>
          <w:szCs w:val="24"/>
        </w:rPr>
        <w:t xml:space="preserve"> deviate triedy</w:t>
      </w:r>
      <w:r>
        <w:rPr>
          <w:color w:val="000000"/>
          <w:sz w:val="24"/>
          <w:szCs w:val="24"/>
        </w:rPr>
        <w:t>, spolu</w:t>
      </w:r>
      <w:r w:rsidR="00224A3E">
        <w:rPr>
          <w:color w:val="000000"/>
          <w:sz w:val="24"/>
          <w:szCs w:val="24"/>
        </w:rPr>
        <w:t xml:space="preserve"> 49</w:t>
      </w:r>
      <w:r w:rsidR="001117BE">
        <w:rPr>
          <w:color w:val="000000"/>
          <w:sz w:val="24"/>
          <w:szCs w:val="24"/>
        </w:rPr>
        <w:t>5</w:t>
      </w:r>
      <w:r w:rsidR="006B600C">
        <w:rPr>
          <w:color w:val="000000"/>
          <w:sz w:val="24"/>
          <w:szCs w:val="24"/>
        </w:rPr>
        <w:t xml:space="preserve"> žiakov v</w:t>
      </w:r>
      <w:r>
        <w:rPr>
          <w:color w:val="000000"/>
          <w:sz w:val="24"/>
          <w:szCs w:val="24"/>
        </w:rPr>
        <w:t xml:space="preserve"> 2</w:t>
      </w:r>
      <w:r w:rsidR="00224A3E">
        <w:rPr>
          <w:color w:val="000000"/>
          <w:sz w:val="24"/>
          <w:szCs w:val="24"/>
        </w:rPr>
        <w:t>4</w:t>
      </w:r>
      <w:r>
        <w:rPr>
          <w:color w:val="000000"/>
          <w:sz w:val="24"/>
          <w:szCs w:val="24"/>
        </w:rPr>
        <w:t xml:space="preserve"> tried</w:t>
      </w:r>
      <w:r w:rsidR="006B600C">
        <w:rPr>
          <w:color w:val="000000"/>
          <w:sz w:val="24"/>
          <w:szCs w:val="24"/>
        </w:rPr>
        <w:t>ach</w:t>
      </w:r>
      <w:r>
        <w:rPr>
          <w:color w:val="000000"/>
          <w:sz w:val="24"/>
          <w:szCs w:val="24"/>
        </w:rPr>
        <w:t xml:space="preserve">. Máme </w:t>
      </w:r>
      <w:r w:rsidR="001117BE">
        <w:rPr>
          <w:color w:val="000000"/>
          <w:sz w:val="24"/>
          <w:szCs w:val="24"/>
        </w:rPr>
        <w:t>sedem</w:t>
      </w:r>
      <w:r>
        <w:rPr>
          <w:color w:val="000000"/>
          <w:sz w:val="24"/>
          <w:szCs w:val="24"/>
        </w:rPr>
        <w:t xml:space="preserve"> oddelení školského klubu detí</w:t>
      </w:r>
      <w:r w:rsidR="00224A3E">
        <w:rPr>
          <w:color w:val="000000"/>
          <w:sz w:val="24"/>
          <w:szCs w:val="24"/>
        </w:rPr>
        <w:t xml:space="preserve"> s počtom 1</w:t>
      </w:r>
      <w:r w:rsidR="001117BE">
        <w:rPr>
          <w:color w:val="000000"/>
          <w:sz w:val="24"/>
          <w:szCs w:val="24"/>
        </w:rPr>
        <w:t>88</w:t>
      </w:r>
      <w:r w:rsidR="00224A3E">
        <w:rPr>
          <w:color w:val="000000"/>
          <w:sz w:val="24"/>
          <w:szCs w:val="24"/>
        </w:rPr>
        <w:t xml:space="preserve"> detí</w:t>
      </w:r>
      <w:r>
        <w:rPr>
          <w:color w:val="000000"/>
          <w:sz w:val="24"/>
          <w:szCs w:val="24"/>
        </w:rPr>
        <w:t>.</w:t>
      </w:r>
    </w:p>
    <w:p w:rsidR="00C95ADB" w:rsidRDefault="004A66D4">
      <w:pPr>
        <w:pBdr>
          <w:top w:val="nil"/>
          <w:left w:val="nil"/>
          <w:bottom w:val="nil"/>
          <w:right w:val="nil"/>
          <w:between w:val="nil"/>
        </w:pBdr>
        <w:tabs>
          <w:tab w:val="left" w:pos="3825"/>
        </w:tabs>
        <w:jc w:val="both"/>
        <w:rPr>
          <w:rFonts w:ascii="Arial" w:eastAsia="Arial" w:hAnsi="Arial" w:cs="Arial"/>
          <w:color w:val="000000"/>
          <w:sz w:val="22"/>
          <w:szCs w:val="22"/>
        </w:rPr>
      </w:pPr>
      <w:r>
        <w:rPr>
          <w:color w:val="000000"/>
          <w:sz w:val="24"/>
          <w:szCs w:val="24"/>
        </w:rPr>
        <w:tab/>
      </w:r>
    </w:p>
    <w:p w:rsidR="00C95ADB" w:rsidRDefault="004A66D4" w:rsidP="003C383C">
      <w:pPr>
        <w:numPr>
          <w:ilvl w:val="0"/>
          <w:numId w:val="57"/>
        </w:numPr>
        <w:pBdr>
          <w:top w:val="nil"/>
          <w:left w:val="nil"/>
          <w:bottom w:val="nil"/>
          <w:right w:val="nil"/>
          <w:between w:val="nil"/>
        </w:pBdr>
        <w:ind w:hanging="360"/>
        <w:jc w:val="both"/>
        <w:rPr>
          <w:color w:val="000000"/>
          <w:sz w:val="28"/>
          <w:szCs w:val="28"/>
        </w:rPr>
      </w:pPr>
      <w:r>
        <w:rPr>
          <w:b/>
          <w:color w:val="000000"/>
          <w:sz w:val="28"/>
          <w:szCs w:val="28"/>
        </w:rPr>
        <w:t>Charakteristika žiakov</w:t>
      </w:r>
    </w:p>
    <w:p w:rsidR="00C95ADB" w:rsidRDefault="00C95ADB">
      <w:pPr>
        <w:pBdr>
          <w:top w:val="nil"/>
          <w:left w:val="nil"/>
          <w:bottom w:val="nil"/>
          <w:right w:val="nil"/>
          <w:between w:val="nil"/>
        </w:pBdr>
        <w:jc w:val="both"/>
        <w:rPr>
          <w:rFonts w:ascii="Arial" w:eastAsia="Arial" w:hAnsi="Arial" w:cs="Arial"/>
          <w:color w:val="000000"/>
          <w:sz w:val="22"/>
          <w:szCs w:val="22"/>
        </w:rPr>
      </w:pP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Základnú školu navštevujú žiaci od 6 do 16 rokov. Takmer všetci žiaci – </w:t>
      </w:r>
      <w:r w:rsidRPr="005E1B23">
        <w:rPr>
          <w:sz w:val="24"/>
          <w:szCs w:val="24"/>
        </w:rPr>
        <w:t>9</w:t>
      </w:r>
      <w:r w:rsidR="006B600C" w:rsidRPr="005E1B23">
        <w:rPr>
          <w:sz w:val="24"/>
          <w:szCs w:val="24"/>
        </w:rPr>
        <w:t>8</w:t>
      </w:r>
      <w:r w:rsidRPr="005E1B23">
        <w:rPr>
          <w:sz w:val="24"/>
          <w:szCs w:val="24"/>
        </w:rPr>
        <w:t xml:space="preserve">% </w:t>
      </w:r>
      <w:r w:rsidR="00AD78E8">
        <w:rPr>
          <w:sz w:val="24"/>
          <w:szCs w:val="24"/>
        </w:rPr>
        <w:t xml:space="preserve">majú </w:t>
      </w:r>
      <w:r>
        <w:rPr>
          <w:color w:val="000000"/>
          <w:sz w:val="24"/>
          <w:szCs w:val="24"/>
        </w:rPr>
        <w:t>slovensk</w:t>
      </w:r>
      <w:r w:rsidR="00AD78E8">
        <w:rPr>
          <w:color w:val="000000"/>
          <w:sz w:val="24"/>
          <w:szCs w:val="24"/>
        </w:rPr>
        <w:t xml:space="preserve">ú </w:t>
      </w:r>
      <w:r w:rsidR="005E1B23">
        <w:rPr>
          <w:color w:val="000000"/>
          <w:sz w:val="24"/>
          <w:szCs w:val="24"/>
        </w:rPr>
        <w:t>príslušnos</w:t>
      </w:r>
      <w:r w:rsidR="00AD78E8">
        <w:rPr>
          <w:color w:val="000000"/>
          <w:sz w:val="24"/>
          <w:szCs w:val="24"/>
        </w:rPr>
        <w:t>ť</w:t>
      </w:r>
      <w:r>
        <w:rPr>
          <w:color w:val="000000"/>
          <w:sz w:val="24"/>
          <w:szCs w:val="24"/>
        </w:rPr>
        <w:t xml:space="preserve">. </w:t>
      </w:r>
      <w:r w:rsidR="006C5248" w:rsidRPr="006C5248">
        <w:rPr>
          <w:color w:val="000000"/>
          <w:sz w:val="24"/>
          <w:szCs w:val="24"/>
        </w:rPr>
        <w:t xml:space="preserve">Pätnásť žiakov študuje v zahraničí a školu navštevuje </w:t>
      </w:r>
      <w:r w:rsidR="003F63B2">
        <w:rPr>
          <w:color w:val="000000"/>
          <w:sz w:val="24"/>
          <w:szCs w:val="24"/>
        </w:rPr>
        <w:t>8</w:t>
      </w:r>
      <w:r w:rsidR="006C5248" w:rsidRPr="006C5248">
        <w:rPr>
          <w:color w:val="000000"/>
          <w:sz w:val="24"/>
          <w:szCs w:val="24"/>
        </w:rPr>
        <w:t xml:space="preserve"> cudzincov.</w:t>
      </w: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Okrem talentovaných a nadaných žiakov v oblasti športovej, cudzích jazykov, IKT, esteticko-výchovných predmetov, navštevujú našu školu aj žiaci zo sociálne znevýhodneného prostredia. Sú to žiaci, ktorých rodina je v hmotnej núdzi, tiež žiaci, ktorých jeden z rodičov alebo obidvaja sú nezamestnaní, aj žiaci, ktorých rodina má neštandardné bytové a hygienické podmienky.</w:t>
      </w: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Naša škola je spádovou pre obvod, v ktorom majú žiaci trvalý pobyt – </w:t>
      </w:r>
      <w:r w:rsidR="006B600C" w:rsidRPr="006B600C">
        <w:rPr>
          <w:color w:val="000000"/>
          <w:sz w:val="24"/>
          <w:szCs w:val="24"/>
        </w:rPr>
        <w:t xml:space="preserve">Bratislavská ulica, </w:t>
      </w:r>
      <w:r>
        <w:rPr>
          <w:color w:val="000000"/>
          <w:sz w:val="24"/>
          <w:szCs w:val="24"/>
        </w:rPr>
        <w:t>Sídlisko Hliny 5, Hliny 6, Hliny 7, Bôrik a príslušné ulice.</w:t>
      </w:r>
      <w:r w:rsidR="00475590">
        <w:rPr>
          <w:color w:val="000000"/>
          <w:sz w:val="24"/>
          <w:szCs w:val="24"/>
        </w:rPr>
        <w:t xml:space="preserve"> Keďže sme športová škola so zamraním na ľadový hokej a futsal, prichádzajú k nám žiaci nielen zo Žilinského kraja, ale aj z iných častí Slovenska.</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Školu navštevujú aj žiaci so špeciálnymi výchovno-vzdelávacími potrebami, ktorí sú vzdelávaní podľa individuálnych vzdelávacích programov, majú upravený obsah, formy a metódy práce. Učitelia k nim zachovávajú individuálny prístup, rešpektujú ich psychický i fyzický zdravotný stav. Odbornú starostlivosť im venuj</w:t>
      </w:r>
      <w:r w:rsidR="006B600C">
        <w:rPr>
          <w:color w:val="000000"/>
          <w:sz w:val="24"/>
          <w:szCs w:val="24"/>
        </w:rPr>
        <w:t xml:space="preserve">ú dvaja </w:t>
      </w:r>
      <w:r>
        <w:rPr>
          <w:color w:val="000000"/>
          <w:sz w:val="24"/>
          <w:szCs w:val="24"/>
        </w:rPr>
        <w:t>školsk</w:t>
      </w:r>
      <w:r w:rsidR="006B600C">
        <w:rPr>
          <w:color w:val="000000"/>
          <w:sz w:val="24"/>
          <w:szCs w:val="24"/>
        </w:rPr>
        <w:t>í</w:t>
      </w:r>
      <w:r>
        <w:rPr>
          <w:color w:val="000000"/>
          <w:sz w:val="24"/>
          <w:szCs w:val="24"/>
        </w:rPr>
        <w:t xml:space="preserve"> špeciáln</w:t>
      </w:r>
      <w:r w:rsidR="006B600C">
        <w:rPr>
          <w:color w:val="000000"/>
          <w:sz w:val="24"/>
          <w:szCs w:val="24"/>
        </w:rPr>
        <w:t>i</w:t>
      </w:r>
      <w:r>
        <w:rPr>
          <w:color w:val="000000"/>
          <w:sz w:val="24"/>
          <w:szCs w:val="24"/>
        </w:rPr>
        <w:t xml:space="preserve"> pedagóg</w:t>
      </w:r>
      <w:r w:rsidR="006B600C">
        <w:rPr>
          <w:color w:val="000000"/>
          <w:sz w:val="24"/>
          <w:szCs w:val="24"/>
        </w:rPr>
        <w:t>ovia a školský psychológ</w:t>
      </w:r>
      <w:r>
        <w:rPr>
          <w:color w:val="000000"/>
          <w:sz w:val="24"/>
          <w:szCs w:val="24"/>
        </w:rPr>
        <w:t xml:space="preserve">. Niektorým žiakom pomáhajú na vyučovaní </w:t>
      </w:r>
      <w:r w:rsidR="00475590">
        <w:rPr>
          <w:color w:val="000000"/>
          <w:sz w:val="24"/>
          <w:szCs w:val="24"/>
        </w:rPr>
        <w:t>siedmi</w:t>
      </w:r>
      <w:r>
        <w:rPr>
          <w:color w:val="000000"/>
          <w:sz w:val="24"/>
          <w:szCs w:val="24"/>
        </w:rPr>
        <w:t xml:space="preserve"> asistenti učiteľa.</w:t>
      </w:r>
      <w:r w:rsidR="006B600C">
        <w:rPr>
          <w:color w:val="000000"/>
          <w:sz w:val="24"/>
          <w:szCs w:val="24"/>
        </w:rPr>
        <w:t xml:space="preserve"> Na škole aktívne pracuje inkluzívny tím (šk. špeciálny pedagóg a školský psychológ), ktorý monitoruje a rieši rôzne problémové situácie so žiakmi, rodičmi a pedagogickými zamestnancami.</w:t>
      </w:r>
    </w:p>
    <w:p w:rsidR="00C95ADB" w:rsidRDefault="00C95ADB">
      <w:pPr>
        <w:pBdr>
          <w:top w:val="nil"/>
          <w:left w:val="nil"/>
          <w:bottom w:val="nil"/>
          <w:right w:val="nil"/>
          <w:between w:val="nil"/>
        </w:pBdr>
        <w:jc w:val="both"/>
        <w:rPr>
          <w:color w:val="000000"/>
          <w:sz w:val="24"/>
          <w:szCs w:val="24"/>
        </w:rPr>
      </w:pPr>
    </w:p>
    <w:p w:rsidR="00C95ADB" w:rsidRDefault="004A66D4" w:rsidP="003C383C">
      <w:pPr>
        <w:numPr>
          <w:ilvl w:val="0"/>
          <w:numId w:val="57"/>
        </w:numPr>
        <w:pBdr>
          <w:top w:val="nil"/>
          <w:left w:val="nil"/>
          <w:bottom w:val="nil"/>
          <w:right w:val="nil"/>
          <w:between w:val="nil"/>
        </w:pBdr>
        <w:ind w:hanging="360"/>
        <w:jc w:val="both"/>
        <w:rPr>
          <w:color w:val="000000"/>
          <w:sz w:val="28"/>
          <w:szCs w:val="28"/>
        </w:rPr>
      </w:pPr>
      <w:r>
        <w:rPr>
          <w:b/>
          <w:color w:val="000000"/>
          <w:sz w:val="28"/>
          <w:szCs w:val="28"/>
        </w:rPr>
        <w:t>Charakteristika pedagogického zboru</w:t>
      </w:r>
    </w:p>
    <w:p w:rsidR="00C95ADB" w:rsidRDefault="00C95ADB">
      <w:pPr>
        <w:pBdr>
          <w:top w:val="nil"/>
          <w:left w:val="nil"/>
          <w:bottom w:val="nil"/>
          <w:right w:val="nil"/>
          <w:between w:val="nil"/>
        </w:pBdr>
        <w:ind w:left="720"/>
        <w:jc w:val="both"/>
        <w:rPr>
          <w:rFonts w:ascii="Arial" w:eastAsia="Arial" w:hAnsi="Arial" w:cs="Arial"/>
          <w:color w:val="000000"/>
          <w:sz w:val="22"/>
          <w:szCs w:val="22"/>
        </w:rPr>
      </w:pP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Na našej škole v školskom roku 20</w:t>
      </w:r>
      <w:r w:rsidR="006B600C">
        <w:rPr>
          <w:color w:val="000000"/>
          <w:sz w:val="24"/>
          <w:szCs w:val="24"/>
        </w:rPr>
        <w:t>2</w:t>
      </w:r>
      <w:r w:rsidR="00475590">
        <w:rPr>
          <w:color w:val="000000"/>
          <w:sz w:val="24"/>
          <w:szCs w:val="24"/>
        </w:rPr>
        <w:t>1</w:t>
      </w:r>
      <w:r>
        <w:rPr>
          <w:color w:val="000000"/>
          <w:sz w:val="24"/>
          <w:szCs w:val="24"/>
        </w:rPr>
        <w:t>/</w:t>
      </w:r>
      <w:r w:rsidR="006B600C">
        <w:rPr>
          <w:color w:val="000000"/>
          <w:sz w:val="24"/>
          <w:szCs w:val="24"/>
        </w:rPr>
        <w:t>2</w:t>
      </w:r>
      <w:r w:rsidR="00475590">
        <w:rPr>
          <w:color w:val="000000"/>
          <w:sz w:val="24"/>
          <w:szCs w:val="24"/>
        </w:rPr>
        <w:t>2</w:t>
      </w:r>
      <w:r>
        <w:rPr>
          <w:color w:val="000000"/>
          <w:sz w:val="24"/>
          <w:szCs w:val="24"/>
        </w:rPr>
        <w:t xml:space="preserve"> pôsobí </w:t>
      </w:r>
      <w:r w:rsidR="00475590">
        <w:rPr>
          <w:sz w:val="24"/>
          <w:szCs w:val="24"/>
        </w:rPr>
        <w:t>52</w:t>
      </w:r>
      <w:r w:rsidRPr="006C5248">
        <w:rPr>
          <w:sz w:val="24"/>
          <w:szCs w:val="24"/>
        </w:rPr>
        <w:t xml:space="preserve"> pe</w:t>
      </w:r>
      <w:r>
        <w:rPr>
          <w:color w:val="000000"/>
          <w:sz w:val="24"/>
          <w:szCs w:val="24"/>
        </w:rPr>
        <w:t>dagogických pracovníkov</w:t>
      </w:r>
      <w:r w:rsidR="006B600C">
        <w:rPr>
          <w:color w:val="000000"/>
          <w:sz w:val="24"/>
          <w:szCs w:val="24"/>
        </w:rPr>
        <w:t xml:space="preserve"> a jeden odborný zame</w:t>
      </w:r>
      <w:r w:rsidR="006C5248">
        <w:rPr>
          <w:color w:val="000000"/>
          <w:sz w:val="24"/>
          <w:szCs w:val="24"/>
        </w:rPr>
        <w:t>s</w:t>
      </w:r>
      <w:r w:rsidR="006B600C">
        <w:rPr>
          <w:color w:val="000000"/>
          <w:sz w:val="24"/>
          <w:szCs w:val="24"/>
        </w:rPr>
        <w:t>tnanec – školský psychológ</w:t>
      </w:r>
      <w:r>
        <w:rPr>
          <w:color w:val="000000"/>
          <w:sz w:val="24"/>
          <w:szCs w:val="24"/>
        </w:rPr>
        <w:t>. Riaditeľka školy a zástupkyne riaditeľky školy utvárajú podmienky na ďalšie vzdelávanie pedagogických zamestnancov, usmerňujú výchovno-vzdelávaciu prácu školy na prvom a druhom stupni. Takisto nemalou mierou vedenie školy pomáha</w:t>
      </w:r>
      <w:r w:rsidR="006B600C">
        <w:rPr>
          <w:color w:val="000000"/>
          <w:sz w:val="24"/>
          <w:szCs w:val="24"/>
        </w:rPr>
        <w:t>jú</w:t>
      </w:r>
      <w:r>
        <w:rPr>
          <w:color w:val="000000"/>
          <w:sz w:val="24"/>
          <w:szCs w:val="24"/>
        </w:rPr>
        <w:t xml:space="preserve"> pedagogickým pracovníkom vytvárať podmienky pre ich osobnostný a odborný rast. Poradnými orgánmi riaditeľa sú pedagogická rada,</w:t>
      </w:r>
      <w:r w:rsidR="00AD78E8">
        <w:rPr>
          <w:color w:val="000000"/>
          <w:sz w:val="24"/>
          <w:szCs w:val="24"/>
        </w:rPr>
        <w:t xml:space="preserve"> gremiálna rada, </w:t>
      </w:r>
      <w:r>
        <w:rPr>
          <w:color w:val="000000"/>
          <w:sz w:val="24"/>
          <w:szCs w:val="24"/>
        </w:rPr>
        <w:t xml:space="preserve"> metodické združenia a predmetové komisie. Členmi pedagogickej rady sú všetci pedagogickí zamestnanci školy.</w:t>
      </w: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V 1.- 4. ročníku pracuje </w:t>
      </w:r>
      <w:r w:rsidR="00423D13" w:rsidRPr="00423D13">
        <w:rPr>
          <w:sz w:val="24"/>
          <w:szCs w:val="24"/>
        </w:rPr>
        <w:t>1</w:t>
      </w:r>
      <w:r w:rsidR="00475590">
        <w:rPr>
          <w:sz w:val="24"/>
          <w:szCs w:val="24"/>
        </w:rPr>
        <w:t>9</w:t>
      </w:r>
      <w:r w:rsidRPr="00423D13">
        <w:rPr>
          <w:sz w:val="24"/>
          <w:szCs w:val="24"/>
        </w:rPr>
        <w:t xml:space="preserve"> </w:t>
      </w:r>
      <w:r>
        <w:rPr>
          <w:color w:val="000000"/>
          <w:sz w:val="24"/>
          <w:szCs w:val="24"/>
        </w:rPr>
        <w:t>zamestnancov, 1</w:t>
      </w:r>
      <w:r w:rsidR="006B600C">
        <w:rPr>
          <w:color w:val="000000"/>
          <w:sz w:val="24"/>
          <w:szCs w:val="24"/>
        </w:rPr>
        <w:t>2</w:t>
      </w:r>
      <w:r>
        <w:rPr>
          <w:color w:val="000000"/>
          <w:sz w:val="24"/>
          <w:szCs w:val="24"/>
        </w:rPr>
        <w:t xml:space="preserve"> učiteľov (z toho </w:t>
      </w:r>
      <w:r w:rsidR="006B600C">
        <w:rPr>
          <w:color w:val="000000"/>
          <w:sz w:val="24"/>
          <w:szCs w:val="24"/>
        </w:rPr>
        <w:t>11</w:t>
      </w:r>
      <w:r>
        <w:rPr>
          <w:color w:val="000000"/>
          <w:sz w:val="24"/>
          <w:szCs w:val="24"/>
        </w:rPr>
        <w:t xml:space="preserve"> triednych učiteľov</w:t>
      </w:r>
      <w:r w:rsidR="00423D13">
        <w:rPr>
          <w:color w:val="000000"/>
          <w:sz w:val="24"/>
          <w:szCs w:val="24"/>
        </w:rPr>
        <w:t xml:space="preserve"> + zástupkyňa riaditeľa školy pre 1. stupeň</w:t>
      </w:r>
      <w:r>
        <w:rPr>
          <w:color w:val="000000"/>
          <w:sz w:val="24"/>
          <w:szCs w:val="24"/>
        </w:rPr>
        <w:t>) a  </w:t>
      </w:r>
      <w:r w:rsidR="00475590">
        <w:rPr>
          <w:color w:val="000000"/>
          <w:sz w:val="24"/>
          <w:szCs w:val="24"/>
        </w:rPr>
        <w:t>7</w:t>
      </w:r>
      <w:r>
        <w:rPr>
          <w:color w:val="000000"/>
          <w:sz w:val="24"/>
          <w:szCs w:val="24"/>
        </w:rPr>
        <w:t xml:space="preserve"> vychovávateliek v ŠKD. </w:t>
      </w: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lastRenderedPageBreak/>
        <w:t xml:space="preserve">V 5.-9. ročníku pôsobí </w:t>
      </w:r>
      <w:r w:rsidRPr="006C5248">
        <w:rPr>
          <w:sz w:val="24"/>
          <w:szCs w:val="24"/>
        </w:rPr>
        <w:t>2</w:t>
      </w:r>
      <w:r w:rsidR="006C5248" w:rsidRPr="006C5248">
        <w:rPr>
          <w:sz w:val="24"/>
          <w:szCs w:val="24"/>
        </w:rPr>
        <w:t>5</w:t>
      </w:r>
      <w:r w:rsidRPr="006C5248">
        <w:rPr>
          <w:sz w:val="24"/>
          <w:szCs w:val="24"/>
        </w:rPr>
        <w:t xml:space="preserve"> zamestnancov</w:t>
      </w:r>
      <w:r>
        <w:rPr>
          <w:color w:val="000000"/>
          <w:sz w:val="24"/>
          <w:szCs w:val="24"/>
        </w:rPr>
        <w:t>. Z toho 1</w:t>
      </w:r>
      <w:r w:rsidR="00423D13">
        <w:rPr>
          <w:color w:val="000000"/>
          <w:sz w:val="24"/>
          <w:szCs w:val="24"/>
        </w:rPr>
        <w:t>3</w:t>
      </w:r>
      <w:r>
        <w:rPr>
          <w:color w:val="000000"/>
          <w:sz w:val="24"/>
          <w:szCs w:val="24"/>
        </w:rPr>
        <w:t xml:space="preserve"> triednych učiteľov,</w:t>
      </w:r>
      <w:r w:rsidR="006C5248">
        <w:rPr>
          <w:color w:val="000000"/>
          <w:sz w:val="24"/>
          <w:szCs w:val="24"/>
        </w:rPr>
        <w:t xml:space="preserve"> 12</w:t>
      </w:r>
      <w:r w:rsidR="006C5248">
        <w:rPr>
          <w:sz w:val="24"/>
          <w:szCs w:val="24"/>
        </w:rPr>
        <w:t xml:space="preserve"> </w:t>
      </w:r>
      <w:r>
        <w:rPr>
          <w:color w:val="000000"/>
          <w:sz w:val="24"/>
          <w:szCs w:val="24"/>
        </w:rPr>
        <w:t>netriednych učiteľov (2 z nich sú vo vedení školy, 4 tréneri a výchovný poradca</w:t>
      </w:r>
      <w:r w:rsidR="006C5248">
        <w:rPr>
          <w:color w:val="000000"/>
          <w:sz w:val="24"/>
          <w:szCs w:val="24"/>
        </w:rPr>
        <w:t>)</w:t>
      </w:r>
      <w:r>
        <w:rPr>
          <w:color w:val="000000"/>
          <w:sz w:val="24"/>
          <w:szCs w:val="24"/>
        </w:rPr>
        <w:t>. Na škole pre oba stupne pôsob</w:t>
      </w:r>
      <w:r w:rsidR="00AD78E8">
        <w:rPr>
          <w:color w:val="000000"/>
          <w:sz w:val="24"/>
          <w:szCs w:val="24"/>
        </w:rPr>
        <w:t>ia dve školské špeciálne pedagogičky, jedna školská psychologička, správca</w:t>
      </w:r>
      <w:r>
        <w:rPr>
          <w:color w:val="000000"/>
          <w:sz w:val="24"/>
          <w:szCs w:val="24"/>
        </w:rPr>
        <w:t xml:space="preserve"> počítačovej učebne a </w:t>
      </w:r>
      <w:r w:rsidR="00475590">
        <w:rPr>
          <w:color w:val="000000"/>
          <w:sz w:val="24"/>
          <w:szCs w:val="24"/>
        </w:rPr>
        <w:t>7</w:t>
      </w:r>
      <w:r>
        <w:rPr>
          <w:color w:val="000000"/>
          <w:sz w:val="24"/>
          <w:szCs w:val="24"/>
        </w:rPr>
        <w:t xml:space="preserve"> asistentiek učiteľa. Triedni učitelia koordinujú výchovno-vzdelávaciu činnosť v triede </w:t>
      </w: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Všetci pedagogickí zamestnanci spĺňajú požiadavky stanovené zákonom.</w:t>
      </w: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Pracovníci nášho pedagogického zboru organizujú výučbu, plánujú ju a takisto ju vyhodnocujú. Tiež riadia svoj osobnostný a vzdelanostný sebarozvoj, najmä mladší učitelia sa vzdelávajú a spolupracujú so staršími. Tým všetci pedagogickí pracovníci spoluutvárajú pracovné prostredie. Dôležité je, že operatívne riešia pracovné problémy, poskytujú odbornú pomoc žiakom a rodičom. Vytvárajú predpoklady pre kvalitne fungujúce a motivované spolupracujúce spoločenstvo v škole. </w:t>
      </w: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Významnou je aj práca výchovného poradcu na našej škole, ktorého úlohou je sprostredkovať žiakom a ich zákonným zástupcom pedagogické, psychologické, sociálne a iné služby, ktoré výchovný poradca koordinuje s triednymi učiteľmi. Spolupracuje so školským špeciálnym pedagógom</w:t>
      </w:r>
      <w:r w:rsidR="00423D13">
        <w:rPr>
          <w:color w:val="000000"/>
          <w:sz w:val="24"/>
          <w:szCs w:val="24"/>
        </w:rPr>
        <w:t xml:space="preserve">, školským psychológom </w:t>
      </w:r>
      <w:r>
        <w:rPr>
          <w:color w:val="000000"/>
          <w:sz w:val="24"/>
          <w:szCs w:val="24"/>
        </w:rPr>
        <w:t>a odbornými zamestnancami poradenských zariadení.</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Práca  školského špeciálneho pedagóga na našej škole je zameraná na poradenskú činnosť pre žiakov, na zvyšovanie úrovne výchovy a vzdelávania hlavne žiakov so špeciálne výchovno-vzdelávacími potrebami. Školský špeciálny pedagóg zabezpečuje špeciálno-pedagogické potreby integrovaným žiakom, vykonáva reedukačné a kompenzačné cvičenia, diagnostické pozorovania žiakov s poruchami učenia a správania.</w:t>
      </w:r>
      <w:r w:rsidR="00423D13">
        <w:rPr>
          <w:color w:val="000000"/>
          <w:sz w:val="24"/>
          <w:szCs w:val="24"/>
        </w:rPr>
        <w:t xml:space="preserve"> </w:t>
      </w:r>
      <w:r>
        <w:rPr>
          <w:color w:val="000000"/>
          <w:sz w:val="24"/>
          <w:szCs w:val="24"/>
        </w:rPr>
        <w:t>Spolupracuje a koordinuje prácu asistentov učiteľa s triednymi učiteľmi a vyučujúcimi v jednotlivých triedach.</w:t>
      </w:r>
    </w:p>
    <w:p w:rsidR="00C95ADB" w:rsidRDefault="004A66D4">
      <w:pPr>
        <w:pBdr>
          <w:top w:val="nil"/>
          <w:left w:val="nil"/>
          <w:bottom w:val="nil"/>
          <w:right w:val="nil"/>
          <w:between w:val="nil"/>
        </w:pBdr>
        <w:jc w:val="both"/>
        <w:rPr>
          <w:color w:val="000000"/>
          <w:sz w:val="24"/>
          <w:szCs w:val="24"/>
        </w:rPr>
      </w:pPr>
      <w:r>
        <w:rPr>
          <w:color w:val="000000"/>
          <w:sz w:val="24"/>
          <w:szCs w:val="24"/>
        </w:rPr>
        <w:t>Od januára 2018 pôsobí na škole školský psychológ, ktorý vykonáva odborné činnosti zamerané na psychologickú prevenciu, diagnostiku, liečebno-výchovnú, psychoterapeutickú, individuálne orientovanú starostlivosť o deti a mládež.</w:t>
      </w: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Na škole veľmi dobre pracujú koordinátori pre </w:t>
      </w:r>
      <w:r w:rsidR="00423D13">
        <w:rPr>
          <w:color w:val="000000"/>
          <w:sz w:val="24"/>
          <w:szCs w:val="24"/>
        </w:rPr>
        <w:t xml:space="preserve">prírodovednú a čitateľskú gramotnosť a </w:t>
      </w:r>
      <w:r>
        <w:rPr>
          <w:color w:val="000000"/>
          <w:sz w:val="24"/>
          <w:szCs w:val="24"/>
        </w:rPr>
        <w:t>koordinátor prevencie.</w:t>
      </w:r>
      <w:r w:rsidR="00423D13">
        <w:rPr>
          <w:color w:val="000000"/>
          <w:sz w:val="24"/>
          <w:szCs w:val="24"/>
        </w:rPr>
        <w:t xml:space="preserve"> </w:t>
      </w: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K mimoriadnym funkciám učiteľov patria vedúci MZ pre 1.-4. ročník, </w:t>
      </w:r>
      <w:r w:rsidR="00475590">
        <w:rPr>
          <w:color w:val="000000"/>
          <w:sz w:val="24"/>
          <w:szCs w:val="24"/>
        </w:rPr>
        <w:t xml:space="preserve">trierdnych učiteľov, </w:t>
      </w:r>
      <w:r>
        <w:rPr>
          <w:color w:val="000000"/>
          <w:sz w:val="24"/>
          <w:szCs w:val="24"/>
        </w:rPr>
        <w:t>ŠKD</w:t>
      </w:r>
      <w:r w:rsidR="00423D13">
        <w:rPr>
          <w:color w:val="000000"/>
          <w:sz w:val="24"/>
          <w:szCs w:val="24"/>
        </w:rPr>
        <w:t xml:space="preserve"> a poradenstv</w:t>
      </w:r>
      <w:r w:rsidR="00ED11A8">
        <w:rPr>
          <w:color w:val="000000"/>
          <w:sz w:val="24"/>
          <w:szCs w:val="24"/>
        </w:rPr>
        <w:t>a</w:t>
      </w:r>
      <w:r>
        <w:rPr>
          <w:color w:val="000000"/>
          <w:sz w:val="24"/>
          <w:szCs w:val="24"/>
        </w:rPr>
        <w:t>, vedúci predmetových komisií spoločensko-vedných predmetov, výchovných predmetov a prírodovedných predmetov. Dôležitú úlohu zohrávajú učitelia vo funkcii bezpečnostno-technickej služby, požiarny preventista</w:t>
      </w:r>
      <w:r w:rsidR="00423D13">
        <w:rPr>
          <w:color w:val="000000"/>
          <w:sz w:val="24"/>
          <w:szCs w:val="24"/>
        </w:rPr>
        <w:t xml:space="preserve"> a</w:t>
      </w:r>
      <w:r>
        <w:rPr>
          <w:color w:val="000000"/>
          <w:sz w:val="24"/>
          <w:szCs w:val="24"/>
        </w:rPr>
        <w:t xml:space="preserve"> dvaja zdravotníci školy. </w:t>
      </w: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Nemalú úlohu plnia vedúci komisií: výchovnej, kultúrnej, pre estetizáciu školy a jej propagáciu a projektovej komisie spolu s jej členmi.</w:t>
      </w:r>
    </w:p>
    <w:p w:rsidR="00C95ADB" w:rsidRDefault="00C95ADB">
      <w:pPr>
        <w:pBdr>
          <w:top w:val="nil"/>
          <w:left w:val="nil"/>
          <w:bottom w:val="nil"/>
          <w:right w:val="nil"/>
          <w:between w:val="nil"/>
        </w:pBdr>
        <w:jc w:val="both"/>
        <w:rPr>
          <w:rFonts w:ascii="Arial" w:eastAsia="Arial" w:hAnsi="Arial" w:cs="Arial"/>
          <w:color w:val="000000"/>
          <w:sz w:val="22"/>
          <w:szCs w:val="22"/>
        </w:rPr>
      </w:pPr>
    </w:p>
    <w:p w:rsidR="00C95ADB" w:rsidRDefault="004A66D4" w:rsidP="003C383C">
      <w:pPr>
        <w:numPr>
          <w:ilvl w:val="0"/>
          <w:numId w:val="57"/>
        </w:numPr>
        <w:pBdr>
          <w:top w:val="nil"/>
          <w:left w:val="nil"/>
          <w:bottom w:val="nil"/>
          <w:right w:val="nil"/>
          <w:between w:val="nil"/>
        </w:pBdr>
        <w:ind w:hanging="360"/>
        <w:jc w:val="both"/>
        <w:rPr>
          <w:color w:val="000000"/>
          <w:sz w:val="28"/>
          <w:szCs w:val="28"/>
        </w:rPr>
      </w:pPr>
      <w:r>
        <w:rPr>
          <w:b/>
          <w:color w:val="000000"/>
          <w:sz w:val="28"/>
          <w:szCs w:val="28"/>
        </w:rPr>
        <w:t>Organizácia prijímacieho konania</w:t>
      </w:r>
    </w:p>
    <w:p w:rsidR="00C95ADB" w:rsidRDefault="00C95ADB">
      <w:pPr>
        <w:pBdr>
          <w:top w:val="nil"/>
          <w:left w:val="nil"/>
          <w:bottom w:val="nil"/>
          <w:right w:val="nil"/>
          <w:between w:val="nil"/>
        </w:pBdr>
        <w:ind w:left="360"/>
        <w:jc w:val="both"/>
        <w:rPr>
          <w:rFonts w:ascii="Arial" w:eastAsia="Arial" w:hAnsi="Arial" w:cs="Arial"/>
          <w:color w:val="000000"/>
          <w:sz w:val="22"/>
          <w:szCs w:val="22"/>
        </w:rPr>
      </w:pP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Žiakov do 1. ročníka prijímame </w:t>
      </w:r>
      <w:r w:rsidRPr="00CE5AC7">
        <w:rPr>
          <w:sz w:val="24"/>
          <w:szCs w:val="24"/>
        </w:rPr>
        <w:t xml:space="preserve">podľa §60 a §61 zákona č. 245/2008 Z.z. o výchove a vzdelávaní </w:t>
      </w:r>
      <w:r>
        <w:rPr>
          <w:color w:val="000000"/>
          <w:sz w:val="24"/>
          <w:szCs w:val="24"/>
        </w:rPr>
        <w:t xml:space="preserve">a o zmene a doplnení niektorých zákonov  na základe zápisu a vyplnenia dotazníka zákonných zástupcov žiaka. </w:t>
      </w: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Zápis do 1. ročníka sa vykonáva v stanovenom termíne </w:t>
      </w:r>
      <w:r w:rsidRPr="00CE5AC7">
        <w:rPr>
          <w:sz w:val="24"/>
          <w:szCs w:val="24"/>
        </w:rPr>
        <w:t xml:space="preserve">podľa </w:t>
      </w:r>
      <w:r w:rsidR="00CE5AC7">
        <w:rPr>
          <w:sz w:val="24"/>
          <w:szCs w:val="24"/>
        </w:rPr>
        <w:t>VZN Mesta Žilina</w:t>
      </w:r>
      <w:r w:rsidR="00ED0C70">
        <w:rPr>
          <w:color w:val="000000"/>
          <w:sz w:val="24"/>
          <w:szCs w:val="24"/>
        </w:rPr>
        <w:t>.</w:t>
      </w:r>
      <w:r>
        <w:rPr>
          <w:color w:val="000000"/>
          <w:sz w:val="24"/>
          <w:szCs w:val="24"/>
        </w:rPr>
        <w:t xml:space="preserve"> Žiaci sú zapísaní do 1. ročníka, keď spĺňajú zákonom stanovené podmienky. Prednostne sa prijímajú žiaci zo spádových oblastí našej školy.</w:t>
      </w: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Do športových tried podľa dohodnutých podmienok v Štatúte športových tried sa vyberajú  športovo–talentovaní žiaci z rôznych ZŠ na základe výberu</w:t>
      </w:r>
      <w:r w:rsidR="00ED0C70" w:rsidRPr="00ED0C70">
        <w:rPr>
          <w:color w:val="000000"/>
          <w:sz w:val="24"/>
          <w:szCs w:val="24"/>
        </w:rPr>
        <w:t xml:space="preserve"> športového klubu</w:t>
      </w:r>
      <w:r>
        <w:rPr>
          <w:color w:val="000000"/>
          <w:sz w:val="24"/>
          <w:szCs w:val="24"/>
        </w:rPr>
        <w:t>, súhlasu lekára</w:t>
      </w:r>
      <w:r w:rsidR="00ED0C70">
        <w:rPr>
          <w:color w:val="000000"/>
          <w:sz w:val="24"/>
          <w:szCs w:val="24"/>
        </w:rPr>
        <w:t xml:space="preserve">, </w:t>
      </w:r>
      <w:r>
        <w:rPr>
          <w:color w:val="000000"/>
          <w:sz w:val="24"/>
          <w:szCs w:val="24"/>
        </w:rPr>
        <w:t xml:space="preserve">a zákonného zástupcu. Výber sa uskutočňuje podľa výsledkov dosiahnutých pri stanovených testoch klubov na overenie schopností a predpokladov počas prípravy v prípravke a tiež podľa výchovno-vzdelávacích výsledkov. </w:t>
      </w: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Do ŠT môže riaditeľ školy prijať žiaka aj do vyššieho ročníka na základe preukázaného športového nadania</w:t>
      </w:r>
      <w:r w:rsidR="00ED0C70">
        <w:rPr>
          <w:color w:val="000000"/>
          <w:sz w:val="24"/>
          <w:szCs w:val="24"/>
        </w:rPr>
        <w:t xml:space="preserve"> </w:t>
      </w:r>
      <w:r>
        <w:rPr>
          <w:color w:val="000000"/>
          <w:sz w:val="24"/>
          <w:szCs w:val="24"/>
        </w:rPr>
        <w:t>a za predpokladu neprekročenia počtu žiakov     v triedach v súlade s § 29 ods. 5 zákona č. 245/2008 Z. z. (školský zákon), respektíve udelením výnimky zriaďovateľom.</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Do ostatných ročníkov našej základnej školy počas celého roka prijíma riaditeľka školy žiakov po osobnom pohovore a na základe žiadosti rodičov.</w:t>
      </w:r>
    </w:p>
    <w:p w:rsidR="00C95ADB" w:rsidRDefault="004A66D4" w:rsidP="003C383C">
      <w:pPr>
        <w:numPr>
          <w:ilvl w:val="0"/>
          <w:numId w:val="57"/>
        </w:numPr>
        <w:pBdr>
          <w:top w:val="nil"/>
          <w:left w:val="nil"/>
          <w:bottom w:val="nil"/>
          <w:right w:val="nil"/>
          <w:between w:val="nil"/>
        </w:pBdr>
        <w:ind w:hanging="360"/>
        <w:jc w:val="both"/>
        <w:rPr>
          <w:color w:val="000000"/>
          <w:sz w:val="28"/>
          <w:szCs w:val="28"/>
        </w:rPr>
      </w:pPr>
      <w:r>
        <w:rPr>
          <w:b/>
          <w:color w:val="000000"/>
          <w:sz w:val="28"/>
          <w:szCs w:val="28"/>
        </w:rPr>
        <w:lastRenderedPageBreak/>
        <w:t>Dlhodobé projekty a medzinárodná spolupráca</w:t>
      </w:r>
    </w:p>
    <w:p w:rsidR="00C95ADB" w:rsidRDefault="004A66D4">
      <w:pPr>
        <w:pBdr>
          <w:top w:val="nil"/>
          <w:left w:val="nil"/>
          <w:bottom w:val="nil"/>
          <w:right w:val="nil"/>
          <w:between w:val="nil"/>
        </w:pBdr>
        <w:jc w:val="both"/>
        <w:rPr>
          <w:rFonts w:ascii="Arial" w:eastAsia="Arial" w:hAnsi="Arial" w:cs="Arial"/>
          <w:color w:val="000000"/>
          <w:sz w:val="22"/>
          <w:szCs w:val="22"/>
        </w:rPr>
      </w:pPr>
      <w:r>
        <w:rPr>
          <w:b/>
          <w:color w:val="000000"/>
          <w:sz w:val="24"/>
          <w:szCs w:val="24"/>
          <w:u w:val="single"/>
        </w:rPr>
        <w:t xml:space="preserv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Škola sa aktívne zapája nielen do projektov v rámci mesta, regiónu a Slovenska, ale taktiež do medzinárodných  a dlhodobých projektov, v ktorých sme veľmi úspešní.</w:t>
      </w:r>
    </w:p>
    <w:p w:rsidR="00ED0C70" w:rsidRDefault="00ED0C70">
      <w:pPr>
        <w:pBdr>
          <w:top w:val="nil"/>
          <w:left w:val="nil"/>
          <w:bottom w:val="nil"/>
          <w:right w:val="nil"/>
          <w:between w:val="nil"/>
        </w:pBdr>
        <w:jc w:val="both"/>
        <w:rPr>
          <w:rFonts w:ascii="Arial" w:eastAsia="Arial" w:hAnsi="Arial" w:cs="Arial"/>
          <w:color w:val="000000"/>
          <w:sz w:val="22"/>
          <w:szCs w:val="22"/>
        </w:rPr>
      </w:pPr>
    </w:p>
    <w:p w:rsidR="00DE4712" w:rsidRPr="00D20FE3" w:rsidRDefault="00DE4712" w:rsidP="00DE4712">
      <w:pPr>
        <w:pBdr>
          <w:top w:val="nil"/>
          <w:left w:val="nil"/>
          <w:bottom w:val="nil"/>
          <w:right w:val="nil"/>
          <w:between w:val="nil"/>
        </w:pBdr>
        <w:jc w:val="both"/>
        <w:rPr>
          <w:bCs/>
          <w:color w:val="000000"/>
          <w:sz w:val="24"/>
          <w:szCs w:val="24"/>
        </w:rPr>
      </w:pPr>
      <w:r>
        <w:rPr>
          <w:bCs/>
          <w:color w:val="000000"/>
          <w:sz w:val="24"/>
          <w:szCs w:val="24"/>
        </w:rPr>
        <w:t xml:space="preserve">    </w:t>
      </w:r>
      <w:r w:rsidRPr="00D20FE3">
        <w:rPr>
          <w:bCs/>
          <w:color w:val="000000"/>
          <w:sz w:val="24"/>
          <w:szCs w:val="24"/>
        </w:rPr>
        <w:t xml:space="preserve">V marci 2019 </w:t>
      </w:r>
      <w:r>
        <w:rPr>
          <w:bCs/>
          <w:color w:val="000000"/>
          <w:sz w:val="24"/>
          <w:szCs w:val="24"/>
        </w:rPr>
        <w:t xml:space="preserve">sme sa úspešne zapojili do </w:t>
      </w:r>
      <w:r w:rsidRPr="00D20FE3">
        <w:rPr>
          <w:bCs/>
          <w:color w:val="000000"/>
          <w:sz w:val="24"/>
          <w:szCs w:val="24"/>
        </w:rPr>
        <w:t>projektu „</w:t>
      </w:r>
      <w:r w:rsidRPr="00D20FE3">
        <w:rPr>
          <w:b/>
          <w:bCs/>
          <w:color w:val="000000"/>
          <w:sz w:val="24"/>
          <w:szCs w:val="24"/>
        </w:rPr>
        <w:t>Modernizácia odborných učební a knižnice na ZŠ</w:t>
      </w:r>
      <w:r w:rsidR="00AF71BD">
        <w:rPr>
          <w:b/>
          <w:bCs/>
          <w:color w:val="000000"/>
          <w:sz w:val="24"/>
          <w:szCs w:val="24"/>
        </w:rPr>
        <w:t>,</w:t>
      </w:r>
      <w:r w:rsidRPr="00D20FE3">
        <w:rPr>
          <w:b/>
          <w:bCs/>
          <w:color w:val="000000"/>
          <w:sz w:val="24"/>
          <w:szCs w:val="24"/>
        </w:rPr>
        <w:t xml:space="preserve"> V. Javorku v Žiline</w:t>
      </w:r>
      <w:r w:rsidRPr="00D20FE3">
        <w:rPr>
          <w:bCs/>
          <w:color w:val="000000"/>
          <w:sz w:val="24"/>
          <w:szCs w:val="24"/>
        </w:rPr>
        <w:t xml:space="preserve">“. </w:t>
      </w:r>
      <w:r>
        <w:rPr>
          <w:bCs/>
          <w:color w:val="000000"/>
          <w:sz w:val="24"/>
          <w:szCs w:val="24"/>
        </w:rPr>
        <w:t>Ž</w:t>
      </w:r>
      <w:r w:rsidRPr="00DE4712">
        <w:rPr>
          <w:bCs/>
          <w:color w:val="000000"/>
          <w:sz w:val="24"/>
          <w:szCs w:val="24"/>
        </w:rPr>
        <w:t>iadosť o nenávratný finančný príspevok na budovanie a zlepšenie technického vybavenia jazykových učební, školských knižníc a odborných učební rôzneho druhu v základných školách naša škola predložila</w:t>
      </w:r>
      <w:r>
        <w:rPr>
          <w:bCs/>
          <w:color w:val="000000"/>
          <w:sz w:val="24"/>
          <w:szCs w:val="24"/>
        </w:rPr>
        <w:t xml:space="preserve"> ešte v</w:t>
      </w:r>
      <w:r w:rsidRPr="00DE4712">
        <w:rPr>
          <w:bCs/>
          <w:color w:val="000000"/>
          <w:sz w:val="24"/>
          <w:szCs w:val="24"/>
        </w:rPr>
        <w:t> roku 2017</w:t>
      </w:r>
      <w:r>
        <w:rPr>
          <w:bCs/>
          <w:color w:val="000000"/>
          <w:sz w:val="24"/>
          <w:szCs w:val="24"/>
        </w:rPr>
        <w:t>.</w:t>
      </w:r>
      <w:r w:rsidRPr="00DE4712">
        <w:rPr>
          <w:bCs/>
          <w:color w:val="000000"/>
          <w:sz w:val="24"/>
          <w:szCs w:val="24"/>
        </w:rPr>
        <w:t xml:space="preserve"> </w:t>
      </w:r>
      <w:r w:rsidRPr="00D20FE3">
        <w:rPr>
          <w:bCs/>
          <w:color w:val="000000"/>
          <w:sz w:val="24"/>
          <w:szCs w:val="24"/>
        </w:rPr>
        <w:t>V rámci projektu budú zmodernizované odborné učebne: chémia - biológia, počítačová, jazyková a školská žiacka knižnica. Učebne budú vybavené novým nábytkom, didaktickými pomôckami a IKT. Na škole bude v priestoroch šatní vybudovaná aj nová polytechnická učebňa, nakoľko škola takouto učebňou už niekoľko rokov nedisponuje.</w:t>
      </w:r>
    </w:p>
    <w:p w:rsidR="00D20FE3" w:rsidRDefault="00D20FE3">
      <w:pPr>
        <w:pBdr>
          <w:top w:val="nil"/>
          <w:left w:val="nil"/>
          <w:bottom w:val="nil"/>
          <w:right w:val="nil"/>
          <w:between w:val="nil"/>
        </w:pBdr>
        <w:jc w:val="both"/>
        <w:rPr>
          <w:rFonts w:ascii="Arial" w:eastAsia="Arial" w:hAnsi="Arial" w:cs="Arial"/>
          <w:color w:val="FF0000"/>
          <w:sz w:val="22"/>
          <w:szCs w:val="22"/>
        </w:rPr>
      </w:pPr>
    </w:p>
    <w:p w:rsidR="000E41FF" w:rsidRPr="0011774C" w:rsidRDefault="00450D7F" w:rsidP="000E41FF">
      <w:pPr>
        <w:jc w:val="both"/>
        <w:rPr>
          <w:sz w:val="24"/>
          <w:szCs w:val="24"/>
        </w:rPr>
      </w:pPr>
      <w:r>
        <w:rPr>
          <w:sz w:val="24"/>
          <w:szCs w:val="24"/>
        </w:rPr>
        <w:t xml:space="preserve">   </w:t>
      </w:r>
      <w:r w:rsidR="000E41FF">
        <w:rPr>
          <w:sz w:val="24"/>
          <w:szCs w:val="24"/>
        </w:rPr>
        <w:t>Škola sa zapojila od 1.</w:t>
      </w:r>
      <w:r w:rsidR="00F30C46">
        <w:rPr>
          <w:sz w:val="24"/>
          <w:szCs w:val="24"/>
        </w:rPr>
        <w:t xml:space="preserve"> </w:t>
      </w:r>
      <w:r w:rsidR="000E41FF">
        <w:rPr>
          <w:sz w:val="24"/>
          <w:szCs w:val="24"/>
        </w:rPr>
        <w:t xml:space="preserve">januára 2018  do </w:t>
      </w:r>
      <w:r>
        <w:rPr>
          <w:sz w:val="24"/>
          <w:szCs w:val="24"/>
        </w:rPr>
        <w:t>trojročného p</w:t>
      </w:r>
      <w:r w:rsidR="000E41FF" w:rsidRPr="0011774C">
        <w:rPr>
          <w:sz w:val="24"/>
          <w:szCs w:val="24"/>
        </w:rPr>
        <w:t>rojekt</w:t>
      </w:r>
      <w:r w:rsidR="000E41FF">
        <w:rPr>
          <w:sz w:val="24"/>
          <w:szCs w:val="24"/>
        </w:rPr>
        <w:t>u</w:t>
      </w:r>
      <w:r w:rsidR="000E41FF" w:rsidRPr="0011774C">
        <w:rPr>
          <w:sz w:val="24"/>
          <w:szCs w:val="24"/>
        </w:rPr>
        <w:t xml:space="preserve"> „</w:t>
      </w:r>
      <w:r w:rsidR="000E41FF" w:rsidRPr="00450D7F">
        <w:rPr>
          <w:b/>
          <w:sz w:val="24"/>
          <w:szCs w:val="24"/>
        </w:rPr>
        <w:t xml:space="preserve">V </w:t>
      </w:r>
      <w:r>
        <w:rPr>
          <w:b/>
          <w:sz w:val="24"/>
          <w:szCs w:val="24"/>
        </w:rPr>
        <w:t>Z</w:t>
      </w:r>
      <w:r w:rsidR="000E41FF" w:rsidRPr="00450D7F">
        <w:rPr>
          <w:b/>
          <w:sz w:val="24"/>
          <w:szCs w:val="24"/>
        </w:rPr>
        <w:t>ákladnej škole V. Javorku Žilina úspešnejší</w:t>
      </w:r>
      <w:r w:rsidR="000E41FF" w:rsidRPr="0011774C">
        <w:rPr>
          <w:sz w:val="24"/>
          <w:szCs w:val="24"/>
        </w:rPr>
        <w:t>“</w:t>
      </w:r>
      <w:bookmarkStart w:id="2" w:name="_Hlk52270853"/>
      <w:r>
        <w:rPr>
          <w:sz w:val="24"/>
          <w:szCs w:val="24"/>
        </w:rPr>
        <w:t>.</w:t>
      </w:r>
      <w:bookmarkEnd w:id="2"/>
      <w:r>
        <w:rPr>
          <w:sz w:val="24"/>
          <w:szCs w:val="24"/>
        </w:rPr>
        <w:t xml:space="preserve"> </w:t>
      </w:r>
      <w:r w:rsidR="00F30C46">
        <w:rPr>
          <w:sz w:val="24"/>
          <w:szCs w:val="24"/>
        </w:rPr>
        <w:t>Tento projekt bol ukončený 31.12.2020. Pokračovaním uvedeného projektu  je nový projekt „</w:t>
      </w:r>
      <w:bookmarkStart w:id="3" w:name="_Hlk83639859"/>
      <w:r w:rsidR="00F30C46" w:rsidRPr="00F30C46">
        <w:rPr>
          <w:b/>
          <w:sz w:val="24"/>
          <w:szCs w:val="24"/>
        </w:rPr>
        <w:t>Pomáhajúce profesie v edukácii žiakov II.</w:t>
      </w:r>
      <w:r w:rsidR="00F30C46">
        <w:rPr>
          <w:sz w:val="24"/>
          <w:szCs w:val="24"/>
        </w:rPr>
        <w:t xml:space="preserve">“ </w:t>
      </w:r>
      <w:bookmarkEnd w:id="3"/>
      <w:r w:rsidR="000E41FF" w:rsidRPr="0011774C">
        <w:rPr>
          <w:sz w:val="24"/>
          <w:szCs w:val="24"/>
        </w:rPr>
        <w:t>Hlavným cieľom</w:t>
      </w:r>
      <w:r w:rsidR="000E41FF">
        <w:rPr>
          <w:sz w:val="24"/>
          <w:szCs w:val="24"/>
        </w:rPr>
        <w:t xml:space="preserve"> tohto</w:t>
      </w:r>
      <w:r w:rsidR="000E41FF" w:rsidRPr="0011774C">
        <w:rPr>
          <w:sz w:val="24"/>
          <w:szCs w:val="24"/>
        </w:rPr>
        <w:t xml:space="preserve"> projektu je zvýšiť inkluzívnosť a rovnaký prístup ku kvalitnému vzdelávaniu, zlepšiť výsledky a kompetencie žiakov so špeciálnymi výchovno-vzdelávacími potrebami.</w:t>
      </w:r>
      <w:r>
        <w:rPr>
          <w:sz w:val="24"/>
          <w:szCs w:val="24"/>
        </w:rPr>
        <w:t xml:space="preserve"> </w:t>
      </w:r>
      <w:r w:rsidR="000E41FF" w:rsidRPr="0011774C">
        <w:rPr>
          <w:sz w:val="24"/>
          <w:szCs w:val="24"/>
        </w:rPr>
        <w:t xml:space="preserve">Školský </w:t>
      </w:r>
      <w:r>
        <w:rPr>
          <w:sz w:val="24"/>
          <w:szCs w:val="24"/>
        </w:rPr>
        <w:t>i</w:t>
      </w:r>
      <w:r w:rsidR="000E41FF" w:rsidRPr="0011774C">
        <w:rPr>
          <w:sz w:val="24"/>
          <w:szCs w:val="24"/>
        </w:rPr>
        <w:t>nkluzívny tím tvorí školská psychologička, školská špeciálna pedagogička a</w:t>
      </w:r>
      <w:r w:rsidR="00F30C46">
        <w:rPr>
          <w:sz w:val="24"/>
          <w:szCs w:val="24"/>
        </w:rPr>
        <w:t xml:space="preserve"> traja </w:t>
      </w:r>
      <w:r w:rsidR="000E41FF" w:rsidRPr="0011774C">
        <w:rPr>
          <w:sz w:val="24"/>
          <w:szCs w:val="24"/>
        </w:rPr>
        <w:t>asistent</w:t>
      </w:r>
      <w:r w:rsidR="00F30C46">
        <w:rPr>
          <w:sz w:val="24"/>
          <w:szCs w:val="24"/>
        </w:rPr>
        <w:t>i</w:t>
      </w:r>
      <w:r w:rsidR="000E41FF" w:rsidRPr="0011774C">
        <w:rPr>
          <w:sz w:val="24"/>
          <w:szCs w:val="24"/>
        </w:rPr>
        <w:t xml:space="preserve"> učiteľa.</w:t>
      </w:r>
      <w:r>
        <w:rPr>
          <w:sz w:val="24"/>
          <w:szCs w:val="24"/>
        </w:rPr>
        <w:t xml:space="preserve"> </w:t>
      </w:r>
      <w:r w:rsidR="000E41FF" w:rsidRPr="0011774C">
        <w:rPr>
          <w:sz w:val="24"/>
          <w:szCs w:val="24"/>
        </w:rPr>
        <w:t>Spoločným úsilím celého inkluzívneho tímu  je podporovať všetkých žiakov so ŠVVP</w:t>
      </w:r>
      <w:r w:rsidR="000E41FF">
        <w:rPr>
          <w:sz w:val="24"/>
          <w:szCs w:val="24"/>
        </w:rPr>
        <w:t xml:space="preserve">, </w:t>
      </w:r>
      <w:r w:rsidR="000E41FF" w:rsidRPr="0011774C">
        <w:rPr>
          <w:sz w:val="24"/>
          <w:szCs w:val="24"/>
        </w:rPr>
        <w:t xml:space="preserve"> zabezpečiť im prostredie dôvery a pocit bezpečia, čím sa zlepšia ich  vzdelávacie výsledky a pozdvihne sa ich sebavedomie.</w:t>
      </w:r>
    </w:p>
    <w:p w:rsidR="000E41FF" w:rsidRDefault="00450D7F" w:rsidP="000E41FF">
      <w:pPr>
        <w:jc w:val="both"/>
        <w:rPr>
          <w:sz w:val="24"/>
          <w:szCs w:val="24"/>
        </w:rPr>
      </w:pPr>
      <w:r>
        <w:rPr>
          <w:sz w:val="24"/>
          <w:szCs w:val="24"/>
        </w:rPr>
        <w:t xml:space="preserve">   </w:t>
      </w:r>
      <w:r w:rsidR="000E41FF" w:rsidRPr="0011774C">
        <w:rPr>
          <w:sz w:val="24"/>
          <w:szCs w:val="24"/>
        </w:rPr>
        <w:t>Škola zriadila samostatnú miestnosť pre špeciálne poradenstvo a   kabinet pre psychologičku</w:t>
      </w:r>
      <w:r w:rsidR="000E41FF">
        <w:rPr>
          <w:sz w:val="24"/>
          <w:szCs w:val="24"/>
        </w:rPr>
        <w:t>,</w:t>
      </w:r>
      <w:r w:rsidR="000E41FF" w:rsidRPr="0011774C">
        <w:rPr>
          <w:sz w:val="24"/>
          <w:szCs w:val="24"/>
        </w:rPr>
        <w:t xml:space="preserve"> kam žiaci prichádzajú individuálne na intervencie, podľa vopred stanoveného rozvrhu. Tieto priestory sú naplno využívané, sú príjemné a podnetné, vybavené vhodnými pomôckami.</w:t>
      </w:r>
    </w:p>
    <w:p w:rsidR="00D20FE3" w:rsidRDefault="00D20FE3">
      <w:pPr>
        <w:pBdr>
          <w:top w:val="nil"/>
          <w:left w:val="nil"/>
          <w:bottom w:val="nil"/>
          <w:right w:val="nil"/>
          <w:between w:val="nil"/>
        </w:pBdr>
        <w:jc w:val="both"/>
        <w:rPr>
          <w:rFonts w:ascii="Arial" w:eastAsia="Arial" w:hAnsi="Arial" w:cs="Arial"/>
          <w:color w:val="FF0000"/>
          <w:sz w:val="22"/>
          <w:szCs w:val="22"/>
        </w:rPr>
      </w:pPr>
    </w:p>
    <w:p w:rsidR="00006401" w:rsidRPr="00006401" w:rsidRDefault="004A66D4" w:rsidP="00006401">
      <w:pPr>
        <w:pBdr>
          <w:top w:val="nil"/>
          <w:left w:val="nil"/>
          <w:bottom w:val="nil"/>
          <w:right w:val="nil"/>
          <w:between w:val="nil"/>
        </w:pBdr>
        <w:ind w:right="-428"/>
        <w:jc w:val="both"/>
        <w:rPr>
          <w:color w:val="000000"/>
          <w:sz w:val="24"/>
          <w:szCs w:val="24"/>
        </w:rPr>
      </w:pPr>
      <w:r>
        <w:rPr>
          <w:color w:val="000000"/>
          <w:sz w:val="24"/>
          <w:szCs w:val="24"/>
        </w:rPr>
        <w:t xml:space="preserve">  </w:t>
      </w:r>
      <w:r w:rsidR="00006401" w:rsidRPr="00006401">
        <w:rPr>
          <w:b/>
          <w:bCs/>
          <w:color w:val="000000"/>
          <w:sz w:val="24"/>
          <w:szCs w:val="24"/>
        </w:rPr>
        <w:t>Školy pre všetkých</w:t>
      </w:r>
      <w:r w:rsidR="00006401" w:rsidRPr="00006401">
        <w:rPr>
          <w:color w:val="000000"/>
          <w:sz w:val="24"/>
          <w:szCs w:val="24"/>
        </w:rPr>
        <w:t xml:space="preserve"> je názov ďalšieho projektu, do ktorého sme sa zapojili</w:t>
      </w:r>
      <w:r w:rsidR="00006401">
        <w:rPr>
          <w:color w:val="000000"/>
          <w:sz w:val="24"/>
          <w:szCs w:val="24"/>
        </w:rPr>
        <w:t xml:space="preserve"> </w:t>
      </w:r>
      <w:r w:rsidR="00006401" w:rsidRPr="00006401">
        <w:rPr>
          <w:color w:val="000000"/>
          <w:sz w:val="24"/>
          <w:szCs w:val="24"/>
        </w:rPr>
        <w:t>v novembri v roku 2017 a trvá až dodnes. Pôvodne mal projekt trvať 3 roky,</w:t>
      </w:r>
      <w:r w:rsidR="00006401">
        <w:rPr>
          <w:color w:val="000000"/>
          <w:sz w:val="24"/>
          <w:szCs w:val="24"/>
        </w:rPr>
        <w:t xml:space="preserve"> </w:t>
      </w:r>
      <w:r w:rsidR="00006401" w:rsidRPr="00006401">
        <w:rPr>
          <w:color w:val="000000"/>
          <w:sz w:val="24"/>
          <w:szCs w:val="24"/>
        </w:rPr>
        <w:t>no pre veľký úspech sa trvanie predĺžilo o ďalší rok. Vďaka projektu sa</w:t>
      </w:r>
      <w:r w:rsidR="00006401">
        <w:rPr>
          <w:color w:val="000000"/>
          <w:sz w:val="24"/>
          <w:szCs w:val="24"/>
        </w:rPr>
        <w:t xml:space="preserve"> </w:t>
      </w:r>
      <w:r w:rsidR="00006401" w:rsidRPr="00006401">
        <w:rPr>
          <w:color w:val="000000"/>
          <w:sz w:val="24"/>
          <w:szCs w:val="24"/>
        </w:rPr>
        <w:t>zlepšilo nielen prostredie školy a materiálne zabezpečenie, ale aj</w:t>
      </w:r>
      <w:r w:rsidR="00006401">
        <w:rPr>
          <w:color w:val="000000"/>
          <w:sz w:val="24"/>
          <w:szCs w:val="24"/>
        </w:rPr>
        <w:t xml:space="preserve"> </w:t>
      </w:r>
      <w:r w:rsidR="00006401" w:rsidRPr="00006401">
        <w:rPr>
          <w:color w:val="000000"/>
          <w:sz w:val="24"/>
          <w:szCs w:val="24"/>
        </w:rPr>
        <w:t>komunikácia a spolupráca s rodičmi a žiakmi. Projekt však ponúka aj</w:t>
      </w:r>
      <w:r w:rsidR="00006401">
        <w:rPr>
          <w:color w:val="000000"/>
          <w:sz w:val="24"/>
          <w:szCs w:val="24"/>
        </w:rPr>
        <w:t xml:space="preserve"> </w:t>
      </w:r>
      <w:r w:rsidR="00006401" w:rsidRPr="00006401">
        <w:rPr>
          <w:color w:val="000000"/>
          <w:sz w:val="24"/>
          <w:szCs w:val="24"/>
        </w:rPr>
        <w:t>spoluprácu medzi pedagógmi navzájom, medzi pedagogickými a</w:t>
      </w:r>
      <w:r w:rsidR="00006401">
        <w:rPr>
          <w:color w:val="000000"/>
          <w:sz w:val="24"/>
          <w:szCs w:val="24"/>
        </w:rPr>
        <w:t> </w:t>
      </w:r>
      <w:r w:rsidR="00006401" w:rsidRPr="00006401">
        <w:rPr>
          <w:color w:val="000000"/>
          <w:sz w:val="24"/>
          <w:szCs w:val="24"/>
        </w:rPr>
        <w:t>nepedagogickými</w:t>
      </w:r>
      <w:r w:rsidR="00006401">
        <w:rPr>
          <w:color w:val="000000"/>
          <w:sz w:val="24"/>
          <w:szCs w:val="24"/>
        </w:rPr>
        <w:t xml:space="preserve"> </w:t>
      </w:r>
      <w:r w:rsidR="00006401" w:rsidRPr="00006401">
        <w:rPr>
          <w:color w:val="000000"/>
          <w:sz w:val="24"/>
          <w:szCs w:val="24"/>
        </w:rPr>
        <w:t>pracovníkmi, ako aj medzi zamestnancami školy a verejnosťou (rodičmi,</w:t>
      </w:r>
      <w:r w:rsidR="00006401">
        <w:rPr>
          <w:color w:val="000000"/>
          <w:sz w:val="24"/>
          <w:szCs w:val="24"/>
        </w:rPr>
        <w:t xml:space="preserve"> </w:t>
      </w:r>
      <w:r w:rsidR="00006401" w:rsidRPr="00006401">
        <w:rPr>
          <w:color w:val="000000"/>
          <w:sz w:val="24"/>
          <w:szCs w:val="24"/>
        </w:rPr>
        <w:t>žiakmi, okolím školy). Veľkou výhodou tohto projektu je každoročne</w:t>
      </w:r>
      <w:r w:rsidR="00006401">
        <w:rPr>
          <w:color w:val="000000"/>
          <w:sz w:val="24"/>
          <w:szCs w:val="24"/>
        </w:rPr>
        <w:t xml:space="preserve"> </w:t>
      </w:r>
      <w:r w:rsidR="00006401" w:rsidRPr="00006401">
        <w:rPr>
          <w:color w:val="000000"/>
          <w:sz w:val="24"/>
          <w:szCs w:val="24"/>
        </w:rPr>
        <w:t>organizovaný teambuilding, kde sa upevňujú vzťahy medzi zamestnancami celej</w:t>
      </w:r>
      <w:r w:rsidR="00006401">
        <w:rPr>
          <w:color w:val="000000"/>
          <w:sz w:val="24"/>
          <w:szCs w:val="24"/>
        </w:rPr>
        <w:t xml:space="preserve"> </w:t>
      </w:r>
      <w:r w:rsidR="00006401" w:rsidRPr="00006401">
        <w:rPr>
          <w:color w:val="000000"/>
          <w:sz w:val="24"/>
          <w:szCs w:val="24"/>
        </w:rPr>
        <w:t>školy, ale zároveň sa riešia aj aktuálne problémy.</w:t>
      </w:r>
    </w:p>
    <w:p w:rsidR="00D20FE3" w:rsidRPr="00D20FE3" w:rsidRDefault="00D20FE3" w:rsidP="00D20FE3">
      <w:pPr>
        <w:pBdr>
          <w:top w:val="nil"/>
          <w:left w:val="nil"/>
          <w:bottom w:val="nil"/>
          <w:right w:val="nil"/>
          <w:between w:val="nil"/>
        </w:pBdr>
        <w:jc w:val="both"/>
        <w:rPr>
          <w:color w:val="000000"/>
          <w:sz w:val="24"/>
          <w:szCs w:val="24"/>
        </w:rPr>
      </w:pPr>
      <w:r>
        <w:rPr>
          <w:color w:val="000000"/>
          <w:sz w:val="24"/>
          <w:szCs w:val="24"/>
        </w:rPr>
        <w:t xml:space="preserve">   </w:t>
      </w:r>
    </w:p>
    <w:p w:rsidR="00C95ADB" w:rsidRDefault="00D20FE3">
      <w:pPr>
        <w:pBdr>
          <w:top w:val="nil"/>
          <w:left w:val="nil"/>
          <w:bottom w:val="nil"/>
          <w:right w:val="nil"/>
          <w:between w:val="nil"/>
        </w:pBdr>
        <w:jc w:val="both"/>
        <w:rPr>
          <w:color w:val="000000"/>
          <w:sz w:val="24"/>
          <w:szCs w:val="24"/>
        </w:rPr>
      </w:pPr>
      <w:r>
        <w:rPr>
          <w:color w:val="000000"/>
          <w:sz w:val="24"/>
          <w:szCs w:val="24"/>
        </w:rPr>
        <w:t xml:space="preserve">   </w:t>
      </w:r>
      <w:r w:rsidR="004A66D4">
        <w:rPr>
          <w:color w:val="000000"/>
          <w:sz w:val="24"/>
          <w:szCs w:val="24"/>
        </w:rPr>
        <w:t xml:space="preserve">V  júli 2017 sme ukončili </w:t>
      </w:r>
      <w:r w:rsidR="004A66D4">
        <w:rPr>
          <w:b/>
          <w:color w:val="000000"/>
          <w:sz w:val="24"/>
          <w:szCs w:val="24"/>
        </w:rPr>
        <w:t>2-ročný projekt  Erasmus plus</w:t>
      </w:r>
      <w:r w:rsidR="004A66D4">
        <w:rPr>
          <w:color w:val="000000"/>
          <w:sz w:val="24"/>
          <w:szCs w:val="24"/>
        </w:rPr>
        <w:t>. Do projektu sa zapojili 5 učitelia, stanovené ciele projektu naplnili, nadviazali spoluprácu so zahraničnými učiteľmi z rôznych krajín. Vzdelávacie projektové podujatia sa uskutočnili v Slovinsku, Fínsku, Anglicku, Írsku a na Malte. Splneným cieľom bol rozvoj komunikačných zručností, obohatenie slovnej zásoby, spoznávanie odlišnosti kultúry a spôsobov vzdelávania v inak hovoriacich krajinách. Výmena skúseností s kolegami zo zahraničia a tiež nadobudnutie kompetencií v implementácií nových trendov v oblasti vzdelávania do vyučovacieho procesu bola dôležitou časťou mobility. Od septembra šk. roku 2016/2017 sme zaviedli v Školskom vzdelávacom programe dva nové predmety, a to Všeobecná pohybová príprava, anglický jazyk v 1. ročníku a do predmetu Prvouka v 1. ročníku sme zaviedli rozvoj pracovných zručností a kompetencií v spolupráci s rodičmi a deťmi. Výzvou do budúcnosti bude vytvorenie školských štandardov zladených s princípmi EÚ.</w:t>
      </w:r>
    </w:p>
    <w:p w:rsidR="00D20FE3" w:rsidRDefault="00D20FE3" w:rsidP="00D20FE3">
      <w:pPr>
        <w:pBdr>
          <w:top w:val="nil"/>
          <w:left w:val="nil"/>
          <w:bottom w:val="nil"/>
          <w:right w:val="nil"/>
          <w:between w:val="nil"/>
        </w:pBdr>
        <w:jc w:val="both"/>
        <w:rPr>
          <w:bCs/>
          <w:color w:val="000000"/>
          <w:sz w:val="24"/>
          <w:szCs w:val="24"/>
        </w:rPr>
      </w:pPr>
      <w:r>
        <w:rPr>
          <w:bCs/>
          <w:color w:val="000000"/>
          <w:sz w:val="24"/>
          <w:szCs w:val="24"/>
        </w:rPr>
        <w:t xml:space="preserve">    </w:t>
      </w:r>
    </w:p>
    <w:p w:rsidR="00C95ADB" w:rsidRDefault="00D20FE3">
      <w:pPr>
        <w:pBdr>
          <w:top w:val="nil"/>
          <w:left w:val="nil"/>
          <w:bottom w:val="nil"/>
          <w:right w:val="nil"/>
          <w:between w:val="nil"/>
        </w:pBdr>
        <w:jc w:val="both"/>
        <w:rPr>
          <w:rFonts w:ascii="Arial" w:eastAsia="Arial" w:hAnsi="Arial" w:cs="Arial"/>
          <w:color w:val="000000"/>
          <w:sz w:val="22"/>
          <w:szCs w:val="22"/>
        </w:rPr>
      </w:pPr>
      <w:r>
        <w:rPr>
          <w:bCs/>
          <w:color w:val="000000"/>
          <w:sz w:val="24"/>
          <w:szCs w:val="24"/>
        </w:rPr>
        <w:t xml:space="preserve">    </w:t>
      </w:r>
      <w:r w:rsidR="004A66D4">
        <w:rPr>
          <w:color w:val="000000"/>
          <w:sz w:val="24"/>
          <w:szCs w:val="24"/>
        </w:rPr>
        <w:t xml:space="preserve">Najvýznamnejší z predchádzajúcich projektov bol </w:t>
      </w:r>
      <w:r w:rsidR="004A66D4">
        <w:rPr>
          <w:b/>
          <w:color w:val="000000"/>
          <w:sz w:val="24"/>
          <w:szCs w:val="24"/>
        </w:rPr>
        <w:t>medzinárodný multilingválny  rozvojový edukačný projekt</w:t>
      </w:r>
      <w:r w:rsidR="004A66D4">
        <w:rPr>
          <w:color w:val="000000"/>
          <w:sz w:val="24"/>
          <w:szCs w:val="24"/>
        </w:rPr>
        <w:t xml:space="preserve"> Programu celoživotného vzdelávania Sokrates – Comenius 1: EDL – European Digital Library  (Európska digitálna knižnica). Schválený bol v r. 2007 Národnou kanceláriou, </w:t>
      </w:r>
      <w:r w:rsidR="004A66D4">
        <w:rPr>
          <w:color w:val="000000"/>
          <w:sz w:val="24"/>
          <w:szCs w:val="24"/>
        </w:rPr>
        <w:lastRenderedPageBreak/>
        <w:t>pridelený rozpočet: 12 tisíc eur a ukončený bol v šk. r. 2009/10. Komunikačný jazyk bola angličtina, zapájali sa do neho všetci učitelia a žiaci našej školy od 3. ročníka. V tomto projekte sme spolupracovali s dvoma školami z Portugalska, školou z Azorských ostrovov (ostrov Corvo) a školou z Turecka na tvorbe edukačného CD v jazykoch partnerských škôl a v anglickom jazyku. Žiaci a učitelia navzájom komunikovali, oboznamovali sa s tradíciami a inými kultúrami, vymieňali si poznatky a informácie o živote v rôznych štátoch sveta.</w:t>
      </w: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Ďalším obrovským  projektom bol 2-ročný projekt zameraný na veľkú rekonštrukciu školy, ktorý bol vypracovaný v spolupráci s Mestským investorským úradom a Mestským úradom, podaný na Ministerstve výstavby a regionálneho rozvoja. Škola sa zapojila s podporou Mesta Žilina do </w:t>
      </w:r>
      <w:r>
        <w:rPr>
          <w:b/>
          <w:color w:val="000000"/>
          <w:sz w:val="24"/>
          <w:szCs w:val="24"/>
        </w:rPr>
        <w:t>štrukturálnych fondov EÚ – Európsky fond regionálneho rozvoja:</w:t>
      </w:r>
      <w:r>
        <w:rPr>
          <w:color w:val="000000"/>
          <w:sz w:val="24"/>
          <w:szCs w:val="24"/>
        </w:rPr>
        <w:t xml:space="preserve"> Regionálny operačný program. Mesto finančne participuje pri realizácii tohto projektu, na ktorý sú vyčlenené prostriedky z fondov EÚ. Tento projekt bol realizovaný od januára 2010 a ukončený v auguste 2010.</w:t>
      </w:r>
    </w:p>
    <w:p w:rsidR="00C95ADB" w:rsidRDefault="00C95ADB">
      <w:pPr>
        <w:pBdr>
          <w:top w:val="nil"/>
          <w:left w:val="nil"/>
          <w:bottom w:val="nil"/>
          <w:right w:val="nil"/>
          <w:between w:val="nil"/>
        </w:pBdr>
        <w:jc w:val="both"/>
        <w:rPr>
          <w:rFonts w:ascii="Arial" w:eastAsia="Arial" w:hAnsi="Arial" w:cs="Arial"/>
          <w:color w:val="000000"/>
          <w:sz w:val="22"/>
          <w:szCs w:val="22"/>
        </w:rPr>
      </w:pPr>
    </w:p>
    <w:p w:rsidR="00C95ADB" w:rsidRDefault="004A66D4">
      <w:pPr>
        <w:pBdr>
          <w:top w:val="nil"/>
          <w:left w:val="nil"/>
          <w:bottom w:val="nil"/>
          <w:right w:val="nil"/>
          <w:between w:val="nil"/>
        </w:pBdr>
        <w:spacing w:after="120"/>
        <w:jc w:val="both"/>
        <w:rPr>
          <w:rFonts w:ascii="Arial" w:eastAsia="Arial" w:hAnsi="Arial" w:cs="Arial"/>
          <w:color w:val="000000"/>
          <w:sz w:val="22"/>
          <w:szCs w:val="22"/>
        </w:rPr>
      </w:pPr>
      <w:r>
        <w:rPr>
          <w:b/>
          <w:color w:val="000000"/>
          <w:sz w:val="24"/>
          <w:szCs w:val="24"/>
        </w:rPr>
        <w:t>Projekty, do ktorých sa škola zapojila a je zapojená:</w:t>
      </w:r>
    </w:p>
    <w:p w:rsidR="00C95ADB" w:rsidRDefault="004A66D4" w:rsidP="003C383C">
      <w:pPr>
        <w:numPr>
          <w:ilvl w:val="0"/>
          <w:numId w:val="41"/>
        </w:numPr>
        <w:pBdr>
          <w:top w:val="nil"/>
          <w:left w:val="nil"/>
          <w:bottom w:val="nil"/>
          <w:right w:val="nil"/>
          <w:between w:val="nil"/>
        </w:pBdr>
        <w:ind w:hanging="360"/>
        <w:jc w:val="both"/>
        <w:rPr>
          <w:color w:val="000000"/>
          <w:sz w:val="24"/>
          <w:szCs w:val="24"/>
        </w:rPr>
      </w:pPr>
      <w:r>
        <w:rPr>
          <w:color w:val="000000"/>
          <w:sz w:val="24"/>
          <w:szCs w:val="24"/>
        </w:rPr>
        <w:t>V Základnej škole V. Javorku, Žilina úspešnejší. (Operačný program Ľudské zdroje.)</w:t>
      </w:r>
    </w:p>
    <w:p w:rsidR="00F30C46" w:rsidRPr="00F30C46" w:rsidRDefault="00F30C46" w:rsidP="003C383C">
      <w:pPr>
        <w:numPr>
          <w:ilvl w:val="0"/>
          <w:numId w:val="41"/>
        </w:numPr>
        <w:pBdr>
          <w:top w:val="nil"/>
          <w:left w:val="nil"/>
          <w:bottom w:val="nil"/>
          <w:right w:val="nil"/>
          <w:between w:val="nil"/>
        </w:pBdr>
        <w:ind w:hanging="360"/>
        <w:jc w:val="both"/>
        <w:rPr>
          <w:color w:val="000000"/>
          <w:sz w:val="24"/>
          <w:szCs w:val="24"/>
        </w:rPr>
      </w:pPr>
      <w:r w:rsidRPr="00F30C46">
        <w:rPr>
          <w:sz w:val="24"/>
          <w:szCs w:val="24"/>
        </w:rPr>
        <w:t>Pomáhajúce profesie v edukácii žiakov II.</w:t>
      </w:r>
      <w:r>
        <w:rPr>
          <w:sz w:val="24"/>
          <w:szCs w:val="24"/>
        </w:rPr>
        <w:t xml:space="preserve">  </w:t>
      </w:r>
      <w:r>
        <w:rPr>
          <w:color w:val="000000"/>
          <w:sz w:val="24"/>
          <w:szCs w:val="24"/>
        </w:rPr>
        <w:t>(Operačný program Ľudské zdroje.)</w:t>
      </w:r>
    </w:p>
    <w:p w:rsidR="00ED0C70" w:rsidRDefault="00ED0C70" w:rsidP="003C383C">
      <w:pPr>
        <w:numPr>
          <w:ilvl w:val="0"/>
          <w:numId w:val="41"/>
        </w:numPr>
        <w:pBdr>
          <w:top w:val="nil"/>
          <w:left w:val="nil"/>
          <w:bottom w:val="nil"/>
          <w:right w:val="nil"/>
          <w:between w:val="nil"/>
        </w:pBdr>
        <w:ind w:hanging="360"/>
        <w:jc w:val="both"/>
        <w:rPr>
          <w:color w:val="000000"/>
          <w:sz w:val="24"/>
          <w:szCs w:val="24"/>
        </w:rPr>
      </w:pPr>
      <w:r>
        <w:rPr>
          <w:color w:val="000000"/>
          <w:sz w:val="24"/>
          <w:szCs w:val="24"/>
        </w:rPr>
        <w:t>Školy pre všetkých – národný projekt</w:t>
      </w:r>
    </w:p>
    <w:p w:rsidR="00C95ADB" w:rsidRDefault="004A66D4" w:rsidP="003C383C">
      <w:pPr>
        <w:numPr>
          <w:ilvl w:val="0"/>
          <w:numId w:val="41"/>
        </w:numPr>
        <w:pBdr>
          <w:top w:val="nil"/>
          <w:left w:val="nil"/>
          <w:bottom w:val="nil"/>
          <w:right w:val="nil"/>
          <w:between w:val="nil"/>
        </w:pBdr>
        <w:ind w:hanging="360"/>
        <w:jc w:val="both"/>
        <w:rPr>
          <w:color w:val="000000"/>
          <w:sz w:val="24"/>
          <w:szCs w:val="24"/>
        </w:rPr>
      </w:pPr>
      <w:r>
        <w:rPr>
          <w:color w:val="000000"/>
          <w:sz w:val="24"/>
          <w:szCs w:val="24"/>
        </w:rPr>
        <w:t>Ľahší prístup k efektívnym a kvalitnejším verejným službám. (Integrovaný regionálny operačný program.)</w:t>
      </w:r>
    </w:p>
    <w:p w:rsidR="00C95ADB" w:rsidRDefault="004A66D4" w:rsidP="003C383C">
      <w:pPr>
        <w:numPr>
          <w:ilvl w:val="0"/>
          <w:numId w:val="41"/>
        </w:numPr>
        <w:pBdr>
          <w:top w:val="nil"/>
          <w:left w:val="nil"/>
          <w:bottom w:val="nil"/>
          <w:right w:val="nil"/>
          <w:between w:val="nil"/>
        </w:pBdr>
        <w:ind w:hanging="360"/>
        <w:jc w:val="both"/>
        <w:rPr>
          <w:color w:val="000000"/>
          <w:sz w:val="24"/>
          <w:szCs w:val="24"/>
        </w:rPr>
      </w:pPr>
      <w:r>
        <w:rPr>
          <w:color w:val="000000"/>
          <w:sz w:val="24"/>
          <w:szCs w:val="24"/>
        </w:rPr>
        <w:t>Elektronizácia a revitalizácia školských knižníc: Inovovaná školská knižnica.</w:t>
      </w:r>
    </w:p>
    <w:p w:rsidR="00C95ADB" w:rsidRDefault="004A66D4" w:rsidP="003C383C">
      <w:pPr>
        <w:numPr>
          <w:ilvl w:val="0"/>
          <w:numId w:val="41"/>
        </w:numPr>
        <w:pBdr>
          <w:top w:val="nil"/>
          <w:left w:val="nil"/>
          <w:bottom w:val="nil"/>
          <w:right w:val="nil"/>
          <w:between w:val="nil"/>
        </w:pBdr>
        <w:ind w:hanging="360"/>
        <w:jc w:val="both"/>
        <w:rPr>
          <w:color w:val="000000"/>
          <w:sz w:val="24"/>
          <w:szCs w:val="24"/>
        </w:rPr>
      </w:pPr>
      <w:r>
        <w:rPr>
          <w:color w:val="000000"/>
          <w:sz w:val="24"/>
          <w:szCs w:val="24"/>
        </w:rPr>
        <w:t>Premena tradičnej školy na modernú.</w:t>
      </w:r>
    </w:p>
    <w:p w:rsidR="00C95ADB" w:rsidRDefault="004A66D4" w:rsidP="003C383C">
      <w:pPr>
        <w:numPr>
          <w:ilvl w:val="0"/>
          <w:numId w:val="41"/>
        </w:numPr>
        <w:pBdr>
          <w:top w:val="nil"/>
          <w:left w:val="nil"/>
          <w:bottom w:val="nil"/>
          <w:right w:val="nil"/>
          <w:between w:val="nil"/>
        </w:pBdr>
        <w:ind w:hanging="360"/>
        <w:jc w:val="both"/>
        <w:rPr>
          <w:color w:val="000000"/>
          <w:sz w:val="24"/>
          <w:szCs w:val="24"/>
        </w:rPr>
      </w:pPr>
      <w:r>
        <w:rPr>
          <w:color w:val="000000"/>
          <w:sz w:val="24"/>
          <w:szCs w:val="24"/>
        </w:rPr>
        <w:t>Elektronizácia a revitalizácia zariadení školského stravovania.</w:t>
      </w:r>
    </w:p>
    <w:p w:rsidR="00C95ADB" w:rsidRDefault="004A66D4" w:rsidP="003C383C">
      <w:pPr>
        <w:numPr>
          <w:ilvl w:val="0"/>
          <w:numId w:val="41"/>
        </w:numPr>
        <w:pBdr>
          <w:top w:val="nil"/>
          <w:left w:val="nil"/>
          <w:bottom w:val="nil"/>
          <w:right w:val="nil"/>
          <w:between w:val="nil"/>
        </w:pBdr>
        <w:ind w:hanging="360"/>
        <w:jc w:val="both"/>
        <w:rPr>
          <w:color w:val="000000"/>
          <w:sz w:val="24"/>
          <w:szCs w:val="24"/>
        </w:rPr>
      </w:pPr>
      <w:r>
        <w:rPr>
          <w:color w:val="000000"/>
          <w:sz w:val="24"/>
          <w:szCs w:val="24"/>
        </w:rPr>
        <w:t>eTwinning (NEJ, BIO)</w:t>
      </w:r>
    </w:p>
    <w:p w:rsidR="00C95ADB" w:rsidRDefault="004A66D4" w:rsidP="003C383C">
      <w:pPr>
        <w:numPr>
          <w:ilvl w:val="0"/>
          <w:numId w:val="41"/>
        </w:numPr>
        <w:pBdr>
          <w:top w:val="nil"/>
          <w:left w:val="nil"/>
          <w:bottom w:val="nil"/>
          <w:right w:val="nil"/>
          <w:between w:val="nil"/>
        </w:pBdr>
        <w:ind w:hanging="360"/>
        <w:jc w:val="both"/>
        <w:rPr>
          <w:color w:val="000000"/>
          <w:sz w:val="24"/>
          <w:szCs w:val="24"/>
        </w:rPr>
      </w:pPr>
      <w:r>
        <w:rPr>
          <w:color w:val="000000"/>
          <w:sz w:val="24"/>
          <w:szCs w:val="24"/>
        </w:rPr>
        <w:t>Regionálna výchova</w:t>
      </w:r>
    </w:p>
    <w:p w:rsidR="00C95ADB" w:rsidRDefault="004A66D4" w:rsidP="003C383C">
      <w:pPr>
        <w:numPr>
          <w:ilvl w:val="0"/>
          <w:numId w:val="41"/>
        </w:numPr>
        <w:pBdr>
          <w:top w:val="nil"/>
          <w:left w:val="nil"/>
          <w:bottom w:val="nil"/>
          <w:right w:val="nil"/>
          <w:between w:val="nil"/>
        </w:pBdr>
        <w:ind w:hanging="360"/>
        <w:jc w:val="both"/>
        <w:rPr>
          <w:color w:val="000000"/>
          <w:sz w:val="24"/>
          <w:szCs w:val="24"/>
        </w:rPr>
      </w:pPr>
      <w:r>
        <w:rPr>
          <w:color w:val="000000"/>
          <w:sz w:val="24"/>
          <w:szCs w:val="24"/>
        </w:rPr>
        <w:t>Komplexný poradenský systém prevencie a ovplyvňovania sociálno-patologických javov školskom prostredí</w:t>
      </w:r>
    </w:p>
    <w:p w:rsidR="00C95ADB" w:rsidRDefault="004A66D4" w:rsidP="003C383C">
      <w:pPr>
        <w:numPr>
          <w:ilvl w:val="0"/>
          <w:numId w:val="41"/>
        </w:numPr>
        <w:pBdr>
          <w:top w:val="nil"/>
          <w:left w:val="nil"/>
          <w:bottom w:val="nil"/>
          <w:right w:val="nil"/>
          <w:between w:val="nil"/>
        </w:pBdr>
        <w:ind w:hanging="360"/>
        <w:jc w:val="both"/>
        <w:rPr>
          <w:color w:val="000000"/>
          <w:sz w:val="24"/>
          <w:szCs w:val="24"/>
        </w:rPr>
      </w:pPr>
      <w:r>
        <w:rPr>
          <w:color w:val="000000"/>
          <w:sz w:val="24"/>
          <w:szCs w:val="24"/>
        </w:rPr>
        <w:t xml:space="preserve">Podpora profesijnej orientácie žiakov ZŠ na odborné  vzdelávanie a prípravu prostredníctvom rozvoja polytechnickej výchovy </w:t>
      </w:r>
    </w:p>
    <w:p w:rsidR="00C95ADB" w:rsidRDefault="004A66D4" w:rsidP="003C383C">
      <w:pPr>
        <w:numPr>
          <w:ilvl w:val="0"/>
          <w:numId w:val="41"/>
        </w:numPr>
        <w:pBdr>
          <w:top w:val="nil"/>
          <w:left w:val="nil"/>
          <w:bottom w:val="nil"/>
          <w:right w:val="nil"/>
          <w:between w:val="nil"/>
        </w:pBdr>
        <w:ind w:hanging="360"/>
        <w:jc w:val="both"/>
        <w:rPr>
          <w:color w:val="000000"/>
          <w:sz w:val="24"/>
          <w:szCs w:val="24"/>
        </w:rPr>
      </w:pPr>
      <w:r>
        <w:rPr>
          <w:color w:val="000000"/>
          <w:sz w:val="24"/>
          <w:szCs w:val="24"/>
        </w:rPr>
        <w:t>Moderné vzdelávanie, digitálne vzdelávanie pre všeobecno-vzdelávacie predmety</w:t>
      </w:r>
    </w:p>
    <w:p w:rsidR="00C95ADB" w:rsidRDefault="004A66D4" w:rsidP="003C383C">
      <w:pPr>
        <w:numPr>
          <w:ilvl w:val="0"/>
          <w:numId w:val="41"/>
        </w:numPr>
        <w:pBdr>
          <w:top w:val="nil"/>
          <w:left w:val="nil"/>
          <w:bottom w:val="nil"/>
          <w:right w:val="nil"/>
          <w:between w:val="nil"/>
        </w:pBdr>
        <w:ind w:hanging="360"/>
        <w:jc w:val="both"/>
        <w:rPr>
          <w:color w:val="000000"/>
          <w:sz w:val="24"/>
          <w:szCs w:val="24"/>
        </w:rPr>
      </w:pPr>
      <w:r>
        <w:rPr>
          <w:color w:val="000000"/>
          <w:sz w:val="24"/>
          <w:szCs w:val="24"/>
        </w:rPr>
        <w:t>Aktivizujúce metódy vo výchove</w:t>
      </w:r>
    </w:p>
    <w:p w:rsidR="00C95ADB" w:rsidRDefault="004A66D4" w:rsidP="003C383C">
      <w:pPr>
        <w:numPr>
          <w:ilvl w:val="0"/>
          <w:numId w:val="41"/>
        </w:numPr>
        <w:pBdr>
          <w:top w:val="nil"/>
          <w:left w:val="nil"/>
          <w:bottom w:val="nil"/>
          <w:right w:val="nil"/>
          <w:between w:val="nil"/>
        </w:pBdr>
        <w:ind w:hanging="360"/>
        <w:jc w:val="both"/>
        <w:rPr>
          <w:color w:val="000000"/>
          <w:sz w:val="24"/>
          <w:szCs w:val="24"/>
        </w:rPr>
      </w:pPr>
      <w:r>
        <w:rPr>
          <w:color w:val="000000"/>
          <w:sz w:val="24"/>
          <w:szCs w:val="24"/>
        </w:rPr>
        <w:t>Elektronizácia vzdelávacieho systému regionálneho školstva pre ZŠ</w:t>
      </w:r>
    </w:p>
    <w:p w:rsidR="00C95ADB" w:rsidRDefault="004A66D4" w:rsidP="003C383C">
      <w:pPr>
        <w:numPr>
          <w:ilvl w:val="0"/>
          <w:numId w:val="41"/>
        </w:numPr>
        <w:pBdr>
          <w:top w:val="nil"/>
          <w:left w:val="nil"/>
          <w:bottom w:val="nil"/>
          <w:right w:val="nil"/>
          <w:between w:val="nil"/>
        </w:pBdr>
        <w:ind w:hanging="360"/>
        <w:jc w:val="both"/>
        <w:rPr>
          <w:color w:val="000000"/>
          <w:sz w:val="24"/>
          <w:szCs w:val="24"/>
        </w:rPr>
      </w:pPr>
      <w:r>
        <w:rPr>
          <w:color w:val="000000"/>
          <w:sz w:val="24"/>
          <w:szCs w:val="24"/>
        </w:rPr>
        <w:t>Nové trendy vzdelávania učiteľov ANJ na ZŠ</w:t>
      </w:r>
    </w:p>
    <w:p w:rsidR="00C95ADB" w:rsidRDefault="004A66D4" w:rsidP="003C383C">
      <w:pPr>
        <w:numPr>
          <w:ilvl w:val="0"/>
          <w:numId w:val="41"/>
        </w:numPr>
        <w:pBdr>
          <w:top w:val="nil"/>
          <w:left w:val="nil"/>
          <w:bottom w:val="nil"/>
          <w:right w:val="nil"/>
          <w:between w:val="nil"/>
        </w:pBdr>
        <w:ind w:hanging="360"/>
        <w:jc w:val="both"/>
        <w:rPr>
          <w:color w:val="000000"/>
          <w:sz w:val="24"/>
          <w:szCs w:val="24"/>
        </w:rPr>
      </w:pPr>
      <w:r>
        <w:rPr>
          <w:color w:val="000000"/>
          <w:sz w:val="24"/>
          <w:szCs w:val="24"/>
        </w:rPr>
        <w:t>Rozvíjanie profesijných kompetencií učiteľov ZŠ (výučba ANJ v primárnom vzdelávaní)</w:t>
      </w:r>
    </w:p>
    <w:p w:rsidR="001573EA" w:rsidRDefault="001573EA">
      <w:pPr>
        <w:pBdr>
          <w:top w:val="nil"/>
          <w:left w:val="nil"/>
          <w:bottom w:val="nil"/>
          <w:right w:val="nil"/>
          <w:between w:val="nil"/>
        </w:pBdr>
        <w:spacing w:after="120"/>
        <w:jc w:val="both"/>
        <w:rPr>
          <w:b/>
          <w:color w:val="000000"/>
          <w:sz w:val="24"/>
          <w:szCs w:val="24"/>
        </w:rPr>
      </w:pPr>
    </w:p>
    <w:p w:rsidR="00C95ADB" w:rsidRDefault="004A66D4">
      <w:pPr>
        <w:pBdr>
          <w:top w:val="nil"/>
          <w:left w:val="nil"/>
          <w:bottom w:val="nil"/>
          <w:right w:val="nil"/>
          <w:between w:val="nil"/>
        </w:pBdr>
        <w:spacing w:after="120"/>
        <w:jc w:val="both"/>
        <w:rPr>
          <w:rFonts w:ascii="Arial" w:eastAsia="Arial" w:hAnsi="Arial" w:cs="Arial"/>
          <w:color w:val="000000"/>
          <w:sz w:val="22"/>
          <w:szCs w:val="22"/>
        </w:rPr>
      </w:pPr>
      <w:r>
        <w:rPr>
          <w:b/>
          <w:color w:val="000000"/>
          <w:sz w:val="24"/>
          <w:szCs w:val="24"/>
        </w:rPr>
        <w:t>Národné projekty:</w:t>
      </w:r>
      <w:r>
        <w:rPr>
          <w:color w:val="000000"/>
          <w:sz w:val="24"/>
          <w:szCs w:val="24"/>
        </w:rPr>
        <w:t xml:space="preserve"> </w:t>
      </w:r>
    </w:p>
    <w:p w:rsidR="00574A19" w:rsidRDefault="00574A19">
      <w:pPr>
        <w:pBdr>
          <w:top w:val="nil"/>
          <w:left w:val="nil"/>
          <w:bottom w:val="nil"/>
          <w:right w:val="nil"/>
          <w:between w:val="nil"/>
        </w:pBdr>
        <w:jc w:val="both"/>
        <w:rPr>
          <w:sz w:val="24"/>
          <w:szCs w:val="24"/>
        </w:rPr>
      </w:pPr>
      <w:r>
        <w:rPr>
          <w:sz w:val="24"/>
          <w:szCs w:val="24"/>
        </w:rPr>
        <w:t>Testovanie 9 a Testovanie 5</w:t>
      </w:r>
    </w:p>
    <w:p w:rsidR="00574A19" w:rsidRDefault="00574A19">
      <w:pPr>
        <w:pBdr>
          <w:top w:val="nil"/>
          <w:left w:val="nil"/>
          <w:bottom w:val="nil"/>
          <w:right w:val="nil"/>
          <w:between w:val="nil"/>
        </w:pBdr>
        <w:jc w:val="both"/>
        <w:rPr>
          <w:sz w:val="24"/>
          <w:szCs w:val="24"/>
        </w:rPr>
      </w:pPr>
      <w:r>
        <w:rPr>
          <w:sz w:val="24"/>
          <w:szCs w:val="24"/>
        </w:rPr>
        <w:t>Testovanie pohybových predpokladov žiakov 1. a 3. ročníka</w:t>
      </w:r>
    </w:p>
    <w:p w:rsidR="00C95ADB" w:rsidRPr="006E441F" w:rsidRDefault="004A66D4">
      <w:pPr>
        <w:pBdr>
          <w:top w:val="nil"/>
          <w:left w:val="nil"/>
          <w:bottom w:val="nil"/>
          <w:right w:val="nil"/>
          <w:between w:val="nil"/>
        </w:pBdr>
        <w:jc w:val="both"/>
        <w:rPr>
          <w:rFonts w:ascii="Arial" w:eastAsia="Arial" w:hAnsi="Arial" w:cs="Arial"/>
          <w:sz w:val="22"/>
          <w:szCs w:val="22"/>
        </w:rPr>
      </w:pPr>
      <w:r w:rsidRPr="006E441F">
        <w:rPr>
          <w:sz w:val="24"/>
          <w:szCs w:val="24"/>
        </w:rPr>
        <w:t>Záložka do kníh spojuje školy</w:t>
      </w:r>
    </w:p>
    <w:p w:rsidR="00C95ADB" w:rsidRPr="006E441F" w:rsidRDefault="004A66D4">
      <w:pPr>
        <w:pBdr>
          <w:top w:val="nil"/>
          <w:left w:val="nil"/>
          <w:bottom w:val="nil"/>
          <w:right w:val="nil"/>
          <w:between w:val="nil"/>
        </w:pBdr>
        <w:jc w:val="both"/>
        <w:rPr>
          <w:rFonts w:ascii="Arial" w:eastAsia="Arial" w:hAnsi="Arial" w:cs="Arial"/>
          <w:sz w:val="22"/>
          <w:szCs w:val="22"/>
        </w:rPr>
      </w:pPr>
      <w:r w:rsidRPr="006E441F">
        <w:rPr>
          <w:sz w:val="24"/>
          <w:szCs w:val="24"/>
        </w:rPr>
        <w:t>Baterky na správnom mieste</w:t>
      </w:r>
    </w:p>
    <w:p w:rsidR="00C95ADB" w:rsidRPr="006E441F" w:rsidRDefault="004A66D4">
      <w:pPr>
        <w:pBdr>
          <w:top w:val="nil"/>
          <w:left w:val="nil"/>
          <w:bottom w:val="nil"/>
          <w:right w:val="nil"/>
          <w:between w:val="nil"/>
        </w:pBdr>
        <w:jc w:val="both"/>
        <w:rPr>
          <w:rFonts w:ascii="Arial" w:eastAsia="Arial" w:hAnsi="Arial" w:cs="Arial"/>
          <w:sz w:val="22"/>
          <w:szCs w:val="22"/>
        </w:rPr>
      </w:pPr>
      <w:r w:rsidRPr="006E441F">
        <w:rPr>
          <w:sz w:val="24"/>
          <w:szCs w:val="24"/>
        </w:rPr>
        <w:t>Červené stužky</w:t>
      </w:r>
    </w:p>
    <w:p w:rsidR="00C95ADB" w:rsidRPr="006E441F" w:rsidRDefault="004A66D4">
      <w:pPr>
        <w:pBdr>
          <w:top w:val="nil"/>
          <w:left w:val="nil"/>
          <w:bottom w:val="nil"/>
          <w:right w:val="nil"/>
          <w:between w:val="nil"/>
        </w:pBdr>
        <w:jc w:val="both"/>
        <w:rPr>
          <w:rFonts w:ascii="Arial" w:eastAsia="Arial" w:hAnsi="Arial" w:cs="Arial"/>
          <w:sz w:val="22"/>
          <w:szCs w:val="22"/>
        </w:rPr>
      </w:pPr>
      <w:r w:rsidRPr="006E441F">
        <w:rPr>
          <w:sz w:val="24"/>
          <w:szCs w:val="24"/>
        </w:rPr>
        <w:t>Detský čin roka</w:t>
      </w:r>
    </w:p>
    <w:p w:rsidR="00C95ADB" w:rsidRPr="006E441F" w:rsidRDefault="004A66D4">
      <w:pPr>
        <w:pBdr>
          <w:top w:val="nil"/>
          <w:left w:val="nil"/>
          <w:bottom w:val="nil"/>
          <w:right w:val="nil"/>
          <w:between w:val="nil"/>
        </w:pBdr>
        <w:jc w:val="both"/>
        <w:rPr>
          <w:rFonts w:ascii="Arial" w:eastAsia="Arial" w:hAnsi="Arial" w:cs="Arial"/>
          <w:sz w:val="22"/>
          <w:szCs w:val="22"/>
        </w:rPr>
      </w:pPr>
      <w:r w:rsidRPr="006E441F">
        <w:rPr>
          <w:sz w:val="24"/>
          <w:szCs w:val="24"/>
        </w:rPr>
        <w:t>Deň narcisov</w:t>
      </w:r>
    </w:p>
    <w:p w:rsidR="00C95ADB" w:rsidRPr="006E441F" w:rsidRDefault="004A66D4">
      <w:pPr>
        <w:pBdr>
          <w:top w:val="nil"/>
          <w:left w:val="nil"/>
          <w:bottom w:val="nil"/>
          <w:right w:val="nil"/>
          <w:between w:val="nil"/>
        </w:pBdr>
        <w:jc w:val="both"/>
        <w:rPr>
          <w:rFonts w:ascii="Arial" w:eastAsia="Arial" w:hAnsi="Arial" w:cs="Arial"/>
          <w:sz w:val="22"/>
          <w:szCs w:val="22"/>
        </w:rPr>
      </w:pPr>
      <w:r w:rsidRPr="006E441F">
        <w:rPr>
          <w:sz w:val="24"/>
          <w:szCs w:val="24"/>
        </w:rPr>
        <w:t>Beh nádeje</w:t>
      </w:r>
      <w:r w:rsidR="001573EA">
        <w:rPr>
          <w:sz w:val="24"/>
          <w:szCs w:val="24"/>
        </w:rPr>
        <w:t>, Štvorylka</w:t>
      </w:r>
    </w:p>
    <w:p w:rsidR="00C95ADB" w:rsidRPr="006E441F" w:rsidRDefault="004A66D4">
      <w:pPr>
        <w:pBdr>
          <w:top w:val="nil"/>
          <w:left w:val="nil"/>
          <w:bottom w:val="nil"/>
          <w:right w:val="nil"/>
          <w:between w:val="nil"/>
        </w:pBdr>
        <w:jc w:val="both"/>
        <w:rPr>
          <w:rFonts w:ascii="Arial" w:eastAsia="Arial" w:hAnsi="Arial" w:cs="Arial"/>
          <w:sz w:val="22"/>
          <w:szCs w:val="22"/>
        </w:rPr>
      </w:pPr>
      <w:r w:rsidRPr="006E441F">
        <w:rPr>
          <w:sz w:val="24"/>
          <w:szCs w:val="24"/>
        </w:rPr>
        <w:t>Hovorme o jedle</w:t>
      </w:r>
    </w:p>
    <w:p w:rsidR="00C95ADB" w:rsidRPr="006E441F" w:rsidRDefault="004A66D4">
      <w:pPr>
        <w:pBdr>
          <w:top w:val="nil"/>
          <w:left w:val="nil"/>
          <w:bottom w:val="nil"/>
          <w:right w:val="nil"/>
          <w:between w:val="nil"/>
        </w:pBdr>
        <w:jc w:val="both"/>
        <w:rPr>
          <w:rFonts w:ascii="Arial" w:eastAsia="Arial" w:hAnsi="Arial" w:cs="Arial"/>
          <w:sz w:val="22"/>
          <w:szCs w:val="22"/>
        </w:rPr>
      </w:pPr>
      <w:r w:rsidRPr="006E441F">
        <w:rPr>
          <w:sz w:val="24"/>
          <w:szCs w:val="24"/>
        </w:rPr>
        <w:t>Mliečny program</w:t>
      </w:r>
    </w:p>
    <w:p w:rsidR="00C95ADB" w:rsidRPr="006E441F" w:rsidRDefault="004A66D4">
      <w:pPr>
        <w:pBdr>
          <w:top w:val="nil"/>
          <w:left w:val="nil"/>
          <w:bottom w:val="nil"/>
          <w:right w:val="nil"/>
          <w:between w:val="nil"/>
        </w:pBdr>
        <w:jc w:val="both"/>
        <w:rPr>
          <w:rFonts w:ascii="Arial" w:eastAsia="Arial" w:hAnsi="Arial" w:cs="Arial"/>
          <w:sz w:val="22"/>
          <w:szCs w:val="22"/>
        </w:rPr>
      </w:pPr>
      <w:r w:rsidRPr="006E441F">
        <w:rPr>
          <w:sz w:val="24"/>
          <w:szCs w:val="24"/>
        </w:rPr>
        <w:t>Správaj sa normálne</w:t>
      </w:r>
    </w:p>
    <w:p w:rsidR="00C95ADB" w:rsidRPr="006E441F" w:rsidRDefault="004A66D4">
      <w:pPr>
        <w:pBdr>
          <w:top w:val="nil"/>
          <w:left w:val="nil"/>
          <w:bottom w:val="nil"/>
          <w:right w:val="nil"/>
          <w:between w:val="nil"/>
        </w:pBdr>
        <w:jc w:val="both"/>
        <w:rPr>
          <w:rFonts w:ascii="Arial" w:eastAsia="Arial" w:hAnsi="Arial" w:cs="Arial"/>
          <w:sz w:val="22"/>
          <w:szCs w:val="22"/>
        </w:rPr>
      </w:pPr>
      <w:r w:rsidRPr="006E441F">
        <w:rPr>
          <w:sz w:val="24"/>
          <w:szCs w:val="24"/>
        </w:rPr>
        <w:t>Dni nádeje – literárna, výtvarná, športová zložka</w:t>
      </w:r>
    </w:p>
    <w:p w:rsidR="00C95ADB" w:rsidRPr="006E441F" w:rsidRDefault="004A66D4">
      <w:pPr>
        <w:pBdr>
          <w:top w:val="nil"/>
          <w:left w:val="nil"/>
          <w:bottom w:val="nil"/>
          <w:right w:val="nil"/>
          <w:between w:val="nil"/>
        </w:pBdr>
        <w:jc w:val="both"/>
        <w:rPr>
          <w:rFonts w:ascii="Arial" w:eastAsia="Arial" w:hAnsi="Arial" w:cs="Arial"/>
          <w:sz w:val="22"/>
          <w:szCs w:val="22"/>
        </w:rPr>
      </w:pPr>
      <w:r w:rsidRPr="006E441F">
        <w:rPr>
          <w:sz w:val="24"/>
          <w:szCs w:val="24"/>
        </w:rPr>
        <w:t>Zvyšovanie kvality vzdelávania na ZŠ a SŠ s využitím elektronického testovania</w:t>
      </w:r>
      <w:r w:rsidR="001573EA">
        <w:rPr>
          <w:sz w:val="24"/>
          <w:szCs w:val="24"/>
        </w:rPr>
        <w:t xml:space="preserve"> a iné.</w:t>
      </w:r>
    </w:p>
    <w:bookmarkEnd w:id="1"/>
    <w:p w:rsidR="00C95ADB" w:rsidRDefault="004A66D4" w:rsidP="003C383C">
      <w:pPr>
        <w:numPr>
          <w:ilvl w:val="0"/>
          <w:numId w:val="57"/>
        </w:numPr>
        <w:pBdr>
          <w:top w:val="nil"/>
          <w:left w:val="nil"/>
          <w:bottom w:val="nil"/>
          <w:right w:val="nil"/>
          <w:between w:val="nil"/>
        </w:pBdr>
        <w:ind w:hanging="360"/>
        <w:jc w:val="both"/>
        <w:rPr>
          <w:color w:val="000000"/>
          <w:sz w:val="28"/>
          <w:szCs w:val="28"/>
        </w:rPr>
      </w:pPr>
      <w:r>
        <w:rPr>
          <w:b/>
          <w:color w:val="000000"/>
          <w:sz w:val="28"/>
          <w:szCs w:val="28"/>
        </w:rPr>
        <w:lastRenderedPageBreak/>
        <w:t>Spolupráca s rodičmi a inými subjektmi</w:t>
      </w:r>
    </w:p>
    <w:p w:rsidR="00C95ADB" w:rsidRDefault="00C95ADB">
      <w:pPr>
        <w:pBdr>
          <w:top w:val="nil"/>
          <w:left w:val="nil"/>
          <w:bottom w:val="nil"/>
          <w:right w:val="nil"/>
          <w:between w:val="nil"/>
        </w:pBdr>
        <w:jc w:val="both"/>
        <w:rPr>
          <w:rFonts w:ascii="Arial" w:eastAsia="Arial" w:hAnsi="Arial" w:cs="Arial"/>
          <w:color w:val="000000"/>
          <w:sz w:val="22"/>
          <w:szCs w:val="22"/>
        </w:rPr>
      </w:pPr>
    </w:p>
    <w:p w:rsidR="00C95ADB" w:rsidRDefault="004A66D4" w:rsidP="003C383C">
      <w:pPr>
        <w:numPr>
          <w:ilvl w:val="0"/>
          <w:numId w:val="76"/>
        </w:numPr>
        <w:pBdr>
          <w:top w:val="nil"/>
          <w:left w:val="nil"/>
          <w:bottom w:val="nil"/>
          <w:right w:val="nil"/>
          <w:between w:val="nil"/>
        </w:pBdr>
        <w:spacing w:after="120"/>
        <w:ind w:left="374" w:hanging="374"/>
        <w:jc w:val="both"/>
        <w:rPr>
          <w:color w:val="000000"/>
        </w:rPr>
      </w:pPr>
      <w:r>
        <w:rPr>
          <w:b/>
          <w:color w:val="000000"/>
          <w:sz w:val="28"/>
          <w:szCs w:val="28"/>
        </w:rPr>
        <w:t>Rada školy</w:t>
      </w:r>
    </w:p>
    <w:p w:rsidR="00C95ADB" w:rsidRPr="00F441EA" w:rsidRDefault="004A66D4">
      <w:pPr>
        <w:pBdr>
          <w:top w:val="nil"/>
          <w:left w:val="nil"/>
          <w:bottom w:val="nil"/>
          <w:right w:val="nil"/>
          <w:between w:val="nil"/>
        </w:pBdr>
        <w:jc w:val="both"/>
        <w:rPr>
          <w:rFonts w:ascii="Arial" w:eastAsia="Arial" w:hAnsi="Arial" w:cs="Arial"/>
          <w:sz w:val="22"/>
          <w:szCs w:val="22"/>
        </w:rPr>
      </w:pPr>
      <w:r>
        <w:rPr>
          <w:color w:val="000000"/>
          <w:sz w:val="24"/>
          <w:szCs w:val="24"/>
        </w:rPr>
        <w:t xml:space="preserve">   Rada školy pri ZŠ, Ul. V. Javorku 32, Žilina  bola ustanovená v zmysle § 24 zákona  č. 596/2003 Z. z. o štátnej správe v školstve a </w:t>
      </w:r>
      <w:r w:rsidRPr="00F441EA">
        <w:rPr>
          <w:sz w:val="24"/>
          <w:szCs w:val="24"/>
        </w:rPr>
        <w:t xml:space="preserve">školskej samospráve a o zmene a doplnení niektorých zákonov v znení neskorších predpisov po voľbách dňa </w:t>
      </w:r>
      <w:r w:rsidR="00F441EA" w:rsidRPr="00F441EA">
        <w:rPr>
          <w:sz w:val="24"/>
          <w:szCs w:val="24"/>
        </w:rPr>
        <w:t>3</w:t>
      </w:r>
      <w:r w:rsidRPr="00F441EA">
        <w:rPr>
          <w:sz w:val="24"/>
          <w:szCs w:val="24"/>
        </w:rPr>
        <w:t>.</w:t>
      </w:r>
      <w:r w:rsidR="00F441EA" w:rsidRPr="00F441EA">
        <w:rPr>
          <w:sz w:val="24"/>
          <w:szCs w:val="24"/>
        </w:rPr>
        <w:t>1</w:t>
      </w:r>
      <w:r w:rsidRPr="00F441EA">
        <w:rPr>
          <w:sz w:val="24"/>
          <w:szCs w:val="24"/>
        </w:rPr>
        <w:t>2.201</w:t>
      </w:r>
      <w:r w:rsidR="00F441EA" w:rsidRPr="00F441EA">
        <w:rPr>
          <w:sz w:val="24"/>
          <w:szCs w:val="24"/>
        </w:rPr>
        <w:t>9</w:t>
      </w:r>
      <w:r w:rsidRPr="00F441EA">
        <w:rPr>
          <w:sz w:val="24"/>
          <w:szCs w:val="24"/>
        </w:rPr>
        <w:t xml:space="preserve">. Funkčné obdobie začalo dňom  </w:t>
      </w:r>
      <w:r w:rsidR="00F441EA" w:rsidRPr="00F441EA">
        <w:rPr>
          <w:sz w:val="24"/>
          <w:szCs w:val="24"/>
        </w:rPr>
        <w:t>1</w:t>
      </w:r>
      <w:r w:rsidRPr="00F441EA">
        <w:rPr>
          <w:sz w:val="24"/>
          <w:szCs w:val="24"/>
        </w:rPr>
        <w:t>2.2.20</w:t>
      </w:r>
      <w:r w:rsidR="00F441EA" w:rsidRPr="00F441EA">
        <w:rPr>
          <w:sz w:val="24"/>
          <w:szCs w:val="24"/>
        </w:rPr>
        <w:t>20</w:t>
      </w:r>
      <w:r w:rsidRPr="00F441EA">
        <w:rPr>
          <w:sz w:val="24"/>
          <w:szCs w:val="24"/>
        </w:rPr>
        <w:t xml:space="preserve"> a končí dňa </w:t>
      </w:r>
      <w:r w:rsidR="00F441EA" w:rsidRPr="00F441EA">
        <w:rPr>
          <w:sz w:val="24"/>
          <w:szCs w:val="24"/>
        </w:rPr>
        <w:t>11</w:t>
      </w:r>
      <w:r w:rsidRPr="00F441EA">
        <w:rPr>
          <w:sz w:val="24"/>
          <w:szCs w:val="24"/>
        </w:rPr>
        <w:t>.2.202</w:t>
      </w:r>
      <w:r w:rsidR="00F441EA" w:rsidRPr="00F441EA">
        <w:rPr>
          <w:sz w:val="24"/>
          <w:szCs w:val="24"/>
        </w:rPr>
        <w:t>4</w:t>
      </w:r>
      <w:r w:rsidRPr="00F441EA">
        <w:rPr>
          <w:sz w:val="24"/>
          <w:szCs w:val="24"/>
        </w:rPr>
        <w:t>. Radu školy tvorí 11 členov: 2 zvolení zástupcovia pedagogických zamestnancov, 1 zvolený zástupca nepedagogických zamestnancov, 4 volení zástupcovia rodičov a 4 delegovaní zástupcovia zriaďovateľa. Rada školy pracuje podľa svojho plánu, zasadá spravidla 4-krát ročne, na svoje zasadnutia prizýva riaditeľa školy.</w:t>
      </w:r>
    </w:p>
    <w:p w:rsidR="00C95ADB" w:rsidRDefault="00C95ADB">
      <w:pPr>
        <w:pBdr>
          <w:top w:val="nil"/>
          <w:left w:val="nil"/>
          <w:bottom w:val="nil"/>
          <w:right w:val="nil"/>
          <w:between w:val="nil"/>
        </w:pBdr>
        <w:jc w:val="both"/>
        <w:rPr>
          <w:rFonts w:ascii="Arial" w:eastAsia="Arial" w:hAnsi="Arial" w:cs="Arial"/>
          <w:color w:val="000000"/>
          <w:sz w:val="22"/>
          <w:szCs w:val="22"/>
        </w:rPr>
      </w:pPr>
    </w:p>
    <w:p w:rsidR="00C95ADB" w:rsidRDefault="004A66D4" w:rsidP="003C383C">
      <w:pPr>
        <w:numPr>
          <w:ilvl w:val="0"/>
          <w:numId w:val="76"/>
        </w:numPr>
        <w:pBdr>
          <w:top w:val="nil"/>
          <w:left w:val="nil"/>
          <w:bottom w:val="nil"/>
          <w:right w:val="nil"/>
          <w:between w:val="nil"/>
        </w:pBdr>
        <w:spacing w:after="120"/>
        <w:ind w:left="374" w:hanging="374"/>
        <w:jc w:val="both"/>
        <w:rPr>
          <w:color w:val="000000"/>
        </w:rPr>
      </w:pPr>
      <w:r>
        <w:rPr>
          <w:b/>
          <w:color w:val="000000"/>
          <w:sz w:val="28"/>
          <w:szCs w:val="28"/>
        </w:rPr>
        <w:t>Rada rodičov</w:t>
      </w: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8"/>
          <w:szCs w:val="28"/>
        </w:rPr>
        <w:t xml:space="preserve">   </w:t>
      </w:r>
      <w:r>
        <w:rPr>
          <w:color w:val="000000"/>
          <w:sz w:val="24"/>
          <w:szCs w:val="24"/>
        </w:rPr>
        <w:t xml:space="preserve">Rada rodičov pracuje samostatne, spravidla 3-krát ročne (september, december a apríl) zvoláva predseda Rady rodičov plenárnu schôdzu pre zástupcov triednych výborov a po nej sa konajú triedne rodičovské združenia. Výbor Rady rodičov tvoria 3 členovia (predseda, tajomník a hospodár), ktorí sú volení ostatnými rodičmi na jeden rok. </w:t>
      </w:r>
    </w:p>
    <w:p w:rsidR="00C95ADB" w:rsidRDefault="00C95ADB">
      <w:pPr>
        <w:pBdr>
          <w:top w:val="nil"/>
          <w:left w:val="nil"/>
          <w:bottom w:val="nil"/>
          <w:right w:val="nil"/>
          <w:between w:val="nil"/>
        </w:pBdr>
        <w:jc w:val="both"/>
        <w:rPr>
          <w:rFonts w:ascii="Arial" w:eastAsia="Arial" w:hAnsi="Arial" w:cs="Arial"/>
          <w:color w:val="000000"/>
          <w:sz w:val="22"/>
          <w:szCs w:val="22"/>
        </w:rPr>
      </w:pPr>
    </w:p>
    <w:p w:rsidR="00C95ADB" w:rsidRDefault="004A66D4" w:rsidP="003C383C">
      <w:pPr>
        <w:numPr>
          <w:ilvl w:val="0"/>
          <w:numId w:val="76"/>
        </w:numPr>
        <w:pBdr>
          <w:top w:val="nil"/>
          <w:left w:val="nil"/>
          <w:bottom w:val="nil"/>
          <w:right w:val="nil"/>
          <w:between w:val="nil"/>
        </w:pBdr>
        <w:spacing w:after="120"/>
        <w:ind w:left="374" w:hanging="374"/>
        <w:jc w:val="both"/>
        <w:rPr>
          <w:color w:val="000000"/>
        </w:rPr>
      </w:pPr>
      <w:r>
        <w:rPr>
          <w:b/>
          <w:color w:val="000000"/>
          <w:sz w:val="28"/>
          <w:szCs w:val="28"/>
        </w:rPr>
        <w:t>Poradenstvo</w:t>
      </w: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Školský špeciálny pedagóg poskytuje poradenské služby predovšetkým rodičom žiakov so ŠVVP, ale aj rodičom ostatných žiakov, ktorí majú problémy v učení, prispôsobovaní sa školským požiadavkám, nadväzovaní sociálnych vzťahov. Spolupracuje s vyučujúcimi pri vytváraní individuálnych programov pre integrovaných žiakov, vyprac</w:t>
      </w:r>
      <w:r>
        <w:rPr>
          <w:sz w:val="24"/>
          <w:szCs w:val="24"/>
        </w:rPr>
        <w:t>o</w:t>
      </w:r>
      <w:r>
        <w:rPr>
          <w:color w:val="000000"/>
          <w:sz w:val="24"/>
          <w:szCs w:val="24"/>
        </w:rPr>
        <w:t>váva a poskytuje materiály. Zároveň poskytuje pomoc žiakom s komunikačnými problémami. Spolupracuje s výchovným poradcom školy</w:t>
      </w:r>
      <w:r w:rsidR="00DD4657">
        <w:rPr>
          <w:color w:val="000000"/>
          <w:sz w:val="24"/>
          <w:szCs w:val="24"/>
        </w:rPr>
        <w:t>, školským psychológom</w:t>
      </w:r>
      <w:r>
        <w:rPr>
          <w:color w:val="000000"/>
          <w:sz w:val="24"/>
          <w:szCs w:val="24"/>
        </w:rPr>
        <w:t xml:space="preserve"> a špecializovanými zariadeniami, predovšetkým centrami špeciálno- pedagogického poradenstva.</w:t>
      </w: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Vedenie školy za pomoci </w:t>
      </w:r>
      <w:r w:rsidR="00DD4657">
        <w:rPr>
          <w:color w:val="000000"/>
          <w:sz w:val="24"/>
          <w:szCs w:val="24"/>
        </w:rPr>
        <w:t xml:space="preserve">dvoch </w:t>
      </w:r>
      <w:r>
        <w:rPr>
          <w:color w:val="000000"/>
          <w:sz w:val="24"/>
          <w:szCs w:val="24"/>
        </w:rPr>
        <w:t>školsk</w:t>
      </w:r>
      <w:r w:rsidR="00DD4657">
        <w:rPr>
          <w:color w:val="000000"/>
          <w:sz w:val="24"/>
          <w:szCs w:val="24"/>
        </w:rPr>
        <w:t>ých</w:t>
      </w:r>
      <w:r>
        <w:rPr>
          <w:color w:val="000000"/>
          <w:sz w:val="24"/>
          <w:szCs w:val="24"/>
        </w:rPr>
        <w:t xml:space="preserve"> špeciáln</w:t>
      </w:r>
      <w:r w:rsidR="00DD4657">
        <w:rPr>
          <w:color w:val="000000"/>
          <w:sz w:val="24"/>
          <w:szCs w:val="24"/>
        </w:rPr>
        <w:t>ych</w:t>
      </w:r>
      <w:r>
        <w:rPr>
          <w:color w:val="000000"/>
          <w:sz w:val="24"/>
          <w:szCs w:val="24"/>
        </w:rPr>
        <w:t xml:space="preserve"> pedagóg</w:t>
      </w:r>
      <w:r w:rsidR="00DD4657">
        <w:rPr>
          <w:color w:val="000000"/>
          <w:sz w:val="24"/>
          <w:szCs w:val="24"/>
        </w:rPr>
        <w:t>ov</w:t>
      </w:r>
      <w:r>
        <w:rPr>
          <w:color w:val="000000"/>
          <w:sz w:val="24"/>
          <w:szCs w:val="24"/>
        </w:rPr>
        <w:t xml:space="preserve">, </w:t>
      </w:r>
      <w:r w:rsidR="00DD4657">
        <w:rPr>
          <w:color w:val="000000"/>
          <w:sz w:val="24"/>
          <w:szCs w:val="24"/>
        </w:rPr>
        <w:t xml:space="preserve">školskej psychologičky, </w:t>
      </w:r>
      <w:r>
        <w:rPr>
          <w:color w:val="000000"/>
          <w:sz w:val="24"/>
          <w:szCs w:val="24"/>
        </w:rPr>
        <w:t>výchovnej poradkyne, asistentov učiteľa a triednych učiteľov úzko spolupracuje s CPPPaP Žilina, SCŠPP Žilina, SCŠPP Bratislava, CŠPP Žilina, CŠPP Jamník, Dialóg, a. s. Bratislava, klinickými psychológmi, klinickými logopédmi pri riešení problémov a zaradení žiakov so špeciálnymi výchovno-vzdelávacími potrebami.</w:t>
      </w:r>
    </w:p>
    <w:p w:rsidR="00C95ADB" w:rsidRDefault="00C95ADB">
      <w:pPr>
        <w:pBdr>
          <w:top w:val="nil"/>
          <w:left w:val="nil"/>
          <w:bottom w:val="nil"/>
          <w:right w:val="nil"/>
          <w:between w:val="nil"/>
        </w:pBdr>
        <w:jc w:val="both"/>
        <w:rPr>
          <w:rFonts w:ascii="Arial" w:eastAsia="Arial" w:hAnsi="Arial" w:cs="Arial"/>
          <w:color w:val="000000"/>
          <w:sz w:val="22"/>
          <w:szCs w:val="22"/>
        </w:rPr>
      </w:pPr>
    </w:p>
    <w:p w:rsidR="00C95ADB" w:rsidRDefault="004A66D4" w:rsidP="003C383C">
      <w:pPr>
        <w:numPr>
          <w:ilvl w:val="0"/>
          <w:numId w:val="76"/>
        </w:numPr>
        <w:pBdr>
          <w:top w:val="nil"/>
          <w:left w:val="nil"/>
          <w:bottom w:val="nil"/>
          <w:right w:val="nil"/>
          <w:between w:val="nil"/>
        </w:pBdr>
        <w:spacing w:after="120"/>
        <w:ind w:left="374" w:hanging="374"/>
        <w:jc w:val="both"/>
        <w:rPr>
          <w:color w:val="000000"/>
        </w:rPr>
      </w:pPr>
      <w:r>
        <w:rPr>
          <w:b/>
          <w:color w:val="000000"/>
          <w:sz w:val="28"/>
          <w:szCs w:val="28"/>
        </w:rPr>
        <w:t>Športové organizácie</w:t>
      </w:r>
    </w:p>
    <w:p w:rsidR="00C95ADB" w:rsidRPr="005E1B23" w:rsidRDefault="004A66D4">
      <w:pPr>
        <w:pBdr>
          <w:top w:val="nil"/>
          <w:left w:val="nil"/>
          <w:bottom w:val="nil"/>
          <w:right w:val="nil"/>
          <w:between w:val="nil"/>
        </w:pBdr>
        <w:spacing w:after="120"/>
        <w:jc w:val="both"/>
        <w:rPr>
          <w:rFonts w:ascii="Arial" w:eastAsia="Arial" w:hAnsi="Arial" w:cs="Arial"/>
          <w:sz w:val="22"/>
          <w:szCs w:val="22"/>
        </w:rPr>
      </w:pPr>
      <w:r>
        <w:rPr>
          <w:color w:val="000000"/>
          <w:sz w:val="24"/>
          <w:szCs w:val="24"/>
        </w:rPr>
        <w:t xml:space="preserve">    V školskom roku 2013/2014  k nám boli presunuté športové triedy so zameraním na ľadový hokej, začali sme spolupracovať s hokejovým klubom MsHKM Žilina, jeho zástupcami a trénermi žiakov. Od školského roku 2015/2016 sa </w:t>
      </w:r>
      <w:r w:rsidR="00DD4657">
        <w:rPr>
          <w:color w:val="000000"/>
          <w:sz w:val="24"/>
          <w:szCs w:val="24"/>
        </w:rPr>
        <w:t>na 2. stupni</w:t>
      </w:r>
      <w:r>
        <w:rPr>
          <w:color w:val="000000"/>
          <w:sz w:val="24"/>
          <w:szCs w:val="24"/>
        </w:rPr>
        <w:t xml:space="preserve"> realizuje okrem hokeja i športová príprava zameraná na futsal</w:t>
      </w:r>
      <w:r w:rsidR="00DD4657">
        <w:rPr>
          <w:color w:val="000000"/>
          <w:sz w:val="24"/>
          <w:szCs w:val="24"/>
        </w:rPr>
        <w:t xml:space="preserve"> vďaka spolupráci </w:t>
      </w:r>
      <w:r w:rsidR="00DD4657" w:rsidRPr="005E1B23">
        <w:rPr>
          <w:sz w:val="24"/>
          <w:szCs w:val="24"/>
        </w:rPr>
        <w:t xml:space="preserve">so športovým klubom </w:t>
      </w:r>
      <w:r w:rsidR="005E1B23" w:rsidRPr="005E1B23">
        <w:rPr>
          <w:sz w:val="24"/>
          <w:szCs w:val="24"/>
        </w:rPr>
        <w:t>Slovenský futsal – Stredoregión.</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Tradičným športom na škole je už mnoho rokov aj plávanie a atletika. Každý rok</w:t>
      </w:r>
      <w:r w:rsidR="00F30C46">
        <w:rPr>
          <w:color w:val="000000"/>
          <w:sz w:val="24"/>
          <w:szCs w:val="24"/>
        </w:rPr>
        <w:t xml:space="preserve"> (ak to umožňujú epidemiologické a hygienické opatrenia) </w:t>
      </w:r>
      <w:r>
        <w:rPr>
          <w:color w:val="000000"/>
          <w:sz w:val="24"/>
          <w:szCs w:val="24"/>
        </w:rPr>
        <w:t xml:space="preserve"> absolvujú všetky triedy žiakov 1. stupňa našej školy plavecký výcvik  pod vedením profesionálnych trénerov plaveckého klubu Nereus, ktorý je na vysokej odbornej úrovni. Naši žiaci sa aktívne zúčastňujú Školskej športovej ligy, bežeckej ligy, rôznych mestských, okresných i krajských športových  podujatí, na ktorých dosahujú výborné výsledky.</w:t>
      </w:r>
    </w:p>
    <w:p w:rsidR="00C95ADB" w:rsidRDefault="00C95ADB">
      <w:pPr>
        <w:pBdr>
          <w:top w:val="nil"/>
          <w:left w:val="nil"/>
          <w:bottom w:val="nil"/>
          <w:right w:val="nil"/>
          <w:between w:val="nil"/>
        </w:pBdr>
        <w:jc w:val="both"/>
        <w:rPr>
          <w:rFonts w:ascii="Arial" w:eastAsia="Arial" w:hAnsi="Arial" w:cs="Arial"/>
          <w:color w:val="000000"/>
          <w:sz w:val="22"/>
          <w:szCs w:val="22"/>
        </w:rPr>
      </w:pPr>
    </w:p>
    <w:p w:rsidR="00C95ADB" w:rsidRDefault="004A66D4" w:rsidP="003C383C">
      <w:pPr>
        <w:numPr>
          <w:ilvl w:val="0"/>
          <w:numId w:val="76"/>
        </w:numPr>
        <w:pBdr>
          <w:top w:val="nil"/>
          <w:left w:val="nil"/>
          <w:bottom w:val="nil"/>
          <w:right w:val="nil"/>
          <w:between w:val="nil"/>
        </w:pBdr>
        <w:spacing w:after="120"/>
        <w:ind w:left="374" w:hanging="374"/>
        <w:jc w:val="both"/>
        <w:rPr>
          <w:color w:val="000000"/>
        </w:rPr>
      </w:pPr>
      <w:r>
        <w:rPr>
          <w:b/>
          <w:color w:val="000000"/>
          <w:sz w:val="28"/>
          <w:szCs w:val="28"/>
        </w:rPr>
        <w:t>Vysoké školy</w:t>
      </w:r>
    </w:p>
    <w:p w:rsidR="00C95ADB" w:rsidRPr="00DD4657" w:rsidRDefault="004A66D4">
      <w:pPr>
        <w:pBdr>
          <w:top w:val="nil"/>
          <w:left w:val="nil"/>
          <w:bottom w:val="nil"/>
          <w:right w:val="nil"/>
          <w:between w:val="nil"/>
        </w:pBdr>
        <w:jc w:val="both"/>
        <w:rPr>
          <w:color w:val="000000"/>
          <w:sz w:val="24"/>
          <w:szCs w:val="24"/>
        </w:rPr>
      </w:pPr>
      <w:r>
        <w:rPr>
          <w:color w:val="000000"/>
          <w:sz w:val="24"/>
          <w:szCs w:val="24"/>
        </w:rPr>
        <w:t xml:space="preserve">   </w:t>
      </w:r>
      <w:r w:rsidR="00F049DC">
        <w:rPr>
          <w:color w:val="000000"/>
          <w:sz w:val="24"/>
          <w:szCs w:val="24"/>
        </w:rPr>
        <w:t>S</w:t>
      </w:r>
      <w:r>
        <w:rPr>
          <w:color w:val="000000"/>
          <w:sz w:val="24"/>
          <w:szCs w:val="24"/>
        </w:rPr>
        <w:t xml:space="preserve">polupracujeme s rôznymi školami pedagogického zamerania, študenti týchto škôl absolvujú pod dohľadom našich učiteľov a vychovávateliek v triedach 1. a 2. stupňa, ako aj v oddeleniach </w:t>
      </w:r>
      <w:r>
        <w:rPr>
          <w:color w:val="000000"/>
          <w:sz w:val="24"/>
          <w:szCs w:val="24"/>
        </w:rPr>
        <w:lastRenderedPageBreak/>
        <w:t xml:space="preserve">ŠKD stáže a pedagogickú prax. Častá je spolupráca s Univerzitou Mateja Bela v Banskej Bystrici, </w:t>
      </w:r>
      <w:r w:rsidRPr="00DD4657">
        <w:rPr>
          <w:color w:val="000000"/>
          <w:sz w:val="24"/>
          <w:szCs w:val="24"/>
        </w:rPr>
        <w:t xml:space="preserve">Trnavskou univerzitou, Katolíckou univerzitou v Ružomberku a Žilinskou univerzitou. </w:t>
      </w:r>
    </w:p>
    <w:p w:rsidR="00DD4657" w:rsidRPr="00DD4657" w:rsidRDefault="00DD4657">
      <w:pPr>
        <w:pBdr>
          <w:top w:val="nil"/>
          <w:left w:val="nil"/>
          <w:bottom w:val="nil"/>
          <w:right w:val="nil"/>
          <w:between w:val="nil"/>
        </w:pBdr>
        <w:jc w:val="both"/>
        <w:rPr>
          <w:rFonts w:eastAsia="Arial"/>
          <w:sz w:val="24"/>
          <w:szCs w:val="24"/>
        </w:rPr>
      </w:pPr>
      <w:r w:rsidRPr="00DD4657">
        <w:rPr>
          <w:rFonts w:eastAsia="Arial"/>
          <w:color w:val="000000"/>
          <w:sz w:val="24"/>
          <w:szCs w:val="24"/>
        </w:rPr>
        <w:t xml:space="preserve">   V </w:t>
      </w:r>
      <w:r w:rsidR="005E1B23" w:rsidRPr="005E1B23">
        <w:rPr>
          <w:rFonts w:eastAsia="Arial"/>
          <w:sz w:val="24"/>
          <w:szCs w:val="24"/>
        </w:rPr>
        <w:t>septembri 2017</w:t>
      </w:r>
      <w:r w:rsidRPr="005E1B23">
        <w:rPr>
          <w:rFonts w:eastAsia="Arial"/>
          <w:sz w:val="24"/>
          <w:szCs w:val="24"/>
        </w:rPr>
        <w:t xml:space="preserve"> sme </w:t>
      </w:r>
      <w:r w:rsidRPr="00DD4657">
        <w:rPr>
          <w:rFonts w:eastAsia="Arial"/>
          <w:sz w:val="24"/>
          <w:szCs w:val="24"/>
        </w:rPr>
        <w:t>sa stali cvičnou školou pre Žilinskú univerzitu. Na škole umožňujeme študentom ŽU absolvovať pod vedením našich skúsených pedagógov povinnú pedagogickú prax pre bakalárske a magisterské štúdium.</w:t>
      </w:r>
    </w:p>
    <w:p w:rsidR="00C95ADB" w:rsidRDefault="00C95ADB">
      <w:pPr>
        <w:pBdr>
          <w:top w:val="nil"/>
          <w:left w:val="nil"/>
          <w:bottom w:val="nil"/>
          <w:right w:val="nil"/>
          <w:between w:val="nil"/>
        </w:pBdr>
        <w:ind w:left="709"/>
        <w:jc w:val="both"/>
        <w:rPr>
          <w:rFonts w:ascii="Arial" w:eastAsia="Arial" w:hAnsi="Arial" w:cs="Arial"/>
          <w:color w:val="000000"/>
          <w:sz w:val="22"/>
          <w:szCs w:val="22"/>
        </w:rPr>
      </w:pPr>
    </w:p>
    <w:p w:rsidR="00C95ADB" w:rsidRDefault="004A66D4" w:rsidP="003C383C">
      <w:pPr>
        <w:numPr>
          <w:ilvl w:val="0"/>
          <w:numId w:val="76"/>
        </w:numPr>
        <w:pBdr>
          <w:top w:val="nil"/>
          <w:left w:val="nil"/>
          <w:bottom w:val="nil"/>
          <w:right w:val="nil"/>
          <w:between w:val="nil"/>
        </w:pBdr>
        <w:spacing w:after="120"/>
        <w:ind w:left="374" w:hanging="374"/>
        <w:jc w:val="both"/>
        <w:rPr>
          <w:color w:val="000000"/>
        </w:rPr>
      </w:pPr>
      <w:r>
        <w:rPr>
          <w:b/>
          <w:color w:val="000000"/>
          <w:sz w:val="28"/>
          <w:szCs w:val="28"/>
        </w:rPr>
        <w:t>Iné organizácie</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Pri výchovnej a vzdelávacej činnosti napomáhajú učiteľom rôzne školské  i mimoškolské organizácie v meste: Mestský úrad, Radnica mesta Žiliny, Slovenský červený kríž, súkromná ZUŠ, súkromná ZŠ, Špeciálna ZŠ v Žiline, stredné odborné školy, gymnáziá,</w:t>
      </w:r>
      <w:r w:rsidR="001B55FC">
        <w:rPr>
          <w:color w:val="000000"/>
          <w:sz w:val="24"/>
          <w:szCs w:val="24"/>
        </w:rPr>
        <w:t xml:space="preserve"> diagnostické centrá, </w:t>
      </w:r>
      <w:r>
        <w:rPr>
          <w:color w:val="000000"/>
          <w:sz w:val="24"/>
          <w:szCs w:val="24"/>
        </w:rPr>
        <w:t xml:space="preserve"> Domovy dôchodcov, CVČ, Krajská knižnica, Metodicko-pedagogické centrum v Žiline, Banskej Bystrici a v Bratislave, Policajný zbor SR, rôzne nadácie, spoločnosti a organizácie.</w:t>
      </w:r>
    </w:p>
    <w:p w:rsidR="00DD4657" w:rsidRDefault="00DD4657">
      <w:pPr>
        <w:pBdr>
          <w:top w:val="nil"/>
          <w:left w:val="nil"/>
          <w:bottom w:val="nil"/>
          <w:right w:val="nil"/>
          <w:between w:val="nil"/>
        </w:pBdr>
        <w:jc w:val="both"/>
        <w:rPr>
          <w:color w:val="000000"/>
          <w:sz w:val="24"/>
          <w:szCs w:val="24"/>
        </w:rPr>
      </w:pPr>
    </w:p>
    <w:p w:rsidR="00C95ADB" w:rsidRDefault="004A66D4" w:rsidP="003C383C">
      <w:pPr>
        <w:numPr>
          <w:ilvl w:val="0"/>
          <w:numId w:val="57"/>
        </w:numPr>
        <w:pBdr>
          <w:top w:val="nil"/>
          <w:left w:val="nil"/>
          <w:bottom w:val="nil"/>
          <w:right w:val="nil"/>
          <w:between w:val="nil"/>
        </w:pBdr>
        <w:ind w:hanging="360"/>
        <w:jc w:val="both"/>
        <w:rPr>
          <w:color w:val="000000"/>
          <w:sz w:val="28"/>
          <w:szCs w:val="28"/>
        </w:rPr>
      </w:pPr>
      <w:r>
        <w:rPr>
          <w:b/>
          <w:color w:val="000000"/>
          <w:sz w:val="28"/>
          <w:szCs w:val="28"/>
        </w:rPr>
        <w:t>Priestorové a materiálno-technické podmienky školy</w:t>
      </w:r>
    </w:p>
    <w:p w:rsidR="00C95ADB" w:rsidRDefault="00C95ADB">
      <w:pPr>
        <w:pBdr>
          <w:top w:val="nil"/>
          <w:left w:val="nil"/>
          <w:bottom w:val="nil"/>
          <w:right w:val="nil"/>
          <w:between w:val="nil"/>
        </w:pBdr>
        <w:ind w:left="360"/>
        <w:jc w:val="both"/>
        <w:rPr>
          <w:rFonts w:ascii="Arial" w:eastAsia="Arial" w:hAnsi="Arial" w:cs="Arial"/>
          <w:color w:val="000000"/>
          <w:sz w:val="22"/>
          <w:szCs w:val="22"/>
        </w:rPr>
      </w:pP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Škola má zriadené a využíva odborné učebne, v ktorých majú možnosť učitelia spolu so žiakmi realizovať učebné osnovy v zvolených učebných variantoch:</w:t>
      </w:r>
    </w:p>
    <w:p w:rsidR="00C95ADB" w:rsidRPr="006E441F" w:rsidRDefault="004A66D4" w:rsidP="003C383C">
      <w:pPr>
        <w:numPr>
          <w:ilvl w:val="0"/>
          <w:numId w:val="2"/>
        </w:numPr>
        <w:pBdr>
          <w:top w:val="nil"/>
          <w:left w:val="nil"/>
          <w:bottom w:val="nil"/>
          <w:right w:val="nil"/>
          <w:between w:val="nil"/>
        </w:pBdr>
        <w:ind w:hanging="360"/>
        <w:jc w:val="both"/>
        <w:rPr>
          <w:sz w:val="24"/>
          <w:szCs w:val="24"/>
        </w:rPr>
      </w:pPr>
      <w:r w:rsidRPr="006E441F">
        <w:rPr>
          <w:sz w:val="24"/>
          <w:szCs w:val="24"/>
        </w:rPr>
        <w:t>3 počítačové učebne s interaktívnou tabuľou</w:t>
      </w:r>
    </w:p>
    <w:p w:rsidR="00C95ADB" w:rsidRPr="006E441F" w:rsidRDefault="004A66D4" w:rsidP="003C383C">
      <w:pPr>
        <w:numPr>
          <w:ilvl w:val="0"/>
          <w:numId w:val="2"/>
        </w:numPr>
        <w:pBdr>
          <w:top w:val="nil"/>
          <w:left w:val="nil"/>
          <w:bottom w:val="nil"/>
          <w:right w:val="nil"/>
          <w:between w:val="nil"/>
        </w:pBdr>
        <w:ind w:hanging="360"/>
        <w:jc w:val="both"/>
        <w:rPr>
          <w:sz w:val="24"/>
          <w:szCs w:val="24"/>
        </w:rPr>
      </w:pPr>
      <w:r w:rsidRPr="006E441F">
        <w:rPr>
          <w:sz w:val="24"/>
          <w:szCs w:val="24"/>
        </w:rPr>
        <w:t>odbornú učebňu chémie a fyziky s interaktívnou tabuľou</w:t>
      </w:r>
    </w:p>
    <w:p w:rsidR="006E441F" w:rsidRPr="006E441F" w:rsidRDefault="006E441F" w:rsidP="006E441F">
      <w:pPr>
        <w:numPr>
          <w:ilvl w:val="0"/>
          <w:numId w:val="2"/>
        </w:numPr>
        <w:pBdr>
          <w:top w:val="nil"/>
          <w:left w:val="nil"/>
          <w:bottom w:val="nil"/>
          <w:right w:val="nil"/>
          <w:between w:val="nil"/>
        </w:pBdr>
        <w:ind w:hanging="360"/>
        <w:jc w:val="both"/>
        <w:rPr>
          <w:sz w:val="24"/>
          <w:szCs w:val="24"/>
        </w:rPr>
      </w:pPr>
      <w:r w:rsidRPr="006E441F">
        <w:rPr>
          <w:sz w:val="24"/>
          <w:szCs w:val="24"/>
        </w:rPr>
        <w:t>školskú knižnicu vybavenú počítačom a  interaktívnou tabuľou</w:t>
      </w:r>
    </w:p>
    <w:p w:rsidR="00C95ADB" w:rsidRPr="006E441F" w:rsidRDefault="004A66D4" w:rsidP="003C383C">
      <w:pPr>
        <w:numPr>
          <w:ilvl w:val="0"/>
          <w:numId w:val="2"/>
        </w:numPr>
        <w:pBdr>
          <w:top w:val="nil"/>
          <w:left w:val="nil"/>
          <w:bottom w:val="nil"/>
          <w:right w:val="nil"/>
          <w:between w:val="nil"/>
        </w:pBdr>
        <w:ind w:hanging="360"/>
        <w:jc w:val="both"/>
        <w:rPr>
          <w:sz w:val="24"/>
          <w:szCs w:val="24"/>
        </w:rPr>
      </w:pPr>
      <w:r w:rsidRPr="006E441F">
        <w:rPr>
          <w:sz w:val="24"/>
          <w:szCs w:val="24"/>
        </w:rPr>
        <w:t>športovú halu</w:t>
      </w:r>
    </w:p>
    <w:p w:rsidR="00C95ADB" w:rsidRDefault="004A66D4" w:rsidP="003C383C">
      <w:pPr>
        <w:numPr>
          <w:ilvl w:val="0"/>
          <w:numId w:val="2"/>
        </w:numPr>
        <w:pBdr>
          <w:top w:val="nil"/>
          <w:left w:val="nil"/>
          <w:bottom w:val="nil"/>
          <w:right w:val="nil"/>
          <w:between w:val="nil"/>
        </w:pBdr>
        <w:ind w:hanging="360"/>
        <w:jc w:val="both"/>
        <w:rPr>
          <w:color w:val="000000"/>
          <w:sz w:val="24"/>
          <w:szCs w:val="24"/>
        </w:rPr>
      </w:pPr>
      <w:r>
        <w:rPr>
          <w:color w:val="000000"/>
          <w:sz w:val="24"/>
          <w:szCs w:val="24"/>
        </w:rPr>
        <w:t>multifunkčné ihrisko</w:t>
      </w:r>
    </w:p>
    <w:p w:rsidR="00C95ADB" w:rsidRDefault="004A66D4" w:rsidP="003C383C">
      <w:pPr>
        <w:numPr>
          <w:ilvl w:val="0"/>
          <w:numId w:val="2"/>
        </w:numPr>
        <w:pBdr>
          <w:top w:val="nil"/>
          <w:left w:val="nil"/>
          <w:bottom w:val="nil"/>
          <w:right w:val="nil"/>
          <w:between w:val="nil"/>
        </w:pBdr>
        <w:ind w:hanging="360"/>
        <w:jc w:val="both"/>
        <w:rPr>
          <w:color w:val="000000"/>
          <w:sz w:val="24"/>
          <w:szCs w:val="24"/>
        </w:rPr>
      </w:pPr>
      <w:r>
        <w:rPr>
          <w:color w:val="000000"/>
          <w:sz w:val="24"/>
          <w:szCs w:val="24"/>
        </w:rPr>
        <w:t>telocvičňu</w:t>
      </w:r>
    </w:p>
    <w:p w:rsidR="00C95ADB" w:rsidRDefault="004A66D4" w:rsidP="003C383C">
      <w:pPr>
        <w:numPr>
          <w:ilvl w:val="0"/>
          <w:numId w:val="2"/>
        </w:numPr>
        <w:pBdr>
          <w:top w:val="nil"/>
          <w:left w:val="nil"/>
          <w:bottom w:val="nil"/>
          <w:right w:val="nil"/>
          <w:between w:val="nil"/>
        </w:pBdr>
        <w:ind w:hanging="360"/>
        <w:jc w:val="both"/>
        <w:rPr>
          <w:color w:val="000000"/>
          <w:sz w:val="24"/>
          <w:szCs w:val="24"/>
        </w:rPr>
      </w:pPr>
      <w:r>
        <w:rPr>
          <w:color w:val="000000"/>
          <w:sz w:val="24"/>
          <w:szCs w:val="24"/>
        </w:rPr>
        <w:t xml:space="preserve">školský areál – basketbalové ihrisko, bežecká dráha, </w:t>
      </w:r>
      <w:r w:rsidR="006E441F">
        <w:rPr>
          <w:color w:val="000000"/>
          <w:sz w:val="24"/>
          <w:szCs w:val="24"/>
        </w:rPr>
        <w:t xml:space="preserve">doskočisko, </w:t>
      </w:r>
      <w:r>
        <w:rPr>
          <w:color w:val="000000"/>
          <w:sz w:val="24"/>
          <w:szCs w:val="24"/>
        </w:rPr>
        <w:t>športovo-oddychová zóna, FIT park</w:t>
      </w:r>
    </w:p>
    <w:p w:rsidR="00C95ADB" w:rsidRDefault="004A66D4" w:rsidP="003C383C">
      <w:pPr>
        <w:numPr>
          <w:ilvl w:val="0"/>
          <w:numId w:val="2"/>
        </w:numPr>
        <w:pBdr>
          <w:top w:val="nil"/>
          <w:left w:val="nil"/>
          <w:bottom w:val="nil"/>
          <w:right w:val="nil"/>
          <w:between w:val="nil"/>
        </w:pBdr>
        <w:ind w:hanging="360"/>
        <w:jc w:val="both"/>
        <w:rPr>
          <w:color w:val="000000"/>
          <w:sz w:val="24"/>
          <w:szCs w:val="24"/>
        </w:rPr>
      </w:pPr>
      <w:r>
        <w:rPr>
          <w:color w:val="000000"/>
          <w:sz w:val="24"/>
          <w:szCs w:val="24"/>
        </w:rPr>
        <w:t xml:space="preserve">učiteľskú knižnicu </w:t>
      </w:r>
    </w:p>
    <w:p w:rsidR="00C95ADB" w:rsidRDefault="004A66D4" w:rsidP="003C383C">
      <w:pPr>
        <w:numPr>
          <w:ilvl w:val="0"/>
          <w:numId w:val="2"/>
        </w:numPr>
        <w:pBdr>
          <w:top w:val="nil"/>
          <w:left w:val="nil"/>
          <w:bottom w:val="nil"/>
          <w:right w:val="nil"/>
          <w:between w:val="nil"/>
        </w:pBdr>
        <w:ind w:hanging="360"/>
        <w:jc w:val="both"/>
        <w:rPr>
          <w:color w:val="000000"/>
          <w:sz w:val="24"/>
          <w:szCs w:val="24"/>
        </w:rPr>
      </w:pPr>
      <w:r>
        <w:rPr>
          <w:color w:val="000000"/>
          <w:sz w:val="24"/>
          <w:szCs w:val="24"/>
        </w:rPr>
        <w:t>školskú žiacku kuchynku</w:t>
      </w:r>
    </w:p>
    <w:p w:rsidR="00C95ADB" w:rsidRDefault="00C95ADB">
      <w:pPr>
        <w:pBdr>
          <w:top w:val="nil"/>
          <w:left w:val="nil"/>
          <w:bottom w:val="nil"/>
          <w:right w:val="nil"/>
          <w:between w:val="nil"/>
        </w:pBdr>
        <w:ind w:left="720"/>
        <w:jc w:val="both"/>
        <w:rPr>
          <w:rFonts w:ascii="Arial" w:eastAsia="Arial" w:hAnsi="Arial" w:cs="Arial"/>
          <w:color w:val="000000"/>
          <w:sz w:val="22"/>
          <w:szCs w:val="22"/>
        </w:rPr>
      </w:pPr>
    </w:p>
    <w:p w:rsidR="00C95ADB" w:rsidRDefault="004A66D4">
      <w:pPr>
        <w:pBdr>
          <w:top w:val="nil"/>
          <w:left w:val="nil"/>
          <w:bottom w:val="nil"/>
          <w:right w:val="nil"/>
          <w:between w:val="nil"/>
        </w:pBdr>
        <w:spacing w:line="360" w:lineRule="auto"/>
        <w:jc w:val="both"/>
        <w:rPr>
          <w:rFonts w:ascii="Arial" w:eastAsia="Arial" w:hAnsi="Arial" w:cs="Arial"/>
          <w:color w:val="000000"/>
          <w:sz w:val="22"/>
          <w:szCs w:val="22"/>
        </w:rPr>
      </w:pPr>
      <w:r>
        <w:rPr>
          <w:b/>
          <w:color w:val="000000"/>
          <w:sz w:val="24"/>
          <w:szCs w:val="24"/>
        </w:rPr>
        <w:t>V budove školy majú žiaci možnosť:</w:t>
      </w:r>
    </w:p>
    <w:p w:rsidR="00C95ADB" w:rsidRDefault="004A66D4" w:rsidP="003C383C">
      <w:pPr>
        <w:numPr>
          <w:ilvl w:val="0"/>
          <w:numId w:val="2"/>
        </w:numPr>
        <w:pBdr>
          <w:top w:val="nil"/>
          <w:left w:val="nil"/>
          <w:bottom w:val="nil"/>
          <w:right w:val="nil"/>
          <w:between w:val="nil"/>
        </w:pBdr>
        <w:ind w:hanging="360"/>
        <w:jc w:val="both"/>
        <w:rPr>
          <w:color w:val="000000"/>
          <w:sz w:val="24"/>
          <w:szCs w:val="24"/>
        </w:rPr>
      </w:pPr>
      <w:r>
        <w:rPr>
          <w:color w:val="000000"/>
          <w:sz w:val="24"/>
          <w:szCs w:val="24"/>
        </w:rPr>
        <w:t>navštevovať školský klub detí od 6.00 – 18.00 hod.</w:t>
      </w:r>
    </w:p>
    <w:p w:rsidR="00C95ADB" w:rsidRDefault="004A66D4" w:rsidP="003C383C">
      <w:pPr>
        <w:numPr>
          <w:ilvl w:val="0"/>
          <w:numId w:val="2"/>
        </w:numPr>
        <w:pBdr>
          <w:top w:val="nil"/>
          <w:left w:val="nil"/>
          <w:bottom w:val="nil"/>
          <w:right w:val="nil"/>
          <w:between w:val="nil"/>
        </w:pBdr>
        <w:ind w:hanging="360"/>
        <w:jc w:val="both"/>
        <w:rPr>
          <w:color w:val="000000"/>
          <w:sz w:val="24"/>
          <w:szCs w:val="24"/>
        </w:rPr>
      </w:pPr>
      <w:r>
        <w:rPr>
          <w:color w:val="000000"/>
          <w:sz w:val="24"/>
          <w:szCs w:val="24"/>
        </w:rPr>
        <w:t>zakúpiť si desiatu v školskom bufete</w:t>
      </w:r>
    </w:p>
    <w:p w:rsidR="00C95ADB" w:rsidRDefault="004A66D4" w:rsidP="003C383C">
      <w:pPr>
        <w:numPr>
          <w:ilvl w:val="0"/>
          <w:numId w:val="2"/>
        </w:numPr>
        <w:pBdr>
          <w:top w:val="nil"/>
          <w:left w:val="nil"/>
          <w:bottom w:val="nil"/>
          <w:right w:val="nil"/>
          <w:between w:val="nil"/>
        </w:pBdr>
        <w:ind w:hanging="360"/>
        <w:jc w:val="both"/>
        <w:rPr>
          <w:color w:val="000000"/>
          <w:sz w:val="24"/>
          <w:szCs w:val="24"/>
        </w:rPr>
      </w:pPr>
      <w:r>
        <w:rPr>
          <w:color w:val="000000"/>
          <w:sz w:val="24"/>
          <w:szCs w:val="24"/>
        </w:rPr>
        <w:t>stravovať sa v školskej jedálni</w:t>
      </w:r>
    </w:p>
    <w:p w:rsidR="00C95ADB" w:rsidRDefault="004A66D4" w:rsidP="003C383C">
      <w:pPr>
        <w:numPr>
          <w:ilvl w:val="0"/>
          <w:numId w:val="2"/>
        </w:numPr>
        <w:pBdr>
          <w:top w:val="nil"/>
          <w:left w:val="nil"/>
          <w:bottom w:val="nil"/>
          <w:right w:val="nil"/>
          <w:between w:val="nil"/>
        </w:pBdr>
        <w:ind w:hanging="360"/>
        <w:jc w:val="both"/>
        <w:rPr>
          <w:color w:val="000000"/>
          <w:sz w:val="24"/>
          <w:szCs w:val="24"/>
        </w:rPr>
      </w:pPr>
      <w:r>
        <w:rPr>
          <w:color w:val="000000"/>
          <w:sz w:val="24"/>
          <w:szCs w:val="24"/>
        </w:rPr>
        <w:t xml:space="preserve">navštevovať záujmové útvary v popoludňajších hodinách </w:t>
      </w:r>
    </w:p>
    <w:p w:rsidR="00C95ADB" w:rsidRDefault="00C95ADB">
      <w:pPr>
        <w:pBdr>
          <w:top w:val="nil"/>
          <w:left w:val="nil"/>
          <w:bottom w:val="nil"/>
          <w:right w:val="nil"/>
          <w:between w:val="nil"/>
        </w:pBdr>
        <w:ind w:left="720"/>
        <w:jc w:val="both"/>
        <w:rPr>
          <w:rFonts w:ascii="Arial" w:eastAsia="Arial" w:hAnsi="Arial" w:cs="Arial"/>
          <w:color w:val="000000"/>
          <w:sz w:val="22"/>
          <w:szCs w:val="22"/>
        </w:rPr>
      </w:pPr>
    </w:p>
    <w:p w:rsidR="00C95ADB" w:rsidRDefault="004A66D4" w:rsidP="003C383C">
      <w:pPr>
        <w:numPr>
          <w:ilvl w:val="0"/>
          <w:numId w:val="57"/>
        </w:numPr>
        <w:pBdr>
          <w:top w:val="nil"/>
          <w:left w:val="nil"/>
          <w:bottom w:val="nil"/>
          <w:right w:val="nil"/>
          <w:between w:val="nil"/>
        </w:pBdr>
        <w:ind w:hanging="360"/>
        <w:jc w:val="both"/>
        <w:rPr>
          <w:color w:val="000000"/>
          <w:sz w:val="28"/>
          <w:szCs w:val="28"/>
        </w:rPr>
      </w:pPr>
      <w:r>
        <w:rPr>
          <w:b/>
          <w:color w:val="000000"/>
          <w:sz w:val="28"/>
          <w:szCs w:val="28"/>
        </w:rPr>
        <w:t>Škola ako životný priestor</w:t>
      </w:r>
    </w:p>
    <w:p w:rsidR="00C95ADB" w:rsidRDefault="00C95ADB">
      <w:pPr>
        <w:pBdr>
          <w:top w:val="nil"/>
          <w:left w:val="nil"/>
          <w:bottom w:val="nil"/>
          <w:right w:val="nil"/>
          <w:between w:val="nil"/>
        </w:pBdr>
        <w:jc w:val="both"/>
        <w:rPr>
          <w:rFonts w:ascii="Arial" w:eastAsia="Arial" w:hAnsi="Arial" w:cs="Arial"/>
          <w:color w:val="000000"/>
          <w:sz w:val="22"/>
          <w:szCs w:val="22"/>
        </w:rPr>
      </w:pP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Aby sa žiaci, pedagógovia i ostatní zamestnanci cítili v našej škole príjemne, priebežne obnovujeme a aktualizujeme výzdobu školy. Vstupná miestnosť hovorí o uskutočňovaných projektoch, informuje o rozmiestnení tried, zložení vedenia školy, steny chodieb žiaria nástennými maľbami, informujú žiakov a pedagógov o stredných školách, o rôznych súťažiach, prezentujú ich vlastné výtvarné, literárne a iné práce. Nechýbajú kvety na oživenie priestoru.</w:t>
      </w: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Jednotlivé triedy si žiaci skultúrňujú sami tak, aby sa im dobre učilo. Každá trieda sa stará o určitý úsek školského areálu. </w:t>
      </w:r>
      <w:r w:rsidR="00F049DC">
        <w:rPr>
          <w:color w:val="000000"/>
          <w:sz w:val="24"/>
          <w:szCs w:val="24"/>
        </w:rPr>
        <w:t xml:space="preserve">Pod vedením Mgr. Balogovej Zuzany sme vytvorili </w:t>
      </w:r>
      <w:r w:rsidR="00B61DF1">
        <w:rPr>
          <w:color w:val="000000"/>
          <w:sz w:val="24"/>
          <w:szCs w:val="24"/>
        </w:rPr>
        <w:t>medonosnú záhradu</w:t>
      </w:r>
      <w:r w:rsidR="00C5584E">
        <w:rPr>
          <w:color w:val="000000"/>
          <w:sz w:val="24"/>
          <w:szCs w:val="24"/>
        </w:rPr>
        <w:t>, vysadili ovocné stromy, rastliny a kríky, o ktoré sa starajú žiaci školy pod dohľadom vyučujúcich.</w:t>
      </w: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Snahou školy je budovanie priateľskej atmosféry medzi žiakmi navzájom i medzi žiakmi a pedagógmi výchovným pôsobením jednak vo výchovnom a vyučovacom procese, počas dozorov cez prestávky, na triednických hodinách ako aj na rôznych akciách školy.</w:t>
      </w: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lastRenderedPageBreak/>
        <w:t xml:space="preserve">Priebežne sa snažíme zlepšovať naše životné prostredie napr. skrášľovaním priestorov školy, </w:t>
      </w:r>
      <w:r w:rsidR="001B55FC">
        <w:rPr>
          <w:color w:val="000000"/>
          <w:sz w:val="24"/>
          <w:szCs w:val="24"/>
        </w:rPr>
        <w:t xml:space="preserve">pestrejšou výzdobou, vytváraním oddychových zón na chodbách školy, </w:t>
      </w:r>
      <w:r>
        <w:rPr>
          <w:color w:val="000000"/>
          <w:sz w:val="24"/>
          <w:szCs w:val="24"/>
        </w:rPr>
        <w:t>výmenou osvetlenia, žalúziami v triedach, novým školským nábytkom, pravidelným maľovaním stien i lavíc, pretože estetickejšie prostredie prispieva k skvalitneniu výchovno-vyučovacieho procesu. Chladnejšie triedy a chodby  doriešila prestavba školy ukončená v auguste 2010.</w:t>
      </w:r>
    </w:p>
    <w:p w:rsidR="00C95ADB" w:rsidRDefault="00C95ADB">
      <w:pPr>
        <w:pBdr>
          <w:top w:val="nil"/>
          <w:left w:val="nil"/>
          <w:bottom w:val="nil"/>
          <w:right w:val="nil"/>
          <w:between w:val="nil"/>
        </w:pBdr>
        <w:jc w:val="both"/>
        <w:rPr>
          <w:rFonts w:ascii="Arial" w:eastAsia="Arial" w:hAnsi="Arial" w:cs="Arial"/>
          <w:color w:val="000000"/>
          <w:sz w:val="22"/>
          <w:szCs w:val="22"/>
        </w:rPr>
      </w:pPr>
    </w:p>
    <w:p w:rsidR="0099499D" w:rsidRPr="0099499D" w:rsidRDefault="004A66D4" w:rsidP="003C383C">
      <w:pPr>
        <w:numPr>
          <w:ilvl w:val="0"/>
          <w:numId w:val="57"/>
        </w:numPr>
        <w:pBdr>
          <w:top w:val="nil"/>
          <w:left w:val="nil"/>
          <w:bottom w:val="nil"/>
          <w:right w:val="nil"/>
          <w:between w:val="nil"/>
        </w:pBdr>
        <w:ind w:hanging="360"/>
        <w:jc w:val="both"/>
        <w:rPr>
          <w:color w:val="000000"/>
          <w:sz w:val="28"/>
          <w:szCs w:val="28"/>
        </w:rPr>
      </w:pPr>
      <w:r>
        <w:rPr>
          <w:b/>
          <w:color w:val="000000"/>
          <w:sz w:val="28"/>
          <w:szCs w:val="28"/>
        </w:rPr>
        <w:t>Podmienky na zaistenie bezpečnosti a ochrany zdravia pri výchove</w:t>
      </w:r>
    </w:p>
    <w:p w:rsidR="00C95ADB" w:rsidRDefault="004A66D4" w:rsidP="0099499D">
      <w:pPr>
        <w:pBdr>
          <w:top w:val="nil"/>
          <w:left w:val="nil"/>
          <w:bottom w:val="nil"/>
          <w:right w:val="nil"/>
          <w:between w:val="nil"/>
        </w:pBdr>
        <w:ind w:left="720"/>
        <w:jc w:val="both"/>
        <w:rPr>
          <w:color w:val="000000"/>
          <w:sz w:val="28"/>
          <w:szCs w:val="28"/>
        </w:rPr>
      </w:pPr>
      <w:r>
        <w:rPr>
          <w:b/>
          <w:color w:val="000000"/>
          <w:sz w:val="28"/>
          <w:szCs w:val="28"/>
        </w:rPr>
        <w:t xml:space="preserve"> a vzdelávaní</w:t>
      </w:r>
    </w:p>
    <w:p w:rsidR="00C95ADB" w:rsidRDefault="00C95ADB">
      <w:pPr>
        <w:pBdr>
          <w:top w:val="nil"/>
          <w:left w:val="nil"/>
          <w:bottom w:val="nil"/>
          <w:right w:val="nil"/>
          <w:between w:val="nil"/>
        </w:pBdr>
        <w:jc w:val="both"/>
        <w:rPr>
          <w:rFonts w:ascii="Arial" w:eastAsia="Arial" w:hAnsi="Arial" w:cs="Arial"/>
          <w:color w:val="000000"/>
          <w:sz w:val="22"/>
          <w:szCs w:val="22"/>
        </w:rPr>
      </w:pP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Bezpečnosť a ochrana zdravia žiakov a zamestnancov je významnou a neoddeliteľnou súčasťou plnenia pracovných úloh na našej škole. Nejde len o protiúrazovú prevenciu, jedná sa o vytváranie podmienok bezpečnej a uspokojivej práce zamestnancov i žiakov, ich sociálnu ochranu vo výchovno-vzdelávacom procese.</w:t>
      </w: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Činnosť BOZ vychádza z požiadaviek na obsah výchovy a vzdelávania zákona č. 356/2007Z.z. MPSVaR, ktoré vyplývajú zo zákona č. 124/2006 Z.z. o bezpečnosti a ochrane zdravia pri práci, ako aj Zákonníka práce.</w:t>
      </w:r>
    </w:p>
    <w:p w:rsidR="00C95ADB" w:rsidRDefault="00C95ADB">
      <w:pPr>
        <w:pBdr>
          <w:top w:val="nil"/>
          <w:left w:val="nil"/>
          <w:bottom w:val="nil"/>
          <w:right w:val="nil"/>
          <w:between w:val="nil"/>
        </w:pBdr>
        <w:jc w:val="both"/>
        <w:rPr>
          <w:rFonts w:ascii="Arial" w:eastAsia="Arial" w:hAnsi="Arial" w:cs="Arial"/>
          <w:color w:val="000000"/>
          <w:sz w:val="22"/>
          <w:szCs w:val="22"/>
        </w:rPr>
      </w:pPr>
    </w:p>
    <w:p w:rsidR="00C95ADB" w:rsidRDefault="004A66D4">
      <w:pPr>
        <w:pBdr>
          <w:top w:val="nil"/>
          <w:left w:val="nil"/>
          <w:bottom w:val="nil"/>
          <w:right w:val="nil"/>
          <w:between w:val="nil"/>
        </w:pBdr>
        <w:spacing w:line="360" w:lineRule="auto"/>
        <w:jc w:val="both"/>
        <w:rPr>
          <w:rFonts w:ascii="Arial" w:eastAsia="Arial" w:hAnsi="Arial" w:cs="Arial"/>
          <w:color w:val="000000"/>
          <w:sz w:val="22"/>
          <w:szCs w:val="22"/>
        </w:rPr>
      </w:pPr>
      <w:r>
        <w:rPr>
          <w:b/>
          <w:color w:val="000000"/>
          <w:sz w:val="24"/>
          <w:szCs w:val="24"/>
        </w:rPr>
        <w:t>Naša činnosť je zameraná</w:t>
      </w:r>
      <w:r>
        <w:rPr>
          <w:color w:val="000000"/>
          <w:sz w:val="24"/>
          <w:szCs w:val="24"/>
        </w:rPr>
        <w:t xml:space="preserve"> </w:t>
      </w:r>
      <w:r>
        <w:rPr>
          <w:b/>
          <w:color w:val="000000"/>
          <w:sz w:val="24"/>
          <w:szCs w:val="24"/>
        </w:rPr>
        <w:t>na</w:t>
      </w:r>
      <w:r>
        <w:rPr>
          <w:color w:val="000000"/>
          <w:sz w:val="24"/>
          <w:szCs w:val="24"/>
        </w:rPr>
        <w:t>:</w:t>
      </w:r>
    </w:p>
    <w:p w:rsidR="00C95ADB" w:rsidRDefault="004A66D4" w:rsidP="003C383C">
      <w:pPr>
        <w:numPr>
          <w:ilvl w:val="0"/>
          <w:numId w:val="14"/>
        </w:numPr>
        <w:pBdr>
          <w:top w:val="nil"/>
          <w:left w:val="nil"/>
          <w:bottom w:val="nil"/>
          <w:right w:val="nil"/>
          <w:between w:val="nil"/>
        </w:pBdr>
        <w:ind w:hanging="360"/>
        <w:jc w:val="both"/>
        <w:rPr>
          <w:color w:val="000000"/>
          <w:sz w:val="24"/>
          <w:szCs w:val="24"/>
        </w:rPr>
      </w:pPr>
      <w:r>
        <w:rPr>
          <w:color w:val="000000"/>
          <w:sz w:val="24"/>
          <w:szCs w:val="24"/>
        </w:rPr>
        <w:t>výchovu a vzdelávanie zamestnancov a vedúcich zamestnancov v rámci vnútorných predpisov a pravidiel o BOZ a protipožiarnej ochrane</w:t>
      </w:r>
    </w:p>
    <w:p w:rsidR="00C95ADB" w:rsidRDefault="004A66D4" w:rsidP="003C383C">
      <w:pPr>
        <w:numPr>
          <w:ilvl w:val="0"/>
          <w:numId w:val="14"/>
        </w:numPr>
        <w:pBdr>
          <w:top w:val="nil"/>
          <w:left w:val="nil"/>
          <w:bottom w:val="nil"/>
          <w:right w:val="nil"/>
          <w:between w:val="nil"/>
        </w:pBdr>
        <w:ind w:hanging="360"/>
        <w:jc w:val="both"/>
        <w:rPr>
          <w:color w:val="000000"/>
          <w:sz w:val="24"/>
          <w:szCs w:val="24"/>
        </w:rPr>
      </w:pPr>
      <w:r>
        <w:rPr>
          <w:color w:val="000000"/>
          <w:sz w:val="24"/>
          <w:szCs w:val="24"/>
        </w:rPr>
        <w:t>vstupné a opakované oboznamovanie zamestnancov, upevnenie a overovanie ich znalostí z predpisov o BOZaP, prehĺbenie ich právneho vedomia o BOZaP</w:t>
      </w:r>
    </w:p>
    <w:p w:rsidR="00C95ADB" w:rsidRDefault="004A66D4" w:rsidP="003C383C">
      <w:pPr>
        <w:numPr>
          <w:ilvl w:val="0"/>
          <w:numId w:val="14"/>
        </w:numPr>
        <w:pBdr>
          <w:top w:val="nil"/>
          <w:left w:val="nil"/>
          <w:bottom w:val="nil"/>
          <w:right w:val="nil"/>
          <w:between w:val="nil"/>
        </w:pBdr>
        <w:ind w:hanging="360"/>
        <w:jc w:val="both"/>
        <w:rPr>
          <w:color w:val="000000"/>
          <w:sz w:val="24"/>
          <w:szCs w:val="24"/>
        </w:rPr>
      </w:pPr>
      <w:r>
        <w:rPr>
          <w:color w:val="000000"/>
          <w:sz w:val="24"/>
          <w:szCs w:val="24"/>
        </w:rPr>
        <w:t xml:space="preserve">školenie 1. pomoci </w:t>
      </w:r>
    </w:p>
    <w:p w:rsidR="00C95ADB" w:rsidRDefault="004A66D4" w:rsidP="003C383C">
      <w:pPr>
        <w:numPr>
          <w:ilvl w:val="0"/>
          <w:numId w:val="14"/>
        </w:numPr>
        <w:pBdr>
          <w:top w:val="nil"/>
          <w:left w:val="nil"/>
          <w:bottom w:val="nil"/>
          <w:right w:val="nil"/>
          <w:between w:val="nil"/>
        </w:pBdr>
        <w:ind w:hanging="360"/>
        <w:jc w:val="both"/>
        <w:rPr>
          <w:color w:val="000000"/>
          <w:sz w:val="24"/>
          <w:szCs w:val="24"/>
        </w:rPr>
      </w:pPr>
      <w:r>
        <w:rPr>
          <w:color w:val="000000"/>
          <w:sz w:val="24"/>
          <w:szCs w:val="24"/>
        </w:rPr>
        <w:t>poučenie žiakov o BOZ pri výchovno-vzdelávacej činnosti a počas prestávok – vnútorný poriadok školy, počas exkurzií a výletov, počas plaveckého a lyžiarskeho výcviku, pobytu v škole v prírode a iných akciách školy (sú vypracované pravidlá BOZ v jednotlivých predmetoch TEV, TSV, CHEM,  FYZ, TECH, INF)</w:t>
      </w:r>
    </w:p>
    <w:p w:rsidR="00C95ADB" w:rsidRDefault="004A66D4" w:rsidP="003C383C">
      <w:pPr>
        <w:numPr>
          <w:ilvl w:val="0"/>
          <w:numId w:val="14"/>
        </w:numPr>
        <w:pBdr>
          <w:top w:val="nil"/>
          <w:left w:val="nil"/>
          <w:bottom w:val="nil"/>
          <w:right w:val="nil"/>
          <w:between w:val="nil"/>
        </w:pBdr>
        <w:ind w:hanging="360"/>
        <w:jc w:val="both"/>
        <w:rPr>
          <w:color w:val="000000"/>
          <w:sz w:val="24"/>
          <w:szCs w:val="24"/>
        </w:rPr>
      </w:pPr>
      <w:r>
        <w:rPr>
          <w:color w:val="000000"/>
          <w:sz w:val="24"/>
          <w:szCs w:val="24"/>
        </w:rPr>
        <w:t>výchovnú činnosť žiakov v rámci Ochrany človeka a prírody (účelové cvičenie v prírode, didaktické hry + príprava)</w:t>
      </w:r>
    </w:p>
    <w:p w:rsidR="00C95ADB" w:rsidRDefault="00C95ADB">
      <w:pPr>
        <w:pBdr>
          <w:top w:val="nil"/>
          <w:left w:val="nil"/>
          <w:bottom w:val="nil"/>
          <w:right w:val="nil"/>
          <w:between w:val="nil"/>
        </w:pBdr>
        <w:jc w:val="both"/>
        <w:rPr>
          <w:rFonts w:ascii="Arial" w:eastAsia="Arial" w:hAnsi="Arial" w:cs="Arial"/>
          <w:color w:val="000000"/>
          <w:sz w:val="22"/>
          <w:szCs w:val="22"/>
        </w:rPr>
      </w:pPr>
    </w:p>
    <w:p w:rsidR="00C95ADB" w:rsidRDefault="004A66D4">
      <w:pPr>
        <w:pBdr>
          <w:top w:val="nil"/>
          <w:left w:val="nil"/>
          <w:bottom w:val="nil"/>
          <w:right w:val="nil"/>
          <w:between w:val="nil"/>
        </w:pBdr>
        <w:spacing w:after="120"/>
        <w:jc w:val="both"/>
        <w:rPr>
          <w:rFonts w:ascii="Arial" w:eastAsia="Arial" w:hAnsi="Arial" w:cs="Arial"/>
          <w:color w:val="000000"/>
          <w:sz w:val="22"/>
          <w:szCs w:val="22"/>
        </w:rPr>
      </w:pPr>
      <w:r>
        <w:rPr>
          <w:b/>
          <w:color w:val="000000"/>
          <w:sz w:val="24"/>
          <w:szCs w:val="24"/>
        </w:rPr>
        <w:t>kontrolnú činnosť:</w:t>
      </w:r>
    </w:p>
    <w:p w:rsidR="00C95ADB" w:rsidRDefault="004A66D4" w:rsidP="003C383C">
      <w:pPr>
        <w:numPr>
          <w:ilvl w:val="0"/>
          <w:numId w:val="14"/>
        </w:numPr>
        <w:pBdr>
          <w:top w:val="nil"/>
          <w:left w:val="nil"/>
          <w:bottom w:val="nil"/>
          <w:right w:val="nil"/>
          <w:between w:val="nil"/>
        </w:pBdr>
        <w:ind w:hanging="360"/>
        <w:jc w:val="both"/>
        <w:rPr>
          <w:color w:val="000000"/>
          <w:sz w:val="24"/>
          <w:szCs w:val="24"/>
        </w:rPr>
      </w:pPr>
      <w:r>
        <w:rPr>
          <w:color w:val="000000"/>
          <w:sz w:val="24"/>
          <w:szCs w:val="24"/>
        </w:rPr>
        <w:t>stav pracoviska a pracovného prostredia v oblasti BOZ – odstraňovanie závad a nedostatkov v triedach a priestoroch školy (školník, údržbár, bezpečnostný technik)</w:t>
      </w:r>
    </w:p>
    <w:p w:rsidR="00C95ADB" w:rsidRDefault="004A66D4" w:rsidP="003C383C">
      <w:pPr>
        <w:numPr>
          <w:ilvl w:val="0"/>
          <w:numId w:val="14"/>
        </w:numPr>
        <w:pBdr>
          <w:top w:val="nil"/>
          <w:left w:val="nil"/>
          <w:bottom w:val="nil"/>
          <w:right w:val="nil"/>
          <w:between w:val="nil"/>
        </w:pBdr>
        <w:ind w:hanging="360"/>
        <w:jc w:val="both"/>
        <w:rPr>
          <w:color w:val="000000"/>
          <w:sz w:val="24"/>
          <w:szCs w:val="24"/>
        </w:rPr>
      </w:pPr>
      <w:r>
        <w:rPr>
          <w:color w:val="000000"/>
          <w:sz w:val="24"/>
          <w:szCs w:val="24"/>
        </w:rPr>
        <w:t>dodržiavanie psychohygienických podmienok (O</w:t>
      </w:r>
      <w:r w:rsidR="001B55FC">
        <w:rPr>
          <w:color w:val="000000"/>
          <w:sz w:val="24"/>
          <w:szCs w:val="24"/>
        </w:rPr>
        <w:t>O</w:t>
      </w:r>
      <w:r>
        <w:rPr>
          <w:color w:val="000000"/>
          <w:sz w:val="24"/>
          <w:szCs w:val="24"/>
        </w:rPr>
        <w:t>PP, čistiace prostriedky)</w:t>
      </w:r>
    </w:p>
    <w:p w:rsidR="00C95ADB" w:rsidRDefault="004A66D4" w:rsidP="003C383C">
      <w:pPr>
        <w:numPr>
          <w:ilvl w:val="0"/>
          <w:numId w:val="14"/>
        </w:numPr>
        <w:pBdr>
          <w:top w:val="nil"/>
          <w:left w:val="nil"/>
          <w:bottom w:val="nil"/>
          <w:right w:val="nil"/>
          <w:between w:val="nil"/>
        </w:pBdr>
        <w:ind w:hanging="360"/>
        <w:jc w:val="both"/>
        <w:rPr>
          <w:color w:val="000000"/>
          <w:sz w:val="24"/>
          <w:szCs w:val="24"/>
        </w:rPr>
      </w:pPr>
      <w:r>
        <w:rPr>
          <w:color w:val="000000"/>
          <w:sz w:val="24"/>
          <w:szCs w:val="24"/>
        </w:rPr>
        <w:t>kontrola dodržiavania termínov revízií podľa plánu revízií elektroinštalácií, prenosných elektrospotrebičov, bleskozvodov, rebríkov a regálov, hasiacich prístrojov a hydrantov</w:t>
      </w:r>
    </w:p>
    <w:p w:rsidR="00C95ADB" w:rsidRDefault="004A66D4" w:rsidP="003C383C">
      <w:pPr>
        <w:numPr>
          <w:ilvl w:val="0"/>
          <w:numId w:val="14"/>
        </w:numPr>
        <w:pBdr>
          <w:top w:val="nil"/>
          <w:left w:val="nil"/>
          <w:bottom w:val="nil"/>
          <w:right w:val="nil"/>
          <w:between w:val="nil"/>
        </w:pBdr>
        <w:ind w:hanging="360"/>
        <w:jc w:val="both"/>
        <w:rPr>
          <w:color w:val="000000"/>
          <w:sz w:val="24"/>
          <w:szCs w:val="24"/>
        </w:rPr>
      </w:pPr>
      <w:r>
        <w:rPr>
          <w:color w:val="000000"/>
          <w:sz w:val="24"/>
          <w:szCs w:val="24"/>
        </w:rPr>
        <w:t>kontrola požitia alkoholu, omamných a psychotropných látok</w:t>
      </w:r>
    </w:p>
    <w:p w:rsidR="00C95ADB" w:rsidRDefault="00C95ADB">
      <w:pPr>
        <w:pBdr>
          <w:top w:val="nil"/>
          <w:left w:val="nil"/>
          <w:bottom w:val="nil"/>
          <w:right w:val="nil"/>
          <w:between w:val="nil"/>
        </w:pBdr>
        <w:jc w:val="both"/>
        <w:rPr>
          <w:rFonts w:ascii="Arial" w:eastAsia="Arial" w:hAnsi="Arial" w:cs="Arial"/>
          <w:color w:val="000000"/>
          <w:sz w:val="22"/>
          <w:szCs w:val="22"/>
        </w:rPr>
      </w:pP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V spolupráci s bezpečnostným technikom, aktívnou účasťou pedagogických a nepedagogických zamestnancov s podielom žiakov, sa dodržiavaním povinností snažíme o zvyšovanie úrovne BOZaP na škole.</w:t>
      </w:r>
    </w:p>
    <w:bookmarkEnd w:id="0"/>
    <w:p w:rsidR="00C95ADB" w:rsidRDefault="00C95ADB">
      <w:pPr>
        <w:pBdr>
          <w:top w:val="nil"/>
          <w:left w:val="nil"/>
          <w:bottom w:val="nil"/>
          <w:right w:val="nil"/>
          <w:between w:val="nil"/>
        </w:pBdr>
        <w:jc w:val="both"/>
        <w:rPr>
          <w:rFonts w:ascii="Arial" w:eastAsia="Arial" w:hAnsi="Arial" w:cs="Arial"/>
          <w:color w:val="000000"/>
          <w:sz w:val="22"/>
          <w:szCs w:val="22"/>
        </w:rPr>
      </w:pPr>
    </w:p>
    <w:p w:rsidR="00C95ADB" w:rsidRDefault="00C95ADB">
      <w:pPr>
        <w:pBdr>
          <w:top w:val="nil"/>
          <w:left w:val="nil"/>
          <w:bottom w:val="nil"/>
          <w:right w:val="nil"/>
          <w:between w:val="nil"/>
        </w:pBdr>
        <w:ind w:left="360"/>
        <w:jc w:val="both"/>
        <w:rPr>
          <w:rFonts w:ascii="Arial" w:eastAsia="Arial" w:hAnsi="Arial" w:cs="Arial"/>
          <w:color w:val="000000"/>
          <w:sz w:val="22"/>
          <w:szCs w:val="22"/>
        </w:rPr>
      </w:pPr>
    </w:p>
    <w:tbl>
      <w:tblPr>
        <w:tblStyle w:val="a0"/>
        <w:tblW w:w="9486" w:type="dxa"/>
        <w:tblInd w:w="0" w:type="dxa"/>
        <w:tblLayout w:type="fixed"/>
        <w:tblLook w:val="0000" w:firstRow="0" w:lastRow="0" w:firstColumn="0" w:lastColumn="0" w:noHBand="0" w:noVBand="0"/>
      </w:tblPr>
      <w:tblGrid>
        <w:gridCol w:w="9486"/>
      </w:tblGrid>
      <w:tr w:rsidR="00C95ADB">
        <w:tc>
          <w:tcPr>
            <w:tcW w:w="9486" w:type="dxa"/>
            <w:tcBorders>
              <w:top w:val="single" w:sz="4" w:space="0" w:color="000000"/>
              <w:left w:val="single" w:sz="4" w:space="0" w:color="000000"/>
              <w:bottom w:val="single" w:sz="4" w:space="0" w:color="000000"/>
              <w:right w:val="single" w:sz="4" w:space="0" w:color="000000"/>
            </w:tcBorders>
            <w:shd w:val="clear" w:color="auto" w:fill="99CC00"/>
          </w:tcPr>
          <w:p w:rsidR="00C95ADB" w:rsidRDefault="004A66D4">
            <w:pPr>
              <w:pBdr>
                <w:top w:val="nil"/>
                <w:left w:val="nil"/>
                <w:bottom w:val="nil"/>
                <w:right w:val="nil"/>
                <w:between w:val="nil"/>
              </w:pBdr>
              <w:jc w:val="center"/>
              <w:rPr>
                <w:rFonts w:ascii="Arial" w:eastAsia="Arial" w:hAnsi="Arial" w:cs="Arial"/>
                <w:color w:val="000000"/>
                <w:sz w:val="22"/>
                <w:szCs w:val="22"/>
              </w:rPr>
            </w:pPr>
            <w:r>
              <w:rPr>
                <w:b/>
                <w:color w:val="000000"/>
                <w:sz w:val="32"/>
                <w:szCs w:val="32"/>
              </w:rPr>
              <w:t>II. Charakteristika školského vzdelávacieho programu</w:t>
            </w:r>
          </w:p>
        </w:tc>
      </w:tr>
    </w:tbl>
    <w:p w:rsidR="00C95ADB" w:rsidRDefault="00C95ADB">
      <w:pPr>
        <w:pBdr>
          <w:top w:val="nil"/>
          <w:left w:val="nil"/>
          <w:bottom w:val="nil"/>
          <w:right w:val="nil"/>
          <w:between w:val="nil"/>
        </w:pBdr>
        <w:tabs>
          <w:tab w:val="left" w:pos="720"/>
        </w:tabs>
        <w:rPr>
          <w:color w:val="000000"/>
        </w:rPr>
      </w:pPr>
    </w:p>
    <w:p w:rsidR="00C95ADB" w:rsidRPr="001573EA" w:rsidRDefault="004A66D4" w:rsidP="003C383C">
      <w:pPr>
        <w:numPr>
          <w:ilvl w:val="0"/>
          <w:numId w:val="87"/>
        </w:numPr>
        <w:pBdr>
          <w:top w:val="nil"/>
          <w:left w:val="nil"/>
          <w:bottom w:val="nil"/>
          <w:right w:val="nil"/>
          <w:between w:val="nil"/>
        </w:pBdr>
        <w:tabs>
          <w:tab w:val="left" w:pos="720"/>
        </w:tabs>
        <w:ind w:hanging="360"/>
        <w:rPr>
          <w:color w:val="000000"/>
        </w:rPr>
      </w:pPr>
      <w:r>
        <w:rPr>
          <w:b/>
          <w:color w:val="000000"/>
          <w:sz w:val="28"/>
          <w:szCs w:val="28"/>
        </w:rPr>
        <w:t>Pedagogický princíp školy</w:t>
      </w:r>
    </w:p>
    <w:p w:rsidR="001573EA" w:rsidRDefault="001573EA" w:rsidP="001573EA">
      <w:pPr>
        <w:pBdr>
          <w:top w:val="nil"/>
          <w:left w:val="nil"/>
          <w:bottom w:val="nil"/>
          <w:right w:val="nil"/>
          <w:between w:val="nil"/>
        </w:pBdr>
        <w:tabs>
          <w:tab w:val="left" w:pos="720"/>
        </w:tabs>
        <w:ind w:left="720"/>
        <w:rPr>
          <w:color w:val="000000"/>
        </w:rPr>
      </w:pPr>
    </w:p>
    <w:p w:rsidR="00C95ADB" w:rsidRDefault="004A66D4">
      <w:pPr>
        <w:pBdr>
          <w:top w:val="nil"/>
          <w:left w:val="nil"/>
          <w:bottom w:val="nil"/>
          <w:right w:val="nil"/>
          <w:between w:val="nil"/>
        </w:pBdr>
        <w:rPr>
          <w:rFonts w:ascii="Arial" w:eastAsia="Arial" w:hAnsi="Arial" w:cs="Arial"/>
          <w:color w:val="000000"/>
          <w:sz w:val="22"/>
          <w:szCs w:val="22"/>
        </w:rPr>
      </w:pPr>
      <w:r>
        <w:rPr>
          <w:color w:val="000000"/>
          <w:sz w:val="24"/>
          <w:szCs w:val="24"/>
        </w:rPr>
        <w:t xml:space="preserve">   Aby naša škola bola kvalitou školou, umožní žiakom získať  </w:t>
      </w:r>
      <w:r>
        <w:rPr>
          <w:b/>
          <w:color w:val="000000"/>
          <w:sz w:val="24"/>
          <w:szCs w:val="24"/>
        </w:rPr>
        <w:t>nasledovné  spôsobilosti</w:t>
      </w:r>
      <w:r>
        <w:rPr>
          <w:color w:val="000000"/>
          <w:sz w:val="24"/>
          <w:szCs w:val="24"/>
        </w:rPr>
        <w:t xml:space="preserve"> v oblasti rozvoja poznávacích funkcií žiakov, sebarozvoja a sociálneho rozvoja žiakov:</w:t>
      </w: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4A66D4" w:rsidP="003C383C">
      <w:pPr>
        <w:numPr>
          <w:ilvl w:val="0"/>
          <w:numId w:val="73"/>
        </w:numPr>
        <w:pBdr>
          <w:top w:val="nil"/>
          <w:left w:val="nil"/>
          <w:bottom w:val="nil"/>
          <w:right w:val="nil"/>
          <w:between w:val="nil"/>
        </w:pBdr>
        <w:ind w:hanging="360"/>
        <w:rPr>
          <w:color w:val="000000"/>
          <w:sz w:val="24"/>
          <w:szCs w:val="24"/>
        </w:rPr>
      </w:pPr>
      <w:r>
        <w:rPr>
          <w:color w:val="000000"/>
          <w:sz w:val="24"/>
          <w:szCs w:val="24"/>
        </w:rPr>
        <w:t>vedieť sa ústne a písomne vyjadrovať,</w:t>
      </w:r>
    </w:p>
    <w:p w:rsidR="00C95ADB" w:rsidRDefault="004A66D4" w:rsidP="003C383C">
      <w:pPr>
        <w:numPr>
          <w:ilvl w:val="0"/>
          <w:numId w:val="73"/>
        </w:numPr>
        <w:pBdr>
          <w:top w:val="nil"/>
          <w:left w:val="nil"/>
          <w:bottom w:val="nil"/>
          <w:right w:val="nil"/>
          <w:between w:val="nil"/>
        </w:pBdr>
        <w:ind w:hanging="360"/>
        <w:rPr>
          <w:color w:val="000000"/>
          <w:sz w:val="24"/>
          <w:szCs w:val="24"/>
        </w:rPr>
      </w:pPr>
      <w:r>
        <w:rPr>
          <w:color w:val="000000"/>
          <w:sz w:val="24"/>
          <w:szCs w:val="24"/>
        </w:rPr>
        <w:t>ovládať aspoň jeden cudzí jazyk,</w:t>
      </w:r>
    </w:p>
    <w:p w:rsidR="00C95ADB" w:rsidRDefault="004A66D4" w:rsidP="003C383C">
      <w:pPr>
        <w:numPr>
          <w:ilvl w:val="0"/>
          <w:numId w:val="73"/>
        </w:numPr>
        <w:pBdr>
          <w:top w:val="nil"/>
          <w:left w:val="nil"/>
          <w:bottom w:val="nil"/>
          <w:right w:val="nil"/>
          <w:between w:val="nil"/>
        </w:pBdr>
        <w:ind w:hanging="360"/>
        <w:rPr>
          <w:color w:val="000000"/>
          <w:sz w:val="24"/>
          <w:szCs w:val="24"/>
        </w:rPr>
      </w:pPr>
      <w:r>
        <w:rPr>
          <w:color w:val="000000"/>
          <w:sz w:val="24"/>
          <w:szCs w:val="24"/>
        </w:rPr>
        <w:t>získať počítačové zručnosti,</w:t>
      </w:r>
    </w:p>
    <w:p w:rsidR="00C95ADB" w:rsidRDefault="004A66D4" w:rsidP="003C383C">
      <w:pPr>
        <w:numPr>
          <w:ilvl w:val="0"/>
          <w:numId w:val="73"/>
        </w:numPr>
        <w:pBdr>
          <w:top w:val="nil"/>
          <w:left w:val="nil"/>
          <w:bottom w:val="nil"/>
          <w:right w:val="nil"/>
          <w:between w:val="nil"/>
        </w:pBdr>
        <w:ind w:hanging="360"/>
        <w:rPr>
          <w:color w:val="000000"/>
          <w:sz w:val="24"/>
          <w:szCs w:val="24"/>
        </w:rPr>
      </w:pPr>
      <w:r>
        <w:rPr>
          <w:color w:val="000000"/>
          <w:sz w:val="24"/>
          <w:szCs w:val="24"/>
        </w:rPr>
        <w:t>čítať s porozumením a vedieť použiť získané informácie,</w:t>
      </w:r>
    </w:p>
    <w:p w:rsidR="00C95ADB" w:rsidRDefault="004A66D4" w:rsidP="003C383C">
      <w:pPr>
        <w:numPr>
          <w:ilvl w:val="0"/>
          <w:numId w:val="73"/>
        </w:numPr>
        <w:pBdr>
          <w:top w:val="nil"/>
          <w:left w:val="nil"/>
          <w:bottom w:val="nil"/>
          <w:right w:val="nil"/>
          <w:between w:val="nil"/>
        </w:pBdr>
        <w:ind w:hanging="360"/>
        <w:rPr>
          <w:color w:val="000000"/>
          <w:sz w:val="24"/>
          <w:szCs w:val="24"/>
        </w:rPr>
      </w:pPr>
      <w:r>
        <w:rPr>
          <w:color w:val="000000"/>
          <w:sz w:val="24"/>
          <w:szCs w:val="24"/>
        </w:rPr>
        <w:t>osvojiť si metódy učenia sa,</w:t>
      </w:r>
    </w:p>
    <w:p w:rsidR="00C95ADB" w:rsidRDefault="004A66D4" w:rsidP="003C383C">
      <w:pPr>
        <w:numPr>
          <w:ilvl w:val="0"/>
          <w:numId w:val="73"/>
        </w:numPr>
        <w:pBdr>
          <w:top w:val="nil"/>
          <w:left w:val="nil"/>
          <w:bottom w:val="nil"/>
          <w:right w:val="nil"/>
          <w:between w:val="nil"/>
        </w:pBdr>
        <w:ind w:hanging="360"/>
        <w:rPr>
          <w:color w:val="000000"/>
          <w:sz w:val="24"/>
          <w:szCs w:val="24"/>
        </w:rPr>
      </w:pPr>
      <w:r>
        <w:rPr>
          <w:color w:val="000000"/>
          <w:sz w:val="24"/>
          <w:szCs w:val="24"/>
        </w:rPr>
        <w:t>rozvíjať poznávacie funkcie, okrem pamäti rozvinúť i porozumenie a získané vedomosti uplatniť v praxi</w:t>
      </w:r>
    </w:p>
    <w:p w:rsidR="00C95ADB" w:rsidRDefault="004A66D4" w:rsidP="003C383C">
      <w:pPr>
        <w:numPr>
          <w:ilvl w:val="0"/>
          <w:numId w:val="73"/>
        </w:numPr>
        <w:pBdr>
          <w:top w:val="nil"/>
          <w:left w:val="nil"/>
          <w:bottom w:val="nil"/>
          <w:right w:val="nil"/>
          <w:between w:val="nil"/>
        </w:pBdr>
        <w:ind w:hanging="360"/>
        <w:rPr>
          <w:color w:val="000000"/>
          <w:sz w:val="24"/>
          <w:szCs w:val="24"/>
        </w:rPr>
      </w:pPr>
      <w:r>
        <w:rPr>
          <w:color w:val="000000"/>
          <w:sz w:val="24"/>
          <w:szCs w:val="24"/>
        </w:rPr>
        <w:t>naučiť sa kriticky a tvorivo myslieť,</w:t>
      </w:r>
    </w:p>
    <w:p w:rsidR="00C95ADB" w:rsidRDefault="004A66D4" w:rsidP="003C383C">
      <w:pPr>
        <w:numPr>
          <w:ilvl w:val="0"/>
          <w:numId w:val="73"/>
        </w:numPr>
        <w:pBdr>
          <w:top w:val="nil"/>
          <w:left w:val="nil"/>
          <w:bottom w:val="nil"/>
          <w:right w:val="nil"/>
          <w:between w:val="nil"/>
        </w:pBdr>
        <w:tabs>
          <w:tab w:val="left" w:pos="360"/>
        </w:tabs>
        <w:ind w:hanging="360"/>
        <w:rPr>
          <w:color w:val="000000"/>
          <w:sz w:val="24"/>
          <w:szCs w:val="24"/>
        </w:rPr>
      </w:pPr>
      <w:r>
        <w:rPr>
          <w:color w:val="000000"/>
          <w:sz w:val="24"/>
          <w:szCs w:val="24"/>
        </w:rPr>
        <w:t>vedieť používať informačno – komunikačné /knižné a počítačové/ technológie na učenie sa,</w:t>
      </w:r>
    </w:p>
    <w:p w:rsidR="00C95ADB" w:rsidRDefault="004A66D4" w:rsidP="003C383C">
      <w:pPr>
        <w:numPr>
          <w:ilvl w:val="0"/>
          <w:numId w:val="73"/>
        </w:numPr>
        <w:pBdr>
          <w:top w:val="nil"/>
          <w:left w:val="nil"/>
          <w:bottom w:val="nil"/>
          <w:right w:val="nil"/>
          <w:between w:val="nil"/>
        </w:pBdr>
        <w:ind w:hanging="360"/>
        <w:rPr>
          <w:color w:val="000000"/>
          <w:sz w:val="24"/>
          <w:szCs w:val="24"/>
        </w:rPr>
      </w:pPr>
      <w:r>
        <w:rPr>
          <w:color w:val="000000"/>
          <w:sz w:val="24"/>
          <w:szCs w:val="24"/>
        </w:rPr>
        <w:t>rozvíjať sebapoznanie, sebadôveru a sebaúctu,</w:t>
      </w:r>
    </w:p>
    <w:p w:rsidR="00C95ADB" w:rsidRDefault="004A66D4" w:rsidP="003C383C">
      <w:pPr>
        <w:numPr>
          <w:ilvl w:val="0"/>
          <w:numId w:val="73"/>
        </w:numPr>
        <w:pBdr>
          <w:top w:val="nil"/>
          <w:left w:val="nil"/>
          <w:bottom w:val="nil"/>
          <w:right w:val="nil"/>
          <w:between w:val="nil"/>
        </w:pBdr>
        <w:ind w:hanging="360"/>
        <w:rPr>
          <w:color w:val="000000"/>
          <w:sz w:val="24"/>
          <w:szCs w:val="24"/>
        </w:rPr>
      </w:pPr>
      <w:r>
        <w:rPr>
          <w:color w:val="000000"/>
          <w:sz w:val="24"/>
          <w:szCs w:val="24"/>
        </w:rPr>
        <w:t>rozvíjať sebareflexiu a sebahodnotenie,</w:t>
      </w:r>
    </w:p>
    <w:p w:rsidR="00C95ADB" w:rsidRDefault="004A66D4" w:rsidP="003C383C">
      <w:pPr>
        <w:numPr>
          <w:ilvl w:val="0"/>
          <w:numId w:val="73"/>
        </w:numPr>
        <w:pBdr>
          <w:top w:val="nil"/>
          <w:left w:val="nil"/>
          <w:bottom w:val="nil"/>
          <w:right w:val="nil"/>
          <w:between w:val="nil"/>
        </w:pBdr>
        <w:ind w:hanging="360"/>
        <w:rPr>
          <w:color w:val="000000"/>
          <w:sz w:val="24"/>
          <w:szCs w:val="24"/>
        </w:rPr>
      </w:pPr>
      <w:r>
        <w:rPr>
          <w:color w:val="000000"/>
          <w:sz w:val="24"/>
          <w:szCs w:val="24"/>
        </w:rPr>
        <w:t>vedieť sa sebarealizovať, sebaovládať,</w:t>
      </w:r>
    </w:p>
    <w:p w:rsidR="00C95ADB" w:rsidRDefault="004A66D4" w:rsidP="003C383C">
      <w:pPr>
        <w:numPr>
          <w:ilvl w:val="0"/>
          <w:numId w:val="73"/>
        </w:numPr>
        <w:pBdr>
          <w:top w:val="nil"/>
          <w:left w:val="nil"/>
          <w:bottom w:val="nil"/>
          <w:right w:val="nil"/>
          <w:between w:val="nil"/>
        </w:pBdr>
        <w:ind w:hanging="360"/>
        <w:rPr>
          <w:color w:val="000000"/>
          <w:sz w:val="24"/>
          <w:szCs w:val="24"/>
        </w:rPr>
      </w:pPr>
      <w:r>
        <w:rPr>
          <w:color w:val="000000"/>
          <w:sz w:val="24"/>
          <w:szCs w:val="24"/>
        </w:rPr>
        <w:t>byť zodpovedný za vlastné učenie, sám sa motivovať,</w:t>
      </w:r>
    </w:p>
    <w:p w:rsidR="00C95ADB" w:rsidRDefault="004A66D4" w:rsidP="003C383C">
      <w:pPr>
        <w:numPr>
          <w:ilvl w:val="0"/>
          <w:numId w:val="73"/>
        </w:numPr>
        <w:pBdr>
          <w:top w:val="nil"/>
          <w:left w:val="nil"/>
          <w:bottom w:val="nil"/>
          <w:right w:val="nil"/>
          <w:between w:val="nil"/>
        </w:pBdr>
        <w:ind w:hanging="360"/>
        <w:rPr>
          <w:color w:val="000000"/>
          <w:sz w:val="24"/>
          <w:szCs w:val="24"/>
        </w:rPr>
      </w:pPr>
      <w:r>
        <w:rPr>
          <w:color w:val="000000"/>
          <w:sz w:val="24"/>
          <w:szCs w:val="24"/>
        </w:rPr>
        <w:t>byť asertívny /vedieť sa presadiť /,</w:t>
      </w:r>
    </w:p>
    <w:p w:rsidR="00C95ADB" w:rsidRDefault="004A66D4" w:rsidP="003C383C">
      <w:pPr>
        <w:numPr>
          <w:ilvl w:val="0"/>
          <w:numId w:val="73"/>
        </w:numPr>
        <w:pBdr>
          <w:top w:val="nil"/>
          <w:left w:val="nil"/>
          <w:bottom w:val="nil"/>
          <w:right w:val="nil"/>
          <w:between w:val="nil"/>
        </w:pBdr>
        <w:ind w:hanging="360"/>
        <w:rPr>
          <w:color w:val="000000"/>
          <w:sz w:val="24"/>
          <w:szCs w:val="24"/>
        </w:rPr>
      </w:pPr>
      <w:r>
        <w:rPr>
          <w:color w:val="000000"/>
          <w:sz w:val="24"/>
          <w:szCs w:val="24"/>
        </w:rPr>
        <w:t>byť empatický /spolucítiť s inými /,</w:t>
      </w:r>
    </w:p>
    <w:p w:rsidR="00C95ADB" w:rsidRDefault="004A66D4" w:rsidP="003C383C">
      <w:pPr>
        <w:numPr>
          <w:ilvl w:val="0"/>
          <w:numId w:val="73"/>
        </w:numPr>
        <w:pBdr>
          <w:top w:val="nil"/>
          <w:left w:val="nil"/>
          <w:bottom w:val="nil"/>
          <w:right w:val="nil"/>
          <w:between w:val="nil"/>
        </w:pBdr>
        <w:ind w:hanging="360"/>
        <w:rPr>
          <w:color w:val="000000"/>
          <w:sz w:val="24"/>
          <w:szCs w:val="24"/>
        </w:rPr>
      </w:pPr>
      <w:r>
        <w:rPr>
          <w:color w:val="000000"/>
          <w:sz w:val="24"/>
          <w:szCs w:val="24"/>
        </w:rPr>
        <w:t>byť telesne zdatný v atletike,</w:t>
      </w:r>
    </w:p>
    <w:p w:rsidR="00C95ADB" w:rsidRDefault="004A66D4" w:rsidP="003C383C">
      <w:pPr>
        <w:numPr>
          <w:ilvl w:val="0"/>
          <w:numId w:val="73"/>
        </w:numPr>
        <w:pBdr>
          <w:top w:val="nil"/>
          <w:left w:val="nil"/>
          <w:bottom w:val="nil"/>
          <w:right w:val="nil"/>
          <w:between w:val="nil"/>
        </w:pBdr>
        <w:ind w:hanging="360"/>
        <w:rPr>
          <w:color w:val="000000"/>
          <w:sz w:val="24"/>
          <w:szCs w:val="24"/>
        </w:rPr>
      </w:pPr>
      <w:r>
        <w:rPr>
          <w:color w:val="000000"/>
          <w:sz w:val="24"/>
          <w:szCs w:val="24"/>
        </w:rPr>
        <w:t>uplatňovať občianske a demokratické princípy.</w:t>
      </w: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4A66D4">
      <w:pPr>
        <w:pBdr>
          <w:top w:val="nil"/>
          <w:left w:val="nil"/>
          <w:bottom w:val="nil"/>
          <w:right w:val="nil"/>
          <w:between w:val="nil"/>
        </w:pBdr>
        <w:rPr>
          <w:rFonts w:ascii="Arial" w:eastAsia="Arial" w:hAnsi="Arial" w:cs="Arial"/>
          <w:color w:val="000000"/>
          <w:sz w:val="22"/>
          <w:szCs w:val="22"/>
        </w:rPr>
      </w:pPr>
      <w:r>
        <w:rPr>
          <w:b/>
          <w:color w:val="000000"/>
          <w:sz w:val="24"/>
          <w:szCs w:val="24"/>
        </w:rPr>
        <w:t>Ďalšie ciele:</w:t>
      </w:r>
    </w:p>
    <w:p w:rsidR="00C95ADB" w:rsidRDefault="004A66D4" w:rsidP="003C383C">
      <w:pPr>
        <w:numPr>
          <w:ilvl w:val="0"/>
          <w:numId w:val="75"/>
        </w:numPr>
        <w:pBdr>
          <w:top w:val="nil"/>
          <w:left w:val="nil"/>
          <w:bottom w:val="nil"/>
          <w:right w:val="nil"/>
          <w:between w:val="nil"/>
        </w:pBdr>
        <w:ind w:hanging="360"/>
        <w:rPr>
          <w:color w:val="000000"/>
          <w:sz w:val="24"/>
          <w:szCs w:val="24"/>
        </w:rPr>
      </w:pPr>
      <w:r>
        <w:rPr>
          <w:color w:val="000000"/>
          <w:sz w:val="24"/>
          <w:szCs w:val="24"/>
        </w:rPr>
        <w:t>posilniť úlohu a motiváciu učiteľov, ich profesijný a odborný rast,</w:t>
      </w:r>
    </w:p>
    <w:p w:rsidR="00C95ADB" w:rsidRDefault="004A66D4" w:rsidP="003C383C">
      <w:pPr>
        <w:numPr>
          <w:ilvl w:val="0"/>
          <w:numId w:val="75"/>
        </w:numPr>
        <w:pBdr>
          <w:top w:val="nil"/>
          <w:left w:val="nil"/>
          <w:bottom w:val="nil"/>
          <w:right w:val="nil"/>
          <w:between w:val="nil"/>
        </w:pBdr>
        <w:ind w:hanging="360"/>
        <w:rPr>
          <w:color w:val="000000"/>
          <w:sz w:val="24"/>
          <w:szCs w:val="24"/>
        </w:rPr>
      </w:pPr>
      <w:r>
        <w:rPr>
          <w:color w:val="000000"/>
          <w:sz w:val="24"/>
          <w:szCs w:val="24"/>
        </w:rPr>
        <w:t>skvalitniť spoluprácu s rodičmi, verejnosťou a inými školami v zahraničí.</w:t>
      </w:r>
    </w:p>
    <w:p w:rsidR="00C95ADB" w:rsidRDefault="00C95ADB">
      <w:pPr>
        <w:pBdr>
          <w:top w:val="nil"/>
          <w:left w:val="nil"/>
          <w:bottom w:val="nil"/>
          <w:right w:val="nil"/>
          <w:between w:val="nil"/>
        </w:pBdr>
        <w:ind w:left="360"/>
        <w:rPr>
          <w:rFonts w:ascii="Arial" w:eastAsia="Arial" w:hAnsi="Arial" w:cs="Arial"/>
          <w:color w:val="000000"/>
          <w:sz w:val="22"/>
          <w:szCs w:val="22"/>
        </w:rPr>
      </w:pPr>
    </w:p>
    <w:p w:rsidR="00C95ADB" w:rsidRDefault="004A66D4">
      <w:pPr>
        <w:pBdr>
          <w:top w:val="nil"/>
          <w:left w:val="nil"/>
          <w:bottom w:val="nil"/>
          <w:right w:val="nil"/>
          <w:between w:val="nil"/>
        </w:pBdr>
        <w:rPr>
          <w:rFonts w:ascii="Arial" w:eastAsia="Arial" w:hAnsi="Arial" w:cs="Arial"/>
          <w:color w:val="000000"/>
          <w:sz w:val="22"/>
          <w:szCs w:val="22"/>
        </w:rPr>
      </w:pPr>
      <w:r>
        <w:rPr>
          <w:color w:val="000000"/>
          <w:sz w:val="24"/>
          <w:szCs w:val="24"/>
        </w:rPr>
        <w:t xml:space="preserve">   V spolupráci s rodičmi vychovať žiakov v duchu humanistických princípov, pripraviť ich na život tak, aby sa uplatnili v praxi</w:t>
      </w:r>
      <w:r>
        <w:rPr>
          <w:color w:val="000000"/>
          <w:sz w:val="28"/>
          <w:szCs w:val="28"/>
        </w:rPr>
        <w:t>.</w:t>
      </w:r>
    </w:p>
    <w:p w:rsidR="00C95ADB" w:rsidRDefault="00C95ADB">
      <w:pPr>
        <w:pBdr>
          <w:top w:val="nil"/>
          <w:left w:val="nil"/>
          <w:bottom w:val="nil"/>
          <w:right w:val="nil"/>
          <w:between w:val="nil"/>
        </w:pBdr>
        <w:jc w:val="center"/>
        <w:rPr>
          <w:rFonts w:ascii="Arial" w:eastAsia="Arial" w:hAnsi="Arial" w:cs="Arial"/>
          <w:color w:val="000000"/>
          <w:sz w:val="22"/>
          <w:szCs w:val="22"/>
        </w:rPr>
      </w:pPr>
    </w:p>
    <w:p w:rsidR="00C95ADB" w:rsidRDefault="004A66D4" w:rsidP="003C383C">
      <w:pPr>
        <w:numPr>
          <w:ilvl w:val="0"/>
          <w:numId w:val="16"/>
        </w:numPr>
        <w:pBdr>
          <w:top w:val="nil"/>
          <w:left w:val="nil"/>
          <w:bottom w:val="nil"/>
          <w:right w:val="nil"/>
          <w:between w:val="nil"/>
        </w:pBdr>
        <w:tabs>
          <w:tab w:val="left" w:pos="720"/>
        </w:tabs>
        <w:ind w:hanging="360"/>
        <w:rPr>
          <w:color w:val="000000"/>
        </w:rPr>
      </w:pPr>
      <w:r>
        <w:rPr>
          <w:b/>
          <w:color w:val="000000"/>
          <w:sz w:val="28"/>
          <w:szCs w:val="28"/>
        </w:rPr>
        <w:t>Zameranie školy a stupeň vzdelania</w:t>
      </w:r>
    </w:p>
    <w:p w:rsidR="00C95ADB" w:rsidRPr="001B55FC" w:rsidRDefault="00C95ADB">
      <w:pPr>
        <w:pBdr>
          <w:top w:val="nil"/>
          <w:left w:val="nil"/>
          <w:bottom w:val="nil"/>
          <w:right w:val="nil"/>
          <w:between w:val="nil"/>
        </w:pBdr>
        <w:spacing w:after="120"/>
        <w:ind w:firstLine="360"/>
        <w:jc w:val="both"/>
        <w:rPr>
          <w:rFonts w:ascii="Arial" w:eastAsia="Arial" w:hAnsi="Arial" w:cs="Arial"/>
          <w:color w:val="FF0000"/>
          <w:sz w:val="22"/>
          <w:szCs w:val="22"/>
        </w:rPr>
      </w:pPr>
    </w:p>
    <w:p w:rsidR="00863A28" w:rsidRPr="00863A28" w:rsidRDefault="00863A28" w:rsidP="00863A28">
      <w:pPr>
        <w:jc w:val="both"/>
        <w:rPr>
          <w:b/>
          <w:bCs/>
          <w:iCs/>
          <w:sz w:val="28"/>
          <w:szCs w:val="28"/>
        </w:rPr>
      </w:pPr>
      <w:r w:rsidRPr="00863A28">
        <w:rPr>
          <w:iCs/>
          <w:sz w:val="28"/>
          <w:szCs w:val="28"/>
          <w:u w:val="single"/>
        </w:rPr>
        <w:t>Hlavný  cieľ školy</w:t>
      </w:r>
      <w:r w:rsidRPr="00863A28">
        <w:rPr>
          <w:b/>
          <w:iCs/>
          <w:sz w:val="28"/>
          <w:szCs w:val="28"/>
        </w:rPr>
        <w:t xml:space="preserve"> –</w:t>
      </w:r>
      <w:r w:rsidRPr="00863A28">
        <w:rPr>
          <w:iCs/>
          <w:sz w:val="28"/>
          <w:szCs w:val="28"/>
        </w:rPr>
        <w:t xml:space="preserve"> </w:t>
      </w:r>
      <w:r w:rsidRPr="00863A28">
        <w:rPr>
          <w:b/>
          <w:bCs/>
          <w:iCs/>
          <w:sz w:val="28"/>
          <w:szCs w:val="28"/>
        </w:rPr>
        <w:t xml:space="preserve">vychovať harmonického jednotlivca pripraveného </w:t>
      </w:r>
    </w:p>
    <w:p w:rsidR="00863A28" w:rsidRPr="00863A28" w:rsidRDefault="00863A28" w:rsidP="00863A28">
      <w:pPr>
        <w:jc w:val="both"/>
        <w:rPr>
          <w:b/>
          <w:bCs/>
          <w:iCs/>
          <w:sz w:val="28"/>
          <w:szCs w:val="28"/>
        </w:rPr>
      </w:pPr>
      <w:r w:rsidRPr="00863A28">
        <w:rPr>
          <w:b/>
          <w:bCs/>
          <w:iCs/>
          <w:sz w:val="28"/>
          <w:szCs w:val="28"/>
        </w:rPr>
        <w:t xml:space="preserve">                                 pre bežný život so záujmom o svoje okolie</w:t>
      </w:r>
    </w:p>
    <w:p w:rsidR="00863A28" w:rsidRPr="00863A28" w:rsidRDefault="00863A28" w:rsidP="00863A28">
      <w:pPr>
        <w:tabs>
          <w:tab w:val="left" w:pos="540"/>
        </w:tabs>
        <w:ind w:firstLine="360"/>
        <w:jc w:val="both"/>
        <w:rPr>
          <w:b/>
          <w:bCs/>
          <w:iCs/>
          <w:sz w:val="24"/>
          <w:szCs w:val="24"/>
        </w:rPr>
      </w:pPr>
    </w:p>
    <w:p w:rsidR="00863A28" w:rsidRPr="00863A28" w:rsidRDefault="00863A28" w:rsidP="0064211E">
      <w:pPr>
        <w:tabs>
          <w:tab w:val="left" w:pos="540"/>
          <w:tab w:val="left" w:pos="720"/>
        </w:tabs>
        <w:ind w:firstLine="360"/>
        <w:jc w:val="both"/>
        <w:rPr>
          <w:b/>
          <w:bCs/>
          <w:iCs/>
          <w:sz w:val="24"/>
          <w:szCs w:val="24"/>
        </w:rPr>
      </w:pPr>
      <w:r w:rsidRPr="00863A28">
        <w:rPr>
          <w:b/>
          <w:bCs/>
          <w:iCs/>
          <w:sz w:val="28"/>
          <w:szCs w:val="28"/>
        </w:rPr>
        <w:t xml:space="preserve">       Špecifické ciele: </w:t>
      </w:r>
    </w:p>
    <w:p w:rsidR="00863A28" w:rsidRPr="00863A28" w:rsidRDefault="00863A28" w:rsidP="003C383C">
      <w:pPr>
        <w:numPr>
          <w:ilvl w:val="0"/>
          <w:numId w:val="114"/>
        </w:numPr>
        <w:jc w:val="both"/>
        <w:rPr>
          <w:iCs/>
          <w:sz w:val="24"/>
          <w:szCs w:val="24"/>
        </w:rPr>
      </w:pPr>
      <w:r w:rsidRPr="00863A28">
        <w:rPr>
          <w:iCs/>
          <w:sz w:val="24"/>
          <w:szCs w:val="24"/>
        </w:rPr>
        <w:t>Vychovať  zdravého, fyzicky a psychicky zdatného žiaka.</w:t>
      </w:r>
    </w:p>
    <w:p w:rsidR="00863A28" w:rsidRPr="00863A28" w:rsidRDefault="00863A28" w:rsidP="00863A28">
      <w:pPr>
        <w:ind w:left="705"/>
        <w:jc w:val="both"/>
        <w:rPr>
          <w:iCs/>
          <w:sz w:val="24"/>
          <w:szCs w:val="24"/>
        </w:rPr>
      </w:pPr>
    </w:p>
    <w:p w:rsidR="00863A28" w:rsidRPr="00863A28" w:rsidRDefault="00863A28" w:rsidP="003C383C">
      <w:pPr>
        <w:numPr>
          <w:ilvl w:val="0"/>
          <w:numId w:val="114"/>
        </w:numPr>
        <w:jc w:val="both"/>
        <w:rPr>
          <w:iCs/>
          <w:sz w:val="24"/>
          <w:szCs w:val="24"/>
        </w:rPr>
      </w:pPr>
      <w:r w:rsidRPr="00863A28">
        <w:rPr>
          <w:iCs/>
          <w:sz w:val="24"/>
          <w:szCs w:val="24"/>
        </w:rPr>
        <w:t>Vychovať tolerantného, multikultúrneho, ohľaduplného a primerane sebavedomého žiaka, schopného vyjadriť a zdôvodniť svoje názory a postoje.</w:t>
      </w:r>
    </w:p>
    <w:p w:rsidR="00863A28" w:rsidRPr="00863A28" w:rsidRDefault="00863A28" w:rsidP="00863A28">
      <w:pPr>
        <w:ind w:left="705"/>
        <w:jc w:val="both"/>
        <w:rPr>
          <w:iCs/>
          <w:sz w:val="24"/>
          <w:szCs w:val="24"/>
        </w:rPr>
      </w:pPr>
    </w:p>
    <w:p w:rsidR="00863A28" w:rsidRPr="00863A28" w:rsidRDefault="00863A28" w:rsidP="003C383C">
      <w:pPr>
        <w:numPr>
          <w:ilvl w:val="0"/>
          <w:numId w:val="114"/>
        </w:numPr>
        <w:jc w:val="both"/>
        <w:rPr>
          <w:iCs/>
          <w:sz w:val="24"/>
          <w:szCs w:val="24"/>
        </w:rPr>
      </w:pPr>
      <w:r w:rsidRPr="00863A28">
        <w:rPr>
          <w:iCs/>
          <w:sz w:val="24"/>
          <w:szCs w:val="24"/>
        </w:rPr>
        <w:t>Vychovať vzdelaného žiaka, schopného komunikovať v jednom svetovom  jazyku, ktorý sa bez väčších problémov dokáže zapojiť do života spoločnosti.</w:t>
      </w:r>
    </w:p>
    <w:p w:rsidR="00863A28" w:rsidRPr="00863A28" w:rsidRDefault="00863A28" w:rsidP="00863A28">
      <w:pPr>
        <w:tabs>
          <w:tab w:val="left" w:pos="1080"/>
        </w:tabs>
        <w:jc w:val="both"/>
        <w:rPr>
          <w:iCs/>
          <w:sz w:val="24"/>
          <w:szCs w:val="24"/>
        </w:rPr>
      </w:pPr>
    </w:p>
    <w:p w:rsidR="00863A28" w:rsidRPr="00863A28" w:rsidRDefault="00863A28" w:rsidP="003C383C">
      <w:pPr>
        <w:numPr>
          <w:ilvl w:val="0"/>
          <w:numId w:val="114"/>
        </w:numPr>
        <w:tabs>
          <w:tab w:val="clear" w:pos="1065"/>
          <w:tab w:val="left" w:pos="1080"/>
        </w:tabs>
        <w:jc w:val="both"/>
        <w:rPr>
          <w:iCs/>
          <w:sz w:val="24"/>
          <w:szCs w:val="24"/>
        </w:rPr>
      </w:pPr>
      <w:r w:rsidRPr="00863A28">
        <w:rPr>
          <w:iCs/>
          <w:sz w:val="24"/>
          <w:szCs w:val="24"/>
        </w:rPr>
        <w:t>Vytvoriť vhodné školské prostredie pre šport, športovo nadaných žiakov,    s orientáciou na rôzne športy s dôrazom na ľadový hokej a futsal.</w:t>
      </w:r>
    </w:p>
    <w:p w:rsidR="001573EA" w:rsidRDefault="001573EA" w:rsidP="00863A28">
      <w:pPr>
        <w:tabs>
          <w:tab w:val="left" w:pos="1080"/>
        </w:tabs>
        <w:jc w:val="center"/>
        <w:rPr>
          <w:b/>
          <w:bCs/>
          <w:iCs/>
          <w:sz w:val="28"/>
          <w:szCs w:val="28"/>
        </w:rPr>
      </w:pPr>
    </w:p>
    <w:p w:rsidR="00863A28" w:rsidRPr="00863A28" w:rsidRDefault="00863A28" w:rsidP="00863A28">
      <w:pPr>
        <w:tabs>
          <w:tab w:val="left" w:pos="1080"/>
        </w:tabs>
        <w:jc w:val="center"/>
        <w:rPr>
          <w:b/>
          <w:bCs/>
          <w:iCs/>
          <w:sz w:val="28"/>
          <w:szCs w:val="28"/>
        </w:rPr>
      </w:pPr>
      <w:r w:rsidRPr="00863A28">
        <w:rPr>
          <w:b/>
          <w:bCs/>
          <w:iCs/>
          <w:sz w:val="28"/>
          <w:szCs w:val="28"/>
        </w:rPr>
        <w:t>Strategická vízia</w:t>
      </w:r>
    </w:p>
    <w:p w:rsidR="00863A28" w:rsidRDefault="00863A28" w:rsidP="00863A28">
      <w:pPr>
        <w:tabs>
          <w:tab w:val="left" w:pos="1080"/>
        </w:tabs>
        <w:jc w:val="both"/>
        <w:rPr>
          <w:b/>
          <w:bCs/>
          <w:iCs/>
          <w:sz w:val="24"/>
          <w:szCs w:val="24"/>
        </w:rPr>
      </w:pPr>
      <w:bookmarkStart w:id="4" w:name="_Hlk52347224"/>
      <w:r w:rsidRPr="00863A28">
        <w:rPr>
          <w:b/>
          <w:bCs/>
          <w:iCs/>
          <w:sz w:val="24"/>
          <w:szCs w:val="24"/>
        </w:rPr>
        <w:t>Hlavné priority školy do roku 2024:</w:t>
      </w:r>
    </w:p>
    <w:p w:rsidR="001573EA" w:rsidRPr="00863A28" w:rsidRDefault="001573EA" w:rsidP="00863A28">
      <w:pPr>
        <w:tabs>
          <w:tab w:val="left" w:pos="1080"/>
        </w:tabs>
        <w:jc w:val="both"/>
        <w:rPr>
          <w:b/>
          <w:bCs/>
          <w:iCs/>
          <w:sz w:val="24"/>
          <w:szCs w:val="24"/>
        </w:rPr>
      </w:pPr>
    </w:p>
    <w:p w:rsidR="00863A28" w:rsidRPr="00863A28" w:rsidRDefault="00863A28" w:rsidP="003C383C">
      <w:pPr>
        <w:numPr>
          <w:ilvl w:val="1"/>
          <w:numId w:val="113"/>
        </w:numPr>
        <w:tabs>
          <w:tab w:val="left" w:pos="1080"/>
        </w:tabs>
        <w:jc w:val="both"/>
        <w:rPr>
          <w:bCs/>
          <w:iCs/>
          <w:sz w:val="24"/>
          <w:szCs w:val="24"/>
        </w:rPr>
      </w:pPr>
      <w:r w:rsidRPr="00863A28">
        <w:rPr>
          <w:bCs/>
          <w:iCs/>
          <w:sz w:val="24"/>
          <w:szCs w:val="24"/>
        </w:rPr>
        <w:t>Poskytnúť  okrem štandardnej výchovno-vzdelávacej funkcie možnosť zvýšenia športovej zdatnosti u všetkých žiakov školy (boj proti obezite), podporovať športovo nadaných žiakov vytvorením vhodných podmienok na tréningový proces.</w:t>
      </w:r>
    </w:p>
    <w:p w:rsidR="00863A28" w:rsidRPr="00863A28" w:rsidRDefault="00863A28" w:rsidP="003C383C">
      <w:pPr>
        <w:numPr>
          <w:ilvl w:val="1"/>
          <w:numId w:val="113"/>
        </w:numPr>
        <w:tabs>
          <w:tab w:val="left" w:pos="1080"/>
        </w:tabs>
        <w:jc w:val="both"/>
        <w:rPr>
          <w:bCs/>
          <w:iCs/>
          <w:sz w:val="24"/>
          <w:szCs w:val="24"/>
        </w:rPr>
      </w:pPr>
      <w:r w:rsidRPr="00863A28">
        <w:rPr>
          <w:bCs/>
          <w:iCs/>
          <w:sz w:val="24"/>
          <w:szCs w:val="24"/>
        </w:rPr>
        <w:lastRenderedPageBreak/>
        <w:t>Zlepšiť sociálne a mäkké zručnosti žiakov školy prostredníctvom výchovných predmetov, v spolupráci s inkluzívnym tímom (špeciálni pedagógovia, psychológ, asistentky učiteľa).</w:t>
      </w:r>
    </w:p>
    <w:p w:rsidR="00863A28" w:rsidRPr="00863A28" w:rsidRDefault="00863A28" w:rsidP="003C383C">
      <w:pPr>
        <w:numPr>
          <w:ilvl w:val="1"/>
          <w:numId w:val="113"/>
        </w:numPr>
        <w:tabs>
          <w:tab w:val="left" w:pos="1080"/>
        </w:tabs>
        <w:jc w:val="both"/>
        <w:rPr>
          <w:bCs/>
          <w:iCs/>
          <w:sz w:val="24"/>
          <w:szCs w:val="24"/>
        </w:rPr>
      </w:pPr>
      <w:r w:rsidRPr="00863A28">
        <w:rPr>
          <w:bCs/>
          <w:iCs/>
          <w:sz w:val="24"/>
          <w:szCs w:val="24"/>
        </w:rPr>
        <w:t>Vytvoriť zdravé školské prostredie pre žiakov, pedagógov a ostatných zamestnancov školy prostredníctvom aktivít s environmentálnym zameraním.</w:t>
      </w:r>
    </w:p>
    <w:p w:rsidR="00863A28" w:rsidRDefault="00863A28" w:rsidP="003C383C">
      <w:pPr>
        <w:numPr>
          <w:ilvl w:val="1"/>
          <w:numId w:val="113"/>
        </w:numPr>
        <w:tabs>
          <w:tab w:val="left" w:pos="1080"/>
        </w:tabs>
        <w:jc w:val="both"/>
        <w:rPr>
          <w:bCs/>
          <w:iCs/>
          <w:sz w:val="24"/>
          <w:szCs w:val="24"/>
        </w:rPr>
      </w:pPr>
      <w:r w:rsidRPr="00863A28">
        <w:rPr>
          <w:sz w:val="24"/>
          <w:szCs w:val="24"/>
        </w:rPr>
        <w:t>Otvoriť školu pre okolitú komunitu, rodičov, žiakov aj v popoludňajších hodinách</w:t>
      </w:r>
      <w:r w:rsidRPr="00863A28">
        <w:rPr>
          <w:bCs/>
          <w:iCs/>
          <w:sz w:val="24"/>
          <w:szCs w:val="24"/>
        </w:rPr>
        <w:t>.</w:t>
      </w:r>
    </w:p>
    <w:bookmarkEnd w:id="4"/>
    <w:p w:rsidR="0064211E" w:rsidRPr="00863A28" w:rsidRDefault="0064211E" w:rsidP="0064211E">
      <w:pPr>
        <w:tabs>
          <w:tab w:val="left" w:pos="1080"/>
        </w:tabs>
        <w:ind w:left="1080"/>
        <w:jc w:val="both"/>
        <w:rPr>
          <w:bCs/>
          <w:iCs/>
          <w:sz w:val="24"/>
          <w:szCs w:val="24"/>
        </w:rPr>
      </w:pPr>
    </w:p>
    <w:p w:rsidR="0064211E" w:rsidRDefault="00863A28" w:rsidP="0064211E">
      <w:pPr>
        <w:tabs>
          <w:tab w:val="left" w:pos="1080"/>
        </w:tabs>
        <w:jc w:val="center"/>
        <w:rPr>
          <w:b/>
          <w:bCs/>
          <w:iCs/>
          <w:sz w:val="28"/>
          <w:szCs w:val="28"/>
        </w:rPr>
      </w:pPr>
      <w:r w:rsidRPr="00863A28">
        <w:rPr>
          <w:b/>
          <w:bCs/>
          <w:iCs/>
          <w:sz w:val="28"/>
          <w:szCs w:val="28"/>
        </w:rPr>
        <w:t>Strategický program školy</w:t>
      </w:r>
    </w:p>
    <w:p w:rsidR="0064211E" w:rsidRPr="00863A28" w:rsidRDefault="0064211E" w:rsidP="0064211E">
      <w:pPr>
        <w:tabs>
          <w:tab w:val="left" w:pos="1080"/>
        </w:tabs>
        <w:jc w:val="center"/>
        <w:rPr>
          <w:b/>
          <w:bCs/>
          <w:iCs/>
          <w:sz w:val="28"/>
          <w:szCs w:val="28"/>
        </w:rPr>
      </w:pPr>
    </w:p>
    <w:p w:rsidR="00863A28" w:rsidRPr="00863A28" w:rsidRDefault="00863A28" w:rsidP="00863A28">
      <w:pPr>
        <w:tabs>
          <w:tab w:val="left" w:pos="1080"/>
        </w:tabs>
        <w:jc w:val="both"/>
        <w:rPr>
          <w:sz w:val="28"/>
        </w:rPr>
      </w:pPr>
      <w:r w:rsidRPr="00863A28">
        <w:rPr>
          <w:sz w:val="28"/>
        </w:rPr>
        <w:t>Analýzy a prognózy</w:t>
      </w:r>
      <w:r w:rsidRPr="00863A28">
        <w:rPr>
          <w:sz w:val="24"/>
          <w:szCs w:val="24"/>
        </w:rPr>
        <w:t>:</w:t>
      </w:r>
      <w:r w:rsidRPr="00863A28">
        <w:rPr>
          <w:sz w:val="28"/>
        </w:rPr>
        <w:t xml:space="preserve">    SWOT analýza:</w:t>
      </w:r>
    </w:p>
    <w:p w:rsidR="00863A28" w:rsidRPr="00863A28" w:rsidRDefault="00863A28" w:rsidP="00863A28">
      <w:pPr>
        <w:autoSpaceDE w:val="0"/>
        <w:autoSpaceDN w:val="0"/>
        <w:adjustRightInd w:val="0"/>
        <w:rPr>
          <w:bCs/>
          <w:iCs/>
          <w:sz w:val="24"/>
          <w:szCs w:val="24"/>
        </w:rPr>
      </w:pPr>
    </w:p>
    <w:p w:rsidR="00863A28" w:rsidRPr="00863A28" w:rsidRDefault="00863A28" w:rsidP="00863A28">
      <w:pPr>
        <w:ind w:left="708"/>
        <w:rPr>
          <w:b/>
          <w:bCs/>
          <w:iCs/>
          <w:sz w:val="24"/>
          <w:szCs w:val="24"/>
        </w:rPr>
      </w:pPr>
      <w:r w:rsidRPr="00863A28">
        <w:rPr>
          <w:b/>
          <w:bCs/>
          <w:iCs/>
          <w:sz w:val="24"/>
          <w:szCs w:val="24"/>
        </w:rPr>
        <w:t>1.   Silné stránky školy:</w:t>
      </w:r>
    </w:p>
    <w:p w:rsidR="00863A28" w:rsidRPr="00863A28" w:rsidRDefault="00863A28" w:rsidP="003C383C">
      <w:pPr>
        <w:numPr>
          <w:ilvl w:val="1"/>
          <w:numId w:val="115"/>
        </w:numPr>
        <w:autoSpaceDE w:val="0"/>
        <w:autoSpaceDN w:val="0"/>
        <w:adjustRightInd w:val="0"/>
        <w:rPr>
          <w:sz w:val="24"/>
          <w:szCs w:val="24"/>
        </w:rPr>
      </w:pPr>
      <w:r w:rsidRPr="00863A28">
        <w:rPr>
          <w:sz w:val="24"/>
          <w:szCs w:val="24"/>
        </w:rPr>
        <w:t>atraktívnosť edukačnej ponuky školy (1. stupeň - ANJ, VPP,PVO,MAT)</w:t>
      </w:r>
    </w:p>
    <w:p w:rsidR="00863A28" w:rsidRPr="00863A28" w:rsidRDefault="00863A28" w:rsidP="003C383C">
      <w:pPr>
        <w:numPr>
          <w:ilvl w:val="1"/>
          <w:numId w:val="115"/>
        </w:numPr>
        <w:autoSpaceDE w:val="0"/>
        <w:autoSpaceDN w:val="0"/>
        <w:adjustRightInd w:val="0"/>
        <w:rPr>
          <w:sz w:val="24"/>
          <w:szCs w:val="24"/>
        </w:rPr>
      </w:pPr>
      <w:r w:rsidRPr="00863A28">
        <w:rPr>
          <w:sz w:val="24"/>
          <w:szCs w:val="24"/>
        </w:rPr>
        <w:t>hokejové a futsalové športové triedy (2. stupeň – ŠPP, FGR, ZŽŠ)</w:t>
      </w:r>
    </w:p>
    <w:p w:rsidR="00863A28" w:rsidRPr="00863A28" w:rsidRDefault="00863A28" w:rsidP="003C383C">
      <w:pPr>
        <w:numPr>
          <w:ilvl w:val="1"/>
          <w:numId w:val="115"/>
        </w:numPr>
        <w:autoSpaceDE w:val="0"/>
        <w:autoSpaceDN w:val="0"/>
        <w:adjustRightInd w:val="0"/>
        <w:rPr>
          <w:sz w:val="24"/>
          <w:szCs w:val="24"/>
        </w:rPr>
      </w:pPr>
      <w:r w:rsidRPr="00863A28">
        <w:rPr>
          <w:sz w:val="24"/>
          <w:szCs w:val="24"/>
        </w:rPr>
        <w:t>stabilný pedagogický kolektív s vysokou odbornosťou a profesionalitou</w:t>
      </w:r>
    </w:p>
    <w:p w:rsidR="00863A28" w:rsidRPr="00863A28" w:rsidRDefault="00863A28" w:rsidP="003C383C">
      <w:pPr>
        <w:numPr>
          <w:ilvl w:val="1"/>
          <w:numId w:val="115"/>
        </w:numPr>
        <w:autoSpaceDE w:val="0"/>
        <w:autoSpaceDN w:val="0"/>
        <w:adjustRightInd w:val="0"/>
        <w:jc w:val="both"/>
        <w:rPr>
          <w:sz w:val="24"/>
          <w:szCs w:val="24"/>
        </w:rPr>
      </w:pPr>
      <w:r w:rsidRPr="00863A28">
        <w:rPr>
          <w:sz w:val="24"/>
          <w:szCs w:val="24"/>
        </w:rPr>
        <w:t xml:space="preserve">možnosti pre individuálnu integráciu žiakov pod vedením špeciálnych pedagógov a psychológa </w:t>
      </w:r>
    </w:p>
    <w:p w:rsidR="00863A28" w:rsidRPr="00863A28" w:rsidRDefault="00863A28" w:rsidP="003C383C">
      <w:pPr>
        <w:numPr>
          <w:ilvl w:val="1"/>
          <w:numId w:val="115"/>
        </w:numPr>
        <w:autoSpaceDE w:val="0"/>
        <w:autoSpaceDN w:val="0"/>
        <w:adjustRightInd w:val="0"/>
        <w:rPr>
          <w:sz w:val="24"/>
          <w:szCs w:val="24"/>
        </w:rPr>
      </w:pPr>
      <w:r w:rsidRPr="00863A28">
        <w:rPr>
          <w:sz w:val="24"/>
          <w:szCs w:val="24"/>
        </w:rPr>
        <w:t>umožnenie ukončiť si základné školské vzdelanie: Kurz na získanie nižšieho sekundárneho vzdelania</w:t>
      </w:r>
    </w:p>
    <w:p w:rsidR="00863A28" w:rsidRPr="00863A28" w:rsidRDefault="00863A28" w:rsidP="003C383C">
      <w:pPr>
        <w:numPr>
          <w:ilvl w:val="1"/>
          <w:numId w:val="115"/>
        </w:numPr>
        <w:autoSpaceDE w:val="0"/>
        <w:autoSpaceDN w:val="0"/>
        <w:adjustRightInd w:val="0"/>
        <w:rPr>
          <w:sz w:val="24"/>
          <w:szCs w:val="24"/>
        </w:rPr>
      </w:pPr>
      <w:r w:rsidRPr="00863A28">
        <w:rPr>
          <w:sz w:val="24"/>
          <w:szCs w:val="24"/>
        </w:rPr>
        <w:t>pozitívne hodnotenie školy Štátnou školskou inšpekciou</w:t>
      </w:r>
    </w:p>
    <w:p w:rsidR="00863A28" w:rsidRPr="00863A28" w:rsidRDefault="00863A28" w:rsidP="003C383C">
      <w:pPr>
        <w:numPr>
          <w:ilvl w:val="1"/>
          <w:numId w:val="115"/>
        </w:numPr>
        <w:autoSpaceDE w:val="0"/>
        <w:autoSpaceDN w:val="0"/>
        <w:adjustRightInd w:val="0"/>
        <w:rPr>
          <w:sz w:val="24"/>
          <w:szCs w:val="24"/>
        </w:rPr>
      </w:pPr>
      <w:r w:rsidRPr="00863A28">
        <w:rPr>
          <w:sz w:val="24"/>
          <w:szCs w:val="24"/>
        </w:rPr>
        <w:t>k dispozícii voľnočasové aktivity v ŠKD denne do 17.00 hod</w:t>
      </w:r>
    </w:p>
    <w:p w:rsidR="00863A28" w:rsidRPr="00863A28" w:rsidRDefault="00863A28" w:rsidP="003C383C">
      <w:pPr>
        <w:numPr>
          <w:ilvl w:val="1"/>
          <w:numId w:val="115"/>
        </w:numPr>
        <w:autoSpaceDE w:val="0"/>
        <w:autoSpaceDN w:val="0"/>
        <w:adjustRightInd w:val="0"/>
        <w:rPr>
          <w:sz w:val="24"/>
          <w:szCs w:val="24"/>
        </w:rPr>
      </w:pPr>
      <w:r w:rsidRPr="00863A28">
        <w:rPr>
          <w:sz w:val="24"/>
          <w:szCs w:val="24"/>
        </w:rPr>
        <w:t>mimoškolské aktivity, bohatá krúžková činnosť</w:t>
      </w:r>
    </w:p>
    <w:p w:rsidR="00863A28" w:rsidRPr="00863A28" w:rsidRDefault="00863A28" w:rsidP="003C383C">
      <w:pPr>
        <w:numPr>
          <w:ilvl w:val="1"/>
          <w:numId w:val="115"/>
        </w:numPr>
        <w:autoSpaceDE w:val="0"/>
        <w:autoSpaceDN w:val="0"/>
        <w:adjustRightInd w:val="0"/>
        <w:rPr>
          <w:sz w:val="24"/>
          <w:szCs w:val="24"/>
        </w:rPr>
      </w:pPr>
      <w:r w:rsidRPr="00863A28">
        <w:rPr>
          <w:sz w:val="24"/>
          <w:szCs w:val="24"/>
        </w:rPr>
        <w:t>zapájanie sa do projektov</w:t>
      </w:r>
    </w:p>
    <w:p w:rsidR="00863A28" w:rsidRPr="00863A28" w:rsidRDefault="00863A28" w:rsidP="003C383C">
      <w:pPr>
        <w:numPr>
          <w:ilvl w:val="1"/>
          <w:numId w:val="115"/>
        </w:numPr>
        <w:autoSpaceDE w:val="0"/>
        <w:autoSpaceDN w:val="0"/>
        <w:adjustRightInd w:val="0"/>
        <w:rPr>
          <w:sz w:val="24"/>
          <w:szCs w:val="24"/>
        </w:rPr>
      </w:pPr>
      <w:r w:rsidRPr="00863A28">
        <w:rPr>
          <w:sz w:val="24"/>
          <w:szCs w:val="24"/>
        </w:rPr>
        <w:t>prívetivé prostredie školy a okolia školy, športová hala, multifunkčné ihrisko, fit park</w:t>
      </w:r>
    </w:p>
    <w:p w:rsidR="00863A28" w:rsidRPr="00863A28" w:rsidRDefault="00863A28" w:rsidP="003C383C">
      <w:pPr>
        <w:numPr>
          <w:ilvl w:val="1"/>
          <w:numId w:val="115"/>
        </w:numPr>
        <w:autoSpaceDE w:val="0"/>
        <w:autoSpaceDN w:val="0"/>
        <w:adjustRightInd w:val="0"/>
        <w:rPr>
          <w:sz w:val="24"/>
          <w:szCs w:val="24"/>
        </w:rPr>
      </w:pPr>
      <w:r w:rsidRPr="00863A28">
        <w:rPr>
          <w:sz w:val="24"/>
          <w:szCs w:val="24"/>
        </w:rPr>
        <w:t>rýchle a pohotové riešenie vzniknutých problémov zo strany pedagógov</w:t>
      </w:r>
    </w:p>
    <w:p w:rsidR="00863A28" w:rsidRPr="00863A28" w:rsidRDefault="00863A28" w:rsidP="003C383C">
      <w:pPr>
        <w:numPr>
          <w:ilvl w:val="1"/>
          <w:numId w:val="115"/>
        </w:numPr>
        <w:autoSpaceDE w:val="0"/>
        <w:autoSpaceDN w:val="0"/>
        <w:adjustRightInd w:val="0"/>
        <w:rPr>
          <w:sz w:val="24"/>
          <w:szCs w:val="24"/>
        </w:rPr>
      </w:pPr>
      <w:r w:rsidRPr="00863A28">
        <w:rPr>
          <w:sz w:val="24"/>
          <w:szCs w:val="24"/>
        </w:rPr>
        <w:t xml:space="preserve">poskytovanie odborno-psychologicko–edukačných služieb žiakom, rodičom a pedagógom školským psychológom a špeciálnym pedagógom </w:t>
      </w:r>
    </w:p>
    <w:p w:rsidR="00863A28" w:rsidRPr="00863A28" w:rsidRDefault="00863A28" w:rsidP="003C383C">
      <w:pPr>
        <w:numPr>
          <w:ilvl w:val="1"/>
          <w:numId w:val="115"/>
        </w:numPr>
        <w:autoSpaceDE w:val="0"/>
        <w:autoSpaceDN w:val="0"/>
        <w:adjustRightInd w:val="0"/>
        <w:rPr>
          <w:sz w:val="24"/>
          <w:szCs w:val="24"/>
        </w:rPr>
      </w:pPr>
      <w:r w:rsidRPr="00863A28">
        <w:rPr>
          <w:sz w:val="24"/>
          <w:szCs w:val="24"/>
        </w:rPr>
        <w:t>záujem zo strany vedenia školy i zamestnancov podieľať sa na zvyšovaní úrovne výchovno-vzdelávacieho procesu</w:t>
      </w:r>
    </w:p>
    <w:p w:rsidR="00863A28" w:rsidRPr="00863A28" w:rsidRDefault="00863A28" w:rsidP="003C383C">
      <w:pPr>
        <w:numPr>
          <w:ilvl w:val="1"/>
          <w:numId w:val="115"/>
        </w:numPr>
        <w:autoSpaceDE w:val="0"/>
        <w:autoSpaceDN w:val="0"/>
        <w:adjustRightInd w:val="0"/>
        <w:rPr>
          <w:sz w:val="24"/>
          <w:szCs w:val="24"/>
        </w:rPr>
      </w:pPr>
      <w:r w:rsidRPr="00863A28">
        <w:rPr>
          <w:sz w:val="24"/>
          <w:szCs w:val="24"/>
        </w:rPr>
        <w:t>záujem o ďalšie vzdelávanie zo strany pedagogických zamestnancov</w:t>
      </w:r>
    </w:p>
    <w:p w:rsidR="00863A28" w:rsidRPr="00863A28" w:rsidRDefault="00863A28" w:rsidP="00863A28">
      <w:pPr>
        <w:rPr>
          <w:sz w:val="24"/>
          <w:szCs w:val="24"/>
        </w:rPr>
      </w:pPr>
    </w:p>
    <w:p w:rsidR="00863A28" w:rsidRPr="00863A28" w:rsidRDefault="00863A28" w:rsidP="00863A28">
      <w:pPr>
        <w:rPr>
          <w:b/>
          <w:sz w:val="24"/>
          <w:szCs w:val="24"/>
        </w:rPr>
      </w:pPr>
      <w:r w:rsidRPr="00863A28">
        <w:rPr>
          <w:sz w:val="24"/>
          <w:szCs w:val="24"/>
        </w:rPr>
        <w:t xml:space="preserve">            </w:t>
      </w:r>
      <w:r w:rsidRPr="00863A28">
        <w:rPr>
          <w:b/>
          <w:sz w:val="24"/>
          <w:szCs w:val="24"/>
        </w:rPr>
        <w:t>2.   Slabé stránky školy:</w:t>
      </w:r>
    </w:p>
    <w:p w:rsidR="00863A28" w:rsidRPr="00863A28" w:rsidRDefault="00863A28" w:rsidP="003C383C">
      <w:pPr>
        <w:numPr>
          <w:ilvl w:val="1"/>
          <w:numId w:val="115"/>
        </w:numPr>
        <w:autoSpaceDE w:val="0"/>
        <w:autoSpaceDN w:val="0"/>
        <w:adjustRightInd w:val="0"/>
        <w:rPr>
          <w:sz w:val="24"/>
          <w:szCs w:val="24"/>
        </w:rPr>
      </w:pPr>
      <w:r w:rsidRPr="00863A28">
        <w:rPr>
          <w:sz w:val="24"/>
          <w:szCs w:val="24"/>
        </w:rPr>
        <w:t>chýbajúce odborné učebne – fyzika, chémia, biológia</w:t>
      </w:r>
    </w:p>
    <w:p w:rsidR="00863A28" w:rsidRPr="00863A28" w:rsidRDefault="00863A28" w:rsidP="003C383C">
      <w:pPr>
        <w:numPr>
          <w:ilvl w:val="1"/>
          <w:numId w:val="115"/>
        </w:numPr>
        <w:autoSpaceDE w:val="0"/>
        <w:autoSpaceDN w:val="0"/>
        <w:adjustRightInd w:val="0"/>
        <w:rPr>
          <w:sz w:val="24"/>
          <w:szCs w:val="24"/>
        </w:rPr>
      </w:pPr>
      <w:r w:rsidRPr="00863A28">
        <w:rPr>
          <w:sz w:val="24"/>
          <w:szCs w:val="24"/>
        </w:rPr>
        <w:t>nedostatok učebníc a niektorých moderných učebných pomôcok</w:t>
      </w:r>
    </w:p>
    <w:p w:rsidR="00863A28" w:rsidRPr="00863A28" w:rsidRDefault="00863A28" w:rsidP="003C383C">
      <w:pPr>
        <w:numPr>
          <w:ilvl w:val="1"/>
          <w:numId w:val="115"/>
        </w:numPr>
        <w:autoSpaceDE w:val="0"/>
        <w:autoSpaceDN w:val="0"/>
        <w:adjustRightInd w:val="0"/>
        <w:rPr>
          <w:sz w:val="24"/>
          <w:szCs w:val="24"/>
        </w:rPr>
      </w:pPr>
      <w:r w:rsidRPr="00863A28">
        <w:rPr>
          <w:sz w:val="24"/>
          <w:szCs w:val="24"/>
        </w:rPr>
        <w:t>slabá vybavenosť učiteľskej a metodickej knižnice</w:t>
      </w:r>
    </w:p>
    <w:p w:rsidR="00863A28" w:rsidRPr="00863A28" w:rsidRDefault="00863A28" w:rsidP="003C383C">
      <w:pPr>
        <w:numPr>
          <w:ilvl w:val="1"/>
          <w:numId w:val="115"/>
        </w:numPr>
        <w:autoSpaceDE w:val="0"/>
        <w:autoSpaceDN w:val="0"/>
        <w:adjustRightInd w:val="0"/>
        <w:rPr>
          <w:sz w:val="24"/>
          <w:szCs w:val="24"/>
        </w:rPr>
      </w:pPr>
      <w:r w:rsidRPr="00863A28">
        <w:rPr>
          <w:sz w:val="24"/>
          <w:szCs w:val="24"/>
        </w:rPr>
        <w:t>málo mužov v pedagogickom kolektíve</w:t>
      </w:r>
    </w:p>
    <w:p w:rsidR="00863A28" w:rsidRPr="00863A28" w:rsidRDefault="00863A28" w:rsidP="00863A28">
      <w:pPr>
        <w:rPr>
          <w:sz w:val="24"/>
          <w:szCs w:val="24"/>
        </w:rPr>
      </w:pPr>
    </w:p>
    <w:p w:rsidR="00863A28" w:rsidRPr="00863A28" w:rsidRDefault="00863A28" w:rsidP="00863A28">
      <w:pPr>
        <w:rPr>
          <w:b/>
          <w:sz w:val="24"/>
          <w:szCs w:val="24"/>
        </w:rPr>
      </w:pPr>
      <w:r w:rsidRPr="00863A28">
        <w:rPr>
          <w:b/>
          <w:sz w:val="24"/>
          <w:szCs w:val="24"/>
        </w:rPr>
        <w:t xml:space="preserve">           3.   Príležitosti školy:</w:t>
      </w:r>
    </w:p>
    <w:p w:rsidR="00863A28" w:rsidRPr="00863A28" w:rsidRDefault="00863A28" w:rsidP="003C383C">
      <w:pPr>
        <w:numPr>
          <w:ilvl w:val="1"/>
          <w:numId w:val="116"/>
        </w:numPr>
        <w:autoSpaceDE w:val="0"/>
        <w:autoSpaceDN w:val="0"/>
        <w:adjustRightInd w:val="0"/>
        <w:rPr>
          <w:sz w:val="24"/>
          <w:szCs w:val="24"/>
        </w:rPr>
      </w:pPr>
      <w:r w:rsidRPr="00863A28">
        <w:rPr>
          <w:sz w:val="24"/>
          <w:szCs w:val="24"/>
        </w:rPr>
        <w:t>kvalitatívny rozvoj funkčnej a prírodovednej gramotnosti žiakov</w:t>
      </w:r>
    </w:p>
    <w:p w:rsidR="00863A28" w:rsidRPr="00863A28" w:rsidRDefault="00863A28" w:rsidP="003C383C">
      <w:pPr>
        <w:numPr>
          <w:ilvl w:val="1"/>
          <w:numId w:val="116"/>
        </w:numPr>
        <w:autoSpaceDE w:val="0"/>
        <w:autoSpaceDN w:val="0"/>
        <w:adjustRightInd w:val="0"/>
        <w:rPr>
          <w:sz w:val="24"/>
          <w:szCs w:val="24"/>
        </w:rPr>
      </w:pPr>
      <w:r w:rsidRPr="00863A28">
        <w:rPr>
          <w:sz w:val="24"/>
          <w:szCs w:val="24"/>
        </w:rPr>
        <w:t>skvalitnenie poznatkov v rámci regionálnej a občianskej výchovy</w:t>
      </w:r>
    </w:p>
    <w:p w:rsidR="00863A28" w:rsidRPr="00863A28" w:rsidRDefault="00863A28" w:rsidP="003C383C">
      <w:pPr>
        <w:numPr>
          <w:ilvl w:val="1"/>
          <w:numId w:val="116"/>
        </w:numPr>
        <w:autoSpaceDE w:val="0"/>
        <w:autoSpaceDN w:val="0"/>
        <w:adjustRightInd w:val="0"/>
        <w:rPr>
          <w:sz w:val="24"/>
          <w:szCs w:val="24"/>
        </w:rPr>
      </w:pPr>
      <w:r w:rsidRPr="00863A28">
        <w:rPr>
          <w:sz w:val="24"/>
          <w:szCs w:val="24"/>
        </w:rPr>
        <w:t>výsledky Testovania 5 a Testovania 9 v očiach rodičov</w:t>
      </w:r>
    </w:p>
    <w:p w:rsidR="00863A28" w:rsidRPr="00863A28" w:rsidRDefault="00863A28" w:rsidP="003C383C">
      <w:pPr>
        <w:numPr>
          <w:ilvl w:val="1"/>
          <w:numId w:val="116"/>
        </w:numPr>
        <w:autoSpaceDE w:val="0"/>
        <w:autoSpaceDN w:val="0"/>
        <w:adjustRightInd w:val="0"/>
        <w:rPr>
          <w:sz w:val="24"/>
          <w:szCs w:val="24"/>
        </w:rPr>
      </w:pPr>
      <w:r w:rsidRPr="00863A28">
        <w:rPr>
          <w:sz w:val="24"/>
          <w:szCs w:val="24"/>
        </w:rPr>
        <w:t xml:space="preserve">zapojenie sa do projektov na získanie grantov EÚ pre regionálny rozvoj </w:t>
      </w:r>
    </w:p>
    <w:p w:rsidR="00863A28" w:rsidRPr="00863A28" w:rsidRDefault="00863A28" w:rsidP="003C383C">
      <w:pPr>
        <w:numPr>
          <w:ilvl w:val="1"/>
          <w:numId w:val="116"/>
        </w:numPr>
        <w:autoSpaceDE w:val="0"/>
        <w:autoSpaceDN w:val="0"/>
        <w:adjustRightInd w:val="0"/>
        <w:rPr>
          <w:sz w:val="24"/>
          <w:szCs w:val="24"/>
        </w:rPr>
      </w:pPr>
      <w:r w:rsidRPr="00863A28">
        <w:rPr>
          <w:sz w:val="24"/>
          <w:szCs w:val="24"/>
        </w:rPr>
        <w:t>zlepšenie postavenia školy ponukou otvoriť školu pre verejnosť</w:t>
      </w:r>
    </w:p>
    <w:p w:rsidR="00863A28" w:rsidRPr="00863A28" w:rsidRDefault="00863A28" w:rsidP="003C383C">
      <w:pPr>
        <w:numPr>
          <w:ilvl w:val="1"/>
          <w:numId w:val="116"/>
        </w:numPr>
        <w:autoSpaceDE w:val="0"/>
        <w:autoSpaceDN w:val="0"/>
        <w:adjustRightInd w:val="0"/>
        <w:rPr>
          <w:sz w:val="24"/>
          <w:szCs w:val="24"/>
        </w:rPr>
      </w:pPr>
      <w:r w:rsidRPr="00863A28">
        <w:rPr>
          <w:sz w:val="24"/>
          <w:szCs w:val="24"/>
        </w:rPr>
        <w:t>skvalitnenie spolupráce s rodičovskou verejnosťou</w:t>
      </w:r>
    </w:p>
    <w:p w:rsidR="00863A28" w:rsidRPr="00863A28" w:rsidRDefault="00863A28" w:rsidP="003C383C">
      <w:pPr>
        <w:numPr>
          <w:ilvl w:val="1"/>
          <w:numId w:val="116"/>
        </w:numPr>
        <w:autoSpaceDE w:val="0"/>
        <w:autoSpaceDN w:val="0"/>
        <w:adjustRightInd w:val="0"/>
        <w:rPr>
          <w:sz w:val="24"/>
          <w:szCs w:val="24"/>
        </w:rPr>
      </w:pPr>
      <w:r w:rsidRPr="00863A28">
        <w:rPr>
          <w:sz w:val="24"/>
          <w:szCs w:val="24"/>
        </w:rPr>
        <w:t>nadviazanie dlhodobej spolupráce so školou podobného typu v zahraničí</w:t>
      </w:r>
    </w:p>
    <w:p w:rsidR="00863A28" w:rsidRPr="00863A28" w:rsidRDefault="00863A28" w:rsidP="003C383C">
      <w:pPr>
        <w:numPr>
          <w:ilvl w:val="1"/>
          <w:numId w:val="116"/>
        </w:numPr>
        <w:autoSpaceDE w:val="0"/>
        <w:autoSpaceDN w:val="0"/>
        <w:adjustRightInd w:val="0"/>
        <w:rPr>
          <w:sz w:val="24"/>
          <w:szCs w:val="24"/>
        </w:rPr>
      </w:pPr>
      <w:r w:rsidRPr="00863A28">
        <w:rPr>
          <w:sz w:val="24"/>
          <w:szCs w:val="24"/>
        </w:rPr>
        <w:t>tvorba projektov zameraných na rozvoj čitateľských a prírodovedných zručností žiakov</w:t>
      </w:r>
    </w:p>
    <w:p w:rsidR="00863A28" w:rsidRPr="00863A28" w:rsidRDefault="00863A28" w:rsidP="003C383C">
      <w:pPr>
        <w:numPr>
          <w:ilvl w:val="0"/>
          <w:numId w:val="124"/>
        </w:numPr>
        <w:autoSpaceDE w:val="0"/>
        <w:autoSpaceDN w:val="0"/>
        <w:adjustRightInd w:val="0"/>
        <w:ind w:left="1843" w:hanging="283"/>
        <w:jc w:val="both"/>
        <w:rPr>
          <w:sz w:val="24"/>
          <w:szCs w:val="24"/>
        </w:rPr>
      </w:pPr>
      <w:r w:rsidRPr="00863A28">
        <w:rPr>
          <w:sz w:val="24"/>
          <w:szCs w:val="24"/>
        </w:rPr>
        <w:lastRenderedPageBreak/>
        <w:t>viac environmentálnych aktivít na ochranu životného prostredia</w:t>
      </w:r>
    </w:p>
    <w:p w:rsidR="00863A28" w:rsidRPr="00863A28" w:rsidRDefault="00863A28" w:rsidP="00863A28">
      <w:pPr>
        <w:autoSpaceDE w:val="0"/>
        <w:autoSpaceDN w:val="0"/>
        <w:adjustRightInd w:val="0"/>
        <w:ind w:left="1440" w:hanging="283"/>
        <w:rPr>
          <w:sz w:val="24"/>
          <w:szCs w:val="24"/>
        </w:rPr>
      </w:pPr>
    </w:p>
    <w:p w:rsidR="00863A28" w:rsidRPr="00863A28" w:rsidRDefault="00863A28" w:rsidP="003C383C">
      <w:pPr>
        <w:numPr>
          <w:ilvl w:val="0"/>
          <w:numId w:val="114"/>
        </w:numPr>
        <w:autoSpaceDE w:val="0"/>
        <w:autoSpaceDN w:val="0"/>
        <w:adjustRightInd w:val="0"/>
        <w:ind w:hanging="283"/>
        <w:jc w:val="both"/>
        <w:rPr>
          <w:b/>
          <w:sz w:val="24"/>
          <w:szCs w:val="24"/>
        </w:rPr>
      </w:pPr>
      <w:r w:rsidRPr="00863A28">
        <w:rPr>
          <w:b/>
          <w:sz w:val="24"/>
          <w:szCs w:val="24"/>
        </w:rPr>
        <w:t>Ohrozenia školy:</w:t>
      </w:r>
    </w:p>
    <w:p w:rsidR="00863A28" w:rsidRPr="00863A28" w:rsidRDefault="00863A28" w:rsidP="003C383C">
      <w:pPr>
        <w:numPr>
          <w:ilvl w:val="0"/>
          <w:numId w:val="123"/>
        </w:numPr>
        <w:ind w:left="1843"/>
        <w:jc w:val="both"/>
        <w:rPr>
          <w:sz w:val="24"/>
          <w:szCs w:val="24"/>
        </w:rPr>
      </w:pPr>
      <w:r w:rsidRPr="00863A28">
        <w:rPr>
          <w:sz w:val="24"/>
          <w:szCs w:val="24"/>
        </w:rPr>
        <w:t>nedostatočná legislatíva, neustále legislatívne zmeny</w:t>
      </w:r>
    </w:p>
    <w:p w:rsidR="00863A28" w:rsidRPr="00863A28" w:rsidRDefault="00863A28" w:rsidP="003C383C">
      <w:pPr>
        <w:numPr>
          <w:ilvl w:val="0"/>
          <w:numId w:val="123"/>
        </w:numPr>
        <w:ind w:left="1843"/>
        <w:jc w:val="both"/>
        <w:rPr>
          <w:sz w:val="24"/>
          <w:szCs w:val="24"/>
        </w:rPr>
      </w:pPr>
      <w:r w:rsidRPr="00863A28">
        <w:rPr>
          <w:sz w:val="24"/>
          <w:szCs w:val="24"/>
        </w:rPr>
        <w:t xml:space="preserve">spolupráca s rodičmi detí prevažne zo sociálne znevýhodneného prostredia </w:t>
      </w:r>
    </w:p>
    <w:p w:rsidR="00863A28" w:rsidRPr="00863A28" w:rsidRDefault="00863A28" w:rsidP="003C383C">
      <w:pPr>
        <w:numPr>
          <w:ilvl w:val="0"/>
          <w:numId w:val="123"/>
        </w:numPr>
        <w:ind w:left="1843"/>
        <w:jc w:val="both"/>
        <w:rPr>
          <w:sz w:val="24"/>
          <w:szCs w:val="24"/>
        </w:rPr>
      </w:pPr>
      <w:r w:rsidRPr="00863A28">
        <w:rPr>
          <w:sz w:val="24"/>
          <w:szCs w:val="24"/>
        </w:rPr>
        <w:t>nadmerné nároky na učiteľov zo strany rodičov, najmä športových tried</w:t>
      </w:r>
    </w:p>
    <w:p w:rsidR="00863A28" w:rsidRPr="00863A28" w:rsidRDefault="00863A28" w:rsidP="003C383C">
      <w:pPr>
        <w:numPr>
          <w:ilvl w:val="0"/>
          <w:numId w:val="123"/>
        </w:numPr>
        <w:ind w:left="1843"/>
        <w:jc w:val="both"/>
        <w:rPr>
          <w:sz w:val="24"/>
          <w:szCs w:val="24"/>
        </w:rPr>
      </w:pPr>
      <w:r w:rsidRPr="00863A28">
        <w:rPr>
          <w:sz w:val="24"/>
          <w:szCs w:val="24"/>
        </w:rPr>
        <w:t>uvoľnenie disciplíny žiakov</w:t>
      </w:r>
    </w:p>
    <w:p w:rsidR="00863A28" w:rsidRPr="00863A28" w:rsidRDefault="00863A28" w:rsidP="003C383C">
      <w:pPr>
        <w:numPr>
          <w:ilvl w:val="0"/>
          <w:numId w:val="123"/>
        </w:numPr>
        <w:ind w:left="1843"/>
        <w:jc w:val="both"/>
        <w:rPr>
          <w:sz w:val="24"/>
          <w:szCs w:val="24"/>
        </w:rPr>
      </w:pPr>
      <w:r w:rsidRPr="00863A28">
        <w:rPr>
          <w:sz w:val="24"/>
          <w:szCs w:val="24"/>
        </w:rPr>
        <w:t>vzrastajúca agresivita a násilie zo strany žiakov</w:t>
      </w:r>
    </w:p>
    <w:p w:rsidR="00863A28" w:rsidRPr="00863A28" w:rsidRDefault="00863A28" w:rsidP="003C383C">
      <w:pPr>
        <w:numPr>
          <w:ilvl w:val="0"/>
          <w:numId w:val="123"/>
        </w:numPr>
        <w:ind w:left="1843"/>
        <w:rPr>
          <w:sz w:val="24"/>
          <w:szCs w:val="24"/>
        </w:rPr>
      </w:pPr>
      <w:r w:rsidRPr="00863A28">
        <w:rPr>
          <w:sz w:val="24"/>
          <w:szCs w:val="24"/>
        </w:rPr>
        <w:t>neodborné a neadekvátne zasahovanie rodičov do pedagogickej činnosti</w:t>
      </w:r>
    </w:p>
    <w:p w:rsidR="00863A28" w:rsidRPr="00863A28" w:rsidRDefault="00863A28" w:rsidP="003C383C">
      <w:pPr>
        <w:numPr>
          <w:ilvl w:val="1"/>
          <w:numId w:val="123"/>
        </w:numPr>
        <w:ind w:left="1843"/>
        <w:jc w:val="both"/>
        <w:rPr>
          <w:sz w:val="24"/>
          <w:szCs w:val="24"/>
        </w:rPr>
      </w:pPr>
      <w:r w:rsidRPr="00863A28">
        <w:rPr>
          <w:sz w:val="24"/>
          <w:szCs w:val="24"/>
        </w:rPr>
        <w:t xml:space="preserve">slabá ochrana učiteľa pred agresivitou žiakov a rodičov </w:t>
      </w:r>
    </w:p>
    <w:p w:rsidR="00863A28" w:rsidRPr="00863A28" w:rsidRDefault="00863A28" w:rsidP="003C383C">
      <w:pPr>
        <w:numPr>
          <w:ilvl w:val="0"/>
          <w:numId w:val="123"/>
        </w:numPr>
        <w:ind w:left="1843"/>
        <w:jc w:val="both"/>
        <w:rPr>
          <w:sz w:val="24"/>
          <w:szCs w:val="24"/>
        </w:rPr>
      </w:pPr>
      <w:r w:rsidRPr="00863A28">
        <w:rPr>
          <w:sz w:val="24"/>
          <w:szCs w:val="24"/>
        </w:rPr>
        <w:t>nedostatočná spolupráca s rodičmi začlenených žiakov</w:t>
      </w:r>
    </w:p>
    <w:p w:rsidR="00863A28" w:rsidRPr="00863A28" w:rsidRDefault="00863A28" w:rsidP="00863A28">
      <w:pPr>
        <w:autoSpaceDE w:val="0"/>
        <w:autoSpaceDN w:val="0"/>
        <w:adjustRightInd w:val="0"/>
        <w:ind w:left="1860"/>
        <w:rPr>
          <w:sz w:val="24"/>
          <w:szCs w:val="24"/>
        </w:rPr>
      </w:pPr>
    </w:p>
    <w:p w:rsidR="00863A28" w:rsidRPr="001573EA" w:rsidRDefault="00863A28" w:rsidP="00863A28">
      <w:pPr>
        <w:tabs>
          <w:tab w:val="left" w:pos="1080"/>
        </w:tabs>
        <w:jc w:val="center"/>
        <w:rPr>
          <w:b/>
          <w:bCs/>
          <w:iCs/>
          <w:sz w:val="28"/>
          <w:szCs w:val="28"/>
        </w:rPr>
      </w:pPr>
      <w:r w:rsidRPr="001573EA">
        <w:rPr>
          <w:b/>
          <w:bCs/>
          <w:iCs/>
          <w:sz w:val="28"/>
          <w:szCs w:val="28"/>
        </w:rPr>
        <w:t>Strategické ciele školy</w:t>
      </w:r>
    </w:p>
    <w:p w:rsidR="00D22BE2" w:rsidRPr="00D22BE2" w:rsidRDefault="00D22BE2" w:rsidP="00D22BE2">
      <w:pPr>
        <w:numPr>
          <w:ilvl w:val="12"/>
          <w:numId w:val="0"/>
        </w:numPr>
        <w:overflowPunct w:val="0"/>
        <w:autoSpaceDE w:val="0"/>
        <w:autoSpaceDN w:val="0"/>
        <w:adjustRightInd w:val="0"/>
        <w:spacing w:before="240" w:after="60"/>
        <w:ind w:left="709"/>
        <w:jc w:val="both"/>
        <w:textAlignment w:val="baseline"/>
        <w:outlineLvl w:val="8"/>
        <w:rPr>
          <w:b/>
          <w:sz w:val="24"/>
          <w:szCs w:val="24"/>
          <w:u w:val="single"/>
          <w:lang w:eastAsia="cs-CZ"/>
        </w:rPr>
      </w:pPr>
      <w:r w:rsidRPr="00D22BE2">
        <w:rPr>
          <w:b/>
          <w:sz w:val="24"/>
          <w:szCs w:val="24"/>
          <w:u w:val="single"/>
          <w:lang w:eastAsia="cs-CZ"/>
        </w:rPr>
        <w:t>Zabezpečiť, aby sa v priebehu 5 rokov zvýšila prírodovedná a matematická gramotnosť všetkých žiakov našej školy.</w:t>
      </w:r>
    </w:p>
    <w:p w:rsidR="00D22BE2" w:rsidRPr="00D22BE2" w:rsidRDefault="00D22BE2" w:rsidP="00D22BE2">
      <w:pPr>
        <w:numPr>
          <w:ilvl w:val="12"/>
          <w:numId w:val="0"/>
        </w:numPr>
        <w:overflowPunct w:val="0"/>
        <w:autoSpaceDE w:val="0"/>
        <w:autoSpaceDN w:val="0"/>
        <w:adjustRightInd w:val="0"/>
        <w:spacing w:before="240" w:after="60"/>
        <w:ind w:left="709"/>
        <w:jc w:val="both"/>
        <w:textAlignment w:val="baseline"/>
        <w:outlineLvl w:val="8"/>
        <w:rPr>
          <w:b/>
          <w:sz w:val="24"/>
          <w:szCs w:val="24"/>
          <w:u w:val="single"/>
          <w:lang w:eastAsia="cs-CZ"/>
        </w:rPr>
      </w:pPr>
      <w:r w:rsidRPr="00D22BE2">
        <w:rPr>
          <w:b/>
          <w:sz w:val="24"/>
          <w:szCs w:val="24"/>
          <w:u w:val="single"/>
          <w:lang w:eastAsia="cs-CZ"/>
        </w:rPr>
        <w:t>Podporovať športové aktivity od 1. ročníka, športové triedy od 5. ročníka s viacerými druhmi športov v jednej triede, spolupracovať so športovými klubmi, trénermi a vytvoriť adekvátne podmienky pre tréningový proces.</w:t>
      </w:r>
    </w:p>
    <w:p w:rsidR="00D22BE2" w:rsidRPr="00D22BE2" w:rsidRDefault="00D22BE2" w:rsidP="00D22BE2">
      <w:pPr>
        <w:numPr>
          <w:ilvl w:val="12"/>
          <w:numId w:val="0"/>
        </w:numPr>
        <w:overflowPunct w:val="0"/>
        <w:autoSpaceDE w:val="0"/>
        <w:autoSpaceDN w:val="0"/>
        <w:adjustRightInd w:val="0"/>
        <w:spacing w:before="240" w:after="60"/>
        <w:ind w:left="709"/>
        <w:jc w:val="both"/>
        <w:textAlignment w:val="baseline"/>
        <w:outlineLvl w:val="8"/>
        <w:rPr>
          <w:b/>
          <w:sz w:val="24"/>
          <w:szCs w:val="24"/>
          <w:lang w:eastAsia="cs-CZ"/>
        </w:rPr>
      </w:pPr>
      <w:r w:rsidRPr="00D22BE2">
        <w:rPr>
          <w:b/>
          <w:sz w:val="24"/>
          <w:szCs w:val="24"/>
          <w:u w:val="single"/>
          <w:lang w:eastAsia="cs-CZ"/>
        </w:rPr>
        <w:t>Poskytovať možnosť ukončenia ZŠ pre študentov stredných škôl a dospelých v kurze na získanie nižšieho sekundárneho vzdelania poskytovaného ZŠ.</w:t>
      </w:r>
    </w:p>
    <w:p w:rsidR="00D22BE2" w:rsidRPr="00D22BE2" w:rsidRDefault="00D22BE2" w:rsidP="00D22BE2">
      <w:pPr>
        <w:numPr>
          <w:ilvl w:val="12"/>
          <w:numId w:val="0"/>
        </w:numPr>
        <w:overflowPunct w:val="0"/>
        <w:autoSpaceDE w:val="0"/>
        <w:autoSpaceDN w:val="0"/>
        <w:adjustRightInd w:val="0"/>
        <w:spacing w:before="240" w:after="60"/>
        <w:ind w:left="709"/>
        <w:jc w:val="both"/>
        <w:textAlignment w:val="baseline"/>
        <w:outlineLvl w:val="8"/>
        <w:rPr>
          <w:b/>
          <w:sz w:val="24"/>
          <w:szCs w:val="24"/>
          <w:lang w:eastAsia="cs-CZ"/>
        </w:rPr>
      </w:pPr>
      <w:r w:rsidRPr="00D22BE2">
        <w:rPr>
          <w:b/>
          <w:sz w:val="24"/>
          <w:szCs w:val="24"/>
          <w:u w:val="single"/>
          <w:lang w:eastAsia="cs-CZ"/>
        </w:rPr>
        <w:t>Otvorená škola - škola ako súčasť životného prostredia obyvateľov mesta.</w:t>
      </w:r>
      <w:r w:rsidRPr="00D22BE2">
        <w:rPr>
          <w:b/>
          <w:sz w:val="24"/>
          <w:szCs w:val="24"/>
          <w:lang w:eastAsia="cs-CZ"/>
        </w:rPr>
        <w:t xml:space="preserve"> </w:t>
      </w:r>
    </w:p>
    <w:p w:rsidR="00863A28" w:rsidRPr="00863A28" w:rsidRDefault="00863A28" w:rsidP="00863A28">
      <w:pPr>
        <w:ind w:left="709"/>
        <w:jc w:val="both"/>
        <w:rPr>
          <w:b/>
          <w:sz w:val="24"/>
          <w:szCs w:val="24"/>
        </w:rPr>
      </w:pPr>
    </w:p>
    <w:p w:rsidR="00863A28" w:rsidRPr="00863A28" w:rsidRDefault="00863A28" w:rsidP="00863A28">
      <w:pPr>
        <w:tabs>
          <w:tab w:val="left" w:pos="1080"/>
        </w:tabs>
        <w:ind w:left="709"/>
        <w:jc w:val="both"/>
        <w:rPr>
          <w:b/>
          <w:bCs/>
          <w:i/>
          <w:iCs/>
          <w:sz w:val="24"/>
          <w:szCs w:val="24"/>
        </w:rPr>
      </w:pPr>
      <w:r w:rsidRPr="00863A28">
        <w:rPr>
          <w:b/>
          <w:bCs/>
          <w:i/>
          <w:iCs/>
          <w:sz w:val="24"/>
          <w:szCs w:val="24"/>
        </w:rPr>
        <w:t>Realizácia cieľov koncepcie:</w:t>
      </w:r>
    </w:p>
    <w:p w:rsidR="00863A28" w:rsidRPr="00863A28" w:rsidRDefault="00863A28" w:rsidP="00863A28">
      <w:pPr>
        <w:tabs>
          <w:tab w:val="left" w:pos="1080"/>
        </w:tabs>
        <w:ind w:left="709"/>
        <w:jc w:val="both"/>
        <w:rPr>
          <w:b/>
          <w:bCs/>
          <w:i/>
          <w:iCs/>
          <w:sz w:val="24"/>
          <w:szCs w:val="24"/>
        </w:rPr>
      </w:pPr>
    </w:p>
    <w:p w:rsidR="00863A28" w:rsidRPr="00863A28" w:rsidRDefault="00863A28" w:rsidP="00863A28">
      <w:pPr>
        <w:tabs>
          <w:tab w:val="left" w:pos="1080"/>
        </w:tabs>
        <w:ind w:left="709"/>
        <w:jc w:val="both"/>
        <w:rPr>
          <w:b/>
          <w:bCs/>
          <w:iCs/>
          <w:sz w:val="24"/>
          <w:szCs w:val="24"/>
        </w:rPr>
      </w:pPr>
      <w:bookmarkStart w:id="5" w:name="_Hlk52347766"/>
      <w:r w:rsidRPr="00863A28">
        <w:rPr>
          <w:b/>
          <w:bCs/>
          <w:iCs/>
          <w:sz w:val="24"/>
          <w:szCs w:val="24"/>
        </w:rPr>
        <w:t xml:space="preserve">   1. Smerom k výchovno-vzdelávaciemu procesu:</w:t>
      </w:r>
    </w:p>
    <w:p w:rsidR="00863A28" w:rsidRPr="00863A28" w:rsidRDefault="00863A28" w:rsidP="003C383C">
      <w:pPr>
        <w:numPr>
          <w:ilvl w:val="0"/>
          <w:numId w:val="117"/>
        </w:numPr>
        <w:tabs>
          <w:tab w:val="left" w:pos="1080"/>
        </w:tabs>
        <w:ind w:left="709" w:firstLine="0"/>
        <w:jc w:val="both"/>
        <w:rPr>
          <w:b/>
          <w:bCs/>
          <w:iCs/>
          <w:sz w:val="24"/>
          <w:szCs w:val="24"/>
        </w:rPr>
      </w:pPr>
      <w:r w:rsidRPr="00863A28">
        <w:rPr>
          <w:bCs/>
          <w:iCs/>
          <w:sz w:val="24"/>
          <w:szCs w:val="24"/>
        </w:rPr>
        <w:t>skvalitňovať vzdelávanie žiakov 1. stupňa posilnením prírodovedných predmetov, telesnej a športovej výchovy a materinského jazyka</w:t>
      </w:r>
    </w:p>
    <w:p w:rsidR="00863A28" w:rsidRPr="00863A28" w:rsidRDefault="00863A28" w:rsidP="003C383C">
      <w:pPr>
        <w:numPr>
          <w:ilvl w:val="0"/>
          <w:numId w:val="117"/>
        </w:numPr>
        <w:tabs>
          <w:tab w:val="left" w:pos="1080"/>
        </w:tabs>
        <w:ind w:left="709" w:firstLine="0"/>
        <w:jc w:val="both"/>
        <w:rPr>
          <w:b/>
          <w:bCs/>
          <w:iCs/>
          <w:sz w:val="24"/>
          <w:szCs w:val="24"/>
        </w:rPr>
      </w:pPr>
      <w:r w:rsidRPr="00863A28">
        <w:rPr>
          <w:bCs/>
          <w:iCs/>
          <w:sz w:val="24"/>
          <w:szCs w:val="24"/>
        </w:rPr>
        <w:t>aktívne využívať možnosti spolupráce so školským špeciálnym pedagógom pri korekciách porúch učenia, správania, pri vypracúvaní individuálnych vzdelávacích plánov, riešení výchovných a vzdelávacích problémov žiakov</w:t>
      </w:r>
    </w:p>
    <w:p w:rsidR="00863A28" w:rsidRPr="00863A28" w:rsidRDefault="00863A28" w:rsidP="003C383C">
      <w:pPr>
        <w:numPr>
          <w:ilvl w:val="0"/>
          <w:numId w:val="117"/>
        </w:numPr>
        <w:tabs>
          <w:tab w:val="left" w:pos="993"/>
        </w:tabs>
        <w:ind w:left="709" w:firstLine="0"/>
        <w:jc w:val="both"/>
        <w:rPr>
          <w:bCs/>
          <w:iCs/>
          <w:sz w:val="24"/>
          <w:szCs w:val="24"/>
        </w:rPr>
      </w:pPr>
      <w:r w:rsidRPr="00863A28">
        <w:rPr>
          <w:bCs/>
          <w:iCs/>
          <w:sz w:val="24"/>
          <w:szCs w:val="24"/>
        </w:rPr>
        <w:t>realizovať osvetovú činnosť, aktivity, prednášky a besedy zamerané na</w:t>
      </w:r>
      <w:r w:rsidRPr="00863A28">
        <w:rPr>
          <w:sz w:val="28"/>
        </w:rPr>
        <w:t xml:space="preserve"> </w:t>
      </w:r>
      <w:r w:rsidRPr="00863A28">
        <w:rPr>
          <w:bCs/>
          <w:iCs/>
          <w:sz w:val="24"/>
          <w:szCs w:val="24"/>
        </w:rPr>
        <w:t xml:space="preserve">ľudské práva, práva detí, rasiszmus, národnostné menšiny, cudzincov a pod. </w:t>
      </w:r>
    </w:p>
    <w:p w:rsidR="00863A28" w:rsidRPr="00863A28" w:rsidRDefault="00863A28" w:rsidP="003C383C">
      <w:pPr>
        <w:numPr>
          <w:ilvl w:val="0"/>
          <w:numId w:val="117"/>
        </w:numPr>
        <w:tabs>
          <w:tab w:val="left" w:pos="851"/>
          <w:tab w:val="num" w:pos="1134"/>
        </w:tabs>
        <w:ind w:left="709" w:firstLine="0"/>
        <w:jc w:val="both"/>
        <w:rPr>
          <w:b/>
          <w:bCs/>
          <w:iCs/>
          <w:sz w:val="24"/>
          <w:szCs w:val="24"/>
        </w:rPr>
      </w:pPr>
      <w:r w:rsidRPr="00863A28">
        <w:rPr>
          <w:bCs/>
          <w:iCs/>
          <w:sz w:val="24"/>
          <w:szCs w:val="24"/>
        </w:rPr>
        <w:t xml:space="preserve"> aktívne pracovať so žiakmi so zameraním na  prevenciu negatívnych javov (šikana, diskriminácia, segregácia, nacionalizmus, rasiszmus, extrémizmus, národnostné menšiny, cudzinci  a pod.)</w:t>
      </w:r>
    </w:p>
    <w:p w:rsidR="00863A28" w:rsidRPr="00863A28" w:rsidRDefault="00863A28" w:rsidP="003C383C">
      <w:pPr>
        <w:numPr>
          <w:ilvl w:val="0"/>
          <w:numId w:val="117"/>
        </w:numPr>
        <w:tabs>
          <w:tab w:val="left" w:pos="1080"/>
        </w:tabs>
        <w:ind w:left="709" w:firstLine="0"/>
        <w:jc w:val="both"/>
        <w:rPr>
          <w:b/>
          <w:bCs/>
          <w:iCs/>
          <w:sz w:val="24"/>
          <w:szCs w:val="24"/>
        </w:rPr>
      </w:pPr>
      <w:r w:rsidRPr="00863A28">
        <w:rPr>
          <w:bCs/>
          <w:iCs/>
          <w:sz w:val="24"/>
          <w:szCs w:val="24"/>
        </w:rPr>
        <w:t>preferovať formu projektového vyučovania ako cesty vedúcej k samostatnosti, tvorivosti a aktívnemu vzdelávaniu sa žiakov</w:t>
      </w:r>
    </w:p>
    <w:p w:rsidR="00863A28" w:rsidRPr="00863A28" w:rsidRDefault="00863A28" w:rsidP="003C383C">
      <w:pPr>
        <w:numPr>
          <w:ilvl w:val="0"/>
          <w:numId w:val="117"/>
        </w:numPr>
        <w:tabs>
          <w:tab w:val="left" w:pos="1080"/>
        </w:tabs>
        <w:ind w:left="709" w:firstLine="0"/>
        <w:jc w:val="both"/>
        <w:rPr>
          <w:b/>
          <w:bCs/>
          <w:iCs/>
          <w:sz w:val="24"/>
          <w:szCs w:val="24"/>
        </w:rPr>
      </w:pPr>
      <w:r w:rsidRPr="00863A28">
        <w:rPr>
          <w:bCs/>
          <w:iCs/>
          <w:sz w:val="24"/>
          <w:szCs w:val="24"/>
        </w:rPr>
        <w:t>využívať školskú knižnicu ako priestor  na vzdelávanie a zvyšovanie čitateľskej  gramotnosti žiakov i spôsobilosti aktívnej komunikácie</w:t>
      </w:r>
    </w:p>
    <w:p w:rsidR="00863A28" w:rsidRPr="00863A28" w:rsidRDefault="00863A28" w:rsidP="003C383C">
      <w:pPr>
        <w:numPr>
          <w:ilvl w:val="0"/>
          <w:numId w:val="117"/>
        </w:numPr>
        <w:tabs>
          <w:tab w:val="left" w:pos="1080"/>
        </w:tabs>
        <w:ind w:left="709" w:firstLine="0"/>
        <w:jc w:val="both"/>
        <w:rPr>
          <w:b/>
          <w:bCs/>
          <w:iCs/>
          <w:sz w:val="24"/>
          <w:szCs w:val="24"/>
        </w:rPr>
      </w:pPr>
      <w:r w:rsidRPr="00863A28">
        <w:rPr>
          <w:bCs/>
          <w:iCs/>
          <w:sz w:val="24"/>
          <w:szCs w:val="24"/>
        </w:rPr>
        <w:t>stabilizovať školský vzdelávací program so zameraním na využitie prvkov funkčnej a čitateľskej gramotnosti, regionálnej výchovy, posilnenie jazykových a komunikačných zručností žiakov, sociálnych kompetencií</w:t>
      </w:r>
    </w:p>
    <w:p w:rsidR="00863A28" w:rsidRPr="00863A28" w:rsidRDefault="00863A28" w:rsidP="003C383C">
      <w:pPr>
        <w:numPr>
          <w:ilvl w:val="0"/>
          <w:numId w:val="117"/>
        </w:numPr>
        <w:tabs>
          <w:tab w:val="left" w:pos="1080"/>
        </w:tabs>
        <w:ind w:left="709" w:firstLine="0"/>
        <w:jc w:val="both"/>
        <w:rPr>
          <w:bCs/>
          <w:iCs/>
          <w:sz w:val="24"/>
          <w:szCs w:val="24"/>
        </w:rPr>
      </w:pPr>
      <w:r w:rsidRPr="00863A28">
        <w:rPr>
          <w:bCs/>
          <w:iCs/>
          <w:sz w:val="24"/>
          <w:szCs w:val="24"/>
        </w:rPr>
        <w:t xml:space="preserve">vytvoriť  v popoludňajších hodinách podmienky pre zmysluplné trávenie voľného času nielen žiakov školy, ale tiež verejnosti </w:t>
      </w:r>
    </w:p>
    <w:p w:rsidR="00863A28" w:rsidRPr="00863A28" w:rsidRDefault="00863A28" w:rsidP="003C383C">
      <w:pPr>
        <w:numPr>
          <w:ilvl w:val="0"/>
          <w:numId w:val="117"/>
        </w:numPr>
        <w:tabs>
          <w:tab w:val="left" w:pos="1080"/>
        </w:tabs>
        <w:ind w:left="709" w:firstLine="0"/>
        <w:jc w:val="both"/>
        <w:rPr>
          <w:bCs/>
          <w:iCs/>
          <w:sz w:val="24"/>
          <w:szCs w:val="24"/>
        </w:rPr>
      </w:pPr>
      <w:r w:rsidRPr="00863A28">
        <w:rPr>
          <w:bCs/>
          <w:iCs/>
          <w:sz w:val="24"/>
          <w:szCs w:val="24"/>
        </w:rPr>
        <w:lastRenderedPageBreak/>
        <w:t>vytvárať priestor pre nadaných žiakov k prezentácii a rozvíjaniu talentu zapájaním sa do rôznych projektov – súťaží</w:t>
      </w:r>
    </w:p>
    <w:p w:rsidR="00863A28" w:rsidRPr="00863A28" w:rsidRDefault="00863A28" w:rsidP="003C383C">
      <w:pPr>
        <w:numPr>
          <w:ilvl w:val="0"/>
          <w:numId w:val="117"/>
        </w:numPr>
        <w:tabs>
          <w:tab w:val="left" w:pos="1080"/>
        </w:tabs>
        <w:ind w:left="709" w:firstLine="0"/>
        <w:jc w:val="both"/>
        <w:rPr>
          <w:bCs/>
          <w:iCs/>
          <w:sz w:val="24"/>
          <w:szCs w:val="24"/>
        </w:rPr>
      </w:pPr>
      <w:r w:rsidRPr="00863A28">
        <w:rPr>
          <w:bCs/>
          <w:iCs/>
          <w:sz w:val="24"/>
          <w:szCs w:val="24"/>
        </w:rPr>
        <w:t>využívať interaktívne vzdelávacie programy na všetkých predmetoch</w:t>
      </w:r>
    </w:p>
    <w:p w:rsidR="00863A28" w:rsidRPr="00863A28" w:rsidRDefault="00863A28" w:rsidP="00863A28">
      <w:pPr>
        <w:tabs>
          <w:tab w:val="left" w:pos="1080"/>
        </w:tabs>
        <w:ind w:left="709"/>
        <w:jc w:val="both"/>
        <w:rPr>
          <w:bCs/>
          <w:iCs/>
          <w:sz w:val="24"/>
          <w:szCs w:val="24"/>
        </w:rPr>
      </w:pPr>
    </w:p>
    <w:p w:rsidR="00863A28" w:rsidRPr="00863A28" w:rsidRDefault="00863A28" w:rsidP="00863A28">
      <w:pPr>
        <w:tabs>
          <w:tab w:val="left" w:pos="1080"/>
        </w:tabs>
        <w:ind w:left="709"/>
        <w:jc w:val="both"/>
        <w:rPr>
          <w:b/>
          <w:bCs/>
          <w:iCs/>
          <w:sz w:val="24"/>
          <w:szCs w:val="24"/>
        </w:rPr>
      </w:pPr>
      <w:r w:rsidRPr="00863A28">
        <w:rPr>
          <w:b/>
          <w:bCs/>
          <w:iCs/>
          <w:sz w:val="24"/>
          <w:szCs w:val="24"/>
        </w:rPr>
        <w:t>2. Vo vzťahu k pedagogickým zamestnancom:</w:t>
      </w:r>
    </w:p>
    <w:p w:rsidR="00863A28" w:rsidRPr="00863A28" w:rsidRDefault="00863A28" w:rsidP="003C383C">
      <w:pPr>
        <w:numPr>
          <w:ilvl w:val="0"/>
          <w:numId w:val="118"/>
        </w:numPr>
        <w:tabs>
          <w:tab w:val="left" w:pos="1080"/>
        </w:tabs>
        <w:ind w:left="709" w:firstLine="0"/>
        <w:jc w:val="both"/>
        <w:rPr>
          <w:bCs/>
          <w:iCs/>
          <w:sz w:val="24"/>
          <w:szCs w:val="24"/>
        </w:rPr>
      </w:pPr>
      <w:r w:rsidRPr="00863A28">
        <w:rPr>
          <w:bCs/>
          <w:iCs/>
          <w:sz w:val="24"/>
          <w:szCs w:val="24"/>
        </w:rPr>
        <w:t>v riadení uplatňovať racionálny prístup založený na pravidlách, podľa ktorých časť právomocí a zodpovednosti za chod školy preberá každý učiteľ</w:t>
      </w:r>
    </w:p>
    <w:p w:rsidR="00863A28" w:rsidRPr="00863A28" w:rsidRDefault="00863A28" w:rsidP="003C383C">
      <w:pPr>
        <w:numPr>
          <w:ilvl w:val="0"/>
          <w:numId w:val="118"/>
        </w:numPr>
        <w:tabs>
          <w:tab w:val="left" w:pos="1080"/>
        </w:tabs>
        <w:ind w:left="709" w:firstLine="0"/>
        <w:jc w:val="both"/>
        <w:rPr>
          <w:bCs/>
          <w:iCs/>
          <w:sz w:val="24"/>
          <w:szCs w:val="24"/>
        </w:rPr>
      </w:pPr>
      <w:r w:rsidRPr="00863A28">
        <w:rPr>
          <w:bCs/>
          <w:iCs/>
          <w:sz w:val="24"/>
          <w:szCs w:val="24"/>
        </w:rPr>
        <w:t xml:space="preserve">ponechať pedagogickým pracovníkom vlastný tvorivý priestor </w:t>
      </w:r>
    </w:p>
    <w:p w:rsidR="00863A28" w:rsidRPr="00863A28" w:rsidRDefault="00863A28" w:rsidP="003C383C">
      <w:pPr>
        <w:numPr>
          <w:ilvl w:val="0"/>
          <w:numId w:val="118"/>
        </w:numPr>
        <w:tabs>
          <w:tab w:val="left" w:pos="1080"/>
        </w:tabs>
        <w:ind w:left="709" w:firstLine="0"/>
        <w:jc w:val="both"/>
        <w:rPr>
          <w:bCs/>
          <w:iCs/>
          <w:sz w:val="24"/>
          <w:szCs w:val="24"/>
        </w:rPr>
      </w:pPr>
      <w:r w:rsidRPr="00863A28">
        <w:rPr>
          <w:bCs/>
          <w:iCs/>
          <w:sz w:val="24"/>
          <w:szCs w:val="24"/>
        </w:rPr>
        <w:t>podporovať vzdelávanie  pedagogických pracovníkov</w:t>
      </w:r>
    </w:p>
    <w:p w:rsidR="00863A28" w:rsidRPr="00863A28" w:rsidRDefault="00863A28" w:rsidP="003C383C">
      <w:pPr>
        <w:numPr>
          <w:ilvl w:val="0"/>
          <w:numId w:val="118"/>
        </w:numPr>
        <w:tabs>
          <w:tab w:val="left" w:pos="1080"/>
        </w:tabs>
        <w:ind w:left="709" w:firstLine="0"/>
        <w:jc w:val="both"/>
        <w:rPr>
          <w:bCs/>
          <w:iCs/>
          <w:sz w:val="24"/>
          <w:szCs w:val="24"/>
        </w:rPr>
      </w:pPr>
      <w:r w:rsidRPr="00863A28">
        <w:rPr>
          <w:bCs/>
          <w:iCs/>
          <w:sz w:val="24"/>
          <w:szCs w:val="24"/>
        </w:rPr>
        <w:t xml:space="preserve">dbať na kvalitnú vzájomnú kooperáciu vedenia školy – predmetových komisií – metodických združení – Rady školy </w:t>
      </w:r>
    </w:p>
    <w:p w:rsidR="00863A28" w:rsidRPr="00863A28" w:rsidRDefault="00863A28" w:rsidP="003C383C">
      <w:pPr>
        <w:numPr>
          <w:ilvl w:val="0"/>
          <w:numId w:val="118"/>
        </w:numPr>
        <w:tabs>
          <w:tab w:val="left" w:pos="1080"/>
        </w:tabs>
        <w:ind w:left="709" w:firstLine="0"/>
        <w:jc w:val="both"/>
        <w:rPr>
          <w:bCs/>
          <w:iCs/>
          <w:sz w:val="24"/>
          <w:szCs w:val="24"/>
        </w:rPr>
      </w:pPr>
      <w:r w:rsidRPr="00863A28">
        <w:rPr>
          <w:bCs/>
          <w:iCs/>
          <w:sz w:val="24"/>
          <w:szCs w:val="24"/>
        </w:rPr>
        <w:t>vytvoriť pedagogickým zamestnancom priaznivú a motivujúcu pracovnú atmosféru, rešpektovať ich názory</w:t>
      </w:r>
    </w:p>
    <w:p w:rsidR="00863A28" w:rsidRPr="00863A28" w:rsidRDefault="00863A28" w:rsidP="003C383C">
      <w:pPr>
        <w:numPr>
          <w:ilvl w:val="0"/>
          <w:numId w:val="118"/>
        </w:numPr>
        <w:tabs>
          <w:tab w:val="left" w:pos="1080"/>
        </w:tabs>
        <w:ind w:left="709" w:firstLine="0"/>
        <w:jc w:val="both"/>
        <w:rPr>
          <w:bCs/>
          <w:iCs/>
          <w:sz w:val="24"/>
          <w:szCs w:val="24"/>
        </w:rPr>
      </w:pPr>
      <w:r w:rsidRPr="00863A28">
        <w:rPr>
          <w:bCs/>
          <w:iCs/>
          <w:sz w:val="24"/>
          <w:szCs w:val="24"/>
        </w:rPr>
        <w:t>zabezpečovať vhodné pracovné prostredie  z hľadiska zdravotného, sociálneho a spoločenského</w:t>
      </w:r>
    </w:p>
    <w:p w:rsidR="00863A28" w:rsidRPr="00863A28" w:rsidRDefault="00863A28" w:rsidP="00863A28">
      <w:pPr>
        <w:tabs>
          <w:tab w:val="left" w:pos="1080"/>
        </w:tabs>
        <w:ind w:left="709"/>
        <w:jc w:val="both"/>
        <w:rPr>
          <w:bCs/>
          <w:iCs/>
          <w:sz w:val="24"/>
          <w:szCs w:val="24"/>
        </w:rPr>
      </w:pPr>
    </w:p>
    <w:p w:rsidR="00863A28" w:rsidRPr="00863A28" w:rsidRDefault="00863A28" w:rsidP="00863A28">
      <w:pPr>
        <w:tabs>
          <w:tab w:val="left" w:pos="1080"/>
        </w:tabs>
        <w:ind w:left="709"/>
        <w:jc w:val="both"/>
        <w:rPr>
          <w:b/>
          <w:bCs/>
          <w:iCs/>
          <w:sz w:val="24"/>
          <w:szCs w:val="24"/>
        </w:rPr>
      </w:pPr>
      <w:r w:rsidRPr="00863A28">
        <w:rPr>
          <w:b/>
          <w:bCs/>
          <w:iCs/>
          <w:sz w:val="24"/>
          <w:szCs w:val="24"/>
        </w:rPr>
        <w:t>3. Vo vzťahu k žiakom</w:t>
      </w:r>
    </w:p>
    <w:p w:rsidR="00863A28" w:rsidRPr="00863A28" w:rsidRDefault="00863A28" w:rsidP="003C383C">
      <w:pPr>
        <w:numPr>
          <w:ilvl w:val="0"/>
          <w:numId w:val="120"/>
        </w:numPr>
        <w:tabs>
          <w:tab w:val="num" w:pos="928"/>
          <w:tab w:val="left" w:pos="1080"/>
        </w:tabs>
        <w:ind w:left="709" w:firstLine="0"/>
        <w:jc w:val="both"/>
        <w:rPr>
          <w:bCs/>
          <w:iCs/>
          <w:sz w:val="24"/>
          <w:szCs w:val="24"/>
        </w:rPr>
      </w:pPr>
      <w:r w:rsidRPr="00863A28">
        <w:rPr>
          <w:bCs/>
          <w:iCs/>
          <w:sz w:val="24"/>
          <w:szCs w:val="24"/>
        </w:rPr>
        <w:t>vo výchovných  predmetoch a v celom pôsobení viesť žiakov tak, aby dokázali prijímať rozhodnutia a za prijaté rozhodnutia dokázali niesť zodpovednosť,</w:t>
      </w:r>
    </w:p>
    <w:p w:rsidR="00863A28" w:rsidRPr="00863A28" w:rsidRDefault="00863A28" w:rsidP="003C383C">
      <w:pPr>
        <w:numPr>
          <w:ilvl w:val="0"/>
          <w:numId w:val="120"/>
        </w:numPr>
        <w:tabs>
          <w:tab w:val="num" w:pos="928"/>
          <w:tab w:val="left" w:pos="1080"/>
        </w:tabs>
        <w:ind w:left="709" w:firstLine="0"/>
        <w:jc w:val="both"/>
        <w:rPr>
          <w:sz w:val="24"/>
          <w:szCs w:val="24"/>
        </w:rPr>
      </w:pPr>
      <w:r w:rsidRPr="00863A28">
        <w:rPr>
          <w:bCs/>
          <w:iCs/>
          <w:sz w:val="24"/>
          <w:szCs w:val="24"/>
        </w:rPr>
        <w:t>spolupracovať so</w:t>
      </w:r>
      <w:r w:rsidRPr="00863A28">
        <w:rPr>
          <w:bCs/>
          <w:sz w:val="24"/>
          <w:szCs w:val="24"/>
        </w:rPr>
        <w:t xml:space="preserve"> žiackym parlamentom, </w:t>
      </w:r>
      <w:r w:rsidRPr="00863A28">
        <w:rPr>
          <w:sz w:val="24"/>
          <w:szCs w:val="24"/>
        </w:rPr>
        <w:t>podporovať  žiacke aktivity, umožniť im  vyjadrovať sa  k rôznym problémom, organizovať podujatia podľa ich záujmu a ovplyvňovať dianie školy pozitívnym smerom z pohľadu žiaka,</w:t>
      </w:r>
    </w:p>
    <w:p w:rsidR="00863A28" w:rsidRPr="00863A28" w:rsidRDefault="00863A28" w:rsidP="003C383C">
      <w:pPr>
        <w:numPr>
          <w:ilvl w:val="0"/>
          <w:numId w:val="120"/>
        </w:numPr>
        <w:tabs>
          <w:tab w:val="num" w:pos="928"/>
          <w:tab w:val="left" w:pos="1080"/>
        </w:tabs>
        <w:ind w:left="709" w:firstLine="0"/>
        <w:jc w:val="both"/>
        <w:rPr>
          <w:sz w:val="24"/>
          <w:szCs w:val="24"/>
        </w:rPr>
      </w:pPr>
      <w:r w:rsidRPr="00863A28">
        <w:rPr>
          <w:sz w:val="24"/>
          <w:szCs w:val="24"/>
        </w:rPr>
        <w:t>motivovať žiakov k maximálnym výkonom počas celého školského roka ponukou odmien a ocenení  (koncoročný výlet za odmenu, web stránka a i.)</w:t>
      </w:r>
    </w:p>
    <w:p w:rsidR="00863A28" w:rsidRPr="00863A28" w:rsidRDefault="00863A28" w:rsidP="00863A28">
      <w:pPr>
        <w:widowControl w:val="0"/>
        <w:tabs>
          <w:tab w:val="left" w:pos="720"/>
        </w:tabs>
        <w:ind w:left="705"/>
        <w:jc w:val="both"/>
        <w:rPr>
          <w:b/>
          <w:iCs/>
          <w:snapToGrid w:val="0"/>
          <w:sz w:val="24"/>
          <w:szCs w:val="22"/>
        </w:rPr>
      </w:pPr>
    </w:p>
    <w:p w:rsidR="00863A28" w:rsidRPr="00863A28" w:rsidRDefault="00863A28" w:rsidP="00863A28">
      <w:pPr>
        <w:widowControl w:val="0"/>
        <w:tabs>
          <w:tab w:val="left" w:pos="720"/>
        </w:tabs>
        <w:ind w:left="1020" w:hanging="360"/>
        <w:jc w:val="both"/>
        <w:rPr>
          <w:b/>
          <w:iCs/>
          <w:snapToGrid w:val="0"/>
          <w:sz w:val="24"/>
          <w:szCs w:val="22"/>
        </w:rPr>
      </w:pPr>
      <w:r w:rsidRPr="00863A28">
        <w:rPr>
          <w:b/>
          <w:iCs/>
          <w:snapToGrid w:val="0"/>
          <w:sz w:val="24"/>
          <w:szCs w:val="22"/>
        </w:rPr>
        <w:t>4. Vo vzťahu k rodičom</w:t>
      </w:r>
    </w:p>
    <w:p w:rsidR="00863A28" w:rsidRPr="00863A28" w:rsidRDefault="00863A28" w:rsidP="003C383C">
      <w:pPr>
        <w:numPr>
          <w:ilvl w:val="0"/>
          <w:numId w:val="119"/>
        </w:numPr>
        <w:ind w:left="709" w:firstLine="0"/>
        <w:jc w:val="both"/>
        <w:rPr>
          <w:sz w:val="24"/>
          <w:szCs w:val="24"/>
        </w:rPr>
      </w:pPr>
      <w:r w:rsidRPr="00863A28">
        <w:rPr>
          <w:sz w:val="24"/>
          <w:szCs w:val="24"/>
        </w:rPr>
        <w:t>vytvárať atmosféru dôvery,</w:t>
      </w:r>
    </w:p>
    <w:p w:rsidR="00863A28" w:rsidRPr="00863A28" w:rsidRDefault="00863A28" w:rsidP="003C383C">
      <w:pPr>
        <w:numPr>
          <w:ilvl w:val="0"/>
          <w:numId w:val="119"/>
        </w:numPr>
        <w:ind w:left="709" w:firstLine="0"/>
        <w:jc w:val="both"/>
        <w:rPr>
          <w:sz w:val="24"/>
          <w:szCs w:val="24"/>
        </w:rPr>
      </w:pPr>
      <w:r w:rsidRPr="00863A28">
        <w:rPr>
          <w:sz w:val="24"/>
          <w:szCs w:val="24"/>
        </w:rPr>
        <w:t>zabezpečiť informovanosť o dianí v škole  (nový komunikačný systém, účasť na zasadnutiach Rady rodičov, webová stránka školy, internetová žiacka knižka,),</w:t>
      </w:r>
    </w:p>
    <w:p w:rsidR="00863A28" w:rsidRPr="00863A28" w:rsidRDefault="00863A28" w:rsidP="003C383C">
      <w:pPr>
        <w:numPr>
          <w:ilvl w:val="0"/>
          <w:numId w:val="119"/>
        </w:numPr>
        <w:ind w:left="709" w:firstLine="0"/>
        <w:jc w:val="both"/>
        <w:rPr>
          <w:bCs/>
          <w:iCs/>
          <w:sz w:val="24"/>
          <w:szCs w:val="24"/>
        </w:rPr>
      </w:pPr>
      <w:r w:rsidRPr="00863A28">
        <w:rPr>
          <w:bCs/>
          <w:iCs/>
          <w:sz w:val="24"/>
          <w:szCs w:val="24"/>
        </w:rPr>
        <w:t>spoločenské a neformálne stretnutia s rodičmi  (akadémia ku  Dňu matiek, tvorivé dielne, dni otvorených dverí a iné aktivity),</w:t>
      </w:r>
    </w:p>
    <w:p w:rsidR="00863A28" w:rsidRPr="00863A28" w:rsidRDefault="00863A28" w:rsidP="003C383C">
      <w:pPr>
        <w:numPr>
          <w:ilvl w:val="0"/>
          <w:numId w:val="119"/>
        </w:numPr>
        <w:ind w:left="709" w:firstLine="0"/>
        <w:jc w:val="both"/>
        <w:rPr>
          <w:bCs/>
          <w:iCs/>
          <w:sz w:val="24"/>
          <w:szCs w:val="24"/>
        </w:rPr>
      </w:pPr>
      <w:r w:rsidRPr="00863A28">
        <w:rPr>
          <w:bCs/>
          <w:iCs/>
          <w:sz w:val="24"/>
          <w:szCs w:val="24"/>
        </w:rPr>
        <w:t>prezentácia výsledkov k širokej verejnosti  (školský časopis, masmédiá, webová stránka školy, na tvorbe ktorej spolupracujú učitelia, žiaci, rodičia)</w:t>
      </w:r>
    </w:p>
    <w:p w:rsidR="00863A28" w:rsidRPr="00863A28" w:rsidRDefault="00863A28" w:rsidP="00863A28">
      <w:pPr>
        <w:ind w:left="709"/>
        <w:jc w:val="both"/>
        <w:rPr>
          <w:bCs/>
          <w:iCs/>
          <w:sz w:val="24"/>
          <w:szCs w:val="24"/>
        </w:rPr>
      </w:pPr>
    </w:p>
    <w:p w:rsidR="00863A28" w:rsidRPr="00863A28" w:rsidRDefault="00863A28" w:rsidP="00863A28">
      <w:pPr>
        <w:widowControl w:val="0"/>
        <w:tabs>
          <w:tab w:val="left" w:pos="720"/>
        </w:tabs>
        <w:ind w:left="1020" w:hanging="360"/>
        <w:jc w:val="both"/>
        <w:rPr>
          <w:b/>
          <w:iCs/>
          <w:snapToGrid w:val="0"/>
          <w:sz w:val="24"/>
          <w:szCs w:val="22"/>
        </w:rPr>
      </w:pPr>
      <w:r w:rsidRPr="00863A28">
        <w:rPr>
          <w:b/>
          <w:iCs/>
          <w:snapToGrid w:val="0"/>
          <w:sz w:val="24"/>
          <w:szCs w:val="22"/>
        </w:rPr>
        <w:t>5. Vo vzťahu k zriaďovateľovi</w:t>
      </w:r>
    </w:p>
    <w:p w:rsidR="00863A28" w:rsidRPr="00863A28" w:rsidRDefault="00863A28" w:rsidP="003C383C">
      <w:pPr>
        <w:numPr>
          <w:ilvl w:val="0"/>
          <w:numId w:val="121"/>
        </w:numPr>
        <w:ind w:left="709" w:firstLine="0"/>
        <w:jc w:val="both"/>
        <w:rPr>
          <w:bCs/>
          <w:iCs/>
          <w:sz w:val="24"/>
          <w:szCs w:val="24"/>
        </w:rPr>
      </w:pPr>
      <w:r w:rsidRPr="00863A28">
        <w:rPr>
          <w:bCs/>
          <w:iCs/>
          <w:sz w:val="24"/>
          <w:szCs w:val="24"/>
        </w:rPr>
        <w:t>korektné pracovné vzťahy a otvorená komunikácia,</w:t>
      </w:r>
    </w:p>
    <w:p w:rsidR="00863A28" w:rsidRPr="00863A28" w:rsidRDefault="00863A28" w:rsidP="003C383C">
      <w:pPr>
        <w:numPr>
          <w:ilvl w:val="0"/>
          <w:numId w:val="121"/>
        </w:numPr>
        <w:ind w:left="709" w:firstLine="0"/>
        <w:jc w:val="both"/>
        <w:rPr>
          <w:bCs/>
          <w:iCs/>
          <w:sz w:val="24"/>
          <w:szCs w:val="24"/>
        </w:rPr>
      </w:pPr>
      <w:r w:rsidRPr="00863A28">
        <w:rPr>
          <w:bCs/>
          <w:iCs/>
          <w:sz w:val="24"/>
          <w:szCs w:val="24"/>
        </w:rPr>
        <w:t>konštruktívna spolupráca</w:t>
      </w:r>
    </w:p>
    <w:p w:rsidR="00863A28" w:rsidRPr="00863A28" w:rsidRDefault="00863A28" w:rsidP="00863A28">
      <w:pPr>
        <w:ind w:left="709"/>
        <w:jc w:val="both"/>
        <w:rPr>
          <w:bCs/>
          <w:iCs/>
          <w:sz w:val="24"/>
          <w:szCs w:val="24"/>
        </w:rPr>
      </w:pPr>
    </w:p>
    <w:p w:rsidR="00863A28" w:rsidRPr="00863A28" w:rsidRDefault="00863A28" w:rsidP="00863A28">
      <w:pPr>
        <w:tabs>
          <w:tab w:val="num" w:pos="1065"/>
        </w:tabs>
        <w:overflowPunct w:val="0"/>
        <w:autoSpaceDE w:val="0"/>
        <w:autoSpaceDN w:val="0"/>
        <w:adjustRightInd w:val="0"/>
        <w:ind w:left="1065" w:hanging="360"/>
        <w:jc w:val="both"/>
        <w:textAlignment w:val="baseline"/>
        <w:rPr>
          <w:b/>
          <w:bCs/>
          <w:iCs/>
          <w:sz w:val="24"/>
          <w:szCs w:val="24"/>
        </w:rPr>
      </w:pPr>
      <w:r w:rsidRPr="00863A28">
        <w:rPr>
          <w:b/>
          <w:bCs/>
          <w:iCs/>
          <w:sz w:val="24"/>
          <w:szCs w:val="24"/>
        </w:rPr>
        <w:t>Materiálna a finančná oblasť:</w:t>
      </w:r>
    </w:p>
    <w:p w:rsidR="00863A28" w:rsidRPr="00863A28" w:rsidRDefault="00863A28" w:rsidP="003C383C">
      <w:pPr>
        <w:numPr>
          <w:ilvl w:val="0"/>
          <w:numId w:val="122"/>
        </w:numPr>
        <w:ind w:left="709" w:firstLine="0"/>
        <w:jc w:val="both"/>
        <w:rPr>
          <w:b/>
          <w:bCs/>
          <w:iCs/>
          <w:sz w:val="24"/>
          <w:szCs w:val="24"/>
        </w:rPr>
      </w:pPr>
      <w:r w:rsidRPr="00863A28">
        <w:rPr>
          <w:bCs/>
          <w:iCs/>
          <w:sz w:val="24"/>
          <w:szCs w:val="24"/>
        </w:rPr>
        <w:t>zriadiť multifunkčnú odbornú učebňu na vyučovanie chémie, fyziky, biológie,</w:t>
      </w:r>
    </w:p>
    <w:p w:rsidR="00863A28" w:rsidRPr="00863A28" w:rsidRDefault="00863A28" w:rsidP="003C383C">
      <w:pPr>
        <w:numPr>
          <w:ilvl w:val="0"/>
          <w:numId w:val="122"/>
        </w:numPr>
        <w:ind w:left="709" w:firstLine="0"/>
        <w:jc w:val="both"/>
        <w:rPr>
          <w:b/>
          <w:bCs/>
          <w:iCs/>
          <w:sz w:val="24"/>
          <w:szCs w:val="24"/>
        </w:rPr>
      </w:pPr>
      <w:r w:rsidRPr="00863A28">
        <w:rPr>
          <w:bCs/>
          <w:iCs/>
          <w:sz w:val="24"/>
          <w:szCs w:val="24"/>
        </w:rPr>
        <w:t>zrekonštruovať nevyhovujúce sociálne zariadenia v ŠKD, zaviesť vodu do štyroch tried ŠKD,</w:t>
      </w:r>
    </w:p>
    <w:p w:rsidR="00863A28" w:rsidRPr="00863A28" w:rsidRDefault="00863A28" w:rsidP="003C383C">
      <w:pPr>
        <w:numPr>
          <w:ilvl w:val="0"/>
          <w:numId w:val="122"/>
        </w:numPr>
        <w:ind w:left="709" w:firstLine="0"/>
        <w:jc w:val="both"/>
        <w:rPr>
          <w:b/>
          <w:bCs/>
          <w:iCs/>
          <w:sz w:val="24"/>
          <w:szCs w:val="24"/>
        </w:rPr>
      </w:pPr>
      <w:r w:rsidRPr="00863A28">
        <w:rPr>
          <w:bCs/>
          <w:iCs/>
          <w:sz w:val="24"/>
          <w:szCs w:val="24"/>
        </w:rPr>
        <w:t>zriadiť školské dielne,</w:t>
      </w:r>
    </w:p>
    <w:p w:rsidR="00863A28" w:rsidRPr="00863A28" w:rsidRDefault="00863A28" w:rsidP="003C383C">
      <w:pPr>
        <w:numPr>
          <w:ilvl w:val="0"/>
          <w:numId w:val="122"/>
        </w:numPr>
        <w:ind w:left="709" w:firstLine="0"/>
        <w:jc w:val="both"/>
        <w:rPr>
          <w:b/>
          <w:bCs/>
          <w:iCs/>
          <w:sz w:val="24"/>
          <w:szCs w:val="24"/>
        </w:rPr>
      </w:pPr>
      <w:r w:rsidRPr="00863A28">
        <w:rPr>
          <w:bCs/>
          <w:iCs/>
          <w:sz w:val="24"/>
          <w:szCs w:val="24"/>
        </w:rPr>
        <w:t>školský vonkajší areál upraviť využitím rôznych grantových projektov, s pomocou žiakov, rodičov a priateľov školy – oddychová zóna,</w:t>
      </w:r>
    </w:p>
    <w:p w:rsidR="00863A28" w:rsidRPr="00863A28" w:rsidRDefault="00863A28" w:rsidP="003C383C">
      <w:pPr>
        <w:numPr>
          <w:ilvl w:val="0"/>
          <w:numId w:val="122"/>
        </w:numPr>
        <w:ind w:left="709" w:firstLine="0"/>
        <w:jc w:val="both"/>
        <w:rPr>
          <w:bCs/>
          <w:iCs/>
          <w:sz w:val="24"/>
          <w:szCs w:val="24"/>
        </w:rPr>
      </w:pPr>
      <w:r w:rsidRPr="00863A28">
        <w:rPr>
          <w:bCs/>
          <w:iCs/>
          <w:sz w:val="24"/>
          <w:szCs w:val="24"/>
        </w:rPr>
        <w:t>aktuálne riešiť problémy dotýkajúce sa údržby a modernizácie priestorov a vybavenia školy.</w:t>
      </w:r>
    </w:p>
    <w:bookmarkEnd w:id="5"/>
    <w:p w:rsidR="00C95ADB" w:rsidRDefault="00C95ADB">
      <w:pPr>
        <w:pBdr>
          <w:top w:val="nil"/>
          <w:left w:val="nil"/>
          <w:bottom w:val="nil"/>
          <w:right w:val="nil"/>
          <w:between w:val="nil"/>
        </w:pBdr>
        <w:tabs>
          <w:tab w:val="left" w:pos="1080"/>
        </w:tabs>
        <w:jc w:val="both"/>
        <w:rPr>
          <w:color w:val="000000"/>
          <w:sz w:val="22"/>
          <w:szCs w:val="22"/>
        </w:rPr>
      </w:pPr>
    </w:p>
    <w:p w:rsidR="001573EA" w:rsidRDefault="001573EA">
      <w:pPr>
        <w:pBdr>
          <w:top w:val="nil"/>
          <w:left w:val="nil"/>
          <w:bottom w:val="nil"/>
          <w:right w:val="nil"/>
          <w:between w:val="nil"/>
        </w:pBdr>
        <w:jc w:val="center"/>
        <w:rPr>
          <w:b/>
          <w:color w:val="000000"/>
          <w:sz w:val="28"/>
          <w:szCs w:val="28"/>
        </w:rPr>
      </w:pPr>
    </w:p>
    <w:p w:rsidR="00C95ADB" w:rsidRDefault="00AD78E8">
      <w:pPr>
        <w:pBdr>
          <w:top w:val="nil"/>
          <w:left w:val="nil"/>
          <w:bottom w:val="nil"/>
          <w:right w:val="nil"/>
          <w:between w:val="nil"/>
        </w:pBdr>
        <w:jc w:val="center"/>
        <w:rPr>
          <w:rFonts w:ascii="Arial" w:eastAsia="Arial" w:hAnsi="Arial" w:cs="Arial"/>
          <w:color w:val="000000"/>
          <w:sz w:val="22"/>
          <w:szCs w:val="22"/>
        </w:rPr>
      </w:pPr>
      <w:r>
        <w:rPr>
          <w:b/>
          <w:color w:val="000000"/>
          <w:sz w:val="28"/>
          <w:szCs w:val="28"/>
        </w:rPr>
        <w:lastRenderedPageBreak/>
        <w:t>S</w:t>
      </w:r>
      <w:r w:rsidR="004A66D4">
        <w:rPr>
          <w:b/>
          <w:color w:val="000000"/>
          <w:sz w:val="28"/>
          <w:szCs w:val="28"/>
        </w:rPr>
        <w:t>tupeň vzdelania – 2A, 2B, 2C</w:t>
      </w:r>
    </w:p>
    <w:p w:rsidR="00C95ADB" w:rsidRDefault="00C95ADB">
      <w:pPr>
        <w:pBdr>
          <w:top w:val="nil"/>
          <w:left w:val="nil"/>
          <w:bottom w:val="nil"/>
          <w:right w:val="nil"/>
          <w:between w:val="nil"/>
        </w:pBdr>
        <w:jc w:val="center"/>
        <w:rPr>
          <w:rFonts w:ascii="Arial" w:eastAsia="Arial" w:hAnsi="Arial" w:cs="Arial"/>
          <w:color w:val="000000"/>
          <w:sz w:val="22"/>
          <w:szCs w:val="22"/>
        </w:rPr>
      </w:pPr>
    </w:p>
    <w:p w:rsidR="00C95ADB" w:rsidRDefault="004A66D4" w:rsidP="001573EA">
      <w:pPr>
        <w:pBdr>
          <w:top w:val="nil"/>
          <w:left w:val="nil"/>
          <w:bottom w:val="nil"/>
          <w:right w:val="nil"/>
          <w:between w:val="nil"/>
        </w:pBdr>
        <w:ind w:firstLine="142"/>
        <w:jc w:val="both"/>
        <w:rPr>
          <w:rFonts w:ascii="Arial" w:eastAsia="Arial" w:hAnsi="Arial" w:cs="Arial"/>
          <w:color w:val="000000"/>
          <w:sz w:val="22"/>
          <w:szCs w:val="22"/>
        </w:rPr>
      </w:pPr>
      <w:r>
        <w:rPr>
          <w:color w:val="000000"/>
          <w:sz w:val="24"/>
          <w:szCs w:val="24"/>
        </w:rPr>
        <w:t xml:space="preserve">   Tento stupeň tvorí spravidla piaty až deviaty ročník základnej školy alebo zodpovedajúce ročníky viacročných gymnázií.</w:t>
      </w:r>
    </w:p>
    <w:p w:rsidR="00C95ADB" w:rsidRDefault="004A66D4" w:rsidP="001573EA">
      <w:pPr>
        <w:pBdr>
          <w:top w:val="nil"/>
          <w:left w:val="nil"/>
          <w:bottom w:val="nil"/>
          <w:right w:val="nil"/>
          <w:between w:val="nil"/>
        </w:pBdr>
        <w:ind w:firstLine="142"/>
        <w:jc w:val="both"/>
        <w:rPr>
          <w:rFonts w:ascii="Arial" w:eastAsia="Arial" w:hAnsi="Arial" w:cs="Arial"/>
          <w:color w:val="000000"/>
          <w:sz w:val="22"/>
          <w:szCs w:val="22"/>
        </w:rPr>
      </w:pPr>
      <w:r>
        <w:rPr>
          <w:color w:val="000000"/>
          <w:sz w:val="24"/>
          <w:szCs w:val="24"/>
        </w:rPr>
        <w:t xml:space="preserve">   Absolvent programu nižšieho sekundárneho vzdelania získa vysvedčenie s doložkou - so špeciálnym vyznačením ukončenia programu poskytnutého základnou školou. Tým splní podmienku na pokračovanie vo vzdelávaní na vyššom sekundárnom stupni (na všeobecnovzdelávacom alebo odborno-vzdelávacom type vzdelávania), v priebehu ktorého ukončuje povinné základné  vzdelávanie (10 - ročnú povinnú školskú dochádzku).</w:t>
      </w: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Ak žiak úspešne ukončil ZŠ v 9. ročníku, dosiahne stupeň vzdelania 2A a je pripravený pokračovať v štúdiu v programe ISCED 3A alebo 3B.</w:t>
      </w: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V prípade ukončenia základného vzdelávania (povinnej školskej dochádzky) na úrovni ISCED 2B môže tento absolvent vstúpiť do pracovného procesu ako nekvalifikovaný pracovník.</w:t>
      </w: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Žiak, ktorý absolvoval 1-ročnú základnú odbornú prípravu na úrovni ISCED 2C, získava osvedčenie o absolvovaní programu základného odborného vzdelávania garantujúceho zaučenie v danom odbore, má otvorenú možnosť získať i vysvedčenie potvrdzujúce ukončenie povinnej školskej dochádzky. Podľa toho absolvent môže vstúpiť priamo na trh práce buď ako pracovná sila s minimálnou odbornou kvalifikáciou alebo pokračovať v štúdiu na úrovni 3C. </w:t>
      </w:r>
    </w:p>
    <w:p w:rsidR="00C95ADB" w:rsidRDefault="00C95ADB">
      <w:pPr>
        <w:pBdr>
          <w:top w:val="nil"/>
          <w:left w:val="nil"/>
          <w:bottom w:val="nil"/>
          <w:right w:val="nil"/>
          <w:between w:val="nil"/>
        </w:pBdr>
        <w:jc w:val="both"/>
        <w:rPr>
          <w:rFonts w:ascii="Arial" w:eastAsia="Arial" w:hAnsi="Arial" w:cs="Arial"/>
          <w:color w:val="000000"/>
          <w:sz w:val="22"/>
          <w:szCs w:val="22"/>
        </w:rPr>
      </w:pPr>
    </w:p>
    <w:p w:rsidR="00C95ADB" w:rsidRDefault="004A66D4">
      <w:pPr>
        <w:pBdr>
          <w:top w:val="nil"/>
          <w:left w:val="nil"/>
          <w:bottom w:val="nil"/>
          <w:right w:val="nil"/>
          <w:between w:val="nil"/>
        </w:pBdr>
        <w:jc w:val="both"/>
        <w:rPr>
          <w:rFonts w:ascii="Arial" w:eastAsia="Arial" w:hAnsi="Arial" w:cs="Arial"/>
          <w:color w:val="000000"/>
          <w:sz w:val="22"/>
          <w:szCs w:val="22"/>
        </w:rPr>
      </w:pPr>
      <w:r>
        <w:rPr>
          <w:b/>
          <w:color w:val="000000"/>
          <w:sz w:val="24"/>
          <w:szCs w:val="24"/>
        </w:rPr>
        <w:t xml:space="preserve">   Dosiahnutie tohto  stupňa vzdelania je pre všetkých žiakov nevyhnutnou podmienkou pokračovania v ďalšom štúdiu</w:t>
      </w:r>
      <w:r>
        <w:rPr>
          <w:color w:val="000000"/>
          <w:sz w:val="24"/>
          <w:szCs w:val="24"/>
        </w:rPr>
        <w:t>. </w:t>
      </w:r>
    </w:p>
    <w:p w:rsidR="00C95ADB" w:rsidRDefault="00C95ADB">
      <w:pPr>
        <w:pBdr>
          <w:top w:val="nil"/>
          <w:left w:val="nil"/>
          <w:bottom w:val="nil"/>
          <w:right w:val="nil"/>
          <w:between w:val="nil"/>
        </w:pBdr>
        <w:rPr>
          <w:rFonts w:ascii="Arial" w:eastAsia="Arial" w:hAnsi="Arial" w:cs="Arial"/>
          <w:color w:val="000000"/>
          <w:sz w:val="22"/>
          <w:szCs w:val="22"/>
        </w:rPr>
      </w:pPr>
    </w:p>
    <w:tbl>
      <w:tblPr>
        <w:tblStyle w:val="a1"/>
        <w:tblW w:w="9501" w:type="dxa"/>
        <w:jc w:val="center"/>
        <w:tblInd w:w="0" w:type="dxa"/>
        <w:tblLayout w:type="fixed"/>
        <w:tblLook w:val="0000" w:firstRow="0" w:lastRow="0" w:firstColumn="0" w:lastColumn="0" w:noHBand="0" w:noVBand="0"/>
      </w:tblPr>
      <w:tblGrid>
        <w:gridCol w:w="1333"/>
        <w:gridCol w:w="4388"/>
        <w:gridCol w:w="3780"/>
      </w:tblGrid>
      <w:tr w:rsidR="00C95ADB">
        <w:trPr>
          <w:trHeight w:val="240"/>
          <w:jc w:val="center"/>
        </w:trPr>
        <w:tc>
          <w:tcPr>
            <w:tcW w:w="9501" w:type="dxa"/>
            <w:gridSpan w:val="3"/>
            <w:tcBorders>
              <w:top w:val="single" w:sz="6" w:space="0" w:color="000000"/>
              <w:left w:val="single" w:sz="6" w:space="0" w:color="000000"/>
              <w:bottom w:val="single" w:sz="6" w:space="0" w:color="000000"/>
              <w:right w:val="single" w:sz="6" w:space="0" w:color="000000"/>
            </w:tcBorders>
          </w:tcPr>
          <w:p w:rsidR="00C95ADB" w:rsidRDefault="004A66D4">
            <w:pPr>
              <w:pBdr>
                <w:top w:val="nil"/>
                <w:left w:val="nil"/>
                <w:bottom w:val="nil"/>
                <w:right w:val="nil"/>
                <w:between w:val="nil"/>
              </w:pBdr>
              <w:tabs>
                <w:tab w:val="left" w:pos="6379"/>
              </w:tabs>
              <w:jc w:val="center"/>
              <w:rPr>
                <w:rFonts w:ascii="Arial" w:eastAsia="Arial" w:hAnsi="Arial" w:cs="Arial"/>
                <w:color w:val="000000"/>
                <w:sz w:val="22"/>
                <w:szCs w:val="22"/>
              </w:rPr>
            </w:pPr>
            <w:r>
              <w:rPr>
                <w:b/>
                <w:color w:val="000000"/>
                <w:sz w:val="24"/>
                <w:szCs w:val="24"/>
              </w:rPr>
              <w:t>Prehľad súčasných programov ISCED 2</w:t>
            </w:r>
          </w:p>
        </w:tc>
      </w:tr>
      <w:tr w:rsidR="00C95ADB">
        <w:trPr>
          <w:trHeight w:val="600"/>
          <w:jc w:val="center"/>
        </w:trPr>
        <w:tc>
          <w:tcPr>
            <w:tcW w:w="1333" w:type="dxa"/>
            <w:tcBorders>
              <w:top w:val="single" w:sz="6" w:space="0" w:color="000000"/>
              <w:left w:val="single" w:sz="6" w:space="0" w:color="000000"/>
              <w:bottom w:val="single" w:sz="6" w:space="0" w:color="000000"/>
              <w:right w:val="single" w:sz="6" w:space="0" w:color="000000"/>
            </w:tcBorders>
            <w:vAlign w:val="center"/>
          </w:tcPr>
          <w:p w:rsidR="00C95ADB" w:rsidRDefault="004A66D4">
            <w:pPr>
              <w:pBdr>
                <w:top w:val="nil"/>
                <w:left w:val="nil"/>
                <w:bottom w:val="nil"/>
                <w:right w:val="nil"/>
                <w:between w:val="nil"/>
              </w:pBdr>
              <w:tabs>
                <w:tab w:val="left" w:pos="6379"/>
              </w:tabs>
              <w:jc w:val="center"/>
              <w:rPr>
                <w:rFonts w:ascii="Arial" w:eastAsia="Arial" w:hAnsi="Arial" w:cs="Arial"/>
                <w:color w:val="000000"/>
                <w:sz w:val="22"/>
                <w:szCs w:val="22"/>
              </w:rPr>
            </w:pPr>
            <w:r>
              <w:rPr>
                <w:color w:val="000000"/>
                <w:sz w:val="24"/>
                <w:szCs w:val="24"/>
              </w:rPr>
              <w:t>Typ ďalšieho vzdelávania alebo cieľa</w:t>
            </w:r>
          </w:p>
        </w:tc>
        <w:tc>
          <w:tcPr>
            <w:tcW w:w="4388" w:type="dxa"/>
            <w:tcBorders>
              <w:top w:val="single" w:sz="6" w:space="0" w:color="000000"/>
              <w:left w:val="single" w:sz="6" w:space="0" w:color="000000"/>
              <w:bottom w:val="single" w:sz="6" w:space="0" w:color="000000"/>
              <w:right w:val="single" w:sz="6" w:space="0" w:color="000000"/>
            </w:tcBorders>
            <w:vAlign w:val="center"/>
          </w:tcPr>
          <w:p w:rsidR="00C95ADB" w:rsidRDefault="004A66D4">
            <w:pPr>
              <w:pBdr>
                <w:top w:val="nil"/>
                <w:left w:val="nil"/>
                <w:bottom w:val="nil"/>
                <w:right w:val="nil"/>
                <w:between w:val="nil"/>
              </w:pBdr>
              <w:tabs>
                <w:tab w:val="left" w:pos="6379"/>
              </w:tabs>
              <w:jc w:val="center"/>
              <w:rPr>
                <w:rFonts w:ascii="Arial" w:eastAsia="Arial" w:hAnsi="Arial" w:cs="Arial"/>
                <w:color w:val="000000"/>
                <w:sz w:val="22"/>
                <w:szCs w:val="22"/>
              </w:rPr>
            </w:pPr>
            <w:r>
              <w:rPr>
                <w:color w:val="000000"/>
                <w:sz w:val="24"/>
                <w:szCs w:val="24"/>
              </w:rPr>
              <w:t>Programy pripravujú na pokračovanie štúdia ISCED stupeň 3</w:t>
            </w:r>
          </w:p>
        </w:tc>
        <w:tc>
          <w:tcPr>
            <w:tcW w:w="3780" w:type="dxa"/>
            <w:tcBorders>
              <w:top w:val="single" w:sz="6" w:space="0" w:color="000000"/>
              <w:left w:val="single" w:sz="6" w:space="0" w:color="000000"/>
              <w:bottom w:val="single" w:sz="6" w:space="0" w:color="000000"/>
              <w:right w:val="single" w:sz="6" w:space="0" w:color="000000"/>
            </w:tcBorders>
            <w:vAlign w:val="center"/>
          </w:tcPr>
          <w:p w:rsidR="00C95ADB" w:rsidRDefault="004A66D4">
            <w:pPr>
              <w:pBdr>
                <w:top w:val="nil"/>
                <w:left w:val="nil"/>
                <w:bottom w:val="nil"/>
                <w:right w:val="nil"/>
                <w:between w:val="nil"/>
              </w:pBdr>
              <w:tabs>
                <w:tab w:val="left" w:pos="6379"/>
              </w:tabs>
              <w:jc w:val="center"/>
              <w:rPr>
                <w:rFonts w:ascii="Arial" w:eastAsia="Arial" w:hAnsi="Arial" w:cs="Arial"/>
                <w:color w:val="000000"/>
                <w:sz w:val="22"/>
                <w:szCs w:val="22"/>
              </w:rPr>
            </w:pPr>
            <w:r>
              <w:rPr>
                <w:color w:val="000000"/>
                <w:sz w:val="24"/>
                <w:szCs w:val="24"/>
              </w:rPr>
              <w:t>Programy nepripravujú na pokračovanie štúdia ISCED stupeň 3</w:t>
            </w:r>
          </w:p>
        </w:tc>
      </w:tr>
      <w:tr w:rsidR="00C95ADB">
        <w:trPr>
          <w:trHeight w:val="240"/>
          <w:jc w:val="center"/>
        </w:trPr>
        <w:tc>
          <w:tcPr>
            <w:tcW w:w="1333" w:type="dxa"/>
            <w:tcBorders>
              <w:top w:val="single" w:sz="6" w:space="0" w:color="000000"/>
              <w:left w:val="single" w:sz="6" w:space="0" w:color="000000"/>
              <w:bottom w:val="single" w:sz="6" w:space="0" w:color="000000"/>
              <w:right w:val="single" w:sz="6" w:space="0" w:color="000000"/>
            </w:tcBorders>
          </w:tcPr>
          <w:p w:rsidR="00C95ADB" w:rsidRDefault="00C95ADB">
            <w:pPr>
              <w:pBdr>
                <w:top w:val="nil"/>
                <w:left w:val="nil"/>
                <w:bottom w:val="nil"/>
                <w:right w:val="nil"/>
                <w:between w:val="nil"/>
              </w:pBdr>
              <w:tabs>
                <w:tab w:val="left" w:pos="6379"/>
              </w:tabs>
              <w:jc w:val="right"/>
              <w:rPr>
                <w:rFonts w:ascii="Arial" w:eastAsia="Arial" w:hAnsi="Arial" w:cs="Arial"/>
                <w:color w:val="000000"/>
                <w:sz w:val="22"/>
                <w:szCs w:val="22"/>
              </w:rPr>
            </w:pPr>
          </w:p>
        </w:tc>
        <w:tc>
          <w:tcPr>
            <w:tcW w:w="4388" w:type="dxa"/>
            <w:tcBorders>
              <w:top w:val="single" w:sz="6" w:space="0" w:color="000000"/>
              <w:left w:val="single" w:sz="6" w:space="0" w:color="000000"/>
              <w:bottom w:val="single" w:sz="6" w:space="0" w:color="000000"/>
              <w:right w:val="single" w:sz="6" w:space="0" w:color="000000"/>
            </w:tcBorders>
            <w:vAlign w:val="center"/>
          </w:tcPr>
          <w:p w:rsidR="00C95ADB" w:rsidRDefault="004A66D4">
            <w:pPr>
              <w:pBdr>
                <w:top w:val="nil"/>
                <w:left w:val="nil"/>
                <w:bottom w:val="nil"/>
                <w:right w:val="nil"/>
                <w:between w:val="nil"/>
              </w:pBdr>
              <w:tabs>
                <w:tab w:val="left" w:pos="6379"/>
              </w:tabs>
              <w:rPr>
                <w:rFonts w:ascii="Arial" w:eastAsia="Arial" w:hAnsi="Arial" w:cs="Arial"/>
                <w:color w:val="000000"/>
                <w:sz w:val="22"/>
                <w:szCs w:val="22"/>
              </w:rPr>
            </w:pPr>
            <w:r>
              <w:rPr>
                <w:b/>
                <w:color w:val="000000"/>
                <w:sz w:val="24"/>
                <w:szCs w:val="24"/>
              </w:rPr>
              <w:t>ISCED 2A program   ISCED 2B program</w:t>
            </w:r>
          </w:p>
        </w:tc>
        <w:tc>
          <w:tcPr>
            <w:tcW w:w="3780" w:type="dxa"/>
            <w:tcBorders>
              <w:top w:val="single" w:sz="6" w:space="0" w:color="000000"/>
              <w:left w:val="single" w:sz="6" w:space="0" w:color="000000"/>
              <w:bottom w:val="single" w:sz="6" w:space="0" w:color="000000"/>
              <w:right w:val="single" w:sz="6" w:space="0" w:color="000000"/>
            </w:tcBorders>
            <w:vAlign w:val="center"/>
          </w:tcPr>
          <w:p w:rsidR="00C95ADB" w:rsidRDefault="004A66D4">
            <w:pPr>
              <w:pBdr>
                <w:top w:val="nil"/>
                <w:left w:val="nil"/>
                <w:bottom w:val="nil"/>
                <w:right w:val="nil"/>
                <w:between w:val="nil"/>
              </w:pBdr>
              <w:tabs>
                <w:tab w:val="left" w:pos="6379"/>
              </w:tabs>
              <w:jc w:val="center"/>
              <w:rPr>
                <w:rFonts w:ascii="Arial" w:eastAsia="Arial" w:hAnsi="Arial" w:cs="Arial"/>
                <w:color w:val="000000"/>
                <w:sz w:val="22"/>
                <w:szCs w:val="22"/>
              </w:rPr>
            </w:pPr>
            <w:r>
              <w:rPr>
                <w:b/>
                <w:color w:val="000000"/>
                <w:sz w:val="24"/>
                <w:szCs w:val="24"/>
              </w:rPr>
              <w:t>ISCED 2C program</w:t>
            </w:r>
          </w:p>
        </w:tc>
      </w:tr>
      <w:tr w:rsidR="00C95ADB">
        <w:trPr>
          <w:trHeight w:val="420"/>
          <w:jc w:val="center"/>
        </w:trPr>
        <w:tc>
          <w:tcPr>
            <w:tcW w:w="1333" w:type="dxa"/>
            <w:tcBorders>
              <w:top w:val="single" w:sz="6" w:space="0" w:color="000000"/>
              <w:left w:val="single" w:sz="6" w:space="0" w:color="000000"/>
              <w:bottom w:val="single" w:sz="6" w:space="0" w:color="000000"/>
              <w:right w:val="single" w:sz="6" w:space="0" w:color="000000"/>
            </w:tcBorders>
            <w:vAlign w:val="center"/>
          </w:tcPr>
          <w:p w:rsidR="00C95ADB" w:rsidRDefault="004A66D4">
            <w:pPr>
              <w:pBdr>
                <w:top w:val="nil"/>
                <w:left w:val="nil"/>
                <w:bottom w:val="nil"/>
                <w:right w:val="nil"/>
                <w:between w:val="nil"/>
              </w:pBdr>
              <w:tabs>
                <w:tab w:val="left" w:pos="6379"/>
              </w:tabs>
              <w:jc w:val="center"/>
              <w:rPr>
                <w:rFonts w:ascii="Arial" w:eastAsia="Arial" w:hAnsi="Arial" w:cs="Arial"/>
                <w:color w:val="000000"/>
                <w:sz w:val="22"/>
                <w:szCs w:val="22"/>
              </w:rPr>
            </w:pPr>
            <w:r>
              <w:rPr>
                <w:color w:val="000000"/>
                <w:sz w:val="24"/>
                <w:szCs w:val="24"/>
              </w:rPr>
              <w:t>Program</w:t>
            </w:r>
          </w:p>
        </w:tc>
        <w:tc>
          <w:tcPr>
            <w:tcW w:w="4388" w:type="dxa"/>
            <w:tcBorders>
              <w:top w:val="single" w:sz="6" w:space="0" w:color="000000"/>
              <w:left w:val="single" w:sz="6" w:space="0" w:color="000000"/>
              <w:bottom w:val="single" w:sz="6" w:space="0" w:color="000000"/>
              <w:right w:val="single" w:sz="6" w:space="0" w:color="000000"/>
            </w:tcBorders>
          </w:tcPr>
          <w:p w:rsidR="00C95ADB" w:rsidRDefault="004A66D4">
            <w:pPr>
              <w:pBdr>
                <w:top w:val="nil"/>
                <w:left w:val="nil"/>
                <w:bottom w:val="nil"/>
                <w:right w:val="nil"/>
                <w:between w:val="nil"/>
              </w:pBdr>
              <w:tabs>
                <w:tab w:val="left" w:pos="6379"/>
              </w:tabs>
              <w:rPr>
                <w:rFonts w:ascii="Arial" w:eastAsia="Arial" w:hAnsi="Arial" w:cs="Arial"/>
                <w:color w:val="000000"/>
                <w:sz w:val="22"/>
                <w:szCs w:val="22"/>
              </w:rPr>
            </w:pPr>
            <w:r>
              <w:rPr>
                <w:color w:val="000000"/>
                <w:sz w:val="24"/>
                <w:szCs w:val="24"/>
              </w:rPr>
              <w:t>Program pripravuje    Program pripravuje na na pokračovanie          pokračovanie štúdia</w:t>
            </w:r>
          </w:p>
          <w:p w:rsidR="00C95ADB" w:rsidRDefault="004A66D4">
            <w:pPr>
              <w:pBdr>
                <w:top w:val="nil"/>
                <w:left w:val="nil"/>
                <w:bottom w:val="nil"/>
                <w:right w:val="nil"/>
                <w:between w:val="nil"/>
              </w:pBdr>
              <w:tabs>
                <w:tab w:val="left" w:pos="6379"/>
              </w:tabs>
              <w:rPr>
                <w:rFonts w:ascii="Arial" w:eastAsia="Arial" w:hAnsi="Arial" w:cs="Arial"/>
                <w:color w:val="000000"/>
                <w:sz w:val="22"/>
                <w:szCs w:val="22"/>
              </w:rPr>
            </w:pPr>
            <w:r>
              <w:rPr>
                <w:color w:val="000000"/>
                <w:sz w:val="24"/>
                <w:szCs w:val="24"/>
              </w:rPr>
              <w:t>štúdia ISCED              ISCED stupeň 3C</w:t>
            </w:r>
          </w:p>
          <w:p w:rsidR="00C95ADB" w:rsidRDefault="004A66D4">
            <w:pPr>
              <w:pBdr>
                <w:top w:val="nil"/>
                <w:left w:val="nil"/>
                <w:bottom w:val="nil"/>
                <w:right w:val="nil"/>
                <w:between w:val="nil"/>
              </w:pBdr>
              <w:tabs>
                <w:tab w:val="left" w:pos="6379"/>
              </w:tabs>
              <w:rPr>
                <w:rFonts w:ascii="Arial" w:eastAsia="Arial" w:hAnsi="Arial" w:cs="Arial"/>
                <w:color w:val="000000"/>
                <w:sz w:val="22"/>
                <w:szCs w:val="22"/>
              </w:rPr>
            </w:pPr>
            <w:r>
              <w:rPr>
                <w:color w:val="000000"/>
                <w:sz w:val="24"/>
                <w:szCs w:val="24"/>
              </w:rPr>
              <w:t>stupeň 3 A                   alebo 3B</w:t>
            </w:r>
          </w:p>
        </w:tc>
        <w:tc>
          <w:tcPr>
            <w:tcW w:w="3780" w:type="dxa"/>
            <w:tcBorders>
              <w:top w:val="single" w:sz="6" w:space="0" w:color="000000"/>
              <w:left w:val="single" w:sz="6" w:space="0" w:color="000000"/>
              <w:bottom w:val="single" w:sz="6" w:space="0" w:color="000000"/>
              <w:right w:val="single" w:sz="6" w:space="0" w:color="000000"/>
            </w:tcBorders>
            <w:vAlign w:val="center"/>
          </w:tcPr>
          <w:p w:rsidR="00C95ADB" w:rsidRDefault="004A66D4">
            <w:pPr>
              <w:pBdr>
                <w:top w:val="nil"/>
                <w:left w:val="nil"/>
                <w:bottom w:val="nil"/>
                <w:right w:val="nil"/>
                <w:between w:val="nil"/>
              </w:pBdr>
              <w:tabs>
                <w:tab w:val="left" w:pos="6379"/>
              </w:tabs>
              <w:jc w:val="center"/>
              <w:rPr>
                <w:rFonts w:ascii="Arial" w:eastAsia="Arial" w:hAnsi="Arial" w:cs="Arial"/>
                <w:color w:val="000000"/>
                <w:sz w:val="22"/>
                <w:szCs w:val="22"/>
              </w:rPr>
            </w:pPr>
            <w:r>
              <w:rPr>
                <w:color w:val="000000"/>
                <w:sz w:val="24"/>
                <w:szCs w:val="24"/>
              </w:rPr>
              <w:t>pripravujú len priamo pre pracovný trh</w:t>
            </w:r>
          </w:p>
        </w:tc>
      </w:tr>
    </w:tbl>
    <w:p w:rsidR="00C95ADB" w:rsidRDefault="00C95ADB">
      <w:pPr>
        <w:pBdr>
          <w:top w:val="nil"/>
          <w:left w:val="nil"/>
          <w:bottom w:val="nil"/>
          <w:right w:val="nil"/>
          <w:between w:val="nil"/>
        </w:pBdr>
        <w:ind w:left="360"/>
        <w:rPr>
          <w:color w:val="000000"/>
          <w:sz w:val="22"/>
          <w:szCs w:val="22"/>
        </w:rPr>
      </w:pPr>
    </w:p>
    <w:p w:rsidR="00C95ADB" w:rsidRDefault="004A66D4">
      <w:pPr>
        <w:pBdr>
          <w:top w:val="nil"/>
          <w:left w:val="nil"/>
          <w:bottom w:val="nil"/>
          <w:right w:val="nil"/>
          <w:between w:val="nil"/>
        </w:pBdr>
        <w:rPr>
          <w:color w:val="000000"/>
          <w:sz w:val="22"/>
          <w:szCs w:val="22"/>
        </w:rPr>
      </w:pPr>
      <w:r>
        <w:rPr>
          <w:b/>
          <w:color w:val="000000"/>
          <w:sz w:val="28"/>
          <w:szCs w:val="28"/>
        </w:rPr>
        <w:t>3.</w:t>
      </w:r>
      <w:r>
        <w:rPr>
          <w:color w:val="000000"/>
          <w:sz w:val="28"/>
          <w:szCs w:val="28"/>
        </w:rPr>
        <w:t xml:space="preserve">  </w:t>
      </w:r>
      <w:r>
        <w:rPr>
          <w:b/>
          <w:color w:val="000000"/>
          <w:sz w:val="28"/>
          <w:szCs w:val="28"/>
        </w:rPr>
        <w:t>Profil absolventa</w:t>
      </w:r>
    </w:p>
    <w:p w:rsidR="00C95ADB" w:rsidRDefault="00C95ADB">
      <w:pPr>
        <w:pBdr>
          <w:top w:val="nil"/>
          <w:left w:val="nil"/>
          <w:bottom w:val="nil"/>
          <w:right w:val="nil"/>
          <w:between w:val="nil"/>
        </w:pBdr>
        <w:ind w:left="360"/>
        <w:rPr>
          <w:rFonts w:ascii="Arial" w:eastAsia="Arial" w:hAnsi="Arial" w:cs="Arial"/>
          <w:color w:val="000000"/>
          <w:sz w:val="22"/>
          <w:szCs w:val="22"/>
        </w:rPr>
      </w:pPr>
    </w:p>
    <w:p w:rsidR="00C95ADB" w:rsidRDefault="004A66D4">
      <w:pPr>
        <w:pBdr>
          <w:top w:val="nil"/>
          <w:left w:val="nil"/>
          <w:bottom w:val="nil"/>
          <w:right w:val="nil"/>
          <w:between w:val="nil"/>
        </w:pBdr>
        <w:spacing w:after="120"/>
        <w:jc w:val="both"/>
        <w:rPr>
          <w:rFonts w:ascii="Arial" w:eastAsia="Arial" w:hAnsi="Arial" w:cs="Arial"/>
          <w:color w:val="000000"/>
          <w:sz w:val="22"/>
          <w:szCs w:val="22"/>
        </w:rPr>
      </w:pPr>
      <w:r>
        <w:rPr>
          <w:b/>
          <w:color w:val="000000"/>
          <w:sz w:val="24"/>
          <w:szCs w:val="24"/>
        </w:rPr>
        <w:t>Žiak 9. ročníka základnej školy</w:t>
      </w:r>
      <w:r>
        <w:rPr>
          <w:color w:val="000000"/>
          <w:sz w:val="24"/>
          <w:szCs w:val="24"/>
        </w:rPr>
        <w:t xml:space="preserve">  na konci nižšieho sekundárneho stupňa by mal:</w:t>
      </w:r>
    </w:p>
    <w:p w:rsidR="00C95ADB" w:rsidRDefault="004A66D4" w:rsidP="003C383C">
      <w:pPr>
        <w:numPr>
          <w:ilvl w:val="0"/>
          <w:numId w:val="72"/>
        </w:numPr>
        <w:pBdr>
          <w:top w:val="nil"/>
          <w:left w:val="nil"/>
          <w:bottom w:val="nil"/>
          <w:right w:val="nil"/>
          <w:between w:val="nil"/>
        </w:pBdr>
        <w:ind w:hanging="360"/>
        <w:jc w:val="both"/>
        <w:rPr>
          <w:color w:val="000000"/>
          <w:sz w:val="24"/>
          <w:szCs w:val="24"/>
        </w:rPr>
      </w:pPr>
      <w:r>
        <w:rPr>
          <w:color w:val="000000"/>
          <w:sz w:val="24"/>
          <w:szCs w:val="24"/>
        </w:rPr>
        <w:t>mať potrebné vedomosti, zručnosti a schopnosti, ktoré by mal správne využiť pri realizácii  úloh</w:t>
      </w:r>
    </w:p>
    <w:p w:rsidR="00C95ADB" w:rsidRDefault="004A66D4" w:rsidP="003C383C">
      <w:pPr>
        <w:numPr>
          <w:ilvl w:val="0"/>
          <w:numId w:val="72"/>
        </w:numPr>
        <w:pBdr>
          <w:top w:val="nil"/>
          <w:left w:val="nil"/>
          <w:bottom w:val="nil"/>
          <w:right w:val="nil"/>
          <w:between w:val="nil"/>
        </w:pBdr>
        <w:ind w:hanging="360"/>
        <w:jc w:val="both"/>
        <w:rPr>
          <w:color w:val="000000"/>
          <w:sz w:val="24"/>
          <w:szCs w:val="24"/>
        </w:rPr>
      </w:pPr>
      <w:r>
        <w:rPr>
          <w:color w:val="000000"/>
          <w:sz w:val="24"/>
          <w:szCs w:val="24"/>
        </w:rPr>
        <w:t>vedieť čítať s porozumením</w:t>
      </w:r>
    </w:p>
    <w:p w:rsidR="00C95ADB" w:rsidRDefault="004A66D4" w:rsidP="003C383C">
      <w:pPr>
        <w:numPr>
          <w:ilvl w:val="0"/>
          <w:numId w:val="72"/>
        </w:numPr>
        <w:pBdr>
          <w:top w:val="nil"/>
          <w:left w:val="nil"/>
          <w:bottom w:val="nil"/>
          <w:right w:val="nil"/>
          <w:between w:val="nil"/>
        </w:pBdr>
        <w:ind w:hanging="360"/>
        <w:jc w:val="both"/>
        <w:rPr>
          <w:color w:val="000000"/>
          <w:sz w:val="24"/>
          <w:szCs w:val="24"/>
        </w:rPr>
      </w:pPr>
      <w:r>
        <w:rPr>
          <w:color w:val="000000"/>
          <w:sz w:val="24"/>
          <w:szCs w:val="24"/>
        </w:rPr>
        <w:t>byť usilovný, svedomitý, čestný</w:t>
      </w:r>
    </w:p>
    <w:p w:rsidR="00C95ADB" w:rsidRDefault="004A66D4" w:rsidP="003C383C">
      <w:pPr>
        <w:numPr>
          <w:ilvl w:val="0"/>
          <w:numId w:val="72"/>
        </w:numPr>
        <w:pBdr>
          <w:top w:val="nil"/>
          <w:left w:val="nil"/>
          <w:bottom w:val="nil"/>
          <w:right w:val="nil"/>
          <w:between w:val="nil"/>
        </w:pBdr>
        <w:ind w:hanging="360"/>
        <w:jc w:val="both"/>
        <w:rPr>
          <w:color w:val="000000"/>
          <w:sz w:val="24"/>
          <w:szCs w:val="24"/>
        </w:rPr>
      </w:pPr>
      <w:r>
        <w:rPr>
          <w:color w:val="000000"/>
          <w:sz w:val="24"/>
          <w:szCs w:val="24"/>
        </w:rPr>
        <w:t>svojim vystupovaním robiť škole dobré meno</w:t>
      </w:r>
    </w:p>
    <w:p w:rsidR="00C95ADB" w:rsidRDefault="004A66D4" w:rsidP="003C383C">
      <w:pPr>
        <w:numPr>
          <w:ilvl w:val="0"/>
          <w:numId w:val="72"/>
        </w:numPr>
        <w:pBdr>
          <w:top w:val="nil"/>
          <w:left w:val="nil"/>
          <w:bottom w:val="nil"/>
          <w:right w:val="nil"/>
          <w:between w:val="nil"/>
        </w:pBdr>
        <w:ind w:hanging="360"/>
        <w:jc w:val="both"/>
        <w:rPr>
          <w:color w:val="000000"/>
          <w:sz w:val="24"/>
          <w:szCs w:val="24"/>
        </w:rPr>
      </w:pPr>
      <w:r>
        <w:rPr>
          <w:color w:val="000000"/>
          <w:sz w:val="24"/>
          <w:szCs w:val="24"/>
        </w:rPr>
        <w:t>byť schopný vytvárať dobré medziľudské vzťahy</w:t>
      </w:r>
    </w:p>
    <w:p w:rsidR="00C95ADB" w:rsidRDefault="004A66D4" w:rsidP="003C383C">
      <w:pPr>
        <w:numPr>
          <w:ilvl w:val="0"/>
          <w:numId w:val="72"/>
        </w:numPr>
        <w:pBdr>
          <w:top w:val="nil"/>
          <w:left w:val="nil"/>
          <w:bottom w:val="nil"/>
          <w:right w:val="nil"/>
          <w:between w:val="nil"/>
        </w:pBdr>
        <w:ind w:hanging="360"/>
        <w:jc w:val="both"/>
        <w:rPr>
          <w:color w:val="000000"/>
          <w:sz w:val="24"/>
          <w:szCs w:val="24"/>
        </w:rPr>
      </w:pPr>
      <w:r>
        <w:rPr>
          <w:color w:val="000000"/>
          <w:sz w:val="24"/>
          <w:szCs w:val="24"/>
        </w:rPr>
        <w:t>byť schopný hodnotiť svoju úlohu v škole, rodine a spoločnosti</w:t>
      </w:r>
    </w:p>
    <w:p w:rsidR="00C95ADB" w:rsidRDefault="004A66D4" w:rsidP="003C383C">
      <w:pPr>
        <w:numPr>
          <w:ilvl w:val="0"/>
          <w:numId w:val="72"/>
        </w:numPr>
        <w:pBdr>
          <w:top w:val="nil"/>
          <w:left w:val="nil"/>
          <w:bottom w:val="nil"/>
          <w:right w:val="nil"/>
          <w:between w:val="nil"/>
        </w:pBdr>
        <w:ind w:hanging="360"/>
        <w:jc w:val="both"/>
        <w:rPr>
          <w:color w:val="000000"/>
          <w:sz w:val="24"/>
          <w:szCs w:val="24"/>
        </w:rPr>
      </w:pPr>
      <w:r>
        <w:rPr>
          <w:color w:val="000000"/>
          <w:sz w:val="24"/>
          <w:szCs w:val="24"/>
        </w:rPr>
        <w:t>byť schopný starať sa o svoje fyzické a psychické zdravie</w:t>
      </w:r>
    </w:p>
    <w:p w:rsidR="00C95ADB" w:rsidRDefault="004A66D4" w:rsidP="003C383C">
      <w:pPr>
        <w:numPr>
          <w:ilvl w:val="0"/>
          <w:numId w:val="72"/>
        </w:numPr>
        <w:pBdr>
          <w:top w:val="nil"/>
          <w:left w:val="nil"/>
          <w:bottom w:val="nil"/>
          <w:right w:val="nil"/>
          <w:between w:val="nil"/>
        </w:pBdr>
        <w:ind w:hanging="360"/>
        <w:jc w:val="both"/>
        <w:rPr>
          <w:color w:val="000000"/>
          <w:sz w:val="24"/>
          <w:szCs w:val="24"/>
        </w:rPr>
      </w:pPr>
      <w:r>
        <w:rPr>
          <w:color w:val="000000"/>
          <w:sz w:val="24"/>
          <w:szCs w:val="24"/>
        </w:rPr>
        <w:lastRenderedPageBreak/>
        <w:t>vedieť uzatvárať kompromisy</w:t>
      </w:r>
    </w:p>
    <w:p w:rsidR="00C95ADB" w:rsidRDefault="004A66D4" w:rsidP="003C383C">
      <w:pPr>
        <w:numPr>
          <w:ilvl w:val="0"/>
          <w:numId w:val="72"/>
        </w:numPr>
        <w:pBdr>
          <w:top w:val="nil"/>
          <w:left w:val="nil"/>
          <w:bottom w:val="nil"/>
          <w:right w:val="nil"/>
          <w:between w:val="nil"/>
        </w:pBdr>
        <w:ind w:hanging="360"/>
        <w:jc w:val="both"/>
        <w:rPr>
          <w:color w:val="000000"/>
          <w:sz w:val="24"/>
          <w:szCs w:val="24"/>
        </w:rPr>
      </w:pPr>
      <w:r>
        <w:rPr>
          <w:color w:val="000000"/>
          <w:sz w:val="24"/>
          <w:szCs w:val="24"/>
        </w:rPr>
        <w:t>byť schopný vyhľadávať, hodnotiť a využívať pri učení rôzne zdroje informácií</w:t>
      </w:r>
    </w:p>
    <w:p w:rsidR="00C95ADB" w:rsidRDefault="004A66D4" w:rsidP="003C383C">
      <w:pPr>
        <w:numPr>
          <w:ilvl w:val="0"/>
          <w:numId w:val="72"/>
        </w:numPr>
        <w:pBdr>
          <w:top w:val="nil"/>
          <w:left w:val="nil"/>
          <w:bottom w:val="nil"/>
          <w:right w:val="nil"/>
          <w:between w:val="nil"/>
        </w:pBdr>
        <w:ind w:hanging="360"/>
        <w:jc w:val="both"/>
        <w:rPr>
          <w:color w:val="000000"/>
          <w:sz w:val="24"/>
          <w:szCs w:val="24"/>
        </w:rPr>
      </w:pPr>
      <w:r>
        <w:rPr>
          <w:color w:val="000000"/>
          <w:sz w:val="24"/>
          <w:szCs w:val="24"/>
        </w:rPr>
        <w:t>poznať metódy prírodných vied</w:t>
      </w:r>
    </w:p>
    <w:p w:rsidR="00C95ADB" w:rsidRDefault="004A66D4" w:rsidP="003C383C">
      <w:pPr>
        <w:numPr>
          <w:ilvl w:val="0"/>
          <w:numId w:val="72"/>
        </w:numPr>
        <w:pBdr>
          <w:top w:val="nil"/>
          <w:left w:val="nil"/>
          <w:bottom w:val="nil"/>
          <w:right w:val="nil"/>
          <w:between w:val="nil"/>
        </w:pBdr>
        <w:ind w:hanging="360"/>
        <w:jc w:val="both"/>
        <w:rPr>
          <w:color w:val="000000"/>
          <w:sz w:val="24"/>
          <w:szCs w:val="24"/>
        </w:rPr>
      </w:pPr>
      <w:r>
        <w:rPr>
          <w:color w:val="000000"/>
          <w:sz w:val="24"/>
          <w:szCs w:val="24"/>
        </w:rPr>
        <w:t>diskutovať o prírodovedných otázkach</w:t>
      </w:r>
    </w:p>
    <w:p w:rsidR="00C95ADB" w:rsidRDefault="004A66D4" w:rsidP="003C383C">
      <w:pPr>
        <w:numPr>
          <w:ilvl w:val="0"/>
          <w:numId w:val="72"/>
        </w:numPr>
        <w:pBdr>
          <w:top w:val="nil"/>
          <w:left w:val="nil"/>
          <w:bottom w:val="nil"/>
          <w:right w:val="nil"/>
          <w:between w:val="nil"/>
        </w:pBdr>
        <w:ind w:hanging="360"/>
        <w:jc w:val="both"/>
        <w:rPr>
          <w:color w:val="000000"/>
          <w:sz w:val="24"/>
          <w:szCs w:val="24"/>
        </w:rPr>
      </w:pPr>
      <w:r>
        <w:rPr>
          <w:color w:val="000000"/>
          <w:sz w:val="24"/>
          <w:szCs w:val="24"/>
        </w:rPr>
        <w:t>mať schopnosť presadzovať ekologické prístupy pri riešení problémov</w:t>
      </w:r>
    </w:p>
    <w:p w:rsidR="00C95ADB" w:rsidRDefault="004A66D4" w:rsidP="003C383C">
      <w:pPr>
        <w:numPr>
          <w:ilvl w:val="0"/>
          <w:numId w:val="72"/>
        </w:numPr>
        <w:pBdr>
          <w:top w:val="nil"/>
          <w:left w:val="nil"/>
          <w:bottom w:val="nil"/>
          <w:right w:val="nil"/>
          <w:between w:val="nil"/>
        </w:pBdr>
        <w:ind w:hanging="360"/>
        <w:jc w:val="both"/>
        <w:rPr>
          <w:color w:val="000000"/>
          <w:sz w:val="24"/>
          <w:szCs w:val="24"/>
        </w:rPr>
      </w:pPr>
      <w:r>
        <w:rPr>
          <w:color w:val="000000"/>
          <w:sz w:val="24"/>
          <w:szCs w:val="24"/>
        </w:rPr>
        <w:t>mať schopnosť vnímať dejiny vlastného národa</w:t>
      </w:r>
    </w:p>
    <w:p w:rsidR="00C95ADB" w:rsidRDefault="004A66D4" w:rsidP="003C383C">
      <w:pPr>
        <w:numPr>
          <w:ilvl w:val="0"/>
          <w:numId w:val="72"/>
        </w:numPr>
        <w:pBdr>
          <w:top w:val="nil"/>
          <w:left w:val="nil"/>
          <w:bottom w:val="nil"/>
          <w:right w:val="nil"/>
          <w:between w:val="nil"/>
        </w:pBdr>
        <w:ind w:hanging="360"/>
        <w:jc w:val="both"/>
        <w:rPr>
          <w:color w:val="000000"/>
          <w:sz w:val="24"/>
          <w:szCs w:val="24"/>
        </w:rPr>
      </w:pPr>
      <w:r>
        <w:rPr>
          <w:color w:val="000000"/>
          <w:sz w:val="24"/>
          <w:szCs w:val="24"/>
        </w:rPr>
        <w:t>dobre ovládať slovenský jazyk a sám sa starať o kultúru svojho písomného a ústneho vyjadrovania</w:t>
      </w:r>
    </w:p>
    <w:p w:rsidR="00C95ADB" w:rsidRDefault="004A66D4" w:rsidP="003C383C">
      <w:pPr>
        <w:numPr>
          <w:ilvl w:val="0"/>
          <w:numId w:val="72"/>
        </w:numPr>
        <w:pBdr>
          <w:top w:val="nil"/>
          <w:left w:val="nil"/>
          <w:bottom w:val="nil"/>
          <w:right w:val="nil"/>
          <w:between w:val="nil"/>
        </w:pBdr>
        <w:ind w:hanging="360"/>
        <w:jc w:val="both"/>
        <w:rPr>
          <w:color w:val="000000"/>
          <w:sz w:val="24"/>
          <w:szCs w:val="24"/>
        </w:rPr>
      </w:pPr>
      <w:r>
        <w:rPr>
          <w:color w:val="000000"/>
          <w:sz w:val="24"/>
          <w:szCs w:val="24"/>
        </w:rPr>
        <w:t>ovládať dva svetové jazyky,1.CJ – úroveň A2, 2.CJ – úroveň A1, podľa SERR</w:t>
      </w:r>
    </w:p>
    <w:p w:rsidR="00C95ADB" w:rsidRDefault="004A66D4" w:rsidP="003C383C">
      <w:pPr>
        <w:numPr>
          <w:ilvl w:val="0"/>
          <w:numId w:val="72"/>
        </w:numPr>
        <w:pBdr>
          <w:top w:val="nil"/>
          <w:left w:val="nil"/>
          <w:bottom w:val="nil"/>
          <w:right w:val="nil"/>
          <w:between w:val="nil"/>
        </w:pBdr>
        <w:ind w:hanging="360"/>
        <w:jc w:val="both"/>
        <w:rPr>
          <w:color w:val="000000"/>
          <w:sz w:val="24"/>
          <w:szCs w:val="24"/>
        </w:rPr>
      </w:pPr>
      <w:r>
        <w:rPr>
          <w:color w:val="000000"/>
          <w:sz w:val="24"/>
          <w:szCs w:val="24"/>
        </w:rPr>
        <w:t>mať schopnosť vnímať umenie, snažiť sa porozumieť mu a chrániť umelecké prejavy</w:t>
      </w:r>
    </w:p>
    <w:p w:rsidR="00C95ADB" w:rsidRDefault="004A66D4" w:rsidP="003C383C">
      <w:pPr>
        <w:numPr>
          <w:ilvl w:val="0"/>
          <w:numId w:val="72"/>
        </w:numPr>
        <w:pBdr>
          <w:top w:val="nil"/>
          <w:left w:val="nil"/>
          <w:bottom w:val="nil"/>
          <w:right w:val="nil"/>
          <w:between w:val="nil"/>
        </w:pBdr>
        <w:ind w:hanging="360"/>
        <w:jc w:val="both"/>
        <w:rPr>
          <w:color w:val="000000"/>
          <w:sz w:val="24"/>
          <w:szCs w:val="24"/>
        </w:rPr>
      </w:pPr>
      <w:r>
        <w:rPr>
          <w:color w:val="000000"/>
          <w:sz w:val="24"/>
          <w:szCs w:val="24"/>
        </w:rPr>
        <w:t>byť si vedomý svojich kvalít</w:t>
      </w:r>
    </w:p>
    <w:p w:rsidR="00C95ADB" w:rsidRDefault="004A66D4" w:rsidP="003C383C">
      <w:pPr>
        <w:numPr>
          <w:ilvl w:val="0"/>
          <w:numId w:val="72"/>
        </w:numPr>
        <w:pBdr>
          <w:top w:val="nil"/>
          <w:left w:val="nil"/>
          <w:bottom w:val="nil"/>
          <w:right w:val="nil"/>
          <w:between w:val="nil"/>
        </w:pBdr>
        <w:ind w:hanging="360"/>
        <w:jc w:val="both"/>
        <w:rPr>
          <w:color w:val="000000"/>
          <w:sz w:val="24"/>
          <w:szCs w:val="24"/>
        </w:rPr>
      </w:pPr>
      <w:r>
        <w:rPr>
          <w:color w:val="000000"/>
          <w:sz w:val="24"/>
          <w:szCs w:val="24"/>
        </w:rPr>
        <w:t>vedieť pracovať v tíme</w:t>
      </w:r>
    </w:p>
    <w:p w:rsidR="00C95ADB" w:rsidRDefault="004A66D4" w:rsidP="003C383C">
      <w:pPr>
        <w:numPr>
          <w:ilvl w:val="0"/>
          <w:numId w:val="72"/>
        </w:numPr>
        <w:pBdr>
          <w:top w:val="nil"/>
          <w:left w:val="nil"/>
          <w:bottom w:val="nil"/>
          <w:right w:val="nil"/>
          <w:between w:val="nil"/>
        </w:pBdr>
        <w:ind w:hanging="360"/>
        <w:jc w:val="both"/>
        <w:rPr>
          <w:color w:val="000000"/>
          <w:sz w:val="24"/>
          <w:szCs w:val="24"/>
        </w:rPr>
      </w:pPr>
      <w:r>
        <w:rPr>
          <w:color w:val="000000"/>
          <w:sz w:val="24"/>
          <w:szCs w:val="24"/>
        </w:rPr>
        <w:t>byť pripravený uplatniť sa v zamestnaní</w:t>
      </w:r>
    </w:p>
    <w:p w:rsidR="00C95ADB" w:rsidRDefault="004A66D4" w:rsidP="003C383C">
      <w:pPr>
        <w:numPr>
          <w:ilvl w:val="0"/>
          <w:numId w:val="72"/>
        </w:numPr>
        <w:pBdr>
          <w:top w:val="nil"/>
          <w:left w:val="nil"/>
          <w:bottom w:val="nil"/>
          <w:right w:val="nil"/>
          <w:between w:val="nil"/>
        </w:pBdr>
        <w:ind w:hanging="360"/>
        <w:jc w:val="both"/>
        <w:rPr>
          <w:color w:val="000000"/>
          <w:sz w:val="24"/>
          <w:szCs w:val="24"/>
        </w:rPr>
      </w:pPr>
      <w:r>
        <w:rPr>
          <w:color w:val="000000"/>
          <w:sz w:val="24"/>
          <w:szCs w:val="24"/>
        </w:rPr>
        <w:t>byť zodpovedný za svoj život</w:t>
      </w:r>
    </w:p>
    <w:p w:rsidR="00C95ADB" w:rsidRDefault="00C95ADB">
      <w:pPr>
        <w:pBdr>
          <w:top w:val="nil"/>
          <w:left w:val="nil"/>
          <w:bottom w:val="nil"/>
          <w:right w:val="nil"/>
          <w:between w:val="nil"/>
        </w:pBdr>
        <w:jc w:val="both"/>
        <w:rPr>
          <w:rFonts w:ascii="Arial" w:eastAsia="Arial" w:hAnsi="Arial" w:cs="Arial"/>
          <w:color w:val="000000"/>
          <w:sz w:val="22"/>
          <w:szCs w:val="22"/>
        </w:rPr>
      </w:pPr>
    </w:p>
    <w:p w:rsidR="00C95ADB" w:rsidRDefault="004A66D4">
      <w:pPr>
        <w:pBdr>
          <w:top w:val="nil"/>
          <w:left w:val="nil"/>
          <w:bottom w:val="nil"/>
          <w:right w:val="nil"/>
          <w:between w:val="nil"/>
        </w:pBdr>
        <w:rPr>
          <w:color w:val="000000"/>
          <w:sz w:val="22"/>
          <w:szCs w:val="22"/>
        </w:rPr>
      </w:pPr>
      <w:r>
        <w:rPr>
          <w:b/>
          <w:color w:val="000000"/>
          <w:sz w:val="28"/>
          <w:szCs w:val="28"/>
        </w:rPr>
        <w:t>4.  Pedagogické stratégie</w:t>
      </w: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4A66D4">
      <w:pPr>
        <w:pBdr>
          <w:top w:val="nil"/>
          <w:left w:val="nil"/>
          <w:bottom w:val="nil"/>
          <w:right w:val="nil"/>
          <w:between w:val="nil"/>
        </w:pBdr>
        <w:spacing w:after="120"/>
        <w:jc w:val="both"/>
        <w:rPr>
          <w:rFonts w:ascii="Arial" w:eastAsia="Arial" w:hAnsi="Arial" w:cs="Arial"/>
          <w:color w:val="000000"/>
          <w:sz w:val="22"/>
          <w:szCs w:val="22"/>
        </w:rPr>
      </w:pPr>
      <w:r>
        <w:rPr>
          <w:color w:val="000000"/>
          <w:sz w:val="24"/>
          <w:szCs w:val="24"/>
        </w:rPr>
        <w:t xml:space="preserve">    Aby sme vychovali žiaka jazykovo gramotného, športovo zdatného a zručného v oblasti IKT, </w:t>
      </w:r>
      <w:r>
        <w:rPr>
          <w:b/>
          <w:color w:val="000000"/>
          <w:sz w:val="24"/>
          <w:szCs w:val="24"/>
        </w:rPr>
        <w:t>uplatňujeme tieto preferované metódy</w:t>
      </w:r>
      <w:r>
        <w:rPr>
          <w:color w:val="000000"/>
          <w:sz w:val="24"/>
          <w:szCs w:val="24"/>
        </w:rPr>
        <w:t xml:space="preserve"> učenia sa:</w:t>
      </w:r>
    </w:p>
    <w:p w:rsidR="00C95ADB" w:rsidRDefault="004A66D4" w:rsidP="003C383C">
      <w:pPr>
        <w:numPr>
          <w:ilvl w:val="0"/>
          <w:numId w:val="72"/>
        </w:numPr>
        <w:pBdr>
          <w:top w:val="nil"/>
          <w:left w:val="nil"/>
          <w:bottom w:val="nil"/>
          <w:right w:val="nil"/>
          <w:between w:val="nil"/>
        </w:pBdr>
        <w:ind w:hanging="360"/>
        <w:jc w:val="both"/>
        <w:rPr>
          <w:color w:val="000000"/>
          <w:sz w:val="24"/>
          <w:szCs w:val="24"/>
        </w:rPr>
      </w:pPr>
      <w:r>
        <w:rPr>
          <w:color w:val="000000"/>
          <w:sz w:val="24"/>
          <w:szCs w:val="24"/>
        </w:rPr>
        <w:t>metódy tvorivo-humanistické</w:t>
      </w:r>
    </w:p>
    <w:p w:rsidR="00C95ADB" w:rsidRDefault="004A66D4" w:rsidP="003C383C">
      <w:pPr>
        <w:numPr>
          <w:ilvl w:val="0"/>
          <w:numId w:val="72"/>
        </w:numPr>
        <w:pBdr>
          <w:top w:val="nil"/>
          <w:left w:val="nil"/>
          <w:bottom w:val="nil"/>
          <w:right w:val="nil"/>
          <w:between w:val="nil"/>
        </w:pBdr>
        <w:ind w:hanging="360"/>
        <w:jc w:val="both"/>
        <w:rPr>
          <w:color w:val="000000"/>
          <w:sz w:val="24"/>
          <w:szCs w:val="24"/>
        </w:rPr>
      </w:pPr>
      <w:r>
        <w:rPr>
          <w:color w:val="000000"/>
          <w:sz w:val="24"/>
          <w:szCs w:val="24"/>
        </w:rPr>
        <w:t>metódy využitia aplikačných úloh</w:t>
      </w:r>
    </w:p>
    <w:p w:rsidR="00C95ADB" w:rsidRDefault="004A66D4" w:rsidP="003C383C">
      <w:pPr>
        <w:numPr>
          <w:ilvl w:val="0"/>
          <w:numId w:val="72"/>
        </w:numPr>
        <w:pBdr>
          <w:top w:val="nil"/>
          <w:left w:val="nil"/>
          <w:bottom w:val="nil"/>
          <w:right w:val="nil"/>
          <w:between w:val="nil"/>
        </w:pBdr>
        <w:ind w:hanging="360"/>
        <w:jc w:val="both"/>
        <w:rPr>
          <w:color w:val="000000"/>
          <w:sz w:val="24"/>
          <w:szCs w:val="24"/>
        </w:rPr>
      </w:pPr>
      <w:r>
        <w:rPr>
          <w:color w:val="000000"/>
          <w:sz w:val="24"/>
          <w:szCs w:val="24"/>
        </w:rPr>
        <w:t>metódy rozvoja kritického myslenia /analýza, syntéza/</w:t>
      </w:r>
    </w:p>
    <w:p w:rsidR="00C95ADB" w:rsidRDefault="004A66D4" w:rsidP="003C383C">
      <w:pPr>
        <w:numPr>
          <w:ilvl w:val="0"/>
          <w:numId w:val="72"/>
        </w:numPr>
        <w:pBdr>
          <w:top w:val="nil"/>
          <w:left w:val="nil"/>
          <w:bottom w:val="nil"/>
          <w:right w:val="nil"/>
          <w:between w:val="nil"/>
        </w:pBdr>
        <w:ind w:hanging="360"/>
        <w:jc w:val="both"/>
        <w:rPr>
          <w:color w:val="000000"/>
          <w:sz w:val="24"/>
          <w:szCs w:val="24"/>
        </w:rPr>
      </w:pPr>
      <w:r>
        <w:rPr>
          <w:color w:val="000000"/>
          <w:sz w:val="24"/>
          <w:szCs w:val="24"/>
        </w:rPr>
        <w:t>metódy prvkov globálnej výchovy /Týždeň globálneho rozvojového vzdelávania, regionálna a multikultúrna výchova/</w:t>
      </w:r>
    </w:p>
    <w:p w:rsidR="00C95ADB" w:rsidRDefault="004A66D4" w:rsidP="003C383C">
      <w:pPr>
        <w:numPr>
          <w:ilvl w:val="0"/>
          <w:numId w:val="72"/>
        </w:numPr>
        <w:pBdr>
          <w:top w:val="nil"/>
          <w:left w:val="nil"/>
          <w:bottom w:val="nil"/>
          <w:right w:val="nil"/>
          <w:between w:val="nil"/>
        </w:pBdr>
        <w:ind w:hanging="360"/>
        <w:jc w:val="both"/>
        <w:rPr>
          <w:color w:val="000000"/>
          <w:sz w:val="24"/>
          <w:szCs w:val="24"/>
        </w:rPr>
      </w:pPr>
      <w:r>
        <w:rPr>
          <w:color w:val="000000"/>
          <w:sz w:val="24"/>
          <w:szCs w:val="24"/>
        </w:rPr>
        <w:t>metódy rozvoja čitateľskej, funkčnej a finančnej gramotnosti</w:t>
      </w:r>
    </w:p>
    <w:p w:rsidR="00C95ADB" w:rsidRDefault="00C95ADB">
      <w:pPr>
        <w:pBdr>
          <w:top w:val="nil"/>
          <w:left w:val="nil"/>
          <w:bottom w:val="nil"/>
          <w:right w:val="nil"/>
          <w:between w:val="nil"/>
        </w:pBdr>
        <w:jc w:val="both"/>
        <w:rPr>
          <w:rFonts w:ascii="Arial" w:eastAsia="Arial" w:hAnsi="Arial" w:cs="Arial"/>
          <w:color w:val="000000"/>
          <w:sz w:val="22"/>
          <w:szCs w:val="22"/>
        </w:rPr>
      </w:pPr>
    </w:p>
    <w:p w:rsidR="00C95ADB" w:rsidRDefault="004A66D4">
      <w:pPr>
        <w:pBdr>
          <w:top w:val="nil"/>
          <w:left w:val="nil"/>
          <w:bottom w:val="nil"/>
          <w:right w:val="nil"/>
          <w:between w:val="nil"/>
        </w:pBdr>
        <w:spacing w:after="120"/>
        <w:jc w:val="both"/>
        <w:rPr>
          <w:rFonts w:ascii="Arial" w:eastAsia="Arial" w:hAnsi="Arial" w:cs="Arial"/>
          <w:color w:val="000000"/>
          <w:sz w:val="22"/>
          <w:szCs w:val="22"/>
        </w:rPr>
      </w:pPr>
      <w:r>
        <w:rPr>
          <w:color w:val="000000"/>
          <w:sz w:val="24"/>
          <w:szCs w:val="24"/>
        </w:rPr>
        <w:t>V rámci efektívnosti vyučovacieho procesu:</w:t>
      </w:r>
    </w:p>
    <w:p w:rsidR="00C95ADB" w:rsidRDefault="004A66D4" w:rsidP="003C383C">
      <w:pPr>
        <w:numPr>
          <w:ilvl w:val="0"/>
          <w:numId w:val="72"/>
        </w:numPr>
        <w:pBdr>
          <w:top w:val="nil"/>
          <w:left w:val="nil"/>
          <w:bottom w:val="nil"/>
          <w:right w:val="nil"/>
          <w:between w:val="nil"/>
        </w:pBdr>
        <w:ind w:hanging="360"/>
        <w:jc w:val="both"/>
        <w:rPr>
          <w:color w:val="000000"/>
          <w:sz w:val="24"/>
          <w:szCs w:val="24"/>
        </w:rPr>
      </w:pPr>
      <w:r>
        <w:rPr>
          <w:color w:val="000000"/>
          <w:sz w:val="24"/>
          <w:szCs w:val="24"/>
        </w:rPr>
        <w:t>vo všetkých predmetoch využívame prvky environmentálnej výchovy, zapájame sa do rôznych projektov, zúčastňujeme sa besied  a filmových predstavení</w:t>
      </w:r>
    </w:p>
    <w:p w:rsidR="00C95ADB" w:rsidRDefault="004A66D4" w:rsidP="003C383C">
      <w:pPr>
        <w:numPr>
          <w:ilvl w:val="0"/>
          <w:numId w:val="72"/>
        </w:numPr>
        <w:pBdr>
          <w:top w:val="nil"/>
          <w:left w:val="nil"/>
          <w:bottom w:val="nil"/>
          <w:right w:val="nil"/>
          <w:between w:val="nil"/>
        </w:pBdr>
        <w:ind w:hanging="360"/>
        <w:jc w:val="both"/>
        <w:rPr>
          <w:color w:val="000000"/>
          <w:sz w:val="24"/>
          <w:szCs w:val="24"/>
        </w:rPr>
      </w:pPr>
      <w:r>
        <w:rPr>
          <w:color w:val="000000"/>
          <w:sz w:val="24"/>
          <w:szCs w:val="24"/>
        </w:rPr>
        <w:t>vedieme žiakov k zdravému životnému štýlu s cieľom zlepšenia prostredia školy a vychovávame ich k zdravému spôsobu života</w:t>
      </w:r>
    </w:p>
    <w:p w:rsidR="00C95ADB" w:rsidRDefault="004A66D4" w:rsidP="003C383C">
      <w:pPr>
        <w:numPr>
          <w:ilvl w:val="0"/>
          <w:numId w:val="72"/>
        </w:numPr>
        <w:pBdr>
          <w:top w:val="nil"/>
          <w:left w:val="nil"/>
          <w:bottom w:val="nil"/>
          <w:right w:val="nil"/>
          <w:between w:val="nil"/>
        </w:pBdr>
        <w:ind w:hanging="360"/>
        <w:jc w:val="both"/>
        <w:rPr>
          <w:color w:val="000000"/>
          <w:sz w:val="24"/>
          <w:szCs w:val="24"/>
        </w:rPr>
      </w:pPr>
      <w:r>
        <w:rPr>
          <w:color w:val="000000"/>
          <w:sz w:val="24"/>
          <w:szCs w:val="24"/>
        </w:rPr>
        <w:t>poskytujeme odbornú pomoc špeciálneho pedagóga žiakom so špeciálnymi výchovno-vzdelávacími potrebami, ich rodičom a zamestnancom školy</w:t>
      </w:r>
    </w:p>
    <w:p w:rsidR="00C95ADB" w:rsidRDefault="004A66D4" w:rsidP="003C383C">
      <w:pPr>
        <w:numPr>
          <w:ilvl w:val="0"/>
          <w:numId w:val="72"/>
        </w:numPr>
        <w:pBdr>
          <w:top w:val="nil"/>
          <w:left w:val="nil"/>
          <w:bottom w:val="nil"/>
          <w:right w:val="nil"/>
          <w:between w:val="nil"/>
        </w:pBdr>
        <w:ind w:hanging="360"/>
        <w:jc w:val="both"/>
        <w:rPr>
          <w:color w:val="000000"/>
          <w:sz w:val="24"/>
          <w:szCs w:val="24"/>
        </w:rPr>
      </w:pPr>
      <w:r>
        <w:rPr>
          <w:color w:val="000000"/>
          <w:sz w:val="24"/>
          <w:szCs w:val="24"/>
        </w:rPr>
        <w:t>v rámci prevencie drogovej závisl</w:t>
      </w:r>
      <w:r>
        <w:rPr>
          <w:sz w:val="24"/>
          <w:szCs w:val="24"/>
        </w:rPr>
        <w:t>o</w:t>
      </w:r>
      <w:r>
        <w:rPr>
          <w:color w:val="000000"/>
          <w:sz w:val="24"/>
          <w:szCs w:val="24"/>
        </w:rPr>
        <w:t>sti poriadame besedy s členmi PZ SR, či lekárom, premietame aktuálne filmy, zúčastňujeme sa koncertov, organizujeme bohatú mimoškolskú činnosť- napr. krúžky, posedenia...</w:t>
      </w:r>
    </w:p>
    <w:p w:rsidR="00C95ADB" w:rsidRDefault="004A66D4" w:rsidP="003C383C">
      <w:pPr>
        <w:numPr>
          <w:ilvl w:val="0"/>
          <w:numId w:val="72"/>
        </w:numPr>
        <w:pBdr>
          <w:top w:val="nil"/>
          <w:left w:val="nil"/>
          <w:bottom w:val="nil"/>
          <w:right w:val="nil"/>
          <w:between w:val="nil"/>
        </w:pBdr>
        <w:ind w:hanging="360"/>
        <w:jc w:val="both"/>
        <w:rPr>
          <w:color w:val="000000"/>
          <w:sz w:val="24"/>
          <w:szCs w:val="24"/>
        </w:rPr>
      </w:pPr>
      <w:r>
        <w:rPr>
          <w:color w:val="000000"/>
          <w:sz w:val="24"/>
          <w:szCs w:val="24"/>
        </w:rPr>
        <w:t>na zvýšenie povedomia žiakov uplatňujeme tieto spôsoby hodnotenia:</w:t>
      </w:r>
    </w:p>
    <w:p w:rsidR="00C95ADB" w:rsidRDefault="004A66D4" w:rsidP="003C383C">
      <w:pPr>
        <w:numPr>
          <w:ilvl w:val="2"/>
          <w:numId w:val="65"/>
        </w:numPr>
        <w:pBdr>
          <w:top w:val="nil"/>
          <w:left w:val="nil"/>
          <w:bottom w:val="nil"/>
          <w:right w:val="nil"/>
          <w:between w:val="nil"/>
        </w:pBdr>
        <w:ind w:hanging="360"/>
        <w:jc w:val="both"/>
        <w:rPr>
          <w:color w:val="000000"/>
          <w:sz w:val="24"/>
          <w:szCs w:val="24"/>
        </w:rPr>
      </w:pPr>
      <w:r>
        <w:rPr>
          <w:color w:val="000000"/>
          <w:sz w:val="24"/>
          <w:szCs w:val="24"/>
        </w:rPr>
        <w:t>bodovo-slovné hodnotenie v matematike v 5. a 9. ročníku</w:t>
      </w:r>
    </w:p>
    <w:p w:rsidR="00C95ADB" w:rsidRDefault="004A66D4" w:rsidP="003C383C">
      <w:pPr>
        <w:numPr>
          <w:ilvl w:val="2"/>
          <w:numId w:val="65"/>
        </w:numPr>
        <w:pBdr>
          <w:top w:val="nil"/>
          <w:left w:val="nil"/>
          <w:bottom w:val="nil"/>
          <w:right w:val="nil"/>
          <w:between w:val="nil"/>
        </w:pBdr>
        <w:ind w:hanging="360"/>
        <w:jc w:val="both"/>
        <w:rPr>
          <w:color w:val="000000"/>
          <w:sz w:val="24"/>
          <w:szCs w:val="24"/>
        </w:rPr>
      </w:pPr>
      <w:r>
        <w:rPr>
          <w:color w:val="000000"/>
          <w:sz w:val="24"/>
          <w:szCs w:val="24"/>
        </w:rPr>
        <w:t>slovné hodnotenie vo výchovných predmetoch – NAV, ETV</w:t>
      </w:r>
    </w:p>
    <w:p w:rsidR="00C95ADB" w:rsidRDefault="004A66D4" w:rsidP="003C383C">
      <w:pPr>
        <w:numPr>
          <w:ilvl w:val="2"/>
          <w:numId w:val="65"/>
        </w:numPr>
        <w:pBdr>
          <w:top w:val="nil"/>
          <w:left w:val="nil"/>
          <w:bottom w:val="nil"/>
          <w:right w:val="nil"/>
          <w:between w:val="nil"/>
        </w:pBdr>
        <w:ind w:hanging="360"/>
        <w:jc w:val="both"/>
        <w:rPr>
          <w:color w:val="000000"/>
          <w:sz w:val="24"/>
          <w:szCs w:val="24"/>
        </w:rPr>
      </w:pPr>
      <w:r>
        <w:rPr>
          <w:color w:val="000000"/>
          <w:sz w:val="24"/>
          <w:szCs w:val="24"/>
        </w:rPr>
        <w:t>individuálne hodnotenie u žiakov s poruchami učenia a správania</w:t>
      </w:r>
    </w:p>
    <w:p w:rsidR="00C95ADB" w:rsidRDefault="00C95ADB">
      <w:pPr>
        <w:pBdr>
          <w:top w:val="nil"/>
          <w:left w:val="nil"/>
          <w:bottom w:val="nil"/>
          <w:right w:val="nil"/>
          <w:between w:val="nil"/>
        </w:pBdr>
        <w:ind w:left="1800"/>
        <w:jc w:val="both"/>
        <w:rPr>
          <w:rFonts w:ascii="Arial" w:eastAsia="Arial" w:hAnsi="Arial" w:cs="Arial"/>
          <w:color w:val="000000"/>
          <w:sz w:val="22"/>
          <w:szCs w:val="22"/>
        </w:rPr>
      </w:pPr>
    </w:p>
    <w:p w:rsidR="00C95ADB" w:rsidRDefault="004A66D4">
      <w:pPr>
        <w:pBdr>
          <w:top w:val="nil"/>
          <w:left w:val="nil"/>
          <w:bottom w:val="nil"/>
          <w:right w:val="nil"/>
          <w:between w:val="nil"/>
        </w:pBdr>
        <w:spacing w:after="120"/>
        <w:jc w:val="both"/>
        <w:rPr>
          <w:rFonts w:ascii="Arial" w:eastAsia="Arial" w:hAnsi="Arial" w:cs="Arial"/>
          <w:color w:val="000000"/>
          <w:sz w:val="22"/>
          <w:szCs w:val="22"/>
        </w:rPr>
      </w:pPr>
      <w:r>
        <w:rPr>
          <w:b/>
          <w:color w:val="000000"/>
          <w:sz w:val="24"/>
          <w:szCs w:val="24"/>
        </w:rPr>
        <w:t>Využívame aj iné formy výchovy a vzdelávania:</w:t>
      </w:r>
    </w:p>
    <w:p w:rsidR="00C95ADB" w:rsidRDefault="004A66D4" w:rsidP="003C383C">
      <w:pPr>
        <w:numPr>
          <w:ilvl w:val="0"/>
          <w:numId w:val="72"/>
        </w:numPr>
        <w:pBdr>
          <w:top w:val="nil"/>
          <w:left w:val="nil"/>
          <w:bottom w:val="nil"/>
          <w:right w:val="nil"/>
          <w:between w:val="nil"/>
        </w:pBdr>
        <w:ind w:hanging="360"/>
        <w:jc w:val="both"/>
        <w:rPr>
          <w:color w:val="000000"/>
          <w:sz w:val="24"/>
          <w:szCs w:val="24"/>
        </w:rPr>
      </w:pPr>
      <w:r>
        <w:rPr>
          <w:color w:val="000000"/>
          <w:sz w:val="24"/>
          <w:szCs w:val="24"/>
        </w:rPr>
        <w:t xml:space="preserve">škola v prírode pre 1.- </w:t>
      </w:r>
      <w:r>
        <w:rPr>
          <w:sz w:val="24"/>
          <w:szCs w:val="24"/>
        </w:rPr>
        <w:t>4</w:t>
      </w:r>
      <w:r>
        <w:rPr>
          <w:color w:val="000000"/>
          <w:sz w:val="24"/>
          <w:szCs w:val="24"/>
        </w:rPr>
        <w:t>. ročník</w:t>
      </w:r>
    </w:p>
    <w:p w:rsidR="00C95ADB" w:rsidRDefault="004A66D4" w:rsidP="003C383C">
      <w:pPr>
        <w:numPr>
          <w:ilvl w:val="0"/>
          <w:numId w:val="72"/>
        </w:numPr>
        <w:pBdr>
          <w:top w:val="nil"/>
          <w:left w:val="nil"/>
          <w:bottom w:val="nil"/>
          <w:right w:val="nil"/>
          <w:between w:val="nil"/>
        </w:pBdr>
        <w:ind w:hanging="360"/>
        <w:jc w:val="both"/>
        <w:rPr>
          <w:color w:val="000000"/>
          <w:sz w:val="24"/>
          <w:szCs w:val="24"/>
        </w:rPr>
      </w:pPr>
      <w:r>
        <w:rPr>
          <w:color w:val="000000"/>
          <w:sz w:val="24"/>
          <w:szCs w:val="24"/>
        </w:rPr>
        <w:t>lyžiarsky výcvik pre 7. – 9. ročník</w:t>
      </w:r>
    </w:p>
    <w:p w:rsidR="00C95ADB" w:rsidRDefault="004A66D4" w:rsidP="003C383C">
      <w:pPr>
        <w:numPr>
          <w:ilvl w:val="0"/>
          <w:numId w:val="72"/>
        </w:numPr>
        <w:pBdr>
          <w:top w:val="nil"/>
          <w:left w:val="nil"/>
          <w:bottom w:val="nil"/>
          <w:right w:val="nil"/>
          <w:between w:val="nil"/>
        </w:pBdr>
        <w:ind w:hanging="360"/>
        <w:jc w:val="both"/>
        <w:rPr>
          <w:color w:val="000000"/>
          <w:sz w:val="24"/>
          <w:szCs w:val="24"/>
        </w:rPr>
      </w:pPr>
      <w:r>
        <w:rPr>
          <w:color w:val="000000"/>
          <w:sz w:val="24"/>
          <w:szCs w:val="24"/>
        </w:rPr>
        <w:t>plavecký výcvik</w:t>
      </w:r>
    </w:p>
    <w:p w:rsidR="00C95ADB" w:rsidRDefault="004A66D4" w:rsidP="003C383C">
      <w:pPr>
        <w:numPr>
          <w:ilvl w:val="0"/>
          <w:numId w:val="72"/>
        </w:numPr>
        <w:pBdr>
          <w:top w:val="nil"/>
          <w:left w:val="nil"/>
          <w:bottom w:val="nil"/>
          <w:right w:val="nil"/>
          <w:between w:val="nil"/>
        </w:pBdr>
        <w:ind w:hanging="360"/>
        <w:jc w:val="both"/>
        <w:rPr>
          <w:color w:val="000000"/>
          <w:sz w:val="24"/>
          <w:szCs w:val="24"/>
        </w:rPr>
      </w:pPr>
      <w:r>
        <w:rPr>
          <w:color w:val="000000"/>
          <w:sz w:val="24"/>
          <w:szCs w:val="24"/>
        </w:rPr>
        <w:t>dopravný kurz</w:t>
      </w:r>
    </w:p>
    <w:p w:rsidR="00C95ADB" w:rsidRDefault="004A66D4" w:rsidP="003C383C">
      <w:pPr>
        <w:numPr>
          <w:ilvl w:val="0"/>
          <w:numId w:val="72"/>
        </w:numPr>
        <w:pBdr>
          <w:top w:val="nil"/>
          <w:left w:val="nil"/>
          <w:bottom w:val="nil"/>
          <w:right w:val="nil"/>
          <w:between w:val="nil"/>
        </w:pBdr>
        <w:ind w:hanging="360"/>
        <w:jc w:val="both"/>
        <w:rPr>
          <w:color w:val="000000"/>
          <w:sz w:val="24"/>
          <w:szCs w:val="24"/>
        </w:rPr>
      </w:pPr>
      <w:r>
        <w:rPr>
          <w:color w:val="000000"/>
          <w:sz w:val="24"/>
          <w:szCs w:val="24"/>
        </w:rPr>
        <w:t>exkurzie, besedy, prednášky</w:t>
      </w:r>
    </w:p>
    <w:p w:rsidR="00AD78E8" w:rsidRPr="0064211E" w:rsidRDefault="004A66D4" w:rsidP="0064211E">
      <w:pPr>
        <w:numPr>
          <w:ilvl w:val="0"/>
          <w:numId w:val="72"/>
        </w:numPr>
        <w:pBdr>
          <w:top w:val="nil"/>
          <w:left w:val="nil"/>
          <w:bottom w:val="nil"/>
          <w:right w:val="nil"/>
          <w:between w:val="nil"/>
        </w:pBdr>
        <w:ind w:hanging="360"/>
        <w:jc w:val="both"/>
        <w:rPr>
          <w:b/>
          <w:color w:val="000000"/>
          <w:sz w:val="28"/>
          <w:szCs w:val="28"/>
        </w:rPr>
      </w:pPr>
      <w:r w:rsidRPr="0064211E">
        <w:rPr>
          <w:color w:val="000000"/>
          <w:sz w:val="24"/>
          <w:szCs w:val="24"/>
        </w:rPr>
        <w:t>spoločenské a kultúrne posedenia pre žiakov</w:t>
      </w:r>
    </w:p>
    <w:p w:rsidR="0064211E" w:rsidRDefault="0064211E" w:rsidP="0064211E">
      <w:pPr>
        <w:pBdr>
          <w:top w:val="nil"/>
          <w:left w:val="nil"/>
          <w:bottom w:val="nil"/>
          <w:right w:val="nil"/>
          <w:between w:val="nil"/>
        </w:pBdr>
        <w:jc w:val="both"/>
        <w:rPr>
          <w:b/>
          <w:color w:val="000000"/>
          <w:sz w:val="28"/>
          <w:szCs w:val="28"/>
        </w:rPr>
      </w:pPr>
    </w:p>
    <w:p w:rsidR="0064211E" w:rsidRDefault="004A66D4" w:rsidP="0064211E">
      <w:pPr>
        <w:pBdr>
          <w:top w:val="nil"/>
          <w:left w:val="nil"/>
          <w:bottom w:val="nil"/>
          <w:right w:val="nil"/>
          <w:between w:val="nil"/>
        </w:pBdr>
        <w:rPr>
          <w:b/>
          <w:sz w:val="28"/>
          <w:szCs w:val="28"/>
        </w:rPr>
      </w:pPr>
      <w:r w:rsidRPr="00AF71BD">
        <w:rPr>
          <w:b/>
          <w:sz w:val="28"/>
          <w:szCs w:val="28"/>
        </w:rPr>
        <w:lastRenderedPageBreak/>
        <w:t>5.  Zabezpečenie výučby pre žiakov so špeciálnymi potrebami</w:t>
      </w:r>
    </w:p>
    <w:p w:rsidR="0064211E" w:rsidRDefault="0064211E" w:rsidP="0064211E">
      <w:pPr>
        <w:pBdr>
          <w:top w:val="nil"/>
          <w:left w:val="nil"/>
          <w:bottom w:val="nil"/>
          <w:right w:val="nil"/>
          <w:between w:val="nil"/>
        </w:pBdr>
        <w:rPr>
          <w:b/>
          <w:sz w:val="28"/>
          <w:szCs w:val="28"/>
        </w:rPr>
      </w:pPr>
    </w:p>
    <w:p w:rsidR="00C95ADB" w:rsidRDefault="004A66D4" w:rsidP="0064211E">
      <w:pPr>
        <w:pBdr>
          <w:top w:val="nil"/>
          <w:left w:val="nil"/>
          <w:bottom w:val="nil"/>
          <w:right w:val="nil"/>
          <w:between w:val="nil"/>
        </w:pBdr>
        <w:rPr>
          <w:rFonts w:ascii="Arial" w:eastAsia="Arial" w:hAnsi="Arial" w:cs="Arial"/>
          <w:color w:val="000000"/>
          <w:sz w:val="22"/>
          <w:szCs w:val="22"/>
        </w:rPr>
      </w:pPr>
      <w:r>
        <w:rPr>
          <w:color w:val="000000"/>
          <w:sz w:val="24"/>
          <w:szCs w:val="24"/>
        </w:rPr>
        <w:t xml:space="preserve">   </w:t>
      </w:r>
      <w:bookmarkStart w:id="6" w:name="_Hlk52347884"/>
      <w:r>
        <w:rPr>
          <w:color w:val="000000"/>
          <w:sz w:val="24"/>
          <w:szCs w:val="24"/>
        </w:rPr>
        <w:t>Škola už niekoľko rokov vzdeláva v bežných triedach aj žiakov so špeciálnymi výchovno – vzdelávacími potrebami (ŠVVP) a vytvára pre nich optimálne podmienky. Je otvorená pre všetkých žiakov s rozličnými vzdelávacími potrebami i rozličnými predpokladmi na učenie.</w:t>
      </w: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4A66D4" w:rsidP="003C383C">
      <w:pPr>
        <w:numPr>
          <w:ilvl w:val="0"/>
          <w:numId w:val="94"/>
        </w:numPr>
        <w:pBdr>
          <w:top w:val="nil"/>
          <w:left w:val="nil"/>
          <w:bottom w:val="nil"/>
          <w:right w:val="nil"/>
          <w:between w:val="nil"/>
        </w:pBdr>
        <w:ind w:hanging="360"/>
        <w:rPr>
          <w:color w:val="000000"/>
          <w:sz w:val="24"/>
          <w:szCs w:val="24"/>
        </w:rPr>
      </w:pPr>
      <w:r>
        <w:rPr>
          <w:b/>
          <w:color w:val="000000"/>
          <w:sz w:val="24"/>
          <w:szCs w:val="24"/>
        </w:rPr>
        <w:t>Žiaci so zdravotným znevýhodnením</w:t>
      </w:r>
    </w:p>
    <w:p w:rsidR="00C95ADB" w:rsidRDefault="004A66D4" w:rsidP="003C383C">
      <w:pPr>
        <w:numPr>
          <w:ilvl w:val="0"/>
          <w:numId w:val="48"/>
        </w:numPr>
        <w:pBdr>
          <w:top w:val="nil"/>
          <w:left w:val="nil"/>
          <w:bottom w:val="nil"/>
          <w:right w:val="nil"/>
          <w:between w:val="nil"/>
        </w:pBdr>
        <w:ind w:hanging="360"/>
        <w:jc w:val="both"/>
        <w:rPr>
          <w:color w:val="000000"/>
          <w:sz w:val="24"/>
          <w:szCs w:val="24"/>
        </w:rPr>
      </w:pPr>
      <w:r>
        <w:rPr>
          <w:color w:val="000000"/>
          <w:sz w:val="24"/>
          <w:szCs w:val="24"/>
        </w:rPr>
        <w:t>škola má zriadenú špeciálnu učebňu, v ktorej pracuj</w:t>
      </w:r>
      <w:r w:rsidR="003F5F85">
        <w:rPr>
          <w:color w:val="000000"/>
          <w:sz w:val="24"/>
          <w:szCs w:val="24"/>
        </w:rPr>
        <w:t>ú</w:t>
      </w:r>
      <w:r>
        <w:rPr>
          <w:color w:val="000000"/>
          <w:sz w:val="24"/>
          <w:szCs w:val="24"/>
        </w:rPr>
        <w:t xml:space="preserve"> so žiakmi školsk</w:t>
      </w:r>
      <w:r w:rsidR="003F5F85">
        <w:rPr>
          <w:color w:val="000000"/>
          <w:sz w:val="24"/>
          <w:szCs w:val="24"/>
        </w:rPr>
        <w:t>í</w:t>
      </w:r>
      <w:r>
        <w:rPr>
          <w:color w:val="000000"/>
          <w:sz w:val="24"/>
          <w:szCs w:val="24"/>
        </w:rPr>
        <w:t xml:space="preserve"> špeciáln</w:t>
      </w:r>
      <w:r w:rsidR="003F5F85">
        <w:rPr>
          <w:color w:val="000000"/>
          <w:sz w:val="24"/>
          <w:szCs w:val="24"/>
        </w:rPr>
        <w:t>i</w:t>
      </w:r>
      <w:r>
        <w:rPr>
          <w:color w:val="000000"/>
          <w:sz w:val="24"/>
          <w:szCs w:val="24"/>
        </w:rPr>
        <w:t xml:space="preserve"> pedagóg</w:t>
      </w:r>
      <w:r w:rsidR="003F5F85">
        <w:rPr>
          <w:color w:val="000000"/>
          <w:sz w:val="24"/>
          <w:szCs w:val="24"/>
        </w:rPr>
        <w:t>ovia</w:t>
      </w:r>
      <w:r>
        <w:rPr>
          <w:color w:val="000000"/>
          <w:sz w:val="24"/>
          <w:szCs w:val="24"/>
        </w:rPr>
        <w:t xml:space="preserve"> a asistent</w:t>
      </w:r>
      <w:r w:rsidR="003F5F85">
        <w:rPr>
          <w:color w:val="000000"/>
          <w:sz w:val="24"/>
          <w:szCs w:val="24"/>
        </w:rPr>
        <w:t>i</w:t>
      </w:r>
      <w:r>
        <w:rPr>
          <w:color w:val="000000"/>
          <w:sz w:val="24"/>
          <w:szCs w:val="24"/>
        </w:rPr>
        <w:t xml:space="preserve"> učiteľa</w:t>
      </w:r>
    </w:p>
    <w:p w:rsidR="00C95ADB" w:rsidRDefault="004A66D4" w:rsidP="003C383C">
      <w:pPr>
        <w:numPr>
          <w:ilvl w:val="0"/>
          <w:numId w:val="48"/>
        </w:numPr>
        <w:pBdr>
          <w:top w:val="nil"/>
          <w:left w:val="nil"/>
          <w:bottom w:val="nil"/>
          <w:right w:val="nil"/>
          <w:between w:val="nil"/>
        </w:pBdr>
        <w:ind w:hanging="360"/>
        <w:jc w:val="both"/>
        <w:rPr>
          <w:color w:val="000000"/>
          <w:sz w:val="24"/>
          <w:szCs w:val="24"/>
        </w:rPr>
      </w:pPr>
      <w:r>
        <w:rPr>
          <w:color w:val="000000"/>
          <w:sz w:val="24"/>
          <w:szCs w:val="24"/>
        </w:rPr>
        <w:t xml:space="preserve">pri integrácii žiakov i pri riešení problémov v učení iných žiakov spolupracujeme </w:t>
      </w:r>
    </w:p>
    <w:p w:rsidR="00C95ADB" w:rsidRDefault="004A66D4">
      <w:pPr>
        <w:pBdr>
          <w:top w:val="nil"/>
          <w:left w:val="nil"/>
          <w:bottom w:val="nil"/>
          <w:right w:val="nil"/>
          <w:between w:val="nil"/>
        </w:pBdr>
        <w:ind w:left="720"/>
        <w:jc w:val="both"/>
        <w:rPr>
          <w:rFonts w:ascii="Arial" w:eastAsia="Arial" w:hAnsi="Arial" w:cs="Arial"/>
          <w:color w:val="000000"/>
          <w:sz w:val="22"/>
          <w:szCs w:val="22"/>
        </w:rPr>
      </w:pPr>
      <w:r>
        <w:rPr>
          <w:color w:val="000000"/>
          <w:sz w:val="24"/>
          <w:szCs w:val="24"/>
        </w:rPr>
        <w:t>s CPPP Žilina, SCŠPP Žilina, CŠPP Žilina, CŠPP Jamník, Dialóg, a. s. Bratislava, klinickými psychológmi, klinickými logopédmi</w:t>
      </w:r>
      <w:r w:rsidR="00AF71BD">
        <w:rPr>
          <w:color w:val="000000"/>
          <w:sz w:val="24"/>
          <w:szCs w:val="24"/>
        </w:rPr>
        <w:t>, Inštitút zdravého vývinu Strečno</w:t>
      </w:r>
    </w:p>
    <w:p w:rsidR="00C95ADB" w:rsidRPr="00BE24E1" w:rsidRDefault="004A66D4">
      <w:pPr>
        <w:pBdr>
          <w:top w:val="nil"/>
          <w:left w:val="nil"/>
          <w:bottom w:val="nil"/>
          <w:right w:val="nil"/>
          <w:between w:val="nil"/>
        </w:pBdr>
        <w:jc w:val="both"/>
        <w:rPr>
          <w:rFonts w:ascii="Arial" w:eastAsia="Arial" w:hAnsi="Arial" w:cs="Arial"/>
          <w:sz w:val="22"/>
          <w:szCs w:val="22"/>
        </w:rPr>
      </w:pPr>
      <w:r w:rsidRPr="00BE24E1">
        <w:rPr>
          <w:b/>
          <w:sz w:val="24"/>
          <w:szCs w:val="24"/>
        </w:rPr>
        <w:t>Najčastejšie poruchy žiakov</w:t>
      </w:r>
      <w:r w:rsidRPr="00BE24E1">
        <w:rPr>
          <w:sz w:val="24"/>
          <w:szCs w:val="24"/>
        </w:rPr>
        <w:t>, ktorí majú zdravotné znevýhodnenie:</w:t>
      </w:r>
    </w:p>
    <w:p w:rsidR="00C95ADB" w:rsidRDefault="004A66D4" w:rsidP="003C383C">
      <w:pPr>
        <w:numPr>
          <w:ilvl w:val="0"/>
          <w:numId w:val="51"/>
        </w:numPr>
        <w:pBdr>
          <w:top w:val="nil"/>
          <w:left w:val="nil"/>
          <w:bottom w:val="nil"/>
          <w:right w:val="nil"/>
          <w:between w:val="nil"/>
        </w:pBdr>
        <w:ind w:hanging="360"/>
        <w:jc w:val="both"/>
        <w:rPr>
          <w:color w:val="000000"/>
          <w:sz w:val="24"/>
          <w:szCs w:val="24"/>
        </w:rPr>
      </w:pPr>
      <w:r>
        <w:rPr>
          <w:color w:val="000000"/>
          <w:sz w:val="24"/>
          <w:szCs w:val="24"/>
        </w:rPr>
        <w:t>narušená komunikačná schopnosť (NKS)</w:t>
      </w:r>
    </w:p>
    <w:p w:rsidR="00AF71BD" w:rsidRPr="00AF71BD" w:rsidRDefault="00AF71BD" w:rsidP="00AF71BD">
      <w:pPr>
        <w:numPr>
          <w:ilvl w:val="0"/>
          <w:numId w:val="51"/>
        </w:numPr>
        <w:pBdr>
          <w:top w:val="nil"/>
          <w:left w:val="nil"/>
          <w:bottom w:val="nil"/>
          <w:right w:val="nil"/>
          <w:between w:val="nil"/>
        </w:pBdr>
        <w:ind w:hanging="360"/>
        <w:jc w:val="both"/>
        <w:rPr>
          <w:color w:val="000000"/>
          <w:sz w:val="24"/>
          <w:szCs w:val="24"/>
        </w:rPr>
      </w:pPr>
      <w:r w:rsidRPr="00AF71BD">
        <w:rPr>
          <w:color w:val="000000"/>
          <w:sz w:val="24"/>
          <w:szCs w:val="24"/>
        </w:rPr>
        <w:t xml:space="preserve">poruchy aktivity a pozornosti </w:t>
      </w:r>
    </w:p>
    <w:p w:rsidR="00AF71BD" w:rsidRPr="00AF71BD" w:rsidRDefault="00AF71BD" w:rsidP="00AF71BD">
      <w:pPr>
        <w:numPr>
          <w:ilvl w:val="0"/>
          <w:numId w:val="51"/>
        </w:numPr>
        <w:pBdr>
          <w:top w:val="nil"/>
          <w:left w:val="nil"/>
          <w:bottom w:val="nil"/>
          <w:right w:val="nil"/>
          <w:between w:val="nil"/>
        </w:pBdr>
        <w:ind w:hanging="360"/>
        <w:jc w:val="both"/>
        <w:rPr>
          <w:color w:val="000000"/>
          <w:sz w:val="24"/>
          <w:szCs w:val="24"/>
        </w:rPr>
      </w:pPr>
      <w:r w:rsidRPr="00AF71BD">
        <w:rPr>
          <w:color w:val="000000"/>
          <w:sz w:val="24"/>
          <w:szCs w:val="24"/>
        </w:rPr>
        <w:t>pervazívne poruchy autistického spektra</w:t>
      </w:r>
    </w:p>
    <w:p w:rsidR="00AF71BD" w:rsidRPr="00AF71BD" w:rsidRDefault="00AF71BD" w:rsidP="00AF71BD">
      <w:pPr>
        <w:numPr>
          <w:ilvl w:val="0"/>
          <w:numId w:val="51"/>
        </w:numPr>
        <w:pBdr>
          <w:top w:val="nil"/>
          <w:left w:val="nil"/>
          <w:bottom w:val="nil"/>
          <w:right w:val="nil"/>
          <w:between w:val="nil"/>
        </w:pBdr>
        <w:ind w:hanging="360"/>
        <w:jc w:val="both"/>
        <w:rPr>
          <w:color w:val="000000"/>
          <w:sz w:val="24"/>
          <w:szCs w:val="24"/>
        </w:rPr>
      </w:pPr>
      <w:r w:rsidRPr="00AF71BD">
        <w:rPr>
          <w:color w:val="000000"/>
          <w:sz w:val="24"/>
          <w:szCs w:val="24"/>
        </w:rPr>
        <w:t>vývinové poruchy učenia  (VPU)</w:t>
      </w:r>
    </w:p>
    <w:p w:rsidR="00C95ADB" w:rsidRDefault="004A66D4" w:rsidP="003C383C">
      <w:pPr>
        <w:numPr>
          <w:ilvl w:val="0"/>
          <w:numId w:val="51"/>
        </w:numPr>
        <w:pBdr>
          <w:top w:val="nil"/>
          <w:left w:val="nil"/>
          <w:bottom w:val="nil"/>
          <w:right w:val="nil"/>
          <w:between w:val="nil"/>
        </w:pBdr>
        <w:ind w:hanging="360"/>
        <w:jc w:val="both"/>
        <w:rPr>
          <w:color w:val="000000"/>
          <w:sz w:val="24"/>
          <w:szCs w:val="24"/>
        </w:rPr>
      </w:pPr>
      <w:r>
        <w:rPr>
          <w:color w:val="000000"/>
          <w:sz w:val="24"/>
          <w:szCs w:val="24"/>
        </w:rPr>
        <w:t>zdravotné oslabenie – žiaci chorí a zdravotne oslabení</w:t>
      </w:r>
      <w:r w:rsidR="00AF71BD">
        <w:rPr>
          <w:color w:val="000000"/>
          <w:sz w:val="24"/>
          <w:szCs w:val="24"/>
        </w:rPr>
        <w:t>.</w:t>
      </w:r>
    </w:p>
    <w:p w:rsidR="00C95ADB" w:rsidRDefault="00C95ADB">
      <w:pPr>
        <w:pBdr>
          <w:top w:val="nil"/>
          <w:left w:val="nil"/>
          <w:bottom w:val="nil"/>
          <w:right w:val="nil"/>
          <w:between w:val="nil"/>
        </w:pBdr>
        <w:jc w:val="both"/>
        <w:rPr>
          <w:rFonts w:ascii="Arial" w:eastAsia="Arial" w:hAnsi="Arial" w:cs="Arial"/>
          <w:color w:val="000000"/>
          <w:sz w:val="22"/>
          <w:szCs w:val="22"/>
        </w:rPr>
      </w:pP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Integrovaniu žiaka predchádza príprava a vytvorenie podmienok pre jeho ďalšie vzdelávanie i celkový rozvoj osobnosti –  príprava vyučujúcich v spolupráci so špec. pedagógom, príprava triedy a umiestnenie žiaka, príprava kolektívu žiakov, zabezpečenie potrebných učebníc, špeciálnych pomôcok, učebného materiálu, vypracovanie dokumentácie žiaka, individuálneho výchovno – vzdelávacieho programu, podľa potreby aj úprava učebného plánu alebo zabezpečenie vyučovania špeciálneho predmetu (napr. rozšírené vyučovanie pracovného vyučovania, individuálne logopedické cvičenia), príprava práce s asistentom učiteľa, príprava a vytvorenie programu práce so zastupujúcim špeciálnym pedagógom. </w:t>
      </w:r>
    </w:p>
    <w:p w:rsidR="00C95ADB" w:rsidRDefault="00C95ADB">
      <w:pPr>
        <w:pBdr>
          <w:top w:val="nil"/>
          <w:left w:val="nil"/>
          <w:bottom w:val="nil"/>
          <w:right w:val="nil"/>
          <w:between w:val="nil"/>
        </w:pBdr>
        <w:ind w:left="360"/>
        <w:jc w:val="both"/>
        <w:rPr>
          <w:rFonts w:ascii="Arial" w:eastAsia="Arial" w:hAnsi="Arial" w:cs="Arial"/>
          <w:color w:val="000000"/>
          <w:sz w:val="22"/>
          <w:szCs w:val="22"/>
        </w:rPr>
      </w:pPr>
    </w:p>
    <w:p w:rsidR="00C95ADB" w:rsidRDefault="004A66D4" w:rsidP="003C383C">
      <w:pPr>
        <w:numPr>
          <w:ilvl w:val="0"/>
          <w:numId w:val="94"/>
        </w:numPr>
        <w:pBdr>
          <w:top w:val="nil"/>
          <w:left w:val="nil"/>
          <w:bottom w:val="nil"/>
          <w:right w:val="nil"/>
          <w:between w:val="nil"/>
        </w:pBdr>
        <w:ind w:hanging="360"/>
        <w:rPr>
          <w:color w:val="000000"/>
          <w:sz w:val="24"/>
          <w:szCs w:val="24"/>
        </w:rPr>
      </w:pPr>
      <w:r>
        <w:rPr>
          <w:b/>
          <w:color w:val="000000"/>
          <w:sz w:val="24"/>
          <w:szCs w:val="24"/>
        </w:rPr>
        <w:t>Žiaci  zo sociálne znevýhodneného prostredia</w:t>
      </w:r>
    </w:p>
    <w:p w:rsidR="00C95ADB" w:rsidRDefault="004A66D4" w:rsidP="003C383C">
      <w:pPr>
        <w:numPr>
          <w:ilvl w:val="0"/>
          <w:numId w:val="74"/>
        </w:numPr>
        <w:pBdr>
          <w:top w:val="nil"/>
          <w:left w:val="nil"/>
          <w:bottom w:val="nil"/>
          <w:right w:val="nil"/>
          <w:between w:val="nil"/>
        </w:pBdr>
        <w:ind w:hanging="360"/>
        <w:rPr>
          <w:color w:val="000000"/>
          <w:sz w:val="24"/>
          <w:szCs w:val="24"/>
        </w:rPr>
      </w:pPr>
      <w:r>
        <w:rPr>
          <w:color w:val="000000"/>
          <w:sz w:val="24"/>
          <w:szCs w:val="24"/>
        </w:rPr>
        <w:t xml:space="preserve">monitoring triednych učiteľov v spolupráci s výchovnou poradkyňou: sledovanie </w:t>
      </w:r>
    </w:p>
    <w:p w:rsidR="00C95ADB" w:rsidRDefault="004A66D4" w:rsidP="003C383C">
      <w:pPr>
        <w:numPr>
          <w:ilvl w:val="0"/>
          <w:numId w:val="74"/>
        </w:numPr>
        <w:pBdr>
          <w:top w:val="nil"/>
          <w:left w:val="nil"/>
          <w:bottom w:val="nil"/>
          <w:right w:val="nil"/>
          <w:between w:val="nil"/>
        </w:pBdr>
        <w:ind w:hanging="360"/>
        <w:rPr>
          <w:color w:val="000000"/>
          <w:sz w:val="24"/>
          <w:szCs w:val="24"/>
        </w:rPr>
      </w:pPr>
      <w:r>
        <w:rPr>
          <w:color w:val="000000"/>
          <w:sz w:val="24"/>
          <w:szCs w:val="24"/>
        </w:rPr>
        <w:t xml:space="preserve">podmienok v rodine, spolupráca s rodičmi  </w:t>
      </w:r>
    </w:p>
    <w:p w:rsidR="00C95ADB" w:rsidRDefault="004A66D4" w:rsidP="003C383C">
      <w:pPr>
        <w:numPr>
          <w:ilvl w:val="0"/>
          <w:numId w:val="74"/>
        </w:numPr>
        <w:pBdr>
          <w:top w:val="nil"/>
          <w:left w:val="nil"/>
          <w:bottom w:val="nil"/>
          <w:right w:val="nil"/>
          <w:between w:val="nil"/>
        </w:pBdr>
        <w:ind w:hanging="360"/>
        <w:rPr>
          <w:color w:val="000000"/>
          <w:sz w:val="24"/>
          <w:szCs w:val="24"/>
        </w:rPr>
      </w:pPr>
      <w:r>
        <w:rPr>
          <w:color w:val="000000"/>
          <w:sz w:val="24"/>
          <w:szCs w:val="24"/>
        </w:rPr>
        <w:t>prepojenie školy s Úradom práce, rodiny a sociálnych vecí, Mestským úradom, Policajným Zborom a detským lekárom</w:t>
      </w:r>
    </w:p>
    <w:p w:rsidR="00C95ADB" w:rsidRDefault="004A66D4" w:rsidP="003C383C">
      <w:pPr>
        <w:numPr>
          <w:ilvl w:val="0"/>
          <w:numId w:val="74"/>
        </w:numPr>
        <w:pBdr>
          <w:top w:val="nil"/>
          <w:left w:val="nil"/>
          <w:bottom w:val="nil"/>
          <w:right w:val="nil"/>
          <w:between w:val="nil"/>
        </w:pBdr>
        <w:ind w:hanging="360"/>
        <w:rPr>
          <w:color w:val="000000"/>
          <w:sz w:val="24"/>
          <w:szCs w:val="24"/>
        </w:rPr>
      </w:pPr>
      <w:r>
        <w:rPr>
          <w:color w:val="000000"/>
          <w:sz w:val="24"/>
          <w:szCs w:val="24"/>
        </w:rPr>
        <w:t>možnosť odpoludňajšej prípravy na vyučovanie v školských priestoroch</w:t>
      </w:r>
    </w:p>
    <w:p w:rsidR="00C95ADB" w:rsidRDefault="004A66D4" w:rsidP="003C383C">
      <w:pPr>
        <w:numPr>
          <w:ilvl w:val="0"/>
          <w:numId w:val="74"/>
        </w:numPr>
        <w:pBdr>
          <w:top w:val="nil"/>
          <w:left w:val="nil"/>
          <w:bottom w:val="nil"/>
          <w:right w:val="nil"/>
          <w:between w:val="nil"/>
        </w:pBdr>
        <w:ind w:hanging="360"/>
        <w:rPr>
          <w:color w:val="000000"/>
          <w:sz w:val="24"/>
          <w:szCs w:val="24"/>
        </w:rPr>
      </w:pPr>
      <w:r>
        <w:rPr>
          <w:color w:val="000000"/>
          <w:sz w:val="24"/>
          <w:szCs w:val="24"/>
        </w:rPr>
        <w:t xml:space="preserve">mimoškolské aktivity - krúžková činnosť, využívanie počítačov v škole </w:t>
      </w:r>
    </w:p>
    <w:p w:rsidR="00C95ADB" w:rsidRDefault="004A66D4" w:rsidP="003C383C">
      <w:pPr>
        <w:numPr>
          <w:ilvl w:val="0"/>
          <w:numId w:val="74"/>
        </w:numPr>
        <w:pBdr>
          <w:top w:val="nil"/>
          <w:left w:val="nil"/>
          <w:bottom w:val="nil"/>
          <w:right w:val="nil"/>
          <w:between w:val="nil"/>
        </w:pBdr>
        <w:ind w:hanging="360"/>
        <w:rPr>
          <w:color w:val="000000"/>
          <w:sz w:val="24"/>
          <w:szCs w:val="24"/>
        </w:rPr>
      </w:pPr>
      <w:r>
        <w:rPr>
          <w:color w:val="000000"/>
          <w:sz w:val="24"/>
          <w:szCs w:val="24"/>
        </w:rPr>
        <w:t>pre rodičov žiakov v hmotnej núdzi škola zabezpečuje nákup  školských pomôcok, symbolický poplatok za obed a motivačný príspevok</w:t>
      </w:r>
    </w:p>
    <w:p w:rsidR="00C95ADB" w:rsidRDefault="004A66D4" w:rsidP="003C383C">
      <w:pPr>
        <w:numPr>
          <w:ilvl w:val="0"/>
          <w:numId w:val="74"/>
        </w:numPr>
        <w:pBdr>
          <w:top w:val="nil"/>
          <w:left w:val="nil"/>
          <w:bottom w:val="nil"/>
          <w:right w:val="nil"/>
          <w:between w:val="nil"/>
        </w:pBdr>
        <w:ind w:hanging="360"/>
        <w:rPr>
          <w:color w:val="000000"/>
          <w:sz w:val="24"/>
          <w:szCs w:val="24"/>
        </w:rPr>
      </w:pPr>
      <w:r>
        <w:rPr>
          <w:color w:val="000000"/>
          <w:sz w:val="24"/>
          <w:szCs w:val="24"/>
        </w:rPr>
        <w:t xml:space="preserve">možnosť bezplatne navštevovať školský klub detí </w:t>
      </w: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4A66D4" w:rsidP="003C383C">
      <w:pPr>
        <w:numPr>
          <w:ilvl w:val="0"/>
          <w:numId w:val="94"/>
        </w:numPr>
        <w:pBdr>
          <w:top w:val="nil"/>
          <w:left w:val="nil"/>
          <w:bottom w:val="nil"/>
          <w:right w:val="nil"/>
          <w:between w:val="nil"/>
        </w:pBdr>
        <w:ind w:hanging="360"/>
        <w:rPr>
          <w:color w:val="000000"/>
          <w:sz w:val="24"/>
          <w:szCs w:val="24"/>
        </w:rPr>
      </w:pPr>
      <w:r>
        <w:rPr>
          <w:b/>
          <w:color w:val="000000"/>
          <w:sz w:val="24"/>
          <w:szCs w:val="24"/>
        </w:rPr>
        <w:t xml:space="preserve">Žiaci s  nadaním </w:t>
      </w:r>
    </w:p>
    <w:p w:rsidR="00C95ADB" w:rsidRDefault="004A66D4" w:rsidP="003C383C">
      <w:pPr>
        <w:numPr>
          <w:ilvl w:val="0"/>
          <w:numId w:val="74"/>
        </w:numPr>
        <w:pBdr>
          <w:top w:val="nil"/>
          <w:left w:val="nil"/>
          <w:bottom w:val="nil"/>
          <w:right w:val="nil"/>
          <w:between w:val="nil"/>
        </w:pBdr>
        <w:ind w:hanging="360"/>
        <w:rPr>
          <w:color w:val="000000"/>
          <w:sz w:val="24"/>
          <w:szCs w:val="24"/>
        </w:rPr>
      </w:pPr>
      <w:r>
        <w:rPr>
          <w:color w:val="000000"/>
          <w:sz w:val="24"/>
          <w:szCs w:val="24"/>
        </w:rPr>
        <w:t>individuálny prístup vyučujúcich</w:t>
      </w:r>
    </w:p>
    <w:p w:rsidR="00C95ADB" w:rsidRDefault="004A66D4" w:rsidP="003C383C">
      <w:pPr>
        <w:numPr>
          <w:ilvl w:val="0"/>
          <w:numId w:val="74"/>
        </w:numPr>
        <w:pBdr>
          <w:top w:val="nil"/>
          <w:left w:val="nil"/>
          <w:bottom w:val="nil"/>
          <w:right w:val="nil"/>
          <w:between w:val="nil"/>
        </w:pBdr>
        <w:ind w:hanging="360"/>
        <w:rPr>
          <w:color w:val="000000"/>
          <w:sz w:val="24"/>
          <w:szCs w:val="24"/>
        </w:rPr>
      </w:pPr>
      <w:r>
        <w:rPr>
          <w:color w:val="000000"/>
          <w:sz w:val="24"/>
          <w:szCs w:val="24"/>
        </w:rPr>
        <w:t>sú začlenení v bežnej triede, nie sú integrovaní</w:t>
      </w:r>
    </w:p>
    <w:p w:rsidR="00C95ADB" w:rsidRDefault="004A66D4" w:rsidP="003C383C">
      <w:pPr>
        <w:numPr>
          <w:ilvl w:val="0"/>
          <w:numId w:val="74"/>
        </w:numPr>
        <w:pBdr>
          <w:top w:val="nil"/>
          <w:left w:val="nil"/>
          <w:bottom w:val="nil"/>
          <w:right w:val="nil"/>
          <w:between w:val="nil"/>
        </w:pBdr>
        <w:ind w:hanging="360"/>
        <w:jc w:val="both"/>
        <w:rPr>
          <w:color w:val="000000"/>
          <w:sz w:val="24"/>
          <w:szCs w:val="24"/>
        </w:rPr>
      </w:pPr>
      <w:r>
        <w:rPr>
          <w:color w:val="000000"/>
          <w:sz w:val="24"/>
          <w:szCs w:val="24"/>
        </w:rPr>
        <w:t>spolupráca školy s CPPPaP, zastupujúcim školským špeciálnym pedagógom, pedopsychiatrom  a  psychológom</w:t>
      </w:r>
    </w:p>
    <w:p w:rsidR="00C95ADB" w:rsidRDefault="00C95ADB">
      <w:pPr>
        <w:pBdr>
          <w:top w:val="nil"/>
          <w:left w:val="nil"/>
          <w:bottom w:val="nil"/>
          <w:right w:val="nil"/>
          <w:between w:val="nil"/>
        </w:pBdr>
        <w:jc w:val="both"/>
        <w:rPr>
          <w:rFonts w:ascii="Arial" w:eastAsia="Arial" w:hAnsi="Arial" w:cs="Arial"/>
          <w:color w:val="000000"/>
          <w:sz w:val="22"/>
          <w:szCs w:val="22"/>
        </w:rPr>
      </w:pPr>
    </w:p>
    <w:p w:rsidR="00C95ADB" w:rsidRDefault="004A66D4">
      <w:pPr>
        <w:pBdr>
          <w:top w:val="nil"/>
          <w:left w:val="nil"/>
          <w:bottom w:val="nil"/>
          <w:right w:val="nil"/>
          <w:between w:val="nil"/>
        </w:pBdr>
        <w:jc w:val="both"/>
        <w:rPr>
          <w:rFonts w:ascii="Arial" w:eastAsia="Arial" w:hAnsi="Arial" w:cs="Arial"/>
          <w:color w:val="000000"/>
          <w:sz w:val="22"/>
          <w:szCs w:val="22"/>
        </w:rPr>
      </w:pPr>
      <w:r>
        <w:rPr>
          <w:b/>
          <w:color w:val="000000"/>
          <w:sz w:val="28"/>
          <w:szCs w:val="28"/>
        </w:rPr>
        <w:t>Odborné personálne zabezpečenie:</w:t>
      </w:r>
    </w:p>
    <w:p w:rsidR="00C95ADB" w:rsidRDefault="00C95ADB">
      <w:pPr>
        <w:pBdr>
          <w:top w:val="nil"/>
          <w:left w:val="nil"/>
          <w:bottom w:val="nil"/>
          <w:right w:val="nil"/>
          <w:between w:val="nil"/>
        </w:pBdr>
        <w:jc w:val="both"/>
        <w:rPr>
          <w:rFonts w:ascii="Arial" w:eastAsia="Arial" w:hAnsi="Arial" w:cs="Arial"/>
          <w:color w:val="000000"/>
          <w:sz w:val="22"/>
          <w:szCs w:val="22"/>
        </w:rPr>
      </w:pPr>
    </w:p>
    <w:p w:rsidR="00C95ADB" w:rsidRDefault="004A66D4" w:rsidP="003C383C">
      <w:pPr>
        <w:numPr>
          <w:ilvl w:val="0"/>
          <w:numId w:val="97"/>
        </w:numPr>
        <w:pBdr>
          <w:top w:val="nil"/>
          <w:left w:val="nil"/>
          <w:bottom w:val="nil"/>
          <w:right w:val="nil"/>
          <w:between w:val="nil"/>
        </w:pBdr>
        <w:ind w:hanging="360"/>
        <w:jc w:val="both"/>
        <w:rPr>
          <w:color w:val="000000"/>
          <w:sz w:val="24"/>
          <w:szCs w:val="24"/>
        </w:rPr>
      </w:pPr>
      <w:r>
        <w:rPr>
          <w:color w:val="000000"/>
          <w:sz w:val="24"/>
          <w:szCs w:val="24"/>
        </w:rPr>
        <w:t>školský špeciálny pedagóg,</w:t>
      </w:r>
    </w:p>
    <w:p w:rsidR="003F5F85" w:rsidRDefault="003F5F85" w:rsidP="003C383C">
      <w:pPr>
        <w:numPr>
          <w:ilvl w:val="0"/>
          <w:numId w:val="97"/>
        </w:numPr>
        <w:pBdr>
          <w:top w:val="nil"/>
          <w:left w:val="nil"/>
          <w:bottom w:val="nil"/>
          <w:right w:val="nil"/>
          <w:between w:val="nil"/>
        </w:pBdr>
        <w:ind w:hanging="360"/>
        <w:jc w:val="both"/>
        <w:rPr>
          <w:color w:val="000000"/>
          <w:sz w:val="24"/>
          <w:szCs w:val="24"/>
        </w:rPr>
      </w:pPr>
      <w:r>
        <w:rPr>
          <w:color w:val="000000"/>
          <w:sz w:val="24"/>
          <w:szCs w:val="24"/>
        </w:rPr>
        <w:t>školský psychológ,</w:t>
      </w:r>
    </w:p>
    <w:p w:rsidR="00C95ADB" w:rsidRDefault="004A66D4" w:rsidP="003C383C">
      <w:pPr>
        <w:numPr>
          <w:ilvl w:val="0"/>
          <w:numId w:val="97"/>
        </w:numPr>
        <w:pBdr>
          <w:top w:val="nil"/>
          <w:left w:val="nil"/>
          <w:bottom w:val="nil"/>
          <w:right w:val="nil"/>
          <w:between w:val="nil"/>
        </w:pBdr>
        <w:ind w:hanging="360"/>
        <w:jc w:val="both"/>
        <w:rPr>
          <w:color w:val="000000"/>
          <w:sz w:val="24"/>
          <w:szCs w:val="24"/>
        </w:rPr>
      </w:pPr>
      <w:r>
        <w:rPr>
          <w:color w:val="000000"/>
          <w:sz w:val="24"/>
          <w:szCs w:val="24"/>
        </w:rPr>
        <w:t>asistenti učiteľa,</w:t>
      </w:r>
    </w:p>
    <w:p w:rsidR="00C95ADB" w:rsidRDefault="004A66D4" w:rsidP="003C383C">
      <w:pPr>
        <w:numPr>
          <w:ilvl w:val="0"/>
          <w:numId w:val="97"/>
        </w:numPr>
        <w:pBdr>
          <w:top w:val="nil"/>
          <w:left w:val="nil"/>
          <w:bottom w:val="nil"/>
          <w:right w:val="nil"/>
          <w:between w:val="nil"/>
        </w:pBdr>
        <w:ind w:hanging="360"/>
        <w:jc w:val="both"/>
        <w:rPr>
          <w:color w:val="000000"/>
          <w:sz w:val="24"/>
          <w:szCs w:val="24"/>
        </w:rPr>
      </w:pPr>
      <w:r>
        <w:rPr>
          <w:color w:val="000000"/>
          <w:sz w:val="24"/>
          <w:szCs w:val="24"/>
        </w:rPr>
        <w:lastRenderedPageBreak/>
        <w:t>odborné poradenstvo psychológa z CPPPaP,</w:t>
      </w:r>
    </w:p>
    <w:p w:rsidR="00C95ADB" w:rsidRDefault="004A66D4" w:rsidP="003C383C">
      <w:pPr>
        <w:numPr>
          <w:ilvl w:val="0"/>
          <w:numId w:val="97"/>
        </w:numPr>
        <w:pBdr>
          <w:top w:val="nil"/>
          <w:left w:val="nil"/>
          <w:bottom w:val="nil"/>
          <w:right w:val="nil"/>
          <w:between w:val="nil"/>
        </w:pBdr>
        <w:ind w:hanging="360"/>
        <w:jc w:val="both"/>
        <w:rPr>
          <w:color w:val="000000"/>
          <w:sz w:val="24"/>
          <w:szCs w:val="24"/>
        </w:rPr>
      </w:pPr>
      <w:r>
        <w:rPr>
          <w:color w:val="000000"/>
          <w:sz w:val="24"/>
          <w:szCs w:val="24"/>
        </w:rPr>
        <w:t>spolupráca špeciálneho pedagóga s výchovným poradcom</w:t>
      </w:r>
      <w:r w:rsidR="003F5F85">
        <w:rPr>
          <w:color w:val="000000"/>
          <w:sz w:val="24"/>
          <w:szCs w:val="24"/>
        </w:rPr>
        <w:t>, školským psychológom</w:t>
      </w:r>
      <w:r>
        <w:rPr>
          <w:color w:val="000000"/>
          <w:sz w:val="24"/>
          <w:szCs w:val="24"/>
        </w:rPr>
        <w:t xml:space="preserve"> i ostatnými vyučujúcimi,</w:t>
      </w:r>
    </w:p>
    <w:p w:rsidR="00C95ADB" w:rsidRDefault="004A66D4" w:rsidP="003C383C">
      <w:pPr>
        <w:numPr>
          <w:ilvl w:val="0"/>
          <w:numId w:val="97"/>
        </w:numPr>
        <w:pBdr>
          <w:top w:val="nil"/>
          <w:left w:val="nil"/>
          <w:bottom w:val="nil"/>
          <w:right w:val="nil"/>
          <w:between w:val="nil"/>
        </w:pBdr>
        <w:ind w:hanging="360"/>
        <w:jc w:val="both"/>
        <w:rPr>
          <w:color w:val="000000"/>
          <w:sz w:val="24"/>
          <w:szCs w:val="24"/>
        </w:rPr>
      </w:pPr>
      <w:r>
        <w:rPr>
          <w:color w:val="000000"/>
          <w:sz w:val="24"/>
          <w:szCs w:val="24"/>
        </w:rPr>
        <w:t>tímová spolupráca počas celej integrácie každého žiaka (riaditeľ, triedny učiteľ, vyučujúci hlavných predmetov, školský špec</w:t>
      </w:r>
      <w:r w:rsidR="003F5F85">
        <w:rPr>
          <w:color w:val="000000"/>
          <w:sz w:val="24"/>
          <w:szCs w:val="24"/>
        </w:rPr>
        <w:t>iálny</w:t>
      </w:r>
      <w:r>
        <w:rPr>
          <w:color w:val="000000"/>
          <w:sz w:val="24"/>
          <w:szCs w:val="24"/>
        </w:rPr>
        <w:t xml:space="preserve"> pedagóg, </w:t>
      </w:r>
      <w:r w:rsidR="003F5F85">
        <w:rPr>
          <w:color w:val="000000"/>
          <w:sz w:val="24"/>
          <w:szCs w:val="24"/>
        </w:rPr>
        <w:t xml:space="preserve">školský psychológ, </w:t>
      </w:r>
      <w:r>
        <w:rPr>
          <w:color w:val="000000"/>
          <w:sz w:val="24"/>
          <w:szCs w:val="24"/>
        </w:rPr>
        <w:t>rodičia, asistent, vychovávateľka)</w:t>
      </w:r>
      <w:r w:rsidR="0064211E">
        <w:rPr>
          <w:color w:val="000000"/>
          <w:sz w:val="24"/>
          <w:szCs w:val="24"/>
        </w:rPr>
        <w:t>.</w:t>
      </w:r>
    </w:p>
    <w:p w:rsidR="0064211E" w:rsidRDefault="0064211E" w:rsidP="0064211E">
      <w:pPr>
        <w:pBdr>
          <w:top w:val="nil"/>
          <w:left w:val="nil"/>
          <w:bottom w:val="nil"/>
          <w:right w:val="nil"/>
          <w:between w:val="nil"/>
        </w:pBdr>
        <w:ind w:left="720"/>
        <w:jc w:val="both"/>
        <w:rPr>
          <w:color w:val="000000"/>
          <w:sz w:val="24"/>
          <w:szCs w:val="24"/>
        </w:rPr>
      </w:pPr>
    </w:p>
    <w:p w:rsidR="00C95ADB" w:rsidRDefault="00BE24E1" w:rsidP="00BE24E1">
      <w:pPr>
        <w:pBdr>
          <w:top w:val="nil"/>
          <w:left w:val="nil"/>
          <w:bottom w:val="nil"/>
          <w:right w:val="nil"/>
          <w:between w:val="nil"/>
        </w:pBdr>
        <w:ind w:left="360"/>
        <w:jc w:val="both"/>
        <w:rPr>
          <w:b/>
          <w:sz w:val="24"/>
          <w:szCs w:val="24"/>
        </w:rPr>
      </w:pPr>
      <w:r w:rsidRPr="00AF71BD">
        <w:rPr>
          <w:b/>
          <w:sz w:val="24"/>
          <w:szCs w:val="24"/>
        </w:rPr>
        <w:t>Š</w:t>
      </w:r>
      <w:r w:rsidR="004A66D4" w:rsidRPr="00AF71BD">
        <w:rPr>
          <w:b/>
          <w:sz w:val="24"/>
          <w:szCs w:val="24"/>
        </w:rPr>
        <w:t>kolský špeciálny pedagóg pracuje so žiakmi:</w:t>
      </w:r>
      <w:r w:rsidR="003F5F85" w:rsidRPr="00AF71BD">
        <w:rPr>
          <w:b/>
          <w:sz w:val="24"/>
          <w:szCs w:val="24"/>
        </w:rPr>
        <w:t xml:space="preserve">   </w:t>
      </w:r>
    </w:p>
    <w:p w:rsidR="0064211E" w:rsidRPr="00AF71BD" w:rsidRDefault="0064211E" w:rsidP="00BE24E1">
      <w:pPr>
        <w:pBdr>
          <w:top w:val="nil"/>
          <w:left w:val="nil"/>
          <w:bottom w:val="nil"/>
          <w:right w:val="nil"/>
          <w:between w:val="nil"/>
        </w:pBdr>
        <w:ind w:left="360"/>
        <w:jc w:val="both"/>
        <w:rPr>
          <w:b/>
          <w:sz w:val="24"/>
          <w:szCs w:val="24"/>
        </w:rPr>
      </w:pPr>
    </w:p>
    <w:p w:rsidR="00C95ADB" w:rsidRDefault="004A66D4" w:rsidP="003C383C">
      <w:pPr>
        <w:numPr>
          <w:ilvl w:val="1"/>
          <w:numId w:val="97"/>
        </w:numPr>
        <w:pBdr>
          <w:top w:val="nil"/>
          <w:left w:val="nil"/>
          <w:bottom w:val="nil"/>
          <w:right w:val="nil"/>
          <w:between w:val="nil"/>
        </w:pBdr>
        <w:ind w:hanging="360"/>
        <w:jc w:val="both"/>
        <w:rPr>
          <w:color w:val="000000"/>
          <w:sz w:val="24"/>
          <w:szCs w:val="24"/>
        </w:rPr>
      </w:pPr>
      <w:r>
        <w:rPr>
          <w:color w:val="000000"/>
          <w:sz w:val="24"/>
          <w:szCs w:val="24"/>
        </w:rPr>
        <w:t>v rámci vyučovacej činnosti – kooperatívne vyučovanie v triede na hodinách,</w:t>
      </w:r>
    </w:p>
    <w:p w:rsidR="00C95ADB" w:rsidRDefault="004A66D4" w:rsidP="003C383C">
      <w:pPr>
        <w:numPr>
          <w:ilvl w:val="1"/>
          <w:numId w:val="97"/>
        </w:numPr>
        <w:pBdr>
          <w:top w:val="nil"/>
          <w:left w:val="nil"/>
          <w:bottom w:val="nil"/>
          <w:right w:val="nil"/>
          <w:between w:val="nil"/>
        </w:pBdr>
        <w:ind w:hanging="360"/>
        <w:jc w:val="both"/>
        <w:rPr>
          <w:color w:val="000000"/>
          <w:sz w:val="24"/>
          <w:szCs w:val="24"/>
        </w:rPr>
      </w:pPr>
      <w:r>
        <w:rPr>
          <w:color w:val="000000"/>
          <w:sz w:val="24"/>
          <w:szCs w:val="24"/>
        </w:rPr>
        <w:t>individuálne vyučovanie - utvrdzovanie učiva, príprava a vypracovanie  kontrolných prác,</w:t>
      </w:r>
    </w:p>
    <w:p w:rsidR="00C95ADB" w:rsidRDefault="004A66D4" w:rsidP="003C383C">
      <w:pPr>
        <w:numPr>
          <w:ilvl w:val="1"/>
          <w:numId w:val="97"/>
        </w:numPr>
        <w:pBdr>
          <w:top w:val="nil"/>
          <w:left w:val="nil"/>
          <w:bottom w:val="nil"/>
          <w:right w:val="nil"/>
          <w:between w:val="nil"/>
        </w:pBdr>
        <w:ind w:hanging="360"/>
        <w:jc w:val="both"/>
        <w:rPr>
          <w:color w:val="000000"/>
          <w:sz w:val="24"/>
          <w:szCs w:val="24"/>
        </w:rPr>
      </w:pPr>
      <w:r>
        <w:rPr>
          <w:color w:val="000000"/>
          <w:sz w:val="24"/>
          <w:szCs w:val="24"/>
        </w:rPr>
        <w:t xml:space="preserve">reedukačné cvičenia pri poruchách učenia a správania, rozvíjanie psychických funkcií, terapeutické cvičenia, </w:t>
      </w:r>
    </w:p>
    <w:p w:rsidR="00C95ADB" w:rsidRDefault="004A66D4" w:rsidP="003C383C">
      <w:pPr>
        <w:numPr>
          <w:ilvl w:val="1"/>
          <w:numId w:val="97"/>
        </w:numPr>
        <w:pBdr>
          <w:top w:val="nil"/>
          <w:left w:val="nil"/>
          <w:bottom w:val="nil"/>
          <w:right w:val="nil"/>
          <w:between w:val="nil"/>
        </w:pBdr>
        <w:ind w:hanging="360"/>
        <w:jc w:val="both"/>
        <w:rPr>
          <w:color w:val="000000"/>
          <w:sz w:val="24"/>
          <w:szCs w:val="24"/>
        </w:rPr>
      </w:pPr>
      <w:r>
        <w:rPr>
          <w:color w:val="000000"/>
          <w:sz w:val="24"/>
          <w:szCs w:val="24"/>
        </w:rPr>
        <w:t>príprava pomôcok a didaktického materiálu pre žiakov,</w:t>
      </w:r>
    </w:p>
    <w:p w:rsidR="00C95ADB" w:rsidRDefault="004A66D4" w:rsidP="003C383C">
      <w:pPr>
        <w:numPr>
          <w:ilvl w:val="1"/>
          <w:numId w:val="97"/>
        </w:numPr>
        <w:pBdr>
          <w:top w:val="nil"/>
          <w:left w:val="nil"/>
          <w:bottom w:val="nil"/>
          <w:right w:val="nil"/>
          <w:between w:val="nil"/>
        </w:pBdr>
        <w:ind w:hanging="360"/>
        <w:jc w:val="both"/>
        <w:rPr>
          <w:color w:val="000000"/>
          <w:sz w:val="24"/>
          <w:szCs w:val="24"/>
        </w:rPr>
      </w:pPr>
      <w:r>
        <w:rPr>
          <w:color w:val="000000"/>
          <w:sz w:val="24"/>
          <w:szCs w:val="24"/>
        </w:rPr>
        <w:t>špeciálno – pedagogická diagnostika</w:t>
      </w:r>
      <w:r w:rsidR="00AF71BD">
        <w:rPr>
          <w:color w:val="000000"/>
          <w:sz w:val="24"/>
          <w:szCs w:val="24"/>
        </w:rPr>
        <w:t xml:space="preserve"> orientačná</w:t>
      </w:r>
      <w:r>
        <w:rPr>
          <w:color w:val="000000"/>
          <w:sz w:val="24"/>
          <w:szCs w:val="24"/>
        </w:rPr>
        <w:t xml:space="preserve">, </w:t>
      </w:r>
    </w:p>
    <w:p w:rsidR="00C95ADB" w:rsidRDefault="004A66D4" w:rsidP="003C383C">
      <w:pPr>
        <w:numPr>
          <w:ilvl w:val="1"/>
          <w:numId w:val="97"/>
        </w:numPr>
        <w:pBdr>
          <w:top w:val="nil"/>
          <w:left w:val="nil"/>
          <w:bottom w:val="nil"/>
          <w:right w:val="nil"/>
          <w:between w:val="nil"/>
        </w:pBdr>
        <w:ind w:hanging="360"/>
        <w:jc w:val="both"/>
        <w:rPr>
          <w:color w:val="000000"/>
          <w:sz w:val="24"/>
          <w:szCs w:val="24"/>
        </w:rPr>
      </w:pPr>
      <w:r>
        <w:rPr>
          <w:color w:val="000000"/>
          <w:sz w:val="24"/>
          <w:szCs w:val="24"/>
        </w:rPr>
        <w:t xml:space="preserve">vypracovanie a vedenie dokumentácie pre integrovaných žiakov, </w:t>
      </w:r>
    </w:p>
    <w:p w:rsidR="00C95ADB" w:rsidRDefault="004A66D4" w:rsidP="003C383C">
      <w:pPr>
        <w:numPr>
          <w:ilvl w:val="1"/>
          <w:numId w:val="97"/>
        </w:numPr>
        <w:pBdr>
          <w:top w:val="nil"/>
          <w:left w:val="nil"/>
          <w:bottom w:val="nil"/>
          <w:right w:val="nil"/>
          <w:between w:val="nil"/>
        </w:pBdr>
        <w:ind w:hanging="360"/>
        <w:jc w:val="both"/>
        <w:rPr>
          <w:color w:val="000000"/>
          <w:sz w:val="24"/>
          <w:szCs w:val="24"/>
        </w:rPr>
      </w:pPr>
      <w:r>
        <w:rPr>
          <w:color w:val="000000"/>
          <w:sz w:val="24"/>
          <w:szCs w:val="24"/>
        </w:rPr>
        <w:t xml:space="preserve">konzultácie a poradenstvo pre učiteľov i rodičov, </w:t>
      </w:r>
    </w:p>
    <w:p w:rsidR="00C95ADB" w:rsidRDefault="004A66D4" w:rsidP="003C383C">
      <w:pPr>
        <w:numPr>
          <w:ilvl w:val="1"/>
          <w:numId w:val="97"/>
        </w:numPr>
        <w:pBdr>
          <w:top w:val="nil"/>
          <w:left w:val="nil"/>
          <w:bottom w:val="nil"/>
          <w:right w:val="nil"/>
          <w:between w:val="nil"/>
        </w:pBdr>
        <w:ind w:hanging="360"/>
        <w:jc w:val="both"/>
        <w:rPr>
          <w:color w:val="000000"/>
          <w:sz w:val="24"/>
          <w:szCs w:val="24"/>
        </w:rPr>
      </w:pPr>
      <w:r>
        <w:rPr>
          <w:color w:val="000000"/>
          <w:sz w:val="24"/>
          <w:szCs w:val="24"/>
        </w:rPr>
        <w:t>spolupráca s výchovnou poradkyňou, poradenskými zariadeniami,</w:t>
      </w:r>
    </w:p>
    <w:p w:rsidR="00C95ADB" w:rsidRDefault="004A66D4" w:rsidP="003C383C">
      <w:pPr>
        <w:numPr>
          <w:ilvl w:val="1"/>
          <w:numId w:val="97"/>
        </w:numPr>
        <w:pBdr>
          <w:top w:val="nil"/>
          <w:left w:val="nil"/>
          <w:bottom w:val="nil"/>
          <w:right w:val="nil"/>
          <w:between w:val="nil"/>
        </w:pBdr>
        <w:ind w:hanging="360"/>
        <w:jc w:val="both"/>
        <w:rPr>
          <w:color w:val="000000"/>
          <w:sz w:val="24"/>
          <w:szCs w:val="24"/>
        </w:rPr>
      </w:pPr>
      <w:r>
        <w:rPr>
          <w:color w:val="000000"/>
          <w:sz w:val="24"/>
          <w:szCs w:val="24"/>
        </w:rPr>
        <w:t xml:space="preserve">konzultácie a poradenstvo pri zápise na PŠD, </w:t>
      </w:r>
    </w:p>
    <w:p w:rsidR="00C95ADB" w:rsidRDefault="004A66D4" w:rsidP="003C383C">
      <w:pPr>
        <w:numPr>
          <w:ilvl w:val="1"/>
          <w:numId w:val="97"/>
        </w:numPr>
        <w:pBdr>
          <w:top w:val="nil"/>
          <w:left w:val="nil"/>
          <w:bottom w:val="nil"/>
          <w:right w:val="nil"/>
          <w:between w:val="nil"/>
        </w:pBdr>
        <w:ind w:hanging="360"/>
        <w:jc w:val="both"/>
        <w:rPr>
          <w:color w:val="000000"/>
          <w:sz w:val="24"/>
          <w:szCs w:val="24"/>
        </w:rPr>
      </w:pPr>
      <w:r>
        <w:rPr>
          <w:color w:val="000000"/>
          <w:sz w:val="24"/>
          <w:szCs w:val="24"/>
        </w:rPr>
        <w:t>cvičenia na rozvíjanie komunikačných zručností žiakov s oneskoreným vývinom reči.</w:t>
      </w:r>
    </w:p>
    <w:p w:rsidR="0064211E" w:rsidRDefault="0064211E" w:rsidP="0064211E">
      <w:pPr>
        <w:pBdr>
          <w:top w:val="nil"/>
          <w:left w:val="nil"/>
          <w:bottom w:val="nil"/>
          <w:right w:val="nil"/>
          <w:between w:val="nil"/>
        </w:pBdr>
        <w:ind w:left="1440"/>
        <w:jc w:val="both"/>
        <w:rPr>
          <w:color w:val="000000"/>
          <w:sz w:val="24"/>
          <w:szCs w:val="24"/>
        </w:rPr>
      </w:pPr>
    </w:p>
    <w:p w:rsidR="0064211E" w:rsidRDefault="00450D7F" w:rsidP="00450D7F">
      <w:pPr>
        <w:pBdr>
          <w:top w:val="nil"/>
          <w:left w:val="nil"/>
          <w:bottom w:val="nil"/>
          <w:right w:val="nil"/>
          <w:between w:val="nil"/>
        </w:pBdr>
        <w:jc w:val="both"/>
        <w:rPr>
          <w:sz w:val="24"/>
          <w:szCs w:val="24"/>
        </w:rPr>
      </w:pPr>
      <w:r>
        <w:rPr>
          <w:color w:val="FF0000"/>
          <w:sz w:val="24"/>
          <w:szCs w:val="24"/>
        </w:rPr>
        <w:t xml:space="preserve">  </w:t>
      </w:r>
      <w:r w:rsidR="00BE24E1" w:rsidRPr="00450D7F">
        <w:rPr>
          <w:b/>
          <w:sz w:val="24"/>
          <w:szCs w:val="24"/>
        </w:rPr>
        <w:t>Š</w:t>
      </w:r>
      <w:r w:rsidR="003F5F85" w:rsidRPr="00450D7F">
        <w:rPr>
          <w:b/>
          <w:sz w:val="24"/>
          <w:szCs w:val="24"/>
        </w:rPr>
        <w:t>kolský psychológ</w:t>
      </w:r>
      <w:r w:rsidRPr="00450D7F">
        <w:rPr>
          <w:b/>
          <w:sz w:val="24"/>
          <w:szCs w:val="24"/>
        </w:rPr>
        <w:t xml:space="preserve"> rieši</w:t>
      </w:r>
      <w:r>
        <w:rPr>
          <w:b/>
          <w:sz w:val="24"/>
          <w:szCs w:val="24"/>
        </w:rPr>
        <w:t xml:space="preserve"> so žiakmi, </w:t>
      </w:r>
      <w:r w:rsidR="006940FD">
        <w:rPr>
          <w:b/>
          <w:sz w:val="24"/>
          <w:szCs w:val="24"/>
        </w:rPr>
        <w:t>zákonnými zástupcami a pedagogickými zamestnancami</w:t>
      </w:r>
      <w:r w:rsidR="003F5F85" w:rsidRPr="00450D7F">
        <w:rPr>
          <w:b/>
          <w:sz w:val="24"/>
          <w:szCs w:val="24"/>
        </w:rPr>
        <w:t>:</w:t>
      </w:r>
      <w:r w:rsidR="003F5F85" w:rsidRPr="00450D7F">
        <w:rPr>
          <w:sz w:val="24"/>
          <w:szCs w:val="24"/>
        </w:rPr>
        <w:t xml:space="preserve"> </w:t>
      </w:r>
    </w:p>
    <w:p w:rsidR="00450D7F" w:rsidRPr="004A7F34" w:rsidRDefault="003F5F85" w:rsidP="00450D7F">
      <w:pPr>
        <w:pBdr>
          <w:top w:val="nil"/>
          <w:left w:val="nil"/>
          <w:bottom w:val="nil"/>
          <w:right w:val="nil"/>
          <w:between w:val="nil"/>
        </w:pBdr>
        <w:jc w:val="both"/>
        <w:rPr>
          <w:sz w:val="24"/>
          <w:szCs w:val="24"/>
        </w:rPr>
      </w:pPr>
      <w:r w:rsidRPr="00450D7F">
        <w:rPr>
          <w:sz w:val="24"/>
          <w:szCs w:val="24"/>
        </w:rPr>
        <w:t xml:space="preserve">  </w:t>
      </w:r>
    </w:p>
    <w:p w:rsidR="00450D7F" w:rsidRDefault="00450D7F" w:rsidP="00450D7F">
      <w:pPr>
        <w:ind w:firstLine="708"/>
        <w:jc w:val="both"/>
        <w:rPr>
          <w:sz w:val="24"/>
          <w:szCs w:val="24"/>
        </w:rPr>
      </w:pPr>
      <w:r>
        <w:rPr>
          <w:sz w:val="24"/>
          <w:szCs w:val="24"/>
        </w:rPr>
        <w:t>a) individuálne psychologické poradenstvo a terap</w:t>
      </w:r>
      <w:r w:rsidR="006940FD">
        <w:rPr>
          <w:sz w:val="24"/>
          <w:szCs w:val="24"/>
        </w:rPr>
        <w:t>u</w:t>
      </w:r>
      <w:r>
        <w:rPr>
          <w:sz w:val="24"/>
          <w:szCs w:val="24"/>
        </w:rPr>
        <w:t>a,</w:t>
      </w:r>
    </w:p>
    <w:p w:rsidR="00450D7F" w:rsidRDefault="00450D7F" w:rsidP="00450D7F">
      <w:pPr>
        <w:ind w:left="708"/>
        <w:jc w:val="both"/>
        <w:rPr>
          <w:sz w:val="24"/>
          <w:szCs w:val="24"/>
        </w:rPr>
      </w:pPr>
      <w:r>
        <w:rPr>
          <w:sz w:val="24"/>
          <w:szCs w:val="24"/>
        </w:rPr>
        <w:t>b) skupinov</w:t>
      </w:r>
      <w:r w:rsidR="006940FD">
        <w:rPr>
          <w:sz w:val="24"/>
          <w:szCs w:val="24"/>
        </w:rPr>
        <w:t>ú</w:t>
      </w:r>
      <w:r>
        <w:rPr>
          <w:sz w:val="24"/>
          <w:szCs w:val="24"/>
        </w:rPr>
        <w:t xml:space="preserve"> psychologick</w:t>
      </w:r>
      <w:r w:rsidR="006940FD">
        <w:rPr>
          <w:sz w:val="24"/>
          <w:szCs w:val="24"/>
        </w:rPr>
        <w:t>ú</w:t>
      </w:r>
      <w:r>
        <w:rPr>
          <w:sz w:val="24"/>
          <w:szCs w:val="24"/>
        </w:rPr>
        <w:t xml:space="preserve"> činnosť v rámci merania aktuálnej klímy triedy, prevenci</w:t>
      </w:r>
      <w:r w:rsidR="006940FD">
        <w:rPr>
          <w:sz w:val="24"/>
          <w:szCs w:val="24"/>
        </w:rPr>
        <w:t>u</w:t>
      </w:r>
      <w:r>
        <w:rPr>
          <w:sz w:val="24"/>
          <w:szCs w:val="24"/>
        </w:rPr>
        <w:t xml:space="preserve"> a intervenci</w:t>
      </w:r>
      <w:r w:rsidR="006940FD">
        <w:rPr>
          <w:sz w:val="24"/>
          <w:szCs w:val="24"/>
        </w:rPr>
        <w:t>u</w:t>
      </w:r>
      <w:r>
        <w:rPr>
          <w:sz w:val="24"/>
          <w:szCs w:val="24"/>
        </w:rPr>
        <w:t xml:space="preserve"> nežiadúcich javov a neprístojného správania sa žiakov,</w:t>
      </w:r>
    </w:p>
    <w:p w:rsidR="00450D7F" w:rsidRDefault="00450D7F" w:rsidP="00450D7F">
      <w:pPr>
        <w:ind w:left="708"/>
        <w:jc w:val="both"/>
        <w:rPr>
          <w:sz w:val="24"/>
          <w:szCs w:val="24"/>
        </w:rPr>
      </w:pPr>
      <w:r>
        <w:rPr>
          <w:sz w:val="24"/>
          <w:szCs w:val="24"/>
        </w:rPr>
        <w:t>c) tvorb</w:t>
      </w:r>
      <w:r w:rsidR="006940FD">
        <w:rPr>
          <w:sz w:val="24"/>
          <w:szCs w:val="24"/>
        </w:rPr>
        <w:t>u</w:t>
      </w:r>
      <w:r>
        <w:rPr>
          <w:sz w:val="24"/>
          <w:szCs w:val="24"/>
        </w:rPr>
        <w:t xml:space="preserve"> individuálnych plánov a samotných hodín pre predmet Rozvoj komunikačných schopností a sociálnych zručností pre žiakov s pervazivnými vývinovými poruchami (bez MR),</w:t>
      </w:r>
    </w:p>
    <w:p w:rsidR="00450D7F" w:rsidRDefault="00450D7F" w:rsidP="00450D7F">
      <w:pPr>
        <w:ind w:left="708"/>
        <w:jc w:val="both"/>
        <w:rPr>
          <w:sz w:val="24"/>
          <w:szCs w:val="24"/>
        </w:rPr>
      </w:pPr>
      <w:r>
        <w:rPr>
          <w:sz w:val="24"/>
          <w:szCs w:val="24"/>
        </w:rPr>
        <w:t>d) tvorb</w:t>
      </w:r>
      <w:r w:rsidR="006940FD">
        <w:rPr>
          <w:sz w:val="24"/>
          <w:szCs w:val="24"/>
        </w:rPr>
        <w:t>u</w:t>
      </w:r>
      <w:r>
        <w:rPr>
          <w:sz w:val="24"/>
          <w:szCs w:val="24"/>
        </w:rPr>
        <w:t xml:space="preserve"> individuálnych plánov a samotných hodín pre premet Terapeuticko-korekčných cvičení pre žiakov s poruchou aktivity a pozornosti a hyperaktivitou,</w:t>
      </w:r>
    </w:p>
    <w:p w:rsidR="00450D7F" w:rsidRDefault="00450D7F" w:rsidP="00450D7F">
      <w:pPr>
        <w:ind w:firstLine="708"/>
        <w:jc w:val="both"/>
        <w:rPr>
          <w:sz w:val="24"/>
          <w:szCs w:val="24"/>
        </w:rPr>
      </w:pPr>
      <w:r>
        <w:rPr>
          <w:sz w:val="24"/>
          <w:szCs w:val="24"/>
        </w:rPr>
        <w:t>e) psychologick</w:t>
      </w:r>
      <w:r w:rsidR="006940FD">
        <w:rPr>
          <w:sz w:val="24"/>
          <w:szCs w:val="24"/>
        </w:rPr>
        <w:t>ú</w:t>
      </w:r>
      <w:r>
        <w:rPr>
          <w:sz w:val="24"/>
          <w:szCs w:val="24"/>
        </w:rPr>
        <w:t xml:space="preserve"> diagnostik</w:t>
      </w:r>
      <w:r w:rsidR="006940FD">
        <w:rPr>
          <w:sz w:val="24"/>
          <w:szCs w:val="24"/>
        </w:rPr>
        <w:t>u</w:t>
      </w:r>
      <w:r>
        <w:rPr>
          <w:sz w:val="24"/>
          <w:szCs w:val="24"/>
        </w:rPr>
        <w:t>,</w:t>
      </w:r>
    </w:p>
    <w:p w:rsidR="00450D7F" w:rsidRDefault="00450D7F" w:rsidP="00450D7F">
      <w:pPr>
        <w:ind w:firstLine="708"/>
        <w:jc w:val="both"/>
        <w:rPr>
          <w:sz w:val="24"/>
          <w:szCs w:val="24"/>
        </w:rPr>
      </w:pPr>
      <w:r>
        <w:rPr>
          <w:sz w:val="24"/>
          <w:szCs w:val="24"/>
        </w:rPr>
        <w:t>f) pravidelné konzultácie, poradenstvo a terapi</w:t>
      </w:r>
      <w:r w:rsidR="006940FD">
        <w:rPr>
          <w:sz w:val="24"/>
          <w:szCs w:val="24"/>
        </w:rPr>
        <w:t>u</w:t>
      </w:r>
      <w:r>
        <w:rPr>
          <w:sz w:val="24"/>
          <w:szCs w:val="24"/>
        </w:rPr>
        <w:t xml:space="preserve"> pre žiakov ZŠ,</w:t>
      </w:r>
    </w:p>
    <w:p w:rsidR="00450D7F" w:rsidRDefault="00450D7F" w:rsidP="00450D7F">
      <w:pPr>
        <w:ind w:firstLine="708"/>
        <w:jc w:val="both"/>
        <w:rPr>
          <w:sz w:val="24"/>
          <w:szCs w:val="24"/>
        </w:rPr>
      </w:pPr>
      <w:r>
        <w:rPr>
          <w:sz w:val="24"/>
          <w:szCs w:val="24"/>
        </w:rPr>
        <w:t>g) spoluprác</w:t>
      </w:r>
      <w:r w:rsidR="006940FD">
        <w:rPr>
          <w:sz w:val="24"/>
          <w:szCs w:val="24"/>
        </w:rPr>
        <w:t>u</w:t>
      </w:r>
      <w:r>
        <w:rPr>
          <w:sz w:val="24"/>
          <w:szCs w:val="24"/>
        </w:rPr>
        <w:t xml:space="preserve"> so CPPPaP, zasielanie podkladov o správaní žiaka sa na pôde školy,</w:t>
      </w:r>
    </w:p>
    <w:p w:rsidR="00450D7F" w:rsidRDefault="00450D7F" w:rsidP="00450D7F">
      <w:pPr>
        <w:ind w:left="708"/>
        <w:jc w:val="both"/>
        <w:rPr>
          <w:sz w:val="24"/>
          <w:szCs w:val="24"/>
        </w:rPr>
      </w:pPr>
      <w:r>
        <w:rPr>
          <w:sz w:val="24"/>
          <w:szCs w:val="24"/>
        </w:rPr>
        <w:t>h) konzultácie so zákonnými zástupcami, učiteľmi a triednymi učiteľmi o správaní sa žiaka a záveroch zo psychologického stretnutia,</w:t>
      </w:r>
    </w:p>
    <w:p w:rsidR="00450D7F" w:rsidRDefault="00450D7F" w:rsidP="00450D7F">
      <w:pPr>
        <w:ind w:firstLine="708"/>
        <w:jc w:val="both"/>
        <w:rPr>
          <w:sz w:val="24"/>
          <w:szCs w:val="24"/>
        </w:rPr>
      </w:pPr>
      <w:r>
        <w:rPr>
          <w:sz w:val="24"/>
          <w:szCs w:val="24"/>
        </w:rPr>
        <w:t xml:space="preserve">i) </w:t>
      </w:r>
      <w:r w:rsidRPr="004D2D36">
        <w:rPr>
          <w:sz w:val="24"/>
          <w:szCs w:val="24"/>
        </w:rPr>
        <w:t>dôkladn</w:t>
      </w:r>
      <w:r w:rsidR="006940FD">
        <w:rPr>
          <w:sz w:val="24"/>
          <w:szCs w:val="24"/>
        </w:rPr>
        <w:t>ú</w:t>
      </w:r>
      <w:r w:rsidRPr="004D2D36">
        <w:rPr>
          <w:sz w:val="24"/>
          <w:szCs w:val="24"/>
        </w:rPr>
        <w:t xml:space="preserve"> evidenci</w:t>
      </w:r>
      <w:r w:rsidR="006940FD">
        <w:rPr>
          <w:sz w:val="24"/>
          <w:szCs w:val="24"/>
        </w:rPr>
        <w:t>u</w:t>
      </w:r>
      <w:r w:rsidRPr="004D2D36">
        <w:rPr>
          <w:sz w:val="24"/>
          <w:szCs w:val="24"/>
        </w:rPr>
        <w:t xml:space="preserve"> riešených prípadov v rámci individuálnej a skupinovej činnosti,</w:t>
      </w:r>
    </w:p>
    <w:p w:rsidR="00450D7F" w:rsidRDefault="00450D7F" w:rsidP="00450D7F">
      <w:pPr>
        <w:ind w:firstLine="708"/>
        <w:jc w:val="both"/>
        <w:rPr>
          <w:sz w:val="24"/>
          <w:szCs w:val="24"/>
        </w:rPr>
      </w:pPr>
      <w:r>
        <w:rPr>
          <w:sz w:val="24"/>
          <w:szCs w:val="24"/>
        </w:rPr>
        <w:t>j) konzultácie a poradenstvo rodičom a učiteľom pri zápise detí do prvého ročníka,</w:t>
      </w:r>
    </w:p>
    <w:p w:rsidR="00450D7F" w:rsidRDefault="00450D7F" w:rsidP="00450D7F">
      <w:pPr>
        <w:ind w:left="708"/>
        <w:jc w:val="both"/>
        <w:rPr>
          <w:sz w:val="24"/>
          <w:szCs w:val="24"/>
        </w:rPr>
      </w:pPr>
      <w:r>
        <w:rPr>
          <w:sz w:val="24"/>
          <w:szCs w:val="24"/>
        </w:rPr>
        <w:t>k) adaptáci</w:t>
      </w:r>
      <w:r w:rsidR="006940FD">
        <w:rPr>
          <w:sz w:val="24"/>
          <w:szCs w:val="24"/>
        </w:rPr>
        <w:t>u</w:t>
      </w:r>
      <w:r>
        <w:rPr>
          <w:sz w:val="24"/>
          <w:szCs w:val="24"/>
        </w:rPr>
        <w:t xml:space="preserve"> novovzniknutých kolektívov pri nástupe na II. stupeň, začlenenie prvákov do klímy školy a samotného fungovania triedy a triednej atmosféry, </w:t>
      </w:r>
    </w:p>
    <w:p w:rsidR="00450D7F" w:rsidRDefault="00450D7F" w:rsidP="00450D7F">
      <w:pPr>
        <w:ind w:left="708"/>
        <w:jc w:val="both"/>
        <w:rPr>
          <w:sz w:val="24"/>
          <w:szCs w:val="24"/>
        </w:rPr>
      </w:pPr>
      <w:r>
        <w:rPr>
          <w:sz w:val="24"/>
          <w:szCs w:val="24"/>
        </w:rPr>
        <w:t>l) odborn</w:t>
      </w:r>
      <w:r w:rsidR="006940FD">
        <w:rPr>
          <w:sz w:val="24"/>
          <w:szCs w:val="24"/>
        </w:rPr>
        <w:t>ú</w:t>
      </w:r>
      <w:r>
        <w:rPr>
          <w:sz w:val="24"/>
          <w:szCs w:val="24"/>
        </w:rPr>
        <w:t xml:space="preserve"> spoluprác</w:t>
      </w:r>
      <w:r w:rsidR="006940FD">
        <w:rPr>
          <w:sz w:val="24"/>
          <w:szCs w:val="24"/>
        </w:rPr>
        <w:t>u</w:t>
      </w:r>
      <w:r>
        <w:rPr>
          <w:sz w:val="24"/>
          <w:szCs w:val="24"/>
        </w:rPr>
        <w:t xml:space="preserve"> v rámci mesta Žilina so školskými psychologičkami, detským advokačným centrom, poradenskými a neziskovými centrami,</w:t>
      </w:r>
    </w:p>
    <w:p w:rsidR="00450D7F" w:rsidRDefault="00450D7F" w:rsidP="00450D7F">
      <w:pPr>
        <w:ind w:left="708"/>
        <w:jc w:val="both"/>
        <w:rPr>
          <w:sz w:val="24"/>
          <w:szCs w:val="24"/>
        </w:rPr>
      </w:pPr>
      <w:r>
        <w:rPr>
          <w:sz w:val="24"/>
          <w:szCs w:val="24"/>
        </w:rPr>
        <w:t>m) tvorb</w:t>
      </w:r>
      <w:r w:rsidR="006940FD">
        <w:rPr>
          <w:sz w:val="24"/>
          <w:szCs w:val="24"/>
        </w:rPr>
        <w:t>u</w:t>
      </w:r>
      <w:r>
        <w:rPr>
          <w:sz w:val="24"/>
          <w:szCs w:val="24"/>
        </w:rPr>
        <w:t xml:space="preserve"> skupinových hier a aktivít zameraných</w:t>
      </w:r>
      <w:r w:rsidR="006940FD">
        <w:rPr>
          <w:sz w:val="24"/>
          <w:szCs w:val="24"/>
        </w:rPr>
        <w:t xml:space="preserve"> nielen</w:t>
      </w:r>
      <w:r>
        <w:rPr>
          <w:sz w:val="24"/>
          <w:szCs w:val="24"/>
        </w:rPr>
        <w:t xml:space="preserve"> na športové triedy, realizáci</w:t>
      </w:r>
      <w:r w:rsidR="006940FD">
        <w:rPr>
          <w:sz w:val="24"/>
          <w:szCs w:val="24"/>
        </w:rPr>
        <w:t>u</w:t>
      </w:r>
      <w:r>
        <w:rPr>
          <w:sz w:val="24"/>
          <w:szCs w:val="24"/>
        </w:rPr>
        <w:t xml:space="preserve"> skupinových hodín s prvkami dôrazu a začlenenia hokejových pravidiel a spolupráce do školských podmienok</w:t>
      </w:r>
      <w:r w:rsidR="006940FD">
        <w:rPr>
          <w:sz w:val="24"/>
          <w:szCs w:val="24"/>
        </w:rPr>
        <w:t xml:space="preserve"> v športových triedach</w:t>
      </w:r>
      <w:r>
        <w:rPr>
          <w:sz w:val="24"/>
          <w:szCs w:val="24"/>
        </w:rPr>
        <w:t>,</w:t>
      </w:r>
    </w:p>
    <w:p w:rsidR="00450D7F" w:rsidRPr="002C0D71" w:rsidRDefault="00450D7F" w:rsidP="00450D7F">
      <w:pPr>
        <w:ind w:left="708"/>
        <w:jc w:val="both"/>
        <w:rPr>
          <w:sz w:val="24"/>
          <w:szCs w:val="24"/>
        </w:rPr>
      </w:pPr>
      <w:r>
        <w:rPr>
          <w:sz w:val="24"/>
          <w:szCs w:val="24"/>
        </w:rPr>
        <w:t>n) v rámci Etického kódexu psychológa považuje všetky informácie o klientoch za prísne tajné a</w:t>
      </w:r>
      <w:r w:rsidR="006940FD">
        <w:rPr>
          <w:sz w:val="24"/>
          <w:szCs w:val="24"/>
        </w:rPr>
        <w:t> </w:t>
      </w:r>
      <w:r>
        <w:rPr>
          <w:sz w:val="24"/>
          <w:szCs w:val="24"/>
        </w:rPr>
        <w:t>dôverné</w:t>
      </w:r>
      <w:r w:rsidR="006940FD">
        <w:rPr>
          <w:sz w:val="24"/>
          <w:szCs w:val="24"/>
        </w:rPr>
        <w:t>.</w:t>
      </w:r>
    </w:p>
    <w:bookmarkEnd w:id="6"/>
    <w:p w:rsidR="003F5F85" w:rsidRDefault="003F5F85">
      <w:pPr>
        <w:pBdr>
          <w:top w:val="nil"/>
          <w:left w:val="nil"/>
          <w:bottom w:val="nil"/>
          <w:right w:val="nil"/>
          <w:between w:val="nil"/>
        </w:pBdr>
        <w:ind w:left="1440"/>
        <w:jc w:val="both"/>
        <w:rPr>
          <w:rFonts w:ascii="Arial" w:eastAsia="Arial" w:hAnsi="Arial" w:cs="Arial"/>
          <w:color w:val="000000"/>
          <w:sz w:val="22"/>
          <w:szCs w:val="22"/>
        </w:rPr>
      </w:pPr>
    </w:p>
    <w:p w:rsidR="00C95ADB" w:rsidRDefault="004A66D4">
      <w:pPr>
        <w:pBdr>
          <w:top w:val="nil"/>
          <w:left w:val="nil"/>
          <w:bottom w:val="nil"/>
          <w:right w:val="nil"/>
          <w:between w:val="nil"/>
        </w:pBdr>
        <w:rPr>
          <w:rFonts w:ascii="Arial" w:eastAsia="Arial" w:hAnsi="Arial" w:cs="Arial"/>
          <w:color w:val="000000"/>
          <w:sz w:val="22"/>
          <w:szCs w:val="22"/>
        </w:rPr>
      </w:pPr>
      <w:r>
        <w:rPr>
          <w:b/>
          <w:color w:val="000000"/>
          <w:sz w:val="28"/>
          <w:szCs w:val="28"/>
        </w:rPr>
        <w:lastRenderedPageBreak/>
        <w:t>Spolupráca s rodičmi:</w:t>
      </w: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4A66D4" w:rsidP="003C383C">
      <w:pPr>
        <w:numPr>
          <w:ilvl w:val="0"/>
          <w:numId w:val="82"/>
        </w:numPr>
        <w:pBdr>
          <w:top w:val="nil"/>
          <w:left w:val="nil"/>
          <w:bottom w:val="nil"/>
          <w:right w:val="nil"/>
          <w:between w:val="nil"/>
        </w:pBdr>
        <w:ind w:hanging="360"/>
        <w:jc w:val="both"/>
        <w:rPr>
          <w:color w:val="000000"/>
          <w:sz w:val="24"/>
          <w:szCs w:val="24"/>
        </w:rPr>
      </w:pPr>
      <w:r>
        <w:rPr>
          <w:color w:val="000000"/>
          <w:sz w:val="24"/>
          <w:szCs w:val="24"/>
        </w:rPr>
        <w:t>pred integrovaním žiaka sa všetky podmienky prekonzultujú s rodičmi, rešpektujú sa ich návrhy a požiadavky, dohodnú sa pravidlá a spolupráca, podľa potreby majú poskytnutú odbornú pomoc, poskytnuté pomôcky pre prácu s dieťaťom doma,</w:t>
      </w:r>
    </w:p>
    <w:p w:rsidR="00C95ADB" w:rsidRDefault="004A66D4" w:rsidP="003C383C">
      <w:pPr>
        <w:numPr>
          <w:ilvl w:val="0"/>
          <w:numId w:val="82"/>
        </w:numPr>
        <w:pBdr>
          <w:top w:val="nil"/>
          <w:left w:val="nil"/>
          <w:bottom w:val="nil"/>
          <w:right w:val="nil"/>
          <w:between w:val="nil"/>
        </w:pBdr>
        <w:ind w:hanging="360"/>
        <w:jc w:val="both"/>
        <w:rPr>
          <w:color w:val="000000"/>
          <w:sz w:val="24"/>
          <w:szCs w:val="24"/>
        </w:rPr>
      </w:pPr>
      <w:r>
        <w:rPr>
          <w:color w:val="000000"/>
          <w:sz w:val="24"/>
          <w:szCs w:val="24"/>
        </w:rPr>
        <w:t xml:space="preserve">v určitých intervaloch sa výsledky žiaka prehodnocujú a dohodnú sa ďalšie postupy, </w:t>
      </w:r>
    </w:p>
    <w:p w:rsidR="00C95ADB" w:rsidRDefault="004A66D4" w:rsidP="003C383C">
      <w:pPr>
        <w:numPr>
          <w:ilvl w:val="0"/>
          <w:numId w:val="82"/>
        </w:numPr>
        <w:pBdr>
          <w:top w:val="nil"/>
          <w:left w:val="nil"/>
          <w:bottom w:val="nil"/>
          <w:right w:val="nil"/>
          <w:between w:val="nil"/>
        </w:pBdr>
        <w:ind w:hanging="360"/>
        <w:jc w:val="both"/>
        <w:rPr>
          <w:color w:val="000000"/>
          <w:sz w:val="24"/>
          <w:szCs w:val="24"/>
        </w:rPr>
      </w:pPr>
      <w:r>
        <w:rPr>
          <w:color w:val="000000"/>
          <w:sz w:val="24"/>
          <w:szCs w:val="24"/>
        </w:rPr>
        <w:t>ak si to zdravotné obmedzenie žiaka vyžaduje, rodič sa môže  zúčastniť aj na vyučovaní.</w:t>
      </w:r>
    </w:p>
    <w:p w:rsidR="00C95ADB" w:rsidRDefault="00C95ADB">
      <w:pPr>
        <w:pBdr>
          <w:top w:val="nil"/>
          <w:left w:val="nil"/>
          <w:bottom w:val="nil"/>
          <w:right w:val="nil"/>
          <w:between w:val="nil"/>
        </w:pBdr>
        <w:ind w:left="360"/>
        <w:jc w:val="both"/>
        <w:rPr>
          <w:rFonts w:ascii="Arial" w:eastAsia="Arial" w:hAnsi="Arial" w:cs="Arial"/>
          <w:color w:val="000000"/>
          <w:sz w:val="22"/>
          <w:szCs w:val="22"/>
        </w:rPr>
      </w:pPr>
    </w:p>
    <w:p w:rsidR="004E5812" w:rsidRPr="0064211E" w:rsidRDefault="004E5812" w:rsidP="0064211E">
      <w:pPr>
        <w:numPr>
          <w:ilvl w:val="0"/>
          <w:numId w:val="88"/>
        </w:numPr>
        <w:pBdr>
          <w:top w:val="nil"/>
          <w:left w:val="nil"/>
          <w:bottom w:val="nil"/>
          <w:right w:val="nil"/>
          <w:between w:val="nil"/>
        </w:pBdr>
        <w:ind w:hanging="360"/>
        <w:jc w:val="center"/>
        <w:rPr>
          <w:color w:val="000000"/>
          <w:sz w:val="24"/>
          <w:szCs w:val="24"/>
          <w:u w:val="single"/>
        </w:rPr>
      </w:pPr>
      <w:r w:rsidRPr="0064211E">
        <w:rPr>
          <w:b/>
          <w:color w:val="000000"/>
          <w:sz w:val="28"/>
          <w:szCs w:val="28"/>
          <w:u w:val="single"/>
        </w:rPr>
        <w:t>Začlenenie prierezových tém iŠkVP (ISCED 2) v školskom roku 202</w:t>
      </w:r>
      <w:r w:rsidR="003958D1">
        <w:rPr>
          <w:b/>
          <w:color w:val="000000"/>
          <w:sz w:val="28"/>
          <w:szCs w:val="28"/>
          <w:u w:val="single"/>
        </w:rPr>
        <w:t>1</w:t>
      </w:r>
      <w:r w:rsidRPr="0064211E">
        <w:rPr>
          <w:b/>
          <w:color w:val="000000"/>
          <w:sz w:val="28"/>
          <w:szCs w:val="28"/>
          <w:u w:val="single"/>
        </w:rPr>
        <w:t>/2</w:t>
      </w:r>
      <w:r w:rsidR="003958D1">
        <w:rPr>
          <w:b/>
          <w:color w:val="000000"/>
          <w:sz w:val="28"/>
          <w:szCs w:val="28"/>
          <w:u w:val="single"/>
        </w:rPr>
        <w:t>2</w:t>
      </w:r>
    </w:p>
    <w:p w:rsidR="004E5812" w:rsidRPr="008C7C56" w:rsidRDefault="004E5812" w:rsidP="004E5812">
      <w:pPr>
        <w:pBdr>
          <w:top w:val="nil"/>
          <w:left w:val="nil"/>
          <w:bottom w:val="nil"/>
          <w:right w:val="nil"/>
          <w:between w:val="nil"/>
        </w:pBdr>
        <w:jc w:val="both"/>
        <w:rPr>
          <w:color w:val="000000"/>
          <w:sz w:val="24"/>
          <w:szCs w:val="24"/>
        </w:rPr>
      </w:pPr>
    </w:p>
    <w:p w:rsidR="004E5812" w:rsidRPr="008C7C56" w:rsidRDefault="004E5812" w:rsidP="004E5812">
      <w:pPr>
        <w:pBdr>
          <w:top w:val="nil"/>
          <w:left w:val="nil"/>
          <w:bottom w:val="nil"/>
          <w:right w:val="nil"/>
          <w:between w:val="nil"/>
        </w:pBdr>
        <w:jc w:val="both"/>
        <w:rPr>
          <w:color w:val="000000"/>
          <w:sz w:val="24"/>
          <w:szCs w:val="24"/>
        </w:rPr>
      </w:pPr>
      <w:r w:rsidRPr="008C7C56">
        <w:rPr>
          <w:color w:val="000000"/>
          <w:sz w:val="24"/>
          <w:szCs w:val="24"/>
        </w:rPr>
        <w:t xml:space="preserve">   V rámci nižšieho stredného vzdelávania majú prierezový charakter tieto témy:</w:t>
      </w:r>
    </w:p>
    <w:p w:rsidR="004E5812" w:rsidRPr="008C7C56" w:rsidRDefault="004E5812" w:rsidP="004E5812">
      <w:pPr>
        <w:pBdr>
          <w:top w:val="nil"/>
          <w:left w:val="nil"/>
          <w:bottom w:val="nil"/>
          <w:right w:val="nil"/>
          <w:between w:val="nil"/>
        </w:pBdr>
        <w:jc w:val="both"/>
        <w:rPr>
          <w:color w:val="000000"/>
          <w:sz w:val="24"/>
          <w:szCs w:val="24"/>
        </w:rPr>
      </w:pPr>
    </w:p>
    <w:p w:rsidR="004E5812" w:rsidRPr="008C7C56" w:rsidRDefault="004E5812" w:rsidP="003C383C">
      <w:pPr>
        <w:numPr>
          <w:ilvl w:val="0"/>
          <w:numId w:val="109"/>
        </w:numPr>
        <w:pBdr>
          <w:top w:val="nil"/>
          <w:left w:val="nil"/>
          <w:bottom w:val="nil"/>
          <w:right w:val="nil"/>
          <w:between w:val="nil"/>
        </w:pBdr>
        <w:jc w:val="both"/>
        <w:rPr>
          <w:color w:val="000000"/>
          <w:sz w:val="24"/>
          <w:szCs w:val="24"/>
        </w:rPr>
      </w:pPr>
      <w:r w:rsidRPr="008C7C56">
        <w:rPr>
          <w:color w:val="000000"/>
          <w:sz w:val="24"/>
          <w:szCs w:val="24"/>
        </w:rPr>
        <w:t xml:space="preserve">Osobnostný a sociálny rozvoj, </w:t>
      </w:r>
    </w:p>
    <w:p w:rsidR="004E5812" w:rsidRPr="008C7C56" w:rsidRDefault="004E5812" w:rsidP="003C383C">
      <w:pPr>
        <w:numPr>
          <w:ilvl w:val="0"/>
          <w:numId w:val="109"/>
        </w:numPr>
        <w:pBdr>
          <w:top w:val="nil"/>
          <w:left w:val="nil"/>
          <w:bottom w:val="nil"/>
          <w:right w:val="nil"/>
          <w:between w:val="nil"/>
        </w:pBdr>
        <w:jc w:val="both"/>
        <w:rPr>
          <w:color w:val="000000"/>
          <w:sz w:val="24"/>
          <w:szCs w:val="24"/>
        </w:rPr>
      </w:pPr>
      <w:r w:rsidRPr="008C7C56">
        <w:rPr>
          <w:color w:val="000000"/>
          <w:sz w:val="24"/>
          <w:szCs w:val="24"/>
        </w:rPr>
        <w:t>Výchova k manželstvu a rodičovstvu,</w:t>
      </w:r>
    </w:p>
    <w:p w:rsidR="004E5812" w:rsidRPr="008C7C56" w:rsidRDefault="004E5812" w:rsidP="003C383C">
      <w:pPr>
        <w:numPr>
          <w:ilvl w:val="0"/>
          <w:numId w:val="109"/>
        </w:numPr>
        <w:pBdr>
          <w:top w:val="nil"/>
          <w:left w:val="nil"/>
          <w:bottom w:val="nil"/>
          <w:right w:val="nil"/>
          <w:between w:val="nil"/>
        </w:pBdr>
        <w:jc w:val="both"/>
        <w:rPr>
          <w:color w:val="000000"/>
          <w:sz w:val="24"/>
          <w:szCs w:val="24"/>
        </w:rPr>
      </w:pPr>
      <w:r w:rsidRPr="008C7C56">
        <w:rPr>
          <w:color w:val="000000"/>
          <w:sz w:val="24"/>
          <w:szCs w:val="24"/>
        </w:rPr>
        <w:t xml:space="preserve">Environmentálna výchova, </w:t>
      </w:r>
    </w:p>
    <w:p w:rsidR="004E5812" w:rsidRPr="008C7C56" w:rsidRDefault="004E5812" w:rsidP="003C383C">
      <w:pPr>
        <w:numPr>
          <w:ilvl w:val="0"/>
          <w:numId w:val="109"/>
        </w:numPr>
        <w:pBdr>
          <w:top w:val="nil"/>
          <w:left w:val="nil"/>
          <w:bottom w:val="nil"/>
          <w:right w:val="nil"/>
          <w:between w:val="nil"/>
        </w:pBdr>
        <w:jc w:val="both"/>
        <w:rPr>
          <w:color w:val="000000"/>
          <w:sz w:val="24"/>
          <w:szCs w:val="24"/>
        </w:rPr>
      </w:pPr>
      <w:r w:rsidRPr="008C7C56">
        <w:rPr>
          <w:color w:val="000000"/>
          <w:sz w:val="24"/>
          <w:szCs w:val="24"/>
        </w:rPr>
        <w:t xml:space="preserve">Mediálna výchova, </w:t>
      </w:r>
    </w:p>
    <w:p w:rsidR="004E5812" w:rsidRPr="008C7C56" w:rsidRDefault="004E5812" w:rsidP="003C383C">
      <w:pPr>
        <w:numPr>
          <w:ilvl w:val="0"/>
          <w:numId w:val="109"/>
        </w:numPr>
        <w:pBdr>
          <w:top w:val="nil"/>
          <w:left w:val="nil"/>
          <w:bottom w:val="nil"/>
          <w:right w:val="nil"/>
          <w:between w:val="nil"/>
        </w:pBdr>
        <w:jc w:val="both"/>
        <w:rPr>
          <w:color w:val="000000"/>
          <w:sz w:val="24"/>
          <w:szCs w:val="24"/>
        </w:rPr>
      </w:pPr>
      <w:r w:rsidRPr="008C7C56">
        <w:rPr>
          <w:color w:val="000000"/>
          <w:sz w:val="24"/>
          <w:szCs w:val="24"/>
        </w:rPr>
        <w:t>Multikultúrna výchova,</w:t>
      </w:r>
    </w:p>
    <w:p w:rsidR="004E5812" w:rsidRPr="008C7C56" w:rsidRDefault="004E5812" w:rsidP="003C383C">
      <w:pPr>
        <w:numPr>
          <w:ilvl w:val="0"/>
          <w:numId w:val="109"/>
        </w:numPr>
        <w:pBdr>
          <w:top w:val="nil"/>
          <w:left w:val="nil"/>
          <w:bottom w:val="nil"/>
          <w:right w:val="nil"/>
          <w:between w:val="nil"/>
        </w:pBdr>
        <w:jc w:val="both"/>
        <w:rPr>
          <w:color w:val="000000"/>
          <w:sz w:val="24"/>
          <w:szCs w:val="24"/>
        </w:rPr>
      </w:pPr>
      <w:r w:rsidRPr="008C7C56">
        <w:rPr>
          <w:color w:val="000000"/>
          <w:sz w:val="24"/>
          <w:szCs w:val="24"/>
        </w:rPr>
        <w:t>Ochrana života a zdravia</w:t>
      </w:r>
    </w:p>
    <w:p w:rsidR="004E5812" w:rsidRPr="008C7C56" w:rsidRDefault="004E5812" w:rsidP="003C383C">
      <w:pPr>
        <w:numPr>
          <w:ilvl w:val="0"/>
          <w:numId w:val="109"/>
        </w:numPr>
        <w:pBdr>
          <w:top w:val="nil"/>
          <w:left w:val="nil"/>
          <w:bottom w:val="nil"/>
          <w:right w:val="nil"/>
          <w:between w:val="nil"/>
        </w:pBdr>
        <w:jc w:val="both"/>
        <w:rPr>
          <w:sz w:val="24"/>
          <w:szCs w:val="24"/>
        </w:rPr>
      </w:pPr>
      <w:r w:rsidRPr="008C7C56">
        <w:rPr>
          <w:sz w:val="24"/>
          <w:szCs w:val="24"/>
        </w:rPr>
        <w:t>Regionálna výchova a tradičná ľudová kultúra</w:t>
      </w:r>
    </w:p>
    <w:p w:rsidR="004E5812" w:rsidRPr="008C7C56" w:rsidRDefault="004E5812" w:rsidP="004E5812">
      <w:pPr>
        <w:pBdr>
          <w:top w:val="nil"/>
          <w:left w:val="nil"/>
          <w:bottom w:val="nil"/>
          <w:right w:val="nil"/>
          <w:between w:val="nil"/>
        </w:pBdr>
        <w:jc w:val="both"/>
        <w:rPr>
          <w:color w:val="000000"/>
          <w:sz w:val="24"/>
          <w:szCs w:val="24"/>
        </w:rPr>
      </w:pPr>
    </w:p>
    <w:p w:rsidR="004E5812" w:rsidRPr="008C7C56" w:rsidRDefault="004E5812" w:rsidP="004E5812">
      <w:pPr>
        <w:pBdr>
          <w:top w:val="nil"/>
          <w:left w:val="nil"/>
          <w:bottom w:val="nil"/>
          <w:right w:val="nil"/>
          <w:between w:val="nil"/>
        </w:pBdr>
        <w:jc w:val="both"/>
        <w:rPr>
          <w:color w:val="000000"/>
          <w:sz w:val="24"/>
          <w:szCs w:val="24"/>
          <w:u w:val="single"/>
        </w:rPr>
      </w:pPr>
      <w:r w:rsidRPr="008C7C56">
        <w:rPr>
          <w:b/>
          <w:color w:val="000000"/>
          <w:sz w:val="24"/>
          <w:szCs w:val="24"/>
          <w:u w:val="single"/>
        </w:rPr>
        <w:t>Osobnostný a sociálny rozvoj</w:t>
      </w:r>
      <w:r w:rsidRPr="008C7C56">
        <w:rPr>
          <w:color w:val="000000"/>
          <w:sz w:val="24"/>
          <w:szCs w:val="24"/>
          <w:u w:val="single"/>
        </w:rPr>
        <w:t xml:space="preserve">          </w:t>
      </w:r>
    </w:p>
    <w:p w:rsidR="004E5812" w:rsidRPr="008C7C56" w:rsidRDefault="004E5812" w:rsidP="003C383C">
      <w:pPr>
        <w:numPr>
          <w:ilvl w:val="0"/>
          <w:numId w:val="112"/>
        </w:numPr>
        <w:pBdr>
          <w:top w:val="nil"/>
          <w:left w:val="nil"/>
          <w:bottom w:val="nil"/>
          <w:right w:val="nil"/>
          <w:between w:val="nil"/>
        </w:pBdr>
        <w:jc w:val="both"/>
        <w:rPr>
          <w:color w:val="000000"/>
          <w:sz w:val="24"/>
          <w:szCs w:val="24"/>
        </w:rPr>
      </w:pPr>
      <w:r w:rsidRPr="008C7C56">
        <w:rPr>
          <w:color w:val="000000"/>
          <w:sz w:val="24"/>
          <w:szCs w:val="24"/>
        </w:rPr>
        <w:t>prelína sa celým vzdelávaním,</w:t>
      </w:r>
    </w:p>
    <w:p w:rsidR="004E5812" w:rsidRPr="008C7C56" w:rsidRDefault="004E5812" w:rsidP="003C383C">
      <w:pPr>
        <w:numPr>
          <w:ilvl w:val="0"/>
          <w:numId w:val="112"/>
        </w:numPr>
        <w:pBdr>
          <w:top w:val="nil"/>
          <w:left w:val="nil"/>
          <w:bottom w:val="nil"/>
          <w:right w:val="nil"/>
          <w:between w:val="nil"/>
        </w:pBdr>
        <w:jc w:val="both"/>
        <w:rPr>
          <w:color w:val="000000"/>
          <w:sz w:val="24"/>
          <w:szCs w:val="24"/>
        </w:rPr>
      </w:pPr>
      <w:r w:rsidRPr="008C7C56">
        <w:rPr>
          <w:color w:val="000000"/>
          <w:sz w:val="24"/>
          <w:szCs w:val="24"/>
        </w:rPr>
        <w:t>bude sa realizovať prakticky v decembri 202</w:t>
      </w:r>
      <w:r w:rsidR="003958D1">
        <w:rPr>
          <w:color w:val="000000"/>
          <w:sz w:val="24"/>
          <w:szCs w:val="24"/>
        </w:rPr>
        <w:t>1</w:t>
      </w:r>
      <w:r w:rsidRPr="008C7C56">
        <w:rPr>
          <w:color w:val="000000"/>
          <w:sz w:val="24"/>
          <w:szCs w:val="24"/>
        </w:rPr>
        <w:t xml:space="preserve">, formou celodenného kurzu, s využitím rôznych </w:t>
      </w:r>
      <w:r w:rsidRPr="008C7C56">
        <w:rPr>
          <w:b/>
          <w:color w:val="000000"/>
          <w:sz w:val="24"/>
          <w:szCs w:val="24"/>
        </w:rPr>
        <w:t xml:space="preserve">modelových situácií, cvičení, hier, projektov a diskusií s použitím interaktívnych metód </w:t>
      </w:r>
      <w:r w:rsidRPr="008C7C56">
        <w:rPr>
          <w:color w:val="000000"/>
          <w:sz w:val="24"/>
          <w:szCs w:val="24"/>
        </w:rPr>
        <w:t>počas jednej vyučovacej hodiny v každom  vyučovacom  predmete,</w:t>
      </w:r>
    </w:p>
    <w:p w:rsidR="004E5812" w:rsidRPr="008C7C56" w:rsidRDefault="004E5812" w:rsidP="003C383C">
      <w:pPr>
        <w:numPr>
          <w:ilvl w:val="0"/>
          <w:numId w:val="112"/>
        </w:numPr>
        <w:pBdr>
          <w:top w:val="nil"/>
          <w:left w:val="nil"/>
          <w:bottom w:val="nil"/>
          <w:right w:val="nil"/>
          <w:between w:val="nil"/>
        </w:pBdr>
        <w:jc w:val="both"/>
        <w:rPr>
          <w:color w:val="000000"/>
          <w:sz w:val="24"/>
          <w:szCs w:val="24"/>
          <w:u w:val="single"/>
        </w:rPr>
      </w:pPr>
      <w:r w:rsidRPr="008C7C56">
        <w:rPr>
          <w:color w:val="000000"/>
          <w:sz w:val="24"/>
          <w:szCs w:val="24"/>
        </w:rPr>
        <w:t>je  začlenená  do humanitných, prírodovedných a spoločenskovedných predmetov, pri výučbe materinského i cudzieho jazyka,</w:t>
      </w:r>
    </w:p>
    <w:p w:rsidR="004E5812" w:rsidRPr="008C7C56" w:rsidRDefault="004E5812" w:rsidP="003C383C">
      <w:pPr>
        <w:numPr>
          <w:ilvl w:val="0"/>
          <w:numId w:val="112"/>
        </w:numPr>
        <w:pBdr>
          <w:top w:val="nil"/>
          <w:left w:val="nil"/>
          <w:bottom w:val="nil"/>
          <w:right w:val="nil"/>
          <w:between w:val="nil"/>
        </w:pBdr>
        <w:jc w:val="both"/>
        <w:rPr>
          <w:color w:val="000000"/>
          <w:sz w:val="24"/>
          <w:szCs w:val="24"/>
        </w:rPr>
      </w:pPr>
      <w:r w:rsidRPr="008C7C56">
        <w:rPr>
          <w:color w:val="000000"/>
          <w:sz w:val="24"/>
          <w:szCs w:val="24"/>
        </w:rPr>
        <w:t>jej hlavným cieľom je rozvíjať osobnosť žiakov predovšetkým v oblasti postojov a hodnôt, cielene posilňuje  aj ich osobné a sociálne kompetencie,</w:t>
      </w:r>
    </w:p>
    <w:p w:rsidR="004E5812" w:rsidRPr="008C7C56" w:rsidRDefault="004E5812" w:rsidP="003C383C">
      <w:pPr>
        <w:numPr>
          <w:ilvl w:val="0"/>
          <w:numId w:val="112"/>
        </w:numPr>
        <w:pBdr>
          <w:top w:val="nil"/>
          <w:left w:val="nil"/>
          <w:bottom w:val="nil"/>
          <w:right w:val="nil"/>
          <w:between w:val="nil"/>
        </w:pBdr>
        <w:jc w:val="both"/>
        <w:rPr>
          <w:color w:val="000000"/>
          <w:sz w:val="24"/>
          <w:szCs w:val="24"/>
        </w:rPr>
      </w:pPr>
      <w:r w:rsidRPr="008C7C56">
        <w:rPr>
          <w:color w:val="000000"/>
          <w:sz w:val="24"/>
          <w:szCs w:val="24"/>
        </w:rPr>
        <w:t xml:space="preserve">umožňuje žiakom rozmýšľať o sebe, o svojom aktuálnom živote, vzťahoch s ľuďmi a smerovaní v budúcnosti, </w:t>
      </w:r>
    </w:p>
    <w:p w:rsidR="004E5812" w:rsidRPr="008C7C56" w:rsidRDefault="004E5812" w:rsidP="003C383C">
      <w:pPr>
        <w:numPr>
          <w:ilvl w:val="0"/>
          <w:numId w:val="112"/>
        </w:numPr>
        <w:pBdr>
          <w:top w:val="nil"/>
          <w:left w:val="nil"/>
          <w:bottom w:val="nil"/>
          <w:right w:val="nil"/>
          <w:between w:val="nil"/>
        </w:pBdr>
        <w:jc w:val="both"/>
        <w:rPr>
          <w:color w:val="000000"/>
          <w:sz w:val="24"/>
          <w:szCs w:val="24"/>
        </w:rPr>
      </w:pPr>
      <w:r w:rsidRPr="008C7C56">
        <w:rPr>
          <w:color w:val="000000"/>
          <w:sz w:val="24"/>
          <w:szCs w:val="24"/>
        </w:rPr>
        <w:t xml:space="preserve">vedie ich k uplatňovaniu svojich práv a tiež k rešpektovaniu názorov, potrieb a práv ostatných. </w:t>
      </w:r>
    </w:p>
    <w:p w:rsidR="004E5812" w:rsidRPr="008C7C56" w:rsidRDefault="004E5812" w:rsidP="003C383C">
      <w:pPr>
        <w:numPr>
          <w:ilvl w:val="0"/>
          <w:numId w:val="112"/>
        </w:numPr>
        <w:pBdr>
          <w:top w:val="nil"/>
          <w:left w:val="nil"/>
          <w:bottom w:val="nil"/>
          <w:right w:val="nil"/>
          <w:between w:val="nil"/>
        </w:pBdr>
        <w:jc w:val="both"/>
        <w:rPr>
          <w:color w:val="000000"/>
          <w:sz w:val="24"/>
          <w:szCs w:val="24"/>
        </w:rPr>
      </w:pPr>
      <w:r w:rsidRPr="008C7C56">
        <w:rPr>
          <w:color w:val="000000"/>
          <w:sz w:val="24"/>
          <w:szCs w:val="24"/>
        </w:rPr>
        <w:t xml:space="preserve">v učebných osnovách predmetu </w:t>
      </w:r>
      <w:r w:rsidRPr="008C7C56">
        <w:rPr>
          <w:b/>
          <w:color w:val="000000"/>
          <w:sz w:val="24"/>
          <w:szCs w:val="24"/>
        </w:rPr>
        <w:t>etická výchova</w:t>
      </w:r>
      <w:r w:rsidRPr="008C7C56">
        <w:rPr>
          <w:color w:val="000000"/>
          <w:sz w:val="24"/>
          <w:szCs w:val="24"/>
        </w:rPr>
        <w:t xml:space="preserve"> je začlenená táto téma do 3  vyučovacích hodín 1. polroka a 3 hodín 2. polroka šk. roka 202</w:t>
      </w:r>
      <w:r w:rsidR="003958D1">
        <w:rPr>
          <w:color w:val="000000"/>
          <w:sz w:val="24"/>
          <w:szCs w:val="24"/>
        </w:rPr>
        <w:t>1</w:t>
      </w:r>
      <w:r w:rsidRPr="008C7C56">
        <w:rPr>
          <w:color w:val="000000"/>
          <w:sz w:val="24"/>
          <w:szCs w:val="24"/>
        </w:rPr>
        <w:t>/2</w:t>
      </w:r>
      <w:r w:rsidR="003958D1">
        <w:rPr>
          <w:color w:val="000000"/>
          <w:sz w:val="24"/>
          <w:szCs w:val="24"/>
        </w:rPr>
        <w:t>2</w:t>
      </w:r>
      <w:r w:rsidRPr="008C7C56">
        <w:rPr>
          <w:color w:val="000000"/>
          <w:sz w:val="24"/>
          <w:szCs w:val="24"/>
        </w:rPr>
        <w:t>.</w:t>
      </w:r>
    </w:p>
    <w:p w:rsidR="004E5812" w:rsidRPr="008C7C56" w:rsidRDefault="004E5812" w:rsidP="004E5812">
      <w:pPr>
        <w:pBdr>
          <w:top w:val="nil"/>
          <w:left w:val="nil"/>
          <w:bottom w:val="nil"/>
          <w:right w:val="nil"/>
          <w:between w:val="nil"/>
        </w:pBdr>
        <w:jc w:val="both"/>
        <w:rPr>
          <w:color w:val="000000"/>
          <w:sz w:val="24"/>
          <w:szCs w:val="24"/>
          <w:u w:val="single"/>
        </w:rPr>
      </w:pPr>
    </w:p>
    <w:p w:rsidR="004E5812" w:rsidRPr="008C7C56" w:rsidRDefault="004E5812" w:rsidP="004E5812">
      <w:pPr>
        <w:pBdr>
          <w:top w:val="nil"/>
          <w:left w:val="nil"/>
          <w:bottom w:val="nil"/>
          <w:right w:val="nil"/>
          <w:between w:val="nil"/>
        </w:pBdr>
        <w:jc w:val="both"/>
        <w:rPr>
          <w:color w:val="000000"/>
          <w:sz w:val="24"/>
          <w:szCs w:val="24"/>
          <w:u w:val="single"/>
        </w:rPr>
      </w:pPr>
      <w:r w:rsidRPr="008C7C56">
        <w:rPr>
          <w:b/>
          <w:color w:val="000000"/>
          <w:sz w:val="24"/>
          <w:szCs w:val="24"/>
          <w:u w:val="single"/>
        </w:rPr>
        <w:t>Výchova  k manželstvu a rodičovstvu</w:t>
      </w:r>
    </w:p>
    <w:p w:rsidR="004E5812" w:rsidRPr="008C7C56" w:rsidRDefault="004E5812" w:rsidP="003C383C">
      <w:pPr>
        <w:numPr>
          <w:ilvl w:val="0"/>
          <w:numId w:val="110"/>
        </w:numPr>
        <w:pBdr>
          <w:top w:val="nil"/>
          <w:left w:val="nil"/>
          <w:bottom w:val="nil"/>
          <w:right w:val="nil"/>
          <w:between w:val="nil"/>
        </w:pBdr>
        <w:jc w:val="both"/>
        <w:rPr>
          <w:color w:val="000000"/>
          <w:sz w:val="24"/>
          <w:szCs w:val="24"/>
        </w:rPr>
      </w:pPr>
      <w:r w:rsidRPr="008C7C56">
        <w:rPr>
          <w:color w:val="000000"/>
          <w:sz w:val="24"/>
          <w:szCs w:val="24"/>
        </w:rPr>
        <w:t xml:space="preserve">je povinnou súčasťou výchovy a vzdelávania v ZŠ, realizuje sa najmä v predmetoch OBN, ETV, NAV, BIO a na triednických hodinách. </w:t>
      </w:r>
    </w:p>
    <w:p w:rsidR="004E5812" w:rsidRPr="008C7C56" w:rsidRDefault="004E5812" w:rsidP="003C383C">
      <w:pPr>
        <w:numPr>
          <w:ilvl w:val="0"/>
          <w:numId w:val="110"/>
        </w:numPr>
        <w:pBdr>
          <w:top w:val="nil"/>
          <w:left w:val="nil"/>
          <w:bottom w:val="nil"/>
          <w:right w:val="nil"/>
          <w:between w:val="nil"/>
        </w:pBdr>
        <w:jc w:val="both"/>
        <w:rPr>
          <w:color w:val="000000"/>
          <w:sz w:val="24"/>
          <w:szCs w:val="24"/>
        </w:rPr>
      </w:pPr>
      <w:r w:rsidRPr="008C7C56">
        <w:rPr>
          <w:color w:val="000000"/>
          <w:sz w:val="24"/>
          <w:szCs w:val="24"/>
        </w:rPr>
        <w:t>zahŕňa aktivity a projekty rozvíjajúce pozitívne postoje žiakov v tejto oblasti, rôzne akcie súvisiace s touto problematikou podľa ponuky,</w:t>
      </w:r>
    </w:p>
    <w:p w:rsidR="004E5812" w:rsidRPr="008C7C56" w:rsidRDefault="004E5812" w:rsidP="003C383C">
      <w:pPr>
        <w:numPr>
          <w:ilvl w:val="0"/>
          <w:numId w:val="110"/>
        </w:numPr>
        <w:pBdr>
          <w:top w:val="nil"/>
          <w:left w:val="nil"/>
          <w:bottom w:val="nil"/>
          <w:right w:val="nil"/>
          <w:between w:val="nil"/>
        </w:pBdr>
        <w:jc w:val="both"/>
        <w:rPr>
          <w:color w:val="000000"/>
          <w:sz w:val="24"/>
          <w:szCs w:val="24"/>
        </w:rPr>
      </w:pPr>
      <w:r w:rsidRPr="008C7C56">
        <w:rPr>
          <w:color w:val="000000"/>
          <w:sz w:val="24"/>
          <w:szCs w:val="24"/>
        </w:rPr>
        <w:t>utvára základné vedomosti a zodpovedné postoje v oblasti partnerských vzťahov a rodičovstva v súlade s vedeckými poznatkami a etickými normami,</w:t>
      </w:r>
    </w:p>
    <w:p w:rsidR="004E5812" w:rsidRPr="008C7C56" w:rsidRDefault="004E5812" w:rsidP="003C383C">
      <w:pPr>
        <w:numPr>
          <w:ilvl w:val="0"/>
          <w:numId w:val="110"/>
        </w:numPr>
        <w:pBdr>
          <w:top w:val="nil"/>
          <w:left w:val="nil"/>
          <w:bottom w:val="nil"/>
          <w:right w:val="nil"/>
          <w:between w:val="nil"/>
        </w:pBdr>
        <w:jc w:val="both"/>
        <w:rPr>
          <w:color w:val="000000"/>
          <w:sz w:val="24"/>
          <w:szCs w:val="24"/>
          <w:u w:val="single"/>
        </w:rPr>
      </w:pPr>
      <w:r w:rsidRPr="008C7C56">
        <w:rPr>
          <w:color w:val="000000"/>
          <w:sz w:val="24"/>
          <w:szCs w:val="24"/>
        </w:rPr>
        <w:t>je nevyhnutné vychádzať zo životnej reality žiakov v konkrétnej triede, ich veku, zrelosti, vývinového štádia</w:t>
      </w:r>
    </w:p>
    <w:p w:rsidR="004E5812" w:rsidRPr="008C7C56" w:rsidRDefault="004E5812" w:rsidP="003C383C">
      <w:pPr>
        <w:numPr>
          <w:ilvl w:val="0"/>
          <w:numId w:val="110"/>
        </w:numPr>
        <w:spacing w:line="360" w:lineRule="auto"/>
        <w:jc w:val="both"/>
        <w:rPr>
          <w:sz w:val="24"/>
          <w:szCs w:val="24"/>
        </w:rPr>
      </w:pPr>
      <w:r w:rsidRPr="008C7C56">
        <w:rPr>
          <w:sz w:val="24"/>
          <w:szCs w:val="24"/>
        </w:rPr>
        <w:t>vo februári 202</w:t>
      </w:r>
      <w:r w:rsidR="003958D1">
        <w:rPr>
          <w:sz w:val="24"/>
          <w:szCs w:val="24"/>
        </w:rPr>
        <w:t>2</w:t>
      </w:r>
      <w:r w:rsidRPr="008C7C56">
        <w:rPr>
          <w:sz w:val="24"/>
          <w:szCs w:val="24"/>
        </w:rPr>
        <w:t xml:space="preserve">, v rámci Svetového dňa manželstva, budú realizované aktivity na tému </w:t>
      </w:r>
      <w:r w:rsidRPr="008C7C56">
        <w:rPr>
          <w:b/>
          <w:sz w:val="24"/>
          <w:szCs w:val="24"/>
        </w:rPr>
        <w:t>Výchova k manželstvu a rodičovstvu</w:t>
      </w:r>
      <w:r w:rsidRPr="008C7C56">
        <w:rPr>
          <w:sz w:val="24"/>
          <w:szCs w:val="24"/>
        </w:rPr>
        <w:t xml:space="preserve">  pre 7., 8. a 9. ročník</w:t>
      </w:r>
    </w:p>
    <w:p w:rsidR="004E5812" w:rsidRPr="008C7C56" w:rsidRDefault="004E5812" w:rsidP="004E5812">
      <w:pPr>
        <w:pBdr>
          <w:top w:val="nil"/>
          <w:left w:val="nil"/>
          <w:bottom w:val="nil"/>
          <w:right w:val="nil"/>
          <w:between w:val="nil"/>
        </w:pBdr>
        <w:jc w:val="both"/>
        <w:rPr>
          <w:color w:val="000000"/>
          <w:sz w:val="24"/>
          <w:szCs w:val="24"/>
          <w:u w:val="single"/>
        </w:rPr>
      </w:pPr>
    </w:p>
    <w:p w:rsidR="004E5812" w:rsidRPr="008C7C56" w:rsidRDefault="004E5812" w:rsidP="004E5812">
      <w:pPr>
        <w:pBdr>
          <w:top w:val="nil"/>
          <w:left w:val="nil"/>
          <w:bottom w:val="nil"/>
          <w:right w:val="nil"/>
          <w:between w:val="nil"/>
        </w:pBdr>
        <w:jc w:val="both"/>
        <w:rPr>
          <w:color w:val="000000"/>
          <w:sz w:val="24"/>
          <w:szCs w:val="24"/>
          <w:u w:val="single"/>
        </w:rPr>
      </w:pPr>
      <w:r w:rsidRPr="008C7C56">
        <w:rPr>
          <w:b/>
          <w:color w:val="000000"/>
          <w:sz w:val="24"/>
          <w:szCs w:val="24"/>
          <w:u w:val="single"/>
        </w:rPr>
        <w:lastRenderedPageBreak/>
        <w:t>Environmentálna výchova</w:t>
      </w:r>
    </w:p>
    <w:p w:rsidR="004E5812" w:rsidRPr="008C7C56" w:rsidRDefault="004E5812" w:rsidP="003C383C">
      <w:pPr>
        <w:numPr>
          <w:ilvl w:val="0"/>
          <w:numId w:val="110"/>
        </w:numPr>
        <w:pBdr>
          <w:top w:val="nil"/>
          <w:left w:val="nil"/>
          <w:bottom w:val="nil"/>
          <w:right w:val="nil"/>
          <w:between w:val="nil"/>
        </w:pBdr>
        <w:jc w:val="both"/>
        <w:rPr>
          <w:color w:val="000000"/>
          <w:sz w:val="24"/>
          <w:szCs w:val="24"/>
        </w:rPr>
      </w:pPr>
      <w:r w:rsidRPr="008C7C56">
        <w:rPr>
          <w:color w:val="000000"/>
          <w:sz w:val="24"/>
          <w:szCs w:val="24"/>
        </w:rPr>
        <w:t>umožňuje žiakom získať vedomosti, zručnosti, postoje a návyky k ochrane a zlepšovaniu životného prostredia dôležitého pre trvalo udržateľný život na Zemi,</w:t>
      </w:r>
    </w:p>
    <w:p w:rsidR="004E5812" w:rsidRPr="008C7C56" w:rsidRDefault="004E5812" w:rsidP="003C383C">
      <w:pPr>
        <w:numPr>
          <w:ilvl w:val="0"/>
          <w:numId w:val="110"/>
        </w:numPr>
        <w:pBdr>
          <w:top w:val="nil"/>
          <w:left w:val="nil"/>
          <w:bottom w:val="nil"/>
          <w:right w:val="nil"/>
          <w:between w:val="nil"/>
        </w:pBdr>
        <w:jc w:val="both"/>
        <w:rPr>
          <w:color w:val="000000"/>
          <w:sz w:val="24"/>
          <w:szCs w:val="24"/>
        </w:rPr>
      </w:pPr>
      <w:r w:rsidRPr="008C7C56">
        <w:rPr>
          <w:color w:val="000000"/>
          <w:sz w:val="24"/>
          <w:szCs w:val="24"/>
        </w:rPr>
        <w:t>zabezpečí komplexné pochopenie vzájomných vzťahov človeka, organizmov a životného prostredia, kde sú prepojené aspekty ekologické, ekonomické a sociálne,</w:t>
      </w:r>
    </w:p>
    <w:p w:rsidR="004E5812" w:rsidRPr="008C7C56" w:rsidRDefault="004E5812" w:rsidP="003C383C">
      <w:pPr>
        <w:numPr>
          <w:ilvl w:val="0"/>
          <w:numId w:val="110"/>
        </w:numPr>
        <w:pBdr>
          <w:top w:val="nil"/>
          <w:left w:val="nil"/>
          <w:bottom w:val="nil"/>
          <w:right w:val="nil"/>
          <w:between w:val="nil"/>
        </w:pBdr>
        <w:jc w:val="both"/>
        <w:rPr>
          <w:color w:val="000000"/>
          <w:sz w:val="24"/>
          <w:szCs w:val="24"/>
        </w:rPr>
      </w:pPr>
      <w:r w:rsidRPr="008C7C56">
        <w:rPr>
          <w:color w:val="000000"/>
          <w:sz w:val="24"/>
          <w:szCs w:val="24"/>
        </w:rPr>
        <w:t xml:space="preserve">je začlenená v učebných osnovách </w:t>
      </w:r>
      <w:r w:rsidRPr="008C7C56">
        <w:rPr>
          <w:b/>
          <w:color w:val="000000"/>
          <w:sz w:val="24"/>
          <w:szCs w:val="24"/>
        </w:rPr>
        <w:t xml:space="preserve">každého predmetu </w:t>
      </w:r>
      <w:r w:rsidRPr="008C7C56">
        <w:rPr>
          <w:color w:val="000000"/>
          <w:sz w:val="24"/>
          <w:szCs w:val="24"/>
        </w:rPr>
        <w:t>prostredníctvom jednotlivých tém,</w:t>
      </w:r>
    </w:p>
    <w:p w:rsidR="004E5812" w:rsidRPr="008C7C56" w:rsidRDefault="004E5812" w:rsidP="003C383C">
      <w:pPr>
        <w:numPr>
          <w:ilvl w:val="0"/>
          <w:numId w:val="110"/>
        </w:numPr>
        <w:pBdr>
          <w:top w:val="nil"/>
          <w:left w:val="nil"/>
          <w:bottom w:val="nil"/>
          <w:right w:val="nil"/>
          <w:between w:val="nil"/>
        </w:pBdr>
        <w:jc w:val="both"/>
        <w:rPr>
          <w:color w:val="000000"/>
          <w:sz w:val="24"/>
          <w:szCs w:val="24"/>
        </w:rPr>
      </w:pPr>
      <w:r w:rsidRPr="008C7C56">
        <w:rPr>
          <w:color w:val="000000"/>
          <w:sz w:val="24"/>
          <w:szCs w:val="24"/>
        </w:rPr>
        <w:t xml:space="preserve">hlavný dôraz sa kladie v predmetoch: </w:t>
      </w:r>
      <w:r w:rsidRPr="008C7C56">
        <w:rPr>
          <w:b/>
          <w:color w:val="000000"/>
          <w:sz w:val="24"/>
          <w:szCs w:val="24"/>
        </w:rPr>
        <w:t>biológia, geografia a etická výchova,</w:t>
      </w:r>
    </w:p>
    <w:p w:rsidR="004E5812" w:rsidRPr="008C7C56" w:rsidRDefault="004E5812" w:rsidP="003C383C">
      <w:pPr>
        <w:numPr>
          <w:ilvl w:val="0"/>
          <w:numId w:val="110"/>
        </w:numPr>
        <w:pBdr>
          <w:top w:val="nil"/>
          <w:left w:val="nil"/>
          <w:bottom w:val="nil"/>
          <w:right w:val="nil"/>
          <w:between w:val="nil"/>
        </w:pBdr>
        <w:jc w:val="both"/>
        <w:rPr>
          <w:color w:val="000000"/>
          <w:sz w:val="24"/>
          <w:szCs w:val="24"/>
        </w:rPr>
      </w:pPr>
      <w:r w:rsidRPr="008C7C56">
        <w:rPr>
          <w:color w:val="000000"/>
          <w:sz w:val="24"/>
          <w:szCs w:val="24"/>
        </w:rPr>
        <w:t>aktivity a projekty environmentálneho charakteru podľa ponuky rôznych environmentálnych a ekologických organizácií, orgánov štátnej správy zameraných na ochranu životného prostredia (napr. projekt Deň zeme, Deň vody, Ekologická stopa, Hovorme o jedle, Nebuď otrok drog a i. podľa ponuky),</w:t>
      </w:r>
    </w:p>
    <w:p w:rsidR="004E5812" w:rsidRPr="008C7C56" w:rsidRDefault="004E5812" w:rsidP="003C383C">
      <w:pPr>
        <w:numPr>
          <w:ilvl w:val="0"/>
          <w:numId w:val="110"/>
        </w:numPr>
        <w:pBdr>
          <w:top w:val="nil"/>
          <w:left w:val="nil"/>
          <w:bottom w:val="nil"/>
          <w:right w:val="nil"/>
          <w:between w:val="nil"/>
        </w:pBdr>
        <w:jc w:val="both"/>
        <w:rPr>
          <w:color w:val="000000"/>
          <w:sz w:val="24"/>
          <w:szCs w:val="24"/>
        </w:rPr>
      </w:pPr>
      <w:r w:rsidRPr="008C7C56">
        <w:rPr>
          <w:color w:val="000000"/>
          <w:sz w:val="24"/>
          <w:szCs w:val="24"/>
        </w:rPr>
        <w:t xml:space="preserve">je zaradená aj do </w:t>
      </w:r>
      <w:r w:rsidRPr="008C7C56">
        <w:rPr>
          <w:b/>
          <w:color w:val="000000"/>
          <w:sz w:val="24"/>
          <w:szCs w:val="24"/>
        </w:rPr>
        <w:t>aplikačných úloh</w:t>
      </w:r>
      <w:r w:rsidRPr="008C7C56">
        <w:rPr>
          <w:color w:val="000000"/>
          <w:sz w:val="24"/>
          <w:szCs w:val="24"/>
        </w:rPr>
        <w:t xml:space="preserve"> jednotlivých predmetov v každom ročníku,</w:t>
      </w:r>
    </w:p>
    <w:p w:rsidR="004E5812" w:rsidRPr="008C7C56" w:rsidRDefault="004E5812" w:rsidP="003C383C">
      <w:pPr>
        <w:numPr>
          <w:ilvl w:val="0"/>
          <w:numId w:val="110"/>
        </w:numPr>
        <w:pBdr>
          <w:top w:val="nil"/>
          <w:left w:val="nil"/>
          <w:bottom w:val="nil"/>
          <w:right w:val="nil"/>
          <w:between w:val="nil"/>
        </w:pBdr>
        <w:jc w:val="both"/>
        <w:rPr>
          <w:color w:val="000000"/>
          <w:sz w:val="24"/>
          <w:szCs w:val="24"/>
        </w:rPr>
      </w:pPr>
      <w:r w:rsidRPr="008C7C56">
        <w:rPr>
          <w:color w:val="000000"/>
          <w:sz w:val="24"/>
          <w:szCs w:val="24"/>
        </w:rPr>
        <w:t>v mesiaci apríl 202</w:t>
      </w:r>
      <w:r w:rsidR="003958D1">
        <w:rPr>
          <w:color w:val="000000"/>
          <w:sz w:val="24"/>
          <w:szCs w:val="24"/>
        </w:rPr>
        <w:t>2</w:t>
      </w:r>
      <w:r w:rsidRPr="008C7C56">
        <w:rPr>
          <w:color w:val="000000"/>
          <w:sz w:val="24"/>
          <w:szCs w:val="24"/>
        </w:rPr>
        <w:t xml:space="preserve"> - </w:t>
      </w:r>
      <w:r w:rsidRPr="008C7C56">
        <w:rPr>
          <w:b/>
          <w:color w:val="000000"/>
          <w:sz w:val="24"/>
          <w:szCs w:val="24"/>
        </w:rPr>
        <w:t xml:space="preserve">Deň Zeme </w:t>
      </w:r>
      <w:r w:rsidRPr="008C7C56">
        <w:rPr>
          <w:color w:val="000000"/>
          <w:sz w:val="24"/>
          <w:szCs w:val="24"/>
        </w:rPr>
        <w:t>(rôzne environmentálne aktivity, úprava okolia školy, recyklácia).</w:t>
      </w:r>
    </w:p>
    <w:p w:rsidR="004E5812" w:rsidRPr="008C7C56" w:rsidRDefault="004E5812" w:rsidP="004E5812">
      <w:pPr>
        <w:pBdr>
          <w:top w:val="nil"/>
          <w:left w:val="nil"/>
          <w:bottom w:val="nil"/>
          <w:right w:val="nil"/>
          <w:between w:val="nil"/>
        </w:pBdr>
        <w:jc w:val="both"/>
        <w:rPr>
          <w:color w:val="000000"/>
          <w:sz w:val="24"/>
          <w:szCs w:val="24"/>
          <w:u w:val="single"/>
        </w:rPr>
      </w:pPr>
    </w:p>
    <w:p w:rsidR="004E5812" w:rsidRPr="008C7C56" w:rsidRDefault="004E5812" w:rsidP="004E5812">
      <w:pPr>
        <w:pBdr>
          <w:top w:val="nil"/>
          <w:left w:val="nil"/>
          <w:bottom w:val="nil"/>
          <w:right w:val="nil"/>
          <w:between w:val="nil"/>
        </w:pBdr>
        <w:jc w:val="both"/>
        <w:rPr>
          <w:color w:val="000000"/>
          <w:sz w:val="24"/>
          <w:szCs w:val="24"/>
          <w:u w:val="single"/>
        </w:rPr>
      </w:pPr>
      <w:r w:rsidRPr="008C7C56">
        <w:rPr>
          <w:b/>
          <w:color w:val="000000"/>
          <w:sz w:val="24"/>
          <w:szCs w:val="24"/>
          <w:u w:val="single"/>
        </w:rPr>
        <w:t>Mediálna  výchova</w:t>
      </w:r>
    </w:p>
    <w:p w:rsidR="004E5812" w:rsidRPr="008C7C56" w:rsidRDefault="004E5812" w:rsidP="003C383C">
      <w:pPr>
        <w:numPr>
          <w:ilvl w:val="0"/>
          <w:numId w:val="111"/>
        </w:numPr>
        <w:pBdr>
          <w:top w:val="nil"/>
          <w:left w:val="nil"/>
          <w:bottom w:val="nil"/>
          <w:right w:val="nil"/>
          <w:between w:val="nil"/>
        </w:pBdr>
        <w:jc w:val="both"/>
        <w:rPr>
          <w:color w:val="000000"/>
          <w:sz w:val="24"/>
          <w:szCs w:val="24"/>
          <w:u w:val="single"/>
        </w:rPr>
      </w:pPr>
      <w:r w:rsidRPr="008C7C56">
        <w:rPr>
          <w:color w:val="000000"/>
          <w:sz w:val="24"/>
          <w:szCs w:val="24"/>
        </w:rPr>
        <w:t>je začlenená  do humanitných a spoločenskovedných  predmetov</w:t>
      </w:r>
      <w:r w:rsidRPr="008C7C56">
        <w:rPr>
          <w:b/>
          <w:color w:val="000000"/>
          <w:sz w:val="24"/>
          <w:szCs w:val="24"/>
        </w:rPr>
        <w:t xml:space="preserve"> </w:t>
      </w:r>
      <w:r w:rsidRPr="008C7C56">
        <w:rPr>
          <w:color w:val="000000"/>
          <w:sz w:val="24"/>
          <w:szCs w:val="24"/>
        </w:rPr>
        <w:t>slovenský jazyk, dejepis, cudzie  jazyky, hudobná výchova, výtvarná výchova, náboženská výchova, etická výchova, občianska výchova, informatika,</w:t>
      </w:r>
    </w:p>
    <w:p w:rsidR="004E5812" w:rsidRPr="008C7C56" w:rsidRDefault="004E5812" w:rsidP="003C383C">
      <w:pPr>
        <w:numPr>
          <w:ilvl w:val="0"/>
          <w:numId w:val="111"/>
        </w:numPr>
        <w:pBdr>
          <w:top w:val="nil"/>
          <w:left w:val="nil"/>
          <w:bottom w:val="nil"/>
          <w:right w:val="nil"/>
          <w:between w:val="nil"/>
        </w:pBdr>
        <w:jc w:val="both"/>
        <w:rPr>
          <w:color w:val="000000"/>
          <w:sz w:val="24"/>
          <w:szCs w:val="24"/>
        </w:rPr>
      </w:pPr>
      <w:r w:rsidRPr="008C7C56">
        <w:rPr>
          <w:color w:val="000000"/>
          <w:sz w:val="24"/>
          <w:szCs w:val="24"/>
        </w:rPr>
        <w:t>je dôležité, aby sa žiaci na veku primeranej úrovni postupne dokázali orientovať v mediálnom svete a osvojili si stratégie bezpečného zaobchádzania s rôznymi druhmi médií,</w:t>
      </w:r>
    </w:p>
    <w:p w:rsidR="004E5812" w:rsidRPr="008C7C56" w:rsidRDefault="004E5812" w:rsidP="003C383C">
      <w:pPr>
        <w:numPr>
          <w:ilvl w:val="0"/>
          <w:numId w:val="111"/>
        </w:numPr>
        <w:pBdr>
          <w:top w:val="nil"/>
          <w:left w:val="nil"/>
          <w:bottom w:val="nil"/>
          <w:right w:val="nil"/>
          <w:between w:val="nil"/>
        </w:pBdr>
        <w:jc w:val="both"/>
        <w:rPr>
          <w:color w:val="000000"/>
          <w:sz w:val="24"/>
          <w:szCs w:val="24"/>
          <w:u w:val="single"/>
        </w:rPr>
      </w:pPr>
      <w:r w:rsidRPr="008C7C56">
        <w:rPr>
          <w:color w:val="000000"/>
          <w:sz w:val="24"/>
          <w:szCs w:val="24"/>
        </w:rPr>
        <w:t>zapájať žiakov do tvorby školského časopisu</w:t>
      </w:r>
    </w:p>
    <w:p w:rsidR="004E5812" w:rsidRPr="008C7C56" w:rsidRDefault="004E5812" w:rsidP="003C383C">
      <w:pPr>
        <w:numPr>
          <w:ilvl w:val="0"/>
          <w:numId w:val="111"/>
        </w:numPr>
        <w:pBdr>
          <w:top w:val="nil"/>
          <w:left w:val="nil"/>
          <w:bottom w:val="nil"/>
          <w:right w:val="nil"/>
          <w:between w:val="nil"/>
        </w:pBdr>
        <w:jc w:val="both"/>
        <w:rPr>
          <w:color w:val="000000"/>
          <w:sz w:val="24"/>
          <w:szCs w:val="24"/>
        </w:rPr>
      </w:pPr>
      <w:r w:rsidRPr="008C7C56">
        <w:rPr>
          <w:color w:val="000000"/>
          <w:sz w:val="24"/>
          <w:szCs w:val="24"/>
        </w:rPr>
        <w:t>november 202</w:t>
      </w:r>
      <w:r w:rsidR="003958D1">
        <w:rPr>
          <w:color w:val="000000"/>
          <w:sz w:val="24"/>
          <w:szCs w:val="24"/>
        </w:rPr>
        <w:t>1</w:t>
      </w:r>
      <w:r w:rsidRPr="008C7C56">
        <w:rPr>
          <w:color w:val="000000"/>
          <w:sz w:val="24"/>
          <w:szCs w:val="24"/>
        </w:rPr>
        <w:t xml:space="preserve"> - </w:t>
      </w:r>
      <w:r w:rsidRPr="008C7C56">
        <w:rPr>
          <w:b/>
          <w:sz w:val="24"/>
          <w:szCs w:val="24"/>
        </w:rPr>
        <w:t>Deň počítačovej bezpečnosti</w:t>
      </w:r>
      <w:r w:rsidRPr="008C7C56">
        <w:rPr>
          <w:sz w:val="24"/>
          <w:szCs w:val="24"/>
        </w:rPr>
        <w:t xml:space="preserve"> - prevencia pred hrozbami spojenými s používaním internetu (aktivity zamerané na prevenciu – prednášky, videá)  </w:t>
      </w:r>
      <w:r w:rsidRPr="008C7C56">
        <w:rPr>
          <w:b/>
          <w:sz w:val="24"/>
          <w:szCs w:val="24"/>
        </w:rPr>
        <w:t>pre 5. a 6. ročník</w:t>
      </w:r>
    </w:p>
    <w:p w:rsidR="004E5812" w:rsidRPr="008C7C56" w:rsidRDefault="004E5812" w:rsidP="003C383C">
      <w:pPr>
        <w:numPr>
          <w:ilvl w:val="0"/>
          <w:numId w:val="111"/>
        </w:numPr>
        <w:pBdr>
          <w:top w:val="nil"/>
          <w:left w:val="nil"/>
          <w:bottom w:val="nil"/>
          <w:right w:val="nil"/>
          <w:between w:val="nil"/>
        </w:pBdr>
        <w:jc w:val="both"/>
        <w:rPr>
          <w:color w:val="000000"/>
          <w:sz w:val="24"/>
          <w:szCs w:val="24"/>
        </w:rPr>
      </w:pPr>
      <w:r w:rsidRPr="008C7C56">
        <w:rPr>
          <w:color w:val="000000"/>
          <w:sz w:val="24"/>
          <w:szCs w:val="24"/>
        </w:rPr>
        <w:t>december 202</w:t>
      </w:r>
      <w:r w:rsidR="003958D1">
        <w:rPr>
          <w:color w:val="000000"/>
          <w:sz w:val="24"/>
          <w:szCs w:val="24"/>
        </w:rPr>
        <w:t>1</w:t>
      </w:r>
      <w:r w:rsidRPr="008C7C56">
        <w:rPr>
          <w:color w:val="000000"/>
          <w:sz w:val="24"/>
          <w:szCs w:val="24"/>
        </w:rPr>
        <w:t xml:space="preserve"> - </w:t>
      </w:r>
      <w:r w:rsidRPr="008C7C56">
        <w:rPr>
          <w:sz w:val="24"/>
          <w:szCs w:val="24"/>
        </w:rPr>
        <w:t xml:space="preserve">realizácia vyučovacích hodín v rámci prierezovej témy </w:t>
      </w:r>
      <w:r w:rsidRPr="008C7C56">
        <w:rPr>
          <w:b/>
          <w:sz w:val="24"/>
          <w:szCs w:val="24"/>
        </w:rPr>
        <w:t>Mediálna výchova</w:t>
      </w:r>
    </w:p>
    <w:p w:rsidR="004E5812" w:rsidRPr="008C7C56" w:rsidRDefault="004E5812" w:rsidP="003C383C">
      <w:pPr>
        <w:numPr>
          <w:ilvl w:val="0"/>
          <w:numId w:val="111"/>
        </w:numPr>
        <w:pBdr>
          <w:top w:val="nil"/>
          <w:left w:val="nil"/>
          <w:bottom w:val="nil"/>
          <w:right w:val="nil"/>
          <w:between w:val="nil"/>
        </w:pBdr>
        <w:jc w:val="both"/>
        <w:rPr>
          <w:color w:val="000000"/>
          <w:sz w:val="24"/>
          <w:szCs w:val="24"/>
        </w:rPr>
      </w:pPr>
      <w:r w:rsidRPr="008C7C56">
        <w:rPr>
          <w:color w:val="000000"/>
          <w:sz w:val="24"/>
          <w:szCs w:val="24"/>
        </w:rPr>
        <w:t>február 202</w:t>
      </w:r>
      <w:r w:rsidR="003958D1">
        <w:rPr>
          <w:color w:val="000000"/>
          <w:sz w:val="24"/>
          <w:szCs w:val="24"/>
        </w:rPr>
        <w:t>2</w:t>
      </w:r>
      <w:r w:rsidRPr="008C7C56">
        <w:rPr>
          <w:color w:val="000000"/>
          <w:sz w:val="24"/>
          <w:szCs w:val="24"/>
        </w:rPr>
        <w:t xml:space="preserve"> - </w:t>
      </w:r>
      <w:r w:rsidRPr="008C7C56">
        <w:rPr>
          <w:b/>
          <w:sz w:val="24"/>
          <w:szCs w:val="24"/>
        </w:rPr>
        <w:t>Svetový</w:t>
      </w:r>
      <w:r w:rsidRPr="008C7C56">
        <w:rPr>
          <w:sz w:val="24"/>
          <w:szCs w:val="24"/>
        </w:rPr>
        <w:t xml:space="preserve"> </w:t>
      </w:r>
      <w:r w:rsidRPr="008C7C56">
        <w:rPr>
          <w:b/>
          <w:sz w:val="24"/>
          <w:szCs w:val="24"/>
        </w:rPr>
        <w:t>deň bez mobilov</w:t>
      </w:r>
    </w:p>
    <w:p w:rsidR="004E5812" w:rsidRPr="008C7C56" w:rsidRDefault="004E5812" w:rsidP="004E5812">
      <w:pPr>
        <w:pBdr>
          <w:top w:val="nil"/>
          <w:left w:val="nil"/>
          <w:bottom w:val="nil"/>
          <w:right w:val="nil"/>
          <w:between w:val="nil"/>
        </w:pBdr>
        <w:jc w:val="both"/>
        <w:rPr>
          <w:color w:val="000000"/>
          <w:sz w:val="24"/>
          <w:szCs w:val="24"/>
        </w:rPr>
      </w:pPr>
    </w:p>
    <w:p w:rsidR="004E5812" w:rsidRPr="008C7C56" w:rsidRDefault="004E5812" w:rsidP="004E5812">
      <w:pPr>
        <w:pBdr>
          <w:top w:val="nil"/>
          <w:left w:val="nil"/>
          <w:bottom w:val="nil"/>
          <w:right w:val="nil"/>
          <w:between w:val="nil"/>
        </w:pBdr>
        <w:jc w:val="both"/>
        <w:rPr>
          <w:color w:val="000000"/>
          <w:sz w:val="24"/>
          <w:szCs w:val="24"/>
          <w:u w:val="single"/>
        </w:rPr>
      </w:pPr>
      <w:r w:rsidRPr="008C7C56">
        <w:rPr>
          <w:b/>
          <w:color w:val="000000"/>
          <w:sz w:val="24"/>
          <w:szCs w:val="24"/>
          <w:u w:val="single"/>
        </w:rPr>
        <w:t>Multikultúrna výchova</w:t>
      </w:r>
    </w:p>
    <w:p w:rsidR="004E5812" w:rsidRPr="008C7C56" w:rsidRDefault="004E5812" w:rsidP="003C383C">
      <w:pPr>
        <w:numPr>
          <w:ilvl w:val="0"/>
          <w:numId w:val="108"/>
        </w:numPr>
        <w:pBdr>
          <w:top w:val="nil"/>
          <w:left w:val="nil"/>
          <w:bottom w:val="nil"/>
          <w:right w:val="nil"/>
          <w:between w:val="nil"/>
        </w:pBdr>
        <w:ind w:left="284" w:hanging="284"/>
        <w:jc w:val="both"/>
        <w:rPr>
          <w:color w:val="000000"/>
          <w:sz w:val="24"/>
          <w:szCs w:val="24"/>
          <w:u w:val="single"/>
        </w:rPr>
      </w:pPr>
      <w:r w:rsidRPr="008C7C56">
        <w:rPr>
          <w:color w:val="000000"/>
          <w:sz w:val="24"/>
          <w:szCs w:val="24"/>
        </w:rPr>
        <w:t>je  začlenená  do humanitných, prírodovedných a spoločenskovedných predmetov, pri výučbe materinského i cudzieho jazyka,</w:t>
      </w:r>
    </w:p>
    <w:p w:rsidR="004E5812" w:rsidRPr="008C7C56" w:rsidRDefault="004E5812" w:rsidP="003C383C">
      <w:pPr>
        <w:numPr>
          <w:ilvl w:val="0"/>
          <w:numId w:val="108"/>
        </w:numPr>
        <w:pBdr>
          <w:top w:val="nil"/>
          <w:left w:val="nil"/>
          <w:bottom w:val="nil"/>
          <w:right w:val="nil"/>
          <w:between w:val="nil"/>
        </w:pBdr>
        <w:ind w:left="284" w:hanging="284"/>
        <w:jc w:val="both"/>
        <w:rPr>
          <w:color w:val="000000"/>
          <w:sz w:val="24"/>
          <w:szCs w:val="24"/>
        </w:rPr>
      </w:pPr>
      <w:r w:rsidRPr="008C7C56">
        <w:rPr>
          <w:color w:val="000000"/>
          <w:sz w:val="24"/>
          <w:szCs w:val="24"/>
        </w:rPr>
        <w:t>v rámci teoretickej zložky jesenného i jarného Cvičenia na ochranu človeka a prírody v 5., 6. a 7.  ročníku,</w:t>
      </w:r>
    </w:p>
    <w:p w:rsidR="004E5812" w:rsidRPr="008C7C56" w:rsidRDefault="004E5812" w:rsidP="003C383C">
      <w:pPr>
        <w:numPr>
          <w:ilvl w:val="0"/>
          <w:numId w:val="108"/>
        </w:numPr>
        <w:pBdr>
          <w:top w:val="nil"/>
          <w:left w:val="nil"/>
          <w:bottom w:val="nil"/>
          <w:right w:val="nil"/>
          <w:between w:val="nil"/>
        </w:pBdr>
        <w:ind w:left="284" w:hanging="284"/>
        <w:jc w:val="both"/>
        <w:rPr>
          <w:color w:val="000000"/>
          <w:sz w:val="24"/>
          <w:szCs w:val="24"/>
        </w:rPr>
      </w:pPr>
      <w:r w:rsidRPr="008C7C56">
        <w:rPr>
          <w:color w:val="000000"/>
          <w:sz w:val="24"/>
          <w:szCs w:val="24"/>
        </w:rPr>
        <w:t xml:space="preserve"> formuje u žiakov pozitívne postoje globálneho vzdelávania,</w:t>
      </w:r>
    </w:p>
    <w:p w:rsidR="004E5812" w:rsidRPr="008C7C56" w:rsidRDefault="004E5812" w:rsidP="003C383C">
      <w:pPr>
        <w:numPr>
          <w:ilvl w:val="0"/>
          <w:numId w:val="108"/>
        </w:numPr>
        <w:pBdr>
          <w:top w:val="nil"/>
          <w:left w:val="nil"/>
          <w:bottom w:val="nil"/>
          <w:right w:val="nil"/>
          <w:between w:val="nil"/>
        </w:pBdr>
        <w:ind w:left="284" w:hanging="284"/>
        <w:jc w:val="both"/>
        <w:rPr>
          <w:color w:val="000000"/>
          <w:sz w:val="24"/>
          <w:szCs w:val="24"/>
        </w:rPr>
      </w:pPr>
      <w:r w:rsidRPr="008C7C56">
        <w:rPr>
          <w:color w:val="000000"/>
          <w:sz w:val="24"/>
          <w:szCs w:val="24"/>
        </w:rPr>
        <w:t>ochrana života a zdravia integruje postoje, vedomosti a zručnosti žiakov zamerané na zdravý životný štýl a ochranu života a zdravia v mimoriadnych a nepredvídaných situáciách,</w:t>
      </w:r>
    </w:p>
    <w:p w:rsidR="004E5812" w:rsidRPr="008C7C56" w:rsidRDefault="004E5812" w:rsidP="003C383C">
      <w:pPr>
        <w:numPr>
          <w:ilvl w:val="0"/>
          <w:numId w:val="108"/>
        </w:numPr>
        <w:pBdr>
          <w:top w:val="nil"/>
          <w:left w:val="nil"/>
          <w:bottom w:val="nil"/>
          <w:right w:val="nil"/>
          <w:between w:val="nil"/>
        </w:pBdr>
        <w:ind w:left="284" w:hanging="284"/>
        <w:jc w:val="both"/>
        <w:rPr>
          <w:color w:val="000000"/>
          <w:sz w:val="24"/>
          <w:szCs w:val="24"/>
          <w:u w:val="single"/>
        </w:rPr>
      </w:pPr>
      <w:r w:rsidRPr="008C7C56">
        <w:rPr>
          <w:color w:val="000000"/>
          <w:sz w:val="24"/>
          <w:szCs w:val="24"/>
        </w:rPr>
        <w:t>zahŕňa aktivity a projekty rozvíjajúce humánne a empatické postoje žiakov v tejto oblasti,</w:t>
      </w:r>
    </w:p>
    <w:p w:rsidR="004E5812" w:rsidRPr="008C7C56" w:rsidRDefault="004E5812" w:rsidP="003C383C">
      <w:pPr>
        <w:numPr>
          <w:ilvl w:val="0"/>
          <w:numId w:val="108"/>
        </w:numPr>
        <w:pBdr>
          <w:top w:val="nil"/>
          <w:left w:val="nil"/>
          <w:bottom w:val="nil"/>
          <w:right w:val="nil"/>
          <w:between w:val="nil"/>
        </w:pBdr>
        <w:ind w:left="284" w:hanging="284"/>
        <w:jc w:val="both"/>
        <w:rPr>
          <w:color w:val="000000"/>
          <w:sz w:val="24"/>
          <w:szCs w:val="24"/>
        </w:rPr>
      </w:pPr>
      <w:r w:rsidRPr="008C7C56">
        <w:rPr>
          <w:color w:val="000000"/>
          <w:sz w:val="24"/>
          <w:szCs w:val="24"/>
        </w:rPr>
        <w:t>marec 202</w:t>
      </w:r>
      <w:r w:rsidR="003958D1">
        <w:rPr>
          <w:color w:val="000000"/>
          <w:sz w:val="24"/>
          <w:szCs w:val="24"/>
        </w:rPr>
        <w:t>2</w:t>
      </w:r>
      <w:r w:rsidRPr="008C7C56">
        <w:rPr>
          <w:color w:val="000000"/>
          <w:sz w:val="24"/>
          <w:szCs w:val="24"/>
        </w:rPr>
        <w:t xml:space="preserve"> - </w:t>
      </w:r>
      <w:r w:rsidRPr="008C7C56">
        <w:rPr>
          <w:sz w:val="24"/>
          <w:szCs w:val="24"/>
        </w:rPr>
        <w:t xml:space="preserve">Medzinárodný deň boja proti rasovej diskriminácii - </w:t>
      </w:r>
      <w:r w:rsidRPr="008C7C56">
        <w:rPr>
          <w:color w:val="000000"/>
          <w:sz w:val="24"/>
          <w:szCs w:val="24"/>
        </w:rPr>
        <w:t>aktivity a projekty rozvíjajúce humánne a empatické postoje žiakov</w:t>
      </w:r>
    </w:p>
    <w:p w:rsidR="004E5812" w:rsidRPr="008C7C56" w:rsidRDefault="004E5812" w:rsidP="003C383C">
      <w:pPr>
        <w:numPr>
          <w:ilvl w:val="0"/>
          <w:numId w:val="108"/>
        </w:numPr>
        <w:pBdr>
          <w:top w:val="nil"/>
          <w:left w:val="nil"/>
          <w:bottom w:val="nil"/>
          <w:right w:val="nil"/>
          <w:between w:val="nil"/>
        </w:pBdr>
        <w:ind w:left="284" w:hanging="284"/>
        <w:jc w:val="both"/>
        <w:rPr>
          <w:color w:val="000000"/>
          <w:sz w:val="24"/>
          <w:szCs w:val="24"/>
        </w:rPr>
      </w:pPr>
      <w:r w:rsidRPr="008C7C56">
        <w:rPr>
          <w:color w:val="000000"/>
          <w:sz w:val="24"/>
          <w:szCs w:val="24"/>
        </w:rPr>
        <w:t>s prierezovou témou Multikultúrna výchova úzko súvisí regionálna výchova a tradičná ľudová kultúra ktorá sa v svojom obsahu ešte hlbšie zaoberá živým a hodnotným hmotným a nehmotným kultúrnym dedičstvom Slovenska,</w:t>
      </w:r>
    </w:p>
    <w:p w:rsidR="004E5812" w:rsidRPr="008C7C56" w:rsidRDefault="004E5812" w:rsidP="003C383C">
      <w:pPr>
        <w:numPr>
          <w:ilvl w:val="0"/>
          <w:numId w:val="108"/>
        </w:numPr>
        <w:pBdr>
          <w:top w:val="nil"/>
          <w:left w:val="nil"/>
          <w:bottom w:val="nil"/>
          <w:right w:val="nil"/>
          <w:between w:val="nil"/>
        </w:pBdr>
        <w:ind w:left="284" w:hanging="284"/>
        <w:jc w:val="both"/>
        <w:rPr>
          <w:color w:val="000000"/>
          <w:sz w:val="24"/>
          <w:szCs w:val="24"/>
        </w:rPr>
      </w:pPr>
      <w:r w:rsidRPr="008C7C56">
        <w:rPr>
          <w:color w:val="000000"/>
          <w:sz w:val="24"/>
          <w:szCs w:val="24"/>
        </w:rPr>
        <w:t xml:space="preserve">bude sa realizovať aj formou </w:t>
      </w:r>
      <w:r w:rsidRPr="008C7C56">
        <w:rPr>
          <w:b/>
          <w:color w:val="000000"/>
          <w:sz w:val="24"/>
          <w:szCs w:val="24"/>
        </w:rPr>
        <w:t>špecializovaného kurzu</w:t>
      </w:r>
      <w:r w:rsidRPr="008C7C56">
        <w:rPr>
          <w:color w:val="000000"/>
          <w:sz w:val="24"/>
          <w:szCs w:val="24"/>
        </w:rPr>
        <w:t xml:space="preserve"> 1 deň s časovou dotáciou        </w:t>
      </w:r>
    </w:p>
    <w:p w:rsidR="004E5812" w:rsidRPr="008C7C56" w:rsidRDefault="004E5812" w:rsidP="004E5812">
      <w:pPr>
        <w:pBdr>
          <w:top w:val="nil"/>
          <w:left w:val="nil"/>
          <w:bottom w:val="nil"/>
          <w:right w:val="nil"/>
          <w:between w:val="nil"/>
        </w:pBdr>
        <w:ind w:left="360"/>
        <w:jc w:val="both"/>
        <w:rPr>
          <w:color w:val="000000"/>
          <w:sz w:val="24"/>
          <w:szCs w:val="24"/>
        </w:rPr>
      </w:pPr>
      <w:r w:rsidRPr="008C7C56">
        <w:rPr>
          <w:color w:val="000000"/>
          <w:sz w:val="24"/>
          <w:szCs w:val="24"/>
        </w:rPr>
        <w:t>5 vyučovacích hodín v mesiaci apríl 202</w:t>
      </w:r>
      <w:r w:rsidR="003958D1">
        <w:rPr>
          <w:color w:val="000000"/>
          <w:sz w:val="24"/>
          <w:szCs w:val="24"/>
        </w:rPr>
        <w:t>2</w:t>
      </w:r>
      <w:r w:rsidRPr="008C7C56">
        <w:rPr>
          <w:color w:val="000000"/>
          <w:sz w:val="24"/>
          <w:szCs w:val="24"/>
        </w:rPr>
        <w:t>, kde sa na každom predmete a na každej hodine</w:t>
      </w:r>
    </w:p>
    <w:p w:rsidR="004E5812" w:rsidRPr="008C7C56" w:rsidRDefault="004E5812" w:rsidP="004E5812">
      <w:pPr>
        <w:pBdr>
          <w:top w:val="nil"/>
          <w:left w:val="nil"/>
          <w:bottom w:val="nil"/>
          <w:right w:val="nil"/>
          <w:between w:val="nil"/>
        </w:pBdr>
        <w:ind w:left="360"/>
        <w:jc w:val="both"/>
        <w:rPr>
          <w:color w:val="000000"/>
          <w:sz w:val="24"/>
          <w:szCs w:val="24"/>
        </w:rPr>
      </w:pPr>
      <w:r w:rsidRPr="008C7C56">
        <w:rPr>
          <w:color w:val="000000"/>
          <w:sz w:val="24"/>
          <w:szCs w:val="24"/>
        </w:rPr>
        <w:t>vhodnou formou zakomponuje táto prierezová téma v spojení s regionálnou výchovou.</w:t>
      </w:r>
    </w:p>
    <w:p w:rsidR="004E5812" w:rsidRPr="008C7C56" w:rsidRDefault="004E5812" w:rsidP="004E5812">
      <w:pPr>
        <w:pBdr>
          <w:top w:val="nil"/>
          <w:left w:val="nil"/>
          <w:bottom w:val="nil"/>
          <w:right w:val="nil"/>
          <w:between w:val="nil"/>
        </w:pBdr>
        <w:jc w:val="both"/>
        <w:rPr>
          <w:color w:val="000000"/>
          <w:sz w:val="24"/>
          <w:szCs w:val="24"/>
        </w:rPr>
      </w:pPr>
    </w:p>
    <w:p w:rsidR="004E5812" w:rsidRPr="008C7C56" w:rsidRDefault="004E5812" w:rsidP="004E5812">
      <w:pPr>
        <w:pBdr>
          <w:top w:val="nil"/>
          <w:left w:val="nil"/>
          <w:bottom w:val="nil"/>
          <w:right w:val="nil"/>
          <w:between w:val="nil"/>
        </w:pBdr>
        <w:jc w:val="both"/>
        <w:rPr>
          <w:color w:val="000000"/>
          <w:sz w:val="24"/>
          <w:szCs w:val="24"/>
          <w:u w:val="single"/>
        </w:rPr>
      </w:pPr>
      <w:r w:rsidRPr="008C7C56">
        <w:rPr>
          <w:b/>
          <w:color w:val="000000"/>
          <w:sz w:val="24"/>
          <w:szCs w:val="24"/>
          <w:u w:val="single"/>
        </w:rPr>
        <w:t>Ochrana života a zdravia</w:t>
      </w:r>
    </w:p>
    <w:p w:rsidR="004E5812" w:rsidRPr="008C7C56" w:rsidRDefault="004E5812" w:rsidP="003C383C">
      <w:pPr>
        <w:numPr>
          <w:ilvl w:val="0"/>
          <w:numId w:val="107"/>
        </w:numPr>
        <w:pBdr>
          <w:top w:val="nil"/>
          <w:left w:val="nil"/>
          <w:bottom w:val="nil"/>
          <w:right w:val="nil"/>
          <w:between w:val="nil"/>
        </w:pBdr>
        <w:jc w:val="both"/>
        <w:rPr>
          <w:color w:val="000000"/>
          <w:sz w:val="24"/>
          <w:szCs w:val="24"/>
        </w:rPr>
      </w:pPr>
      <w:r w:rsidRPr="008C7C56">
        <w:rPr>
          <w:color w:val="000000"/>
          <w:sz w:val="24"/>
          <w:szCs w:val="24"/>
        </w:rPr>
        <w:t xml:space="preserve">sa realizuje prostredníctvom jednotlivých učebných predmetov, ako aj samostatnej </w:t>
      </w:r>
    </w:p>
    <w:p w:rsidR="004E5812" w:rsidRPr="008C7C56" w:rsidRDefault="004E5812" w:rsidP="004E5812">
      <w:pPr>
        <w:pBdr>
          <w:top w:val="nil"/>
          <w:left w:val="nil"/>
          <w:bottom w:val="nil"/>
          <w:right w:val="nil"/>
          <w:between w:val="nil"/>
        </w:pBdr>
        <w:jc w:val="both"/>
        <w:rPr>
          <w:color w:val="000000"/>
          <w:sz w:val="24"/>
          <w:szCs w:val="24"/>
        </w:rPr>
      </w:pPr>
      <w:r w:rsidRPr="008C7C56">
        <w:rPr>
          <w:color w:val="000000"/>
          <w:sz w:val="24"/>
          <w:szCs w:val="24"/>
        </w:rPr>
        <w:lastRenderedPageBreak/>
        <w:t xml:space="preserve">      organizačnej formy vyučovania – účelového cvičenia v prírode,</w:t>
      </w:r>
    </w:p>
    <w:p w:rsidR="004E5812" w:rsidRPr="008C7C56" w:rsidRDefault="004E5812" w:rsidP="003C383C">
      <w:pPr>
        <w:numPr>
          <w:ilvl w:val="0"/>
          <w:numId w:val="107"/>
        </w:numPr>
        <w:pBdr>
          <w:top w:val="nil"/>
          <w:left w:val="nil"/>
          <w:bottom w:val="nil"/>
          <w:right w:val="nil"/>
          <w:between w:val="nil"/>
        </w:pBdr>
        <w:jc w:val="both"/>
        <w:rPr>
          <w:color w:val="000000"/>
          <w:sz w:val="24"/>
          <w:szCs w:val="24"/>
        </w:rPr>
      </w:pPr>
      <w:r w:rsidRPr="008C7C56">
        <w:rPr>
          <w:color w:val="000000"/>
          <w:sz w:val="24"/>
          <w:szCs w:val="24"/>
        </w:rPr>
        <w:t xml:space="preserve">uskutoční </w:t>
      </w:r>
      <w:r w:rsidRPr="008C7C56">
        <w:rPr>
          <w:b/>
          <w:color w:val="000000"/>
          <w:sz w:val="24"/>
          <w:szCs w:val="24"/>
        </w:rPr>
        <w:t>Účelové cvičenie v prírode</w:t>
      </w:r>
      <w:r w:rsidRPr="008C7C56">
        <w:rPr>
          <w:color w:val="000000"/>
          <w:sz w:val="24"/>
          <w:szCs w:val="24"/>
        </w:rPr>
        <w:t xml:space="preserve"> 2-krát v školskom roku  po 5 hodín na jeseň (spravidla v septembri) a na jar (v júni). Pred realizáciou účelového cvičenia sú prípravy  z teoretickej časti učiva v rozsahu 5 vyučovacích hodín,</w:t>
      </w:r>
    </w:p>
    <w:p w:rsidR="004E5812" w:rsidRPr="008C7C56" w:rsidRDefault="004E5812" w:rsidP="003C383C">
      <w:pPr>
        <w:numPr>
          <w:ilvl w:val="0"/>
          <w:numId w:val="107"/>
        </w:numPr>
        <w:pBdr>
          <w:top w:val="nil"/>
          <w:left w:val="nil"/>
          <w:bottom w:val="nil"/>
          <w:right w:val="nil"/>
          <w:between w:val="nil"/>
        </w:pBdr>
        <w:jc w:val="both"/>
        <w:rPr>
          <w:color w:val="000000"/>
          <w:sz w:val="24"/>
          <w:szCs w:val="24"/>
        </w:rPr>
      </w:pPr>
      <w:r w:rsidRPr="008C7C56">
        <w:rPr>
          <w:color w:val="000000"/>
          <w:sz w:val="24"/>
          <w:szCs w:val="24"/>
        </w:rPr>
        <w:t>Účelové Cvičenia na ochranu človeka a prírody sa konajú po ročníkoch, sú tematicky zamerané,</w:t>
      </w:r>
    </w:p>
    <w:p w:rsidR="004E5812" w:rsidRPr="008C7C56" w:rsidRDefault="004E5812" w:rsidP="003C383C">
      <w:pPr>
        <w:numPr>
          <w:ilvl w:val="0"/>
          <w:numId w:val="107"/>
        </w:numPr>
        <w:pBdr>
          <w:top w:val="nil"/>
          <w:left w:val="nil"/>
          <w:bottom w:val="nil"/>
          <w:right w:val="nil"/>
          <w:between w:val="nil"/>
        </w:pBdr>
        <w:jc w:val="both"/>
        <w:rPr>
          <w:color w:val="000000"/>
          <w:sz w:val="24"/>
          <w:szCs w:val="24"/>
        </w:rPr>
      </w:pPr>
      <w:r w:rsidRPr="008C7C56">
        <w:rPr>
          <w:color w:val="000000"/>
          <w:sz w:val="24"/>
          <w:szCs w:val="24"/>
        </w:rPr>
        <w:t>ochrana života a zdravia integruje postoje, vedomosti a zručnosti žiakov zamerané na zdravý životný štýl a ochranu života a zdravia v mimoriadnych a nepredvídaných situáciách.</w:t>
      </w:r>
    </w:p>
    <w:p w:rsidR="004E5812" w:rsidRPr="008C7C56" w:rsidRDefault="004E5812" w:rsidP="004E5812">
      <w:pPr>
        <w:pBdr>
          <w:top w:val="nil"/>
          <w:left w:val="nil"/>
          <w:bottom w:val="nil"/>
          <w:right w:val="nil"/>
          <w:between w:val="nil"/>
        </w:pBdr>
        <w:jc w:val="both"/>
        <w:rPr>
          <w:color w:val="000000"/>
          <w:sz w:val="24"/>
          <w:szCs w:val="24"/>
        </w:rPr>
      </w:pPr>
    </w:p>
    <w:p w:rsidR="004E5812" w:rsidRPr="008C7C56" w:rsidRDefault="004E5812" w:rsidP="004E5812">
      <w:pPr>
        <w:pBdr>
          <w:top w:val="nil"/>
          <w:left w:val="nil"/>
          <w:bottom w:val="nil"/>
          <w:right w:val="nil"/>
          <w:between w:val="nil"/>
        </w:pBdr>
        <w:jc w:val="both"/>
        <w:rPr>
          <w:color w:val="000000"/>
          <w:sz w:val="24"/>
          <w:szCs w:val="24"/>
          <w:u w:val="single"/>
        </w:rPr>
      </w:pPr>
      <w:r w:rsidRPr="008C7C56">
        <w:rPr>
          <w:b/>
          <w:color w:val="000000"/>
          <w:sz w:val="24"/>
          <w:szCs w:val="24"/>
          <w:u w:val="single"/>
        </w:rPr>
        <w:t>Dopravná výchova – výchova k bezpečnosti v cestnej premávke</w:t>
      </w:r>
    </w:p>
    <w:p w:rsidR="004E5812" w:rsidRPr="008C7C56" w:rsidRDefault="004E5812" w:rsidP="003C383C">
      <w:pPr>
        <w:numPr>
          <w:ilvl w:val="0"/>
          <w:numId w:val="107"/>
        </w:numPr>
        <w:pBdr>
          <w:top w:val="nil"/>
          <w:left w:val="nil"/>
          <w:bottom w:val="nil"/>
          <w:right w:val="nil"/>
          <w:between w:val="nil"/>
        </w:pBdr>
        <w:jc w:val="both"/>
        <w:rPr>
          <w:color w:val="000000"/>
          <w:sz w:val="24"/>
          <w:szCs w:val="24"/>
        </w:rPr>
      </w:pPr>
      <w:r w:rsidRPr="008C7C56">
        <w:rPr>
          <w:color w:val="000000"/>
          <w:sz w:val="24"/>
          <w:szCs w:val="24"/>
        </w:rPr>
        <w:t xml:space="preserve">je povinnou súčasťou výchovy a vzdelávania v ZŠ, je zaradená aj do </w:t>
      </w:r>
      <w:r w:rsidRPr="008C7C56">
        <w:rPr>
          <w:b/>
          <w:color w:val="000000"/>
          <w:sz w:val="24"/>
          <w:szCs w:val="24"/>
        </w:rPr>
        <w:t>aplikačných úloh</w:t>
      </w:r>
      <w:r w:rsidRPr="008C7C56">
        <w:rPr>
          <w:color w:val="000000"/>
          <w:sz w:val="24"/>
          <w:szCs w:val="24"/>
        </w:rPr>
        <w:t xml:space="preserve"> jednotlivých predmetov v každom ročníku, </w:t>
      </w:r>
    </w:p>
    <w:p w:rsidR="004E5812" w:rsidRPr="008C7C56" w:rsidRDefault="004E5812" w:rsidP="003C383C">
      <w:pPr>
        <w:numPr>
          <w:ilvl w:val="0"/>
          <w:numId w:val="107"/>
        </w:numPr>
        <w:pBdr>
          <w:top w:val="nil"/>
          <w:left w:val="nil"/>
          <w:bottom w:val="nil"/>
          <w:right w:val="nil"/>
          <w:between w:val="nil"/>
        </w:pBdr>
        <w:jc w:val="both"/>
        <w:rPr>
          <w:color w:val="000000"/>
          <w:sz w:val="24"/>
          <w:szCs w:val="24"/>
        </w:rPr>
      </w:pPr>
      <w:r w:rsidRPr="008C7C56">
        <w:rPr>
          <w:color w:val="000000"/>
          <w:sz w:val="24"/>
          <w:szCs w:val="24"/>
        </w:rPr>
        <w:t xml:space="preserve">je súčasťou teoretickej i praktickej zložky jesenného i jarného </w:t>
      </w:r>
      <w:r w:rsidRPr="008C7C56">
        <w:rPr>
          <w:b/>
          <w:color w:val="000000"/>
          <w:sz w:val="24"/>
          <w:szCs w:val="24"/>
        </w:rPr>
        <w:t>Cvičenia na ochranu človeka a prírody</w:t>
      </w:r>
      <w:r w:rsidRPr="008C7C56">
        <w:rPr>
          <w:color w:val="000000"/>
          <w:sz w:val="24"/>
          <w:szCs w:val="24"/>
        </w:rPr>
        <w:t>.</w:t>
      </w:r>
    </w:p>
    <w:p w:rsidR="004E5812" w:rsidRPr="008C7C56" w:rsidRDefault="004E5812" w:rsidP="004E5812">
      <w:pPr>
        <w:pBdr>
          <w:top w:val="nil"/>
          <w:left w:val="nil"/>
          <w:bottom w:val="nil"/>
          <w:right w:val="nil"/>
          <w:between w:val="nil"/>
        </w:pBdr>
        <w:jc w:val="both"/>
        <w:rPr>
          <w:color w:val="000000"/>
          <w:sz w:val="24"/>
          <w:szCs w:val="24"/>
        </w:rPr>
      </w:pPr>
    </w:p>
    <w:p w:rsidR="004E5812" w:rsidRPr="008C7C56" w:rsidRDefault="004E5812" w:rsidP="004E5812">
      <w:pPr>
        <w:pBdr>
          <w:top w:val="nil"/>
          <w:left w:val="nil"/>
          <w:bottom w:val="nil"/>
          <w:right w:val="nil"/>
          <w:between w:val="nil"/>
        </w:pBdr>
        <w:jc w:val="both"/>
        <w:rPr>
          <w:color w:val="000000"/>
          <w:sz w:val="24"/>
          <w:szCs w:val="24"/>
        </w:rPr>
      </w:pPr>
      <w:r w:rsidRPr="008C7C56">
        <w:rPr>
          <w:b/>
          <w:color w:val="000000"/>
          <w:sz w:val="24"/>
          <w:szCs w:val="24"/>
          <w:u w:val="single"/>
        </w:rPr>
        <w:t>Tvorba projektu a prezentačné zručnosti</w:t>
      </w:r>
    </w:p>
    <w:p w:rsidR="004E5812" w:rsidRPr="008C7C56" w:rsidRDefault="004E5812" w:rsidP="003C383C">
      <w:pPr>
        <w:numPr>
          <w:ilvl w:val="0"/>
          <w:numId w:val="107"/>
        </w:numPr>
        <w:pBdr>
          <w:top w:val="nil"/>
          <w:left w:val="nil"/>
          <w:bottom w:val="nil"/>
          <w:right w:val="nil"/>
          <w:between w:val="nil"/>
        </w:pBdr>
        <w:jc w:val="both"/>
        <w:rPr>
          <w:color w:val="000000"/>
          <w:sz w:val="24"/>
          <w:szCs w:val="24"/>
        </w:rPr>
      </w:pPr>
      <w:r w:rsidRPr="008C7C56">
        <w:rPr>
          <w:color w:val="000000"/>
          <w:sz w:val="24"/>
          <w:szCs w:val="24"/>
        </w:rPr>
        <w:t>je začlenená  do učebných osnov všetkých predmetov prostredníctvom tematicky zameraných celkov,</w:t>
      </w:r>
    </w:p>
    <w:p w:rsidR="004E5812" w:rsidRPr="008C7C56" w:rsidRDefault="004E5812" w:rsidP="003C383C">
      <w:pPr>
        <w:numPr>
          <w:ilvl w:val="0"/>
          <w:numId w:val="107"/>
        </w:numPr>
        <w:pBdr>
          <w:top w:val="nil"/>
          <w:left w:val="nil"/>
          <w:bottom w:val="nil"/>
          <w:right w:val="nil"/>
          <w:between w:val="nil"/>
        </w:pBdr>
        <w:jc w:val="both"/>
        <w:rPr>
          <w:color w:val="000000"/>
          <w:sz w:val="24"/>
          <w:szCs w:val="24"/>
        </w:rPr>
      </w:pPr>
      <w:r w:rsidRPr="008C7C56">
        <w:rPr>
          <w:b/>
          <w:sz w:val="24"/>
          <w:szCs w:val="24"/>
        </w:rPr>
        <w:t>v mesiacoch máj - jún 202</w:t>
      </w:r>
      <w:r w:rsidR="003958D1">
        <w:rPr>
          <w:b/>
          <w:sz w:val="24"/>
          <w:szCs w:val="24"/>
        </w:rPr>
        <w:t>2</w:t>
      </w:r>
      <w:r w:rsidRPr="008C7C56">
        <w:rPr>
          <w:b/>
          <w:sz w:val="24"/>
          <w:szCs w:val="24"/>
        </w:rPr>
        <w:t xml:space="preserve"> sa budú realizovať ročníkové práce žiakov</w:t>
      </w:r>
    </w:p>
    <w:p w:rsidR="004E5812" w:rsidRPr="008C7C56" w:rsidRDefault="004E5812" w:rsidP="004E5812">
      <w:pPr>
        <w:pBdr>
          <w:top w:val="nil"/>
          <w:left w:val="nil"/>
          <w:bottom w:val="nil"/>
          <w:right w:val="nil"/>
          <w:between w:val="nil"/>
        </w:pBdr>
        <w:jc w:val="both"/>
        <w:rPr>
          <w:color w:val="000000"/>
          <w:sz w:val="24"/>
          <w:szCs w:val="24"/>
        </w:rPr>
      </w:pPr>
    </w:p>
    <w:p w:rsidR="004E5812" w:rsidRPr="008C7C56" w:rsidRDefault="004E5812" w:rsidP="004E5812">
      <w:pPr>
        <w:pBdr>
          <w:top w:val="nil"/>
          <w:left w:val="nil"/>
          <w:bottom w:val="nil"/>
          <w:right w:val="nil"/>
          <w:between w:val="nil"/>
        </w:pBdr>
        <w:jc w:val="both"/>
        <w:rPr>
          <w:color w:val="000000"/>
          <w:sz w:val="24"/>
          <w:szCs w:val="24"/>
        </w:rPr>
      </w:pPr>
      <w:r w:rsidRPr="008C7C56">
        <w:rPr>
          <w:b/>
          <w:color w:val="000000"/>
          <w:sz w:val="24"/>
          <w:szCs w:val="24"/>
          <w:u w:val="single"/>
        </w:rPr>
        <w:t>Regionálna výchova a tradičná ľudová kultúra</w:t>
      </w:r>
    </w:p>
    <w:p w:rsidR="004E5812" w:rsidRPr="008C7C56" w:rsidRDefault="004E5812" w:rsidP="003C383C">
      <w:pPr>
        <w:numPr>
          <w:ilvl w:val="0"/>
          <w:numId w:val="112"/>
        </w:numPr>
        <w:pBdr>
          <w:top w:val="nil"/>
          <w:left w:val="nil"/>
          <w:bottom w:val="nil"/>
          <w:right w:val="nil"/>
          <w:between w:val="nil"/>
        </w:pBdr>
        <w:jc w:val="both"/>
        <w:rPr>
          <w:color w:val="000000"/>
          <w:sz w:val="24"/>
          <w:szCs w:val="24"/>
        </w:rPr>
      </w:pPr>
      <w:r w:rsidRPr="008C7C56">
        <w:rPr>
          <w:color w:val="000000"/>
          <w:sz w:val="24"/>
          <w:szCs w:val="24"/>
        </w:rPr>
        <w:t>je povinnou súčasťou výchovy a vzdelávania v ZŠ,</w:t>
      </w:r>
    </w:p>
    <w:p w:rsidR="004E5812" w:rsidRPr="008C7C56" w:rsidRDefault="004E5812" w:rsidP="003C383C">
      <w:pPr>
        <w:numPr>
          <w:ilvl w:val="0"/>
          <w:numId w:val="112"/>
        </w:numPr>
        <w:pBdr>
          <w:top w:val="nil"/>
          <w:left w:val="nil"/>
          <w:bottom w:val="nil"/>
          <w:right w:val="nil"/>
          <w:between w:val="nil"/>
        </w:pBdr>
        <w:jc w:val="both"/>
        <w:rPr>
          <w:color w:val="000000"/>
          <w:sz w:val="24"/>
          <w:szCs w:val="24"/>
        </w:rPr>
      </w:pPr>
      <w:r w:rsidRPr="008C7C56">
        <w:rPr>
          <w:color w:val="000000"/>
          <w:sz w:val="24"/>
          <w:szCs w:val="24"/>
        </w:rPr>
        <w:t xml:space="preserve">bude sa realizovať formou </w:t>
      </w:r>
      <w:r w:rsidRPr="008C7C56">
        <w:rPr>
          <w:b/>
          <w:color w:val="000000"/>
          <w:sz w:val="24"/>
          <w:szCs w:val="24"/>
        </w:rPr>
        <w:t>špecializovaného kurzu</w:t>
      </w:r>
      <w:r w:rsidRPr="008C7C56">
        <w:rPr>
          <w:color w:val="000000"/>
          <w:sz w:val="24"/>
          <w:szCs w:val="24"/>
        </w:rPr>
        <w:t xml:space="preserve"> 1 deň s časovou dotáciou        </w:t>
      </w:r>
    </w:p>
    <w:p w:rsidR="002A1B53" w:rsidRDefault="004E5812" w:rsidP="004E5812">
      <w:pPr>
        <w:pBdr>
          <w:top w:val="nil"/>
          <w:left w:val="nil"/>
          <w:bottom w:val="nil"/>
          <w:right w:val="nil"/>
          <w:between w:val="nil"/>
        </w:pBdr>
        <w:ind w:left="360"/>
        <w:jc w:val="both"/>
        <w:rPr>
          <w:color w:val="000000"/>
          <w:sz w:val="24"/>
          <w:szCs w:val="24"/>
        </w:rPr>
      </w:pPr>
      <w:r w:rsidRPr="008C7C56">
        <w:rPr>
          <w:color w:val="000000"/>
          <w:sz w:val="24"/>
          <w:szCs w:val="24"/>
        </w:rPr>
        <w:t>5 vyučovacích hodín v mesiaci apríl 202</w:t>
      </w:r>
      <w:r w:rsidR="003958D1">
        <w:rPr>
          <w:color w:val="000000"/>
          <w:sz w:val="24"/>
          <w:szCs w:val="24"/>
        </w:rPr>
        <w:t>2</w:t>
      </w:r>
      <w:r w:rsidRPr="008C7C56">
        <w:rPr>
          <w:color w:val="000000"/>
          <w:sz w:val="24"/>
          <w:szCs w:val="24"/>
        </w:rPr>
        <w:t>, kde sa na každom predmete a na každej hodine vhodnou formou zakomponuje táto prierezová téma v spojení s multikultúrnou výchovou.</w:t>
      </w:r>
    </w:p>
    <w:p w:rsidR="00472700" w:rsidRPr="00F5478B" w:rsidRDefault="00472700" w:rsidP="00472700">
      <w:pPr>
        <w:pBdr>
          <w:top w:val="nil"/>
          <w:left w:val="nil"/>
          <w:bottom w:val="nil"/>
          <w:right w:val="nil"/>
          <w:between w:val="nil"/>
        </w:pBdr>
        <w:jc w:val="both"/>
        <w:rPr>
          <w:b/>
          <w:color w:val="000000"/>
          <w:sz w:val="24"/>
          <w:szCs w:val="24"/>
        </w:rPr>
      </w:pPr>
    </w:p>
    <w:p w:rsidR="00472700" w:rsidRPr="00472700" w:rsidRDefault="00472700" w:rsidP="00472700">
      <w:pPr>
        <w:pBdr>
          <w:top w:val="nil"/>
          <w:left w:val="nil"/>
          <w:bottom w:val="nil"/>
          <w:right w:val="nil"/>
          <w:between w:val="nil"/>
        </w:pBdr>
        <w:ind w:left="360"/>
        <w:jc w:val="both"/>
        <w:rPr>
          <w:b/>
          <w:color w:val="000000"/>
          <w:sz w:val="28"/>
          <w:szCs w:val="28"/>
        </w:rPr>
      </w:pPr>
      <w:r>
        <w:rPr>
          <w:b/>
          <w:color w:val="000000"/>
          <w:sz w:val="28"/>
          <w:szCs w:val="28"/>
        </w:rPr>
        <w:t xml:space="preserve">7. </w:t>
      </w:r>
      <w:r w:rsidRPr="00472700">
        <w:rPr>
          <w:b/>
          <w:color w:val="000000"/>
          <w:sz w:val="28"/>
          <w:szCs w:val="28"/>
        </w:rPr>
        <w:t>Implementácia finančnej gramotnosti do iŠkVP</w:t>
      </w:r>
    </w:p>
    <w:p w:rsidR="00472700" w:rsidRPr="00F5478B" w:rsidRDefault="00472700" w:rsidP="00472700">
      <w:pPr>
        <w:pBdr>
          <w:top w:val="nil"/>
          <w:left w:val="nil"/>
          <w:bottom w:val="nil"/>
          <w:right w:val="nil"/>
          <w:between w:val="nil"/>
        </w:pBdr>
        <w:jc w:val="both"/>
        <w:rPr>
          <w:b/>
          <w:color w:val="000000"/>
          <w:sz w:val="24"/>
          <w:szCs w:val="24"/>
        </w:rPr>
      </w:pPr>
    </w:p>
    <w:p w:rsidR="00182AD1" w:rsidRPr="00182AD1" w:rsidRDefault="00182AD1" w:rsidP="00182AD1">
      <w:pPr>
        <w:pBdr>
          <w:top w:val="nil"/>
          <w:left w:val="nil"/>
          <w:bottom w:val="nil"/>
          <w:right w:val="nil"/>
          <w:between w:val="nil"/>
        </w:pBdr>
        <w:jc w:val="both"/>
        <w:rPr>
          <w:color w:val="000000"/>
          <w:sz w:val="24"/>
          <w:szCs w:val="24"/>
        </w:rPr>
      </w:pPr>
      <w:r w:rsidRPr="00182AD1">
        <w:rPr>
          <w:color w:val="000000"/>
          <w:sz w:val="24"/>
          <w:szCs w:val="24"/>
        </w:rPr>
        <w:t xml:space="preserve">Implementácia finančnej gramotnosti do iŠkVP vyplýva z </w:t>
      </w:r>
      <w:r w:rsidRPr="00182AD1">
        <w:rPr>
          <w:b/>
          <w:color w:val="000000"/>
          <w:sz w:val="24"/>
          <w:szCs w:val="24"/>
        </w:rPr>
        <w:t>Národného štandardu finančnej gramotnosti 1.2</w:t>
      </w:r>
      <w:r w:rsidRPr="00182AD1">
        <w:rPr>
          <w:color w:val="000000"/>
          <w:sz w:val="24"/>
          <w:szCs w:val="24"/>
        </w:rPr>
        <w:t>, ktorý popisuje minimálne požiadavky na funkčnú finančnú gramotnosť žiakov prvej úrovne (primárne vzdelávanie) prostredníctvom osvojených kompetencií a čiastkových kompetencií v témach:</w:t>
      </w:r>
      <w:r w:rsidRPr="00182AD1">
        <w:rPr>
          <w:b/>
          <w:color w:val="000000"/>
          <w:sz w:val="24"/>
          <w:szCs w:val="24"/>
        </w:rPr>
        <w:t xml:space="preserve"> Finančná zodpovednosť spotrebiteľov, Plánovanie, príjem a práca, Rozhodovanie a hospodárenie spotrebiteľov, Úver a dlh, Sporenie a investovanie, Riadenie rizika a poistenie.</w:t>
      </w:r>
    </w:p>
    <w:p w:rsidR="00182AD1" w:rsidRPr="00182AD1" w:rsidRDefault="00182AD1" w:rsidP="00182AD1">
      <w:pPr>
        <w:pBdr>
          <w:top w:val="nil"/>
          <w:left w:val="nil"/>
          <w:bottom w:val="nil"/>
          <w:right w:val="nil"/>
          <w:between w:val="nil"/>
        </w:pBdr>
        <w:ind w:left="360"/>
        <w:jc w:val="both"/>
        <w:rPr>
          <w:color w:val="000000"/>
          <w:sz w:val="24"/>
          <w:szCs w:val="24"/>
        </w:rPr>
      </w:pPr>
      <w:r w:rsidRPr="00182AD1">
        <w:rPr>
          <w:b/>
          <w:color w:val="000000"/>
          <w:sz w:val="24"/>
          <w:szCs w:val="24"/>
        </w:rPr>
        <w:t>Ciele vzdelávania</w:t>
      </w:r>
      <w:r w:rsidRPr="00182AD1">
        <w:rPr>
          <w:color w:val="000000"/>
          <w:sz w:val="24"/>
          <w:szCs w:val="24"/>
        </w:rPr>
        <w:t xml:space="preserve"> žiakov v tejto oblasti smerujú k tomu, aby žiaci získali skúsenosti, nadobudli a upevnili si poznatky a zručnosti v oblastiach:</w:t>
      </w:r>
    </w:p>
    <w:p w:rsidR="00182AD1" w:rsidRPr="00182AD1" w:rsidRDefault="00182AD1" w:rsidP="00182AD1">
      <w:pPr>
        <w:numPr>
          <w:ilvl w:val="0"/>
          <w:numId w:val="127"/>
        </w:numPr>
        <w:pBdr>
          <w:top w:val="nil"/>
          <w:left w:val="nil"/>
          <w:bottom w:val="nil"/>
          <w:right w:val="nil"/>
          <w:between w:val="nil"/>
        </w:pBdr>
        <w:jc w:val="both"/>
        <w:rPr>
          <w:color w:val="000000"/>
          <w:sz w:val="24"/>
          <w:szCs w:val="24"/>
        </w:rPr>
      </w:pPr>
      <w:r w:rsidRPr="00182AD1">
        <w:rPr>
          <w:color w:val="000000"/>
          <w:sz w:val="24"/>
          <w:szCs w:val="24"/>
        </w:rPr>
        <w:t xml:space="preserve">fungovanie jednotlivca a rodín v ekonomickej oblasti, </w:t>
      </w:r>
    </w:p>
    <w:p w:rsidR="00182AD1" w:rsidRPr="00182AD1" w:rsidRDefault="00182AD1" w:rsidP="00182AD1">
      <w:pPr>
        <w:numPr>
          <w:ilvl w:val="0"/>
          <w:numId w:val="127"/>
        </w:numPr>
        <w:pBdr>
          <w:top w:val="nil"/>
          <w:left w:val="nil"/>
          <w:bottom w:val="nil"/>
          <w:right w:val="nil"/>
          <w:between w:val="nil"/>
        </w:pBdr>
        <w:jc w:val="both"/>
        <w:rPr>
          <w:color w:val="000000"/>
          <w:sz w:val="24"/>
          <w:szCs w:val="24"/>
        </w:rPr>
      </w:pPr>
      <w:r w:rsidRPr="00182AD1">
        <w:rPr>
          <w:color w:val="000000"/>
          <w:sz w:val="24"/>
          <w:szCs w:val="24"/>
        </w:rPr>
        <w:t xml:space="preserve">pochopenie otázky bohatstva a chudoby, </w:t>
      </w:r>
    </w:p>
    <w:p w:rsidR="00182AD1" w:rsidRPr="00182AD1" w:rsidRDefault="00182AD1" w:rsidP="00182AD1">
      <w:pPr>
        <w:numPr>
          <w:ilvl w:val="0"/>
          <w:numId w:val="127"/>
        </w:numPr>
        <w:pBdr>
          <w:top w:val="nil"/>
          <w:left w:val="nil"/>
          <w:bottom w:val="nil"/>
          <w:right w:val="nil"/>
          <w:between w:val="nil"/>
        </w:pBdr>
        <w:jc w:val="both"/>
        <w:rPr>
          <w:color w:val="000000"/>
          <w:sz w:val="24"/>
          <w:szCs w:val="24"/>
        </w:rPr>
      </w:pPr>
      <w:r w:rsidRPr="00182AD1">
        <w:rPr>
          <w:color w:val="000000"/>
          <w:sz w:val="24"/>
          <w:szCs w:val="24"/>
        </w:rPr>
        <w:t>hodnotová orientácia k peniazom,</w:t>
      </w:r>
    </w:p>
    <w:p w:rsidR="00182AD1" w:rsidRPr="00182AD1" w:rsidRDefault="00182AD1" w:rsidP="00182AD1">
      <w:pPr>
        <w:numPr>
          <w:ilvl w:val="0"/>
          <w:numId w:val="127"/>
        </w:numPr>
        <w:pBdr>
          <w:top w:val="nil"/>
          <w:left w:val="nil"/>
          <w:bottom w:val="nil"/>
          <w:right w:val="nil"/>
          <w:between w:val="nil"/>
        </w:pBdr>
        <w:jc w:val="both"/>
        <w:rPr>
          <w:color w:val="000000"/>
          <w:sz w:val="24"/>
          <w:szCs w:val="24"/>
        </w:rPr>
      </w:pPr>
      <w:r w:rsidRPr="00182AD1">
        <w:rPr>
          <w:color w:val="000000"/>
          <w:sz w:val="24"/>
          <w:szCs w:val="24"/>
        </w:rPr>
        <w:t>modely zabezpečenia jednotlivca a rodín peniazmi s uvedením príkladov extrémov,</w:t>
      </w:r>
    </w:p>
    <w:p w:rsidR="00182AD1" w:rsidRPr="00182AD1" w:rsidRDefault="00182AD1" w:rsidP="00182AD1">
      <w:pPr>
        <w:numPr>
          <w:ilvl w:val="0"/>
          <w:numId w:val="127"/>
        </w:numPr>
        <w:pBdr>
          <w:top w:val="nil"/>
          <w:left w:val="nil"/>
          <w:bottom w:val="nil"/>
          <w:right w:val="nil"/>
          <w:between w:val="nil"/>
        </w:pBdr>
        <w:jc w:val="both"/>
        <w:rPr>
          <w:color w:val="000000"/>
          <w:sz w:val="24"/>
          <w:szCs w:val="24"/>
        </w:rPr>
      </w:pPr>
      <w:r w:rsidRPr="00182AD1">
        <w:rPr>
          <w:color w:val="000000"/>
          <w:sz w:val="24"/>
          <w:szCs w:val="24"/>
        </w:rPr>
        <w:t>osobné a rodinné modely zabezpečenia životných potrieb.</w:t>
      </w:r>
    </w:p>
    <w:p w:rsidR="00182AD1" w:rsidRPr="00182AD1" w:rsidRDefault="00182AD1" w:rsidP="00182AD1">
      <w:pPr>
        <w:pBdr>
          <w:top w:val="nil"/>
          <w:left w:val="nil"/>
          <w:bottom w:val="nil"/>
          <w:right w:val="nil"/>
          <w:between w:val="nil"/>
        </w:pBdr>
        <w:ind w:left="360"/>
        <w:jc w:val="both"/>
        <w:rPr>
          <w:b/>
          <w:color w:val="000000"/>
          <w:sz w:val="24"/>
          <w:szCs w:val="24"/>
        </w:rPr>
      </w:pPr>
      <w:r w:rsidRPr="00182AD1">
        <w:rPr>
          <w:b/>
          <w:color w:val="000000"/>
          <w:sz w:val="24"/>
          <w:szCs w:val="24"/>
        </w:rPr>
        <w:t xml:space="preserve">Metódy a formy vzdelávania: </w:t>
      </w:r>
    </w:p>
    <w:p w:rsidR="00182AD1" w:rsidRPr="00182AD1" w:rsidRDefault="00182AD1" w:rsidP="00182AD1">
      <w:pPr>
        <w:numPr>
          <w:ilvl w:val="0"/>
          <w:numId w:val="126"/>
        </w:numPr>
        <w:pBdr>
          <w:top w:val="nil"/>
          <w:left w:val="nil"/>
          <w:bottom w:val="nil"/>
          <w:right w:val="nil"/>
          <w:between w:val="nil"/>
        </w:pBdr>
        <w:jc w:val="both"/>
        <w:rPr>
          <w:color w:val="000000"/>
          <w:sz w:val="24"/>
          <w:szCs w:val="24"/>
        </w:rPr>
      </w:pPr>
      <w:r w:rsidRPr="00182AD1">
        <w:rPr>
          <w:color w:val="000000"/>
          <w:sz w:val="24"/>
          <w:szCs w:val="24"/>
        </w:rPr>
        <w:t>blokové vyučovanie</w:t>
      </w:r>
    </w:p>
    <w:p w:rsidR="00182AD1" w:rsidRPr="00182AD1" w:rsidRDefault="00182AD1" w:rsidP="00182AD1">
      <w:pPr>
        <w:numPr>
          <w:ilvl w:val="0"/>
          <w:numId w:val="126"/>
        </w:numPr>
        <w:pBdr>
          <w:top w:val="nil"/>
          <w:left w:val="nil"/>
          <w:bottom w:val="nil"/>
          <w:right w:val="nil"/>
          <w:between w:val="nil"/>
        </w:pBdr>
        <w:jc w:val="both"/>
        <w:rPr>
          <w:color w:val="000000"/>
          <w:sz w:val="24"/>
          <w:szCs w:val="24"/>
        </w:rPr>
      </w:pPr>
      <w:r w:rsidRPr="00182AD1">
        <w:rPr>
          <w:color w:val="000000"/>
          <w:sz w:val="24"/>
          <w:szCs w:val="24"/>
        </w:rPr>
        <w:t>samostatné aktivity v rámci učebných predmetov</w:t>
      </w:r>
    </w:p>
    <w:p w:rsidR="00182AD1" w:rsidRPr="00182AD1" w:rsidRDefault="00182AD1" w:rsidP="00182AD1">
      <w:pPr>
        <w:numPr>
          <w:ilvl w:val="0"/>
          <w:numId w:val="126"/>
        </w:numPr>
        <w:pBdr>
          <w:top w:val="nil"/>
          <w:left w:val="nil"/>
          <w:bottom w:val="nil"/>
          <w:right w:val="nil"/>
          <w:between w:val="nil"/>
        </w:pBdr>
        <w:jc w:val="both"/>
        <w:rPr>
          <w:color w:val="000000"/>
          <w:sz w:val="24"/>
          <w:szCs w:val="24"/>
        </w:rPr>
      </w:pPr>
      <w:r w:rsidRPr="00182AD1">
        <w:rPr>
          <w:color w:val="000000"/>
          <w:sz w:val="24"/>
          <w:szCs w:val="24"/>
        </w:rPr>
        <w:t>žiacke projekty</w:t>
      </w:r>
    </w:p>
    <w:p w:rsidR="00182AD1" w:rsidRPr="00182AD1" w:rsidRDefault="00182AD1" w:rsidP="00182AD1">
      <w:pPr>
        <w:numPr>
          <w:ilvl w:val="0"/>
          <w:numId w:val="126"/>
        </w:numPr>
        <w:pBdr>
          <w:top w:val="nil"/>
          <w:left w:val="nil"/>
          <w:bottom w:val="nil"/>
          <w:right w:val="nil"/>
          <w:between w:val="nil"/>
        </w:pBdr>
        <w:jc w:val="both"/>
        <w:rPr>
          <w:color w:val="000000"/>
          <w:sz w:val="24"/>
          <w:szCs w:val="24"/>
        </w:rPr>
      </w:pPr>
      <w:r w:rsidRPr="00182AD1">
        <w:rPr>
          <w:color w:val="000000"/>
          <w:sz w:val="24"/>
          <w:szCs w:val="24"/>
        </w:rPr>
        <w:t>využívanie aktuálnych tém a autentických materiálov, situačné metódy</w:t>
      </w:r>
    </w:p>
    <w:p w:rsidR="00182AD1" w:rsidRPr="00182AD1" w:rsidRDefault="00182AD1" w:rsidP="00182AD1">
      <w:pPr>
        <w:numPr>
          <w:ilvl w:val="0"/>
          <w:numId w:val="126"/>
        </w:numPr>
        <w:pBdr>
          <w:top w:val="nil"/>
          <w:left w:val="nil"/>
          <w:bottom w:val="nil"/>
          <w:right w:val="nil"/>
          <w:between w:val="nil"/>
        </w:pBdr>
        <w:jc w:val="both"/>
        <w:rPr>
          <w:color w:val="000000"/>
          <w:sz w:val="24"/>
          <w:szCs w:val="24"/>
        </w:rPr>
      </w:pPr>
      <w:r w:rsidRPr="00182AD1">
        <w:rPr>
          <w:color w:val="000000"/>
          <w:sz w:val="24"/>
          <w:szCs w:val="24"/>
        </w:rPr>
        <w:t>heuristická metóda</w:t>
      </w:r>
    </w:p>
    <w:p w:rsidR="00182AD1" w:rsidRPr="00182AD1" w:rsidRDefault="00182AD1" w:rsidP="00182AD1">
      <w:pPr>
        <w:numPr>
          <w:ilvl w:val="0"/>
          <w:numId w:val="126"/>
        </w:numPr>
        <w:pBdr>
          <w:top w:val="nil"/>
          <w:left w:val="nil"/>
          <w:bottom w:val="nil"/>
          <w:right w:val="nil"/>
          <w:between w:val="nil"/>
        </w:pBdr>
        <w:jc w:val="both"/>
        <w:rPr>
          <w:color w:val="000000"/>
          <w:sz w:val="24"/>
          <w:szCs w:val="24"/>
        </w:rPr>
      </w:pPr>
      <w:r w:rsidRPr="00182AD1">
        <w:rPr>
          <w:color w:val="000000"/>
          <w:sz w:val="24"/>
          <w:szCs w:val="24"/>
        </w:rPr>
        <w:t>inscenačné metódy</w:t>
      </w:r>
    </w:p>
    <w:p w:rsidR="00182AD1" w:rsidRPr="00182AD1" w:rsidRDefault="00182AD1" w:rsidP="00182AD1">
      <w:pPr>
        <w:numPr>
          <w:ilvl w:val="0"/>
          <w:numId w:val="126"/>
        </w:numPr>
        <w:pBdr>
          <w:top w:val="nil"/>
          <w:left w:val="nil"/>
          <w:bottom w:val="nil"/>
          <w:right w:val="nil"/>
          <w:between w:val="nil"/>
        </w:pBdr>
        <w:jc w:val="both"/>
        <w:rPr>
          <w:color w:val="000000"/>
          <w:sz w:val="24"/>
          <w:szCs w:val="24"/>
        </w:rPr>
      </w:pPr>
      <w:r w:rsidRPr="00182AD1">
        <w:rPr>
          <w:color w:val="000000"/>
          <w:sz w:val="24"/>
          <w:szCs w:val="24"/>
        </w:rPr>
        <w:lastRenderedPageBreak/>
        <w:t>diskusia a diskusné hry</w:t>
      </w:r>
    </w:p>
    <w:p w:rsidR="00182AD1" w:rsidRPr="00182AD1" w:rsidRDefault="00182AD1" w:rsidP="00182AD1">
      <w:pPr>
        <w:numPr>
          <w:ilvl w:val="0"/>
          <w:numId w:val="126"/>
        </w:numPr>
        <w:pBdr>
          <w:top w:val="nil"/>
          <w:left w:val="nil"/>
          <w:bottom w:val="nil"/>
          <w:right w:val="nil"/>
          <w:between w:val="nil"/>
        </w:pBdr>
        <w:jc w:val="both"/>
        <w:rPr>
          <w:color w:val="000000"/>
          <w:sz w:val="24"/>
          <w:szCs w:val="24"/>
        </w:rPr>
      </w:pPr>
      <w:r w:rsidRPr="00182AD1">
        <w:rPr>
          <w:color w:val="000000"/>
          <w:sz w:val="24"/>
          <w:szCs w:val="24"/>
        </w:rPr>
        <w:t>brainstorming</w:t>
      </w:r>
    </w:p>
    <w:p w:rsidR="00182AD1" w:rsidRPr="00182AD1" w:rsidRDefault="00182AD1" w:rsidP="00182AD1">
      <w:pPr>
        <w:numPr>
          <w:ilvl w:val="0"/>
          <w:numId w:val="126"/>
        </w:numPr>
        <w:pBdr>
          <w:top w:val="nil"/>
          <w:left w:val="nil"/>
          <w:bottom w:val="nil"/>
          <w:right w:val="nil"/>
          <w:between w:val="nil"/>
        </w:pBdr>
        <w:jc w:val="both"/>
        <w:rPr>
          <w:color w:val="000000"/>
          <w:sz w:val="24"/>
          <w:szCs w:val="24"/>
        </w:rPr>
      </w:pPr>
      <w:r w:rsidRPr="00182AD1">
        <w:rPr>
          <w:color w:val="000000"/>
          <w:sz w:val="24"/>
          <w:szCs w:val="24"/>
        </w:rPr>
        <w:t>myšlienková mapa</w:t>
      </w:r>
    </w:p>
    <w:p w:rsidR="00182AD1" w:rsidRPr="00182AD1" w:rsidRDefault="00182AD1" w:rsidP="00182AD1">
      <w:pPr>
        <w:numPr>
          <w:ilvl w:val="0"/>
          <w:numId w:val="126"/>
        </w:numPr>
        <w:pBdr>
          <w:top w:val="nil"/>
          <w:left w:val="nil"/>
          <w:bottom w:val="nil"/>
          <w:right w:val="nil"/>
          <w:between w:val="nil"/>
        </w:pBdr>
        <w:jc w:val="both"/>
        <w:rPr>
          <w:color w:val="000000"/>
          <w:sz w:val="24"/>
          <w:szCs w:val="24"/>
        </w:rPr>
      </w:pPr>
      <w:r w:rsidRPr="00182AD1">
        <w:rPr>
          <w:color w:val="000000"/>
          <w:sz w:val="24"/>
          <w:szCs w:val="24"/>
        </w:rPr>
        <w:t>didaktické hry</w:t>
      </w:r>
    </w:p>
    <w:p w:rsidR="00182AD1" w:rsidRPr="00182AD1" w:rsidRDefault="00182AD1" w:rsidP="00182AD1">
      <w:pPr>
        <w:numPr>
          <w:ilvl w:val="0"/>
          <w:numId w:val="126"/>
        </w:numPr>
        <w:pBdr>
          <w:top w:val="nil"/>
          <w:left w:val="nil"/>
          <w:bottom w:val="nil"/>
          <w:right w:val="nil"/>
          <w:between w:val="nil"/>
        </w:pBdr>
        <w:jc w:val="both"/>
        <w:rPr>
          <w:color w:val="000000"/>
          <w:sz w:val="24"/>
          <w:szCs w:val="24"/>
        </w:rPr>
      </w:pPr>
      <w:r w:rsidRPr="00182AD1">
        <w:rPr>
          <w:color w:val="000000"/>
          <w:sz w:val="24"/>
          <w:szCs w:val="24"/>
        </w:rPr>
        <w:t>práca s didaktickými pomôckami</w:t>
      </w:r>
    </w:p>
    <w:p w:rsidR="00182AD1" w:rsidRPr="00182AD1" w:rsidRDefault="00182AD1" w:rsidP="00182AD1">
      <w:pPr>
        <w:numPr>
          <w:ilvl w:val="0"/>
          <w:numId w:val="126"/>
        </w:numPr>
        <w:pBdr>
          <w:top w:val="nil"/>
          <w:left w:val="nil"/>
          <w:bottom w:val="nil"/>
          <w:right w:val="nil"/>
          <w:between w:val="nil"/>
        </w:pBdr>
        <w:jc w:val="both"/>
        <w:rPr>
          <w:color w:val="000000"/>
          <w:sz w:val="24"/>
          <w:szCs w:val="24"/>
        </w:rPr>
      </w:pPr>
      <w:r w:rsidRPr="00182AD1">
        <w:rPr>
          <w:color w:val="000000"/>
          <w:sz w:val="24"/>
          <w:szCs w:val="24"/>
        </w:rPr>
        <w:t>hry, súťaže, doplňovačky, osemsmerovky a pod.</w:t>
      </w:r>
    </w:p>
    <w:p w:rsidR="00182AD1" w:rsidRPr="00182AD1" w:rsidRDefault="00182AD1" w:rsidP="00182AD1">
      <w:pPr>
        <w:pBdr>
          <w:top w:val="nil"/>
          <w:left w:val="nil"/>
          <w:bottom w:val="nil"/>
          <w:right w:val="nil"/>
          <w:between w:val="nil"/>
        </w:pBdr>
        <w:ind w:left="360"/>
        <w:jc w:val="both"/>
        <w:rPr>
          <w:color w:val="000000"/>
          <w:sz w:val="24"/>
          <w:szCs w:val="24"/>
        </w:rPr>
      </w:pPr>
    </w:p>
    <w:p w:rsidR="00182AD1" w:rsidRPr="00182AD1" w:rsidRDefault="00182AD1" w:rsidP="00182AD1">
      <w:pPr>
        <w:pBdr>
          <w:top w:val="nil"/>
          <w:left w:val="nil"/>
          <w:bottom w:val="nil"/>
          <w:right w:val="nil"/>
          <w:between w:val="nil"/>
        </w:pBdr>
        <w:ind w:left="360"/>
        <w:jc w:val="both"/>
        <w:rPr>
          <w:b/>
          <w:color w:val="000000"/>
          <w:sz w:val="24"/>
          <w:szCs w:val="24"/>
        </w:rPr>
      </w:pPr>
      <w:r w:rsidRPr="00182AD1">
        <w:rPr>
          <w:b/>
          <w:color w:val="000000"/>
          <w:sz w:val="24"/>
          <w:szCs w:val="24"/>
        </w:rPr>
        <w:t>Začlenenie tém finančnej gramotnosti do vyučovacích predmetov</w:t>
      </w:r>
    </w:p>
    <w:p w:rsidR="00182AD1" w:rsidRPr="00182AD1" w:rsidRDefault="00182AD1" w:rsidP="00182AD1">
      <w:pPr>
        <w:pBdr>
          <w:top w:val="nil"/>
          <w:left w:val="nil"/>
          <w:bottom w:val="nil"/>
          <w:right w:val="nil"/>
          <w:between w:val="nil"/>
        </w:pBdr>
        <w:ind w:left="360"/>
        <w:jc w:val="both"/>
        <w:rPr>
          <w:b/>
          <w:color w:val="000000"/>
          <w:sz w:val="24"/>
          <w:szCs w:val="24"/>
        </w:rPr>
      </w:pPr>
    </w:p>
    <w:p w:rsidR="00182AD1" w:rsidRPr="00182AD1" w:rsidRDefault="00182AD1" w:rsidP="00182AD1">
      <w:pPr>
        <w:pBdr>
          <w:top w:val="nil"/>
          <w:left w:val="nil"/>
          <w:bottom w:val="nil"/>
          <w:right w:val="nil"/>
          <w:between w:val="nil"/>
        </w:pBdr>
        <w:ind w:left="360"/>
        <w:jc w:val="both"/>
        <w:rPr>
          <w:color w:val="000000"/>
          <w:sz w:val="24"/>
          <w:szCs w:val="24"/>
        </w:rPr>
      </w:pPr>
      <w:r w:rsidRPr="00182AD1">
        <w:rPr>
          <w:color w:val="000000"/>
          <w:sz w:val="24"/>
          <w:szCs w:val="24"/>
        </w:rPr>
        <w:t xml:space="preserve">V zmysle Metodiky pre zapracovanie a aplikáciu tém finančnej gramotnosti (FG) do iŠkVP </w:t>
      </w:r>
      <w:hyperlink r:id="rId11" w:history="1">
        <w:r w:rsidRPr="00182AD1">
          <w:rPr>
            <w:rStyle w:val="Hypertextovprepojenie"/>
            <w:sz w:val="24"/>
            <w:szCs w:val="24"/>
          </w:rPr>
          <w:t>https://www.minedu.sk/data/att/11358.pdf</w:t>
        </w:r>
      </w:hyperlink>
      <w:r w:rsidRPr="00182AD1">
        <w:rPr>
          <w:color w:val="000000"/>
          <w:sz w:val="24"/>
          <w:szCs w:val="24"/>
        </w:rPr>
        <w:t xml:space="preserve">   sú v implementácii finančnej gramotnosti zaradené  aj odporúčané predmety a témy, rozšírené a doplnené v súlade s realizáciou výuky finančnej gramotnosti v podmienkach našej školy:</w:t>
      </w:r>
    </w:p>
    <w:p w:rsidR="00182AD1" w:rsidRPr="00182AD1" w:rsidRDefault="00182AD1" w:rsidP="00182AD1">
      <w:pPr>
        <w:pBdr>
          <w:top w:val="nil"/>
          <w:left w:val="nil"/>
          <w:bottom w:val="nil"/>
          <w:right w:val="nil"/>
          <w:between w:val="nil"/>
        </w:pBdr>
        <w:ind w:left="360"/>
        <w:jc w:val="both"/>
        <w:rPr>
          <w:color w:val="000000"/>
          <w:sz w:val="24"/>
          <w:szCs w:val="24"/>
        </w:rPr>
      </w:pPr>
    </w:p>
    <w:p w:rsidR="00182AD1" w:rsidRPr="00182AD1" w:rsidRDefault="00182AD1" w:rsidP="00182AD1">
      <w:pPr>
        <w:pBdr>
          <w:top w:val="nil"/>
          <w:left w:val="nil"/>
          <w:bottom w:val="nil"/>
          <w:right w:val="nil"/>
          <w:between w:val="nil"/>
        </w:pBdr>
        <w:ind w:left="360"/>
        <w:jc w:val="both"/>
        <w:rPr>
          <w:b/>
          <w:color w:val="000000"/>
          <w:sz w:val="24"/>
          <w:szCs w:val="24"/>
        </w:rPr>
      </w:pPr>
      <w:r w:rsidRPr="00182AD1">
        <w:rPr>
          <w:b/>
          <w:color w:val="000000"/>
          <w:sz w:val="24"/>
          <w:szCs w:val="24"/>
        </w:rPr>
        <w:t>Funkčná gramotnosť 5.ročník:</w:t>
      </w:r>
      <w:r>
        <w:rPr>
          <w:b/>
          <w:color w:val="000000"/>
          <w:sz w:val="24"/>
          <w:szCs w:val="24"/>
        </w:rPr>
        <w:t xml:space="preserve">   </w:t>
      </w:r>
      <w:r w:rsidRPr="00182AD1">
        <w:rPr>
          <w:b/>
          <w:color w:val="000000"/>
          <w:sz w:val="24"/>
          <w:szCs w:val="24"/>
        </w:rPr>
        <w:t>Človek vo sfére peňazí</w:t>
      </w:r>
    </w:p>
    <w:p w:rsidR="00182AD1" w:rsidRPr="00182AD1" w:rsidRDefault="00182AD1" w:rsidP="00182AD1">
      <w:pPr>
        <w:pBdr>
          <w:top w:val="nil"/>
          <w:left w:val="nil"/>
          <w:bottom w:val="nil"/>
          <w:right w:val="nil"/>
          <w:between w:val="nil"/>
        </w:pBdr>
        <w:ind w:left="360"/>
        <w:jc w:val="both"/>
        <w:rPr>
          <w:color w:val="000000"/>
          <w:sz w:val="24"/>
          <w:szCs w:val="24"/>
        </w:rPr>
      </w:pPr>
      <w:r w:rsidRPr="00182AD1">
        <w:rPr>
          <w:color w:val="000000"/>
          <w:sz w:val="24"/>
          <w:szCs w:val="24"/>
        </w:rPr>
        <w:t>Peniaze, bankovky, mince</w:t>
      </w:r>
    </w:p>
    <w:p w:rsidR="00182AD1" w:rsidRPr="00182AD1" w:rsidRDefault="00182AD1" w:rsidP="00182AD1">
      <w:pPr>
        <w:pBdr>
          <w:top w:val="nil"/>
          <w:left w:val="nil"/>
          <w:bottom w:val="nil"/>
          <w:right w:val="nil"/>
          <w:between w:val="nil"/>
        </w:pBdr>
        <w:ind w:left="360"/>
        <w:jc w:val="both"/>
        <w:rPr>
          <w:color w:val="000000"/>
          <w:sz w:val="24"/>
          <w:szCs w:val="24"/>
        </w:rPr>
      </w:pPr>
      <w:r w:rsidRPr="00182AD1">
        <w:rPr>
          <w:color w:val="000000"/>
          <w:sz w:val="24"/>
          <w:szCs w:val="24"/>
        </w:rPr>
        <w:t>Životné hodnoty a potreby</w:t>
      </w:r>
    </w:p>
    <w:p w:rsidR="00182AD1" w:rsidRPr="00182AD1" w:rsidRDefault="00182AD1" w:rsidP="00182AD1">
      <w:pPr>
        <w:pBdr>
          <w:top w:val="nil"/>
          <w:left w:val="nil"/>
          <w:bottom w:val="nil"/>
          <w:right w:val="nil"/>
          <w:between w:val="nil"/>
        </w:pBdr>
        <w:ind w:left="360"/>
        <w:jc w:val="both"/>
        <w:rPr>
          <w:color w:val="000000"/>
          <w:sz w:val="24"/>
          <w:szCs w:val="24"/>
        </w:rPr>
      </w:pPr>
      <w:r w:rsidRPr="00182AD1">
        <w:rPr>
          <w:color w:val="000000"/>
          <w:sz w:val="24"/>
          <w:szCs w:val="24"/>
        </w:rPr>
        <w:t>Bohatstvo, chudoba </w:t>
      </w:r>
    </w:p>
    <w:p w:rsidR="00182AD1" w:rsidRPr="00182AD1" w:rsidRDefault="00182AD1" w:rsidP="00182AD1">
      <w:pPr>
        <w:pBdr>
          <w:top w:val="nil"/>
          <w:left w:val="nil"/>
          <w:bottom w:val="nil"/>
          <w:right w:val="nil"/>
          <w:between w:val="nil"/>
        </w:pBdr>
        <w:ind w:left="360"/>
        <w:jc w:val="both"/>
        <w:rPr>
          <w:color w:val="000000"/>
          <w:sz w:val="24"/>
          <w:szCs w:val="24"/>
        </w:rPr>
      </w:pPr>
      <w:r w:rsidRPr="00182AD1">
        <w:rPr>
          <w:color w:val="000000"/>
          <w:sz w:val="24"/>
          <w:szCs w:val="24"/>
        </w:rPr>
        <w:t>Finančná zodpovednosť</w:t>
      </w:r>
    </w:p>
    <w:p w:rsidR="00182AD1" w:rsidRPr="00182AD1" w:rsidRDefault="00182AD1" w:rsidP="00182AD1">
      <w:pPr>
        <w:pBdr>
          <w:top w:val="nil"/>
          <w:left w:val="nil"/>
          <w:bottom w:val="nil"/>
          <w:right w:val="nil"/>
          <w:between w:val="nil"/>
        </w:pBdr>
        <w:ind w:left="360"/>
        <w:jc w:val="both"/>
        <w:rPr>
          <w:color w:val="000000"/>
          <w:sz w:val="24"/>
          <w:szCs w:val="24"/>
        </w:rPr>
      </w:pPr>
      <w:r w:rsidRPr="00182AD1">
        <w:rPr>
          <w:color w:val="000000"/>
          <w:sz w:val="24"/>
          <w:szCs w:val="24"/>
        </w:rPr>
        <w:t>Plánovanie a hospodárenie</w:t>
      </w:r>
    </w:p>
    <w:p w:rsidR="00182AD1" w:rsidRPr="00182AD1" w:rsidRDefault="00182AD1" w:rsidP="00182AD1">
      <w:pPr>
        <w:pBdr>
          <w:top w:val="nil"/>
          <w:left w:val="nil"/>
          <w:bottom w:val="nil"/>
          <w:right w:val="nil"/>
          <w:between w:val="nil"/>
        </w:pBdr>
        <w:ind w:left="360"/>
        <w:jc w:val="both"/>
        <w:rPr>
          <w:b/>
          <w:color w:val="000000"/>
          <w:sz w:val="24"/>
          <w:szCs w:val="24"/>
        </w:rPr>
      </w:pPr>
    </w:p>
    <w:p w:rsidR="00182AD1" w:rsidRPr="00182AD1" w:rsidRDefault="00182AD1" w:rsidP="00182AD1">
      <w:pPr>
        <w:pBdr>
          <w:top w:val="nil"/>
          <w:left w:val="nil"/>
          <w:bottom w:val="nil"/>
          <w:right w:val="nil"/>
          <w:between w:val="nil"/>
        </w:pBdr>
        <w:ind w:left="360"/>
        <w:jc w:val="both"/>
        <w:rPr>
          <w:b/>
          <w:color w:val="000000"/>
          <w:sz w:val="24"/>
          <w:szCs w:val="24"/>
        </w:rPr>
      </w:pPr>
      <w:r w:rsidRPr="00182AD1">
        <w:rPr>
          <w:b/>
          <w:color w:val="000000"/>
          <w:sz w:val="24"/>
          <w:szCs w:val="24"/>
        </w:rPr>
        <w:t>Funkčná gramotnosť 6.ročník:</w:t>
      </w:r>
      <w:r>
        <w:rPr>
          <w:b/>
          <w:color w:val="000000"/>
          <w:sz w:val="24"/>
          <w:szCs w:val="24"/>
        </w:rPr>
        <w:t xml:space="preserve">   </w:t>
      </w:r>
      <w:r w:rsidRPr="00182AD1">
        <w:rPr>
          <w:b/>
          <w:color w:val="000000"/>
          <w:sz w:val="24"/>
          <w:szCs w:val="24"/>
        </w:rPr>
        <w:t>Človek vo sfére peňazí</w:t>
      </w:r>
    </w:p>
    <w:p w:rsidR="00182AD1" w:rsidRPr="00182AD1" w:rsidRDefault="00182AD1" w:rsidP="00182AD1">
      <w:pPr>
        <w:pBdr>
          <w:top w:val="nil"/>
          <w:left w:val="nil"/>
          <w:bottom w:val="nil"/>
          <w:right w:val="nil"/>
          <w:between w:val="nil"/>
        </w:pBdr>
        <w:ind w:left="360"/>
        <w:jc w:val="both"/>
        <w:rPr>
          <w:color w:val="000000"/>
          <w:sz w:val="24"/>
          <w:szCs w:val="24"/>
        </w:rPr>
      </w:pPr>
      <w:r w:rsidRPr="00182AD1">
        <w:rPr>
          <w:color w:val="000000"/>
          <w:sz w:val="24"/>
          <w:szCs w:val="24"/>
        </w:rPr>
        <w:t>Zabezpečenie peňazí pre uspokojovanie životných potrieb - príjem a práca</w:t>
      </w:r>
    </w:p>
    <w:p w:rsidR="00182AD1" w:rsidRPr="00182AD1" w:rsidRDefault="00182AD1" w:rsidP="00182AD1">
      <w:pPr>
        <w:pBdr>
          <w:top w:val="nil"/>
          <w:left w:val="nil"/>
          <w:bottom w:val="nil"/>
          <w:right w:val="nil"/>
          <w:between w:val="nil"/>
        </w:pBdr>
        <w:ind w:left="360"/>
        <w:jc w:val="both"/>
        <w:rPr>
          <w:color w:val="000000"/>
          <w:sz w:val="24"/>
          <w:szCs w:val="24"/>
        </w:rPr>
      </w:pPr>
      <w:r w:rsidRPr="00182AD1">
        <w:rPr>
          <w:color w:val="000000"/>
          <w:sz w:val="24"/>
          <w:szCs w:val="24"/>
        </w:rPr>
        <w:t xml:space="preserve">Úver a dlh </w:t>
      </w:r>
    </w:p>
    <w:p w:rsidR="00182AD1" w:rsidRPr="00182AD1" w:rsidRDefault="00182AD1" w:rsidP="00182AD1">
      <w:pPr>
        <w:pBdr>
          <w:top w:val="nil"/>
          <w:left w:val="nil"/>
          <w:bottom w:val="nil"/>
          <w:right w:val="nil"/>
          <w:between w:val="nil"/>
        </w:pBdr>
        <w:ind w:left="360"/>
        <w:jc w:val="both"/>
        <w:rPr>
          <w:color w:val="000000"/>
          <w:sz w:val="24"/>
          <w:szCs w:val="24"/>
        </w:rPr>
      </w:pPr>
      <w:r w:rsidRPr="00182AD1">
        <w:rPr>
          <w:color w:val="000000"/>
          <w:sz w:val="24"/>
          <w:szCs w:val="24"/>
        </w:rPr>
        <w:t>Sporenie a investovanie</w:t>
      </w:r>
    </w:p>
    <w:p w:rsidR="00182AD1" w:rsidRPr="00182AD1" w:rsidRDefault="00182AD1" w:rsidP="00182AD1">
      <w:pPr>
        <w:pBdr>
          <w:top w:val="nil"/>
          <w:left w:val="nil"/>
          <w:bottom w:val="nil"/>
          <w:right w:val="nil"/>
          <w:between w:val="nil"/>
        </w:pBdr>
        <w:ind w:left="360"/>
        <w:jc w:val="both"/>
        <w:rPr>
          <w:color w:val="000000"/>
          <w:sz w:val="24"/>
          <w:szCs w:val="24"/>
        </w:rPr>
      </w:pPr>
      <w:r w:rsidRPr="00182AD1">
        <w:rPr>
          <w:color w:val="000000"/>
          <w:sz w:val="24"/>
          <w:szCs w:val="24"/>
        </w:rPr>
        <w:t>Riadenie rizika a poistenie</w:t>
      </w:r>
    </w:p>
    <w:p w:rsidR="00182AD1" w:rsidRPr="00182AD1" w:rsidRDefault="00182AD1" w:rsidP="00182AD1">
      <w:pPr>
        <w:pBdr>
          <w:top w:val="nil"/>
          <w:left w:val="nil"/>
          <w:bottom w:val="nil"/>
          <w:right w:val="nil"/>
          <w:between w:val="nil"/>
        </w:pBdr>
        <w:ind w:left="360"/>
        <w:jc w:val="both"/>
        <w:rPr>
          <w:b/>
          <w:color w:val="000000"/>
          <w:sz w:val="24"/>
          <w:szCs w:val="24"/>
        </w:rPr>
      </w:pPr>
    </w:p>
    <w:p w:rsidR="00182AD1" w:rsidRPr="00182AD1" w:rsidRDefault="00182AD1" w:rsidP="00182AD1">
      <w:pPr>
        <w:pBdr>
          <w:top w:val="nil"/>
          <w:left w:val="nil"/>
          <w:bottom w:val="nil"/>
          <w:right w:val="nil"/>
          <w:between w:val="nil"/>
        </w:pBdr>
        <w:ind w:left="360"/>
        <w:jc w:val="both"/>
        <w:rPr>
          <w:color w:val="000000"/>
          <w:sz w:val="24"/>
          <w:szCs w:val="24"/>
        </w:rPr>
      </w:pPr>
      <w:r w:rsidRPr="00182AD1">
        <w:rPr>
          <w:b/>
          <w:color w:val="000000"/>
          <w:sz w:val="24"/>
          <w:szCs w:val="24"/>
        </w:rPr>
        <w:t>Matematika 5. – 9. ročník</w:t>
      </w:r>
    </w:p>
    <w:p w:rsidR="00182AD1" w:rsidRPr="00182AD1" w:rsidRDefault="00182AD1" w:rsidP="00182AD1">
      <w:pPr>
        <w:pBdr>
          <w:top w:val="nil"/>
          <w:left w:val="nil"/>
          <w:bottom w:val="nil"/>
          <w:right w:val="nil"/>
          <w:between w:val="nil"/>
        </w:pBdr>
        <w:ind w:left="360"/>
        <w:jc w:val="both"/>
        <w:rPr>
          <w:color w:val="000000"/>
          <w:sz w:val="24"/>
          <w:szCs w:val="24"/>
        </w:rPr>
      </w:pPr>
      <w:r w:rsidRPr="00182AD1">
        <w:rPr>
          <w:color w:val="000000"/>
          <w:sz w:val="24"/>
          <w:szCs w:val="24"/>
        </w:rPr>
        <w:t>Jednotlivé témy finančnej gramotnosti sú implementované do tematických celkov – obsahu vzdelávania matematiky.</w:t>
      </w:r>
    </w:p>
    <w:p w:rsidR="00182AD1" w:rsidRPr="00182AD1" w:rsidRDefault="00182AD1" w:rsidP="00182AD1">
      <w:pPr>
        <w:pBdr>
          <w:top w:val="nil"/>
          <w:left w:val="nil"/>
          <w:bottom w:val="nil"/>
          <w:right w:val="nil"/>
          <w:between w:val="nil"/>
        </w:pBdr>
        <w:ind w:left="360"/>
        <w:jc w:val="both"/>
        <w:rPr>
          <w:color w:val="000000"/>
          <w:sz w:val="24"/>
          <w:szCs w:val="24"/>
        </w:rPr>
      </w:pPr>
    </w:p>
    <w:p w:rsidR="00182AD1" w:rsidRPr="00182AD1" w:rsidRDefault="00182AD1" w:rsidP="00182AD1">
      <w:pPr>
        <w:pBdr>
          <w:top w:val="nil"/>
          <w:left w:val="nil"/>
          <w:bottom w:val="nil"/>
          <w:right w:val="nil"/>
          <w:between w:val="nil"/>
        </w:pBdr>
        <w:ind w:left="360"/>
        <w:jc w:val="both"/>
        <w:rPr>
          <w:b/>
          <w:color w:val="000000"/>
          <w:sz w:val="24"/>
          <w:szCs w:val="24"/>
        </w:rPr>
      </w:pPr>
      <w:r w:rsidRPr="00182AD1">
        <w:rPr>
          <w:b/>
          <w:color w:val="000000"/>
          <w:sz w:val="24"/>
          <w:szCs w:val="24"/>
        </w:rPr>
        <w:t>Študijná literatúra a pomôcky</w:t>
      </w:r>
    </w:p>
    <w:p w:rsidR="00182AD1" w:rsidRPr="00182AD1" w:rsidRDefault="00182AD1" w:rsidP="00182AD1">
      <w:pPr>
        <w:pBdr>
          <w:top w:val="nil"/>
          <w:left w:val="nil"/>
          <w:bottom w:val="nil"/>
          <w:right w:val="nil"/>
          <w:between w:val="nil"/>
        </w:pBdr>
        <w:ind w:left="360"/>
        <w:jc w:val="both"/>
        <w:rPr>
          <w:color w:val="000000"/>
          <w:sz w:val="24"/>
          <w:szCs w:val="24"/>
        </w:rPr>
      </w:pPr>
      <w:r w:rsidRPr="00182AD1">
        <w:rPr>
          <w:color w:val="000000"/>
          <w:sz w:val="24"/>
          <w:szCs w:val="24"/>
        </w:rPr>
        <w:t>Učebnice a pracovné zošity používané na príslušných predmetoch, doplnková literatúra, odborná literatúra, internet.</w:t>
      </w:r>
    </w:p>
    <w:p w:rsidR="00182AD1" w:rsidRPr="00182AD1" w:rsidRDefault="00182AD1" w:rsidP="00182AD1">
      <w:pPr>
        <w:pBdr>
          <w:top w:val="nil"/>
          <w:left w:val="nil"/>
          <w:bottom w:val="nil"/>
          <w:right w:val="nil"/>
          <w:between w:val="nil"/>
        </w:pBdr>
        <w:ind w:left="360"/>
        <w:jc w:val="both"/>
        <w:rPr>
          <w:color w:val="000000"/>
          <w:sz w:val="24"/>
          <w:szCs w:val="24"/>
        </w:rPr>
      </w:pPr>
    </w:p>
    <w:p w:rsidR="004E5812" w:rsidRDefault="004E5812" w:rsidP="004E5812">
      <w:pPr>
        <w:pBdr>
          <w:top w:val="nil"/>
          <w:left w:val="nil"/>
          <w:bottom w:val="nil"/>
          <w:right w:val="nil"/>
          <w:between w:val="nil"/>
        </w:pBdr>
        <w:ind w:left="360"/>
        <w:jc w:val="both"/>
        <w:rPr>
          <w:color w:val="000000"/>
          <w:sz w:val="24"/>
          <w:szCs w:val="24"/>
        </w:rPr>
      </w:pPr>
    </w:p>
    <w:tbl>
      <w:tblPr>
        <w:tblStyle w:val="a2"/>
        <w:tblW w:w="91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4"/>
      </w:tblGrid>
      <w:tr w:rsidR="00C95ADB">
        <w:tc>
          <w:tcPr>
            <w:tcW w:w="9104" w:type="dxa"/>
            <w:shd w:val="clear" w:color="auto" w:fill="99CC00"/>
          </w:tcPr>
          <w:p w:rsidR="00C95ADB" w:rsidRDefault="004A66D4">
            <w:pPr>
              <w:pBdr>
                <w:top w:val="nil"/>
                <w:left w:val="nil"/>
                <w:bottom w:val="nil"/>
                <w:right w:val="nil"/>
                <w:between w:val="nil"/>
              </w:pBdr>
              <w:jc w:val="center"/>
              <w:rPr>
                <w:rFonts w:ascii="Arial" w:eastAsia="Arial" w:hAnsi="Arial" w:cs="Arial"/>
                <w:color w:val="000000"/>
                <w:sz w:val="22"/>
                <w:szCs w:val="22"/>
              </w:rPr>
            </w:pPr>
            <w:r>
              <w:rPr>
                <w:b/>
                <w:color w:val="000000"/>
                <w:sz w:val="32"/>
                <w:szCs w:val="32"/>
              </w:rPr>
              <w:t>III. Vnútorný systém kontroly a hodnotenia</w:t>
            </w:r>
          </w:p>
        </w:tc>
      </w:tr>
    </w:tbl>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4A66D4">
      <w:pPr>
        <w:pBdr>
          <w:top w:val="nil"/>
          <w:left w:val="nil"/>
          <w:bottom w:val="nil"/>
          <w:right w:val="nil"/>
          <w:between w:val="nil"/>
        </w:pBdr>
        <w:rPr>
          <w:rFonts w:ascii="Arial" w:eastAsia="Arial" w:hAnsi="Arial" w:cs="Arial"/>
          <w:color w:val="000000"/>
          <w:sz w:val="22"/>
          <w:szCs w:val="22"/>
        </w:rPr>
      </w:pPr>
      <w:r>
        <w:rPr>
          <w:color w:val="000000"/>
          <w:sz w:val="24"/>
          <w:szCs w:val="24"/>
        </w:rPr>
        <w:t>Vnútorný systém hodnotenia kvality zameriame na 3 oblasti:</w:t>
      </w: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4A66D4" w:rsidP="003C383C">
      <w:pPr>
        <w:numPr>
          <w:ilvl w:val="0"/>
          <w:numId w:val="85"/>
        </w:numPr>
        <w:pBdr>
          <w:top w:val="nil"/>
          <w:left w:val="nil"/>
          <w:bottom w:val="nil"/>
          <w:right w:val="nil"/>
          <w:between w:val="nil"/>
        </w:pBdr>
        <w:ind w:hanging="360"/>
        <w:rPr>
          <w:color w:val="000000"/>
          <w:sz w:val="28"/>
          <w:szCs w:val="28"/>
        </w:rPr>
      </w:pPr>
      <w:r>
        <w:rPr>
          <w:b/>
          <w:color w:val="000000"/>
          <w:sz w:val="28"/>
          <w:szCs w:val="28"/>
        </w:rPr>
        <w:t>Hodnotenie vzdelávacích výsledkov práce žiakov</w:t>
      </w: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Cieľom hodnotenia vzdelávacích výsledkov žiakov na našej škole je poskytnúť žiakovi a jeho rodičom spätnú väzbu o tom, ako žiak zvládol danú problematiku, v čom má nedostatky, kde má rezervy, aké sú jeho potreby. Cieľom je tiež ohodnotiť prepojenie vedomostí so zručnosťami a spôsobilosťami.</w:t>
      </w:r>
    </w:p>
    <w:p w:rsidR="00C95ADB" w:rsidRPr="001573EA" w:rsidRDefault="004A66D4">
      <w:pPr>
        <w:pBdr>
          <w:top w:val="nil"/>
          <w:left w:val="nil"/>
          <w:bottom w:val="nil"/>
          <w:right w:val="nil"/>
          <w:between w:val="nil"/>
        </w:pBdr>
        <w:jc w:val="both"/>
        <w:rPr>
          <w:rFonts w:ascii="Arial" w:eastAsia="Arial" w:hAnsi="Arial" w:cs="Arial"/>
          <w:sz w:val="22"/>
          <w:szCs w:val="22"/>
        </w:rPr>
      </w:pPr>
      <w:r>
        <w:rPr>
          <w:color w:val="000000"/>
          <w:sz w:val="24"/>
          <w:szCs w:val="24"/>
        </w:rPr>
        <w:t xml:space="preserve">   </w:t>
      </w:r>
      <w:r w:rsidRPr="001573EA">
        <w:rPr>
          <w:sz w:val="24"/>
          <w:szCs w:val="24"/>
        </w:rPr>
        <w:t>Pri hodnotení a klasifikácii výsledkov žiakov budeme vychádzať z Metodického pokynu č. 22/2011- príloha č.2 na hodnotenie žiakov základnej školy,</w:t>
      </w:r>
      <w:r w:rsidR="001573EA" w:rsidRPr="001573EA">
        <w:rPr>
          <w:sz w:val="24"/>
          <w:szCs w:val="24"/>
        </w:rPr>
        <w:t xml:space="preserve"> z usmernení MŠVVaŠ SR</w:t>
      </w:r>
      <w:r w:rsidRPr="001573EA">
        <w:rPr>
          <w:sz w:val="24"/>
          <w:szCs w:val="24"/>
        </w:rPr>
        <w:t xml:space="preserve"> a tiež z </w:t>
      </w:r>
      <w:r w:rsidRPr="001573EA">
        <w:rPr>
          <w:sz w:val="24"/>
          <w:szCs w:val="24"/>
        </w:rPr>
        <w:lastRenderedPageBreak/>
        <w:t xml:space="preserve">Hodnotenia žiakov so špeciálno-vzdelávacími potrebami. Budeme hodnotiť na základe stanovených kritérií. </w:t>
      </w:r>
    </w:p>
    <w:p w:rsidR="00C95ADB" w:rsidRPr="001573EA" w:rsidRDefault="004A66D4">
      <w:pPr>
        <w:pBdr>
          <w:top w:val="nil"/>
          <w:left w:val="nil"/>
          <w:bottom w:val="nil"/>
          <w:right w:val="nil"/>
          <w:between w:val="nil"/>
        </w:pBdr>
        <w:jc w:val="both"/>
        <w:rPr>
          <w:rFonts w:ascii="Arial" w:eastAsia="Arial" w:hAnsi="Arial" w:cs="Arial"/>
          <w:sz w:val="22"/>
          <w:szCs w:val="22"/>
        </w:rPr>
      </w:pPr>
      <w:r w:rsidRPr="001573EA">
        <w:rPr>
          <w:sz w:val="24"/>
          <w:szCs w:val="24"/>
        </w:rPr>
        <w:t xml:space="preserve">  Hodnotenia a klasifikácia žiaka sa uskutočňuje ako priebežné hodnotenie a celkové hodnotenie.</w:t>
      </w: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Priebežné hodnotenie sa uskutočňuje na vyučovacích hodinách z jednotlivých predmetov.</w:t>
      </w: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Celkové hodnotenie žiaka sa uskutočňuje na konci prvého polroka a druhého polroka, vyjadruje výsledky klasifikácie a slovného hodnotenia v jednotlivých vyučovacích predmetoch. Stupne celkového hodnotenia sa uvádzajú na vysvedčení.</w:t>
      </w: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Úspešným absolvovaním posledného ročníka vzdelávacieho programu odboru vzdelávania pre prvý stupeň školy žiak získa primárne vzdelanie.</w:t>
      </w: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Úspešným absolvovaním posledného ročníka ucelenej časti vzdelávacieho programu odboru vzdelávania pre druhý stupeň školy získa žiak nižšie stredné vzdelanie poskytované základnou školou.</w:t>
      </w: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Celkové hodnotenie a klasifikácia žiaka sa prerokuje a odsúhlasí v pedagogickej rade školy. Pochvaly a iné ocenenia sa budú udeľovať za mimoriadny prejav aktivity a iniciatívy, za záslužný alebo statočný čin. Zaznamenávajú sa do triedneho výkazu alebo katalógového listu žiaka.</w:t>
      </w: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Opatrenie na posilnenie disciplíny žiaka sa ukladá po objektívnom prešetrení za závažné alebo opakované previnenie proti školskému poriadku školy. Toto opatrenie predchádza spravidla zníženiu stupňa zo správania.</w:t>
      </w: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O udelení výchovného opatrenia informuje riaditeľ preukázateľným spôsobom zákonného zástupcu žiaka. Zaznamenáva sa do triedneho výkazu alebo katalógového listu žiaka.</w:t>
      </w: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Nebudeme rozdeľovať žiakov na úspešných a neúspešných.</w:t>
      </w: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Budeme odlišovať hodnotenie spôsobilostí od hodnotenia správania.</w:t>
      </w: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Hodnotenie bude postavené na plnení konkrétnych a splniteľných úloh.</w:t>
      </w: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Hodnotenie bude založené na diagnostikovaní a uplatňovaní osobného rozvoja žiaka.</w:t>
      </w: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Každý žiak musí mať možnosť zažívať úspech.</w:t>
      </w: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Žiaci sa učia na vlastných chybách, ktorých odstraňovanie napomáha rozvoju žiaka.</w:t>
      </w: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Pri hodnotení učebných výsledkov žiakov so špeciálnymi výchovno-vzdelávacími potrebami budeme zohľadňovať poruchy a postihnutie žiaka.</w:t>
      </w:r>
    </w:p>
    <w:p w:rsidR="00C95ADB" w:rsidRDefault="00C95ADB">
      <w:pPr>
        <w:pBdr>
          <w:top w:val="nil"/>
          <w:left w:val="nil"/>
          <w:bottom w:val="nil"/>
          <w:right w:val="nil"/>
          <w:between w:val="nil"/>
        </w:pBdr>
        <w:jc w:val="both"/>
        <w:rPr>
          <w:rFonts w:ascii="Arial" w:eastAsia="Arial" w:hAnsi="Arial" w:cs="Arial"/>
          <w:color w:val="000000"/>
          <w:sz w:val="22"/>
          <w:szCs w:val="22"/>
        </w:rPr>
      </w:pPr>
    </w:p>
    <w:p w:rsidR="00C95ADB" w:rsidRDefault="004A66D4">
      <w:pPr>
        <w:pBdr>
          <w:top w:val="nil"/>
          <w:left w:val="nil"/>
          <w:bottom w:val="nil"/>
          <w:right w:val="nil"/>
          <w:between w:val="nil"/>
        </w:pBdr>
        <w:spacing w:after="120"/>
        <w:rPr>
          <w:rFonts w:ascii="Arial" w:eastAsia="Arial" w:hAnsi="Arial" w:cs="Arial"/>
          <w:color w:val="000000"/>
          <w:sz w:val="22"/>
          <w:szCs w:val="22"/>
        </w:rPr>
      </w:pPr>
      <w:r>
        <w:rPr>
          <w:b/>
          <w:color w:val="000000"/>
          <w:sz w:val="24"/>
          <w:szCs w:val="24"/>
        </w:rPr>
        <w:t>Využívať budeme:</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slovné hodnotenia</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klasifikáciu</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 xml:space="preserve">klasifikáciu a slovné hodnotenie      </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bodovo-slovné hodnotenie</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formatívne hodnotenie (na zvýšenie kvality)</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 xml:space="preserve">sumatívne hodnotenie (na rozhodovanie)    </w:t>
      </w:r>
    </w:p>
    <w:p w:rsidR="0064211E" w:rsidRDefault="0064211E">
      <w:pPr>
        <w:pBdr>
          <w:top w:val="nil"/>
          <w:left w:val="nil"/>
          <w:bottom w:val="nil"/>
          <w:right w:val="nil"/>
          <w:between w:val="nil"/>
        </w:pBdr>
        <w:ind w:left="1920"/>
        <w:rPr>
          <w:rFonts w:ascii="Arial" w:eastAsia="Arial" w:hAnsi="Arial" w:cs="Arial"/>
          <w:color w:val="000000"/>
          <w:sz w:val="22"/>
          <w:szCs w:val="22"/>
        </w:rPr>
      </w:pPr>
    </w:p>
    <w:p w:rsidR="00C95ADB" w:rsidRDefault="004A66D4" w:rsidP="003C383C">
      <w:pPr>
        <w:numPr>
          <w:ilvl w:val="0"/>
          <w:numId w:val="85"/>
        </w:numPr>
        <w:pBdr>
          <w:top w:val="nil"/>
          <w:left w:val="nil"/>
          <w:bottom w:val="nil"/>
          <w:right w:val="nil"/>
          <w:between w:val="nil"/>
        </w:pBdr>
        <w:ind w:hanging="360"/>
        <w:rPr>
          <w:color w:val="000000"/>
          <w:sz w:val="28"/>
          <w:szCs w:val="28"/>
        </w:rPr>
      </w:pPr>
      <w:r>
        <w:rPr>
          <w:b/>
          <w:color w:val="000000"/>
          <w:sz w:val="28"/>
          <w:szCs w:val="28"/>
        </w:rPr>
        <w:t>Vnútorný systém kontroly a hodnotenia zamestnancov</w:t>
      </w:r>
    </w:p>
    <w:p w:rsidR="00C95ADB" w:rsidRDefault="00C95ADB">
      <w:pPr>
        <w:pBdr>
          <w:top w:val="nil"/>
          <w:left w:val="nil"/>
          <w:bottom w:val="nil"/>
          <w:right w:val="nil"/>
          <w:between w:val="nil"/>
        </w:pBdr>
        <w:ind w:left="360"/>
        <w:jc w:val="both"/>
        <w:rPr>
          <w:rFonts w:ascii="Arial" w:eastAsia="Arial" w:hAnsi="Arial" w:cs="Arial"/>
          <w:color w:val="000000"/>
          <w:sz w:val="22"/>
          <w:szCs w:val="22"/>
        </w:rPr>
      </w:pPr>
    </w:p>
    <w:p w:rsidR="00C95ADB" w:rsidRDefault="004A66D4">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V systéme práce s ľuďmi má hodnotenie zamestnancov veľký význam preto, že pomáha riaditeľovi školy spoznávať učiteľov, vychovávateľov ako aj nepedagogických zamestnancov z pracovnej i mimopracovnej stránky, umožňuje poznávať najúčinnejšie motivačné prvky, pomáha vychovávať zamestnancov, viesť ich k tvorivosti a kreativite, viesť ich k vyššej pracovnej morálke, k lepšiemu vzťahu k práci.</w:t>
      </w:r>
    </w:p>
    <w:p w:rsidR="00C95ADB" w:rsidRDefault="004A66D4">
      <w:pPr>
        <w:pBdr>
          <w:top w:val="nil"/>
          <w:left w:val="nil"/>
          <w:bottom w:val="nil"/>
          <w:right w:val="nil"/>
          <w:between w:val="nil"/>
        </w:pBdr>
        <w:spacing w:after="120"/>
        <w:jc w:val="both"/>
        <w:rPr>
          <w:rFonts w:ascii="Arial" w:eastAsia="Arial" w:hAnsi="Arial" w:cs="Arial"/>
          <w:color w:val="000000"/>
          <w:sz w:val="22"/>
          <w:szCs w:val="22"/>
        </w:rPr>
      </w:pPr>
      <w:r>
        <w:rPr>
          <w:color w:val="000000"/>
          <w:sz w:val="24"/>
          <w:szCs w:val="24"/>
        </w:rPr>
        <w:t xml:space="preserve">     Schopnosť správne ohodnotiť pedagogických zamestnancov predpokladá stanoviť presné kritériá, východiskom čoho je komplexný pohľad na pedagogického zamestnanca v oblastiach:</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predpoklady pre pracovnú činnosť – kvalifikácia, úroveň vedomostí a zručností, foriem a metód práce, organizačných schopností</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lastRenderedPageBreak/>
        <w:t>postoje k práci – pracovná morálka, záujem, iniciatíva, tvorivosť, inovátorstvo, dodržiavanie termínov,</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kvalita výchovno-vyučovacích výsledkov – plnenie učebných osnov, úroveň práce s triedou, dokumentácia, vyučovacie výsledky, uplatňovanie nových foriem práce, rozvíjanie tvorivosti žiakov,</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sociálna úroveň – vzťah ku kolegom, žiakom i rodičom, miera konfliktov, či pomoci ostatným,</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mimopracovná činnosť a činnosť mimo vyučovania – vedenie PK, MZ, kabinetu, knižnice, školskej kroniky, funkcie, výzdoba školy, spolupráca na projektoch, propagácia školy na verejnosti; organizovanie akcií so žiakmi, príprava žiakov na súťaže.</w:t>
      </w:r>
    </w:p>
    <w:p w:rsidR="00C95ADB" w:rsidRDefault="00C95ADB">
      <w:pPr>
        <w:pBdr>
          <w:top w:val="nil"/>
          <w:left w:val="nil"/>
          <w:bottom w:val="nil"/>
          <w:right w:val="nil"/>
          <w:between w:val="nil"/>
        </w:pBdr>
        <w:jc w:val="both"/>
        <w:rPr>
          <w:rFonts w:ascii="Arial" w:eastAsia="Arial" w:hAnsi="Arial" w:cs="Arial"/>
          <w:color w:val="000000"/>
          <w:sz w:val="22"/>
          <w:szCs w:val="22"/>
        </w:rPr>
      </w:pPr>
    </w:p>
    <w:p w:rsidR="00C95ADB" w:rsidRDefault="004A66D4">
      <w:pPr>
        <w:pBdr>
          <w:top w:val="nil"/>
          <w:left w:val="nil"/>
          <w:bottom w:val="nil"/>
          <w:right w:val="nil"/>
          <w:between w:val="nil"/>
        </w:pBdr>
        <w:spacing w:after="120"/>
        <w:jc w:val="both"/>
        <w:rPr>
          <w:rFonts w:ascii="Arial" w:eastAsia="Arial" w:hAnsi="Arial" w:cs="Arial"/>
          <w:color w:val="000000"/>
          <w:sz w:val="22"/>
          <w:szCs w:val="22"/>
        </w:rPr>
      </w:pPr>
      <w:r>
        <w:rPr>
          <w:b/>
          <w:color w:val="000000"/>
          <w:sz w:val="24"/>
          <w:szCs w:val="24"/>
        </w:rPr>
        <w:t>Hodnotenie zamestnancov sa uskutočňuje na základe</w:t>
      </w:r>
      <w:r>
        <w:rPr>
          <w:color w:val="000000"/>
          <w:sz w:val="24"/>
          <w:szCs w:val="24"/>
        </w:rPr>
        <w:t>:</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pozorovania (hospitácie – priamy pracovný výkon),</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rozhovoru, každodenného prejavu,</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vzájomnými hospitáciami (vzájomné hodnotenie učiteľov),</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otvorenými hodinami,</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výsledkami žiakov, uplatnenie sa na stredných školách,</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riaditeľskými previerkami a testovaním (Celoplošné testovanie deviatakov, Komparo),</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výsledkami súťaží žiakov,</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prezentáciou výsledkov žiakov v škole a na verejnosti,</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ankety, dotazníky (hodnotenie učiteľa žiakmi)</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prezentácia práce učiteľa na verejnosti (hodnotenie verejnosťou).</w:t>
      </w:r>
    </w:p>
    <w:p w:rsidR="00C95ADB" w:rsidRDefault="00C95ADB">
      <w:pPr>
        <w:pBdr>
          <w:top w:val="nil"/>
          <w:left w:val="nil"/>
          <w:bottom w:val="nil"/>
          <w:right w:val="nil"/>
          <w:between w:val="nil"/>
        </w:pBdr>
        <w:ind w:left="1440"/>
        <w:jc w:val="both"/>
        <w:rPr>
          <w:rFonts w:ascii="Arial" w:eastAsia="Arial" w:hAnsi="Arial" w:cs="Arial"/>
          <w:color w:val="000000"/>
          <w:sz w:val="22"/>
          <w:szCs w:val="22"/>
        </w:rPr>
      </w:pPr>
    </w:p>
    <w:p w:rsidR="00C95ADB" w:rsidRDefault="004A66D4" w:rsidP="003C383C">
      <w:pPr>
        <w:numPr>
          <w:ilvl w:val="0"/>
          <w:numId w:val="64"/>
        </w:numPr>
        <w:pBdr>
          <w:top w:val="nil"/>
          <w:left w:val="nil"/>
          <w:bottom w:val="nil"/>
          <w:right w:val="nil"/>
          <w:between w:val="nil"/>
        </w:pBdr>
        <w:ind w:hanging="435"/>
        <w:rPr>
          <w:color w:val="000000"/>
        </w:rPr>
      </w:pPr>
      <w:r>
        <w:rPr>
          <w:b/>
          <w:color w:val="000000"/>
          <w:sz w:val="28"/>
          <w:szCs w:val="28"/>
        </w:rPr>
        <w:t>Hodnotenie školy</w:t>
      </w:r>
    </w:p>
    <w:p w:rsidR="00C95ADB" w:rsidRDefault="00C95ADB">
      <w:pPr>
        <w:pBdr>
          <w:top w:val="nil"/>
          <w:left w:val="nil"/>
          <w:bottom w:val="nil"/>
          <w:right w:val="nil"/>
          <w:between w:val="nil"/>
        </w:pBdr>
        <w:rPr>
          <w:rFonts w:ascii="Arial" w:eastAsia="Arial" w:hAnsi="Arial" w:cs="Arial"/>
          <w:color w:val="000000"/>
          <w:sz w:val="22"/>
          <w:szCs w:val="22"/>
        </w:rPr>
      </w:pPr>
    </w:p>
    <w:p w:rsidR="00C95ADB" w:rsidRDefault="004A66D4">
      <w:pPr>
        <w:pBdr>
          <w:top w:val="nil"/>
          <w:left w:val="nil"/>
          <w:bottom w:val="nil"/>
          <w:right w:val="nil"/>
          <w:between w:val="nil"/>
        </w:pBdr>
        <w:spacing w:after="120"/>
        <w:jc w:val="both"/>
        <w:rPr>
          <w:rFonts w:ascii="Arial" w:eastAsia="Arial" w:hAnsi="Arial" w:cs="Arial"/>
          <w:color w:val="000000"/>
          <w:sz w:val="22"/>
          <w:szCs w:val="22"/>
        </w:rPr>
      </w:pPr>
      <w:r>
        <w:rPr>
          <w:b/>
          <w:color w:val="000000"/>
          <w:sz w:val="24"/>
          <w:szCs w:val="24"/>
        </w:rPr>
        <w:t>Cieľom hodnotenia je:</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aby žiaci a ich rodičia získali dostatočné hodnoverné informácie o tom, ako zvládajú požiadavky na ne kladené,</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aby aj verejnosť vedela, ako škola dosahuje ciele, ktoré sú na žiakov kladené v Štátnom vzdelávacom programe.</w:t>
      </w:r>
    </w:p>
    <w:p w:rsidR="00C95ADB" w:rsidRDefault="00C95ADB">
      <w:pPr>
        <w:pBdr>
          <w:top w:val="nil"/>
          <w:left w:val="nil"/>
          <w:bottom w:val="nil"/>
          <w:right w:val="nil"/>
          <w:between w:val="nil"/>
        </w:pBdr>
        <w:jc w:val="both"/>
        <w:rPr>
          <w:rFonts w:ascii="Arial" w:eastAsia="Arial" w:hAnsi="Arial" w:cs="Arial"/>
          <w:color w:val="000000"/>
          <w:sz w:val="22"/>
          <w:szCs w:val="22"/>
        </w:rPr>
      </w:pPr>
    </w:p>
    <w:p w:rsidR="00C95ADB" w:rsidRDefault="004A66D4">
      <w:pPr>
        <w:pBdr>
          <w:top w:val="nil"/>
          <w:left w:val="nil"/>
          <w:bottom w:val="nil"/>
          <w:right w:val="nil"/>
          <w:between w:val="nil"/>
        </w:pBdr>
        <w:tabs>
          <w:tab w:val="left" w:pos="360"/>
        </w:tabs>
        <w:spacing w:after="120"/>
        <w:jc w:val="both"/>
        <w:rPr>
          <w:rFonts w:ascii="Arial" w:eastAsia="Arial" w:hAnsi="Arial" w:cs="Arial"/>
          <w:color w:val="000000"/>
          <w:sz w:val="22"/>
          <w:szCs w:val="22"/>
        </w:rPr>
      </w:pPr>
      <w:r>
        <w:rPr>
          <w:b/>
          <w:color w:val="000000"/>
          <w:sz w:val="24"/>
          <w:szCs w:val="24"/>
        </w:rPr>
        <w:t xml:space="preserve">Dôraz </w:t>
      </w:r>
      <w:r>
        <w:rPr>
          <w:color w:val="000000"/>
          <w:sz w:val="24"/>
          <w:szCs w:val="24"/>
        </w:rPr>
        <w:t>je kladený na:</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konštatovanie  úrovne stavu,</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zisťovanie súvislostí a okolností, ktoré výsledný stav ovplyvňujú,</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riešenie problematických oblastí,</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podporovanie a upevňovanie kvalitných výsledkov vo výchove a vzdelávaní.</w:t>
      </w:r>
    </w:p>
    <w:p w:rsidR="00145CFB" w:rsidRDefault="00145CFB">
      <w:pPr>
        <w:pBdr>
          <w:top w:val="nil"/>
          <w:left w:val="nil"/>
          <w:bottom w:val="nil"/>
          <w:right w:val="nil"/>
          <w:between w:val="nil"/>
        </w:pBdr>
        <w:spacing w:after="120"/>
        <w:jc w:val="both"/>
        <w:rPr>
          <w:b/>
          <w:color w:val="000000"/>
          <w:sz w:val="24"/>
          <w:szCs w:val="24"/>
        </w:rPr>
      </w:pPr>
    </w:p>
    <w:p w:rsidR="00C95ADB" w:rsidRDefault="004A66D4">
      <w:pPr>
        <w:pBdr>
          <w:top w:val="nil"/>
          <w:left w:val="nil"/>
          <w:bottom w:val="nil"/>
          <w:right w:val="nil"/>
          <w:between w:val="nil"/>
        </w:pBdr>
        <w:spacing w:after="120"/>
        <w:jc w:val="both"/>
        <w:rPr>
          <w:rFonts w:ascii="Arial" w:eastAsia="Arial" w:hAnsi="Arial" w:cs="Arial"/>
          <w:color w:val="000000"/>
          <w:sz w:val="22"/>
          <w:szCs w:val="22"/>
        </w:rPr>
      </w:pPr>
      <w:r>
        <w:rPr>
          <w:b/>
          <w:color w:val="000000"/>
          <w:sz w:val="24"/>
          <w:szCs w:val="24"/>
        </w:rPr>
        <w:t>Vlastné hodnotenie školy je zamerané na:</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ciele, ktoré si škola stanovila – v koncepčnom zámere rozvoja školy, v Školskom vzdelávacom programe a ich reálnosť a stupeň dôležitosti,</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posúdenie toho, ako škola spĺňa ciele, ktoré sú v Štátnom vzdelávacom programe,</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oblasti, v ktorých škola dosahuje dobré výsledky,</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oblasti, v ktorých škola dosahuje slabšie výsledky, vrátane návrhov a opatrení.</w:t>
      </w:r>
    </w:p>
    <w:p w:rsidR="00145CFB" w:rsidRDefault="00145CFB">
      <w:pPr>
        <w:pBdr>
          <w:top w:val="nil"/>
          <w:left w:val="nil"/>
          <w:bottom w:val="nil"/>
          <w:right w:val="nil"/>
          <w:between w:val="nil"/>
        </w:pBdr>
        <w:spacing w:after="120"/>
        <w:jc w:val="both"/>
        <w:rPr>
          <w:b/>
          <w:color w:val="000000"/>
          <w:sz w:val="24"/>
          <w:szCs w:val="24"/>
        </w:rPr>
      </w:pPr>
    </w:p>
    <w:p w:rsidR="00C95ADB" w:rsidRDefault="004A66D4">
      <w:pPr>
        <w:pBdr>
          <w:top w:val="nil"/>
          <w:left w:val="nil"/>
          <w:bottom w:val="nil"/>
          <w:right w:val="nil"/>
          <w:between w:val="nil"/>
        </w:pBdr>
        <w:spacing w:after="120"/>
        <w:jc w:val="both"/>
        <w:rPr>
          <w:rFonts w:ascii="Arial" w:eastAsia="Arial" w:hAnsi="Arial" w:cs="Arial"/>
          <w:color w:val="000000"/>
          <w:sz w:val="22"/>
          <w:szCs w:val="22"/>
        </w:rPr>
      </w:pPr>
      <w:r>
        <w:rPr>
          <w:b/>
          <w:color w:val="000000"/>
          <w:sz w:val="24"/>
          <w:szCs w:val="24"/>
        </w:rPr>
        <w:t>Monitorujeme pravidelne:</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podmienky na vzdelanie,</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spokojnosť s vedením školy a učiteľmi,</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prostredie – klímu školy,</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lastRenderedPageBreak/>
        <w:t>priebeh vzdelávania – vyučovací proces – metódy a formy vyučovania,</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školskú disciplínu,</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úroveň podpory žiakov so špeciálnymi výchovno-vzdelávacími potrebami,</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výsledky vzdelávania, všeobecnú vzdelanostnú úroveň,</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riadenie školy,</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úroveň výsledkov práce.</w:t>
      </w:r>
    </w:p>
    <w:p w:rsidR="00C95ADB" w:rsidRDefault="00C95ADB">
      <w:pPr>
        <w:pBdr>
          <w:top w:val="nil"/>
          <w:left w:val="nil"/>
          <w:bottom w:val="nil"/>
          <w:right w:val="nil"/>
          <w:between w:val="nil"/>
        </w:pBdr>
        <w:jc w:val="both"/>
        <w:rPr>
          <w:rFonts w:ascii="Arial" w:eastAsia="Arial" w:hAnsi="Arial" w:cs="Arial"/>
          <w:color w:val="000000"/>
          <w:sz w:val="22"/>
          <w:szCs w:val="22"/>
        </w:rPr>
      </w:pPr>
    </w:p>
    <w:p w:rsidR="00C95ADB" w:rsidRDefault="004A66D4">
      <w:pPr>
        <w:pBdr>
          <w:top w:val="nil"/>
          <w:left w:val="nil"/>
          <w:bottom w:val="nil"/>
          <w:right w:val="nil"/>
          <w:between w:val="nil"/>
        </w:pBdr>
        <w:spacing w:after="120"/>
        <w:jc w:val="both"/>
        <w:rPr>
          <w:rFonts w:ascii="Arial" w:eastAsia="Arial" w:hAnsi="Arial" w:cs="Arial"/>
          <w:color w:val="000000"/>
          <w:sz w:val="22"/>
          <w:szCs w:val="22"/>
        </w:rPr>
      </w:pPr>
      <w:r>
        <w:rPr>
          <w:b/>
          <w:color w:val="000000"/>
          <w:sz w:val="24"/>
          <w:szCs w:val="24"/>
        </w:rPr>
        <w:t>Kritériom pre nás  je:</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spokojnosť žiakov, rodičov, učiteľov a ostatných zamestnancov školy,</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kvalita výsledkov.</w:t>
      </w:r>
    </w:p>
    <w:p w:rsidR="00C95ADB" w:rsidRDefault="00C95ADB">
      <w:pPr>
        <w:pBdr>
          <w:top w:val="nil"/>
          <w:left w:val="nil"/>
          <w:bottom w:val="nil"/>
          <w:right w:val="nil"/>
          <w:between w:val="nil"/>
        </w:pBdr>
        <w:jc w:val="both"/>
        <w:rPr>
          <w:rFonts w:ascii="Arial" w:eastAsia="Arial" w:hAnsi="Arial" w:cs="Arial"/>
          <w:color w:val="000000"/>
          <w:sz w:val="22"/>
          <w:szCs w:val="22"/>
        </w:rPr>
      </w:pPr>
    </w:p>
    <w:p w:rsidR="00C95ADB" w:rsidRDefault="004A66D4">
      <w:pPr>
        <w:pBdr>
          <w:top w:val="nil"/>
          <w:left w:val="nil"/>
          <w:bottom w:val="nil"/>
          <w:right w:val="nil"/>
          <w:between w:val="nil"/>
        </w:pBdr>
        <w:spacing w:after="120"/>
        <w:jc w:val="both"/>
        <w:rPr>
          <w:rFonts w:ascii="Arial" w:eastAsia="Arial" w:hAnsi="Arial" w:cs="Arial"/>
          <w:color w:val="000000"/>
          <w:sz w:val="22"/>
          <w:szCs w:val="22"/>
        </w:rPr>
      </w:pPr>
      <w:r>
        <w:rPr>
          <w:b/>
          <w:color w:val="000000"/>
          <w:sz w:val="24"/>
          <w:szCs w:val="24"/>
        </w:rPr>
        <w:t>Nástroje</w:t>
      </w:r>
      <w:r>
        <w:rPr>
          <w:color w:val="000000"/>
          <w:sz w:val="24"/>
          <w:szCs w:val="24"/>
        </w:rPr>
        <w:t xml:space="preserve"> na zisťovanie úrovne stavu školy sú:</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dotazníky pre žiakov, učiteľov, rodičov,</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analýza úspešnosti žiakov na súťažiach, olympiádach,</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 xml:space="preserve">SWOT analýza, </w:t>
      </w:r>
    </w:p>
    <w:p w:rsidR="00C95ADB" w:rsidRDefault="004A66D4" w:rsidP="003C383C">
      <w:pPr>
        <w:numPr>
          <w:ilvl w:val="0"/>
          <w:numId w:val="72"/>
        </w:numPr>
        <w:pBdr>
          <w:top w:val="nil"/>
          <w:left w:val="nil"/>
          <w:bottom w:val="nil"/>
          <w:right w:val="nil"/>
          <w:between w:val="nil"/>
        </w:pBdr>
        <w:ind w:left="357" w:hanging="357"/>
        <w:jc w:val="both"/>
        <w:rPr>
          <w:color w:val="000000"/>
          <w:sz w:val="24"/>
          <w:szCs w:val="24"/>
        </w:rPr>
      </w:pPr>
      <w:r>
        <w:rPr>
          <w:color w:val="000000"/>
          <w:sz w:val="24"/>
          <w:szCs w:val="24"/>
        </w:rPr>
        <w:t>rozhovory, pozorovania, hospitácie.</w:t>
      </w:r>
    </w:p>
    <w:p w:rsidR="00C95ADB" w:rsidRDefault="00C95ADB">
      <w:pPr>
        <w:pBdr>
          <w:top w:val="nil"/>
          <w:left w:val="nil"/>
          <w:bottom w:val="nil"/>
          <w:right w:val="nil"/>
          <w:between w:val="nil"/>
        </w:pBdr>
        <w:jc w:val="both"/>
        <w:rPr>
          <w:color w:val="000000"/>
          <w:sz w:val="24"/>
          <w:szCs w:val="24"/>
        </w:rPr>
      </w:pPr>
    </w:p>
    <w:tbl>
      <w:tblPr>
        <w:tblStyle w:val="a3"/>
        <w:tblW w:w="910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4"/>
      </w:tblGrid>
      <w:tr w:rsidR="00C95ADB">
        <w:tc>
          <w:tcPr>
            <w:tcW w:w="9104" w:type="dxa"/>
            <w:shd w:val="clear" w:color="auto" w:fill="99CC00"/>
          </w:tcPr>
          <w:p w:rsidR="00C95ADB" w:rsidRDefault="004A66D4">
            <w:pPr>
              <w:pBdr>
                <w:top w:val="nil"/>
                <w:left w:val="nil"/>
                <w:bottom w:val="nil"/>
                <w:right w:val="nil"/>
                <w:between w:val="nil"/>
              </w:pBdr>
              <w:jc w:val="center"/>
              <w:rPr>
                <w:color w:val="000000"/>
                <w:sz w:val="32"/>
                <w:szCs w:val="32"/>
              </w:rPr>
            </w:pPr>
            <w:r>
              <w:rPr>
                <w:b/>
                <w:color w:val="000000"/>
                <w:sz w:val="32"/>
                <w:szCs w:val="32"/>
              </w:rPr>
              <w:t>IV.  Školský učebný plán</w:t>
            </w:r>
          </w:p>
        </w:tc>
      </w:tr>
    </w:tbl>
    <w:p w:rsidR="00C95ADB" w:rsidRDefault="00C95ADB" w:rsidP="00182AD1">
      <w:pPr>
        <w:pBdr>
          <w:top w:val="nil"/>
          <w:left w:val="nil"/>
          <w:bottom w:val="nil"/>
          <w:right w:val="nil"/>
          <w:between w:val="nil"/>
        </w:pBdr>
        <w:ind w:firstLine="720"/>
        <w:jc w:val="both"/>
        <w:rPr>
          <w:color w:val="000000"/>
          <w:sz w:val="24"/>
          <w:szCs w:val="24"/>
        </w:rPr>
      </w:pPr>
    </w:p>
    <w:p w:rsidR="00182AD1" w:rsidRDefault="00182AD1" w:rsidP="00182AD1">
      <w:pPr>
        <w:pBdr>
          <w:top w:val="nil"/>
          <w:left w:val="nil"/>
          <w:bottom w:val="nil"/>
          <w:right w:val="nil"/>
          <w:between w:val="nil"/>
        </w:pBdr>
        <w:ind w:firstLine="720"/>
        <w:jc w:val="both"/>
        <w:rPr>
          <w:color w:val="000000"/>
          <w:sz w:val="24"/>
          <w:szCs w:val="24"/>
        </w:rPr>
      </w:pPr>
    </w:p>
    <w:tbl>
      <w:tblPr>
        <w:tblW w:w="9193" w:type="dxa"/>
        <w:tblInd w:w="100" w:type="dxa"/>
        <w:tblLayout w:type="fixed"/>
        <w:tblLook w:val="0000" w:firstRow="0" w:lastRow="0" w:firstColumn="0" w:lastColumn="0" w:noHBand="0" w:noVBand="0"/>
      </w:tblPr>
      <w:tblGrid>
        <w:gridCol w:w="2451"/>
        <w:gridCol w:w="2264"/>
        <w:gridCol w:w="1134"/>
        <w:gridCol w:w="996"/>
        <w:gridCol w:w="2348"/>
      </w:tblGrid>
      <w:tr w:rsidR="00182AD1" w:rsidTr="001573EA">
        <w:trPr>
          <w:trHeight w:val="160"/>
        </w:trPr>
        <w:tc>
          <w:tcPr>
            <w:tcW w:w="245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182AD1" w:rsidRDefault="00182AD1" w:rsidP="001573EA">
            <w:pPr>
              <w:pBdr>
                <w:top w:val="nil"/>
                <w:left w:val="nil"/>
                <w:bottom w:val="nil"/>
                <w:right w:val="nil"/>
                <w:between w:val="nil"/>
              </w:pBdr>
              <w:ind w:left="102"/>
              <w:jc w:val="center"/>
              <w:rPr>
                <w:color w:val="000000"/>
                <w:sz w:val="24"/>
                <w:szCs w:val="24"/>
              </w:rPr>
            </w:pPr>
            <w:r>
              <w:rPr>
                <w:b/>
                <w:color w:val="000000"/>
                <w:sz w:val="24"/>
                <w:szCs w:val="24"/>
              </w:rPr>
              <w:t>Vzdelávacia oblasť</w:t>
            </w:r>
          </w:p>
        </w:tc>
        <w:tc>
          <w:tcPr>
            <w:tcW w:w="226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182AD1" w:rsidRDefault="00182AD1" w:rsidP="001573EA">
            <w:pPr>
              <w:pBdr>
                <w:top w:val="nil"/>
                <w:left w:val="nil"/>
                <w:bottom w:val="nil"/>
                <w:right w:val="nil"/>
                <w:between w:val="nil"/>
              </w:pBdr>
              <w:ind w:left="102"/>
              <w:jc w:val="center"/>
              <w:rPr>
                <w:color w:val="000000"/>
                <w:sz w:val="24"/>
                <w:szCs w:val="24"/>
              </w:rPr>
            </w:pPr>
            <w:r>
              <w:rPr>
                <w:b/>
                <w:color w:val="000000"/>
                <w:sz w:val="24"/>
                <w:szCs w:val="24"/>
              </w:rPr>
              <w:t>Predmety</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82AD1" w:rsidRDefault="00182AD1" w:rsidP="001573EA">
            <w:pPr>
              <w:pBdr>
                <w:top w:val="nil"/>
                <w:left w:val="nil"/>
                <w:bottom w:val="nil"/>
                <w:right w:val="nil"/>
                <w:between w:val="nil"/>
              </w:pBdr>
              <w:ind w:left="103"/>
              <w:jc w:val="center"/>
              <w:rPr>
                <w:color w:val="000000"/>
                <w:sz w:val="24"/>
                <w:szCs w:val="24"/>
              </w:rPr>
            </w:pPr>
            <w:r>
              <w:rPr>
                <w:b/>
                <w:color w:val="000000"/>
                <w:sz w:val="24"/>
                <w:szCs w:val="24"/>
              </w:rPr>
              <w:t>Počet hodín</w:t>
            </w:r>
          </w:p>
        </w:tc>
        <w:tc>
          <w:tcPr>
            <w:tcW w:w="234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182AD1" w:rsidRDefault="00182AD1" w:rsidP="001573EA">
            <w:pPr>
              <w:pBdr>
                <w:top w:val="nil"/>
                <w:left w:val="nil"/>
                <w:bottom w:val="nil"/>
                <w:right w:val="nil"/>
                <w:between w:val="nil"/>
              </w:pBdr>
              <w:ind w:left="102"/>
              <w:jc w:val="center"/>
              <w:rPr>
                <w:color w:val="000000"/>
                <w:sz w:val="24"/>
                <w:szCs w:val="24"/>
              </w:rPr>
            </w:pPr>
            <w:r>
              <w:rPr>
                <w:b/>
                <w:color w:val="000000"/>
                <w:sz w:val="24"/>
                <w:szCs w:val="24"/>
              </w:rPr>
              <w:t>Poznámky</w:t>
            </w:r>
          </w:p>
        </w:tc>
      </w:tr>
      <w:tr w:rsidR="00182AD1" w:rsidTr="001573EA">
        <w:trPr>
          <w:trHeight w:val="400"/>
        </w:trPr>
        <w:tc>
          <w:tcPr>
            <w:tcW w:w="245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182AD1" w:rsidRDefault="00182AD1" w:rsidP="001573EA">
            <w:pPr>
              <w:widowControl w:val="0"/>
              <w:pBdr>
                <w:top w:val="nil"/>
                <w:left w:val="nil"/>
                <w:bottom w:val="nil"/>
                <w:right w:val="nil"/>
                <w:between w:val="nil"/>
              </w:pBdr>
              <w:spacing w:line="276" w:lineRule="auto"/>
              <w:rPr>
                <w:color w:val="000000"/>
                <w:sz w:val="24"/>
                <w:szCs w:val="24"/>
              </w:rPr>
            </w:pPr>
          </w:p>
        </w:tc>
        <w:tc>
          <w:tcPr>
            <w:tcW w:w="226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182AD1" w:rsidRDefault="00182AD1" w:rsidP="001573EA">
            <w:pPr>
              <w:widowControl w:val="0"/>
              <w:pBdr>
                <w:top w:val="nil"/>
                <w:left w:val="nil"/>
                <w:bottom w:val="nil"/>
                <w:right w:val="nil"/>
                <w:between w:val="nil"/>
              </w:pBdr>
              <w:spacing w:line="276" w:lineRule="auto"/>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82AD1" w:rsidRDefault="00182AD1" w:rsidP="001573EA">
            <w:pPr>
              <w:pBdr>
                <w:top w:val="nil"/>
                <w:left w:val="nil"/>
                <w:bottom w:val="nil"/>
                <w:right w:val="nil"/>
                <w:between w:val="nil"/>
              </w:pBdr>
              <w:ind w:left="103"/>
              <w:jc w:val="center"/>
              <w:rPr>
                <w:color w:val="000000"/>
                <w:sz w:val="24"/>
                <w:szCs w:val="24"/>
              </w:rPr>
            </w:pPr>
            <w:r>
              <w:rPr>
                <w:b/>
                <w:color w:val="000000"/>
                <w:sz w:val="24"/>
                <w:szCs w:val="24"/>
              </w:rPr>
              <w:t>V.A</w:t>
            </w:r>
          </w:p>
        </w:tc>
        <w:tc>
          <w:tcPr>
            <w:tcW w:w="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82AD1" w:rsidRDefault="00182AD1" w:rsidP="001573EA">
            <w:pPr>
              <w:pBdr>
                <w:top w:val="nil"/>
                <w:left w:val="nil"/>
                <w:bottom w:val="nil"/>
                <w:right w:val="nil"/>
                <w:between w:val="nil"/>
              </w:pBdr>
              <w:ind w:left="103"/>
              <w:jc w:val="center"/>
              <w:rPr>
                <w:color w:val="000000"/>
                <w:sz w:val="24"/>
                <w:szCs w:val="24"/>
              </w:rPr>
            </w:pPr>
            <w:r>
              <w:rPr>
                <w:b/>
                <w:color w:val="000000"/>
                <w:sz w:val="24"/>
                <w:szCs w:val="24"/>
              </w:rPr>
              <w:t>V.B</w:t>
            </w:r>
          </w:p>
        </w:tc>
        <w:tc>
          <w:tcPr>
            <w:tcW w:w="2348"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182AD1" w:rsidRDefault="00182AD1" w:rsidP="001573EA">
            <w:pPr>
              <w:widowControl w:val="0"/>
              <w:pBdr>
                <w:top w:val="nil"/>
                <w:left w:val="nil"/>
                <w:bottom w:val="nil"/>
                <w:right w:val="nil"/>
                <w:between w:val="nil"/>
              </w:pBdr>
              <w:spacing w:line="276" w:lineRule="auto"/>
              <w:rPr>
                <w:color w:val="000000"/>
                <w:sz w:val="24"/>
                <w:szCs w:val="24"/>
              </w:rPr>
            </w:pPr>
          </w:p>
        </w:tc>
      </w:tr>
      <w:tr w:rsidR="009A7790" w:rsidTr="001573EA">
        <w:trPr>
          <w:trHeight w:val="440"/>
        </w:trPr>
        <w:tc>
          <w:tcPr>
            <w:tcW w:w="2451"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2"/>
              <w:rPr>
                <w:color w:val="000000"/>
                <w:sz w:val="24"/>
                <w:szCs w:val="24"/>
              </w:rPr>
            </w:pPr>
            <w:r>
              <w:rPr>
                <w:color w:val="000000"/>
                <w:sz w:val="24"/>
                <w:szCs w:val="24"/>
              </w:rPr>
              <w:t>Jazyk a komunikácia</w:t>
            </w:r>
          </w:p>
        </w:tc>
        <w:tc>
          <w:tcPr>
            <w:tcW w:w="2264"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2"/>
              <w:rPr>
                <w:color w:val="000000"/>
                <w:sz w:val="24"/>
                <w:szCs w:val="24"/>
              </w:rPr>
            </w:pPr>
            <w:r>
              <w:rPr>
                <w:color w:val="000000"/>
                <w:sz w:val="24"/>
                <w:szCs w:val="24"/>
              </w:rPr>
              <w:t>Slovenský jazyk</w:t>
            </w:r>
          </w:p>
        </w:tc>
        <w:tc>
          <w:tcPr>
            <w:tcW w:w="1134"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2"/>
              <w:jc w:val="center"/>
              <w:rPr>
                <w:color w:val="000000"/>
                <w:sz w:val="24"/>
                <w:szCs w:val="24"/>
              </w:rPr>
            </w:pPr>
            <w:r>
              <w:rPr>
                <w:color w:val="000000"/>
                <w:sz w:val="24"/>
                <w:szCs w:val="24"/>
              </w:rPr>
              <w:t>5</w:t>
            </w:r>
          </w:p>
        </w:tc>
        <w:tc>
          <w:tcPr>
            <w:tcW w:w="996"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2"/>
              <w:jc w:val="center"/>
              <w:rPr>
                <w:color w:val="000000"/>
                <w:sz w:val="24"/>
                <w:szCs w:val="24"/>
              </w:rPr>
            </w:pPr>
            <w:r>
              <w:rPr>
                <w:color w:val="000000"/>
                <w:sz w:val="24"/>
                <w:szCs w:val="24"/>
              </w:rPr>
              <w:t>5</w:t>
            </w:r>
          </w:p>
        </w:tc>
        <w:tc>
          <w:tcPr>
            <w:tcW w:w="2348"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jc w:val="center"/>
              <w:rPr>
                <w:color w:val="000000"/>
                <w:sz w:val="24"/>
                <w:szCs w:val="24"/>
              </w:rPr>
            </w:pPr>
          </w:p>
        </w:tc>
      </w:tr>
      <w:tr w:rsidR="009A7790" w:rsidTr="001573EA">
        <w:trPr>
          <w:trHeight w:val="720"/>
        </w:trPr>
        <w:tc>
          <w:tcPr>
            <w:tcW w:w="2451"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rPr>
                <w:color w:val="000000"/>
                <w:sz w:val="24"/>
                <w:szCs w:val="24"/>
              </w:rPr>
            </w:pPr>
          </w:p>
        </w:tc>
        <w:tc>
          <w:tcPr>
            <w:tcW w:w="2264"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2"/>
              <w:rPr>
                <w:color w:val="000000"/>
                <w:sz w:val="24"/>
                <w:szCs w:val="24"/>
              </w:rPr>
            </w:pPr>
            <w:r>
              <w:rPr>
                <w:color w:val="000000"/>
                <w:sz w:val="24"/>
                <w:szCs w:val="24"/>
              </w:rPr>
              <w:t>Prvý cudzí jazyk</w:t>
            </w:r>
          </w:p>
        </w:tc>
        <w:tc>
          <w:tcPr>
            <w:tcW w:w="1134"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2"/>
              <w:jc w:val="center"/>
              <w:rPr>
                <w:color w:val="000000"/>
                <w:sz w:val="24"/>
                <w:szCs w:val="24"/>
              </w:rPr>
            </w:pPr>
            <w:r>
              <w:rPr>
                <w:color w:val="000000"/>
                <w:sz w:val="24"/>
                <w:szCs w:val="24"/>
              </w:rPr>
              <w:t>3</w:t>
            </w:r>
          </w:p>
        </w:tc>
        <w:tc>
          <w:tcPr>
            <w:tcW w:w="996"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2"/>
              <w:jc w:val="center"/>
              <w:rPr>
                <w:color w:val="000000"/>
                <w:sz w:val="24"/>
                <w:szCs w:val="24"/>
              </w:rPr>
            </w:pPr>
            <w:r>
              <w:rPr>
                <w:color w:val="000000"/>
                <w:sz w:val="24"/>
                <w:szCs w:val="24"/>
              </w:rPr>
              <w:t>3</w:t>
            </w:r>
          </w:p>
        </w:tc>
        <w:tc>
          <w:tcPr>
            <w:tcW w:w="2348"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jc w:val="center"/>
              <w:rPr>
                <w:color w:val="000000"/>
                <w:sz w:val="24"/>
                <w:szCs w:val="24"/>
              </w:rPr>
            </w:pPr>
            <w:r>
              <w:rPr>
                <w:color w:val="000000"/>
                <w:sz w:val="24"/>
                <w:szCs w:val="24"/>
              </w:rPr>
              <w:t>anglický jazyk</w:t>
            </w:r>
          </w:p>
          <w:p w:rsidR="009A7790" w:rsidRDefault="009A7790" w:rsidP="009A7790">
            <w:pPr>
              <w:pBdr>
                <w:top w:val="nil"/>
                <w:left w:val="nil"/>
                <w:bottom w:val="nil"/>
                <w:right w:val="nil"/>
                <w:between w:val="nil"/>
              </w:pBdr>
              <w:jc w:val="center"/>
              <w:rPr>
                <w:color w:val="000000"/>
                <w:sz w:val="24"/>
                <w:szCs w:val="24"/>
              </w:rPr>
            </w:pPr>
            <w:r>
              <w:rPr>
                <w:color w:val="000000"/>
                <w:sz w:val="24"/>
                <w:szCs w:val="24"/>
              </w:rPr>
              <w:t>delenie na skupiny</w:t>
            </w:r>
          </w:p>
        </w:tc>
      </w:tr>
      <w:tr w:rsidR="009A7790" w:rsidTr="001573EA">
        <w:trPr>
          <w:trHeight w:val="461"/>
        </w:trPr>
        <w:tc>
          <w:tcPr>
            <w:tcW w:w="2451"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2"/>
              <w:rPr>
                <w:color w:val="000000"/>
                <w:sz w:val="24"/>
                <w:szCs w:val="24"/>
              </w:rPr>
            </w:pPr>
            <w:r>
              <w:rPr>
                <w:color w:val="000000"/>
                <w:sz w:val="24"/>
                <w:szCs w:val="24"/>
              </w:rPr>
              <w:t>Matematika a práca</w:t>
            </w:r>
          </w:p>
          <w:p w:rsidR="009A7790" w:rsidRDefault="009A7790" w:rsidP="009A7790">
            <w:pPr>
              <w:pBdr>
                <w:top w:val="nil"/>
                <w:left w:val="nil"/>
                <w:bottom w:val="nil"/>
                <w:right w:val="nil"/>
                <w:between w:val="nil"/>
              </w:pBdr>
              <w:ind w:left="102"/>
              <w:rPr>
                <w:color w:val="000000"/>
                <w:sz w:val="24"/>
                <w:szCs w:val="24"/>
              </w:rPr>
            </w:pPr>
            <w:r>
              <w:rPr>
                <w:color w:val="000000"/>
                <w:sz w:val="24"/>
                <w:szCs w:val="24"/>
              </w:rPr>
              <w:t xml:space="preserve"> s informáciami</w:t>
            </w:r>
          </w:p>
        </w:tc>
        <w:tc>
          <w:tcPr>
            <w:tcW w:w="2264"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2"/>
              <w:rPr>
                <w:color w:val="000000"/>
                <w:sz w:val="24"/>
                <w:szCs w:val="24"/>
              </w:rPr>
            </w:pPr>
            <w:r>
              <w:rPr>
                <w:color w:val="000000"/>
                <w:sz w:val="24"/>
                <w:szCs w:val="24"/>
              </w:rPr>
              <w:t>Matematika</w:t>
            </w:r>
          </w:p>
        </w:tc>
        <w:tc>
          <w:tcPr>
            <w:tcW w:w="1134"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2"/>
              <w:jc w:val="center"/>
              <w:rPr>
                <w:color w:val="000000"/>
                <w:sz w:val="24"/>
                <w:szCs w:val="24"/>
              </w:rPr>
            </w:pPr>
            <w:r>
              <w:rPr>
                <w:color w:val="000000"/>
                <w:sz w:val="24"/>
                <w:szCs w:val="24"/>
              </w:rPr>
              <w:t>5</w:t>
            </w:r>
          </w:p>
        </w:tc>
        <w:tc>
          <w:tcPr>
            <w:tcW w:w="996"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2"/>
              <w:jc w:val="center"/>
              <w:rPr>
                <w:color w:val="000000"/>
                <w:sz w:val="24"/>
                <w:szCs w:val="24"/>
              </w:rPr>
            </w:pPr>
            <w:r>
              <w:rPr>
                <w:color w:val="000000"/>
                <w:sz w:val="24"/>
                <w:szCs w:val="24"/>
              </w:rPr>
              <w:t>5</w:t>
            </w:r>
          </w:p>
        </w:tc>
        <w:tc>
          <w:tcPr>
            <w:tcW w:w="2348"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jc w:val="center"/>
              <w:rPr>
                <w:color w:val="000000"/>
                <w:sz w:val="24"/>
                <w:szCs w:val="24"/>
              </w:rPr>
            </w:pPr>
            <w:r>
              <w:rPr>
                <w:color w:val="000000"/>
                <w:sz w:val="24"/>
                <w:szCs w:val="24"/>
              </w:rPr>
              <w:t>4 + 1</w:t>
            </w:r>
          </w:p>
        </w:tc>
      </w:tr>
      <w:tr w:rsidR="009A7790" w:rsidTr="001573EA">
        <w:trPr>
          <w:trHeight w:val="288"/>
        </w:trPr>
        <w:tc>
          <w:tcPr>
            <w:tcW w:w="2451"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rPr>
                <w:color w:val="000000"/>
                <w:sz w:val="24"/>
                <w:szCs w:val="24"/>
              </w:rPr>
            </w:pPr>
          </w:p>
        </w:tc>
        <w:tc>
          <w:tcPr>
            <w:tcW w:w="2264"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2"/>
              <w:rPr>
                <w:color w:val="000000"/>
                <w:sz w:val="24"/>
                <w:szCs w:val="24"/>
              </w:rPr>
            </w:pPr>
            <w:r>
              <w:rPr>
                <w:color w:val="000000"/>
                <w:sz w:val="24"/>
                <w:szCs w:val="24"/>
              </w:rPr>
              <w:t>Informatika</w:t>
            </w:r>
          </w:p>
        </w:tc>
        <w:tc>
          <w:tcPr>
            <w:tcW w:w="1134"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2"/>
              <w:jc w:val="center"/>
              <w:rPr>
                <w:color w:val="000000"/>
                <w:sz w:val="24"/>
                <w:szCs w:val="24"/>
              </w:rPr>
            </w:pPr>
            <w:r>
              <w:rPr>
                <w:color w:val="000000"/>
                <w:sz w:val="24"/>
                <w:szCs w:val="24"/>
              </w:rPr>
              <w:t>1</w:t>
            </w:r>
          </w:p>
        </w:tc>
        <w:tc>
          <w:tcPr>
            <w:tcW w:w="996"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2"/>
              <w:jc w:val="center"/>
              <w:rPr>
                <w:color w:val="000000"/>
                <w:sz w:val="24"/>
                <w:szCs w:val="24"/>
              </w:rPr>
            </w:pPr>
            <w:r>
              <w:rPr>
                <w:color w:val="000000"/>
                <w:sz w:val="24"/>
                <w:szCs w:val="24"/>
              </w:rPr>
              <w:t>1</w:t>
            </w:r>
          </w:p>
        </w:tc>
        <w:tc>
          <w:tcPr>
            <w:tcW w:w="2348"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jc w:val="center"/>
              <w:rPr>
                <w:color w:val="000000"/>
                <w:sz w:val="24"/>
                <w:szCs w:val="24"/>
              </w:rPr>
            </w:pPr>
            <w:r>
              <w:rPr>
                <w:color w:val="000000"/>
                <w:sz w:val="24"/>
                <w:szCs w:val="24"/>
              </w:rPr>
              <w:t xml:space="preserve">delenie na skupiny   </w:t>
            </w:r>
          </w:p>
        </w:tc>
      </w:tr>
      <w:tr w:rsidR="009A7790" w:rsidTr="001573EA">
        <w:trPr>
          <w:trHeight w:val="287"/>
        </w:trPr>
        <w:tc>
          <w:tcPr>
            <w:tcW w:w="2451"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rPr>
                <w:color w:val="000000"/>
                <w:sz w:val="24"/>
                <w:szCs w:val="24"/>
              </w:rPr>
            </w:pPr>
            <w:r>
              <w:rPr>
                <w:color w:val="000000"/>
                <w:sz w:val="24"/>
                <w:szCs w:val="24"/>
              </w:rPr>
              <w:t xml:space="preserve">  Človek a príroda</w:t>
            </w:r>
          </w:p>
        </w:tc>
        <w:tc>
          <w:tcPr>
            <w:tcW w:w="2264"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2"/>
              <w:rPr>
                <w:color w:val="000000"/>
                <w:sz w:val="24"/>
                <w:szCs w:val="24"/>
              </w:rPr>
            </w:pPr>
            <w:r>
              <w:rPr>
                <w:color w:val="000000"/>
                <w:sz w:val="24"/>
                <w:szCs w:val="24"/>
              </w:rPr>
              <w:t>Biológia</w:t>
            </w:r>
          </w:p>
        </w:tc>
        <w:tc>
          <w:tcPr>
            <w:tcW w:w="1134"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2"/>
              <w:jc w:val="center"/>
              <w:rPr>
                <w:color w:val="000000"/>
                <w:sz w:val="24"/>
                <w:szCs w:val="24"/>
              </w:rPr>
            </w:pPr>
            <w:r>
              <w:rPr>
                <w:color w:val="000000"/>
                <w:sz w:val="24"/>
                <w:szCs w:val="24"/>
              </w:rPr>
              <w:t>2</w:t>
            </w:r>
          </w:p>
        </w:tc>
        <w:tc>
          <w:tcPr>
            <w:tcW w:w="996"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2"/>
              <w:jc w:val="center"/>
              <w:rPr>
                <w:color w:val="000000"/>
                <w:sz w:val="24"/>
                <w:szCs w:val="24"/>
              </w:rPr>
            </w:pPr>
            <w:r>
              <w:rPr>
                <w:color w:val="000000"/>
                <w:sz w:val="24"/>
                <w:szCs w:val="24"/>
              </w:rPr>
              <w:t>2</w:t>
            </w:r>
          </w:p>
        </w:tc>
        <w:tc>
          <w:tcPr>
            <w:tcW w:w="2348"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jc w:val="center"/>
              <w:rPr>
                <w:color w:val="000000"/>
                <w:sz w:val="24"/>
                <w:szCs w:val="24"/>
              </w:rPr>
            </w:pPr>
          </w:p>
        </w:tc>
      </w:tr>
      <w:tr w:rsidR="009A7790" w:rsidTr="001573EA">
        <w:trPr>
          <w:trHeight w:val="495"/>
        </w:trPr>
        <w:tc>
          <w:tcPr>
            <w:tcW w:w="2451"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2"/>
              <w:rPr>
                <w:color w:val="000000"/>
                <w:sz w:val="24"/>
                <w:szCs w:val="24"/>
              </w:rPr>
            </w:pPr>
            <w:r>
              <w:rPr>
                <w:color w:val="000000"/>
                <w:sz w:val="24"/>
                <w:szCs w:val="24"/>
              </w:rPr>
              <w:t>Človek a spoločnosť</w:t>
            </w:r>
          </w:p>
        </w:tc>
        <w:tc>
          <w:tcPr>
            <w:tcW w:w="2264"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2"/>
              <w:rPr>
                <w:color w:val="000000"/>
                <w:sz w:val="24"/>
                <w:szCs w:val="24"/>
              </w:rPr>
            </w:pPr>
            <w:r>
              <w:rPr>
                <w:color w:val="000000"/>
                <w:sz w:val="24"/>
                <w:szCs w:val="24"/>
              </w:rPr>
              <w:t>Dejepis</w:t>
            </w:r>
          </w:p>
        </w:tc>
        <w:tc>
          <w:tcPr>
            <w:tcW w:w="1134"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2"/>
              <w:jc w:val="center"/>
              <w:rPr>
                <w:color w:val="000000"/>
                <w:sz w:val="24"/>
                <w:szCs w:val="24"/>
              </w:rPr>
            </w:pPr>
            <w:r>
              <w:rPr>
                <w:color w:val="000000"/>
                <w:sz w:val="24"/>
                <w:szCs w:val="24"/>
              </w:rPr>
              <w:t>1</w:t>
            </w:r>
          </w:p>
        </w:tc>
        <w:tc>
          <w:tcPr>
            <w:tcW w:w="996"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2"/>
              <w:jc w:val="center"/>
              <w:rPr>
                <w:color w:val="000000"/>
                <w:sz w:val="24"/>
                <w:szCs w:val="24"/>
              </w:rPr>
            </w:pPr>
            <w:r>
              <w:rPr>
                <w:color w:val="000000"/>
                <w:sz w:val="24"/>
                <w:szCs w:val="24"/>
              </w:rPr>
              <w:t>1</w:t>
            </w:r>
          </w:p>
        </w:tc>
        <w:tc>
          <w:tcPr>
            <w:tcW w:w="2348"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jc w:val="center"/>
              <w:rPr>
                <w:color w:val="000000"/>
                <w:sz w:val="24"/>
                <w:szCs w:val="24"/>
              </w:rPr>
            </w:pPr>
          </w:p>
        </w:tc>
      </w:tr>
      <w:tr w:rsidR="009A7790" w:rsidTr="001573EA">
        <w:trPr>
          <w:trHeight w:val="362"/>
        </w:trPr>
        <w:tc>
          <w:tcPr>
            <w:tcW w:w="2451"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rPr>
                <w:color w:val="000000"/>
                <w:sz w:val="24"/>
                <w:szCs w:val="24"/>
              </w:rPr>
            </w:pPr>
          </w:p>
        </w:tc>
        <w:tc>
          <w:tcPr>
            <w:tcW w:w="2264"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2"/>
              <w:rPr>
                <w:color w:val="000000"/>
                <w:sz w:val="24"/>
                <w:szCs w:val="24"/>
              </w:rPr>
            </w:pPr>
            <w:r>
              <w:rPr>
                <w:color w:val="000000"/>
                <w:sz w:val="24"/>
                <w:szCs w:val="24"/>
              </w:rPr>
              <w:t>Geografia</w:t>
            </w:r>
          </w:p>
        </w:tc>
        <w:tc>
          <w:tcPr>
            <w:tcW w:w="1134"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2"/>
              <w:jc w:val="center"/>
              <w:rPr>
                <w:color w:val="000000"/>
                <w:sz w:val="24"/>
                <w:szCs w:val="24"/>
              </w:rPr>
            </w:pPr>
            <w:r>
              <w:rPr>
                <w:color w:val="000000"/>
                <w:sz w:val="24"/>
                <w:szCs w:val="24"/>
              </w:rPr>
              <w:t>2</w:t>
            </w:r>
          </w:p>
        </w:tc>
        <w:tc>
          <w:tcPr>
            <w:tcW w:w="996"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2"/>
              <w:jc w:val="center"/>
              <w:rPr>
                <w:color w:val="000000"/>
                <w:sz w:val="24"/>
                <w:szCs w:val="24"/>
              </w:rPr>
            </w:pPr>
            <w:r>
              <w:rPr>
                <w:color w:val="000000"/>
                <w:sz w:val="24"/>
                <w:szCs w:val="24"/>
              </w:rPr>
              <w:t>2</w:t>
            </w:r>
          </w:p>
        </w:tc>
        <w:tc>
          <w:tcPr>
            <w:tcW w:w="2348"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jc w:val="center"/>
              <w:rPr>
                <w:color w:val="000000"/>
                <w:sz w:val="24"/>
                <w:szCs w:val="24"/>
              </w:rPr>
            </w:pPr>
          </w:p>
        </w:tc>
      </w:tr>
      <w:tr w:rsidR="009A7790" w:rsidTr="001573EA">
        <w:trPr>
          <w:trHeight w:val="342"/>
        </w:trPr>
        <w:tc>
          <w:tcPr>
            <w:tcW w:w="2451"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2"/>
              <w:rPr>
                <w:color w:val="000000"/>
                <w:sz w:val="24"/>
                <w:szCs w:val="24"/>
              </w:rPr>
            </w:pPr>
            <w:r>
              <w:rPr>
                <w:color w:val="000000"/>
                <w:sz w:val="24"/>
                <w:szCs w:val="24"/>
              </w:rPr>
              <w:t>Človek a hodnoty</w:t>
            </w:r>
          </w:p>
        </w:tc>
        <w:tc>
          <w:tcPr>
            <w:tcW w:w="2264"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2"/>
              <w:rPr>
                <w:color w:val="000000"/>
                <w:sz w:val="24"/>
                <w:szCs w:val="24"/>
              </w:rPr>
            </w:pPr>
            <w:r>
              <w:rPr>
                <w:color w:val="000000"/>
                <w:sz w:val="24"/>
                <w:szCs w:val="24"/>
              </w:rPr>
              <w:t>Etická výchova / náboženská výchova</w:t>
            </w:r>
          </w:p>
        </w:tc>
        <w:tc>
          <w:tcPr>
            <w:tcW w:w="1134"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2"/>
              <w:jc w:val="center"/>
              <w:rPr>
                <w:color w:val="000000"/>
                <w:sz w:val="24"/>
                <w:szCs w:val="24"/>
              </w:rPr>
            </w:pPr>
            <w:r>
              <w:rPr>
                <w:color w:val="000000"/>
                <w:sz w:val="24"/>
                <w:szCs w:val="24"/>
              </w:rPr>
              <w:t>1</w:t>
            </w:r>
          </w:p>
        </w:tc>
        <w:tc>
          <w:tcPr>
            <w:tcW w:w="996"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2"/>
              <w:jc w:val="center"/>
              <w:rPr>
                <w:color w:val="000000"/>
                <w:sz w:val="24"/>
                <w:szCs w:val="24"/>
              </w:rPr>
            </w:pPr>
            <w:r>
              <w:rPr>
                <w:color w:val="000000"/>
                <w:sz w:val="24"/>
                <w:szCs w:val="24"/>
              </w:rPr>
              <w:t>1</w:t>
            </w:r>
          </w:p>
        </w:tc>
        <w:tc>
          <w:tcPr>
            <w:tcW w:w="2348"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jc w:val="center"/>
              <w:rPr>
                <w:color w:val="000000"/>
                <w:sz w:val="24"/>
                <w:szCs w:val="24"/>
              </w:rPr>
            </w:pPr>
          </w:p>
        </w:tc>
      </w:tr>
      <w:tr w:rsidR="009A7790" w:rsidTr="001573EA">
        <w:trPr>
          <w:trHeight w:val="365"/>
        </w:trPr>
        <w:tc>
          <w:tcPr>
            <w:tcW w:w="2451"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2"/>
              <w:rPr>
                <w:color w:val="000000"/>
                <w:sz w:val="24"/>
                <w:szCs w:val="24"/>
              </w:rPr>
            </w:pPr>
            <w:r>
              <w:rPr>
                <w:color w:val="000000"/>
                <w:sz w:val="24"/>
                <w:szCs w:val="24"/>
              </w:rPr>
              <w:t>Človek a syet práce</w:t>
            </w:r>
          </w:p>
        </w:tc>
        <w:tc>
          <w:tcPr>
            <w:tcW w:w="2264"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2"/>
              <w:rPr>
                <w:color w:val="000000"/>
                <w:sz w:val="24"/>
                <w:szCs w:val="24"/>
              </w:rPr>
            </w:pPr>
            <w:r>
              <w:rPr>
                <w:color w:val="000000"/>
                <w:sz w:val="24"/>
                <w:szCs w:val="24"/>
              </w:rPr>
              <w:t>Technika</w:t>
            </w:r>
          </w:p>
        </w:tc>
        <w:tc>
          <w:tcPr>
            <w:tcW w:w="1134"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2"/>
              <w:jc w:val="center"/>
              <w:rPr>
                <w:color w:val="000000"/>
                <w:sz w:val="24"/>
                <w:szCs w:val="24"/>
              </w:rPr>
            </w:pPr>
            <w:r>
              <w:rPr>
                <w:color w:val="000000"/>
                <w:sz w:val="24"/>
                <w:szCs w:val="24"/>
              </w:rPr>
              <w:t>1</w:t>
            </w:r>
          </w:p>
        </w:tc>
        <w:tc>
          <w:tcPr>
            <w:tcW w:w="996"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2"/>
              <w:jc w:val="center"/>
              <w:rPr>
                <w:color w:val="000000"/>
                <w:sz w:val="24"/>
                <w:szCs w:val="24"/>
              </w:rPr>
            </w:pPr>
            <w:r>
              <w:rPr>
                <w:color w:val="000000"/>
                <w:sz w:val="24"/>
                <w:szCs w:val="24"/>
              </w:rPr>
              <w:t>1</w:t>
            </w:r>
          </w:p>
        </w:tc>
        <w:tc>
          <w:tcPr>
            <w:tcW w:w="2348"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jc w:val="center"/>
              <w:rPr>
                <w:color w:val="000000"/>
                <w:sz w:val="24"/>
                <w:szCs w:val="24"/>
              </w:rPr>
            </w:pPr>
            <w:r>
              <w:rPr>
                <w:color w:val="000000"/>
                <w:sz w:val="24"/>
                <w:szCs w:val="24"/>
              </w:rPr>
              <w:t xml:space="preserve">delenie na skupiny   </w:t>
            </w:r>
          </w:p>
        </w:tc>
      </w:tr>
      <w:tr w:rsidR="009A7790" w:rsidTr="001573EA">
        <w:trPr>
          <w:trHeight w:val="359"/>
        </w:trPr>
        <w:tc>
          <w:tcPr>
            <w:tcW w:w="2451"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2"/>
              <w:rPr>
                <w:color w:val="000000"/>
                <w:sz w:val="24"/>
                <w:szCs w:val="24"/>
              </w:rPr>
            </w:pPr>
            <w:r>
              <w:rPr>
                <w:color w:val="000000"/>
                <w:sz w:val="24"/>
                <w:szCs w:val="24"/>
              </w:rPr>
              <w:t>Umenie a kultúra</w:t>
            </w:r>
          </w:p>
        </w:tc>
        <w:tc>
          <w:tcPr>
            <w:tcW w:w="2264"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rPr>
                <w:color w:val="000000"/>
                <w:sz w:val="24"/>
                <w:szCs w:val="24"/>
              </w:rPr>
            </w:pPr>
            <w:r>
              <w:rPr>
                <w:color w:val="000000"/>
                <w:sz w:val="24"/>
                <w:szCs w:val="24"/>
              </w:rPr>
              <w:t xml:space="preserve">  Hudobná výchova</w:t>
            </w:r>
          </w:p>
        </w:tc>
        <w:tc>
          <w:tcPr>
            <w:tcW w:w="1134"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1"/>
              <w:jc w:val="center"/>
              <w:rPr>
                <w:color w:val="000000"/>
                <w:sz w:val="24"/>
                <w:szCs w:val="24"/>
              </w:rPr>
            </w:pPr>
            <w:r>
              <w:rPr>
                <w:color w:val="000000"/>
                <w:sz w:val="24"/>
                <w:szCs w:val="24"/>
              </w:rPr>
              <w:t>1</w:t>
            </w:r>
          </w:p>
        </w:tc>
        <w:tc>
          <w:tcPr>
            <w:tcW w:w="996"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1"/>
              <w:jc w:val="center"/>
              <w:rPr>
                <w:color w:val="000000"/>
                <w:sz w:val="24"/>
                <w:szCs w:val="24"/>
              </w:rPr>
            </w:pPr>
            <w:r>
              <w:rPr>
                <w:color w:val="000000"/>
                <w:sz w:val="24"/>
                <w:szCs w:val="24"/>
              </w:rPr>
              <w:t>1</w:t>
            </w:r>
          </w:p>
        </w:tc>
        <w:tc>
          <w:tcPr>
            <w:tcW w:w="2348"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jc w:val="center"/>
              <w:rPr>
                <w:color w:val="000000"/>
                <w:sz w:val="24"/>
                <w:szCs w:val="24"/>
              </w:rPr>
            </w:pPr>
          </w:p>
        </w:tc>
      </w:tr>
      <w:tr w:rsidR="009A7790" w:rsidTr="001573EA">
        <w:trPr>
          <w:trHeight w:val="440"/>
        </w:trPr>
        <w:tc>
          <w:tcPr>
            <w:tcW w:w="2451"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2"/>
              <w:rPr>
                <w:color w:val="000000"/>
                <w:sz w:val="24"/>
                <w:szCs w:val="24"/>
              </w:rPr>
            </w:pPr>
          </w:p>
        </w:tc>
        <w:tc>
          <w:tcPr>
            <w:tcW w:w="2264"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2"/>
              <w:rPr>
                <w:color w:val="000000"/>
                <w:sz w:val="24"/>
                <w:szCs w:val="24"/>
              </w:rPr>
            </w:pPr>
            <w:r>
              <w:rPr>
                <w:color w:val="000000"/>
                <w:sz w:val="24"/>
                <w:szCs w:val="24"/>
              </w:rPr>
              <w:t>Výtvarná výchova</w:t>
            </w:r>
          </w:p>
        </w:tc>
        <w:tc>
          <w:tcPr>
            <w:tcW w:w="1134"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1"/>
              <w:jc w:val="center"/>
              <w:rPr>
                <w:color w:val="000000"/>
                <w:sz w:val="24"/>
                <w:szCs w:val="24"/>
              </w:rPr>
            </w:pPr>
            <w:r>
              <w:rPr>
                <w:color w:val="000000"/>
                <w:sz w:val="24"/>
                <w:szCs w:val="24"/>
              </w:rPr>
              <w:t>1</w:t>
            </w:r>
          </w:p>
        </w:tc>
        <w:tc>
          <w:tcPr>
            <w:tcW w:w="996"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1"/>
              <w:jc w:val="center"/>
              <w:rPr>
                <w:color w:val="000000"/>
                <w:sz w:val="24"/>
                <w:szCs w:val="24"/>
              </w:rPr>
            </w:pPr>
            <w:r>
              <w:rPr>
                <w:color w:val="000000"/>
                <w:sz w:val="24"/>
                <w:szCs w:val="24"/>
              </w:rPr>
              <w:t>1</w:t>
            </w:r>
          </w:p>
        </w:tc>
        <w:tc>
          <w:tcPr>
            <w:tcW w:w="2348"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jc w:val="center"/>
              <w:rPr>
                <w:color w:val="000000"/>
                <w:sz w:val="24"/>
                <w:szCs w:val="24"/>
              </w:rPr>
            </w:pPr>
          </w:p>
        </w:tc>
      </w:tr>
      <w:tr w:rsidR="009A7790" w:rsidTr="001573EA">
        <w:trPr>
          <w:trHeight w:val="500"/>
        </w:trPr>
        <w:tc>
          <w:tcPr>
            <w:tcW w:w="2451"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2"/>
              <w:rPr>
                <w:color w:val="000000"/>
                <w:sz w:val="24"/>
                <w:szCs w:val="24"/>
              </w:rPr>
            </w:pPr>
            <w:r>
              <w:rPr>
                <w:color w:val="000000"/>
                <w:sz w:val="24"/>
                <w:szCs w:val="24"/>
              </w:rPr>
              <w:t>Zdravie a pohyb</w:t>
            </w:r>
          </w:p>
        </w:tc>
        <w:tc>
          <w:tcPr>
            <w:tcW w:w="2264"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2"/>
              <w:rPr>
                <w:color w:val="000000"/>
                <w:sz w:val="24"/>
                <w:szCs w:val="24"/>
              </w:rPr>
            </w:pPr>
            <w:r>
              <w:rPr>
                <w:color w:val="000000"/>
                <w:sz w:val="24"/>
                <w:szCs w:val="24"/>
              </w:rPr>
              <w:t>Telesná a športová výchova</w:t>
            </w:r>
          </w:p>
        </w:tc>
        <w:tc>
          <w:tcPr>
            <w:tcW w:w="1134"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1"/>
              <w:jc w:val="center"/>
              <w:rPr>
                <w:color w:val="000000"/>
                <w:sz w:val="24"/>
                <w:szCs w:val="24"/>
              </w:rPr>
            </w:pPr>
            <w:r>
              <w:rPr>
                <w:color w:val="000000"/>
                <w:sz w:val="24"/>
                <w:szCs w:val="24"/>
              </w:rPr>
              <w:t>2</w:t>
            </w:r>
          </w:p>
        </w:tc>
        <w:tc>
          <w:tcPr>
            <w:tcW w:w="996"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1"/>
              <w:jc w:val="center"/>
              <w:rPr>
                <w:color w:val="000000"/>
                <w:sz w:val="24"/>
                <w:szCs w:val="24"/>
              </w:rPr>
            </w:pPr>
            <w:r>
              <w:rPr>
                <w:color w:val="000000"/>
                <w:sz w:val="24"/>
                <w:szCs w:val="24"/>
              </w:rPr>
              <w:t>2</w:t>
            </w:r>
          </w:p>
        </w:tc>
        <w:tc>
          <w:tcPr>
            <w:tcW w:w="2348"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jc w:val="center"/>
              <w:rPr>
                <w:color w:val="000000"/>
                <w:sz w:val="24"/>
                <w:szCs w:val="24"/>
              </w:rPr>
            </w:pPr>
          </w:p>
        </w:tc>
      </w:tr>
      <w:tr w:rsidR="009A7790" w:rsidTr="001573EA">
        <w:trPr>
          <w:trHeight w:val="403"/>
        </w:trPr>
        <w:tc>
          <w:tcPr>
            <w:tcW w:w="2451"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2"/>
              <w:rPr>
                <w:color w:val="000000"/>
                <w:sz w:val="24"/>
                <w:szCs w:val="24"/>
              </w:rPr>
            </w:pPr>
          </w:p>
        </w:tc>
        <w:tc>
          <w:tcPr>
            <w:tcW w:w="2264"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2"/>
              <w:rPr>
                <w:color w:val="000000"/>
                <w:sz w:val="24"/>
                <w:szCs w:val="24"/>
              </w:rPr>
            </w:pPr>
            <w:r>
              <w:rPr>
                <w:color w:val="000000"/>
                <w:sz w:val="24"/>
                <w:szCs w:val="24"/>
              </w:rPr>
              <w:t>Športová príprava</w:t>
            </w:r>
          </w:p>
        </w:tc>
        <w:tc>
          <w:tcPr>
            <w:tcW w:w="1134"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1"/>
              <w:jc w:val="center"/>
              <w:rPr>
                <w:color w:val="000000"/>
                <w:sz w:val="24"/>
                <w:szCs w:val="24"/>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ind w:left="101"/>
              <w:jc w:val="center"/>
              <w:rPr>
                <w:color w:val="000000"/>
                <w:sz w:val="24"/>
                <w:szCs w:val="24"/>
              </w:rPr>
            </w:pPr>
            <w:r>
              <w:rPr>
                <w:color w:val="000000"/>
                <w:sz w:val="24"/>
                <w:szCs w:val="24"/>
              </w:rPr>
              <w:t>3</w:t>
            </w:r>
          </w:p>
        </w:tc>
        <w:tc>
          <w:tcPr>
            <w:tcW w:w="2348"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jc w:val="center"/>
              <w:rPr>
                <w:color w:val="000000"/>
                <w:sz w:val="24"/>
                <w:szCs w:val="24"/>
              </w:rPr>
            </w:pPr>
            <w:r>
              <w:rPr>
                <w:color w:val="000000"/>
                <w:sz w:val="24"/>
                <w:szCs w:val="24"/>
              </w:rPr>
              <w:t>hokej</w:t>
            </w:r>
          </w:p>
        </w:tc>
      </w:tr>
      <w:tr w:rsidR="009A7790" w:rsidTr="001573EA">
        <w:trPr>
          <w:trHeight w:val="355"/>
        </w:trPr>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790" w:rsidRDefault="009A7790" w:rsidP="009A7790">
            <w:pPr>
              <w:pBdr>
                <w:top w:val="nil"/>
                <w:left w:val="nil"/>
                <w:bottom w:val="nil"/>
                <w:right w:val="nil"/>
                <w:between w:val="nil"/>
              </w:pBdr>
              <w:rPr>
                <w:color w:val="000000"/>
                <w:sz w:val="24"/>
                <w:szCs w:val="24"/>
              </w:rPr>
            </w:pPr>
            <w:r>
              <w:rPr>
                <w:color w:val="000000"/>
                <w:sz w:val="24"/>
                <w:szCs w:val="24"/>
              </w:rPr>
              <w:t xml:space="preserve">  Voliteľný predmet</w:t>
            </w:r>
          </w:p>
        </w:tc>
        <w:tc>
          <w:tcPr>
            <w:tcW w:w="226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9A7790" w:rsidRDefault="009A7790" w:rsidP="009A7790">
            <w:pPr>
              <w:pBdr>
                <w:top w:val="nil"/>
                <w:left w:val="nil"/>
                <w:bottom w:val="nil"/>
                <w:right w:val="nil"/>
                <w:between w:val="nil"/>
              </w:pBdr>
              <w:ind w:left="102"/>
              <w:rPr>
                <w:color w:val="000000"/>
                <w:sz w:val="24"/>
                <w:szCs w:val="24"/>
              </w:rPr>
            </w:pPr>
            <w:r>
              <w:rPr>
                <w:color w:val="000000"/>
                <w:sz w:val="24"/>
                <w:szCs w:val="24"/>
              </w:rPr>
              <w:t>Funkčná gramotnosť</w:t>
            </w:r>
          </w:p>
        </w:tc>
        <w:tc>
          <w:tcPr>
            <w:tcW w:w="113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9A7790" w:rsidRDefault="009A7790" w:rsidP="009A7790">
            <w:pPr>
              <w:pBdr>
                <w:top w:val="nil"/>
                <w:left w:val="nil"/>
                <w:bottom w:val="nil"/>
                <w:right w:val="nil"/>
                <w:between w:val="nil"/>
              </w:pBdr>
              <w:ind w:left="102"/>
              <w:jc w:val="center"/>
              <w:rPr>
                <w:color w:val="000000"/>
                <w:sz w:val="24"/>
                <w:szCs w:val="24"/>
              </w:rPr>
            </w:pPr>
            <w:r>
              <w:rPr>
                <w:color w:val="000000"/>
                <w:sz w:val="24"/>
                <w:szCs w:val="24"/>
              </w:rPr>
              <w:t>1</w:t>
            </w:r>
          </w:p>
        </w:tc>
        <w:tc>
          <w:tcPr>
            <w:tcW w:w="996"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9A7790" w:rsidRDefault="009A7790" w:rsidP="009A7790">
            <w:pPr>
              <w:pBdr>
                <w:top w:val="nil"/>
                <w:left w:val="nil"/>
                <w:bottom w:val="nil"/>
                <w:right w:val="nil"/>
                <w:between w:val="nil"/>
              </w:pBdr>
              <w:ind w:left="102"/>
              <w:jc w:val="center"/>
              <w:rPr>
                <w:color w:val="000000"/>
                <w:sz w:val="24"/>
                <w:szCs w:val="24"/>
              </w:rPr>
            </w:pPr>
            <w:r>
              <w:rPr>
                <w:color w:val="000000"/>
                <w:sz w:val="24"/>
                <w:szCs w:val="24"/>
              </w:rPr>
              <w:t>1</w:t>
            </w:r>
          </w:p>
        </w:tc>
        <w:tc>
          <w:tcPr>
            <w:tcW w:w="2348"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jc w:val="center"/>
              <w:rPr>
                <w:color w:val="000000"/>
                <w:sz w:val="24"/>
                <w:szCs w:val="24"/>
              </w:rPr>
            </w:pPr>
          </w:p>
        </w:tc>
      </w:tr>
      <w:tr w:rsidR="009A7790" w:rsidTr="001573EA">
        <w:trPr>
          <w:trHeight w:val="349"/>
        </w:trPr>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790" w:rsidRDefault="009A7790" w:rsidP="009A7790">
            <w:pPr>
              <w:pBdr>
                <w:top w:val="nil"/>
                <w:left w:val="nil"/>
                <w:bottom w:val="nil"/>
                <w:right w:val="nil"/>
                <w:between w:val="nil"/>
              </w:pBdr>
              <w:rPr>
                <w:color w:val="000000"/>
                <w:sz w:val="24"/>
                <w:szCs w:val="24"/>
              </w:rPr>
            </w:pPr>
          </w:p>
        </w:tc>
        <w:tc>
          <w:tcPr>
            <w:tcW w:w="226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9A7790" w:rsidRDefault="009A7790" w:rsidP="009A7790">
            <w:pPr>
              <w:pBdr>
                <w:top w:val="nil"/>
                <w:left w:val="nil"/>
                <w:bottom w:val="nil"/>
                <w:right w:val="nil"/>
                <w:between w:val="nil"/>
              </w:pBdr>
              <w:ind w:left="102"/>
              <w:rPr>
                <w:color w:val="000000"/>
                <w:sz w:val="24"/>
                <w:szCs w:val="24"/>
              </w:rPr>
            </w:pPr>
            <w:r>
              <w:rPr>
                <w:color w:val="000000"/>
                <w:sz w:val="24"/>
                <w:szCs w:val="24"/>
              </w:rPr>
              <w:t>Zdravý životný štýl</w:t>
            </w:r>
          </w:p>
        </w:tc>
        <w:tc>
          <w:tcPr>
            <w:tcW w:w="113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9A7790" w:rsidRDefault="009A7790" w:rsidP="009A7790">
            <w:pPr>
              <w:pBdr>
                <w:top w:val="nil"/>
                <w:left w:val="nil"/>
                <w:bottom w:val="nil"/>
                <w:right w:val="nil"/>
                <w:between w:val="nil"/>
              </w:pBdr>
              <w:ind w:left="102"/>
              <w:jc w:val="center"/>
              <w:rPr>
                <w:color w:val="000000"/>
                <w:sz w:val="24"/>
                <w:szCs w:val="24"/>
              </w:rPr>
            </w:pPr>
            <w:r>
              <w:rPr>
                <w:color w:val="000000"/>
                <w:sz w:val="24"/>
                <w:szCs w:val="24"/>
              </w:rPr>
              <w:t>1</w:t>
            </w:r>
          </w:p>
        </w:tc>
        <w:tc>
          <w:tcPr>
            <w:tcW w:w="996"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9A7790" w:rsidRDefault="009A7790" w:rsidP="009A7790">
            <w:pPr>
              <w:pBdr>
                <w:top w:val="nil"/>
                <w:left w:val="nil"/>
                <w:bottom w:val="nil"/>
                <w:right w:val="nil"/>
                <w:between w:val="nil"/>
              </w:pBdr>
              <w:ind w:left="102"/>
              <w:jc w:val="center"/>
              <w:rPr>
                <w:color w:val="000000"/>
                <w:sz w:val="24"/>
                <w:szCs w:val="24"/>
              </w:rPr>
            </w:pPr>
            <w:r>
              <w:rPr>
                <w:color w:val="000000"/>
                <w:sz w:val="24"/>
                <w:szCs w:val="24"/>
              </w:rPr>
              <w:t>1</w:t>
            </w:r>
          </w:p>
        </w:tc>
        <w:tc>
          <w:tcPr>
            <w:tcW w:w="2348" w:type="dxa"/>
            <w:tcBorders>
              <w:top w:val="single" w:sz="4" w:space="0" w:color="000000"/>
              <w:left w:val="single" w:sz="4" w:space="0" w:color="000000"/>
              <w:bottom w:val="single" w:sz="4" w:space="0" w:color="000000"/>
              <w:right w:val="single" w:sz="4" w:space="0" w:color="000000"/>
            </w:tcBorders>
            <w:vAlign w:val="center"/>
          </w:tcPr>
          <w:p w:rsidR="009A7790" w:rsidRDefault="009A7790" w:rsidP="009A7790">
            <w:pPr>
              <w:pBdr>
                <w:top w:val="nil"/>
                <w:left w:val="nil"/>
                <w:bottom w:val="nil"/>
                <w:right w:val="nil"/>
                <w:between w:val="nil"/>
              </w:pBdr>
              <w:jc w:val="center"/>
              <w:rPr>
                <w:color w:val="000000"/>
                <w:sz w:val="24"/>
                <w:szCs w:val="24"/>
              </w:rPr>
            </w:pPr>
          </w:p>
        </w:tc>
      </w:tr>
      <w:tr w:rsidR="009A7790" w:rsidTr="001573EA">
        <w:trPr>
          <w:trHeight w:val="357"/>
        </w:trPr>
        <w:tc>
          <w:tcPr>
            <w:tcW w:w="24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A7790" w:rsidRDefault="009A7790" w:rsidP="009A7790">
            <w:pPr>
              <w:pBdr>
                <w:top w:val="nil"/>
                <w:left w:val="nil"/>
                <w:bottom w:val="nil"/>
                <w:right w:val="nil"/>
                <w:between w:val="nil"/>
              </w:pBdr>
              <w:ind w:left="102"/>
              <w:rPr>
                <w:color w:val="000000"/>
                <w:sz w:val="24"/>
                <w:szCs w:val="24"/>
              </w:rPr>
            </w:pPr>
            <w:r>
              <w:rPr>
                <w:b/>
                <w:color w:val="000000"/>
                <w:sz w:val="24"/>
                <w:szCs w:val="24"/>
              </w:rPr>
              <w:lastRenderedPageBreak/>
              <w:t>Spolu 5. ročník</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790" w:rsidRDefault="009A7790" w:rsidP="009A7790">
            <w:pPr>
              <w:pBdr>
                <w:top w:val="nil"/>
                <w:left w:val="nil"/>
                <w:bottom w:val="nil"/>
                <w:right w:val="nil"/>
                <w:between w:val="nil"/>
              </w:pBdr>
              <w:ind w:left="102"/>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A7790" w:rsidRDefault="009A7790" w:rsidP="009A7790">
            <w:pPr>
              <w:pBdr>
                <w:top w:val="nil"/>
                <w:left w:val="nil"/>
                <w:bottom w:val="nil"/>
                <w:right w:val="nil"/>
                <w:between w:val="nil"/>
              </w:pBdr>
              <w:ind w:left="101"/>
              <w:jc w:val="center"/>
              <w:rPr>
                <w:color w:val="000000"/>
                <w:sz w:val="24"/>
                <w:szCs w:val="24"/>
              </w:rPr>
            </w:pPr>
            <w:r>
              <w:rPr>
                <w:b/>
                <w:color w:val="000000"/>
                <w:sz w:val="24"/>
                <w:szCs w:val="24"/>
              </w:rPr>
              <w:t>27</w:t>
            </w:r>
          </w:p>
        </w:tc>
        <w:tc>
          <w:tcPr>
            <w:tcW w:w="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A7790" w:rsidRDefault="009A7790" w:rsidP="009A7790">
            <w:pPr>
              <w:pBdr>
                <w:top w:val="nil"/>
                <w:left w:val="nil"/>
                <w:bottom w:val="nil"/>
                <w:right w:val="nil"/>
                <w:between w:val="nil"/>
              </w:pBdr>
              <w:ind w:left="101"/>
              <w:jc w:val="center"/>
              <w:rPr>
                <w:color w:val="000000"/>
                <w:sz w:val="24"/>
                <w:szCs w:val="24"/>
              </w:rPr>
            </w:pPr>
            <w:r>
              <w:rPr>
                <w:b/>
                <w:color w:val="000000"/>
                <w:sz w:val="24"/>
                <w:szCs w:val="24"/>
              </w:rPr>
              <w:t>27+3</w:t>
            </w:r>
          </w:p>
        </w:tc>
        <w:tc>
          <w:tcPr>
            <w:tcW w:w="2348" w:type="dxa"/>
            <w:tcBorders>
              <w:top w:val="single" w:sz="4" w:space="0" w:color="000000"/>
              <w:left w:val="single" w:sz="4" w:space="0" w:color="000000"/>
              <w:bottom w:val="single" w:sz="4" w:space="0" w:color="000000"/>
              <w:right w:val="single" w:sz="4" w:space="0" w:color="000000"/>
            </w:tcBorders>
            <w:vAlign w:val="center"/>
          </w:tcPr>
          <w:p w:rsidR="009A7790" w:rsidRDefault="00CB604B" w:rsidP="009A7790">
            <w:pPr>
              <w:pBdr>
                <w:top w:val="nil"/>
                <w:left w:val="nil"/>
                <w:bottom w:val="nil"/>
                <w:right w:val="nil"/>
                <w:between w:val="nil"/>
              </w:pBdr>
              <w:jc w:val="center"/>
              <w:rPr>
                <w:color w:val="000000"/>
                <w:sz w:val="24"/>
                <w:szCs w:val="24"/>
              </w:rPr>
            </w:pPr>
            <w:r>
              <w:rPr>
                <w:color w:val="000000"/>
                <w:sz w:val="24"/>
                <w:szCs w:val="24"/>
              </w:rPr>
              <w:t>24/27+3</w:t>
            </w:r>
          </w:p>
        </w:tc>
      </w:tr>
    </w:tbl>
    <w:p w:rsidR="00182AD1" w:rsidRDefault="00182AD1" w:rsidP="00182AD1">
      <w:pPr>
        <w:pBdr>
          <w:top w:val="nil"/>
          <w:left w:val="nil"/>
          <w:bottom w:val="nil"/>
          <w:right w:val="nil"/>
          <w:between w:val="nil"/>
        </w:pBdr>
        <w:ind w:firstLine="720"/>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rPr>
        <w:t xml:space="preserve">Poznámky:  </w:t>
      </w:r>
      <w:r>
        <w:rPr>
          <w:color w:val="000000"/>
          <w:sz w:val="24"/>
          <w:szCs w:val="24"/>
        </w:rPr>
        <w:t>Predmety etická výchova a náboženská výchova sa  vyučujú v skupinách.</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 predmetoch cudzí jazyk a informatika podľa počtu žiakov delenie na skupiny.</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u w:val="single"/>
        </w:rPr>
      </w:pPr>
      <w:r>
        <w:rPr>
          <w:b/>
          <w:i/>
          <w:color w:val="000000"/>
          <w:sz w:val="24"/>
          <w:szCs w:val="24"/>
          <w:u w:val="single"/>
        </w:rPr>
        <w:t>Využitie disponibilných hodín:</w:t>
      </w:r>
    </w:p>
    <w:p w:rsidR="00C95ADB" w:rsidRDefault="00C95ADB">
      <w:pPr>
        <w:pBdr>
          <w:top w:val="nil"/>
          <w:left w:val="nil"/>
          <w:bottom w:val="nil"/>
          <w:right w:val="nil"/>
          <w:between w:val="nil"/>
        </w:pBdr>
        <w:jc w:val="both"/>
        <w:rPr>
          <w:color w:val="000000"/>
          <w:sz w:val="24"/>
          <w:szCs w:val="24"/>
          <w:u w:val="single"/>
        </w:rPr>
      </w:pPr>
    </w:p>
    <w:p w:rsidR="00C95ADB" w:rsidRPr="00B15E4F" w:rsidRDefault="004A66D4">
      <w:pPr>
        <w:pBdr>
          <w:top w:val="nil"/>
          <w:left w:val="nil"/>
          <w:bottom w:val="nil"/>
          <w:right w:val="nil"/>
          <w:between w:val="nil"/>
        </w:pBdr>
        <w:jc w:val="both"/>
        <w:rPr>
          <w:sz w:val="24"/>
          <w:szCs w:val="24"/>
        </w:rPr>
      </w:pPr>
      <w:r w:rsidRPr="00B15E4F">
        <w:rPr>
          <w:b/>
          <w:sz w:val="24"/>
          <w:szCs w:val="24"/>
        </w:rPr>
        <w:t xml:space="preserve">Matematika – 1 hod:     </w:t>
      </w:r>
    </w:p>
    <w:p w:rsidR="00C95ADB" w:rsidRPr="00B15E4F" w:rsidRDefault="00B15E4F" w:rsidP="003C383C">
      <w:pPr>
        <w:numPr>
          <w:ilvl w:val="1"/>
          <w:numId w:val="15"/>
        </w:numPr>
        <w:pBdr>
          <w:top w:val="nil"/>
          <w:left w:val="nil"/>
          <w:bottom w:val="nil"/>
          <w:right w:val="nil"/>
          <w:between w:val="nil"/>
        </w:pBdr>
        <w:ind w:hanging="360"/>
        <w:jc w:val="both"/>
        <w:rPr>
          <w:sz w:val="24"/>
          <w:szCs w:val="24"/>
        </w:rPr>
      </w:pPr>
      <w:r w:rsidRPr="00B15E4F">
        <w:rPr>
          <w:rFonts w:eastAsia="Calibri"/>
          <w:sz w:val="24"/>
          <w:szCs w:val="24"/>
          <w:lang w:eastAsia="en-US"/>
        </w:rPr>
        <w:t>r</w:t>
      </w:r>
      <w:r w:rsidR="00C458BC" w:rsidRPr="00B15E4F">
        <w:rPr>
          <w:rFonts w:eastAsia="Calibri"/>
          <w:sz w:val="24"/>
          <w:szCs w:val="24"/>
          <w:lang w:eastAsia="en-US"/>
        </w:rPr>
        <w:t xml:space="preserve">iešenie slovných úloh s viacerými počtovými výkonmi a s praktickou problematikou </w:t>
      </w:r>
    </w:p>
    <w:p w:rsidR="00C95ADB" w:rsidRPr="00B15E4F" w:rsidRDefault="00B15E4F" w:rsidP="00F441EA">
      <w:pPr>
        <w:numPr>
          <w:ilvl w:val="1"/>
          <w:numId w:val="15"/>
        </w:numPr>
        <w:pBdr>
          <w:top w:val="nil"/>
          <w:left w:val="nil"/>
          <w:bottom w:val="nil"/>
          <w:right w:val="nil"/>
          <w:between w:val="nil"/>
        </w:pBdr>
        <w:ind w:hanging="360"/>
        <w:jc w:val="both"/>
        <w:rPr>
          <w:sz w:val="24"/>
          <w:szCs w:val="24"/>
        </w:rPr>
      </w:pPr>
      <w:r w:rsidRPr="00B15E4F">
        <w:rPr>
          <w:rFonts w:eastAsia="Calibri"/>
          <w:sz w:val="24"/>
          <w:szCs w:val="24"/>
          <w:lang w:eastAsia="en-US"/>
        </w:rPr>
        <w:t>rysovani</w:t>
      </w:r>
      <w:r>
        <w:rPr>
          <w:rFonts w:eastAsia="Calibri"/>
          <w:sz w:val="24"/>
          <w:szCs w:val="24"/>
          <w:lang w:eastAsia="en-US"/>
        </w:rPr>
        <w:t>e</w:t>
      </w:r>
    </w:p>
    <w:p w:rsidR="00B15E4F" w:rsidRDefault="00B15E4F" w:rsidP="00B15E4F">
      <w:pPr>
        <w:numPr>
          <w:ilvl w:val="1"/>
          <w:numId w:val="15"/>
        </w:numPr>
        <w:pBdr>
          <w:top w:val="nil"/>
          <w:left w:val="nil"/>
          <w:bottom w:val="nil"/>
          <w:right w:val="nil"/>
          <w:between w:val="nil"/>
        </w:pBdr>
        <w:ind w:hanging="360"/>
        <w:jc w:val="both"/>
        <w:rPr>
          <w:sz w:val="24"/>
          <w:szCs w:val="24"/>
        </w:rPr>
      </w:pPr>
      <w:r w:rsidRPr="00B15E4F">
        <w:rPr>
          <w:sz w:val="24"/>
          <w:szCs w:val="24"/>
        </w:rPr>
        <w:t>r</w:t>
      </w:r>
      <w:r w:rsidRPr="00B15E4F">
        <w:rPr>
          <w:rFonts w:eastAsia="Calibri"/>
          <w:sz w:val="24"/>
          <w:szCs w:val="24"/>
          <w:lang w:eastAsia="en-US"/>
        </w:rPr>
        <w:t>iešenie rovníc a nerovníc</w:t>
      </w:r>
      <w:r w:rsidRPr="00B15E4F">
        <w:rPr>
          <w:sz w:val="24"/>
          <w:szCs w:val="24"/>
        </w:rPr>
        <w:t xml:space="preserve"> </w:t>
      </w:r>
    </w:p>
    <w:p w:rsidR="00EB45F0" w:rsidRPr="00B15E4F" w:rsidRDefault="00EB45F0" w:rsidP="00EB45F0">
      <w:pPr>
        <w:pBdr>
          <w:top w:val="nil"/>
          <w:left w:val="nil"/>
          <w:bottom w:val="nil"/>
          <w:right w:val="nil"/>
          <w:between w:val="nil"/>
        </w:pBdr>
        <w:ind w:left="644"/>
        <w:jc w:val="both"/>
        <w:rPr>
          <w:sz w:val="24"/>
          <w:szCs w:val="24"/>
        </w:rPr>
      </w:pPr>
    </w:p>
    <w:p w:rsidR="00C95ADB" w:rsidRPr="0064211E" w:rsidRDefault="004A66D4" w:rsidP="00B15E4F">
      <w:pPr>
        <w:pBdr>
          <w:top w:val="nil"/>
          <w:left w:val="nil"/>
          <w:bottom w:val="nil"/>
          <w:right w:val="nil"/>
          <w:between w:val="nil"/>
        </w:pBdr>
        <w:jc w:val="both"/>
        <w:rPr>
          <w:sz w:val="24"/>
          <w:szCs w:val="24"/>
        </w:rPr>
      </w:pPr>
      <w:r w:rsidRPr="0064211E">
        <w:rPr>
          <w:b/>
          <w:sz w:val="24"/>
          <w:szCs w:val="24"/>
        </w:rPr>
        <w:t>Funkčná gramotnosť – 1 hod:</w:t>
      </w:r>
    </w:p>
    <w:p w:rsidR="00C95ADB" w:rsidRPr="0064211E" w:rsidRDefault="004A66D4" w:rsidP="003C383C">
      <w:pPr>
        <w:numPr>
          <w:ilvl w:val="0"/>
          <w:numId w:val="66"/>
        </w:numPr>
        <w:pBdr>
          <w:top w:val="nil"/>
          <w:left w:val="nil"/>
          <w:bottom w:val="nil"/>
          <w:right w:val="nil"/>
          <w:between w:val="nil"/>
        </w:pBdr>
        <w:jc w:val="both"/>
      </w:pPr>
      <w:r w:rsidRPr="0064211E">
        <w:rPr>
          <w:sz w:val="24"/>
          <w:szCs w:val="24"/>
        </w:rPr>
        <w:t>komunikácia  a informácia</w:t>
      </w:r>
    </w:p>
    <w:p w:rsidR="00C95ADB" w:rsidRPr="0064211E" w:rsidRDefault="004A66D4" w:rsidP="003C383C">
      <w:pPr>
        <w:numPr>
          <w:ilvl w:val="0"/>
          <w:numId w:val="66"/>
        </w:numPr>
        <w:pBdr>
          <w:top w:val="nil"/>
          <w:left w:val="nil"/>
          <w:bottom w:val="nil"/>
          <w:right w:val="nil"/>
          <w:between w:val="nil"/>
        </w:pBdr>
        <w:jc w:val="both"/>
      </w:pPr>
      <w:r w:rsidRPr="0064211E">
        <w:rPr>
          <w:sz w:val="24"/>
          <w:szCs w:val="24"/>
        </w:rPr>
        <w:t>práca s tlačeným textom</w:t>
      </w:r>
    </w:p>
    <w:p w:rsidR="00C95ADB" w:rsidRPr="0064211E" w:rsidRDefault="004A66D4" w:rsidP="003C383C">
      <w:pPr>
        <w:numPr>
          <w:ilvl w:val="0"/>
          <w:numId w:val="66"/>
        </w:numPr>
        <w:pBdr>
          <w:top w:val="nil"/>
          <w:left w:val="nil"/>
          <w:bottom w:val="nil"/>
          <w:right w:val="nil"/>
          <w:between w:val="nil"/>
        </w:pBdr>
        <w:jc w:val="both"/>
      </w:pPr>
      <w:r w:rsidRPr="0064211E">
        <w:rPr>
          <w:sz w:val="24"/>
          <w:szCs w:val="24"/>
        </w:rPr>
        <w:t>človek vo sfére peňazí</w:t>
      </w:r>
    </w:p>
    <w:p w:rsidR="00EB45F0" w:rsidRPr="0064211E" w:rsidRDefault="00EB45F0" w:rsidP="00EB45F0">
      <w:pPr>
        <w:pBdr>
          <w:top w:val="nil"/>
          <w:left w:val="nil"/>
          <w:bottom w:val="nil"/>
          <w:right w:val="nil"/>
          <w:between w:val="nil"/>
        </w:pBdr>
        <w:ind w:left="757"/>
        <w:jc w:val="both"/>
      </w:pPr>
    </w:p>
    <w:p w:rsidR="00C95ADB" w:rsidRPr="00401442" w:rsidRDefault="004A66D4">
      <w:pPr>
        <w:pBdr>
          <w:top w:val="nil"/>
          <w:left w:val="nil"/>
          <w:bottom w:val="nil"/>
          <w:right w:val="nil"/>
          <w:between w:val="nil"/>
        </w:pBdr>
        <w:jc w:val="both"/>
        <w:rPr>
          <w:sz w:val="24"/>
          <w:szCs w:val="24"/>
        </w:rPr>
      </w:pPr>
      <w:r w:rsidRPr="00401442">
        <w:rPr>
          <w:b/>
          <w:sz w:val="24"/>
          <w:szCs w:val="24"/>
        </w:rPr>
        <w:t>Zdravý životný štýl – 1 hod:</w:t>
      </w:r>
    </w:p>
    <w:p w:rsidR="00C95ADB" w:rsidRPr="00401442" w:rsidRDefault="004A66D4" w:rsidP="003C383C">
      <w:pPr>
        <w:numPr>
          <w:ilvl w:val="0"/>
          <w:numId w:val="66"/>
        </w:numPr>
        <w:pBdr>
          <w:top w:val="nil"/>
          <w:left w:val="nil"/>
          <w:bottom w:val="nil"/>
          <w:right w:val="nil"/>
          <w:between w:val="nil"/>
        </w:pBdr>
        <w:jc w:val="both"/>
      </w:pPr>
      <w:r w:rsidRPr="00401442">
        <w:rPr>
          <w:sz w:val="24"/>
          <w:szCs w:val="24"/>
        </w:rPr>
        <w:t>potravinová pyramída</w:t>
      </w:r>
    </w:p>
    <w:p w:rsidR="00C95ADB" w:rsidRPr="00401442" w:rsidRDefault="004A66D4" w:rsidP="003C383C">
      <w:pPr>
        <w:numPr>
          <w:ilvl w:val="0"/>
          <w:numId w:val="66"/>
        </w:numPr>
        <w:pBdr>
          <w:top w:val="nil"/>
          <w:left w:val="nil"/>
          <w:bottom w:val="nil"/>
          <w:right w:val="nil"/>
          <w:between w:val="nil"/>
        </w:pBdr>
        <w:jc w:val="both"/>
      </w:pPr>
      <w:r w:rsidRPr="00401442">
        <w:rPr>
          <w:sz w:val="24"/>
          <w:szCs w:val="24"/>
        </w:rPr>
        <w:t>boj proti obezite</w:t>
      </w:r>
    </w:p>
    <w:p w:rsidR="00C95ADB" w:rsidRPr="00401442" w:rsidRDefault="004A66D4" w:rsidP="003C383C">
      <w:pPr>
        <w:numPr>
          <w:ilvl w:val="0"/>
          <w:numId w:val="66"/>
        </w:numPr>
        <w:pBdr>
          <w:top w:val="nil"/>
          <w:left w:val="nil"/>
          <w:bottom w:val="nil"/>
          <w:right w:val="nil"/>
          <w:between w:val="nil"/>
        </w:pBdr>
        <w:jc w:val="both"/>
      </w:pPr>
      <w:r w:rsidRPr="00401442">
        <w:rPr>
          <w:sz w:val="24"/>
          <w:szCs w:val="24"/>
        </w:rPr>
        <w:t>drogová prevencia</w:t>
      </w:r>
    </w:p>
    <w:p w:rsidR="00C95ADB" w:rsidRPr="00401442" w:rsidRDefault="004A66D4" w:rsidP="003C383C">
      <w:pPr>
        <w:numPr>
          <w:ilvl w:val="0"/>
          <w:numId w:val="66"/>
        </w:numPr>
        <w:pBdr>
          <w:top w:val="nil"/>
          <w:left w:val="nil"/>
          <w:bottom w:val="nil"/>
          <w:right w:val="nil"/>
          <w:between w:val="nil"/>
        </w:pBdr>
        <w:jc w:val="both"/>
      </w:pPr>
      <w:r w:rsidRPr="00401442">
        <w:rPr>
          <w:sz w:val="24"/>
          <w:szCs w:val="24"/>
        </w:rPr>
        <w:t>závislosti</w:t>
      </w:r>
    </w:p>
    <w:p w:rsidR="00C95ADB" w:rsidRPr="00401442" w:rsidRDefault="004A66D4" w:rsidP="003C383C">
      <w:pPr>
        <w:numPr>
          <w:ilvl w:val="0"/>
          <w:numId w:val="66"/>
        </w:numPr>
        <w:pBdr>
          <w:top w:val="nil"/>
          <w:left w:val="nil"/>
          <w:bottom w:val="nil"/>
          <w:right w:val="nil"/>
          <w:between w:val="nil"/>
        </w:pBdr>
        <w:jc w:val="both"/>
      </w:pPr>
      <w:r w:rsidRPr="00401442">
        <w:rPr>
          <w:sz w:val="24"/>
          <w:szCs w:val="24"/>
        </w:rPr>
        <w:t>pohybová aktivita</w:t>
      </w:r>
    </w:p>
    <w:p w:rsidR="006940FD" w:rsidRDefault="006940FD">
      <w:pPr>
        <w:pBdr>
          <w:top w:val="nil"/>
          <w:left w:val="nil"/>
          <w:bottom w:val="nil"/>
          <w:right w:val="nil"/>
          <w:between w:val="nil"/>
        </w:pBdr>
        <w:ind w:left="757"/>
        <w:jc w:val="both"/>
        <w:rPr>
          <w:color w:val="000000"/>
          <w:sz w:val="24"/>
          <w:szCs w:val="24"/>
        </w:rPr>
      </w:pPr>
    </w:p>
    <w:p w:rsidR="00EB45F0" w:rsidRDefault="00EB45F0">
      <w:pPr>
        <w:pBdr>
          <w:top w:val="nil"/>
          <w:left w:val="nil"/>
          <w:bottom w:val="nil"/>
          <w:right w:val="nil"/>
          <w:between w:val="nil"/>
        </w:pBdr>
        <w:ind w:left="757"/>
        <w:jc w:val="both"/>
        <w:rPr>
          <w:color w:val="000000"/>
          <w:sz w:val="24"/>
          <w:szCs w:val="24"/>
        </w:rPr>
      </w:pPr>
    </w:p>
    <w:tbl>
      <w:tblPr>
        <w:tblStyle w:val="a5"/>
        <w:tblW w:w="9542" w:type="dxa"/>
        <w:tblInd w:w="100" w:type="dxa"/>
        <w:tblLayout w:type="fixed"/>
        <w:tblLook w:val="0000" w:firstRow="0" w:lastRow="0" w:firstColumn="0" w:lastColumn="0" w:noHBand="0" w:noVBand="0"/>
      </w:tblPr>
      <w:tblGrid>
        <w:gridCol w:w="2450"/>
        <w:gridCol w:w="2123"/>
        <w:gridCol w:w="992"/>
        <w:gridCol w:w="993"/>
        <w:gridCol w:w="1000"/>
        <w:gridCol w:w="1984"/>
      </w:tblGrid>
      <w:tr w:rsidR="00C95ADB" w:rsidTr="00791EDA">
        <w:trPr>
          <w:trHeight w:val="20"/>
        </w:trPr>
        <w:tc>
          <w:tcPr>
            <w:tcW w:w="245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C95ADB" w:rsidRDefault="004A66D4">
            <w:pPr>
              <w:pBdr>
                <w:top w:val="nil"/>
                <w:left w:val="nil"/>
                <w:bottom w:val="nil"/>
                <w:right w:val="nil"/>
                <w:between w:val="nil"/>
              </w:pBdr>
              <w:ind w:left="102"/>
              <w:jc w:val="center"/>
              <w:rPr>
                <w:color w:val="000000"/>
                <w:sz w:val="24"/>
                <w:szCs w:val="24"/>
              </w:rPr>
            </w:pPr>
            <w:r>
              <w:rPr>
                <w:b/>
                <w:color w:val="000000"/>
                <w:sz w:val="24"/>
                <w:szCs w:val="24"/>
              </w:rPr>
              <w:t>Vzdelávacia oblasť</w:t>
            </w:r>
          </w:p>
        </w:tc>
        <w:tc>
          <w:tcPr>
            <w:tcW w:w="212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C95ADB" w:rsidRDefault="004A66D4">
            <w:pPr>
              <w:pBdr>
                <w:top w:val="nil"/>
                <w:left w:val="nil"/>
                <w:bottom w:val="nil"/>
                <w:right w:val="nil"/>
                <w:between w:val="nil"/>
              </w:pBdr>
              <w:ind w:left="102"/>
              <w:jc w:val="center"/>
              <w:rPr>
                <w:color w:val="000000"/>
                <w:sz w:val="24"/>
                <w:szCs w:val="24"/>
              </w:rPr>
            </w:pPr>
            <w:r>
              <w:rPr>
                <w:b/>
                <w:color w:val="000000"/>
                <w:sz w:val="24"/>
                <w:szCs w:val="24"/>
              </w:rPr>
              <w:t>Predmety</w:t>
            </w:r>
          </w:p>
        </w:tc>
        <w:tc>
          <w:tcPr>
            <w:tcW w:w="2985" w:type="dxa"/>
            <w:gridSpan w:val="3"/>
            <w:tcBorders>
              <w:top w:val="single" w:sz="4" w:space="0" w:color="000000"/>
              <w:left w:val="single" w:sz="4" w:space="0" w:color="000000"/>
              <w:bottom w:val="single" w:sz="4" w:space="0" w:color="000000"/>
              <w:right w:val="single" w:sz="4" w:space="0" w:color="000000"/>
            </w:tcBorders>
            <w:shd w:val="clear" w:color="auto" w:fill="D9D9D9"/>
          </w:tcPr>
          <w:p w:rsidR="00C95ADB" w:rsidRDefault="004A66D4">
            <w:pPr>
              <w:pBdr>
                <w:top w:val="nil"/>
                <w:left w:val="nil"/>
                <w:bottom w:val="nil"/>
                <w:right w:val="nil"/>
                <w:between w:val="nil"/>
              </w:pBdr>
              <w:ind w:left="103"/>
              <w:jc w:val="center"/>
              <w:rPr>
                <w:color w:val="000000"/>
                <w:sz w:val="24"/>
                <w:szCs w:val="24"/>
              </w:rPr>
            </w:pPr>
            <w:r>
              <w:rPr>
                <w:b/>
                <w:color w:val="000000"/>
                <w:sz w:val="24"/>
                <w:szCs w:val="24"/>
              </w:rPr>
              <w:t>Počet hodín</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C95ADB" w:rsidRDefault="004A66D4">
            <w:pPr>
              <w:pBdr>
                <w:top w:val="nil"/>
                <w:left w:val="nil"/>
                <w:bottom w:val="nil"/>
                <w:right w:val="nil"/>
                <w:between w:val="nil"/>
              </w:pBdr>
              <w:ind w:left="102"/>
              <w:jc w:val="center"/>
              <w:rPr>
                <w:color w:val="000000"/>
                <w:sz w:val="24"/>
                <w:szCs w:val="24"/>
              </w:rPr>
            </w:pPr>
            <w:r>
              <w:rPr>
                <w:b/>
                <w:color w:val="000000"/>
                <w:sz w:val="24"/>
                <w:szCs w:val="24"/>
              </w:rPr>
              <w:t>Poznámky</w:t>
            </w:r>
          </w:p>
        </w:tc>
      </w:tr>
      <w:tr w:rsidR="00C95ADB" w:rsidTr="00791EDA">
        <w:trPr>
          <w:trHeight w:val="20"/>
        </w:trPr>
        <w:tc>
          <w:tcPr>
            <w:tcW w:w="245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C95ADB" w:rsidRDefault="00C95ADB">
            <w:pPr>
              <w:widowControl w:val="0"/>
              <w:pBdr>
                <w:top w:val="nil"/>
                <w:left w:val="nil"/>
                <w:bottom w:val="nil"/>
                <w:right w:val="nil"/>
                <w:between w:val="nil"/>
              </w:pBdr>
              <w:spacing w:line="276" w:lineRule="auto"/>
              <w:rPr>
                <w:color w:val="000000"/>
                <w:sz w:val="24"/>
                <w:szCs w:val="24"/>
              </w:rPr>
            </w:pPr>
          </w:p>
        </w:tc>
        <w:tc>
          <w:tcPr>
            <w:tcW w:w="212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C95ADB" w:rsidRDefault="00C95ADB">
            <w:pPr>
              <w:widowControl w:val="0"/>
              <w:pBdr>
                <w:top w:val="nil"/>
                <w:left w:val="nil"/>
                <w:bottom w:val="nil"/>
                <w:right w:val="nil"/>
                <w:between w:val="nil"/>
              </w:pBdr>
              <w:spacing w:line="276" w:lineRule="auto"/>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95ADB" w:rsidRDefault="004A66D4">
            <w:pPr>
              <w:pBdr>
                <w:top w:val="nil"/>
                <w:left w:val="nil"/>
                <w:bottom w:val="nil"/>
                <w:right w:val="nil"/>
                <w:between w:val="nil"/>
              </w:pBdr>
              <w:ind w:left="103"/>
              <w:jc w:val="center"/>
              <w:rPr>
                <w:color w:val="000000"/>
                <w:sz w:val="24"/>
                <w:szCs w:val="24"/>
              </w:rPr>
            </w:pPr>
            <w:r>
              <w:rPr>
                <w:b/>
                <w:color w:val="000000"/>
                <w:sz w:val="24"/>
                <w:szCs w:val="24"/>
              </w:rPr>
              <w:t>VI.A</w:t>
            </w: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95ADB" w:rsidRDefault="004A66D4">
            <w:pPr>
              <w:pBdr>
                <w:top w:val="nil"/>
                <w:left w:val="nil"/>
                <w:bottom w:val="nil"/>
                <w:right w:val="nil"/>
                <w:between w:val="nil"/>
              </w:pBdr>
              <w:ind w:left="103"/>
              <w:jc w:val="center"/>
              <w:rPr>
                <w:color w:val="000000"/>
                <w:sz w:val="24"/>
                <w:szCs w:val="24"/>
              </w:rPr>
            </w:pPr>
            <w:r>
              <w:rPr>
                <w:b/>
                <w:color w:val="000000"/>
                <w:sz w:val="24"/>
                <w:szCs w:val="24"/>
              </w:rPr>
              <w:t>VI.B</w:t>
            </w:r>
          </w:p>
        </w:tc>
        <w:tc>
          <w:tcPr>
            <w:tcW w:w="10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95ADB" w:rsidRDefault="004A66D4">
            <w:pPr>
              <w:pBdr>
                <w:top w:val="nil"/>
                <w:left w:val="nil"/>
                <w:bottom w:val="nil"/>
                <w:right w:val="nil"/>
                <w:between w:val="nil"/>
              </w:pBdr>
              <w:ind w:left="103"/>
              <w:jc w:val="center"/>
              <w:rPr>
                <w:color w:val="000000"/>
                <w:sz w:val="24"/>
                <w:szCs w:val="24"/>
              </w:rPr>
            </w:pPr>
            <w:r>
              <w:rPr>
                <w:b/>
                <w:color w:val="000000"/>
                <w:sz w:val="24"/>
                <w:szCs w:val="24"/>
              </w:rPr>
              <w:t>VI.S</w:t>
            </w:r>
          </w:p>
        </w:tc>
        <w:tc>
          <w:tcPr>
            <w:tcW w:w="198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C95ADB" w:rsidRDefault="00C95ADB">
            <w:pPr>
              <w:widowControl w:val="0"/>
              <w:pBdr>
                <w:top w:val="nil"/>
                <w:left w:val="nil"/>
                <w:bottom w:val="nil"/>
                <w:right w:val="nil"/>
                <w:between w:val="nil"/>
              </w:pBdr>
              <w:spacing w:line="276" w:lineRule="auto"/>
              <w:rPr>
                <w:color w:val="000000"/>
                <w:sz w:val="24"/>
                <w:szCs w:val="24"/>
              </w:rPr>
            </w:pPr>
          </w:p>
        </w:tc>
      </w:tr>
      <w:tr w:rsidR="00C95ADB" w:rsidTr="00791EDA">
        <w:trPr>
          <w:trHeight w:val="20"/>
        </w:trPr>
        <w:tc>
          <w:tcPr>
            <w:tcW w:w="2450"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rPr>
                <w:color w:val="000000"/>
                <w:sz w:val="24"/>
                <w:szCs w:val="24"/>
              </w:rPr>
            </w:pPr>
            <w:r>
              <w:rPr>
                <w:color w:val="000000"/>
                <w:sz w:val="24"/>
                <w:szCs w:val="24"/>
              </w:rPr>
              <w:t>Jazyk a komunikácia</w:t>
            </w:r>
          </w:p>
        </w:tc>
        <w:tc>
          <w:tcPr>
            <w:tcW w:w="2123"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rPr>
                <w:color w:val="000000"/>
                <w:sz w:val="24"/>
                <w:szCs w:val="24"/>
              </w:rPr>
            </w:pPr>
            <w:r>
              <w:rPr>
                <w:color w:val="000000"/>
                <w:sz w:val="24"/>
                <w:szCs w:val="24"/>
              </w:rPr>
              <w:t>Slovenský jazyk</w:t>
            </w:r>
          </w:p>
        </w:tc>
        <w:tc>
          <w:tcPr>
            <w:tcW w:w="992"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jc w:val="center"/>
              <w:rPr>
                <w:color w:val="000000"/>
                <w:sz w:val="24"/>
                <w:szCs w:val="24"/>
              </w:rPr>
            </w:pPr>
            <w:r>
              <w:rPr>
                <w:color w:val="000000"/>
                <w:sz w:val="24"/>
                <w:szCs w:val="24"/>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jc w:val="center"/>
              <w:rPr>
                <w:color w:val="000000"/>
                <w:sz w:val="24"/>
                <w:szCs w:val="24"/>
              </w:rPr>
            </w:pPr>
            <w:r>
              <w:rPr>
                <w:color w:val="000000"/>
                <w:sz w:val="24"/>
                <w:szCs w:val="24"/>
              </w:rPr>
              <w:t>5</w:t>
            </w:r>
          </w:p>
        </w:tc>
        <w:tc>
          <w:tcPr>
            <w:tcW w:w="1000"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jc w:val="center"/>
              <w:rPr>
                <w:color w:val="000000"/>
                <w:sz w:val="24"/>
                <w:szCs w:val="24"/>
              </w:rPr>
            </w:pPr>
            <w:r>
              <w:rPr>
                <w:color w:val="000000"/>
                <w:sz w:val="24"/>
                <w:szCs w:val="24"/>
              </w:rPr>
              <w:t>5</w:t>
            </w:r>
          </w:p>
        </w:tc>
        <w:tc>
          <w:tcPr>
            <w:tcW w:w="1984" w:type="dxa"/>
            <w:tcBorders>
              <w:top w:val="single" w:sz="4" w:space="0" w:color="000000"/>
              <w:left w:val="single" w:sz="4" w:space="0" w:color="000000"/>
              <w:bottom w:val="single" w:sz="4" w:space="0" w:color="000000"/>
              <w:right w:val="single" w:sz="4" w:space="0" w:color="000000"/>
            </w:tcBorders>
            <w:vAlign w:val="center"/>
          </w:tcPr>
          <w:p w:rsidR="00C95ADB" w:rsidRDefault="00C95ADB">
            <w:pPr>
              <w:pBdr>
                <w:top w:val="nil"/>
                <w:left w:val="nil"/>
                <w:bottom w:val="nil"/>
                <w:right w:val="nil"/>
                <w:between w:val="nil"/>
              </w:pBdr>
              <w:jc w:val="center"/>
              <w:rPr>
                <w:color w:val="000000"/>
                <w:sz w:val="24"/>
                <w:szCs w:val="24"/>
              </w:rPr>
            </w:pPr>
          </w:p>
        </w:tc>
      </w:tr>
      <w:tr w:rsidR="00C95ADB" w:rsidTr="00791EDA">
        <w:trPr>
          <w:trHeight w:val="20"/>
        </w:trPr>
        <w:tc>
          <w:tcPr>
            <w:tcW w:w="2450" w:type="dxa"/>
            <w:tcBorders>
              <w:top w:val="single" w:sz="4" w:space="0" w:color="000000"/>
              <w:left w:val="single" w:sz="4" w:space="0" w:color="000000"/>
              <w:bottom w:val="single" w:sz="4" w:space="0" w:color="000000"/>
              <w:right w:val="single" w:sz="4" w:space="0" w:color="000000"/>
            </w:tcBorders>
            <w:vAlign w:val="center"/>
          </w:tcPr>
          <w:p w:rsidR="00C95ADB" w:rsidRDefault="00C95ADB">
            <w:pPr>
              <w:pBdr>
                <w:top w:val="nil"/>
                <w:left w:val="nil"/>
                <w:bottom w:val="nil"/>
                <w:right w:val="nil"/>
                <w:between w:val="nil"/>
              </w:pBdr>
              <w:rPr>
                <w:color w:val="000000"/>
                <w:sz w:val="24"/>
                <w:szCs w:val="24"/>
              </w:rPr>
            </w:pPr>
          </w:p>
        </w:tc>
        <w:tc>
          <w:tcPr>
            <w:tcW w:w="2123"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rPr>
                <w:color w:val="000000"/>
                <w:sz w:val="24"/>
                <w:szCs w:val="24"/>
              </w:rPr>
            </w:pPr>
            <w:r>
              <w:rPr>
                <w:color w:val="000000"/>
                <w:sz w:val="24"/>
                <w:szCs w:val="24"/>
              </w:rPr>
              <w:t>Prvý cudzí jazyk</w:t>
            </w:r>
          </w:p>
        </w:tc>
        <w:tc>
          <w:tcPr>
            <w:tcW w:w="992"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jc w:val="center"/>
              <w:rPr>
                <w:color w:val="000000"/>
                <w:sz w:val="24"/>
                <w:szCs w:val="24"/>
              </w:rPr>
            </w:pPr>
            <w:r>
              <w:rPr>
                <w:color w:val="000000"/>
                <w:sz w:val="24"/>
                <w:szCs w:val="24"/>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jc w:val="center"/>
              <w:rPr>
                <w:color w:val="000000"/>
                <w:sz w:val="24"/>
                <w:szCs w:val="24"/>
              </w:rPr>
            </w:pPr>
            <w:r>
              <w:rPr>
                <w:color w:val="000000"/>
                <w:sz w:val="24"/>
                <w:szCs w:val="24"/>
              </w:rPr>
              <w:t>3</w:t>
            </w:r>
          </w:p>
        </w:tc>
        <w:tc>
          <w:tcPr>
            <w:tcW w:w="1000"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jc w:val="center"/>
              <w:rPr>
                <w:color w:val="000000"/>
                <w:sz w:val="24"/>
                <w:szCs w:val="24"/>
              </w:rPr>
            </w:pPr>
            <w:r>
              <w:rPr>
                <w:color w:val="000000"/>
                <w:sz w:val="24"/>
                <w:szCs w:val="24"/>
              </w:rPr>
              <w:t>3</w:t>
            </w:r>
          </w:p>
        </w:tc>
        <w:tc>
          <w:tcPr>
            <w:tcW w:w="1984" w:type="dxa"/>
            <w:tcBorders>
              <w:top w:val="single" w:sz="4" w:space="0" w:color="000000"/>
              <w:left w:val="single" w:sz="4" w:space="0" w:color="000000"/>
              <w:bottom w:val="single" w:sz="4" w:space="0" w:color="000000"/>
              <w:right w:val="single" w:sz="4" w:space="0" w:color="000000"/>
            </w:tcBorders>
            <w:vAlign w:val="center"/>
          </w:tcPr>
          <w:p w:rsidR="00C95ADB" w:rsidRDefault="006940FD" w:rsidP="006940FD">
            <w:pPr>
              <w:pBdr>
                <w:top w:val="nil"/>
                <w:left w:val="nil"/>
                <w:bottom w:val="nil"/>
                <w:right w:val="nil"/>
                <w:between w:val="nil"/>
              </w:pBdr>
              <w:ind w:hanging="114"/>
              <w:rPr>
                <w:color w:val="000000"/>
                <w:sz w:val="24"/>
                <w:szCs w:val="24"/>
              </w:rPr>
            </w:pPr>
            <w:r>
              <w:rPr>
                <w:color w:val="000000"/>
                <w:sz w:val="24"/>
                <w:szCs w:val="24"/>
              </w:rPr>
              <w:t xml:space="preserve">  A</w:t>
            </w:r>
            <w:r w:rsidR="004A66D4">
              <w:rPr>
                <w:color w:val="000000"/>
                <w:sz w:val="24"/>
                <w:szCs w:val="24"/>
              </w:rPr>
              <w:t>ngl</w:t>
            </w:r>
            <w:r>
              <w:rPr>
                <w:color w:val="000000"/>
                <w:sz w:val="24"/>
                <w:szCs w:val="24"/>
              </w:rPr>
              <w:t>ický</w:t>
            </w:r>
            <w:r w:rsidR="004A66D4">
              <w:rPr>
                <w:color w:val="000000"/>
                <w:sz w:val="24"/>
                <w:szCs w:val="24"/>
              </w:rPr>
              <w:t xml:space="preserve"> jazyk</w:t>
            </w:r>
          </w:p>
          <w:p w:rsidR="00C95ADB" w:rsidRDefault="004A66D4" w:rsidP="006940FD">
            <w:pPr>
              <w:pBdr>
                <w:top w:val="nil"/>
                <w:left w:val="nil"/>
                <w:bottom w:val="nil"/>
                <w:right w:val="nil"/>
                <w:between w:val="nil"/>
              </w:pBdr>
              <w:rPr>
                <w:color w:val="000000"/>
                <w:sz w:val="24"/>
                <w:szCs w:val="24"/>
              </w:rPr>
            </w:pPr>
            <w:r>
              <w:rPr>
                <w:color w:val="000000"/>
                <w:sz w:val="24"/>
                <w:szCs w:val="24"/>
              </w:rPr>
              <w:t>delenie na skup</w:t>
            </w:r>
            <w:r w:rsidR="006940FD">
              <w:rPr>
                <w:color w:val="000000"/>
                <w:sz w:val="24"/>
                <w:szCs w:val="24"/>
              </w:rPr>
              <w:t>.</w:t>
            </w:r>
          </w:p>
        </w:tc>
      </w:tr>
      <w:tr w:rsidR="00C95ADB" w:rsidTr="00791EDA">
        <w:trPr>
          <w:trHeight w:val="20"/>
        </w:trPr>
        <w:tc>
          <w:tcPr>
            <w:tcW w:w="2450"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rPr>
                <w:color w:val="000000"/>
                <w:sz w:val="24"/>
                <w:szCs w:val="24"/>
              </w:rPr>
            </w:pPr>
            <w:r>
              <w:rPr>
                <w:color w:val="000000"/>
                <w:sz w:val="24"/>
                <w:szCs w:val="24"/>
              </w:rPr>
              <w:t>Matematika a práca</w:t>
            </w:r>
          </w:p>
          <w:p w:rsidR="00C95ADB" w:rsidRDefault="004A66D4">
            <w:pPr>
              <w:pBdr>
                <w:top w:val="nil"/>
                <w:left w:val="nil"/>
                <w:bottom w:val="nil"/>
                <w:right w:val="nil"/>
                <w:between w:val="nil"/>
              </w:pBdr>
              <w:ind w:left="102"/>
              <w:rPr>
                <w:color w:val="000000"/>
                <w:sz w:val="24"/>
                <w:szCs w:val="24"/>
              </w:rPr>
            </w:pPr>
            <w:r>
              <w:rPr>
                <w:color w:val="000000"/>
                <w:sz w:val="24"/>
                <w:szCs w:val="24"/>
              </w:rPr>
              <w:t xml:space="preserve"> s informáciami</w:t>
            </w:r>
          </w:p>
        </w:tc>
        <w:tc>
          <w:tcPr>
            <w:tcW w:w="2123"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rPr>
                <w:color w:val="000000"/>
                <w:sz w:val="24"/>
                <w:szCs w:val="24"/>
              </w:rPr>
            </w:pPr>
            <w:r>
              <w:rPr>
                <w:color w:val="000000"/>
                <w:sz w:val="24"/>
                <w:szCs w:val="24"/>
              </w:rPr>
              <w:t>Matematika</w:t>
            </w:r>
          </w:p>
        </w:tc>
        <w:tc>
          <w:tcPr>
            <w:tcW w:w="992"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jc w:val="center"/>
              <w:rPr>
                <w:color w:val="000000"/>
                <w:sz w:val="24"/>
                <w:szCs w:val="24"/>
              </w:rPr>
            </w:pPr>
            <w:r>
              <w:rPr>
                <w:color w:val="000000"/>
                <w:sz w:val="24"/>
                <w:szCs w:val="24"/>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jc w:val="center"/>
              <w:rPr>
                <w:color w:val="000000"/>
                <w:sz w:val="24"/>
                <w:szCs w:val="24"/>
              </w:rPr>
            </w:pPr>
            <w:r>
              <w:rPr>
                <w:color w:val="000000"/>
                <w:sz w:val="24"/>
                <w:szCs w:val="24"/>
              </w:rPr>
              <w:t>5</w:t>
            </w:r>
          </w:p>
        </w:tc>
        <w:tc>
          <w:tcPr>
            <w:tcW w:w="1000"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jc w:val="center"/>
              <w:rPr>
                <w:color w:val="000000"/>
                <w:sz w:val="24"/>
                <w:szCs w:val="24"/>
              </w:rPr>
            </w:pPr>
            <w:r>
              <w:rPr>
                <w:color w:val="000000"/>
                <w:sz w:val="24"/>
                <w:szCs w:val="24"/>
              </w:rPr>
              <w:t>5</w:t>
            </w:r>
          </w:p>
        </w:tc>
        <w:tc>
          <w:tcPr>
            <w:tcW w:w="1984"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4 + 1</w:t>
            </w:r>
          </w:p>
        </w:tc>
      </w:tr>
      <w:tr w:rsidR="00C95ADB" w:rsidTr="00791EDA">
        <w:trPr>
          <w:trHeight w:val="20"/>
        </w:trPr>
        <w:tc>
          <w:tcPr>
            <w:tcW w:w="2450" w:type="dxa"/>
            <w:tcBorders>
              <w:top w:val="single" w:sz="4" w:space="0" w:color="000000"/>
              <w:left w:val="single" w:sz="4" w:space="0" w:color="000000"/>
              <w:bottom w:val="single" w:sz="4" w:space="0" w:color="000000"/>
              <w:right w:val="single" w:sz="4" w:space="0" w:color="000000"/>
            </w:tcBorders>
            <w:vAlign w:val="center"/>
          </w:tcPr>
          <w:p w:rsidR="00C95ADB" w:rsidRDefault="00C95ADB">
            <w:pPr>
              <w:pBdr>
                <w:top w:val="nil"/>
                <w:left w:val="nil"/>
                <w:bottom w:val="nil"/>
                <w:right w:val="nil"/>
                <w:between w:val="nil"/>
              </w:pBdr>
              <w:rPr>
                <w:color w:val="000000"/>
                <w:sz w:val="24"/>
                <w:szCs w:val="24"/>
              </w:rPr>
            </w:pPr>
          </w:p>
        </w:tc>
        <w:tc>
          <w:tcPr>
            <w:tcW w:w="2123"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rPr>
                <w:color w:val="000000"/>
                <w:sz w:val="24"/>
                <w:szCs w:val="24"/>
              </w:rPr>
            </w:pPr>
            <w:r>
              <w:rPr>
                <w:color w:val="000000"/>
                <w:sz w:val="24"/>
                <w:szCs w:val="24"/>
              </w:rPr>
              <w:t>Informatika</w:t>
            </w:r>
          </w:p>
        </w:tc>
        <w:tc>
          <w:tcPr>
            <w:tcW w:w="992"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jc w:val="center"/>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jc w:val="center"/>
              <w:rPr>
                <w:color w:val="000000"/>
                <w:sz w:val="24"/>
                <w:szCs w:val="24"/>
              </w:rPr>
            </w:pPr>
            <w:r>
              <w:rPr>
                <w:color w:val="000000"/>
                <w:sz w:val="24"/>
                <w:szCs w:val="24"/>
              </w:rPr>
              <w:t>1</w:t>
            </w:r>
          </w:p>
        </w:tc>
        <w:tc>
          <w:tcPr>
            <w:tcW w:w="1000"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jc w:val="center"/>
              <w:rPr>
                <w:color w:val="000000"/>
                <w:sz w:val="24"/>
                <w:szCs w:val="24"/>
              </w:rPr>
            </w:pPr>
            <w:r>
              <w:rPr>
                <w:color w:val="000000"/>
                <w:sz w:val="24"/>
                <w:szCs w:val="24"/>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delenie na skup</w:t>
            </w:r>
            <w:r w:rsidR="006940FD">
              <w:rPr>
                <w:color w:val="000000"/>
                <w:sz w:val="24"/>
                <w:szCs w:val="24"/>
              </w:rPr>
              <w:t>.</w:t>
            </w:r>
          </w:p>
        </w:tc>
      </w:tr>
      <w:tr w:rsidR="00C95ADB" w:rsidTr="00791EDA">
        <w:trPr>
          <w:trHeight w:val="364"/>
        </w:trPr>
        <w:tc>
          <w:tcPr>
            <w:tcW w:w="2450"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rPr>
                <w:color w:val="000000"/>
                <w:sz w:val="24"/>
                <w:szCs w:val="24"/>
              </w:rPr>
            </w:pPr>
            <w:r>
              <w:rPr>
                <w:color w:val="000000"/>
                <w:sz w:val="24"/>
                <w:szCs w:val="24"/>
              </w:rPr>
              <w:t xml:space="preserve">  Človek a príroda</w:t>
            </w:r>
          </w:p>
        </w:tc>
        <w:tc>
          <w:tcPr>
            <w:tcW w:w="2123" w:type="dxa"/>
            <w:tcBorders>
              <w:top w:val="single" w:sz="4" w:space="0" w:color="000000"/>
              <w:left w:val="single" w:sz="4" w:space="0" w:color="000000"/>
              <w:bottom w:val="single" w:sz="4" w:space="0" w:color="000000"/>
              <w:right w:val="single" w:sz="4" w:space="0" w:color="000000"/>
            </w:tcBorders>
            <w:vAlign w:val="center"/>
          </w:tcPr>
          <w:p w:rsidR="00C95ADB" w:rsidRDefault="004A66D4" w:rsidP="00EB45F0">
            <w:pPr>
              <w:pBdr>
                <w:top w:val="nil"/>
                <w:left w:val="nil"/>
                <w:bottom w:val="nil"/>
                <w:right w:val="nil"/>
                <w:between w:val="nil"/>
              </w:pBdr>
              <w:ind w:left="102"/>
              <w:rPr>
                <w:color w:val="000000"/>
                <w:sz w:val="24"/>
                <w:szCs w:val="24"/>
              </w:rPr>
            </w:pPr>
            <w:r>
              <w:rPr>
                <w:color w:val="000000"/>
                <w:sz w:val="24"/>
                <w:szCs w:val="24"/>
              </w:rPr>
              <w:t>Fyzika</w:t>
            </w:r>
          </w:p>
        </w:tc>
        <w:tc>
          <w:tcPr>
            <w:tcW w:w="992"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jc w:val="center"/>
              <w:rPr>
                <w:color w:val="000000"/>
                <w:sz w:val="24"/>
                <w:szCs w:val="24"/>
              </w:rPr>
            </w:pPr>
            <w:r>
              <w:rPr>
                <w:color w:val="000000"/>
                <w:sz w:val="24"/>
                <w:szCs w:val="24"/>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jc w:val="center"/>
              <w:rPr>
                <w:color w:val="000000"/>
                <w:sz w:val="24"/>
                <w:szCs w:val="24"/>
              </w:rPr>
            </w:pPr>
            <w:r>
              <w:rPr>
                <w:color w:val="000000"/>
                <w:sz w:val="24"/>
                <w:szCs w:val="24"/>
              </w:rPr>
              <w:t>2</w:t>
            </w:r>
          </w:p>
        </w:tc>
        <w:tc>
          <w:tcPr>
            <w:tcW w:w="1000"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jc w:val="center"/>
              <w:rPr>
                <w:color w:val="000000"/>
                <w:sz w:val="24"/>
                <w:szCs w:val="24"/>
              </w:rPr>
            </w:pPr>
            <w:r>
              <w:rPr>
                <w:color w:val="000000"/>
                <w:sz w:val="24"/>
                <w:szCs w:val="24"/>
              </w:rPr>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C95ADB" w:rsidRDefault="00C95ADB">
            <w:pPr>
              <w:pBdr>
                <w:top w:val="nil"/>
                <w:left w:val="nil"/>
                <w:bottom w:val="nil"/>
                <w:right w:val="nil"/>
                <w:between w:val="nil"/>
              </w:pBdr>
              <w:jc w:val="center"/>
              <w:rPr>
                <w:color w:val="000000"/>
                <w:sz w:val="24"/>
                <w:szCs w:val="24"/>
              </w:rPr>
            </w:pPr>
          </w:p>
        </w:tc>
      </w:tr>
      <w:tr w:rsidR="00C95ADB" w:rsidTr="00791EDA">
        <w:trPr>
          <w:trHeight w:val="20"/>
        </w:trPr>
        <w:tc>
          <w:tcPr>
            <w:tcW w:w="2450" w:type="dxa"/>
            <w:tcBorders>
              <w:top w:val="single" w:sz="4" w:space="0" w:color="000000"/>
              <w:left w:val="single" w:sz="4" w:space="0" w:color="000000"/>
              <w:bottom w:val="single" w:sz="4" w:space="0" w:color="000000"/>
              <w:right w:val="single" w:sz="4" w:space="0" w:color="000000"/>
            </w:tcBorders>
            <w:vAlign w:val="center"/>
          </w:tcPr>
          <w:p w:rsidR="00C95ADB" w:rsidRDefault="00C95ADB">
            <w:pPr>
              <w:pBdr>
                <w:top w:val="nil"/>
                <w:left w:val="nil"/>
                <w:bottom w:val="nil"/>
                <w:right w:val="nil"/>
                <w:between w:val="nil"/>
              </w:pBdr>
              <w:ind w:left="102"/>
              <w:rPr>
                <w:color w:val="000000"/>
                <w:sz w:val="24"/>
                <w:szCs w:val="24"/>
              </w:rPr>
            </w:pPr>
          </w:p>
        </w:tc>
        <w:tc>
          <w:tcPr>
            <w:tcW w:w="2123"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rPr>
                <w:color w:val="000000"/>
                <w:sz w:val="24"/>
                <w:szCs w:val="24"/>
              </w:rPr>
            </w:pPr>
            <w:r>
              <w:rPr>
                <w:color w:val="000000"/>
                <w:sz w:val="24"/>
                <w:szCs w:val="24"/>
              </w:rPr>
              <w:t>Biológia</w:t>
            </w:r>
          </w:p>
        </w:tc>
        <w:tc>
          <w:tcPr>
            <w:tcW w:w="992"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jc w:val="center"/>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jc w:val="center"/>
              <w:rPr>
                <w:color w:val="000000"/>
                <w:sz w:val="24"/>
                <w:szCs w:val="24"/>
              </w:rPr>
            </w:pPr>
            <w:r>
              <w:rPr>
                <w:color w:val="000000"/>
                <w:sz w:val="24"/>
                <w:szCs w:val="24"/>
              </w:rPr>
              <w:t>1</w:t>
            </w:r>
          </w:p>
        </w:tc>
        <w:tc>
          <w:tcPr>
            <w:tcW w:w="1000"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jc w:val="center"/>
              <w:rPr>
                <w:color w:val="000000"/>
                <w:sz w:val="24"/>
                <w:szCs w:val="24"/>
              </w:rPr>
            </w:pPr>
            <w:r>
              <w:rPr>
                <w:color w:val="000000"/>
                <w:sz w:val="24"/>
                <w:szCs w:val="24"/>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C95ADB" w:rsidRDefault="00C95ADB">
            <w:pPr>
              <w:pBdr>
                <w:top w:val="nil"/>
                <w:left w:val="nil"/>
                <w:bottom w:val="nil"/>
                <w:right w:val="nil"/>
                <w:between w:val="nil"/>
              </w:pBdr>
              <w:jc w:val="center"/>
              <w:rPr>
                <w:color w:val="000000"/>
                <w:sz w:val="24"/>
                <w:szCs w:val="24"/>
              </w:rPr>
            </w:pPr>
          </w:p>
        </w:tc>
      </w:tr>
      <w:tr w:rsidR="00C95ADB" w:rsidTr="00791EDA">
        <w:trPr>
          <w:trHeight w:val="20"/>
        </w:trPr>
        <w:tc>
          <w:tcPr>
            <w:tcW w:w="2450"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rPr>
                <w:color w:val="000000"/>
                <w:sz w:val="24"/>
                <w:szCs w:val="24"/>
              </w:rPr>
            </w:pPr>
            <w:r>
              <w:rPr>
                <w:color w:val="000000"/>
                <w:sz w:val="24"/>
                <w:szCs w:val="24"/>
              </w:rPr>
              <w:t>Človek a spoločnosť</w:t>
            </w:r>
          </w:p>
        </w:tc>
        <w:tc>
          <w:tcPr>
            <w:tcW w:w="2123"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rPr>
                <w:color w:val="000000"/>
                <w:sz w:val="24"/>
                <w:szCs w:val="24"/>
              </w:rPr>
            </w:pPr>
            <w:r>
              <w:rPr>
                <w:color w:val="000000"/>
                <w:sz w:val="24"/>
                <w:szCs w:val="24"/>
              </w:rPr>
              <w:t>Dejepis</w:t>
            </w:r>
          </w:p>
        </w:tc>
        <w:tc>
          <w:tcPr>
            <w:tcW w:w="992"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jc w:val="center"/>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jc w:val="center"/>
              <w:rPr>
                <w:color w:val="000000"/>
                <w:sz w:val="24"/>
                <w:szCs w:val="24"/>
              </w:rPr>
            </w:pPr>
            <w:r>
              <w:rPr>
                <w:color w:val="000000"/>
                <w:sz w:val="24"/>
                <w:szCs w:val="24"/>
              </w:rPr>
              <w:t>1</w:t>
            </w:r>
          </w:p>
        </w:tc>
        <w:tc>
          <w:tcPr>
            <w:tcW w:w="1000"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jc w:val="center"/>
              <w:rPr>
                <w:color w:val="000000"/>
                <w:sz w:val="24"/>
                <w:szCs w:val="24"/>
              </w:rPr>
            </w:pPr>
            <w:r>
              <w:rPr>
                <w:color w:val="000000"/>
                <w:sz w:val="24"/>
                <w:szCs w:val="24"/>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C95ADB" w:rsidRDefault="00C95ADB">
            <w:pPr>
              <w:pBdr>
                <w:top w:val="nil"/>
                <w:left w:val="nil"/>
                <w:bottom w:val="nil"/>
                <w:right w:val="nil"/>
                <w:between w:val="nil"/>
              </w:pBdr>
              <w:jc w:val="center"/>
              <w:rPr>
                <w:color w:val="000000"/>
                <w:sz w:val="24"/>
                <w:szCs w:val="24"/>
              </w:rPr>
            </w:pPr>
          </w:p>
        </w:tc>
      </w:tr>
      <w:tr w:rsidR="00C95ADB" w:rsidTr="00791EDA">
        <w:trPr>
          <w:trHeight w:val="20"/>
        </w:trPr>
        <w:tc>
          <w:tcPr>
            <w:tcW w:w="2450" w:type="dxa"/>
            <w:tcBorders>
              <w:top w:val="single" w:sz="4" w:space="0" w:color="000000"/>
              <w:left w:val="single" w:sz="4" w:space="0" w:color="000000"/>
              <w:bottom w:val="single" w:sz="4" w:space="0" w:color="000000"/>
              <w:right w:val="single" w:sz="4" w:space="0" w:color="000000"/>
            </w:tcBorders>
            <w:vAlign w:val="center"/>
          </w:tcPr>
          <w:p w:rsidR="00C95ADB" w:rsidRDefault="00C95ADB">
            <w:pPr>
              <w:pBdr>
                <w:top w:val="nil"/>
                <w:left w:val="nil"/>
                <w:bottom w:val="nil"/>
                <w:right w:val="nil"/>
                <w:between w:val="nil"/>
              </w:pBdr>
              <w:rPr>
                <w:color w:val="000000"/>
                <w:sz w:val="24"/>
                <w:szCs w:val="24"/>
              </w:rPr>
            </w:pPr>
          </w:p>
        </w:tc>
        <w:tc>
          <w:tcPr>
            <w:tcW w:w="2123"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rPr>
                <w:color w:val="000000"/>
                <w:sz w:val="24"/>
                <w:szCs w:val="24"/>
              </w:rPr>
            </w:pPr>
            <w:r>
              <w:rPr>
                <w:color w:val="000000"/>
                <w:sz w:val="24"/>
                <w:szCs w:val="24"/>
              </w:rPr>
              <w:t>Geografia</w:t>
            </w:r>
          </w:p>
        </w:tc>
        <w:tc>
          <w:tcPr>
            <w:tcW w:w="992"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jc w:val="center"/>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jc w:val="center"/>
              <w:rPr>
                <w:color w:val="000000"/>
                <w:sz w:val="24"/>
                <w:szCs w:val="24"/>
              </w:rPr>
            </w:pPr>
            <w:r>
              <w:rPr>
                <w:color w:val="000000"/>
                <w:sz w:val="24"/>
                <w:szCs w:val="24"/>
              </w:rPr>
              <w:t>1</w:t>
            </w:r>
          </w:p>
        </w:tc>
        <w:tc>
          <w:tcPr>
            <w:tcW w:w="1000"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jc w:val="center"/>
              <w:rPr>
                <w:color w:val="000000"/>
                <w:sz w:val="24"/>
                <w:szCs w:val="24"/>
              </w:rPr>
            </w:pPr>
            <w:r>
              <w:rPr>
                <w:color w:val="000000"/>
                <w:sz w:val="24"/>
                <w:szCs w:val="24"/>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C95ADB" w:rsidRDefault="00C95ADB">
            <w:pPr>
              <w:pBdr>
                <w:top w:val="nil"/>
                <w:left w:val="nil"/>
                <w:bottom w:val="nil"/>
                <w:right w:val="nil"/>
                <w:between w:val="nil"/>
              </w:pBdr>
              <w:jc w:val="center"/>
              <w:rPr>
                <w:color w:val="000000"/>
                <w:sz w:val="24"/>
                <w:szCs w:val="24"/>
              </w:rPr>
            </w:pPr>
          </w:p>
        </w:tc>
      </w:tr>
      <w:tr w:rsidR="00C95ADB" w:rsidTr="00791EDA">
        <w:trPr>
          <w:trHeight w:val="20"/>
        </w:trPr>
        <w:tc>
          <w:tcPr>
            <w:tcW w:w="2450" w:type="dxa"/>
            <w:tcBorders>
              <w:top w:val="single" w:sz="4" w:space="0" w:color="000000"/>
              <w:left w:val="single" w:sz="4" w:space="0" w:color="000000"/>
              <w:bottom w:val="single" w:sz="4" w:space="0" w:color="000000"/>
              <w:right w:val="single" w:sz="4" w:space="0" w:color="000000"/>
            </w:tcBorders>
            <w:vAlign w:val="center"/>
          </w:tcPr>
          <w:p w:rsidR="00C95ADB" w:rsidRDefault="00C95ADB">
            <w:pPr>
              <w:pBdr>
                <w:top w:val="nil"/>
                <w:left w:val="nil"/>
                <w:bottom w:val="nil"/>
                <w:right w:val="nil"/>
                <w:between w:val="nil"/>
              </w:pBdr>
              <w:rPr>
                <w:color w:val="000000"/>
                <w:sz w:val="24"/>
                <w:szCs w:val="24"/>
              </w:rPr>
            </w:pPr>
          </w:p>
        </w:tc>
        <w:tc>
          <w:tcPr>
            <w:tcW w:w="2123"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rPr>
                <w:color w:val="000000"/>
                <w:sz w:val="24"/>
                <w:szCs w:val="24"/>
              </w:rPr>
            </w:pPr>
            <w:r>
              <w:rPr>
                <w:color w:val="000000"/>
                <w:sz w:val="24"/>
                <w:szCs w:val="24"/>
              </w:rPr>
              <w:t>Občianska náuka</w:t>
            </w:r>
          </w:p>
        </w:tc>
        <w:tc>
          <w:tcPr>
            <w:tcW w:w="992"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jc w:val="center"/>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jc w:val="center"/>
              <w:rPr>
                <w:color w:val="000000"/>
                <w:sz w:val="24"/>
                <w:szCs w:val="24"/>
              </w:rPr>
            </w:pPr>
            <w:r>
              <w:rPr>
                <w:color w:val="000000"/>
                <w:sz w:val="24"/>
                <w:szCs w:val="24"/>
              </w:rPr>
              <w:t>1</w:t>
            </w:r>
          </w:p>
        </w:tc>
        <w:tc>
          <w:tcPr>
            <w:tcW w:w="1000"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jc w:val="center"/>
              <w:rPr>
                <w:color w:val="000000"/>
                <w:sz w:val="24"/>
                <w:szCs w:val="24"/>
              </w:rPr>
            </w:pPr>
            <w:r>
              <w:rPr>
                <w:color w:val="000000"/>
                <w:sz w:val="24"/>
                <w:szCs w:val="24"/>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C95ADB" w:rsidRDefault="00C95ADB">
            <w:pPr>
              <w:pBdr>
                <w:top w:val="nil"/>
                <w:left w:val="nil"/>
                <w:bottom w:val="nil"/>
                <w:right w:val="nil"/>
                <w:between w:val="nil"/>
              </w:pBdr>
              <w:jc w:val="center"/>
              <w:rPr>
                <w:color w:val="000000"/>
                <w:sz w:val="24"/>
                <w:szCs w:val="24"/>
              </w:rPr>
            </w:pPr>
          </w:p>
        </w:tc>
      </w:tr>
      <w:tr w:rsidR="00C95ADB" w:rsidTr="00791EDA">
        <w:trPr>
          <w:trHeight w:val="20"/>
        </w:trPr>
        <w:tc>
          <w:tcPr>
            <w:tcW w:w="2450"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rPr>
                <w:color w:val="000000"/>
                <w:sz w:val="24"/>
                <w:szCs w:val="24"/>
              </w:rPr>
            </w:pPr>
            <w:r>
              <w:rPr>
                <w:color w:val="000000"/>
                <w:sz w:val="24"/>
                <w:szCs w:val="24"/>
              </w:rPr>
              <w:t>Človek a hodnoty</w:t>
            </w:r>
          </w:p>
        </w:tc>
        <w:tc>
          <w:tcPr>
            <w:tcW w:w="2123"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rPr>
                <w:color w:val="000000"/>
                <w:sz w:val="24"/>
                <w:szCs w:val="24"/>
              </w:rPr>
            </w:pPr>
            <w:r>
              <w:rPr>
                <w:color w:val="000000"/>
                <w:sz w:val="24"/>
                <w:szCs w:val="24"/>
              </w:rPr>
              <w:t>Etická v</w:t>
            </w:r>
            <w:r w:rsidR="00EB45F0">
              <w:rPr>
                <w:color w:val="000000"/>
                <w:sz w:val="24"/>
                <w:szCs w:val="24"/>
              </w:rPr>
              <w:t>ýchova</w:t>
            </w:r>
            <w:r>
              <w:rPr>
                <w:color w:val="000000"/>
                <w:sz w:val="24"/>
                <w:szCs w:val="24"/>
              </w:rPr>
              <w:t>/ nábož</w:t>
            </w:r>
            <w:r w:rsidR="00EB45F0">
              <w:rPr>
                <w:color w:val="000000"/>
                <w:sz w:val="24"/>
                <w:szCs w:val="24"/>
              </w:rPr>
              <w:t>enská v.</w:t>
            </w:r>
          </w:p>
        </w:tc>
        <w:tc>
          <w:tcPr>
            <w:tcW w:w="992"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jc w:val="center"/>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jc w:val="center"/>
              <w:rPr>
                <w:color w:val="000000"/>
                <w:sz w:val="24"/>
                <w:szCs w:val="24"/>
              </w:rPr>
            </w:pPr>
            <w:r>
              <w:rPr>
                <w:color w:val="000000"/>
                <w:sz w:val="24"/>
                <w:szCs w:val="24"/>
              </w:rPr>
              <w:t>1</w:t>
            </w:r>
          </w:p>
        </w:tc>
        <w:tc>
          <w:tcPr>
            <w:tcW w:w="1000"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jc w:val="center"/>
              <w:rPr>
                <w:color w:val="000000"/>
                <w:sz w:val="24"/>
                <w:szCs w:val="24"/>
              </w:rPr>
            </w:pPr>
            <w:r>
              <w:rPr>
                <w:color w:val="000000"/>
                <w:sz w:val="24"/>
                <w:szCs w:val="24"/>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C95ADB" w:rsidRDefault="00C95ADB">
            <w:pPr>
              <w:pBdr>
                <w:top w:val="nil"/>
                <w:left w:val="nil"/>
                <w:bottom w:val="nil"/>
                <w:right w:val="nil"/>
                <w:between w:val="nil"/>
              </w:pBdr>
              <w:jc w:val="center"/>
              <w:rPr>
                <w:color w:val="000000"/>
                <w:sz w:val="24"/>
                <w:szCs w:val="24"/>
              </w:rPr>
            </w:pPr>
          </w:p>
        </w:tc>
      </w:tr>
      <w:tr w:rsidR="00C95ADB" w:rsidTr="00791EDA">
        <w:trPr>
          <w:trHeight w:val="20"/>
        </w:trPr>
        <w:tc>
          <w:tcPr>
            <w:tcW w:w="2450"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rPr>
                <w:color w:val="000000"/>
                <w:sz w:val="24"/>
                <w:szCs w:val="24"/>
              </w:rPr>
            </w:pPr>
            <w:r>
              <w:rPr>
                <w:color w:val="000000"/>
                <w:sz w:val="24"/>
                <w:szCs w:val="24"/>
              </w:rPr>
              <w:lastRenderedPageBreak/>
              <w:t>Človek a s</w:t>
            </w:r>
            <w:r>
              <w:rPr>
                <w:sz w:val="24"/>
                <w:szCs w:val="24"/>
              </w:rPr>
              <w:t>ve</w:t>
            </w:r>
            <w:r>
              <w:rPr>
                <w:color w:val="000000"/>
                <w:sz w:val="24"/>
                <w:szCs w:val="24"/>
              </w:rPr>
              <w:t>t práce</w:t>
            </w:r>
          </w:p>
        </w:tc>
        <w:tc>
          <w:tcPr>
            <w:tcW w:w="2123"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rPr>
                <w:color w:val="000000"/>
                <w:sz w:val="24"/>
                <w:szCs w:val="24"/>
              </w:rPr>
            </w:pPr>
            <w:r>
              <w:rPr>
                <w:color w:val="000000"/>
                <w:sz w:val="24"/>
                <w:szCs w:val="24"/>
              </w:rPr>
              <w:t>Technika</w:t>
            </w:r>
          </w:p>
        </w:tc>
        <w:tc>
          <w:tcPr>
            <w:tcW w:w="992"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jc w:val="center"/>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jc w:val="center"/>
              <w:rPr>
                <w:color w:val="000000"/>
                <w:sz w:val="24"/>
                <w:szCs w:val="24"/>
              </w:rPr>
            </w:pPr>
            <w:r>
              <w:rPr>
                <w:color w:val="000000"/>
                <w:sz w:val="24"/>
                <w:szCs w:val="24"/>
              </w:rPr>
              <w:t>1</w:t>
            </w:r>
          </w:p>
        </w:tc>
        <w:tc>
          <w:tcPr>
            <w:tcW w:w="1000"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jc w:val="center"/>
              <w:rPr>
                <w:color w:val="000000"/>
                <w:sz w:val="24"/>
                <w:szCs w:val="24"/>
              </w:rPr>
            </w:pPr>
            <w:r>
              <w:rPr>
                <w:color w:val="000000"/>
                <w:sz w:val="24"/>
                <w:szCs w:val="24"/>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delenie na s</w:t>
            </w:r>
            <w:r w:rsidR="006940FD">
              <w:rPr>
                <w:color w:val="000000"/>
                <w:sz w:val="24"/>
                <w:szCs w:val="24"/>
              </w:rPr>
              <w:t>kup.</w:t>
            </w:r>
          </w:p>
        </w:tc>
      </w:tr>
      <w:tr w:rsidR="00C95ADB" w:rsidTr="00791EDA">
        <w:trPr>
          <w:trHeight w:val="20"/>
        </w:trPr>
        <w:tc>
          <w:tcPr>
            <w:tcW w:w="2450"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rPr>
                <w:color w:val="000000"/>
                <w:sz w:val="24"/>
                <w:szCs w:val="24"/>
              </w:rPr>
            </w:pPr>
            <w:r>
              <w:rPr>
                <w:color w:val="000000"/>
                <w:sz w:val="24"/>
                <w:szCs w:val="24"/>
              </w:rPr>
              <w:t>Umenie a kultúra</w:t>
            </w:r>
          </w:p>
        </w:tc>
        <w:tc>
          <w:tcPr>
            <w:tcW w:w="2123"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rPr>
                <w:color w:val="000000"/>
                <w:sz w:val="24"/>
                <w:szCs w:val="24"/>
              </w:rPr>
            </w:pPr>
            <w:r>
              <w:rPr>
                <w:color w:val="000000"/>
                <w:sz w:val="24"/>
                <w:szCs w:val="24"/>
              </w:rPr>
              <w:t xml:space="preserve">  Hudobná </w:t>
            </w:r>
            <w:r w:rsidR="00EB45F0">
              <w:rPr>
                <w:color w:val="000000"/>
                <w:sz w:val="24"/>
                <w:szCs w:val="24"/>
              </w:rPr>
              <w:t>vých.</w:t>
            </w:r>
          </w:p>
        </w:tc>
        <w:tc>
          <w:tcPr>
            <w:tcW w:w="992"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1"/>
              <w:jc w:val="center"/>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1"/>
              <w:jc w:val="center"/>
              <w:rPr>
                <w:color w:val="000000"/>
                <w:sz w:val="24"/>
                <w:szCs w:val="24"/>
              </w:rPr>
            </w:pPr>
            <w:r>
              <w:rPr>
                <w:color w:val="000000"/>
                <w:sz w:val="24"/>
                <w:szCs w:val="24"/>
              </w:rPr>
              <w:t>1</w:t>
            </w:r>
          </w:p>
        </w:tc>
        <w:tc>
          <w:tcPr>
            <w:tcW w:w="1000"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1"/>
              <w:jc w:val="center"/>
              <w:rPr>
                <w:color w:val="000000"/>
                <w:sz w:val="24"/>
                <w:szCs w:val="24"/>
              </w:rPr>
            </w:pPr>
            <w:r>
              <w:rPr>
                <w:color w:val="000000"/>
                <w:sz w:val="24"/>
                <w:szCs w:val="24"/>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C95ADB" w:rsidRDefault="00C95ADB">
            <w:pPr>
              <w:pBdr>
                <w:top w:val="nil"/>
                <w:left w:val="nil"/>
                <w:bottom w:val="nil"/>
                <w:right w:val="nil"/>
                <w:between w:val="nil"/>
              </w:pBdr>
              <w:jc w:val="center"/>
              <w:rPr>
                <w:color w:val="000000"/>
                <w:sz w:val="24"/>
                <w:szCs w:val="24"/>
              </w:rPr>
            </w:pPr>
          </w:p>
        </w:tc>
      </w:tr>
      <w:tr w:rsidR="00C95ADB" w:rsidTr="00791EDA">
        <w:trPr>
          <w:trHeight w:val="20"/>
        </w:trPr>
        <w:tc>
          <w:tcPr>
            <w:tcW w:w="2450" w:type="dxa"/>
            <w:tcBorders>
              <w:top w:val="single" w:sz="4" w:space="0" w:color="000000"/>
              <w:left w:val="single" w:sz="4" w:space="0" w:color="000000"/>
              <w:bottom w:val="single" w:sz="4" w:space="0" w:color="000000"/>
              <w:right w:val="single" w:sz="4" w:space="0" w:color="000000"/>
            </w:tcBorders>
            <w:vAlign w:val="center"/>
          </w:tcPr>
          <w:p w:rsidR="00C95ADB" w:rsidRDefault="00C95ADB">
            <w:pPr>
              <w:pBdr>
                <w:top w:val="nil"/>
                <w:left w:val="nil"/>
                <w:bottom w:val="nil"/>
                <w:right w:val="nil"/>
                <w:between w:val="nil"/>
              </w:pBdr>
              <w:ind w:left="102"/>
              <w:rPr>
                <w:color w:val="000000"/>
                <w:sz w:val="24"/>
                <w:szCs w:val="24"/>
              </w:rPr>
            </w:pPr>
          </w:p>
        </w:tc>
        <w:tc>
          <w:tcPr>
            <w:tcW w:w="2123"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rPr>
                <w:color w:val="000000"/>
                <w:sz w:val="24"/>
                <w:szCs w:val="24"/>
              </w:rPr>
            </w:pPr>
            <w:r>
              <w:rPr>
                <w:color w:val="000000"/>
                <w:sz w:val="24"/>
                <w:szCs w:val="24"/>
              </w:rPr>
              <w:t>Výtvarná vých</w:t>
            </w:r>
            <w:r w:rsidR="00EB45F0">
              <w:rPr>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1"/>
              <w:jc w:val="center"/>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1"/>
              <w:jc w:val="center"/>
              <w:rPr>
                <w:color w:val="000000"/>
                <w:sz w:val="24"/>
                <w:szCs w:val="24"/>
              </w:rPr>
            </w:pPr>
            <w:r>
              <w:rPr>
                <w:color w:val="000000"/>
                <w:sz w:val="24"/>
                <w:szCs w:val="24"/>
              </w:rPr>
              <w:t>1</w:t>
            </w:r>
          </w:p>
        </w:tc>
        <w:tc>
          <w:tcPr>
            <w:tcW w:w="1000"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1"/>
              <w:jc w:val="center"/>
              <w:rPr>
                <w:color w:val="000000"/>
                <w:sz w:val="24"/>
                <w:szCs w:val="24"/>
              </w:rPr>
            </w:pPr>
            <w:r>
              <w:rPr>
                <w:color w:val="000000"/>
                <w:sz w:val="24"/>
                <w:szCs w:val="24"/>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C95ADB" w:rsidRDefault="00C95ADB">
            <w:pPr>
              <w:pBdr>
                <w:top w:val="nil"/>
                <w:left w:val="nil"/>
                <w:bottom w:val="nil"/>
                <w:right w:val="nil"/>
                <w:between w:val="nil"/>
              </w:pBdr>
              <w:jc w:val="center"/>
              <w:rPr>
                <w:color w:val="000000"/>
                <w:sz w:val="24"/>
                <w:szCs w:val="24"/>
              </w:rPr>
            </w:pPr>
          </w:p>
        </w:tc>
      </w:tr>
      <w:tr w:rsidR="00C95ADB" w:rsidTr="00791EDA">
        <w:trPr>
          <w:trHeight w:val="20"/>
        </w:trPr>
        <w:tc>
          <w:tcPr>
            <w:tcW w:w="2450"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rPr>
                <w:color w:val="000000"/>
                <w:sz w:val="24"/>
                <w:szCs w:val="24"/>
              </w:rPr>
            </w:pPr>
            <w:r>
              <w:rPr>
                <w:color w:val="000000"/>
                <w:sz w:val="24"/>
                <w:szCs w:val="24"/>
              </w:rPr>
              <w:t>Zdravie a pohyb</w:t>
            </w:r>
          </w:p>
        </w:tc>
        <w:tc>
          <w:tcPr>
            <w:tcW w:w="2123"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rPr>
                <w:color w:val="000000"/>
                <w:sz w:val="24"/>
                <w:szCs w:val="24"/>
              </w:rPr>
            </w:pPr>
            <w:r>
              <w:rPr>
                <w:color w:val="000000"/>
                <w:sz w:val="24"/>
                <w:szCs w:val="24"/>
              </w:rPr>
              <w:t>Telesná a športová vých</w:t>
            </w:r>
            <w:r w:rsidR="00EB45F0">
              <w:rPr>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1"/>
              <w:jc w:val="center"/>
              <w:rPr>
                <w:color w:val="000000"/>
                <w:sz w:val="24"/>
                <w:szCs w:val="24"/>
              </w:rPr>
            </w:pPr>
            <w:r>
              <w:rPr>
                <w:color w:val="000000"/>
                <w:sz w:val="24"/>
                <w:szCs w:val="24"/>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C95ADB" w:rsidRDefault="004D75EA">
            <w:pPr>
              <w:pBdr>
                <w:top w:val="nil"/>
                <w:left w:val="nil"/>
                <w:bottom w:val="nil"/>
                <w:right w:val="nil"/>
                <w:between w:val="nil"/>
              </w:pBdr>
              <w:ind w:left="101"/>
              <w:jc w:val="center"/>
              <w:rPr>
                <w:color w:val="000000"/>
                <w:sz w:val="24"/>
                <w:szCs w:val="24"/>
              </w:rPr>
            </w:pPr>
            <w:r>
              <w:rPr>
                <w:color w:val="000000"/>
                <w:sz w:val="24"/>
                <w:szCs w:val="24"/>
              </w:rPr>
              <w:t>2</w:t>
            </w:r>
          </w:p>
        </w:tc>
        <w:tc>
          <w:tcPr>
            <w:tcW w:w="1000"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1"/>
              <w:jc w:val="center"/>
              <w:rPr>
                <w:color w:val="000000"/>
                <w:sz w:val="24"/>
                <w:szCs w:val="24"/>
              </w:rPr>
            </w:pPr>
            <w:r>
              <w:rPr>
                <w:color w:val="000000"/>
                <w:sz w:val="24"/>
                <w:szCs w:val="24"/>
              </w:rPr>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C95ADB" w:rsidRDefault="00C95ADB">
            <w:pPr>
              <w:pBdr>
                <w:top w:val="nil"/>
                <w:left w:val="nil"/>
                <w:bottom w:val="nil"/>
                <w:right w:val="nil"/>
                <w:between w:val="nil"/>
              </w:pBdr>
              <w:jc w:val="center"/>
              <w:rPr>
                <w:color w:val="000000"/>
                <w:sz w:val="24"/>
                <w:szCs w:val="24"/>
              </w:rPr>
            </w:pPr>
          </w:p>
        </w:tc>
      </w:tr>
      <w:tr w:rsidR="00C95ADB" w:rsidTr="00791EDA">
        <w:trPr>
          <w:trHeight w:val="20"/>
        </w:trPr>
        <w:tc>
          <w:tcPr>
            <w:tcW w:w="2450" w:type="dxa"/>
            <w:tcBorders>
              <w:top w:val="single" w:sz="4" w:space="0" w:color="000000"/>
              <w:left w:val="single" w:sz="4" w:space="0" w:color="000000"/>
              <w:bottom w:val="single" w:sz="4" w:space="0" w:color="000000"/>
              <w:right w:val="single" w:sz="4" w:space="0" w:color="000000"/>
            </w:tcBorders>
            <w:vAlign w:val="center"/>
          </w:tcPr>
          <w:p w:rsidR="00C95ADB" w:rsidRDefault="00C95ADB">
            <w:pPr>
              <w:pBdr>
                <w:top w:val="nil"/>
                <w:left w:val="nil"/>
                <w:bottom w:val="nil"/>
                <w:right w:val="nil"/>
                <w:between w:val="nil"/>
              </w:pBdr>
              <w:ind w:left="102"/>
              <w:rPr>
                <w:color w:val="000000"/>
                <w:sz w:val="24"/>
                <w:szCs w:val="24"/>
              </w:rPr>
            </w:pPr>
          </w:p>
        </w:tc>
        <w:tc>
          <w:tcPr>
            <w:tcW w:w="2123"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2"/>
              <w:rPr>
                <w:color w:val="000000"/>
                <w:sz w:val="24"/>
                <w:szCs w:val="24"/>
              </w:rPr>
            </w:pPr>
            <w:r>
              <w:rPr>
                <w:color w:val="000000"/>
                <w:sz w:val="24"/>
                <w:szCs w:val="24"/>
              </w:rPr>
              <w:t>Športová príprava</w:t>
            </w:r>
          </w:p>
        </w:tc>
        <w:tc>
          <w:tcPr>
            <w:tcW w:w="992" w:type="dxa"/>
            <w:tcBorders>
              <w:top w:val="single" w:sz="4" w:space="0" w:color="000000"/>
              <w:left w:val="single" w:sz="4" w:space="0" w:color="000000"/>
              <w:bottom w:val="single" w:sz="4" w:space="0" w:color="000000"/>
              <w:right w:val="single" w:sz="4" w:space="0" w:color="000000"/>
            </w:tcBorders>
            <w:vAlign w:val="center"/>
          </w:tcPr>
          <w:p w:rsidR="00C95ADB" w:rsidRDefault="00C95ADB">
            <w:pPr>
              <w:pBdr>
                <w:top w:val="nil"/>
                <w:left w:val="nil"/>
                <w:bottom w:val="nil"/>
                <w:right w:val="nil"/>
                <w:between w:val="nil"/>
              </w:pBdr>
              <w:ind w:left="101"/>
              <w:jc w:val="center"/>
              <w:rPr>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95ADB" w:rsidRDefault="00C95ADB">
            <w:pPr>
              <w:pBdr>
                <w:top w:val="nil"/>
                <w:left w:val="nil"/>
                <w:bottom w:val="nil"/>
                <w:right w:val="nil"/>
                <w:between w:val="nil"/>
              </w:pBdr>
              <w:ind w:left="101"/>
              <w:jc w:val="center"/>
              <w:rPr>
                <w:color w:val="000000"/>
                <w:sz w:val="24"/>
                <w:szCs w:val="24"/>
              </w:rPr>
            </w:pPr>
          </w:p>
        </w:tc>
        <w:tc>
          <w:tcPr>
            <w:tcW w:w="1000"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ind w:left="101"/>
              <w:jc w:val="center"/>
              <w:rPr>
                <w:color w:val="000000"/>
                <w:sz w:val="24"/>
                <w:szCs w:val="24"/>
              </w:rPr>
            </w:pPr>
            <w:r>
              <w:rPr>
                <w:color w:val="000000"/>
                <w:sz w:val="24"/>
                <w:szCs w:val="24"/>
              </w:rPr>
              <w:t>3</w:t>
            </w:r>
          </w:p>
        </w:tc>
        <w:tc>
          <w:tcPr>
            <w:tcW w:w="1984"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hokej</w:t>
            </w:r>
          </w:p>
        </w:tc>
      </w:tr>
      <w:tr w:rsidR="00C95ADB" w:rsidTr="00791EDA">
        <w:trPr>
          <w:trHeight w:val="20"/>
        </w:trPr>
        <w:tc>
          <w:tcPr>
            <w:tcW w:w="2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DB" w:rsidRDefault="004A66D4">
            <w:pPr>
              <w:pBdr>
                <w:top w:val="nil"/>
                <w:left w:val="nil"/>
                <w:bottom w:val="nil"/>
                <w:right w:val="nil"/>
                <w:between w:val="nil"/>
              </w:pBdr>
              <w:rPr>
                <w:color w:val="000000"/>
                <w:sz w:val="24"/>
                <w:szCs w:val="24"/>
              </w:rPr>
            </w:pPr>
            <w:r>
              <w:rPr>
                <w:color w:val="000000"/>
                <w:sz w:val="24"/>
                <w:szCs w:val="24"/>
              </w:rPr>
              <w:t xml:space="preserve">  Voliteľný predmet</w:t>
            </w:r>
          </w:p>
        </w:tc>
        <w:tc>
          <w:tcPr>
            <w:tcW w:w="2123"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C95ADB" w:rsidRDefault="004A66D4">
            <w:pPr>
              <w:pBdr>
                <w:top w:val="nil"/>
                <w:left w:val="nil"/>
                <w:bottom w:val="nil"/>
                <w:right w:val="nil"/>
                <w:between w:val="nil"/>
              </w:pBdr>
              <w:ind w:left="102"/>
              <w:rPr>
                <w:color w:val="000000"/>
                <w:sz w:val="24"/>
                <w:szCs w:val="24"/>
              </w:rPr>
            </w:pPr>
            <w:r>
              <w:rPr>
                <w:color w:val="000000"/>
                <w:sz w:val="24"/>
                <w:szCs w:val="24"/>
              </w:rPr>
              <w:t>Druhý cudzí</w:t>
            </w:r>
            <w:r w:rsidR="00EB45F0">
              <w:rPr>
                <w:color w:val="000000"/>
                <w:sz w:val="24"/>
                <w:szCs w:val="24"/>
              </w:rPr>
              <w:t xml:space="preserve"> jazyk</w:t>
            </w:r>
          </w:p>
        </w:tc>
        <w:tc>
          <w:tcPr>
            <w:tcW w:w="992"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C95ADB" w:rsidRDefault="004A66D4">
            <w:pPr>
              <w:pBdr>
                <w:top w:val="nil"/>
                <w:left w:val="nil"/>
                <w:bottom w:val="nil"/>
                <w:right w:val="nil"/>
                <w:between w:val="nil"/>
              </w:pBdr>
              <w:ind w:left="102"/>
              <w:jc w:val="center"/>
              <w:rPr>
                <w:color w:val="000000"/>
                <w:sz w:val="24"/>
                <w:szCs w:val="24"/>
              </w:rPr>
            </w:pPr>
            <w:r>
              <w:rPr>
                <w:color w:val="000000"/>
                <w:sz w:val="24"/>
                <w:szCs w:val="24"/>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C95ADB" w:rsidRDefault="004A66D4">
            <w:pPr>
              <w:pBdr>
                <w:top w:val="nil"/>
                <w:left w:val="nil"/>
                <w:bottom w:val="nil"/>
                <w:right w:val="nil"/>
                <w:between w:val="nil"/>
              </w:pBdr>
              <w:ind w:left="102"/>
              <w:jc w:val="center"/>
              <w:rPr>
                <w:color w:val="000000"/>
                <w:sz w:val="24"/>
                <w:szCs w:val="24"/>
              </w:rPr>
            </w:pPr>
            <w:r>
              <w:rPr>
                <w:color w:val="000000"/>
                <w:sz w:val="24"/>
                <w:szCs w:val="24"/>
              </w:rPr>
              <w:t>2</w:t>
            </w:r>
          </w:p>
        </w:tc>
        <w:tc>
          <w:tcPr>
            <w:tcW w:w="100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C95ADB" w:rsidRDefault="004A66D4">
            <w:pPr>
              <w:pBdr>
                <w:top w:val="nil"/>
                <w:left w:val="nil"/>
                <w:bottom w:val="nil"/>
                <w:right w:val="nil"/>
                <w:between w:val="nil"/>
              </w:pBdr>
              <w:ind w:left="102"/>
              <w:jc w:val="center"/>
              <w:rPr>
                <w:color w:val="000000"/>
                <w:sz w:val="24"/>
                <w:szCs w:val="24"/>
              </w:rPr>
            </w:pPr>
            <w:r>
              <w:rPr>
                <w:color w:val="000000"/>
                <w:sz w:val="24"/>
                <w:szCs w:val="24"/>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nemecký, ruský j.</w:t>
            </w:r>
          </w:p>
          <w:p w:rsidR="00C95ADB" w:rsidRDefault="004A66D4">
            <w:pPr>
              <w:pBdr>
                <w:top w:val="nil"/>
                <w:left w:val="nil"/>
                <w:bottom w:val="nil"/>
                <w:right w:val="nil"/>
                <w:between w:val="nil"/>
              </w:pBdr>
              <w:jc w:val="center"/>
              <w:rPr>
                <w:color w:val="000000"/>
                <w:sz w:val="24"/>
                <w:szCs w:val="24"/>
              </w:rPr>
            </w:pPr>
            <w:r>
              <w:rPr>
                <w:color w:val="000000"/>
                <w:sz w:val="24"/>
                <w:szCs w:val="24"/>
              </w:rPr>
              <w:t>delenie na skup</w:t>
            </w:r>
            <w:r w:rsidR="006940FD">
              <w:rPr>
                <w:color w:val="000000"/>
                <w:sz w:val="24"/>
                <w:szCs w:val="24"/>
              </w:rPr>
              <w:t>.</w:t>
            </w:r>
          </w:p>
        </w:tc>
      </w:tr>
      <w:tr w:rsidR="00C95ADB" w:rsidTr="00791EDA">
        <w:trPr>
          <w:trHeight w:val="20"/>
        </w:trPr>
        <w:tc>
          <w:tcPr>
            <w:tcW w:w="2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DB" w:rsidRDefault="00C95ADB">
            <w:pPr>
              <w:pBdr>
                <w:top w:val="nil"/>
                <w:left w:val="nil"/>
                <w:bottom w:val="nil"/>
                <w:right w:val="nil"/>
                <w:between w:val="nil"/>
              </w:pBdr>
              <w:rPr>
                <w:color w:val="000000"/>
                <w:sz w:val="24"/>
                <w:szCs w:val="24"/>
              </w:rPr>
            </w:pPr>
          </w:p>
        </w:tc>
        <w:tc>
          <w:tcPr>
            <w:tcW w:w="2123"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C95ADB" w:rsidRDefault="004A66D4">
            <w:pPr>
              <w:pBdr>
                <w:top w:val="nil"/>
                <w:left w:val="nil"/>
                <w:bottom w:val="nil"/>
                <w:right w:val="nil"/>
                <w:between w:val="nil"/>
              </w:pBdr>
              <w:ind w:left="102"/>
              <w:rPr>
                <w:color w:val="000000"/>
                <w:sz w:val="24"/>
                <w:szCs w:val="24"/>
              </w:rPr>
            </w:pPr>
            <w:r>
              <w:rPr>
                <w:color w:val="000000"/>
                <w:sz w:val="24"/>
                <w:szCs w:val="24"/>
              </w:rPr>
              <w:t>Funkčná gramotnosť</w:t>
            </w:r>
          </w:p>
        </w:tc>
        <w:tc>
          <w:tcPr>
            <w:tcW w:w="992"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C95ADB" w:rsidRDefault="004A66D4">
            <w:pPr>
              <w:pBdr>
                <w:top w:val="nil"/>
                <w:left w:val="nil"/>
                <w:bottom w:val="nil"/>
                <w:right w:val="nil"/>
                <w:between w:val="nil"/>
              </w:pBdr>
              <w:ind w:left="102"/>
              <w:jc w:val="center"/>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C95ADB" w:rsidRDefault="004A66D4">
            <w:pPr>
              <w:pBdr>
                <w:top w:val="nil"/>
                <w:left w:val="nil"/>
                <w:bottom w:val="nil"/>
                <w:right w:val="nil"/>
                <w:between w:val="nil"/>
              </w:pBdr>
              <w:ind w:left="102"/>
              <w:jc w:val="center"/>
              <w:rPr>
                <w:color w:val="000000"/>
                <w:sz w:val="24"/>
                <w:szCs w:val="24"/>
              </w:rPr>
            </w:pPr>
            <w:r>
              <w:rPr>
                <w:color w:val="000000"/>
                <w:sz w:val="24"/>
                <w:szCs w:val="24"/>
              </w:rPr>
              <w:t>1</w:t>
            </w:r>
          </w:p>
        </w:tc>
        <w:tc>
          <w:tcPr>
            <w:tcW w:w="100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C95ADB" w:rsidRDefault="004A66D4">
            <w:pPr>
              <w:pBdr>
                <w:top w:val="nil"/>
                <w:left w:val="nil"/>
                <w:bottom w:val="nil"/>
                <w:right w:val="nil"/>
                <w:between w:val="nil"/>
              </w:pBdr>
              <w:ind w:left="102"/>
              <w:jc w:val="center"/>
              <w:rPr>
                <w:color w:val="000000"/>
                <w:sz w:val="24"/>
                <w:szCs w:val="24"/>
              </w:rPr>
            </w:pPr>
            <w:r>
              <w:rPr>
                <w:color w:val="000000"/>
                <w:sz w:val="24"/>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C95ADB" w:rsidRDefault="00C95ADB">
            <w:pPr>
              <w:pBdr>
                <w:top w:val="nil"/>
                <w:left w:val="nil"/>
                <w:bottom w:val="nil"/>
                <w:right w:val="nil"/>
                <w:between w:val="nil"/>
              </w:pBdr>
              <w:jc w:val="center"/>
              <w:rPr>
                <w:color w:val="000000"/>
                <w:sz w:val="24"/>
                <w:szCs w:val="24"/>
              </w:rPr>
            </w:pPr>
          </w:p>
        </w:tc>
      </w:tr>
      <w:tr w:rsidR="00C95ADB" w:rsidTr="00791EDA">
        <w:trPr>
          <w:trHeight w:val="20"/>
        </w:trPr>
        <w:tc>
          <w:tcPr>
            <w:tcW w:w="2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95ADB" w:rsidRDefault="004A66D4">
            <w:pPr>
              <w:pBdr>
                <w:top w:val="nil"/>
                <w:left w:val="nil"/>
                <w:bottom w:val="nil"/>
                <w:right w:val="nil"/>
                <w:between w:val="nil"/>
              </w:pBdr>
              <w:ind w:left="102"/>
              <w:rPr>
                <w:color w:val="000000"/>
                <w:sz w:val="24"/>
                <w:szCs w:val="24"/>
              </w:rPr>
            </w:pPr>
            <w:r>
              <w:rPr>
                <w:b/>
                <w:color w:val="000000"/>
                <w:sz w:val="24"/>
                <w:szCs w:val="24"/>
              </w:rPr>
              <w:t>Spolu 6. ročník</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DB" w:rsidRDefault="00C95ADB">
            <w:pPr>
              <w:pBdr>
                <w:top w:val="nil"/>
                <w:left w:val="nil"/>
                <w:bottom w:val="nil"/>
                <w:right w:val="nil"/>
                <w:between w:val="nil"/>
              </w:pBdr>
              <w:ind w:left="102"/>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95ADB" w:rsidRDefault="004A66D4">
            <w:pPr>
              <w:pBdr>
                <w:top w:val="nil"/>
                <w:left w:val="nil"/>
                <w:bottom w:val="nil"/>
                <w:right w:val="nil"/>
                <w:between w:val="nil"/>
              </w:pBdr>
              <w:ind w:left="101"/>
              <w:jc w:val="center"/>
              <w:rPr>
                <w:color w:val="000000"/>
                <w:sz w:val="24"/>
                <w:szCs w:val="24"/>
              </w:rPr>
            </w:pPr>
            <w:r>
              <w:rPr>
                <w:b/>
                <w:color w:val="000000"/>
                <w:sz w:val="24"/>
                <w:szCs w:val="24"/>
              </w:rPr>
              <w:t>29</w:t>
            </w: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95ADB" w:rsidRDefault="004A66D4">
            <w:pPr>
              <w:pBdr>
                <w:top w:val="nil"/>
                <w:left w:val="nil"/>
                <w:bottom w:val="nil"/>
                <w:right w:val="nil"/>
                <w:between w:val="nil"/>
              </w:pBdr>
              <w:ind w:left="101"/>
              <w:jc w:val="center"/>
              <w:rPr>
                <w:color w:val="000000"/>
                <w:sz w:val="24"/>
                <w:szCs w:val="24"/>
              </w:rPr>
            </w:pPr>
            <w:r>
              <w:rPr>
                <w:b/>
                <w:color w:val="000000"/>
                <w:sz w:val="24"/>
                <w:szCs w:val="24"/>
              </w:rPr>
              <w:t>29</w:t>
            </w:r>
          </w:p>
        </w:tc>
        <w:tc>
          <w:tcPr>
            <w:tcW w:w="10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95ADB" w:rsidRDefault="004A66D4">
            <w:pPr>
              <w:pBdr>
                <w:top w:val="nil"/>
                <w:left w:val="nil"/>
                <w:bottom w:val="nil"/>
                <w:right w:val="nil"/>
                <w:between w:val="nil"/>
              </w:pBdr>
              <w:ind w:left="101"/>
              <w:jc w:val="center"/>
              <w:rPr>
                <w:color w:val="000000"/>
                <w:sz w:val="24"/>
                <w:szCs w:val="24"/>
              </w:rPr>
            </w:pPr>
            <w:r>
              <w:rPr>
                <w:b/>
                <w:color w:val="000000"/>
                <w:sz w:val="24"/>
                <w:szCs w:val="24"/>
              </w:rPr>
              <w:t>29+3</w:t>
            </w:r>
          </w:p>
        </w:tc>
        <w:tc>
          <w:tcPr>
            <w:tcW w:w="1984"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25/28+ 4</w:t>
            </w:r>
          </w:p>
        </w:tc>
      </w:tr>
    </w:tbl>
    <w:p w:rsidR="00C95ADB" w:rsidRDefault="004A66D4">
      <w:pPr>
        <w:pBdr>
          <w:top w:val="nil"/>
          <w:left w:val="nil"/>
          <w:bottom w:val="nil"/>
          <w:right w:val="nil"/>
          <w:between w:val="nil"/>
        </w:pBdr>
        <w:jc w:val="both"/>
        <w:rPr>
          <w:color w:val="000000"/>
          <w:sz w:val="24"/>
          <w:szCs w:val="24"/>
        </w:rPr>
      </w:pPr>
      <w:r>
        <w:rPr>
          <w:color w:val="000000"/>
          <w:sz w:val="24"/>
          <w:szCs w:val="24"/>
        </w:rPr>
        <w:t> </w:t>
      </w:r>
      <w:r>
        <w:rPr>
          <w:b/>
          <w:color w:val="000000"/>
          <w:sz w:val="24"/>
          <w:szCs w:val="24"/>
        </w:rPr>
        <w:t xml:space="preserve">Poznámky:  </w:t>
      </w:r>
      <w:r>
        <w:rPr>
          <w:color w:val="000000"/>
          <w:sz w:val="24"/>
          <w:szCs w:val="24"/>
        </w:rPr>
        <w:t>Predmety etická výchova a náboženská výchova sa  vyučujú v skupinách.</w:t>
      </w:r>
    </w:p>
    <w:p w:rsidR="0064211E" w:rsidRDefault="004A66D4">
      <w:pPr>
        <w:pBdr>
          <w:top w:val="nil"/>
          <w:left w:val="nil"/>
          <w:bottom w:val="nil"/>
          <w:right w:val="nil"/>
          <w:between w:val="nil"/>
        </w:pBdr>
        <w:jc w:val="both"/>
        <w:rPr>
          <w:b/>
          <w:i/>
          <w:color w:val="000000"/>
          <w:sz w:val="24"/>
          <w:szCs w:val="24"/>
          <w:u w:val="single"/>
        </w:rPr>
      </w:pPr>
      <w:r>
        <w:rPr>
          <w:color w:val="000000"/>
          <w:sz w:val="24"/>
          <w:szCs w:val="24"/>
        </w:rPr>
        <w:t xml:space="preserve">                     V predmetoch cudzí jazyk a informatika podľa počtu žiakov delenie na skupiny.</w:t>
      </w:r>
    </w:p>
    <w:p w:rsidR="0064211E" w:rsidRDefault="0064211E">
      <w:pPr>
        <w:pBdr>
          <w:top w:val="nil"/>
          <w:left w:val="nil"/>
          <w:bottom w:val="nil"/>
          <w:right w:val="nil"/>
          <w:between w:val="nil"/>
        </w:pBdr>
        <w:jc w:val="both"/>
        <w:rPr>
          <w:b/>
          <w:i/>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i/>
          <w:color w:val="000000"/>
          <w:sz w:val="24"/>
          <w:szCs w:val="24"/>
          <w:u w:val="single"/>
        </w:rPr>
        <w:t>Využitie disponibilných hodín:</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rPr>
      </w:pPr>
      <w:r>
        <w:rPr>
          <w:b/>
          <w:color w:val="000000"/>
          <w:sz w:val="24"/>
          <w:szCs w:val="24"/>
        </w:rPr>
        <w:t>Nemecký jazyk – 2 hod:</w:t>
      </w:r>
    </w:p>
    <w:p w:rsidR="00C95ADB" w:rsidRDefault="004A66D4" w:rsidP="003C383C">
      <w:pPr>
        <w:numPr>
          <w:ilvl w:val="0"/>
          <w:numId w:val="66"/>
        </w:numPr>
        <w:pBdr>
          <w:top w:val="nil"/>
          <w:left w:val="nil"/>
          <w:bottom w:val="nil"/>
          <w:right w:val="nil"/>
          <w:between w:val="nil"/>
        </w:pBdr>
        <w:jc w:val="both"/>
        <w:rPr>
          <w:color w:val="000000"/>
        </w:rPr>
      </w:pPr>
      <w:r>
        <w:rPr>
          <w:color w:val="000000"/>
          <w:sz w:val="24"/>
          <w:szCs w:val="24"/>
        </w:rPr>
        <w:t>pesničky – zvýšiť záujem o  jazyk</w:t>
      </w:r>
    </w:p>
    <w:p w:rsidR="00C95ADB" w:rsidRDefault="004A66D4" w:rsidP="003C383C">
      <w:pPr>
        <w:numPr>
          <w:ilvl w:val="0"/>
          <w:numId w:val="66"/>
        </w:numPr>
        <w:pBdr>
          <w:top w:val="nil"/>
          <w:left w:val="nil"/>
          <w:bottom w:val="nil"/>
          <w:right w:val="nil"/>
          <w:between w:val="nil"/>
        </w:pBdr>
        <w:jc w:val="both"/>
        <w:rPr>
          <w:color w:val="000000"/>
        </w:rPr>
      </w:pPr>
      <w:r>
        <w:rPr>
          <w:color w:val="000000"/>
          <w:sz w:val="24"/>
          <w:szCs w:val="24"/>
        </w:rPr>
        <w:t>rozhovory – získať zručnosti komunikácie  </w:t>
      </w:r>
    </w:p>
    <w:p w:rsidR="00C95ADB" w:rsidRDefault="004A66D4" w:rsidP="003C383C">
      <w:pPr>
        <w:numPr>
          <w:ilvl w:val="0"/>
          <w:numId w:val="66"/>
        </w:numPr>
        <w:pBdr>
          <w:top w:val="nil"/>
          <w:left w:val="nil"/>
          <w:bottom w:val="nil"/>
          <w:right w:val="nil"/>
          <w:between w:val="nil"/>
        </w:pBdr>
        <w:jc w:val="both"/>
        <w:rPr>
          <w:color w:val="000000"/>
        </w:rPr>
      </w:pPr>
      <w:r>
        <w:rPr>
          <w:color w:val="000000"/>
          <w:sz w:val="24"/>
          <w:szCs w:val="24"/>
        </w:rPr>
        <w:t xml:space="preserve">projekty -  rozvíjať jazykové vedomie žiakov    </w:t>
      </w:r>
    </w:p>
    <w:p w:rsidR="0064211E" w:rsidRPr="0064211E" w:rsidRDefault="004A66D4" w:rsidP="003C383C">
      <w:pPr>
        <w:numPr>
          <w:ilvl w:val="0"/>
          <w:numId w:val="66"/>
        </w:numPr>
        <w:pBdr>
          <w:top w:val="nil"/>
          <w:left w:val="nil"/>
          <w:bottom w:val="nil"/>
          <w:right w:val="nil"/>
          <w:between w:val="nil"/>
        </w:pBdr>
        <w:jc w:val="both"/>
        <w:rPr>
          <w:color w:val="000000"/>
        </w:rPr>
      </w:pPr>
      <w:r>
        <w:rPr>
          <w:color w:val="000000"/>
          <w:sz w:val="24"/>
          <w:szCs w:val="24"/>
        </w:rPr>
        <w:t>skupinová práca – pozitívny vplyv na vzťahy</w:t>
      </w:r>
    </w:p>
    <w:p w:rsidR="00C95ADB" w:rsidRDefault="004A66D4" w:rsidP="0064211E">
      <w:pPr>
        <w:pBdr>
          <w:top w:val="nil"/>
          <w:left w:val="nil"/>
          <w:bottom w:val="nil"/>
          <w:right w:val="nil"/>
          <w:between w:val="nil"/>
        </w:pBdr>
        <w:ind w:left="757"/>
        <w:jc w:val="both"/>
        <w:rPr>
          <w:color w:val="000000"/>
        </w:rPr>
      </w:pPr>
      <w:r>
        <w:rPr>
          <w:color w:val="000000"/>
          <w:sz w:val="24"/>
          <w:szCs w:val="24"/>
        </w:rPr>
        <w:t xml:space="preserve"> </w:t>
      </w:r>
    </w:p>
    <w:p w:rsidR="00C95ADB" w:rsidRDefault="004A66D4">
      <w:pPr>
        <w:pBdr>
          <w:top w:val="nil"/>
          <w:left w:val="nil"/>
          <w:bottom w:val="nil"/>
          <w:right w:val="nil"/>
          <w:between w:val="nil"/>
        </w:pBdr>
        <w:jc w:val="both"/>
        <w:rPr>
          <w:color w:val="000000"/>
          <w:sz w:val="24"/>
          <w:szCs w:val="24"/>
        </w:rPr>
      </w:pPr>
      <w:r>
        <w:rPr>
          <w:b/>
          <w:color w:val="000000"/>
          <w:sz w:val="24"/>
          <w:szCs w:val="24"/>
        </w:rPr>
        <w:t>Ruský jazyk – 2 hod:</w:t>
      </w:r>
    </w:p>
    <w:p w:rsidR="00C95ADB" w:rsidRDefault="004A66D4" w:rsidP="003C383C">
      <w:pPr>
        <w:numPr>
          <w:ilvl w:val="0"/>
          <w:numId w:val="66"/>
        </w:numPr>
        <w:pBdr>
          <w:top w:val="nil"/>
          <w:left w:val="nil"/>
          <w:bottom w:val="nil"/>
          <w:right w:val="nil"/>
          <w:between w:val="nil"/>
        </w:pBdr>
        <w:jc w:val="both"/>
        <w:rPr>
          <w:color w:val="000000"/>
        </w:rPr>
      </w:pPr>
      <w:r>
        <w:rPr>
          <w:color w:val="000000"/>
          <w:sz w:val="24"/>
          <w:szCs w:val="24"/>
        </w:rPr>
        <w:t>azbuka – tlačená, písaná</w:t>
      </w:r>
    </w:p>
    <w:p w:rsidR="00C95ADB" w:rsidRDefault="004A66D4" w:rsidP="003C383C">
      <w:pPr>
        <w:numPr>
          <w:ilvl w:val="0"/>
          <w:numId w:val="66"/>
        </w:numPr>
        <w:pBdr>
          <w:top w:val="nil"/>
          <w:left w:val="nil"/>
          <w:bottom w:val="nil"/>
          <w:right w:val="nil"/>
          <w:between w:val="nil"/>
        </w:pBdr>
        <w:jc w:val="both"/>
        <w:rPr>
          <w:color w:val="000000"/>
        </w:rPr>
      </w:pPr>
      <w:r>
        <w:rPr>
          <w:color w:val="000000"/>
          <w:sz w:val="24"/>
          <w:szCs w:val="24"/>
        </w:rPr>
        <w:t>základy gramatiky</w:t>
      </w:r>
    </w:p>
    <w:p w:rsidR="00C95ADB" w:rsidRDefault="004A66D4" w:rsidP="003C383C">
      <w:pPr>
        <w:numPr>
          <w:ilvl w:val="0"/>
          <w:numId w:val="66"/>
        </w:numPr>
        <w:pBdr>
          <w:top w:val="nil"/>
          <w:left w:val="nil"/>
          <w:bottom w:val="nil"/>
          <w:right w:val="nil"/>
          <w:between w:val="nil"/>
        </w:pBdr>
        <w:jc w:val="both"/>
        <w:rPr>
          <w:color w:val="000000"/>
        </w:rPr>
      </w:pPr>
      <w:r>
        <w:rPr>
          <w:color w:val="000000"/>
          <w:sz w:val="24"/>
          <w:szCs w:val="24"/>
        </w:rPr>
        <w:t>rozvoj komunikačných zručností</w:t>
      </w:r>
    </w:p>
    <w:p w:rsidR="00C95ADB" w:rsidRPr="0064211E" w:rsidRDefault="004A66D4" w:rsidP="003C383C">
      <w:pPr>
        <w:numPr>
          <w:ilvl w:val="0"/>
          <w:numId w:val="66"/>
        </w:numPr>
        <w:pBdr>
          <w:top w:val="nil"/>
          <w:left w:val="nil"/>
          <w:bottom w:val="nil"/>
          <w:right w:val="nil"/>
          <w:between w:val="nil"/>
        </w:pBdr>
        <w:jc w:val="both"/>
        <w:rPr>
          <w:color w:val="000000"/>
        </w:rPr>
      </w:pPr>
      <w:r>
        <w:rPr>
          <w:color w:val="000000"/>
          <w:sz w:val="24"/>
          <w:szCs w:val="24"/>
        </w:rPr>
        <w:t>čítanie s</w:t>
      </w:r>
      <w:r w:rsidR="0064211E">
        <w:rPr>
          <w:color w:val="000000"/>
          <w:sz w:val="24"/>
          <w:szCs w:val="24"/>
        </w:rPr>
        <w:t> </w:t>
      </w:r>
      <w:r>
        <w:rPr>
          <w:color w:val="000000"/>
          <w:sz w:val="24"/>
          <w:szCs w:val="24"/>
        </w:rPr>
        <w:t>porozumením</w:t>
      </w:r>
    </w:p>
    <w:p w:rsidR="0064211E" w:rsidRDefault="0064211E" w:rsidP="0064211E">
      <w:pPr>
        <w:pBdr>
          <w:top w:val="nil"/>
          <w:left w:val="nil"/>
          <w:bottom w:val="nil"/>
          <w:right w:val="nil"/>
          <w:between w:val="nil"/>
        </w:pBdr>
        <w:ind w:left="757"/>
        <w:jc w:val="both"/>
        <w:rPr>
          <w:color w:val="000000"/>
        </w:rPr>
      </w:pPr>
    </w:p>
    <w:p w:rsidR="00C95ADB" w:rsidRDefault="004A66D4">
      <w:pPr>
        <w:pBdr>
          <w:top w:val="nil"/>
          <w:left w:val="nil"/>
          <w:bottom w:val="nil"/>
          <w:right w:val="nil"/>
          <w:between w:val="nil"/>
        </w:pBdr>
        <w:rPr>
          <w:b/>
          <w:color w:val="000000"/>
          <w:sz w:val="24"/>
          <w:szCs w:val="24"/>
        </w:rPr>
      </w:pPr>
      <w:r>
        <w:rPr>
          <w:b/>
          <w:color w:val="000000"/>
          <w:sz w:val="24"/>
          <w:szCs w:val="24"/>
        </w:rPr>
        <w:t xml:space="preserve">Matematika – 1 hod: </w:t>
      </w:r>
    </w:p>
    <w:p w:rsidR="00B15E4F" w:rsidRPr="00B15E4F" w:rsidRDefault="00B15E4F" w:rsidP="00B15E4F">
      <w:pPr>
        <w:pStyle w:val="Odsekzoznamu"/>
        <w:numPr>
          <w:ilvl w:val="0"/>
          <w:numId w:val="66"/>
        </w:numPr>
        <w:pBdr>
          <w:top w:val="nil"/>
          <w:left w:val="nil"/>
          <w:bottom w:val="nil"/>
          <w:right w:val="nil"/>
          <w:between w:val="nil"/>
        </w:pBdr>
        <w:rPr>
          <w:color w:val="000000"/>
          <w:sz w:val="24"/>
          <w:szCs w:val="24"/>
        </w:rPr>
      </w:pPr>
      <w:r>
        <w:rPr>
          <w:color w:val="000000"/>
          <w:sz w:val="24"/>
          <w:szCs w:val="24"/>
        </w:rPr>
        <w:t>r</w:t>
      </w:r>
      <w:r w:rsidRPr="00B15E4F">
        <w:rPr>
          <w:color w:val="000000"/>
          <w:sz w:val="24"/>
          <w:szCs w:val="24"/>
        </w:rPr>
        <w:t>iešenie slovných úloh s viacerými počtovými výkonmi a s praktickou problematikou</w:t>
      </w:r>
    </w:p>
    <w:p w:rsidR="00B15E4F" w:rsidRDefault="00B15E4F" w:rsidP="00B15E4F">
      <w:pPr>
        <w:pStyle w:val="Odsekzoznamu"/>
        <w:numPr>
          <w:ilvl w:val="0"/>
          <w:numId w:val="66"/>
        </w:numPr>
        <w:pBdr>
          <w:top w:val="nil"/>
          <w:left w:val="nil"/>
          <w:bottom w:val="nil"/>
          <w:right w:val="nil"/>
          <w:between w:val="nil"/>
        </w:pBdr>
        <w:rPr>
          <w:color w:val="000000"/>
          <w:sz w:val="24"/>
          <w:szCs w:val="24"/>
        </w:rPr>
      </w:pPr>
      <w:r>
        <w:rPr>
          <w:color w:val="000000"/>
          <w:sz w:val="24"/>
          <w:szCs w:val="24"/>
        </w:rPr>
        <w:t>r</w:t>
      </w:r>
      <w:r w:rsidRPr="00B15E4F">
        <w:rPr>
          <w:color w:val="000000"/>
          <w:sz w:val="24"/>
          <w:szCs w:val="24"/>
        </w:rPr>
        <w:t>iešenie kontextových a podnetových úloh</w:t>
      </w:r>
    </w:p>
    <w:p w:rsidR="0064211E" w:rsidRPr="00B15E4F" w:rsidRDefault="0064211E" w:rsidP="0064211E">
      <w:pPr>
        <w:pStyle w:val="Odsekzoznamu"/>
        <w:pBdr>
          <w:top w:val="nil"/>
          <w:left w:val="nil"/>
          <w:bottom w:val="nil"/>
          <w:right w:val="nil"/>
          <w:between w:val="nil"/>
        </w:pBdr>
        <w:ind w:left="757"/>
        <w:rPr>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rPr>
        <w:t>Funkčná gramotnosť – 1 hod:</w:t>
      </w:r>
    </w:p>
    <w:p w:rsidR="00C95ADB" w:rsidRDefault="004A66D4" w:rsidP="003C383C">
      <w:pPr>
        <w:numPr>
          <w:ilvl w:val="0"/>
          <w:numId w:val="66"/>
        </w:numPr>
        <w:pBdr>
          <w:top w:val="nil"/>
          <w:left w:val="nil"/>
          <w:bottom w:val="nil"/>
          <w:right w:val="nil"/>
          <w:between w:val="nil"/>
        </w:pBdr>
        <w:jc w:val="both"/>
        <w:rPr>
          <w:color w:val="000000"/>
        </w:rPr>
      </w:pPr>
      <w:r>
        <w:rPr>
          <w:color w:val="000000"/>
          <w:sz w:val="24"/>
          <w:szCs w:val="24"/>
        </w:rPr>
        <w:t>komunikácia  a informácia</w:t>
      </w:r>
    </w:p>
    <w:p w:rsidR="00C95ADB" w:rsidRDefault="004A66D4" w:rsidP="003C383C">
      <w:pPr>
        <w:numPr>
          <w:ilvl w:val="0"/>
          <w:numId w:val="66"/>
        </w:numPr>
        <w:pBdr>
          <w:top w:val="nil"/>
          <w:left w:val="nil"/>
          <w:bottom w:val="nil"/>
          <w:right w:val="nil"/>
          <w:between w:val="nil"/>
        </w:pBdr>
        <w:jc w:val="both"/>
        <w:rPr>
          <w:color w:val="000000"/>
        </w:rPr>
      </w:pPr>
      <w:r>
        <w:rPr>
          <w:color w:val="000000"/>
          <w:sz w:val="24"/>
          <w:szCs w:val="24"/>
        </w:rPr>
        <w:t>práca s tlačeným textom</w:t>
      </w:r>
    </w:p>
    <w:p w:rsidR="00C95ADB" w:rsidRDefault="004A66D4" w:rsidP="003C383C">
      <w:pPr>
        <w:numPr>
          <w:ilvl w:val="0"/>
          <w:numId w:val="66"/>
        </w:numPr>
        <w:pBdr>
          <w:top w:val="nil"/>
          <w:left w:val="nil"/>
          <w:bottom w:val="nil"/>
          <w:right w:val="nil"/>
          <w:between w:val="nil"/>
        </w:pBdr>
        <w:jc w:val="both"/>
        <w:rPr>
          <w:color w:val="000000"/>
        </w:rPr>
      </w:pPr>
      <w:r>
        <w:rPr>
          <w:color w:val="000000"/>
          <w:sz w:val="24"/>
          <w:szCs w:val="24"/>
        </w:rPr>
        <w:t>človek vo sfére peňazí</w:t>
      </w:r>
    </w:p>
    <w:p w:rsidR="00C95ADB" w:rsidRDefault="00C95ADB">
      <w:pPr>
        <w:pBdr>
          <w:top w:val="nil"/>
          <w:left w:val="nil"/>
          <w:bottom w:val="nil"/>
          <w:right w:val="nil"/>
          <w:between w:val="nil"/>
        </w:pBdr>
        <w:jc w:val="both"/>
        <w:rPr>
          <w:color w:val="000000"/>
          <w:sz w:val="24"/>
          <w:szCs w:val="24"/>
        </w:rPr>
      </w:pPr>
    </w:p>
    <w:p w:rsidR="00D328D1" w:rsidRDefault="00D328D1">
      <w:pPr>
        <w:pBdr>
          <w:top w:val="nil"/>
          <w:left w:val="nil"/>
          <w:bottom w:val="nil"/>
          <w:right w:val="nil"/>
          <w:between w:val="nil"/>
        </w:pBdr>
        <w:jc w:val="both"/>
        <w:rPr>
          <w:color w:val="000000"/>
          <w:sz w:val="24"/>
          <w:szCs w:val="24"/>
        </w:rPr>
      </w:pPr>
    </w:p>
    <w:p w:rsidR="00D328D1" w:rsidRDefault="00D328D1">
      <w:pPr>
        <w:pBdr>
          <w:top w:val="nil"/>
          <w:left w:val="nil"/>
          <w:bottom w:val="nil"/>
          <w:right w:val="nil"/>
          <w:between w:val="nil"/>
        </w:pBdr>
        <w:jc w:val="both"/>
        <w:rPr>
          <w:color w:val="000000"/>
          <w:sz w:val="24"/>
          <w:szCs w:val="24"/>
        </w:rPr>
      </w:pPr>
    </w:p>
    <w:p w:rsidR="00D328D1" w:rsidRDefault="00D328D1">
      <w:pPr>
        <w:pBdr>
          <w:top w:val="nil"/>
          <w:left w:val="nil"/>
          <w:bottom w:val="nil"/>
          <w:right w:val="nil"/>
          <w:between w:val="nil"/>
        </w:pBdr>
        <w:jc w:val="both"/>
        <w:rPr>
          <w:color w:val="000000"/>
          <w:sz w:val="24"/>
          <w:szCs w:val="24"/>
        </w:rPr>
      </w:pPr>
    </w:p>
    <w:p w:rsidR="00D328D1" w:rsidRDefault="00D328D1">
      <w:pPr>
        <w:pBdr>
          <w:top w:val="nil"/>
          <w:left w:val="nil"/>
          <w:bottom w:val="nil"/>
          <w:right w:val="nil"/>
          <w:between w:val="nil"/>
        </w:pBdr>
        <w:jc w:val="both"/>
        <w:rPr>
          <w:color w:val="000000"/>
          <w:sz w:val="24"/>
          <w:szCs w:val="24"/>
        </w:rPr>
      </w:pPr>
    </w:p>
    <w:p w:rsidR="00D328D1" w:rsidRDefault="00D328D1">
      <w:pPr>
        <w:pBdr>
          <w:top w:val="nil"/>
          <w:left w:val="nil"/>
          <w:bottom w:val="nil"/>
          <w:right w:val="nil"/>
          <w:between w:val="nil"/>
        </w:pBdr>
        <w:jc w:val="both"/>
        <w:rPr>
          <w:color w:val="000000"/>
          <w:sz w:val="24"/>
          <w:szCs w:val="24"/>
        </w:rPr>
      </w:pPr>
    </w:p>
    <w:p w:rsidR="00D328D1" w:rsidRDefault="00D328D1">
      <w:pPr>
        <w:pBdr>
          <w:top w:val="nil"/>
          <w:left w:val="nil"/>
          <w:bottom w:val="nil"/>
          <w:right w:val="nil"/>
          <w:between w:val="nil"/>
        </w:pBdr>
        <w:jc w:val="both"/>
        <w:rPr>
          <w:color w:val="000000"/>
          <w:sz w:val="24"/>
          <w:szCs w:val="24"/>
        </w:rPr>
      </w:pPr>
    </w:p>
    <w:p w:rsidR="00D328D1" w:rsidRDefault="00D328D1">
      <w:pPr>
        <w:pBdr>
          <w:top w:val="nil"/>
          <w:left w:val="nil"/>
          <w:bottom w:val="nil"/>
          <w:right w:val="nil"/>
          <w:between w:val="nil"/>
        </w:pBdr>
        <w:jc w:val="both"/>
        <w:rPr>
          <w:color w:val="000000"/>
          <w:sz w:val="24"/>
          <w:szCs w:val="24"/>
        </w:rPr>
      </w:pPr>
    </w:p>
    <w:tbl>
      <w:tblPr>
        <w:tblStyle w:val="a7"/>
        <w:tblW w:w="9838" w:type="dxa"/>
        <w:tblInd w:w="100" w:type="dxa"/>
        <w:tblLayout w:type="fixed"/>
        <w:tblLook w:val="0000" w:firstRow="0" w:lastRow="0" w:firstColumn="0" w:lastColumn="0" w:noHBand="0" w:noVBand="0"/>
      </w:tblPr>
      <w:tblGrid>
        <w:gridCol w:w="2452"/>
        <w:gridCol w:w="2263"/>
        <w:gridCol w:w="1134"/>
        <w:gridCol w:w="992"/>
        <w:gridCol w:w="992"/>
        <w:gridCol w:w="2005"/>
      </w:tblGrid>
      <w:tr w:rsidR="00F629F9" w:rsidTr="001573EA">
        <w:trPr>
          <w:trHeight w:val="160"/>
        </w:trPr>
        <w:tc>
          <w:tcPr>
            <w:tcW w:w="245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629F9" w:rsidRDefault="00F629F9" w:rsidP="001573EA">
            <w:pPr>
              <w:pBdr>
                <w:top w:val="nil"/>
                <w:left w:val="nil"/>
                <w:bottom w:val="nil"/>
                <w:right w:val="nil"/>
                <w:between w:val="nil"/>
              </w:pBdr>
              <w:ind w:left="102"/>
              <w:jc w:val="center"/>
              <w:rPr>
                <w:color w:val="000000"/>
                <w:sz w:val="24"/>
                <w:szCs w:val="24"/>
              </w:rPr>
            </w:pPr>
            <w:bookmarkStart w:id="7" w:name="_Hlk83649067"/>
            <w:r>
              <w:rPr>
                <w:b/>
                <w:color w:val="000000"/>
                <w:sz w:val="24"/>
                <w:szCs w:val="24"/>
              </w:rPr>
              <w:lastRenderedPageBreak/>
              <w:t>Vzdelávacia oblasť</w:t>
            </w:r>
          </w:p>
        </w:tc>
        <w:tc>
          <w:tcPr>
            <w:tcW w:w="226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629F9" w:rsidRDefault="00F629F9" w:rsidP="001573EA">
            <w:pPr>
              <w:pBdr>
                <w:top w:val="nil"/>
                <w:left w:val="nil"/>
                <w:bottom w:val="nil"/>
                <w:right w:val="nil"/>
                <w:between w:val="nil"/>
              </w:pBdr>
              <w:ind w:left="102"/>
              <w:jc w:val="center"/>
              <w:rPr>
                <w:color w:val="000000"/>
                <w:sz w:val="24"/>
                <w:szCs w:val="24"/>
              </w:rPr>
            </w:pPr>
            <w:r>
              <w:rPr>
                <w:b/>
                <w:color w:val="000000"/>
                <w:sz w:val="24"/>
                <w:szCs w:val="24"/>
              </w:rPr>
              <w:t>Predmety</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D9D9D9"/>
          </w:tcPr>
          <w:p w:rsidR="00F629F9" w:rsidRDefault="00F629F9" w:rsidP="001573EA">
            <w:pPr>
              <w:pBdr>
                <w:top w:val="nil"/>
                <w:left w:val="nil"/>
                <w:bottom w:val="nil"/>
                <w:right w:val="nil"/>
                <w:between w:val="nil"/>
              </w:pBdr>
              <w:ind w:left="103"/>
              <w:jc w:val="center"/>
              <w:rPr>
                <w:color w:val="000000"/>
                <w:sz w:val="24"/>
                <w:szCs w:val="24"/>
              </w:rPr>
            </w:pPr>
            <w:r>
              <w:rPr>
                <w:b/>
                <w:color w:val="000000"/>
                <w:sz w:val="24"/>
                <w:szCs w:val="24"/>
              </w:rPr>
              <w:t>Počet hodín</w:t>
            </w:r>
          </w:p>
        </w:tc>
        <w:tc>
          <w:tcPr>
            <w:tcW w:w="200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629F9" w:rsidRDefault="00F629F9" w:rsidP="001573EA">
            <w:pPr>
              <w:pBdr>
                <w:top w:val="nil"/>
                <w:left w:val="nil"/>
                <w:bottom w:val="nil"/>
                <w:right w:val="nil"/>
                <w:between w:val="nil"/>
              </w:pBdr>
              <w:ind w:left="102"/>
              <w:jc w:val="center"/>
              <w:rPr>
                <w:color w:val="000000"/>
                <w:sz w:val="24"/>
                <w:szCs w:val="24"/>
              </w:rPr>
            </w:pPr>
            <w:r>
              <w:rPr>
                <w:b/>
                <w:color w:val="000000"/>
                <w:sz w:val="24"/>
                <w:szCs w:val="24"/>
              </w:rPr>
              <w:t>Poznámky</w:t>
            </w:r>
          </w:p>
        </w:tc>
      </w:tr>
      <w:tr w:rsidR="00F629F9" w:rsidTr="001573EA">
        <w:trPr>
          <w:trHeight w:val="400"/>
        </w:trPr>
        <w:tc>
          <w:tcPr>
            <w:tcW w:w="24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629F9" w:rsidRDefault="00F629F9" w:rsidP="001573EA">
            <w:pPr>
              <w:widowControl w:val="0"/>
              <w:pBdr>
                <w:top w:val="nil"/>
                <w:left w:val="nil"/>
                <w:bottom w:val="nil"/>
                <w:right w:val="nil"/>
                <w:between w:val="nil"/>
              </w:pBdr>
              <w:spacing w:line="276" w:lineRule="auto"/>
              <w:rPr>
                <w:color w:val="000000"/>
                <w:sz w:val="24"/>
                <w:szCs w:val="24"/>
              </w:rPr>
            </w:pPr>
          </w:p>
        </w:tc>
        <w:tc>
          <w:tcPr>
            <w:tcW w:w="226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629F9" w:rsidRDefault="00F629F9" w:rsidP="001573EA">
            <w:pPr>
              <w:widowControl w:val="0"/>
              <w:pBdr>
                <w:top w:val="nil"/>
                <w:left w:val="nil"/>
                <w:bottom w:val="nil"/>
                <w:right w:val="nil"/>
                <w:between w:val="nil"/>
              </w:pBdr>
              <w:spacing w:line="276" w:lineRule="auto"/>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629F9" w:rsidRDefault="00F629F9" w:rsidP="001573EA">
            <w:pPr>
              <w:pBdr>
                <w:top w:val="nil"/>
                <w:left w:val="nil"/>
                <w:bottom w:val="nil"/>
                <w:right w:val="nil"/>
                <w:between w:val="nil"/>
              </w:pBdr>
              <w:ind w:left="103"/>
              <w:jc w:val="center"/>
              <w:rPr>
                <w:color w:val="000000"/>
                <w:sz w:val="24"/>
                <w:szCs w:val="24"/>
              </w:rPr>
            </w:pPr>
            <w:r>
              <w:rPr>
                <w:b/>
                <w:color w:val="000000"/>
                <w:sz w:val="24"/>
                <w:szCs w:val="24"/>
              </w:rPr>
              <w:t>VII.A</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629F9" w:rsidRDefault="00F629F9" w:rsidP="001573EA">
            <w:pPr>
              <w:pBdr>
                <w:top w:val="nil"/>
                <w:left w:val="nil"/>
                <w:bottom w:val="nil"/>
                <w:right w:val="nil"/>
                <w:between w:val="nil"/>
              </w:pBdr>
              <w:jc w:val="center"/>
              <w:rPr>
                <w:b/>
                <w:color w:val="000000"/>
                <w:sz w:val="24"/>
                <w:szCs w:val="24"/>
              </w:rPr>
            </w:pPr>
            <w:r>
              <w:rPr>
                <w:b/>
                <w:color w:val="000000"/>
                <w:sz w:val="24"/>
                <w:szCs w:val="24"/>
              </w:rPr>
              <w:t>VII.B</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629F9" w:rsidRDefault="00F629F9" w:rsidP="001573EA">
            <w:pPr>
              <w:pBdr>
                <w:top w:val="nil"/>
                <w:left w:val="nil"/>
                <w:bottom w:val="nil"/>
                <w:right w:val="nil"/>
                <w:between w:val="nil"/>
              </w:pBdr>
              <w:rPr>
                <w:color w:val="000000"/>
                <w:sz w:val="24"/>
                <w:szCs w:val="24"/>
              </w:rPr>
            </w:pPr>
            <w:r>
              <w:rPr>
                <w:b/>
                <w:color w:val="000000"/>
                <w:sz w:val="24"/>
                <w:szCs w:val="24"/>
              </w:rPr>
              <w:t xml:space="preserve"> VII.S</w:t>
            </w:r>
          </w:p>
        </w:tc>
        <w:tc>
          <w:tcPr>
            <w:tcW w:w="200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629F9" w:rsidRDefault="00F629F9" w:rsidP="001573EA">
            <w:pPr>
              <w:widowControl w:val="0"/>
              <w:pBdr>
                <w:top w:val="nil"/>
                <w:left w:val="nil"/>
                <w:bottom w:val="nil"/>
                <w:right w:val="nil"/>
                <w:between w:val="nil"/>
              </w:pBdr>
              <w:spacing w:line="276" w:lineRule="auto"/>
              <w:rPr>
                <w:color w:val="000000"/>
                <w:sz w:val="24"/>
                <w:szCs w:val="24"/>
              </w:rPr>
            </w:pPr>
          </w:p>
        </w:tc>
      </w:tr>
      <w:tr w:rsidR="00F629F9" w:rsidTr="001573EA">
        <w:trPr>
          <w:trHeight w:val="489"/>
        </w:trPr>
        <w:tc>
          <w:tcPr>
            <w:tcW w:w="2452" w:type="dxa"/>
            <w:tcBorders>
              <w:top w:val="single" w:sz="4" w:space="0" w:color="000000"/>
              <w:left w:val="single" w:sz="4" w:space="0" w:color="000000"/>
              <w:bottom w:val="single" w:sz="4" w:space="0" w:color="000000"/>
              <w:right w:val="single" w:sz="4" w:space="0" w:color="000000"/>
            </w:tcBorders>
            <w:vAlign w:val="center"/>
          </w:tcPr>
          <w:p w:rsidR="00F629F9" w:rsidRDefault="00F629F9" w:rsidP="001573EA">
            <w:pPr>
              <w:pBdr>
                <w:top w:val="nil"/>
                <w:left w:val="nil"/>
                <w:bottom w:val="nil"/>
                <w:right w:val="nil"/>
                <w:between w:val="nil"/>
              </w:pBdr>
              <w:ind w:left="102"/>
              <w:rPr>
                <w:color w:val="000000"/>
                <w:sz w:val="24"/>
                <w:szCs w:val="24"/>
              </w:rPr>
            </w:pPr>
            <w:bookmarkStart w:id="8" w:name="_Hlk83646589"/>
            <w:r>
              <w:rPr>
                <w:color w:val="000000"/>
                <w:sz w:val="24"/>
                <w:szCs w:val="24"/>
              </w:rPr>
              <w:t>Jazyk a komunikácia</w:t>
            </w:r>
          </w:p>
        </w:tc>
        <w:tc>
          <w:tcPr>
            <w:tcW w:w="2263" w:type="dxa"/>
            <w:tcBorders>
              <w:top w:val="single" w:sz="4" w:space="0" w:color="000000"/>
              <w:left w:val="single" w:sz="4" w:space="0" w:color="000000"/>
              <w:bottom w:val="single" w:sz="4" w:space="0" w:color="000000"/>
              <w:right w:val="single" w:sz="4" w:space="0" w:color="000000"/>
            </w:tcBorders>
            <w:vAlign w:val="center"/>
          </w:tcPr>
          <w:p w:rsidR="00F629F9" w:rsidRDefault="00F629F9" w:rsidP="001573EA">
            <w:pPr>
              <w:pBdr>
                <w:top w:val="nil"/>
                <w:left w:val="nil"/>
                <w:bottom w:val="nil"/>
                <w:right w:val="nil"/>
                <w:between w:val="nil"/>
              </w:pBdr>
              <w:ind w:left="102"/>
              <w:rPr>
                <w:color w:val="000000"/>
                <w:sz w:val="24"/>
                <w:szCs w:val="24"/>
              </w:rPr>
            </w:pPr>
            <w:r>
              <w:rPr>
                <w:color w:val="000000"/>
                <w:sz w:val="24"/>
                <w:szCs w:val="24"/>
              </w:rPr>
              <w:t>Slovenský jazyk</w:t>
            </w:r>
          </w:p>
        </w:tc>
        <w:tc>
          <w:tcPr>
            <w:tcW w:w="1134" w:type="dxa"/>
            <w:tcBorders>
              <w:top w:val="single" w:sz="4" w:space="0" w:color="000000"/>
              <w:left w:val="single" w:sz="4" w:space="0" w:color="000000"/>
              <w:bottom w:val="single" w:sz="4" w:space="0" w:color="000000"/>
              <w:right w:val="single" w:sz="4" w:space="0" w:color="000000"/>
            </w:tcBorders>
            <w:vAlign w:val="center"/>
          </w:tcPr>
          <w:p w:rsidR="00F629F9" w:rsidRDefault="00F629F9" w:rsidP="001573EA">
            <w:pPr>
              <w:pBdr>
                <w:top w:val="nil"/>
                <w:left w:val="nil"/>
                <w:bottom w:val="nil"/>
                <w:right w:val="nil"/>
                <w:between w:val="nil"/>
              </w:pBdr>
              <w:ind w:left="102"/>
              <w:jc w:val="center"/>
              <w:rPr>
                <w:color w:val="000000"/>
                <w:sz w:val="24"/>
                <w:szCs w:val="24"/>
              </w:rPr>
            </w:pPr>
            <w:r>
              <w:rPr>
                <w:color w:val="000000"/>
                <w:sz w:val="24"/>
                <w:szCs w:val="24"/>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F629F9" w:rsidRDefault="00F629F9" w:rsidP="001573EA">
            <w:pPr>
              <w:pBdr>
                <w:top w:val="nil"/>
                <w:left w:val="nil"/>
                <w:bottom w:val="nil"/>
                <w:right w:val="nil"/>
                <w:between w:val="nil"/>
              </w:pBdr>
              <w:ind w:left="102"/>
              <w:jc w:val="center"/>
              <w:rPr>
                <w:color w:val="000000"/>
                <w:sz w:val="24"/>
                <w:szCs w:val="24"/>
              </w:rPr>
            </w:pPr>
            <w:r>
              <w:rPr>
                <w:color w:val="000000"/>
                <w:sz w:val="24"/>
                <w:szCs w:val="24"/>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F629F9" w:rsidRDefault="00F629F9" w:rsidP="001573EA">
            <w:pPr>
              <w:pBdr>
                <w:top w:val="nil"/>
                <w:left w:val="nil"/>
                <w:bottom w:val="nil"/>
                <w:right w:val="nil"/>
                <w:between w:val="nil"/>
              </w:pBdr>
              <w:ind w:left="102"/>
              <w:jc w:val="center"/>
              <w:rPr>
                <w:color w:val="000000"/>
                <w:sz w:val="24"/>
                <w:szCs w:val="24"/>
              </w:rPr>
            </w:pPr>
            <w:r>
              <w:rPr>
                <w:color w:val="000000"/>
                <w:sz w:val="24"/>
                <w:szCs w:val="24"/>
              </w:rPr>
              <w:t>4</w:t>
            </w:r>
          </w:p>
        </w:tc>
        <w:tc>
          <w:tcPr>
            <w:tcW w:w="2005" w:type="dxa"/>
            <w:tcBorders>
              <w:top w:val="single" w:sz="4" w:space="0" w:color="000000"/>
              <w:left w:val="single" w:sz="4" w:space="0" w:color="000000"/>
              <w:bottom w:val="single" w:sz="4" w:space="0" w:color="000000"/>
              <w:right w:val="single" w:sz="4" w:space="0" w:color="000000"/>
            </w:tcBorders>
            <w:vAlign w:val="center"/>
          </w:tcPr>
          <w:p w:rsidR="00F629F9" w:rsidRDefault="00F629F9" w:rsidP="001573EA">
            <w:pPr>
              <w:pBdr>
                <w:top w:val="nil"/>
                <w:left w:val="nil"/>
                <w:bottom w:val="nil"/>
                <w:right w:val="nil"/>
                <w:between w:val="nil"/>
              </w:pBdr>
              <w:jc w:val="center"/>
              <w:rPr>
                <w:color w:val="000000"/>
                <w:sz w:val="24"/>
                <w:szCs w:val="24"/>
              </w:rPr>
            </w:pPr>
          </w:p>
        </w:tc>
      </w:tr>
      <w:tr w:rsidR="00D328D1" w:rsidTr="001573EA">
        <w:trPr>
          <w:trHeight w:val="428"/>
        </w:trPr>
        <w:tc>
          <w:tcPr>
            <w:tcW w:w="2452"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rPr>
                <w:color w:val="000000"/>
                <w:sz w:val="24"/>
                <w:szCs w:val="24"/>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rPr>
                <w:color w:val="000000"/>
                <w:sz w:val="24"/>
                <w:szCs w:val="24"/>
              </w:rPr>
            </w:pPr>
            <w:r>
              <w:rPr>
                <w:color w:val="000000"/>
                <w:sz w:val="24"/>
                <w:szCs w:val="24"/>
              </w:rPr>
              <w:t>Prvý cudzí jazyk</w:t>
            </w:r>
          </w:p>
        </w:tc>
        <w:tc>
          <w:tcPr>
            <w:tcW w:w="1134"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jc w:val="center"/>
              <w:rPr>
                <w:color w:val="000000"/>
                <w:sz w:val="24"/>
                <w:szCs w:val="24"/>
              </w:rPr>
            </w:pPr>
            <w:r>
              <w:rPr>
                <w:color w:val="000000"/>
                <w:sz w:val="24"/>
                <w:szCs w:val="24"/>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jc w:val="center"/>
              <w:rPr>
                <w:color w:val="000000"/>
                <w:sz w:val="24"/>
                <w:szCs w:val="24"/>
              </w:rPr>
            </w:pPr>
            <w:r>
              <w:rPr>
                <w:color w:val="000000"/>
                <w:sz w:val="24"/>
                <w:szCs w:val="24"/>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jc w:val="center"/>
              <w:rPr>
                <w:color w:val="000000"/>
                <w:sz w:val="24"/>
                <w:szCs w:val="24"/>
              </w:rPr>
            </w:pPr>
            <w:r>
              <w:rPr>
                <w:color w:val="000000"/>
                <w:sz w:val="24"/>
                <w:szCs w:val="24"/>
              </w:rPr>
              <w:t>3</w:t>
            </w:r>
          </w:p>
        </w:tc>
        <w:tc>
          <w:tcPr>
            <w:tcW w:w="2005"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jc w:val="center"/>
              <w:rPr>
                <w:color w:val="000000"/>
                <w:sz w:val="24"/>
                <w:szCs w:val="24"/>
              </w:rPr>
            </w:pPr>
            <w:r>
              <w:rPr>
                <w:color w:val="000000"/>
                <w:sz w:val="24"/>
                <w:szCs w:val="24"/>
              </w:rPr>
              <w:t>anglický jazyk</w:t>
            </w:r>
          </w:p>
          <w:p w:rsidR="00D328D1" w:rsidRDefault="00D328D1" w:rsidP="00D328D1">
            <w:pPr>
              <w:pBdr>
                <w:top w:val="nil"/>
                <w:left w:val="nil"/>
                <w:bottom w:val="nil"/>
                <w:right w:val="nil"/>
                <w:between w:val="nil"/>
              </w:pBdr>
              <w:jc w:val="center"/>
              <w:rPr>
                <w:color w:val="000000"/>
                <w:sz w:val="24"/>
                <w:szCs w:val="24"/>
              </w:rPr>
            </w:pPr>
            <w:r>
              <w:rPr>
                <w:color w:val="000000"/>
                <w:sz w:val="24"/>
                <w:szCs w:val="24"/>
              </w:rPr>
              <w:t>delenie na skupiny</w:t>
            </w:r>
          </w:p>
        </w:tc>
      </w:tr>
      <w:tr w:rsidR="00D328D1" w:rsidTr="001573EA">
        <w:trPr>
          <w:trHeight w:val="255"/>
        </w:trPr>
        <w:tc>
          <w:tcPr>
            <w:tcW w:w="2452"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rPr>
                <w:color w:val="000000"/>
                <w:sz w:val="24"/>
                <w:szCs w:val="24"/>
              </w:rPr>
            </w:pPr>
            <w:r>
              <w:rPr>
                <w:color w:val="000000"/>
                <w:sz w:val="24"/>
                <w:szCs w:val="24"/>
              </w:rPr>
              <w:t>Matematika a práca s informáciami</w:t>
            </w:r>
          </w:p>
        </w:tc>
        <w:tc>
          <w:tcPr>
            <w:tcW w:w="2263"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rPr>
                <w:color w:val="000000"/>
                <w:sz w:val="24"/>
                <w:szCs w:val="24"/>
              </w:rPr>
            </w:pPr>
            <w:r>
              <w:rPr>
                <w:color w:val="000000"/>
                <w:sz w:val="24"/>
                <w:szCs w:val="24"/>
              </w:rPr>
              <w:t>Matematika</w:t>
            </w:r>
          </w:p>
        </w:tc>
        <w:tc>
          <w:tcPr>
            <w:tcW w:w="1134"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jc w:val="center"/>
              <w:rPr>
                <w:color w:val="000000"/>
                <w:sz w:val="24"/>
                <w:szCs w:val="24"/>
              </w:rPr>
            </w:pPr>
            <w:r>
              <w:rPr>
                <w:color w:val="000000"/>
                <w:sz w:val="24"/>
                <w:szCs w:val="24"/>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jc w:val="center"/>
              <w:rPr>
                <w:color w:val="000000"/>
                <w:sz w:val="24"/>
                <w:szCs w:val="24"/>
              </w:rPr>
            </w:pPr>
            <w:r>
              <w:rPr>
                <w:color w:val="000000"/>
                <w:sz w:val="24"/>
                <w:szCs w:val="24"/>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jc w:val="center"/>
              <w:rPr>
                <w:color w:val="000000"/>
                <w:sz w:val="24"/>
                <w:szCs w:val="24"/>
              </w:rPr>
            </w:pPr>
            <w:r>
              <w:rPr>
                <w:color w:val="000000"/>
                <w:sz w:val="24"/>
                <w:szCs w:val="24"/>
              </w:rPr>
              <w:t>5</w:t>
            </w:r>
          </w:p>
        </w:tc>
        <w:tc>
          <w:tcPr>
            <w:tcW w:w="2005"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jc w:val="center"/>
              <w:rPr>
                <w:color w:val="000000"/>
                <w:sz w:val="24"/>
                <w:szCs w:val="24"/>
              </w:rPr>
            </w:pPr>
            <w:r>
              <w:rPr>
                <w:color w:val="000000"/>
                <w:sz w:val="24"/>
                <w:szCs w:val="24"/>
              </w:rPr>
              <w:t>4 + 1</w:t>
            </w:r>
          </w:p>
        </w:tc>
      </w:tr>
      <w:tr w:rsidR="00D328D1" w:rsidTr="001573EA">
        <w:trPr>
          <w:trHeight w:val="190"/>
        </w:trPr>
        <w:tc>
          <w:tcPr>
            <w:tcW w:w="2452"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rPr>
                <w:color w:val="000000"/>
                <w:sz w:val="24"/>
                <w:szCs w:val="24"/>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rPr>
                <w:color w:val="000000"/>
                <w:sz w:val="24"/>
                <w:szCs w:val="24"/>
              </w:rPr>
            </w:pPr>
            <w:r>
              <w:rPr>
                <w:color w:val="000000"/>
                <w:sz w:val="24"/>
                <w:szCs w:val="24"/>
              </w:rPr>
              <w:t>Informatika</w:t>
            </w:r>
          </w:p>
        </w:tc>
        <w:tc>
          <w:tcPr>
            <w:tcW w:w="1134"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jc w:val="center"/>
              <w:rPr>
                <w:color w:val="000000"/>
                <w:sz w:val="24"/>
                <w:szCs w:val="24"/>
              </w:rPr>
            </w:pPr>
            <w:r>
              <w:rPr>
                <w:color w:val="000000"/>
                <w:sz w:val="24"/>
                <w:szCs w:val="24"/>
              </w:rPr>
              <w:t>1</w:t>
            </w:r>
          </w:p>
        </w:tc>
        <w:tc>
          <w:tcPr>
            <w:tcW w:w="2005"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jc w:val="center"/>
              <w:rPr>
                <w:color w:val="000000"/>
                <w:sz w:val="24"/>
                <w:szCs w:val="24"/>
              </w:rPr>
            </w:pPr>
            <w:r>
              <w:rPr>
                <w:color w:val="000000"/>
                <w:sz w:val="24"/>
                <w:szCs w:val="24"/>
              </w:rPr>
              <w:t xml:space="preserve">delenie na skupiny   </w:t>
            </w:r>
          </w:p>
        </w:tc>
      </w:tr>
      <w:tr w:rsidR="00D328D1" w:rsidTr="001573EA">
        <w:trPr>
          <w:trHeight w:val="367"/>
        </w:trPr>
        <w:tc>
          <w:tcPr>
            <w:tcW w:w="2452"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rPr>
                <w:color w:val="000000"/>
                <w:sz w:val="24"/>
                <w:szCs w:val="24"/>
              </w:rPr>
            </w:pPr>
            <w:r>
              <w:rPr>
                <w:color w:val="000000"/>
                <w:sz w:val="24"/>
                <w:szCs w:val="24"/>
              </w:rPr>
              <w:t xml:space="preserve">  Človek a príroda</w:t>
            </w:r>
          </w:p>
        </w:tc>
        <w:tc>
          <w:tcPr>
            <w:tcW w:w="2263"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rPr>
                <w:color w:val="000000"/>
                <w:sz w:val="24"/>
                <w:szCs w:val="24"/>
              </w:rPr>
            </w:pPr>
            <w:r>
              <w:rPr>
                <w:color w:val="000000"/>
                <w:sz w:val="24"/>
                <w:szCs w:val="24"/>
              </w:rPr>
              <w:t>Fyzika</w:t>
            </w:r>
          </w:p>
        </w:tc>
        <w:tc>
          <w:tcPr>
            <w:tcW w:w="1134"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jc w:val="center"/>
              <w:rPr>
                <w:color w:val="000000"/>
                <w:sz w:val="24"/>
                <w:szCs w:val="24"/>
              </w:rPr>
            </w:pPr>
            <w:r>
              <w:rPr>
                <w:color w:val="000000"/>
                <w:sz w:val="24"/>
                <w:szCs w:val="24"/>
              </w:rPr>
              <w:t>1</w:t>
            </w:r>
          </w:p>
        </w:tc>
        <w:tc>
          <w:tcPr>
            <w:tcW w:w="2005"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jc w:val="center"/>
              <w:rPr>
                <w:color w:val="000000"/>
                <w:sz w:val="24"/>
                <w:szCs w:val="24"/>
              </w:rPr>
            </w:pPr>
          </w:p>
        </w:tc>
      </w:tr>
      <w:tr w:rsidR="00D328D1" w:rsidTr="001573EA">
        <w:trPr>
          <w:trHeight w:val="262"/>
        </w:trPr>
        <w:tc>
          <w:tcPr>
            <w:tcW w:w="2452"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rPr>
                <w:color w:val="000000"/>
                <w:sz w:val="24"/>
                <w:szCs w:val="24"/>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rPr>
                <w:color w:val="000000"/>
                <w:sz w:val="24"/>
                <w:szCs w:val="24"/>
              </w:rPr>
            </w:pPr>
            <w:r>
              <w:rPr>
                <w:color w:val="000000"/>
                <w:sz w:val="24"/>
                <w:szCs w:val="24"/>
              </w:rPr>
              <w:t>Chémia</w:t>
            </w:r>
          </w:p>
        </w:tc>
        <w:tc>
          <w:tcPr>
            <w:tcW w:w="1134"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jc w:val="center"/>
              <w:rPr>
                <w:color w:val="000000"/>
                <w:sz w:val="24"/>
                <w:szCs w:val="24"/>
              </w:rPr>
            </w:pPr>
            <w:r>
              <w:rPr>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jc w:val="center"/>
              <w:rPr>
                <w:color w:val="000000"/>
                <w:sz w:val="24"/>
                <w:szCs w:val="24"/>
              </w:rPr>
            </w:pPr>
            <w:r>
              <w:rPr>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jc w:val="center"/>
              <w:rPr>
                <w:color w:val="000000"/>
                <w:sz w:val="24"/>
                <w:szCs w:val="24"/>
              </w:rPr>
            </w:pPr>
            <w:r>
              <w:rPr>
                <w:color w:val="000000"/>
                <w:sz w:val="24"/>
                <w:szCs w:val="24"/>
              </w:rPr>
              <w:t>2</w:t>
            </w:r>
          </w:p>
        </w:tc>
        <w:tc>
          <w:tcPr>
            <w:tcW w:w="2005"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jc w:val="center"/>
              <w:rPr>
                <w:color w:val="000000"/>
                <w:sz w:val="24"/>
                <w:szCs w:val="24"/>
              </w:rPr>
            </w:pPr>
          </w:p>
        </w:tc>
      </w:tr>
      <w:tr w:rsidR="00D328D1" w:rsidTr="001573EA">
        <w:trPr>
          <w:trHeight w:val="199"/>
        </w:trPr>
        <w:tc>
          <w:tcPr>
            <w:tcW w:w="2452"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rPr>
                <w:color w:val="000000"/>
                <w:sz w:val="24"/>
                <w:szCs w:val="24"/>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rPr>
                <w:color w:val="000000"/>
                <w:sz w:val="24"/>
                <w:szCs w:val="24"/>
              </w:rPr>
            </w:pPr>
            <w:r>
              <w:rPr>
                <w:color w:val="000000"/>
                <w:sz w:val="24"/>
                <w:szCs w:val="24"/>
              </w:rPr>
              <w:t>Biológia</w:t>
            </w:r>
          </w:p>
        </w:tc>
        <w:tc>
          <w:tcPr>
            <w:tcW w:w="1134"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jc w:val="center"/>
              <w:rPr>
                <w:color w:val="000000"/>
                <w:sz w:val="24"/>
                <w:szCs w:val="24"/>
              </w:rPr>
            </w:pPr>
            <w:r>
              <w:rPr>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jc w:val="center"/>
              <w:rPr>
                <w:color w:val="000000"/>
                <w:sz w:val="24"/>
                <w:szCs w:val="24"/>
              </w:rPr>
            </w:pPr>
            <w:r>
              <w:rPr>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jc w:val="center"/>
              <w:rPr>
                <w:color w:val="000000"/>
                <w:sz w:val="24"/>
                <w:szCs w:val="24"/>
              </w:rPr>
            </w:pPr>
            <w:r>
              <w:rPr>
                <w:color w:val="000000"/>
                <w:sz w:val="24"/>
                <w:szCs w:val="24"/>
              </w:rPr>
              <w:t>2</w:t>
            </w:r>
          </w:p>
        </w:tc>
        <w:tc>
          <w:tcPr>
            <w:tcW w:w="2005"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jc w:val="center"/>
              <w:rPr>
                <w:color w:val="000000"/>
                <w:sz w:val="24"/>
                <w:szCs w:val="24"/>
              </w:rPr>
            </w:pPr>
          </w:p>
        </w:tc>
      </w:tr>
      <w:tr w:rsidR="00D328D1" w:rsidTr="001573EA">
        <w:trPr>
          <w:trHeight w:val="277"/>
        </w:trPr>
        <w:tc>
          <w:tcPr>
            <w:tcW w:w="2452"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rPr>
                <w:color w:val="000000"/>
                <w:sz w:val="24"/>
                <w:szCs w:val="24"/>
              </w:rPr>
            </w:pPr>
            <w:r>
              <w:rPr>
                <w:color w:val="000000"/>
                <w:sz w:val="24"/>
                <w:szCs w:val="24"/>
              </w:rPr>
              <w:t>Človek a spoločnosť</w:t>
            </w:r>
          </w:p>
        </w:tc>
        <w:tc>
          <w:tcPr>
            <w:tcW w:w="2263"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rPr>
                <w:color w:val="000000"/>
                <w:sz w:val="24"/>
                <w:szCs w:val="24"/>
              </w:rPr>
            </w:pPr>
            <w:r>
              <w:rPr>
                <w:color w:val="000000"/>
                <w:sz w:val="24"/>
                <w:szCs w:val="24"/>
              </w:rPr>
              <w:t>Dejepis</w:t>
            </w:r>
          </w:p>
        </w:tc>
        <w:tc>
          <w:tcPr>
            <w:tcW w:w="1134"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jc w:val="center"/>
              <w:rPr>
                <w:color w:val="000000"/>
                <w:sz w:val="24"/>
                <w:szCs w:val="24"/>
              </w:rPr>
            </w:pPr>
            <w:r>
              <w:rPr>
                <w:color w:val="000000"/>
                <w:sz w:val="24"/>
                <w:szCs w:val="24"/>
              </w:rPr>
              <w:t>1</w:t>
            </w:r>
          </w:p>
        </w:tc>
        <w:tc>
          <w:tcPr>
            <w:tcW w:w="2005"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jc w:val="center"/>
              <w:rPr>
                <w:color w:val="000000"/>
                <w:sz w:val="24"/>
                <w:szCs w:val="24"/>
              </w:rPr>
            </w:pPr>
          </w:p>
        </w:tc>
      </w:tr>
      <w:tr w:rsidR="00D328D1" w:rsidTr="001573EA">
        <w:trPr>
          <w:trHeight w:val="199"/>
        </w:trPr>
        <w:tc>
          <w:tcPr>
            <w:tcW w:w="2452"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rPr>
                <w:color w:val="000000"/>
                <w:sz w:val="24"/>
                <w:szCs w:val="24"/>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rPr>
                <w:color w:val="000000"/>
                <w:sz w:val="24"/>
                <w:szCs w:val="24"/>
              </w:rPr>
            </w:pPr>
            <w:r>
              <w:rPr>
                <w:color w:val="000000"/>
                <w:sz w:val="24"/>
                <w:szCs w:val="24"/>
              </w:rPr>
              <w:t>Geografia</w:t>
            </w:r>
          </w:p>
        </w:tc>
        <w:tc>
          <w:tcPr>
            <w:tcW w:w="1134"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jc w:val="center"/>
              <w:rPr>
                <w:color w:val="000000"/>
                <w:sz w:val="24"/>
                <w:szCs w:val="24"/>
              </w:rPr>
            </w:pPr>
            <w:r>
              <w:rPr>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jc w:val="center"/>
              <w:rPr>
                <w:color w:val="000000"/>
                <w:sz w:val="24"/>
                <w:szCs w:val="24"/>
              </w:rPr>
            </w:pPr>
            <w:r>
              <w:rPr>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jc w:val="center"/>
              <w:rPr>
                <w:color w:val="000000"/>
                <w:sz w:val="24"/>
                <w:szCs w:val="24"/>
              </w:rPr>
            </w:pPr>
            <w:r>
              <w:rPr>
                <w:color w:val="000000"/>
                <w:sz w:val="24"/>
                <w:szCs w:val="24"/>
              </w:rPr>
              <w:t>2</w:t>
            </w:r>
          </w:p>
        </w:tc>
        <w:tc>
          <w:tcPr>
            <w:tcW w:w="2005"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jc w:val="center"/>
              <w:rPr>
                <w:color w:val="000000"/>
                <w:sz w:val="24"/>
                <w:szCs w:val="24"/>
              </w:rPr>
            </w:pPr>
            <w:r>
              <w:rPr>
                <w:color w:val="000000"/>
                <w:sz w:val="24"/>
                <w:szCs w:val="24"/>
              </w:rPr>
              <w:t>1 + 1</w:t>
            </w:r>
          </w:p>
        </w:tc>
      </w:tr>
      <w:tr w:rsidR="00D328D1" w:rsidTr="001573EA">
        <w:trPr>
          <w:trHeight w:val="433"/>
        </w:trPr>
        <w:tc>
          <w:tcPr>
            <w:tcW w:w="2452"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rPr>
                <w:color w:val="000000"/>
                <w:sz w:val="24"/>
                <w:szCs w:val="24"/>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rPr>
                <w:color w:val="000000"/>
                <w:sz w:val="24"/>
                <w:szCs w:val="24"/>
              </w:rPr>
            </w:pPr>
            <w:r>
              <w:rPr>
                <w:color w:val="000000"/>
                <w:sz w:val="24"/>
                <w:szCs w:val="24"/>
              </w:rPr>
              <w:t>Občianska náuka</w:t>
            </w:r>
          </w:p>
        </w:tc>
        <w:tc>
          <w:tcPr>
            <w:tcW w:w="1134"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jc w:val="center"/>
              <w:rPr>
                <w:color w:val="000000"/>
                <w:sz w:val="24"/>
                <w:szCs w:val="24"/>
              </w:rPr>
            </w:pPr>
            <w:r>
              <w:rPr>
                <w:color w:val="000000"/>
                <w:sz w:val="24"/>
                <w:szCs w:val="24"/>
              </w:rPr>
              <w:t>1</w:t>
            </w:r>
          </w:p>
        </w:tc>
        <w:tc>
          <w:tcPr>
            <w:tcW w:w="2005"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jc w:val="center"/>
              <w:rPr>
                <w:color w:val="000000"/>
                <w:sz w:val="24"/>
                <w:szCs w:val="24"/>
              </w:rPr>
            </w:pPr>
          </w:p>
        </w:tc>
      </w:tr>
      <w:tr w:rsidR="00D328D1" w:rsidTr="001573EA">
        <w:trPr>
          <w:trHeight w:val="528"/>
        </w:trPr>
        <w:tc>
          <w:tcPr>
            <w:tcW w:w="2452"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rPr>
                <w:color w:val="000000"/>
                <w:sz w:val="24"/>
                <w:szCs w:val="24"/>
              </w:rPr>
            </w:pPr>
            <w:r>
              <w:rPr>
                <w:color w:val="000000"/>
                <w:sz w:val="24"/>
                <w:szCs w:val="24"/>
              </w:rPr>
              <w:t>Človek a hodnoty</w:t>
            </w:r>
          </w:p>
        </w:tc>
        <w:tc>
          <w:tcPr>
            <w:tcW w:w="2263"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rPr>
                <w:color w:val="000000"/>
                <w:sz w:val="24"/>
                <w:szCs w:val="24"/>
              </w:rPr>
            </w:pPr>
            <w:r>
              <w:rPr>
                <w:color w:val="000000"/>
                <w:sz w:val="24"/>
                <w:szCs w:val="24"/>
              </w:rPr>
              <w:t>Etická výchova / náboženská v.</w:t>
            </w:r>
          </w:p>
        </w:tc>
        <w:tc>
          <w:tcPr>
            <w:tcW w:w="1134"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jc w:val="center"/>
              <w:rPr>
                <w:color w:val="000000"/>
                <w:sz w:val="24"/>
                <w:szCs w:val="24"/>
              </w:rPr>
            </w:pPr>
            <w:r>
              <w:rPr>
                <w:color w:val="000000"/>
                <w:sz w:val="24"/>
                <w:szCs w:val="24"/>
              </w:rPr>
              <w:t>1</w:t>
            </w:r>
          </w:p>
        </w:tc>
        <w:tc>
          <w:tcPr>
            <w:tcW w:w="2005"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jc w:val="center"/>
              <w:rPr>
                <w:color w:val="000000"/>
                <w:sz w:val="24"/>
                <w:szCs w:val="24"/>
              </w:rPr>
            </w:pPr>
          </w:p>
        </w:tc>
      </w:tr>
      <w:tr w:rsidR="00D328D1" w:rsidTr="001573EA">
        <w:trPr>
          <w:trHeight w:val="326"/>
        </w:trPr>
        <w:tc>
          <w:tcPr>
            <w:tcW w:w="2452"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rPr>
                <w:color w:val="000000"/>
                <w:sz w:val="24"/>
                <w:szCs w:val="24"/>
              </w:rPr>
            </w:pPr>
            <w:r>
              <w:rPr>
                <w:color w:val="000000"/>
                <w:sz w:val="24"/>
                <w:szCs w:val="24"/>
              </w:rPr>
              <w:t>Zdravie a pohyb</w:t>
            </w:r>
          </w:p>
        </w:tc>
        <w:tc>
          <w:tcPr>
            <w:tcW w:w="2263"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rPr>
                <w:color w:val="000000"/>
                <w:sz w:val="24"/>
                <w:szCs w:val="24"/>
              </w:rPr>
            </w:pPr>
            <w:r>
              <w:rPr>
                <w:color w:val="000000"/>
                <w:sz w:val="24"/>
                <w:szCs w:val="24"/>
              </w:rPr>
              <w:t>Telesná a športová výchova</w:t>
            </w:r>
          </w:p>
        </w:tc>
        <w:tc>
          <w:tcPr>
            <w:tcW w:w="1134"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1"/>
              <w:jc w:val="center"/>
              <w:rPr>
                <w:color w:val="000000"/>
                <w:sz w:val="24"/>
                <w:szCs w:val="24"/>
              </w:rPr>
            </w:pPr>
            <w:r>
              <w:rPr>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1"/>
              <w:jc w:val="center"/>
              <w:rPr>
                <w:color w:val="000000"/>
                <w:sz w:val="24"/>
                <w:szCs w:val="24"/>
              </w:rPr>
            </w:pPr>
            <w:r>
              <w:rPr>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1"/>
              <w:jc w:val="center"/>
              <w:rPr>
                <w:color w:val="000000"/>
                <w:sz w:val="24"/>
                <w:szCs w:val="24"/>
              </w:rPr>
            </w:pPr>
            <w:r>
              <w:rPr>
                <w:color w:val="000000"/>
                <w:sz w:val="24"/>
                <w:szCs w:val="24"/>
              </w:rPr>
              <w:t>2</w:t>
            </w:r>
          </w:p>
        </w:tc>
        <w:tc>
          <w:tcPr>
            <w:tcW w:w="2005"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jc w:val="center"/>
              <w:rPr>
                <w:color w:val="000000"/>
                <w:sz w:val="24"/>
                <w:szCs w:val="24"/>
              </w:rPr>
            </w:pPr>
          </w:p>
        </w:tc>
      </w:tr>
      <w:tr w:rsidR="00D328D1" w:rsidTr="001573EA">
        <w:trPr>
          <w:trHeight w:val="220"/>
        </w:trPr>
        <w:tc>
          <w:tcPr>
            <w:tcW w:w="2452"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rPr>
                <w:color w:val="000000"/>
                <w:sz w:val="24"/>
                <w:szCs w:val="24"/>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rPr>
                <w:color w:val="000000"/>
                <w:sz w:val="24"/>
                <w:szCs w:val="24"/>
              </w:rPr>
            </w:pPr>
            <w:r>
              <w:rPr>
                <w:color w:val="000000"/>
                <w:sz w:val="24"/>
                <w:szCs w:val="24"/>
              </w:rPr>
              <w:t>Športová príprava</w:t>
            </w:r>
          </w:p>
        </w:tc>
        <w:tc>
          <w:tcPr>
            <w:tcW w:w="1134"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1"/>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1"/>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1"/>
              <w:jc w:val="center"/>
              <w:rPr>
                <w:color w:val="000000"/>
                <w:sz w:val="24"/>
                <w:szCs w:val="24"/>
              </w:rPr>
            </w:pPr>
            <w:r>
              <w:rPr>
                <w:color w:val="000000"/>
                <w:sz w:val="24"/>
                <w:szCs w:val="24"/>
              </w:rPr>
              <w:t>3</w:t>
            </w:r>
          </w:p>
        </w:tc>
        <w:tc>
          <w:tcPr>
            <w:tcW w:w="2005" w:type="dxa"/>
            <w:tcBorders>
              <w:top w:val="single" w:sz="4" w:space="0" w:color="000000"/>
              <w:left w:val="single" w:sz="4" w:space="0" w:color="000000"/>
              <w:bottom w:val="single" w:sz="4" w:space="0" w:color="000000"/>
              <w:right w:val="single" w:sz="4" w:space="0" w:color="000000"/>
            </w:tcBorders>
            <w:vAlign w:val="center"/>
          </w:tcPr>
          <w:p w:rsidR="00D328D1" w:rsidRDefault="00213421" w:rsidP="00D328D1">
            <w:pPr>
              <w:pBdr>
                <w:top w:val="nil"/>
                <w:left w:val="nil"/>
                <w:bottom w:val="nil"/>
                <w:right w:val="nil"/>
                <w:between w:val="nil"/>
              </w:pBdr>
              <w:jc w:val="center"/>
              <w:rPr>
                <w:color w:val="000000"/>
                <w:sz w:val="24"/>
                <w:szCs w:val="24"/>
              </w:rPr>
            </w:pPr>
            <w:r>
              <w:rPr>
                <w:color w:val="000000"/>
                <w:sz w:val="24"/>
                <w:szCs w:val="24"/>
              </w:rPr>
              <w:t>hokej, futsal</w:t>
            </w:r>
          </w:p>
        </w:tc>
      </w:tr>
      <w:tr w:rsidR="00D328D1" w:rsidTr="001573EA">
        <w:trPr>
          <w:trHeight w:val="157"/>
        </w:trPr>
        <w:tc>
          <w:tcPr>
            <w:tcW w:w="2452"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rPr>
                <w:color w:val="000000"/>
                <w:sz w:val="24"/>
                <w:szCs w:val="24"/>
              </w:rPr>
            </w:pPr>
            <w:r>
              <w:rPr>
                <w:color w:val="000000"/>
                <w:sz w:val="24"/>
                <w:szCs w:val="24"/>
              </w:rPr>
              <w:t>Umenie a kultúra</w:t>
            </w:r>
          </w:p>
        </w:tc>
        <w:tc>
          <w:tcPr>
            <w:tcW w:w="2263"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rPr>
                <w:color w:val="000000"/>
                <w:sz w:val="24"/>
                <w:szCs w:val="24"/>
              </w:rPr>
            </w:pPr>
            <w:r>
              <w:rPr>
                <w:color w:val="000000"/>
                <w:sz w:val="24"/>
                <w:szCs w:val="24"/>
              </w:rPr>
              <w:t>Výtvarná výchova</w:t>
            </w:r>
          </w:p>
        </w:tc>
        <w:tc>
          <w:tcPr>
            <w:tcW w:w="1134"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1"/>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1"/>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1"/>
              <w:jc w:val="center"/>
              <w:rPr>
                <w:color w:val="000000"/>
                <w:sz w:val="24"/>
                <w:szCs w:val="24"/>
              </w:rPr>
            </w:pPr>
            <w:r>
              <w:rPr>
                <w:color w:val="000000"/>
                <w:sz w:val="24"/>
                <w:szCs w:val="24"/>
              </w:rPr>
              <w:t>1</w:t>
            </w:r>
          </w:p>
        </w:tc>
        <w:tc>
          <w:tcPr>
            <w:tcW w:w="2005"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jc w:val="center"/>
              <w:rPr>
                <w:color w:val="000000"/>
                <w:sz w:val="24"/>
                <w:szCs w:val="24"/>
              </w:rPr>
            </w:pPr>
          </w:p>
        </w:tc>
      </w:tr>
      <w:tr w:rsidR="00D328D1" w:rsidTr="001573EA">
        <w:trPr>
          <w:trHeight w:val="391"/>
        </w:trPr>
        <w:tc>
          <w:tcPr>
            <w:tcW w:w="2452"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rPr>
                <w:color w:val="000000"/>
                <w:sz w:val="24"/>
                <w:szCs w:val="24"/>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rPr>
                <w:color w:val="000000"/>
                <w:sz w:val="24"/>
                <w:szCs w:val="24"/>
              </w:rPr>
            </w:pPr>
            <w:r>
              <w:rPr>
                <w:color w:val="000000"/>
                <w:sz w:val="24"/>
                <w:szCs w:val="24"/>
              </w:rPr>
              <w:t>Hudobná výchova</w:t>
            </w:r>
          </w:p>
        </w:tc>
        <w:tc>
          <w:tcPr>
            <w:tcW w:w="1134"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ind w:left="102"/>
              <w:jc w:val="center"/>
              <w:rPr>
                <w:color w:val="000000"/>
                <w:sz w:val="24"/>
                <w:szCs w:val="24"/>
              </w:rPr>
            </w:pPr>
            <w:r>
              <w:rPr>
                <w:color w:val="000000"/>
                <w:sz w:val="24"/>
                <w:szCs w:val="24"/>
              </w:rPr>
              <w:t>1</w:t>
            </w:r>
          </w:p>
        </w:tc>
        <w:tc>
          <w:tcPr>
            <w:tcW w:w="2005" w:type="dxa"/>
            <w:tcBorders>
              <w:top w:val="single" w:sz="4" w:space="0" w:color="000000"/>
              <w:left w:val="single" w:sz="4" w:space="0" w:color="000000"/>
              <w:bottom w:val="single" w:sz="4" w:space="0" w:color="000000"/>
              <w:right w:val="single" w:sz="4" w:space="0" w:color="000000"/>
            </w:tcBorders>
            <w:vAlign w:val="center"/>
          </w:tcPr>
          <w:p w:rsidR="00D328D1" w:rsidRDefault="00D328D1" w:rsidP="00D328D1">
            <w:pPr>
              <w:pBdr>
                <w:top w:val="nil"/>
                <w:left w:val="nil"/>
                <w:bottom w:val="nil"/>
                <w:right w:val="nil"/>
                <w:between w:val="nil"/>
              </w:pBdr>
              <w:jc w:val="center"/>
              <w:rPr>
                <w:color w:val="000000"/>
                <w:sz w:val="24"/>
                <w:szCs w:val="24"/>
              </w:rPr>
            </w:pPr>
          </w:p>
        </w:tc>
      </w:tr>
      <w:tr w:rsidR="00D328D1" w:rsidTr="00D328D1">
        <w:trPr>
          <w:trHeight w:val="342"/>
        </w:trPr>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8D1" w:rsidRDefault="00D328D1" w:rsidP="00D328D1">
            <w:pPr>
              <w:pBdr>
                <w:top w:val="nil"/>
                <w:left w:val="nil"/>
                <w:bottom w:val="nil"/>
                <w:right w:val="nil"/>
                <w:between w:val="nil"/>
              </w:pBdr>
              <w:ind w:left="102"/>
              <w:rPr>
                <w:color w:val="000000"/>
                <w:sz w:val="24"/>
                <w:szCs w:val="24"/>
              </w:rPr>
            </w:pPr>
            <w:bookmarkStart w:id="9" w:name="_Hlk52016128"/>
            <w:r>
              <w:rPr>
                <w:color w:val="000000"/>
                <w:sz w:val="24"/>
                <w:szCs w:val="24"/>
              </w:rPr>
              <w:t>Človek a svet práce</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8D1" w:rsidRDefault="00D328D1" w:rsidP="00D328D1">
            <w:pPr>
              <w:pBdr>
                <w:top w:val="nil"/>
                <w:left w:val="nil"/>
                <w:bottom w:val="nil"/>
                <w:right w:val="nil"/>
                <w:between w:val="nil"/>
              </w:pBdr>
              <w:ind w:left="102"/>
              <w:rPr>
                <w:color w:val="000000"/>
                <w:sz w:val="24"/>
                <w:szCs w:val="24"/>
              </w:rPr>
            </w:pPr>
            <w:r>
              <w:rPr>
                <w:color w:val="000000"/>
                <w:sz w:val="24"/>
                <w:szCs w:val="24"/>
              </w:rPr>
              <w:t>Technika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8D1" w:rsidRDefault="00D328D1" w:rsidP="00D328D1">
            <w:pPr>
              <w:pBdr>
                <w:top w:val="nil"/>
                <w:left w:val="nil"/>
                <w:bottom w:val="nil"/>
                <w:right w:val="nil"/>
                <w:between w:val="nil"/>
              </w:pBdr>
              <w:ind w:left="102"/>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8D1" w:rsidRDefault="00D328D1" w:rsidP="00D328D1">
            <w:pPr>
              <w:pBdr>
                <w:top w:val="nil"/>
                <w:left w:val="nil"/>
                <w:bottom w:val="nil"/>
                <w:right w:val="nil"/>
                <w:between w:val="nil"/>
              </w:pBdr>
              <w:ind w:left="102"/>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8D1" w:rsidRDefault="00D328D1" w:rsidP="00D328D1">
            <w:pPr>
              <w:pBdr>
                <w:top w:val="nil"/>
                <w:left w:val="nil"/>
                <w:bottom w:val="nil"/>
                <w:right w:val="nil"/>
                <w:between w:val="nil"/>
              </w:pBdr>
              <w:ind w:left="102"/>
              <w:jc w:val="center"/>
              <w:rPr>
                <w:color w:val="000000"/>
                <w:sz w:val="24"/>
                <w:szCs w:val="24"/>
              </w:rPr>
            </w:pPr>
            <w:r>
              <w:rPr>
                <w:color w:val="000000"/>
                <w:sz w:val="24"/>
                <w:szCs w:val="24"/>
              </w:rPr>
              <w:t>1</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8D1" w:rsidRDefault="0004414F" w:rsidP="00D328D1">
            <w:pPr>
              <w:pBdr>
                <w:top w:val="nil"/>
                <w:left w:val="nil"/>
                <w:bottom w:val="nil"/>
                <w:right w:val="nil"/>
                <w:between w:val="nil"/>
              </w:pBdr>
              <w:rPr>
                <w:color w:val="000000"/>
                <w:sz w:val="24"/>
                <w:szCs w:val="24"/>
              </w:rPr>
            </w:pPr>
            <w:r>
              <w:rPr>
                <w:color w:val="000000"/>
                <w:sz w:val="24"/>
                <w:szCs w:val="24"/>
              </w:rPr>
              <w:t xml:space="preserve">delenie na skupiny   </w:t>
            </w:r>
          </w:p>
        </w:tc>
      </w:tr>
      <w:bookmarkEnd w:id="9"/>
      <w:tr w:rsidR="00D328D1" w:rsidTr="001573EA">
        <w:trPr>
          <w:trHeight w:val="440"/>
        </w:trPr>
        <w:tc>
          <w:tcPr>
            <w:tcW w:w="2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28D1" w:rsidRDefault="00D328D1" w:rsidP="00D328D1">
            <w:pPr>
              <w:pBdr>
                <w:top w:val="nil"/>
                <w:left w:val="nil"/>
                <w:bottom w:val="nil"/>
                <w:right w:val="nil"/>
                <w:between w:val="nil"/>
              </w:pBdr>
              <w:rPr>
                <w:color w:val="000000"/>
                <w:sz w:val="24"/>
                <w:szCs w:val="24"/>
              </w:rPr>
            </w:pPr>
            <w:r>
              <w:rPr>
                <w:color w:val="000000"/>
                <w:sz w:val="24"/>
                <w:szCs w:val="24"/>
              </w:rPr>
              <w:t xml:space="preserve">  Voliteľný predmet</w:t>
            </w:r>
          </w:p>
        </w:tc>
        <w:tc>
          <w:tcPr>
            <w:tcW w:w="2263"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D328D1" w:rsidRDefault="00D328D1" w:rsidP="00D328D1">
            <w:pPr>
              <w:pBdr>
                <w:top w:val="nil"/>
                <w:left w:val="nil"/>
                <w:bottom w:val="nil"/>
                <w:right w:val="nil"/>
                <w:between w:val="nil"/>
              </w:pBdr>
              <w:ind w:left="102"/>
              <w:rPr>
                <w:color w:val="000000"/>
                <w:sz w:val="24"/>
                <w:szCs w:val="24"/>
              </w:rPr>
            </w:pPr>
            <w:r>
              <w:rPr>
                <w:color w:val="000000"/>
                <w:sz w:val="24"/>
                <w:szCs w:val="24"/>
              </w:rPr>
              <w:t>Druhý cudzí jazyk</w:t>
            </w:r>
          </w:p>
        </w:tc>
        <w:tc>
          <w:tcPr>
            <w:tcW w:w="113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D328D1" w:rsidRDefault="00D328D1" w:rsidP="00D328D1">
            <w:pPr>
              <w:pBdr>
                <w:top w:val="nil"/>
                <w:left w:val="nil"/>
                <w:bottom w:val="nil"/>
                <w:right w:val="nil"/>
                <w:between w:val="nil"/>
              </w:pBdr>
              <w:ind w:left="102"/>
              <w:jc w:val="center"/>
              <w:rPr>
                <w:color w:val="000000"/>
                <w:sz w:val="24"/>
                <w:szCs w:val="24"/>
              </w:rPr>
            </w:pPr>
            <w:r>
              <w:rPr>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D328D1" w:rsidRDefault="00D328D1" w:rsidP="00D328D1">
            <w:pPr>
              <w:pBdr>
                <w:top w:val="nil"/>
                <w:left w:val="nil"/>
                <w:bottom w:val="nil"/>
                <w:right w:val="nil"/>
                <w:between w:val="nil"/>
              </w:pBdr>
              <w:ind w:left="102"/>
              <w:jc w:val="center"/>
              <w:rPr>
                <w:color w:val="000000"/>
                <w:sz w:val="24"/>
                <w:szCs w:val="24"/>
              </w:rPr>
            </w:pPr>
            <w:r>
              <w:rPr>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D328D1" w:rsidRDefault="00D328D1" w:rsidP="00D328D1">
            <w:pPr>
              <w:pBdr>
                <w:top w:val="nil"/>
                <w:left w:val="nil"/>
                <w:bottom w:val="nil"/>
                <w:right w:val="nil"/>
                <w:between w:val="nil"/>
              </w:pBdr>
              <w:ind w:left="102"/>
              <w:jc w:val="center"/>
              <w:rPr>
                <w:color w:val="000000"/>
                <w:sz w:val="24"/>
                <w:szCs w:val="24"/>
              </w:rPr>
            </w:pPr>
            <w:r>
              <w:rPr>
                <w:color w:val="000000"/>
                <w:sz w:val="24"/>
                <w:szCs w:val="24"/>
              </w:rPr>
              <w:t>2</w:t>
            </w:r>
          </w:p>
        </w:tc>
        <w:tc>
          <w:tcPr>
            <w:tcW w:w="200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D328D1" w:rsidRDefault="00D328D1" w:rsidP="00D328D1">
            <w:pPr>
              <w:pBdr>
                <w:top w:val="nil"/>
                <w:left w:val="nil"/>
                <w:bottom w:val="nil"/>
                <w:right w:val="nil"/>
                <w:between w:val="nil"/>
              </w:pBdr>
              <w:jc w:val="center"/>
              <w:rPr>
                <w:color w:val="000000"/>
                <w:sz w:val="24"/>
                <w:szCs w:val="24"/>
              </w:rPr>
            </w:pPr>
            <w:r>
              <w:rPr>
                <w:color w:val="000000"/>
                <w:sz w:val="24"/>
                <w:szCs w:val="24"/>
              </w:rPr>
              <w:t>nemecký, ruský j.</w:t>
            </w:r>
          </w:p>
          <w:p w:rsidR="00D328D1" w:rsidRDefault="00D328D1" w:rsidP="00D328D1">
            <w:pPr>
              <w:pBdr>
                <w:top w:val="nil"/>
                <w:left w:val="nil"/>
                <w:bottom w:val="nil"/>
                <w:right w:val="nil"/>
                <w:between w:val="nil"/>
              </w:pBdr>
              <w:jc w:val="center"/>
              <w:rPr>
                <w:color w:val="000000"/>
                <w:sz w:val="24"/>
                <w:szCs w:val="24"/>
              </w:rPr>
            </w:pPr>
            <w:r>
              <w:rPr>
                <w:color w:val="000000"/>
                <w:sz w:val="24"/>
                <w:szCs w:val="24"/>
              </w:rPr>
              <w:t>delenie na skup.</w:t>
            </w:r>
          </w:p>
        </w:tc>
      </w:tr>
      <w:tr w:rsidR="00D328D1" w:rsidTr="001573EA">
        <w:trPr>
          <w:trHeight w:val="440"/>
        </w:trPr>
        <w:tc>
          <w:tcPr>
            <w:tcW w:w="2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28D1" w:rsidRDefault="00D328D1" w:rsidP="00D328D1">
            <w:pPr>
              <w:pBdr>
                <w:top w:val="nil"/>
                <w:left w:val="nil"/>
                <w:bottom w:val="nil"/>
                <w:right w:val="nil"/>
                <w:between w:val="nil"/>
              </w:pBdr>
              <w:ind w:left="102"/>
              <w:rPr>
                <w:color w:val="000000"/>
                <w:sz w:val="24"/>
                <w:szCs w:val="24"/>
              </w:rPr>
            </w:pPr>
            <w:r>
              <w:rPr>
                <w:b/>
                <w:color w:val="000000"/>
                <w:sz w:val="24"/>
                <w:szCs w:val="24"/>
              </w:rPr>
              <w:t>Spolu 7. ročník</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8D1" w:rsidRDefault="00D328D1" w:rsidP="00D328D1">
            <w:pPr>
              <w:pBdr>
                <w:top w:val="nil"/>
                <w:left w:val="nil"/>
                <w:bottom w:val="nil"/>
                <w:right w:val="nil"/>
                <w:between w:val="nil"/>
              </w:pBdr>
              <w:ind w:left="102"/>
              <w:rPr>
                <w:color w:val="000000"/>
                <w:sz w:val="24"/>
                <w:szCs w:val="24"/>
              </w:rPr>
            </w:pPr>
            <w:r>
              <w:rPr>
                <w:color w:val="000000"/>
                <w:sz w:val="24"/>
                <w:szCs w:val="24"/>
              </w:rPr>
              <w:t>ŠVP + ŠkVP</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28D1" w:rsidRDefault="00D328D1" w:rsidP="00D328D1">
            <w:pPr>
              <w:pBdr>
                <w:top w:val="nil"/>
                <w:left w:val="nil"/>
                <w:bottom w:val="nil"/>
                <w:right w:val="nil"/>
                <w:between w:val="nil"/>
              </w:pBdr>
              <w:ind w:left="101"/>
              <w:jc w:val="center"/>
              <w:rPr>
                <w:color w:val="000000"/>
                <w:sz w:val="24"/>
                <w:szCs w:val="24"/>
              </w:rPr>
            </w:pPr>
            <w:r>
              <w:rPr>
                <w:b/>
                <w:color w:val="000000"/>
                <w:sz w:val="24"/>
                <w:szCs w:val="24"/>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28D1" w:rsidRDefault="00D328D1" w:rsidP="00D328D1">
            <w:pPr>
              <w:pBdr>
                <w:top w:val="nil"/>
                <w:left w:val="nil"/>
                <w:bottom w:val="nil"/>
                <w:right w:val="nil"/>
                <w:between w:val="nil"/>
              </w:pBdr>
              <w:ind w:left="101"/>
              <w:jc w:val="center"/>
              <w:rPr>
                <w:color w:val="000000"/>
                <w:sz w:val="24"/>
                <w:szCs w:val="24"/>
              </w:rPr>
            </w:pPr>
            <w:r>
              <w:rPr>
                <w:b/>
                <w:color w:val="000000"/>
                <w:sz w:val="24"/>
                <w:szCs w:val="24"/>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28D1" w:rsidRDefault="00D328D1" w:rsidP="00D328D1">
            <w:pPr>
              <w:pBdr>
                <w:top w:val="nil"/>
                <w:left w:val="nil"/>
                <w:bottom w:val="nil"/>
                <w:right w:val="nil"/>
                <w:between w:val="nil"/>
              </w:pBdr>
              <w:ind w:left="101"/>
              <w:jc w:val="center"/>
              <w:rPr>
                <w:color w:val="000000"/>
                <w:sz w:val="24"/>
                <w:szCs w:val="24"/>
              </w:rPr>
            </w:pPr>
            <w:r>
              <w:rPr>
                <w:b/>
                <w:color w:val="000000"/>
                <w:sz w:val="24"/>
                <w:szCs w:val="24"/>
              </w:rPr>
              <w:t>30+</w:t>
            </w:r>
            <w:r w:rsidR="0004414F">
              <w:rPr>
                <w:b/>
                <w:color w:val="000000"/>
                <w:sz w:val="24"/>
                <w:szCs w:val="24"/>
              </w:rPr>
              <w:t>3</w:t>
            </w:r>
          </w:p>
        </w:tc>
        <w:tc>
          <w:tcPr>
            <w:tcW w:w="2005" w:type="dxa"/>
            <w:tcBorders>
              <w:top w:val="single" w:sz="4" w:space="0" w:color="000000"/>
              <w:left w:val="single" w:sz="4" w:space="0" w:color="000000"/>
              <w:bottom w:val="single" w:sz="4" w:space="0" w:color="000000"/>
              <w:right w:val="single" w:sz="4" w:space="0" w:color="000000"/>
            </w:tcBorders>
            <w:vAlign w:val="center"/>
          </w:tcPr>
          <w:p w:rsidR="00D328D1" w:rsidRDefault="00B24B9E" w:rsidP="00D328D1">
            <w:pPr>
              <w:pBdr>
                <w:top w:val="nil"/>
                <w:left w:val="nil"/>
                <w:bottom w:val="nil"/>
                <w:right w:val="nil"/>
                <w:between w:val="nil"/>
              </w:pBdr>
              <w:jc w:val="center"/>
              <w:rPr>
                <w:color w:val="000000"/>
                <w:sz w:val="24"/>
                <w:szCs w:val="24"/>
              </w:rPr>
            </w:pPr>
            <w:r>
              <w:rPr>
                <w:color w:val="000000"/>
                <w:sz w:val="24"/>
                <w:szCs w:val="24"/>
              </w:rPr>
              <w:t>26/29+4</w:t>
            </w:r>
          </w:p>
        </w:tc>
      </w:tr>
      <w:bookmarkEnd w:id="7"/>
      <w:bookmarkEnd w:id="8"/>
    </w:tbl>
    <w:p w:rsidR="00EB45F0" w:rsidRDefault="00EB45F0">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rPr>
          <w:color w:val="000000"/>
          <w:sz w:val="24"/>
          <w:szCs w:val="24"/>
        </w:rPr>
      </w:pPr>
      <w:r>
        <w:rPr>
          <w:b/>
          <w:color w:val="000000"/>
          <w:sz w:val="24"/>
          <w:szCs w:val="24"/>
        </w:rPr>
        <w:t xml:space="preserve">Poznámky:  </w:t>
      </w:r>
      <w:r>
        <w:rPr>
          <w:color w:val="000000"/>
          <w:sz w:val="24"/>
          <w:szCs w:val="24"/>
        </w:rPr>
        <w:t>Predmety etická výchova a náboženská výchova sa  vyučujú v skupinách.</w:t>
      </w:r>
    </w:p>
    <w:p w:rsidR="00C95ADB" w:rsidRDefault="004A66D4">
      <w:pPr>
        <w:pBdr>
          <w:top w:val="nil"/>
          <w:left w:val="nil"/>
          <w:bottom w:val="nil"/>
          <w:right w:val="nil"/>
          <w:between w:val="nil"/>
        </w:pBdr>
        <w:jc w:val="both"/>
        <w:rPr>
          <w:color w:val="000000"/>
          <w:sz w:val="24"/>
          <w:szCs w:val="24"/>
        </w:rPr>
      </w:pPr>
      <w:r>
        <w:rPr>
          <w:b/>
          <w:color w:val="000000"/>
          <w:sz w:val="24"/>
          <w:szCs w:val="24"/>
        </w:rPr>
        <w:t xml:space="preserve">                     </w:t>
      </w:r>
    </w:p>
    <w:p w:rsidR="0064211E" w:rsidRDefault="0064211E">
      <w:pPr>
        <w:pBdr>
          <w:top w:val="nil"/>
          <w:left w:val="nil"/>
          <w:bottom w:val="nil"/>
          <w:right w:val="nil"/>
          <w:between w:val="nil"/>
        </w:pBdr>
        <w:jc w:val="both"/>
        <w:rPr>
          <w:b/>
          <w:i/>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i/>
          <w:color w:val="000000"/>
          <w:sz w:val="24"/>
          <w:szCs w:val="24"/>
          <w:u w:val="single"/>
        </w:rPr>
        <w:lastRenderedPageBreak/>
        <w:t>Využitie disponibilných hodín:</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rPr>
      </w:pPr>
      <w:r>
        <w:rPr>
          <w:b/>
          <w:color w:val="000000"/>
          <w:sz w:val="24"/>
          <w:szCs w:val="24"/>
        </w:rPr>
        <w:t>Matematika – 1 hod:</w:t>
      </w:r>
    </w:p>
    <w:p w:rsidR="00B15E4F" w:rsidRPr="00B15E4F" w:rsidRDefault="00B15E4F" w:rsidP="00B15E4F">
      <w:pPr>
        <w:pStyle w:val="Odsekzoznamu"/>
        <w:numPr>
          <w:ilvl w:val="0"/>
          <w:numId w:val="66"/>
        </w:numPr>
        <w:pBdr>
          <w:top w:val="nil"/>
          <w:left w:val="nil"/>
          <w:bottom w:val="nil"/>
          <w:right w:val="nil"/>
          <w:between w:val="nil"/>
        </w:pBdr>
        <w:jc w:val="both"/>
        <w:rPr>
          <w:color w:val="000000"/>
          <w:sz w:val="24"/>
          <w:szCs w:val="24"/>
        </w:rPr>
      </w:pPr>
      <w:r>
        <w:rPr>
          <w:color w:val="000000"/>
          <w:sz w:val="24"/>
          <w:szCs w:val="24"/>
        </w:rPr>
        <w:t>n</w:t>
      </w:r>
      <w:r w:rsidRPr="00B15E4F">
        <w:rPr>
          <w:color w:val="000000"/>
          <w:sz w:val="24"/>
          <w:szCs w:val="24"/>
        </w:rPr>
        <w:t>ajmenší spoločný násobok a najväčší spoločný deliteľ dvoch a viacerých čísel</w:t>
      </w:r>
    </w:p>
    <w:p w:rsidR="00B15E4F" w:rsidRPr="00B15E4F" w:rsidRDefault="00B15E4F" w:rsidP="00B15E4F">
      <w:pPr>
        <w:pStyle w:val="Odsekzoznamu"/>
        <w:numPr>
          <w:ilvl w:val="0"/>
          <w:numId w:val="66"/>
        </w:numPr>
        <w:pBdr>
          <w:top w:val="nil"/>
          <w:left w:val="nil"/>
          <w:bottom w:val="nil"/>
          <w:right w:val="nil"/>
          <w:between w:val="nil"/>
        </w:pBdr>
        <w:jc w:val="both"/>
        <w:rPr>
          <w:color w:val="000000"/>
          <w:sz w:val="24"/>
          <w:szCs w:val="24"/>
        </w:rPr>
      </w:pPr>
      <w:r>
        <w:rPr>
          <w:color w:val="000000"/>
          <w:sz w:val="24"/>
          <w:szCs w:val="24"/>
        </w:rPr>
        <w:t>r</w:t>
      </w:r>
      <w:r w:rsidRPr="00B15E4F">
        <w:rPr>
          <w:color w:val="000000"/>
          <w:sz w:val="24"/>
          <w:szCs w:val="24"/>
        </w:rPr>
        <w:t>iešenie príkladov, kde sú zlomky, zmiešané a desatinné čísla súčasne</w:t>
      </w:r>
    </w:p>
    <w:p w:rsidR="00B15E4F" w:rsidRPr="00B15E4F" w:rsidRDefault="00B15E4F" w:rsidP="00B15E4F">
      <w:pPr>
        <w:pStyle w:val="Odsekzoznamu"/>
        <w:numPr>
          <w:ilvl w:val="0"/>
          <w:numId w:val="66"/>
        </w:numPr>
        <w:pBdr>
          <w:top w:val="nil"/>
          <w:left w:val="nil"/>
          <w:bottom w:val="nil"/>
          <w:right w:val="nil"/>
          <w:between w:val="nil"/>
        </w:pBdr>
        <w:jc w:val="both"/>
        <w:rPr>
          <w:color w:val="000000"/>
          <w:sz w:val="24"/>
          <w:szCs w:val="24"/>
        </w:rPr>
      </w:pPr>
      <w:r>
        <w:rPr>
          <w:color w:val="000000"/>
          <w:sz w:val="24"/>
          <w:szCs w:val="24"/>
        </w:rPr>
        <w:t>r</w:t>
      </w:r>
      <w:r w:rsidRPr="00B15E4F">
        <w:rPr>
          <w:color w:val="000000"/>
          <w:sz w:val="24"/>
          <w:szCs w:val="24"/>
        </w:rPr>
        <w:t>iešenie slovných úloh, s využitím operácií so zlomkami, zmiešanými a desatinnými číslami</w:t>
      </w:r>
      <w:r w:rsidR="00401442">
        <w:rPr>
          <w:color w:val="000000"/>
          <w:sz w:val="24"/>
          <w:szCs w:val="24"/>
        </w:rPr>
        <w:t>,</w:t>
      </w:r>
      <w:r w:rsidRPr="00B15E4F">
        <w:rPr>
          <w:color w:val="000000"/>
          <w:sz w:val="24"/>
          <w:szCs w:val="24"/>
        </w:rPr>
        <w:t xml:space="preserve"> </w:t>
      </w:r>
      <w:r w:rsidR="00401442">
        <w:rPr>
          <w:color w:val="000000"/>
          <w:sz w:val="24"/>
          <w:szCs w:val="24"/>
        </w:rPr>
        <w:t>z</w:t>
      </w:r>
      <w:r w:rsidRPr="00B15E4F">
        <w:rPr>
          <w:color w:val="000000"/>
          <w:sz w:val="24"/>
          <w:szCs w:val="24"/>
        </w:rPr>
        <w:t>ložené zlomky</w:t>
      </w:r>
    </w:p>
    <w:p w:rsidR="00B15E4F" w:rsidRPr="00B15E4F" w:rsidRDefault="00B15E4F" w:rsidP="00B15E4F">
      <w:pPr>
        <w:pStyle w:val="Odsekzoznamu"/>
        <w:numPr>
          <w:ilvl w:val="0"/>
          <w:numId w:val="66"/>
        </w:numPr>
        <w:pBdr>
          <w:top w:val="nil"/>
          <w:left w:val="nil"/>
          <w:bottom w:val="nil"/>
          <w:right w:val="nil"/>
          <w:between w:val="nil"/>
        </w:pBdr>
        <w:jc w:val="both"/>
        <w:rPr>
          <w:color w:val="000000"/>
          <w:sz w:val="24"/>
          <w:szCs w:val="24"/>
        </w:rPr>
      </w:pPr>
      <w:r>
        <w:rPr>
          <w:color w:val="000000"/>
          <w:sz w:val="24"/>
          <w:szCs w:val="24"/>
        </w:rPr>
        <w:t>t</w:t>
      </w:r>
      <w:r w:rsidRPr="00B15E4F">
        <w:rPr>
          <w:color w:val="000000"/>
          <w:sz w:val="24"/>
          <w:szCs w:val="24"/>
        </w:rPr>
        <w:t>rojčlenka v percentovom počt</w:t>
      </w:r>
      <w:r w:rsidR="00401442">
        <w:rPr>
          <w:color w:val="000000"/>
          <w:sz w:val="24"/>
          <w:szCs w:val="24"/>
        </w:rPr>
        <w:t>e</w:t>
      </w:r>
      <w:r w:rsidRPr="00B15E4F">
        <w:rPr>
          <w:color w:val="000000"/>
          <w:sz w:val="24"/>
          <w:szCs w:val="24"/>
        </w:rPr>
        <w:t xml:space="preserve"> </w:t>
      </w:r>
    </w:p>
    <w:p w:rsidR="00C95ADB" w:rsidRPr="0064211E" w:rsidRDefault="00B15E4F" w:rsidP="00F441EA">
      <w:pPr>
        <w:pStyle w:val="Odsekzoznamu"/>
        <w:numPr>
          <w:ilvl w:val="0"/>
          <w:numId w:val="66"/>
        </w:numPr>
        <w:pBdr>
          <w:top w:val="nil"/>
          <w:left w:val="nil"/>
          <w:bottom w:val="nil"/>
          <w:right w:val="nil"/>
          <w:between w:val="nil"/>
        </w:pBdr>
        <w:jc w:val="both"/>
        <w:rPr>
          <w:b/>
          <w:color w:val="000000"/>
          <w:sz w:val="24"/>
          <w:szCs w:val="24"/>
        </w:rPr>
      </w:pPr>
      <w:r w:rsidRPr="00401442">
        <w:rPr>
          <w:color w:val="000000"/>
          <w:sz w:val="24"/>
          <w:szCs w:val="24"/>
        </w:rPr>
        <w:t>riešenie slovných úloh na objem a povrch kvádra a kocky s prepojením na percentá a</w:t>
      </w:r>
      <w:r w:rsidR="0064211E">
        <w:rPr>
          <w:color w:val="000000"/>
          <w:sz w:val="24"/>
          <w:szCs w:val="24"/>
        </w:rPr>
        <w:t> </w:t>
      </w:r>
      <w:r w:rsidRPr="00401442">
        <w:rPr>
          <w:color w:val="000000"/>
          <w:sz w:val="24"/>
          <w:szCs w:val="24"/>
        </w:rPr>
        <w:t>zlomky</w:t>
      </w:r>
    </w:p>
    <w:p w:rsidR="0064211E" w:rsidRPr="00401442" w:rsidRDefault="0064211E" w:rsidP="0064211E">
      <w:pPr>
        <w:pStyle w:val="Odsekzoznamu"/>
        <w:pBdr>
          <w:top w:val="nil"/>
          <w:left w:val="nil"/>
          <w:bottom w:val="nil"/>
          <w:right w:val="nil"/>
          <w:between w:val="nil"/>
        </w:pBdr>
        <w:ind w:left="757"/>
        <w:jc w:val="both"/>
        <w:rPr>
          <w:b/>
          <w:color w:val="000000"/>
          <w:sz w:val="24"/>
          <w:szCs w:val="24"/>
        </w:rPr>
      </w:pPr>
    </w:p>
    <w:p w:rsidR="00C95ADB" w:rsidRDefault="004A66D4">
      <w:pPr>
        <w:pBdr>
          <w:top w:val="nil"/>
          <w:left w:val="nil"/>
          <w:bottom w:val="nil"/>
          <w:right w:val="nil"/>
          <w:between w:val="nil"/>
        </w:pBdr>
        <w:rPr>
          <w:color w:val="000000"/>
          <w:sz w:val="24"/>
          <w:szCs w:val="24"/>
        </w:rPr>
      </w:pPr>
      <w:r>
        <w:rPr>
          <w:b/>
          <w:color w:val="000000"/>
          <w:sz w:val="24"/>
          <w:szCs w:val="24"/>
        </w:rPr>
        <w:t xml:space="preserve">Geografia – 1 hod: </w:t>
      </w:r>
    </w:p>
    <w:p w:rsidR="00F418BA" w:rsidRPr="00F418BA" w:rsidRDefault="00F418BA" w:rsidP="003C383C">
      <w:pPr>
        <w:numPr>
          <w:ilvl w:val="0"/>
          <w:numId w:val="66"/>
        </w:numPr>
        <w:pBdr>
          <w:top w:val="nil"/>
          <w:left w:val="nil"/>
          <w:bottom w:val="nil"/>
          <w:right w:val="nil"/>
          <w:between w:val="nil"/>
        </w:pBdr>
        <w:jc w:val="both"/>
        <w:rPr>
          <w:color w:val="000000"/>
          <w:sz w:val="24"/>
          <w:szCs w:val="24"/>
        </w:rPr>
      </w:pPr>
      <w:bookmarkStart w:id="10" w:name="_Hlk52185445"/>
      <w:r w:rsidRPr="00F418BA">
        <w:rPr>
          <w:color w:val="000000"/>
          <w:sz w:val="24"/>
          <w:szCs w:val="24"/>
        </w:rPr>
        <w:t>presunuté učivo z nižšieho ročníka kvôli COVID-u 19</w:t>
      </w:r>
    </w:p>
    <w:bookmarkEnd w:id="10"/>
    <w:p w:rsidR="00C95ADB" w:rsidRDefault="004A66D4" w:rsidP="003C383C">
      <w:pPr>
        <w:numPr>
          <w:ilvl w:val="0"/>
          <w:numId w:val="66"/>
        </w:numPr>
        <w:pBdr>
          <w:top w:val="nil"/>
          <w:left w:val="nil"/>
          <w:bottom w:val="nil"/>
          <w:right w:val="nil"/>
          <w:between w:val="nil"/>
        </w:pBdr>
        <w:jc w:val="both"/>
        <w:rPr>
          <w:color w:val="000000"/>
        </w:rPr>
      </w:pPr>
      <w:r>
        <w:rPr>
          <w:color w:val="000000"/>
          <w:sz w:val="24"/>
          <w:szCs w:val="24"/>
        </w:rPr>
        <w:t>tvorba projektov</w:t>
      </w:r>
    </w:p>
    <w:p w:rsidR="00C95ADB" w:rsidRDefault="004A66D4" w:rsidP="00F441EA">
      <w:pPr>
        <w:numPr>
          <w:ilvl w:val="0"/>
          <w:numId w:val="66"/>
        </w:numPr>
        <w:pBdr>
          <w:top w:val="nil"/>
          <w:left w:val="nil"/>
          <w:bottom w:val="nil"/>
          <w:right w:val="nil"/>
          <w:between w:val="nil"/>
        </w:pBdr>
        <w:jc w:val="both"/>
        <w:rPr>
          <w:color w:val="000000"/>
          <w:sz w:val="24"/>
          <w:szCs w:val="24"/>
        </w:rPr>
      </w:pPr>
      <w:r w:rsidRPr="00401442">
        <w:rPr>
          <w:color w:val="000000"/>
          <w:sz w:val="24"/>
          <w:szCs w:val="24"/>
        </w:rPr>
        <w:t>rozšírenie učiva o zaujímavé a doplňujúce informácie</w:t>
      </w:r>
    </w:p>
    <w:p w:rsidR="0064211E" w:rsidRPr="00401442" w:rsidRDefault="0064211E" w:rsidP="0064211E">
      <w:pPr>
        <w:pBdr>
          <w:top w:val="nil"/>
          <w:left w:val="nil"/>
          <w:bottom w:val="nil"/>
          <w:right w:val="nil"/>
          <w:between w:val="nil"/>
        </w:pBdr>
        <w:ind w:left="757"/>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rPr>
        <w:t>Nemecký jazyk – 2 hod:</w:t>
      </w:r>
    </w:p>
    <w:p w:rsidR="00C95ADB" w:rsidRDefault="004A66D4" w:rsidP="003C383C">
      <w:pPr>
        <w:numPr>
          <w:ilvl w:val="0"/>
          <w:numId w:val="66"/>
        </w:numPr>
        <w:pBdr>
          <w:top w:val="nil"/>
          <w:left w:val="nil"/>
          <w:bottom w:val="nil"/>
          <w:right w:val="nil"/>
          <w:between w:val="nil"/>
        </w:pBdr>
        <w:jc w:val="both"/>
        <w:rPr>
          <w:color w:val="000000"/>
        </w:rPr>
      </w:pPr>
      <w:r>
        <w:rPr>
          <w:color w:val="000000"/>
          <w:sz w:val="24"/>
          <w:szCs w:val="24"/>
        </w:rPr>
        <w:t>pesničky – zvýšiť záujem o  jazyk</w:t>
      </w:r>
    </w:p>
    <w:p w:rsidR="00C95ADB" w:rsidRDefault="004A66D4" w:rsidP="003C383C">
      <w:pPr>
        <w:numPr>
          <w:ilvl w:val="0"/>
          <w:numId w:val="66"/>
        </w:numPr>
        <w:pBdr>
          <w:top w:val="nil"/>
          <w:left w:val="nil"/>
          <w:bottom w:val="nil"/>
          <w:right w:val="nil"/>
          <w:between w:val="nil"/>
        </w:pBdr>
        <w:jc w:val="both"/>
        <w:rPr>
          <w:color w:val="000000"/>
        </w:rPr>
      </w:pPr>
      <w:r>
        <w:rPr>
          <w:color w:val="000000"/>
          <w:sz w:val="24"/>
          <w:szCs w:val="24"/>
        </w:rPr>
        <w:t>rozhovory – získať zručnosti komunikácie  </w:t>
      </w:r>
    </w:p>
    <w:p w:rsidR="00C95ADB" w:rsidRDefault="004A66D4" w:rsidP="003C383C">
      <w:pPr>
        <w:numPr>
          <w:ilvl w:val="0"/>
          <w:numId w:val="66"/>
        </w:numPr>
        <w:pBdr>
          <w:top w:val="nil"/>
          <w:left w:val="nil"/>
          <w:bottom w:val="nil"/>
          <w:right w:val="nil"/>
          <w:between w:val="nil"/>
        </w:pBdr>
        <w:jc w:val="both"/>
        <w:rPr>
          <w:color w:val="000000"/>
        </w:rPr>
      </w:pPr>
      <w:r>
        <w:rPr>
          <w:color w:val="000000"/>
          <w:sz w:val="24"/>
          <w:szCs w:val="24"/>
        </w:rPr>
        <w:t xml:space="preserve">projekty -  rozvíjať jazykové vedomie žiakov    </w:t>
      </w:r>
    </w:p>
    <w:p w:rsidR="00C95ADB" w:rsidRPr="0064211E" w:rsidRDefault="004A66D4" w:rsidP="003C383C">
      <w:pPr>
        <w:numPr>
          <w:ilvl w:val="0"/>
          <w:numId w:val="66"/>
        </w:numPr>
        <w:pBdr>
          <w:top w:val="nil"/>
          <w:left w:val="nil"/>
          <w:bottom w:val="nil"/>
          <w:right w:val="nil"/>
          <w:between w:val="nil"/>
        </w:pBdr>
        <w:jc w:val="both"/>
        <w:rPr>
          <w:color w:val="000000"/>
        </w:rPr>
      </w:pPr>
      <w:r>
        <w:rPr>
          <w:color w:val="000000"/>
          <w:sz w:val="24"/>
          <w:szCs w:val="24"/>
        </w:rPr>
        <w:t xml:space="preserve">skupinová práca – pozitívny vplyv na vzťahy </w:t>
      </w:r>
    </w:p>
    <w:p w:rsidR="0064211E" w:rsidRDefault="0064211E" w:rsidP="0064211E">
      <w:pPr>
        <w:pBdr>
          <w:top w:val="nil"/>
          <w:left w:val="nil"/>
          <w:bottom w:val="nil"/>
          <w:right w:val="nil"/>
          <w:between w:val="nil"/>
        </w:pBdr>
        <w:ind w:left="757"/>
        <w:jc w:val="both"/>
        <w:rPr>
          <w:color w:val="000000"/>
        </w:rPr>
      </w:pPr>
    </w:p>
    <w:p w:rsidR="0064211E" w:rsidRDefault="0064211E" w:rsidP="0064211E">
      <w:pPr>
        <w:pBdr>
          <w:top w:val="nil"/>
          <w:left w:val="nil"/>
          <w:bottom w:val="nil"/>
          <w:right w:val="nil"/>
          <w:between w:val="nil"/>
        </w:pBdr>
        <w:ind w:left="757"/>
        <w:jc w:val="both"/>
        <w:rPr>
          <w:color w:val="000000"/>
        </w:rPr>
      </w:pPr>
    </w:p>
    <w:p w:rsidR="00C95ADB" w:rsidRDefault="004A66D4">
      <w:pPr>
        <w:pBdr>
          <w:top w:val="nil"/>
          <w:left w:val="nil"/>
          <w:bottom w:val="nil"/>
          <w:right w:val="nil"/>
          <w:between w:val="nil"/>
        </w:pBdr>
        <w:jc w:val="both"/>
        <w:rPr>
          <w:color w:val="000000"/>
          <w:sz w:val="24"/>
          <w:szCs w:val="24"/>
        </w:rPr>
      </w:pPr>
      <w:r>
        <w:rPr>
          <w:b/>
          <w:color w:val="000000"/>
          <w:sz w:val="24"/>
          <w:szCs w:val="24"/>
        </w:rPr>
        <w:t>Ruský jazyk – 2 hod:</w:t>
      </w:r>
    </w:p>
    <w:p w:rsidR="00C95ADB" w:rsidRDefault="004A66D4" w:rsidP="003C383C">
      <w:pPr>
        <w:numPr>
          <w:ilvl w:val="0"/>
          <w:numId w:val="66"/>
        </w:numPr>
        <w:pBdr>
          <w:top w:val="nil"/>
          <w:left w:val="nil"/>
          <w:bottom w:val="nil"/>
          <w:right w:val="nil"/>
          <w:between w:val="nil"/>
        </w:pBdr>
        <w:jc w:val="both"/>
        <w:rPr>
          <w:color w:val="000000"/>
        </w:rPr>
      </w:pPr>
      <w:r>
        <w:rPr>
          <w:color w:val="000000"/>
          <w:sz w:val="24"/>
          <w:szCs w:val="24"/>
        </w:rPr>
        <w:t>azbuka – tlačená, písaná</w:t>
      </w:r>
    </w:p>
    <w:p w:rsidR="00C95ADB" w:rsidRDefault="004A66D4" w:rsidP="003C383C">
      <w:pPr>
        <w:numPr>
          <w:ilvl w:val="0"/>
          <w:numId w:val="66"/>
        </w:numPr>
        <w:pBdr>
          <w:top w:val="nil"/>
          <w:left w:val="nil"/>
          <w:bottom w:val="nil"/>
          <w:right w:val="nil"/>
          <w:between w:val="nil"/>
        </w:pBdr>
        <w:jc w:val="both"/>
        <w:rPr>
          <w:color w:val="000000"/>
        </w:rPr>
      </w:pPr>
      <w:r>
        <w:rPr>
          <w:color w:val="000000"/>
          <w:sz w:val="24"/>
          <w:szCs w:val="24"/>
        </w:rPr>
        <w:t>základy gramatiky</w:t>
      </w:r>
    </w:p>
    <w:p w:rsidR="00C95ADB" w:rsidRDefault="004A66D4" w:rsidP="003C383C">
      <w:pPr>
        <w:numPr>
          <w:ilvl w:val="0"/>
          <w:numId w:val="66"/>
        </w:numPr>
        <w:pBdr>
          <w:top w:val="nil"/>
          <w:left w:val="nil"/>
          <w:bottom w:val="nil"/>
          <w:right w:val="nil"/>
          <w:between w:val="nil"/>
        </w:pBdr>
        <w:jc w:val="both"/>
        <w:rPr>
          <w:color w:val="000000"/>
        </w:rPr>
      </w:pPr>
      <w:r>
        <w:rPr>
          <w:color w:val="000000"/>
          <w:sz w:val="24"/>
          <w:szCs w:val="24"/>
        </w:rPr>
        <w:t>rozvoj komunikačných zručností</w:t>
      </w:r>
    </w:p>
    <w:p w:rsidR="00C95ADB" w:rsidRDefault="004A66D4" w:rsidP="003C383C">
      <w:pPr>
        <w:numPr>
          <w:ilvl w:val="0"/>
          <w:numId w:val="66"/>
        </w:numPr>
        <w:pBdr>
          <w:top w:val="nil"/>
          <w:left w:val="nil"/>
          <w:bottom w:val="nil"/>
          <w:right w:val="nil"/>
          <w:between w:val="nil"/>
        </w:pBdr>
        <w:jc w:val="both"/>
        <w:rPr>
          <w:color w:val="000000"/>
        </w:rPr>
      </w:pPr>
      <w:r>
        <w:rPr>
          <w:color w:val="000000"/>
          <w:sz w:val="24"/>
          <w:szCs w:val="24"/>
        </w:rPr>
        <w:t>čítanie s porozumením</w:t>
      </w:r>
    </w:p>
    <w:p w:rsidR="0064211E" w:rsidRDefault="0064211E">
      <w:pPr>
        <w:pBdr>
          <w:top w:val="nil"/>
          <w:left w:val="nil"/>
          <w:bottom w:val="nil"/>
          <w:right w:val="nil"/>
          <w:between w:val="nil"/>
        </w:pBdr>
        <w:jc w:val="both"/>
        <w:rPr>
          <w:color w:val="000000"/>
          <w:sz w:val="24"/>
          <w:szCs w:val="24"/>
        </w:rPr>
      </w:pPr>
    </w:p>
    <w:p w:rsidR="003958D1" w:rsidRDefault="003958D1">
      <w:pPr>
        <w:pBdr>
          <w:top w:val="nil"/>
          <w:left w:val="nil"/>
          <w:bottom w:val="nil"/>
          <w:right w:val="nil"/>
          <w:between w:val="nil"/>
        </w:pBdr>
        <w:jc w:val="both"/>
        <w:rPr>
          <w:color w:val="000000"/>
          <w:sz w:val="24"/>
          <w:szCs w:val="24"/>
        </w:rPr>
      </w:pPr>
    </w:p>
    <w:tbl>
      <w:tblPr>
        <w:tblW w:w="8979" w:type="dxa"/>
        <w:tblInd w:w="100" w:type="dxa"/>
        <w:tblLayout w:type="fixed"/>
        <w:tblLook w:val="0000" w:firstRow="0" w:lastRow="0" w:firstColumn="0" w:lastColumn="0" w:noHBand="0" w:noVBand="0"/>
      </w:tblPr>
      <w:tblGrid>
        <w:gridCol w:w="2706"/>
        <w:gridCol w:w="2151"/>
        <w:gridCol w:w="1134"/>
        <w:gridCol w:w="992"/>
        <w:gridCol w:w="1996"/>
      </w:tblGrid>
      <w:tr w:rsidR="00C237DB" w:rsidTr="00C237DB">
        <w:trPr>
          <w:trHeight w:val="160"/>
        </w:trPr>
        <w:tc>
          <w:tcPr>
            <w:tcW w:w="270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C237DB" w:rsidRDefault="00C237DB" w:rsidP="001573EA">
            <w:pPr>
              <w:pBdr>
                <w:top w:val="nil"/>
                <w:left w:val="nil"/>
                <w:bottom w:val="nil"/>
                <w:right w:val="nil"/>
                <w:between w:val="nil"/>
              </w:pBdr>
              <w:ind w:left="102"/>
              <w:jc w:val="center"/>
              <w:rPr>
                <w:color w:val="000000"/>
                <w:sz w:val="24"/>
                <w:szCs w:val="24"/>
              </w:rPr>
            </w:pPr>
            <w:r>
              <w:rPr>
                <w:b/>
                <w:color w:val="000000"/>
                <w:sz w:val="24"/>
                <w:szCs w:val="24"/>
              </w:rPr>
              <w:t>Vzdelávacia oblasť</w:t>
            </w:r>
          </w:p>
        </w:tc>
        <w:tc>
          <w:tcPr>
            <w:tcW w:w="215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C237DB" w:rsidRDefault="00C237DB" w:rsidP="001573EA">
            <w:pPr>
              <w:pBdr>
                <w:top w:val="nil"/>
                <w:left w:val="nil"/>
                <w:bottom w:val="nil"/>
                <w:right w:val="nil"/>
                <w:between w:val="nil"/>
              </w:pBdr>
              <w:ind w:left="102"/>
              <w:jc w:val="center"/>
              <w:rPr>
                <w:color w:val="000000"/>
                <w:sz w:val="24"/>
                <w:szCs w:val="24"/>
              </w:rPr>
            </w:pPr>
            <w:r>
              <w:rPr>
                <w:b/>
                <w:color w:val="000000"/>
                <w:sz w:val="24"/>
                <w:szCs w:val="24"/>
              </w:rPr>
              <w:t>Predmety</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237DB" w:rsidRDefault="00C237DB" w:rsidP="001573EA">
            <w:pPr>
              <w:pBdr>
                <w:top w:val="nil"/>
                <w:left w:val="nil"/>
                <w:bottom w:val="nil"/>
                <w:right w:val="nil"/>
                <w:between w:val="nil"/>
              </w:pBdr>
              <w:ind w:left="103"/>
              <w:jc w:val="center"/>
              <w:rPr>
                <w:color w:val="000000"/>
                <w:sz w:val="24"/>
                <w:szCs w:val="24"/>
              </w:rPr>
            </w:pPr>
            <w:r>
              <w:rPr>
                <w:b/>
                <w:color w:val="000000"/>
                <w:sz w:val="24"/>
                <w:szCs w:val="24"/>
              </w:rPr>
              <w:t>Počet hodín</w:t>
            </w:r>
          </w:p>
        </w:tc>
        <w:tc>
          <w:tcPr>
            <w:tcW w:w="1996" w:type="dxa"/>
            <w:vMerge w:val="restart"/>
            <w:tcBorders>
              <w:top w:val="single" w:sz="4" w:space="0" w:color="000000"/>
              <w:left w:val="single" w:sz="4" w:space="0" w:color="000000"/>
              <w:right w:val="single" w:sz="4" w:space="0" w:color="000000"/>
            </w:tcBorders>
            <w:shd w:val="clear" w:color="auto" w:fill="D9D9D9"/>
            <w:vAlign w:val="center"/>
          </w:tcPr>
          <w:p w:rsidR="00C237DB" w:rsidRDefault="00C237DB" w:rsidP="001573EA">
            <w:pPr>
              <w:pBdr>
                <w:top w:val="nil"/>
                <w:left w:val="nil"/>
                <w:bottom w:val="nil"/>
                <w:right w:val="nil"/>
                <w:between w:val="nil"/>
              </w:pBdr>
              <w:ind w:left="102"/>
              <w:jc w:val="center"/>
              <w:rPr>
                <w:color w:val="000000"/>
                <w:sz w:val="24"/>
                <w:szCs w:val="24"/>
              </w:rPr>
            </w:pPr>
            <w:r>
              <w:rPr>
                <w:b/>
                <w:color w:val="000000"/>
                <w:sz w:val="24"/>
                <w:szCs w:val="24"/>
              </w:rPr>
              <w:t>Poznámky</w:t>
            </w:r>
          </w:p>
        </w:tc>
      </w:tr>
      <w:tr w:rsidR="00C237DB" w:rsidTr="00C237DB">
        <w:trPr>
          <w:trHeight w:val="400"/>
        </w:trPr>
        <w:tc>
          <w:tcPr>
            <w:tcW w:w="270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C237DB" w:rsidRDefault="00C237DB" w:rsidP="001573EA">
            <w:pPr>
              <w:widowControl w:val="0"/>
              <w:pBdr>
                <w:top w:val="nil"/>
                <w:left w:val="nil"/>
                <w:bottom w:val="nil"/>
                <w:right w:val="nil"/>
                <w:between w:val="nil"/>
              </w:pBdr>
              <w:spacing w:line="276" w:lineRule="auto"/>
              <w:rPr>
                <w:color w:val="000000"/>
                <w:sz w:val="24"/>
                <w:szCs w:val="24"/>
              </w:rPr>
            </w:pPr>
          </w:p>
        </w:tc>
        <w:tc>
          <w:tcPr>
            <w:tcW w:w="215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C237DB" w:rsidRDefault="00C237DB" w:rsidP="001573EA">
            <w:pPr>
              <w:widowControl w:val="0"/>
              <w:pBdr>
                <w:top w:val="nil"/>
                <w:left w:val="nil"/>
                <w:bottom w:val="nil"/>
                <w:right w:val="nil"/>
                <w:between w:val="nil"/>
              </w:pBdr>
              <w:spacing w:line="276" w:lineRule="auto"/>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237DB" w:rsidRDefault="00C237DB" w:rsidP="001573EA">
            <w:pPr>
              <w:pBdr>
                <w:top w:val="nil"/>
                <w:left w:val="nil"/>
                <w:bottom w:val="nil"/>
                <w:right w:val="nil"/>
                <w:between w:val="nil"/>
              </w:pBdr>
              <w:ind w:left="103"/>
              <w:jc w:val="center"/>
              <w:rPr>
                <w:color w:val="000000"/>
                <w:sz w:val="24"/>
                <w:szCs w:val="24"/>
              </w:rPr>
            </w:pPr>
            <w:r>
              <w:rPr>
                <w:b/>
                <w:color w:val="000000"/>
                <w:sz w:val="24"/>
                <w:szCs w:val="24"/>
              </w:rPr>
              <w:t>VIII.A</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237DB" w:rsidRDefault="00C237DB" w:rsidP="001573EA">
            <w:pPr>
              <w:pBdr>
                <w:top w:val="nil"/>
                <w:left w:val="nil"/>
                <w:bottom w:val="nil"/>
                <w:right w:val="nil"/>
                <w:between w:val="nil"/>
              </w:pBdr>
              <w:ind w:left="103"/>
              <w:jc w:val="center"/>
              <w:rPr>
                <w:color w:val="000000"/>
                <w:sz w:val="24"/>
                <w:szCs w:val="24"/>
              </w:rPr>
            </w:pPr>
            <w:r>
              <w:rPr>
                <w:b/>
                <w:color w:val="000000"/>
                <w:sz w:val="24"/>
                <w:szCs w:val="24"/>
              </w:rPr>
              <w:t>VIII.S</w:t>
            </w:r>
          </w:p>
        </w:tc>
        <w:tc>
          <w:tcPr>
            <w:tcW w:w="1996" w:type="dxa"/>
            <w:vMerge/>
            <w:tcBorders>
              <w:top w:val="single" w:sz="4" w:space="0" w:color="000000"/>
              <w:left w:val="single" w:sz="4" w:space="0" w:color="000000"/>
              <w:right w:val="single" w:sz="4" w:space="0" w:color="000000"/>
            </w:tcBorders>
            <w:shd w:val="clear" w:color="auto" w:fill="D9D9D9"/>
            <w:vAlign w:val="center"/>
          </w:tcPr>
          <w:p w:rsidR="00C237DB" w:rsidRDefault="00C237DB" w:rsidP="001573EA">
            <w:pPr>
              <w:widowControl w:val="0"/>
              <w:pBdr>
                <w:top w:val="nil"/>
                <w:left w:val="nil"/>
                <w:bottom w:val="nil"/>
                <w:right w:val="nil"/>
                <w:between w:val="nil"/>
              </w:pBdr>
              <w:spacing w:line="276" w:lineRule="auto"/>
              <w:rPr>
                <w:color w:val="000000"/>
                <w:sz w:val="24"/>
                <w:szCs w:val="24"/>
              </w:rPr>
            </w:pPr>
          </w:p>
        </w:tc>
      </w:tr>
      <w:tr w:rsidR="00C237DB" w:rsidTr="00C237DB">
        <w:trPr>
          <w:trHeight w:val="354"/>
        </w:trPr>
        <w:tc>
          <w:tcPr>
            <w:tcW w:w="2706" w:type="dxa"/>
            <w:tcBorders>
              <w:top w:val="single" w:sz="4" w:space="0" w:color="000000"/>
              <w:left w:val="single" w:sz="4" w:space="0" w:color="000000"/>
              <w:bottom w:val="single" w:sz="4" w:space="0" w:color="000000"/>
              <w:right w:val="single" w:sz="4" w:space="0" w:color="000000"/>
            </w:tcBorders>
            <w:vAlign w:val="center"/>
          </w:tcPr>
          <w:p w:rsidR="00C237DB" w:rsidRDefault="00C237DB" w:rsidP="001573EA">
            <w:pPr>
              <w:pBdr>
                <w:top w:val="nil"/>
                <w:left w:val="nil"/>
                <w:bottom w:val="nil"/>
                <w:right w:val="nil"/>
                <w:between w:val="nil"/>
              </w:pBdr>
              <w:ind w:left="102"/>
              <w:rPr>
                <w:color w:val="000000"/>
                <w:sz w:val="24"/>
                <w:szCs w:val="24"/>
              </w:rPr>
            </w:pPr>
            <w:r>
              <w:rPr>
                <w:color w:val="000000"/>
                <w:sz w:val="24"/>
                <w:szCs w:val="24"/>
              </w:rPr>
              <w:t>Jazyk a komunikácia</w:t>
            </w:r>
          </w:p>
        </w:tc>
        <w:tc>
          <w:tcPr>
            <w:tcW w:w="2151" w:type="dxa"/>
            <w:tcBorders>
              <w:top w:val="single" w:sz="4" w:space="0" w:color="000000"/>
              <w:left w:val="single" w:sz="4" w:space="0" w:color="000000"/>
              <w:bottom w:val="single" w:sz="4" w:space="0" w:color="000000"/>
              <w:right w:val="single" w:sz="4" w:space="0" w:color="000000"/>
            </w:tcBorders>
            <w:vAlign w:val="center"/>
          </w:tcPr>
          <w:p w:rsidR="00C237DB" w:rsidRDefault="00C237DB" w:rsidP="001573EA">
            <w:pPr>
              <w:pBdr>
                <w:top w:val="nil"/>
                <w:left w:val="nil"/>
                <w:bottom w:val="nil"/>
                <w:right w:val="nil"/>
                <w:between w:val="nil"/>
              </w:pBdr>
              <w:ind w:left="102"/>
              <w:rPr>
                <w:color w:val="000000"/>
                <w:sz w:val="24"/>
                <w:szCs w:val="24"/>
              </w:rPr>
            </w:pPr>
            <w:r>
              <w:rPr>
                <w:color w:val="000000"/>
                <w:sz w:val="24"/>
                <w:szCs w:val="24"/>
              </w:rPr>
              <w:t>Slovenský jazyk</w:t>
            </w:r>
          </w:p>
        </w:tc>
        <w:tc>
          <w:tcPr>
            <w:tcW w:w="1134" w:type="dxa"/>
            <w:tcBorders>
              <w:top w:val="single" w:sz="4" w:space="0" w:color="000000"/>
              <w:left w:val="single" w:sz="4" w:space="0" w:color="000000"/>
              <w:bottom w:val="single" w:sz="4" w:space="0" w:color="000000"/>
              <w:right w:val="single" w:sz="4" w:space="0" w:color="000000"/>
            </w:tcBorders>
            <w:vAlign w:val="center"/>
          </w:tcPr>
          <w:p w:rsidR="00C237DB" w:rsidRDefault="00C237DB" w:rsidP="001573EA">
            <w:pPr>
              <w:pBdr>
                <w:top w:val="nil"/>
                <w:left w:val="nil"/>
                <w:bottom w:val="nil"/>
                <w:right w:val="nil"/>
                <w:between w:val="nil"/>
              </w:pBdr>
              <w:ind w:left="102"/>
              <w:jc w:val="center"/>
              <w:rPr>
                <w:color w:val="000000"/>
                <w:sz w:val="24"/>
                <w:szCs w:val="24"/>
              </w:rPr>
            </w:pPr>
            <w:r>
              <w:rPr>
                <w:color w:val="000000"/>
                <w:sz w:val="24"/>
                <w:szCs w:val="24"/>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C237DB" w:rsidRDefault="00C237DB" w:rsidP="001573EA">
            <w:pPr>
              <w:pBdr>
                <w:top w:val="nil"/>
                <w:left w:val="nil"/>
                <w:bottom w:val="nil"/>
                <w:right w:val="nil"/>
                <w:between w:val="nil"/>
              </w:pBdr>
              <w:ind w:left="102"/>
              <w:jc w:val="center"/>
              <w:rPr>
                <w:color w:val="000000"/>
                <w:sz w:val="24"/>
                <w:szCs w:val="24"/>
              </w:rPr>
            </w:pPr>
            <w:r>
              <w:rPr>
                <w:color w:val="000000"/>
                <w:sz w:val="24"/>
                <w:szCs w:val="24"/>
              </w:rPr>
              <w:t>5</w:t>
            </w:r>
          </w:p>
        </w:tc>
        <w:tc>
          <w:tcPr>
            <w:tcW w:w="1996" w:type="dxa"/>
            <w:tcBorders>
              <w:top w:val="single" w:sz="4" w:space="0" w:color="000000"/>
              <w:left w:val="single" w:sz="4" w:space="0" w:color="000000"/>
              <w:bottom w:val="single" w:sz="4" w:space="0" w:color="000000"/>
              <w:right w:val="single" w:sz="4" w:space="0" w:color="000000"/>
            </w:tcBorders>
            <w:vAlign w:val="center"/>
          </w:tcPr>
          <w:p w:rsidR="00C237DB" w:rsidRDefault="00C237DB" w:rsidP="001573EA">
            <w:pPr>
              <w:pBdr>
                <w:top w:val="nil"/>
                <w:left w:val="nil"/>
                <w:bottom w:val="nil"/>
                <w:right w:val="nil"/>
                <w:between w:val="nil"/>
              </w:pBdr>
              <w:jc w:val="center"/>
              <w:rPr>
                <w:color w:val="000000"/>
                <w:sz w:val="24"/>
                <w:szCs w:val="24"/>
              </w:rPr>
            </w:pPr>
          </w:p>
        </w:tc>
      </w:tr>
      <w:tr w:rsidR="00C237DB" w:rsidTr="00C237DB">
        <w:trPr>
          <w:trHeight w:val="630"/>
        </w:trPr>
        <w:tc>
          <w:tcPr>
            <w:tcW w:w="2706" w:type="dxa"/>
            <w:tcBorders>
              <w:top w:val="single" w:sz="4" w:space="0" w:color="000000"/>
              <w:left w:val="single" w:sz="4" w:space="0" w:color="000000"/>
              <w:bottom w:val="single" w:sz="4" w:space="0" w:color="000000"/>
              <w:right w:val="single" w:sz="4" w:space="0" w:color="000000"/>
            </w:tcBorders>
            <w:vAlign w:val="center"/>
          </w:tcPr>
          <w:p w:rsidR="00C237DB" w:rsidRDefault="00C237DB" w:rsidP="001573EA">
            <w:pPr>
              <w:pBdr>
                <w:top w:val="nil"/>
                <w:left w:val="nil"/>
                <w:bottom w:val="nil"/>
                <w:right w:val="nil"/>
                <w:between w:val="nil"/>
              </w:pBdr>
              <w:rPr>
                <w:color w:val="000000"/>
                <w:sz w:val="24"/>
                <w:szCs w:val="24"/>
              </w:rPr>
            </w:pPr>
          </w:p>
        </w:tc>
        <w:tc>
          <w:tcPr>
            <w:tcW w:w="2151" w:type="dxa"/>
            <w:tcBorders>
              <w:top w:val="single" w:sz="4" w:space="0" w:color="000000"/>
              <w:left w:val="single" w:sz="4" w:space="0" w:color="000000"/>
              <w:bottom w:val="single" w:sz="4" w:space="0" w:color="000000"/>
              <w:right w:val="single" w:sz="4" w:space="0" w:color="000000"/>
            </w:tcBorders>
            <w:vAlign w:val="center"/>
          </w:tcPr>
          <w:p w:rsidR="00C237DB" w:rsidRDefault="00C237DB" w:rsidP="001573EA">
            <w:pPr>
              <w:pBdr>
                <w:top w:val="nil"/>
                <w:left w:val="nil"/>
                <w:bottom w:val="nil"/>
                <w:right w:val="nil"/>
                <w:between w:val="nil"/>
              </w:pBdr>
              <w:ind w:left="102"/>
              <w:rPr>
                <w:color w:val="000000"/>
                <w:sz w:val="24"/>
                <w:szCs w:val="24"/>
              </w:rPr>
            </w:pPr>
            <w:r>
              <w:rPr>
                <w:color w:val="000000"/>
                <w:sz w:val="24"/>
                <w:szCs w:val="24"/>
              </w:rPr>
              <w:t>Prvý cudzí jazyk</w:t>
            </w:r>
          </w:p>
        </w:tc>
        <w:tc>
          <w:tcPr>
            <w:tcW w:w="1134" w:type="dxa"/>
            <w:tcBorders>
              <w:top w:val="single" w:sz="4" w:space="0" w:color="000000"/>
              <w:left w:val="single" w:sz="4" w:space="0" w:color="000000"/>
              <w:bottom w:val="single" w:sz="4" w:space="0" w:color="000000"/>
              <w:right w:val="single" w:sz="4" w:space="0" w:color="000000"/>
            </w:tcBorders>
            <w:vAlign w:val="center"/>
          </w:tcPr>
          <w:p w:rsidR="00C237DB" w:rsidRDefault="00C237DB" w:rsidP="001573EA">
            <w:pPr>
              <w:pBdr>
                <w:top w:val="nil"/>
                <w:left w:val="nil"/>
                <w:bottom w:val="nil"/>
                <w:right w:val="nil"/>
                <w:between w:val="nil"/>
              </w:pBdr>
              <w:ind w:left="102"/>
              <w:jc w:val="center"/>
              <w:rPr>
                <w:color w:val="000000"/>
                <w:sz w:val="24"/>
                <w:szCs w:val="24"/>
              </w:rPr>
            </w:pPr>
            <w:r>
              <w:rPr>
                <w:color w:val="000000"/>
                <w:sz w:val="24"/>
                <w:szCs w:val="24"/>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C237DB" w:rsidRDefault="00C237DB" w:rsidP="001573EA">
            <w:pPr>
              <w:pBdr>
                <w:top w:val="nil"/>
                <w:left w:val="nil"/>
                <w:bottom w:val="nil"/>
                <w:right w:val="nil"/>
                <w:between w:val="nil"/>
              </w:pBdr>
              <w:ind w:left="102"/>
              <w:jc w:val="center"/>
              <w:rPr>
                <w:color w:val="000000"/>
                <w:sz w:val="24"/>
                <w:szCs w:val="24"/>
              </w:rPr>
            </w:pPr>
            <w:r>
              <w:rPr>
                <w:color w:val="000000"/>
                <w:sz w:val="24"/>
                <w:szCs w:val="24"/>
              </w:rPr>
              <w:t>3</w:t>
            </w:r>
          </w:p>
        </w:tc>
        <w:tc>
          <w:tcPr>
            <w:tcW w:w="1996" w:type="dxa"/>
            <w:tcBorders>
              <w:top w:val="single" w:sz="4" w:space="0" w:color="000000"/>
              <w:left w:val="single" w:sz="4" w:space="0" w:color="000000"/>
              <w:bottom w:val="single" w:sz="4" w:space="0" w:color="000000"/>
              <w:right w:val="single" w:sz="4" w:space="0" w:color="000000"/>
            </w:tcBorders>
            <w:vAlign w:val="center"/>
          </w:tcPr>
          <w:p w:rsidR="00C237DB" w:rsidRDefault="00C237DB" w:rsidP="001573EA">
            <w:pPr>
              <w:pBdr>
                <w:top w:val="nil"/>
                <w:left w:val="nil"/>
                <w:bottom w:val="nil"/>
                <w:right w:val="nil"/>
                <w:between w:val="nil"/>
              </w:pBdr>
              <w:jc w:val="center"/>
              <w:rPr>
                <w:color w:val="000000"/>
                <w:sz w:val="24"/>
                <w:szCs w:val="24"/>
              </w:rPr>
            </w:pPr>
            <w:r>
              <w:rPr>
                <w:color w:val="000000"/>
                <w:sz w:val="24"/>
                <w:szCs w:val="24"/>
              </w:rPr>
              <w:t>anglický jazyk delenie na skupiny</w:t>
            </w:r>
          </w:p>
          <w:p w:rsidR="00C237DB" w:rsidRDefault="00C237DB" w:rsidP="001573EA">
            <w:pPr>
              <w:pBdr>
                <w:top w:val="nil"/>
                <w:left w:val="nil"/>
                <w:bottom w:val="nil"/>
                <w:right w:val="nil"/>
                <w:between w:val="nil"/>
              </w:pBdr>
              <w:jc w:val="center"/>
              <w:rPr>
                <w:color w:val="000000"/>
                <w:sz w:val="24"/>
                <w:szCs w:val="24"/>
              </w:rPr>
            </w:pPr>
          </w:p>
        </w:tc>
      </w:tr>
      <w:tr w:rsidR="00C237DB" w:rsidTr="00C237DB">
        <w:trPr>
          <w:trHeight w:val="447"/>
        </w:trPr>
        <w:tc>
          <w:tcPr>
            <w:tcW w:w="2706" w:type="dxa"/>
            <w:tcBorders>
              <w:top w:val="single" w:sz="4" w:space="0" w:color="000000"/>
              <w:left w:val="single" w:sz="4" w:space="0" w:color="000000"/>
              <w:bottom w:val="single" w:sz="4" w:space="0" w:color="000000"/>
              <w:right w:val="single" w:sz="4" w:space="0" w:color="000000"/>
            </w:tcBorders>
            <w:vAlign w:val="center"/>
          </w:tcPr>
          <w:p w:rsidR="00C237DB" w:rsidRDefault="00C237DB" w:rsidP="001573EA">
            <w:pPr>
              <w:pBdr>
                <w:top w:val="nil"/>
                <w:left w:val="nil"/>
                <w:bottom w:val="nil"/>
                <w:right w:val="nil"/>
                <w:between w:val="nil"/>
              </w:pBdr>
              <w:ind w:left="102"/>
              <w:rPr>
                <w:color w:val="000000"/>
                <w:sz w:val="24"/>
                <w:szCs w:val="24"/>
              </w:rPr>
            </w:pPr>
            <w:r>
              <w:rPr>
                <w:color w:val="000000"/>
                <w:sz w:val="24"/>
                <w:szCs w:val="24"/>
              </w:rPr>
              <w:t>Matematika a práca s informáciami</w:t>
            </w:r>
          </w:p>
        </w:tc>
        <w:tc>
          <w:tcPr>
            <w:tcW w:w="2151" w:type="dxa"/>
            <w:tcBorders>
              <w:top w:val="single" w:sz="4" w:space="0" w:color="000000"/>
              <w:left w:val="single" w:sz="4" w:space="0" w:color="000000"/>
              <w:bottom w:val="single" w:sz="4" w:space="0" w:color="000000"/>
              <w:right w:val="single" w:sz="4" w:space="0" w:color="000000"/>
            </w:tcBorders>
            <w:vAlign w:val="center"/>
          </w:tcPr>
          <w:p w:rsidR="00C237DB" w:rsidRDefault="00C237DB" w:rsidP="001573EA">
            <w:pPr>
              <w:pBdr>
                <w:top w:val="nil"/>
                <w:left w:val="nil"/>
                <w:bottom w:val="nil"/>
                <w:right w:val="nil"/>
                <w:between w:val="nil"/>
              </w:pBdr>
              <w:ind w:left="102"/>
              <w:rPr>
                <w:color w:val="000000"/>
                <w:sz w:val="24"/>
                <w:szCs w:val="24"/>
              </w:rPr>
            </w:pPr>
            <w:r>
              <w:rPr>
                <w:color w:val="000000"/>
                <w:sz w:val="24"/>
                <w:szCs w:val="24"/>
              </w:rPr>
              <w:t>Matematika</w:t>
            </w:r>
          </w:p>
        </w:tc>
        <w:tc>
          <w:tcPr>
            <w:tcW w:w="1134" w:type="dxa"/>
            <w:tcBorders>
              <w:top w:val="single" w:sz="4" w:space="0" w:color="000000"/>
              <w:left w:val="single" w:sz="4" w:space="0" w:color="000000"/>
              <w:bottom w:val="single" w:sz="4" w:space="0" w:color="000000"/>
              <w:right w:val="single" w:sz="4" w:space="0" w:color="000000"/>
            </w:tcBorders>
            <w:vAlign w:val="center"/>
          </w:tcPr>
          <w:p w:rsidR="00C237DB" w:rsidRDefault="00C237DB" w:rsidP="001573EA">
            <w:pPr>
              <w:pBdr>
                <w:top w:val="nil"/>
                <w:left w:val="nil"/>
                <w:bottom w:val="nil"/>
                <w:right w:val="nil"/>
                <w:between w:val="nil"/>
              </w:pBdr>
              <w:ind w:left="102"/>
              <w:jc w:val="center"/>
              <w:rPr>
                <w:color w:val="000000"/>
                <w:sz w:val="24"/>
                <w:szCs w:val="24"/>
              </w:rPr>
            </w:pPr>
            <w:r>
              <w:rPr>
                <w:color w:val="000000"/>
                <w:sz w:val="24"/>
                <w:szCs w:val="24"/>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C237DB" w:rsidRDefault="00C237DB" w:rsidP="001573EA">
            <w:pPr>
              <w:pBdr>
                <w:top w:val="nil"/>
                <w:left w:val="nil"/>
                <w:bottom w:val="nil"/>
                <w:right w:val="nil"/>
                <w:between w:val="nil"/>
              </w:pBdr>
              <w:ind w:left="102"/>
              <w:jc w:val="center"/>
              <w:rPr>
                <w:color w:val="000000"/>
                <w:sz w:val="24"/>
                <w:szCs w:val="24"/>
              </w:rPr>
            </w:pPr>
            <w:r>
              <w:rPr>
                <w:color w:val="000000"/>
                <w:sz w:val="24"/>
                <w:szCs w:val="24"/>
              </w:rPr>
              <w:t>5</w:t>
            </w:r>
          </w:p>
        </w:tc>
        <w:tc>
          <w:tcPr>
            <w:tcW w:w="1996" w:type="dxa"/>
            <w:tcBorders>
              <w:top w:val="single" w:sz="4" w:space="0" w:color="000000"/>
              <w:left w:val="single" w:sz="4" w:space="0" w:color="000000"/>
              <w:bottom w:val="single" w:sz="4" w:space="0" w:color="000000"/>
              <w:right w:val="single" w:sz="4" w:space="0" w:color="000000"/>
            </w:tcBorders>
            <w:vAlign w:val="center"/>
          </w:tcPr>
          <w:p w:rsidR="00C237DB" w:rsidRDefault="00C237DB" w:rsidP="001573EA">
            <w:pPr>
              <w:pBdr>
                <w:top w:val="nil"/>
                <w:left w:val="nil"/>
                <w:bottom w:val="nil"/>
                <w:right w:val="nil"/>
                <w:between w:val="nil"/>
              </w:pBdr>
              <w:jc w:val="center"/>
              <w:rPr>
                <w:color w:val="000000"/>
                <w:sz w:val="24"/>
                <w:szCs w:val="24"/>
              </w:rPr>
            </w:pPr>
            <w:r>
              <w:rPr>
                <w:color w:val="000000"/>
                <w:sz w:val="24"/>
                <w:szCs w:val="24"/>
              </w:rPr>
              <w:t xml:space="preserve">4 + </w:t>
            </w:r>
            <w:r w:rsidR="00B24B9E">
              <w:rPr>
                <w:color w:val="000000"/>
                <w:sz w:val="24"/>
                <w:szCs w:val="24"/>
              </w:rPr>
              <w:t>1</w:t>
            </w:r>
          </w:p>
        </w:tc>
      </w:tr>
      <w:tr w:rsidR="00C237DB" w:rsidTr="00C237DB">
        <w:trPr>
          <w:trHeight w:val="447"/>
        </w:trPr>
        <w:tc>
          <w:tcPr>
            <w:tcW w:w="2706"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2"/>
              <w:rPr>
                <w:color w:val="000000"/>
                <w:sz w:val="24"/>
                <w:szCs w:val="24"/>
              </w:rPr>
            </w:pPr>
          </w:p>
        </w:tc>
        <w:tc>
          <w:tcPr>
            <w:tcW w:w="2151"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2"/>
              <w:rPr>
                <w:color w:val="000000"/>
                <w:sz w:val="24"/>
                <w:szCs w:val="24"/>
              </w:rPr>
            </w:pPr>
            <w:r>
              <w:rPr>
                <w:color w:val="000000"/>
                <w:sz w:val="24"/>
                <w:szCs w:val="24"/>
              </w:rPr>
              <w:t>Informatika</w:t>
            </w:r>
          </w:p>
        </w:tc>
        <w:tc>
          <w:tcPr>
            <w:tcW w:w="1134"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2"/>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2"/>
              <w:jc w:val="center"/>
              <w:rPr>
                <w:color w:val="000000"/>
                <w:sz w:val="24"/>
                <w:szCs w:val="24"/>
              </w:rPr>
            </w:pPr>
            <w:r>
              <w:rPr>
                <w:color w:val="000000"/>
                <w:sz w:val="24"/>
                <w:szCs w:val="24"/>
              </w:rPr>
              <w:t>1</w:t>
            </w:r>
          </w:p>
        </w:tc>
        <w:tc>
          <w:tcPr>
            <w:tcW w:w="1996"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jc w:val="center"/>
              <w:rPr>
                <w:color w:val="000000"/>
                <w:sz w:val="24"/>
                <w:szCs w:val="24"/>
              </w:rPr>
            </w:pPr>
            <w:r>
              <w:rPr>
                <w:color w:val="000000"/>
                <w:sz w:val="24"/>
                <w:szCs w:val="24"/>
              </w:rPr>
              <w:t>delenie na skup.</w:t>
            </w:r>
          </w:p>
        </w:tc>
      </w:tr>
      <w:tr w:rsidR="00C237DB" w:rsidTr="00C237DB">
        <w:trPr>
          <w:trHeight w:val="259"/>
        </w:trPr>
        <w:tc>
          <w:tcPr>
            <w:tcW w:w="2706"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rPr>
                <w:color w:val="000000"/>
                <w:sz w:val="24"/>
                <w:szCs w:val="24"/>
              </w:rPr>
            </w:pPr>
            <w:r>
              <w:rPr>
                <w:color w:val="000000"/>
                <w:sz w:val="24"/>
                <w:szCs w:val="24"/>
              </w:rPr>
              <w:t xml:space="preserve">  Človek a príroda</w:t>
            </w:r>
          </w:p>
        </w:tc>
        <w:tc>
          <w:tcPr>
            <w:tcW w:w="2151"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2"/>
              <w:rPr>
                <w:color w:val="000000"/>
                <w:sz w:val="24"/>
                <w:szCs w:val="24"/>
              </w:rPr>
            </w:pPr>
            <w:r>
              <w:rPr>
                <w:color w:val="000000"/>
                <w:sz w:val="24"/>
                <w:szCs w:val="24"/>
              </w:rPr>
              <w:t>Fyzika</w:t>
            </w:r>
          </w:p>
        </w:tc>
        <w:tc>
          <w:tcPr>
            <w:tcW w:w="1134"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2"/>
              <w:jc w:val="center"/>
              <w:rPr>
                <w:color w:val="000000"/>
                <w:sz w:val="24"/>
                <w:szCs w:val="24"/>
              </w:rPr>
            </w:pPr>
            <w:r>
              <w:rPr>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2"/>
              <w:jc w:val="center"/>
              <w:rPr>
                <w:color w:val="000000"/>
                <w:sz w:val="24"/>
                <w:szCs w:val="24"/>
              </w:rPr>
            </w:pPr>
            <w:r>
              <w:rPr>
                <w:color w:val="000000"/>
                <w:sz w:val="24"/>
                <w:szCs w:val="24"/>
              </w:rPr>
              <w:t>2</w:t>
            </w:r>
          </w:p>
        </w:tc>
        <w:tc>
          <w:tcPr>
            <w:tcW w:w="1996"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jc w:val="center"/>
              <w:rPr>
                <w:color w:val="000000"/>
                <w:sz w:val="24"/>
                <w:szCs w:val="24"/>
              </w:rPr>
            </w:pPr>
          </w:p>
        </w:tc>
      </w:tr>
      <w:tr w:rsidR="00C237DB" w:rsidTr="00C237DB">
        <w:trPr>
          <w:trHeight w:val="337"/>
        </w:trPr>
        <w:tc>
          <w:tcPr>
            <w:tcW w:w="2706"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rPr>
                <w:color w:val="000000"/>
                <w:sz w:val="24"/>
                <w:szCs w:val="24"/>
              </w:rPr>
            </w:pPr>
          </w:p>
        </w:tc>
        <w:tc>
          <w:tcPr>
            <w:tcW w:w="2151"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2"/>
              <w:rPr>
                <w:color w:val="000000"/>
                <w:sz w:val="24"/>
                <w:szCs w:val="24"/>
              </w:rPr>
            </w:pPr>
            <w:r>
              <w:rPr>
                <w:color w:val="000000"/>
                <w:sz w:val="24"/>
                <w:szCs w:val="24"/>
              </w:rPr>
              <w:t>Chémia</w:t>
            </w:r>
          </w:p>
        </w:tc>
        <w:tc>
          <w:tcPr>
            <w:tcW w:w="1134"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2"/>
              <w:jc w:val="center"/>
              <w:rPr>
                <w:color w:val="000000"/>
                <w:sz w:val="24"/>
                <w:szCs w:val="24"/>
              </w:rPr>
            </w:pPr>
            <w:r>
              <w:rPr>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2"/>
              <w:jc w:val="center"/>
              <w:rPr>
                <w:color w:val="000000"/>
                <w:sz w:val="24"/>
                <w:szCs w:val="24"/>
              </w:rPr>
            </w:pPr>
            <w:r>
              <w:rPr>
                <w:color w:val="000000"/>
                <w:sz w:val="24"/>
                <w:szCs w:val="24"/>
              </w:rPr>
              <w:t>2</w:t>
            </w:r>
          </w:p>
        </w:tc>
        <w:tc>
          <w:tcPr>
            <w:tcW w:w="1996"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jc w:val="center"/>
              <w:rPr>
                <w:color w:val="000000"/>
                <w:sz w:val="24"/>
                <w:szCs w:val="24"/>
              </w:rPr>
            </w:pPr>
          </w:p>
        </w:tc>
      </w:tr>
      <w:tr w:rsidR="00C237DB" w:rsidTr="00C237DB">
        <w:trPr>
          <w:trHeight w:val="359"/>
        </w:trPr>
        <w:tc>
          <w:tcPr>
            <w:tcW w:w="2706"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rPr>
                <w:color w:val="000000"/>
                <w:sz w:val="24"/>
                <w:szCs w:val="24"/>
              </w:rPr>
            </w:pPr>
          </w:p>
        </w:tc>
        <w:tc>
          <w:tcPr>
            <w:tcW w:w="2151"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2"/>
              <w:rPr>
                <w:color w:val="000000"/>
                <w:sz w:val="24"/>
                <w:szCs w:val="24"/>
              </w:rPr>
            </w:pPr>
            <w:r>
              <w:rPr>
                <w:color w:val="000000"/>
                <w:sz w:val="24"/>
                <w:szCs w:val="24"/>
              </w:rPr>
              <w:t>Biológia</w:t>
            </w:r>
          </w:p>
        </w:tc>
        <w:tc>
          <w:tcPr>
            <w:tcW w:w="1134"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2"/>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2"/>
              <w:jc w:val="center"/>
              <w:rPr>
                <w:color w:val="000000"/>
                <w:sz w:val="24"/>
                <w:szCs w:val="24"/>
              </w:rPr>
            </w:pPr>
            <w:r>
              <w:rPr>
                <w:color w:val="000000"/>
                <w:sz w:val="24"/>
                <w:szCs w:val="24"/>
              </w:rPr>
              <w:t>1</w:t>
            </w:r>
          </w:p>
        </w:tc>
        <w:tc>
          <w:tcPr>
            <w:tcW w:w="1996"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jc w:val="center"/>
              <w:rPr>
                <w:color w:val="000000"/>
                <w:sz w:val="24"/>
                <w:szCs w:val="24"/>
              </w:rPr>
            </w:pPr>
          </w:p>
        </w:tc>
      </w:tr>
      <w:tr w:rsidR="00C237DB" w:rsidTr="00C237DB">
        <w:trPr>
          <w:trHeight w:val="211"/>
        </w:trPr>
        <w:tc>
          <w:tcPr>
            <w:tcW w:w="2706"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2"/>
              <w:rPr>
                <w:color w:val="000000"/>
                <w:sz w:val="24"/>
                <w:szCs w:val="24"/>
              </w:rPr>
            </w:pPr>
            <w:r>
              <w:rPr>
                <w:color w:val="000000"/>
                <w:sz w:val="24"/>
                <w:szCs w:val="24"/>
              </w:rPr>
              <w:t>Človek a spoločnosť</w:t>
            </w:r>
          </w:p>
        </w:tc>
        <w:tc>
          <w:tcPr>
            <w:tcW w:w="2151"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2"/>
              <w:rPr>
                <w:color w:val="000000"/>
                <w:sz w:val="24"/>
                <w:szCs w:val="24"/>
              </w:rPr>
            </w:pPr>
            <w:r>
              <w:rPr>
                <w:color w:val="000000"/>
                <w:sz w:val="24"/>
                <w:szCs w:val="24"/>
              </w:rPr>
              <w:t>Dejepis</w:t>
            </w:r>
          </w:p>
        </w:tc>
        <w:tc>
          <w:tcPr>
            <w:tcW w:w="1134"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2"/>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2"/>
              <w:jc w:val="center"/>
              <w:rPr>
                <w:color w:val="000000"/>
                <w:sz w:val="24"/>
                <w:szCs w:val="24"/>
              </w:rPr>
            </w:pPr>
            <w:r>
              <w:rPr>
                <w:color w:val="000000"/>
                <w:sz w:val="24"/>
                <w:szCs w:val="24"/>
              </w:rPr>
              <w:t>1</w:t>
            </w:r>
          </w:p>
        </w:tc>
        <w:tc>
          <w:tcPr>
            <w:tcW w:w="1996"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jc w:val="center"/>
              <w:rPr>
                <w:color w:val="000000"/>
                <w:sz w:val="24"/>
                <w:szCs w:val="24"/>
              </w:rPr>
            </w:pPr>
          </w:p>
        </w:tc>
      </w:tr>
      <w:tr w:rsidR="00C237DB" w:rsidTr="00C237DB">
        <w:trPr>
          <w:trHeight w:val="445"/>
        </w:trPr>
        <w:tc>
          <w:tcPr>
            <w:tcW w:w="2706"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rPr>
                <w:color w:val="000000"/>
                <w:sz w:val="24"/>
                <w:szCs w:val="24"/>
              </w:rPr>
            </w:pPr>
          </w:p>
        </w:tc>
        <w:tc>
          <w:tcPr>
            <w:tcW w:w="2151"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2"/>
              <w:rPr>
                <w:color w:val="000000"/>
                <w:sz w:val="24"/>
                <w:szCs w:val="24"/>
              </w:rPr>
            </w:pPr>
            <w:r>
              <w:rPr>
                <w:color w:val="000000"/>
                <w:sz w:val="24"/>
                <w:szCs w:val="24"/>
              </w:rPr>
              <w:t>Geografia</w:t>
            </w:r>
          </w:p>
        </w:tc>
        <w:tc>
          <w:tcPr>
            <w:tcW w:w="1134"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2"/>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2"/>
              <w:jc w:val="center"/>
              <w:rPr>
                <w:color w:val="000000"/>
                <w:sz w:val="24"/>
                <w:szCs w:val="24"/>
              </w:rPr>
            </w:pPr>
            <w:r>
              <w:rPr>
                <w:color w:val="000000"/>
                <w:sz w:val="24"/>
                <w:szCs w:val="24"/>
              </w:rPr>
              <w:t>1</w:t>
            </w:r>
          </w:p>
        </w:tc>
        <w:tc>
          <w:tcPr>
            <w:tcW w:w="1996"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jc w:val="center"/>
              <w:rPr>
                <w:color w:val="000000"/>
                <w:sz w:val="24"/>
                <w:szCs w:val="24"/>
              </w:rPr>
            </w:pPr>
          </w:p>
        </w:tc>
      </w:tr>
      <w:tr w:rsidR="00C237DB" w:rsidTr="00C237DB">
        <w:trPr>
          <w:trHeight w:val="341"/>
        </w:trPr>
        <w:tc>
          <w:tcPr>
            <w:tcW w:w="2706"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rPr>
                <w:color w:val="000000"/>
                <w:sz w:val="24"/>
                <w:szCs w:val="24"/>
              </w:rPr>
            </w:pPr>
          </w:p>
        </w:tc>
        <w:tc>
          <w:tcPr>
            <w:tcW w:w="2151"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2"/>
              <w:rPr>
                <w:color w:val="000000"/>
                <w:sz w:val="24"/>
                <w:szCs w:val="24"/>
              </w:rPr>
            </w:pPr>
            <w:r>
              <w:rPr>
                <w:color w:val="000000"/>
                <w:sz w:val="24"/>
                <w:szCs w:val="24"/>
              </w:rPr>
              <w:t>Občianska náuka</w:t>
            </w:r>
          </w:p>
        </w:tc>
        <w:tc>
          <w:tcPr>
            <w:tcW w:w="1134"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2"/>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2"/>
              <w:jc w:val="center"/>
              <w:rPr>
                <w:color w:val="000000"/>
                <w:sz w:val="24"/>
                <w:szCs w:val="24"/>
              </w:rPr>
            </w:pPr>
            <w:r>
              <w:rPr>
                <w:color w:val="000000"/>
                <w:sz w:val="24"/>
                <w:szCs w:val="24"/>
              </w:rPr>
              <w:t>1</w:t>
            </w:r>
          </w:p>
        </w:tc>
        <w:tc>
          <w:tcPr>
            <w:tcW w:w="1996"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jc w:val="center"/>
              <w:rPr>
                <w:color w:val="000000"/>
                <w:sz w:val="24"/>
                <w:szCs w:val="24"/>
              </w:rPr>
            </w:pPr>
          </w:p>
        </w:tc>
      </w:tr>
      <w:tr w:rsidR="00C237DB" w:rsidTr="00C237DB">
        <w:trPr>
          <w:trHeight w:val="440"/>
        </w:trPr>
        <w:tc>
          <w:tcPr>
            <w:tcW w:w="2706"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2"/>
              <w:rPr>
                <w:color w:val="000000"/>
                <w:sz w:val="24"/>
                <w:szCs w:val="24"/>
              </w:rPr>
            </w:pPr>
            <w:r>
              <w:rPr>
                <w:color w:val="000000"/>
                <w:sz w:val="24"/>
                <w:szCs w:val="24"/>
              </w:rPr>
              <w:lastRenderedPageBreak/>
              <w:t>Človek a hodnoty</w:t>
            </w:r>
          </w:p>
        </w:tc>
        <w:tc>
          <w:tcPr>
            <w:tcW w:w="2151"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2"/>
              <w:rPr>
                <w:color w:val="000000"/>
                <w:sz w:val="24"/>
                <w:szCs w:val="24"/>
              </w:rPr>
            </w:pPr>
            <w:r>
              <w:rPr>
                <w:color w:val="000000"/>
                <w:sz w:val="24"/>
                <w:szCs w:val="24"/>
              </w:rPr>
              <w:t>Etická výchova / náboženská vých.</w:t>
            </w:r>
          </w:p>
        </w:tc>
        <w:tc>
          <w:tcPr>
            <w:tcW w:w="1134"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2"/>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2"/>
              <w:jc w:val="center"/>
              <w:rPr>
                <w:color w:val="000000"/>
                <w:sz w:val="24"/>
                <w:szCs w:val="24"/>
              </w:rPr>
            </w:pPr>
            <w:r>
              <w:rPr>
                <w:color w:val="000000"/>
                <w:sz w:val="24"/>
                <w:szCs w:val="24"/>
              </w:rPr>
              <w:t>1</w:t>
            </w:r>
          </w:p>
        </w:tc>
        <w:tc>
          <w:tcPr>
            <w:tcW w:w="1996"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jc w:val="center"/>
              <w:rPr>
                <w:color w:val="000000"/>
                <w:sz w:val="24"/>
                <w:szCs w:val="24"/>
              </w:rPr>
            </w:pPr>
          </w:p>
        </w:tc>
      </w:tr>
      <w:tr w:rsidR="00C237DB" w:rsidTr="00C237DB">
        <w:trPr>
          <w:trHeight w:val="302"/>
        </w:trPr>
        <w:tc>
          <w:tcPr>
            <w:tcW w:w="2706"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2"/>
              <w:rPr>
                <w:color w:val="000000"/>
                <w:sz w:val="24"/>
                <w:szCs w:val="24"/>
              </w:rPr>
            </w:pPr>
            <w:r>
              <w:rPr>
                <w:color w:val="000000"/>
                <w:sz w:val="24"/>
                <w:szCs w:val="24"/>
              </w:rPr>
              <w:t>Človek a svet práce</w:t>
            </w:r>
          </w:p>
        </w:tc>
        <w:tc>
          <w:tcPr>
            <w:tcW w:w="2151"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2"/>
              <w:rPr>
                <w:color w:val="000000"/>
                <w:sz w:val="24"/>
                <w:szCs w:val="24"/>
              </w:rPr>
            </w:pPr>
            <w:r>
              <w:rPr>
                <w:color w:val="000000"/>
                <w:sz w:val="24"/>
                <w:szCs w:val="24"/>
              </w:rPr>
              <w:t>Technika</w:t>
            </w:r>
          </w:p>
        </w:tc>
        <w:tc>
          <w:tcPr>
            <w:tcW w:w="1134"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2"/>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2"/>
              <w:jc w:val="center"/>
              <w:rPr>
                <w:color w:val="000000"/>
                <w:sz w:val="24"/>
                <w:szCs w:val="24"/>
              </w:rPr>
            </w:pPr>
            <w:r>
              <w:rPr>
                <w:color w:val="000000"/>
                <w:sz w:val="24"/>
                <w:szCs w:val="24"/>
              </w:rPr>
              <w:t>1</w:t>
            </w:r>
          </w:p>
        </w:tc>
        <w:tc>
          <w:tcPr>
            <w:tcW w:w="1996"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jc w:val="center"/>
              <w:rPr>
                <w:color w:val="000000"/>
                <w:sz w:val="24"/>
                <w:szCs w:val="24"/>
              </w:rPr>
            </w:pPr>
            <w:r w:rsidRPr="005A1484">
              <w:rPr>
                <w:color w:val="000000"/>
                <w:sz w:val="24"/>
                <w:szCs w:val="24"/>
              </w:rPr>
              <w:t xml:space="preserve">delenie na skupiny   </w:t>
            </w:r>
          </w:p>
        </w:tc>
      </w:tr>
      <w:tr w:rsidR="00C237DB" w:rsidTr="00C237DB">
        <w:trPr>
          <w:trHeight w:val="352"/>
        </w:trPr>
        <w:tc>
          <w:tcPr>
            <w:tcW w:w="2706"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2"/>
              <w:rPr>
                <w:color w:val="000000"/>
                <w:sz w:val="24"/>
                <w:szCs w:val="24"/>
              </w:rPr>
            </w:pPr>
            <w:r>
              <w:rPr>
                <w:color w:val="000000"/>
                <w:sz w:val="24"/>
                <w:szCs w:val="24"/>
              </w:rPr>
              <w:t>Zdravie a pohyb</w:t>
            </w:r>
          </w:p>
        </w:tc>
        <w:tc>
          <w:tcPr>
            <w:tcW w:w="2151"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2"/>
              <w:rPr>
                <w:color w:val="000000"/>
                <w:sz w:val="24"/>
                <w:szCs w:val="24"/>
              </w:rPr>
            </w:pPr>
            <w:r>
              <w:rPr>
                <w:color w:val="000000"/>
                <w:sz w:val="24"/>
                <w:szCs w:val="24"/>
              </w:rPr>
              <w:t>Telesná a športová výchova</w:t>
            </w:r>
          </w:p>
        </w:tc>
        <w:tc>
          <w:tcPr>
            <w:tcW w:w="1134"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1"/>
              <w:jc w:val="center"/>
              <w:rPr>
                <w:color w:val="000000"/>
                <w:sz w:val="24"/>
                <w:szCs w:val="24"/>
              </w:rPr>
            </w:pPr>
            <w:r>
              <w:rPr>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1"/>
              <w:jc w:val="center"/>
              <w:rPr>
                <w:color w:val="000000"/>
                <w:sz w:val="24"/>
                <w:szCs w:val="24"/>
              </w:rPr>
            </w:pPr>
            <w:r>
              <w:rPr>
                <w:color w:val="000000"/>
                <w:sz w:val="24"/>
                <w:szCs w:val="24"/>
              </w:rPr>
              <w:t>2</w:t>
            </w:r>
          </w:p>
        </w:tc>
        <w:tc>
          <w:tcPr>
            <w:tcW w:w="1996"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jc w:val="center"/>
              <w:rPr>
                <w:color w:val="000000"/>
                <w:sz w:val="24"/>
                <w:szCs w:val="24"/>
              </w:rPr>
            </w:pPr>
          </w:p>
        </w:tc>
      </w:tr>
      <w:tr w:rsidR="00C237DB" w:rsidTr="00C237DB">
        <w:trPr>
          <w:trHeight w:val="307"/>
        </w:trPr>
        <w:tc>
          <w:tcPr>
            <w:tcW w:w="2706"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2"/>
              <w:rPr>
                <w:color w:val="000000"/>
                <w:sz w:val="24"/>
                <w:szCs w:val="24"/>
              </w:rPr>
            </w:pPr>
          </w:p>
        </w:tc>
        <w:tc>
          <w:tcPr>
            <w:tcW w:w="2151"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2"/>
              <w:rPr>
                <w:color w:val="000000"/>
                <w:sz w:val="24"/>
                <w:szCs w:val="24"/>
              </w:rPr>
            </w:pPr>
            <w:r>
              <w:rPr>
                <w:color w:val="000000"/>
                <w:sz w:val="24"/>
                <w:szCs w:val="24"/>
              </w:rPr>
              <w:t>Športová príprava</w:t>
            </w:r>
          </w:p>
        </w:tc>
        <w:tc>
          <w:tcPr>
            <w:tcW w:w="1134"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1"/>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1"/>
              <w:jc w:val="center"/>
              <w:rPr>
                <w:color w:val="000000"/>
                <w:sz w:val="24"/>
                <w:szCs w:val="24"/>
              </w:rPr>
            </w:pPr>
            <w:r>
              <w:rPr>
                <w:color w:val="000000"/>
                <w:sz w:val="24"/>
                <w:szCs w:val="24"/>
              </w:rPr>
              <w:t>3</w:t>
            </w:r>
          </w:p>
        </w:tc>
        <w:tc>
          <w:tcPr>
            <w:tcW w:w="1996"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jc w:val="center"/>
              <w:rPr>
                <w:color w:val="000000"/>
                <w:sz w:val="24"/>
                <w:szCs w:val="24"/>
              </w:rPr>
            </w:pPr>
            <w:r>
              <w:rPr>
                <w:color w:val="000000"/>
                <w:sz w:val="24"/>
                <w:szCs w:val="24"/>
              </w:rPr>
              <w:t>hokej</w:t>
            </w:r>
          </w:p>
        </w:tc>
      </w:tr>
      <w:tr w:rsidR="00C237DB" w:rsidTr="00C237DB">
        <w:trPr>
          <w:trHeight w:val="356"/>
        </w:trPr>
        <w:tc>
          <w:tcPr>
            <w:tcW w:w="2706"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2"/>
              <w:rPr>
                <w:color w:val="000000"/>
                <w:sz w:val="24"/>
                <w:szCs w:val="24"/>
              </w:rPr>
            </w:pPr>
            <w:r>
              <w:rPr>
                <w:color w:val="000000"/>
                <w:sz w:val="24"/>
                <w:szCs w:val="24"/>
              </w:rPr>
              <w:t>Umenie a kultúra</w:t>
            </w:r>
          </w:p>
        </w:tc>
        <w:tc>
          <w:tcPr>
            <w:tcW w:w="2151"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2"/>
              <w:rPr>
                <w:color w:val="000000"/>
                <w:sz w:val="24"/>
                <w:szCs w:val="24"/>
              </w:rPr>
            </w:pPr>
            <w:r>
              <w:rPr>
                <w:sz w:val="24"/>
                <w:szCs w:val="24"/>
              </w:rPr>
              <w:t>Výtvarná výchova</w:t>
            </w:r>
          </w:p>
        </w:tc>
        <w:tc>
          <w:tcPr>
            <w:tcW w:w="1134"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1"/>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1"/>
              <w:jc w:val="center"/>
              <w:rPr>
                <w:color w:val="000000"/>
                <w:sz w:val="24"/>
                <w:szCs w:val="24"/>
              </w:rPr>
            </w:pPr>
            <w:r>
              <w:rPr>
                <w:color w:val="000000"/>
                <w:sz w:val="24"/>
                <w:szCs w:val="24"/>
              </w:rPr>
              <w:t>1</w:t>
            </w:r>
          </w:p>
        </w:tc>
        <w:tc>
          <w:tcPr>
            <w:tcW w:w="1996"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jc w:val="center"/>
              <w:rPr>
                <w:color w:val="000000"/>
                <w:sz w:val="24"/>
                <w:szCs w:val="24"/>
              </w:rPr>
            </w:pPr>
          </w:p>
        </w:tc>
      </w:tr>
      <w:tr w:rsidR="00C237DB" w:rsidTr="00C237DB">
        <w:trPr>
          <w:trHeight w:val="356"/>
        </w:trPr>
        <w:tc>
          <w:tcPr>
            <w:tcW w:w="2706"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2"/>
              <w:rPr>
                <w:color w:val="000000"/>
                <w:sz w:val="24"/>
                <w:szCs w:val="24"/>
              </w:rPr>
            </w:pPr>
          </w:p>
        </w:tc>
        <w:tc>
          <w:tcPr>
            <w:tcW w:w="2151"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2"/>
              <w:rPr>
                <w:sz w:val="24"/>
                <w:szCs w:val="24"/>
              </w:rPr>
            </w:pPr>
            <w:r>
              <w:rPr>
                <w:sz w:val="24"/>
                <w:szCs w:val="24"/>
              </w:rPr>
              <w:t>Hudobná výchova</w:t>
            </w:r>
          </w:p>
        </w:tc>
        <w:tc>
          <w:tcPr>
            <w:tcW w:w="1134"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1"/>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ind w:left="101"/>
              <w:jc w:val="center"/>
              <w:rPr>
                <w:color w:val="000000"/>
                <w:sz w:val="24"/>
                <w:szCs w:val="24"/>
              </w:rPr>
            </w:pPr>
            <w:r>
              <w:rPr>
                <w:color w:val="000000"/>
                <w:sz w:val="24"/>
                <w:szCs w:val="24"/>
              </w:rPr>
              <w:t>1</w:t>
            </w:r>
          </w:p>
        </w:tc>
        <w:tc>
          <w:tcPr>
            <w:tcW w:w="1996"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jc w:val="center"/>
              <w:rPr>
                <w:color w:val="000000"/>
                <w:sz w:val="24"/>
                <w:szCs w:val="24"/>
              </w:rPr>
            </w:pPr>
          </w:p>
        </w:tc>
      </w:tr>
      <w:tr w:rsidR="00C237DB" w:rsidTr="00C237DB">
        <w:trPr>
          <w:trHeight w:val="440"/>
        </w:trPr>
        <w:tc>
          <w:tcPr>
            <w:tcW w:w="2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7DB" w:rsidRDefault="00C237DB" w:rsidP="00C237DB">
            <w:pPr>
              <w:pBdr>
                <w:top w:val="nil"/>
                <w:left w:val="nil"/>
                <w:bottom w:val="nil"/>
                <w:right w:val="nil"/>
                <w:between w:val="nil"/>
              </w:pBdr>
              <w:rPr>
                <w:color w:val="000000"/>
                <w:sz w:val="24"/>
                <w:szCs w:val="24"/>
              </w:rPr>
            </w:pPr>
            <w:r>
              <w:rPr>
                <w:color w:val="000000"/>
                <w:sz w:val="24"/>
                <w:szCs w:val="24"/>
              </w:rPr>
              <w:t xml:space="preserve">  Voliteľný predmet</w:t>
            </w:r>
          </w:p>
        </w:tc>
        <w:tc>
          <w:tcPr>
            <w:tcW w:w="2151"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C237DB" w:rsidRDefault="00C237DB" w:rsidP="00C237DB">
            <w:pPr>
              <w:pBdr>
                <w:top w:val="nil"/>
                <w:left w:val="nil"/>
                <w:bottom w:val="nil"/>
                <w:right w:val="nil"/>
                <w:between w:val="nil"/>
              </w:pBdr>
              <w:ind w:left="102"/>
              <w:rPr>
                <w:color w:val="000000"/>
                <w:sz w:val="24"/>
                <w:szCs w:val="24"/>
              </w:rPr>
            </w:pPr>
            <w:r>
              <w:rPr>
                <w:color w:val="000000"/>
                <w:sz w:val="24"/>
                <w:szCs w:val="24"/>
              </w:rPr>
              <w:t>Druhý cudzí jazyk</w:t>
            </w:r>
          </w:p>
        </w:tc>
        <w:tc>
          <w:tcPr>
            <w:tcW w:w="113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C237DB" w:rsidRDefault="00C237DB" w:rsidP="00C237DB">
            <w:pPr>
              <w:pBdr>
                <w:top w:val="nil"/>
                <w:left w:val="nil"/>
                <w:bottom w:val="nil"/>
                <w:right w:val="nil"/>
                <w:between w:val="nil"/>
              </w:pBdr>
              <w:ind w:left="102"/>
              <w:jc w:val="center"/>
              <w:rPr>
                <w:color w:val="000000"/>
                <w:sz w:val="24"/>
                <w:szCs w:val="24"/>
              </w:rPr>
            </w:pPr>
            <w:r>
              <w:rPr>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C237DB" w:rsidRDefault="00C237DB" w:rsidP="00C237DB">
            <w:pPr>
              <w:pBdr>
                <w:top w:val="nil"/>
                <w:left w:val="nil"/>
                <w:bottom w:val="nil"/>
                <w:right w:val="nil"/>
                <w:between w:val="nil"/>
              </w:pBdr>
              <w:ind w:left="102"/>
              <w:jc w:val="center"/>
              <w:rPr>
                <w:color w:val="000000"/>
                <w:sz w:val="24"/>
                <w:szCs w:val="24"/>
              </w:rPr>
            </w:pPr>
            <w:r>
              <w:rPr>
                <w:color w:val="000000"/>
                <w:sz w:val="24"/>
                <w:szCs w:val="24"/>
              </w:rPr>
              <w:t>2</w:t>
            </w:r>
          </w:p>
        </w:tc>
        <w:tc>
          <w:tcPr>
            <w:tcW w:w="1996"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C237DB" w:rsidRPr="005A1484" w:rsidRDefault="00C237DB" w:rsidP="00C237DB">
            <w:pPr>
              <w:pBdr>
                <w:top w:val="nil"/>
                <w:left w:val="nil"/>
                <w:bottom w:val="nil"/>
                <w:right w:val="nil"/>
                <w:between w:val="nil"/>
              </w:pBdr>
              <w:jc w:val="center"/>
              <w:rPr>
                <w:color w:val="000000"/>
                <w:sz w:val="24"/>
                <w:szCs w:val="24"/>
              </w:rPr>
            </w:pPr>
            <w:r w:rsidRPr="005A1484">
              <w:rPr>
                <w:color w:val="000000"/>
                <w:sz w:val="24"/>
                <w:szCs w:val="24"/>
              </w:rPr>
              <w:t>nemecký/ruský j.</w:t>
            </w:r>
          </w:p>
          <w:p w:rsidR="00C237DB" w:rsidRDefault="00C237DB" w:rsidP="00C237DB">
            <w:pPr>
              <w:pBdr>
                <w:top w:val="nil"/>
                <w:left w:val="nil"/>
                <w:bottom w:val="nil"/>
                <w:right w:val="nil"/>
                <w:between w:val="nil"/>
              </w:pBdr>
              <w:jc w:val="center"/>
              <w:rPr>
                <w:color w:val="000000"/>
                <w:sz w:val="24"/>
                <w:szCs w:val="24"/>
              </w:rPr>
            </w:pPr>
            <w:r w:rsidRPr="005A1484">
              <w:rPr>
                <w:color w:val="000000"/>
                <w:sz w:val="24"/>
                <w:szCs w:val="24"/>
              </w:rPr>
              <w:t xml:space="preserve">delenie na skupiny   </w:t>
            </w:r>
          </w:p>
        </w:tc>
      </w:tr>
      <w:tr w:rsidR="00C237DB" w:rsidTr="00C237DB">
        <w:trPr>
          <w:trHeight w:val="440"/>
        </w:trPr>
        <w:tc>
          <w:tcPr>
            <w:tcW w:w="27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237DB" w:rsidRDefault="00C237DB" w:rsidP="00C237DB">
            <w:pPr>
              <w:pBdr>
                <w:top w:val="nil"/>
                <w:left w:val="nil"/>
                <w:bottom w:val="nil"/>
                <w:right w:val="nil"/>
                <w:between w:val="nil"/>
              </w:pBdr>
              <w:ind w:left="102"/>
              <w:rPr>
                <w:color w:val="000000"/>
                <w:sz w:val="24"/>
                <w:szCs w:val="24"/>
              </w:rPr>
            </w:pPr>
            <w:r>
              <w:rPr>
                <w:b/>
                <w:color w:val="000000"/>
                <w:sz w:val="24"/>
                <w:szCs w:val="24"/>
              </w:rPr>
              <w:t xml:space="preserve">Spolu </w:t>
            </w:r>
            <w:r w:rsidR="00B24B9E">
              <w:rPr>
                <w:b/>
                <w:color w:val="000000"/>
                <w:sz w:val="24"/>
                <w:szCs w:val="24"/>
              </w:rPr>
              <w:t>8</w:t>
            </w:r>
            <w:r>
              <w:rPr>
                <w:b/>
                <w:color w:val="000000"/>
                <w:sz w:val="24"/>
                <w:szCs w:val="24"/>
              </w:rPr>
              <w:t>. ročník</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7DB" w:rsidRDefault="00C237DB" w:rsidP="00C237DB">
            <w:pPr>
              <w:pBdr>
                <w:top w:val="nil"/>
                <w:left w:val="nil"/>
                <w:bottom w:val="nil"/>
                <w:right w:val="nil"/>
                <w:between w:val="nil"/>
              </w:pBdr>
              <w:ind w:left="102"/>
              <w:rPr>
                <w:color w:val="000000"/>
                <w:sz w:val="24"/>
                <w:szCs w:val="24"/>
              </w:rPr>
            </w:pPr>
            <w:r>
              <w:rPr>
                <w:color w:val="000000"/>
                <w:sz w:val="24"/>
                <w:szCs w:val="24"/>
              </w:rPr>
              <w:t>ŠVP + ŠkVP</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237DB" w:rsidRDefault="00C237DB" w:rsidP="00C237DB">
            <w:pPr>
              <w:pBdr>
                <w:top w:val="nil"/>
                <w:left w:val="nil"/>
                <w:bottom w:val="nil"/>
                <w:right w:val="nil"/>
                <w:between w:val="nil"/>
              </w:pBdr>
              <w:ind w:left="101"/>
              <w:jc w:val="center"/>
              <w:rPr>
                <w:color w:val="000000"/>
                <w:sz w:val="24"/>
                <w:szCs w:val="24"/>
              </w:rPr>
            </w:pPr>
            <w:r>
              <w:rPr>
                <w:b/>
                <w:color w:val="000000"/>
                <w:sz w:val="24"/>
                <w:szCs w:val="24"/>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237DB" w:rsidRDefault="00C237DB" w:rsidP="00C237DB">
            <w:pPr>
              <w:pBdr>
                <w:top w:val="nil"/>
                <w:left w:val="nil"/>
                <w:bottom w:val="nil"/>
                <w:right w:val="nil"/>
                <w:between w:val="nil"/>
              </w:pBdr>
              <w:ind w:left="101"/>
              <w:jc w:val="center"/>
              <w:rPr>
                <w:color w:val="000000"/>
                <w:sz w:val="24"/>
                <w:szCs w:val="24"/>
              </w:rPr>
            </w:pPr>
            <w:r>
              <w:rPr>
                <w:b/>
                <w:color w:val="000000"/>
                <w:sz w:val="24"/>
                <w:szCs w:val="24"/>
              </w:rPr>
              <w:t>30+3</w:t>
            </w:r>
          </w:p>
        </w:tc>
        <w:tc>
          <w:tcPr>
            <w:tcW w:w="1996" w:type="dxa"/>
            <w:tcBorders>
              <w:top w:val="single" w:sz="4" w:space="0" w:color="000000"/>
              <w:left w:val="single" w:sz="4" w:space="0" w:color="000000"/>
              <w:bottom w:val="single" w:sz="4" w:space="0" w:color="000000"/>
              <w:right w:val="single" w:sz="4" w:space="0" w:color="000000"/>
            </w:tcBorders>
            <w:vAlign w:val="center"/>
          </w:tcPr>
          <w:p w:rsidR="00C237DB" w:rsidRDefault="00C237DB" w:rsidP="00C237DB">
            <w:pPr>
              <w:pBdr>
                <w:top w:val="nil"/>
                <w:left w:val="nil"/>
                <w:bottom w:val="nil"/>
                <w:right w:val="nil"/>
                <w:between w:val="nil"/>
              </w:pBdr>
              <w:jc w:val="center"/>
              <w:rPr>
                <w:color w:val="000000"/>
                <w:sz w:val="24"/>
                <w:szCs w:val="24"/>
              </w:rPr>
            </w:pPr>
            <w:r>
              <w:rPr>
                <w:color w:val="000000"/>
                <w:sz w:val="24"/>
                <w:szCs w:val="24"/>
              </w:rPr>
              <w:t xml:space="preserve">27/30 + </w:t>
            </w:r>
            <w:r w:rsidR="00B24B9E">
              <w:rPr>
                <w:color w:val="000000"/>
                <w:sz w:val="24"/>
                <w:szCs w:val="24"/>
              </w:rPr>
              <w:t>3</w:t>
            </w:r>
          </w:p>
        </w:tc>
      </w:tr>
    </w:tbl>
    <w:p w:rsidR="00DC6072" w:rsidRDefault="00DC6072">
      <w:pPr>
        <w:pBdr>
          <w:top w:val="nil"/>
          <w:left w:val="nil"/>
          <w:bottom w:val="nil"/>
          <w:right w:val="nil"/>
          <w:between w:val="nil"/>
        </w:pBdr>
        <w:jc w:val="both"/>
        <w:rPr>
          <w:color w:val="000000"/>
          <w:sz w:val="24"/>
          <w:szCs w:val="24"/>
        </w:rPr>
      </w:pPr>
    </w:p>
    <w:p w:rsidR="00C95ADB" w:rsidRDefault="004A66D4" w:rsidP="00791EDA">
      <w:pPr>
        <w:pBdr>
          <w:top w:val="nil"/>
          <w:left w:val="nil"/>
          <w:bottom w:val="nil"/>
          <w:right w:val="nil"/>
          <w:between w:val="nil"/>
        </w:pBdr>
        <w:rPr>
          <w:color w:val="000000"/>
          <w:sz w:val="24"/>
          <w:szCs w:val="24"/>
        </w:rPr>
      </w:pPr>
      <w:r>
        <w:rPr>
          <w:b/>
          <w:color w:val="000000"/>
          <w:sz w:val="24"/>
          <w:szCs w:val="24"/>
        </w:rPr>
        <w:t xml:space="preserve">Poznámky:  </w:t>
      </w:r>
      <w:r>
        <w:rPr>
          <w:color w:val="000000"/>
          <w:sz w:val="24"/>
          <w:szCs w:val="24"/>
        </w:rPr>
        <w:t>Predmety etická výchova a náboženská výchova sa  vyučujú v skupinách.</w:t>
      </w:r>
    </w:p>
    <w:p w:rsidR="00C95ADB" w:rsidRDefault="004A66D4" w:rsidP="00791EDA">
      <w:pPr>
        <w:pBdr>
          <w:top w:val="nil"/>
          <w:left w:val="nil"/>
          <w:bottom w:val="nil"/>
          <w:right w:val="nil"/>
          <w:between w:val="nil"/>
        </w:pBdr>
        <w:jc w:val="both"/>
        <w:rPr>
          <w:color w:val="000000"/>
          <w:sz w:val="24"/>
          <w:szCs w:val="24"/>
        </w:rPr>
      </w:pPr>
      <w:r>
        <w:rPr>
          <w:b/>
          <w:color w:val="000000"/>
          <w:sz w:val="24"/>
          <w:szCs w:val="24"/>
        </w:rPr>
        <w:t xml:space="preserve">                     </w:t>
      </w:r>
      <w:r>
        <w:rPr>
          <w:color w:val="000000"/>
          <w:sz w:val="24"/>
          <w:szCs w:val="24"/>
        </w:rPr>
        <w:t>V predmetoch cudzí jazyk, technika a informatika podľa počtu žiakov delenie na skupiny.</w:t>
      </w:r>
    </w:p>
    <w:p w:rsidR="00791EDA" w:rsidRDefault="00791EDA" w:rsidP="00791EDA">
      <w:pPr>
        <w:pBdr>
          <w:top w:val="nil"/>
          <w:left w:val="nil"/>
          <w:bottom w:val="nil"/>
          <w:right w:val="nil"/>
          <w:between w:val="nil"/>
        </w:pBdr>
        <w:jc w:val="both"/>
        <w:rPr>
          <w:color w:val="000000"/>
          <w:sz w:val="24"/>
          <w:szCs w:val="24"/>
        </w:rPr>
      </w:pPr>
    </w:p>
    <w:p w:rsidR="00791EDA" w:rsidRDefault="00791EDA" w:rsidP="00791EDA">
      <w:pPr>
        <w:pBdr>
          <w:top w:val="nil"/>
          <w:left w:val="nil"/>
          <w:bottom w:val="nil"/>
          <w:right w:val="nil"/>
          <w:between w:val="nil"/>
        </w:pBdr>
        <w:jc w:val="both"/>
        <w:rPr>
          <w:color w:val="000000"/>
          <w:sz w:val="24"/>
          <w:szCs w:val="24"/>
        </w:rPr>
      </w:pPr>
    </w:p>
    <w:p w:rsidR="00C95ADB" w:rsidRDefault="004A66D4" w:rsidP="00791EDA">
      <w:pPr>
        <w:pBdr>
          <w:top w:val="nil"/>
          <w:left w:val="nil"/>
          <w:bottom w:val="nil"/>
          <w:right w:val="nil"/>
          <w:between w:val="nil"/>
        </w:pBdr>
        <w:jc w:val="both"/>
        <w:rPr>
          <w:color w:val="000000"/>
          <w:sz w:val="24"/>
          <w:szCs w:val="24"/>
          <w:u w:val="single"/>
        </w:rPr>
      </w:pPr>
      <w:r>
        <w:rPr>
          <w:b/>
          <w:i/>
          <w:color w:val="000000"/>
          <w:sz w:val="24"/>
          <w:szCs w:val="24"/>
          <w:u w:val="single"/>
        </w:rPr>
        <w:t>Využitie disponibilných hodín:</w:t>
      </w:r>
    </w:p>
    <w:p w:rsidR="00C95ADB" w:rsidRDefault="00C95ADB" w:rsidP="00791EDA">
      <w:pPr>
        <w:pBdr>
          <w:top w:val="nil"/>
          <w:left w:val="nil"/>
          <w:bottom w:val="nil"/>
          <w:right w:val="nil"/>
          <w:between w:val="nil"/>
        </w:pBdr>
        <w:jc w:val="both"/>
        <w:rPr>
          <w:color w:val="000000"/>
          <w:sz w:val="24"/>
          <w:szCs w:val="24"/>
          <w:u w:val="single"/>
        </w:rPr>
      </w:pPr>
    </w:p>
    <w:p w:rsidR="00C95ADB" w:rsidRDefault="004A66D4" w:rsidP="00791EDA">
      <w:pPr>
        <w:pBdr>
          <w:top w:val="nil"/>
          <w:left w:val="nil"/>
          <w:bottom w:val="nil"/>
          <w:right w:val="nil"/>
          <w:between w:val="nil"/>
        </w:pBdr>
        <w:jc w:val="both"/>
        <w:rPr>
          <w:color w:val="000000"/>
          <w:sz w:val="24"/>
          <w:szCs w:val="24"/>
        </w:rPr>
      </w:pPr>
      <w:r>
        <w:rPr>
          <w:b/>
          <w:color w:val="000000"/>
          <w:sz w:val="24"/>
          <w:szCs w:val="24"/>
        </w:rPr>
        <w:t xml:space="preserve">Matematika – 1 hod:  </w:t>
      </w:r>
    </w:p>
    <w:p w:rsidR="00B15E4F" w:rsidRDefault="00B15E4F" w:rsidP="00B15E4F">
      <w:pPr>
        <w:pStyle w:val="Odsekzoznamu"/>
        <w:numPr>
          <w:ilvl w:val="0"/>
          <w:numId w:val="66"/>
        </w:numPr>
        <w:rPr>
          <w:sz w:val="24"/>
          <w:szCs w:val="24"/>
        </w:rPr>
      </w:pPr>
      <w:r w:rsidRPr="00B15E4F">
        <w:rPr>
          <w:sz w:val="24"/>
          <w:szCs w:val="24"/>
        </w:rPr>
        <w:t>Riešenie slovných úloh s viacerými počtovými výkonmi a s praktickou problematikou</w:t>
      </w:r>
    </w:p>
    <w:p w:rsidR="00B15E4F" w:rsidRDefault="00B15E4F" w:rsidP="00B15E4F">
      <w:pPr>
        <w:pStyle w:val="Odsekzoznamu"/>
        <w:numPr>
          <w:ilvl w:val="0"/>
          <w:numId w:val="66"/>
        </w:numPr>
        <w:rPr>
          <w:sz w:val="24"/>
          <w:szCs w:val="24"/>
        </w:rPr>
      </w:pPr>
      <w:r w:rsidRPr="00B15E4F">
        <w:rPr>
          <w:sz w:val="24"/>
          <w:szCs w:val="24"/>
        </w:rPr>
        <w:t xml:space="preserve"> Riešenie lineárných rovníc a</w:t>
      </w:r>
      <w:r w:rsidR="00791EDA">
        <w:rPr>
          <w:sz w:val="24"/>
          <w:szCs w:val="24"/>
        </w:rPr>
        <w:t> </w:t>
      </w:r>
      <w:r w:rsidRPr="00B15E4F">
        <w:rPr>
          <w:sz w:val="24"/>
          <w:szCs w:val="24"/>
        </w:rPr>
        <w:t>nerovníc</w:t>
      </w:r>
    </w:p>
    <w:p w:rsidR="00791EDA" w:rsidRPr="00B15E4F" w:rsidRDefault="00791EDA" w:rsidP="00791EDA">
      <w:pPr>
        <w:pStyle w:val="Odsekzoznamu"/>
        <w:ind w:left="757"/>
        <w:rPr>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rPr>
        <w:t>Nemecký jazyk – 2 hod:</w:t>
      </w:r>
    </w:p>
    <w:p w:rsidR="00C95ADB" w:rsidRDefault="004A66D4" w:rsidP="003C383C">
      <w:pPr>
        <w:numPr>
          <w:ilvl w:val="0"/>
          <w:numId w:val="66"/>
        </w:numPr>
        <w:pBdr>
          <w:top w:val="nil"/>
          <w:left w:val="nil"/>
          <w:bottom w:val="nil"/>
          <w:right w:val="nil"/>
          <w:between w:val="nil"/>
        </w:pBdr>
        <w:jc w:val="both"/>
        <w:rPr>
          <w:color w:val="000000"/>
        </w:rPr>
      </w:pPr>
      <w:r>
        <w:rPr>
          <w:color w:val="000000"/>
          <w:sz w:val="24"/>
          <w:szCs w:val="24"/>
        </w:rPr>
        <w:t>pesničky – zvýšiť záujem o  jazyk</w:t>
      </w:r>
    </w:p>
    <w:p w:rsidR="00C95ADB" w:rsidRDefault="004A66D4" w:rsidP="003C383C">
      <w:pPr>
        <w:numPr>
          <w:ilvl w:val="0"/>
          <w:numId w:val="66"/>
        </w:numPr>
        <w:pBdr>
          <w:top w:val="nil"/>
          <w:left w:val="nil"/>
          <w:bottom w:val="nil"/>
          <w:right w:val="nil"/>
          <w:between w:val="nil"/>
        </w:pBdr>
        <w:jc w:val="both"/>
        <w:rPr>
          <w:color w:val="000000"/>
        </w:rPr>
      </w:pPr>
      <w:r>
        <w:rPr>
          <w:color w:val="000000"/>
          <w:sz w:val="24"/>
          <w:szCs w:val="24"/>
        </w:rPr>
        <w:t>rozhovory – získať zručnosti komunikácie  </w:t>
      </w:r>
    </w:p>
    <w:p w:rsidR="00C95ADB" w:rsidRDefault="004A66D4" w:rsidP="003C383C">
      <w:pPr>
        <w:numPr>
          <w:ilvl w:val="0"/>
          <w:numId w:val="66"/>
        </w:numPr>
        <w:pBdr>
          <w:top w:val="nil"/>
          <w:left w:val="nil"/>
          <w:bottom w:val="nil"/>
          <w:right w:val="nil"/>
          <w:between w:val="nil"/>
        </w:pBdr>
        <w:jc w:val="both"/>
        <w:rPr>
          <w:color w:val="000000"/>
        </w:rPr>
      </w:pPr>
      <w:r>
        <w:rPr>
          <w:color w:val="000000"/>
          <w:sz w:val="24"/>
          <w:szCs w:val="24"/>
        </w:rPr>
        <w:t xml:space="preserve">projekty -  rozvíjať jazykové vedomie žiakov    </w:t>
      </w:r>
    </w:p>
    <w:p w:rsidR="00C95ADB" w:rsidRPr="00791EDA" w:rsidRDefault="004A66D4" w:rsidP="003C383C">
      <w:pPr>
        <w:numPr>
          <w:ilvl w:val="0"/>
          <w:numId w:val="66"/>
        </w:numPr>
        <w:pBdr>
          <w:top w:val="nil"/>
          <w:left w:val="nil"/>
          <w:bottom w:val="nil"/>
          <w:right w:val="nil"/>
          <w:between w:val="nil"/>
        </w:pBdr>
        <w:jc w:val="both"/>
        <w:rPr>
          <w:color w:val="000000"/>
        </w:rPr>
      </w:pPr>
      <w:r>
        <w:rPr>
          <w:color w:val="000000"/>
          <w:sz w:val="24"/>
          <w:szCs w:val="24"/>
        </w:rPr>
        <w:t xml:space="preserve">skupinová práca – pozitívny vplyv na vzťahy </w:t>
      </w:r>
    </w:p>
    <w:p w:rsidR="00791EDA" w:rsidRDefault="00791EDA" w:rsidP="00791EDA">
      <w:pPr>
        <w:pBdr>
          <w:top w:val="nil"/>
          <w:left w:val="nil"/>
          <w:bottom w:val="nil"/>
          <w:right w:val="nil"/>
          <w:between w:val="nil"/>
        </w:pBdr>
        <w:ind w:left="757"/>
        <w:jc w:val="both"/>
        <w:rPr>
          <w:color w:val="000000"/>
        </w:rPr>
      </w:pPr>
    </w:p>
    <w:p w:rsidR="00C95ADB" w:rsidRDefault="004A66D4">
      <w:pPr>
        <w:pBdr>
          <w:top w:val="nil"/>
          <w:left w:val="nil"/>
          <w:bottom w:val="nil"/>
          <w:right w:val="nil"/>
          <w:between w:val="nil"/>
        </w:pBdr>
        <w:jc w:val="both"/>
        <w:rPr>
          <w:color w:val="000000"/>
          <w:sz w:val="24"/>
          <w:szCs w:val="24"/>
        </w:rPr>
      </w:pPr>
      <w:r>
        <w:rPr>
          <w:b/>
          <w:color w:val="000000"/>
          <w:sz w:val="24"/>
          <w:szCs w:val="24"/>
        </w:rPr>
        <w:t>Ruský jazyk – 2 hod:</w:t>
      </w:r>
    </w:p>
    <w:p w:rsidR="00C95ADB" w:rsidRDefault="004A66D4" w:rsidP="003C383C">
      <w:pPr>
        <w:numPr>
          <w:ilvl w:val="0"/>
          <w:numId w:val="66"/>
        </w:numPr>
        <w:pBdr>
          <w:top w:val="nil"/>
          <w:left w:val="nil"/>
          <w:bottom w:val="nil"/>
          <w:right w:val="nil"/>
          <w:between w:val="nil"/>
        </w:pBdr>
        <w:jc w:val="both"/>
        <w:rPr>
          <w:color w:val="000000"/>
        </w:rPr>
      </w:pPr>
      <w:r>
        <w:rPr>
          <w:color w:val="000000"/>
          <w:sz w:val="24"/>
          <w:szCs w:val="24"/>
        </w:rPr>
        <w:t>azbuka – tlačená, písaná</w:t>
      </w:r>
    </w:p>
    <w:p w:rsidR="00C95ADB" w:rsidRDefault="004A66D4" w:rsidP="003C383C">
      <w:pPr>
        <w:numPr>
          <w:ilvl w:val="0"/>
          <w:numId w:val="66"/>
        </w:numPr>
        <w:pBdr>
          <w:top w:val="nil"/>
          <w:left w:val="nil"/>
          <w:bottom w:val="nil"/>
          <w:right w:val="nil"/>
          <w:between w:val="nil"/>
        </w:pBdr>
        <w:jc w:val="both"/>
        <w:rPr>
          <w:color w:val="000000"/>
        </w:rPr>
      </w:pPr>
      <w:r>
        <w:rPr>
          <w:color w:val="000000"/>
          <w:sz w:val="24"/>
          <w:szCs w:val="24"/>
        </w:rPr>
        <w:t>základy gramatiky</w:t>
      </w:r>
    </w:p>
    <w:p w:rsidR="00C95ADB" w:rsidRDefault="004A66D4" w:rsidP="003C383C">
      <w:pPr>
        <w:numPr>
          <w:ilvl w:val="0"/>
          <w:numId w:val="66"/>
        </w:numPr>
        <w:pBdr>
          <w:top w:val="nil"/>
          <w:left w:val="nil"/>
          <w:bottom w:val="nil"/>
          <w:right w:val="nil"/>
          <w:between w:val="nil"/>
        </w:pBdr>
        <w:jc w:val="both"/>
        <w:rPr>
          <w:color w:val="000000"/>
        </w:rPr>
      </w:pPr>
      <w:r>
        <w:rPr>
          <w:color w:val="000000"/>
          <w:sz w:val="24"/>
          <w:szCs w:val="24"/>
        </w:rPr>
        <w:t>rozvoj komunikačných zručností</w:t>
      </w:r>
    </w:p>
    <w:p w:rsidR="00C95ADB" w:rsidRDefault="004A66D4" w:rsidP="003C383C">
      <w:pPr>
        <w:numPr>
          <w:ilvl w:val="0"/>
          <w:numId w:val="66"/>
        </w:numPr>
        <w:pBdr>
          <w:top w:val="nil"/>
          <w:left w:val="nil"/>
          <w:bottom w:val="nil"/>
          <w:right w:val="nil"/>
          <w:between w:val="nil"/>
        </w:pBdr>
        <w:jc w:val="both"/>
        <w:rPr>
          <w:color w:val="000000"/>
        </w:rPr>
      </w:pPr>
      <w:r>
        <w:rPr>
          <w:color w:val="000000"/>
          <w:sz w:val="24"/>
          <w:szCs w:val="24"/>
        </w:rPr>
        <w:t>čítanie s porozumením</w:t>
      </w:r>
    </w:p>
    <w:p w:rsidR="00C95ADB" w:rsidRDefault="00C95ADB">
      <w:pPr>
        <w:pBdr>
          <w:top w:val="nil"/>
          <w:left w:val="nil"/>
          <w:bottom w:val="nil"/>
          <w:right w:val="nil"/>
          <w:between w:val="nil"/>
        </w:pBdr>
        <w:ind w:left="360"/>
        <w:jc w:val="both"/>
        <w:rPr>
          <w:color w:val="000000"/>
          <w:sz w:val="24"/>
          <w:szCs w:val="24"/>
        </w:rPr>
      </w:pPr>
    </w:p>
    <w:p w:rsidR="00C95ADB" w:rsidRDefault="00C95ADB">
      <w:pPr>
        <w:pBdr>
          <w:top w:val="nil"/>
          <w:left w:val="nil"/>
          <w:bottom w:val="nil"/>
          <w:right w:val="nil"/>
          <w:between w:val="nil"/>
        </w:pBdr>
        <w:ind w:left="360"/>
        <w:jc w:val="both"/>
        <w:rPr>
          <w:color w:val="000000"/>
          <w:sz w:val="24"/>
          <w:szCs w:val="24"/>
        </w:rPr>
      </w:pPr>
    </w:p>
    <w:tbl>
      <w:tblPr>
        <w:tblW w:w="9838" w:type="dxa"/>
        <w:tblInd w:w="100" w:type="dxa"/>
        <w:tblLayout w:type="fixed"/>
        <w:tblLook w:val="0000" w:firstRow="0" w:lastRow="0" w:firstColumn="0" w:lastColumn="0" w:noHBand="0" w:noVBand="0"/>
      </w:tblPr>
      <w:tblGrid>
        <w:gridCol w:w="2452"/>
        <w:gridCol w:w="2263"/>
        <w:gridCol w:w="1134"/>
        <w:gridCol w:w="992"/>
        <w:gridCol w:w="992"/>
        <w:gridCol w:w="2005"/>
      </w:tblGrid>
      <w:tr w:rsidR="00213421" w:rsidTr="001573EA">
        <w:trPr>
          <w:trHeight w:val="160"/>
        </w:trPr>
        <w:tc>
          <w:tcPr>
            <w:tcW w:w="245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213421" w:rsidRDefault="00213421" w:rsidP="001573EA">
            <w:pPr>
              <w:pBdr>
                <w:top w:val="nil"/>
                <w:left w:val="nil"/>
                <w:bottom w:val="nil"/>
                <w:right w:val="nil"/>
                <w:between w:val="nil"/>
              </w:pBdr>
              <w:ind w:left="102"/>
              <w:jc w:val="center"/>
              <w:rPr>
                <w:color w:val="000000"/>
                <w:sz w:val="24"/>
                <w:szCs w:val="24"/>
              </w:rPr>
            </w:pPr>
            <w:r>
              <w:rPr>
                <w:b/>
                <w:color w:val="000000"/>
                <w:sz w:val="24"/>
                <w:szCs w:val="24"/>
              </w:rPr>
              <w:t>Vzdelávacia oblasť</w:t>
            </w:r>
          </w:p>
        </w:tc>
        <w:tc>
          <w:tcPr>
            <w:tcW w:w="226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213421" w:rsidRDefault="00213421" w:rsidP="001573EA">
            <w:pPr>
              <w:pBdr>
                <w:top w:val="nil"/>
                <w:left w:val="nil"/>
                <w:bottom w:val="nil"/>
                <w:right w:val="nil"/>
                <w:between w:val="nil"/>
              </w:pBdr>
              <w:ind w:left="102"/>
              <w:jc w:val="center"/>
              <w:rPr>
                <w:color w:val="000000"/>
                <w:sz w:val="24"/>
                <w:szCs w:val="24"/>
              </w:rPr>
            </w:pPr>
            <w:r>
              <w:rPr>
                <w:b/>
                <w:color w:val="000000"/>
                <w:sz w:val="24"/>
                <w:szCs w:val="24"/>
              </w:rPr>
              <w:t>Predmety</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D9D9D9"/>
          </w:tcPr>
          <w:p w:rsidR="00213421" w:rsidRDefault="00213421" w:rsidP="001573EA">
            <w:pPr>
              <w:pBdr>
                <w:top w:val="nil"/>
                <w:left w:val="nil"/>
                <w:bottom w:val="nil"/>
                <w:right w:val="nil"/>
                <w:between w:val="nil"/>
              </w:pBdr>
              <w:ind w:left="103"/>
              <w:jc w:val="center"/>
              <w:rPr>
                <w:color w:val="000000"/>
                <w:sz w:val="24"/>
                <w:szCs w:val="24"/>
              </w:rPr>
            </w:pPr>
            <w:r>
              <w:rPr>
                <w:b/>
                <w:color w:val="000000"/>
                <w:sz w:val="24"/>
                <w:szCs w:val="24"/>
              </w:rPr>
              <w:t>Počet hodín</w:t>
            </w:r>
          </w:p>
        </w:tc>
        <w:tc>
          <w:tcPr>
            <w:tcW w:w="200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213421" w:rsidRDefault="00213421" w:rsidP="001573EA">
            <w:pPr>
              <w:pBdr>
                <w:top w:val="nil"/>
                <w:left w:val="nil"/>
                <w:bottom w:val="nil"/>
                <w:right w:val="nil"/>
                <w:between w:val="nil"/>
              </w:pBdr>
              <w:ind w:left="102"/>
              <w:jc w:val="center"/>
              <w:rPr>
                <w:color w:val="000000"/>
                <w:sz w:val="24"/>
                <w:szCs w:val="24"/>
              </w:rPr>
            </w:pPr>
            <w:r>
              <w:rPr>
                <w:b/>
                <w:color w:val="000000"/>
                <w:sz w:val="24"/>
                <w:szCs w:val="24"/>
              </w:rPr>
              <w:t>Poznámky</w:t>
            </w:r>
          </w:p>
        </w:tc>
      </w:tr>
      <w:tr w:rsidR="00213421" w:rsidTr="001573EA">
        <w:trPr>
          <w:trHeight w:val="400"/>
        </w:trPr>
        <w:tc>
          <w:tcPr>
            <w:tcW w:w="24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213421" w:rsidRDefault="00213421" w:rsidP="001573EA">
            <w:pPr>
              <w:widowControl w:val="0"/>
              <w:pBdr>
                <w:top w:val="nil"/>
                <w:left w:val="nil"/>
                <w:bottom w:val="nil"/>
                <w:right w:val="nil"/>
                <w:between w:val="nil"/>
              </w:pBdr>
              <w:spacing w:line="276" w:lineRule="auto"/>
              <w:rPr>
                <w:color w:val="000000"/>
                <w:sz w:val="24"/>
                <w:szCs w:val="24"/>
              </w:rPr>
            </w:pPr>
          </w:p>
        </w:tc>
        <w:tc>
          <w:tcPr>
            <w:tcW w:w="226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213421" w:rsidRDefault="00213421" w:rsidP="001573EA">
            <w:pPr>
              <w:widowControl w:val="0"/>
              <w:pBdr>
                <w:top w:val="nil"/>
                <w:left w:val="nil"/>
                <w:bottom w:val="nil"/>
                <w:right w:val="nil"/>
                <w:between w:val="nil"/>
              </w:pBdr>
              <w:spacing w:line="276" w:lineRule="auto"/>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13421" w:rsidRDefault="00213421" w:rsidP="001573EA">
            <w:pPr>
              <w:pBdr>
                <w:top w:val="nil"/>
                <w:left w:val="nil"/>
                <w:bottom w:val="nil"/>
                <w:right w:val="nil"/>
                <w:between w:val="nil"/>
              </w:pBdr>
              <w:ind w:left="103"/>
              <w:jc w:val="center"/>
              <w:rPr>
                <w:color w:val="000000"/>
                <w:sz w:val="24"/>
                <w:szCs w:val="24"/>
              </w:rPr>
            </w:pPr>
            <w:r>
              <w:rPr>
                <w:b/>
                <w:color w:val="000000"/>
                <w:sz w:val="24"/>
                <w:szCs w:val="24"/>
              </w:rPr>
              <w:t>IX.A</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13421" w:rsidRDefault="00213421" w:rsidP="001573EA">
            <w:pPr>
              <w:pBdr>
                <w:top w:val="nil"/>
                <w:left w:val="nil"/>
                <w:bottom w:val="nil"/>
                <w:right w:val="nil"/>
                <w:between w:val="nil"/>
              </w:pBdr>
              <w:jc w:val="center"/>
              <w:rPr>
                <w:b/>
                <w:color w:val="000000"/>
                <w:sz w:val="24"/>
                <w:szCs w:val="24"/>
              </w:rPr>
            </w:pPr>
            <w:r>
              <w:rPr>
                <w:b/>
                <w:color w:val="000000"/>
                <w:sz w:val="24"/>
                <w:szCs w:val="24"/>
              </w:rPr>
              <w:t>IX.B</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13421" w:rsidRDefault="00213421" w:rsidP="001573EA">
            <w:pPr>
              <w:pBdr>
                <w:top w:val="nil"/>
                <w:left w:val="nil"/>
                <w:bottom w:val="nil"/>
                <w:right w:val="nil"/>
                <w:between w:val="nil"/>
              </w:pBdr>
              <w:rPr>
                <w:color w:val="000000"/>
                <w:sz w:val="24"/>
                <w:szCs w:val="24"/>
              </w:rPr>
            </w:pPr>
            <w:r>
              <w:rPr>
                <w:b/>
                <w:color w:val="000000"/>
                <w:sz w:val="24"/>
                <w:szCs w:val="24"/>
              </w:rPr>
              <w:t xml:space="preserve"> IX.S</w:t>
            </w:r>
          </w:p>
        </w:tc>
        <w:tc>
          <w:tcPr>
            <w:tcW w:w="200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213421" w:rsidRDefault="00213421" w:rsidP="001573EA">
            <w:pPr>
              <w:widowControl w:val="0"/>
              <w:pBdr>
                <w:top w:val="nil"/>
                <w:left w:val="nil"/>
                <w:bottom w:val="nil"/>
                <w:right w:val="nil"/>
                <w:between w:val="nil"/>
              </w:pBdr>
              <w:spacing w:line="276" w:lineRule="auto"/>
              <w:rPr>
                <w:color w:val="000000"/>
                <w:sz w:val="24"/>
                <w:szCs w:val="24"/>
              </w:rPr>
            </w:pPr>
          </w:p>
        </w:tc>
      </w:tr>
      <w:tr w:rsidR="00213421" w:rsidTr="00213421">
        <w:trPr>
          <w:trHeight w:val="567"/>
        </w:trPr>
        <w:tc>
          <w:tcPr>
            <w:tcW w:w="2452"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rPr>
                <w:color w:val="000000"/>
                <w:sz w:val="24"/>
                <w:szCs w:val="24"/>
              </w:rPr>
            </w:pPr>
            <w:r>
              <w:rPr>
                <w:color w:val="000000"/>
                <w:sz w:val="24"/>
                <w:szCs w:val="24"/>
              </w:rPr>
              <w:t>Jazyk a komunikácia</w:t>
            </w:r>
          </w:p>
        </w:tc>
        <w:tc>
          <w:tcPr>
            <w:tcW w:w="2263"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rPr>
                <w:color w:val="000000"/>
                <w:sz w:val="24"/>
                <w:szCs w:val="24"/>
              </w:rPr>
            </w:pPr>
            <w:r>
              <w:rPr>
                <w:color w:val="000000"/>
                <w:sz w:val="24"/>
                <w:szCs w:val="24"/>
              </w:rPr>
              <w:t>Slovenský jazyk</w:t>
            </w:r>
          </w:p>
        </w:tc>
        <w:tc>
          <w:tcPr>
            <w:tcW w:w="1134"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jc w:val="center"/>
              <w:rPr>
                <w:color w:val="000000"/>
                <w:sz w:val="24"/>
                <w:szCs w:val="24"/>
              </w:rPr>
            </w:pPr>
            <w:r>
              <w:rPr>
                <w:color w:val="000000"/>
                <w:sz w:val="24"/>
                <w:szCs w:val="24"/>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jc w:val="center"/>
              <w:rPr>
                <w:color w:val="000000"/>
                <w:sz w:val="24"/>
                <w:szCs w:val="24"/>
              </w:rPr>
            </w:pPr>
            <w:r>
              <w:rPr>
                <w:color w:val="000000"/>
                <w:sz w:val="24"/>
                <w:szCs w:val="24"/>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jc w:val="center"/>
              <w:rPr>
                <w:color w:val="000000"/>
                <w:sz w:val="24"/>
                <w:szCs w:val="24"/>
              </w:rPr>
            </w:pPr>
            <w:r>
              <w:rPr>
                <w:color w:val="000000"/>
                <w:sz w:val="24"/>
                <w:szCs w:val="24"/>
              </w:rPr>
              <w:t>5</w:t>
            </w:r>
          </w:p>
        </w:tc>
        <w:tc>
          <w:tcPr>
            <w:tcW w:w="2005"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jc w:val="center"/>
              <w:rPr>
                <w:color w:val="000000"/>
                <w:sz w:val="24"/>
                <w:szCs w:val="24"/>
              </w:rPr>
            </w:pPr>
          </w:p>
        </w:tc>
      </w:tr>
      <w:tr w:rsidR="00213421" w:rsidTr="00213421">
        <w:trPr>
          <w:trHeight w:val="567"/>
        </w:trPr>
        <w:tc>
          <w:tcPr>
            <w:tcW w:w="2452"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rPr>
                <w:color w:val="000000"/>
                <w:sz w:val="24"/>
                <w:szCs w:val="24"/>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rPr>
                <w:color w:val="000000"/>
                <w:sz w:val="24"/>
                <w:szCs w:val="24"/>
              </w:rPr>
            </w:pPr>
            <w:r>
              <w:rPr>
                <w:color w:val="000000"/>
                <w:sz w:val="24"/>
                <w:szCs w:val="24"/>
              </w:rPr>
              <w:t>Prvý cudzí jazyk</w:t>
            </w:r>
          </w:p>
        </w:tc>
        <w:tc>
          <w:tcPr>
            <w:tcW w:w="1134"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jc w:val="center"/>
              <w:rPr>
                <w:color w:val="000000"/>
                <w:sz w:val="24"/>
                <w:szCs w:val="24"/>
              </w:rPr>
            </w:pPr>
            <w:r>
              <w:rPr>
                <w:color w:val="000000"/>
                <w:sz w:val="24"/>
                <w:szCs w:val="24"/>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jc w:val="center"/>
              <w:rPr>
                <w:color w:val="000000"/>
                <w:sz w:val="24"/>
                <w:szCs w:val="24"/>
              </w:rPr>
            </w:pPr>
            <w:r>
              <w:rPr>
                <w:color w:val="000000"/>
                <w:sz w:val="24"/>
                <w:szCs w:val="24"/>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jc w:val="center"/>
              <w:rPr>
                <w:color w:val="000000"/>
                <w:sz w:val="24"/>
                <w:szCs w:val="24"/>
              </w:rPr>
            </w:pPr>
            <w:r>
              <w:rPr>
                <w:color w:val="000000"/>
                <w:sz w:val="24"/>
                <w:szCs w:val="24"/>
              </w:rPr>
              <w:t>3</w:t>
            </w:r>
          </w:p>
        </w:tc>
        <w:tc>
          <w:tcPr>
            <w:tcW w:w="2005"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jc w:val="center"/>
              <w:rPr>
                <w:color w:val="000000"/>
                <w:sz w:val="24"/>
                <w:szCs w:val="24"/>
              </w:rPr>
            </w:pPr>
            <w:r>
              <w:rPr>
                <w:color w:val="000000"/>
                <w:sz w:val="24"/>
                <w:szCs w:val="24"/>
              </w:rPr>
              <w:t>anglický jazyk</w:t>
            </w:r>
          </w:p>
          <w:p w:rsidR="00213421" w:rsidRDefault="00213421" w:rsidP="001573EA">
            <w:pPr>
              <w:pBdr>
                <w:top w:val="nil"/>
                <w:left w:val="nil"/>
                <w:bottom w:val="nil"/>
                <w:right w:val="nil"/>
                <w:between w:val="nil"/>
              </w:pBdr>
              <w:jc w:val="center"/>
              <w:rPr>
                <w:color w:val="000000"/>
                <w:sz w:val="24"/>
                <w:szCs w:val="24"/>
              </w:rPr>
            </w:pPr>
            <w:r>
              <w:rPr>
                <w:color w:val="000000"/>
                <w:sz w:val="24"/>
                <w:szCs w:val="24"/>
              </w:rPr>
              <w:t>delenie na skupiny</w:t>
            </w:r>
          </w:p>
        </w:tc>
      </w:tr>
      <w:tr w:rsidR="00213421" w:rsidTr="00213421">
        <w:trPr>
          <w:trHeight w:val="567"/>
        </w:trPr>
        <w:tc>
          <w:tcPr>
            <w:tcW w:w="2452"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rPr>
                <w:color w:val="000000"/>
                <w:sz w:val="24"/>
                <w:szCs w:val="24"/>
              </w:rPr>
            </w:pPr>
            <w:r>
              <w:rPr>
                <w:color w:val="000000"/>
                <w:sz w:val="24"/>
                <w:szCs w:val="24"/>
              </w:rPr>
              <w:t>Matematika a práca s informáciami</w:t>
            </w:r>
          </w:p>
        </w:tc>
        <w:tc>
          <w:tcPr>
            <w:tcW w:w="2263"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rPr>
                <w:color w:val="000000"/>
                <w:sz w:val="24"/>
                <w:szCs w:val="24"/>
              </w:rPr>
            </w:pPr>
            <w:r>
              <w:rPr>
                <w:color w:val="000000"/>
                <w:sz w:val="24"/>
                <w:szCs w:val="24"/>
              </w:rPr>
              <w:t>Matematika</w:t>
            </w:r>
          </w:p>
        </w:tc>
        <w:tc>
          <w:tcPr>
            <w:tcW w:w="1134"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jc w:val="center"/>
              <w:rPr>
                <w:color w:val="000000"/>
                <w:sz w:val="24"/>
                <w:szCs w:val="24"/>
              </w:rPr>
            </w:pPr>
            <w:r>
              <w:rPr>
                <w:color w:val="000000"/>
                <w:sz w:val="24"/>
                <w:szCs w:val="24"/>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jc w:val="center"/>
              <w:rPr>
                <w:color w:val="000000"/>
                <w:sz w:val="24"/>
                <w:szCs w:val="24"/>
              </w:rPr>
            </w:pPr>
            <w:r>
              <w:rPr>
                <w:color w:val="000000"/>
                <w:sz w:val="24"/>
                <w:szCs w:val="24"/>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jc w:val="center"/>
              <w:rPr>
                <w:color w:val="000000"/>
                <w:sz w:val="24"/>
                <w:szCs w:val="24"/>
              </w:rPr>
            </w:pPr>
            <w:r>
              <w:rPr>
                <w:color w:val="000000"/>
                <w:sz w:val="24"/>
                <w:szCs w:val="24"/>
              </w:rPr>
              <w:t>5</w:t>
            </w:r>
          </w:p>
        </w:tc>
        <w:tc>
          <w:tcPr>
            <w:tcW w:w="2005"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jc w:val="center"/>
              <w:rPr>
                <w:color w:val="000000"/>
                <w:sz w:val="24"/>
                <w:szCs w:val="24"/>
              </w:rPr>
            </w:pPr>
          </w:p>
        </w:tc>
      </w:tr>
      <w:tr w:rsidR="00213421" w:rsidTr="00213421">
        <w:trPr>
          <w:trHeight w:val="567"/>
        </w:trPr>
        <w:tc>
          <w:tcPr>
            <w:tcW w:w="2452"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rPr>
                <w:color w:val="000000"/>
                <w:sz w:val="24"/>
                <w:szCs w:val="24"/>
              </w:rPr>
            </w:pPr>
            <w:r>
              <w:rPr>
                <w:color w:val="000000"/>
                <w:sz w:val="24"/>
                <w:szCs w:val="24"/>
              </w:rPr>
              <w:lastRenderedPageBreak/>
              <w:t xml:space="preserve">  Človek a príroda</w:t>
            </w:r>
          </w:p>
        </w:tc>
        <w:tc>
          <w:tcPr>
            <w:tcW w:w="2263"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rPr>
                <w:color w:val="000000"/>
                <w:sz w:val="24"/>
                <w:szCs w:val="24"/>
              </w:rPr>
            </w:pPr>
            <w:r>
              <w:rPr>
                <w:color w:val="000000"/>
                <w:sz w:val="24"/>
                <w:szCs w:val="24"/>
              </w:rPr>
              <w:t>Fyzika</w:t>
            </w:r>
          </w:p>
        </w:tc>
        <w:tc>
          <w:tcPr>
            <w:tcW w:w="1134"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jc w:val="center"/>
              <w:rPr>
                <w:color w:val="000000"/>
                <w:sz w:val="24"/>
                <w:szCs w:val="24"/>
              </w:rPr>
            </w:pPr>
            <w:r>
              <w:rPr>
                <w:color w:val="000000"/>
                <w:sz w:val="24"/>
                <w:szCs w:val="24"/>
              </w:rPr>
              <w:t>1</w:t>
            </w:r>
          </w:p>
        </w:tc>
        <w:tc>
          <w:tcPr>
            <w:tcW w:w="2005"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jc w:val="center"/>
              <w:rPr>
                <w:color w:val="000000"/>
                <w:sz w:val="24"/>
                <w:szCs w:val="24"/>
              </w:rPr>
            </w:pPr>
          </w:p>
        </w:tc>
      </w:tr>
      <w:tr w:rsidR="00213421" w:rsidTr="00213421">
        <w:trPr>
          <w:trHeight w:val="567"/>
        </w:trPr>
        <w:tc>
          <w:tcPr>
            <w:tcW w:w="2452"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rPr>
                <w:color w:val="000000"/>
                <w:sz w:val="24"/>
                <w:szCs w:val="24"/>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rPr>
                <w:color w:val="000000"/>
                <w:sz w:val="24"/>
                <w:szCs w:val="24"/>
              </w:rPr>
            </w:pPr>
            <w:r>
              <w:rPr>
                <w:color w:val="000000"/>
                <w:sz w:val="24"/>
                <w:szCs w:val="24"/>
              </w:rPr>
              <w:t>Chémia</w:t>
            </w:r>
          </w:p>
        </w:tc>
        <w:tc>
          <w:tcPr>
            <w:tcW w:w="1134"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jc w:val="center"/>
              <w:rPr>
                <w:color w:val="000000"/>
                <w:sz w:val="24"/>
                <w:szCs w:val="24"/>
              </w:rPr>
            </w:pPr>
            <w:r>
              <w:rPr>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jc w:val="center"/>
              <w:rPr>
                <w:color w:val="000000"/>
                <w:sz w:val="24"/>
                <w:szCs w:val="24"/>
              </w:rPr>
            </w:pPr>
            <w:r>
              <w:rPr>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jc w:val="center"/>
              <w:rPr>
                <w:color w:val="000000"/>
                <w:sz w:val="24"/>
                <w:szCs w:val="24"/>
              </w:rPr>
            </w:pPr>
            <w:r>
              <w:rPr>
                <w:color w:val="000000"/>
                <w:sz w:val="24"/>
                <w:szCs w:val="24"/>
              </w:rPr>
              <w:t>2</w:t>
            </w:r>
          </w:p>
        </w:tc>
        <w:tc>
          <w:tcPr>
            <w:tcW w:w="2005"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jc w:val="center"/>
              <w:rPr>
                <w:color w:val="000000"/>
                <w:sz w:val="24"/>
                <w:szCs w:val="24"/>
              </w:rPr>
            </w:pPr>
            <w:r>
              <w:rPr>
                <w:color w:val="000000"/>
                <w:sz w:val="24"/>
                <w:szCs w:val="24"/>
              </w:rPr>
              <w:t>1 + 1</w:t>
            </w:r>
          </w:p>
        </w:tc>
      </w:tr>
      <w:tr w:rsidR="00213421" w:rsidTr="00213421">
        <w:trPr>
          <w:trHeight w:val="567"/>
        </w:trPr>
        <w:tc>
          <w:tcPr>
            <w:tcW w:w="2452"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rPr>
                <w:color w:val="000000"/>
                <w:sz w:val="24"/>
                <w:szCs w:val="24"/>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rPr>
                <w:color w:val="000000"/>
                <w:sz w:val="24"/>
                <w:szCs w:val="24"/>
              </w:rPr>
            </w:pPr>
            <w:r>
              <w:rPr>
                <w:color w:val="000000"/>
                <w:sz w:val="24"/>
                <w:szCs w:val="24"/>
              </w:rPr>
              <w:t>Biológia</w:t>
            </w:r>
          </w:p>
        </w:tc>
        <w:tc>
          <w:tcPr>
            <w:tcW w:w="1134"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jc w:val="center"/>
              <w:rPr>
                <w:color w:val="000000"/>
                <w:sz w:val="24"/>
                <w:szCs w:val="24"/>
              </w:rPr>
            </w:pPr>
            <w:r>
              <w:rPr>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jc w:val="center"/>
              <w:rPr>
                <w:color w:val="000000"/>
                <w:sz w:val="24"/>
                <w:szCs w:val="24"/>
              </w:rPr>
            </w:pPr>
            <w:r>
              <w:rPr>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jc w:val="center"/>
              <w:rPr>
                <w:color w:val="000000"/>
                <w:sz w:val="24"/>
                <w:szCs w:val="24"/>
              </w:rPr>
            </w:pPr>
            <w:r>
              <w:rPr>
                <w:color w:val="000000"/>
                <w:sz w:val="24"/>
                <w:szCs w:val="24"/>
              </w:rPr>
              <w:t>2</w:t>
            </w:r>
          </w:p>
        </w:tc>
        <w:tc>
          <w:tcPr>
            <w:tcW w:w="2005"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jc w:val="center"/>
              <w:rPr>
                <w:color w:val="000000"/>
                <w:sz w:val="24"/>
                <w:szCs w:val="24"/>
              </w:rPr>
            </w:pPr>
            <w:r>
              <w:rPr>
                <w:color w:val="000000"/>
                <w:sz w:val="24"/>
                <w:szCs w:val="24"/>
              </w:rPr>
              <w:t>1 + 1</w:t>
            </w:r>
          </w:p>
        </w:tc>
      </w:tr>
      <w:tr w:rsidR="00213421" w:rsidTr="00213421">
        <w:trPr>
          <w:trHeight w:val="567"/>
        </w:trPr>
        <w:tc>
          <w:tcPr>
            <w:tcW w:w="2452"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rPr>
                <w:color w:val="000000"/>
                <w:sz w:val="24"/>
                <w:szCs w:val="24"/>
              </w:rPr>
            </w:pPr>
            <w:r>
              <w:rPr>
                <w:color w:val="000000"/>
                <w:sz w:val="24"/>
                <w:szCs w:val="24"/>
              </w:rPr>
              <w:t>Človek a spoločnosť</w:t>
            </w:r>
          </w:p>
        </w:tc>
        <w:tc>
          <w:tcPr>
            <w:tcW w:w="2263"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rPr>
                <w:color w:val="000000"/>
                <w:sz w:val="24"/>
                <w:szCs w:val="24"/>
              </w:rPr>
            </w:pPr>
            <w:r>
              <w:rPr>
                <w:color w:val="000000"/>
                <w:sz w:val="24"/>
                <w:szCs w:val="24"/>
              </w:rPr>
              <w:t>Dejepis</w:t>
            </w:r>
          </w:p>
        </w:tc>
        <w:tc>
          <w:tcPr>
            <w:tcW w:w="1134"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jc w:val="center"/>
              <w:rPr>
                <w:color w:val="000000"/>
                <w:sz w:val="24"/>
                <w:szCs w:val="24"/>
              </w:rPr>
            </w:pPr>
            <w:r>
              <w:rPr>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jc w:val="center"/>
              <w:rPr>
                <w:color w:val="000000"/>
                <w:sz w:val="24"/>
                <w:szCs w:val="24"/>
              </w:rPr>
            </w:pPr>
            <w:r>
              <w:rPr>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jc w:val="center"/>
              <w:rPr>
                <w:color w:val="000000"/>
                <w:sz w:val="24"/>
                <w:szCs w:val="24"/>
              </w:rPr>
            </w:pPr>
            <w:r>
              <w:rPr>
                <w:color w:val="000000"/>
                <w:sz w:val="24"/>
                <w:szCs w:val="24"/>
              </w:rPr>
              <w:t>2</w:t>
            </w:r>
          </w:p>
        </w:tc>
        <w:tc>
          <w:tcPr>
            <w:tcW w:w="2005"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jc w:val="center"/>
              <w:rPr>
                <w:color w:val="000000"/>
                <w:sz w:val="24"/>
                <w:szCs w:val="24"/>
              </w:rPr>
            </w:pPr>
          </w:p>
        </w:tc>
      </w:tr>
      <w:tr w:rsidR="00213421" w:rsidTr="00213421">
        <w:trPr>
          <w:trHeight w:val="567"/>
        </w:trPr>
        <w:tc>
          <w:tcPr>
            <w:tcW w:w="2452"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rPr>
                <w:color w:val="000000"/>
                <w:sz w:val="24"/>
                <w:szCs w:val="24"/>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rPr>
                <w:color w:val="000000"/>
                <w:sz w:val="24"/>
                <w:szCs w:val="24"/>
              </w:rPr>
            </w:pPr>
            <w:r>
              <w:rPr>
                <w:color w:val="000000"/>
                <w:sz w:val="24"/>
                <w:szCs w:val="24"/>
              </w:rPr>
              <w:t>Geografia</w:t>
            </w:r>
          </w:p>
        </w:tc>
        <w:tc>
          <w:tcPr>
            <w:tcW w:w="1134"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jc w:val="center"/>
              <w:rPr>
                <w:color w:val="000000"/>
                <w:sz w:val="24"/>
                <w:szCs w:val="24"/>
              </w:rPr>
            </w:pPr>
            <w:r>
              <w:rPr>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jc w:val="center"/>
              <w:rPr>
                <w:color w:val="000000"/>
                <w:sz w:val="24"/>
                <w:szCs w:val="24"/>
              </w:rPr>
            </w:pPr>
            <w:r>
              <w:rPr>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jc w:val="center"/>
              <w:rPr>
                <w:color w:val="000000"/>
                <w:sz w:val="24"/>
                <w:szCs w:val="24"/>
              </w:rPr>
            </w:pPr>
            <w:r>
              <w:rPr>
                <w:color w:val="000000"/>
                <w:sz w:val="24"/>
                <w:szCs w:val="24"/>
              </w:rPr>
              <w:t>2</w:t>
            </w:r>
          </w:p>
        </w:tc>
        <w:tc>
          <w:tcPr>
            <w:tcW w:w="2005"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jc w:val="center"/>
              <w:rPr>
                <w:color w:val="000000"/>
                <w:sz w:val="24"/>
                <w:szCs w:val="24"/>
              </w:rPr>
            </w:pPr>
            <w:r>
              <w:rPr>
                <w:color w:val="000000"/>
                <w:sz w:val="24"/>
                <w:szCs w:val="24"/>
              </w:rPr>
              <w:t>1 + 1</w:t>
            </w:r>
          </w:p>
        </w:tc>
      </w:tr>
      <w:tr w:rsidR="00213421" w:rsidTr="00213421">
        <w:trPr>
          <w:trHeight w:val="567"/>
        </w:trPr>
        <w:tc>
          <w:tcPr>
            <w:tcW w:w="2452"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rPr>
                <w:color w:val="000000"/>
                <w:sz w:val="24"/>
                <w:szCs w:val="24"/>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rPr>
                <w:color w:val="000000"/>
                <w:sz w:val="24"/>
                <w:szCs w:val="24"/>
              </w:rPr>
            </w:pPr>
            <w:r>
              <w:rPr>
                <w:color w:val="000000"/>
                <w:sz w:val="24"/>
                <w:szCs w:val="24"/>
              </w:rPr>
              <w:t>Občianska náuka</w:t>
            </w:r>
          </w:p>
        </w:tc>
        <w:tc>
          <w:tcPr>
            <w:tcW w:w="1134"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jc w:val="center"/>
              <w:rPr>
                <w:color w:val="000000"/>
                <w:sz w:val="24"/>
                <w:szCs w:val="24"/>
              </w:rPr>
            </w:pPr>
            <w:r>
              <w:rPr>
                <w:color w:val="000000"/>
                <w:sz w:val="24"/>
                <w:szCs w:val="24"/>
              </w:rPr>
              <w:t>1</w:t>
            </w:r>
          </w:p>
        </w:tc>
        <w:tc>
          <w:tcPr>
            <w:tcW w:w="2005"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jc w:val="center"/>
              <w:rPr>
                <w:color w:val="000000"/>
                <w:sz w:val="24"/>
                <w:szCs w:val="24"/>
              </w:rPr>
            </w:pPr>
          </w:p>
        </w:tc>
      </w:tr>
      <w:tr w:rsidR="00213421" w:rsidTr="00213421">
        <w:trPr>
          <w:trHeight w:val="567"/>
        </w:trPr>
        <w:tc>
          <w:tcPr>
            <w:tcW w:w="2452"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rPr>
                <w:color w:val="000000"/>
                <w:sz w:val="24"/>
                <w:szCs w:val="24"/>
              </w:rPr>
            </w:pPr>
            <w:r>
              <w:rPr>
                <w:color w:val="000000"/>
                <w:sz w:val="24"/>
                <w:szCs w:val="24"/>
              </w:rPr>
              <w:t>Človek a hodnoty</w:t>
            </w:r>
          </w:p>
        </w:tc>
        <w:tc>
          <w:tcPr>
            <w:tcW w:w="2263"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rPr>
                <w:color w:val="000000"/>
                <w:sz w:val="24"/>
                <w:szCs w:val="24"/>
              </w:rPr>
            </w:pPr>
            <w:r>
              <w:rPr>
                <w:color w:val="000000"/>
                <w:sz w:val="24"/>
                <w:szCs w:val="24"/>
              </w:rPr>
              <w:t>Etická výchova / náboženská v.</w:t>
            </w:r>
          </w:p>
        </w:tc>
        <w:tc>
          <w:tcPr>
            <w:tcW w:w="1134"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jc w:val="center"/>
              <w:rPr>
                <w:color w:val="000000"/>
                <w:sz w:val="24"/>
                <w:szCs w:val="24"/>
              </w:rPr>
            </w:pPr>
            <w:r>
              <w:rPr>
                <w:color w:val="000000"/>
                <w:sz w:val="24"/>
                <w:szCs w:val="24"/>
              </w:rPr>
              <w:t>1</w:t>
            </w:r>
          </w:p>
        </w:tc>
        <w:tc>
          <w:tcPr>
            <w:tcW w:w="2005"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jc w:val="center"/>
              <w:rPr>
                <w:color w:val="000000"/>
                <w:sz w:val="24"/>
                <w:szCs w:val="24"/>
              </w:rPr>
            </w:pPr>
          </w:p>
        </w:tc>
      </w:tr>
      <w:tr w:rsidR="00213421" w:rsidTr="00213421">
        <w:trPr>
          <w:trHeight w:val="567"/>
        </w:trPr>
        <w:tc>
          <w:tcPr>
            <w:tcW w:w="2452"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rPr>
                <w:color w:val="000000"/>
                <w:sz w:val="24"/>
                <w:szCs w:val="24"/>
              </w:rPr>
            </w:pPr>
            <w:r>
              <w:rPr>
                <w:color w:val="000000"/>
                <w:sz w:val="24"/>
                <w:szCs w:val="24"/>
              </w:rPr>
              <w:t>Zdravie a pohyb</w:t>
            </w:r>
          </w:p>
        </w:tc>
        <w:tc>
          <w:tcPr>
            <w:tcW w:w="2263"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rPr>
                <w:color w:val="000000"/>
                <w:sz w:val="24"/>
                <w:szCs w:val="24"/>
              </w:rPr>
            </w:pPr>
            <w:r>
              <w:rPr>
                <w:color w:val="000000"/>
                <w:sz w:val="24"/>
                <w:szCs w:val="24"/>
              </w:rPr>
              <w:t>Telesná a športová výchova</w:t>
            </w:r>
          </w:p>
        </w:tc>
        <w:tc>
          <w:tcPr>
            <w:tcW w:w="1134"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1"/>
              <w:jc w:val="center"/>
              <w:rPr>
                <w:color w:val="000000"/>
                <w:sz w:val="24"/>
                <w:szCs w:val="24"/>
              </w:rPr>
            </w:pPr>
            <w:r>
              <w:rPr>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1"/>
              <w:jc w:val="center"/>
              <w:rPr>
                <w:color w:val="000000"/>
                <w:sz w:val="24"/>
                <w:szCs w:val="24"/>
              </w:rPr>
            </w:pPr>
            <w:r>
              <w:rPr>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1"/>
              <w:jc w:val="center"/>
              <w:rPr>
                <w:color w:val="000000"/>
                <w:sz w:val="24"/>
                <w:szCs w:val="24"/>
              </w:rPr>
            </w:pPr>
            <w:r>
              <w:rPr>
                <w:color w:val="000000"/>
                <w:sz w:val="24"/>
                <w:szCs w:val="24"/>
              </w:rPr>
              <w:t>2</w:t>
            </w:r>
          </w:p>
        </w:tc>
        <w:tc>
          <w:tcPr>
            <w:tcW w:w="2005"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jc w:val="center"/>
              <w:rPr>
                <w:color w:val="000000"/>
                <w:sz w:val="24"/>
                <w:szCs w:val="24"/>
              </w:rPr>
            </w:pPr>
          </w:p>
        </w:tc>
      </w:tr>
      <w:tr w:rsidR="00213421" w:rsidTr="00213421">
        <w:trPr>
          <w:trHeight w:val="567"/>
        </w:trPr>
        <w:tc>
          <w:tcPr>
            <w:tcW w:w="2452"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rPr>
                <w:color w:val="000000"/>
                <w:sz w:val="24"/>
                <w:szCs w:val="24"/>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rPr>
                <w:color w:val="000000"/>
                <w:sz w:val="24"/>
                <w:szCs w:val="24"/>
              </w:rPr>
            </w:pPr>
            <w:r>
              <w:rPr>
                <w:color w:val="000000"/>
                <w:sz w:val="24"/>
                <w:szCs w:val="24"/>
              </w:rPr>
              <w:t>Športová príprava</w:t>
            </w:r>
          </w:p>
        </w:tc>
        <w:tc>
          <w:tcPr>
            <w:tcW w:w="1134"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1"/>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1"/>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1"/>
              <w:jc w:val="center"/>
              <w:rPr>
                <w:color w:val="000000"/>
                <w:sz w:val="24"/>
                <w:szCs w:val="24"/>
              </w:rPr>
            </w:pPr>
            <w:r>
              <w:rPr>
                <w:color w:val="000000"/>
                <w:sz w:val="24"/>
                <w:szCs w:val="24"/>
              </w:rPr>
              <w:t>3</w:t>
            </w:r>
          </w:p>
        </w:tc>
        <w:tc>
          <w:tcPr>
            <w:tcW w:w="2005"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jc w:val="center"/>
              <w:rPr>
                <w:color w:val="000000"/>
                <w:sz w:val="24"/>
                <w:szCs w:val="24"/>
              </w:rPr>
            </w:pPr>
            <w:r>
              <w:rPr>
                <w:color w:val="000000"/>
                <w:sz w:val="24"/>
                <w:szCs w:val="24"/>
              </w:rPr>
              <w:t>hokej</w:t>
            </w:r>
          </w:p>
        </w:tc>
      </w:tr>
      <w:tr w:rsidR="00213421" w:rsidTr="00213421">
        <w:trPr>
          <w:trHeight w:val="567"/>
        </w:trPr>
        <w:tc>
          <w:tcPr>
            <w:tcW w:w="2452"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rPr>
                <w:color w:val="000000"/>
                <w:sz w:val="24"/>
                <w:szCs w:val="24"/>
              </w:rPr>
            </w:pPr>
            <w:r>
              <w:rPr>
                <w:color w:val="000000"/>
                <w:sz w:val="24"/>
                <w:szCs w:val="24"/>
              </w:rPr>
              <w:t>Umenie a kultúra</w:t>
            </w:r>
          </w:p>
        </w:tc>
        <w:tc>
          <w:tcPr>
            <w:tcW w:w="2263"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2"/>
              <w:rPr>
                <w:color w:val="000000"/>
                <w:sz w:val="24"/>
                <w:szCs w:val="24"/>
              </w:rPr>
            </w:pPr>
            <w:r>
              <w:rPr>
                <w:color w:val="000000"/>
                <w:sz w:val="24"/>
                <w:szCs w:val="24"/>
              </w:rPr>
              <w:t>Výtvarná výchova</w:t>
            </w:r>
          </w:p>
        </w:tc>
        <w:tc>
          <w:tcPr>
            <w:tcW w:w="1134"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1"/>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1"/>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ind w:left="101"/>
              <w:jc w:val="center"/>
              <w:rPr>
                <w:color w:val="000000"/>
                <w:sz w:val="24"/>
                <w:szCs w:val="24"/>
              </w:rPr>
            </w:pPr>
            <w:r>
              <w:rPr>
                <w:color w:val="000000"/>
                <w:sz w:val="24"/>
                <w:szCs w:val="24"/>
              </w:rPr>
              <w:t>1</w:t>
            </w:r>
          </w:p>
        </w:tc>
        <w:tc>
          <w:tcPr>
            <w:tcW w:w="2005" w:type="dxa"/>
            <w:tcBorders>
              <w:top w:val="single" w:sz="4" w:space="0" w:color="000000"/>
              <w:left w:val="single" w:sz="4" w:space="0" w:color="000000"/>
              <w:bottom w:val="single" w:sz="4" w:space="0" w:color="000000"/>
              <w:right w:val="single" w:sz="4" w:space="0" w:color="000000"/>
            </w:tcBorders>
            <w:vAlign w:val="center"/>
          </w:tcPr>
          <w:p w:rsidR="00213421" w:rsidRDefault="00213421" w:rsidP="001573EA">
            <w:pPr>
              <w:pBdr>
                <w:top w:val="nil"/>
                <w:left w:val="nil"/>
                <w:bottom w:val="nil"/>
                <w:right w:val="nil"/>
                <w:between w:val="nil"/>
              </w:pBdr>
              <w:jc w:val="center"/>
              <w:rPr>
                <w:color w:val="000000"/>
                <w:sz w:val="24"/>
                <w:szCs w:val="24"/>
              </w:rPr>
            </w:pPr>
          </w:p>
        </w:tc>
      </w:tr>
      <w:tr w:rsidR="00213421" w:rsidTr="00213421">
        <w:trPr>
          <w:trHeight w:val="567"/>
        </w:trPr>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421" w:rsidRDefault="00213421" w:rsidP="001573EA">
            <w:pPr>
              <w:pBdr>
                <w:top w:val="nil"/>
                <w:left w:val="nil"/>
                <w:bottom w:val="nil"/>
                <w:right w:val="nil"/>
                <w:between w:val="nil"/>
              </w:pBdr>
              <w:ind w:left="102"/>
              <w:rPr>
                <w:color w:val="000000"/>
                <w:sz w:val="24"/>
                <w:szCs w:val="24"/>
              </w:rPr>
            </w:pPr>
            <w:r>
              <w:rPr>
                <w:color w:val="000000"/>
                <w:sz w:val="24"/>
                <w:szCs w:val="24"/>
              </w:rPr>
              <w:t>Človek a svet práce</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421" w:rsidRDefault="00213421" w:rsidP="001573EA">
            <w:pPr>
              <w:pBdr>
                <w:top w:val="nil"/>
                <w:left w:val="nil"/>
                <w:bottom w:val="nil"/>
                <w:right w:val="nil"/>
                <w:between w:val="nil"/>
              </w:pBdr>
              <w:ind w:left="102"/>
              <w:rPr>
                <w:color w:val="000000"/>
                <w:sz w:val="24"/>
                <w:szCs w:val="24"/>
              </w:rPr>
            </w:pPr>
            <w:r>
              <w:rPr>
                <w:color w:val="000000"/>
                <w:sz w:val="24"/>
                <w:szCs w:val="24"/>
              </w:rPr>
              <w:t>Technika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421" w:rsidRDefault="00213421" w:rsidP="001573EA">
            <w:pPr>
              <w:pBdr>
                <w:top w:val="nil"/>
                <w:left w:val="nil"/>
                <w:bottom w:val="nil"/>
                <w:right w:val="nil"/>
                <w:between w:val="nil"/>
              </w:pBdr>
              <w:ind w:left="102"/>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421" w:rsidRDefault="00213421" w:rsidP="001573EA">
            <w:pPr>
              <w:pBdr>
                <w:top w:val="nil"/>
                <w:left w:val="nil"/>
                <w:bottom w:val="nil"/>
                <w:right w:val="nil"/>
                <w:between w:val="nil"/>
              </w:pBdr>
              <w:ind w:left="102"/>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421" w:rsidRDefault="00213421" w:rsidP="001573EA">
            <w:pPr>
              <w:pBdr>
                <w:top w:val="nil"/>
                <w:left w:val="nil"/>
                <w:bottom w:val="nil"/>
                <w:right w:val="nil"/>
                <w:between w:val="nil"/>
              </w:pBdr>
              <w:ind w:left="102"/>
              <w:jc w:val="center"/>
              <w:rPr>
                <w:color w:val="000000"/>
                <w:sz w:val="24"/>
                <w:szCs w:val="24"/>
              </w:rPr>
            </w:pPr>
            <w:r>
              <w:rPr>
                <w:color w:val="000000"/>
                <w:sz w:val="24"/>
                <w:szCs w:val="24"/>
              </w:rPr>
              <w:t>1</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421" w:rsidRDefault="00213421" w:rsidP="001573EA">
            <w:pPr>
              <w:pBdr>
                <w:top w:val="nil"/>
                <w:left w:val="nil"/>
                <w:bottom w:val="nil"/>
                <w:right w:val="nil"/>
                <w:between w:val="nil"/>
              </w:pBdr>
              <w:rPr>
                <w:color w:val="000000"/>
                <w:sz w:val="24"/>
                <w:szCs w:val="24"/>
              </w:rPr>
            </w:pPr>
            <w:r>
              <w:rPr>
                <w:color w:val="000000"/>
                <w:sz w:val="24"/>
                <w:szCs w:val="24"/>
              </w:rPr>
              <w:t xml:space="preserve">delenie na skupiny   </w:t>
            </w:r>
          </w:p>
        </w:tc>
      </w:tr>
      <w:tr w:rsidR="00213421" w:rsidTr="00213421">
        <w:trPr>
          <w:trHeight w:val="567"/>
        </w:trPr>
        <w:tc>
          <w:tcPr>
            <w:tcW w:w="2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13421" w:rsidRDefault="00213421" w:rsidP="001573EA">
            <w:pPr>
              <w:pBdr>
                <w:top w:val="nil"/>
                <w:left w:val="nil"/>
                <w:bottom w:val="nil"/>
                <w:right w:val="nil"/>
                <w:between w:val="nil"/>
              </w:pBdr>
              <w:rPr>
                <w:color w:val="000000"/>
                <w:sz w:val="24"/>
                <w:szCs w:val="24"/>
              </w:rPr>
            </w:pPr>
            <w:r>
              <w:rPr>
                <w:color w:val="000000"/>
                <w:sz w:val="24"/>
                <w:szCs w:val="24"/>
              </w:rPr>
              <w:t xml:space="preserve">  Voliteľný predmet</w:t>
            </w:r>
          </w:p>
        </w:tc>
        <w:tc>
          <w:tcPr>
            <w:tcW w:w="2263"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13421" w:rsidRDefault="00213421" w:rsidP="001573EA">
            <w:pPr>
              <w:pBdr>
                <w:top w:val="nil"/>
                <w:left w:val="nil"/>
                <w:bottom w:val="nil"/>
                <w:right w:val="nil"/>
                <w:between w:val="nil"/>
              </w:pBdr>
              <w:ind w:left="102"/>
              <w:rPr>
                <w:color w:val="000000"/>
                <w:sz w:val="24"/>
                <w:szCs w:val="24"/>
              </w:rPr>
            </w:pPr>
            <w:r>
              <w:rPr>
                <w:color w:val="000000"/>
                <w:sz w:val="24"/>
                <w:szCs w:val="24"/>
              </w:rPr>
              <w:t>Druhý cudzí jazyk</w:t>
            </w:r>
          </w:p>
        </w:tc>
        <w:tc>
          <w:tcPr>
            <w:tcW w:w="113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13421" w:rsidRDefault="00213421" w:rsidP="001573EA">
            <w:pPr>
              <w:pBdr>
                <w:top w:val="nil"/>
                <w:left w:val="nil"/>
                <w:bottom w:val="nil"/>
                <w:right w:val="nil"/>
                <w:between w:val="nil"/>
              </w:pBdr>
              <w:ind w:left="102"/>
              <w:jc w:val="center"/>
              <w:rPr>
                <w:color w:val="000000"/>
                <w:sz w:val="24"/>
                <w:szCs w:val="24"/>
              </w:rPr>
            </w:pPr>
            <w:r>
              <w:rPr>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13421" w:rsidRDefault="00213421" w:rsidP="001573EA">
            <w:pPr>
              <w:pBdr>
                <w:top w:val="nil"/>
                <w:left w:val="nil"/>
                <w:bottom w:val="nil"/>
                <w:right w:val="nil"/>
                <w:between w:val="nil"/>
              </w:pBdr>
              <w:ind w:left="102"/>
              <w:jc w:val="center"/>
              <w:rPr>
                <w:color w:val="000000"/>
                <w:sz w:val="24"/>
                <w:szCs w:val="24"/>
              </w:rPr>
            </w:pPr>
            <w:r>
              <w:rPr>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13421" w:rsidRDefault="00213421" w:rsidP="001573EA">
            <w:pPr>
              <w:pBdr>
                <w:top w:val="nil"/>
                <w:left w:val="nil"/>
                <w:bottom w:val="nil"/>
                <w:right w:val="nil"/>
                <w:between w:val="nil"/>
              </w:pBdr>
              <w:ind w:left="102"/>
              <w:jc w:val="center"/>
              <w:rPr>
                <w:color w:val="000000"/>
                <w:sz w:val="24"/>
                <w:szCs w:val="24"/>
              </w:rPr>
            </w:pPr>
            <w:r>
              <w:rPr>
                <w:color w:val="000000"/>
                <w:sz w:val="24"/>
                <w:szCs w:val="24"/>
              </w:rPr>
              <w:t>2</w:t>
            </w:r>
          </w:p>
        </w:tc>
        <w:tc>
          <w:tcPr>
            <w:tcW w:w="200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13421" w:rsidRDefault="00213421" w:rsidP="001573EA">
            <w:pPr>
              <w:pBdr>
                <w:top w:val="nil"/>
                <w:left w:val="nil"/>
                <w:bottom w:val="nil"/>
                <w:right w:val="nil"/>
                <w:between w:val="nil"/>
              </w:pBdr>
              <w:jc w:val="center"/>
              <w:rPr>
                <w:color w:val="000000"/>
                <w:sz w:val="24"/>
                <w:szCs w:val="24"/>
              </w:rPr>
            </w:pPr>
            <w:r>
              <w:rPr>
                <w:color w:val="000000"/>
                <w:sz w:val="24"/>
                <w:szCs w:val="24"/>
              </w:rPr>
              <w:t>nemecký, ruský j.</w:t>
            </w:r>
          </w:p>
          <w:p w:rsidR="00213421" w:rsidRDefault="00213421" w:rsidP="001573EA">
            <w:pPr>
              <w:pBdr>
                <w:top w:val="nil"/>
                <w:left w:val="nil"/>
                <w:bottom w:val="nil"/>
                <w:right w:val="nil"/>
                <w:between w:val="nil"/>
              </w:pBdr>
              <w:jc w:val="center"/>
              <w:rPr>
                <w:color w:val="000000"/>
                <w:sz w:val="24"/>
                <w:szCs w:val="24"/>
              </w:rPr>
            </w:pPr>
            <w:r>
              <w:rPr>
                <w:color w:val="000000"/>
                <w:sz w:val="24"/>
                <w:szCs w:val="24"/>
              </w:rPr>
              <w:t>delenie na skup.</w:t>
            </w:r>
          </w:p>
        </w:tc>
      </w:tr>
      <w:tr w:rsidR="00213421" w:rsidTr="00213421">
        <w:trPr>
          <w:trHeight w:val="567"/>
        </w:trPr>
        <w:tc>
          <w:tcPr>
            <w:tcW w:w="2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13421" w:rsidRDefault="00213421" w:rsidP="001573EA">
            <w:pPr>
              <w:pBdr>
                <w:top w:val="nil"/>
                <w:left w:val="nil"/>
                <w:bottom w:val="nil"/>
                <w:right w:val="nil"/>
                <w:between w:val="nil"/>
              </w:pBdr>
              <w:ind w:left="102"/>
              <w:rPr>
                <w:color w:val="000000"/>
                <w:sz w:val="24"/>
                <w:szCs w:val="24"/>
              </w:rPr>
            </w:pPr>
            <w:r>
              <w:rPr>
                <w:b/>
                <w:color w:val="000000"/>
                <w:sz w:val="24"/>
                <w:szCs w:val="24"/>
              </w:rPr>
              <w:t xml:space="preserve">Spolu </w:t>
            </w:r>
            <w:r w:rsidR="00B24B9E">
              <w:rPr>
                <w:b/>
                <w:color w:val="000000"/>
                <w:sz w:val="24"/>
                <w:szCs w:val="24"/>
              </w:rPr>
              <w:t>9</w:t>
            </w:r>
            <w:r>
              <w:rPr>
                <w:b/>
                <w:color w:val="000000"/>
                <w:sz w:val="24"/>
                <w:szCs w:val="24"/>
              </w:rPr>
              <w:t>. ročník</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421" w:rsidRDefault="00213421" w:rsidP="001573EA">
            <w:pPr>
              <w:pBdr>
                <w:top w:val="nil"/>
                <w:left w:val="nil"/>
                <w:bottom w:val="nil"/>
                <w:right w:val="nil"/>
                <w:between w:val="nil"/>
              </w:pBdr>
              <w:ind w:left="102"/>
              <w:rPr>
                <w:color w:val="000000"/>
                <w:sz w:val="24"/>
                <w:szCs w:val="24"/>
              </w:rPr>
            </w:pPr>
            <w:r>
              <w:rPr>
                <w:color w:val="000000"/>
                <w:sz w:val="24"/>
                <w:szCs w:val="24"/>
              </w:rPr>
              <w:t>ŠVP + ŠkVP</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13421" w:rsidRDefault="00213421" w:rsidP="001573EA">
            <w:pPr>
              <w:pBdr>
                <w:top w:val="nil"/>
                <w:left w:val="nil"/>
                <w:bottom w:val="nil"/>
                <w:right w:val="nil"/>
                <w:between w:val="nil"/>
              </w:pBdr>
              <w:ind w:left="101"/>
              <w:jc w:val="center"/>
              <w:rPr>
                <w:color w:val="000000"/>
                <w:sz w:val="24"/>
                <w:szCs w:val="24"/>
              </w:rPr>
            </w:pPr>
            <w:r>
              <w:rPr>
                <w:b/>
                <w:color w:val="000000"/>
                <w:sz w:val="24"/>
                <w:szCs w:val="24"/>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13421" w:rsidRDefault="00213421" w:rsidP="001573EA">
            <w:pPr>
              <w:pBdr>
                <w:top w:val="nil"/>
                <w:left w:val="nil"/>
                <w:bottom w:val="nil"/>
                <w:right w:val="nil"/>
                <w:between w:val="nil"/>
              </w:pBdr>
              <w:ind w:left="101"/>
              <w:jc w:val="center"/>
              <w:rPr>
                <w:color w:val="000000"/>
                <w:sz w:val="24"/>
                <w:szCs w:val="24"/>
              </w:rPr>
            </w:pPr>
            <w:r>
              <w:rPr>
                <w:b/>
                <w:color w:val="000000"/>
                <w:sz w:val="24"/>
                <w:szCs w:val="24"/>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13421" w:rsidRDefault="00213421" w:rsidP="001573EA">
            <w:pPr>
              <w:pBdr>
                <w:top w:val="nil"/>
                <w:left w:val="nil"/>
                <w:bottom w:val="nil"/>
                <w:right w:val="nil"/>
                <w:between w:val="nil"/>
              </w:pBdr>
              <w:ind w:left="101"/>
              <w:jc w:val="center"/>
              <w:rPr>
                <w:color w:val="000000"/>
                <w:sz w:val="24"/>
                <w:szCs w:val="24"/>
              </w:rPr>
            </w:pPr>
            <w:r>
              <w:rPr>
                <w:b/>
                <w:color w:val="000000"/>
                <w:sz w:val="24"/>
                <w:szCs w:val="24"/>
              </w:rPr>
              <w:t>30+3</w:t>
            </w:r>
          </w:p>
        </w:tc>
        <w:tc>
          <w:tcPr>
            <w:tcW w:w="2005" w:type="dxa"/>
            <w:tcBorders>
              <w:top w:val="single" w:sz="4" w:space="0" w:color="000000"/>
              <w:left w:val="single" w:sz="4" w:space="0" w:color="000000"/>
              <w:bottom w:val="single" w:sz="4" w:space="0" w:color="000000"/>
              <w:right w:val="single" w:sz="4" w:space="0" w:color="000000"/>
            </w:tcBorders>
            <w:vAlign w:val="center"/>
          </w:tcPr>
          <w:p w:rsidR="00213421" w:rsidRDefault="00B24B9E" w:rsidP="001573EA">
            <w:pPr>
              <w:pBdr>
                <w:top w:val="nil"/>
                <w:left w:val="nil"/>
                <w:bottom w:val="nil"/>
                <w:right w:val="nil"/>
                <w:between w:val="nil"/>
              </w:pBdr>
              <w:jc w:val="center"/>
              <w:rPr>
                <w:color w:val="000000"/>
                <w:sz w:val="24"/>
                <w:szCs w:val="24"/>
              </w:rPr>
            </w:pPr>
            <w:r>
              <w:rPr>
                <w:color w:val="000000"/>
                <w:sz w:val="24"/>
                <w:szCs w:val="24"/>
              </w:rPr>
              <w:t>25/28+5</w:t>
            </w:r>
          </w:p>
        </w:tc>
      </w:tr>
    </w:tbl>
    <w:p w:rsidR="00791EDA" w:rsidRDefault="00791EDA">
      <w:pPr>
        <w:pBdr>
          <w:top w:val="nil"/>
          <w:left w:val="nil"/>
          <w:bottom w:val="nil"/>
          <w:right w:val="nil"/>
          <w:between w:val="nil"/>
        </w:pBdr>
        <w:ind w:left="360"/>
        <w:jc w:val="both"/>
        <w:rPr>
          <w:color w:val="000000"/>
          <w:sz w:val="24"/>
          <w:szCs w:val="24"/>
        </w:rPr>
      </w:pPr>
    </w:p>
    <w:p w:rsidR="00C95ADB" w:rsidRDefault="004A66D4">
      <w:pPr>
        <w:pBdr>
          <w:top w:val="nil"/>
          <w:left w:val="nil"/>
          <w:bottom w:val="nil"/>
          <w:right w:val="nil"/>
          <w:between w:val="nil"/>
        </w:pBdr>
        <w:rPr>
          <w:color w:val="000000"/>
          <w:sz w:val="24"/>
          <w:szCs w:val="24"/>
        </w:rPr>
      </w:pPr>
      <w:r>
        <w:rPr>
          <w:b/>
          <w:color w:val="000000"/>
          <w:sz w:val="24"/>
          <w:szCs w:val="24"/>
        </w:rPr>
        <w:t xml:space="preserve">Poznámky:  </w:t>
      </w:r>
      <w:r>
        <w:rPr>
          <w:color w:val="000000"/>
          <w:sz w:val="24"/>
          <w:szCs w:val="24"/>
        </w:rPr>
        <w:t>Predmety etická výchova a náboženská výchova sa  vyučujú v skupinách.</w:t>
      </w:r>
    </w:p>
    <w:p w:rsidR="00C95ADB" w:rsidRDefault="004A66D4">
      <w:pPr>
        <w:pBdr>
          <w:top w:val="nil"/>
          <w:left w:val="nil"/>
          <w:bottom w:val="nil"/>
          <w:right w:val="nil"/>
          <w:between w:val="nil"/>
        </w:pBdr>
        <w:jc w:val="both"/>
        <w:rPr>
          <w:color w:val="000000"/>
          <w:sz w:val="24"/>
          <w:szCs w:val="24"/>
        </w:rPr>
      </w:pPr>
      <w:r>
        <w:rPr>
          <w:b/>
          <w:color w:val="000000"/>
          <w:sz w:val="24"/>
          <w:szCs w:val="24"/>
        </w:rPr>
        <w:t xml:space="preserve">                     </w:t>
      </w:r>
      <w:r>
        <w:rPr>
          <w:color w:val="000000"/>
          <w:sz w:val="24"/>
          <w:szCs w:val="24"/>
        </w:rPr>
        <w:t>V predmetoch cudzí jazyk a informatika podľa počtu žiakov delenie na skupiny.</w:t>
      </w:r>
    </w:p>
    <w:p w:rsidR="00C95ADB" w:rsidRDefault="004A66D4">
      <w:pPr>
        <w:pBdr>
          <w:top w:val="nil"/>
          <w:left w:val="nil"/>
          <w:bottom w:val="nil"/>
          <w:right w:val="nil"/>
          <w:between w:val="nil"/>
        </w:pBdr>
        <w:jc w:val="both"/>
        <w:rPr>
          <w:color w:val="000000"/>
          <w:sz w:val="24"/>
          <w:szCs w:val="24"/>
          <w:u w:val="single"/>
        </w:rPr>
      </w:pPr>
      <w:r>
        <w:rPr>
          <w:b/>
          <w:i/>
          <w:color w:val="000000"/>
          <w:sz w:val="24"/>
          <w:szCs w:val="24"/>
          <w:u w:val="single"/>
        </w:rPr>
        <w:t>Využitie disponibilných hodín:</w:t>
      </w:r>
    </w:p>
    <w:p w:rsidR="00C95ADB" w:rsidRDefault="00C95ADB">
      <w:pPr>
        <w:pBdr>
          <w:top w:val="nil"/>
          <w:left w:val="nil"/>
          <w:bottom w:val="nil"/>
          <w:right w:val="nil"/>
          <w:between w:val="nil"/>
        </w:pBdr>
        <w:ind w:left="360"/>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rPr>
        <w:t xml:space="preserve">Ruský jazyk – 1 hod:  </w:t>
      </w:r>
    </w:p>
    <w:p w:rsidR="00C95ADB" w:rsidRDefault="004A66D4" w:rsidP="003C383C">
      <w:pPr>
        <w:numPr>
          <w:ilvl w:val="0"/>
          <w:numId w:val="66"/>
        </w:numPr>
        <w:pBdr>
          <w:top w:val="nil"/>
          <w:left w:val="nil"/>
          <w:bottom w:val="nil"/>
          <w:right w:val="nil"/>
          <w:between w:val="nil"/>
        </w:pBdr>
        <w:jc w:val="both"/>
        <w:rPr>
          <w:color w:val="000000"/>
        </w:rPr>
      </w:pPr>
      <w:r>
        <w:rPr>
          <w:color w:val="000000"/>
          <w:sz w:val="24"/>
          <w:szCs w:val="24"/>
        </w:rPr>
        <w:t>tvorba a prezentácia projektov</w:t>
      </w:r>
    </w:p>
    <w:p w:rsidR="00C95ADB" w:rsidRDefault="004A66D4" w:rsidP="003C383C">
      <w:pPr>
        <w:numPr>
          <w:ilvl w:val="0"/>
          <w:numId w:val="66"/>
        </w:numPr>
        <w:pBdr>
          <w:top w:val="nil"/>
          <w:left w:val="nil"/>
          <w:bottom w:val="nil"/>
          <w:right w:val="nil"/>
          <w:between w:val="nil"/>
        </w:pBdr>
        <w:jc w:val="both"/>
        <w:rPr>
          <w:color w:val="000000"/>
        </w:rPr>
      </w:pPr>
      <w:r>
        <w:rPr>
          <w:color w:val="000000"/>
          <w:sz w:val="24"/>
          <w:szCs w:val="24"/>
        </w:rPr>
        <w:t>ruské reálie</w:t>
      </w:r>
    </w:p>
    <w:p w:rsidR="00C95ADB" w:rsidRDefault="004A66D4" w:rsidP="003C383C">
      <w:pPr>
        <w:numPr>
          <w:ilvl w:val="0"/>
          <w:numId w:val="66"/>
        </w:numPr>
        <w:pBdr>
          <w:top w:val="nil"/>
          <w:left w:val="nil"/>
          <w:bottom w:val="nil"/>
          <w:right w:val="nil"/>
          <w:between w:val="nil"/>
        </w:pBdr>
        <w:rPr>
          <w:color w:val="000000"/>
        </w:rPr>
      </w:pPr>
      <w:r>
        <w:rPr>
          <w:color w:val="000000"/>
          <w:sz w:val="24"/>
          <w:szCs w:val="24"/>
        </w:rPr>
        <w:t>štúdium doplnkovej literatúry</w:t>
      </w:r>
    </w:p>
    <w:p w:rsidR="00C95ADB" w:rsidRDefault="004A66D4" w:rsidP="003C383C">
      <w:pPr>
        <w:numPr>
          <w:ilvl w:val="0"/>
          <w:numId w:val="66"/>
        </w:numPr>
        <w:pBdr>
          <w:top w:val="nil"/>
          <w:left w:val="nil"/>
          <w:bottom w:val="nil"/>
          <w:right w:val="nil"/>
          <w:between w:val="nil"/>
        </w:pBdr>
        <w:jc w:val="both"/>
        <w:rPr>
          <w:color w:val="000000"/>
        </w:rPr>
      </w:pPr>
      <w:r>
        <w:rPr>
          <w:color w:val="000000"/>
          <w:sz w:val="24"/>
          <w:szCs w:val="24"/>
        </w:rPr>
        <w:t>rozvoj komunikačných zručností – situačné modely</w:t>
      </w:r>
    </w:p>
    <w:p w:rsidR="00C95ADB" w:rsidRPr="005D11EF" w:rsidRDefault="004A66D4" w:rsidP="003C383C">
      <w:pPr>
        <w:numPr>
          <w:ilvl w:val="0"/>
          <w:numId w:val="66"/>
        </w:numPr>
        <w:pBdr>
          <w:top w:val="nil"/>
          <w:left w:val="nil"/>
          <w:bottom w:val="nil"/>
          <w:right w:val="nil"/>
          <w:between w:val="nil"/>
        </w:pBdr>
        <w:jc w:val="both"/>
        <w:rPr>
          <w:color w:val="000000"/>
          <w:sz w:val="24"/>
          <w:szCs w:val="24"/>
        </w:rPr>
      </w:pPr>
      <w:r w:rsidRPr="005D11EF">
        <w:rPr>
          <w:color w:val="000000"/>
          <w:sz w:val="24"/>
          <w:szCs w:val="24"/>
        </w:rPr>
        <w:t>čítanie s porozumením</w:t>
      </w:r>
    </w:p>
    <w:p w:rsidR="00C95ADB" w:rsidRDefault="004A66D4">
      <w:pPr>
        <w:pBdr>
          <w:top w:val="nil"/>
          <w:left w:val="nil"/>
          <w:bottom w:val="nil"/>
          <w:right w:val="nil"/>
          <w:between w:val="nil"/>
        </w:pBdr>
        <w:jc w:val="both"/>
        <w:rPr>
          <w:color w:val="000000"/>
          <w:sz w:val="24"/>
          <w:szCs w:val="24"/>
        </w:rPr>
      </w:pPr>
      <w:r>
        <w:rPr>
          <w:b/>
          <w:color w:val="000000"/>
          <w:sz w:val="24"/>
          <w:szCs w:val="24"/>
        </w:rPr>
        <w:t xml:space="preserve">Nemecký jazyk – 1 hod:  </w:t>
      </w:r>
    </w:p>
    <w:p w:rsidR="00C95ADB" w:rsidRDefault="004A66D4" w:rsidP="003C383C">
      <w:pPr>
        <w:numPr>
          <w:ilvl w:val="0"/>
          <w:numId w:val="66"/>
        </w:numPr>
        <w:pBdr>
          <w:top w:val="nil"/>
          <w:left w:val="nil"/>
          <w:bottom w:val="nil"/>
          <w:right w:val="nil"/>
          <w:between w:val="nil"/>
        </w:pBdr>
        <w:jc w:val="both"/>
        <w:rPr>
          <w:color w:val="000000"/>
        </w:rPr>
      </w:pPr>
      <w:r>
        <w:rPr>
          <w:color w:val="000000"/>
          <w:sz w:val="24"/>
          <w:szCs w:val="24"/>
        </w:rPr>
        <w:t>tvorba a prezentácia projektov</w:t>
      </w:r>
    </w:p>
    <w:p w:rsidR="00C95ADB" w:rsidRDefault="004A66D4" w:rsidP="003C383C">
      <w:pPr>
        <w:numPr>
          <w:ilvl w:val="0"/>
          <w:numId w:val="66"/>
        </w:numPr>
        <w:pBdr>
          <w:top w:val="nil"/>
          <w:left w:val="nil"/>
          <w:bottom w:val="nil"/>
          <w:right w:val="nil"/>
          <w:between w:val="nil"/>
        </w:pBdr>
        <w:jc w:val="both"/>
        <w:rPr>
          <w:color w:val="000000"/>
        </w:rPr>
      </w:pPr>
      <w:r>
        <w:rPr>
          <w:color w:val="000000"/>
          <w:sz w:val="24"/>
          <w:szCs w:val="24"/>
        </w:rPr>
        <w:t>čítanie s porozumením</w:t>
      </w:r>
    </w:p>
    <w:p w:rsidR="00C95ADB" w:rsidRPr="00401442" w:rsidRDefault="00402C43">
      <w:pPr>
        <w:pBdr>
          <w:top w:val="nil"/>
          <w:left w:val="nil"/>
          <w:bottom w:val="nil"/>
          <w:right w:val="nil"/>
          <w:between w:val="nil"/>
        </w:pBdr>
        <w:jc w:val="both"/>
        <w:rPr>
          <w:sz w:val="24"/>
          <w:szCs w:val="24"/>
        </w:rPr>
      </w:pPr>
      <w:r w:rsidRPr="00401442">
        <w:rPr>
          <w:b/>
          <w:sz w:val="24"/>
          <w:szCs w:val="24"/>
        </w:rPr>
        <w:t>Chémia</w:t>
      </w:r>
      <w:r w:rsidR="004A66D4" w:rsidRPr="00401442">
        <w:rPr>
          <w:b/>
          <w:sz w:val="24"/>
          <w:szCs w:val="24"/>
        </w:rPr>
        <w:t>– 1 hod:</w:t>
      </w:r>
    </w:p>
    <w:p w:rsidR="00F418BA" w:rsidRPr="00F418BA" w:rsidRDefault="00F418BA" w:rsidP="00F418BA">
      <w:pPr>
        <w:numPr>
          <w:ilvl w:val="0"/>
          <w:numId w:val="66"/>
        </w:numPr>
        <w:pBdr>
          <w:top w:val="nil"/>
          <w:left w:val="nil"/>
          <w:bottom w:val="nil"/>
          <w:right w:val="nil"/>
          <w:between w:val="nil"/>
        </w:pBdr>
        <w:jc w:val="both"/>
        <w:rPr>
          <w:color w:val="000000"/>
          <w:sz w:val="24"/>
          <w:szCs w:val="24"/>
        </w:rPr>
      </w:pPr>
      <w:r w:rsidRPr="00F418BA">
        <w:rPr>
          <w:color w:val="000000"/>
          <w:sz w:val="24"/>
          <w:szCs w:val="24"/>
        </w:rPr>
        <w:t>presunuté učivo z nižšieho ročníka kvôli COVID-u 19</w:t>
      </w:r>
    </w:p>
    <w:p w:rsidR="00F418BA" w:rsidRDefault="00401442" w:rsidP="00F418BA">
      <w:pPr>
        <w:numPr>
          <w:ilvl w:val="0"/>
          <w:numId w:val="66"/>
        </w:numPr>
        <w:pBdr>
          <w:top w:val="nil"/>
          <w:left w:val="nil"/>
          <w:bottom w:val="nil"/>
          <w:right w:val="nil"/>
          <w:between w:val="nil"/>
        </w:pBdr>
        <w:jc w:val="both"/>
        <w:rPr>
          <w:color w:val="000000"/>
          <w:sz w:val="24"/>
          <w:szCs w:val="24"/>
        </w:rPr>
      </w:pPr>
      <w:r>
        <w:rPr>
          <w:color w:val="000000"/>
          <w:sz w:val="24"/>
          <w:szCs w:val="24"/>
        </w:rPr>
        <w:t>prezentačné zručnosti</w:t>
      </w:r>
    </w:p>
    <w:p w:rsidR="00401442" w:rsidRDefault="00401442" w:rsidP="00F418BA">
      <w:pPr>
        <w:numPr>
          <w:ilvl w:val="0"/>
          <w:numId w:val="66"/>
        </w:numPr>
        <w:pBdr>
          <w:top w:val="nil"/>
          <w:left w:val="nil"/>
          <w:bottom w:val="nil"/>
          <w:right w:val="nil"/>
          <w:between w:val="nil"/>
        </w:pBdr>
        <w:jc w:val="both"/>
        <w:rPr>
          <w:color w:val="000000"/>
          <w:sz w:val="24"/>
          <w:szCs w:val="24"/>
        </w:rPr>
      </w:pPr>
      <w:r>
        <w:rPr>
          <w:color w:val="000000"/>
          <w:sz w:val="24"/>
          <w:szCs w:val="24"/>
        </w:rPr>
        <w:t>terminológia názvoslovia</w:t>
      </w:r>
    </w:p>
    <w:p w:rsidR="00401442" w:rsidRPr="00F418BA" w:rsidRDefault="00401442" w:rsidP="00F418BA">
      <w:pPr>
        <w:numPr>
          <w:ilvl w:val="0"/>
          <w:numId w:val="66"/>
        </w:numPr>
        <w:pBdr>
          <w:top w:val="nil"/>
          <w:left w:val="nil"/>
          <w:bottom w:val="nil"/>
          <w:right w:val="nil"/>
          <w:between w:val="nil"/>
        </w:pBdr>
        <w:jc w:val="both"/>
        <w:rPr>
          <w:color w:val="000000"/>
          <w:sz w:val="24"/>
          <w:szCs w:val="24"/>
        </w:rPr>
      </w:pPr>
      <w:r>
        <w:rPr>
          <w:color w:val="000000"/>
          <w:sz w:val="24"/>
          <w:szCs w:val="24"/>
        </w:rPr>
        <w:t>ochrana života a zdravia</w:t>
      </w:r>
    </w:p>
    <w:p w:rsidR="00402C43" w:rsidRPr="00F418BA" w:rsidRDefault="00402C43" w:rsidP="00402C43">
      <w:pPr>
        <w:pBdr>
          <w:top w:val="nil"/>
          <w:left w:val="nil"/>
          <w:bottom w:val="nil"/>
          <w:right w:val="nil"/>
          <w:between w:val="nil"/>
        </w:pBdr>
        <w:jc w:val="both"/>
        <w:rPr>
          <w:sz w:val="24"/>
          <w:szCs w:val="24"/>
        </w:rPr>
      </w:pPr>
      <w:r w:rsidRPr="00F418BA">
        <w:rPr>
          <w:b/>
          <w:sz w:val="24"/>
          <w:szCs w:val="24"/>
        </w:rPr>
        <w:t>Biológia– 1 hod:</w:t>
      </w:r>
    </w:p>
    <w:p w:rsidR="00F418BA" w:rsidRPr="00F418BA" w:rsidRDefault="00F418BA" w:rsidP="00F418BA">
      <w:pPr>
        <w:numPr>
          <w:ilvl w:val="0"/>
          <w:numId w:val="66"/>
        </w:numPr>
        <w:pBdr>
          <w:top w:val="nil"/>
          <w:left w:val="nil"/>
          <w:bottom w:val="nil"/>
          <w:right w:val="nil"/>
          <w:between w:val="nil"/>
        </w:pBdr>
        <w:jc w:val="both"/>
        <w:rPr>
          <w:color w:val="000000"/>
          <w:sz w:val="24"/>
          <w:szCs w:val="24"/>
        </w:rPr>
      </w:pPr>
      <w:bookmarkStart w:id="11" w:name="_Hlk52185539"/>
      <w:r w:rsidRPr="00F418BA">
        <w:rPr>
          <w:color w:val="000000"/>
          <w:sz w:val="24"/>
          <w:szCs w:val="24"/>
        </w:rPr>
        <w:t>presunuté učivo z nižšieho ročníka kvôli COVID-u 19</w:t>
      </w:r>
    </w:p>
    <w:p w:rsidR="00402C43" w:rsidRDefault="00F418BA" w:rsidP="00402C43">
      <w:pPr>
        <w:numPr>
          <w:ilvl w:val="0"/>
          <w:numId w:val="66"/>
        </w:numPr>
        <w:pBdr>
          <w:top w:val="nil"/>
          <w:left w:val="nil"/>
          <w:bottom w:val="nil"/>
          <w:right w:val="nil"/>
          <w:between w:val="nil"/>
        </w:pBdr>
        <w:jc w:val="both"/>
        <w:rPr>
          <w:color w:val="000000"/>
          <w:sz w:val="24"/>
          <w:szCs w:val="24"/>
        </w:rPr>
      </w:pPr>
      <w:r w:rsidRPr="00F418BA">
        <w:rPr>
          <w:color w:val="000000"/>
          <w:sz w:val="24"/>
          <w:szCs w:val="24"/>
        </w:rPr>
        <w:t>na tvorbu projektov</w:t>
      </w:r>
    </w:p>
    <w:p w:rsidR="00401442" w:rsidRPr="00F418BA" w:rsidRDefault="00401442" w:rsidP="00402C43">
      <w:pPr>
        <w:numPr>
          <w:ilvl w:val="0"/>
          <w:numId w:val="66"/>
        </w:numPr>
        <w:pBdr>
          <w:top w:val="nil"/>
          <w:left w:val="nil"/>
          <w:bottom w:val="nil"/>
          <w:right w:val="nil"/>
          <w:between w:val="nil"/>
        </w:pBdr>
        <w:jc w:val="both"/>
        <w:rPr>
          <w:color w:val="000000"/>
          <w:sz w:val="24"/>
          <w:szCs w:val="24"/>
        </w:rPr>
      </w:pPr>
      <w:r>
        <w:rPr>
          <w:color w:val="000000"/>
          <w:sz w:val="24"/>
          <w:szCs w:val="24"/>
        </w:rPr>
        <w:lastRenderedPageBreak/>
        <w:t>čítanie s poprozumením a analýza textu</w:t>
      </w:r>
    </w:p>
    <w:bookmarkEnd w:id="11"/>
    <w:p w:rsidR="00C95ADB" w:rsidRDefault="004A66D4">
      <w:pPr>
        <w:pBdr>
          <w:top w:val="nil"/>
          <w:left w:val="nil"/>
          <w:bottom w:val="nil"/>
          <w:right w:val="nil"/>
          <w:between w:val="nil"/>
        </w:pBdr>
        <w:rPr>
          <w:color w:val="000000"/>
          <w:sz w:val="24"/>
          <w:szCs w:val="24"/>
        </w:rPr>
      </w:pPr>
      <w:r>
        <w:rPr>
          <w:b/>
          <w:color w:val="000000"/>
          <w:sz w:val="24"/>
          <w:szCs w:val="24"/>
        </w:rPr>
        <w:t>Geografia – 1 hod:</w:t>
      </w:r>
      <w:r>
        <w:rPr>
          <w:color w:val="000000"/>
          <w:sz w:val="24"/>
          <w:szCs w:val="24"/>
        </w:rPr>
        <w:t xml:space="preserve"> </w:t>
      </w:r>
      <w:r>
        <w:rPr>
          <w:b/>
          <w:color w:val="000000"/>
          <w:sz w:val="24"/>
          <w:szCs w:val="24"/>
        </w:rPr>
        <w:t xml:space="preserve"> </w:t>
      </w:r>
    </w:p>
    <w:p w:rsidR="00F418BA" w:rsidRPr="00F418BA" w:rsidRDefault="00F418BA" w:rsidP="00F418BA">
      <w:pPr>
        <w:numPr>
          <w:ilvl w:val="0"/>
          <w:numId w:val="66"/>
        </w:numPr>
        <w:pBdr>
          <w:top w:val="nil"/>
          <w:left w:val="nil"/>
          <w:bottom w:val="nil"/>
          <w:right w:val="nil"/>
          <w:between w:val="nil"/>
        </w:pBdr>
        <w:jc w:val="both"/>
        <w:rPr>
          <w:color w:val="000000"/>
          <w:sz w:val="24"/>
          <w:szCs w:val="24"/>
        </w:rPr>
      </w:pPr>
      <w:r w:rsidRPr="00F418BA">
        <w:rPr>
          <w:color w:val="000000"/>
          <w:sz w:val="24"/>
          <w:szCs w:val="24"/>
        </w:rPr>
        <w:t>presunuté učivo z nižšieho ročníka kvôli COVID-u 19</w:t>
      </w:r>
    </w:p>
    <w:p w:rsidR="00C95ADB" w:rsidRDefault="004A66D4" w:rsidP="003C383C">
      <w:pPr>
        <w:numPr>
          <w:ilvl w:val="0"/>
          <w:numId w:val="66"/>
        </w:numPr>
        <w:pBdr>
          <w:top w:val="nil"/>
          <w:left w:val="nil"/>
          <w:bottom w:val="nil"/>
          <w:right w:val="nil"/>
          <w:between w:val="nil"/>
        </w:pBdr>
        <w:jc w:val="both"/>
        <w:rPr>
          <w:color w:val="000000"/>
        </w:rPr>
      </w:pPr>
      <w:bookmarkStart w:id="12" w:name="_Hlk52185485"/>
      <w:r>
        <w:rPr>
          <w:color w:val="000000"/>
          <w:sz w:val="24"/>
          <w:szCs w:val="24"/>
        </w:rPr>
        <w:t>na tvorbu projekt</w:t>
      </w:r>
      <w:r w:rsidR="00F418BA">
        <w:rPr>
          <w:color w:val="000000"/>
          <w:sz w:val="24"/>
          <w:szCs w:val="24"/>
        </w:rPr>
        <w:t>ov</w:t>
      </w:r>
    </w:p>
    <w:bookmarkEnd w:id="12"/>
    <w:p w:rsidR="00C95ADB" w:rsidRDefault="00C95ADB">
      <w:pPr>
        <w:pBdr>
          <w:top w:val="nil"/>
          <w:left w:val="nil"/>
          <w:bottom w:val="nil"/>
          <w:right w:val="nil"/>
          <w:between w:val="nil"/>
        </w:pBdr>
        <w:ind w:left="360"/>
        <w:jc w:val="both"/>
        <w:rPr>
          <w:color w:val="000000"/>
          <w:sz w:val="24"/>
          <w:szCs w:val="24"/>
        </w:rPr>
      </w:pPr>
    </w:p>
    <w:p w:rsidR="00145CFB" w:rsidRDefault="00145CFB">
      <w:pPr>
        <w:pBdr>
          <w:top w:val="nil"/>
          <w:left w:val="nil"/>
          <w:bottom w:val="nil"/>
          <w:right w:val="nil"/>
          <w:between w:val="nil"/>
        </w:pBdr>
        <w:ind w:left="360"/>
        <w:jc w:val="both"/>
        <w:rPr>
          <w:color w:val="000000"/>
          <w:sz w:val="24"/>
          <w:szCs w:val="24"/>
        </w:rPr>
      </w:pPr>
    </w:p>
    <w:p w:rsidR="00C95ADB" w:rsidRDefault="004A66D4">
      <w:pPr>
        <w:pBdr>
          <w:top w:val="nil"/>
          <w:left w:val="nil"/>
          <w:bottom w:val="nil"/>
          <w:right w:val="nil"/>
          <w:between w:val="nil"/>
        </w:pBdr>
        <w:ind w:right="-284"/>
        <w:jc w:val="both"/>
        <w:rPr>
          <w:color w:val="000000"/>
          <w:sz w:val="24"/>
          <w:szCs w:val="24"/>
          <w:u w:val="single"/>
        </w:rPr>
      </w:pPr>
      <w:r>
        <w:rPr>
          <w:color w:val="000000"/>
          <w:sz w:val="24"/>
          <w:szCs w:val="24"/>
          <w:u w:val="single"/>
        </w:rPr>
        <w:t>Vychádzame z týchto učebných plánov:</w:t>
      </w:r>
    </w:p>
    <w:p w:rsidR="00401442" w:rsidRDefault="00401442">
      <w:pPr>
        <w:pBdr>
          <w:top w:val="nil"/>
          <w:left w:val="nil"/>
          <w:bottom w:val="nil"/>
          <w:right w:val="nil"/>
          <w:between w:val="nil"/>
        </w:pBdr>
        <w:ind w:right="-284"/>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rPr>
      </w:pPr>
      <w:r>
        <w:rPr>
          <w:b/>
          <w:color w:val="000000"/>
          <w:sz w:val="24"/>
          <w:szCs w:val="24"/>
        </w:rPr>
        <w:t xml:space="preserve"> Inovovaný š</w:t>
      </w:r>
      <w:r>
        <w:rPr>
          <w:b/>
          <w:sz w:val="24"/>
          <w:szCs w:val="24"/>
        </w:rPr>
        <w:t>tátny</w:t>
      </w:r>
      <w:r>
        <w:rPr>
          <w:b/>
          <w:color w:val="000000"/>
          <w:sz w:val="24"/>
          <w:szCs w:val="24"/>
        </w:rPr>
        <w:t xml:space="preserve"> vzdelávací program a</w:t>
      </w:r>
      <w:r w:rsidR="0099499D">
        <w:rPr>
          <w:b/>
          <w:color w:val="000000"/>
          <w:sz w:val="24"/>
          <w:szCs w:val="24"/>
        </w:rPr>
        <w:t xml:space="preserve"> inovovaný</w:t>
      </w:r>
      <w:r>
        <w:rPr>
          <w:b/>
          <w:color w:val="000000"/>
          <w:sz w:val="24"/>
          <w:szCs w:val="24"/>
        </w:rPr>
        <w:t xml:space="preserve"> Školský vzdelávací program ISCED 2 </w:t>
      </w:r>
      <w:r>
        <w:rPr>
          <w:color w:val="000000"/>
          <w:sz w:val="24"/>
          <w:szCs w:val="24"/>
        </w:rPr>
        <w:t>pre 5., 6., 7., 8. a 9. ročník ZŠ.</w:t>
      </w:r>
    </w:p>
    <w:p w:rsidR="003958D1" w:rsidRDefault="003958D1">
      <w:pPr>
        <w:pBdr>
          <w:top w:val="nil"/>
          <w:left w:val="nil"/>
          <w:bottom w:val="nil"/>
          <w:right w:val="nil"/>
          <w:between w:val="nil"/>
        </w:pBdr>
        <w:jc w:val="both"/>
        <w:rPr>
          <w:color w:val="000000"/>
          <w:sz w:val="24"/>
          <w:szCs w:val="24"/>
        </w:rPr>
      </w:pPr>
    </w:p>
    <w:p w:rsidR="003958D1" w:rsidRDefault="003958D1">
      <w:pPr>
        <w:pBdr>
          <w:top w:val="nil"/>
          <w:left w:val="nil"/>
          <w:bottom w:val="nil"/>
          <w:right w:val="nil"/>
          <w:between w:val="nil"/>
        </w:pBdr>
        <w:jc w:val="both"/>
        <w:rPr>
          <w:color w:val="000000"/>
          <w:sz w:val="24"/>
          <w:szCs w:val="24"/>
        </w:rPr>
      </w:pPr>
    </w:p>
    <w:tbl>
      <w:tblPr>
        <w:tblStyle w:val="a9"/>
        <w:tblW w:w="4930" w:type="dxa"/>
        <w:tblInd w:w="3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5"/>
        <w:gridCol w:w="3245"/>
      </w:tblGrid>
      <w:tr w:rsidR="00C95ADB" w:rsidTr="00791EDA">
        <w:trPr>
          <w:trHeight w:val="560"/>
        </w:trPr>
        <w:tc>
          <w:tcPr>
            <w:tcW w:w="1685" w:type="dxa"/>
            <w:tcBorders>
              <w:bottom w:val="single" w:sz="4" w:space="0" w:color="000000"/>
            </w:tcBorders>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Trieda</w:t>
            </w:r>
          </w:p>
        </w:tc>
        <w:tc>
          <w:tcPr>
            <w:tcW w:w="3245" w:type="dxa"/>
            <w:tcBorders>
              <w:bottom w:val="single" w:sz="4" w:space="0" w:color="000000"/>
            </w:tcBorders>
          </w:tcPr>
          <w:p w:rsidR="00C95ADB" w:rsidRDefault="004A66D4">
            <w:pPr>
              <w:pBdr>
                <w:top w:val="nil"/>
                <w:left w:val="nil"/>
                <w:bottom w:val="nil"/>
                <w:right w:val="nil"/>
                <w:between w:val="nil"/>
              </w:pBdr>
              <w:rPr>
                <w:color w:val="000000"/>
                <w:sz w:val="24"/>
                <w:szCs w:val="24"/>
              </w:rPr>
            </w:pPr>
            <w:r>
              <w:rPr>
                <w:b/>
                <w:color w:val="000000"/>
                <w:sz w:val="24"/>
                <w:szCs w:val="24"/>
              </w:rPr>
              <w:t>Uplatňované učebné plány</w:t>
            </w:r>
          </w:p>
        </w:tc>
      </w:tr>
      <w:tr w:rsidR="00C95ADB" w:rsidTr="00791EDA">
        <w:tc>
          <w:tcPr>
            <w:tcW w:w="1685"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5.A</w:t>
            </w:r>
          </w:p>
        </w:tc>
        <w:tc>
          <w:tcPr>
            <w:tcW w:w="3245" w:type="dxa"/>
          </w:tcPr>
          <w:p w:rsidR="00C95ADB" w:rsidRDefault="004A66D4">
            <w:pPr>
              <w:pBdr>
                <w:top w:val="nil"/>
                <w:left w:val="nil"/>
                <w:bottom w:val="nil"/>
                <w:right w:val="nil"/>
                <w:between w:val="nil"/>
              </w:pBdr>
              <w:rPr>
                <w:color w:val="000000"/>
                <w:sz w:val="24"/>
                <w:szCs w:val="24"/>
              </w:rPr>
            </w:pPr>
            <w:r>
              <w:rPr>
                <w:color w:val="000000"/>
                <w:sz w:val="24"/>
                <w:szCs w:val="24"/>
              </w:rPr>
              <w:t xml:space="preserve">ISCED 2                      iŠkVP      </w:t>
            </w:r>
          </w:p>
        </w:tc>
      </w:tr>
      <w:tr w:rsidR="00402C43" w:rsidTr="00791EDA">
        <w:tc>
          <w:tcPr>
            <w:tcW w:w="1685" w:type="dxa"/>
            <w:vAlign w:val="center"/>
          </w:tcPr>
          <w:p w:rsidR="00402C43" w:rsidRDefault="00402C43" w:rsidP="00402C43">
            <w:pPr>
              <w:pBdr>
                <w:top w:val="nil"/>
                <w:left w:val="nil"/>
                <w:bottom w:val="nil"/>
                <w:right w:val="nil"/>
                <w:between w:val="nil"/>
              </w:pBdr>
              <w:jc w:val="center"/>
              <w:rPr>
                <w:color w:val="000000"/>
                <w:sz w:val="24"/>
                <w:szCs w:val="24"/>
              </w:rPr>
            </w:pPr>
            <w:r>
              <w:rPr>
                <w:color w:val="000000"/>
                <w:sz w:val="24"/>
                <w:szCs w:val="24"/>
              </w:rPr>
              <w:t>5.B</w:t>
            </w:r>
          </w:p>
        </w:tc>
        <w:tc>
          <w:tcPr>
            <w:tcW w:w="3245" w:type="dxa"/>
          </w:tcPr>
          <w:p w:rsidR="00402C43" w:rsidRDefault="00402C43" w:rsidP="00402C43">
            <w:pPr>
              <w:pBdr>
                <w:top w:val="nil"/>
                <w:left w:val="nil"/>
                <w:bottom w:val="nil"/>
                <w:right w:val="nil"/>
                <w:between w:val="nil"/>
              </w:pBdr>
              <w:rPr>
                <w:color w:val="000000"/>
                <w:sz w:val="24"/>
                <w:szCs w:val="24"/>
              </w:rPr>
            </w:pPr>
            <w:r>
              <w:rPr>
                <w:color w:val="000000"/>
                <w:sz w:val="24"/>
                <w:szCs w:val="24"/>
              </w:rPr>
              <w:t xml:space="preserve">ISCED 2                      iŠkVP            </w:t>
            </w:r>
          </w:p>
        </w:tc>
      </w:tr>
      <w:tr w:rsidR="00402C43" w:rsidTr="00791EDA">
        <w:tc>
          <w:tcPr>
            <w:tcW w:w="1685" w:type="dxa"/>
            <w:vAlign w:val="center"/>
          </w:tcPr>
          <w:p w:rsidR="00402C43" w:rsidRDefault="00402C43" w:rsidP="00402C43">
            <w:pPr>
              <w:pBdr>
                <w:top w:val="nil"/>
                <w:left w:val="nil"/>
                <w:bottom w:val="nil"/>
                <w:right w:val="nil"/>
                <w:between w:val="nil"/>
              </w:pBdr>
              <w:jc w:val="center"/>
              <w:rPr>
                <w:color w:val="000000"/>
                <w:sz w:val="24"/>
                <w:szCs w:val="24"/>
              </w:rPr>
            </w:pPr>
            <w:r>
              <w:rPr>
                <w:color w:val="000000"/>
                <w:sz w:val="24"/>
                <w:szCs w:val="24"/>
              </w:rPr>
              <w:t>6.A</w:t>
            </w:r>
          </w:p>
        </w:tc>
        <w:tc>
          <w:tcPr>
            <w:tcW w:w="3245" w:type="dxa"/>
          </w:tcPr>
          <w:p w:rsidR="00402C43" w:rsidRDefault="00402C43" w:rsidP="00402C43">
            <w:pPr>
              <w:pBdr>
                <w:top w:val="nil"/>
                <w:left w:val="nil"/>
                <w:bottom w:val="nil"/>
                <w:right w:val="nil"/>
                <w:between w:val="nil"/>
              </w:pBdr>
              <w:rPr>
                <w:color w:val="000000"/>
                <w:sz w:val="24"/>
                <w:szCs w:val="24"/>
              </w:rPr>
            </w:pPr>
            <w:r>
              <w:rPr>
                <w:color w:val="000000"/>
                <w:sz w:val="24"/>
                <w:szCs w:val="24"/>
              </w:rPr>
              <w:t xml:space="preserve">ISCED 2                      iŠkVP            </w:t>
            </w:r>
          </w:p>
        </w:tc>
      </w:tr>
      <w:tr w:rsidR="00402C43" w:rsidTr="00791EDA">
        <w:tc>
          <w:tcPr>
            <w:tcW w:w="1685" w:type="dxa"/>
            <w:vAlign w:val="center"/>
          </w:tcPr>
          <w:p w:rsidR="00402C43" w:rsidRDefault="00402C43" w:rsidP="00402C43">
            <w:pPr>
              <w:pBdr>
                <w:top w:val="nil"/>
                <w:left w:val="nil"/>
                <w:bottom w:val="nil"/>
                <w:right w:val="nil"/>
                <w:between w:val="nil"/>
              </w:pBdr>
              <w:jc w:val="center"/>
              <w:rPr>
                <w:color w:val="000000"/>
                <w:sz w:val="24"/>
                <w:szCs w:val="24"/>
              </w:rPr>
            </w:pPr>
            <w:r>
              <w:rPr>
                <w:color w:val="000000"/>
                <w:sz w:val="24"/>
                <w:szCs w:val="24"/>
              </w:rPr>
              <w:t>6.B</w:t>
            </w:r>
          </w:p>
        </w:tc>
        <w:tc>
          <w:tcPr>
            <w:tcW w:w="3245" w:type="dxa"/>
          </w:tcPr>
          <w:p w:rsidR="00402C43" w:rsidRDefault="00402C43" w:rsidP="00402C43">
            <w:pPr>
              <w:pBdr>
                <w:top w:val="nil"/>
                <w:left w:val="nil"/>
                <w:bottom w:val="nil"/>
                <w:right w:val="nil"/>
                <w:between w:val="nil"/>
              </w:pBdr>
              <w:rPr>
                <w:color w:val="000000"/>
                <w:sz w:val="24"/>
                <w:szCs w:val="24"/>
              </w:rPr>
            </w:pPr>
            <w:r>
              <w:rPr>
                <w:color w:val="000000"/>
                <w:sz w:val="24"/>
                <w:szCs w:val="24"/>
              </w:rPr>
              <w:t xml:space="preserve">ISCED 2                      iŠkVP            </w:t>
            </w:r>
          </w:p>
        </w:tc>
      </w:tr>
      <w:tr w:rsidR="00402C43" w:rsidTr="00791EDA">
        <w:tc>
          <w:tcPr>
            <w:tcW w:w="1685" w:type="dxa"/>
            <w:vAlign w:val="center"/>
          </w:tcPr>
          <w:p w:rsidR="00402C43" w:rsidRDefault="00402C43" w:rsidP="00402C43">
            <w:pPr>
              <w:pBdr>
                <w:top w:val="nil"/>
                <w:left w:val="nil"/>
                <w:bottom w:val="nil"/>
                <w:right w:val="nil"/>
                <w:between w:val="nil"/>
              </w:pBdr>
              <w:jc w:val="center"/>
              <w:rPr>
                <w:color w:val="000000"/>
                <w:sz w:val="24"/>
                <w:szCs w:val="24"/>
              </w:rPr>
            </w:pPr>
            <w:r>
              <w:rPr>
                <w:color w:val="000000"/>
                <w:sz w:val="24"/>
                <w:szCs w:val="24"/>
              </w:rPr>
              <w:t>6.S</w:t>
            </w:r>
          </w:p>
        </w:tc>
        <w:tc>
          <w:tcPr>
            <w:tcW w:w="3245" w:type="dxa"/>
          </w:tcPr>
          <w:p w:rsidR="00402C43" w:rsidRDefault="00402C43" w:rsidP="00402C43">
            <w:pPr>
              <w:pBdr>
                <w:top w:val="nil"/>
                <w:left w:val="nil"/>
                <w:bottom w:val="nil"/>
                <w:right w:val="nil"/>
                <w:between w:val="nil"/>
              </w:pBdr>
              <w:rPr>
                <w:color w:val="000000"/>
                <w:sz w:val="24"/>
                <w:szCs w:val="24"/>
              </w:rPr>
            </w:pPr>
            <w:r>
              <w:rPr>
                <w:color w:val="000000"/>
                <w:sz w:val="24"/>
                <w:szCs w:val="24"/>
              </w:rPr>
              <w:t xml:space="preserve">ISCED 2                      iŠkVP               </w:t>
            </w:r>
          </w:p>
        </w:tc>
      </w:tr>
      <w:tr w:rsidR="00402C43" w:rsidTr="00791EDA">
        <w:tc>
          <w:tcPr>
            <w:tcW w:w="1685" w:type="dxa"/>
            <w:vAlign w:val="center"/>
          </w:tcPr>
          <w:p w:rsidR="00402C43" w:rsidRDefault="00402C43" w:rsidP="00402C43">
            <w:pPr>
              <w:pBdr>
                <w:top w:val="nil"/>
                <w:left w:val="nil"/>
                <w:bottom w:val="nil"/>
                <w:right w:val="nil"/>
                <w:between w:val="nil"/>
              </w:pBdr>
              <w:jc w:val="center"/>
              <w:rPr>
                <w:color w:val="000000"/>
                <w:sz w:val="24"/>
                <w:szCs w:val="24"/>
              </w:rPr>
            </w:pPr>
            <w:r>
              <w:rPr>
                <w:color w:val="000000"/>
                <w:sz w:val="24"/>
                <w:szCs w:val="24"/>
              </w:rPr>
              <w:t>7.A</w:t>
            </w:r>
          </w:p>
        </w:tc>
        <w:tc>
          <w:tcPr>
            <w:tcW w:w="3245" w:type="dxa"/>
          </w:tcPr>
          <w:p w:rsidR="00402C43" w:rsidRDefault="00402C43" w:rsidP="00402C43">
            <w:pPr>
              <w:pBdr>
                <w:top w:val="nil"/>
                <w:left w:val="nil"/>
                <w:bottom w:val="nil"/>
                <w:right w:val="nil"/>
                <w:between w:val="nil"/>
              </w:pBdr>
              <w:rPr>
                <w:color w:val="000000"/>
                <w:sz w:val="24"/>
                <w:szCs w:val="24"/>
              </w:rPr>
            </w:pPr>
            <w:r>
              <w:rPr>
                <w:color w:val="000000"/>
                <w:sz w:val="24"/>
                <w:szCs w:val="24"/>
              </w:rPr>
              <w:t xml:space="preserve">ISCED 2                      iŠkVP            </w:t>
            </w:r>
          </w:p>
        </w:tc>
      </w:tr>
      <w:tr w:rsidR="00FB782F" w:rsidTr="00791EDA">
        <w:tc>
          <w:tcPr>
            <w:tcW w:w="1685" w:type="dxa"/>
            <w:vAlign w:val="center"/>
          </w:tcPr>
          <w:p w:rsidR="00FB782F" w:rsidRDefault="00FB782F" w:rsidP="00FB782F">
            <w:pPr>
              <w:pBdr>
                <w:top w:val="nil"/>
                <w:left w:val="nil"/>
                <w:bottom w:val="nil"/>
                <w:right w:val="nil"/>
                <w:between w:val="nil"/>
              </w:pBdr>
              <w:jc w:val="center"/>
              <w:rPr>
                <w:color w:val="000000"/>
                <w:sz w:val="24"/>
                <w:szCs w:val="24"/>
              </w:rPr>
            </w:pPr>
            <w:r>
              <w:rPr>
                <w:color w:val="000000"/>
                <w:sz w:val="24"/>
                <w:szCs w:val="24"/>
              </w:rPr>
              <w:t>7.B</w:t>
            </w:r>
          </w:p>
        </w:tc>
        <w:tc>
          <w:tcPr>
            <w:tcW w:w="3245" w:type="dxa"/>
          </w:tcPr>
          <w:p w:rsidR="00FB782F" w:rsidRDefault="00FB782F" w:rsidP="00FB782F">
            <w:pPr>
              <w:pBdr>
                <w:top w:val="nil"/>
                <w:left w:val="nil"/>
                <w:bottom w:val="nil"/>
                <w:right w:val="nil"/>
                <w:between w:val="nil"/>
              </w:pBdr>
              <w:rPr>
                <w:color w:val="000000"/>
                <w:sz w:val="24"/>
                <w:szCs w:val="24"/>
              </w:rPr>
            </w:pPr>
            <w:r>
              <w:rPr>
                <w:color w:val="000000"/>
                <w:sz w:val="24"/>
                <w:szCs w:val="24"/>
              </w:rPr>
              <w:t xml:space="preserve">ISCED 2                      iŠkVP            </w:t>
            </w:r>
          </w:p>
        </w:tc>
      </w:tr>
      <w:tr w:rsidR="00FB782F" w:rsidTr="00791EDA">
        <w:tc>
          <w:tcPr>
            <w:tcW w:w="1685" w:type="dxa"/>
            <w:vAlign w:val="center"/>
          </w:tcPr>
          <w:p w:rsidR="00FB782F" w:rsidRDefault="00FB782F" w:rsidP="00FB782F">
            <w:pPr>
              <w:pBdr>
                <w:top w:val="nil"/>
                <w:left w:val="nil"/>
                <w:bottom w:val="nil"/>
                <w:right w:val="nil"/>
                <w:between w:val="nil"/>
              </w:pBdr>
              <w:jc w:val="center"/>
              <w:rPr>
                <w:color w:val="000000"/>
                <w:sz w:val="24"/>
                <w:szCs w:val="24"/>
              </w:rPr>
            </w:pPr>
            <w:r>
              <w:rPr>
                <w:color w:val="000000"/>
                <w:sz w:val="24"/>
                <w:szCs w:val="24"/>
              </w:rPr>
              <w:t>7.S</w:t>
            </w:r>
          </w:p>
        </w:tc>
        <w:tc>
          <w:tcPr>
            <w:tcW w:w="3245" w:type="dxa"/>
          </w:tcPr>
          <w:p w:rsidR="00FB782F" w:rsidRDefault="00FB782F" w:rsidP="00FB782F">
            <w:pPr>
              <w:pBdr>
                <w:top w:val="nil"/>
                <w:left w:val="nil"/>
                <w:bottom w:val="nil"/>
                <w:right w:val="nil"/>
                <w:between w:val="nil"/>
              </w:pBdr>
              <w:rPr>
                <w:color w:val="000000"/>
                <w:sz w:val="24"/>
                <w:szCs w:val="24"/>
              </w:rPr>
            </w:pPr>
            <w:r>
              <w:rPr>
                <w:color w:val="000000"/>
                <w:sz w:val="24"/>
                <w:szCs w:val="24"/>
              </w:rPr>
              <w:t xml:space="preserve">ISCED 2                      iŠkVP               </w:t>
            </w:r>
          </w:p>
        </w:tc>
      </w:tr>
      <w:tr w:rsidR="00FB782F" w:rsidTr="00791EDA">
        <w:tc>
          <w:tcPr>
            <w:tcW w:w="1685" w:type="dxa"/>
            <w:vAlign w:val="center"/>
          </w:tcPr>
          <w:p w:rsidR="00FB782F" w:rsidRDefault="00FB782F" w:rsidP="00FB782F">
            <w:pPr>
              <w:pBdr>
                <w:top w:val="nil"/>
                <w:left w:val="nil"/>
                <w:bottom w:val="nil"/>
                <w:right w:val="nil"/>
                <w:between w:val="nil"/>
              </w:pBdr>
              <w:jc w:val="center"/>
              <w:rPr>
                <w:color w:val="000000"/>
                <w:sz w:val="24"/>
                <w:szCs w:val="24"/>
              </w:rPr>
            </w:pPr>
            <w:r>
              <w:rPr>
                <w:color w:val="000000"/>
                <w:sz w:val="24"/>
                <w:szCs w:val="24"/>
              </w:rPr>
              <w:t>8.A</w:t>
            </w:r>
          </w:p>
        </w:tc>
        <w:tc>
          <w:tcPr>
            <w:tcW w:w="3245" w:type="dxa"/>
          </w:tcPr>
          <w:p w:rsidR="00FB782F" w:rsidRDefault="00FB782F" w:rsidP="00FB782F">
            <w:pPr>
              <w:pBdr>
                <w:top w:val="nil"/>
                <w:left w:val="nil"/>
                <w:bottom w:val="nil"/>
                <w:right w:val="nil"/>
                <w:between w:val="nil"/>
              </w:pBdr>
              <w:rPr>
                <w:color w:val="000000"/>
                <w:sz w:val="24"/>
                <w:szCs w:val="24"/>
              </w:rPr>
            </w:pPr>
            <w:r>
              <w:rPr>
                <w:color w:val="000000"/>
                <w:sz w:val="24"/>
                <w:szCs w:val="24"/>
              </w:rPr>
              <w:t xml:space="preserve">ISCED 2                      iŠkVP            </w:t>
            </w:r>
          </w:p>
        </w:tc>
      </w:tr>
      <w:tr w:rsidR="00FB782F" w:rsidTr="00791EDA">
        <w:tc>
          <w:tcPr>
            <w:tcW w:w="1685" w:type="dxa"/>
            <w:vAlign w:val="center"/>
          </w:tcPr>
          <w:p w:rsidR="00FB782F" w:rsidRDefault="00FB782F" w:rsidP="00FB782F">
            <w:pPr>
              <w:pBdr>
                <w:top w:val="nil"/>
                <w:left w:val="nil"/>
                <w:bottom w:val="nil"/>
                <w:right w:val="nil"/>
                <w:between w:val="nil"/>
              </w:pBdr>
              <w:jc w:val="center"/>
              <w:rPr>
                <w:color w:val="000000"/>
                <w:sz w:val="24"/>
                <w:szCs w:val="24"/>
              </w:rPr>
            </w:pPr>
            <w:r>
              <w:rPr>
                <w:color w:val="000000"/>
                <w:sz w:val="24"/>
                <w:szCs w:val="24"/>
              </w:rPr>
              <w:t>8.S</w:t>
            </w:r>
          </w:p>
        </w:tc>
        <w:tc>
          <w:tcPr>
            <w:tcW w:w="3245" w:type="dxa"/>
          </w:tcPr>
          <w:p w:rsidR="00FB782F" w:rsidRDefault="00FB782F" w:rsidP="00FB782F">
            <w:pPr>
              <w:pBdr>
                <w:top w:val="nil"/>
                <w:left w:val="nil"/>
                <w:bottom w:val="nil"/>
                <w:right w:val="nil"/>
                <w:between w:val="nil"/>
              </w:pBdr>
              <w:rPr>
                <w:color w:val="000000"/>
                <w:sz w:val="24"/>
                <w:szCs w:val="24"/>
              </w:rPr>
            </w:pPr>
            <w:r>
              <w:rPr>
                <w:color w:val="000000"/>
                <w:sz w:val="24"/>
                <w:szCs w:val="24"/>
              </w:rPr>
              <w:t xml:space="preserve">ISCED 2                      iŠkVP            </w:t>
            </w:r>
          </w:p>
        </w:tc>
      </w:tr>
      <w:tr w:rsidR="00FB782F" w:rsidTr="00791EDA">
        <w:tc>
          <w:tcPr>
            <w:tcW w:w="1685" w:type="dxa"/>
            <w:vAlign w:val="center"/>
          </w:tcPr>
          <w:p w:rsidR="00FB782F" w:rsidRDefault="00FB782F" w:rsidP="00FB782F">
            <w:pPr>
              <w:pBdr>
                <w:top w:val="nil"/>
                <w:left w:val="nil"/>
                <w:bottom w:val="nil"/>
                <w:right w:val="nil"/>
                <w:between w:val="nil"/>
              </w:pBdr>
              <w:jc w:val="center"/>
              <w:rPr>
                <w:color w:val="000000"/>
                <w:sz w:val="24"/>
                <w:szCs w:val="24"/>
              </w:rPr>
            </w:pPr>
            <w:r>
              <w:rPr>
                <w:color w:val="000000"/>
                <w:sz w:val="24"/>
                <w:szCs w:val="24"/>
              </w:rPr>
              <w:t>9.A</w:t>
            </w:r>
          </w:p>
        </w:tc>
        <w:tc>
          <w:tcPr>
            <w:tcW w:w="3245" w:type="dxa"/>
          </w:tcPr>
          <w:p w:rsidR="00FB782F" w:rsidRDefault="00FB782F" w:rsidP="00FB782F">
            <w:pPr>
              <w:pBdr>
                <w:top w:val="nil"/>
                <w:left w:val="nil"/>
                <w:bottom w:val="nil"/>
                <w:right w:val="nil"/>
                <w:between w:val="nil"/>
              </w:pBdr>
              <w:rPr>
                <w:color w:val="000000"/>
                <w:sz w:val="24"/>
                <w:szCs w:val="24"/>
              </w:rPr>
            </w:pPr>
            <w:r>
              <w:rPr>
                <w:color w:val="000000"/>
                <w:sz w:val="24"/>
                <w:szCs w:val="24"/>
              </w:rPr>
              <w:t>ISCED 2                      i</w:t>
            </w:r>
            <w:r>
              <w:rPr>
                <w:sz w:val="24"/>
                <w:szCs w:val="24"/>
              </w:rPr>
              <w:t>ŠkVP</w:t>
            </w:r>
            <w:r>
              <w:rPr>
                <w:color w:val="000000"/>
                <w:sz w:val="24"/>
                <w:szCs w:val="24"/>
              </w:rPr>
              <w:t xml:space="preserve">           </w:t>
            </w:r>
          </w:p>
        </w:tc>
      </w:tr>
      <w:tr w:rsidR="00FB782F" w:rsidTr="00791EDA">
        <w:tc>
          <w:tcPr>
            <w:tcW w:w="1685" w:type="dxa"/>
            <w:vAlign w:val="center"/>
          </w:tcPr>
          <w:p w:rsidR="00FB782F" w:rsidRDefault="00FB782F" w:rsidP="00FB782F">
            <w:pPr>
              <w:pBdr>
                <w:top w:val="nil"/>
                <w:left w:val="nil"/>
                <w:bottom w:val="nil"/>
                <w:right w:val="nil"/>
                <w:between w:val="nil"/>
              </w:pBdr>
              <w:jc w:val="center"/>
              <w:rPr>
                <w:color w:val="000000"/>
                <w:sz w:val="24"/>
                <w:szCs w:val="24"/>
              </w:rPr>
            </w:pPr>
            <w:r>
              <w:rPr>
                <w:color w:val="000000"/>
                <w:sz w:val="24"/>
                <w:szCs w:val="24"/>
              </w:rPr>
              <w:t>9.B</w:t>
            </w:r>
          </w:p>
        </w:tc>
        <w:tc>
          <w:tcPr>
            <w:tcW w:w="3245" w:type="dxa"/>
          </w:tcPr>
          <w:p w:rsidR="00FB782F" w:rsidRDefault="00FB782F" w:rsidP="00FB782F">
            <w:pPr>
              <w:pBdr>
                <w:top w:val="nil"/>
                <w:left w:val="nil"/>
                <w:bottom w:val="nil"/>
                <w:right w:val="nil"/>
                <w:between w:val="nil"/>
              </w:pBdr>
              <w:rPr>
                <w:color w:val="000000"/>
                <w:sz w:val="24"/>
                <w:szCs w:val="24"/>
              </w:rPr>
            </w:pPr>
            <w:r>
              <w:rPr>
                <w:color w:val="000000"/>
                <w:sz w:val="24"/>
                <w:szCs w:val="24"/>
              </w:rPr>
              <w:t xml:space="preserve">ISCED 2                      iŠkVP            </w:t>
            </w:r>
          </w:p>
        </w:tc>
      </w:tr>
      <w:tr w:rsidR="00FB782F" w:rsidTr="00791EDA">
        <w:tc>
          <w:tcPr>
            <w:tcW w:w="1685" w:type="dxa"/>
            <w:vAlign w:val="center"/>
          </w:tcPr>
          <w:p w:rsidR="00FB782F" w:rsidRDefault="00FB782F" w:rsidP="00FB782F">
            <w:pPr>
              <w:pBdr>
                <w:top w:val="nil"/>
                <w:left w:val="nil"/>
                <w:bottom w:val="nil"/>
                <w:right w:val="nil"/>
                <w:between w:val="nil"/>
              </w:pBdr>
              <w:jc w:val="center"/>
              <w:rPr>
                <w:color w:val="000000"/>
                <w:sz w:val="24"/>
                <w:szCs w:val="24"/>
              </w:rPr>
            </w:pPr>
            <w:r>
              <w:rPr>
                <w:color w:val="000000"/>
                <w:sz w:val="24"/>
                <w:szCs w:val="24"/>
              </w:rPr>
              <w:t>9.S</w:t>
            </w:r>
          </w:p>
        </w:tc>
        <w:tc>
          <w:tcPr>
            <w:tcW w:w="3245" w:type="dxa"/>
          </w:tcPr>
          <w:p w:rsidR="00FB782F" w:rsidRDefault="00FB782F" w:rsidP="00FB782F">
            <w:pPr>
              <w:pBdr>
                <w:top w:val="nil"/>
                <w:left w:val="nil"/>
                <w:bottom w:val="nil"/>
                <w:right w:val="nil"/>
                <w:between w:val="nil"/>
              </w:pBdr>
              <w:rPr>
                <w:color w:val="000000"/>
                <w:sz w:val="24"/>
                <w:szCs w:val="24"/>
              </w:rPr>
            </w:pPr>
            <w:r>
              <w:rPr>
                <w:color w:val="000000"/>
                <w:sz w:val="24"/>
                <w:szCs w:val="24"/>
              </w:rPr>
              <w:t>ISCED 2                      i</w:t>
            </w:r>
            <w:r>
              <w:rPr>
                <w:sz w:val="24"/>
                <w:szCs w:val="24"/>
              </w:rPr>
              <w:t>ŠkVP</w:t>
            </w:r>
            <w:r>
              <w:rPr>
                <w:color w:val="000000"/>
                <w:sz w:val="24"/>
                <w:szCs w:val="24"/>
              </w:rPr>
              <w:t xml:space="preserve">            </w:t>
            </w:r>
          </w:p>
        </w:tc>
      </w:tr>
    </w:tbl>
    <w:p w:rsidR="00C95ADB" w:rsidRDefault="00C95ADB">
      <w:pPr>
        <w:pBdr>
          <w:top w:val="nil"/>
          <w:left w:val="nil"/>
          <w:bottom w:val="nil"/>
          <w:right w:val="nil"/>
          <w:between w:val="nil"/>
        </w:pBdr>
        <w:rPr>
          <w:rFonts w:ascii="Arial" w:eastAsia="Arial" w:hAnsi="Arial" w:cs="Arial"/>
          <w:color w:val="000000"/>
        </w:rPr>
      </w:pPr>
    </w:p>
    <w:p w:rsidR="00145CFB" w:rsidRDefault="00145CFB">
      <w:pPr>
        <w:pBdr>
          <w:top w:val="nil"/>
          <w:left w:val="nil"/>
          <w:bottom w:val="nil"/>
          <w:right w:val="nil"/>
          <w:between w:val="nil"/>
        </w:pBdr>
        <w:rPr>
          <w:rFonts w:ascii="Arial" w:eastAsia="Arial" w:hAnsi="Arial" w:cs="Arial"/>
          <w:color w:val="000000"/>
        </w:rPr>
      </w:pPr>
    </w:p>
    <w:p w:rsidR="00145CFB" w:rsidRDefault="00145CFB">
      <w:pPr>
        <w:pBdr>
          <w:top w:val="nil"/>
          <w:left w:val="nil"/>
          <w:bottom w:val="nil"/>
          <w:right w:val="nil"/>
          <w:between w:val="nil"/>
        </w:pBdr>
        <w:rPr>
          <w:rFonts w:ascii="Arial" w:eastAsia="Arial" w:hAnsi="Arial" w:cs="Arial"/>
          <w:color w:val="000000"/>
        </w:rPr>
      </w:pPr>
    </w:p>
    <w:p w:rsidR="00145CFB" w:rsidRDefault="00145CFB">
      <w:pPr>
        <w:pBdr>
          <w:top w:val="nil"/>
          <w:left w:val="nil"/>
          <w:bottom w:val="nil"/>
          <w:right w:val="nil"/>
          <w:between w:val="nil"/>
        </w:pBdr>
        <w:rPr>
          <w:rFonts w:ascii="Arial" w:eastAsia="Arial" w:hAnsi="Arial" w:cs="Arial"/>
          <w:color w:val="000000"/>
        </w:rPr>
      </w:pPr>
    </w:p>
    <w:p w:rsidR="00145CFB" w:rsidRDefault="00145CFB">
      <w:pPr>
        <w:pBdr>
          <w:top w:val="nil"/>
          <w:left w:val="nil"/>
          <w:bottom w:val="nil"/>
          <w:right w:val="nil"/>
          <w:between w:val="nil"/>
        </w:pBdr>
        <w:rPr>
          <w:rFonts w:ascii="Arial" w:eastAsia="Arial" w:hAnsi="Arial" w:cs="Arial"/>
          <w:color w:val="000000"/>
        </w:rPr>
      </w:pPr>
    </w:p>
    <w:p w:rsidR="00145CFB" w:rsidRDefault="00145CFB">
      <w:pPr>
        <w:pBdr>
          <w:top w:val="nil"/>
          <w:left w:val="nil"/>
          <w:bottom w:val="nil"/>
          <w:right w:val="nil"/>
          <w:between w:val="nil"/>
        </w:pBdr>
        <w:rPr>
          <w:rFonts w:ascii="Arial" w:eastAsia="Arial" w:hAnsi="Arial" w:cs="Arial"/>
          <w:color w:val="000000"/>
        </w:rPr>
      </w:pPr>
    </w:p>
    <w:p w:rsidR="00145CFB" w:rsidRDefault="00145CFB">
      <w:pPr>
        <w:pBdr>
          <w:top w:val="nil"/>
          <w:left w:val="nil"/>
          <w:bottom w:val="nil"/>
          <w:right w:val="nil"/>
          <w:between w:val="nil"/>
        </w:pBdr>
        <w:rPr>
          <w:rFonts w:ascii="Arial" w:eastAsia="Arial" w:hAnsi="Arial" w:cs="Arial"/>
          <w:color w:val="000000"/>
        </w:rPr>
      </w:pPr>
    </w:p>
    <w:p w:rsidR="00145CFB" w:rsidRDefault="00145CFB">
      <w:pPr>
        <w:pBdr>
          <w:top w:val="nil"/>
          <w:left w:val="nil"/>
          <w:bottom w:val="nil"/>
          <w:right w:val="nil"/>
          <w:between w:val="nil"/>
        </w:pBdr>
        <w:rPr>
          <w:rFonts w:ascii="Arial" w:eastAsia="Arial" w:hAnsi="Arial" w:cs="Arial"/>
          <w:color w:val="000000"/>
        </w:rPr>
      </w:pPr>
    </w:p>
    <w:p w:rsidR="00145CFB" w:rsidRDefault="00145CFB">
      <w:pPr>
        <w:pBdr>
          <w:top w:val="nil"/>
          <w:left w:val="nil"/>
          <w:bottom w:val="nil"/>
          <w:right w:val="nil"/>
          <w:between w:val="nil"/>
        </w:pBdr>
        <w:rPr>
          <w:rFonts w:ascii="Arial" w:eastAsia="Arial" w:hAnsi="Arial" w:cs="Arial"/>
          <w:color w:val="000000"/>
        </w:rPr>
      </w:pPr>
    </w:p>
    <w:p w:rsidR="00145CFB" w:rsidRDefault="00145CFB">
      <w:pPr>
        <w:pBdr>
          <w:top w:val="nil"/>
          <w:left w:val="nil"/>
          <w:bottom w:val="nil"/>
          <w:right w:val="nil"/>
          <w:between w:val="nil"/>
        </w:pBdr>
        <w:rPr>
          <w:rFonts w:ascii="Arial" w:eastAsia="Arial" w:hAnsi="Arial" w:cs="Arial"/>
          <w:color w:val="000000"/>
        </w:rPr>
      </w:pPr>
    </w:p>
    <w:p w:rsidR="00145CFB" w:rsidRDefault="00145CFB">
      <w:pPr>
        <w:pBdr>
          <w:top w:val="nil"/>
          <w:left w:val="nil"/>
          <w:bottom w:val="nil"/>
          <w:right w:val="nil"/>
          <w:between w:val="nil"/>
        </w:pBdr>
        <w:rPr>
          <w:rFonts w:ascii="Arial" w:eastAsia="Arial" w:hAnsi="Arial" w:cs="Arial"/>
          <w:color w:val="000000"/>
        </w:rPr>
      </w:pPr>
    </w:p>
    <w:p w:rsidR="00145CFB" w:rsidRDefault="00145CFB">
      <w:pPr>
        <w:pBdr>
          <w:top w:val="nil"/>
          <w:left w:val="nil"/>
          <w:bottom w:val="nil"/>
          <w:right w:val="nil"/>
          <w:between w:val="nil"/>
        </w:pBdr>
        <w:rPr>
          <w:rFonts w:ascii="Arial" w:eastAsia="Arial" w:hAnsi="Arial" w:cs="Arial"/>
          <w:color w:val="000000"/>
        </w:rPr>
      </w:pPr>
    </w:p>
    <w:p w:rsidR="00145CFB" w:rsidRDefault="00145CFB">
      <w:pPr>
        <w:pBdr>
          <w:top w:val="nil"/>
          <w:left w:val="nil"/>
          <w:bottom w:val="nil"/>
          <w:right w:val="nil"/>
          <w:between w:val="nil"/>
        </w:pBdr>
        <w:rPr>
          <w:rFonts w:ascii="Arial" w:eastAsia="Arial" w:hAnsi="Arial" w:cs="Arial"/>
          <w:color w:val="000000"/>
        </w:rPr>
      </w:pPr>
      <w:bookmarkStart w:id="13" w:name="_GoBack"/>
      <w:bookmarkEnd w:id="13"/>
    </w:p>
    <w:p w:rsidR="00C95ADB" w:rsidRDefault="00C95ADB">
      <w:pPr>
        <w:pBdr>
          <w:top w:val="nil"/>
          <w:left w:val="nil"/>
          <w:bottom w:val="nil"/>
          <w:right w:val="nil"/>
          <w:between w:val="nil"/>
        </w:pBdr>
        <w:rPr>
          <w:rFonts w:ascii="Arial" w:eastAsia="Arial" w:hAnsi="Arial" w:cs="Arial"/>
          <w:color w:val="000000"/>
        </w:rPr>
      </w:pPr>
    </w:p>
    <w:tbl>
      <w:tblPr>
        <w:tblStyle w:val="aa"/>
        <w:tblpPr w:leftFromText="141" w:rightFromText="141" w:vertAnchor="text" w:horzAnchor="margin" w:tblpY="-117"/>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145CFB" w:rsidRPr="00145CFB" w:rsidTr="00B13EFD">
        <w:tc>
          <w:tcPr>
            <w:tcW w:w="9212" w:type="dxa"/>
            <w:shd w:val="clear" w:color="auto" w:fill="99CC00"/>
          </w:tcPr>
          <w:p w:rsidR="00145CFB" w:rsidRPr="00145CFB" w:rsidRDefault="00145CFB" w:rsidP="00145CFB">
            <w:pPr>
              <w:pBdr>
                <w:top w:val="nil"/>
                <w:left w:val="nil"/>
                <w:bottom w:val="nil"/>
                <w:right w:val="nil"/>
                <w:between w:val="nil"/>
              </w:pBdr>
              <w:jc w:val="center"/>
              <w:rPr>
                <w:b/>
                <w:color w:val="000000"/>
                <w:sz w:val="28"/>
                <w:szCs w:val="28"/>
              </w:rPr>
            </w:pPr>
            <w:r w:rsidRPr="00145CFB">
              <w:rPr>
                <w:b/>
                <w:color w:val="000000"/>
                <w:sz w:val="28"/>
                <w:szCs w:val="28"/>
              </w:rPr>
              <w:lastRenderedPageBreak/>
              <w:t>V. Inovované učebné osnovy pre 5. ročník</w:t>
            </w:r>
          </w:p>
        </w:tc>
      </w:tr>
    </w:tbl>
    <w:p w:rsidR="00145CFB" w:rsidRDefault="00145CFB">
      <w:pPr>
        <w:pBdr>
          <w:top w:val="nil"/>
          <w:left w:val="nil"/>
          <w:bottom w:val="nil"/>
          <w:right w:val="nil"/>
          <w:between w:val="nil"/>
        </w:pBdr>
        <w:jc w:val="center"/>
        <w:rPr>
          <w:b/>
          <w:color w:val="000000"/>
          <w:sz w:val="28"/>
          <w:szCs w:val="28"/>
        </w:rPr>
      </w:pPr>
    </w:p>
    <w:p w:rsidR="00C95ADB" w:rsidRDefault="004A66D4">
      <w:pPr>
        <w:pBdr>
          <w:top w:val="nil"/>
          <w:left w:val="nil"/>
          <w:bottom w:val="nil"/>
          <w:right w:val="nil"/>
          <w:between w:val="nil"/>
        </w:pBdr>
        <w:jc w:val="center"/>
        <w:rPr>
          <w:color w:val="339966"/>
          <w:sz w:val="32"/>
          <w:szCs w:val="32"/>
        </w:rPr>
      </w:pPr>
      <w:r>
        <w:rPr>
          <w:b/>
          <w:color w:val="000000"/>
          <w:sz w:val="28"/>
          <w:szCs w:val="28"/>
        </w:rPr>
        <w:t>VZDELÁVACIA OBLASŤ</w:t>
      </w:r>
      <w:r>
        <w:rPr>
          <w:color w:val="000000"/>
          <w:sz w:val="32"/>
          <w:szCs w:val="32"/>
        </w:rPr>
        <w:t xml:space="preserve">: </w:t>
      </w:r>
      <w:r>
        <w:rPr>
          <w:b/>
          <w:color w:val="00FF00"/>
          <w:sz w:val="32"/>
          <w:szCs w:val="32"/>
        </w:rPr>
        <w:t>Jazyk a komunikácia</w:t>
      </w:r>
    </w:p>
    <w:p w:rsidR="00C95ADB" w:rsidRDefault="004A66D4">
      <w:pPr>
        <w:pBdr>
          <w:top w:val="nil"/>
          <w:left w:val="nil"/>
          <w:bottom w:val="nil"/>
          <w:right w:val="nil"/>
          <w:between w:val="nil"/>
        </w:pBdr>
        <w:tabs>
          <w:tab w:val="left" w:pos="3600"/>
        </w:tabs>
        <w:jc w:val="center"/>
        <w:rPr>
          <w:color w:val="000000"/>
          <w:sz w:val="32"/>
          <w:szCs w:val="32"/>
        </w:rPr>
      </w:pPr>
      <w:r>
        <w:rPr>
          <w:b/>
          <w:color w:val="000000"/>
          <w:sz w:val="28"/>
          <w:szCs w:val="28"/>
        </w:rPr>
        <w:t>PREDMETY</w:t>
      </w:r>
      <w:r>
        <w:rPr>
          <w:b/>
          <w:color w:val="000000"/>
          <w:sz w:val="32"/>
          <w:szCs w:val="32"/>
        </w:rPr>
        <w:t xml:space="preserve"> – </w:t>
      </w:r>
      <w:r>
        <w:rPr>
          <w:b/>
          <w:color w:val="000000"/>
          <w:sz w:val="28"/>
          <w:szCs w:val="28"/>
        </w:rPr>
        <w:t>slovenský jazyk a literatúra</w:t>
      </w:r>
    </w:p>
    <w:p w:rsidR="00C95ADB" w:rsidRDefault="004A66D4">
      <w:pPr>
        <w:pBdr>
          <w:top w:val="nil"/>
          <w:left w:val="nil"/>
          <w:bottom w:val="nil"/>
          <w:right w:val="nil"/>
          <w:between w:val="nil"/>
        </w:pBdr>
        <w:tabs>
          <w:tab w:val="left" w:pos="3600"/>
        </w:tabs>
        <w:rPr>
          <w:color w:val="000000"/>
          <w:sz w:val="32"/>
          <w:szCs w:val="32"/>
        </w:rPr>
      </w:pPr>
      <w:r>
        <w:rPr>
          <w:b/>
          <w:color w:val="000000"/>
          <w:sz w:val="28"/>
          <w:szCs w:val="28"/>
        </w:rPr>
        <w:tab/>
      </w:r>
      <w:r>
        <w:rPr>
          <w:b/>
          <w:color w:val="000000"/>
          <w:sz w:val="32"/>
          <w:szCs w:val="32"/>
        </w:rPr>
        <w:t xml:space="preserve">- </w:t>
      </w:r>
      <w:r>
        <w:rPr>
          <w:b/>
          <w:color w:val="000000"/>
          <w:sz w:val="28"/>
          <w:szCs w:val="28"/>
        </w:rPr>
        <w:t>anglický jazyk</w:t>
      </w:r>
    </w:p>
    <w:p w:rsidR="00C95ADB" w:rsidRDefault="00C95ADB">
      <w:pPr>
        <w:pBdr>
          <w:top w:val="nil"/>
          <w:left w:val="nil"/>
          <w:bottom w:val="nil"/>
          <w:right w:val="nil"/>
          <w:between w:val="nil"/>
        </w:pBdr>
        <w:ind w:left="4065"/>
        <w:rPr>
          <w:color w:val="000000"/>
          <w:sz w:val="32"/>
          <w:szCs w:val="32"/>
        </w:rPr>
      </w:pPr>
    </w:p>
    <w:tbl>
      <w:tblPr>
        <w:tblStyle w:val="ab"/>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C95ADB">
        <w:tc>
          <w:tcPr>
            <w:tcW w:w="9212" w:type="dxa"/>
            <w:shd w:val="clear" w:color="auto" w:fill="548DD4"/>
          </w:tcPr>
          <w:p w:rsidR="00C95ADB" w:rsidRDefault="004A66D4">
            <w:pPr>
              <w:pBdr>
                <w:top w:val="nil"/>
                <w:left w:val="nil"/>
                <w:bottom w:val="nil"/>
                <w:right w:val="nil"/>
                <w:between w:val="nil"/>
              </w:pBdr>
              <w:jc w:val="center"/>
              <w:rPr>
                <w:color w:val="000000"/>
                <w:sz w:val="28"/>
                <w:szCs w:val="28"/>
              </w:rPr>
            </w:pPr>
            <w:r>
              <w:rPr>
                <w:b/>
                <w:color w:val="000000"/>
                <w:sz w:val="28"/>
                <w:szCs w:val="28"/>
              </w:rPr>
              <w:t>SLOVENSKÝ  JAZYK – 5. ročník</w:t>
            </w:r>
          </w:p>
        </w:tc>
      </w:tr>
    </w:tbl>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0A7B42">
        <w:rPr>
          <w:color w:val="000000"/>
          <w:sz w:val="24"/>
          <w:szCs w:val="24"/>
        </w:rPr>
        <w:t>i</w:t>
      </w:r>
      <w:r>
        <w:rPr>
          <w:color w:val="000000"/>
          <w:sz w:val="24"/>
          <w:szCs w:val="24"/>
        </w:rPr>
        <w:t>ŠVP pre príslušný vzdelávací predmet.</w:t>
      </w:r>
      <w:r w:rsidR="00B708D2">
        <w:rPr>
          <w:color w:val="000000"/>
          <w:sz w:val="24"/>
          <w:szCs w:val="24"/>
        </w:rPr>
        <w:t xml:space="preserve"> Do ročníka bolo presunuté učivo nižšieho ročníka od mesiaca marec po dohode s vedením školy a vedúcou príslušnej PK.</w:t>
      </w:r>
    </w:p>
    <w:p w:rsidR="00C95ADB" w:rsidRDefault="00C95ADB">
      <w:pPr>
        <w:pBdr>
          <w:top w:val="nil"/>
          <w:left w:val="nil"/>
          <w:bottom w:val="nil"/>
          <w:right w:val="nil"/>
          <w:between w:val="nil"/>
        </w:pBdr>
        <w:spacing w:line="360" w:lineRule="auto"/>
        <w:jc w:val="center"/>
        <w:rPr>
          <w:sz w:val="24"/>
          <w:szCs w:val="24"/>
        </w:rPr>
      </w:pPr>
    </w:p>
    <w:p w:rsidR="00C95ADB" w:rsidRPr="00B708D2" w:rsidRDefault="004A66D4" w:rsidP="009C01F9">
      <w:pPr>
        <w:spacing w:before="240" w:after="240" w:line="360" w:lineRule="auto"/>
        <w:jc w:val="both"/>
        <w:rPr>
          <w:b/>
          <w:sz w:val="28"/>
          <w:szCs w:val="28"/>
        </w:rPr>
      </w:pPr>
      <w:r>
        <w:rPr>
          <w:b/>
          <w:sz w:val="28"/>
          <w:szCs w:val="28"/>
        </w:rPr>
        <w:t>Obsah vzdelávania</w:t>
      </w:r>
      <w:r>
        <w:rPr>
          <w:sz w:val="24"/>
          <w:szCs w:val="24"/>
        </w:rPr>
        <w:t xml:space="preserve"> </w:t>
      </w:r>
    </w:p>
    <w:tbl>
      <w:tblPr>
        <w:tblStyle w:val="ac"/>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C95ADB" w:rsidTr="00B708D2">
        <w:trPr>
          <w:trHeight w:val="570"/>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95ADB" w:rsidRDefault="004A66D4" w:rsidP="00B708D2">
            <w:pPr>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95ADB" w:rsidRDefault="004A66D4" w:rsidP="00B708D2">
            <w:pPr>
              <w:jc w:val="center"/>
              <w:rPr>
                <w:b/>
                <w:sz w:val="24"/>
                <w:szCs w:val="24"/>
              </w:rPr>
            </w:pPr>
            <w:r>
              <w:rPr>
                <w:b/>
                <w:sz w:val="24"/>
                <w:szCs w:val="24"/>
              </w:rPr>
              <w:t>Počet hodín</w:t>
            </w:r>
          </w:p>
        </w:tc>
      </w:tr>
      <w:tr w:rsidR="00C95ADB">
        <w:trPr>
          <w:trHeight w:val="129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B708D2">
            <w:pPr>
              <w:jc w:val="both"/>
              <w:rPr>
                <w:sz w:val="24"/>
                <w:szCs w:val="24"/>
              </w:rPr>
            </w:pPr>
            <w:r>
              <w:rPr>
                <w:b/>
                <w:i/>
                <w:sz w:val="24"/>
                <w:szCs w:val="24"/>
              </w:rPr>
              <w:t>Ohybné slovné druhy</w:t>
            </w:r>
            <w:r>
              <w:rPr>
                <w:sz w:val="24"/>
                <w:szCs w:val="24"/>
              </w:rPr>
              <w:t xml:space="preserve"> – Prídavné mená. Základný tvar prídavného mena. Zhoda podstatného a prídavného mena v rode, čísle a páde. Zámená. Druhy zámen (osobné a privlastňovacie). Číslovky. Delenie čísloviek (základné a radové). Slovesá. Gramatické kategórie slovies. Časovanie slovies.</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B708D2">
            <w:pPr>
              <w:jc w:val="center"/>
              <w:rPr>
                <w:sz w:val="24"/>
                <w:szCs w:val="24"/>
              </w:rPr>
            </w:pPr>
            <w:r>
              <w:rPr>
                <w:sz w:val="24"/>
                <w:szCs w:val="24"/>
              </w:rPr>
              <w:t>6</w:t>
            </w:r>
          </w:p>
        </w:tc>
      </w:tr>
      <w:tr w:rsidR="00C95ADB">
        <w:trPr>
          <w:trHeight w:val="129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B708D2">
            <w:pPr>
              <w:jc w:val="both"/>
              <w:rPr>
                <w:sz w:val="24"/>
                <w:szCs w:val="24"/>
              </w:rPr>
            </w:pPr>
            <w:r>
              <w:rPr>
                <w:b/>
                <w:i/>
                <w:sz w:val="24"/>
                <w:szCs w:val="24"/>
              </w:rPr>
              <w:t>Neohybné slovné druhy</w:t>
            </w:r>
            <w:r>
              <w:rPr>
                <w:sz w:val="24"/>
                <w:szCs w:val="24"/>
              </w:rPr>
              <w:t xml:space="preserve"> – Neohybné slovné druhy. Príslovky, predložky, spojky, častice, citoslovcia. Funkcia neohybných slovných druhov vo vete. Príslovky. Predložky. Pravopis predložiek a ich správna výslovnosť. Spojky. Najfrekventovanejšie spojky</w:t>
            </w:r>
            <w:r>
              <w:rPr>
                <w:i/>
                <w:sz w:val="24"/>
                <w:szCs w:val="24"/>
              </w:rPr>
              <w:t xml:space="preserve"> (a, ale, keď, aby, že...)</w:t>
            </w:r>
            <w:r>
              <w:rPr>
                <w:sz w:val="24"/>
                <w:szCs w:val="24"/>
              </w:rPr>
              <w:t>. Častice a citoslovcia.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B708D2">
            <w:pPr>
              <w:jc w:val="center"/>
              <w:rPr>
                <w:sz w:val="24"/>
                <w:szCs w:val="24"/>
              </w:rPr>
            </w:pPr>
            <w:r>
              <w:rPr>
                <w:sz w:val="24"/>
                <w:szCs w:val="24"/>
              </w:rPr>
              <w:t>3</w:t>
            </w:r>
          </w:p>
        </w:tc>
      </w:tr>
      <w:tr w:rsidR="00C95ADB">
        <w:trPr>
          <w:trHeight w:val="102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B708D2">
            <w:pPr>
              <w:jc w:val="both"/>
              <w:rPr>
                <w:sz w:val="24"/>
                <w:szCs w:val="24"/>
              </w:rPr>
            </w:pPr>
            <w:r>
              <w:rPr>
                <w:b/>
                <w:i/>
                <w:sz w:val="24"/>
                <w:szCs w:val="24"/>
              </w:rPr>
              <w:t>Sloh</w:t>
            </w:r>
            <w:r>
              <w:rPr>
                <w:sz w:val="24"/>
                <w:szCs w:val="24"/>
              </w:rPr>
              <w:t xml:space="preserve"> – Opis osoby a literárnej postavy. Reprodukcia rozprávania. Časová postupnosť deja. Plagát. Píšeme príbeh podľa osnovy. Osnova v umeleckom a náučnom texte.</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B708D2">
            <w:pPr>
              <w:jc w:val="center"/>
              <w:rPr>
                <w:sz w:val="24"/>
                <w:szCs w:val="24"/>
              </w:rPr>
            </w:pPr>
            <w:r>
              <w:rPr>
                <w:sz w:val="24"/>
                <w:szCs w:val="24"/>
              </w:rPr>
              <w:t>4</w:t>
            </w:r>
          </w:p>
        </w:tc>
      </w:tr>
    </w:tbl>
    <w:p w:rsidR="00C95ADB" w:rsidRDefault="00C95ADB">
      <w:pPr>
        <w:spacing w:line="360" w:lineRule="auto"/>
        <w:jc w:val="center"/>
      </w:pPr>
    </w:p>
    <w:tbl>
      <w:tblPr>
        <w:tblStyle w:val="ad"/>
        <w:tblW w:w="906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33"/>
        <w:gridCol w:w="1800"/>
        <w:gridCol w:w="1485"/>
        <w:gridCol w:w="1233"/>
        <w:gridCol w:w="1272"/>
        <w:gridCol w:w="1446"/>
      </w:tblGrid>
      <w:tr w:rsidR="00C95ADB" w:rsidTr="00B708D2">
        <w:trPr>
          <w:trHeight w:val="1220"/>
        </w:trPr>
        <w:tc>
          <w:tcPr>
            <w:tcW w:w="9069" w:type="dxa"/>
            <w:gridSpan w:val="6"/>
            <w:tcMar>
              <w:top w:w="100" w:type="dxa"/>
              <w:left w:w="100" w:type="dxa"/>
              <w:bottom w:w="100" w:type="dxa"/>
              <w:right w:w="100" w:type="dxa"/>
            </w:tcMar>
          </w:tcPr>
          <w:p w:rsidR="00C95ADB" w:rsidRDefault="004A66D4" w:rsidP="00B708D2">
            <w:pPr>
              <w:spacing w:line="276" w:lineRule="auto"/>
              <w:jc w:val="center"/>
              <w:rPr>
                <w:b/>
                <w:sz w:val="24"/>
                <w:szCs w:val="24"/>
              </w:rPr>
            </w:pPr>
            <w:r>
              <w:rPr>
                <w:b/>
                <w:sz w:val="24"/>
                <w:szCs w:val="24"/>
              </w:rPr>
              <w:t>Inovovaný školský vzdelávací program pre 5. ročník  – slovenský jazyk a literatúra – jazyková zložka (týždenne 3), spolu 99 hodín</w:t>
            </w:r>
          </w:p>
          <w:p w:rsidR="00C95ADB" w:rsidRDefault="004A66D4" w:rsidP="00B708D2">
            <w:pPr>
              <w:spacing w:line="276" w:lineRule="auto"/>
              <w:jc w:val="center"/>
              <w:rPr>
                <w:sz w:val="24"/>
                <w:szCs w:val="24"/>
              </w:rPr>
            </w:pPr>
            <w:r>
              <w:rPr>
                <w:sz w:val="24"/>
                <w:szCs w:val="24"/>
              </w:rPr>
              <w:t>Súhrn cieľov a obsahu vzdelávania v 5. ročníku základnej školy vychádzajúc z Inovovaného štátneho vzdelávacieho programu:</w:t>
            </w:r>
          </w:p>
        </w:tc>
      </w:tr>
      <w:tr w:rsidR="00C95ADB" w:rsidTr="00B708D2">
        <w:trPr>
          <w:trHeight w:val="1805"/>
        </w:trPr>
        <w:tc>
          <w:tcPr>
            <w:tcW w:w="1833" w:type="dxa"/>
            <w:shd w:val="clear" w:color="auto" w:fill="auto"/>
            <w:tcMar>
              <w:top w:w="100" w:type="dxa"/>
              <w:left w:w="100" w:type="dxa"/>
              <w:bottom w:w="100" w:type="dxa"/>
              <w:right w:w="100" w:type="dxa"/>
            </w:tcMar>
          </w:tcPr>
          <w:p w:rsidR="00C95ADB" w:rsidRDefault="004A66D4" w:rsidP="00B708D2">
            <w:pPr>
              <w:spacing w:line="276" w:lineRule="auto"/>
              <w:jc w:val="center"/>
              <w:rPr>
                <w:b/>
                <w:sz w:val="24"/>
                <w:szCs w:val="24"/>
              </w:rPr>
            </w:pPr>
            <w:r>
              <w:rPr>
                <w:b/>
                <w:sz w:val="24"/>
                <w:szCs w:val="24"/>
              </w:rPr>
              <w:lastRenderedPageBreak/>
              <w:t>Ciele</w:t>
            </w:r>
          </w:p>
        </w:tc>
        <w:tc>
          <w:tcPr>
            <w:tcW w:w="1800" w:type="dxa"/>
            <w:shd w:val="clear" w:color="auto" w:fill="auto"/>
            <w:tcMar>
              <w:top w:w="100" w:type="dxa"/>
              <w:left w:w="100" w:type="dxa"/>
              <w:bottom w:w="100" w:type="dxa"/>
              <w:right w:w="100" w:type="dxa"/>
            </w:tcMar>
          </w:tcPr>
          <w:p w:rsidR="00C95ADB" w:rsidRDefault="004A66D4" w:rsidP="00B708D2">
            <w:pPr>
              <w:spacing w:line="276" w:lineRule="auto"/>
              <w:jc w:val="center"/>
              <w:rPr>
                <w:b/>
                <w:sz w:val="24"/>
                <w:szCs w:val="24"/>
              </w:rPr>
            </w:pPr>
            <w:r>
              <w:rPr>
                <w:b/>
                <w:sz w:val="24"/>
                <w:szCs w:val="24"/>
              </w:rPr>
              <w:t>Tematický</w:t>
            </w:r>
          </w:p>
          <w:p w:rsidR="00C95ADB" w:rsidRDefault="004A66D4" w:rsidP="00B708D2">
            <w:pPr>
              <w:spacing w:line="276" w:lineRule="auto"/>
              <w:jc w:val="center"/>
              <w:rPr>
                <w:b/>
                <w:sz w:val="24"/>
                <w:szCs w:val="24"/>
              </w:rPr>
            </w:pPr>
            <w:r>
              <w:rPr>
                <w:b/>
                <w:sz w:val="24"/>
                <w:szCs w:val="24"/>
              </w:rPr>
              <w:t>celok</w:t>
            </w:r>
          </w:p>
        </w:tc>
        <w:tc>
          <w:tcPr>
            <w:tcW w:w="1485" w:type="dxa"/>
            <w:shd w:val="clear" w:color="auto" w:fill="auto"/>
            <w:tcMar>
              <w:top w:w="100" w:type="dxa"/>
              <w:left w:w="100" w:type="dxa"/>
              <w:bottom w:w="100" w:type="dxa"/>
              <w:right w:w="100" w:type="dxa"/>
            </w:tcMar>
          </w:tcPr>
          <w:p w:rsidR="00C95ADB" w:rsidRDefault="004A66D4" w:rsidP="00B708D2">
            <w:pPr>
              <w:spacing w:line="276" w:lineRule="auto"/>
              <w:ind w:left="100"/>
              <w:jc w:val="center"/>
              <w:rPr>
                <w:b/>
                <w:sz w:val="24"/>
                <w:szCs w:val="24"/>
              </w:rPr>
            </w:pPr>
            <w:r>
              <w:rPr>
                <w:b/>
                <w:sz w:val="24"/>
                <w:szCs w:val="24"/>
              </w:rPr>
              <w:t>Obsahový štandard (téma)</w:t>
            </w:r>
          </w:p>
        </w:tc>
        <w:tc>
          <w:tcPr>
            <w:tcW w:w="1233" w:type="dxa"/>
            <w:shd w:val="clear" w:color="auto" w:fill="auto"/>
            <w:tcMar>
              <w:top w:w="100" w:type="dxa"/>
              <w:left w:w="100" w:type="dxa"/>
              <w:bottom w:w="100" w:type="dxa"/>
              <w:right w:w="100" w:type="dxa"/>
            </w:tcMar>
          </w:tcPr>
          <w:p w:rsidR="00C95ADB" w:rsidRDefault="004A66D4" w:rsidP="00B708D2">
            <w:pPr>
              <w:spacing w:line="276" w:lineRule="auto"/>
              <w:jc w:val="center"/>
              <w:rPr>
                <w:b/>
                <w:sz w:val="22"/>
                <w:szCs w:val="22"/>
              </w:rPr>
            </w:pPr>
            <w:r>
              <w:rPr>
                <w:b/>
                <w:sz w:val="22"/>
                <w:szCs w:val="22"/>
              </w:rPr>
              <w:t>Predmet,</w:t>
            </w:r>
          </w:p>
          <w:p w:rsidR="00C95ADB" w:rsidRDefault="004A66D4" w:rsidP="00B708D2">
            <w:pPr>
              <w:spacing w:line="276" w:lineRule="auto"/>
              <w:jc w:val="center"/>
              <w:rPr>
                <w:b/>
                <w:sz w:val="22"/>
                <w:szCs w:val="22"/>
              </w:rPr>
            </w:pPr>
            <w:r>
              <w:rPr>
                <w:b/>
                <w:sz w:val="22"/>
                <w:szCs w:val="22"/>
              </w:rPr>
              <w:t>medzipredmetové</w:t>
            </w:r>
          </w:p>
          <w:p w:rsidR="00C95ADB" w:rsidRDefault="004A66D4" w:rsidP="00B708D2">
            <w:pPr>
              <w:spacing w:line="276" w:lineRule="auto"/>
              <w:jc w:val="center"/>
              <w:rPr>
                <w:b/>
                <w:sz w:val="22"/>
                <w:szCs w:val="22"/>
              </w:rPr>
            </w:pPr>
            <w:r>
              <w:rPr>
                <w:b/>
                <w:sz w:val="22"/>
                <w:szCs w:val="22"/>
              </w:rPr>
              <w:t>vzťahy,</w:t>
            </w:r>
          </w:p>
          <w:p w:rsidR="00C95ADB" w:rsidRDefault="004A66D4" w:rsidP="00B708D2">
            <w:pPr>
              <w:spacing w:line="276" w:lineRule="auto"/>
              <w:jc w:val="center"/>
              <w:rPr>
                <w:b/>
                <w:sz w:val="22"/>
                <w:szCs w:val="22"/>
              </w:rPr>
            </w:pPr>
            <w:r>
              <w:rPr>
                <w:b/>
                <w:sz w:val="22"/>
                <w:szCs w:val="22"/>
              </w:rPr>
              <w:t>prierezová téma</w:t>
            </w:r>
          </w:p>
        </w:tc>
        <w:tc>
          <w:tcPr>
            <w:tcW w:w="1272" w:type="dxa"/>
            <w:shd w:val="clear" w:color="auto" w:fill="auto"/>
            <w:tcMar>
              <w:top w:w="100" w:type="dxa"/>
              <w:left w:w="100" w:type="dxa"/>
              <w:bottom w:w="100" w:type="dxa"/>
              <w:right w:w="100" w:type="dxa"/>
            </w:tcMar>
          </w:tcPr>
          <w:p w:rsidR="00C95ADB" w:rsidRDefault="004A66D4" w:rsidP="00B708D2">
            <w:pPr>
              <w:spacing w:line="276" w:lineRule="auto"/>
              <w:jc w:val="center"/>
              <w:rPr>
                <w:b/>
                <w:sz w:val="24"/>
                <w:szCs w:val="24"/>
              </w:rPr>
            </w:pPr>
            <w:r>
              <w:rPr>
                <w:b/>
                <w:sz w:val="24"/>
                <w:szCs w:val="24"/>
              </w:rPr>
              <w:t>Metódy</w:t>
            </w:r>
          </w:p>
        </w:tc>
        <w:tc>
          <w:tcPr>
            <w:tcW w:w="1446" w:type="dxa"/>
            <w:shd w:val="clear" w:color="auto" w:fill="auto"/>
            <w:tcMar>
              <w:top w:w="100" w:type="dxa"/>
              <w:left w:w="100" w:type="dxa"/>
              <w:bottom w:w="100" w:type="dxa"/>
              <w:right w:w="100" w:type="dxa"/>
            </w:tcMar>
          </w:tcPr>
          <w:p w:rsidR="00C95ADB" w:rsidRDefault="004A66D4" w:rsidP="00B708D2">
            <w:pPr>
              <w:spacing w:line="276" w:lineRule="auto"/>
              <w:jc w:val="center"/>
              <w:rPr>
                <w:b/>
                <w:sz w:val="24"/>
                <w:szCs w:val="24"/>
              </w:rPr>
            </w:pPr>
            <w:r>
              <w:rPr>
                <w:b/>
                <w:sz w:val="24"/>
                <w:szCs w:val="24"/>
              </w:rPr>
              <w:t>Výkonový štandard</w:t>
            </w:r>
          </w:p>
          <w:p w:rsidR="00C95ADB" w:rsidRDefault="004A66D4" w:rsidP="00B708D2">
            <w:pPr>
              <w:spacing w:line="276" w:lineRule="auto"/>
              <w:jc w:val="center"/>
              <w:rPr>
                <w:b/>
                <w:sz w:val="24"/>
                <w:szCs w:val="24"/>
              </w:rPr>
            </w:pPr>
            <w:r>
              <w:rPr>
                <w:b/>
                <w:sz w:val="24"/>
                <w:szCs w:val="24"/>
              </w:rPr>
              <w:t>(konkrétny</w:t>
            </w:r>
          </w:p>
          <w:p w:rsidR="00C95ADB" w:rsidRDefault="004A66D4" w:rsidP="00B708D2">
            <w:pPr>
              <w:spacing w:line="276" w:lineRule="auto"/>
              <w:jc w:val="center"/>
              <w:rPr>
                <w:b/>
                <w:sz w:val="24"/>
                <w:szCs w:val="24"/>
              </w:rPr>
            </w:pPr>
            <w:r>
              <w:rPr>
                <w:b/>
                <w:sz w:val="24"/>
                <w:szCs w:val="24"/>
              </w:rPr>
              <w:t>výstup)</w:t>
            </w:r>
          </w:p>
        </w:tc>
      </w:tr>
      <w:tr w:rsidR="00C95ADB" w:rsidTr="00B708D2">
        <w:trPr>
          <w:trHeight w:val="2315"/>
        </w:trPr>
        <w:tc>
          <w:tcPr>
            <w:tcW w:w="1833" w:type="dxa"/>
            <w:vMerge w:val="restart"/>
            <w:shd w:val="clear" w:color="auto" w:fill="auto"/>
            <w:tcMar>
              <w:top w:w="100" w:type="dxa"/>
              <w:left w:w="100" w:type="dxa"/>
              <w:bottom w:w="100" w:type="dxa"/>
              <w:right w:w="100" w:type="dxa"/>
            </w:tcMar>
          </w:tcPr>
          <w:p w:rsidR="00C95ADB" w:rsidRDefault="004A66D4" w:rsidP="00B708D2">
            <w:pPr>
              <w:spacing w:line="276" w:lineRule="auto"/>
              <w:jc w:val="center"/>
              <w:rPr>
                <w:sz w:val="24"/>
                <w:szCs w:val="24"/>
              </w:rPr>
            </w:pPr>
            <w:r>
              <w:rPr>
                <w:sz w:val="24"/>
                <w:szCs w:val="24"/>
              </w:rPr>
              <w:t>Naučiť sa v texte rozoznávať ohybné slovné druhy, vedieť aplikovať vedomosti o ohybných slovných druhoch v rôznych typoch cvičení a úloh.</w:t>
            </w:r>
          </w:p>
        </w:tc>
        <w:tc>
          <w:tcPr>
            <w:tcW w:w="1800" w:type="dxa"/>
            <w:vMerge w:val="restart"/>
            <w:shd w:val="clear" w:color="auto" w:fill="auto"/>
            <w:tcMar>
              <w:top w:w="100" w:type="dxa"/>
              <w:left w:w="100" w:type="dxa"/>
              <w:bottom w:w="100" w:type="dxa"/>
              <w:right w:w="100" w:type="dxa"/>
            </w:tcMar>
          </w:tcPr>
          <w:p w:rsidR="00C95ADB" w:rsidRDefault="004A66D4" w:rsidP="00B708D2">
            <w:pPr>
              <w:spacing w:line="276" w:lineRule="auto"/>
              <w:jc w:val="center"/>
              <w:rPr>
                <w:sz w:val="24"/>
                <w:szCs w:val="24"/>
              </w:rPr>
            </w:pPr>
            <w:r>
              <w:rPr>
                <w:sz w:val="24"/>
                <w:szCs w:val="24"/>
              </w:rPr>
              <w:t>Ohybné slovné druhy</w:t>
            </w:r>
          </w:p>
        </w:tc>
        <w:tc>
          <w:tcPr>
            <w:tcW w:w="1485" w:type="dxa"/>
            <w:shd w:val="clear" w:color="auto" w:fill="auto"/>
            <w:tcMar>
              <w:top w:w="100" w:type="dxa"/>
              <w:left w:w="100" w:type="dxa"/>
              <w:bottom w:w="100" w:type="dxa"/>
              <w:right w:w="100" w:type="dxa"/>
            </w:tcMar>
          </w:tcPr>
          <w:p w:rsidR="00C95ADB" w:rsidRDefault="004A66D4" w:rsidP="00B708D2">
            <w:pPr>
              <w:spacing w:line="276" w:lineRule="auto"/>
              <w:ind w:left="100"/>
              <w:jc w:val="center"/>
              <w:rPr>
                <w:sz w:val="24"/>
                <w:szCs w:val="24"/>
              </w:rPr>
            </w:pPr>
            <w:r>
              <w:rPr>
                <w:sz w:val="24"/>
                <w:szCs w:val="24"/>
              </w:rPr>
              <w:t>Prídavné mená</w:t>
            </w:r>
          </w:p>
          <w:p w:rsidR="00C95ADB" w:rsidRDefault="004A66D4" w:rsidP="00B708D2">
            <w:pPr>
              <w:spacing w:line="276" w:lineRule="auto"/>
              <w:ind w:left="100"/>
              <w:jc w:val="center"/>
              <w:rPr>
                <w:sz w:val="24"/>
                <w:szCs w:val="24"/>
              </w:rPr>
            </w:pPr>
            <w:r>
              <w:rPr>
                <w:sz w:val="24"/>
                <w:szCs w:val="24"/>
              </w:rPr>
              <w:t>Základný tvar prídavného mena</w:t>
            </w:r>
          </w:p>
          <w:p w:rsidR="00C95ADB" w:rsidRDefault="004A66D4" w:rsidP="00B708D2">
            <w:pPr>
              <w:spacing w:line="276" w:lineRule="auto"/>
              <w:ind w:left="100"/>
              <w:jc w:val="center"/>
              <w:rPr>
                <w:sz w:val="24"/>
                <w:szCs w:val="24"/>
              </w:rPr>
            </w:pPr>
            <w:r>
              <w:rPr>
                <w:sz w:val="24"/>
                <w:szCs w:val="24"/>
              </w:rPr>
              <w:t>Zhoda podstatného a prídavného mena v rode, čísle a páde</w:t>
            </w:r>
          </w:p>
        </w:tc>
        <w:tc>
          <w:tcPr>
            <w:tcW w:w="1233" w:type="dxa"/>
            <w:vMerge w:val="restart"/>
            <w:shd w:val="clear" w:color="auto" w:fill="auto"/>
            <w:tcMar>
              <w:top w:w="100" w:type="dxa"/>
              <w:left w:w="100" w:type="dxa"/>
              <w:bottom w:w="100" w:type="dxa"/>
              <w:right w:w="100" w:type="dxa"/>
            </w:tcMar>
          </w:tcPr>
          <w:p w:rsidR="00C95ADB" w:rsidRDefault="004A66D4" w:rsidP="00B708D2">
            <w:pPr>
              <w:spacing w:line="276" w:lineRule="auto"/>
              <w:jc w:val="center"/>
              <w:rPr>
                <w:sz w:val="24"/>
                <w:szCs w:val="24"/>
              </w:rPr>
            </w:pPr>
            <w:r>
              <w:rPr>
                <w:sz w:val="24"/>
                <w:szCs w:val="24"/>
              </w:rPr>
              <w:t>multikultúrna výchova</w:t>
            </w:r>
          </w:p>
          <w:p w:rsidR="00C95ADB" w:rsidRDefault="004A66D4" w:rsidP="00B708D2">
            <w:pPr>
              <w:spacing w:line="276" w:lineRule="auto"/>
              <w:jc w:val="center"/>
              <w:rPr>
                <w:sz w:val="24"/>
                <w:szCs w:val="24"/>
              </w:rPr>
            </w:pPr>
            <w:r>
              <w:rPr>
                <w:sz w:val="24"/>
                <w:szCs w:val="24"/>
              </w:rPr>
              <w:t xml:space="preserve"> </w:t>
            </w:r>
          </w:p>
          <w:p w:rsidR="00C95ADB" w:rsidRDefault="004A66D4" w:rsidP="00B708D2">
            <w:pPr>
              <w:spacing w:line="276" w:lineRule="auto"/>
              <w:jc w:val="center"/>
              <w:rPr>
                <w:sz w:val="24"/>
                <w:szCs w:val="24"/>
              </w:rPr>
            </w:pPr>
            <w:r>
              <w:rPr>
                <w:sz w:val="24"/>
                <w:szCs w:val="24"/>
              </w:rPr>
              <w:t>osobnostný a sociálny rozvoj</w:t>
            </w:r>
          </w:p>
          <w:p w:rsidR="00C95ADB" w:rsidRDefault="004A66D4" w:rsidP="00B708D2">
            <w:pPr>
              <w:spacing w:line="276" w:lineRule="auto"/>
              <w:jc w:val="center"/>
              <w:rPr>
                <w:sz w:val="24"/>
                <w:szCs w:val="24"/>
              </w:rPr>
            </w:pPr>
            <w:r>
              <w:rPr>
                <w:sz w:val="24"/>
                <w:szCs w:val="24"/>
              </w:rPr>
              <w:t xml:space="preserve"> </w:t>
            </w:r>
          </w:p>
          <w:p w:rsidR="00C95ADB" w:rsidRDefault="004A66D4" w:rsidP="00B708D2">
            <w:pPr>
              <w:spacing w:line="276" w:lineRule="auto"/>
              <w:jc w:val="center"/>
              <w:rPr>
                <w:sz w:val="24"/>
                <w:szCs w:val="24"/>
              </w:rPr>
            </w:pPr>
            <w:r>
              <w:rPr>
                <w:sz w:val="24"/>
                <w:szCs w:val="24"/>
              </w:rPr>
              <w:t>finančná gramotnosť</w:t>
            </w:r>
          </w:p>
          <w:p w:rsidR="00C95ADB" w:rsidRDefault="004A66D4" w:rsidP="00B708D2">
            <w:pPr>
              <w:spacing w:line="276" w:lineRule="auto"/>
              <w:jc w:val="center"/>
              <w:rPr>
                <w:sz w:val="24"/>
                <w:szCs w:val="24"/>
              </w:rPr>
            </w:pPr>
            <w:r>
              <w:rPr>
                <w:sz w:val="24"/>
                <w:szCs w:val="24"/>
              </w:rPr>
              <w:t xml:space="preserve"> </w:t>
            </w:r>
          </w:p>
          <w:p w:rsidR="00C95ADB" w:rsidRDefault="004A66D4" w:rsidP="00B708D2">
            <w:pPr>
              <w:spacing w:line="276" w:lineRule="auto"/>
              <w:jc w:val="center"/>
              <w:rPr>
                <w:sz w:val="24"/>
                <w:szCs w:val="24"/>
              </w:rPr>
            </w:pPr>
            <w:r>
              <w:rPr>
                <w:sz w:val="24"/>
                <w:szCs w:val="24"/>
              </w:rPr>
              <w:t>environmentálna výchova</w:t>
            </w:r>
          </w:p>
          <w:p w:rsidR="00C95ADB" w:rsidRDefault="004A66D4" w:rsidP="00B708D2">
            <w:pPr>
              <w:spacing w:line="276" w:lineRule="auto"/>
              <w:jc w:val="center"/>
              <w:rPr>
                <w:sz w:val="24"/>
                <w:szCs w:val="24"/>
              </w:rPr>
            </w:pPr>
            <w:r>
              <w:rPr>
                <w:sz w:val="24"/>
                <w:szCs w:val="24"/>
              </w:rPr>
              <w:t xml:space="preserve"> </w:t>
            </w:r>
          </w:p>
          <w:p w:rsidR="00C95ADB" w:rsidRDefault="004A66D4" w:rsidP="00B708D2">
            <w:pPr>
              <w:spacing w:line="276" w:lineRule="auto"/>
              <w:jc w:val="center"/>
              <w:rPr>
                <w:sz w:val="24"/>
                <w:szCs w:val="24"/>
              </w:rPr>
            </w:pPr>
            <w:r>
              <w:rPr>
                <w:sz w:val="24"/>
                <w:szCs w:val="24"/>
              </w:rPr>
              <w:t>ochrana života a zdravia</w:t>
            </w:r>
          </w:p>
          <w:p w:rsidR="00C95ADB" w:rsidRDefault="004A66D4" w:rsidP="00B708D2">
            <w:pPr>
              <w:spacing w:line="276" w:lineRule="auto"/>
              <w:jc w:val="center"/>
              <w:rPr>
                <w:sz w:val="24"/>
                <w:szCs w:val="24"/>
              </w:rPr>
            </w:pPr>
            <w:r>
              <w:rPr>
                <w:sz w:val="24"/>
                <w:szCs w:val="24"/>
              </w:rPr>
              <w:t xml:space="preserve"> </w:t>
            </w:r>
          </w:p>
          <w:p w:rsidR="00C95ADB" w:rsidRDefault="004A66D4" w:rsidP="00B708D2">
            <w:pPr>
              <w:spacing w:line="276" w:lineRule="auto"/>
              <w:jc w:val="center"/>
              <w:rPr>
                <w:sz w:val="24"/>
                <w:szCs w:val="24"/>
              </w:rPr>
            </w:pPr>
            <w:r>
              <w:rPr>
                <w:sz w:val="24"/>
                <w:szCs w:val="24"/>
              </w:rPr>
              <w:t>čitateľská gramotnosť</w:t>
            </w:r>
          </w:p>
          <w:p w:rsidR="00C95ADB" w:rsidRDefault="004A66D4" w:rsidP="00B708D2">
            <w:pPr>
              <w:spacing w:line="276" w:lineRule="auto"/>
              <w:jc w:val="center"/>
              <w:rPr>
                <w:sz w:val="24"/>
                <w:szCs w:val="24"/>
              </w:rPr>
            </w:pPr>
            <w:r>
              <w:rPr>
                <w:sz w:val="24"/>
                <w:szCs w:val="24"/>
              </w:rPr>
              <w:t xml:space="preserve"> </w:t>
            </w:r>
          </w:p>
          <w:p w:rsidR="00C95ADB" w:rsidRDefault="004A66D4" w:rsidP="00B708D2">
            <w:pPr>
              <w:spacing w:line="276" w:lineRule="auto"/>
              <w:jc w:val="center"/>
              <w:rPr>
                <w:sz w:val="24"/>
                <w:szCs w:val="24"/>
              </w:rPr>
            </w:pPr>
            <w:r>
              <w:rPr>
                <w:sz w:val="24"/>
                <w:szCs w:val="24"/>
              </w:rPr>
              <w:t>dopravná výchova</w:t>
            </w:r>
          </w:p>
          <w:p w:rsidR="00C95ADB" w:rsidRDefault="004A66D4" w:rsidP="00B708D2">
            <w:pPr>
              <w:spacing w:line="276" w:lineRule="auto"/>
              <w:jc w:val="center"/>
              <w:rPr>
                <w:sz w:val="24"/>
                <w:szCs w:val="24"/>
              </w:rPr>
            </w:pPr>
            <w:r>
              <w:rPr>
                <w:sz w:val="24"/>
                <w:szCs w:val="24"/>
              </w:rPr>
              <w:t xml:space="preserve"> </w:t>
            </w:r>
          </w:p>
          <w:p w:rsidR="00C95ADB" w:rsidRDefault="004A66D4" w:rsidP="00B708D2">
            <w:pPr>
              <w:spacing w:line="276" w:lineRule="auto"/>
              <w:jc w:val="center"/>
              <w:rPr>
                <w:sz w:val="24"/>
                <w:szCs w:val="24"/>
              </w:rPr>
            </w:pPr>
            <w:r>
              <w:rPr>
                <w:sz w:val="24"/>
                <w:szCs w:val="24"/>
              </w:rPr>
              <w:t>mediálna výchova</w:t>
            </w:r>
          </w:p>
        </w:tc>
        <w:tc>
          <w:tcPr>
            <w:tcW w:w="1272" w:type="dxa"/>
            <w:vMerge w:val="restart"/>
            <w:shd w:val="clear" w:color="auto" w:fill="auto"/>
            <w:tcMar>
              <w:top w:w="100" w:type="dxa"/>
              <w:left w:w="100" w:type="dxa"/>
              <w:bottom w:w="100" w:type="dxa"/>
              <w:right w:w="100" w:type="dxa"/>
            </w:tcMar>
          </w:tcPr>
          <w:p w:rsidR="00C95ADB" w:rsidRDefault="004A66D4" w:rsidP="00B708D2">
            <w:pPr>
              <w:spacing w:line="276" w:lineRule="auto"/>
              <w:jc w:val="center"/>
              <w:rPr>
                <w:sz w:val="24"/>
                <w:szCs w:val="24"/>
              </w:rPr>
            </w:pPr>
            <w:r>
              <w:rPr>
                <w:sz w:val="24"/>
                <w:szCs w:val="24"/>
              </w:rPr>
              <w:t>výklad učiva</w:t>
            </w:r>
          </w:p>
          <w:p w:rsidR="00C95ADB" w:rsidRDefault="004A66D4" w:rsidP="00B708D2">
            <w:pPr>
              <w:spacing w:line="276" w:lineRule="auto"/>
              <w:jc w:val="center"/>
              <w:rPr>
                <w:sz w:val="24"/>
                <w:szCs w:val="24"/>
              </w:rPr>
            </w:pPr>
            <w:r>
              <w:rPr>
                <w:sz w:val="24"/>
                <w:szCs w:val="24"/>
              </w:rPr>
              <w:t xml:space="preserve"> </w:t>
            </w:r>
          </w:p>
          <w:p w:rsidR="00C95ADB" w:rsidRDefault="004A66D4" w:rsidP="00B708D2">
            <w:pPr>
              <w:spacing w:line="276" w:lineRule="auto"/>
              <w:jc w:val="center"/>
              <w:rPr>
                <w:sz w:val="24"/>
                <w:szCs w:val="24"/>
              </w:rPr>
            </w:pPr>
            <w:r>
              <w:rPr>
                <w:sz w:val="24"/>
                <w:szCs w:val="24"/>
              </w:rPr>
              <w:t>kladenie otázok</w:t>
            </w:r>
          </w:p>
          <w:p w:rsidR="00C95ADB" w:rsidRDefault="004A66D4" w:rsidP="00B708D2">
            <w:pPr>
              <w:spacing w:line="276" w:lineRule="auto"/>
              <w:jc w:val="center"/>
              <w:rPr>
                <w:sz w:val="24"/>
                <w:szCs w:val="24"/>
              </w:rPr>
            </w:pPr>
            <w:r>
              <w:rPr>
                <w:sz w:val="24"/>
                <w:szCs w:val="24"/>
              </w:rPr>
              <w:t xml:space="preserve"> </w:t>
            </w:r>
          </w:p>
          <w:p w:rsidR="00C95ADB" w:rsidRDefault="004A66D4" w:rsidP="00B708D2">
            <w:pPr>
              <w:spacing w:line="276" w:lineRule="auto"/>
              <w:jc w:val="center"/>
              <w:rPr>
                <w:sz w:val="24"/>
                <w:szCs w:val="24"/>
              </w:rPr>
            </w:pPr>
            <w:r>
              <w:rPr>
                <w:sz w:val="24"/>
                <w:szCs w:val="24"/>
              </w:rPr>
              <w:t>cvičenie a príklady</w:t>
            </w:r>
          </w:p>
          <w:p w:rsidR="00C95ADB" w:rsidRDefault="004A66D4" w:rsidP="00B708D2">
            <w:pPr>
              <w:spacing w:line="276" w:lineRule="auto"/>
              <w:jc w:val="center"/>
              <w:rPr>
                <w:sz w:val="24"/>
                <w:szCs w:val="24"/>
              </w:rPr>
            </w:pPr>
            <w:r>
              <w:rPr>
                <w:sz w:val="24"/>
                <w:szCs w:val="24"/>
              </w:rPr>
              <w:t xml:space="preserve"> </w:t>
            </w:r>
          </w:p>
          <w:p w:rsidR="00C95ADB" w:rsidRDefault="004A66D4" w:rsidP="00B708D2">
            <w:pPr>
              <w:spacing w:line="276" w:lineRule="auto"/>
              <w:jc w:val="center"/>
              <w:rPr>
                <w:sz w:val="24"/>
                <w:szCs w:val="24"/>
              </w:rPr>
            </w:pPr>
            <w:r>
              <w:rPr>
                <w:sz w:val="24"/>
                <w:szCs w:val="24"/>
              </w:rPr>
              <w:t>riadené objavovanie</w:t>
            </w:r>
          </w:p>
          <w:p w:rsidR="00C95ADB" w:rsidRDefault="004A66D4" w:rsidP="00B708D2">
            <w:pPr>
              <w:spacing w:line="276" w:lineRule="auto"/>
              <w:jc w:val="center"/>
              <w:rPr>
                <w:sz w:val="24"/>
                <w:szCs w:val="24"/>
              </w:rPr>
            </w:pPr>
            <w:r>
              <w:rPr>
                <w:sz w:val="24"/>
                <w:szCs w:val="24"/>
              </w:rPr>
              <w:t xml:space="preserve"> </w:t>
            </w:r>
          </w:p>
          <w:p w:rsidR="00C95ADB" w:rsidRDefault="004A66D4" w:rsidP="00B708D2">
            <w:pPr>
              <w:spacing w:line="276" w:lineRule="auto"/>
              <w:jc w:val="center"/>
              <w:rPr>
                <w:sz w:val="24"/>
                <w:szCs w:val="24"/>
              </w:rPr>
            </w:pPr>
            <w:r>
              <w:rPr>
                <w:sz w:val="24"/>
                <w:szCs w:val="24"/>
              </w:rPr>
              <w:t>didaktické hry</w:t>
            </w:r>
          </w:p>
        </w:tc>
        <w:tc>
          <w:tcPr>
            <w:tcW w:w="1446" w:type="dxa"/>
            <w:shd w:val="clear" w:color="auto" w:fill="auto"/>
            <w:tcMar>
              <w:top w:w="100" w:type="dxa"/>
              <w:left w:w="100" w:type="dxa"/>
              <w:bottom w:w="100" w:type="dxa"/>
              <w:right w:w="100" w:type="dxa"/>
            </w:tcMar>
          </w:tcPr>
          <w:p w:rsidR="00C95ADB" w:rsidRDefault="004A66D4" w:rsidP="00B708D2">
            <w:pPr>
              <w:spacing w:line="276" w:lineRule="auto"/>
              <w:jc w:val="center"/>
              <w:rPr>
                <w:sz w:val="24"/>
                <w:szCs w:val="24"/>
              </w:rPr>
            </w:pPr>
            <w:r>
              <w:rPr>
                <w:sz w:val="24"/>
                <w:szCs w:val="24"/>
              </w:rPr>
              <w:t>Žiak vie/dokáže určiť základný tvar prídavného mena, určiť zhodu podstatného a prídavného mena v rode, čísle a páde.</w:t>
            </w:r>
          </w:p>
        </w:tc>
      </w:tr>
      <w:tr w:rsidR="00C95ADB" w:rsidTr="00B708D2">
        <w:trPr>
          <w:trHeight w:val="2645"/>
        </w:trPr>
        <w:tc>
          <w:tcPr>
            <w:tcW w:w="1833" w:type="dxa"/>
            <w:vMerge/>
            <w:shd w:val="clear" w:color="auto" w:fill="auto"/>
            <w:tcMar>
              <w:top w:w="100" w:type="dxa"/>
              <w:left w:w="100" w:type="dxa"/>
              <w:bottom w:w="100" w:type="dxa"/>
              <w:right w:w="100" w:type="dxa"/>
            </w:tcMar>
          </w:tcPr>
          <w:p w:rsidR="00C95ADB" w:rsidRDefault="00C95ADB" w:rsidP="00B708D2">
            <w:pPr>
              <w:spacing w:line="276" w:lineRule="auto"/>
              <w:jc w:val="center"/>
              <w:rPr>
                <w:sz w:val="24"/>
                <w:szCs w:val="24"/>
              </w:rPr>
            </w:pPr>
          </w:p>
        </w:tc>
        <w:tc>
          <w:tcPr>
            <w:tcW w:w="1800" w:type="dxa"/>
            <w:vMerge/>
            <w:shd w:val="clear" w:color="auto" w:fill="auto"/>
            <w:tcMar>
              <w:top w:w="100" w:type="dxa"/>
              <w:left w:w="100" w:type="dxa"/>
              <w:bottom w:w="100" w:type="dxa"/>
              <w:right w:w="100" w:type="dxa"/>
            </w:tcMar>
          </w:tcPr>
          <w:p w:rsidR="00C95ADB" w:rsidRDefault="00C95ADB" w:rsidP="00B708D2">
            <w:pPr>
              <w:widowControl w:val="0"/>
              <w:pBdr>
                <w:top w:val="nil"/>
                <w:left w:val="nil"/>
                <w:bottom w:val="nil"/>
                <w:right w:val="nil"/>
                <w:between w:val="nil"/>
              </w:pBdr>
              <w:spacing w:line="276" w:lineRule="auto"/>
              <w:rPr>
                <w:sz w:val="24"/>
                <w:szCs w:val="24"/>
              </w:rPr>
            </w:pPr>
          </w:p>
        </w:tc>
        <w:tc>
          <w:tcPr>
            <w:tcW w:w="1485" w:type="dxa"/>
            <w:shd w:val="clear" w:color="auto" w:fill="auto"/>
            <w:tcMar>
              <w:top w:w="100" w:type="dxa"/>
              <w:left w:w="100" w:type="dxa"/>
              <w:bottom w:w="100" w:type="dxa"/>
              <w:right w:w="100" w:type="dxa"/>
            </w:tcMar>
          </w:tcPr>
          <w:p w:rsidR="00C95ADB" w:rsidRDefault="004A66D4" w:rsidP="00B708D2">
            <w:pPr>
              <w:spacing w:line="276" w:lineRule="auto"/>
              <w:jc w:val="both"/>
              <w:rPr>
                <w:sz w:val="24"/>
                <w:szCs w:val="24"/>
              </w:rPr>
            </w:pPr>
            <w:r>
              <w:rPr>
                <w:sz w:val="24"/>
                <w:szCs w:val="24"/>
              </w:rPr>
              <w:t>Zámená</w:t>
            </w:r>
          </w:p>
          <w:p w:rsidR="00C95ADB" w:rsidRDefault="004A66D4" w:rsidP="00B708D2">
            <w:pPr>
              <w:spacing w:line="276" w:lineRule="auto"/>
              <w:jc w:val="both"/>
              <w:rPr>
                <w:sz w:val="24"/>
                <w:szCs w:val="24"/>
              </w:rPr>
            </w:pPr>
            <w:r>
              <w:rPr>
                <w:sz w:val="24"/>
                <w:szCs w:val="24"/>
              </w:rPr>
              <w:t>Druhy zámen (osobné, privlastňovacie)</w:t>
            </w:r>
          </w:p>
        </w:tc>
        <w:tc>
          <w:tcPr>
            <w:tcW w:w="1233" w:type="dxa"/>
            <w:vMerge/>
            <w:shd w:val="clear" w:color="auto" w:fill="auto"/>
            <w:tcMar>
              <w:top w:w="100" w:type="dxa"/>
              <w:left w:w="100" w:type="dxa"/>
              <w:bottom w:w="100" w:type="dxa"/>
              <w:right w:w="100" w:type="dxa"/>
            </w:tcMar>
          </w:tcPr>
          <w:p w:rsidR="00C95ADB" w:rsidRDefault="00C95ADB" w:rsidP="00B708D2">
            <w:pPr>
              <w:spacing w:line="276" w:lineRule="auto"/>
              <w:jc w:val="center"/>
              <w:rPr>
                <w:sz w:val="24"/>
                <w:szCs w:val="24"/>
              </w:rPr>
            </w:pPr>
          </w:p>
        </w:tc>
        <w:tc>
          <w:tcPr>
            <w:tcW w:w="1272" w:type="dxa"/>
            <w:vMerge/>
            <w:shd w:val="clear" w:color="auto" w:fill="auto"/>
            <w:tcMar>
              <w:top w:w="100" w:type="dxa"/>
              <w:left w:w="100" w:type="dxa"/>
              <w:bottom w:w="100" w:type="dxa"/>
              <w:right w:w="100" w:type="dxa"/>
            </w:tcMar>
          </w:tcPr>
          <w:p w:rsidR="00C95ADB" w:rsidRDefault="00C95ADB" w:rsidP="00B708D2">
            <w:pPr>
              <w:widowControl w:val="0"/>
              <w:pBdr>
                <w:top w:val="nil"/>
                <w:left w:val="nil"/>
                <w:bottom w:val="nil"/>
                <w:right w:val="nil"/>
                <w:between w:val="nil"/>
              </w:pBdr>
              <w:spacing w:line="276" w:lineRule="auto"/>
              <w:rPr>
                <w:sz w:val="24"/>
                <w:szCs w:val="24"/>
              </w:rPr>
            </w:pPr>
          </w:p>
        </w:tc>
        <w:tc>
          <w:tcPr>
            <w:tcW w:w="1446" w:type="dxa"/>
            <w:shd w:val="clear" w:color="auto" w:fill="auto"/>
            <w:tcMar>
              <w:top w:w="100" w:type="dxa"/>
              <w:left w:w="100" w:type="dxa"/>
              <w:bottom w:w="100" w:type="dxa"/>
              <w:right w:w="100" w:type="dxa"/>
            </w:tcMar>
          </w:tcPr>
          <w:p w:rsidR="00C95ADB" w:rsidRDefault="004A66D4" w:rsidP="00B708D2">
            <w:pPr>
              <w:spacing w:line="276" w:lineRule="auto"/>
              <w:jc w:val="both"/>
              <w:rPr>
                <w:sz w:val="24"/>
                <w:szCs w:val="24"/>
              </w:rPr>
            </w:pPr>
            <w:r>
              <w:rPr>
                <w:sz w:val="24"/>
                <w:szCs w:val="24"/>
              </w:rPr>
              <w:t>Žiak vie/dokáže identifikovať zámená v texte, rozoznať druhy zámen (osobné a privlastňovacie), používať zámená v ústnej aj písomnej komunikácii.</w:t>
            </w:r>
          </w:p>
        </w:tc>
      </w:tr>
      <w:tr w:rsidR="00C95ADB" w:rsidTr="00B708D2">
        <w:trPr>
          <w:trHeight w:val="1565"/>
        </w:trPr>
        <w:tc>
          <w:tcPr>
            <w:tcW w:w="1833" w:type="dxa"/>
            <w:vMerge/>
            <w:shd w:val="clear" w:color="auto" w:fill="auto"/>
            <w:tcMar>
              <w:top w:w="100" w:type="dxa"/>
              <w:left w:w="100" w:type="dxa"/>
              <w:bottom w:w="100" w:type="dxa"/>
              <w:right w:w="100" w:type="dxa"/>
            </w:tcMar>
          </w:tcPr>
          <w:p w:rsidR="00C95ADB" w:rsidRDefault="00C95ADB" w:rsidP="00B708D2">
            <w:pPr>
              <w:spacing w:line="276" w:lineRule="auto"/>
              <w:jc w:val="center"/>
              <w:rPr>
                <w:sz w:val="24"/>
                <w:szCs w:val="24"/>
              </w:rPr>
            </w:pPr>
          </w:p>
        </w:tc>
        <w:tc>
          <w:tcPr>
            <w:tcW w:w="1800" w:type="dxa"/>
            <w:vMerge/>
            <w:shd w:val="clear" w:color="auto" w:fill="auto"/>
            <w:tcMar>
              <w:top w:w="100" w:type="dxa"/>
              <w:left w:w="100" w:type="dxa"/>
              <w:bottom w:w="100" w:type="dxa"/>
              <w:right w:w="100" w:type="dxa"/>
            </w:tcMar>
          </w:tcPr>
          <w:p w:rsidR="00C95ADB" w:rsidRDefault="00C95ADB" w:rsidP="00B708D2">
            <w:pPr>
              <w:widowControl w:val="0"/>
              <w:pBdr>
                <w:top w:val="nil"/>
                <w:left w:val="nil"/>
                <w:bottom w:val="nil"/>
                <w:right w:val="nil"/>
                <w:between w:val="nil"/>
              </w:pBdr>
              <w:spacing w:line="276" w:lineRule="auto"/>
              <w:rPr>
                <w:sz w:val="24"/>
                <w:szCs w:val="24"/>
              </w:rPr>
            </w:pPr>
          </w:p>
        </w:tc>
        <w:tc>
          <w:tcPr>
            <w:tcW w:w="1485" w:type="dxa"/>
            <w:shd w:val="clear" w:color="auto" w:fill="auto"/>
            <w:tcMar>
              <w:top w:w="100" w:type="dxa"/>
              <w:left w:w="100" w:type="dxa"/>
              <w:bottom w:w="100" w:type="dxa"/>
              <w:right w:w="100" w:type="dxa"/>
            </w:tcMar>
          </w:tcPr>
          <w:p w:rsidR="00C95ADB" w:rsidRDefault="004A66D4" w:rsidP="00B708D2">
            <w:pPr>
              <w:spacing w:line="276" w:lineRule="auto"/>
              <w:jc w:val="both"/>
              <w:rPr>
                <w:sz w:val="24"/>
                <w:szCs w:val="24"/>
              </w:rPr>
            </w:pPr>
            <w:r>
              <w:rPr>
                <w:sz w:val="24"/>
                <w:szCs w:val="24"/>
              </w:rPr>
              <w:t>Číslovky</w:t>
            </w:r>
          </w:p>
          <w:p w:rsidR="00C95ADB" w:rsidRDefault="004A66D4" w:rsidP="00B708D2">
            <w:pPr>
              <w:spacing w:line="276" w:lineRule="auto"/>
              <w:jc w:val="both"/>
              <w:rPr>
                <w:sz w:val="24"/>
                <w:szCs w:val="24"/>
              </w:rPr>
            </w:pPr>
            <w:r>
              <w:rPr>
                <w:sz w:val="24"/>
                <w:szCs w:val="24"/>
              </w:rPr>
              <w:t>Delenie čísloviek (základné a radové)</w:t>
            </w:r>
          </w:p>
        </w:tc>
        <w:tc>
          <w:tcPr>
            <w:tcW w:w="1233" w:type="dxa"/>
            <w:vMerge/>
            <w:shd w:val="clear" w:color="auto" w:fill="auto"/>
            <w:tcMar>
              <w:top w:w="100" w:type="dxa"/>
              <w:left w:w="100" w:type="dxa"/>
              <w:bottom w:w="100" w:type="dxa"/>
              <w:right w:w="100" w:type="dxa"/>
            </w:tcMar>
          </w:tcPr>
          <w:p w:rsidR="00C95ADB" w:rsidRDefault="00C95ADB" w:rsidP="00B708D2">
            <w:pPr>
              <w:spacing w:line="276" w:lineRule="auto"/>
              <w:jc w:val="center"/>
              <w:rPr>
                <w:sz w:val="24"/>
                <w:szCs w:val="24"/>
              </w:rPr>
            </w:pPr>
          </w:p>
        </w:tc>
        <w:tc>
          <w:tcPr>
            <w:tcW w:w="1272" w:type="dxa"/>
            <w:vMerge/>
            <w:shd w:val="clear" w:color="auto" w:fill="auto"/>
            <w:tcMar>
              <w:top w:w="100" w:type="dxa"/>
              <w:left w:w="100" w:type="dxa"/>
              <w:bottom w:w="100" w:type="dxa"/>
              <w:right w:w="100" w:type="dxa"/>
            </w:tcMar>
          </w:tcPr>
          <w:p w:rsidR="00C95ADB" w:rsidRDefault="00C95ADB" w:rsidP="00B708D2">
            <w:pPr>
              <w:widowControl w:val="0"/>
              <w:pBdr>
                <w:top w:val="nil"/>
                <w:left w:val="nil"/>
                <w:bottom w:val="nil"/>
                <w:right w:val="nil"/>
                <w:between w:val="nil"/>
              </w:pBdr>
              <w:spacing w:line="276" w:lineRule="auto"/>
              <w:rPr>
                <w:sz w:val="24"/>
                <w:szCs w:val="24"/>
              </w:rPr>
            </w:pPr>
          </w:p>
        </w:tc>
        <w:tc>
          <w:tcPr>
            <w:tcW w:w="1446" w:type="dxa"/>
            <w:shd w:val="clear" w:color="auto" w:fill="auto"/>
            <w:tcMar>
              <w:top w:w="100" w:type="dxa"/>
              <w:left w:w="100" w:type="dxa"/>
              <w:bottom w:w="100" w:type="dxa"/>
              <w:right w:w="100" w:type="dxa"/>
            </w:tcMar>
          </w:tcPr>
          <w:p w:rsidR="00C95ADB" w:rsidRDefault="004A66D4" w:rsidP="00B708D2">
            <w:pPr>
              <w:spacing w:line="276" w:lineRule="auto"/>
              <w:jc w:val="both"/>
              <w:rPr>
                <w:sz w:val="24"/>
                <w:szCs w:val="24"/>
              </w:rPr>
            </w:pPr>
            <w:r>
              <w:rPr>
                <w:sz w:val="24"/>
                <w:szCs w:val="24"/>
              </w:rPr>
              <w:t xml:space="preserve">Žiak vie/dokáže identifikovať základné a radové </w:t>
            </w:r>
            <w:r>
              <w:rPr>
                <w:sz w:val="24"/>
                <w:szCs w:val="24"/>
              </w:rPr>
              <w:lastRenderedPageBreak/>
              <w:t>číslovky, uplatniť pravopis čísloviek.</w:t>
            </w:r>
          </w:p>
        </w:tc>
      </w:tr>
      <w:tr w:rsidR="00C95ADB" w:rsidTr="00B708D2">
        <w:trPr>
          <w:trHeight w:val="3455"/>
        </w:trPr>
        <w:tc>
          <w:tcPr>
            <w:tcW w:w="1833" w:type="dxa"/>
            <w:vMerge/>
            <w:shd w:val="clear" w:color="auto" w:fill="auto"/>
            <w:tcMar>
              <w:top w:w="100" w:type="dxa"/>
              <w:left w:w="100" w:type="dxa"/>
              <w:bottom w:w="100" w:type="dxa"/>
              <w:right w:w="100" w:type="dxa"/>
            </w:tcMar>
          </w:tcPr>
          <w:p w:rsidR="00C95ADB" w:rsidRDefault="00C95ADB" w:rsidP="00B708D2">
            <w:pPr>
              <w:spacing w:line="276" w:lineRule="auto"/>
              <w:jc w:val="center"/>
              <w:rPr>
                <w:sz w:val="24"/>
                <w:szCs w:val="24"/>
              </w:rPr>
            </w:pPr>
          </w:p>
        </w:tc>
        <w:tc>
          <w:tcPr>
            <w:tcW w:w="1800" w:type="dxa"/>
            <w:vMerge/>
            <w:shd w:val="clear" w:color="auto" w:fill="auto"/>
            <w:tcMar>
              <w:top w:w="100" w:type="dxa"/>
              <w:left w:w="100" w:type="dxa"/>
              <w:bottom w:w="100" w:type="dxa"/>
              <w:right w:w="100" w:type="dxa"/>
            </w:tcMar>
          </w:tcPr>
          <w:p w:rsidR="00C95ADB" w:rsidRDefault="00C95ADB" w:rsidP="00B708D2">
            <w:pPr>
              <w:widowControl w:val="0"/>
              <w:pBdr>
                <w:top w:val="nil"/>
                <w:left w:val="nil"/>
                <w:bottom w:val="nil"/>
                <w:right w:val="nil"/>
                <w:between w:val="nil"/>
              </w:pBdr>
              <w:spacing w:line="276" w:lineRule="auto"/>
              <w:rPr>
                <w:sz w:val="24"/>
                <w:szCs w:val="24"/>
              </w:rPr>
            </w:pPr>
          </w:p>
        </w:tc>
        <w:tc>
          <w:tcPr>
            <w:tcW w:w="1485" w:type="dxa"/>
            <w:shd w:val="clear" w:color="auto" w:fill="auto"/>
            <w:tcMar>
              <w:top w:w="100" w:type="dxa"/>
              <w:left w:w="100" w:type="dxa"/>
              <w:bottom w:w="100" w:type="dxa"/>
              <w:right w:w="100" w:type="dxa"/>
            </w:tcMar>
          </w:tcPr>
          <w:p w:rsidR="00C95ADB" w:rsidRDefault="004A66D4" w:rsidP="00B708D2">
            <w:pPr>
              <w:spacing w:line="276" w:lineRule="auto"/>
              <w:jc w:val="both"/>
              <w:rPr>
                <w:sz w:val="24"/>
                <w:szCs w:val="24"/>
              </w:rPr>
            </w:pPr>
            <w:r>
              <w:rPr>
                <w:sz w:val="24"/>
                <w:szCs w:val="24"/>
              </w:rPr>
              <w:t>Slovesá</w:t>
            </w:r>
          </w:p>
          <w:p w:rsidR="00C95ADB" w:rsidRDefault="004A66D4" w:rsidP="00B708D2">
            <w:pPr>
              <w:spacing w:line="276" w:lineRule="auto"/>
              <w:jc w:val="both"/>
              <w:rPr>
                <w:sz w:val="24"/>
                <w:szCs w:val="24"/>
              </w:rPr>
            </w:pPr>
            <w:r>
              <w:rPr>
                <w:sz w:val="24"/>
                <w:szCs w:val="24"/>
              </w:rPr>
              <w:t>Gramatické kategórie slovies</w:t>
            </w:r>
          </w:p>
          <w:p w:rsidR="00C95ADB" w:rsidRDefault="004A66D4" w:rsidP="00B708D2">
            <w:pPr>
              <w:spacing w:line="276" w:lineRule="auto"/>
              <w:jc w:val="both"/>
              <w:rPr>
                <w:sz w:val="24"/>
                <w:szCs w:val="24"/>
              </w:rPr>
            </w:pPr>
            <w:r>
              <w:rPr>
                <w:sz w:val="24"/>
                <w:szCs w:val="24"/>
              </w:rPr>
              <w:t>Časovanie slovies</w:t>
            </w:r>
          </w:p>
        </w:tc>
        <w:tc>
          <w:tcPr>
            <w:tcW w:w="1233" w:type="dxa"/>
            <w:vMerge/>
            <w:shd w:val="clear" w:color="auto" w:fill="auto"/>
            <w:tcMar>
              <w:top w:w="100" w:type="dxa"/>
              <w:left w:w="100" w:type="dxa"/>
              <w:bottom w:w="100" w:type="dxa"/>
              <w:right w:w="100" w:type="dxa"/>
            </w:tcMar>
          </w:tcPr>
          <w:p w:rsidR="00C95ADB" w:rsidRDefault="00C95ADB" w:rsidP="00B708D2">
            <w:pPr>
              <w:spacing w:line="276" w:lineRule="auto"/>
              <w:jc w:val="center"/>
              <w:rPr>
                <w:sz w:val="24"/>
                <w:szCs w:val="24"/>
              </w:rPr>
            </w:pPr>
          </w:p>
        </w:tc>
        <w:tc>
          <w:tcPr>
            <w:tcW w:w="1272" w:type="dxa"/>
            <w:vMerge/>
            <w:shd w:val="clear" w:color="auto" w:fill="auto"/>
            <w:tcMar>
              <w:top w:w="100" w:type="dxa"/>
              <w:left w:w="100" w:type="dxa"/>
              <w:bottom w:w="100" w:type="dxa"/>
              <w:right w:w="100" w:type="dxa"/>
            </w:tcMar>
          </w:tcPr>
          <w:p w:rsidR="00C95ADB" w:rsidRDefault="00C95ADB" w:rsidP="00B708D2">
            <w:pPr>
              <w:widowControl w:val="0"/>
              <w:pBdr>
                <w:top w:val="nil"/>
                <w:left w:val="nil"/>
                <w:bottom w:val="nil"/>
                <w:right w:val="nil"/>
                <w:between w:val="nil"/>
              </w:pBdr>
              <w:spacing w:line="276" w:lineRule="auto"/>
              <w:rPr>
                <w:sz w:val="24"/>
                <w:szCs w:val="24"/>
              </w:rPr>
            </w:pPr>
          </w:p>
        </w:tc>
        <w:tc>
          <w:tcPr>
            <w:tcW w:w="1446" w:type="dxa"/>
            <w:shd w:val="clear" w:color="auto" w:fill="auto"/>
            <w:tcMar>
              <w:top w:w="100" w:type="dxa"/>
              <w:left w:w="100" w:type="dxa"/>
              <w:bottom w:w="100" w:type="dxa"/>
              <w:right w:w="100" w:type="dxa"/>
            </w:tcMar>
          </w:tcPr>
          <w:p w:rsidR="00C95ADB" w:rsidRDefault="004A66D4" w:rsidP="00B708D2">
            <w:pPr>
              <w:spacing w:line="276" w:lineRule="auto"/>
              <w:jc w:val="both"/>
              <w:rPr>
                <w:sz w:val="24"/>
                <w:szCs w:val="24"/>
              </w:rPr>
            </w:pPr>
            <w:r>
              <w:rPr>
                <w:sz w:val="24"/>
                <w:szCs w:val="24"/>
              </w:rPr>
              <w:t xml:space="preserve">Žiak vie/dokáže určiť v texte základný tvar slovesa (neurčitok), určiť gramatické kategórie slovies (osobu, číslo a čas), správne časovať slovesá, správne časovať sloveso </w:t>
            </w:r>
            <w:r>
              <w:rPr>
                <w:i/>
                <w:sz w:val="24"/>
                <w:szCs w:val="24"/>
              </w:rPr>
              <w:t>byť</w:t>
            </w:r>
            <w:r>
              <w:rPr>
                <w:sz w:val="24"/>
                <w:szCs w:val="24"/>
              </w:rPr>
              <w:t xml:space="preserve"> vo všetkých slovesných časoch.</w:t>
            </w:r>
          </w:p>
        </w:tc>
      </w:tr>
      <w:tr w:rsidR="00C95ADB" w:rsidTr="00B708D2">
        <w:trPr>
          <w:trHeight w:val="4265"/>
        </w:trPr>
        <w:tc>
          <w:tcPr>
            <w:tcW w:w="1833" w:type="dxa"/>
            <w:vMerge w:val="restart"/>
            <w:shd w:val="clear" w:color="auto" w:fill="auto"/>
            <w:tcMar>
              <w:top w:w="100" w:type="dxa"/>
              <w:left w:w="100" w:type="dxa"/>
              <w:bottom w:w="100" w:type="dxa"/>
              <w:right w:w="100" w:type="dxa"/>
            </w:tcMar>
          </w:tcPr>
          <w:p w:rsidR="00C95ADB" w:rsidRDefault="004A66D4" w:rsidP="00B708D2">
            <w:pPr>
              <w:spacing w:line="276" w:lineRule="auto"/>
              <w:jc w:val="center"/>
              <w:rPr>
                <w:sz w:val="24"/>
                <w:szCs w:val="24"/>
              </w:rPr>
            </w:pPr>
            <w:r>
              <w:rPr>
                <w:sz w:val="24"/>
                <w:szCs w:val="24"/>
              </w:rPr>
              <w:t>Naučiť sa v texte rozoznávať neohybné slovné druhy, vedieť aplikovať vedomosti o neohybných slovných druhoch v rôznych typoch cvičení a úloh. Vedieť rozlíšiť ohybné a neohybné slovné druhy.</w:t>
            </w:r>
          </w:p>
        </w:tc>
        <w:tc>
          <w:tcPr>
            <w:tcW w:w="1800" w:type="dxa"/>
            <w:vMerge w:val="restart"/>
            <w:shd w:val="clear" w:color="auto" w:fill="auto"/>
            <w:tcMar>
              <w:top w:w="100" w:type="dxa"/>
              <w:left w:w="100" w:type="dxa"/>
              <w:bottom w:w="100" w:type="dxa"/>
              <w:right w:w="100" w:type="dxa"/>
            </w:tcMar>
          </w:tcPr>
          <w:p w:rsidR="00C95ADB" w:rsidRDefault="004A66D4" w:rsidP="00B708D2">
            <w:pPr>
              <w:spacing w:line="276" w:lineRule="auto"/>
              <w:jc w:val="center"/>
              <w:rPr>
                <w:sz w:val="24"/>
                <w:szCs w:val="24"/>
              </w:rPr>
            </w:pPr>
            <w:r>
              <w:rPr>
                <w:sz w:val="24"/>
                <w:szCs w:val="24"/>
              </w:rPr>
              <w:t>Neohybné slovné druhy</w:t>
            </w:r>
          </w:p>
        </w:tc>
        <w:tc>
          <w:tcPr>
            <w:tcW w:w="1485" w:type="dxa"/>
            <w:shd w:val="clear" w:color="auto" w:fill="auto"/>
            <w:tcMar>
              <w:top w:w="100" w:type="dxa"/>
              <w:left w:w="100" w:type="dxa"/>
              <w:bottom w:w="100" w:type="dxa"/>
              <w:right w:w="100" w:type="dxa"/>
            </w:tcMar>
          </w:tcPr>
          <w:p w:rsidR="00C95ADB" w:rsidRDefault="004A66D4" w:rsidP="00B708D2">
            <w:pPr>
              <w:spacing w:line="276" w:lineRule="auto"/>
              <w:jc w:val="both"/>
              <w:rPr>
                <w:sz w:val="24"/>
                <w:szCs w:val="24"/>
              </w:rPr>
            </w:pPr>
            <w:r>
              <w:rPr>
                <w:sz w:val="24"/>
                <w:szCs w:val="24"/>
              </w:rPr>
              <w:t>Neohybné slovné druhy</w:t>
            </w:r>
          </w:p>
          <w:p w:rsidR="00C95ADB" w:rsidRDefault="004A66D4" w:rsidP="00B708D2">
            <w:pPr>
              <w:spacing w:line="276" w:lineRule="auto"/>
              <w:jc w:val="both"/>
              <w:rPr>
                <w:sz w:val="24"/>
                <w:szCs w:val="24"/>
              </w:rPr>
            </w:pPr>
            <w:r>
              <w:rPr>
                <w:sz w:val="24"/>
                <w:szCs w:val="24"/>
              </w:rPr>
              <w:t>Funkcia neohybných slovných druhov vo vete</w:t>
            </w:r>
          </w:p>
          <w:p w:rsidR="00C95ADB" w:rsidRDefault="004A66D4" w:rsidP="00B708D2">
            <w:pPr>
              <w:spacing w:line="276" w:lineRule="auto"/>
              <w:jc w:val="both"/>
              <w:rPr>
                <w:sz w:val="24"/>
                <w:szCs w:val="24"/>
              </w:rPr>
            </w:pPr>
            <w:r>
              <w:rPr>
                <w:sz w:val="24"/>
                <w:szCs w:val="24"/>
              </w:rPr>
              <w:t>Príslovky</w:t>
            </w:r>
          </w:p>
        </w:tc>
        <w:tc>
          <w:tcPr>
            <w:tcW w:w="1233" w:type="dxa"/>
            <w:vMerge w:val="restart"/>
            <w:shd w:val="clear" w:color="auto" w:fill="auto"/>
            <w:tcMar>
              <w:top w:w="100" w:type="dxa"/>
              <w:left w:w="100" w:type="dxa"/>
              <w:bottom w:w="100" w:type="dxa"/>
              <w:right w:w="100" w:type="dxa"/>
            </w:tcMar>
          </w:tcPr>
          <w:p w:rsidR="00C95ADB" w:rsidRDefault="004A66D4" w:rsidP="00B708D2">
            <w:pPr>
              <w:spacing w:line="276" w:lineRule="auto"/>
              <w:jc w:val="center"/>
              <w:rPr>
                <w:sz w:val="24"/>
                <w:szCs w:val="24"/>
              </w:rPr>
            </w:pPr>
            <w:r>
              <w:rPr>
                <w:sz w:val="24"/>
                <w:szCs w:val="24"/>
              </w:rPr>
              <w:t>osobnostný a sociálny rozvoj</w:t>
            </w:r>
          </w:p>
          <w:p w:rsidR="00C95ADB" w:rsidRDefault="004A66D4" w:rsidP="00B708D2">
            <w:pPr>
              <w:spacing w:line="276" w:lineRule="auto"/>
              <w:jc w:val="center"/>
              <w:rPr>
                <w:sz w:val="24"/>
                <w:szCs w:val="24"/>
              </w:rPr>
            </w:pPr>
            <w:r>
              <w:rPr>
                <w:sz w:val="24"/>
                <w:szCs w:val="24"/>
              </w:rPr>
              <w:t xml:space="preserve"> </w:t>
            </w:r>
          </w:p>
          <w:p w:rsidR="00C95ADB" w:rsidRDefault="004A66D4" w:rsidP="00B708D2">
            <w:pPr>
              <w:spacing w:line="276" w:lineRule="auto"/>
              <w:jc w:val="center"/>
              <w:rPr>
                <w:sz w:val="24"/>
                <w:szCs w:val="24"/>
              </w:rPr>
            </w:pPr>
            <w:r>
              <w:rPr>
                <w:sz w:val="24"/>
                <w:szCs w:val="24"/>
              </w:rPr>
              <w:t>environmentálna výchova</w:t>
            </w:r>
          </w:p>
          <w:p w:rsidR="00C95ADB" w:rsidRDefault="004A66D4" w:rsidP="00B708D2">
            <w:pPr>
              <w:spacing w:line="276" w:lineRule="auto"/>
              <w:jc w:val="center"/>
              <w:rPr>
                <w:sz w:val="24"/>
                <w:szCs w:val="24"/>
              </w:rPr>
            </w:pPr>
            <w:r>
              <w:rPr>
                <w:sz w:val="24"/>
                <w:szCs w:val="24"/>
              </w:rPr>
              <w:t xml:space="preserve"> </w:t>
            </w:r>
          </w:p>
          <w:p w:rsidR="00C95ADB" w:rsidRDefault="004A66D4" w:rsidP="00B708D2">
            <w:pPr>
              <w:spacing w:line="276" w:lineRule="auto"/>
              <w:jc w:val="center"/>
              <w:rPr>
                <w:sz w:val="24"/>
                <w:szCs w:val="24"/>
              </w:rPr>
            </w:pPr>
            <w:r>
              <w:rPr>
                <w:sz w:val="24"/>
                <w:szCs w:val="24"/>
              </w:rPr>
              <w:t>ochrana života a zdravia</w:t>
            </w:r>
          </w:p>
          <w:p w:rsidR="00C95ADB" w:rsidRDefault="004A66D4" w:rsidP="00B708D2">
            <w:pPr>
              <w:spacing w:line="276" w:lineRule="auto"/>
              <w:jc w:val="center"/>
              <w:rPr>
                <w:sz w:val="24"/>
                <w:szCs w:val="24"/>
              </w:rPr>
            </w:pPr>
            <w:r>
              <w:rPr>
                <w:sz w:val="24"/>
                <w:szCs w:val="24"/>
              </w:rPr>
              <w:t xml:space="preserve"> </w:t>
            </w:r>
          </w:p>
          <w:p w:rsidR="00C95ADB" w:rsidRDefault="004A66D4" w:rsidP="00B708D2">
            <w:pPr>
              <w:spacing w:line="276" w:lineRule="auto"/>
              <w:jc w:val="center"/>
              <w:rPr>
                <w:sz w:val="24"/>
                <w:szCs w:val="24"/>
              </w:rPr>
            </w:pPr>
            <w:r>
              <w:rPr>
                <w:sz w:val="24"/>
                <w:szCs w:val="24"/>
              </w:rPr>
              <w:t>čitateľská gramotnosť</w:t>
            </w:r>
          </w:p>
          <w:p w:rsidR="00C95ADB" w:rsidRDefault="004A66D4" w:rsidP="00B708D2">
            <w:pPr>
              <w:spacing w:line="276" w:lineRule="auto"/>
              <w:jc w:val="center"/>
              <w:rPr>
                <w:sz w:val="24"/>
                <w:szCs w:val="24"/>
              </w:rPr>
            </w:pPr>
            <w:r>
              <w:rPr>
                <w:sz w:val="24"/>
                <w:szCs w:val="24"/>
              </w:rPr>
              <w:lastRenderedPageBreak/>
              <w:t xml:space="preserve"> </w:t>
            </w:r>
          </w:p>
          <w:p w:rsidR="00C95ADB" w:rsidRDefault="004A66D4" w:rsidP="00B708D2">
            <w:pPr>
              <w:spacing w:line="276" w:lineRule="auto"/>
              <w:jc w:val="center"/>
              <w:rPr>
                <w:sz w:val="24"/>
                <w:szCs w:val="24"/>
              </w:rPr>
            </w:pPr>
            <w:r>
              <w:rPr>
                <w:sz w:val="24"/>
                <w:szCs w:val="24"/>
              </w:rPr>
              <w:t>dopravná výchova</w:t>
            </w:r>
          </w:p>
          <w:p w:rsidR="00C95ADB" w:rsidRDefault="004A66D4" w:rsidP="00B708D2">
            <w:pPr>
              <w:spacing w:line="276" w:lineRule="auto"/>
              <w:jc w:val="center"/>
              <w:rPr>
                <w:sz w:val="24"/>
                <w:szCs w:val="24"/>
              </w:rPr>
            </w:pPr>
            <w:r>
              <w:rPr>
                <w:sz w:val="24"/>
                <w:szCs w:val="24"/>
              </w:rPr>
              <w:t xml:space="preserve"> </w:t>
            </w:r>
          </w:p>
          <w:p w:rsidR="00C95ADB" w:rsidRDefault="004A66D4" w:rsidP="00B708D2">
            <w:pPr>
              <w:spacing w:line="276" w:lineRule="auto"/>
              <w:jc w:val="both"/>
              <w:rPr>
                <w:sz w:val="24"/>
                <w:szCs w:val="24"/>
              </w:rPr>
            </w:pPr>
            <w:r>
              <w:rPr>
                <w:sz w:val="24"/>
                <w:szCs w:val="24"/>
              </w:rPr>
              <w:t>mediálna výchova</w:t>
            </w:r>
          </w:p>
          <w:p w:rsidR="00C95ADB" w:rsidRDefault="004A66D4" w:rsidP="00B708D2">
            <w:pPr>
              <w:spacing w:line="276" w:lineRule="auto"/>
              <w:jc w:val="both"/>
              <w:rPr>
                <w:sz w:val="24"/>
                <w:szCs w:val="24"/>
              </w:rPr>
            </w:pPr>
            <w:r>
              <w:rPr>
                <w:sz w:val="24"/>
                <w:szCs w:val="24"/>
              </w:rPr>
              <w:t xml:space="preserve"> </w:t>
            </w:r>
          </w:p>
          <w:p w:rsidR="00C95ADB" w:rsidRDefault="004A66D4" w:rsidP="00B708D2">
            <w:pPr>
              <w:spacing w:line="276" w:lineRule="auto"/>
              <w:jc w:val="both"/>
              <w:rPr>
                <w:sz w:val="24"/>
                <w:szCs w:val="24"/>
              </w:rPr>
            </w:pPr>
            <w:r>
              <w:rPr>
                <w:sz w:val="24"/>
                <w:szCs w:val="24"/>
              </w:rPr>
              <w:t>biológia</w:t>
            </w:r>
          </w:p>
        </w:tc>
        <w:tc>
          <w:tcPr>
            <w:tcW w:w="1272" w:type="dxa"/>
            <w:vMerge w:val="restart"/>
            <w:shd w:val="clear" w:color="auto" w:fill="auto"/>
            <w:tcMar>
              <w:top w:w="100" w:type="dxa"/>
              <w:left w:w="100" w:type="dxa"/>
              <w:bottom w:w="100" w:type="dxa"/>
              <w:right w:w="100" w:type="dxa"/>
            </w:tcMar>
          </w:tcPr>
          <w:p w:rsidR="00C95ADB" w:rsidRDefault="004A66D4" w:rsidP="00B708D2">
            <w:pPr>
              <w:spacing w:line="276" w:lineRule="auto"/>
              <w:jc w:val="both"/>
              <w:rPr>
                <w:sz w:val="24"/>
                <w:szCs w:val="24"/>
              </w:rPr>
            </w:pPr>
            <w:r>
              <w:rPr>
                <w:sz w:val="24"/>
                <w:szCs w:val="24"/>
              </w:rPr>
              <w:lastRenderedPageBreak/>
              <w:t>výklad učiva</w:t>
            </w:r>
          </w:p>
          <w:p w:rsidR="00C95ADB" w:rsidRDefault="004A66D4" w:rsidP="00B708D2">
            <w:pPr>
              <w:spacing w:line="276" w:lineRule="auto"/>
              <w:jc w:val="both"/>
              <w:rPr>
                <w:sz w:val="24"/>
                <w:szCs w:val="24"/>
              </w:rPr>
            </w:pPr>
            <w:r>
              <w:rPr>
                <w:sz w:val="24"/>
                <w:szCs w:val="24"/>
              </w:rPr>
              <w:t xml:space="preserve"> </w:t>
            </w:r>
          </w:p>
          <w:p w:rsidR="00C95ADB" w:rsidRDefault="004A66D4" w:rsidP="00B708D2">
            <w:pPr>
              <w:spacing w:line="276" w:lineRule="auto"/>
              <w:jc w:val="both"/>
              <w:rPr>
                <w:sz w:val="24"/>
                <w:szCs w:val="24"/>
              </w:rPr>
            </w:pPr>
            <w:r>
              <w:rPr>
                <w:sz w:val="24"/>
                <w:szCs w:val="24"/>
              </w:rPr>
              <w:t>kladenie otázok</w:t>
            </w:r>
          </w:p>
          <w:p w:rsidR="00C95ADB" w:rsidRDefault="004A66D4" w:rsidP="00B708D2">
            <w:pPr>
              <w:spacing w:line="276" w:lineRule="auto"/>
              <w:jc w:val="both"/>
              <w:rPr>
                <w:sz w:val="24"/>
                <w:szCs w:val="24"/>
              </w:rPr>
            </w:pPr>
            <w:r>
              <w:rPr>
                <w:sz w:val="24"/>
                <w:szCs w:val="24"/>
              </w:rPr>
              <w:t xml:space="preserve"> </w:t>
            </w:r>
          </w:p>
          <w:p w:rsidR="00C95ADB" w:rsidRDefault="004A66D4" w:rsidP="00B708D2">
            <w:pPr>
              <w:spacing w:line="276" w:lineRule="auto"/>
              <w:jc w:val="both"/>
              <w:rPr>
                <w:sz w:val="24"/>
                <w:szCs w:val="24"/>
              </w:rPr>
            </w:pPr>
            <w:r>
              <w:rPr>
                <w:sz w:val="24"/>
                <w:szCs w:val="24"/>
              </w:rPr>
              <w:t>cvičenia a úlohy</w:t>
            </w:r>
          </w:p>
          <w:p w:rsidR="00C95ADB" w:rsidRDefault="004A66D4" w:rsidP="00B708D2">
            <w:pPr>
              <w:spacing w:line="276" w:lineRule="auto"/>
              <w:jc w:val="both"/>
              <w:rPr>
                <w:sz w:val="24"/>
                <w:szCs w:val="24"/>
              </w:rPr>
            </w:pPr>
            <w:r>
              <w:rPr>
                <w:sz w:val="24"/>
                <w:szCs w:val="24"/>
              </w:rPr>
              <w:t xml:space="preserve"> </w:t>
            </w:r>
          </w:p>
          <w:p w:rsidR="00C95ADB" w:rsidRDefault="004A66D4" w:rsidP="00B708D2">
            <w:pPr>
              <w:spacing w:line="276" w:lineRule="auto"/>
              <w:jc w:val="both"/>
              <w:rPr>
                <w:sz w:val="24"/>
                <w:szCs w:val="24"/>
              </w:rPr>
            </w:pPr>
            <w:r>
              <w:rPr>
                <w:sz w:val="24"/>
                <w:szCs w:val="24"/>
              </w:rPr>
              <w:t>práca s textom</w:t>
            </w:r>
          </w:p>
          <w:p w:rsidR="00C95ADB" w:rsidRDefault="004A66D4" w:rsidP="00B708D2">
            <w:pPr>
              <w:spacing w:line="276" w:lineRule="auto"/>
              <w:jc w:val="both"/>
              <w:rPr>
                <w:sz w:val="24"/>
                <w:szCs w:val="24"/>
              </w:rPr>
            </w:pPr>
            <w:r>
              <w:rPr>
                <w:sz w:val="24"/>
                <w:szCs w:val="24"/>
              </w:rPr>
              <w:t xml:space="preserve"> </w:t>
            </w:r>
          </w:p>
          <w:p w:rsidR="00C95ADB" w:rsidRDefault="004A66D4" w:rsidP="00B708D2">
            <w:pPr>
              <w:spacing w:line="276" w:lineRule="auto"/>
              <w:jc w:val="both"/>
              <w:rPr>
                <w:sz w:val="24"/>
                <w:szCs w:val="24"/>
              </w:rPr>
            </w:pPr>
            <w:r>
              <w:rPr>
                <w:sz w:val="24"/>
                <w:szCs w:val="24"/>
              </w:rPr>
              <w:t>didaktické hry</w:t>
            </w:r>
          </w:p>
          <w:p w:rsidR="00C95ADB" w:rsidRDefault="004A66D4" w:rsidP="00B708D2">
            <w:pPr>
              <w:spacing w:line="276" w:lineRule="auto"/>
              <w:jc w:val="both"/>
              <w:rPr>
                <w:sz w:val="24"/>
                <w:szCs w:val="24"/>
              </w:rPr>
            </w:pPr>
            <w:r>
              <w:rPr>
                <w:sz w:val="24"/>
                <w:szCs w:val="24"/>
              </w:rPr>
              <w:t xml:space="preserve"> </w:t>
            </w:r>
          </w:p>
        </w:tc>
        <w:tc>
          <w:tcPr>
            <w:tcW w:w="1446" w:type="dxa"/>
            <w:shd w:val="clear" w:color="auto" w:fill="auto"/>
            <w:tcMar>
              <w:top w:w="100" w:type="dxa"/>
              <w:left w:w="100" w:type="dxa"/>
              <w:bottom w:w="100" w:type="dxa"/>
              <w:right w:w="100" w:type="dxa"/>
            </w:tcMar>
          </w:tcPr>
          <w:p w:rsidR="00C95ADB" w:rsidRDefault="004A66D4" w:rsidP="00B708D2">
            <w:pPr>
              <w:spacing w:line="276" w:lineRule="auto"/>
              <w:jc w:val="both"/>
              <w:rPr>
                <w:sz w:val="24"/>
                <w:szCs w:val="24"/>
              </w:rPr>
            </w:pPr>
            <w:r>
              <w:rPr>
                <w:sz w:val="24"/>
                <w:szCs w:val="24"/>
              </w:rPr>
              <w:t xml:space="preserve">Žiak vie/dokáže charakterizovať neohybné slovné druhy, vymenovať neohybné slovné druhy, určiť funkciu neohybných slovných druhov vo vete, </w:t>
            </w:r>
            <w:r>
              <w:rPr>
                <w:sz w:val="24"/>
                <w:szCs w:val="24"/>
              </w:rPr>
              <w:lastRenderedPageBreak/>
              <w:t>identifikovať neohybné slovné druhy v texte, vyhľadať príslovky v texte na základe otázok: kde? kedy? a ako?</w:t>
            </w:r>
          </w:p>
        </w:tc>
      </w:tr>
      <w:tr w:rsidR="00C95ADB" w:rsidTr="00B708D2">
        <w:trPr>
          <w:trHeight w:val="2915"/>
        </w:trPr>
        <w:tc>
          <w:tcPr>
            <w:tcW w:w="1833" w:type="dxa"/>
            <w:vMerge/>
            <w:shd w:val="clear" w:color="auto" w:fill="auto"/>
            <w:tcMar>
              <w:top w:w="100" w:type="dxa"/>
              <w:left w:w="100" w:type="dxa"/>
              <w:bottom w:w="100" w:type="dxa"/>
              <w:right w:w="100" w:type="dxa"/>
            </w:tcMar>
          </w:tcPr>
          <w:p w:rsidR="00C95ADB" w:rsidRDefault="00C95ADB" w:rsidP="00B708D2">
            <w:pPr>
              <w:spacing w:line="276" w:lineRule="auto"/>
              <w:jc w:val="center"/>
              <w:rPr>
                <w:sz w:val="24"/>
                <w:szCs w:val="24"/>
              </w:rPr>
            </w:pPr>
          </w:p>
        </w:tc>
        <w:tc>
          <w:tcPr>
            <w:tcW w:w="1800" w:type="dxa"/>
            <w:vMerge/>
            <w:shd w:val="clear" w:color="auto" w:fill="auto"/>
            <w:tcMar>
              <w:top w:w="100" w:type="dxa"/>
              <w:left w:w="100" w:type="dxa"/>
              <w:bottom w:w="100" w:type="dxa"/>
              <w:right w:w="100" w:type="dxa"/>
            </w:tcMar>
          </w:tcPr>
          <w:p w:rsidR="00C95ADB" w:rsidRDefault="00C95ADB" w:rsidP="00B708D2">
            <w:pPr>
              <w:widowControl w:val="0"/>
              <w:pBdr>
                <w:top w:val="nil"/>
                <w:left w:val="nil"/>
                <w:bottom w:val="nil"/>
                <w:right w:val="nil"/>
                <w:between w:val="nil"/>
              </w:pBdr>
              <w:spacing w:line="276" w:lineRule="auto"/>
              <w:rPr>
                <w:sz w:val="24"/>
                <w:szCs w:val="24"/>
              </w:rPr>
            </w:pPr>
          </w:p>
        </w:tc>
        <w:tc>
          <w:tcPr>
            <w:tcW w:w="1485" w:type="dxa"/>
            <w:shd w:val="clear" w:color="auto" w:fill="auto"/>
            <w:tcMar>
              <w:top w:w="100" w:type="dxa"/>
              <w:left w:w="100" w:type="dxa"/>
              <w:bottom w:w="100" w:type="dxa"/>
              <w:right w:w="100" w:type="dxa"/>
            </w:tcMar>
          </w:tcPr>
          <w:p w:rsidR="00C95ADB" w:rsidRDefault="004A66D4" w:rsidP="00B708D2">
            <w:pPr>
              <w:spacing w:line="276" w:lineRule="auto"/>
              <w:jc w:val="both"/>
              <w:rPr>
                <w:sz w:val="24"/>
                <w:szCs w:val="24"/>
              </w:rPr>
            </w:pPr>
            <w:r>
              <w:rPr>
                <w:sz w:val="24"/>
                <w:szCs w:val="24"/>
              </w:rPr>
              <w:t>Predložky</w:t>
            </w:r>
          </w:p>
          <w:p w:rsidR="00C95ADB" w:rsidRDefault="004A66D4" w:rsidP="00B708D2">
            <w:pPr>
              <w:spacing w:line="276" w:lineRule="auto"/>
              <w:jc w:val="both"/>
              <w:rPr>
                <w:sz w:val="24"/>
                <w:szCs w:val="24"/>
              </w:rPr>
            </w:pPr>
            <w:r>
              <w:rPr>
                <w:sz w:val="24"/>
                <w:szCs w:val="24"/>
              </w:rPr>
              <w:t>Pravopis predložiek a ich správna výslovnosť</w:t>
            </w:r>
          </w:p>
        </w:tc>
        <w:tc>
          <w:tcPr>
            <w:tcW w:w="1233" w:type="dxa"/>
            <w:vMerge/>
            <w:shd w:val="clear" w:color="auto" w:fill="auto"/>
            <w:tcMar>
              <w:top w:w="100" w:type="dxa"/>
              <w:left w:w="100" w:type="dxa"/>
              <w:bottom w:w="100" w:type="dxa"/>
              <w:right w:w="100" w:type="dxa"/>
            </w:tcMar>
          </w:tcPr>
          <w:p w:rsidR="00C95ADB" w:rsidRDefault="00C95ADB" w:rsidP="00B708D2">
            <w:pPr>
              <w:spacing w:line="276" w:lineRule="auto"/>
              <w:jc w:val="center"/>
              <w:rPr>
                <w:sz w:val="24"/>
                <w:szCs w:val="24"/>
              </w:rPr>
            </w:pPr>
          </w:p>
        </w:tc>
        <w:tc>
          <w:tcPr>
            <w:tcW w:w="1272" w:type="dxa"/>
            <w:vMerge/>
            <w:shd w:val="clear" w:color="auto" w:fill="auto"/>
            <w:tcMar>
              <w:top w:w="100" w:type="dxa"/>
              <w:left w:w="100" w:type="dxa"/>
              <w:bottom w:w="100" w:type="dxa"/>
              <w:right w:w="100" w:type="dxa"/>
            </w:tcMar>
          </w:tcPr>
          <w:p w:rsidR="00C95ADB" w:rsidRDefault="00C95ADB" w:rsidP="00B708D2">
            <w:pPr>
              <w:widowControl w:val="0"/>
              <w:pBdr>
                <w:top w:val="nil"/>
                <w:left w:val="nil"/>
                <w:bottom w:val="nil"/>
                <w:right w:val="nil"/>
                <w:between w:val="nil"/>
              </w:pBdr>
              <w:spacing w:line="276" w:lineRule="auto"/>
              <w:rPr>
                <w:sz w:val="24"/>
                <w:szCs w:val="24"/>
              </w:rPr>
            </w:pPr>
          </w:p>
        </w:tc>
        <w:tc>
          <w:tcPr>
            <w:tcW w:w="1446" w:type="dxa"/>
            <w:shd w:val="clear" w:color="auto" w:fill="auto"/>
            <w:tcMar>
              <w:top w:w="100" w:type="dxa"/>
              <w:left w:w="100" w:type="dxa"/>
              <w:bottom w:w="100" w:type="dxa"/>
              <w:right w:w="100" w:type="dxa"/>
            </w:tcMar>
          </w:tcPr>
          <w:p w:rsidR="00C95ADB" w:rsidRDefault="004A66D4" w:rsidP="00B708D2">
            <w:pPr>
              <w:spacing w:line="276" w:lineRule="auto"/>
              <w:jc w:val="both"/>
              <w:rPr>
                <w:sz w:val="24"/>
                <w:szCs w:val="24"/>
              </w:rPr>
            </w:pPr>
            <w:r>
              <w:rPr>
                <w:sz w:val="24"/>
                <w:szCs w:val="24"/>
              </w:rPr>
              <w:t>Žiak vie/dokáže identifikovať predložky v texte, uplatniť správnu výslovnosť a pravopis predložiek s/so, z/zo, k_/ku v spojení s osobnými zámenami.</w:t>
            </w:r>
          </w:p>
        </w:tc>
      </w:tr>
      <w:tr w:rsidR="00C95ADB" w:rsidTr="00B708D2">
        <w:trPr>
          <w:trHeight w:val="1835"/>
        </w:trPr>
        <w:tc>
          <w:tcPr>
            <w:tcW w:w="1833" w:type="dxa"/>
            <w:vMerge/>
            <w:shd w:val="clear" w:color="auto" w:fill="auto"/>
            <w:tcMar>
              <w:top w:w="100" w:type="dxa"/>
              <w:left w:w="100" w:type="dxa"/>
              <w:bottom w:w="100" w:type="dxa"/>
              <w:right w:w="100" w:type="dxa"/>
            </w:tcMar>
          </w:tcPr>
          <w:p w:rsidR="00C95ADB" w:rsidRDefault="00C95ADB" w:rsidP="00B708D2">
            <w:pPr>
              <w:spacing w:line="276" w:lineRule="auto"/>
              <w:jc w:val="center"/>
              <w:rPr>
                <w:sz w:val="24"/>
                <w:szCs w:val="24"/>
              </w:rPr>
            </w:pPr>
          </w:p>
        </w:tc>
        <w:tc>
          <w:tcPr>
            <w:tcW w:w="1800" w:type="dxa"/>
            <w:vMerge/>
            <w:shd w:val="clear" w:color="auto" w:fill="auto"/>
            <w:tcMar>
              <w:top w:w="100" w:type="dxa"/>
              <w:left w:w="100" w:type="dxa"/>
              <w:bottom w:w="100" w:type="dxa"/>
              <w:right w:w="100" w:type="dxa"/>
            </w:tcMar>
          </w:tcPr>
          <w:p w:rsidR="00C95ADB" w:rsidRDefault="00C95ADB" w:rsidP="00B708D2">
            <w:pPr>
              <w:widowControl w:val="0"/>
              <w:pBdr>
                <w:top w:val="nil"/>
                <w:left w:val="nil"/>
                <w:bottom w:val="nil"/>
                <w:right w:val="nil"/>
                <w:between w:val="nil"/>
              </w:pBdr>
              <w:spacing w:line="276" w:lineRule="auto"/>
              <w:rPr>
                <w:sz w:val="24"/>
                <w:szCs w:val="24"/>
              </w:rPr>
            </w:pPr>
          </w:p>
        </w:tc>
        <w:tc>
          <w:tcPr>
            <w:tcW w:w="1485" w:type="dxa"/>
            <w:shd w:val="clear" w:color="auto" w:fill="auto"/>
            <w:tcMar>
              <w:top w:w="100" w:type="dxa"/>
              <w:left w:w="100" w:type="dxa"/>
              <w:bottom w:w="100" w:type="dxa"/>
              <w:right w:w="100" w:type="dxa"/>
            </w:tcMar>
          </w:tcPr>
          <w:p w:rsidR="00C95ADB" w:rsidRDefault="004A66D4" w:rsidP="00B708D2">
            <w:pPr>
              <w:spacing w:line="276" w:lineRule="auto"/>
              <w:jc w:val="both"/>
              <w:rPr>
                <w:sz w:val="24"/>
                <w:szCs w:val="24"/>
              </w:rPr>
            </w:pPr>
            <w:r>
              <w:rPr>
                <w:sz w:val="24"/>
                <w:szCs w:val="24"/>
              </w:rPr>
              <w:t>Spojky</w:t>
            </w:r>
          </w:p>
          <w:p w:rsidR="00C95ADB" w:rsidRDefault="004A66D4" w:rsidP="00B708D2">
            <w:pPr>
              <w:spacing w:line="276" w:lineRule="auto"/>
              <w:jc w:val="both"/>
              <w:rPr>
                <w:i/>
                <w:sz w:val="24"/>
                <w:szCs w:val="24"/>
              </w:rPr>
            </w:pPr>
            <w:r>
              <w:rPr>
                <w:sz w:val="24"/>
                <w:szCs w:val="24"/>
              </w:rPr>
              <w:t xml:space="preserve">Najfrekventovanejšie spojky </w:t>
            </w:r>
            <w:r>
              <w:rPr>
                <w:i/>
                <w:sz w:val="24"/>
                <w:szCs w:val="24"/>
              </w:rPr>
              <w:t>(a, ale, keď, aby, že...)</w:t>
            </w:r>
          </w:p>
        </w:tc>
        <w:tc>
          <w:tcPr>
            <w:tcW w:w="1233" w:type="dxa"/>
            <w:vMerge/>
            <w:shd w:val="clear" w:color="auto" w:fill="auto"/>
            <w:tcMar>
              <w:top w:w="100" w:type="dxa"/>
              <w:left w:w="100" w:type="dxa"/>
              <w:bottom w:w="100" w:type="dxa"/>
              <w:right w:w="100" w:type="dxa"/>
            </w:tcMar>
          </w:tcPr>
          <w:p w:rsidR="00C95ADB" w:rsidRDefault="00C95ADB" w:rsidP="00B708D2">
            <w:pPr>
              <w:spacing w:line="276" w:lineRule="auto"/>
              <w:jc w:val="center"/>
              <w:rPr>
                <w:sz w:val="24"/>
                <w:szCs w:val="24"/>
              </w:rPr>
            </w:pPr>
          </w:p>
        </w:tc>
        <w:tc>
          <w:tcPr>
            <w:tcW w:w="1272" w:type="dxa"/>
            <w:vMerge/>
            <w:shd w:val="clear" w:color="auto" w:fill="auto"/>
            <w:tcMar>
              <w:top w:w="100" w:type="dxa"/>
              <w:left w:w="100" w:type="dxa"/>
              <w:bottom w:w="100" w:type="dxa"/>
              <w:right w:w="100" w:type="dxa"/>
            </w:tcMar>
          </w:tcPr>
          <w:p w:rsidR="00C95ADB" w:rsidRDefault="00C95ADB" w:rsidP="00B708D2">
            <w:pPr>
              <w:widowControl w:val="0"/>
              <w:pBdr>
                <w:top w:val="nil"/>
                <w:left w:val="nil"/>
                <w:bottom w:val="nil"/>
                <w:right w:val="nil"/>
                <w:between w:val="nil"/>
              </w:pBdr>
              <w:spacing w:line="276" w:lineRule="auto"/>
              <w:rPr>
                <w:sz w:val="24"/>
                <w:szCs w:val="24"/>
              </w:rPr>
            </w:pPr>
          </w:p>
        </w:tc>
        <w:tc>
          <w:tcPr>
            <w:tcW w:w="1446" w:type="dxa"/>
            <w:shd w:val="clear" w:color="auto" w:fill="auto"/>
            <w:tcMar>
              <w:top w:w="100" w:type="dxa"/>
              <w:left w:w="100" w:type="dxa"/>
              <w:bottom w:w="100" w:type="dxa"/>
              <w:right w:w="100" w:type="dxa"/>
            </w:tcMar>
          </w:tcPr>
          <w:p w:rsidR="00C95ADB" w:rsidRDefault="004A66D4" w:rsidP="00B708D2">
            <w:pPr>
              <w:spacing w:line="276" w:lineRule="auto"/>
              <w:jc w:val="both"/>
              <w:rPr>
                <w:sz w:val="24"/>
                <w:szCs w:val="24"/>
              </w:rPr>
            </w:pPr>
            <w:r>
              <w:rPr>
                <w:sz w:val="24"/>
                <w:szCs w:val="24"/>
              </w:rPr>
              <w:t>Žiak vie/dokáže identifikovať spojky v texte, vymenovať spojky, ktoré sa v reči najčastejšie vyskytujú.</w:t>
            </w:r>
          </w:p>
        </w:tc>
      </w:tr>
      <w:tr w:rsidR="00C95ADB" w:rsidTr="00B708D2">
        <w:trPr>
          <w:trHeight w:val="4265"/>
        </w:trPr>
        <w:tc>
          <w:tcPr>
            <w:tcW w:w="1833" w:type="dxa"/>
            <w:vMerge/>
            <w:shd w:val="clear" w:color="auto" w:fill="auto"/>
            <w:tcMar>
              <w:top w:w="100" w:type="dxa"/>
              <w:left w:w="100" w:type="dxa"/>
              <w:bottom w:w="100" w:type="dxa"/>
              <w:right w:w="100" w:type="dxa"/>
            </w:tcMar>
          </w:tcPr>
          <w:p w:rsidR="00C95ADB" w:rsidRDefault="00C95ADB" w:rsidP="00B708D2">
            <w:pPr>
              <w:spacing w:line="276" w:lineRule="auto"/>
              <w:jc w:val="center"/>
              <w:rPr>
                <w:sz w:val="24"/>
                <w:szCs w:val="24"/>
              </w:rPr>
            </w:pPr>
          </w:p>
        </w:tc>
        <w:tc>
          <w:tcPr>
            <w:tcW w:w="1800" w:type="dxa"/>
            <w:vMerge/>
            <w:shd w:val="clear" w:color="auto" w:fill="auto"/>
            <w:tcMar>
              <w:top w:w="100" w:type="dxa"/>
              <w:left w:w="100" w:type="dxa"/>
              <w:bottom w:w="100" w:type="dxa"/>
              <w:right w:w="100" w:type="dxa"/>
            </w:tcMar>
          </w:tcPr>
          <w:p w:rsidR="00C95ADB" w:rsidRDefault="00C95ADB" w:rsidP="00B708D2">
            <w:pPr>
              <w:widowControl w:val="0"/>
              <w:pBdr>
                <w:top w:val="nil"/>
                <w:left w:val="nil"/>
                <w:bottom w:val="nil"/>
                <w:right w:val="nil"/>
                <w:between w:val="nil"/>
              </w:pBdr>
              <w:spacing w:line="276" w:lineRule="auto"/>
              <w:rPr>
                <w:sz w:val="24"/>
                <w:szCs w:val="24"/>
              </w:rPr>
            </w:pPr>
          </w:p>
        </w:tc>
        <w:tc>
          <w:tcPr>
            <w:tcW w:w="1485" w:type="dxa"/>
            <w:shd w:val="clear" w:color="auto" w:fill="auto"/>
            <w:tcMar>
              <w:top w:w="100" w:type="dxa"/>
              <w:left w:w="100" w:type="dxa"/>
              <w:bottom w:w="100" w:type="dxa"/>
              <w:right w:w="100" w:type="dxa"/>
            </w:tcMar>
          </w:tcPr>
          <w:p w:rsidR="00C95ADB" w:rsidRDefault="004A66D4" w:rsidP="00B708D2">
            <w:pPr>
              <w:spacing w:line="276" w:lineRule="auto"/>
              <w:jc w:val="both"/>
              <w:rPr>
                <w:sz w:val="24"/>
                <w:szCs w:val="24"/>
              </w:rPr>
            </w:pPr>
            <w:r>
              <w:rPr>
                <w:sz w:val="24"/>
                <w:szCs w:val="24"/>
              </w:rPr>
              <w:t>Častice a citoslovcia</w:t>
            </w:r>
          </w:p>
        </w:tc>
        <w:tc>
          <w:tcPr>
            <w:tcW w:w="1233" w:type="dxa"/>
            <w:vMerge/>
            <w:shd w:val="clear" w:color="auto" w:fill="auto"/>
            <w:tcMar>
              <w:top w:w="100" w:type="dxa"/>
              <w:left w:w="100" w:type="dxa"/>
              <w:bottom w:w="100" w:type="dxa"/>
              <w:right w:w="100" w:type="dxa"/>
            </w:tcMar>
          </w:tcPr>
          <w:p w:rsidR="00C95ADB" w:rsidRDefault="00C95ADB" w:rsidP="00B708D2">
            <w:pPr>
              <w:spacing w:line="276" w:lineRule="auto"/>
              <w:jc w:val="center"/>
              <w:rPr>
                <w:sz w:val="24"/>
                <w:szCs w:val="24"/>
              </w:rPr>
            </w:pPr>
          </w:p>
        </w:tc>
        <w:tc>
          <w:tcPr>
            <w:tcW w:w="1272" w:type="dxa"/>
            <w:vMerge/>
            <w:shd w:val="clear" w:color="auto" w:fill="auto"/>
            <w:tcMar>
              <w:top w:w="100" w:type="dxa"/>
              <w:left w:w="100" w:type="dxa"/>
              <w:bottom w:w="100" w:type="dxa"/>
              <w:right w:w="100" w:type="dxa"/>
            </w:tcMar>
          </w:tcPr>
          <w:p w:rsidR="00C95ADB" w:rsidRDefault="00C95ADB" w:rsidP="00B708D2">
            <w:pPr>
              <w:widowControl w:val="0"/>
              <w:pBdr>
                <w:top w:val="nil"/>
                <w:left w:val="nil"/>
                <w:bottom w:val="nil"/>
                <w:right w:val="nil"/>
                <w:between w:val="nil"/>
              </w:pBdr>
              <w:spacing w:line="276" w:lineRule="auto"/>
              <w:rPr>
                <w:sz w:val="24"/>
                <w:szCs w:val="24"/>
              </w:rPr>
            </w:pPr>
          </w:p>
        </w:tc>
        <w:tc>
          <w:tcPr>
            <w:tcW w:w="1446" w:type="dxa"/>
            <w:shd w:val="clear" w:color="auto" w:fill="auto"/>
            <w:tcMar>
              <w:top w:w="100" w:type="dxa"/>
              <w:left w:w="100" w:type="dxa"/>
              <w:bottom w:w="100" w:type="dxa"/>
              <w:right w:w="100" w:type="dxa"/>
            </w:tcMar>
          </w:tcPr>
          <w:p w:rsidR="00C95ADB" w:rsidRDefault="004A66D4" w:rsidP="00B708D2">
            <w:pPr>
              <w:spacing w:line="276" w:lineRule="auto"/>
              <w:jc w:val="both"/>
              <w:rPr>
                <w:sz w:val="24"/>
                <w:szCs w:val="24"/>
              </w:rPr>
            </w:pPr>
            <w:r>
              <w:rPr>
                <w:sz w:val="24"/>
                <w:szCs w:val="24"/>
              </w:rPr>
              <w:t>Žiak vie/dokáže rozoznať v texte častice a citoslovcia, určiť funkciu častíc a citosloviec, vymenovať najfrekventovanejšie výrazy súhlasu, nesúhlasu, istoty, pochybnosti (áno/nie, hádam, asi, možno...), používať častice a citoslovcia v ústnej a písomnej komunikácii.</w:t>
            </w:r>
          </w:p>
        </w:tc>
      </w:tr>
      <w:tr w:rsidR="00C95ADB" w:rsidTr="00B708D2">
        <w:trPr>
          <w:trHeight w:val="4265"/>
        </w:trPr>
        <w:tc>
          <w:tcPr>
            <w:tcW w:w="1833" w:type="dxa"/>
            <w:vMerge w:val="restart"/>
            <w:shd w:val="clear" w:color="auto" w:fill="auto"/>
            <w:tcMar>
              <w:top w:w="100" w:type="dxa"/>
              <w:left w:w="100" w:type="dxa"/>
              <w:bottom w:w="100" w:type="dxa"/>
              <w:right w:w="100" w:type="dxa"/>
            </w:tcMar>
          </w:tcPr>
          <w:p w:rsidR="00C95ADB" w:rsidRDefault="004A66D4" w:rsidP="00B708D2">
            <w:pPr>
              <w:spacing w:line="276" w:lineRule="auto"/>
              <w:jc w:val="center"/>
              <w:rPr>
                <w:sz w:val="24"/>
                <w:szCs w:val="24"/>
              </w:rPr>
            </w:pPr>
            <w:r>
              <w:rPr>
                <w:sz w:val="24"/>
                <w:szCs w:val="24"/>
              </w:rPr>
              <w:t xml:space="preserve">Naučiť sa napísať stručnú osnovu textu/prerozprávať text podľa osnovy. Vedieť vytvoriť jednoduchú slohovú prácu – opis osoby alebo literárnej postavy. Vedieť vytvoriť </w:t>
            </w:r>
            <w:r>
              <w:rPr>
                <w:sz w:val="24"/>
                <w:szCs w:val="24"/>
              </w:rPr>
              <w:lastRenderedPageBreak/>
              <w:t>zaujímavý a pútavý plagát.</w:t>
            </w:r>
          </w:p>
        </w:tc>
        <w:tc>
          <w:tcPr>
            <w:tcW w:w="1800" w:type="dxa"/>
            <w:vMerge w:val="restart"/>
            <w:shd w:val="clear" w:color="auto" w:fill="auto"/>
            <w:tcMar>
              <w:top w:w="100" w:type="dxa"/>
              <w:left w:w="100" w:type="dxa"/>
              <w:bottom w:w="100" w:type="dxa"/>
              <w:right w:w="100" w:type="dxa"/>
            </w:tcMar>
          </w:tcPr>
          <w:p w:rsidR="00C95ADB" w:rsidRDefault="004A66D4" w:rsidP="00B708D2">
            <w:pPr>
              <w:spacing w:line="276" w:lineRule="auto"/>
              <w:jc w:val="center"/>
              <w:rPr>
                <w:sz w:val="24"/>
                <w:szCs w:val="24"/>
              </w:rPr>
            </w:pPr>
            <w:r>
              <w:rPr>
                <w:sz w:val="24"/>
                <w:szCs w:val="24"/>
              </w:rPr>
              <w:lastRenderedPageBreak/>
              <w:t>Sloh</w:t>
            </w:r>
          </w:p>
        </w:tc>
        <w:tc>
          <w:tcPr>
            <w:tcW w:w="1485" w:type="dxa"/>
            <w:shd w:val="clear" w:color="auto" w:fill="auto"/>
            <w:tcMar>
              <w:top w:w="100" w:type="dxa"/>
              <w:left w:w="100" w:type="dxa"/>
              <w:bottom w:w="100" w:type="dxa"/>
              <w:right w:w="100" w:type="dxa"/>
            </w:tcMar>
          </w:tcPr>
          <w:p w:rsidR="00C95ADB" w:rsidRDefault="004A66D4" w:rsidP="00B708D2">
            <w:pPr>
              <w:spacing w:line="276" w:lineRule="auto"/>
              <w:jc w:val="both"/>
              <w:rPr>
                <w:sz w:val="24"/>
                <w:szCs w:val="24"/>
              </w:rPr>
            </w:pPr>
            <w:r>
              <w:rPr>
                <w:sz w:val="24"/>
                <w:szCs w:val="24"/>
              </w:rPr>
              <w:t>Opis osoby a literárnej postavy</w:t>
            </w:r>
          </w:p>
        </w:tc>
        <w:tc>
          <w:tcPr>
            <w:tcW w:w="1233" w:type="dxa"/>
            <w:vMerge w:val="restart"/>
            <w:shd w:val="clear" w:color="auto" w:fill="auto"/>
            <w:tcMar>
              <w:top w:w="100" w:type="dxa"/>
              <w:left w:w="100" w:type="dxa"/>
              <w:bottom w:w="100" w:type="dxa"/>
              <w:right w:w="100" w:type="dxa"/>
            </w:tcMar>
          </w:tcPr>
          <w:p w:rsidR="00C95ADB" w:rsidRDefault="004A66D4" w:rsidP="00B708D2">
            <w:pPr>
              <w:spacing w:line="276" w:lineRule="auto"/>
              <w:jc w:val="center"/>
              <w:rPr>
                <w:sz w:val="24"/>
                <w:szCs w:val="24"/>
              </w:rPr>
            </w:pPr>
            <w:r>
              <w:rPr>
                <w:sz w:val="24"/>
                <w:szCs w:val="24"/>
              </w:rPr>
              <w:t>multikultúrna výchova</w:t>
            </w:r>
          </w:p>
          <w:p w:rsidR="00C95ADB" w:rsidRDefault="004A66D4" w:rsidP="00B708D2">
            <w:pPr>
              <w:spacing w:line="276" w:lineRule="auto"/>
              <w:jc w:val="center"/>
              <w:rPr>
                <w:sz w:val="24"/>
                <w:szCs w:val="24"/>
              </w:rPr>
            </w:pPr>
            <w:r>
              <w:rPr>
                <w:sz w:val="24"/>
                <w:szCs w:val="24"/>
              </w:rPr>
              <w:t xml:space="preserve"> </w:t>
            </w:r>
          </w:p>
          <w:p w:rsidR="00C95ADB" w:rsidRDefault="004A66D4" w:rsidP="00B708D2">
            <w:pPr>
              <w:spacing w:line="276" w:lineRule="auto"/>
              <w:jc w:val="center"/>
              <w:rPr>
                <w:sz w:val="24"/>
                <w:szCs w:val="24"/>
              </w:rPr>
            </w:pPr>
            <w:r>
              <w:rPr>
                <w:sz w:val="24"/>
                <w:szCs w:val="24"/>
              </w:rPr>
              <w:t>osobnostný a sociálny rozvoj</w:t>
            </w:r>
          </w:p>
          <w:p w:rsidR="00C95ADB" w:rsidRDefault="004A66D4" w:rsidP="00B708D2">
            <w:pPr>
              <w:spacing w:line="276" w:lineRule="auto"/>
              <w:jc w:val="center"/>
              <w:rPr>
                <w:sz w:val="24"/>
                <w:szCs w:val="24"/>
              </w:rPr>
            </w:pPr>
            <w:r>
              <w:rPr>
                <w:sz w:val="24"/>
                <w:szCs w:val="24"/>
              </w:rPr>
              <w:t xml:space="preserve"> </w:t>
            </w:r>
          </w:p>
          <w:p w:rsidR="00C95ADB" w:rsidRDefault="004A66D4" w:rsidP="00B708D2">
            <w:pPr>
              <w:spacing w:line="276" w:lineRule="auto"/>
              <w:jc w:val="center"/>
              <w:rPr>
                <w:sz w:val="24"/>
                <w:szCs w:val="24"/>
              </w:rPr>
            </w:pPr>
            <w:r>
              <w:rPr>
                <w:sz w:val="24"/>
                <w:szCs w:val="24"/>
              </w:rPr>
              <w:t>čitateľská gramotnosť</w:t>
            </w:r>
          </w:p>
          <w:p w:rsidR="00C95ADB" w:rsidRDefault="004A66D4" w:rsidP="00B708D2">
            <w:pPr>
              <w:spacing w:line="276" w:lineRule="auto"/>
              <w:jc w:val="center"/>
              <w:rPr>
                <w:sz w:val="24"/>
                <w:szCs w:val="24"/>
              </w:rPr>
            </w:pPr>
            <w:r>
              <w:rPr>
                <w:sz w:val="24"/>
                <w:szCs w:val="24"/>
              </w:rPr>
              <w:t xml:space="preserve"> </w:t>
            </w:r>
          </w:p>
          <w:p w:rsidR="00C95ADB" w:rsidRDefault="004A66D4" w:rsidP="00B708D2">
            <w:pPr>
              <w:spacing w:line="276" w:lineRule="auto"/>
              <w:jc w:val="both"/>
              <w:rPr>
                <w:sz w:val="24"/>
                <w:szCs w:val="24"/>
              </w:rPr>
            </w:pPr>
            <w:r>
              <w:rPr>
                <w:sz w:val="24"/>
                <w:szCs w:val="24"/>
              </w:rPr>
              <w:lastRenderedPageBreak/>
              <w:t>mediálna výchova</w:t>
            </w:r>
          </w:p>
          <w:p w:rsidR="00C95ADB" w:rsidRDefault="004A66D4" w:rsidP="00B708D2">
            <w:pPr>
              <w:spacing w:line="276" w:lineRule="auto"/>
              <w:jc w:val="both"/>
              <w:rPr>
                <w:sz w:val="24"/>
                <w:szCs w:val="24"/>
              </w:rPr>
            </w:pPr>
            <w:r>
              <w:rPr>
                <w:sz w:val="24"/>
                <w:szCs w:val="24"/>
              </w:rPr>
              <w:t xml:space="preserve"> </w:t>
            </w:r>
          </w:p>
          <w:p w:rsidR="00C95ADB" w:rsidRDefault="004A66D4" w:rsidP="00B708D2">
            <w:pPr>
              <w:spacing w:line="276" w:lineRule="auto"/>
              <w:jc w:val="both"/>
              <w:rPr>
                <w:sz w:val="24"/>
                <w:szCs w:val="24"/>
              </w:rPr>
            </w:pPr>
            <w:r>
              <w:rPr>
                <w:sz w:val="24"/>
                <w:szCs w:val="24"/>
              </w:rPr>
              <w:t>výtvarná výchova</w:t>
            </w:r>
          </w:p>
          <w:p w:rsidR="00C95ADB" w:rsidRDefault="004A66D4" w:rsidP="00B708D2">
            <w:pPr>
              <w:spacing w:line="276" w:lineRule="auto"/>
              <w:jc w:val="both"/>
              <w:rPr>
                <w:sz w:val="24"/>
                <w:szCs w:val="24"/>
              </w:rPr>
            </w:pPr>
            <w:r>
              <w:rPr>
                <w:sz w:val="24"/>
                <w:szCs w:val="24"/>
              </w:rPr>
              <w:t xml:space="preserve"> </w:t>
            </w:r>
          </w:p>
          <w:p w:rsidR="00C95ADB" w:rsidRDefault="004A66D4" w:rsidP="00B708D2">
            <w:pPr>
              <w:spacing w:line="276" w:lineRule="auto"/>
              <w:jc w:val="both"/>
              <w:rPr>
                <w:sz w:val="24"/>
                <w:szCs w:val="24"/>
              </w:rPr>
            </w:pPr>
            <w:r>
              <w:rPr>
                <w:sz w:val="24"/>
                <w:szCs w:val="24"/>
              </w:rPr>
              <w:t>informatika</w:t>
            </w:r>
          </w:p>
          <w:p w:rsidR="00C95ADB" w:rsidRDefault="004A66D4" w:rsidP="00B708D2">
            <w:pPr>
              <w:spacing w:line="276" w:lineRule="auto"/>
              <w:jc w:val="both"/>
              <w:rPr>
                <w:sz w:val="24"/>
                <w:szCs w:val="24"/>
              </w:rPr>
            </w:pPr>
            <w:r>
              <w:rPr>
                <w:sz w:val="24"/>
                <w:szCs w:val="24"/>
              </w:rPr>
              <w:t xml:space="preserve"> </w:t>
            </w:r>
          </w:p>
          <w:p w:rsidR="00C95ADB" w:rsidRDefault="004A66D4" w:rsidP="00B708D2">
            <w:pPr>
              <w:spacing w:line="276" w:lineRule="auto"/>
              <w:jc w:val="both"/>
              <w:rPr>
                <w:sz w:val="24"/>
                <w:szCs w:val="24"/>
              </w:rPr>
            </w:pPr>
            <w:r>
              <w:rPr>
                <w:sz w:val="24"/>
                <w:szCs w:val="24"/>
              </w:rPr>
              <w:t>literatúra</w:t>
            </w:r>
          </w:p>
        </w:tc>
        <w:tc>
          <w:tcPr>
            <w:tcW w:w="1272" w:type="dxa"/>
            <w:vMerge w:val="restart"/>
            <w:shd w:val="clear" w:color="auto" w:fill="auto"/>
            <w:tcMar>
              <w:top w:w="100" w:type="dxa"/>
              <w:left w:w="100" w:type="dxa"/>
              <w:bottom w:w="100" w:type="dxa"/>
              <w:right w:w="100" w:type="dxa"/>
            </w:tcMar>
          </w:tcPr>
          <w:p w:rsidR="00C95ADB" w:rsidRDefault="004A66D4" w:rsidP="00B708D2">
            <w:pPr>
              <w:spacing w:line="276" w:lineRule="auto"/>
              <w:jc w:val="both"/>
              <w:rPr>
                <w:sz w:val="24"/>
                <w:szCs w:val="24"/>
              </w:rPr>
            </w:pPr>
            <w:r>
              <w:rPr>
                <w:sz w:val="24"/>
                <w:szCs w:val="24"/>
              </w:rPr>
              <w:lastRenderedPageBreak/>
              <w:t>vysvetľovanie</w:t>
            </w:r>
          </w:p>
          <w:p w:rsidR="00C95ADB" w:rsidRDefault="004A66D4" w:rsidP="00B708D2">
            <w:pPr>
              <w:spacing w:line="276" w:lineRule="auto"/>
              <w:jc w:val="both"/>
              <w:rPr>
                <w:sz w:val="24"/>
                <w:szCs w:val="24"/>
              </w:rPr>
            </w:pPr>
            <w:r>
              <w:rPr>
                <w:sz w:val="24"/>
                <w:szCs w:val="24"/>
              </w:rPr>
              <w:t xml:space="preserve"> </w:t>
            </w:r>
          </w:p>
          <w:p w:rsidR="00C95ADB" w:rsidRDefault="004A66D4" w:rsidP="00B708D2">
            <w:pPr>
              <w:spacing w:line="276" w:lineRule="auto"/>
              <w:jc w:val="both"/>
              <w:rPr>
                <w:sz w:val="24"/>
                <w:szCs w:val="24"/>
              </w:rPr>
            </w:pPr>
            <w:r>
              <w:rPr>
                <w:sz w:val="24"/>
                <w:szCs w:val="24"/>
              </w:rPr>
              <w:t>rozhovor</w:t>
            </w:r>
          </w:p>
          <w:p w:rsidR="00C95ADB" w:rsidRDefault="004A66D4" w:rsidP="00B708D2">
            <w:pPr>
              <w:spacing w:line="276" w:lineRule="auto"/>
              <w:jc w:val="both"/>
              <w:rPr>
                <w:sz w:val="24"/>
                <w:szCs w:val="24"/>
              </w:rPr>
            </w:pPr>
            <w:r>
              <w:rPr>
                <w:sz w:val="24"/>
                <w:szCs w:val="24"/>
              </w:rPr>
              <w:t xml:space="preserve"> </w:t>
            </w:r>
          </w:p>
          <w:p w:rsidR="00C95ADB" w:rsidRDefault="004A66D4" w:rsidP="00B708D2">
            <w:pPr>
              <w:spacing w:line="276" w:lineRule="auto"/>
              <w:jc w:val="both"/>
              <w:rPr>
                <w:sz w:val="24"/>
                <w:szCs w:val="24"/>
              </w:rPr>
            </w:pPr>
            <w:r>
              <w:rPr>
                <w:sz w:val="24"/>
                <w:szCs w:val="24"/>
              </w:rPr>
              <w:t>predvádzanie a pozorovanie</w:t>
            </w:r>
          </w:p>
          <w:p w:rsidR="00C95ADB" w:rsidRDefault="004A66D4" w:rsidP="00B708D2">
            <w:pPr>
              <w:spacing w:line="276" w:lineRule="auto"/>
              <w:jc w:val="both"/>
              <w:rPr>
                <w:sz w:val="24"/>
                <w:szCs w:val="24"/>
              </w:rPr>
            </w:pPr>
            <w:r>
              <w:rPr>
                <w:sz w:val="24"/>
                <w:szCs w:val="24"/>
              </w:rPr>
              <w:t xml:space="preserve"> </w:t>
            </w:r>
          </w:p>
          <w:p w:rsidR="00C95ADB" w:rsidRDefault="004A66D4" w:rsidP="00B708D2">
            <w:pPr>
              <w:spacing w:line="276" w:lineRule="auto"/>
              <w:jc w:val="both"/>
              <w:rPr>
                <w:sz w:val="24"/>
                <w:szCs w:val="24"/>
              </w:rPr>
            </w:pPr>
            <w:r>
              <w:rPr>
                <w:sz w:val="24"/>
                <w:szCs w:val="24"/>
              </w:rPr>
              <w:t>práca s obrazom/textom</w:t>
            </w:r>
          </w:p>
          <w:p w:rsidR="00C95ADB" w:rsidRDefault="004A66D4" w:rsidP="00B708D2">
            <w:pPr>
              <w:spacing w:line="276" w:lineRule="auto"/>
              <w:jc w:val="both"/>
              <w:rPr>
                <w:sz w:val="24"/>
                <w:szCs w:val="24"/>
              </w:rPr>
            </w:pPr>
            <w:r>
              <w:rPr>
                <w:sz w:val="24"/>
                <w:szCs w:val="24"/>
              </w:rPr>
              <w:t xml:space="preserve"> </w:t>
            </w:r>
          </w:p>
          <w:p w:rsidR="00C95ADB" w:rsidRDefault="004A66D4" w:rsidP="00B708D2">
            <w:pPr>
              <w:spacing w:line="276" w:lineRule="auto"/>
              <w:jc w:val="both"/>
              <w:rPr>
                <w:sz w:val="24"/>
                <w:szCs w:val="24"/>
              </w:rPr>
            </w:pPr>
            <w:r>
              <w:rPr>
                <w:sz w:val="24"/>
                <w:szCs w:val="24"/>
              </w:rPr>
              <w:lastRenderedPageBreak/>
              <w:t>opis</w:t>
            </w:r>
          </w:p>
        </w:tc>
        <w:tc>
          <w:tcPr>
            <w:tcW w:w="1446" w:type="dxa"/>
            <w:shd w:val="clear" w:color="auto" w:fill="auto"/>
            <w:tcMar>
              <w:top w:w="100" w:type="dxa"/>
              <w:left w:w="100" w:type="dxa"/>
              <w:bottom w:w="100" w:type="dxa"/>
              <w:right w:w="100" w:type="dxa"/>
            </w:tcMar>
          </w:tcPr>
          <w:p w:rsidR="00C95ADB" w:rsidRDefault="004A66D4" w:rsidP="00B708D2">
            <w:pPr>
              <w:spacing w:line="276" w:lineRule="auto"/>
              <w:jc w:val="both"/>
              <w:rPr>
                <w:sz w:val="24"/>
                <w:szCs w:val="24"/>
              </w:rPr>
            </w:pPr>
            <w:r>
              <w:rPr>
                <w:sz w:val="24"/>
                <w:szCs w:val="24"/>
              </w:rPr>
              <w:lastRenderedPageBreak/>
              <w:t xml:space="preserve">Žiak vie/dokáže opísať podľa predlohy osobu, vymenovať charakteristické črty opisovanej osoby: vonkajšie, vnútorné (charakterové), opísať </w:t>
            </w:r>
            <w:r>
              <w:rPr>
                <w:sz w:val="24"/>
                <w:szCs w:val="24"/>
              </w:rPr>
              <w:lastRenderedPageBreak/>
              <w:t>osobu podľa živého modelu (spolužiaka, učiteľa), v opise použiť jednoduché vety, súvetia a prirovnania.</w:t>
            </w:r>
          </w:p>
        </w:tc>
      </w:tr>
      <w:tr w:rsidR="00C95ADB" w:rsidTr="00B708D2">
        <w:trPr>
          <w:trHeight w:val="3455"/>
        </w:trPr>
        <w:tc>
          <w:tcPr>
            <w:tcW w:w="1833" w:type="dxa"/>
            <w:vMerge/>
            <w:shd w:val="clear" w:color="auto" w:fill="auto"/>
            <w:tcMar>
              <w:top w:w="100" w:type="dxa"/>
              <w:left w:w="100" w:type="dxa"/>
              <w:bottom w:w="100" w:type="dxa"/>
              <w:right w:w="100" w:type="dxa"/>
            </w:tcMar>
          </w:tcPr>
          <w:p w:rsidR="00C95ADB" w:rsidRDefault="00C95ADB" w:rsidP="00B708D2">
            <w:pPr>
              <w:spacing w:line="276" w:lineRule="auto"/>
              <w:jc w:val="center"/>
              <w:rPr>
                <w:sz w:val="24"/>
                <w:szCs w:val="24"/>
              </w:rPr>
            </w:pPr>
          </w:p>
        </w:tc>
        <w:tc>
          <w:tcPr>
            <w:tcW w:w="1800" w:type="dxa"/>
            <w:vMerge/>
            <w:shd w:val="clear" w:color="auto" w:fill="auto"/>
            <w:tcMar>
              <w:top w:w="100" w:type="dxa"/>
              <w:left w:w="100" w:type="dxa"/>
              <w:bottom w:w="100" w:type="dxa"/>
              <w:right w:w="100" w:type="dxa"/>
            </w:tcMar>
          </w:tcPr>
          <w:p w:rsidR="00C95ADB" w:rsidRDefault="00C95ADB" w:rsidP="00B708D2">
            <w:pPr>
              <w:widowControl w:val="0"/>
              <w:pBdr>
                <w:top w:val="nil"/>
                <w:left w:val="nil"/>
                <w:bottom w:val="nil"/>
                <w:right w:val="nil"/>
                <w:between w:val="nil"/>
              </w:pBdr>
              <w:spacing w:line="276" w:lineRule="auto"/>
              <w:rPr>
                <w:sz w:val="24"/>
                <w:szCs w:val="24"/>
              </w:rPr>
            </w:pPr>
          </w:p>
        </w:tc>
        <w:tc>
          <w:tcPr>
            <w:tcW w:w="1485" w:type="dxa"/>
            <w:shd w:val="clear" w:color="auto" w:fill="auto"/>
            <w:tcMar>
              <w:top w:w="100" w:type="dxa"/>
              <w:left w:w="100" w:type="dxa"/>
              <w:bottom w:w="100" w:type="dxa"/>
              <w:right w:w="100" w:type="dxa"/>
            </w:tcMar>
          </w:tcPr>
          <w:p w:rsidR="00C95ADB" w:rsidRDefault="004A66D4" w:rsidP="00B708D2">
            <w:pPr>
              <w:spacing w:line="276" w:lineRule="auto"/>
              <w:jc w:val="both"/>
              <w:rPr>
                <w:sz w:val="24"/>
                <w:szCs w:val="24"/>
              </w:rPr>
            </w:pPr>
            <w:r>
              <w:rPr>
                <w:sz w:val="24"/>
                <w:szCs w:val="24"/>
              </w:rPr>
              <w:t>Reprodukcia rozprávania</w:t>
            </w:r>
          </w:p>
          <w:p w:rsidR="00C95ADB" w:rsidRDefault="004A66D4" w:rsidP="00B708D2">
            <w:pPr>
              <w:spacing w:line="276" w:lineRule="auto"/>
              <w:jc w:val="both"/>
              <w:rPr>
                <w:sz w:val="24"/>
                <w:szCs w:val="24"/>
              </w:rPr>
            </w:pPr>
            <w:r>
              <w:rPr>
                <w:sz w:val="24"/>
                <w:szCs w:val="24"/>
              </w:rPr>
              <w:t>Časová postupnosť deja</w:t>
            </w:r>
          </w:p>
        </w:tc>
        <w:tc>
          <w:tcPr>
            <w:tcW w:w="1233" w:type="dxa"/>
            <w:vMerge/>
            <w:shd w:val="clear" w:color="auto" w:fill="auto"/>
            <w:tcMar>
              <w:top w:w="100" w:type="dxa"/>
              <w:left w:w="100" w:type="dxa"/>
              <w:bottom w:w="100" w:type="dxa"/>
              <w:right w:w="100" w:type="dxa"/>
            </w:tcMar>
          </w:tcPr>
          <w:p w:rsidR="00C95ADB" w:rsidRDefault="00C95ADB" w:rsidP="00B708D2">
            <w:pPr>
              <w:spacing w:line="276" w:lineRule="auto"/>
              <w:jc w:val="center"/>
              <w:rPr>
                <w:sz w:val="24"/>
                <w:szCs w:val="24"/>
              </w:rPr>
            </w:pPr>
          </w:p>
        </w:tc>
        <w:tc>
          <w:tcPr>
            <w:tcW w:w="1272" w:type="dxa"/>
            <w:vMerge/>
            <w:shd w:val="clear" w:color="auto" w:fill="auto"/>
            <w:tcMar>
              <w:top w:w="100" w:type="dxa"/>
              <w:left w:w="100" w:type="dxa"/>
              <w:bottom w:w="100" w:type="dxa"/>
              <w:right w:w="100" w:type="dxa"/>
            </w:tcMar>
          </w:tcPr>
          <w:p w:rsidR="00C95ADB" w:rsidRDefault="00C95ADB" w:rsidP="00B708D2">
            <w:pPr>
              <w:widowControl w:val="0"/>
              <w:pBdr>
                <w:top w:val="nil"/>
                <w:left w:val="nil"/>
                <w:bottom w:val="nil"/>
                <w:right w:val="nil"/>
                <w:between w:val="nil"/>
              </w:pBdr>
              <w:spacing w:line="276" w:lineRule="auto"/>
              <w:rPr>
                <w:sz w:val="24"/>
                <w:szCs w:val="24"/>
              </w:rPr>
            </w:pPr>
          </w:p>
        </w:tc>
        <w:tc>
          <w:tcPr>
            <w:tcW w:w="1446" w:type="dxa"/>
            <w:shd w:val="clear" w:color="auto" w:fill="auto"/>
            <w:tcMar>
              <w:top w:w="100" w:type="dxa"/>
              <w:left w:w="100" w:type="dxa"/>
              <w:bottom w:w="100" w:type="dxa"/>
              <w:right w:w="100" w:type="dxa"/>
            </w:tcMar>
          </w:tcPr>
          <w:p w:rsidR="00C95ADB" w:rsidRDefault="004A66D4" w:rsidP="00B708D2">
            <w:pPr>
              <w:spacing w:line="276" w:lineRule="auto"/>
              <w:jc w:val="both"/>
              <w:rPr>
                <w:sz w:val="24"/>
                <w:szCs w:val="24"/>
              </w:rPr>
            </w:pPr>
            <w:r>
              <w:rPr>
                <w:sz w:val="24"/>
                <w:szCs w:val="24"/>
              </w:rPr>
              <w:t>Žiak vie/dokáže zreprodukovať ústne a písomne kratší prečítaný text, dodržiavať časovú postupnosť deja, napísať dejovú postupnosť rozprávania, písomne priradiť správne nadpisy k dejovej osnove.</w:t>
            </w:r>
          </w:p>
        </w:tc>
      </w:tr>
      <w:tr w:rsidR="00C95ADB" w:rsidTr="00B708D2">
        <w:trPr>
          <w:trHeight w:val="2375"/>
        </w:trPr>
        <w:tc>
          <w:tcPr>
            <w:tcW w:w="1833" w:type="dxa"/>
            <w:vMerge/>
            <w:shd w:val="clear" w:color="auto" w:fill="auto"/>
            <w:tcMar>
              <w:top w:w="100" w:type="dxa"/>
              <w:left w:w="100" w:type="dxa"/>
              <w:bottom w:w="100" w:type="dxa"/>
              <w:right w:w="100" w:type="dxa"/>
            </w:tcMar>
          </w:tcPr>
          <w:p w:rsidR="00C95ADB" w:rsidRDefault="00C95ADB" w:rsidP="00B708D2">
            <w:pPr>
              <w:spacing w:line="276" w:lineRule="auto"/>
              <w:jc w:val="center"/>
              <w:rPr>
                <w:sz w:val="24"/>
                <w:szCs w:val="24"/>
              </w:rPr>
            </w:pPr>
          </w:p>
        </w:tc>
        <w:tc>
          <w:tcPr>
            <w:tcW w:w="1800" w:type="dxa"/>
            <w:vMerge/>
            <w:shd w:val="clear" w:color="auto" w:fill="auto"/>
            <w:tcMar>
              <w:top w:w="100" w:type="dxa"/>
              <w:left w:w="100" w:type="dxa"/>
              <w:bottom w:w="100" w:type="dxa"/>
              <w:right w:w="100" w:type="dxa"/>
            </w:tcMar>
          </w:tcPr>
          <w:p w:rsidR="00C95ADB" w:rsidRDefault="00C95ADB" w:rsidP="00B708D2">
            <w:pPr>
              <w:widowControl w:val="0"/>
              <w:pBdr>
                <w:top w:val="nil"/>
                <w:left w:val="nil"/>
                <w:bottom w:val="nil"/>
                <w:right w:val="nil"/>
                <w:between w:val="nil"/>
              </w:pBdr>
              <w:spacing w:line="276" w:lineRule="auto"/>
              <w:rPr>
                <w:sz w:val="24"/>
                <w:szCs w:val="24"/>
              </w:rPr>
            </w:pPr>
          </w:p>
        </w:tc>
        <w:tc>
          <w:tcPr>
            <w:tcW w:w="1485" w:type="dxa"/>
            <w:shd w:val="clear" w:color="auto" w:fill="auto"/>
            <w:tcMar>
              <w:top w:w="100" w:type="dxa"/>
              <w:left w:w="100" w:type="dxa"/>
              <w:bottom w:w="100" w:type="dxa"/>
              <w:right w:w="100" w:type="dxa"/>
            </w:tcMar>
          </w:tcPr>
          <w:p w:rsidR="00C95ADB" w:rsidRDefault="004A66D4" w:rsidP="00B708D2">
            <w:pPr>
              <w:spacing w:line="276" w:lineRule="auto"/>
              <w:jc w:val="both"/>
              <w:rPr>
                <w:sz w:val="24"/>
                <w:szCs w:val="24"/>
              </w:rPr>
            </w:pPr>
            <w:r>
              <w:rPr>
                <w:sz w:val="24"/>
                <w:szCs w:val="24"/>
              </w:rPr>
              <w:t>Plagát</w:t>
            </w:r>
          </w:p>
        </w:tc>
        <w:tc>
          <w:tcPr>
            <w:tcW w:w="1233" w:type="dxa"/>
            <w:vMerge/>
            <w:shd w:val="clear" w:color="auto" w:fill="auto"/>
            <w:tcMar>
              <w:top w:w="100" w:type="dxa"/>
              <w:left w:w="100" w:type="dxa"/>
              <w:bottom w:w="100" w:type="dxa"/>
              <w:right w:w="100" w:type="dxa"/>
            </w:tcMar>
          </w:tcPr>
          <w:p w:rsidR="00C95ADB" w:rsidRDefault="00C95ADB" w:rsidP="00B708D2">
            <w:pPr>
              <w:spacing w:line="276" w:lineRule="auto"/>
              <w:jc w:val="center"/>
              <w:rPr>
                <w:sz w:val="24"/>
                <w:szCs w:val="24"/>
              </w:rPr>
            </w:pPr>
          </w:p>
        </w:tc>
        <w:tc>
          <w:tcPr>
            <w:tcW w:w="1272" w:type="dxa"/>
            <w:vMerge/>
            <w:shd w:val="clear" w:color="auto" w:fill="auto"/>
            <w:tcMar>
              <w:top w:w="100" w:type="dxa"/>
              <w:left w:w="100" w:type="dxa"/>
              <w:bottom w:w="100" w:type="dxa"/>
              <w:right w:w="100" w:type="dxa"/>
            </w:tcMar>
          </w:tcPr>
          <w:p w:rsidR="00C95ADB" w:rsidRDefault="00C95ADB" w:rsidP="00B708D2">
            <w:pPr>
              <w:widowControl w:val="0"/>
              <w:pBdr>
                <w:top w:val="nil"/>
                <w:left w:val="nil"/>
                <w:bottom w:val="nil"/>
                <w:right w:val="nil"/>
                <w:between w:val="nil"/>
              </w:pBdr>
              <w:spacing w:line="276" w:lineRule="auto"/>
              <w:rPr>
                <w:sz w:val="24"/>
                <w:szCs w:val="24"/>
              </w:rPr>
            </w:pPr>
          </w:p>
        </w:tc>
        <w:tc>
          <w:tcPr>
            <w:tcW w:w="1446" w:type="dxa"/>
            <w:shd w:val="clear" w:color="auto" w:fill="auto"/>
            <w:tcMar>
              <w:top w:w="100" w:type="dxa"/>
              <w:left w:w="100" w:type="dxa"/>
              <w:bottom w:w="100" w:type="dxa"/>
              <w:right w:w="100" w:type="dxa"/>
            </w:tcMar>
          </w:tcPr>
          <w:p w:rsidR="00C95ADB" w:rsidRDefault="004A66D4" w:rsidP="00B708D2">
            <w:pPr>
              <w:spacing w:line="276" w:lineRule="auto"/>
              <w:jc w:val="both"/>
              <w:rPr>
                <w:sz w:val="24"/>
                <w:szCs w:val="24"/>
              </w:rPr>
            </w:pPr>
            <w:r>
              <w:rPr>
                <w:sz w:val="24"/>
                <w:szCs w:val="24"/>
              </w:rPr>
              <w:t xml:space="preserve">Žiak vie/dokáže vlastnými slovami charakterizovať plagát, rozlíšiť, na </w:t>
            </w:r>
            <w:r>
              <w:rPr>
                <w:sz w:val="24"/>
                <w:szCs w:val="24"/>
              </w:rPr>
              <w:lastRenderedPageBreak/>
              <w:t>aké účely sa plagát používa, vytvoriť jednoduchý plagát k aktuálnej udalosti.</w:t>
            </w:r>
          </w:p>
        </w:tc>
      </w:tr>
      <w:tr w:rsidR="00C95ADB" w:rsidTr="00B708D2">
        <w:trPr>
          <w:trHeight w:val="3455"/>
        </w:trPr>
        <w:tc>
          <w:tcPr>
            <w:tcW w:w="1833" w:type="dxa"/>
            <w:vMerge/>
            <w:shd w:val="clear" w:color="auto" w:fill="auto"/>
            <w:tcMar>
              <w:top w:w="100" w:type="dxa"/>
              <w:left w:w="100" w:type="dxa"/>
              <w:bottom w:w="100" w:type="dxa"/>
              <w:right w:w="100" w:type="dxa"/>
            </w:tcMar>
          </w:tcPr>
          <w:p w:rsidR="00C95ADB" w:rsidRDefault="00C95ADB" w:rsidP="00B708D2">
            <w:pPr>
              <w:spacing w:line="276" w:lineRule="auto"/>
              <w:jc w:val="center"/>
              <w:rPr>
                <w:sz w:val="24"/>
                <w:szCs w:val="24"/>
              </w:rPr>
            </w:pPr>
          </w:p>
        </w:tc>
        <w:tc>
          <w:tcPr>
            <w:tcW w:w="1800" w:type="dxa"/>
            <w:vMerge/>
            <w:shd w:val="clear" w:color="auto" w:fill="auto"/>
            <w:tcMar>
              <w:top w:w="100" w:type="dxa"/>
              <w:left w:w="100" w:type="dxa"/>
              <w:bottom w:w="100" w:type="dxa"/>
              <w:right w:w="100" w:type="dxa"/>
            </w:tcMar>
          </w:tcPr>
          <w:p w:rsidR="00C95ADB" w:rsidRDefault="00C95ADB" w:rsidP="00B708D2">
            <w:pPr>
              <w:widowControl w:val="0"/>
              <w:pBdr>
                <w:top w:val="nil"/>
                <w:left w:val="nil"/>
                <w:bottom w:val="nil"/>
                <w:right w:val="nil"/>
                <w:between w:val="nil"/>
              </w:pBdr>
              <w:spacing w:line="276" w:lineRule="auto"/>
              <w:rPr>
                <w:sz w:val="24"/>
                <w:szCs w:val="24"/>
              </w:rPr>
            </w:pPr>
          </w:p>
        </w:tc>
        <w:tc>
          <w:tcPr>
            <w:tcW w:w="1485" w:type="dxa"/>
            <w:shd w:val="clear" w:color="auto" w:fill="auto"/>
            <w:tcMar>
              <w:top w:w="100" w:type="dxa"/>
              <w:left w:w="100" w:type="dxa"/>
              <w:bottom w:w="100" w:type="dxa"/>
              <w:right w:w="100" w:type="dxa"/>
            </w:tcMar>
          </w:tcPr>
          <w:p w:rsidR="00C95ADB" w:rsidRDefault="004A66D4" w:rsidP="00B708D2">
            <w:pPr>
              <w:spacing w:line="276" w:lineRule="auto"/>
              <w:jc w:val="both"/>
              <w:rPr>
                <w:sz w:val="24"/>
                <w:szCs w:val="24"/>
              </w:rPr>
            </w:pPr>
            <w:r>
              <w:rPr>
                <w:sz w:val="24"/>
                <w:szCs w:val="24"/>
              </w:rPr>
              <w:t>Píšeme príbeh podľa osnovy</w:t>
            </w:r>
          </w:p>
          <w:p w:rsidR="00C95ADB" w:rsidRDefault="004A66D4" w:rsidP="00B708D2">
            <w:pPr>
              <w:spacing w:line="276" w:lineRule="auto"/>
              <w:jc w:val="both"/>
              <w:rPr>
                <w:sz w:val="24"/>
                <w:szCs w:val="24"/>
              </w:rPr>
            </w:pPr>
            <w:r>
              <w:rPr>
                <w:sz w:val="24"/>
                <w:szCs w:val="24"/>
              </w:rPr>
              <w:t>Osnova v umeleckom a náučnom texte</w:t>
            </w:r>
          </w:p>
        </w:tc>
        <w:tc>
          <w:tcPr>
            <w:tcW w:w="1233" w:type="dxa"/>
            <w:vMerge/>
            <w:shd w:val="clear" w:color="auto" w:fill="auto"/>
            <w:tcMar>
              <w:top w:w="100" w:type="dxa"/>
              <w:left w:w="100" w:type="dxa"/>
              <w:bottom w:w="100" w:type="dxa"/>
              <w:right w:w="100" w:type="dxa"/>
            </w:tcMar>
          </w:tcPr>
          <w:p w:rsidR="00C95ADB" w:rsidRDefault="00C95ADB" w:rsidP="00B708D2">
            <w:pPr>
              <w:spacing w:line="276" w:lineRule="auto"/>
              <w:jc w:val="center"/>
              <w:rPr>
                <w:sz w:val="24"/>
                <w:szCs w:val="24"/>
              </w:rPr>
            </w:pPr>
          </w:p>
        </w:tc>
        <w:tc>
          <w:tcPr>
            <w:tcW w:w="1272" w:type="dxa"/>
            <w:vMerge/>
            <w:shd w:val="clear" w:color="auto" w:fill="auto"/>
            <w:tcMar>
              <w:top w:w="100" w:type="dxa"/>
              <w:left w:w="100" w:type="dxa"/>
              <w:bottom w:w="100" w:type="dxa"/>
              <w:right w:w="100" w:type="dxa"/>
            </w:tcMar>
          </w:tcPr>
          <w:p w:rsidR="00C95ADB" w:rsidRDefault="00C95ADB" w:rsidP="00B708D2">
            <w:pPr>
              <w:widowControl w:val="0"/>
              <w:pBdr>
                <w:top w:val="nil"/>
                <w:left w:val="nil"/>
                <w:bottom w:val="nil"/>
                <w:right w:val="nil"/>
                <w:between w:val="nil"/>
              </w:pBdr>
              <w:spacing w:line="276" w:lineRule="auto"/>
              <w:rPr>
                <w:sz w:val="24"/>
                <w:szCs w:val="24"/>
              </w:rPr>
            </w:pPr>
          </w:p>
        </w:tc>
        <w:tc>
          <w:tcPr>
            <w:tcW w:w="1446" w:type="dxa"/>
            <w:shd w:val="clear" w:color="auto" w:fill="auto"/>
            <w:tcMar>
              <w:top w:w="100" w:type="dxa"/>
              <w:left w:w="100" w:type="dxa"/>
              <w:bottom w:w="100" w:type="dxa"/>
              <w:right w:w="100" w:type="dxa"/>
            </w:tcMar>
          </w:tcPr>
          <w:p w:rsidR="00C95ADB" w:rsidRDefault="004A66D4" w:rsidP="00B708D2">
            <w:pPr>
              <w:spacing w:line="276" w:lineRule="auto"/>
              <w:jc w:val="both"/>
              <w:rPr>
                <w:sz w:val="24"/>
                <w:szCs w:val="24"/>
              </w:rPr>
            </w:pPr>
            <w:r>
              <w:rPr>
                <w:sz w:val="24"/>
                <w:szCs w:val="24"/>
              </w:rPr>
              <w:t>Žiak vie/dokáže porozprávať prostredníctvom kľúčových slov krátky príbeh, napísať osnovu, zreprodukovať text podľa napísanej osnovy, napísať krátky umelecký text, napísať krátky vecný text.</w:t>
            </w:r>
          </w:p>
        </w:tc>
      </w:tr>
    </w:tbl>
    <w:p w:rsidR="00C95ADB" w:rsidRDefault="00C95ADB">
      <w:pPr>
        <w:pBdr>
          <w:top w:val="nil"/>
          <w:left w:val="nil"/>
          <w:bottom w:val="nil"/>
          <w:right w:val="nil"/>
          <w:between w:val="nil"/>
        </w:pBdr>
        <w:spacing w:line="360" w:lineRule="auto"/>
        <w:jc w:val="center"/>
        <w:rPr>
          <w:sz w:val="24"/>
          <w:szCs w:val="24"/>
        </w:rPr>
      </w:pPr>
    </w:p>
    <w:p w:rsidR="00C95ADB" w:rsidRDefault="00C95ADB">
      <w:pPr>
        <w:pBdr>
          <w:top w:val="nil"/>
          <w:left w:val="nil"/>
          <w:bottom w:val="nil"/>
          <w:right w:val="nil"/>
          <w:between w:val="nil"/>
        </w:pBdr>
        <w:spacing w:line="360" w:lineRule="auto"/>
        <w:jc w:val="center"/>
        <w:rPr>
          <w:sz w:val="24"/>
          <w:szCs w:val="24"/>
        </w:rPr>
      </w:pPr>
    </w:p>
    <w:tbl>
      <w:tblPr>
        <w:tblStyle w:val="ae"/>
        <w:tblW w:w="900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0"/>
      </w:tblGrid>
      <w:tr w:rsidR="00C95ADB">
        <w:trPr>
          <w:trHeight w:val="220"/>
        </w:trPr>
        <w:tc>
          <w:tcPr>
            <w:tcW w:w="9000" w:type="dxa"/>
            <w:shd w:val="clear" w:color="auto" w:fill="548DD4"/>
            <w:vAlign w:val="center"/>
          </w:tcPr>
          <w:p w:rsidR="00C95ADB" w:rsidRDefault="004A66D4">
            <w:pPr>
              <w:pBdr>
                <w:top w:val="nil"/>
                <w:left w:val="nil"/>
                <w:bottom w:val="nil"/>
                <w:right w:val="nil"/>
                <w:between w:val="nil"/>
              </w:pBdr>
              <w:jc w:val="center"/>
              <w:rPr>
                <w:color w:val="000000"/>
                <w:sz w:val="28"/>
                <w:szCs w:val="28"/>
              </w:rPr>
            </w:pPr>
            <w:r>
              <w:rPr>
                <w:b/>
                <w:color w:val="000000"/>
                <w:sz w:val="28"/>
                <w:szCs w:val="28"/>
              </w:rPr>
              <w:t>ANGLICKÝ  JAZYK – 5. ročník</w:t>
            </w:r>
          </w:p>
        </w:tc>
      </w:tr>
    </w:tbl>
    <w:p w:rsidR="00C95ADB" w:rsidRDefault="00C95ADB">
      <w:pPr>
        <w:pBdr>
          <w:top w:val="nil"/>
          <w:left w:val="nil"/>
          <w:bottom w:val="nil"/>
          <w:right w:val="nil"/>
          <w:between w:val="nil"/>
        </w:pBdr>
        <w:spacing w:line="360" w:lineRule="auto"/>
        <w:rPr>
          <w:color w:val="000000"/>
          <w:sz w:val="24"/>
          <w:szCs w:val="24"/>
        </w:rPr>
      </w:pPr>
    </w:p>
    <w:p w:rsidR="009C01F9" w:rsidRDefault="009C01F9" w:rsidP="009C01F9">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0A7B42">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C95ADB" w:rsidRDefault="004A66D4" w:rsidP="009C01F9">
      <w:pPr>
        <w:spacing w:before="240" w:after="240"/>
        <w:jc w:val="both"/>
        <w:rPr>
          <w:b/>
          <w:sz w:val="28"/>
          <w:szCs w:val="28"/>
        </w:rPr>
      </w:pPr>
      <w:r>
        <w:rPr>
          <w:b/>
          <w:sz w:val="28"/>
          <w:szCs w:val="28"/>
        </w:rPr>
        <w:t>Obsah vzdelávania</w:t>
      </w:r>
    </w:p>
    <w:tbl>
      <w:tblPr>
        <w:tblStyle w:val="af"/>
        <w:tblW w:w="905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36"/>
        <w:gridCol w:w="1717"/>
      </w:tblGrid>
      <w:tr w:rsidR="00C95ADB" w:rsidTr="009C01F9">
        <w:trPr>
          <w:trHeight w:val="600"/>
        </w:trPr>
        <w:tc>
          <w:tcPr>
            <w:tcW w:w="7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95ADB" w:rsidRDefault="004A66D4" w:rsidP="009C01F9">
            <w:pPr>
              <w:jc w:val="center"/>
              <w:rPr>
                <w:b/>
                <w:sz w:val="24"/>
                <w:szCs w:val="24"/>
              </w:rPr>
            </w:pPr>
            <w:r>
              <w:rPr>
                <w:b/>
                <w:sz w:val="24"/>
                <w:szCs w:val="24"/>
              </w:rPr>
              <w:t>Tematický celok – obsah</w:t>
            </w:r>
          </w:p>
        </w:tc>
        <w:tc>
          <w:tcPr>
            <w:tcW w:w="17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95ADB" w:rsidRDefault="004A66D4" w:rsidP="009C01F9">
            <w:pPr>
              <w:jc w:val="center"/>
              <w:rPr>
                <w:b/>
                <w:sz w:val="24"/>
                <w:szCs w:val="24"/>
              </w:rPr>
            </w:pPr>
            <w:r>
              <w:rPr>
                <w:b/>
                <w:sz w:val="24"/>
                <w:szCs w:val="24"/>
              </w:rPr>
              <w:t>Počet hodín</w:t>
            </w:r>
          </w:p>
        </w:tc>
      </w:tr>
      <w:tr w:rsidR="00C95ADB" w:rsidTr="009C01F9">
        <w:trPr>
          <w:trHeight w:val="849"/>
        </w:trPr>
        <w:tc>
          <w:tcPr>
            <w:tcW w:w="73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9C01F9">
            <w:pPr>
              <w:rPr>
                <w:sz w:val="24"/>
                <w:szCs w:val="24"/>
              </w:rPr>
            </w:pPr>
            <w:r>
              <w:rPr>
                <w:b/>
                <w:i/>
                <w:sz w:val="24"/>
                <w:szCs w:val="24"/>
              </w:rPr>
              <w:lastRenderedPageBreak/>
              <w:t>You're sleeping!</w:t>
            </w:r>
            <w:r>
              <w:rPr>
                <w:sz w:val="24"/>
                <w:szCs w:val="24"/>
              </w:rPr>
              <w:t xml:space="preserve"> – Prítomný čas priebehový. Ty spíš – čítanie s porozumením. Práca so slovnou zásobou. Prítomný čas priebehový – tvorba otázok a odpovedí.</w:t>
            </w:r>
          </w:p>
        </w:tc>
        <w:tc>
          <w:tcPr>
            <w:tcW w:w="1717"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9C01F9">
            <w:pPr>
              <w:jc w:val="center"/>
              <w:rPr>
                <w:sz w:val="24"/>
                <w:szCs w:val="24"/>
              </w:rPr>
            </w:pPr>
            <w:r>
              <w:rPr>
                <w:sz w:val="24"/>
                <w:szCs w:val="24"/>
              </w:rPr>
              <w:t>2</w:t>
            </w:r>
          </w:p>
        </w:tc>
      </w:tr>
      <w:tr w:rsidR="00C95ADB" w:rsidTr="009C01F9">
        <w:trPr>
          <w:trHeight w:val="675"/>
        </w:trPr>
        <w:tc>
          <w:tcPr>
            <w:tcW w:w="73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9C01F9">
            <w:pPr>
              <w:rPr>
                <w:sz w:val="24"/>
                <w:szCs w:val="24"/>
              </w:rPr>
            </w:pPr>
            <w:r>
              <w:rPr>
                <w:b/>
                <w:i/>
                <w:sz w:val="24"/>
                <w:szCs w:val="24"/>
              </w:rPr>
              <w:t>Look at all the animals</w:t>
            </w:r>
            <w:r>
              <w:rPr>
                <w:sz w:val="24"/>
                <w:szCs w:val="24"/>
              </w:rPr>
              <w:t>! – Pozrime si všetky zvieratká – čítanie s porozumením. Práca so slovnou zásobou. Stupňovanie prídavných mien.</w:t>
            </w:r>
          </w:p>
        </w:tc>
        <w:tc>
          <w:tcPr>
            <w:tcW w:w="1717"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9C01F9">
            <w:pPr>
              <w:jc w:val="center"/>
              <w:rPr>
                <w:sz w:val="24"/>
                <w:szCs w:val="24"/>
              </w:rPr>
            </w:pPr>
            <w:r>
              <w:rPr>
                <w:sz w:val="24"/>
                <w:szCs w:val="24"/>
              </w:rPr>
              <w:t>2</w:t>
            </w:r>
          </w:p>
        </w:tc>
      </w:tr>
      <w:tr w:rsidR="00C95ADB" w:rsidTr="009C01F9">
        <w:trPr>
          <w:trHeight w:val="849"/>
        </w:trPr>
        <w:tc>
          <w:tcPr>
            <w:tcW w:w="73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9C01F9">
            <w:pPr>
              <w:rPr>
                <w:sz w:val="24"/>
                <w:szCs w:val="24"/>
              </w:rPr>
            </w:pPr>
            <w:r>
              <w:rPr>
                <w:b/>
                <w:i/>
                <w:sz w:val="24"/>
                <w:szCs w:val="24"/>
              </w:rPr>
              <w:t>Look at the photos!</w:t>
            </w:r>
            <w:r>
              <w:rPr>
                <w:sz w:val="24"/>
                <w:szCs w:val="24"/>
              </w:rPr>
              <w:t xml:space="preserve"> – Pozrite si fotografie – čítanie s porozumením. Práca so slovnou zásobou. Časovanie slovesa </w:t>
            </w:r>
            <w:r>
              <w:rPr>
                <w:i/>
                <w:sz w:val="24"/>
                <w:szCs w:val="24"/>
              </w:rPr>
              <w:t>byť</w:t>
            </w:r>
            <w:r>
              <w:rPr>
                <w:sz w:val="24"/>
                <w:szCs w:val="24"/>
              </w:rPr>
              <w:t>. Naša školská hra – čítanie s porozumením.</w:t>
            </w:r>
          </w:p>
        </w:tc>
        <w:tc>
          <w:tcPr>
            <w:tcW w:w="1717"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9C01F9">
            <w:pPr>
              <w:jc w:val="center"/>
              <w:rPr>
                <w:sz w:val="24"/>
                <w:szCs w:val="24"/>
              </w:rPr>
            </w:pPr>
            <w:r>
              <w:rPr>
                <w:sz w:val="24"/>
                <w:szCs w:val="24"/>
              </w:rPr>
              <w:t>2</w:t>
            </w:r>
          </w:p>
        </w:tc>
      </w:tr>
      <w:tr w:rsidR="00C95ADB" w:rsidTr="009C01F9">
        <w:trPr>
          <w:trHeight w:val="675"/>
        </w:trPr>
        <w:tc>
          <w:tcPr>
            <w:tcW w:w="73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9C01F9">
            <w:pPr>
              <w:rPr>
                <w:sz w:val="24"/>
                <w:szCs w:val="24"/>
              </w:rPr>
            </w:pPr>
            <w:r>
              <w:rPr>
                <w:b/>
                <w:i/>
                <w:sz w:val="24"/>
                <w:szCs w:val="24"/>
              </w:rPr>
              <w:t>Well done!</w:t>
            </w:r>
            <w:r>
              <w:rPr>
                <w:sz w:val="24"/>
                <w:szCs w:val="24"/>
              </w:rPr>
              <w:t xml:space="preserve"> – Dobrá práca – čítanie s porozumením. Práca so slovnou zásobou. Neurčité zámená.</w:t>
            </w:r>
          </w:p>
        </w:tc>
        <w:tc>
          <w:tcPr>
            <w:tcW w:w="1717"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9C01F9">
            <w:pPr>
              <w:jc w:val="center"/>
              <w:rPr>
                <w:sz w:val="24"/>
                <w:szCs w:val="24"/>
              </w:rPr>
            </w:pPr>
            <w:r>
              <w:rPr>
                <w:sz w:val="24"/>
                <w:szCs w:val="24"/>
              </w:rPr>
              <w:t>2</w:t>
            </w:r>
          </w:p>
        </w:tc>
      </w:tr>
    </w:tbl>
    <w:p w:rsidR="00C95ADB" w:rsidRDefault="00C95ADB"/>
    <w:p w:rsidR="009C01F9" w:rsidRDefault="009C01F9"/>
    <w:p w:rsidR="009C01F9" w:rsidRDefault="009C01F9"/>
    <w:p w:rsidR="009C01F9" w:rsidRDefault="009C01F9"/>
    <w:tbl>
      <w:tblPr>
        <w:tblStyle w:val="af0"/>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11"/>
        <w:gridCol w:w="844"/>
        <w:gridCol w:w="1417"/>
        <w:gridCol w:w="1233"/>
        <w:gridCol w:w="1116"/>
        <w:gridCol w:w="2448"/>
      </w:tblGrid>
      <w:tr w:rsidR="00C95ADB">
        <w:trPr>
          <w:trHeight w:val="1220"/>
        </w:trPr>
        <w:tc>
          <w:tcPr>
            <w:tcW w:w="9067"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9C01F9">
            <w:pPr>
              <w:spacing w:line="276" w:lineRule="auto"/>
              <w:jc w:val="center"/>
              <w:rPr>
                <w:b/>
                <w:sz w:val="24"/>
                <w:szCs w:val="24"/>
              </w:rPr>
            </w:pPr>
            <w:r>
              <w:rPr>
                <w:b/>
                <w:sz w:val="24"/>
                <w:szCs w:val="24"/>
              </w:rPr>
              <w:t>Inovovaný školský vzdelávací program pre 5. ročník  – anglický jazyk (týždenne 3), spolu 99 hodín</w:t>
            </w:r>
          </w:p>
          <w:p w:rsidR="00C95ADB" w:rsidRDefault="004A66D4" w:rsidP="009C01F9">
            <w:pPr>
              <w:spacing w:line="276" w:lineRule="auto"/>
              <w:jc w:val="center"/>
              <w:rPr>
                <w:sz w:val="24"/>
                <w:szCs w:val="24"/>
              </w:rPr>
            </w:pPr>
            <w:r>
              <w:rPr>
                <w:sz w:val="24"/>
                <w:szCs w:val="24"/>
              </w:rPr>
              <w:t>Súhrn cieľov a obsahu vzdelávania v 5. ročníku základnej školy vychádzajúc z Inovovaného štátneho vzdelávacieho programu:</w:t>
            </w:r>
          </w:p>
        </w:tc>
      </w:tr>
      <w:tr w:rsidR="00C95ADB" w:rsidTr="009C01F9">
        <w:trPr>
          <w:trHeight w:val="1673"/>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jc w:val="center"/>
              <w:rPr>
                <w:b/>
                <w:sz w:val="24"/>
                <w:szCs w:val="24"/>
              </w:rPr>
            </w:pPr>
            <w:r>
              <w:rPr>
                <w:b/>
                <w:sz w:val="24"/>
                <w:szCs w:val="24"/>
              </w:rPr>
              <w:t>Ciele</w:t>
            </w:r>
          </w:p>
        </w:tc>
        <w:tc>
          <w:tcPr>
            <w:tcW w:w="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jc w:val="center"/>
              <w:rPr>
                <w:b/>
                <w:sz w:val="24"/>
                <w:szCs w:val="24"/>
              </w:rPr>
            </w:pPr>
            <w:r>
              <w:rPr>
                <w:b/>
                <w:sz w:val="24"/>
                <w:szCs w:val="24"/>
              </w:rPr>
              <w:t>Tematický</w:t>
            </w:r>
          </w:p>
          <w:p w:rsidR="00C95ADB" w:rsidRDefault="004A66D4" w:rsidP="009C01F9">
            <w:pPr>
              <w:jc w:val="center"/>
              <w:rPr>
                <w:b/>
                <w:sz w:val="24"/>
                <w:szCs w:val="24"/>
              </w:rPr>
            </w:pPr>
            <w:r>
              <w:rPr>
                <w:b/>
                <w:sz w:val="24"/>
                <w:szCs w:val="24"/>
              </w:rPr>
              <w:t>celok</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ind w:left="100"/>
              <w:jc w:val="center"/>
              <w:rPr>
                <w:b/>
                <w:sz w:val="24"/>
                <w:szCs w:val="24"/>
              </w:rPr>
            </w:pPr>
            <w:r>
              <w:rPr>
                <w:b/>
                <w:sz w:val="24"/>
                <w:szCs w:val="24"/>
              </w:rPr>
              <w:t>Obsahový štandard (téma)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jc w:val="center"/>
              <w:rPr>
                <w:b/>
                <w:sz w:val="22"/>
                <w:szCs w:val="22"/>
              </w:rPr>
            </w:pPr>
            <w:r>
              <w:rPr>
                <w:b/>
                <w:sz w:val="22"/>
                <w:szCs w:val="22"/>
              </w:rPr>
              <w:t>Predmet,</w:t>
            </w:r>
          </w:p>
          <w:p w:rsidR="00C95ADB" w:rsidRDefault="004A66D4" w:rsidP="009C01F9">
            <w:pPr>
              <w:jc w:val="center"/>
              <w:rPr>
                <w:b/>
                <w:sz w:val="22"/>
                <w:szCs w:val="22"/>
              </w:rPr>
            </w:pPr>
            <w:r>
              <w:rPr>
                <w:b/>
                <w:sz w:val="22"/>
                <w:szCs w:val="22"/>
              </w:rPr>
              <w:t>medzipredmetové</w:t>
            </w:r>
          </w:p>
          <w:p w:rsidR="00C95ADB" w:rsidRDefault="004A66D4" w:rsidP="009C01F9">
            <w:pPr>
              <w:jc w:val="center"/>
              <w:rPr>
                <w:b/>
                <w:sz w:val="22"/>
                <w:szCs w:val="22"/>
              </w:rPr>
            </w:pPr>
            <w:r>
              <w:rPr>
                <w:b/>
                <w:sz w:val="22"/>
                <w:szCs w:val="22"/>
              </w:rPr>
              <w:t>vzťahy,</w:t>
            </w:r>
          </w:p>
          <w:p w:rsidR="00C95ADB" w:rsidRDefault="004A66D4" w:rsidP="009C01F9">
            <w:pPr>
              <w:jc w:val="center"/>
              <w:rPr>
                <w:b/>
                <w:sz w:val="22"/>
                <w:szCs w:val="22"/>
              </w:rPr>
            </w:pPr>
            <w:r>
              <w:rPr>
                <w:b/>
                <w:sz w:val="22"/>
                <w:szCs w:val="22"/>
              </w:rPr>
              <w:t>prierezová téma</w:t>
            </w:r>
          </w:p>
        </w:tc>
        <w:tc>
          <w:tcPr>
            <w:tcW w:w="11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spacing w:line="276" w:lineRule="auto"/>
              <w:jc w:val="center"/>
              <w:rPr>
                <w:b/>
                <w:sz w:val="24"/>
                <w:szCs w:val="24"/>
              </w:rPr>
            </w:pPr>
            <w:r>
              <w:rPr>
                <w:b/>
                <w:sz w:val="24"/>
                <w:szCs w:val="24"/>
              </w:rPr>
              <w:t>Metódy</w:t>
            </w:r>
          </w:p>
        </w:tc>
        <w:tc>
          <w:tcPr>
            <w:tcW w:w="244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spacing w:line="276" w:lineRule="auto"/>
              <w:jc w:val="center"/>
              <w:rPr>
                <w:b/>
                <w:sz w:val="24"/>
                <w:szCs w:val="24"/>
              </w:rPr>
            </w:pPr>
            <w:r>
              <w:rPr>
                <w:b/>
                <w:sz w:val="24"/>
                <w:szCs w:val="24"/>
              </w:rPr>
              <w:t>Výkonový štandard</w:t>
            </w:r>
          </w:p>
          <w:p w:rsidR="00C95ADB" w:rsidRDefault="004A66D4" w:rsidP="009C01F9">
            <w:pPr>
              <w:spacing w:line="276" w:lineRule="auto"/>
              <w:jc w:val="center"/>
              <w:rPr>
                <w:b/>
                <w:sz w:val="24"/>
                <w:szCs w:val="24"/>
              </w:rPr>
            </w:pPr>
            <w:r>
              <w:rPr>
                <w:b/>
                <w:sz w:val="24"/>
                <w:szCs w:val="24"/>
              </w:rPr>
              <w:t>(konkrétny výstup)</w:t>
            </w:r>
          </w:p>
        </w:tc>
      </w:tr>
      <w:tr w:rsidR="00C95ADB">
        <w:trPr>
          <w:trHeight w:val="1505"/>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rPr>
                <w:sz w:val="24"/>
                <w:szCs w:val="24"/>
              </w:rPr>
            </w:pPr>
            <w:r>
              <w:rPr>
                <w:sz w:val="24"/>
                <w:szCs w:val="24"/>
              </w:rPr>
              <w:t>Pochopiť vyjadrovanie času. Spájať ho s každodennými činnosťami.</w:t>
            </w:r>
          </w:p>
        </w:tc>
        <w:tc>
          <w:tcPr>
            <w:tcW w:w="844"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jc w:val="center"/>
              <w:rPr>
                <w:sz w:val="24"/>
                <w:szCs w:val="24"/>
              </w:rPr>
            </w:pPr>
            <w:r>
              <w:rPr>
                <w:sz w:val="24"/>
                <w:szCs w:val="24"/>
              </w:rPr>
              <w:t>You're sleeping!</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jc w:val="both"/>
              <w:rPr>
                <w:sz w:val="24"/>
                <w:szCs w:val="24"/>
              </w:rPr>
            </w:pPr>
            <w:r>
              <w:rPr>
                <w:sz w:val="24"/>
                <w:szCs w:val="24"/>
              </w:rPr>
              <w:t>Prítomný čas priebehový</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jc w:val="both"/>
              <w:rPr>
                <w:sz w:val="24"/>
                <w:szCs w:val="24"/>
              </w:rPr>
            </w:pPr>
            <w:r>
              <w:rPr>
                <w:sz w:val="24"/>
                <w:szCs w:val="24"/>
              </w:rPr>
              <w:t>multikultúrna výchova</w:t>
            </w:r>
          </w:p>
        </w:tc>
        <w:tc>
          <w:tcPr>
            <w:tcW w:w="11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jc w:val="both"/>
              <w:rPr>
                <w:sz w:val="24"/>
                <w:szCs w:val="24"/>
              </w:rPr>
            </w:pPr>
            <w:r>
              <w:rPr>
                <w:sz w:val="24"/>
                <w:szCs w:val="24"/>
              </w:rPr>
              <w:t>výklad</w:t>
            </w:r>
          </w:p>
          <w:p w:rsidR="00C95ADB" w:rsidRDefault="004A66D4" w:rsidP="009C01F9">
            <w:pPr>
              <w:jc w:val="both"/>
              <w:rPr>
                <w:sz w:val="24"/>
                <w:szCs w:val="24"/>
              </w:rPr>
            </w:pPr>
            <w:r>
              <w:rPr>
                <w:sz w:val="24"/>
                <w:szCs w:val="24"/>
              </w:rPr>
              <w:t xml:space="preserve"> </w:t>
            </w:r>
          </w:p>
          <w:p w:rsidR="00C95ADB" w:rsidRDefault="004A66D4" w:rsidP="009C01F9">
            <w:pPr>
              <w:jc w:val="both"/>
              <w:rPr>
                <w:sz w:val="24"/>
                <w:szCs w:val="24"/>
              </w:rPr>
            </w:pPr>
            <w:r>
              <w:rPr>
                <w:sz w:val="24"/>
                <w:szCs w:val="24"/>
              </w:rPr>
              <w:t>didaktické hry</w:t>
            </w:r>
          </w:p>
        </w:tc>
        <w:tc>
          <w:tcPr>
            <w:tcW w:w="244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rPr>
                <w:sz w:val="24"/>
                <w:szCs w:val="24"/>
              </w:rPr>
            </w:pPr>
            <w:r>
              <w:rPr>
                <w:sz w:val="24"/>
                <w:szCs w:val="24"/>
              </w:rPr>
              <w:t>Žiak chápe tvorbu času, dokáže ho určiť a aktívne používať na vyjadrenie každodenných činností.</w:t>
            </w:r>
          </w:p>
        </w:tc>
      </w:tr>
      <w:tr w:rsidR="00C95ADB">
        <w:trPr>
          <w:trHeight w:val="2795"/>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rPr>
                <w:sz w:val="24"/>
                <w:szCs w:val="24"/>
              </w:rPr>
            </w:pPr>
            <w:r>
              <w:rPr>
                <w:sz w:val="24"/>
                <w:szCs w:val="24"/>
              </w:rPr>
              <w:t>Zoznámenie sa s novou slovnou zásobou. Vypočuť, prečítať, porozumieť príbehu.</w:t>
            </w:r>
          </w:p>
        </w:tc>
        <w:tc>
          <w:tcPr>
            <w:tcW w:w="84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9C01F9">
            <w:pPr>
              <w:rPr>
                <w:sz w:val="24"/>
                <w:szCs w:val="24"/>
              </w:rPr>
            </w:pP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jc w:val="both"/>
              <w:rPr>
                <w:sz w:val="24"/>
                <w:szCs w:val="24"/>
              </w:rPr>
            </w:pPr>
            <w:r>
              <w:rPr>
                <w:sz w:val="24"/>
                <w:szCs w:val="24"/>
              </w:rPr>
              <w:t>Ty spíš – čítanie s porozumením, práca s lexikou</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jc w:val="both"/>
              <w:rPr>
                <w:sz w:val="24"/>
                <w:szCs w:val="24"/>
              </w:rPr>
            </w:pPr>
            <w:r>
              <w:rPr>
                <w:sz w:val="24"/>
                <w:szCs w:val="24"/>
              </w:rPr>
              <w:t>etická výchova</w:t>
            </w:r>
          </w:p>
          <w:p w:rsidR="00C95ADB" w:rsidRDefault="004A66D4" w:rsidP="009C01F9">
            <w:pPr>
              <w:jc w:val="both"/>
              <w:rPr>
                <w:sz w:val="24"/>
                <w:szCs w:val="24"/>
              </w:rPr>
            </w:pPr>
            <w:r>
              <w:rPr>
                <w:sz w:val="24"/>
                <w:szCs w:val="24"/>
              </w:rPr>
              <w:t xml:space="preserve"> </w:t>
            </w:r>
          </w:p>
          <w:p w:rsidR="00C95ADB" w:rsidRDefault="004A66D4" w:rsidP="009C01F9">
            <w:pPr>
              <w:jc w:val="both"/>
              <w:rPr>
                <w:sz w:val="24"/>
                <w:szCs w:val="24"/>
              </w:rPr>
            </w:pPr>
            <w:r>
              <w:rPr>
                <w:sz w:val="24"/>
                <w:szCs w:val="24"/>
              </w:rPr>
              <w:t>osobnostný a sociálny rozvoj</w:t>
            </w:r>
          </w:p>
        </w:tc>
        <w:tc>
          <w:tcPr>
            <w:tcW w:w="11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jc w:val="both"/>
              <w:rPr>
                <w:sz w:val="24"/>
                <w:szCs w:val="24"/>
              </w:rPr>
            </w:pPr>
            <w:r>
              <w:rPr>
                <w:sz w:val="24"/>
                <w:szCs w:val="24"/>
              </w:rPr>
              <w:t>práca s textom</w:t>
            </w:r>
          </w:p>
          <w:p w:rsidR="00C95ADB" w:rsidRDefault="004A66D4" w:rsidP="009C01F9">
            <w:pPr>
              <w:jc w:val="both"/>
              <w:rPr>
                <w:sz w:val="24"/>
                <w:szCs w:val="24"/>
              </w:rPr>
            </w:pPr>
            <w:r>
              <w:rPr>
                <w:sz w:val="24"/>
                <w:szCs w:val="24"/>
              </w:rPr>
              <w:t xml:space="preserve"> </w:t>
            </w:r>
          </w:p>
          <w:p w:rsidR="00C95ADB" w:rsidRDefault="004A66D4" w:rsidP="009C01F9">
            <w:pPr>
              <w:jc w:val="both"/>
              <w:rPr>
                <w:sz w:val="24"/>
                <w:szCs w:val="24"/>
              </w:rPr>
            </w:pPr>
            <w:r>
              <w:rPr>
                <w:sz w:val="24"/>
                <w:szCs w:val="24"/>
              </w:rPr>
              <w:t>čítanie s porozumením</w:t>
            </w:r>
          </w:p>
          <w:p w:rsidR="00C95ADB" w:rsidRDefault="004A66D4" w:rsidP="009C01F9">
            <w:pPr>
              <w:jc w:val="both"/>
              <w:rPr>
                <w:sz w:val="24"/>
                <w:szCs w:val="24"/>
              </w:rPr>
            </w:pPr>
            <w:r>
              <w:rPr>
                <w:sz w:val="24"/>
                <w:szCs w:val="24"/>
              </w:rPr>
              <w:t xml:space="preserve"> </w:t>
            </w:r>
          </w:p>
          <w:p w:rsidR="00C95ADB" w:rsidRDefault="004A66D4" w:rsidP="009C01F9">
            <w:pPr>
              <w:jc w:val="both"/>
              <w:rPr>
                <w:sz w:val="24"/>
                <w:szCs w:val="24"/>
              </w:rPr>
            </w:pPr>
            <w:r>
              <w:rPr>
                <w:sz w:val="24"/>
                <w:szCs w:val="24"/>
              </w:rPr>
              <w:t>didaktické hry</w:t>
            </w:r>
          </w:p>
        </w:tc>
        <w:tc>
          <w:tcPr>
            <w:tcW w:w="244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jc w:val="both"/>
              <w:rPr>
                <w:sz w:val="24"/>
                <w:szCs w:val="24"/>
              </w:rPr>
            </w:pPr>
            <w:r>
              <w:rPr>
                <w:sz w:val="24"/>
                <w:szCs w:val="24"/>
              </w:rPr>
              <w:t>Žiak sa učí výslovnosť a písanie nových slov, chápe príbeh, sleduje nové slová v slovných spojeniach.</w:t>
            </w:r>
          </w:p>
        </w:tc>
      </w:tr>
      <w:tr w:rsidR="00C95ADB">
        <w:trPr>
          <w:trHeight w:val="2795"/>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rPr>
                <w:sz w:val="24"/>
                <w:szCs w:val="24"/>
              </w:rPr>
            </w:pPr>
            <w:r>
              <w:rPr>
                <w:sz w:val="24"/>
                <w:szCs w:val="24"/>
              </w:rPr>
              <w:lastRenderedPageBreak/>
              <w:t xml:space="preserve">Tvorba otázky – </w:t>
            </w:r>
            <w:r>
              <w:rPr>
                <w:i/>
                <w:sz w:val="24"/>
                <w:szCs w:val="24"/>
              </w:rPr>
              <w:t>What are you doing?</w:t>
            </w:r>
            <w:r>
              <w:rPr>
                <w:sz w:val="24"/>
                <w:szCs w:val="24"/>
              </w:rPr>
              <w:t xml:space="preserve"> – a odpovede.</w:t>
            </w:r>
          </w:p>
        </w:tc>
        <w:tc>
          <w:tcPr>
            <w:tcW w:w="84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9C01F9">
            <w:pPr>
              <w:rPr>
                <w:sz w:val="24"/>
                <w:szCs w:val="24"/>
              </w:rPr>
            </w:pP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jc w:val="both"/>
              <w:rPr>
                <w:sz w:val="24"/>
                <w:szCs w:val="24"/>
              </w:rPr>
            </w:pPr>
            <w:r>
              <w:rPr>
                <w:sz w:val="24"/>
                <w:szCs w:val="24"/>
              </w:rPr>
              <w:t>Prítomný čas priebehový – tvorba otázok a odpovedí</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jc w:val="both"/>
              <w:rPr>
                <w:sz w:val="24"/>
                <w:szCs w:val="24"/>
              </w:rPr>
            </w:pPr>
            <w:r>
              <w:rPr>
                <w:sz w:val="24"/>
                <w:szCs w:val="24"/>
              </w:rPr>
              <w:t>mediálna výchova</w:t>
            </w:r>
          </w:p>
        </w:tc>
        <w:tc>
          <w:tcPr>
            <w:tcW w:w="11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jc w:val="both"/>
              <w:rPr>
                <w:sz w:val="24"/>
                <w:szCs w:val="24"/>
              </w:rPr>
            </w:pPr>
            <w:r>
              <w:rPr>
                <w:sz w:val="24"/>
                <w:szCs w:val="24"/>
              </w:rPr>
              <w:t>výklad</w:t>
            </w:r>
          </w:p>
          <w:p w:rsidR="00C95ADB" w:rsidRDefault="004A66D4" w:rsidP="009C01F9">
            <w:pPr>
              <w:jc w:val="both"/>
              <w:rPr>
                <w:sz w:val="24"/>
                <w:szCs w:val="24"/>
              </w:rPr>
            </w:pPr>
            <w:r>
              <w:rPr>
                <w:sz w:val="24"/>
                <w:szCs w:val="24"/>
              </w:rPr>
              <w:t xml:space="preserve"> </w:t>
            </w:r>
          </w:p>
          <w:p w:rsidR="00C95ADB" w:rsidRDefault="004A66D4" w:rsidP="009C01F9">
            <w:pPr>
              <w:jc w:val="both"/>
              <w:rPr>
                <w:sz w:val="24"/>
                <w:szCs w:val="24"/>
              </w:rPr>
            </w:pPr>
            <w:r>
              <w:rPr>
                <w:sz w:val="24"/>
                <w:szCs w:val="24"/>
              </w:rPr>
              <w:t>kladenie otázok</w:t>
            </w:r>
          </w:p>
          <w:p w:rsidR="00C95ADB" w:rsidRDefault="004A66D4" w:rsidP="009C01F9">
            <w:pPr>
              <w:jc w:val="both"/>
              <w:rPr>
                <w:sz w:val="24"/>
                <w:szCs w:val="24"/>
              </w:rPr>
            </w:pPr>
            <w:r>
              <w:rPr>
                <w:sz w:val="24"/>
                <w:szCs w:val="24"/>
              </w:rPr>
              <w:t xml:space="preserve"> </w:t>
            </w:r>
          </w:p>
          <w:p w:rsidR="00C95ADB" w:rsidRDefault="004A66D4" w:rsidP="009C01F9">
            <w:pPr>
              <w:jc w:val="both"/>
              <w:rPr>
                <w:sz w:val="24"/>
                <w:szCs w:val="24"/>
              </w:rPr>
            </w:pPr>
            <w:r>
              <w:rPr>
                <w:sz w:val="24"/>
                <w:szCs w:val="24"/>
              </w:rPr>
              <w:t>didaktické hry</w:t>
            </w:r>
          </w:p>
        </w:tc>
        <w:tc>
          <w:tcPr>
            <w:tcW w:w="244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rPr>
                <w:sz w:val="24"/>
                <w:szCs w:val="24"/>
              </w:rPr>
            </w:pPr>
            <w:r>
              <w:rPr>
                <w:sz w:val="24"/>
                <w:szCs w:val="24"/>
              </w:rPr>
              <w:t xml:space="preserve">Žiak sa vie  spýtať </w:t>
            </w:r>
            <w:r>
              <w:rPr>
                <w:i/>
                <w:sz w:val="24"/>
                <w:szCs w:val="24"/>
              </w:rPr>
              <w:t>Čo robíš?</w:t>
            </w:r>
            <w:r>
              <w:rPr>
                <w:sz w:val="24"/>
                <w:szCs w:val="24"/>
              </w:rPr>
              <w:t xml:space="preserve"> Vie vybrať vhodnú odpoveď z ponúknutých možností. Žiak tvorí vety  a odpovedá podľa obrázkov a indícií v krátkom dialógu.</w:t>
            </w:r>
          </w:p>
        </w:tc>
      </w:tr>
      <w:tr w:rsidR="00C95ADB" w:rsidTr="009C01F9">
        <w:trPr>
          <w:trHeight w:val="2446"/>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rPr>
                <w:sz w:val="24"/>
                <w:szCs w:val="24"/>
              </w:rPr>
            </w:pPr>
            <w:r>
              <w:rPr>
                <w:sz w:val="24"/>
                <w:szCs w:val="24"/>
              </w:rPr>
              <w:t>Zoznámenie sa s novou slovnou zásobou. Vypočuť, prečítať, porozumieť príbehu.</w:t>
            </w:r>
          </w:p>
        </w:tc>
        <w:tc>
          <w:tcPr>
            <w:tcW w:w="844"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jc w:val="center"/>
              <w:rPr>
                <w:sz w:val="24"/>
                <w:szCs w:val="24"/>
              </w:rPr>
            </w:pPr>
            <w:r>
              <w:rPr>
                <w:sz w:val="24"/>
                <w:szCs w:val="24"/>
              </w:rPr>
              <w:t>Look at all the animals!</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jc w:val="both"/>
              <w:rPr>
                <w:sz w:val="24"/>
                <w:szCs w:val="24"/>
              </w:rPr>
            </w:pPr>
            <w:r>
              <w:rPr>
                <w:sz w:val="24"/>
                <w:szCs w:val="24"/>
              </w:rPr>
              <w:t>Pozrime si všetky zvieratká – čítanie s porozumením</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jc w:val="both"/>
              <w:rPr>
                <w:sz w:val="24"/>
                <w:szCs w:val="24"/>
              </w:rPr>
            </w:pPr>
            <w:r>
              <w:rPr>
                <w:sz w:val="24"/>
                <w:szCs w:val="24"/>
              </w:rPr>
              <w:t>environmentálna výchova</w:t>
            </w:r>
          </w:p>
          <w:p w:rsidR="00C95ADB" w:rsidRDefault="004A66D4" w:rsidP="009C01F9">
            <w:pPr>
              <w:jc w:val="both"/>
              <w:rPr>
                <w:sz w:val="24"/>
                <w:szCs w:val="24"/>
              </w:rPr>
            </w:pPr>
            <w:r>
              <w:rPr>
                <w:sz w:val="24"/>
                <w:szCs w:val="24"/>
              </w:rPr>
              <w:t xml:space="preserve"> </w:t>
            </w:r>
          </w:p>
          <w:p w:rsidR="00C95ADB" w:rsidRDefault="004A66D4" w:rsidP="009C01F9">
            <w:pPr>
              <w:jc w:val="both"/>
              <w:rPr>
                <w:sz w:val="24"/>
                <w:szCs w:val="24"/>
              </w:rPr>
            </w:pPr>
            <w:r>
              <w:rPr>
                <w:sz w:val="24"/>
                <w:szCs w:val="24"/>
              </w:rPr>
              <w:t>biológia</w:t>
            </w:r>
          </w:p>
        </w:tc>
        <w:tc>
          <w:tcPr>
            <w:tcW w:w="11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jc w:val="both"/>
              <w:rPr>
                <w:sz w:val="24"/>
                <w:szCs w:val="24"/>
              </w:rPr>
            </w:pPr>
            <w:r>
              <w:rPr>
                <w:sz w:val="24"/>
                <w:szCs w:val="24"/>
              </w:rPr>
              <w:t>práca s textom</w:t>
            </w:r>
          </w:p>
          <w:p w:rsidR="00C95ADB" w:rsidRDefault="004A66D4" w:rsidP="009C01F9">
            <w:pPr>
              <w:jc w:val="both"/>
              <w:rPr>
                <w:sz w:val="24"/>
                <w:szCs w:val="24"/>
              </w:rPr>
            </w:pPr>
            <w:r>
              <w:rPr>
                <w:sz w:val="24"/>
                <w:szCs w:val="24"/>
              </w:rPr>
              <w:t xml:space="preserve"> </w:t>
            </w:r>
          </w:p>
          <w:p w:rsidR="00C95ADB" w:rsidRDefault="004A66D4" w:rsidP="009C01F9">
            <w:pPr>
              <w:jc w:val="both"/>
              <w:rPr>
                <w:sz w:val="24"/>
                <w:szCs w:val="24"/>
              </w:rPr>
            </w:pPr>
            <w:r>
              <w:rPr>
                <w:sz w:val="24"/>
                <w:szCs w:val="24"/>
              </w:rPr>
              <w:t>čítanie s porozumením</w:t>
            </w:r>
          </w:p>
          <w:p w:rsidR="00C95ADB" w:rsidRDefault="004A66D4" w:rsidP="009C01F9">
            <w:pPr>
              <w:jc w:val="both"/>
              <w:rPr>
                <w:sz w:val="24"/>
                <w:szCs w:val="24"/>
              </w:rPr>
            </w:pPr>
            <w:r>
              <w:rPr>
                <w:sz w:val="24"/>
                <w:szCs w:val="24"/>
              </w:rPr>
              <w:t xml:space="preserve"> </w:t>
            </w:r>
          </w:p>
          <w:p w:rsidR="00C95ADB" w:rsidRDefault="004A66D4" w:rsidP="009C01F9">
            <w:pPr>
              <w:jc w:val="both"/>
              <w:rPr>
                <w:sz w:val="24"/>
                <w:szCs w:val="24"/>
              </w:rPr>
            </w:pPr>
            <w:r>
              <w:rPr>
                <w:sz w:val="24"/>
                <w:szCs w:val="24"/>
              </w:rPr>
              <w:t>didaktické hry</w:t>
            </w:r>
          </w:p>
        </w:tc>
        <w:tc>
          <w:tcPr>
            <w:tcW w:w="244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rPr>
                <w:sz w:val="24"/>
                <w:szCs w:val="24"/>
              </w:rPr>
            </w:pPr>
            <w:r>
              <w:rPr>
                <w:sz w:val="24"/>
                <w:szCs w:val="24"/>
              </w:rPr>
              <w:t>Žiak sa učí výslovnosť a písanie nových slov, chápe príbeh, sleduje nové slová v slovných spojeniach.</w:t>
            </w:r>
          </w:p>
        </w:tc>
      </w:tr>
      <w:tr w:rsidR="00C95ADB" w:rsidTr="009C01F9">
        <w:trPr>
          <w:trHeight w:val="1991"/>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rPr>
                <w:sz w:val="24"/>
                <w:szCs w:val="24"/>
              </w:rPr>
            </w:pPr>
            <w:r>
              <w:rPr>
                <w:sz w:val="24"/>
                <w:szCs w:val="24"/>
              </w:rPr>
              <w:t>Tvorba komparatívu a superlatívu prídavných mien.</w:t>
            </w:r>
          </w:p>
        </w:tc>
        <w:tc>
          <w:tcPr>
            <w:tcW w:w="84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9C01F9">
            <w:pPr>
              <w:rPr>
                <w:sz w:val="24"/>
                <w:szCs w:val="24"/>
              </w:rPr>
            </w:pP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jc w:val="both"/>
              <w:rPr>
                <w:sz w:val="24"/>
                <w:szCs w:val="24"/>
              </w:rPr>
            </w:pPr>
            <w:r>
              <w:rPr>
                <w:sz w:val="24"/>
                <w:szCs w:val="24"/>
              </w:rPr>
              <w:t>Stupňovanie prídavných mien</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jc w:val="both"/>
              <w:rPr>
                <w:sz w:val="24"/>
                <w:szCs w:val="24"/>
              </w:rPr>
            </w:pPr>
            <w:r>
              <w:rPr>
                <w:sz w:val="24"/>
                <w:szCs w:val="24"/>
              </w:rPr>
              <w:t>environmentálna výchova</w:t>
            </w:r>
          </w:p>
        </w:tc>
        <w:tc>
          <w:tcPr>
            <w:tcW w:w="11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jc w:val="both"/>
              <w:rPr>
                <w:sz w:val="24"/>
                <w:szCs w:val="24"/>
              </w:rPr>
            </w:pPr>
            <w:r>
              <w:rPr>
                <w:sz w:val="24"/>
                <w:szCs w:val="24"/>
              </w:rPr>
              <w:t>výklad</w:t>
            </w:r>
          </w:p>
          <w:p w:rsidR="00C95ADB" w:rsidRDefault="004A66D4" w:rsidP="009C01F9">
            <w:pPr>
              <w:jc w:val="both"/>
              <w:rPr>
                <w:sz w:val="24"/>
                <w:szCs w:val="24"/>
              </w:rPr>
            </w:pPr>
            <w:r>
              <w:rPr>
                <w:sz w:val="24"/>
                <w:szCs w:val="24"/>
              </w:rPr>
              <w:t xml:space="preserve"> </w:t>
            </w:r>
          </w:p>
          <w:p w:rsidR="00C95ADB" w:rsidRDefault="004A66D4" w:rsidP="009C01F9">
            <w:pPr>
              <w:jc w:val="both"/>
              <w:rPr>
                <w:sz w:val="24"/>
                <w:szCs w:val="24"/>
              </w:rPr>
            </w:pPr>
            <w:r>
              <w:rPr>
                <w:sz w:val="24"/>
                <w:szCs w:val="24"/>
              </w:rPr>
              <w:t>úlohy a cvičenia</w:t>
            </w:r>
          </w:p>
          <w:p w:rsidR="00C95ADB" w:rsidRDefault="004A66D4" w:rsidP="009C01F9">
            <w:pPr>
              <w:jc w:val="both"/>
              <w:rPr>
                <w:sz w:val="24"/>
                <w:szCs w:val="24"/>
              </w:rPr>
            </w:pPr>
            <w:r>
              <w:rPr>
                <w:sz w:val="24"/>
                <w:szCs w:val="24"/>
              </w:rPr>
              <w:t xml:space="preserve"> </w:t>
            </w:r>
          </w:p>
          <w:p w:rsidR="00C95ADB" w:rsidRDefault="004A66D4" w:rsidP="009C01F9">
            <w:pPr>
              <w:jc w:val="both"/>
              <w:rPr>
                <w:sz w:val="24"/>
                <w:szCs w:val="24"/>
              </w:rPr>
            </w:pPr>
            <w:r>
              <w:rPr>
                <w:sz w:val="24"/>
                <w:szCs w:val="24"/>
              </w:rPr>
              <w:t>didaktické hry</w:t>
            </w:r>
          </w:p>
        </w:tc>
        <w:tc>
          <w:tcPr>
            <w:tcW w:w="244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rPr>
                <w:sz w:val="24"/>
                <w:szCs w:val="24"/>
              </w:rPr>
            </w:pPr>
            <w:r>
              <w:rPr>
                <w:sz w:val="24"/>
                <w:szCs w:val="24"/>
              </w:rPr>
              <w:t>Žiak tvorí vety a porovnáva zvieratá, predmety a ľudí. Používa prídavné mená vo vetách.</w:t>
            </w:r>
          </w:p>
        </w:tc>
      </w:tr>
      <w:tr w:rsidR="00C95ADB" w:rsidTr="009C01F9">
        <w:trPr>
          <w:trHeight w:val="2559"/>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rPr>
                <w:sz w:val="24"/>
                <w:szCs w:val="24"/>
              </w:rPr>
            </w:pPr>
            <w:r>
              <w:rPr>
                <w:sz w:val="24"/>
                <w:szCs w:val="24"/>
              </w:rPr>
              <w:t>Osvojovanie novej slovnej zásoby, výslovnosť – písanie, identifikácia v texte.</w:t>
            </w:r>
          </w:p>
        </w:tc>
        <w:tc>
          <w:tcPr>
            <w:tcW w:w="844"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jc w:val="center"/>
              <w:rPr>
                <w:sz w:val="24"/>
                <w:szCs w:val="24"/>
              </w:rPr>
            </w:pPr>
            <w:r>
              <w:rPr>
                <w:sz w:val="24"/>
                <w:szCs w:val="24"/>
              </w:rPr>
              <w:t>Look at the photos!</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jc w:val="both"/>
              <w:rPr>
                <w:sz w:val="24"/>
                <w:szCs w:val="24"/>
              </w:rPr>
            </w:pPr>
            <w:r>
              <w:rPr>
                <w:sz w:val="24"/>
                <w:szCs w:val="24"/>
              </w:rPr>
              <w:t>Pozrite si fotografie – čítanie s porozumením, práca s lexikou</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jc w:val="both"/>
              <w:rPr>
                <w:sz w:val="24"/>
                <w:szCs w:val="24"/>
              </w:rPr>
            </w:pPr>
            <w:r>
              <w:rPr>
                <w:sz w:val="24"/>
                <w:szCs w:val="24"/>
              </w:rPr>
              <w:t>ochrana života a zdravia</w:t>
            </w:r>
          </w:p>
        </w:tc>
        <w:tc>
          <w:tcPr>
            <w:tcW w:w="11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jc w:val="both"/>
              <w:rPr>
                <w:sz w:val="24"/>
                <w:szCs w:val="24"/>
              </w:rPr>
            </w:pPr>
            <w:r>
              <w:rPr>
                <w:sz w:val="24"/>
                <w:szCs w:val="24"/>
              </w:rPr>
              <w:t>práca s textom</w:t>
            </w:r>
          </w:p>
          <w:p w:rsidR="00C95ADB" w:rsidRDefault="004A66D4" w:rsidP="009C01F9">
            <w:pPr>
              <w:jc w:val="both"/>
              <w:rPr>
                <w:sz w:val="24"/>
                <w:szCs w:val="24"/>
              </w:rPr>
            </w:pPr>
            <w:r>
              <w:rPr>
                <w:sz w:val="24"/>
                <w:szCs w:val="24"/>
              </w:rPr>
              <w:t xml:space="preserve"> </w:t>
            </w:r>
          </w:p>
          <w:p w:rsidR="00C95ADB" w:rsidRDefault="004A66D4" w:rsidP="009C01F9">
            <w:pPr>
              <w:jc w:val="both"/>
              <w:rPr>
                <w:sz w:val="24"/>
                <w:szCs w:val="24"/>
              </w:rPr>
            </w:pPr>
            <w:r>
              <w:rPr>
                <w:sz w:val="24"/>
                <w:szCs w:val="24"/>
              </w:rPr>
              <w:t>čítanie s porozumením</w:t>
            </w:r>
          </w:p>
          <w:p w:rsidR="00C95ADB" w:rsidRDefault="004A66D4" w:rsidP="009C01F9">
            <w:pPr>
              <w:jc w:val="both"/>
              <w:rPr>
                <w:sz w:val="24"/>
                <w:szCs w:val="24"/>
              </w:rPr>
            </w:pPr>
            <w:r>
              <w:rPr>
                <w:sz w:val="24"/>
                <w:szCs w:val="24"/>
              </w:rPr>
              <w:t xml:space="preserve"> </w:t>
            </w:r>
          </w:p>
          <w:p w:rsidR="00C95ADB" w:rsidRDefault="004A66D4" w:rsidP="009C01F9">
            <w:pPr>
              <w:jc w:val="both"/>
              <w:rPr>
                <w:sz w:val="24"/>
                <w:szCs w:val="24"/>
              </w:rPr>
            </w:pPr>
            <w:r>
              <w:rPr>
                <w:sz w:val="24"/>
                <w:szCs w:val="24"/>
              </w:rPr>
              <w:t>didaktické hry</w:t>
            </w:r>
          </w:p>
        </w:tc>
        <w:tc>
          <w:tcPr>
            <w:tcW w:w="244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rPr>
                <w:sz w:val="24"/>
                <w:szCs w:val="24"/>
              </w:rPr>
            </w:pPr>
            <w:r>
              <w:rPr>
                <w:sz w:val="24"/>
                <w:szCs w:val="24"/>
              </w:rPr>
              <w:t>Žiak sa učí výslovnosť a písanie nových slov, chápe príbeh, sleduje nové slová v slovných spojeniach.</w:t>
            </w:r>
          </w:p>
        </w:tc>
      </w:tr>
      <w:tr w:rsidR="00C95ADB">
        <w:trPr>
          <w:trHeight w:val="2795"/>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rPr>
                <w:sz w:val="24"/>
                <w:szCs w:val="24"/>
              </w:rPr>
            </w:pPr>
            <w:r>
              <w:rPr>
                <w:sz w:val="24"/>
                <w:szCs w:val="24"/>
              </w:rPr>
              <w:t>Pochopiť a osvojiť si časovanie slovesa byť v prítomnom, minulom a budúcom čase.</w:t>
            </w:r>
          </w:p>
        </w:tc>
        <w:tc>
          <w:tcPr>
            <w:tcW w:w="84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9C01F9">
            <w:pPr>
              <w:rPr>
                <w:sz w:val="24"/>
                <w:szCs w:val="24"/>
              </w:rPr>
            </w:pP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jc w:val="both"/>
              <w:rPr>
                <w:sz w:val="24"/>
                <w:szCs w:val="24"/>
              </w:rPr>
            </w:pPr>
            <w:r>
              <w:rPr>
                <w:sz w:val="24"/>
                <w:szCs w:val="24"/>
              </w:rPr>
              <w:t>Prítomný čas – sloveso byť</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jc w:val="both"/>
              <w:rPr>
                <w:sz w:val="24"/>
                <w:szCs w:val="24"/>
              </w:rPr>
            </w:pPr>
            <w:r>
              <w:rPr>
                <w:sz w:val="24"/>
                <w:szCs w:val="24"/>
              </w:rPr>
              <w:t>mediálna výchova</w:t>
            </w:r>
          </w:p>
        </w:tc>
        <w:tc>
          <w:tcPr>
            <w:tcW w:w="11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jc w:val="both"/>
              <w:rPr>
                <w:sz w:val="24"/>
                <w:szCs w:val="24"/>
              </w:rPr>
            </w:pPr>
            <w:r>
              <w:rPr>
                <w:sz w:val="24"/>
                <w:szCs w:val="24"/>
              </w:rPr>
              <w:t>výklad</w:t>
            </w:r>
          </w:p>
          <w:p w:rsidR="00C95ADB" w:rsidRDefault="004A66D4" w:rsidP="009C01F9">
            <w:pPr>
              <w:jc w:val="both"/>
              <w:rPr>
                <w:sz w:val="24"/>
                <w:szCs w:val="24"/>
              </w:rPr>
            </w:pPr>
            <w:r>
              <w:rPr>
                <w:sz w:val="24"/>
                <w:szCs w:val="24"/>
              </w:rPr>
              <w:t xml:space="preserve"> </w:t>
            </w:r>
          </w:p>
          <w:p w:rsidR="00C95ADB" w:rsidRDefault="004A66D4" w:rsidP="009C01F9">
            <w:pPr>
              <w:jc w:val="both"/>
              <w:rPr>
                <w:sz w:val="24"/>
                <w:szCs w:val="24"/>
              </w:rPr>
            </w:pPr>
            <w:r>
              <w:rPr>
                <w:sz w:val="24"/>
                <w:szCs w:val="24"/>
              </w:rPr>
              <w:t>úlohy a cvičenia</w:t>
            </w:r>
          </w:p>
          <w:p w:rsidR="00C95ADB" w:rsidRDefault="004A66D4" w:rsidP="009C01F9">
            <w:pPr>
              <w:jc w:val="both"/>
              <w:rPr>
                <w:sz w:val="24"/>
                <w:szCs w:val="24"/>
              </w:rPr>
            </w:pPr>
            <w:r>
              <w:rPr>
                <w:sz w:val="24"/>
                <w:szCs w:val="24"/>
              </w:rPr>
              <w:t xml:space="preserve"> </w:t>
            </w:r>
          </w:p>
          <w:p w:rsidR="00C95ADB" w:rsidRDefault="004A66D4" w:rsidP="009C01F9">
            <w:pPr>
              <w:jc w:val="both"/>
              <w:rPr>
                <w:sz w:val="24"/>
                <w:szCs w:val="24"/>
              </w:rPr>
            </w:pPr>
            <w:r>
              <w:rPr>
                <w:sz w:val="24"/>
                <w:szCs w:val="24"/>
              </w:rPr>
              <w:t>didaktické hry</w:t>
            </w:r>
          </w:p>
        </w:tc>
        <w:tc>
          <w:tcPr>
            <w:tcW w:w="244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jc w:val="both"/>
              <w:rPr>
                <w:sz w:val="24"/>
                <w:szCs w:val="24"/>
              </w:rPr>
            </w:pPr>
            <w:r>
              <w:rPr>
                <w:sz w:val="24"/>
                <w:szCs w:val="24"/>
              </w:rPr>
              <w:t>Žiak sa učí časovať sloveso byť vo všetkých časoch, dokáže tvoriť jednoduché vety s použitím slovesa byť.</w:t>
            </w:r>
          </w:p>
        </w:tc>
      </w:tr>
      <w:tr w:rsidR="00C95ADB" w:rsidTr="009C01F9">
        <w:trPr>
          <w:trHeight w:val="2588"/>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rPr>
                <w:sz w:val="24"/>
                <w:szCs w:val="24"/>
              </w:rPr>
            </w:pPr>
            <w:r>
              <w:rPr>
                <w:sz w:val="24"/>
                <w:szCs w:val="24"/>
              </w:rPr>
              <w:lastRenderedPageBreak/>
              <w:t>Pochopenie ukážky o školskom predstavení.</w:t>
            </w:r>
          </w:p>
        </w:tc>
        <w:tc>
          <w:tcPr>
            <w:tcW w:w="84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9C01F9">
            <w:pPr>
              <w:rPr>
                <w:sz w:val="24"/>
                <w:szCs w:val="24"/>
              </w:rPr>
            </w:pP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jc w:val="both"/>
              <w:rPr>
                <w:sz w:val="24"/>
                <w:szCs w:val="24"/>
              </w:rPr>
            </w:pPr>
            <w:r>
              <w:rPr>
                <w:sz w:val="24"/>
                <w:szCs w:val="24"/>
              </w:rPr>
              <w:t>Naša školská hra – čítanie s porozumením</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jc w:val="both"/>
              <w:rPr>
                <w:sz w:val="24"/>
                <w:szCs w:val="24"/>
              </w:rPr>
            </w:pPr>
            <w:r>
              <w:rPr>
                <w:sz w:val="24"/>
                <w:szCs w:val="24"/>
              </w:rPr>
              <w:t>multikultúrna výchova</w:t>
            </w:r>
          </w:p>
        </w:tc>
        <w:tc>
          <w:tcPr>
            <w:tcW w:w="11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jc w:val="both"/>
              <w:rPr>
                <w:sz w:val="24"/>
                <w:szCs w:val="24"/>
              </w:rPr>
            </w:pPr>
            <w:r>
              <w:rPr>
                <w:sz w:val="24"/>
                <w:szCs w:val="24"/>
              </w:rPr>
              <w:t>práca s textom</w:t>
            </w:r>
          </w:p>
          <w:p w:rsidR="00C95ADB" w:rsidRDefault="004A66D4" w:rsidP="009C01F9">
            <w:pPr>
              <w:jc w:val="both"/>
              <w:rPr>
                <w:sz w:val="24"/>
                <w:szCs w:val="24"/>
              </w:rPr>
            </w:pPr>
            <w:r>
              <w:rPr>
                <w:sz w:val="24"/>
                <w:szCs w:val="24"/>
              </w:rPr>
              <w:t xml:space="preserve"> </w:t>
            </w:r>
          </w:p>
          <w:p w:rsidR="00C95ADB" w:rsidRDefault="004A66D4" w:rsidP="009C01F9">
            <w:pPr>
              <w:jc w:val="both"/>
              <w:rPr>
                <w:sz w:val="24"/>
                <w:szCs w:val="24"/>
              </w:rPr>
            </w:pPr>
            <w:r>
              <w:rPr>
                <w:sz w:val="24"/>
                <w:szCs w:val="24"/>
              </w:rPr>
              <w:t>čítanie s porozumením</w:t>
            </w:r>
          </w:p>
          <w:p w:rsidR="00C95ADB" w:rsidRDefault="004A66D4" w:rsidP="009C01F9">
            <w:pPr>
              <w:jc w:val="both"/>
              <w:rPr>
                <w:sz w:val="24"/>
                <w:szCs w:val="24"/>
              </w:rPr>
            </w:pPr>
            <w:r>
              <w:rPr>
                <w:sz w:val="24"/>
                <w:szCs w:val="24"/>
              </w:rPr>
              <w:t xml:space="preserve"> </w:t>
            </w:r>
          </w:p>
          <w:p w:rsidR="00C95ADB" w:rsidRDefault="004A66D4" w:rsidP="009C01F9">
            <w:pPr>
              <w:jc w:val="both"/>
              <w:rPr>
                <w:sz w:val="24"/>
                <w:szCs w:val="24"/>
              </w:rPr>
            </w:pPr>
            <w:r>
              <w:rPr>
                <w:sz w:val="24"/>
                <w:szCs w:val="24"/>
              </w:rPr>
              <w:t>didaktické hry</w:t>
            </w:r>
          </w:p>
        </w:tc>
        <w:tc>
          <w:tcPr>
            <w:tcW w:w="244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rPr>
                <w:sz w:val="24"/>
                <w:szCs w:val="24"/>
              </w:rPr>
            </w:pPr>
            <w:r>
              <w:rPr>
                <w:sz w:val="24"/>
                <w:szCs w:val="24"/>
              </w:rPr>
              <w:t>Žiak chápe text ukážky, vie označiť nesprávne tvrdenie a opraviť ho.</w:t>
            </w:r>
          </w:p>
        </w:tc>
      </w:tr>
      <w:tr w:rsidR="00C95ADB" w:rsidTr="009C01F9">
        <w:trPr>
          <w:trHeight w:val="2558"/>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rPr>
                <w:sz w:val="24"/>
                <w:szCs w:val="24"/>
              </w:rPr>
            </w:pPr>
            <w:r>
              <w:rPr>
                <w:sz w:val="24"/>
                <w:szCs w:val="24"/>
              </w:rPr>
              <w:t>Osvojovanie novej slovnej zásoby. Nepravidelné množné číslo podstatných mien.</w:t>
            </w:r>
          </w:p>
        </w:tc>
        <w:tc>
          <w:tcPr>
            <w:tcW w:w="844"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jc w:val="center"/>
              <w:rPr>
                <w:sz w:val="24"/>
                <w:szCs w:val="24"/>
              </w:rPr>
            </w:pPr>
            <w:r>
              <w:rPr>
                <w:sz w:val="24"/>
                <w:szCs w:val="24"/>
              </w:rPr>
              <w:t>Well done!</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jc w:val="both"/>
              <w:rPr>
                <w:sz w:val="24"/>
                <w:szCs w:val="24"/>
              </w:rPr>
            </w:pPr>
            <w:r>
              <w:rPr>
                <w:sz w:val="24"/>
                <w:szCs w:val="24"/>
              </w:rPr>
              <w:t>Dobrá práca – čítanie s porozumením, práca s lexikou</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jc w:val="both"/>
              <w:rPr>
                <w:sz w:val="24"/>
                <w:szCs w:val="24"/>
              </w:rPr>
            </w:pPr>
            <w:r>
              <w:rPr>
                <w:sz w:val="24"/>
                <w:szCs w:val="24"/>
              </w:rPr>
              <w:t>osobnostný a sociálny rozvoj</w:t>
            </w:r>
          </w:p>
        </w:tc>
        <w:tc>
          <w:tcPr>
            <w:tcW w:w="11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jc w:val="both"/>
              <w:rPr>
                <w:sz w:val="24"/>
                <w:szCs w:val="24"/>
              </w:rPr>
            </w:pPr>
            <w:r>
              <w:rPr>
                <w:sz w:val="24"/>
                <w:szCs w:val="24"/>
              </w:rPr>
              <w:t>práca s textom</w:t>
            </w:r>
          </w:p>
          <w:p w:rsidR="00C95ADB" w:rsidRDefault="004A66D4" w:rsidP="009C01F9">
            <w:pPr>
              <w:jc w:val="both"/>
              <w:rPr>
                <w:sz w:val="24"/>
                <w:szCs w:val="24"/>
              </w:rPr>
            </w:pPr>
            <w:r>
              <w:rPr>
                <w:sz w:val="24"/>
                <w:szCs w:val="24"/>
              </w:rPr>
              <w:t xml:space="preserve"> </w:t>
            </w:r>
          </w:p>
          <w:p w:rsidR="00C95ADB" w:rsidRDefault="004A66D4" w:rsidP="009C01F9">
            <w:pPr>
              <w:jc w:val="both"/>
              <w:rPr>
                <w:sz w:val="24"/>
                <w:szCs w:val="24"/>
              </w:rPr>
            </w:pPr>
            <w:r>
              <w:rPr>
                <w:sz w:val="24"/>
                <w:szCs w:val="24"/>
              </w:rPr>
              <w:t>čítanie s porozumením</w:t>
            </w:r>
          </w:p>
          <w:p w:rsidR="00C95ADB" w:rsidRDefault="004A66D4" w:rsidP="009C01F9">
            <w:pPr>
              <w:jc w:val="both"/>
              <w:rPr>
                <w:sz w:val="24"/>
                <w:szCs w:val="24"/>
              </w:rPr>
            </w:pPr>
            <w:r>
              <w:rPr>
                <w:sz w:val="24"/>
                <w:szCs w:val="24"/>
              </w:rPr>
              <w:t xml:space="preserve"> </w:t>
            </w:r>
          </w:p>
          <w:p w:rsidR="00C95ADB" w:rsidRDefault="004A66D4" w:rsidP="009C01F9">
            <w:pPr>
              <w:jc w:val="both"/>
              <w:rPr>
                <w:sz w:val="24"/>
                <w:szCs w:val="24"/>
              </w:rPr>
            </w:pPr>
            <w:r>
              <w:rPr>
                <w:sz w:val="24"/>
                <w:szCs w:val="24"/>
              </w:rPr>
              <w:t>úlohy a cvičenia</w:t>
            </w:r>
          </w:p>
        </w:tc>
        <w:tc>
          <w:tcPr>
            <w:tcW w:w="244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rPr>
                <w:sz w:val="24"/>
                <w:szCs w:val="24"/>
              </w:rPr>
            </w:pPr>
            <w:r>
              <w:rPr>
                <w:sz w:val="24"/>
                <w:szCs w:val="24"/>
              </w:rPr>
              <w:t>Žiak sa učí výslovnosť a písanie nových slov, chápe príbeh, sleduje nové slová v slovných spojeniach.</w:t>
            </w:r>
          </w:p>
        </w:tc>
      </w:tr>
      <w:tr w:rsidR="00C95ADB" w:rsidTr="009C01F9">
        <w:trPr>
          <w:trHeight w:val="1712"/>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rPr>
                <w:i/>
                <w:sz w:val="24"/>
                <w:szCs w:val="24"/>
              </w:rPr>
            </w:pPr>
            <w:r>
              <w:rPr>
                <w:sz w:val="24"/>
                <w:szCs w:val="24"/>
              </w:rPr>
              <w:t xml:space="preserve">Pravidlo o používaní výrazov </w:t>
            </w:r>
            <w:r>
              <w:rPr>
                <w:i/>
                <w:sz w:val="24"/>
                <w:szCs w:val="24"/>
              </w:rPr>
              <w:t>some, any.</w:t>
            </w:r>
          </w:p>
        </w:tc>
        <w:tc>
          <w:tcPr>
            <w:tcW w:w="84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9C01F9">
            <w:pPr>
              <w:rPr>
                <w:sz w:val="24"/>
                <w:szCs w:val="24"/>
              </w:rPr>
            </w:pP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jc w:val="both"/>
              <w:rPr>
                <w:sz w:val="24"/>
                <w:szCs w:val="24"/>
              </w:rPr>
            </w:pPr>
            <w:r>
              <w:rPr>
                <w:sz w:val="24"/>
                <w:szCs w:val="24"/>
              </w:rPr>
              <w:t>Neurčité zámená – nácvik výslovnosti</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jc w:val="both"/>
              <w:rPr>
                <w:sz w:val="24"/>
                <w:szCs w:val="24"/>
              </w:rPr>
            </w:pPr>
            <w:r>
              <w:rPr>
                <w:sz w:val="24"/>
                <w:szCs w:val="24"/>
              </w:rPr>
              <w:t>osobnostný a sociálny rozvoj</w:t>
            </w:r>
          </w:p>
        </w:tc>
        <w:tc>
          <w:tcPr>
            <w:tcW w:w="11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jc w:val="both"/>
              <w:rPr>
                <w:sz w:val="24"/>
                <w:szCs w:val="24"/>
              </w:rPr>
            </w:pPr>
            <w:r>
              <w:rPr>
                <w:sz w:val="24"/>
                <w:szCs w:val="24"/>
              </w:rPr>
              <w:t>výklad</w:t>
            </w:r>
          </w:p>
          <w:p w:rsidR="00C95ADB" w:rsidRDefault="004A66D4" w:rsidP="009C01F9">
            <w:pPr>
              <w:jc w:val="both"/>
              <w:rPr>
                <w:sz w:val="24"/>
                <w:szCs w:val="24"/>
              </w:rPr>
            </w:pPr>
            <w:r>
              <w:rPr>
                <w:sz w:val="24"/>
                <w:szCs w:val="24"/>
              </w:rPr>
              <w:t xml:space="preserve"> </w:t>
            </w:r>
          </w:p>
          <w:p w:rsidR="00C95ADB" w:rsidRDefault="004A66D4" w:rsidP="009C01F9">
            <w:pPr>
              <w:jc w:val="both"/>
              <w:rPr>
                <w:sz w:val="24"/>
                <w:szCs w:val="24"/>
              </w:rPr>
            </w:pPr>
            <w:r>
              <w:rPr>
                <w:sz w:val="24"/>
                <w:szCs w:val="24"/>
              </w:rPr>
              <w:t>úlohy a cvičenia</w:t>
            </w:r>
          </w:p>
        </w:tc>
        <w:tc>
          <w:tcPr>
            <w:tcW w:w="244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C01F9">
            <w:pPr>
              <w:rPr>
                <w:sz w:val="24"/>
                <w:szCs w:val="24"/>
              </w:rPr>
            </w:pPr>
            <w:r>
              <w:rPr>
                <w:sz w:val="24"/>
                <w:szCs w:val="24"/>
              </w:rPr>
              <w:t>Žiak chápe pravidlo používania neurčitých zámen, vie sa rozhodnúť a vybrať správnu možnosť. Vie správne vyslovovať</w:t>
            </w:r>
          </w:p>
        </w:tc>
      </w:tr>
    </w:tbl>
    <w:p w:rsidR="00C95ADB" w:rsidRDefault="004A66D4" w:rsidP="009C01F9">
      <w:pPr>
        <w:spacing w:before="240" w:after="240"/>
        <w:jc w:val="center"/>
        <w:rPr>
          <w:color w:val="008000"/>
          <w:sz w:val="28"/>
          <w:szCs w:val="28"/>
        </w:rPr>
      </w:pPr>
      <w:r>
        <w:rPr>
          <w:b/>
          <w:color w:val="000000"/>
          <w:sz w:val="28"/>
          <w:szCs w:val="28"/>
        </w:rPr>
        <w:t>VZDELÁVACIA OBLASŤ</w:t>
      </w:r>
      <w:r>
        <w:rPr>
          <w:rFonts w:ascii="Arial" w:eastAsia="Arial" w:hAnsi="Arial" w:cs="Arial"/>
          <w:b/>
          <w:color w:val="000000"/>
          <w:sz w:val="28"/>
          <w:szCs w:val="28"/>
        </w:rPr>
        <w:t>:</w:t>
      </w:r>
      <w:r>
        <w:rPr>
          <w:rFonts w:ascii="Arial" w:eastAsia="Arial" w:hAnsi="Arial" w:cs="Arial"/>
          <w:color w:val="000000"/>
          <w:sz w:val="28"/>
          <w:szCs w:val="28"/>
        </w:rPr>
        <w:t xml:space="preserve"> </w:t>
      </w:r>
      <w:r>
        <w:rPr>
          <w:b/>
          <w:color w:val="008000"/>
          <w:sz w:val="28"/>
          <w:szCs w:val="28"/>
        </w:rPr>
        <w:t>Matematika a práca s informáciami</w:t>
      </w:r>
    </w:p>
    <w:p w:rsidR="00C95ADB" w:rsidRDefault="00C95ADB">
      <w:pPr>
        <w:pBdr>
          <w:top w:val="nil"/>
          <w:left w:val="nil"/>
          <w:bottom w:val="nil"/>
          <w:right w:val="nil"/>
          <w:between w:val="nil"/>
        </w:pBdr>
        <w:jc w:val="center"/>
        <w:rPr>
          <w:color w:val="000000"/>
          <w:sz w:val="28"/>
          <w:szCs w:val="28"/>
        </w:rPr>
      </w:pPr>
    </w:p>
    <w:p w:rsidR="00C95ADB" w:rsidRDefault="004A66D4">
      <w:pPr>
        <w:pBdr>
          <w:top w:val="nil"/>
          <w:left w:val="nil"/>
          <w:bottom w:val="nil"/>
          <w:right w:val="nil"/>
          <w:between w:val="nil"/>
        </w:pBdr>
        <w:jc w:val="center"/>
        <w:rPr>
          <w:color w:val="000000"/>
          <w:sz w:val="28"/>
          <w:szCs w:val="28"/>
        </w:rPr>
      </w:pPr>
      <w:r>
        <w:rPr>
          <w:b/>
          <w:color w:val="000000"/>
          <w:sz w:val="28"/>
          <w:szCs w:val="28"/>
        </w:rPr>
        <w:t>PREDMETY – matematika</w:t>
      </w:r>
    </w:p>
    <w:p w:rsidR="00C95ADB" w:rsidRDefault="004A66D4">
      <w:pPr>
        <w:pBdr>
          <w:top w:val="nil"/>
          <w:left w:val="nil"/>
          <w:bottom w:val="nil"/>
          <w:right w:val="nil"/>
          <w:between w:val="nil"/>
        </w:pBdr>
        <w:tabs>
          <w:tab w:val="left" w:pos="4500"/>
        </w:tabs>
        <w:rPr>
          <w:color w:val="000000"/>
          <w:sz w:val="28"/>
          <w:szCs w:val="28"/>
        </w:rPr>
      </w:pPr>
      <w:r>
        <w:rPr>
          <w:b/>
          <w:color w:val="000000"/>
          <w:sz w:val="28"/>
          <w:szCs w:val="28"/>
        </w:rPr>
        <w:tab/>
        <w:t xml:space="preserve">– informatika </w:t>
      </w:r>
    </w:p>
    <w:p w:rsidR="00C95ADB" w:rsidRDefault="00C95ADB">
      <w:pPr>
        <w:pBdr>
          <w:top w:val="nil"/>
          <w:left w:val="nil"/>
          <w:bottom w:val="nil"/>
          <w:right w:val="nil"/>
          <w:between w:val="nil"/>
        </w:pBdr>
        <w:jc w:val="center"/>
        <w:rPr>
          <w:rFonts w:ascii="Arial" w:eastAsia="Arial" w:hAnsi="Arial" w:cs="Arial"/>
          <w:color w:val="000000"/>
        </w:rPr>
      </w:pPr>
    </w:p>
    <w:p w:rsidR="00C95ADB" w:rsidRDefault="00C95ADB">
      <w:pPr>
        <w:pBdr>
          <w:top w:val="nil"/>
          <w:left w:val="nil"/>
          <w:bottom w:val="nil"/>
          <w:right w:val="nil"/>
          <w:between w:val="nil"/>
        </w:pBdr>
        <w:jc w:val="center"/>
        <w:rPr>
          <w:rFonts w:ascii="Arial" w:eastAsia="Arial" w:hAnsi="Arial" w:cs="Arial"/>
          <w:color w:val="000000"/>
        </w:rPr>
      </w:pPr>
    </w:p>
    <w:tbl>
      <w:tblPr>
        <w:tblStyle w:val="af1"/>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C95ADB">
        <w:tc>
          <w:tcPr>
            <w:tcW w:w="9286" w:type="dxa"/>
            <w:shd w:val="clear" w:color="auto" w:fill="548DD4"/>
            <w:vAlign w:val="center"/>
          </w:tcPr>
          <w:p w:rsidR="00C95ADB" w:rsidRDefault="004A66D4">
            <w:pPr>
              <w:pBdr>
                <w:top w:val="nil"/>
                <w:left w:val="nil"/>
                <w:bottom w:val="nil"/>
                <w:right w:val="nil"/>
                <w:between w:val="nil"/>
              </w:pBdr>
              <w:jc w:val="center"/>
              <w:rPr>
                <w:color w:val="000000"/>
                <w:sz w:val="28"/>
                <w:szCs w:val="28"/>
              </w:rPr>
            </w:pPr>
            <w:r>
              <w:rPr>
                <w:b/>
                <w:color w:val="000000"/>
                <w:sz w:val="28"/>
                <w:szCs w:val="28"/>
              </w:rPr>
              <w:t>MATEMATIKA – 5. ročník</w:t>
            </w:r>
          </w:p>
        </w:tc>
      </w:tr>
    </w:tbl>
    <w:p w:rsidR="00C95ADB" w:rsidRDefault="00C95ADB">
      <w:pPr>
        <w:pBdr>
          <w:top w:val="nil"/>
          <w:left w:val="nil"/>
          <w:bottom w:val="nil"/>
          <w:right w:val="nil"/>
          <w:between w:val="nil"/>
        </w:pBdr>
        <w:spacing w:line="360" w:lineRule="auto"/>
        <w:rPr>
          <w:color w:val="000000"/>
          <w:sz w:val="24"/>
          <w:szCs w:val="24"/>
        </w:rPr>
      </w:pPr>
    </w:p>
    <w:p w:rsidR="00C95ADB" w:rsidRDefault="004A66D4">
      <w:pPr>
        <w:pBdr>
          <w:top w:val="nil"/>
          <w:left w:val="nil"/>
          <w:bottom w:val="nil"/>
          <w:right w:val="nil"/>
          <w:between w:val="nil"/>
        </w:pBdr>
        <w:rPr>
          <w:b/>
          <w:color w:val="000000"/>
          <w:sz w:val="28"/>
          <w:szCs w:val="28"/>
        </w:rPr>
      </w:pPr>
      <w:r>
        <w:rPr>
          <w:b/>
          <w:color w:val="000000"/>
          <w:sz w:val="28"/>
          <w:szCs w:val="28"/>
        </w:rPr>
        <w:t>Charakteristika  učebného predmetu</w:t>
      </w:r>
    </w:p>
    <w:p w:rsidR="00C95ADB" w:rsidRDefault="00C95ADB">
      <w:pPr>
        <w:pBdr>
          <w:top w:val="nil"/>
          <w:left w:val="nil"/>
          <w:bottom w:val="nil"/>
          <w:right w:val="nil"/>
          <w:between w:val="nil"/>
        </w:pBdr>
        <w:rPr>
          <w:color w:val="000000"/>
          <w:sz w:val="24"/>
          <w:szCs w:val="24"/>
        </w:rPr>
      </w:pPr>
    </w:p>
    <w:p w:rsidR="00C95ADB" w:rsidRDefault="004A66D4" w:rsidP="009C01F9">
      <w:pPr>
        <w:spacing w:line="276" w:lineRule="auto"/>
        <w:jc w:val="both"/>
        <w:rPr>
          <w:sz w:val="24"/>
          <w:szCs w:val="24"/>
        </w:rPr>
      </w:pPr>
      <w:r>
        <w:rPr>
          <w:b/>
          <w:sz w:val="24"/>
          <w:szCs w:val="24"/>
        </w:rPr>
        <w:t xml:space="preserve">   </w:t>
      </w:r>
      <w:r>
        <w:rPr>
          <w:sz w:val="24"/>
          <w:szCs w:val="24"/>
        </w:rPr>
        <w:t xml:space="preserve">Predmet matematika v nižšom strednom vzdelávaní je prioritne zameraný na budovanie základov matematickej gramotnosti a na rozvíjanie kognitívnych oblastí – vedomosti (ovládanie faktov, postupov), aplikácie (používanie získaných vedomostí na riešenie problémov reálneho života), zdôvodňovanie (riešenie zložitejších problémov, ktoré vyžadujú širšie chápanie súvislostí a vzťahov). </w:t>
      </w:r>
    </w:p>
    <w:p w:rsidR="00C95ADB" w:rsidRDefault="004A66D4" w:rsidP="009C01F9">
      <w:pPr>
        <w:spacing w:line="276" w:lineRule="auto"/>
        <w:jc w:val="both"/>
        <w:rPr>
          <w:sz w:val="24"/>
          <w:szCs w:val="24"/>
        </w:rPr>
      </w:pPr>
      <w:r>
        <w:rPr>
          <w:sz w:val="24"/>
          <w:szCs w:val="24"/>
        </w:rPr>
        <w:t xml:space="preserve">   Vyučovanie matematiky musí byť vedené snahou umožniť žiakom, aby získavali nové vedomosti špirálovite, vrátane opakovania učiva na začiatku školského roku, s výrazným zastúpením propedeutiky, prostredníctvom riešenia úloh s rôznorodým kontextom, aby tvorili jednoduché </w:t>
      </w:r>
      <w:r>
        <w:rPr>
          <w:sz w:val="24"/>
          <w:szCs w:val="24"/>
        </w:rPr>
        <w:lastRenderedPageBreak/>
        <w:t xml:space="preserve">hypotézy a skúmali ich pravdivosť, vedeli používať rôzne spôsoby reprezentácie matematického obsahu (text, tabuľky, grafy, diagramy), rozvíjali svoju schopnosť orientácie v rovine a priestore. </w:t>
      </w:r>
    </w:p>
    <w:p w:rsidR="00C95ADB" w:rsidRDefault="004A66D4" w:rsidP="009C01F9">
      <w:pPr>
        <w:spacing w:line="276" w:lineRule="auto"/>
        <w:jc w:val="both"/>
        <w:rPr>
          <w:sz w:val="24"/>
          <w:szCs w:val="24"/>
        </w:rPr>
      </w:pPr>
      <w:r>
        <w:rPr>
          <w:sz w:val="24"/>
          <w:szCs w:val="24"/>
        </w:rPr>
        <w:t xml:space="preserve">   Má napomôcť rozvoju ich algoritmického myslenia, schopnosti pracovať s návodmi a tvoriť ich. Vyučovanie by malo viesť k budovaniu vzťahu medzi matematikou a realitou, k získavaniu skúseností s matematizáciou reálnej situácie a tvorbou matematických modelov. </w:t>
      </w:r>
    </w:p>
    <w:p w:rsidR="00C95ADB" w:rsidRDefault="004A66D4" w:rsidP="009C01F9">
      <w:pPr>
        <w:spacing w:line="276" w:lineRule="auto"/>
        <w:jc w:val="both"/>
      </w:pPr>
      <w:r>
        <w:rPr>
          <w:sz w:val="24"/>
          <w:szCs w:val="24"/>
        </w:rPr>
        <w:t xml:space="preserve">    Matematika na 2. stupni ZŠ sa podieľa na rozvíjaní schopností žiakov používať prostriedky IKT na vyhľadávanie, spracovanie, uloženie a prezentáciu informácií. Použitie vhodného softvéru by malo uľahčiť niektoré namáhavé výpočty alebo postupy a umožniť tak sústredenie sa na podstatu riešeného problému. Obsah vzdelávania je spracovaný na kompetenčnom základe. Pri objavovaní a prezentácii nových matematických poznatkov sa vychádza z predchádzajúceho matematického vzdelania žiakov, z ich skúseností s aplikáciou už osvojených poznatkov. Výučba sa prioritne zameriava na rozvoj žiackych schopností, predovšetkým väčšou </w:t>
      </w:r>
      <w:r>
        <w:t>aktivizáciou žiakov</w:t>
      </w:r>
    </w:p>
    <w:p w:rsidR="00C95ADB" w:rsidRDefault="00C95ADB" w:rsidP="009C01F9">
      <w:pPr>
        <w:spacing w:line="276" w:lineRule="auto"/>
        <w:jc w:val="both"/>
        <w:rPr>
          <w:b/>
          <w:sz w:val="28"/>
          <w:szCs w:val="28"/>
        </w:rPr>
      </w:pPr>
    </w:p>
    <w:p w:rsidR="00C95ADB" w:rsidRDefault="004A66D4" w:rsidP="009C01F9">
      <w:pPr>
        <w:spacing w:line="276" w:lineRule="auto"/>
        <w:jc w:val="both"/>
        <w:rPr>
          <w:b/>
          <w:sz w:val="28"/>
          <w:szCs w:val="28"/>
        </w:rPr>
      </w:pPr>
      <w:r>
        <w:rPr>
          <w:b/>
          <w:sz w:val="28"/>
          <w:szCs w:val="28"/>
        </w:rPr>
        <w:t>Ciele učebného predmetu</w:t>
      </w:r>
    </w:p>
    <w:p w:rsidR="00C95ADB" w:rsidRDefault="00C95ADB" w:rsidP="009C01F9">
      <w:pPr>
        <w:spacing w:line="276" w:lineRule="auto"/>
        <w:jc w:val="both"/>
        <w:rPr>
          <w:b/>
        </w:rPr>
      </w:pPr>
    </w:p>
    <w:p w:rsidR="00C95ADB" w:rsidRDefault="004A66D4" w:rsidP="009C01F9">
      <w:pPr>
        <w:pBdr>
          <w:top w:val="nil"/>
          <w:left w:val="nil"/>
          <w:bottom w:val="nil"/>
          <w:right w:val="nil"/>
          <w:between w:val="nil"/>
        </w:pBdr>
        <w:spacing w:after="120" w:line="276" w:lineRule="auto"/>
        <w:ind w:hanging="283"/>
        <w:jc w:val="both"/>
        <w:rPr>
          <w:color w:val="000000"/>
          <w:sz w:val="24"/>
          <w:szCs w:val="24"/>
        </w:rPr>
      </w:pPr>
      <w:r>
        <w:rPr>
          <w:color w:val="000000"/>
          <w:sz w:val="24"/>
          <w:szCs w:val="24"/>
        </w:rPr>
        <w:t xml:space="preserve">   Cieľom matematiky na 2. stupni ZŠ je, aby žiaci získali schopnosť používať matematiku v svojom budúcom živote. Obsah v tejto oblasti vzdelávania sa sústreďuje na dobudovanie pojmu prirodzených, celých a racionálnych čísel a počtových výkonov týmito číslami. Z geometrie sa paralelne rozvíja rovinná geometria, rozširujú sa žiacke vedomosti o geometrických útvaroch, žiaci sa naučia vypočítať obvod a obsah rovinných útvarov. Zoznamujú sa s meraním dĺžky obsahu ako aj meraním veľkosti uhlov. Cieľom je, aby žiak získal schopnosť používať matematiku vo svojom budúcom živote. Matematika má rozvíjať žiakovo logické a kritické myslenie, schopnosť argumentovať a komunikovať a spolupracovať v skupine pri riešení problémov. Žiak ju spoznáva ako súčasť ľudskej kultúry a dôležitý nástroj pre spoločenský pokrok.</w:t>
      </w:r>
    </w:p>
    <w:p w:rsidR="00C95ADB" w:rsidRDefault="00C95ADB" w:rsidP="009C01F9">
      <w:pPr>
        <w:spacing w:line="276" w:lineRule="auto"/>
        <w:jc w:val="both"/>
      </w:pPr>
    </w:p>
    <w:p w:rsidR="00C95ADB" w:rsidRDefault="004A66D4" w:rsidP="009C01F9">
      <w:pPr>
        <w:spacing w:after="120" w:line="276" w:lineRule="auto"/>
        <w:jc w:val="both"/>
        <w:rPr>
          <w:sz w:val="24"/>
          <w:szCs w:val="24"/>
        </w:rPr>
      </w:pPr>
      <w:r>
        <w:rPr>
          <w:sz w:val="24"/>
          <w:szCs w:val="24"/>
        </w:rPr>
        <w:t>Vyučovanie matematiky umožní, že žiaci:</w:t>
      </w:r>
    </w:p>
    <w:p w:rsidR="00C95ADB" w:rsidRDefault="004A66D4" w:rsidP="003C383C">
      <w:pPr>
        <w:numPr>
          <w:ilvl w:val="0"/>
          <w:numId w:val="19"/>
        </w:numPr>
        <w:spacing w:line="276" w:lineRule="auto"/>
        <w:jc w:val="both"/>
        <w:rPr>
          <w:sz w:val="24"/>
          <w:szCs w:val="24"/>
        </w:rPr>
      </w:pPr>
      <w:r>
        <w:rPr>
          <w:sz w:val="24"/>
          <w:szCs w:val="24"/>
        </w:rPr>
        <w:t xml:space="preserve">získajú schopnosť používať matematiku v svojom budúcom živote, </w:t>
      </w:r>
    </w:p>
    <w:p w:rsidR="00C95ADB" w:rsidRDefault="004A66D4" w:rsidP="003C383C">
      <w:pPr>
        <w:numPr>
          <w:ilvl w:val="0"/>
          <w:numId w:val="19"/>
        </w:numPr>
        <w:spacing w:line="276" w:lineRule="auto"/>
        <w:jc w:val="both"/>
        <w:rPr>
          <w:sz w:val="24"/>
          <w:szCs w:val="24"/>
        </w:rPr>
      </w:pPr>
      <w:r>
        <w:rPr>
          <w:sz w:val="24"/>
          <w:szCs w:val="24"/>
        </w:rPr>
        <w:t xml:space="preserve">rozvíjajú svoje logické a kritické myslenie, </w:t>
      </w:r>
    </w:p>
    <w:p w:rsidR="00C95ADB" w:rsidRDefault="004A66D4" w:rsidP="003C383C">
      <w:pPr>
        <w:numPr>
          <w:ilvl w:val="0"/>
          <w:numId w:val="19"/>
        </w:numPr>
        <w:spacing w:line="276" w:lineRule="auto"/>
        <w:jc w:val="both"/>
        <w:rPr>
          <w:sz w:val="24"/>
          <w:szCs w:val="24"/>
        </w:rPr>
      </w:pPr>
      <w:r>
        <w:rPr>
          <w:sz w:val="24"/>
          <w:szCs w:val="24"/>
        </w:rPr>
        <w:t xml:space="preserve">argumentujú, komunikujú a spolupracujú v skupine pri riešení problému, </w:t>
      </w:r>
    </w:p>
    <w:p w:rsidR="00C95ADB" w:rsidRDefault="004A66D4" w:rsidP="003C383C">
      <w:pPr>
        <w:numPr>
          <w:ilvl w:val="0"/>
          <w:numId w:val="19"/>
        </w:numPr>
        <w:spacing w:line="276" w:lineRule="auto"/>
        <w:jc w:val="both"/>
        <w:rPr>
          <w:sz w:val="24"/>
          <w:szCs w:val="24"/>
        </w:rPr>
      </w:pPr>
      <w:r>
        <w:rPr>
          <w:sz w:val="24"/>
          <w:szCs w:val="24"/>
        </w:rPr>
        <w:t xml:space="preserve">spoznajú matematiku ako súčasť ľudskej kultúry a dôležitý nástroj pre spoločenský pokrok, </w:t>
      </w:r>
    </w:p>
    <w:p w:rsidR="00C95ADB" w:rsidRDefault="004A66D4" w:rsidP="003C383C">
      <w:pPr>
        <w:numPr>
          <w:ilvl w:val="0"/>
          <w:numId w:val="19"/>
        </w:numPr>
        <w:spacing w:line="276" w:lineRule="auto"/>
        <w:jc w:val="both"/>
        <w:rPr>
          <w:sz w:val="24"/>
          <w:szCs w:val="24"/>
        </w:rPr>
      </w:pPr>
      <w:r>
        <w:rPr>
          <w:sz w:val="24"/>
          <w:szCs w:val="24"/>
        </w:rPr>
        <w:t xml:space="preserve">čítajú s porozumením primerané súvislé texty obsahujúce čísla, závislosti a vzťahy a nesúvislé texty obsahujúce tabuľky, grafy a diagramy, </w:t>
      </w:r>
    </w:p>
    <w:p w:rsidR="00C95ADB" w:rsidRDefault="004A66D4" w:rsidP="003C383C">
      <w:pPr>
        <w:numPr>
          <w:ilvl w:val="0"/>
          <w:numId w:val="19"/>
        </w:numPr>
        <w:spacing w:line="276" w:lineRule="auto"/>
        <w:jc w:val="both"/>
        <w:rPr>
          <w:sz w:val="24"/>
          <w:szCs w:val="24"/>
        </w:rPr>
      </w:pPr>
      <w:r>
        <w:rPr>
          <w:sz w:val="24"/>
          <w:szCs w:val="24"/>
        </w:rPr>
        <w:t xml:space="preserve">využívajú pochopené a osvojené postupy a algoritmy pri riešení úloh, vedia matematizovať reálnu situáciu a interpretovať výsledok, </w:t>
      </w:r>
    </w:p>
    <w:p w:rsidR="00C95ADB" w:rsidRDefault="004A66D4" w:rsidP="003C383C">
      <w:pPr>
        <w:numPr>
          <w:ilvl w:val="0"/>
          <w:numId w:val="19"/>
        </w:numPr>
        <w:spacing w:line="276" w:lineRule="auto"/>
        <w:jc w:val="both"/>
        <w:rPr>
          <w:sz w:val="24"/>
          <w:szCs w:val="24"/>
        </w:rPr>
      </w:pPr>
      <w:r>
        <w:rPr>
          <w:sz w:val="24"/>
          <w:szCs w:val="24"/>
        </w:rPr>
        <w:t xml:space="preserve">vyhľadávajú, získavajú a spracúvajú informácie z primerane náročne spracovaných zdrojov vrátane samostatnej práce s učebnicou a ďalšími textami, </w:t>
      </w:r>
    </w:p>
    <w:p w:rsidR="00C95ADB" w:rsidRDefault="004A66D4" w:rsidP="003C383C">
      <w:pPr>
        <w:numPr>
          <w:ilvl w:val="0"/>
          <w:numId w:val="19"/>
        </w:numPr>
        <w:spacing w:line="276" w:lineRule="auto"/>
        <w:jc w:val="both"/>
        <w:rPr>
          <w:sz w:val="24"/>
          <w:szCs w:val="24"/>
        </w:rPr>
      </w:pPr>
      <w:r>
        <w:rPr>
          <w:sz w:val="24"/>
          <w:szCs w:val="24"/>
        </w:rPr>
        <w:t xml:space="preserve">osvoja si základné primerané matematické pojmy, poznatky, znalosti a postupy uvedené vo vzdelávacom štandarde, </w:t>
      </w:r>
    </w:p>
    <w:p w:rsidR="00C95ADB" w:rsidRDefault="004A66D4" w:rsidP="003C383C">
      <w:pPr>
        <w:numPr>
          <w:ilvl w:val="0"/>
          <w:numId w:val="19"/>
        </w:numPr>
        <w:spacing w:line="276" w:lineRule="auto"/>
        <w:jc w:val="both"/>
        <w:rPr>
          <w:sz w:val="24"/>
          <w:szCs w:val="24"/>
        </w:rPr>
      </w:pPr>
      <w:r>
        <w:rPr>
          <w:sz w:val="24"/>
          <w:szCs w:val="24"/>
        </w:rPr>
        <w:t>rozvíjajú zručnosti, ktoré súvisia s procesom učenia sa, s aktivitou na vyučovaní a s racionálnym a samostatným učením sa.</w:t>
      </w:r>
    </w:p>
    <w:p w:rsidR="00C95ADB" w:rsidRDefault="00C95ADB" w:rsidP="009C01F9">
      <w:pPr>
        <w:pBdr>
          <w:top w:val="nil"/>
          <w:left w:val="nil"/>
          <w:bottom w:val="nil"/>
          <w:right w:val="nil"/>
          <w:between w:val="nil"/>
        </w:pBdr>
        <w:spacing w:line="276" w:lineRule="auto"/>
        <w:jc w:val="both"/>
        <w:rPr>
          <w:color w:val="000000"/>
          <w:sz w:val="24"/>
          <w:szCs w:val="24"/>
        </w:rPr>
      </w:pPr>
    </w:p>
    <w:p w:rsidR="009C01F9" w:rsidRDefault="009C01F9" w:rsidP="009C01F9">
      <w:pPr>
        <w:pBdr>
          <w:top w:val="nil"/>
          <w:left w:val="nil"/>
          <w:bottom w:val="nil"/>
          <w:right w:val="nil"/>
          <w:between w:val="nil"/>
        </w:pBdr>
        <w:jc w:val="both"/>
        <w:rPr>
          <w:color w:val="000000"/>
          <w:sz w:val="24"/>
          <w:szCs w:val="24"/>
        </w:rPr>
      </w:pPr>
      <w:r>
        <w:rPr>
          <w:color w:val="000000"/>
          <w:sz w:val="24"/>
          <w:szCs w:val="24"/>
        </w:rPr>
        <w:t>Do ročníka bolo presunuté učivo nižšieho ročníka od mesiaca marec po dohode s vedením školy a vedúcou príslušnej PK.</w:t>
      </w:r>
    </w:p>
    <w:p w:rsidR="009C01F9" w:rsidRDefault="009C01F9">
      <w:pPr>
        <w:pBdr>
          <w:top w:val="nil"/>
          <w:left w:val="nil"/>
          <w:bottom w:val="nil"/>
          <w:right w:val="nil"/>
          <w:between w:val="nil"/>
        </w:pBdr>
        <w:rPr>
          <w:b/>
          <w:color w:val="000000"/>
          <w:sz w:val="28"/>
          <w:szCs w:val="28"/>
        </w:rPr>
      </w:pPr>
    </w:p>
    <w:p w:rsidR="009C01F9" w:rsidRDefault="009C01F9">
      <w:pPr>
        <w:pBdr>
          <w:top w:val="nil"/>
          <w:left w:val="nil"/>
          <w:bottom w:val="nil"/>
          <w:right w:val="nil"/>
          <w:between w:val="nil"/>
        </w:pBdr>
        <w:rPr>
          <w:b/>
          <w:color w:val="000000"/>
          <w:sz w:val="28"/>
          <w:szCs w:val="28"/>
        </w:rPr>
      </w:pPr>
    </w:p>
    <w:p w:rsidR="009C01F9" w:rsidRDefault="009C01F9">
      <w:pPr>
        <w:pBdr>
          <w:top w:val="nil"/>
          <w:left w:val="nil"/>
          <w:bottom w:val="nil"/>
          <w:right w:val="nil"/>
          <w:between w:val="nil"/>
        </w:pBdr>
        <w:rPr>
          <w:b/>
          <w:color w:val="000000"/>
          <w:sz w:val="28"/>
          <w:szCs w:val="28"/>
        </w:rPr>
      </w:pPr>
    </w:p>
    <w:p w:rsidR="009C01F9" w:rsidRDefault="009C01F9">
      <w:pPr>
        <w:pBdr>
          <w:top w:val="nil"/>
          <w:left w:val="nil"/>
          <w:bottom w:val="nil"/>
          <w:right w:val="nil"/>
          <w:between w:val="nil"/>
        </w:pBdr>
        <w:rPr>
          <w:b/>
          <w:color w:val="000000"/>
          <w:sz w:val="28"/>
          <w:szCs w:val="28"/>
        </w:rPr>
      </w:pPr>
    </w:p>
    <w:p w:rsidR="009C01F9" w:rsidRDefault="009C01F9">
      <w:pPr>
        <w:pBdr>
          <w:top w:val="nil"/>
          <w:left w:val="nil"/>
          <w:bottom w:val="nil"/>
          <w:right w:val="nil"/>
          <w:between w:val="nil"/>
        </w:pBdr>
        <w:rPr>
          <w:b/>
          <w:color w:val="000000"/>
          <w:sz w:val="28"/>
          <w:szCs w:val="28"/>
        </w:rPr>
      </w:pPr>
    </w:p>
    <w:p w:rsidR="009C01F9" w:rsidRDefault="009C01F9">
      <w:pPr>
        <w:pBdr>
          <w:top w:val="nil"/>
          <w:left w:val="nil"/>
          <w:bottom w:val="nil"/>
          <w:right w:val="nil"/>
          <w:between w:val="nil"/>
        </w:pBdr>
        <w:rPr>
          <w:b/>
          <w:color w:val="000000"/>
          <w:sz w:val="28"/>
          <w:szCs w:val="28"/>
        </w:rPr>
      </w:pPr>
    </w:p>
    <w:p w:rsidR="009C01F9" w:rsidRDefault="009C01F9">
      <w:pPr>
        <w:pBdr>
          <w:top w:val="nil"/>
          <w:left w:val="nil"/>
          <w:bottom w:val="nil"/>
          <w:right w:val="nil"/>
          <w:between w:val="nil"/>
        </w:pBdr>
        <w:rPr>
          <w:b/>
          <w:color w:val="000000"/>
          <w:sz w:val="28"/>
          <w:szCs w:val="28"/>
        </w:rPr>
      </w:pPr>
    </w:p>
    <w:p w:rsidR="009C01F9" w:rsidRDefault="009C01F9">
      <w:pPr>
        <w:pBdr>
          <w:top w:val="nil"/>
          <w:left w:val="nil"/>
          <w:bottom w:val="nil"/>
          <w:right w:val="nil"/>
          <w:between w:val="nil"/>
        </w:pBdr>
        <w:rPr>
          <w:b/>
          <w:color w:val="000000"/>
          <w:sz w:val="28"/>
          <w:szCs w:val="28"/>
        </w:rPr>
      </w:pPr>
    </w:p>
    <w:p w:rsidR="009C01F9" w:rsidRDefault="009C01F9">
      <w:pPr>
        <w:pBdr>
          <w:top w:val="nil"/>
          <w:left w:val="nil"/>
          <w:bottom w:val="nil"/>
          <w:right w:val="nil"/>
          <w:between w:val="nil"/>
        </w:pBdr>
        <w:rPr>
          <w:b/>
          <w:color w:val="000000"/>
          <w:sz w:val="28"/>
          <w:szCs w:val="28"/>
        </w:rPr>
      </w:pPr>
    </w:p>
    <w:p w:rsidR="009C01F9" w:rsidRDefault="009C01F9">
      <w:pPr>
        <w:pBdr>
          <w:top w:val="nil"/>
          <w:left w:val="nil"/>
          <w:bottom w:val="nil"/>
          <w:right w:val="nil"/>
          <w:between w:val="nil"/>
        </w:pBdr>
        <w:rPr>
          <w:b/>
          <w:color w:val="000000"/>
          <w:sz w:val="28"/>
          <w:szCs w:val="28"/>
        </w:rPr>
      </w:pPr>
    </w:p>
    <w:p w:rsidR="009C01F9" w:rsidRDefault="009C01F9">
      <w:pPr>
        <w:pBdr>
          <w:top w:val="nil"/>
          <w:left w:val="nil"/>
          <w:bottom w:val="nil"/>
          <w:right w:val="nil"/>
          <w:between w:val="nil"/>
        </w:pBdr>
        <w:rPr>
          <w:b/>
          <w:color w:val="000000"/>
          <w:sz w:val="28"/>
          <w:szCs w:val="28"/>
        </w:rPr>
      </w:pPr>
    </w:p>
    <w:p w:rsidR="009C01F9" w:rsidRDefault="009C01F9">
      <w:pPr>
        <w:pBdr>
          <w:top w:val="nil"/>
          <w:left w:val="nil"/>
          <w:bottom w:val="nil"/>
          <w:right w:val="nil"/>
          <w:between w:val="nil"/>
        </w:pBdr>
        <w:rPr>
          <w:b/>
          <w:color w:val="000000"/>
          <w:sz w:val="28"/>
          <w:szCs w:val="28"/>
        </w:rPr>
      </w:pPr>
    </w:p>
    <w:p w:rsidR="009C01F9" w:rsidRDefault="009C01F9">
      <w:pPr>
        <w:pBdr>
          <w:top w:val="nil"/>
          <w:left w:val="nil"/>
          <w:bottom w:val="nil"/>
          <w:right w:val="nil"/>
          <w:between w:val="nil"/>
        </w:pBdr>
        <w:rPr>
          <w:b/>
          <w:color w:val="000000"/>
          <w:sz w:val="28"/>
          <w:szCs w:val="28"/>
        </w:rPr>
      </w:pPr>
    </w:p>
    <w:p w:rsidR="009C01F9" w:rsidRDefault="009C01F9">
      <w:pPr>
        <w:pBdr>
          <w:top w:val="nil"/>
          <w:left w:val="nil"/>
          <w:bottom w:val="nil"/>
          <w:right w:val="nil"/>
          <w:between w:val="nil"/>
        </w:pBdr>
        <w:rPr>
          <w:b/>
          <w:color w:val="000000"/>
          <w:sz w:val="28"/>
          <w:szCs w:val="28"/>
        </w:rPr>
      </w:pPr>
    </w:p>
    <w:p w:rsidR="009C01F9" w:rsidRDefault="009C01F9">
      <w:pPr>
        <w:pBdr>
          <w:top w:val="nil"/>
          <w:left w:val="nil"/>
          <w:bottom w:val="nil"/>
          <w:right w:val="nil"/>
          <w:between w:val="nil"/>
        </w:pBdr>
        <w:rPr>
          <w:b/>
          <w:color w:val="000000"/>
          <w:sz w:val="28"/>
          <w:szCs w:val="28"/>
        </w:rPr>
      </w:pPr>
    </w:p>
    <w:p w:rsidR="009C01F9" w:rsidRDefault="009C01F9">
      <w:pPr>
        <w:pBdr>
          <w:top w:val="nil"/>
          <w:left w:val="nil"/>
          <w:bottom w:val="nil"/>
          <w:right w:val="nil"/>
          <w:between w:val="nil"/>
        </w:pBdr>
        <w:rPr>
          <w:b/>
          <w:color w:val="000000"/>
          <w:sz w:val="28"/>
          <w:szCs w:val="28"/>
        </w:rPr>
      </w:pPr>
    </w:p>
    <w:p w:rsidR="009C01F9" w:rsidRDefault="009C01F9">
      <w:pPr>
        <w:pBdr>
          <w:top w:val="nil"/>
          <w:left w:val="nil"/>
          <w:bottom w:val="nil"/>
          <w:right w:val="nil"/>
          <w:between w:val="nil"/>
        </w:pBdr>
        <w:rPr>
          <w:b/>
          <w:color w:val="000000"/>
          <w:sz w:val="28"/>
          <w:szCs w:val="28"/>
        </w:rPr>
      </w:pPr>
    </w:p>
    <w:p w:rsidR="009C01F9" w:rsidRDefault="009C01F9">
      <w:pPr>
        <w:pBdr>
          <w:top w:val="nil"/>
          <w:left w:val="nil"/>
          <w:bottom w:val="nil"/>
          <w:right w:val="nil"/>
          <w:between w:val="nil"/>
        </w:pBdr>
        <w:rPr>
          <w:b/>
          <w:color w:val="000000"/>
          <w:sz w:val="28"/>
          <w:szCs w:val="28"/>
        </w:rPr>
      </w:pPr>
    </w:p>
    <w:p w:rsidR="00C95ADB" w:rsidRDefault="004A66D4">
      <w:pPr>
        <w:pBdr>
          <w:top w:val="nil"/>
          <w:left w:val="nil"/>
          <w:bottom w:val="nil"/>
          <w:right w:val="nil"/>
          <w:between w:val="nil"/>
        </w:pBdr>
        <w:rPr>
          <w:b/>
          <w:color w:val="000000"/>
          <w:sz w:val="28"/>
          <w:szCs w:val="28"/>
        </w:rPr>
      </w:pPr>
      <w:r>
        <w:rPr>
          <w:b/>
          <w:color w:val="000000"/>
          <w:sz w:val="28"/>
          <w:szCs w:val="28"/>
        </w:rPr>
        <w:t xml:space="preserve">Obsah vzdelávania </w:t>
      </w:r>
    </w:p>
    <w:p w:rsidR="00C95ADB" w:rsidRDefault="00C95ADB">
      <w:pPr>
        <w:rPr>
          <w:b/>
          <w:sz w:val="28"/>
          <w:szCs w:val="28"/>
        </w:rPr>
      </w:pPr>
    </w:p>
    <w:tbl>
      <w:tblPr>
        <w:tblStyle w:val="af2"/>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C95ADB" w:rsidTr="009C01F9">
        <w:trPr>
          <w:trHeight w:val="663"/>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spacing w:before="240" w:after="240"/>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Default="004A66D4">
            <w:pPr>
              <w:spacing w:before="240" w:after="240"/>
              <w:jc w:val="center"/>
              <w:rPr>
                <w:b/>
                <w:sz w:val="24"/>
                <w:szCs w:val="24"/>
              </w:rPr>
            </w:pPr>
            <w:r>
              <w:rPr>
                <w:b/>
                <w:sz w:val="24"/>
                <w:szCs w:val="24"/>
              </w:rPr>
              <w:t>Počet hodín</w:t>
            </w:r>
          </w:p>
        </w:tc>
      </w:tr>
      <w:tr w:rsidR="00C95ADB" w:rsidTr="009C01F9">
        <w:trPr>
          <w:trHeight w:val="5650"/>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rPr>
                <w:b/>
                <w:sz w:val="24"/>
                <w:szCs w:val="24"/>
              </w:rPr>
            </w:pPr>
            <w:r>
              <w:rPr>
                <w:b/>
                <w:sz w:val="24"/>
                <w:szCs w:val="24"/>
              </w:rPr>
              <w:t>Sčítanie a odčítanie prirodzených čísel v číselnom obore do 10 000</w:t>
            </w:r>
          </w:p>
          <w:p w:rsidR="00C95ADB" w:rsidRDefault="004A66D4">
            <w:pPr>
              <w:rPr>
                <w:sz w:val="24"/>
                <w:szCs w:val="24"/>
              </w:rPr>
            </w:pPr>
            <w:r>
              <w:rPr>
                <w:sz w:val="24"/>
                <w:szCs w:val="24"/>
              </w:rPr>
              <w:t>Sčítanec, súčet, menšenec, menšiteľ, rozdiel. Pamäťové sčítanie a odčítanie: sčítanie a odčítanie celých desiatok, stoviek, tisícok pripočítanie celej desiatky, stovky, tisícky k trojcifernému (štvorcifernému) číslu. Odčítanie jednociferného čísla, celej desiatky, stovky, tisícky od trojciferného (štvorciferného) čísla. Algoritmus písomného sčítania a odčítania dvoch prirodzených čísel bez prechodu i s prechodom cez základ 10. Sčítanie troch a viacerých prirodzených čísel. Sčítanie a odčítanie s využitím kalkulačky. Zátvorky, význam zátvoriek. Počítanie úloh so zátvorkami. Sčítanie a odčítanie so zátvorkami. Rovnice. Jednoduché slovné úlohy na sčítanie: určiť súčet, ak sú dané sčítance. Zväčšiť dané číslo o niekoľko jednotiek. Jednoduché slovné úlohy na odčítanie: určiť rozdiel dvoch čísel. Zmenšiť dané číslo o niekoľko jednotiek. Porovnať rozdielom zložené slovné úlohy typu: a + b + c, a – b – c, a – (b + c), (a + b) – c, a + (a + b), a + (a – b). Odhad, približne, presne. Slovné úlohy s neprázdnym prienikom. Elementy postupu riešenia slovnej úlohy: čítanie textu slovnej úlohy s porozumením, zápis. Grafické znázornenie slovnej úlohy. Formulácia a vyriešenie matematickej úlohy. Kontrola správnosti riešenia, odpoveď. Matematizácia reálnej situácie.</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spacing w:before="240" w:after="240"/>
              <w:jc w:val="center"/>
              <w:rPr>
                <w:sz w:val="24"/>
                <w:szCs w:val="24"/>
              </w:rPr>
            </w:pPr>
            <w:r>
              <w:rPr>
                <w:sz w:val="24"/>
                <w:szCs w:val="24"/>
              </w:rPr>
              <w:t>5</w:t>
            </w:r>
          </w:p>
        </w:tc>
      </w:tr>
      <w:tr w:rsidR="00C95ADB" w:rsidTr="009C01F9">
        <w:trPr>
          <w:trHeight w:val="2650"/>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rPr>
                <w:b/>
                <w:sz w:val="24"/>
                <w:szCs w:val="24"/>
              </w:rPr>
            </w:pPr>
            <w:r>
              <w:rPr>
                <w:b/>
                <w:sz w:val="24"/>
                <w:szCs w:val="24"/>
              </w:rPr>
              <w:lastRenderedPageBreak/>
              <w:t>Riešenie aplikačných úloh a úloh rozvíjajúcich špecifické matematické myslenie</w:t>
            </w:r>
          </w:p>
          <w:p w:rsidR="00C95ADB" w:rsidRDefault="004A66D4">
            <w:pPr>
              <w:rPr>
                <w:sz w:val="24"/>
                <w:szCs w:val="24"/>
              </w:rPr>
            </w:pPr>
            <w:r>
              <w:rPr>
                <w:sz w:val="24"/>
                <w:szCs w:val="24"/>
              </w:rPr>
              <w:t>Zdôvodnenie rozhodnutia o pravdivosti (nepravdivosti) tvrdenia. Zložené výroky s použitím spojok a, i, aj, tiež, zároveň, alebo. Pravdivosť (nepravdivosť) zloženého výroku. Slovné úlohy na výrokovú logiku. Nepriamo sformulované úlohy slovné úlohy s kombinatorickou motiváciou. Časti tabuľky: riadok, stĺpec, údaj. Stĺpcový graf. Údaje v stĺpcovom grafe. Legenda aplikačné úlohy. Numerické a slovné úlohy z oblasti finančnej gramotnosti.</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spacing w:before="240" w:after="240"/>
              <w:jc w:val="center"/>
              <w:rPr>
                <w:sz w:val="24"/>
                <w:szCs w:val="24"/>
              </w:rPr>
            </w:pPr>
            <w:r>
              <w:rPr>
                <w:sz w:val="24"/>
                <w:szCs w:val="24"/>
              </w:rPr>
              <w:t>3</w:t>
            </w:r>
          </w:p>
        </w:tc>
      </w:tr>
    </w:tbl>
    <w:p w:rsidR="00C95ADB" w:rsidRDefault="00C95ADB" w:rsidP="009C01F9">
      <w:pPr>
        <w:pBdr>
          <w:top w:val="nil"/>
          <w:left w:val="nil"/>
          <w:bottom w:val="nil"/>
          <w:right w:val="nil"/>
          <w:between w:val="nil"/>
        </w:pBdr>
        <w:rPr>
          <w:b/>
          <w:sz w:val="28"/>
          <w:szCs w:val="28"/>
        </w:rPr>
      </w:pPr>
    </w:p>
    <w:p w:rsidR="00C95ADB" w:rsidRDefault="00C95ADB" w:rsidP="009C01F9">
      <w:pPr>
        <w:pBdr>
          <w:top w:val="nil"/>
          <w:left w:val="nil"/>
          <w:bottom w:val="nil"/>
          <w:right w:val="nil"/>
          <w:between w:val="nil"/>
        </w:pBdr>
        <w:rPr>
          <w:color w:val="000000"/>
          <w:sz w:val="24"/>
          <w:szCs w:val="24"/>
        </w:rPr>
      </w:pPr>
    </w:p>
    <w:p w:rsidR="009C01F9" w:rsidRDefault="009C01F9" w:rsidP="009C01F9">
      <w:pPr>
        <w:pBdr>
          <w:top w:val="nil"/>
          <w:left w:val="nil"/>
          <w:bottom w:val="nil"/>
          <w:right w:val="nil"/>
          <w:between w:val="nil"/>
        </w:pBdr>
        <w:rPr>
          <w:color w:val="000000"/>
          <w:sz w:val="24"/>
          <w:szCs w:val="24"/>
        </w:rPr>
      </w:pPr>
    </w:p>
    <w:p w:rsidR="009C01F9" w:rsidRDefault="009C01F9" w:rsidP="009C01F9">
      <w:pPr>
        <w:pBdr>
          <w:top w:val="nil"/>
          <w:left w:val="nil"/>
          <w:bottom w:val="nil"/>
          <w:right w:val="nil"/>
          <w:between w:val="nil"/>
        </w:pBdr>
        <w:rPr>
          <w:color w:val="000000"/>
          <w:sz w:val="24"/>
          <w:szCs w:val="24"/>
        </w:rPr>
      </w:pPr>
    </w:p>
    <w:p w:rsidR="009C01F9" w:rsidRDefault="009C01F9" w:rsidP="009C01F9">
      <w:pPr>
        <w:pBdr>
          <w:top w:val="nil"/>
          <w:left w:val="nil"/>
          <w:bottom w:val="nil"/>
          <w:right w:val="nil"/>
          <w:between w:val="nil"/>
        </w:pBdr>
        <w:rPr>
          <w:color w:val="000000"/>
          <w:sz w:val="24"/>
          <w:szCs w:val="24"/>
        </w:rPr>
      </w:pPr>
    </w:p>
    <w:p w:rsidR="009C01F9" w:rsidRDefault="009C01F9" w:rsidP="009C01F9">
      <w:pPr>
        <w:pBdr>
          <w:top w:val="nil"/>
          <w:left w:val="nil"/>
          <w:bottom w:val="nil"/>
          <w:right w:val="nil"/>
          <w:between w:val="nil"/>
        </w:pBdr>
        <w:rPr>
          <w:color w:val="000000"/>
          <w:sz w:val="24"/>
          <w:szCs w:val="24"/>
        </w:rPr>
      </w:pPr>
    </w:p>
    <w:p w:rsidR="009C01F9" w:rsidRDefault="009C01F9" w:rsidP="009C01F9">
      <w:pPr>
        <w:pBdr>
          <w:top w:val="nil"/>
          <w:left w:val="nil"/>
          <w:bottom w:val="nil"/>
          <w:right w:val="nil"/>
          <w:between w:val="nil"/>
        </w:pBdr>
        <w:rPr>
          <w:color w:val="000000"/>
          <w:sz w:val="24"/>
          <w:szCs w:val="24"/>
        </w:rPr>
      </w:pPr>
    </w:p>
    <w:p w:rsidR="009C01F9" w:rsidRDefault="009C01F9" w:rsidP="009C01F9">
      <w:pPr>
        <w:pBdr>
          <w:top w:val="nil"/>
          <w:left w:val="nil"/>
          <w:bottom w:val="nil"/>
          <w:right w:val="nil"/>
          <w:between w:val="nil"/>
        </w:pBdr>
        <w:rPr>
          <w:color w:val="000000"/>
          <w:sz w:val="24"/>
          <w:szCs w:val="24"/>
        </w:rPr>
      </w:pPr>
    </w:p>
    <w:p w:rsidR="009C01F9" w:rsidRDefault="009C01F9" w:rsidP="009C01F9">
      <w:pPr>
        <w:pBdr>
          <w:top w:val="nil"/>
          <w:left w:val="nil"/>
          <w:bottom w:val="nil"/>
          <w:right w:val="nil"/>
          <w:between w:val="nil"/>
        </w:pBdr>
        <w:rPr>
          <w:color w:val="000000"/>
          <w:sz w:val="24"/>
          <w:szCs w:val="24"/>
        </w:rPr>
      </w:pPr>
    </w:p>
    <w:p w:rsidR="009C01F9" w:rsidRDefault="009C01F9" w:rsidP="009C01F9">
      <w:pPr>
        <w:pBdr>
          <w:top w:val="nil"/>
          <w:left w:val="nil"/>
          <w:bottom w:val="nil"/>
          <w:right w:val="nil"/>
          <w:between w:val="nil"/>
        </w:pBdr>
        <w:rPr>
          <w:color w:val="000000"/>
          <w:sz w:val="24"/>
          <w:szCs w:val="24"/>
        </w:rPr>
      </w:pPr>
    </w:p>
    <w:p w:rsidR="009C01F9" w:rsidRDefault="009C01F9" w:rsidP="009C01F9">
      <w:pPr>
        <w:pBdr>
          <w:top w:val="nil"/>
          <w:left w:val="nil"/>
          <w:bottom w:val="nil"/>
          <w:right w:val="nil"/>
          <w:between w:val="nil"/>
        </w:pBdr>
        <w:rPr>
          <w:color w:val="000000"/>
          <w:sz w:val="24"/>
          <w:szCs w:val="24"/>
        </w:rPr>
      </w:pPr>
    </w:p>
    <w:p w:rsidR="009C01F9" w:rsidRDefault="009C01F9" w:rsidP="009C01F9">
      <w:pPr>
        <w:pBdr>
          <w:top w:val="nil"/>
          <w:left w:val="nil"/>
          <w:bottom w:val="nil"/>
          <w:right w:val="nil"/>
          <w:between w:val="nil"/>
        </w:pBdr>
        <w:rPr>
          <w:color w:val="000000"/>
          <w:sz w:val="24"/>
          <w:szCs w:val="24"/>
        </w:rPr>
      </w:pPr>
    </w:p>
    <w:tbl>
      <w:tblPr>
        <w:tblStyle w:val="af3"/>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0"/>
        <w:gridCol w:w="1580"/>
      </w:tblGrid>
      <w:tr w:rsidR="00C95ADB">
        <w:trPr>
          <w:jc w:val="center"/>
        </w:trPr>
        <w:tc>
          <w:tcPr>
            <w:tcW w:w="7630" w:type="dxa"/>
            <w:vAlign w:val="center"/>
          </w:tcPr>
          <w:p w:rsidR="00C95ADB" w:rsidRDefault="00C95ADB">
            <w:pPr>
              <w:jc w:val="center"/>
              <w:rPr>
                <w:sz w:val="24"/>
                <w:szCs w:val="24"/>
              </w:rPr>
            </w:pPr>
          </w:p>
          <w:p w:rsidR="00C95ADB" w:rsidRDefault="004A66D4">
            <w:pPr>
              <w:jc w:val="center"/>
              <w:rPr>
                <w:sz w:val="24"/>
                <w:szCs w:val="24"/>
              </w:rPr>
            </w:pPr>
            <w:r>
              <w:rPr>
                <w:b/>
                <w:sz w:val="24"/>
                <w:szCs w:val="24"/>
              </w:rPr>
              <w:t>Tematický celok - obsah</w:t>
            </w:r>
          </w:p>
          <w:p w:rsidR="00C95ADB" w:rsidRDefault="00C95ADB">
            <w:pPr>
              <w:jc w:val="center"/>
              <w:rPr>
                <w:sz w:val="24"/>
                <w:szCs w:val="24"/>
              </w:rPr>
            </w:pPr>
          </w:p>
        </w:tc>
        <w:tc>
          <w:tcPr>
            <w:tcW w:w="1580" w:type="dxa"/>
            <w:vAlign w:val="center"/>
          </w:tcPr>
          <w:p w:rsidR="00C95ADB" w:rsidRDefault="004A66D4">
            <w:pPr>
              <w:jc w:val="center"/>
              <w:rPr>
                <w:sz w:val="24"/>
                <w:szCs w:val="24"/>
              </w:rPr>
            </w:pPr>
            <w:r>
              <w:rPr>
                <w:b/>
                <w:sz w:val="24"/>
                <w:szCs w:val="24"/>
              </w:rPr>
              <w:t>Počet hodín</w:t>
            </w:r>
          </w:p>
        </w:tc>
      </w:tr>
      <w:tr w:rsidR="00C95ADB">
        <w:trPr>
          <w:jc w:val="center"/>
        </w:trPr>
        <w:tc>
          <w:tcPr>
            <w:tcW w:w="7630" w:type="dxa"/>
            <w:vAlign w:val="center"/>
          </w:tcPr>
          <w:p w:rsidR="00C95ADB" w:rsidRDefault="004A66D4">
            <w:pPr>
              <w:rPr>
                <w:b/>
                <w:sz w:val="24"/>
                <w:szCs w:val="24"/>
              </w:rPr>
            </w:pPr>
            <w:r>
              <w:rPr>
                <w:b/>
                <w:sz w:val="24"/>
                <w:szCs w:val="24"/>
              </w:rPr>
              <w:t>Opakovanie učiva 4. ročníka</w:t>
            </w:r>
          </w:p>
          <w:p w:rsidR="00C95ADB" w:rsidRDefault="004A66D4">
            <w:pPr>
              <w:jc w:val="both"/>
              <w:rPr>
                <w:sz w:val="24"/>
                <w:szCs w:val="24"/>
              </w:rPr>
            </w:pPr>
            <w:r>
              <w:rPr>
                <w:sz w:val="24"/>
                <w:szCs w:val="24"/>
              </w:rPr>
              <w:t xml:space="preserve">Násobenie a delenie v obore násobilky. Sčítanie a odčítanie v obore do 10 000. Geometria a meranie. Riešenie aplikačných úloh a úloh rozvíjajúcich špecifické matematické myslenie </w:t>
            </w:r>
          </w:p>
        </w:tc>
        <w:tc>
          <w:tcPr>
            <w:tcW w:w="1580" w:type="dxa"/>
            <w:vAlign w:val="center"/>
          </w:tcPr>
          <w:p w:rsidR="00C95ADB" w:rsidRDefault="004A66D4">
            <w:pPr>
              <w:jc w:val="center"/>
              <w:rPr>
                <w:sz w:val="24"/>
                <w:szCs w:val="24"/>
              </w:rPr>
            </w:pPr>
            <w:r>
              <w:rPr>
                <w:sz w:val="24"/>
                <w:szCs w:val="24"/>
              </w:rPr>
              <w:t>4</w:t>
            </w:r>
          </w:p>
        </w:tc>
      </w:tr>
      <w:tr w:rsidR="00C95ADB">
        <w:trPr>
          <w:jc w:val="center"/>
        </w:trPr>
        <w:tc>
          <w:tcPr>
            <w:tcW w:w="7630" w:type="dxa"/>
          </w:tcPr>
          <w:p w:rsidR="00C95ADB" w:rsidRDefault="004A66D4">
            <w:pPr>
              <w:rPr>
                <w:b/>
                <w:sz w:val="24"/>
                <w:szCs w:val="24"/>
              </w:rPr>
            </w:pPr>
            <w:r>
              <w:rPr>
                <w:b/>
                <w:sz w:val="24"/>
                <w:szCs w:val="24"/>
              </w:rPr>
              <w:t>Vytvorenie oboru prirodzených čísel do a nad milión</w:t>
            </w:r>
          </w:p>
          <w:p w:rsidR="00C95ADB" w:rsidRDefault="004A66D4">
            <w:pPr>
              <w:jc w:val="both"/>
              <w:rPr>
                <w:sz w:val="24"/>
                <w:szCs w:val="24"/>
              </w:rPr>
            </w:pPr>
            <w:r>
              <w:rPr>
                <w:sz w:val="24"/>
                <w:szCs w:val="24"/>
              </w:rPr>
              <w:t>Prirodzené číslo, cifra, číslica. Rád číslice, zápis prirodzeného čísla, stovky, tisíce, desaťtisíce, ... . Susedné čísla, párne, nepárne čísla. Číselná os, vzdialenosť na číselnej osi. Znaky &lt;, &gt;, =, usporiadanie vzostupné a zostupné, zaokrúhľovanie nadol, nahor a zaokrúhľovanie na jednotky, desiatky, ...  . Rímske číslice I, V, X, L, C, D, M . Tabuľka, diagram, graf. Propedeutika desatinných čísel. Propedeutika zlomkov</w:t>
            </w:r>
          </w:p>
        </w:tc>
        <w:tc>
          <w:tcPr>
            <w:tcW w:w="1580" w:type="dxa"/>
            <w:vAlign w:val="center"/>
          </w:tcPr>
          <w:p w:rsidR="00C95ADB" w:rsidRDefault="004A66D4">
            <w:pPr>
              <w:jc w:val="center"/>
              <w:rPr>
                <w:sz w:val="24"/>
                <w:szCs w:val="24"/>
              </w:rPr>
            </w:pPr>
            <w:r>
              <w:rPr>
                <w:sz w:val="24"/>
                <w:szCs w:val="24"/>
              </w:rPr>
              <w:t>32</w:t>
            </w:r>
          </w:p>
        </w:tc>
      </w:tr>
      <w:tr w:rsidR="00C95ADB">
        <w:trPr>
          <w:jc w:val="center"/>
        </w:trPr>
        <w:tc>
          <w:tcPr>
            <w:tcW w:w="7630" w:type="dxa"/>
          </w:tcPr>
          <w:p w:rsidR="00C95ADB" w:rsidRDefault="004A66D4">
            <w:pPr>
              <w:rPr>
                <w:b/>
                <w:sz w:val="24"/>
                <w:szCs w:val="24"/>
              </w:rPr>
            </w:pPr>
            <w:r>
              <w:rPr>
                <w:b/>
                <w:sz w:val="24"/>
                <w:szCs w:val="24"/>
              </w:rPr>
              <w:t>Počtové výkony s prirodzenými číslami</w:t>
            </w:r>
          </w:p>
          <w:p w:rsidR="00C95ADB" w:rsidRDefault="004A66D4">
            <w:pPr>
              <w:jc w:val="both"/>
              <w:rPr>
                <w:sz w:val="24"/>
                <w:szCs w:val="24"/>
              </w:rPr>
            </w:pPr>
            <w:r>
              <w:rPr>
                <w:sz w:val="24"/>
                <w:szCs w:val="24"/>
              </w:rPr>
              <w:t>Počtové výkony (operácie) – sčítanie, odčítanie, násobenie, delenie. Sčítanec, súčet, menšenec, menšiteľ, rozdiel. Činiteľ, súčin, delenec, deliteľ, podiel, zvyšok pri delení. Viac, menej, rovnako, polovica, tretina, štvrtina, ... . Poradie počtových výkonov, úloha zátvoriek. Propedeutika záporných čísel (napr. model farebné čísla). Propedeutika pomeru, priamej a nepriamej úmernosti (slovné úlohy). Propedeutika distributívnosti</w:t>
            </w:r>
          </w:p>
        </w:tc>
        <w:tc>
          <w:tcPr>
            <w:tcW w:w="1580" w:type="dxa"/>
            <w:vAlign w:val="center"/>
          </w:tcPr>
          <w:p w:rsidR="00C95ADB" w:rsidRDefault="004A66D4">
            <w:pPr>
              <w:jc w:val="center"/>
              <w:rPr>
                <w:sz w:val="24"/>
                <w:szCs w:val="24"/>
              </w:rPr>
            </w:pPr>
            <w:r>
              <w:rPr>
                <w:sz w:val="24"/>
                <w:szCs w:val="24"/>
              </w:rPr>
              <w:t>35</w:t>
            </w:r>
          </w:p>
        </w:tc>
      </w:tr>
      <w:tr w:rsidR="00C95ADB">
        <w:trPr>
          <w:jc w:val="center"/>
        </w:trPr>
        <w:tc>
          <w:tcPr>
            <w:tcW w:w="7630" w:type="dxa"/>
          </w:tcPr>
          <w:p w:rsidR="00C95ADB" w:rsidRDefault="004A66D4">
            <w:pPr>
              <w:rPr>
                <w:b/>
                <w:sz w:val="24"/>
                <w:szCs w:val="24"/>
              </w:rPr>
            </w:pPr>
            <w:r>
              <w:rPr>
                <w:b/>
                <w:sz w:val="24"/>
                <w:szCs w:val="24"/>
              </w:rPr>
              <w:t>Geometria a meranie</w:t>
            </w:r>
          </w:p>
          <w:p w:rsidR="00C95ADB" w:rsidRDefault="004A66D4">
            <w:pPr>
              <w:jc w:val="both"/>
              <w:rPr>
                <w:sz w:val="24"/>
                <w:szCs w:val="24"/>
              </w:rPr>
            </w:pPr>
            <w:r>
              <w:rPr>
                <w:sz w:val="24"/>
                <w:szCs w:val="24"/>
              </w:rPr>
              <w:t xml:space="preserve">Priamka, bod, úsečka, trojuholník a jeho vrcholy a strany. Štvoruholník a jeho vrcholy, strany a uhlopriečky. Štvorec, obdĺžnik. Kružnica (kruh) – stred, </w:t>
            </w:r>
            <w:r>
              <w:rPr>
                <w:sz w:val="24"/>
                <w:szCs w:val="24"/>
              </w:rPr>
              <w:lastRenderedPageBreak/>
              <w:t>polomer a priemer. Kocka, kváder, valec, kužeľ, ihlan, guľa. Pravítko, kružidlo, rovnobežky, kolmica, päta kolmice, rovnobežník, susedné strany, protiľahlé strany, vodováha, olovnica. Dĺžka úsečky, dĺžka strany trojuholníka, štvorca, obdĺžnika, obvod. Jednotky dĺžky – m, dm, cm, mm, km. Kocka, kváder, stena, vrchol a hrana kocky a kvádra. Náčrt, nákres, plán, kódovanie. Štvorcová sieť, obsah, propedeutika jednotiek obsahu cm</w:t>
            </w:r>
            <w:r>
              <w:rPr>
                <w:sz w:val="24"/>
                <w:szCs w:val="24"/>
                <w:vertAlign w:val="superscript"/>
              </w:rPr>
              <w:t>2</w:t>
            </w:r>
            <w:r>
              <w:rPr>
                <w:sz w:val="24"/>
                <w:szCs w:val="24"/>
              </w:rPr>
              <w:t>, mm</w:t>
            </w:r>
            <w:r>
              <w:rPr>
                <w:sz w:val="24"/>
                <w:szCs w:val="24"/>
                <w:vertAlign w:val="superscript"/>
              </w:rPr>
              <w:t>2</w:t>
            </w:r>
            <w:r>
              <w:rPr>
                <w:sz w:val="24"/>
                <w:szCs w:val="24"/>
              </w:rPr>
              <w:t xml:space="preserve"> v štvorcovej sieti.</w:t>
            </w:r>
          </w:p>
        </w:tc>
        <w:tc>
          <w:tcPr>
            <w:tcW w:w="1580" w:type="dxa"/>
            <w:vAlign w:val="center"/>
          </w:tcPr>
          <w:p w:rsidR="00C95ADB" w:rsidRDefault="004A66D4">
            <w:pPr>
              <w:jc w:val="center"/>
              <w:rPr>
                <w:sz w:val="24"/>
                <w:szCs w:val="24"/>
              </w:rPr>
            </w:pPr>
            <w:r>
              <w:rPr>
                <w:sz w:val="24"/>
                <w:szCs w:val="24"/>
              </w:rPr>
              <w:lastRenderedPageBreak/>
              <w:t>34</w:t>
            </w:r>
          </w:p>
        </w:tc>
      </w:tr>
      <w:tr w:rsidR="00C95ADB">
        <w:trPr>
          <w:jc w:val="center"/>
        </w:trPr>
        <w:tc>
          <w:tcPr>
            <w:tcW w:w="7630" w:type="dxa"/>
          </w:tcPr>
          <w:p w:rsidR="00C95ADB" w:rsidRDefault="004A66D4">
            <w:pPr>
              <w:rPr>
                <w:b/>
                <w:sz w:val="24"/>
                <w:szCs w:val="24"/>
              </w:rPr>
            </w:pPr>
            <w:r>
              <w:rPr>
                <w:b/>
                <w:sz w:val="24"/>
                <w:szCs w:val="24"/>
              </w:rPr>
              <w:t xml:space="preserve">Súmernosť v rovine (osová a stredová) </w:t>
            </w:r>
          </w:p>
          <w:p w:rsidR="00C95ADB" w:rsidRDefault="004A66D4">
            <w:pPr>
              <w:jc w:val="both"/>
              <w:rPr>
                <w:sz w:val="24"/>
                <w:szCs w:val="24"/>
              </w:rPr>
            </w:pPr>
            <w:r>
              <w:rPr>
                <w:sz w:val="24"/>
                <w:szCs w:val="24"/>
              </w:rPr>
              <w:t>Stred súmernosti, stredová súmernosť, os súmernosti, osová súmernosť. Útvary osovo a stredovo súmerné, vzor, obraz. Konštrukcia rovinného geometrického útvaru v osovej a stredovej súmernosti.</w:t>
            </w:r>
          </w:p>
        </w:tc>
        <w:tc>
          <w:tcPr>
            <w:tcW w:w="1580" w:type="dxa"/>
            <w:vAlign w:val="center"/>
          </w:tcPr>
          <w:p w:rsidR="00C95ADB" w:rsidRDefault="004A66D4">
            <w:pPr>
              <w:jc w:val="center"/>
              <w:rPr>
                <w:sz w:val="24"/>
                <w:szCs w:val="24"/>
              </w:rPr>
            </w:pPr>
            <w:r>
              <w:rPr>
                <w:sz w:val="24"/>
                <w:szCs w:val="24"/>
              </w:rPr>
              <w:t>20</w:t>
            </w:r>
          </w:p>
        </w:tc>
      </w:tr>
      <w:tr w:rsidR="00C95ADB">
        <w:trPr>
          <w:jc w:val="center"/>
        </w:trPr>
        <w:tc>
          <w:tcPr>
            <w:tcW w:w="7630" w:type="dxa"/>
          </w:tcPr>
          <w:p w:rsidR="00C95ADB" w:rsidRDefault="004A66D4">
            <w:pPr>
              <w:rPr>
                <w:b/>
                <w:sz w:val="24"/>
                <w:szCs w:val="24"/>
              </w:rPr>
            </w:pPr>
            <w:r>
              <w:rPr>
                <w:b/>
                <w:sz w:val="24"/>
                <w:szCs w:val="24"/>
              </w:rPr>
              <w:t>Riešenie aplikačných úloh a úloh rozvíjajúce špecifické matematické myslenie</w:t>
            </w:r>
          </w:p>
          <w:p w:rsidR="00C95ADB" w:rsidRDefault="004A66D4">
            <w:pPr>
              <w:jc w:val="both"/>
              <w:rPr>
                <w:sz w:val="24"/>
                <w:szCs w:val="24"/>
              </w:rPr>
            </w:pPr>
            <w:r>
              <w:rPr>
                <w:sz w:val="24"/>
                <w:szCs w:val="24"/>
              </w:rPr>
              <w:t>Dáta, údaje, triedenie, usporiadanie, systém, tabuľka. Jednoduchý diagram. Štatistika, možnosť, počet možností, zisťovanie počtu možností. Zhromažďovanie, usporiadanie a grafické znázornenie údajov. Hry, pokusy a pozorovania, stratégia riešenia. Získavanie skúseností s prácou a organizáciou súborov predmetov.</w:t>
            </w:r>
          </w:p>
        </w:tc>
        <w:tc>
          <w:tcPr>
            <w:tcW w:w="1580" w:type="dxa"/>
            <w:vAlign w:val="center"/>
          </w:tcPr>
          <w:p w:rsidR="00C95ADB" w:rsidRDefault="004A66D4">
            <w:pPr>
              <w:jc w:val="center"/>
              <w:rPr>
                <w:sz w:val="24"/>
                <w:szCs w:val="24"/>
              </w:rPr>
            </w:pPr>
            <w:r>
              <w:rPr>
                <w:sz w:val="24"/>
                <w:szCs w:val="24"/>
              </w:rPr>
              <w:t>31</w:t>
            </w:r>
          </w:p>
        </w:tc>
      </w:tr>
      <w:tr w:rsidR="00C95ADB">
        <w:trPr>
          <w:jc w:val="center"/>
        </w:trPr>
        <w:tc>
          <w:tcPr>
            <w:tcW w:w="7630" w:type="dxa"/>
          </w:tcPr>
          <w:p w:rsidR="00C95ADB" w:rsidRDefault="004A66D4">
            <w:pPr>
              <w:spacing w:line="276" w:lineRule="auto"/>
              <w:ind w:hanging="39"/>
              <w:jc w:val="both"/>
              <w:rPr>
                <w:b/>
                <w:sz w:val="24"/>
                <w:szCs w:val="24"/>
              </w:rPr>
            </w:pPr>
            <w:r>
              <w:rPr>
                <w:b/>
                <w:sz w:val="24"/>
                <w:szCs w:val="24"/>
              </w:rPr>
              <w:t>Záverečné opakovanie</w:t>
            </w:r>
          </w:p>
          <w:p w:rsidR="00C95ADB" w:rsidRDefault="004A66D4">
            <w:pPr>
              <w:spacing w:line="276" w:lineRule="auto"/>
              <w:ind w:hanging="39"/>
              <w:jc w:val="both"/>
              <w:rPr>
                <w:b/>
                <w:sz w:val="24"/>
                <w:szCs w:val="24"/>
              </w:rPr>
            </w:pPr>
            <w:r>
              <w:rPr>
                <w:sz w:val="24"/>
                <w:szCs w:val="24"/>
              </w:rPr>
              <w:t>Využitie IKT. Precvičovanie vedomostí.</w:t>
            </w:r>
          </w:p>
        </w:tc>
        <w:tc>
          <w:tcPr>
            <w:tcW w:w="1580" w:type="dxa"/>
            <w:vAlign w:val="center"/>
          </w:tcPr>
          <w:p w:rsidR="00C95ADB" w:rsidRDefault="004A66D4">
            <w:pPr>
              <w:spacing w:line="276" w:lineRule="auto"/>
              <w:jc w:val="center"/>
              <w:rPr>
                <w:sz w:val="24"/>
                <w:szCs w:val="24"/>
              </w:rPr>
            </w:pPr>
            <w:r>
              <w:rPr>
                <w:sz w:val="24"/>
                <w:szCs w:val="24"/>
              </w:rPr>
              <w:t>1</w:t>
            </w:r>
          </w:p>
        </w:tc>
      </w:tr>
    </w:tbl>
    <w:p w:rsidR="00C95ADB" w:rsidRDefault="004A66D4">
      <w:pPr>
        <w:spacing w:after="120"/>
        <w:jc w:val="both"/>
        <w:rPr>
          <w:b/>
          <w:sz w:val="24"/>
          <w:szCs w:val="24"/>
        </w:rPr>
      </w:pPr>
      <w:r>
        <w:rPr>
          <w:b/>
          <w:sz w:val="24"/>
          <w:szCs w:val="24"/>
        </w:rPr>
        <w:t>Témy rozširujúceho učiva:</w:t>
      </w:r>
    </w:p>
    <w:p w:rsidR="00C95ADB" w:rsidRDefault="004A66D4">
      <w:pPr>
        <w:jc w:val="both"/>
        <w:rPr>
          <w:i/>
          <w:color w:val="FF0000"/>
          <w:sz w:val="24"/>
          <w:szCs w:val="24"/>
        </w:rPr>
      </w:pPr>
      <w:r>
        <w:rPr>
          <w:i/>
          <w:color w:val="FF0000"/>
          <w:sz w:val="24"/>
          <w:szCs w:val="24"/>
        </w:rPr>
        <w:t>Riešenie slovných úloh s viacerými počtovými výkonmi a s praktickou problematikou. Rysovanie.</w:t>
      </w:r>
    </w:p>
    <w:p w:rsidR="00C95ADB" w:rsidRDefault="004A66D4">
      <w:pPr>
        <w:jc w:val="both"/>
        <w:rPr>
          <w:i/>
          <w:color w:val="FF0000"/>
          <w:sz w:val="24"/>
          <w:szCs w:val="24"/>
        </w:rPr>
      </w:pPr>
      <w:r>
        <w:rPr>
          <w:i/>
          <w:color w:val="FF0000"/>
          <w:sz w:val="24"/>
          <w:szCs w:val="24"/>
        </w:rPr>
        <w:t>Riešenie rovníc a nerovníc.</w:t>
      </w:r>
    </w:p>
    <w:p w:rsidR="00C95ADB" w:rsidRDefault="00C95ADB">
      <w:pPr>
        <w:rPr>
          <w:b/>
        </w:rPr>
      </w:pPr>
    </w:p>
    <w:p w:rsidR="00C95ADB" w:rsidRDefault="004A66D4">
      <w:pPr>
        <w:rPr>
          <w:b/>
          <w:sz w:val="28"/>
          <w:szCs w:val="28"/>
        </w:rPr>
      </w:pPr>
      <w:r>
        <w:rPr>
          <w:b/>
          <w:sz w:val="28"/>
          <w:szCs w:val="28"/>
        </w:rPr>
        <w:t xml:space="preserve">Hodnotenie vzdelávacích výsledkov </w:t>
      </w:r>
    </w:p>
    <w:p w:rsidR="00C95ADB" w:rsidRDefault="00C95ADB"/>
    <w:p w:rsidR="00C95ADB" w:rsidRDefault="004A66D4">
      <w:pPr>
        <w:pBdr>
          <w:top w:val="nil"/>
          <w:left w:val="nil"/>
          <w:bottom w:val="nil"/>
          <w:right w:val="nil"/>
          <w:between w:val="nil"/>
        </w:pBdr>
        <w:spacing w:after="120"/>
        <w:rPr>
          <w:color w:val="000000"/>
          <w:sz w:val="24"/>
          <w:szCs w:val="24"/>
        </w:rPr>
      </w:pPr>
      <w:r>
        <w:rPr>
          <w:color w:val="000000"/>
          <w:sz w:val="24"/>
          <w:szCs w:val="24"/>
        </w:rPr>
        <w:t xml:space="preserve">   Cieľom hodnotenia a klasifikácie vzdelávacích výsledkov je poskytnúť žiakovi a jeho rodičom spätnú väzbu o tom, ako žiak zvládol danú problematiku, v čom má nedostatky, kde má rezervy a aké sú jeho pokroky.</w:t>
      </w:r>
    </w:p>
    <w:p w:rsidR="00C95ADB" w:rsidRDefault="004A66D4">
      <w:pPr>
        <w:jc w:val="both"/>
        <w:rPr>
          <w:sz w:val="24"/>
          <w:szCs w:val="24"/>
        </w:rPr>
      </w:pPr>
      <w:r>
        <w:rPr>
          <w:sz w:val="24"/>
          <w:szCs w:val="24"/>
        </w:rPr>
        <w:t>Hodnotenie tým plní informatívnu, korekčnú a motivačnú funkciu.</w:t>
      </w:r>
    </w:p>
    <w:p w:rsidR="00C95ADB" w:rsidRDefault="004A66D4" w:rsidP="003C383C">
      <w:pPr>
        <w:numPr>
          <w:ilvl w:val="0"/>
          <w:numId w:val="17"/>
        </w:numPr>
        <w:jc w:val="both"/>
        <w:rPr>
          <w:sz w:val="24"/>
          <w:szCs w:val="24"/>
        </w:rPr>
      </w:pPr>
      <w:r>
        <w:rPr>
          <w:sz w:val="24"/>
          <w:szCs w:val="24"/>
        </w:rPr>
        <w:t>Pri hodnotení sa zohľadňujú špecifiká daného žiaka.</w:t>
      </w:r>
    </w:p>
    <w:p w:rsidR="00C95ADB" w:rsidRDefault="004A66D4" w:rsidP="003C383C">
      <w:pPr>
        <w:numPr>
          <w:ilvl w:val="0"/>
          <w:numId w:val="17"/>
        </w:numPr>
        <w:jc w:val="both"/>
        <w:rPr>
          <w:sz w:val="24"/>
          <w:szCs w:val="24"/>
        </w:rPr>
      </w:pPr>
      <w:r>
        <w:rPr>
          <w:sz w:val="24"/>
          <w:szCs w:val="24"/>
        </w:rPr>
        <w:t>Na klasifikáciu sa využívajú krátke písomné práce, kontrolné práce, štvrťročné práce, vstupné a výstupné práce.</w:t>
      </w:r>
    </w:p>
    <w:p w:rsidR="00C95ADB" w:rsidRDefault="004A66D4" w:rsidP="003C383C">
      <w:pPr>
        <w:numPr>
          <w:ilvl w:val="0"/>
          <w:numId w:val="17"/>
        </w:numPr>
        <w:jc w:val="both"/>
        <w:rPr>
          <w:sz w:val="24"/>
          <w:szCs w:val="24"/>
        </w:rPr>
      </w:pPr>
      <w:r>
        <w:rPr>
          <w:sz w:val="24"/>
          <w:szCs w:val="24"/>
        </w:rPr>
        <w:t>Pri oprave písomných previerok sa používa klasifikačná stupnica:</w:t>
      </w:r>
    </w:p>
    <w:p w:rsidR="00C95ADB" w:rsidRDefault="00C95ADB">
      <w:pPr>
        <w:jc w:val="both"/>
        <w:rPr>
          <w:sz w:val="24"/>
          <w:szCs w:val="24"/>
        </w:rPr>
      </w:pPr>
    </w:p>
    <w:p w:rsidR="00C95ADB" w:rsidRDefault="004A66D4">
      <w:pPr>
        <w:jc w:val="both"/>
        <w:rPr>
          <w:sz w:val="24"/>
          <w:szCs w:val="24"/>
        </w:rPr>
      </w:pPr>
      <w:r>
        <w:rPr>
          <w:sz w:val="24"/>
          <w:szCs w:val="24"/>
        </w:rPr>
        <w:t>100% – 90%</w:t>
      </w:r>
      <w:r>
        <w:rPr>
          <w:sz w:val="24"/>
          <w:szCs w:val="24"/>
        </w:rPr>
        <w:tab/>
        <w:t>výborný</w:t>
      </w:r>
    </w:p>
    <w:p w:rsidR="00C95ADB" w:rsidRDefault="004A66D4">
      <w:pPr>
        <w:jc w:val="both"/>
        <w:rPr>
          <w:sz w:val="24"/>
          <w:szCs w:val="24"/>
        </w:rPr>
      </w:pPr>
      <w:r>
        <w:rPr>
          <w:sz w:val="24"/>
          <w:szCs w:val="24"/>
        </w:rPr>
        <w:t xml:space="preserve">  89% – 75%</w:t>
      </w:r>
      <w:r>
        <w:rPr>
          <w:sz w:val="24"/>
          <w:szCs w:val="24"/>
        </w:rPr>
        <w:tab/>
        <w:t>chválitebný</w:t>
      </w:r>
    </w:p>
    <w:p w:rsidR="00C95ADB" w:rsidRDefault="004A66D4">
      <w:pPr>
        <w:jc w:val="both"/>
        <w:rPr>
          <w:sz w:val="24"/>
          <w:szCs w:val="24"/>
        </w:rPr>
      </w:pPr>
      <w:r>
        <w:rPr>
          <w:sz w:val="24"/>
          <w:szCs w:val="24"/>
        </w:rPr>
        <w:t xml:space="preserve">  74% – 50%</w:t>
      </w:r>
      <w:r>
        <w:rPr>
          <w:sz w:val="24"/>
          <w:szCs w:val="24"/>
        </w:rPr>
        <w:tab/>
        <w:t>dobrý</w:t>
      </w:r>
    </w:p>
    <w:p w:rsidR="00C95ADB" w:rsidRDefault="004A66D4">
      <w:pPr>
        <w:jc w:val="both"/>
        <w:rPr>
          <w:sz w:val="24"/>
          <w:szCs w:val="24"/>
        </w:rPr>
      </w:pPr>
      <w:r>
        <w:rPr>
          <w:sz w:val="24"/>
          <w:szCs w:val="24"/>
        </w:rPr>
        <w:t xml:space="preserve">  49% – 30%</w:t>
      </w:r>
      <w:r>
        <w:rPr>
          <w:sz w:val="24"/>
          <w:szCs w:val="24"/>
        </w:rPr>
        <w:tab/>
        <w:t>dostatočný</w:t>
      </w:r>
    </w:p>
    <w:p w:rsidR="00C95ADB" w:rsidRDefault="004A66D4">
      <w:pPr>
        <w:jc w:val="both"/>
        <w:rPr>
          <w:sz w:val="24"/>
          <w:szCs w:val="24"/>
        </w:rPr>
      </w:pPr>
      <w:r>
        <w:rPr>
          <w:sz w:val="24"/>
          <w:szCs w:val="24"/>
        </w:rPr>
        <w:t xml:space="preserve">  29% –  0%</w:t>
      </w:r>
      <w:r>
        <w:rPr>
          <w:sz w:val="24"/>
          <w:szCs w:val="24"/>
        </w:rPr>
        <w:tab/>
        <w:t>nedostatočný</w:t>
      </w:r>
    </w:p>
    <w:p w:rsidR="00C95ADB" w:rsidRDefault="00C95ADB">
      <w:pPr>
        <w:jc w:val="both"/>
        <w:rPr>
          <w:sz w:val="24"/>
          <w:szCs w:val="24"/>
        </w:rPr>
      </w:pPr>
    </w:p>
    <w:p w:rsidR="00C95ADB" w:rsidRDefault="004A66D4">
      <w:pPr>
        <w:jc w:val="both"/>
        <w:rPr>
          <w:sz w:val="24"/>
          <w:szCs w:val="24"/>
        </w:rPr>
      </w:pPr>
      <w:r>
        <w:rPr>
          <w:sz w:val="24"/>
          <w:szCs w:val="24"/>
        </w:rPr>
        <w:t xml:space="preserve">   Pri hodnotení a klasifikácii žiakov je potrebné dodržiavať platné metodické pokyny. Pri integrovanom vzdelávaní žiakov so špeciálnymi výchovno-vzdelávacími potrebami je potrebné prihliadať na druh a stupeň poruchy a pri hodnotení postupovať podľa platných metodických pokynov.</w:t>
      </w: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tbl>
      <w:tblPr>
        <w:tblStyle w:val="af4"/>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45"/>
        <w:gridCol w:w="1039"/>
        <w:gridCol w:w="1661"/>
        <w:gridCol w:w="1233"/>
        <w:gridCol w:w="941"/>
        <w:gridCol w:w="2350"/>
      </w:tblGrid>
      <w:tr w:rsidR="00172FD2" w:rsidTr="00085671">
        <w:trPr>
          <w:trHeight w:val="1220"/>
        </w:trPr>
        <w:tc>
          <w:tcPr>
            <w:tcW w:w="906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2FD2" w:rsidRDefault="00172FD2" w:rsidP="00085671">
            <w:pPr>
              <w:spacing w:line="276" w:lineRule="auto"/>
              <w:jc w:val="center"/>
              <w:rPr>
                <w:b/>
                <w:sz w:val="24"/>
                <w:szCs w:val="24"/>
              </w:rPr>
            </w:pPr>
            <w:r>
              <w:rPr>
                <w:b/>
                <w:sz w:val="24"/>
                <w:szCs w:val="24"/>
              </w:rPr>
              <w:t>Inovovaný školský vzdelávací program pre 5. ročník  – MATEMATIKA  (týždenne 5), spolu 165 hodín</w:t>
            </w:r>
          </w:p>
          <w:p w:rsidR="00172FD2" w:rsidRDefault="00172FD2" w:rsidP="00085671">
            <w:pPr>
              <w:spacing w:line="276" w:lineRule="auto"/>
              <w:jc w:val="center"/>
              <w:rPr>
                <w:sz w:val="24"/>
                <w:szCs w:val="24"/>
              </w:rPr>
            </w:pPr>
            <w:r>
              <w:rPr>
                <w:sz w:val="24"/>
                <w:szCs w:val="24"/>
              </w:rPr>
              <w:t>Súhrn cieľov a obsahu vzdelávania v 5. ročníku základnej školy vychádzajúc z Inovovaného štátneho vzdelávacieho programu:</w:t>
            </w:r>
          </w:p>
        </w:tc>
      </w:tr>
      <w:tr w:rsidR="00172FD2" w:rsidTr="00085671">
        <w:trPr>
          <w:trHeight w:val="2090"/>
        </w:trPr>
        <w:tc>
          <w:tcPr>
            <w:tcW w:w="18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2FD2" w:rsidRDefault="00172FD2" w:rsidP="00085671">
            <w:pPr>
              <w:spacing w:line="276" w:lineRule="auto"/>
              <w:jc w:val="center"/>
              <w:rPr>
                <w:b/>
                <w:sz w:val="24"/>
                <w:szCs w:val="24"/>
              </w:rPr>
            </w:pPr>
            <w:r>
              <w:rPr>
                <w:b/>
                <w:sz w:val="24"/>
                <w:szCs w:val="24"/>
              </w:rPr>
              <w:t>Ciele</w:t>
            </w:r>
          </w:p>
        </w:tc>
        <w:tc>
          <w:tcPr>
            <w:tcW w:w="10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2FD2" w:rsidRDefault="00172FD2" w:rsidP="00085671">
            <w:pPr>
              <w:spacing w:line="276" w:lineRule="auto"/>
              <w:jc w:val="center"/>
              <w:rPr>
                <w:b/>
                <w:sz w:val="24"/>
                <w:szCs w:val="24"/>
              </w:rPr>
            </w:pPr>
            <w:r>
              <w:rPr>
                <w:b/>
                <w:sz w:val="24"/>
                <w:szCs w:val="24"/>
              </w:rPr>
              <w:t>Tematický</w:t>
            </w:r>
          </w:p>
          <w:p w:rsidR="00172FD2" w:rsidRDefault="00172FD2" w:rsidP="00085671">
            <w:pPr>
              <w:spacing w:line="276" w:lineRule="auto"/>
              <w:jc w:val="center"/>
              <w:rPr>
                <w:b/>
                <w:sz w:val="24"/>
                <w:szCs w:val="24"/>
              </w:rPr>
            </w:pPr>
            <w:r>
              <w:rPr>
                <w:b/>
                <w:sz w:val="24"/>
                <w:szCs w:val="24"/>
              </w:rPr>
              <w:t>celok</w:t>
            </w:r>
          </w:p>
        </w:tc>
        <w:tc>
          <w:tcPr>
            <w:tcW w:w="1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2FD2" w:rsidRDefault="00172FD2" w:rsidP="00085671">
            <w:pPr>
              <w:spacing w:line="276" w:lineRule="auto"/>
              <w:ind w:left="100"/>
              <w:jc w:val="center"/>
              <w:rPr>
                <w:b/>
                <w:sz w:val="24"/>
                <w:szCs w:val="24"/>
              </w:rPr>
            </w:pPr>
            <w:r>
              <w:rPr>
                <w:b/>
                <w:sz w:val="24"/>
                <w:szCs w:val="24"/>
              </w:rPr>
              <w:t>Obsahový štandard (téma)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2FD2" w:rsidRDefault="00172FD2" w:rsidP="00085671">
            <w:pPr>
              <w:spacing w:line="276" w:lineRule="auto"/>
              <w:jc w:val="center"/>
              <w:rPr>
                <w:b/>
                <w:sz w:val="22"/>
                <w:szCs w:val="22"/>
              </w:rPr>
            </w:pPr>
            <w:r>
              <w:rPr>
                <w:b/>
                <w:sz w:val="22"/>
                <w:szCs w:val="22"/>
              </w:rPr>
              <w:t>Predmet,</w:t>
            </w:r>
          </w:p>
          <w:p w:rsidR="00172FD2" w:rsidRDefault="00172FD2" w:rsidP="00085671">
            <w:pPr>
              <w:spacing w:line="276" w:lineRule="auto"/>
              <w:jc w:val="center"/>
              <w:rPr>
                <w:b/>
                <w:sz w:val="22"/>
                <w:szCs w:val="22"/>
              </w:rPr>
            </w:pPr>
            <w:r>
              <w:rPr>
                <w:b/>
                <w:sz w:val="22"/>
                <w:szCs w:val="22"/>
              </w:rPr>
              <w:t>medzipredmetové</w:t>
            </w:r>
          </w:p>
          <w:p w:rsidR="00172FD2" w:rsidRDefault="00172FD2" w:rsidP="00085671">
            <w:pPr>
              <w:spacing w:line="276" w:lineRule="auto"/>
              <w:jc w:val="center"/>
              <w:rPr>
                <w:b/>
                <w:sz w:val="22"/>
                <w:szCs w:val="22"/>
              </w:rPr>
            </w:pPr>
            <w:r>
              <w:rPr>
                <w:b/>
                <w:sz w:val="22"/>
                <w:szCs w:val="22"/>
              </w:rPr>
              <w:t>vzťahy,</w:t>
            </w:r>
          </w:p>
          <w:p w:rsidR="00172FD2" w:rsidRDefault="00172FD2" w:rsidP="00085671">
            <w:pPr>
              <w:spacing w:line="276" w:lineRule="auto"/>
              <w:jc w:val="center"/>
              <w:rPr>
                <w:b/>
                <w:sz w:val="22"/>
                <w:szCs w:val="22"/>
              </w:rPr>
            </w:pPr>
            <w:r>
              <w:rPr>
                <w:b/>
                <w:sz w:val="22"/>
                <w:szCs w:val="22"/>
              </w:rPr>
              <w:t>prierezová téma</w:t>
            </w:r>
          </w:p>
        </w:tc>
        <w:tc>
          <w:tcPr>
            <w:tcW w:w="9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2FD2" w:rsidRDefault="00172FD2" w:rsidP="00085671">
            <w:pPr>
              <w:spacing w:line="276" w:lineRule="auto"/>
              <w:jc w:val="center"/>
              <w:rPr>
                <w:b/>
                <w:sz w:val="24"/>
                <w:szCs w:val="24"/>
              </w:rPr>
            </w:pPr>
            <w:r>
              <w:rPr>
                <w:b/>
                <w:sz w:val="24"/>
                <w:szCs w:val="24"/>
              </w:rPr>
              <w:t>Metódy</w:t>
            </w:r>
          </w:p>
        </w:tc>
        <w:tc>
          <w:tcPr>
            <w:tcW w:w="23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2FD2" w:rsidRDefault="00172FD2" w:rsidP="00085671">
            <w:pPr>
              <w:spacing w:line="276" w:lineRule="auto"/>
              <w:jc w:val="center"/>
              <w:rPr>
                <w:b/>
                <w:sz w:val="24"/>
                <w:szCs w:val="24"/>
              </w:rPr>
            </w:pPr>
            <w:r>
              <w:rPr>
                <w:b/>
                <w:sz w:val="24"/>
                <w:szCs w:val="24"/>
              </w:rPr>
              <w:t>Výkonový štandard</w:t>
            </w:r>
          </w:p>
          <w:p w:rsidR="00172FD2" w:rsidRDefault="00172FD2" w:rsidP="00085671">
            <w:pPr>
              <w:spacing w:line="276" w:lineRule="auto"/>
              <w:jc w:val="center"/>
              <w:rPr>
                <w:b/>
                <w:sz w:val="24"/>
                <w:szCs w:val="24"/>
              </w:rPr>
            </w:pPr>
            <w:r>
              <w:rPr>
                <w:b/>
                <w:sz w:val="24"/>
                <w:szCs w:val="24"/>
              </w:rPr>
              <w:t>(konkrétny</w:t>
            </w:r>
          </w:p>
          <w:p w:rsidR="00172FD2" w:rsidRDefault="00172FD2" w:rsidP="00085671">
            <w:pPr>
              <w:spacing w:line="276" w:lineRule="auto"/>
              <w:jc w:val="center"/>
              <w:rPr>
                <w:b/>
                <w:sz w:val="24"/>
                <w:szCs w:val="24"/>
              </w:rPr>
            </w:pPr>
            <w:r>
              <w:rPr>
                <w:b/>
                <w:sz w:val="24"/>
                <w:szCs w:val="24"/>
              </w:rPr>
              <w:t>výstup)</w:t>
            </w:r>
          </w:p>
        </w:tc>
      </w:tr>
      <w:tr w:rsidR="00172FD2" w:rsidTr="00085671">
        <w:trPr>
          <w:trHeight w:val="23300"/>
        </w:trPr>
        <w:tc>
          <w:tcPr>
            <w:tcW w:w="18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2FD2" w:rsidRDefault="00172FD2" w:rsidP="00085671">
            <w:pPr>
              <w:spacing w:before="240" w:after="240"/>
              <w:rPr>
                <w:sz w:val="24"/>
                <w:szCs w:val="24"/>
              </w:rPr>
            </w:pPr>
            <w:r>
              <w:rPr>
                <w:sz w:val="24"/>
                <w:szCs w:val="24"/>
              </w:rPr>
              <w:lastRenderedPageBreak/>
              <w:t>Osvojiť si základné matematické pojmy, poznatky, znalosti a postupy.</w:t>
            </w:r>
          </w:p>
          <w:p w:rsidR="00172FD2" w:rsidRDefault="00172FD2" w:rsidP="00085671">
            <w:pPr>
              <w:spacing w:before="240" w:after="240"/>
              <w:rPr>
                <w:sz w:val="24"/>
                <w:szCs w:val="24"/>
              </w:rPr>
            </w:pPr>
            <w:r>
              <w:rPr>
                <w:sz w:val="24"/>
                <w:szCs w:val="24"/>
              </w:rPr>
              <w:t>Rozvíjanie nazerania žiakov na vzťah reality a matematiky prostredníctvom lepšej orientácie žiakov medzi väčšími číslami. Pracovať s prirodzenými číslami v obore do 10 000.</w:t>
            </w:r>
          </w:p>
          <w:p w:rsidR="00172FD2" w:rsidRDefault="00172FD2" w:rsidP="00085671">
            <w:pPr>
              <w:spacing w:before="240" w:after="240"/>
              <w:rPr>
                <w:sz w:val="24"/>
                <w:szCs w:val="24"/>
              </w:rPr>
            </w:pPr>
            <w:r>
              <w:rPr>
                <w:sz w:val="24"/>
                <w:szCs w:val="24"/>
              </w:rPr>
              <w:t>Identifikovať a správne pomenovať funkčné vzťahy medzi číslami.</w:t>
            </w:r>
          </w:p>
          <w:p w:rsidR="00172FD2" w:rsidRDefault="00172FD2" w:rsidP="00085671">
            <w:pPr>
              <w:spacing w:before="240" w:after="240"/>
              <w:rPr>
                <w:sz w:val="24"/>
                <w:szCs w:val="24"/>
              </w:rPr>
            </w:pPr>
            <w:r>
              <w:rPr>
                <w:sz w:val="24"/>
                <w:szCs w:val="24"/>
              </w:rPr>
              <w:t>Objavovať pravidlá vytvorených postupností a dopĺňať ich.</w:t>
            </w:r>
          </w:p>
          <w:p w:rsidR="00172FD2" w:rsidRDefault="00172FD2" w:rsidP="00085671">
            <w:pPr>
              <w:spacing w:before="240" w:after="240"/>
              <w:rPr>
                <w:sz w:val="24"/>
                <w:szCs w:val="24"/>
              </w:rPr>
            </w:pPr>
            <w:r>
              <w:rPr>
                <w:sz w:val="24"/>
                <w:szCs w:val="24"/>
              </w:rPr>
              <w:t xml:space="preserve"> </w:t>
            </w:r>
          </w:p>
        </w:tc>
        <w:tc>
          <w:tcPr>
            <w:tcW w:w="10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2FD2" w:rsidRDefault="00172FD2" w:rsidP="00085671">
            <w:pPr>
              <w:spacing w:before="240" w:after="240"/>
              <w:rPr>
                <w:b/>
                <w:sz w:val="24"/>
                <w:szCs w:val="24"/>
              </w:rPr>
            </w:pPr>
            <w:r>
              <w:rPr>
                <w:b/>
                <w:sz w:val="24"/>
                <w:szCs w:val="24"/>
              </w:rPr>
              <w:t>Sčítanie a odčítanie prirodzených čísel v číselnom obore do 10 000</w:t>
            </w:r>
          </w:p>
          <w:p w:rsidR="00172FD2" w:rsidRDefault="00172FD2" w:rsidP="00085671">
            <w:pPr>
              <w:spacing w:before="240" w:after="240"/>
              <w:jc w:val="center"/>
              <w:rPr>
                <w:sz w:val="24"/>
                <w:szCs w:val="24"/>
              </w:rPr>
            </w:pPr>
            <w:r>
              <w:rPr>
                <w:sz w:val="24"/>
                <w:szCs w:val="24"/>
              </w:rPr>
              <w:t xml:space="preserve"> </w:t>
            </w:r>
          </w:p>
        </w:tc>
        <w:tc>
          <w:tcPr>
            <w:tcW w:w="1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2FD2" w:rsidRDefault="00172FD2" w:rsidP="00085671">
            <w:pPr>
              <w:spacing w:before="240" w:after="240"/>
              <w:rPr>
                <w:sz w:val="24"/>
                <w:szCs w:val="24"/>
              </w:rPr>
            </w:pPr>
            <w:r>
              <w:rPr>
                <w:sz w:val="24"/>
                <w:szCs w:val="24"/>
              </w:rPr>
              <w:t>Sčítanec, súčet, menšenec, menšiteľ, rozdiel.</w:t>
            </w:r>
          </w:p>
          <w:p w:rsidR="00172FD2" w:rsidRDefault="00172FD2" w:rsidP="00085671">
            <w:pPr>
              <w:spacing w:before="240" w:after="240"/>
              <w:rPr>
                <w:sz w:val="24"/>
                <w:szCs w:val="24"/>
              </w:rPr>
            </w:pPr>
            <w:r>
              <w:rPr>
                <w:sz w:val="24"/>
                <w:szCs w:val="24"/>
              </w:rPr>
              <w:t>Pamäťové sčítanie a odčítanie: sčítanie a odčítanie celých desiatok, stoviek, tisícok pričítanie celej desiatky, stovky, tisícky k trojcifernému (štvorcifernému) číslu.</w:t>
            </w:r>
          </w:p>
          <w:p w:rsidR="00172FD2" w:rsidRDefault="00172FD2" w:rsidP="00085671">
            <w:pPr>
              <w:spacing w:before="240" w:after="240"/>
              <w:rPr>
                <w:sz w:val="24"/>
                <w:szCs w:val="24"/>
              </w:rPr>
            </w:pPr>
            <w:r>
              <w:rPr>
                <w:sz w:val="24"/>
                <w:szCs w:val="24"/>
              </w:rPr>
              <w:t>Odčítanie jednociferného čísla, celej desiatky, stovky, tisícky od trojciferného (štvorciferného) čísla.</w:t>
            </w:r>
          </w:p>
          <w:p w:rsidR="00172FD2" w:rsidRDefault="00172FD2" w:rsidP="00085671">
            <w:pPr>
              <w:spacing w:before="240" w:after="240"/>
              <w:rPr>
                <w:sz w:val="24"/>
                <w:szCs w:val="24"/>
              </w:rPr>
            </w:pPr>
            <w:r>
              <w:rPr>
                <w:sz w:val="24"/>
                <w:szCs w:val="24"/>
              </w:rPr>
              <w:t>Algoritmus písomného sčítania a odčítania dvoch prirodzených čísel bez prechodu i s prechodom cez základ 10.</w:t>
            </w:r>
          </w:p>
          <w:p w:rsidR="00172FD2" w:rsidRDefault="00172FD2" w:rsidP="00085671">
            <w:pPr>
              <w:spacing w:before="240" w:after="240"/>
              <w:rPr>
                <w:sz w:val="24"/>
                <w:szCs w:val="24"/>
              </w:rPr>
            </w:pPr>
            <w:r>
              <w:rPr>
                <w:sz w:val="24"/>
                <w:szCs w:val="24"/>
              </w:rPr>
              <w:t>Sčítanie troch a viacerých prirodzených čísel.</w:t>
            </w:r>
          </w:p>
          <w:p w:rsidR="00172FD2" w:rsidRDefault="00172FD2" w:rsidP="00085671">
            <w:pPr>
              <w:spacing w:before="240" w:after="240"/>
              <w:rPr>
                <w:sz w:val="24"/>
                <w:szCs w:val="24"/>
              </w:rPr>
            </w:pPr>
            <w:r>
              <w:rPr>
                <w:sz w:val="24"/>
                <w:szCs w:val="24"/>
              </w:rPr>
              <w:lastRenderedPageBreak/>
              <w:t>Sčítanie a odčítanie s využitím kalkulačky.</w:t>
            </w:r>
          </w:p>
          <w:p w:rsidR="00172FD2" w:rsidRDefault="00172FD2" w:rsidP="00085671">
            <w:pPr>
              <w:spacing w:before="240" w:after="240"/>
              <w:rPr>
                <w:sz w:val="24"/>
                <w:szCs w:val="24"/>
              </w:rPr>
            </w:pPr>
            <w:r>
              <w:rPr>
                <w:sz w:val="24"/>
                <w:szCs w:val="24"/>
              </w:rPr>
              <w:t>Zátvorky, význam zátvoriek.</w:t>
            </w:r>
          </w:p>
          <w:p w:rsidR="00172FD2" w:rsidRDefault="00172FD2" w:rsidP="00085671">
            <w:pPr>
              <w:spacing w:before="240" w:after="240"/>
              <w:rPr>
                <w:sz w:val="24"/>
                <w:szCs w:val="24"/>
              </w:rPr>
            </w:pPr>
            <w:r>
              <w:rPr>
                <w:sz w:val="24"/>
                <w:szCs w:val="24"/>
              </w:rPr>
              <w:t>Počítanie úloh so zátvorkami.</w:t>
            </w:r>
          </w:p>
          <w:p w:rsidR="00172FD2" w:rsidRDefault="00172FD2" w:rsidP="00085671">
            <w:pPr>
              <w:spacing w:before="240" w:after="240"/>
              <w:rPr>
                <w:sz w:val="24"/>
                <w:szCs w:val="24"/>
              </w:rPr>
            </w:pPr>
            <w:r>
              <w:rPr>
                <w:sz w:val="24"/>
                <w:szCs w:val="24"/>
              </w:rPr>
              <w:t>Sčítanie a odčítanie so zátvorkami.</w:t>
            </w:r>
          </w:p>
          <w:p w:rsidR="00172FD2" w:rsidRDefault="00172FD2" w:rsidP="00085671">
            <w:pPr>
              <w:spacing w:before="240" w:after="240"/>
              <w:rPr>
                <w:sz w:val="24"/>
                <w:szCs w:val="24"/>
              </w:rPr>
            </w:pPr>
            <w:r>
              <w:rPr>
                <w:sz w:val="24"/>
                <w:szCs w:val="24"/>
              </w:rPr>
              <w:t>Rovnice.</w:t>
            </w:r>
          </w:p>
          <w:p w:rsidR="00172FD2" w:rsidRDefault="00172FD2" w:rsidP="00085671">
            <w:pPr>
              <w:spacing w:before="240" w:after="240"/>
              <w:rPr>
                <w:sz w:val="24"/>
                <w:szCs w:val="24"/>
              </w:rPr>
            </w:pPr>
            <w:r>
              <w:rPr>
                <w:sz w:val="24"/>
                <w:szCs w:val="24"/>
              </w:rPr>
              <w:t>Jednoduché slovné úlohy na sčítanie: určiť súčet, ak sú dané sčítance.</w:t>
            </w:r>
          </w:p>
          <w:p w:rsidR="00172FD2" w:rsidRDefault="00172FD2" w:rsidP="00085671">
            <w:pPr>
              <w:spacing w:before="240" w:after="240"/>
              <w:rPr>
                <w:sz w:val="24"/>
                <w:szCs w:val="24"/>
              </w:rPr>
            </w:pPr>
            <w:r>
              <w:rPr>
                <w:sz w:val="24"/>
                <w:szCs w:val="24"/>
              </w:rPr>
              <w:t>Zväčšiť dané číslo o niekoľko jednotiek.</w:t>
            </w:r>
          </w:p>
          <w:p w:rsidR="00172FD2" w:rsidRDefault="00172FD2" w:rsidP="00085671">
            <w:pPr>
              <w:spacing w:before="240" w:after="240"/>
              <w:rPr>
                <w:sz w:val="24"/>
                <w:szCs w:val="24"/>
              </w:rPr>
            </w:pPr>
            <w:r>
              <w:rPr>
                <w:sz w:val="24"/>
                <w:szCs w:val="24"/>
              </w:rPr>
              <w:t>Jednoduché slovné úlohy na odčítanie: určiť rozdiel dvoch čísel.</w:t>
            </w:r>
          </w:p>
          <w:p w:rsidR="00172FD2" w:rsidRDefault="00172FD2" w:rsidP="00085671">
            <w:pPr>
              <w:spacing w:before="240" w:after="240"/>
              <w:rPr>
                <w:sz w:val="24"/>
                <w:szCs w:val="24"/>
              </w:rPr>
            </w:pPr>
            <w:r>
              <w:rPr>
                <w:sz w:val="24"/>
                <w:szCs w:val="24"/>
              </w:rPr>
              <w:t>Zmenšiť dané číslo o niekoľko jednotiek.</w:t>
            </w:r>
          </w:p>
          <w:p w:rsidR="00172FD2" w:rsidRDefault="00172FD2" w:rsidP="00085671">
            <w:pPr>
              <w:spacing w:before="240" w:after="240"/>
              <w:rPr>
                <w:sz w:val="24"/>
                <w:szCs w:val="24"/>
              </w:rPr>
            </w:pPr>
            <w:r>
              <w:rPr>
                <w:sz w:val="24"/>
                <w:szCs w:val="24"/>
              </w:rPr>
              <w:t xml:space="preserve">Porovnať rozdielom zložené slovné úlohy typu: a + b + c, a – b – c, a – (b + c), (a + b) – c, a + (a + b), a + (a – b). Odhad, </w:t>
            </w:r>
            <w:r>
              <w:rPr>
                <w:sz w:val="24"/>
                <w:szCs w:val="24"/>
              </w:rPr>
              <w:lastRenderedPageBreak/>
              <w:t>približne, presne.</w:t>
            </w:r>
          </w:p>
          <w:p w:rsidR="00172FD2" w:rsidRDefault="00172FD2" w:rsidP="00085671">
            <w:pPr>
              <w:spacing w:before="240" w:after="240"/>
              <w:rPr>
                <w:sz w:val="24"/>
                <w:szCs w:val="24"/>
              </w:rPr>
            </w:pPr>
            <w:r>
              <w:rPr>
                <w:sz w:val="24"/>
                <w:szCs w:val="24"/>
              </w:rPr>
              <w:t>Slovné úlohy s neprázdnym prienikom.</w:t>
            </w:r>
          </w:p>
          <w:p w:rsidR="00172FD2" w:rsidRDefault="00172FD2" w:rsidP="00085671">
            <w:pPr>
              <w:spacing w:before="240" w:after="240"/>
              <w:rPr>
                <w:sz w:val="24"/>
                <w:szCs w:val="24"/>
              </w:rPr>
            </w:pPr>
            <w:r>
              <w:rPr>
                <w:sz w:val="24"/>
                <w:szCs w:val="24"/>
              </w:rPr>
              <w:t>Elementy postupu riešenia slovnej úlohy: čítanie textu slovnej úlohy s porozumením, zápis.</w:t>
            </w:r>
          </w:p>
          <w:p w:rsidR="00172FD2" w:rsidRDefault="00172FD2" w:rsidP="00085671">
            <w:pPr>
              <w:spacing w:before="240" w:after="240"/>
              <w:rPr>
                <w:sz w:val="24"/>
                <w:szCs w:val="24"/>
              </w:rPr>
            </w:pPr>
            <w:r>
              <w:rPr>
                <w:sz w:val="24"/>
                <w:szCs w:val="24"/>
              </w:rPr>
              <w:t>Grafické znázornenie slovnej úlohy.</w:t>
            </w:r>
          </w:p>
          <w:p w:rsidR="00172FD2" w:rsidRDefault="00172FD2" w:rsidP="00085671">
            <w:pPr>
              <w:spacing w:before="240" w:after="240"/>
              <w:rPr>
                <w:sz w:val="24"/>
                <w:szCs w:val="24"/>
              </w:rPr>
            </w:pPr>
            <w:r>
              <w:rPr>
                <w:sz w:val="24"/>
                <w:szCs w:val="24"/>
              </w:rPr>
              <w:t>Formulácia a vyriešenie matematickej úlohy. Kontrola správnosti riešenia, odpoveď. Matematizácia reálnej situácie.</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2FD2" w:rsidRDefault="00172FD2" w:rsidP="00085671">
            <w:pPr>
              <w:spacing w:before="240" w:after="240"/>
              <w:rPr>
                <w:sz w:val="24"/>
                <w:szCs w:val="24"/>
              </w:rPr>
            </w:pPr>
            <w:r>
              <w:rPr>
                <w:sz w:val="24"/>
                <w:szCs w:val="24"/>
              </w:rPr>
              <w:lastRenderedPageBreak/>
              <w:t>Informatika</w:t>
            </w:r>
          </w:p>
          <w:p w:rsidR="00172FD2" w:rsidRDefault="00172FD2" w:rsidP="00085671">
            <w:pPr>
              <w:spacing w:before="240" w:after="240"/>
              <w:rPr>
                <w:sz w:val="24"/>
                <w:szCs w:val="24"/>
              </w:rPr>
            </w:pPr>
            <w:r>
              <w:rPr>
                <w:sz w:val="24"/>
                <w:szCs w:val="24"/>
              </w:rPr>
              <w:t xml:space="preserve"> </w:t>
            </w:r>
          </w:p>
          <w:p w:rsidR="00172FD2" w:rsidRDefault="00172FD2" w:rsidP="00085671">
            <w:pPr>
              <w:spacing w:before="240" w:after="240"/>
              <w:rPr>
                <w:sz w:val="24"/>
                <w:szCs w:val="24"/>
              </w:rPr>
            </w:pPr>
            <w:r>
              <w:rPr>
                <w:sz w:val="24"/>
                <w:szCs w:val="24"/>
              </w:rPr>
              <w:t>Osobnostný a sociálny rozvoj</w:t>
            </w:r>
          </w:p>
          <w:p w:rsidR="00172FD2" w:rsidRDefault="00172FD2" w:rsidP="00085671">
            <w:pPr>
              <w:spacing w:before="240" w:after="240"/>
              <w:rPr>
                <w:sz w:val="24"/>
                <w:szCs w:val="24"/>
              </w:rPr>
            </w:pPr>
            <w:r>
              <w:rPr>
                <w:sz w:val="24"/>
                <w:szCs w:val="24"/>
              </w:rPr>
              <w:t xml:space="preserve"> </w:t>
            </w:r>
          </w:p>
          <w:p w:rsidR="00172FD2" w:rsidRDefault="00172FD2" w:rsidP="00085671">
            <w:pPr>
              <w:spacing w:before="240" w:after="240"/>
              <w:rPr>
                <w:sz w:val="24"/>
                <w:szCs w:val="24"/>
              </w:rPr>
            </w:pPr>
            <w:r>
              <w:rPr>
                <w:sz w:val="24"/>
                <w:szCs w:val="24"/>
              </w:rPr>
              <w:t>Environmentálna výchova</w:t>
            </w:r>
          </w:p>
          <w:p w:rsidR="00172FD2" w:rsidRDefault="00172FD2" w:rsidP="00085671">
            <w:pPr>
              <w:spacing w:before="240" w:after="240"/>
              <w:rPr>
                <w:sz w:val="24"/>
                <w:szCs w:val="24"/>
              </w:rPr>
            </w:pPr>
            <w:r>
              <w:rPr>
                <w:sz w:val="24"/>
                <w:szCs w:val="24"/>
              </w:rPr>
              <w:t xml:space="preserve"> </w:t>
            </w:r>
          </w:p>
          <w:p w:rsidR="00172FD2" w:rsidRDefault="00172FD2" w:rsidP="00085671">
            <w:pPr>
              <w:spacing w:before="240" w:after="240"/>
              <w:rPr>
                <w:sz w:val="24"/>
                <w:szCs w:val="24"/>
              </w:rPr>
            </w:pPr>
            <w:r>
              <w:rPr>
                <w:sz w:val="24"/>
                <w:szCs w:val="24"/>
              </w:rPr>
              <w:t>Mediálna výchova</w:t>
            </w:r>
          </w:p>
          <w:p w:rsidR="00172FD2" w:rsidRDefault="00172FD2" w:rsidP="00085671">
            <w:pPr>
              <w:spacing w:before="240" w:after="240"/>
              <w:rPr>
                <w:sz w:val="24"/>
                <w:szCs w:val="24"/>
              </w:rPr>
            </w:pPr>
            <w:r>
              <w:rPr>
                <w:sz w:val="24"/>
                <w:szCs w:val="24"/>
              </w:rPr>
              <w:t xml:space="preserve"> </w:t>
            </w:r>
          </w:p>
          <w:p w:rsidR="00172FD2" w:rsidRDefault="00172FD2" w:rsidP="00085671">
            <w:pPr>
              <w:spacing w:before="240" w:after="240"/>
              <w:jc w:val="both"/>
              <w:rPr>
                <w:sz w:val="24"/>
                <w:szCs w:val="24"/>
              </w:rPr>
            </w:pPr>
            <w:r>
              <w:rPr>
                <w:sz w:val="24"/>
                <w:szCs w:val="24"/>
              </w:rPr>
              <w:t>Multikultúrna výchova</w:t>
            </w:r>
          </w:p>
        </w:tc>
        <w:tc>
          <w:tcPr>
            <w:tcW w:w="9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2FD2" w:rsidRDefault="00172FD2" w:rsidP="00085671">
            <w:pPr>
              <w:spacing w:before="240" w:after="240"/>
              <w:rPr>
                <w:sz w:val="24"/>
                <w:szCs w:val="24"/>
              </w:rPr>
            </w:pPr>
            <w:r>
              <w:rPr>
                <w:sz w:val="24"/>
                <w:szCs w:val="24"/>
              </w:rPr>
              <w:t>Rozhovor</w:t>
            </w:r>
          </w:p>
          <w:p w:rsidR="00172FD2" w:rsidRDefault="00172FD2" w:rsidP="00085671">
            <w:pPr>
              <w:spacing w:before="240" w:after="240"/>
              <w:rPr>
                <w:sz w:val="24"/>
                <w:szCs w:val="24"/>
              </w:rPr>
            </w:pPr>
            <w:r>
              <w:rPr>
                <w:sz w:val="24"/>
                <w:szCs w:val="24"/>
              </w:rPr>
              <w:t xml:space="preserve"> </w:t>
            </w:r>
          </w:p>
          <w:p w:rsidR="00172FD2" w:rsidRDefault="00172FD2" w:rsidP="00085671">
            <w:pPr>
              <w:spacing w:before="240" w:after="240"/>
              <w:rPr>
                <w:sz w:val="24"/>
                <w:szCs w:val="24"/>
              </w:rPr>
            </w:pPr>
            <w:r>
              <w:rPr>
                <w:sz w:val="24"/>
                <w:szCs w:val="24"/>
              </w:rPr>
              <w:t>Diskusia</w:t>
            </w:r>
          </w:p>
          <w:p w:rsidR="00172FD2" w:rsidRDefault="00172FD2" w:rsidP="00085671">
            <w:pPr>
              <w:spacing w:before="240" w:after="240"/>
              <w:rPr>
                <w:sz w:val="24"/>
                <w:szCs w:val="24"/>
              </w:rPr>
            </w:pPr>
            <w:r>
              <w:rPr>
                <w:sz w:val="24"/>
                <w:szCs w:val="24"/>
              </w:rPr>
              <w:t xml:space="preserve"> </w:t>
            </w:r>
          </w:p>
          <w:p w:rsidR="00172FD2" w:rsidRDefault="00172FD2" w:rsidP="00085671">
            <w:pPr>
              <w:spacing w:before="240" w:after="240"/>
              <w:rPr>
                <w:sz w:val="24"/>
                <w:szCs w:val="24"/>
              </w:rPr>
            </w:pPr>
            <w:r>
              <w:rPr>
                <w:sz w:val="24"/>
                <w:szCs w:val="24"/>
              </w:rPr>
              <w:t>Výklad</w:t>
            </w:r>
          </w:p>
          <w:p w:rsidR="00172FD2" w:rsidRDefault="00172FD2" w:rsidP="00085671">
            <w:pPr>
              <w:spacing w:before="240" w:after="240"/>
              <w:rPr>
                <w:sz w:val="24"/>
                <w:szCs w:val="24"/>
              </w:rPr>
            </w:pPr>
            <w:r>
              <w:rPr>
                <w:sz w:val="24"/>
                <w:szCs w:val="24"/>
              </w:rPr>
              <w:t xml:space="preserve"> </w:t>
            </w:r>
          </w:p>
          <w:p w:rsidR="00172FD2" w:rsidRDefault="00172FD2" w:rsidP="00085671">
            <w:pPr>
              <w:spacing w:before="240" w:after="240"/>
              <w:rPr>
                <w:sz w:val="24"/>
                <w:szCs w:val="24"/>
              </w:rPr>
            </w:pPr>
            <w:r>
              <w:rPr>
                <w:sz w:val="24"/>
                <w:szCs w:val="24"/>
              </w:rPr>
              <w:t>Práca s literatúrou a internetom</w:t>
            </w:r>
          </w:p>
          <w:p w:rsidR="00172FD2" w:rsidRDefault="00172FD2" w:rsidP="00085671">
            <w:pPr>
              <w:spacing w:before="240" w:after="240"/>
              <w:rPr>
                <w:sz w:val="24"/>
                <w:szCs w:val="24"/>
              </w:rPr>
            </w:pPr>
            <w:r>
              <w:rPr>
                <w:sz w:val="24"/>
                <w:szCs w:val="24"/>
              </w:rPr>
              <w:t xml:space="preserve"> </w:t>
            </w:r>
          </w:p>
          <w:p w:rsidR="00172FD2" w:rsidRDefault="00172FD2" w:rsidP="00085671">
            <w:pPr>
              <w:spacing w:before="240" w:after="240"/>
              <w:rPr>
                <w:sz w:val="24"/>
                <w:szCs w:val="24"/>
              </w:rPr>
            </w:pPr>
            <w:r>
              <w:rPr>
                <w:sz w:val="24"/>
                <w:szCs w:val="24"/>
              </w:rPr>
              <w:t>Skupinová práca</w:t>
            </w:r>
          </w:p>
          <w:p w:rsidR="00172FD2" w:rsidRDefault="00172FD2" w:rsidP="00085671">
            <w:pPr>
              <w:spacing w:before="240" w:after="240"/>
              <w:rPr>
                <w:sz w:val="24"/>
                <w:szCs w:val="24"/>
              </w:rPr>
            </w:pPr>
            <w:r>
              <w:rPr>
                <w:sz w:val="24"/>
                <w:szCs w:val="24"/>
              </w:rPr>
              <w:t xml:space="preserve"> </w:t>
            </w:r>
          </w:p>
          <w:p w:rsidR="00172FD2" w:rsidRDefault="00172FD2" w:rsidP="00085671">
            <w:pPr>
              <w:spacing w:before="240" w:after="240"/>
              <w:jc w:val="both"/>
              <w:rPr>
                <w:sz w:val="24"/>
                <w:szCs w:val="24"/>
              </w:rPr>
            </w:pPr>
            <w:r>
              <w:rPr>
                <w:sz w:val="24"/>
                <w:szCs w:val="24"/>
              </w:rPr>
              <w:t>Individuálna práca</w:t>
            </w:r>
          </w:p>
        </w:tc>
        <w:tc>
          <w:tcPr>
            <w:tcW w:w="23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2FD2" w:rsidRDefault="00172FD2" w:rsidP="00085671">
            <w:pPr>
              <w:spacing w:before="240" w:after="240"/>
              <w:rPr>
                <w:sz w:val="24"/>
                <w:szCs w:val="24"/>
              </w:rPr>
            </w:pPr>
            <w:r>
              <w:rPr>
                <w:sz w:val="24"/>
                <w:szCs w:val="24"/>
              </w:rPr>
              <w:t>Žiak vie/dokáže:</w:t>
            </w:r>
          </w:p>
          <w:p w:rsidR="00172FD2" w:rsidRDefault="00172FD2" w:rsidP="00085671">
            <w:pPr>
              <w:spacing w:before="240" w:after="240"/>
              <w:rPr>
                <w:sz w:val="24"/>
                <w:szCs w:val="24"/>
              </w:rPr>
            </w:pPr>
            <w:r>
              <w:rPr>
                <w:sz w:val="24"/>
                <w:szCs w:val="24"/>
              </w:rPr>
              <w:t>aktívne v komunikácii používať pojmy sčítanec, súčet, menšenec, menšiteľ,</w:t>
            </w:r>
          </w:p>
          <w:p w:rsidR="00172FD2" w:rsidRDefault="00172FD2" w:rsidP="00085671">
            <w:pPr>
              <w:spacing w:before="240" w:after="240"/>
              <w:rPr>
                <w:sz w:val="24"/>
                <w:szCs w:val="24"/>
              </w:rPr>
            </w:pPr>
            <w:r>
              <w:rPr>
                <w:sz w:val="24"/>
                <w:szCs w:val="24"/>
              </w:rPr>
              <w:t>rozdiel, sčítať a odčítať prirodzené čísla spamäti, pri riešení úloh využiť komutatívnosť sčítania, písomne sčítať</w:t>
            </w:r>
          </w:p>
          <w:p w:rsidR="00172FD2" w:rsidRDefault="00172FD2" w:rsidP="00085671">
            <w:pPr>
              <w:spacing w:before="240" w:after="240"/>
              <w:rPr>
                <w:sz w:val="24"/>
                <w:szCs w:val="24"/>
              </w:rPr>
            </w:pPr>
            <w:r>
              <w:rPr>
                <w:sz w:val="24"/>
                <w:szCs w:val="24"/>
              </w:rPr>
              <w:t>dve prirodzené čísla (algoritmus písomného sčítania), písomne odčítať dve prirodzené čísla (algoritmus písomného odčítania), písomne sčítať tri a viac prirodzených čísel, sčítať a odčítať prirodzené čísla s využitím kalkulačky, vyriešiť jednoduché úlohy na sčítanie (odčítanie) so zátvorkami, vyriešiť jednoduché rovnice, vyriešiť jednoduché slovné úlohy na sčítanie a odčítanie,</w:t>
            </w:r>
          </w:p>
          <w:p w:rsidR="00172FD2" w:rsidRDefault="00172FD2" w:rsidP="00085671">
            <w:pPr>
              <w:spacing w:before="240" w:after="240"/>
              <w:rPr>
                <w:sz w:val="24"/>
                <w:szCs w:val="24"/>
              </w:rPr>
            </w:pPr>
            <w:r>
              <w:rPr>
                <w:sz w:val="24"/>
                <w:szCs w:val="24"/>
              </w:rPr>
              <w:t>vyriešiť zložené slovné úlohy, sformulovať text slovnej úlohy k numerickému príkladu, vyriešiť slovné úlohy s využitím zaokrúhlenia prirodzených čísel,</w:t>
            </w:r>
          </w:p>
          <w:p w:rsidR="00172FD2" w:rsidRDefault="00172FD2" w:rsidP="00085671">
            <w:pPr>
              <w:spacing w:before="240" w:after="240"/>
              <w:rPr>
                <w:sz w:val="24"/>
                <w:szCs w:val="24"/>
              </w:rPr>
            </w:pPr>
            <w:r>
              <w:rPr>
                <w:sz w:val="24"/>
                <w:szCs w:val="24"/>
              </w:rPr>
              <w:t xml:space="preserve">odhadnúť výsledok úlohy, vyriešiť </w:t>
            </w:r>
            <w:r>
              <w:rPr>
                <w:sz w:val="24"/>
                <w:szCs w:val="24"/>
              </w:rPr>
              <w:t>primerané slovné úlohy s neprázdnym prienikom, pri riešení slovnej úlohy využiť v prípade potreby jednotlivé elementy postupu riešenia, zmatematizovať primerané reálne situácie.</w:t>
            </w:r>
          </w:p>
          <w:p w:rsidR="00172FD2" w:rsidRDefault="00172FD2" w:rsidP="00085671">
            <w:pPr>
              <w:spacing w:before="240" w:after="240"/>
              <w:jc w:val="both"/>
              <w:rPr>
                <w:sz w:val="24"/>
                <w:szCs w:val="24"/>
              </w:rPr>
            </w:pPr>
            <w:r>
              <w:rPr>
                <w:sz w:val="24"/>
                <w:szCs w:val="24"/>
              </w:rPr>
              <w:t xml:space="preserve"> </w:t>
            </w:r>
          </w:p>
        </w:tc>
      </w:tr>
      <w:tr w:rsidR="00172FD2" w:rsidTr="00085671">
        <w:trPr>
          <w:trHeight w:val="10340"/>
        </w:trPr>
        <w:tc>
          <w:tcPr>
            <w:tcW w:w="18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2FD2" w:rsidRDefault="00172FD2" w:rsidP="00085671">
            <w:pPr>
              <w:spacing w:before="240" w:after="240"/>
              <w:rPr>
                <w:sz w:val="24"/>
                <w:szCs w:val="24"/>
              </w:rPr>
            </w:pPr>
            <w:r>
              <w:rPr>
                <w:sz w:val="24"/>
                <w:szCs w:val="24"/>
              </w:rPr>
              <w:lastRenderedPageBreak/>
              <w:t>Rozvíjanie pozorovacej a analytickej schopnosti.</w:t>
            </w:r>
          </w:p>
          <w:p w:rsidR="00172FD2" w:rsidRDefault="00172FD2" w:rsidP="00085671">
            <w:pPr>
              <w:spacing w:before="240" w:after="240"/>
              <w:rPr>
                <w:sz w:val="24"/>
                <w:szCs w:val="24"/>
              </w:rPr>
            </w:pPr>
            <w:r>
              <w:rPr>
                <w:sz w:val="24"/>
                <w:szCs w:val="24"/>
              </w:rPr>
              <w:t>Rozvíjanie štatistického a pravdepodobnostného nazerania žiakov.</w:t>
            </w:r>
          </w:p>
          <w:p w:rsidR="00172FD2" w:rsidRDefault="00172FD2" w:rsidP="00085671">
            <w:pPr>
              <w:spacing w:before="240" w:after="240"/>
              <w:rPr>
                <w:sz w:val="24"/>
                <w:szCs w:val="24"/>
              </w:rPr>
            </w:pPr>
            <w:r>
              <w:rPr>
                <w:sz w:val="24"/>
                <w:szCs w:val="24"/>
              </w:rPr>
              <w:t>Rozvíjanie logického myslenia žiakov.</w:t>
            </w:r>
          </w:p>
          <w:p w:rsidR="00172FD2" w:rsidRDefault="00172FD2" w:rsidP="00085671">
            <w:pPr>
              <w:spacing w:before="240" w:after="240"/>
              <w:rPr>
                <w:sz w:val="24"/>
                <w:szCs w:val="24"/>
              </w:rPr>
            </w:pPr>
            <w:r>
              <w:rPr>
                <w:sz w:val="24"/>
                <w:szCs w:val="24"/>
              </w:rPr>
              <w:t>Rozvíjanie finančnej gramotnosti.</w:t>
            </w:r>
          </w:p>
          <w:p w:rsidR="00172FD2" w:rsidRDefault="00172FD2" w:rsidP="00085671">
            <w:pPr>
              <w:spacing w:before="240" w:after="240"/>
              <w:rPr>
                <w:sz w:val="24"/>
                <w:szCs w:val="24"/>
              </w:rPr>
            </w:pPr>
            <w:r>
              <w:rPr>
                <w:sz w:val="24"/>
                <w:szCs w:val="24"/>
              </w:rPr>
              <w:t xml:space="preserve"> </w:t>
            </w:r>
          </w:p>
        </w:tc>
        <w:tc>
          <w:tcPr>
            <w:tcW w:w="10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2FD2" w:rsidRDefault="00172FD2" w:rsidP="00085671">
            <w:pPr>
              <w:spacing w:before="240" w:after="240"/>
              <w:rPr>
                <w:b/>
                <w:sz w:val="24"/>
                <w:szCs w:val="24"/>
              </w:rPr>
            </w:pPr>
            <w:r>
              <w:rPr>
                <w:b/>
                <w:sz w:val="24"/>
                <w:szCs w:val="24"/>
              </w:rPr>
              <w:t>Riešenie aplikačných úloh a úloh rozvíjajúcich špecifické matematické myslenie</w:t>
            </w:r>
          </w:p>
        </w:tc>
        <w:tc>
          <w:tcPr>
            <w:tcW w:w="1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2FD2" w:rsidRDefault="00172FD2" w:rsidP="00085671">
            <w:pPr>
              <w:spacing w:before="240" w:after="240"/>
              <w:rPr>
                <w:sz w:val="24"/>
                <w:szCs w:val="24"/>
              </w:rPr>
            </w:pPr>
            <w:r>
              <w:rPr>
                <w:sz w:val="24"/>
                <w:szCs w:val="24"/>
              </w:rPr>
              <w:t>Zdôvodnenie rozhodnutia o pravdivosti (nepravdivosti) tvrdenia.</w:t>
            </w:r>
          </w:p>
          <w:p w:rsidR="00172FD2" w:rsidRDefault="00172FD2" w:rsidP="00085671">
            <w:pPr>
              <w:spacing w:before="240" w:after="240"/>
              <w:rPr>
                <w:sz w:val="24"/>
                <w:szCs w:val="24"/>
              </w:rPr>
            </w:pPr>
            <w:r>
              <w:rPr>
                <w:sz w:val="24"/>
                <w:szCs w:val="24"/>
              </w:rPr>
              <w:t>Zložené výroky s použitím spojok a, i, aj, tiež, zároveň, alebo.</w:t>
            </w:r>
          </w:p>
          <w:p w:rsidR="00172FD2" w:rsidRDefault="00172FD2" w:rsidP="00085671">
            <w:pPr>
              <w:spacing w:before="240" w:after="240"/>
              <w:rPr>
                <w:sz w:val="24"/>
                <w:szCs w:val="24"/>
              </w:rPr>
            </w:pPr>
            <w:r>
              <w:rPr>
                <w:sz w:val="24"/>
                <w:szCs w:val="24"/>
              </w:rPr>
              <w:t>Pravdivosť (nepravdivosť) zloženého výroku.</w:t>
            </w:r>
          </w:p>
          <w:p w:rsidR="00172FD2" w:rsidRDefault="00172FD2" w:rsidP="00085671">
            <w:pPr>
              <w:spacing w:before="240" w:after="240"/>
              <w:rPr>
                <w:sz w:val="24"/>
                <w:szCs w:val="24"/>
              </w:rPr>
            </w:pPr>
            <w:r>
              <w:rPr>
                <w:sz w:val="24"/>
                <w:szCs w:val="24"/>
              </w:rPr>
              <w:t>Slovné úlohy na výrokovú logiku.</w:t>
            </w:r>
          </w:p>
          <w:p w:rsidR="00172FD2" w:rsidRDefault="00172FD2" w:rsidP="00085671">
            <w:pPr>
              <w:spacing w:before="240" w:after="240"/>
              <w:rPr>
                <w:sz w:val="24"/>
                <w:szCs w:val="24"/>
              </w:rPr>
            </w:pPr>
            <w:r>
              <w:rPr>
                <w:sz w:val="24"/>
                <w:szCs w:val="24"/>
              </w:rPr>
              <w:t>Nepriamo sformulované úlohy.</w:t>
            </w:r>
          </w:p>
          <w:p w:rsidR="00172FD2" w:rsidRDefault="00172FD2" w:rsidP="00085671">
            <w:pPr>
              <w:spacing w:before="240" w:after="240"/>
              <w:rPr>
                <w:sz w:val="24"/>
                <w:szCs w:val="24"/>
              </w:rPr>
            </w:pPr>
            <w:r>
              <w:rPr>
                <w:sz w:val="24"/>
                <w:szCs w:val="24"/>
              </w:rPr>
              <w:t>Slovné úlohy s kombinatorickou motiváciou.</w:t>
            </w:r>
          </w:p>
          <w:p w:rsidR="00172FD2" w:rsidRDefault="00172FD2" w:rsidP="00085671">
            <w:pPr>
              <w:spacing w:before="240" w:after="240"/>
              <w:rPr>
                <w:sz w:val="24"/>
                <w:szCs w:val="24"/>
              </w:rPr>
            </w:pPr>
            <w:r>
              <w:rPr>
                <w:sz w:val="24"/>
                <w:szCs w:val="24"/>
              </w:rPr>
              <w:t>Časti tabuľky: riadok, stĺpec, údaj.</w:t>
            </w:r>
          </w:p>
          <w:p w:rsidR="00172FD2" w:rsidRDefault="00172FD2" w:rsidP="00085671">
            <w:pPr>
              <w:spacing w:before="240" w:after="240"/>
              <w:rPr>
                <w:sz w:val="24"/>
                <w:szCs w:val="24"/>
              </w:rPr>
            </w:pPr>
            <w:r>
              <w:rPr>
                <w:sz w:val="24"/>
                <w:szCs w:val="24"/>
              </w:rPr>
              <w:t>Stĺpcový graf.</w:t>
            </w:r>
          </w:p>
          <w:p w:rsidR="00172FD2" w:rsidRDefault="00172FD2" w:rsidP="00085671">
            <w:pPr>
              <w:spacing w:before="240" w:after="240"/>
              <w:rPr>
                <w:sz w:val="24"/>
                <w:szCs w:val="24"/>
              </w:rPr>
            </w:pPr>
            <w:r>
              <w:rPr>
                <w:sz w:val="24"/>
                <w:szCs w:val="24"/>
              </w:rPr>
              <w:t>Údaje v stĺpcovom grafe.</w:t>
            </w:r>
          </w:p>
          <w:p w:rsidR="00172FD2" w:rsidRDefault="00172FD2" w:rsidP="00085671">
            <w:pPr>
              <w:spacing w:before="240" w:after="240"/>
              <w:rPr>
                <w:sz w:val="24"/>
                <w:szCs w:val="24"/>
              </w:rPr>
            </w:pPr>
            <w:r>
              <w:rPr>
                <w:sz w:val="24"/>
                <w:szCs w:val="24"/>
              </w:rPr>
              <w:t>Legenda aplikačné úlohy.</w:t>
            </w:r>
          </w:p>
          <w:p w:rsidR="00172FD2" w:rsidRDefault="00172FD2" w:rsidP="00085671">
            <w:pPr>
              <w:spacing w:before="240" w:after="240"/>
              <w:rPr>
                <w:sz w:val="24"/>
                <w:szCs w:val="24"/>
              </w:rPr>
            </w:pPr>
            <w:r>
              <w:rPr>
                <w:sz w:val="24"/>
                <w:szCs w:val="24"/>
              </w:rPr>
              <w:t>Numerické a slovné úlohy z oblasti finančnej gramotnosti.</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2FD2" w:rsidRDefault="00172FD2" w:rsidP="00085671">
            <w:pPr>
              <w:spacing w:before="240" w:after="240"/>
              <w:rPr>
                <w:sz w:val="24"/>
                <w:szCs w:val="24"/>
              </w:rPr>
            </w:pPr>
            <w:r>
              <w:rPr>
                <w:sz w:val="24"/>
                <w:szCs w:val="24"/>
              </w:rPr>
              <w:t>Environmentálna výchova</w:t>
            </w:r>
          </w:p>
          <w:p w:rsidR="00172FD2" w:rsidRDefault="00172FD2" w:rsidP="00085671">
            <w:pPr>
              <w:spacing w:before="240" w:after="240"/>
              <w:rPr>
                <w:sz w:val="24"/>
                <w:szCs w:val="24"/>
              </w:rPr>
            </w:pPr>
            <w:r>
              <w:rPr>
                <w:sz w:val="24"/>
                <w:szCs w:val="24"/>
              </w:rPr>
              <w:t xml:space="preserve"> </w:t>
            </w:r>
          </w:p>
          <w:p w:rsidR="00172FD2" w:rsidRDefault="00172FD2" w:rsidP="00085671">
            <w:pPr>
              <w:spacing w:before="240" w:after="240"/>
              <w:rPr>
                <w:sz w:val="24"/>
                <w:szCs w:val="24"/>
              </w:rPr>
            </w:pPr>
            <w:r>
              <w:rPr>
                <w:sz w:val="24"/>
                <w:szCs w:val="24"/>
              </w:rPr>
              <w:t>Mediálna výchova</w:t>
            </w:r>
          </w:p>
          <w:p w:rsidR="00172FD2" w:rsidRDefault="00172FD2" w:rsidP="00085671">
            <w:pPr>
              <w:spacing w:before="240" w:after="240"/>
              <w:rPr>
                <w:sz w:val="24"/>
                <w:szCs w:val="24"/>
              </w:rPr>
            </w:pPr>
            <w:r>
              <w:rPr>
                <w:sz w:val="24"/>
                <w:szCs w:val="24"/>
              </w:rPr>
              <w:t xml:space="preserve"> </w:t>
            </w:r>
          </w:p>
          <w:p w:rsidR="00172FD2" w:rsidRDefault="00172FD2" w:rsidP="00085671">
            <w:pPr>
              <w:spacing w:before="240" w:after="240"/>
              <w:rPr>
                <w:sz w:val="24"/>
                <w:szCs w:val="24"/>
              </w:rPr>
            </w:pPr>
            <w:r>
              <w:rPr>
                <w:sz w:val="24"/>
                <w:szCs w:val="24"/>
              </w:rPr>
              <w:t>Regionálna výchova</w:t>
            </w:r>
          </w:p>
          <w:p w:rsidR="00172FD2" w:rsidRDefault="00172FD2" w:rsidP="00085671">
            <w:pPr>
              <w:spacing w:before="240" w:after="240"/>
              <w:rPr>
                <w:sz w:val="24"/>
                <w:szCs w:val="24"/>
              </w:rPr>
            </w:pPr>
            <w:r>
              <w:rPr>
                <w:sz w:val="24"/>
                <w:szCs w:val="24"/>
              </w:rPr>
              <w:t xml:space="preserve"> </w:t>
            </w:r>
          </w:p>
          <w:p w:rsidR="00172FD2" w:rsidRDefault="00172FD2" w:rsidP="00085671">
            <w:pPr>
              <w:spacing w:before="240" w:after="240"/>
              <w:rPr>
                <w:sz w:val="24"/>
                <w:szCs w:val="24"/>
              </w:rPr>
            </w:pPr>
            <w:r>
              <w:rPr>
                <w:sz w:val="24"/>
                <w:szCs w:val="24"/>
              </w:rPr>
              <w:t>Ochrana života a zdravia</w:t>
            </w:r>
          </w:p>
          <w:p w:rsidR="00172FD2" w:rsidRDefault="00172FD2" w:rsidP="00085671">
            <w:pPr>
              <w:spacing w:before="240" w:after="240"/>
              <w:jc w:val="both"/>
              <w:rPr>
                <w:sz w:val="24"/>
                <w:szCs w:val="24"/>
              </w:rPr>
            </w:pPr>
            <w:r>
              <w:rPr>
                <w:sz w:val="24"/>
                <w:szCs w:val="24"/>
              </w:rPr>
              <w:t xml:space="preserve"> </w:t>
            </w:r>
          </w:p>
        </w:tc>
        <w:tc>
          <w:tcPr>
            <w:tcW w:w="9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2FD2" w:rsidRDefault="00172FD2" w:rsidP="00085671">
            <w:pPr>
              <w:spacing w:before="240" w:after="240"/>
              <w:rPr>
                <w:sz w:val="24"/>
                <w:szCs w:val="24"/>
              </w:rPr>
            </w:pPr>
            <w:r>
              <w:rPr>
                <w:sz w:val="24"/>
                <w:szCs w:val="24"/>
              </w:rPr>
              <w:t>Rozhovor</w:t>
            </w:r>
          </w:p>
          <w:p w:rsidR="00172FD2" w:rsidRDefault="00172FD2" w:rsidP="00085671">
            <w:pPr>
              <w:spacing w:before="240" w:after="240"/>
              <w:rPr>
                <w:sz w:val="24"/>
                <w:szCs w:val="24"/>
              </w:rPr>
            </w:pPr>
            <w:r>
              <w:rPr>
                <w:sz w:val="24"/>
                <w:szCs w:val="24"/>
              </w:rPr>
              <w:t xml:space="preserve"> </w:t>
            </w:r>
          </w:p>
          <w:p w:rsidR="00172FD2" w:rsidRDefault="00172FD2" w:rsidP="00085671">
            <w:pPr>
              <w:spacing w:before="240" w:after="240"/>
              <w:rPr>
                <w:sz w:val="24"/>
                <w:szCs w:val="24"/>
              </w:rPr>
            </w:pPr>
            <w:r>
              <w:rPr>
                <w:sz w:val="24"/>
                <w:szCs w:val="24"/>
              </w:rPr>
              <w:t>Diskusia</w:t>
            </w:r>
          </w:p>
          <w:p w:rsidR="00172FD2" w:rsidRDefault="00172FD2" w:rsidP="00085671">
            <w:pPr>
              <w:spacing w:before="240" w:after="240"/>
              <w:rPr>
                <w:sz w:val="24"/>
                <w:szCs w:val="24"/>
              </w:rPr>
            </w:pPr>
            <w:r>
              <w:rPr>
                <w:sz w:val="24"/>
                <w:szCs w:val="24"/>
              </w:rPr>
              <w:t xml:space="preserve"> </w:t>
            </w:r>
          </w:p>
          <w:p w:rsidR="00172FD2" w:rsidRDefault="00172FD2" w:rsidP="00085671">
            <w:pPr>
              <w:spacing w:before="240" w:after="240"/>
              <w:rPr>
                <w:sz w:val="24"/>
                <w:szCs w:val="24"/>
              </w:rPr>
            </w:pPr>
            <w:r>
              <w:rPr>
                <w:sz w:val="24"/>
                <w:szCs w:val="24"/>
              </w:rPr>
              <w:t>Výklad</w:t>
            </w:r>
          </w:p>
          <w:p w:rsidR="00172FD2" w:rsidRDefault="00172FD2" w:rsidP="00085671">
            <w:pPr>
              <w:spacing w:before="240" w:after="240"/>
              <w:rPr>
                <w:sz w:val="24"/>
                <w:szCs w:val="24"/>
              </w:rPr>
            </w:pPr>
            <w:r>
              <w:rPr>
                <w:sz w:val="24"/>
                <w:szCs w:val="24"/>
              </w:rPr>
              <w:t xml:space="preserve"> </w:t>
            </w:r>
          </w:p>
          <w:p w:rsidR="00172FD2" w:rsidRDefault="00172FD2" w:rsidP="00085671">
            <w:pPr>
              <w:spacing w:before="240" w:after="240"/>
              <w:rPr>
                <w:sz w:val="24"/>
                <w:szCs w:val="24"/>
              </w:rPr>
            </w:pPr>
            <w:r>
              <w:rPr>
                <w:sz w:val="24"/>
                <w:szCs w:val="24"/>
              </w:rPr>
              <w:t>Práca s literatúrou a internetom</w:t>
            </w:r>
          </w:p>
          <w:p w:rsidR="00172FD2" w:rsidRDefault="00172FD2" w:rsidP="00085671">
            <w:pPr>
              <w:spacing w:before="240" w:after="240"/>
              <w:rPr>
                <w:sz w:val="24"/>
                <w:szCs w:val="24"/>
              </w:rPr>
            </w:pPr>
            <w:r>
              <w:rPr>
                <w:sz w:val="24"/>
                <w:szCs w:val="24"/>
              </w:rPr>
              <w:t xml:space="preserve"> </w:t>
            </w:r>
          </w:p>
          <w:p w:rsidR="00172FD2" w:rsidRDefault="00172FD2" w:rsidP="00085671">
            <w:pPr>
              <w:spacing w:before="240" w:after="240"/>
              <w:rPr>
                <w:sz w:val="24"/>
                <w:szCs w:val="24"/>
              </w:rPr>
            </w:pPr>
            <w:r>
              <w:rPr>
                <w:sz w:val="24"/>
                <w:szCs w:val="24"/>
              </w:rPr>
              <w:t>Skupinová práca</w:t>
            </w:r>
          </w:p>
          <w:p w:rsidR="00172FD2" w:rsidRDefault="00172FD2" w:rsidP="00085671">
            <w:pPr>
              <w:spacing w:before="240" w:after="240"/>
              <w:rPr>
                <w:sz w:val="24"/>
                <w:szCs w:val="24"/>
              </w:rPr>
            </w:pPr>
            <w:r>
              <w:rPr>
                <w:sz w:val="24"/>
                <w:szCs w:val="24"/>
              </w:rPr>
              <w:t xml:space="preserve"> </w:t>
            </w:r>
          </w:p>
          <w:p w:rsidR="00172FD2" w:rsidRDefault="00172FD2" w:rsidP="00085671">
            <w:pPr>
              <w:spacing w:before="240" w:after="240"/>
              <w:rPr>
                <w:sz w:val="24"/>
                <w:szCs w:val="24"/>
              </w:rPr>
            </w:pPr>
            <w:r>
              <w:rPr>
                <w:sz w:val="24"/>
                <w:szCs w:val="24"/>
              </w:rPr>
              <w:t>Individuálna práca</w:t>
            </w:r>
          </w:p>
        </w:tc>
        <w:tc>
          <w:tcPr>
            <w:tcW w:w="23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2FD2" w:rsidRDefault="00172FD2" w:rsidP="00085671">
            <w:pPr>
              <w:spacing w:before="240" w:after="240"/>
              <w:rPr>
                <w:sz w:val="24"/>
                <w:szCs w:val="24"/>
              </w:rPr>
            </w:pPr>
            <w:r>
              <w:rPr>
                <w:sz w:val="24"/>
                <w:szCs w:val="24"/>
              </w:rPr>
              <w:t>Žiak vie/dokáže:</w:t>
            </w:r>
          </w:p>
          <w:p w:rsidR="00172FD2" w:rsidRDefault="00172FD2" w:rsidP="00085671">
            <w:pPr>
              <w:spacing w:before="240" w:after="240"/>
              <w:rPr>
                <w:sz w:val="24"/>
                <w:szCs w:val="24"/>
              </w:rPr>
            </w:pPr>
            <w:r>
              <w:rPr>
                <w:sz w:val="24"/>
                <w:szCs w:val="24"/>
              </w:rPr>
              <w:t>vytvoriť pravdivé (nepravdivé) tvrdenie, zdôvodniť pravdivosť (nepravdivosť) tvrdenia, vytvoriť zložené výroky a rozhodnúť o ich pravdivosti (nepravdivosti),</w:t>
            </w:r>
          </w:p>
          <w:p w:rsidR="00172FD2" w:rsidRDefault="00172FD2" w:rsidP="00085671">
            <w:pPr>
              <w:spacing w:before="240" w:after="240"/>
              <w:rPr>
                <w:sz w:val="24"/>
                <w:szCs w:val="24"/>
              </w:rPr>
            </w:pPr>
            <w:r>
              <w:rPr>
                <w:sz w:val="24"/>
                <w:szCs w:val="24"/>
              </w:rPr>
              <w:t>vyriešiť slovné úlohy na výrokovú logiku, vyriešiť nepriamo sformulované úlohy na sčítanie a odčítanie v číselnom obore do 10 000, vyriešiť slovné úlohy s kombinatorickou motiváciou,</w:t>
            </w:r>
          </w:p>
          <w:p w:rsidR="00172FD2" w:rsidRDefault="00172FD2" w:rsidP="00085671">
            <w:pPr>
              <w:spacing w:before="240" w:after="240"/>
              <w:rPr>
                <w:sz w:val="24"/>
                <w:szCs w:val="24"/>
              </w:rPr>
            </w:pPr>
            <w:r>
              <w:rPr>
                <w:sz w:val="24"/>
                <w:szCs w:val="24"/>
              </w:rPr>
              <w:t>zozbierať, zoskupiť, zaznamenať údaje rôznymi spôsobmi,</w:t>
            </w:r>
          </w:p>
          <w:p w:rsidR="00172FD2" w:rsidRDefault="00172FD2" w:rsidP="00085671">
            <w:pPr>
              <w:spacing w:before="240" w:after="240"/>
              <w:rPr>
                <w:sz w:val="24"/>
                <w:szCs w:val="24"/>
              </w:rPr>
            </w:pPr>
            <w:r>
              <w:rPr>
                <w:sz w:val="24"/>
                <w:szCs w:val="24"/>
              </w:rPr>
              <w:t>z daných údajov vytvoriť prehľadnú tabuľku,</w:t>
            </w:r>
          </w:p>
          <w:p w:rsidR="00172FD2" w:rsidRDefault="00172FD2" w:rsidP="00085671">
            <w:pPr>
              <w:spacing w:before="240" w:after="240"/>
              <w:rPr>
                <w:sz w:val="24"/>
                <w:szCs w:val="24"/>
              </w:rPr>
            </w:pPr>
            <w:r>
              <w:rPr>
                <w:sz w:val="24"/>
                <w:szCs w:val="24"/>
              </w:rPr>
              <w:t>popísať časti tabuľky, orientovať sa v tabuľke, doplniť do tabuľky chýbajúce údaje,</w:t>
            </w:r>
          </w:p>
          <w:p w:rsidR="00172FD2" w:rsidRDefault="00172FD2" w:rsidP="00085671">
            <w:pPr>
              <w:spacing w:before="240" w:after="240"/>
              <w:rPr>
                <w:sz w:val="24"/>
                <w:szCs w:val="24"/>
              </w:rPr>
            </w:pPr>
            <w:r>
              <w:rPr>
                <w:sz w:val="24"/>
                <w:szCs w:val="24"/>
              </w:rPr>
              <w:t xml:space="preserve">orientovať sa v stĺpcovom grafe, dokresliť chýbajúce údaje do stĺpcového grafu, vyriešiť aplikačné úlohy súvisiace s orientáciou v tabuľke alebo v stĺpcovom grafe, vyriešiť aplikačné úlohy </w:t>
            </w:r>
            <w:r>
              <w:rPr>
                <w:sz w:val="24"/>
                <w:szCs w:val="24"/>
              </w:rPr>
              <w:lastRenderedPageBreak/>
              <w:t>súvisiace s orientáciou v čase,</w:t>
            </w:r>
          </w:p>
          <w:p w:rsidR="00172FD2" w:rsidRDefault="00172FD2" w:rsidP="00085671">
            <w:pPr>
              <w:spacing w:before="240" w:after="240"/>
              <w:rPr>
                <w:sz w:val="24"/>
                <w:szCs w:val="24"/>
              </w:rPr>
            </w:pPr>
            <w:r>
              <w:rPr>
                <w:sz w:val="24"/>
                <w:szCs w:val="24"/>
              </w:rPr>
              <w:t>vyriešiť primerané úlohy z oblasti</w:t>
            </w:r>
          </w:p>
          <w:p w:rsidR="00172FD2" w:rsidRDefault="00172FD2" w:rsidP="00085671">
            <w:pPr>
              <w:spacing w:before="240" w:after="240"/>
              <w:rPr>
                <w:sz w:val="24"/>
                <w:szCs w:val="24"/>
              </w:rPr>
            </w:pPr>
            <w:r>
              <w:rPr>
                <w:sz w:val="24"/>
                <w:szCs w:val="24"/>
              </w:rPr>
              <w:t>finančnej gramotnosti.</w:t>
            </w:r>
          </w:p>
        </w:tc>
      </w:tr>
    </w:tbl>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9C01F9" w:rsidRDefault="009C01F9">
      <w:pPr>
        <w:pBdr>
          <w:top w:val="nil"/>
          <w:left w:val="nil"/>
          <w:bottom w:val="nil"/>
          <w:right w:val="nil"/>
          <w:between w:val="nil"/>
        </w:pBdr>
        <w:jc w:val="center"/>
        <w:rPr>
          <w:color w:val="000000"/>
          <w:sz w:val="24"/>
          <w:szCs w:val="24"/>
        </w:rPr>
      </w:pPr>
    </w:p>
    <w:p w:rsidR="009C01F9" w:rsidRDefault="009C01F9">
      <w:pPr>
        <w:pBdr>
          <w:top w:val="nil"/>
          <w:left w:val="nil"/>
          <w:bottom w:val="nil"/>
          <w:right w:val="nil"/>
          <w:between w:val="nil"/>
        </w:pBdr>
        <w:jc w:val="center"/>
        <w:rPr>
          <w:color w:val="000000"/>
          <w:sz w:val="24"/>
          <w:szCs w:val="24"/>
        </w:rPr>
      </w:pPr>
    </w:p>
    <w:p w:rsidR="009C01F9" w:rsidRDefault="009C01F9">
      <w:pPr>
        <w:pBdr>
          <w:top w:val="nil"/>
          <w:left w:val="nil"/>
          <w:bottom w:val="nil"/>
          <w:right w:val="nil"/>
          <w:between w:val="nil"/>
        </w:pBdr>
        <w:jc w:val="center"/>
        <w:rPr>
          <w:color w:val="000000"/>
          <w:sz w:val="24"/>
          <w:szCs w:val="24"/>
        </w:rPr>
      </w:pPr>
    </w:p>
    <w:p w:rsidR="009C01F9" w:rsidRDefault="009C01F9">
      <w:pPr>
        <w:pBdr>
          <w:top w:val="nil"/>
          <w:left w:val="nil"/>
          <w:bottom w:val="nil"/>
          <w:right w:val="nil"/>
          <w:between w:val="nil"/>
        </w:pBdr>
        <w:jc w:val="center"/>
        <w:rPr>
          <w:color w:val="000000"/>
          <w:sz w:val="24"/>
          <w:szCs w:val="24"/>
        </w:rPr>
      </w:pPr>
    </w:p>
    <w:p w:rsidR="009C01F9" w:rsidRDefault="009C01F9">
      <w:pPr>
        <w:pBdr>
          <w:top w:val="nil"/>
          <w:left w:val="nil"/>
          <w:bottom w:val="nil"/>
          <w:right w:val="nil"/>
          <w:between w:val="nil"/>
        </w:pBdr>
        <w:jc w:val="center"/>
        <w:rPr>
          <w:color w:val="000000"/>
          <w:sz w:val="24"/>
          <w:szCs w:val="24"/>
        </w:rPr>
      </w:pPr>
    </w:p>
    <w:p w:rsidR="009C01F9" w:rsidRDefault="009C01F9">
      <w:pPr>
        <w:pBdr>
          <w:top w:val="nil"/>
          <w:left w:val="nil"/>
          <w:bottom w:val="nil"/>
          <w:right w:val="nil"/>
          <w:between w:val="nil"/>
        </w:pBdr>
        <w:jc w:val="center"/>
        <w:rPr>
          <w:color w:val="000000"/>
          <w:sz w:val="24"/>
          <w:szCs w:val="24"/>
        </w:rPr>
      </w:pPr>
    </w:p>
    <w:p w:rsidR="009C01F9" w:rsidRDefault="009C01F9">
      <w:pPr>
        <w:pBdr>
          <w:top w:val="nil"/>
          <w:left w:val="nil"/>
          <w:bottom w:val="nil"/>
          <w:right w:val="nil"/>
          <w:between w:val="nil"/>
        </w:pBdr>
        <w:jc w:val="center"/>
        <w:rPr>
          <w:color w:val="000000"/>
          <w:sz w:val="24"/>
          <w:szCs w:val="24"/>
        </w:rPr>
      </w:pPr>
    </w:p>
    <w:p w:rsidR="009C01F9" w:rsidRDefault="009C01F9">
      <w:pPr>
        <w:pBdr>
          <w:top w:val="nil"/>
          <w:left w:val="nil"/>
          <w:bottom w:val="nil"/>
          <w:right w:val="nil"/>
          <w:between w:val="nil"/>
        </w:pBdr>
        <w:jc w:val="center"/>
        <w:rPr>
          <w:color w:val="000000"/>
          <w:sz w:val="24"/>
          <w:szCs w:val="24"/>
        </w:rPr>
      </w:pPr>
    </w:p>
    <w:p w:rsidR="009C01F9" w:rsidRDefault="009C01F9">
      <w:pPr>
        <w:pBdr>
          <w:top w:val="nil"/>
          <w:left w:val="nil"/>
          <w:bottom w:val="nil"/>
          <w:right w:val="nil"/>
          <w:between w:val="nil"/>
        </w:pBdr>
        <w:jc w:val="center"/>
        <w:rPr>
          <w:color w:val="000000"/>
          <w:sz w:val="24"/>
          <w:szCs w:val="24"/>
        </w:rPr>
      </w:pPr>
    </w:p>
    <w:p w:rsidR="009C01F9" w:rsidRDefault="009C01F9">
      <w:pPr>
        <w:pBdr>
          <w:top w:val="nil"/>
          <w:left w:val="nil"/>
          <w:bottom w:val="nil"/>
          <w:right w:val="nil"/>
          <w:between w:val="nil"/>
        </w:pBdr>
        <w:jc w:val="center"/>
        <w:rPr>
          <w:color w:val="000000"/>
          <w:sz w:val="24"/>
          <w:szCs w:val="24"/>
        </w:rPr>
      </w:pPr>
    </w:p>
    <w:tbl>
      <w:tblPr>
        <w:tblStyle w:val="af5"/>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7"/>
        <w:gridCol w:w="1277"/>
        <w:gridCol w:w="1538"/>
        <w:gridCol w:w="1499"/>
        <w:gridCol w:w="1206"/>
        <w:gridCol w:w="1693"/>
      </w:tblGrid>
      <w:tr w:rsidR="00C95ADB">
        <w:trPr>
          <w:trHeight w:val="520"/>
        </w:trPr>
        <w:tc>
          <w:tcPr>
            <w:tcW w:w="9210" w:type="dxa"/>
            <w:gridSpan w:val="6"/>
            <w:tcMar>
              <w:top w:w="0" w:type="dxa"/>
              <w:bottom w:w="0" w:type="dxa"/>
            </w:tcMar>
            <w:vAlign w:val="center"/>
          </w:tcPr>
          <w:p w:rsidR="00C95ADB" w:rsidRDefault="004A66D4">
            <w:pPr>
              <w:jc w:val="center"/>
              <w:rPr>
                <w:sz w:val="24"/>
                <w:szCs w:val="24"/>
              </w:rPr>
            </w:pPr>
            <w:r>
              <w:rPr>
                <w:b/>
                <w:sz w:val="24"/>
                <w:szCs w:val="24"/>
              </w:rPr>
              <w:lastRenderedPageBreak/>
              <w:t>Inovovaný školský vzdelávací program pre 5. ročník – MATEMATIKA  (týždenne 5), spolu 165 hodín</w:t>
            </w:r>
          </w:p>
          <w:p w:rsidR="00C95ADB" w:rsidRDefault="004A66D4">
            <w:pPr>
              <w:jc w:val="center"/>
              <w:rPr>
                <w:sz w:val="24"/>
                <w:szCs w:val="24"/>
              </w:rPr>
            </w:pPr>
            <w:r>
              <w:rPr>
                <w:sz w:val="24"/>
                <w:szCs w:val="24"/>
              </w:rPr>
              <w:t>Súhrn cieľov a obsahu vzdelávania v 5. ročníku základnej školy vychádzajúc z Inovovaného štátneho vzdelávacieho programu:</w:t>
            </w:r>
          </w:p>
        </w:tc>
      </w:tr>
      <w:tr w:rsidR="00C95ADB">
        <w:trPr>
          <w:trHeight w:val="1120"/>
        </w:trPr>
        <w:tc>
          <w:tcPr>
            <w:tcW w:w="1997" w:type="dxa"/>
            <w:tcMar>
              <w:top w:w="0" w:type="dxa"/>
              <w:bottom w:w="0" w:type="dxa"/>
            </w:tcMar>
            <w:vAlign w:val="center"/>
          </w:tcPr>
          <w:p w:rsidR="00C95ADB" w:rsidRDefault="004A66D4">
            <w:pPr>
              <w:jc w:val="center"/>
              <w:rPr>
                <w:b/>
                <w:sz w:val="24"/>
                <w:szCs w:val="24"/>
              </w:rPr>
            </w:pPr>
            <w:r>
              <w:rPr>
                <w:b/>
                <w:sz w:val="24"/>
                <w:szCs w:val="24"/>
              </w:rPr>
              <w:t>Ciele</w:t>
            </w:r>
          </w:p>
        </w:tc>
        <w:tc>
          <w:tcPr>
            <w:tcW w:w="1277" w:type="dxa"/>
            <w:tcMar>
              <w:top w:w="0" w:type="dxa"/>
              <w:bottom w:w="0" w:type="dxa"/>
            </w:tcMar>
            <w:vAlign w:val="center"/>
          </w:tcPr>
          <w:p w:rsidR="00C95ADB" w:rsidRDefault="004A66D4">
            <w:pPr>
              <w:jc w:val="center"/>
              <w:rPr>
                <w:b/>
                <w:sz w:val="24"/>
                <w:szCs w:val="24"/>
              </w:rPr>
            </w:pPr>
            <w:r>
              <w:rPr>
                <w:b/>
                <w:sz w:val="24"/>
                <w:szCs w:val="24"/>
              </w:rPr>
              <w:t>Tematický</w:t>
            </w:r>
          </w:p>
          <w:p w:rsidR="00C95ADB" w:rsidRDefault="004A66D4">
            <w:pPr>
              <w:jc w:val="center"/>
              <w:rPr>
                <w:sz w:val="24"/>
                <w:szCs w:val="24"/>
              </w:rPr>
            </w:pPr>
            <w:r>
              <w:rPr>
                <w:b/>
                <w:sz w:val="24"/>
                <w:szCs w:val="24"/>
              </w:rPr>
              <w:t>celok</w:t>
            </w:r>
          </w:p>
        </w:tc>
        <w:tc>
          <w:tcPr>
            <w:tcW w:w="1538" w:type="dxa"/>
            <w:tcMar>
              <w:top w:w="0" w:type="dxa"/>
              <w:bottom w:w="0" w:type="dxa"/>
            </w:tcMar>
            <w:vAlign w:val="center"/>
          </w:tcPr>
          <w:p w:rsidR="00C95ADB" w:rsidRDefault="004A66D4">
            <w:pPr>
              <w:keepNext/>
              <w:ind w:left="110" w:hanging="110"/>
              <w:jc w:val="center"/>
              <w:rPr>
                <w:b/>
                <w:sz w:val="24"/>
                <w:szCs w:val="24"/>
              </w:rPr>
            </w:pPr>
            <w:r>
              <w:rPr>
                <w:b/>
                <w:sz w:val="24"/>
                <w:szCs w:val="24"/>
              </w:rPr>
              <w:t>Obsahový štandard (téma)</w:t>
            </w:r>
          </w:p>
        </w:tc>
        <w:tc>
          <w:tcPr>
            <w:tcW w:w="1499" w:type="dxa"/>
            <w:tcMar>
              <w:top w:w="0" w:type="dxa"/>
              <w:bottom w:w="0" w:type="dxa"/>
            </w:tcMar>
            <w:vAlign w:val="center"/>
          </w:tcPr>
          <w:p w:rsidR="00C95ADB" w:rsidRDefault="004A66D4">
            <w:pPr>
              <w:jc w:val="center"/>
              <w:rPr>
                <w:b/>
                <w:sz w:val="22"/>
                <w:szCs w:val="22"/>
              </w:rPr>
            </w:pPr>
            <w:r>
              <w:rPr>
                <w:b/>
                <w:sz w:val="22"/>
                <w:szCs w:val="22"/>
              </w:rPr>
              <w:t>Predmet,</w:t>
            </w:r>
          </w:p>
          <w:p w:rsidR="00C95ADB" w:rsidRDefault="004A66D4">
            <w:pPr>
              <w:jc w:val="center"/>
              <w:rPr>
                <w:b/>
                <w:sz w:val="22"/>
                <w:szCs w:val="22"/>
              </w:rPr>
            </w:pPr>
            <w:r>
              <w:rPr>
                <w:b/>
                <w:sz w:val="22"/>
                <w:szCs w:val="22"/>
              </w:rPr>
              <w:t>medzipredmetové</w:t>
            </w:r>
          </w:p>
          <w:p w:rsidR="00C95ADB" w:rsidRDefault="004A66D4">
            <w:pPr>
              <w:jc w:val="center"/>
              <w:rPr>
                <w:b/>
                <w:sz w:val="22"/>
                <w:szCs w:val="22"/>
              </w:rPr>
            </w:pPr>
            <w:r>
              <w:rPr>
                <w:b/>
                <w:sz w:val="22"/>
                <w:szCs w:val="22"/>
              </w:rPr>
              <w:t>vzťahy,</w:t>
            </w:r>
          </w:p>
          <w:p w:rsidR="00C95ADB" w:rsidRDefault="004A66D4">
            <w:pPr>
              <w:jc w:val="center"/>
              <w:rPr>
                <w:sz w:val="24"/>
                <w:szCs w:val="24"/>
              </w:rPr>
            </w:pPr>
            <w:r>
              <w:rPr>
                <w:b/>
                <w:sz w:val="22"/>
                <w:szCs w:val="22"/>
              </w:rPr>
              <w:t>prierezová téma</w:t>
            </w:r>
          </w:p>
        </w:tc>
        <w:tc>
          <w:tcPr>
            <w:tcW w:w="1206" w:type="dxa"/>
            <w:tcMar>
              <w:top w:w="0" w:type="dxa"/>
              <w:bottom w:w="0" w:type="dxa"/>
            </w:tcMar>
            <w:vAlign w:val="center"/>
          </w:tcPr>
          <w:p w:rsidR="00C95ADB" w:rsidRDefault="004A66D4">
            <w:pPr>
              <w:jc w:val="center"/>
            </w:pPr>
            <w:r>
              <w:rPr>
                <w:b/>
                <w:sz w:val="24"/>
                <w:szCs w:val="24"/>
              </w:rPr>
              <w:t>Metódy</w:t>
            </w:r>
          </w:p>
        </w:tc>
        <w:tc>
          <w:tcPr>
            <w:tcW w:w="1693" w:type="dxa"/>
            <w:tcMar>
              <w:top w:w="0" w:type="dxa"/>
              <w:bottom w:w="0" w:type="dxa"/>
            </w:tcMar>
            <w:vAlign w:val="center"/>
          </w:tcPr>
          <w:p w:rsidR="00C95ADB" w:rsidRDefault="004A66D4">
            <w:pPr>
              <w:jc w:val="center"/>
              <w:rPr>
                <w:b/>
                <w:sz w:val="24"/>
                <w:szCs w:val="24"/>
              </w:rPr>
            </w:pPr>
            <w:r>
              <w:rPr>
                <w:b/>
                <w:sz w:val="24"/>
                <w:szCs w:val="24"/>
              </w:rPr>
              <w:t>Výkonový štandard</w:t>
            </w:r>
          </w:p>
          <w:p w:rsidR="00C95ADB" w:rsidRDefault="004A66D4">
            <w:pPr>
              <w:jc w:val="center"/>
              <w:rPr>
                <w:b/>
                <w:sz w:val="24"/>
                <w:szCs w:val="24"/>
              </w:rPr>
            </w:pPr>
            <w:r>
              <w:rPr>
                <w:b/>
                <w:sz w:val="24"/>
                <w:szCs w:val="24"/>
              </w:rPr>
              <w:t>(konkrétny</w:t>
            </w:r>
          </w:p>
          <w:p w:rsidR="00C95ADB" w:rsidRDefault="004A66D4">
            <w:pPr>
              <w:jc w:val="center"/>
              <w:rPr>
                <w:sz w:val="24"/>
                <w:szCs w:val="24"/>
              </w:rPr>
            </w:pPr>
            <w:r>
              <w:rPr>
                <w:b/>
                <w:sz w:val="24"/>
                <w:szCs w:val="24"/>
              </w:rPr>
              <w:t>výstup)</w:t>
            </w:r>
          </w:p>
        </w:tc>
      </w:tr>
      <w:tr w:rsidR="00C95ADB">
        <w:tc>
          <w:tcPr>
            <w:tcW w:w="1997" w:type="dxa"/>
            <w:tcMar>
              <w:top w:w="0" w:type="dxa"/>
              <w:bottom w:w="0" w:type="dxa"/>
            </w:tcMar>
          </w:tcPr>
          <w:p w:rsidR="00C95ADB" w:rsidRDefault="004A66D4">
            <w:pPr>
              <w:rPr>
                <w:sz w:val="24"/>
                <w:szCs w:val="24"/>
              </w:rPr>
            </w:pPr>
            <w:r>
              <w:rPr>
                <w:sz w:val="24"/>
                <w:szCs w:val="24"/>
              </w:rPr>
              <w:t>Ďalšie rozvíjanie nazerania žiakov na vzťah reality a matematiky prostredníctvom lepšej orientácie žiakov medzi veľkými číslami.</w:t>
            </w:r>
          </w:p>
          <w:p w:rsidR="00C95ADB" w:rsidRDefault="004A66D4">
            <w:pPr>
              <w:rPr>
                <w:sz w:val="24"/>
                <w:szCs w:val="24"/>
              </w:rPr>
            </w:pPr>
            <w:r>
              <w:rPr>
                <w:sz w:val="24"/>
                <w:szCs w:val="24"/>
              </w:rPr>
              <w:t>Dotvorenie správnej interpretácie zaokrúhleného čísla.</w:t>
            </w:r>
          </w:p>
        </w:tc>
        <w:tc>
          <w:tcPr>
            <w:tcW w:w="1277" w:type="dxa"/>
            <w:tcMar>
              <w:top w:w="0" w:type="dxa"/>
              <w:bottom w:w="0" w:type="dxa"/>
            </w:tcMar>
          </w:tcPr>
          <w:p w:rsidR="00C95ADB" w:rsidRDefault="004A66D4">
            <w:pPr>
              <w:rPr>
                <w:sz w:val="24"/>
                <w:szCs w:val="24"/>
              </w:rPr>
            </w:pPr>
            <w:r>
              <w:rPr>
                <w:b/>
                <w:sz w:val="24"/>
                <w:szCs w:val="24"/>
              </w:rPr>
              <w:t>Vytvorenie oboru prirodzených čísel do a nad milión</w:t>
            </w:r>
          </w:p>
        </w:tc>
        <w:tc>
          <w:tcPr>
            <w:tcW w:w="1538" w:type="dxa"/>
            <w:tcMar>
              <w:top w:w="0" w:type="dxa"/>
              <w:bottom w:w="0" w:type="dxa"/>
            </w:tcMar>
          </w:tcPr>
          <w:p w:rsidR="00C95ADB" w:rsidRDefault="004A66D4">
            <w:pPr>
              <w:rPr>
                <w:sz w:val="24"/>
                <w:szCs w:val="24"/>
              </w:rPr>
            </w:pPr>
            <w:r>
              <w:rPr>
                <w:sz w:val="24"/>
                <w:szCs w:val="24"/>
              </w:rPr>
              <w:t xml:space="preserve">Prirodzené číslo, cifra, číslica. </w:t>
            </w:r>
          </w:p>
          <w:p w:rsidR="00C95ADB" w:rsidRDefault="004A66D4">
            <w:pPr>
              <w:rPr>
                <w:sz w:val="24"/>
                <w:szCs w:val="24"/>
              </w:rPr>
            </w:pPr>
            <w:r>
              <w:rPr>
                <w:sz w:val="24"/>
                <w:szCs w:val="24"/>
              </w:rPr>
              <w:t xml:space="preserve">Rád číslice, zápis prirodzeného čísla, stovky, tisíce, desaťtisíce, ... . </w:t>
            </w:r>
          </w:p>
          <w:p w:rsidR="00C95ADB" w:rsidRDefault="004A66D4">
            <w:pPr>
              <w:rPr>
                <w:sz w:val="24"/>
                <w:szCs w:val="24"/>
              </w:rPr>
            </w:pPr>
            <w:r>
              <w:rPr>
                <w:sz w:val="24"/>
                <w:szCs w:val="24"/>
              </w:rPr>
              <w:t xml:space="preserve">Susedné čísla, párne, nepárne čísla. </w:t>
            </w:r>
          </w:p>
          <w:p w:rsidR="00C95ADB" w:rsidRDefault="004A66D4">
            <w:pPr>
              <w:rPr>
                <w:sz w:val="24"/>
                <w:szCs w:val="24"/>
              </w:rPr>
            </w:pPr>
            <w:r>
              <w:rPr>
                <w:sz w:val="24"/>
                <w:szCs w:val="24"/>
              </w:rPr>
              <w:t xml:space="preserve">Číselná os, vzdialenosť na číselnej osi. </w:t>
            </w:r>
          </w:p>
          <w:p w:rsidR="00C95ADB" w:rsidRDefault="004A66D4">
            <w:pPr>
              <w:rPr>
                <w:sz w:val="24"/>
                <w:szCs w:val="24"/>
              </w:rPr>
            </w:pPr>
            <w:r>
              <w:rPr>
                <w:sz w:val="24"/>
                <w:szCs w:val="24"/>
              </w:rPr>
              <w:t>Znaky &lt;, &gt;, =, usporiadanie vzostupné a zostupné.</w:t>
            </w:r>
          </w:p>
          <w:p w:rsidR="00C95ADB" w:rsidRDefault="004A66D4">
            <w:pPr>
              <w:rPr>
                <w:sz w:val="24"/>
                <w:szCs w:val="24"/>
              </w:rPr>
            </w:pPr>
            <w:r>
              <w:rPr>
                <w:sz w:val="24"/>
                <w:szCs w:val="24"/>
              </w:rPr>
              <w:t xml:space="preserve">Zaokrúhľovanie nadol, nahor a zaokrúhľovanie na jednotky, desiatky, ...  . Rímske číslice I, V, X, L, C, D, M . </w:t>
            </w:r>
          </w:p>
          <w:p w:rsidR="00C95ADB" w:rsidRDefault="004A66D4">
            <w:pPr>
              <w:rPr>
                <w:sz w:val="24"/>
                <w:szCs w:val="24"/>
              </w:rPr>
            </w:pPr>
            <w:r>
              <w:rPr>
                <w:sz w:val="24"/>
                <w:szCs w:val="24"/>
              </w:rPr>
              <w:t xml:space="preserve">Tabuľka, diagram, graf. </w:t>
            </w:r>
          </w:p>
          <w:p w:rsidR="00C95ADB" w:rsidRDefault="004A66D4">
            <w:pPr>
              <w:rPr>
                <w:sz w:val="24"/>
                <w:szCs w:val="24"/>
              </w:rPr>
            </w:pPr>
            <w:r>
              <w:rPr>
                <w:sz w:val="24"/>
                <w:szCs w:val="24"/>
              </w:rPr>
              <w:t>Propedeutika desatinných čísel – model eurá a centy</w:t>
            </w:r>
          </w:p>
          <w:p w:rsidR="00C95ADB" w:rsidRDefault="004A66D4">
            <w:pPr>
              <w:rPr>
                <w:sz w:val="24"/>
                <w:szCs w:val="24"/>
              </w:rPr>
            </w:pPr>
            <w:r>
              <w:rPr>
                <w:sz w:val="24"/>
                <w:szCs w:val="24"/>
              </w:rPr>
              <w:lastRenderedPageBreak/>
              <w:t>Propedeutika zlomkov – zlomok ako časť celku</w:t>
            </w:r>
          </w:p>
        </w:tc>
        <w:tc>
          <w:tcPr>
            <w:tcW w:w="1499" w:type="dxa"/>
            <w:tcMar>
              <w:top w:w="0" w:type="dxa"/>
              <w:bottom w:w="0" w:type="dxa"/>
            </w:tcMar>
          </w:tcPr>
          <w:p w:rsidR="00C95ADB" w:rsidRDefault="004A66D4">
            <w:pPr>
              <w:rPr>
                <w:sz w:val="24"/>
                <w:szCs w:val="24"/>
              </w:rPr>
            </w:pPr>
            <w:r>
              <w:rPr>
                <w:sz w:val="24"/>
                <w:szCs w:val="24"/>
              </w:rPr>
              <w:lastRenderedPageBreak/>
              <w:t>Informatika</w:t>
            </w:r>
          </w:p>
          <w:p w:rsidR="00C95ADB" w:rsidRDefault="00C95ADB">
            <w:pPr>
              <w:rPr>
                <w:sz w:val="24"/>
                <w:szCs w:val="24"/>
              </w:rPr>
            </w:pPr>
          </w:p>
          <w:p w:rsidR="00C95ADB" w:rsidRDefault="004A66D4">
            <w:pPr>
              <w:rPr>
                <w:sz w:val="24"/>
                <w:szCs w:val="24"/>
              </w:rPr>
            </w:pPr>
            <w:r>
              <w:rPr>
                <w:sz w:val="24"/>
                <w:szCs w:val="24"/>
              </w:rPr>
              <w:t>Ochrana života a zdravia</w:t>
            </w:r>
          </w:p>
          <w:p w:rsidR="00C95ADB" w:rsidRDefault="00C95ADB">
            <w:pPr>
              <w:rPr>
                <w:sz w:val="24"/>
                <w:szCs w:val="24"/>
              </w:rPr>
            </w:pPr>
          </w:p>
          <w:p w:rsidR="00C95ADB" w:rsidRDefault="004A66D4">
            <w:pPr>
              <w:rPr>
                <w:sz w:val="24"/>
                <w:szCs w:val="24"/>
              </w:rPr>
            </w:pPr>
            <w:r>
              <w:rPr>
                <w:sz w:val="24"/>
                <w:szCs w:val="24"/>
              </w:rPr>
              <w:t>Osobnostný a sociálny rozvoj</w:t>
            </w:r>
          </w:p>
          <w:p w:rsidR="00C95ADB" w:rsidRDefault="00C95ADB">
            <w:pPr>
              <w:rPr>
                <w:sz w:val="24"/>
                <w:szCs w:val="24"/>
              </w:rPr>
            </w:pPr>
          </w:p>
          <w:p w:rsidR="00C95ADB" w:rsidRDefault="004A66D4">
            <w:pPr>
              <w:rPr>
                <w:sz w:val="24"/>
                <w:szCs w:val="24"/>
              </w:rPr>
            </w:pPr>
            <w:r>
              <w:rPr>
                <w:sz w:val="24"/>
                <w:szCs w:val="24"/>
              </w:rPr>
              <w:t>Mediálna výchova</w:t>
            </w:r>
          </w:p>
          <w:p w:rsidR="00C95ADB" w:rsidRDefault="00C95ADB">
            <w:pPr>
              <w:rPr>
                <w:sz w:val="24"/>
                <w:szCs w:val="24"/>
              </w:rPr>
            </w:pPr>
          </w:p>
          <w:p w:rsidR="00C95ADB" w:rsidRDefault="00C95ADB">
            <w:pPr>
              <w:rPr>
                <w:sz w:val="24"/>
                <w:szCs w:val="24"/>
              </w:rPr>
            </w:pPr>
          </w:p>
          <w:p w:rsidR="00C95ADB" w:rsidRDefault="00C95ADB">
            <w:pPr>
              <w:rPr>
                <w:sz w:val="24"/>
                <w:szCs w:val="24"/>
              </w:rPr>
            </w:pPr>
          </w:p>
          <w:p w:rsidR="00C95ADB" w:rsidRDefault="00C95ADB">
            <w:pPr>
              <w:rPr>
                <w:sz w:val="24"/>
                <w:szCs w:val="24"/>
              </w:rPr>
            </w:pPr>
          </w:p>
        </w:tc>
        <w:tc>
          <w:tcPr>
            <w:tcW w:w="1206" w:type="dxa"/>
            <w:tcMar>
              <w:top w:w="0" w:type="dxa"/>
              <w:bottom w:w="0" w:type="dxa"/>
            </w:tcMar>
          </w:tcPr>
          <w:p w:rsidR="00C95ADB" w:rsidRDefault="004A66D4">
            <w:pPr>
              <w:rPr>
                <w:sz w:val="24"/>
                <w:szCs w:val="24"/>
              </w:rPr>
            </w:pPr>
            <w:r>
              <w:rPr>
                <w:sz w:val="24"/>
                <w:szCs w:val="24"/>
              </w:rPr>
              <w:t>Výklad</w:t>
            </w:r>
          </w:p>
          <w:p w:rsidR="00C95ADB" w:rsidRDefault="00C95ADB">
            <w:pPr>
              <w:rPr>
                <w:sz w:val="24"/>
                <w:szCs w:val="24"/>
              </w:rPr>
            </w:pPr>
          </w:p>
          <w:p w:rsidR="00C95ADB" w:rsidRDefault="004A66D4">
            <w:pPr>
              <w:rPr>
                <w:sz w:val="24"/>
                <w:szCs w:val="24"/>
              </w:rPr>
            </w:pPr>
            <w:r>
              <w:rPr>
                <w:sz w:val="24"/>
                <w:szCs w:val="24"/>
              </w:rPr>
              <w:t>Rozhovor</w:t>
            </w:r>
          </w:p>
          <w:p w:rsidR="00C95ADB" w:rsidRDefault="00C95ADB">
            <w:pPr>
              <w:rPr>
                <w:sz w:val="24"/>
                <w:szCs w:val="24"/>
              </w:rPr>
            </w:pPr>
          </w:p>
          <w:p w:rsidR="00C95ADB" w:rsidRDefault="004A66D4">
            <w:pPr>
              <w:rPr>
                <w:sz w:val="24"/>
                <w:szCs w:val="24"/>
              </w:rPr>
            </w:pPr>
            <w:r>
              <w:rPr>
                <w:sz w:val="24"/>
                <w:szCs w:val="24"/>
              </w:rPr>
              <w:t>Diskusia</w:t>
            </w:r>
          </w:p>
          <w:p w:rsidR="00C95ADB" w:rsidRDefault="00C95ADB">
            <w:pPr>
              <w:rPr>
                <w:sz w:val="24"/>
                <w:szCs w:val="24"/>
              </w:rPr>
            </w:pPr>
          </w:p>
          <w:p w:rsidR="00C95ADB" w:rsidRDefault="004A66D4">
            <w:pPr>
              <w:rPr>
                <w:sz w:val="24"/>
                <w:szCs w:val="24"/>
              </w:rPr>
            </w:pPr>
            <w:r>
              <w:rPr>
                <w:sz w:val="24"/>
                <w:szCs w:val="24"/>
              </w:rPr>
              <w:t>Modelové a problémové situácie</w:t>
            </w:r>
          </w:p>
          <w:p w:rsidR="00C95ADB" w:rsidRDefault="00C95ADB">
            <w:pPr>
              <w:rPr>
                <w:sz w:val="24"/>
                <w:szCs w:val="24"/>
              </w:rPr>
            </w:pPr>
          </w:p>
          <w:p w:rsidR="00C95ADB" w:rsidRDefault="004A66D4">
            <w:pPr>
              <w:rPr>
                <w:sz w:val="24"/>
                <w:szCs w:val="24"/>
              </w:rPr>
            </w:pPr>
            <w:r>
              <w:rPr>
                <w:sz w:val="24"/>
                <w:szCs w:val="24"/>
              </w:rPr>
              <w:t>Skupinová práca</w:t>
            </w:r>
          </w:p>
          <w:p w:rsidR="00C95ADB" w:rsidRDefault="00C95ADB">
            <w:pPr>
              <w:rPr>
                <w:sz w:val="24"/>
                <w:szCs w:val="24"/>
              </w:rPr>
            </w:pPr>
          </w:p>
        </w:tc>
        <w:tc>
          <w:tcPr>
            <w:tcW w:w="1693" w:type="dxa"/>
            <w:tcMar>
              <w:top w:w="0" w:type="dxa"/>
              <w:bottom w:w="0" w:type="dxa"/>
            </w:tcMar>
          </w:tcPr>
          <w:p w:rsidR="00C95ADB" w:rsidRDefault="004A66D4">
            <w:pPr>
              <w:rPr>
                <w:sz w:val="24"/>
                <w:szCs w:val="24"/>
              </w:rPr>
            </w:pPr>
            <w:r>
              <w:rPr>
                <w:sz w:val="24"/>
                <w:szCs w:val="24"/>
              </w:rPr>
              <w:t>Žiak vie/dokáže:</w:t>
            </w:r>
          </w:p>
          <w:p w:rsidR="00C95ADB" w:rsidRDefault="004A66D4">
            <w:pPr>
              <w:rPr>
                <w:sz w:val="24"/>
                <w:szCs w:val="24"/>
              </w:rPr>
            </w:pPr>
            <w:r>
              <w:rPr>
                <w:sz w:val="24"/>
                <w:szCs w:val="24"/>
              </w:rPr>
              <w:t xml:space="preserve">prečítať a zapísať prirodzené čísla, rozložiť prirodzené číslo na jednotky rôzneho rádu, zložiť prirodzené číslo z jednotiek rôzneho rádu, rozlíšiť párne a nepárne čísla, porovnať a usporiadať prirodzené čísla aj nad milión, zaokrúhliť prirodzené čísla aj nad milión nadol, nahor, na desiatky, stovky, ..., zobraziť prirodzené číslo na číselnej osi – k danému číslu priradiť jeho obraz a opačne, doplniť čísla do danej neúplne označenej </w:t>
            </w:r>
            <w:r>
              <w:rPr>
                <w:sz w:val="24"/>
                <w:szCs w:val="24"/>
              </w:rPr>
              <w:lastRenderedPageBreak/>
              <w:t xml:space="preserve">číselnej osi,  vysvetliť vlastnými slovami, že vzdialenosť obrazov za sebou idúcich čísel na číselnej osi je rovnaká, poznať základné rímske číslice a čísla, prečítať letopočet zapísaný rímskymi číslicami, vyriešiť jednoduché slovné úlohy, v ktorých sa vyskytujú ako podnet dáta (tabuľky, diagramy, mapy, schémy), pomocou modelu eurá a centy: porovnávanie a usporiadanie desatinných čísel, zaokrúhľovanie nadol na..., zaokrúhľovanie nahor na... zaokrúhľovanie na..., sčítanie a odčítanie desatinných čísel (ako navzájom opačné operácie), násobenie desatinného </w:t>
            </w:r>
            <w:r>
              <w:rPr>
                <w:sz w:val="24"/>
                <w:szCs w:val="24"/>
              </w:rPr>
              <w:lastRenderedPageBreak/>
              <w:t>čísla číslom 10, 100, 1000, súvis s prirodzenými číslami, chápe zlomok ako časť celku</w:t>
            </w:r>
          </w:p>
        </w:tc>
      </w:tr>
      <w:tr w:rsidR="00C95ADB">
        <w:tc>
          <w:tcPr>
            <w:tcW w:w="1997" w:type="dxa"/>
            <w:tcMar>
              <w:top w:w="0" w:type="dxa"/>
              <w:bottom w:w="0" w:type="dxa"/>
            </w:tcMar>
          </w:tcPr>
          <w:p w:rsidR="00C95ADB" w:rsidRDefault="004A66D4">
            <w:pPr>
              <w:rPr>
                <w:sz w:val="24"/>
                <w:szCs w:val="24"/>
              </w:rPr>
            </w:pPr>
            <w:r>
              <w:rPr>
                <w:sz w:val="24"/>
                <w:szCs w:val="24"/>
              </w:rPr>
              <w:lastRenderedPageBreak/>
              <w:t>Bližšie zoznámenie sa s princípom práce kalkulačiek a hlbšie zamyslenie sa nad poradím počtových výkonov v kontexte so skúmaním ich vlastností (komutatívnosť, asociatívnosť, distributívnosť) a pri ich využívaní pre racionálnejší postup počítania. Rozvíjanie schopnosti žiakov odhadnúť výsledok počtového výkonu, ako metódy skúšky približnej presnosti výpočtu.</w:t>
            </w:r>
          </w:p>
        </w:tc>
        <w:tc>
          <w:tcPr>
            <w:tcW w:w="1277" w:type="dxa"/>
            <w:tcMar>
              <w:top w:w="0" w:type="dxa"/>
              <w:bottom w:w="0" w:type="dxa"/>
            </w:tcMar>
          </w:tcPr>
          <w:p w:rsidR="00C95ADB" w:rsidRDefault="004A66D4">
            <w:pPr>
              <w:rPr>
                <w:sz w:val="24"/>
                <w:szCs w:val="24"/>
              </w:rPr>
            </w:pPr>
            <w:r>
              <w:rPr>
                <w:b/>
                <w:sz w:val="24"/>
                <w:szCs w:val="24"/>
              </w:rPr>
              <w:t>Počtové výkony s prirodzenými číslami</w:t>
            </w:r>
          </w:p>
        </w:tc>
        <w:tc>
          <w:tcPr>
            <w:tcW w:w="1538" w:type="dxa"/>
            <w:tcMar>
              <w:top w:w="0" w:type="dxa"/>
              <w:bottom w:w="0" w:type="dxa"/>
            </w:tcMar>
          </w:tcPr>
          <w:p w:rsidR="00C95ADB" w:rsidRDefault="004A66D4">
            <w:pPr>
              <w:rPr>
                <w:sz w:val="24"/>
                <w:szCs w:val="24"/>
              </w:rPr>
            </w:pPr>
            <w:r>
              <w:rPr>
                <w:sz w:val="24"/>
                <w:szCs w:val="24"/>
              </w:rPr>
              <w:t xml:space="preserve">Počtové výkony (operácie) – sčítanie, odčítanie, násobenie, delenie. </w:t>
            </w:r>
          </w:p>
          <w:p w:rsidR="00C95ADB" w:rsidRDefault="004A66D4">
            <w:pPr>
              <w:rPr>
                <w:sz w:val="24"/>
                <w:szCs w:val="24"/>
              </w:rPr>
            </w:pPr>
            <w:r>
              <w:rPr>
                <w:sz w:val="24"/>
                <w:szCs w:val="24"/>
              </w:rPr>
              <w:t xml:space="preserve">Sčítanec, súčet, menšenec, menšiteľ, rozdiel. Činiteľ, súčin, delenec, deliteľ, podiel, zvyšok pri delení. </w:t>
            </w:r>
          </w:p>
          <w:p w:rsidR="00C95ADB" w:rsidRDefault="004A66D4">
            <w:pPr>
              <w:rPr>
                <w:sz w:val="24"/>
                <w:szCs w:val="24"/>
              </w:rPr>
            </w:pPr>
            <w:r>
              <w:rPr>
                <w:sz w:val="24"/>
                <w:szCs w:val="24"/>
              </w:rPr>
              <w:t xml:space="preserve">Viac, menej, rovnako, polovica, tretina, štvrtina, ... . </w:t>
            </w:r>
          </w:p>
          <w:p w:rsidR="00C95ADB" w:rsidRDefault="004A66D4">
            <w:pPr>
              <w:rPr>
                <w:sz w:val="24"/>
                <w:szCs w:val="24"/>
              </w:rPr>
            </w:pPr>
            <w:r>
              <w:rPr>
                <w:sz w:val="24"/>
                <w:szCs w:val="24"/>
              </w:rPr>
              <w:t xml:space="preserve">Poradie počtových výkonov, úloha zátvoriek. Propedeutika záporných čísel (napr. model farebné čísla). </w:t>
            </w:r>
          </w:p>
          <w:p w:rsidR="00C95ADB" w:rsidRDefault="004A66D4">
            <w:pPr>
              <w:rPr>
                <w:sz w:val="24"/>
                <w:szCs w:val="24"/>
              </w:rPr>
            </w:pPr>
            <w:r>
              <w:rPr>
                <w:sz w:val="24"/>
                <w:szCs w:val="24"/>
              </w:rPr>
              <w:t xml:space="preserve">Propedeutika pomeru, priamej a nepriamej úmernosti (slovné úlohy). </w:t>
            </w:r>
          </w:p>
          <w:p w:rsidR="00C95ADB" w:rsidRDefault="004A66D4">
            <w:pPr>
              <w:rPr>
                <w:sz w:val="24"/>
                <w:szCs w:val="24"/>
              </w:rPr>
            </w:pPr>
            <w:r>
              <w:rPr>
                <w:sz w:val="24"/>
                <w:szCs w:val="24"/>
              </w:rPr>
              <w:lastRenderedPageBreak/>
              <w:t>Propedeutika distributívnosti</w:t>
            </w:r>
          </w:p>
        </w:tc>
        <w:tc>
          <w:tcPr>
            <w:tcW w:w="1499" w:type="dxa"/>
            <w:tcMar>
              <w:top w:w="0" w:type="dxa"/>
              <w:bottom w:w="0" w:type="dxa"/>
            </w:tcMar>
          </w:tcPr>
          <w:p w:rsidR="00C95ADB" w:rsidRDefault="004A66D4">
            <w:pPr>
              <w:rPr>
                <w:sz w:val="24"/>
                <w:szCs w:val="24"/>
              </w:rPr>
            </w:pPr>
            <w:r>
              <w:rPr>
                <w:sz w:val="24"/>
                <w:szCs w:val="24"/>
              </w:rPr>
              <w:lastRenderedPageBreak/>
              <w:t>Informatika</w:t>
            </w:r>
          </w:p>
          <w:p w:rsidR="00C95ADB" w:rsidRDefault="00C95ADB">
            <w:pPr>
              <w:rPr>
                <w:sz w:val="24"/>
                <w:szCs w:val="24"/>
              </w:rPr>
            </w:pPr>
          </w:p>
          <w:p w:rsidR="00C95ADB" w:rsidRDefault="004A66D4">
            <w:pPr>
              <w:rPr>
                <w:sz w:val="24"/>
                <w:szCs w:val="24"/>
              </w:rPr>
            </w:pPr>
            <w:r>
              <w:rPr>
                <w:sz w:val="24"/>
                <w:szCs w:val="24"/>
              </w:rPr>
              <w:t>Osobnostný a sociálny rozvoj</w:t>
            </w:r>
          </w:p>
          <w:p w:rsidR="00C95ADB" w:rsidRDefault="00C95ADB">
            <w:pPr>
              <w:rPr>
                <w:sz w:val="24"/>
                <w:szCs w:val="24"/>
              </w:rPr>
            </w:pPr>
          </w:p>
          <w:p w:rsidR="00C95ADB" w:rsidRDefault="004A66D4">
            <w:pPr>
              <w:rPr>
                <w:sz w:val="24"/>
                <w:szCs w:val="24"/>
              </w:rPr>
            </w:pPr>
            <w:r>
              <w:rPr>
                <w:sz w:val="24"/>
                <w:szCs w:val="24"/>
              </w:rPr>
              <w:t>Environmentálna výchova</w:t>
            </w:r>
          </w:p>
          <w:p w:rsidR="00C95ADB" w:rsidRDefault="00C95ADB">
            <w:pPr>
              <w:rPr>
                <w:sz w:val="24"/>
                <w:szCs w:val="24"/>
              </w:rPr>
            </w:pPr>
          </w:p>
          <w:p w:rsidR="00C95ADB" w:rsidRDefault="004A66D4">
            <w:pPr>
              <w:rPr>
                <w:sz w:val="24"/>
                <w:szCs w:val="24"/>
              </w:rPr>
            </w:pPr>
            <w:r>
              <w:rPr>
                <w:sz w:val="24"/>
                <w:szCs w:val="24"/>
              </w:rPr>
              <w:t>Mediálna výchova</w:t>
            </w:r>
          </w:p>
          <w:p w:rsidR="00C95ADB" w:rsidRDefault="00C95ADB">
            <w:pPr>
              <w:rPr>
                <w:sz w:val="24"/>
                <w:szCs w:val="24"/>
              </w:rPr>
            </w:pPr>
          </w:p>
          <w:p w:rsidR="00C95ADB" w:rsidRDefault="004A66D4">
            <w:pPr>
              <w:rPr>
                <w:sz w:val="24"/>
                <w:szCs w:val="24"/>
              </w:rPr>
            </w:pPr>
            <w:r>
              <w:rPr>
                <w:sz w:val="24"/>
                <w:szCs w:val="24"/>
              </w:rPr>
              <w:t>Multikultúrna výchova</w:t>
            </w:r>
          </w:p>
          <w:p w:rsidR="00C95ADB" w:rsidRDefault="00C95ADB">
            <w:pPr>
              <w:rPr>
                <w:sz w:val="24"/>
                <w:szCs w:val="24"/>
              </w:rPr>
            </w:pPr>
          </w:p>
        </w:tc>
        <w:tc>
          <w:tcPr>
            <w:tcW w:w="1206" w:type="dxa"/>
            <w:tcMar>
              <w:top w:w="0" w:type="dxa"/>
              <w:bottom w:w="0" w:type="dxa"/>
            </w:tcMar>
          </w:tcPr>
          <w:p w:rsidR="00C95ADB" w:rsidRDefault="004A66D4">
            <w:pPr>
              <w:rPr>
                <w:sz w:val="24"/>
                <w:szCs w:val="24"/>
              </w:rPr>
            </w:pPr>
            <w:r>
              <w:rPr>
                <w:sz w:val="24"/>
                <w:szCs w:val="24"/>
              </w:rPr>
              <w:t>Rozhovor</w:t>
            </w:r>
          </w:p>
          <w:p w:rsidR="00C95ADB" w:rsidRDefault="00C95ADB">
            <w:pPr>
              <w:rPr>
                <w:sz w:val="24"/>
                <w:szCs w:val="24"/>
              </w:rPr>
            </w:pPr>
          </w:p>
          <w:p w:rsidR="00C95ADB" w:rsidRDefault="004A66D4">
            <w:pPr>
              <w:rPr>
                <w:sz w:val="24"/>
                <w:szCs w:val="24"/>
              </w:rPr>
            </w:pPr>
            <w:r>
              <w:rPr>
                <w:sz w:val="24"/>
                <w:szCs w:val="24"/>
              </w:rPr>
              <w:t>Diskusia</w:t>
            </w:r>
          </w:p>
          <w:p w:rsidR="00C95ADB" w:rsidRDefault="00C95ADB">
            <w:pPr>
              <w:rPr>
                <w:sz w:val="24"/>
                <w:szCs w:val="24"/>
              </w:rPr>
            </w:pPr>
          </w:p>
          <w:p w:rsidR="00C95ADB" w:rsidRDefault="004A66D4">
            <w:pPr>
              <w:rPr>
                <w:sz w:val="24"/>
                <w:szCs w:val="24"/>
              </w:rPr>
            </w:pPr>
            <w:r>
              <w:rPr>
                <w:sz w:val="24"/>
                <w:szCs w:val="24"/>
              </w:rPr>
              <w:t>Výklad</w:t>
            </w:r>
          </w:p>
          <w:p w:rsidR="00C95ADB" w:rsidRDefault="00C95ADB">
            <w:pPr>
              <w:rPr>
                <w:sz w:val="24"/>
                <w:szCs w:val="24"/>
              </w:rPr>
            </w:pPr>
          </w:p>
          <w:p w:rsidR="00C95ADB" w:rsidRDefault="004A66D4">
            <w:pPr>
              <w:rPr>
                <w:sz w:val="24"/>
                <w:szCs w:val="24"/>
              </w:rPr>
            </w:pPr>
            <w:r>
              <w:rPr>
                <w:sz w:val="24"/>
                <w:szCs w:val="24"/>
              </w:rPr>
              <w:t>Práca s literatúrou a internetom</w:t>
            </w:r>
          </w:p>
          <w:p w:rsidR="00C95ADB" w:rsidRDefault="00C95ADB">
            <w:pPr>
              <w:rPr>
                <w:sz w:val="24"/>
                <w:szCs w:val="24"/>
              </w:rPr>
            </w:pPr>
          </w:p>
          <w:p w:rsidR="00C95ADB" w:rsidRDefault="004A66D4">
            <w:pPr>
              <w:rPr>
                <w:sz w:val="24"/>
                <w:szCs w:val="24"/>
              </w:rPr>
            </w:pPr>
            <w:r>
              <w:rPr>
                <w:sz w:val="24"/>
                <w:szCs w:val="24"/>
              </w:rPr>
              <w:t>Skupinová práca</w:t>
            </w:r>
          </w:p>
          <w:p w:rsidR="00C95ADB" w:rsidRDefault="00C95ADB">
            <w:pPr>
              <w:rPr>
                <w:sz w:val="24"/>
                <w:szCs w:val="24"/>
              </w:rPr>
            </w:pPr>
          </w:p>
          <w:p w:rsidR="00C95ADB" w:rsidRDefault="004A66D4">
            <w:pPr>
              <w:rPr>
                <w:sz w:val="24"/>
                <w:szCs w:val="24"/>
              </w:rPr>
            </w:pPr>
            <w:r>
              <w:rPr>
                <w:sz w:val="24"/>
                <w:szCs w:val="24"/>
              </w:rPr>
              <w:t xml:space="preserve">Individuálna práca  </w:t>
            </w:r>
          </w:p>
        </w:tc>
        <w:tc>
          <w:tcPr>
            <w:tcW w:w="1693" w:type="dxa"/>
            <w:tcMar>
              <w:top w:w="0" w:type="dxa"/>
              <w:bottom w:w="0" w:type="dxa"/>
            </w:tcMar>
          </w:tcPr>
          <w:p w:rsidR="00C95ADB" w:rsidRDefault="004A66D4">
            <w:pPr>
              <w:rPr>
                <w:sz w:val="24"/>
                <w:szCs w:val="24"/>
              </w:rPr>
            </w:pPr>
            <w:r>
              <w:rPr>
                <w:sz w:val="24"/>
                <w:szCs w:val="24"/>
              </w:rPr>
              <w:t>Žiak vie/dokáže:</w:t>
            </w:r>
          </w:p>
          <w:p w:rsidR="00C95ADB" w:rsidRDefault="004A66D4">
            <w:pPr>
              <w:rPr>
                <w:sz w:val="24"/>
                <w:szCs w:val="24"/>
              </w:rPr>
            </w:pPr>
            <w:r>
              <w:rPr>
                <w:sz w:val="24"/>
                <w:szCs w:val="24"/>
              </w:rPr>
              <w:t xml:space="preserve">spamäti a písomne sčítať a odčítať primerane veľké prirodzené čísla, zmenšiť alebo zväčšiť o daný počet prirodzené číslo, porovnať čísla rozdielom, písomne aj pomocou kalkulačky sčítať aj viac sčítancov, pohotovo použiť kalkulačku pri sčítaní a odčítaní, že čísla sa dajú sčítať v ľubovoľnom poradí, že od daného čísla sa dajú čísla odčítať v ľubovoľnom poradí, pamäti vynásobiť a vydeliť primerané prirodzené čísla mocninou čísla 10, v obore malej násobilky číslami </w:t>
            </w:r>
            <w:r>
              <w:rPr>
                <w:sz w:val="24"/>
                <w:szCs w:val="24"/>
              </w:rPr>
              <w:lastRenderedPageBreak/>
              <w:t xml:space="preserve">ukončenými nulami (napr. 70 . 800, 72 000 : 9 a pod.), písomne vynásobiť a vydeliť prirodzené čísla jednociferným číslom (aj so zvyškom), písomne vynásobiť prirodzené číslo dvojciferným alebo trojciferným číslom, písomne vydeliť dvojciferným číslom, zmenšiť alebo zväčšiť prirodzené číslo daný počet krát, porovnať čísla podielom, pohotovo použiť kalkulačku pri násobení a delení prirodzených čísel (aj so zvyškom), že čísla sa dajú násobiť v ľubovoľnom poradí, vynásobiť pomocou sčítania a vydeliť pomocou postupného odčítania a </w:t>
            </w:r>
            <w:r>
              <w:rPr>
                <w:sz w:val="24"/>
                <w:szCs w:val="24"/>
              </w:rPr>
              <w:lastRenderedPageBreak/>
              <w:t xml:space="preserve">rozdeľovaním na rovnaké časti, správne určiť poradie počtových výkonov v úlohách s prirodzenými číslami, počítať správne so zátvorkami, použiť prirodzené čísla pri opise reálnej situácie, vyriešiť jednoduché slovné úlohy s prirodzenými číslami, vyriešiť aplikačné úlohy a úlohy rozvíjajúce špecifické myslenie s využitím počtových operácií (aj ako propedeutika zlomkov, pomeru a priamej a nepriamej úmernosti). </w:t>
            </w:r>
          </w:p>
          <w:p w:rsidR="00C95ADB" w:rsidRDefault="00C95ADB">
            <w:pPr>
              <w:rPr>
                <w:sz w:val="24"/>
                <w:szCs w:val="24"/>
              </w:rPr>
            </w:pPr>
          </w:p>
        </w:tc>
      </w:tr>
      <w:tr w:rsidR="00C95ADB">
        <w:tc>
          <w:tcPr>
            <w:tcW w:w="1997" w:type="dxa"/>
            <w:tcMar>
              <w:top w:w="0" w:type="dxa"/>
              <w:bottom w:w="0" w:type="dxa"/>
            </w:tcMar>
          </w:tcPr>
          <w:p w:rsidR="00C95ADB" w:rsidRDefault="004A66D4">
            <w:pPr>
              <w:rPr>
                <w:sz w:val="24"/>
                <w:szCs w:val="24"/>
              </w:rPr>
            </w:pPr>
            <w:r>
              <w:rPr>
                <w:sz w:val="24"/>
                <w:szCs w:val="24"/>
              </w:rPr>
              <w:lastRenderedPageBreak/>
              <w:t>Získanie skúseností s rovinnými a priestorovými útvarmi.</w:t>
            </w:r>
          </w:p>
          <w:p w:rsidR="00C95ADB" w:rsidRDefault="004A66D4">
            <w:pPr>
              <w:rPr>
                <w:sz w:val="24"/>
                <w:szCs w:val="24"/>
              </w:rPr>
            </w:pPr>
            <w:r>
              <w:rPr>
                <w:sz w:val="24"/>
                <w:szCs w:val="24"/>
              </w:rPr>
              <w:t>Pociťovanie celého útvaru a jeho častí.</w:t>
            </w:r>
          </w:p>
          <w:p w:rsidR="00C95ADB" w:rsidRDefault="004A66D4">
            <w:pPr>
              <w:rPr>
                <w:sz w:val="24"/>
                <w:szCs w:val="24"/>
              </w:rPr>
            </w:pPr>
            <w:r>
              <w:rPr>
                <w:sz w:val="24"/>
                <w:szCs w:val="24"/>
              </w:rPr>
              <w:t>Rozvíjanie schopnosti</w:t>
            </w:r>
          </w:p>
          <w:p w:rsidR="00C95ADB" w:rsidRDefault="004A66D4">
            <w:pPr>
              <w:rPr>
                <w:sz w:val="24"/>
                <w:szCs w:val="24"/>
              </w:rPr>
            </w:pPr>
            <w:r>
              <w:rPr>
                <w:sz w:val="24"/>
                <w:szCs w:val="24"/>
              </w:rPr>
              <w:lastRenderedPageBreak/>
              <w:t>stanovenia polohy.</w:t>
            </w:r>
          </w:p>
          <w:p w:rsidR="00C95ADB" w:rsidRDefault="004A66D4">
            <w:pPr>
              <w:rPr>
                <w:sz w:val="24"/>
                <w:szCs w:val="24"/>
              </w:rPr>
            </w:pPr>
            <w:r>
              <w:rPr>
                <w:sz w:val="24"/>
                <w:szCs w:val="24"/>
              </w:rPr>
              <w:t>Dbať na presnosť pri meraniach, úhľadnosť pri rysovaniach a na rozvíjanie jemnej motoriky rúk.</w:t>
            </w:r>
          </w:p>
        </w:tc>
        <w:tc>
          <w:tcPr>
            <w:tcW w:w="1277" w:type="dxa"/>
            <w:tcMar>
              <w:top w:w="0" w:type="dxa"/>
              <w:bottom w:w="0" w:type="dxa"/>
            </w:tcMar>
          </w:tcPr>
          <w:p w:rsidR="00C95ADB" w:rsidRDefault="004A66D4">
            <w:pPr>
              <w:rPr>
                <w:sz w:val="24"/>
                <w:szCs w:val="24"/>
              </w:rPr>
            </w:pPr>
            <w:r>
              <w:rPr>
                <w:b/>
                <w:sz w:val="24"/>
                <w:szCs w:val="24"/>
              </w:rPr>
              <w:lastRenderedPageBreak/>
              <w:t>Geometria a meranie</w:t>
            </w:r>
          </w:p>
        </w:tc>
        <w:tc>
          <w:tcPr>
            <w:tcW w:w="1538" w:type="dxa"/>
            <w:tcMar>
              <w:top w:w="0" w:type="dxa"/>
              <w:bottom w:w="0" w:type="dxa"/>
            </w:tcMar>
          </w:tcPr>
          <w:p w:rsidR="00C95ADB" w:rsidRDefault="004A66D4">
            <w:pPr>
              <w:rPr>
                <w:sz w:val="24"/>
                <w:szCs w:val="24"/>
              </w:rPr>
            </w:pPr>
            <w:r>
              <w:rPr>
                <w:sz w:val="24"/>
                <w:szCs w:val="24"/>
              </w:rPr>
              <w:t xml:space="preserve">Priamka, bod, úsečka, trojuholník a jeho vrcholy a strany. </w:t>
            </w:r>
          </w:p>
          <w:p w:rsidR="00C95ADB" w:rsidRDefault="004A66D4">
            <w:pPr>
              <w:rPr>
                <w:sz w:val="24"/>
                <w:szCs w:val="24"/>
              </w:rPr>
            </w:pPr>
            <w:r>
              <w:rPr>
                <w:sz w:val="24"/>
                <w:szCs w:val="24"/>
              </w:rPr>
              <w:t xml:space="preserve">Štvoruholník a jeho vrcholy, strany a uhlopriečky. </w:t>
            </w:r>
          </w:p>
          <w:p w:rsidR="00C95ADB" w:rsidRDefault="004A66D4">
            <w:pPr>
              <w:rPr>
                <w:sz w:val="24"/>
                <w:szCs w:val="24"/>
              </w:rPr>
            </w:pPr>
            <w:r>
              <w:rPr>
                <w:sz w:val="24"/>
                <w:szCs w:val="24"/>
              </w:rPr>
              <w:lastRenderedPageBreak/>
              <w:t xml:space="preserve">Štvorec, obdĺžnik. </w:t>
            </w:r>
          </w:p>
          <w:p w:rsidR="00C95ADB" w:rsidRDefault="004A66D4">
            <w:pPr>
              <w:rPr>
                <w:sz w:val="24"/>
                <w:szCs w:val="24"/>
              </w:rPr>
            </w:pPr>
            <w:r>
              <w:rPr>
                <w:sz w:val="24"/>
                <w:szCs w:val="24"/>
              </w:rPr>
              <w:t xml:space="preserve">Kružnica (kruh) – stred, polomer a priemer. Kocka, kváder, valec, kužeľ, ihlan, guľa. Pravítko, kružidlo, rovnobežky, kolmica, päta kolmice, rovnobežník, susedné strany, protiľahlé strany, vodováha, olovnica. </w:t>
            </w:r>
          </w:p>
          <w:p w:rsidR="00C95ADB" w:rsidRDefault="004A66D4">
            <w:pPr>
              <w:rPr>
                <w:sz w:val="24"/>
                <w:szCs w:val="24"/>
              </w:rPr>
            </w:pPr>
            <w:r>
              <w:rPr>
                <w:sz w:val="24"/>
                <w:szCs w:val="24"/>
              </w:rPr>
              <w:t xml:space="preserve">Dĺžka úsečky, dĺžka strany trojuholníka, štvorca, obdĺžnika, ich obvod. </w:t>
            </w:r>
          </w:p>
          <w:p w:rsidR="00C95ADB" w:rsidRDefault="004A66D4">
            <w:pPr>
              <w:rPr>
                <w:sz w:val="24"/>
                <w:szCs w:val="24"/>
              </w:rPr>
            </w:pPr>
            <w:r>
              <w:rPr>
                <w:sz w:val="24"/>
                <w:szCs w:val="24"/>
              </w:rPr>
              <w:t xml:space="preserve">Jednotky dĺžky – m, dm, cm, mm, km. </w:t>
            </w:r>
          </w:p>
          <w:p w:rsidR="00C95ADB" w:rsidRDefault="004A66D4">
            <w:pPr>
              <w:rPr>
                <w:sz w:val="24"/>
                <w:szCs w:val="24"/>
              </w:rPr>
            </w:pPr>
            <w:r>
              <w:rPr>
                <w:sz w:val="24"/>
                <w:szCs w:val="24"/>
              </w:rPr>
              <w:t xml:space="preserve">Kocka, kváder, stena, vrchol a hrana kocky a kvádra. </w:t>
            </w:r>
          </w:p>
          <w:p w:rsidR="00C95ADB" w:rsidRDefault="004A66D4">
            <w:pPr>
              <w:rPr>
                <w:sz w:val="24"/>
                <w:szCs w:val="24"/>
              </w:rPr>
            </w:pPr>
            <w:r>
              <w:rPr>
                <w:sz w:val="24"/>
                <w:szCs w:val="24"/>
              </w:rPr>
              <w:t xml:space="preserve">Náčrt, nákres, plán, kódovanie. </w:t>
            </w:r>
          </w:p>
          <w:p w:rsidR="00C95ADB" w:rsidRDefault="004A66D4">
            <w:pPr>
              <w:rPr>
                <w:sz w:val="24"/>
                <w:szCs w:val="24"/>
              </w:rPr>
            </w:pPr>
            <w:r>
              <w:rPr>
                <w:sz w:val="24"/>
                <w:szCs w:val="24"/>
              </w:rPr>
              <w:t>Štvorcová sieť, obsah, propedeutika jednotiek obsahu cm</w:t>
            </w:r>
            <w:r>
              <w:rPr>
                <w:sz w:val="24"/>
                <w:szCs w:val="24"/>
                <w:vertAlign w:val="superscript"/>
              </w:rPr>
              <w:t>2</w:t>
            </w:r>
            <w:r>
              <w:rPr>
                <w:sz w:val="24"/>
                <w:szCs w:val="24"/>
              </w:rPr>
              <w:t>, mm</w:t>
            </w:r>
            <w:r>
              <w:rPr>
                <w:sz w:val="24"/>
                <w:szCs w:val="24"/>
                <w:vertAlign w:val="superscript"/>
              </w:rPr>
              <w:t>2</w:t>
            </w:r>
            <w:r>
              <w:rPr>
                <w:sz w:val="24"/>
                <w:szCs w:val="24"/>
              </w:rPr>
              <w:t xml:space="preserve"> v </w:t>
            </w:r>
            <w:r>
              <w:rPr>
                <w:sz w:val="24"/>
                <w:szCs w:val="24"/>
              </w:rPr>
              <w:lastRenderedPageBreak/>
              <w:t>štvorcovej sieti.</w:t>
            </w:r>
          </w:p>
        </w:tc>
        <w:tc>
          <w:tcPr>
            <w:tcW w:w="1499" w:type="dxa"/>
            <w:tcMar>
              <w:top w:w="0" w:type="dxa"/>
              <w:bottom w:w="0" w:type="dxa"/>
            </w:tcMar>
          </w:tcPr>
          <w:p w:rsidR="00C95ADB" w:rsidRDefault="004A66D4">
            <w:pPr>
              <w:rPr>
                <w:sz w:val="24"/>
                <w:szCs w:val="24"/>
              </w:rPr>
            </w:pPr>
            <w:r>
              <w:rPr>
                <w:sz w:val="24"/>
                <w:szCs w:val="24"/>
              </w:rPr>
              <w:lastRenderedPageBreak/>
              <w:t>Informatika</w:t>
            </w:r>
          </w:p>
          <w:p w:rsidR="00C95ADB" w:rsidRDefault="00C95ADB">
            <w:pPr>
              <w:rPr>
                <w:sz w:val="24"/>
                <w:szCs w:val="24"/>
              </w:rPr>
            </w:pPr>
          </w:p>
          <w:p w:rsidR="00C95ADB" w:rsidRDefault="004A66D4">
            <w:pPr>
              <w:rPr>
                <w:sz w:val="24"/>
                <w:szCs w:val="24"/>
              </w:rPr>
            </w:pPr>
            <w:r>
              <w:rPr>
                <w:sz w:val="24"/>
                <w:szCs w:val="24"/>
              </w:rPr>
              <w:t>Osobnostný a sociálny rozvoj</w:t>
            </w:r>
          </w:p>
          <w:p w:rsidR="00C95ADB" w:rsidRDefault="00C95ADB">
            <w:pPr>
              <w:rPr>
                <w:sz w:val="24"/>
                <w:szCs w:val="24"/>
              </w:rPr>
            </w:pPr>
          </w:p>
          <w:p w:rsidR="00C95ADB" w:rsidRDefault="004A66D4">
            <w:pPr>
              <w:rPr>
                <w:sz w:val="24"/>
                <w:szCs w:val="24"/>
              </w:rPr>
            </w:pPr>
            <w:r>
              <w:rPr>
                <w:sz w:val="24"/>
                <w:szCs w:val="24"/>
              </w:rPr>
              <w:t>Environmentálna výchova</w:t>
            </w:r>
          </w:p>
          <w:p w:rsidR="00C95ADB" w:rsidRDefault="00C95ADB">
            <w:pPr>
              <w:rPr>
                <w:sz w:val="24"/>
                <w:szCs w:val="24"/>
              </w:rPr>
            </w:pPr>
          </w:p>
          <w:p w:rsidR="00C95ADB" w:rsidRDefault="004A66D4">
            <w:pPr>
              <w:rPr>
                <w:sz w:val="24"/>
                <w:szCs w:val="24"/>
              </w:rPr>
            </w:pPr>
            <w:r>
              <w:rPr>
                <w:sz w:val="24"/>
                <w:szCs w:val="24"/>
              </w:rPr>
              <w:t>Mediálna výchova</w:t>
            </w:r>
          </w:p>
          <w:p w:rsidR="00C95ADB" w:rsidRDefault="00C95ADB">
            <w:pPr>
              <w:rPr>
                <w:sz w:val="24"/>
                <w:szCs w:val="24"/>
              </w:rPr>
            </w:pPr>
          </w:p>
          <w:p w:rsidR="00C95ADB" w:rsidRDefault="004A66D4">
            <w:pPr>
              <w:rPr>
                <w:sz w:val="24"/>
                <w:szCs w:val="24"/>
              </w:rPr>
            </w:pPr>
            <w:r>
              <w:rPr>
                <w:sz w:val="24"/>
                <w:szCs w:val="24"/>
              </w:rPr>
              <w:t>Multikultúrna výchova</w:t>
            </w:r>
          </w:p>
          <w:p w:rsidR="00C95ADB" w:rsidRDefault="00C95ADB">
            <w:pPr>
              <w:rPr>
                <w:sz w:val="24"/>
                <w:szCs w:val="24"/>
              </w:rPr>
            </w:pPr>
          </w:p>
        </w:tc>
        <w:tc>
          <w:tcPr>
            <w:tcW w:w="1206" w:type="dxa"/>
            <w:tcMar>
              <w:top w:w="0" w:type="dxa"/>
              <w:bottom w:w="0" w:type="dxa"/>
            </w:tcMar>
          </w:tcPr>
          <w:p w:rsidR="00C95ADB" w:rsidRDefault="004A66D4">
            <w:pPr>
              <w:rPr>
                <w:sz w:val="24"/>
                <w:szCs w:val="24"/>
              </w:rPr>
            </w:pPr>
            <w:r>
              <w:rPr>
                <w:sz w:val="24"/>
                <w:szCs w:val="24"/>
              </w:rPr>
              <w:lastRenderedPageBreak/>
              <w:t>Rozhovor</w:t>
            </w:r>
          </w:p>
          <w:p w:rsidR="00C95ADB" w:rsidRDefault="00C95ADB">
            <w:pPr>
              <w:rPr>
                <w:sz w:val="24"/>
                <w:szCs w:val="24"/>
              </w:rPr>
            </w:pPr>
          </w:p>
          <w:p w:rsidR="00C95ADB" w:rsidRDefault="004A66D4">
            <w:pPr>
              <w:rPr>
                <w:sz w:val="24"/>
                <w:szCs w:val="24"/>
              </w:rPr>
            </w:pPr>
            <w:r>
              <w:rPr>
                <w:sz w:val="24"/>
                <w:szCs w:val="24"/>
              </w:rPr>
              <w:t>Diskusia</w:t>
            </w:r>
          </w:p>
          <w:p w:rsidR="00C95ADB" w:rsidRDefault="00C95ADB">
            <w:pPr>
              <w:rPr>
                <w:sz w:val="24"/>
                <w:szCs w:val="24"/>
              </w:rPr>
            </w:pPr>
          </w:p>
          <w:p w:rsidR="00C95ADB" w:rsidRDefault="004A66D4">
            <w:pPr>
              <w:rPr>
                <w:sz w:val="24"/>
                <w:szCs w:val="24"/>
              </w:rPr>
            </w:pPr>
            <w:r>
              <w:rPr>
                <w:sz w:val="24"/>
                <w:szCs w:val="24"/>
              </w:rPr>
              <w:t>Výklad</w:t>
            </w:r>
          </w:p>
          <w:p w:rsidR="00C95ADB" w:rsidRDefault="00C95ADB">
            <w:pPr>
              <w:rPr>
                <w:sz w:val="24"/>
                <w:szCs w:val="24"/>
              </w:rPr>
            </w:pPr>
          </w:p>
          <w:p w:rsidR="00C95ADB" w:rsidRDefault="004A66D4">
            <w:pPr>
              <w:rPr>
                <w:sz w:val="24"/>
                <w:szCs w:val="24"/>
              </w:rPr>
            </w:pPr>
            <w:r>
              <w:rPr>
                <w:sz w:val="24"/>
                <w:szCs w:val="24"/>
              </w:rPr>
              <w:t>Práca s literatúrou a internetom</w:t>
            </w:r>
          </w:p>
          <w:p w:rsidR="00C95ADB" w:rsidRDefault="00C95ADB">
            <w:pPr>
              <w:rPr>
                <w:sz w:val="24"/>
                <w:szCs w:val="24"/>
              </w:rPr>
            </w:pPr>
          </w:p>
          <w:p w:rsidR="00C95ADB" w:rsidRDefault="004A66D4">
            <w:pPr>
              <w:rPr>
                <w:sz w:val="24"/>
                <w:szCs w:val="24"/>
              </w:rPr>
            </w:pPr>
            <w:r>
              <w:rPr>
                <w:sz w:val="24"/>
                <w:szCs w:val="24"/>
              </w:rPr>
              <w:t>Skupinová práca</w:t>
            </w:r>
          </w:p>
          <w:p w:rsidR="00C95ADB" w:rsidRDefault="00C95ADB">
            <w:pPr>
              <w:rPr>
                <w:sz w:val="24"/>
                <w:szCs w:val="24"/>
              </w:rPr>
            </w:pPr>
          </w:p>
          <w:p w:rsidR="00C95ADB" w:rsidRDefault="004A66D4">
            <w:pPr>
              <w:rPr>
                <w:sz w:val="24"/>
                <w:szCs w:val="24"/>
              </w:rPr>
            </w:pPr>
            <w:r>
              <w:rPr>
                <w:sz w:val="24"/>
                <w:szCs w:val="24"/>
              </w:rPr>
              <w:t xml:space="preserve">Individuálna práca  </w:t>
            </w:r>
          </w:p>
        </w:tc>
        <w:tc>
          <w:tcPr>
            <w:tcW w:w="1693" w:type="dxa"/>
            <w:tcMar>
              <w:top w:w="0" w:type="dxa"/>
              <w:bottom w:w="0" w:type="dxa"/>
            </w:tcMar>
          </w:tcPr>
          <w:p w:rsidR="00C95ADB" w:rsidRDefault="004A66D4">
            <w:pPr>
              <w:rPr>
                <w:sz w:val="24"/>
                <w:szCs w:val="24"/>
              </w:rPr>
            </w:pPr>
            <w:r>
              <w:rPr>
                <w:sz w:val="24"/>
                <w:szCs w:val="24"/>
              </w:rPr>
              <w:lastRenderedPageBreak/>
              <w:t>Žiak vie/dokáže:</w:t>
            </w:r>
          </w:p>
          <w:p w:rsidR="00C95ADB" w:rsidRDefault="004A66D4">
            <w:pPr>
              <w:rPr>
                <w:sz w:val="24"/>
                <w:szCs w:val="24"/>
              </w:rPr>
            </w:pPr>
            <w:r>
              <w:rPr>
                <w:sz w:val="24"/>
                <w:szCs w:val="24"/>
              </w:rPr>
              <w:t xml:space="preserve">rozlíšiť a načrtnúť rovinné útvary – bod, úsečka, priamka, kružnica, trojuholník, štvoruholník, narysovať </w:t>
            </w:r>
            <w:r>
              <w:rPr>
                <w:sz w:val="24"/>
                <w:szCs w:val="24"/>
              </w:rPr>
              <w:lastRenderedPageBreak/>
              <w:t xml:space="preserve">úsečku danej dĺžky a trojuholník, štvorec, obdĺžnik, ak poznajú dĺžky ich strán, zostrojiť kružnicu s daným polomerom, rozlíšiť priestorové útvary – kocka, kváder, valec, kužeľ, ihlan, guľa, poznať niektoré základné vlastnosti trojuholníka, štvoruholníka, štvorca, obdĺžnika, kružnice a kruhu, narysovať pomocou dvojice pravítok alebo pravítka s ryskou rovnobežné a kolmé priamky (úsečky), narysovať trojuholník, štvoruholník, štvorec, obdĺžnik vo štvorcovej sieti, odmerať dĺžku úsečky s presnosťou na milimetre, odhadnúť vzdialenosť na metre, premeniť </w:t>
            </w:r>
            <w:r>
              <w:rPr>
                <w:sz w:val="24"/>
                <w:szCs w:val="24"/>
              </w:rPr>
              <w:lastRenderedPageBreak/>
              <w:t xml:space="preserve">jednotky dĺžky v obore prirodzených čísel, vyriešiť slovné úlohy s premenou jednotiek dĺžky a úlohy vyžadujúce základné poznatky o trojuholníku, štvorci a obdĺžniku, vypočítať obvod trojuholníka, štvorca, obdĺžnika, vypočítať obsah štvorca a obdĺžnika s celočíselnými rozmermi ako počet štvorcov, z ktorých sa skladá, zväčšiť a zmenšiť útvary vo štvorcovej sieti podľa návodu alebo pomocou inej siete,  postaviť jednoduchú stavbu z kociek podľa návodu (náčrtu, nákresu, kódovania) a naopak,  určiť počet jednotkových (rovnakých) kociek, z ktorých sa skladá kocka a kváder </w:t>
            </w:r>
            <w:r>
              <w:rPr>
                <w:sz w:val="24"/>
                <w:szCs w:val="24"/>
              </w:rPr>
              <w:lastRenderedPageBreak/>
              <w:t xml:space="preserve">(propedeutika objemu). </w:t>
            </w:r>
          </w:p>
        </w:tc>
      </w:tr>
      <w:tr w:rsidR="00C95ADB">
        <w:tc>
          <w:tcPr>
            <w:tcW w:w="1997" w:type="dxa"/>
            <w:tcMar>
              <w:top w:w="0" w:type="dxa"/>
              <w:bottom w:w="0" w:type="dxa"/>
            </w:tcMar>
          </w:tcPr>
          <w:p w:rsidR="00C95ADB" w:rsidRDefault="004A66D4">
            <w:pPr>
              <w:rPr>
                <w:sz w:val="24"/>
                <w:szCs w:val="24"/>
              </w:rPr>
            </w:pPr>
            <w:r>
              <w:rPr>
                <w:sz w:val="24"/>
                <w:szCs w:val="24"/>
              </w:rPr>
              <w:lastRenderedPageBreak/>
              <w:t>Viesť žiakov k objaveniu stredovej a osovej súmernosti v okolitom svete. Oceniť význam súmernosti v bežnom živote, predovšetkým pri vytváraní estetického prostredia (parky, námestia, domy).</w:t>
            </w:r>
          </w:p>
        </w:tc>
        <w:tc>
          <w:tcPr>
            <w:tcW w:w="1277" w:type="dxa"/>
            <w:tcMar>
              <w:top w:w="0" w:type="dxa"/>
              <w:bottom w:w="0" w:type="dxa"/>
            </w:tcMar>
          </w:tcPr>
          <w:p w:rsidR="00C95ADB" w:rsidRDefault="004A66D4">
            <w:pPr>
              <w:rPr>
                <w:b/>
                <w:sz w:val="24"/>
                <w:szCs w:val="24"/>
              </w:rPr>
            </w:pPr>
            <w:r>
              <w:rPr>
                <w:b/>
                <w:sz w:val="24"/>
                <w:szCs w:val="24"/>
              </w:rPr>
              <w:t xml:space="preserve">Súmernosť v rovine (osová a stredová) </w:t>
            </w:r>
          </w:p>
          <w:p w:rsidR="00C95ADB" w:rsidRDefault="00C95ADB">
            <w:pPr>
              <w:rPr>
                <w:b/>
                <w:sz w:val="24"/>
                <w:szCs w:val="24"/>
              </w:rPr>
            </w:pPr>
          </w:p>
        </w:tc>
        <w:tc>
          <w:tcPr>
            <w:tcW w:w="1538" w:type="dxa"/>
            <w:tcMar>
              <w:top w:w="0" w:type="dxa"/>
              <w:bottom w:w="0" w:type="dxa"/>
            </w:tcMar>
          </w:tcPr>
          <w:p w:rsidR="00C95ADB" w:rsidRDefault="004A66D4">
            <w:pPr>
              <w:rPr>
                <w:sz w:val="24"/>
                <w:szCs w:val="24"/>
              </w:rPr>
            </w:pPr>
            <w:r>
              <w:rPr>
                <w:sz w:val="24"/>
                <w:szCs w:val="24"/>
              </w:rPr>
              <w:t xml:space="preserve">Stred súmernosti, stredová súmernosť, os súmernosti, osová súmernosť. </w:t>
            </w:r>
          </w:p>
          <w:p w:rsidR="00C95ADB" w:rsidRDefault="004A66D4">
            <w:pPr>
              <w:rPr>
                <w:sz w:val="24"/>
                <w:szCs w:val="24"/>
              </w:rPr>
            </w:pPr>
            <w:r>
              <w:rPr>
                <w:sz w:val="24"/>
                <w:szCs w:val="24"/>
              </w:rPr>
              <w:t xml:space="preserve">Útvary osovo a stredovo súmerné, vzor, obraz. Konštrukcia rovinného geometrického útvaru v osovej a stredovej súmernosti.  </w:t>
            </w:r>
          </w:p>
          <w:p w:rsidR="00C95ADB" w:rsidRDefault="004A66D4">
            <w:pPr>
              <w:rPr>
                <w:sz w:val="24"/>
                <w:szCs w:val="24"/>
              </w:rPr>
            </w:pPr>
            <w:r>
              <w:rPr>
                <w:sz w:val="24"/>
                <w:szCs w:val="24"/>
              </w:rPr>
              <w:t>Konštrukcia obrazu v osovej súmernosti.</w:t>
            </w:r>
          </w:p>
          <w:p w:rsidR="00C95ADB" w:rsidRDefault="004A66D4">
            <w:pPr>
              <w:rPr>
                <w:sz w:val="24"/>
                <w:szCs w:val="24"/>
              </w:rPr>
            </w:pPr>
            <w:r>
              <w:rPr>
                <w:sz w:val="24"/>
                <w:szCs w:val="24"/>
              </w:rPr>
              <w:t>Konštrukcia obrazu v stredovej súmernosti.</w:t>
            </w:r>
          </w:p>
        </w:tc>
        <w:tc>
          <w:tcPr>
            <w:tcW w:w="1499" w:type="dxa"/>
            <w:tcMar>
              <w:top w:w="0" w:type="dxa"/>
              <w:bottom w:w="0" w:type="dxa"/>
            </w:tcMar>
          </w:tcPr>
          <w:p w:rsidR="00C95ADB" w:rsidRDefault="004A66D4">
            <w:pPr>
              <w:rPr>
                <w:sz w:val="24"/>
                <w:szCs w:val="24"/>
              </w:rPr>
            </w:pPr>
            <w:r>
              <w:rPr>
                <w:sz w:val="24"/>
                <w:szCs w:val="24"/>
              </w:rPr>
              <w:t>Informatika</w:t>
            </w:r>
          </w:p>
          <w:p w:rsidR="00C95ADB" w:rsidRDefault="00C95ADB">
            <w:pPr>
              <w:rPr>
                <w:sz w:val="24"/>
                <w:szCs w:val="24"/>
              </w:rPr>
            </w:pPr>
          </w:p>
          <w:p w:rsidR="00C95ADB" w:rsidRDefault="004A66D4">
            <w:pPr>
              <w:rPr>
                <w:sz w:val="24"/>
                <w:szCs w:val="24"/>
              </w:rPr>
            </w:pPr>
            <w:r>
              <w:rPr>
                <w:sz w:val="24"/>
                <w:szCs w:val="24"/>
              </w:rPr>
              <w:t>Osobnostný a sociálny rozvoj</w:t>
            </w:r>
          </w:p>
          <w:p w:rsidR="00C95ADB" w:rsidRDefault="00C95ADB">
            <w:pPr>
              <w:rPr>
                <w:sz w:val="24"/>
                <w:szCs w:val="24"/>
              </w:rPr>
            </w:pPr>
          </w:p>
          <w:p w:rsidR="00C95ADB" w:rsidRDefault="004A66D4">
            <w:pPr>
              <w:rPr>
                <w:sz w:val="24"/>
                <w:szCs w:val="24"/>
              </w:rPr>
            </w:pPr>
            <w:r>
              <w:rPr>
                <w:sz w:val="24"/>
                <w:szCs w:val="24"/>
              </w:rPr>
              <w:t>Environmentálna výchova</w:t>
            </w:r>
          </w:p>
          <w:p w:rsidR="00C95ADB" w:rsidRDefault="00C95ADB">
            <w:pPr>
              <w:rPr>
                <w:sz w:val="24"/>
                <w:szCs w:val="24"/>
              </w:rPr>
            </w:pPr>
          </w:p>
          <w:p w:rsidR="00C95ADB" w:rsidRDefault="004A66D4">
            <w:pPr>
              <w:rPr>
                <w:sz w:val="24"/>
                <w:szCs w:val="24"/>
              </w:rPr>
            </w:pPr>
            <w:r>
              <w:rPr>
                <w:sz w:val="24"/>
                <w:szCs w:val="24"/>
              </w:rPr>
              <w:t>Mediálna výchova</w:t>
            </w:r>
          </w:p>
          <w:p w:rsidR="00C95ADB" w:rsidRDefault="00C95ADB">
            <w:pPr>
              <w:rPr>
                <w:sz w:val="24"/>
                <w:szCs w:val="24"/>
              </w:rPr>
            </w:pPr>
          </w:p>
          <w:p w:rsidR="00C95ADB" w:rsidRDefault="004A66D4">
            <w:pPr>
              <w:rPr>
                <w:sz w:val="24"/>
                <w:szCs w:val="24"/>
              </w:rPr>
            </w:pPr>
            <w:r>
              <w:rPr>
                <w:sz w:val="24"/>
                <w:szCs w:val="24"/>
              </w:rPr>
              <w:t>Multikultúrna výchova</w:t>
            </w:r>
          </w:p>
          <w:p w:rsidR="00C95ADB" w:rsidRDefault="00C95ADB">
            <w:pPr>
              <w:rPr>
                <w:sz w:val="24"/>
                <w:szCs w:val="24"/>
              </w:rPr>
            </w:pPr>
          </w:p>
        </w:tc>
        <w:tc>
          <w:tcPr>
            <w:tcW w:w="1206" w:type="dxa"/>
            <w:tcMar>
              <w:top w:w="0" w:type="dxa"/>
              <w:bottom w:w="0" w:type="dxa"/>
            </w:tcMar>
          </w:tcPr>
          <w:p w:rsidR="00C95ADB" w:rsidRDefault="004A66D4">
            <w:pPr>
              <w:rPr>
                <w:sz w:val="24"/>
                <w:szCs w:val="24"/>
              </w:rPr>
            </w:pPr>
            <w:r>
              <w:rPr>
                <w:sz w:val="24"/>
                <w:szCs w:val="24"/>
              </w:rPr>
              <w:t>Rozhovor</w:t>
            </w:r>
          </w:p>
          <w:p w:rsidR="00C95ADB" w:rsidRDefault="00C95ADB">
            <w:pPr>
              <w:rPr>
                <w:sz w:val="24"/>
                <w:szCs w:val="24"/>
              </w:rPr>
            </w:pPr>
          </w:p>
          <w:p w:rsidR="00C95ADB" w:rsidRDefault="004A66D4">
            <w:pPr>
              <w:rPr>
                <w:sz w:val="24"/>
                <w:szCs w:val="24"/>
              </w:rPr>
            </w:pPr>
            <w:r>
              <w:rPr>
                <w:sz w:val="24"/>
                <w:szCs w:val="24"/>
              </w:rPr>
              <w:t>Diskusia</w:t>
            </w:r>
          </w:p>
          <w:p w:rsidR="00C95ADB" w:rsidRDefault="00C95ADB">
            <w:pPr>
              <w:rPr>
                <w:sz w:val="24"/>
                <w:szCs w:val="24"/>
              </w:rPr>
            </w:pPr>
          </w:p>
          <w:p w:rsidR="00C95ADB" w:rsidRDefault="004A66D4">
            <w:pPr>
              <w:rPr>
                <w:sz w:val="24"/>
                <w:szCs w:val="24"/>
              </w:rPr>
            </w:pPr>
            <w:r>
              <w:rPr>
                <w:sz w:val="24"/>
                <w:szCs w:val="24"/>
              </w:rPr>
              <w:t>Výklad</w:t>
            </w:r>
          </w:p>
          <w:p w:rsidR="00C95ADB" w:rsidRDefault="00C95ADB">
            <w:pPr>
              <w:rPr>
                <w:sz w:val="24"/>
                <w:szCs w:val="24"/>
              </w:rPr>
            </w:pPr>
          </w:p>
          <w:p w:rsidR="00C95ADB" w:rsidRDefault="004A66D4">
            <w:pPr>
              <w:rPr>
                <w:sz w:val="24"/>
                <w:szCs w:val="24"/>
              </w:rPr>
            </w:pPr>
            <w:r>
              <w:rPr>
                <w:sz w:val="24"/>
                <w:szCs w:val="24"/>
              </w:rPr>
              <w:t>Práca s literatúrou a internetom</w:t>
            </w:r>
          </w:p>
          <w:p w:rsidR="00C95ADB" w:rsidRDefault="00C95ADB">
            <w:pPr>
              <w:rPr>
                <w:sz w:val="24"/>
                <w:szCs w:val="24"/>
              </w:rPr>
            </w:pPr>
          </w:p>
          <w:p w:rsidR="00C95ADB" w:rsidRDefault="004A66D4">
            <w:pPr>
              <w:rPr>
                <w:sz w:val="24"/>
                <w:szCs w:val="24"/>
              </w:rPr>
            </w:pPr>
            <w:r>
              <w:rPr>
                <w:sz w:val="24"/>
                <w:szCs w:val="24"/>
              </w:rPr>
              <w:t>Skupinová práca</w:t>
            </w:r>
          </w:p>
          <w:p w:rsidR="00C95ADB" w:rsidRDefault="00C95ADB">
            <w:pPr>
              <w:rPr>
                <w:sz w:val="24"/>
                <w:szCs w:val="24"/>
              </w:rPr>
            </w:pPr>
          </w:p>
          <w:p w:rsidR="00C95ADB" w:rsidRDefault="004A66D4">
            <w:pPr>
              <w:rPr>
                <w:sz w:val="24"/>
                <w:szCs w:val="24"/>
              </w:rPr>
            </w:pPr>
            <w:r>
              <w:rPr>
                <w:sz w:val="24"/>
                <w:szCs w:val="24"/>
              </w:rPr>
              <w:t xml:space="preserve">Individuálna práca  </w:t>
            </w:r>
          </w:p>
        </w:tc>
        <w:tc>
          <w:tcPr>
            <w:tcW w:w="1693" w:type="dxa"/>
            <w:tcMar>
              <w:top w:w="0" w:type="dxa"/>
              <w:bottom w:w="0" w:type="dxa"/>
            </w:tcMar>
          </w:tcPr>
          <w:p w:rsidR="00C95ADB" w:rsidRDefault="004A66D4">
            <w:pPr>
              <w:rPr>
                <w:sz w:val="24"/>
                <w:szCs w:val="24"/>
              </w:rPr>
            </w:pPr>
            <w:r>
              <w:rPr>
                <w:sz w:val="24"/>
                <w:szCs w:val="24"/>
              </w:rPr>
              <w:t>Žiak vie/dokáže:</w:t>
            </w:r>
          </w:p>
          <w:p w:rsidR="00C95ADB" w:rsidRDefault="004A66D4">
            <w:pPr>
              <w:rPr>
                <w:sz w:val="24"/>
                <w:szCs w:val="24"/>
              </w:rPr>
            </w:pPr>
            <w:r>
              <w:rPr>
                <w:sz w:val="24"/>
                <w:szCs w:val="24"/>
              </w:rPr>
              <w:t xml:space="preserve">pre daný bod nájsť (nakresliť/zostrojiť) bod, s ktorým je osovo súmerný podľa danej osi, identifikovať rovinné geometrické útvary súmerné podľa osi, nájsť (nakresliť/zostrojiť) os súmernosti dvojice bodov, úsečky, nájsť (nakresliť/zostrojiť) osi súmernosti osovo súmerného útvaru, pre daný bod nájsť (nakresliť/zostrojiť) bod, s ktorým je stredovo súmerný podľa daného stredu, identifikovať rovinné geometrické útvary súmerné podľa stredu, nájsť (nakresliť/zostrojiť) stred súmernosti dvojice bodov, nájsť stred súmernosti stredovo súmerných </w:t>
            </w:r>
            <w:r>
              <w:rPr>
                <w:sz w:val="24"/>
                <w:szCs w:val="24"/>
              </w:rPr>
              <w:lastRenderedPageBreak/>
              <w:t xml:space="preserve">rovinných útvarov, zostrojiť obraz bodu, úsečky, priamky, kružnice alebo jednoduchého útvaru (obrazca) zloženého z úsečiek a častí kružnice v osovej a v stredovej súmernosti, pracovať s osovo a stredovo súmernými útvarmi vo štvorcovej sieti, dokresliť, opraviť ich. </w:t>
            </w:r>
          </w:p>
        </w:tc>
      </w:tr>
      <w:tr w:rsidR="00C95ADB">
        <w:tc>
          <w:tcPr>
            <w:tcW w:w="1997" w:type="dxa"/>
            <w:tcMar>
              <w:top w:w="0" w:type="dxa"/>
              <w:bottom w:w="0" w:type="dxa"/>
            </w:tcMar>
          </w:tcPr>
          <w:p w:rsidR="00C95ADB" w:rsidRDefault="004A66D4">
            <w:pPr>
              <w:rPr>
                <w:sz w:val="24"/>
                <w:szCs w:val="24"/>
              </w:rPr>
            </w:pPr>
            <w:r>
              <w:rPr>
                <w:sz w:val="24"/>
                <w:szCs w:val="24"/>
              </w:rPr>
              <w:t>Rozvíjanie pozorovacej a analytickej schopnosti.</w:t>
            </w:r>
          </w:p>
          <w:p w:rsidR="00C95ADB" w:rsidRDefault="004A66D4">
            <w:pPr>
              <w:rPr>
                <w:sz w:val="24"/>
                <w:szCs w:val="24"/>
              </w:rPr>
            </w:pPr>
            <w:r>
              <w:rPr>
                <w:sz w:val="24"/>
                <w:szCs w:val="24"/>
              </w:rPr>
              <w:t>Rozvíjanie štatistického a pravdepodobnostného nazerania žiakov.</w:t>
            </w:r>
          </w:p>
          <w:p w:rsidR="00C95ADB" w:rsidRDefault="004A66D4">
            <w:pPr>
              <w:rPr>
                <w:rFonts w:ascii="ArialMT" w:eastAsia="ArialMT" w:hAnsi="ArialMT" w:cs="ArialMT"/>
                <w:sz w:val="16"/>
                <w:szCs w:val="16"/>
              </w:rPr>
            </w:pPr>
            <w:r>
              <w:rPr>
                <w:sz w:val="24"/>
                <w:szCs w:val="24"/>
              </w:rPr>
              <w:t>Rozvíjanie logického myslenia žiakov.</w:t>
            </w:r>
          </w:p>
        </w:tc>
        <w:tc>
          <w:tcPr>
            <w:tcW w:w="1277" w:type="dxa"/>
            <w:tcMar>
              <w:top w:w="0" w:type="dxa"/>
              <w:bottom w:w="0" w:type="dxa"/>
            </w:tcMar>
          </w:tcPr>
          <w:p w:rsidR="00C95ADB" w:rsidRDefault="004A66D4">
            <w:pPr>
              <w:rPr>
                <w:sz w:val="24"/>
                <w:szCs w:val="24"/>
              </w:rPr>
            </w:pPr>
            <w:r>
              <w:rPr>
                <w:b/>
                <w:sz w:val="24"/>
                <w:szCs w:val="24"/>
              </w:rPr>
              <w:t>Riešenie aplikačných úloh a úloh rozvíjajúcich špecifické matematické myslenie</w:t>
            </w:r>
          </w:p>
        </w:tc>
        <w:tc>
          <w:tcPr>
            <w:tcW w:w="1538" w:type="dxa"/>
            <w:tcMar>
              <w:top w:w="0" w:type="dxa"/>
              <w:bottom w:w="0" w:type="dxa"/>
            </w:tcMar>
          </w:tcPr>
          <w:p w:rsidR="00C95ADB" w:rsidRDefault="004A66D4">
            <w:pPr>
              <w:rPr>
                <w:sz w:val="24"/>
                <w:szCs w:val="24"/>
              </w:rPr>
            </w:pPr>
            <w:r>
              <w:rPr>
                <w:sz w:val="24"/>
                <w:szCs w:val="24"/>
              </w:rPr>
              <w:t xml:space="preserve">Dáta, údaje, triedenie, usporiadanie, systém, tabuľka. </w:t>
            </w:r>
          </w:p>
          <w:p w:rsidR="00C95ADB" w:rsidRDefault="004A66D4">
            <w:pPr>
              <w:rPr>
                <w:sz w:val="24"/>
                <w:szCs w:val="24"/>
              </w:rPr>
            </w:pPr>
            <w:r>
              <w:rPr>
                <w:sz w:val="24"/>
                <w:szCs w:val="24"/>
              </w:rPr>
              <w:t xml:space="preserve">Jednoduchý diagram. </w:t>
            </w:r>
          </w:p>
          <w:p w:rsidR="00C95ADB" w:rsidRDefault="004A66D4">
            <w:pPr>
              <w:rPr>
                <w:sz w:val="24"/>
                <w:szCs w:val="24"/>
              </w:rPr>
            </w:pPr>
            <w:r>
              <w:rPr>
                <w:sz w:val="24"/>
                <w:szCs w:val="24"/>
              </w:rPr>
              <w:t xml:space="preserve">Štatistika, možnosť, počet možností, zisťovanie počtu možností. </w:t>
            </w:r>
          </w:p>
          <w:p w:rsidR="00C95ADB" w:rsidRDefault="004A66D4">
            <w:pPr>
              <w:rPr>
                <w:sz w:val="24"/>
                <w:szCs w:val="24"/>
              </w:rPr>
            </w:pPr>
            <w:r>
              <w:rPr>
                <w:sz w:val="24"/>
                <w:szCs w:val="24"/>
              </w:rPr>
              <w:t xml:space="preserve">Zhromažďovanie, usporiadanie a grafické znázornenie údajov. </w:t>
            </w:r>
          </w:p>
          <w:p w:rsidR="00C95ADB" w:rsidRDefault="004A66D4">
            <w:pPr>
              <w:rPr>
                <w:sz w:val="24"/>
                <w:szCs w:val="24"/>
              </w:rPr>
            </w:pPr>
            <w:r>
              <w:rPr>
                <w:sz w:val="24"/>
                <w:szCs w:val="24"/>
              </w:rPr>
              <w:t xml:space="preserve">Hry, pokusy a pozorovania, stratégia riešenia. Získavanie skúseností s </w:t>
            </w:r>
            <w:r>
              <w:rPr>
                <w:sz w:val="24"/>
                <w:szCs w:val="24"/>
              </w:rPr>
              <w:lastRenderedPageBreak/>
              <w:t>prácou a organizáciou súborov predmetov.</w:t>
            </w:r>
          </w:p>
        </w:tc>
        <w:tc>
          <w:tcPr>
            <w:tcW w:w="1499" w:type="dxa"/>
            <w:tcMar>
              <w:top w:w="0" w:type="dxa"/>
              <w:bottom w:w="0" w:type="dxa"/>
            </w:tcMar>
          </w:tcPr>
          <w:p w:rsidR="00C95ADB" w:rsidRDefault="004A66D4">
            <w:pPr>
              <w:rPr>
                <w:sz w:val="24"/>
                <w:szCs w:val="24"/>
              </w:rPr>
            </w:pPr>
            <w:r>
              <w:rPr>
                <w:sz w:val="24"/>
                <w:szCs w:val="24"/>
              </w:rPr>
              <w:lastRenderedPageBreak/>
              <w:t>Informatika</w:t>
            </w:r>
          </w:p>
          <w:p w:rsidR="00C95ADB" w:rsidRDefault="00C95ADB">
            <w:pPr>
              <w:rPr>
                <w:sz w:val="24"/>
                <w:szCs w:val="24"/>
              </w:rPr>
            </w:pPr>
          </w:p>
          <w:p w:rsidR="00C95ADB" w:rsidRDefault="004A66D4">
            <w:pPr>
              <w:rPr>
                <w:sz w:val="24"/>
                <w:szCs w:val="24"/>
              </w:rPr>
            </w:pPr>
            <w:r>
              <w:rPr>
                <w:sz w:val="24"/>
                <w:szCs w:val="24"/>
              </w:rPr>
              <w:t>Osobnostný a sociálny rozvoj</w:t>
            </w:r>
          </w:p>
          <w:p w:rsidR="00C95ADB" w:rsidRDefault="00C95ADB">
            <w:pPr>
              <w:rPr>
                <w:sz w:val="24"/>
                <w:szCs w:val="24"/>
              </w:rPr>
            </w:pPr>
          </w:p>
          <w:p w:rsidR="00C95ADB" w:rsidRDefault="004A66D4">
            <w:pPr>
              <w:rPr>
                <w:sz w:val="24"/>
                <w:szCs w:val="24"/>
              </w:rPr>
            </w:pPr>
            <w:r>
              <w:rPr>
                <w:sz w:val="24"/>
                <w:szCs w:val="24"/>
              </w:rPr>
              <w:t>Environmentálna výchova</w:t>
            </w:r>
          </w:p>
          <w:p w:rsidR="00C95ADB" w:rsidRDefault="00C95ADB">
            <w:pPr>
              <w:rPr>
                <w:sz w:val="24"/>
                <w:szCs w:val="24"/>
              </w:rPr>
            </w:pPr>
          </w:p>
          <w:p w:rsidR="00C95ADB" w:rsidRDefault="004A66D4">
            <w:pPr>
              <w:rPr>
                <w:sz w:val="24"/>
                <w:szCs w:val="24"/>
              </w:rPr>
            </w:pPr>
            <w:r>
              <w:rPr>
                <w:sz w:val="24"/>
                <w:szCs w:val="24"/>
              </w:rPr>
              <w:t>Mediálna výchova</w:t>
            </w:r>
          </w:p>
          <w:p w:rsidR="00C95ADB" w:rsidRDefault="00C95ADB">
            <w:pPr>
              <w:rPr>
                <w:sz w:val="24"/>
                <w:szCs w:val="24"/>
              </w:rPr>
            </w:pPr>
          </w:p>
          <w:p w:rsidR="00C95ADB" w:rsidRDefault="004A66D4">
            <w:pPr>
              <w:rPr>
                <w:sz w:val="24"/>
                <w:szCs w:val="24"/>
              </w:rPr>
            </w:pPr>
            <w:r>
              <w:rPr>
                <w:sz w:val="24"/>
                <w:szCs w:val="24"/>
              </w:rPr>
              <w:t>Multikultúrna výchova</w:t>
            </w:r>
          </w:p>
          <w:p w:rsidR="00C95ADB" w:rsidRDefault="00C95ADB">
            <w:pPr>
              <w:rPr>
                <w:sz w:val="24"/>
                <w:szCs w:val="24"/>
              </w:rPr>
            </w:pPr>
          </w:p>
        </w:tc>
        <w:tc>
          <w:tcPr>
            <w:tcW w:w="1206" w:type="dxa"/>
            <w:tcMar>
              <w:top w:w="0" w:type="dxa"/>
              <w:bottom w:w="0" w:type="dxa"/>
            </w:tcMar>
          </w:tcPr>
          <w:p w:rsidR="00C95ADB" w:rsidRDefault="004A66D4">
            <w:pPr>
              <w:rPr>
                <w:sz w:val="24"/>
                <w:szCs w:val="24"/>
              </w:rPr>
            </w:pPr>
            <w:r>
              <w:rPr>
                <w:sz w:val="24"/>
                <w:szCs w:val="24"/>
              </w:rPr>
              <w:t>Rozhovor</w:t>
            </w:r>
          </w:p>
          <w:p w:rsidR="00C95ADB" w:rsidRDefault="00C95ADB">
            <w:pPr>
              <w:rPr>
                <w:sz w:val="24"/>
                <w:szCs w:val="24"/>
              </w:rPr>
            </w:pPr>
          </w:p>
          <w:p w:rsidR="00C95ADB" w:rsidRDefault="004A66D4">
            <w:pPr>
              <w:rPr>
                <w:sz w:val="24"/>
                <w:szCs w:val="24"/>
              </w:rPr>
            </w:pPr>
            <w:r>
              <w:rPr>
                <w:sz w:val="24"/>
                <w:szCs w:val="24"/>
              </w:rPr>
              <w:t>Diskusia</w:t>
            </w:r>
          </w:p>
          <w:p w:rsidR="00C95ADB" w:rsidRDefault="00C95ADB">
            <w:pPr>
              <w:rPr>
                <w:sz w:val="24"/>
                <w:szCs w:val="24"/>
              </w:rPr>
            </w:pPr>
          </w:p>
          <w:p w:rsidR="00C95ADB" w:rsidRDefault="004A66D4">
            <w:pPr>
              <w:rPr>
                <w:sz w:val="24"/>
                <w:szCs w:val="24"/>
              </w:rPr>
            </w:pPr>
            <w:r>
              <w:rPr>
                <w:sz w:val="24"/>
                <w:szCs w:val="24"/>
              </w:rPr>
              <w:t>Výklad</w:t>
            </w:r>
          </w:p>
          <w:p w:rsidR="00C95ADB" w:rsidRDefault="00C95ADB">
            <w:pPr>
              <w:rPr>
                <w:sz w:val="24"/>
                <w:szCs w:val="24"/>
              </w:rPr>
            </w:pPr>
          </w:p>
          <w:p w:rsidR="00C95ADB" w:rsidRDefault="004A66D4">
            <w:pPr>
              <w:rPr>
                <w:sz w:val="24"/>
                <w:szCs w:val="24"/>
              </w:rPr>
            </w:pPr>
            <w:r>
              <w:rPr>
                <w:sz w:val="24"/>
                <w:szCs w:val="24"/>
              </w:rPr>
              <w:t>Práca s literatúrou a internetom</w:t>
            </w:r>
          </w:p>
          <w:p w:rsidR="00C95ADB" w:rsidRDefault="00C95ADB">
            <w:pPr>
              <w:rPr>
                <w:sz w:val="24"/>
                <w:szCs w:val="24"/>
              </w:rPr>
            </w:pPr>
          </w:p>
          <w:p w:rsidR="00C95ADB" w:rsidRDefault="004A66D4">
            <w:pPr>
              <w:rPr>
                <w:sz w:val="24"/>
                <w:szCs w:val="24"/>
              </w:rPr>
            </w:pPr>
            <w:r>
              <w:rPr>
                <w:sz w:val="24"/>
                <w:szCs w:val="24"/>
              </w:rPr>
              <w:t>Skupinová práca</w:t>
            </w:r>
          </w:p>
          <w:p w:rsidR="00C95ADB" w:rsidRDefault="00C95ADB">
            <w:pPr>
              <w:rPr>
                <w:sz w:val="24"/>
                <w:szCs w:val="24"/>
              </w:rPr>
            </w:pPr>
          </w:p>
          <w:p w:rsidR="00C95ADB" w:rsidRDefault="004A66D4">
            <w:pPr>
              <w:rPr>
                <w:sz w:val="24"/>
                <w:szCs w:val="24"/>
              </w:rPr>
            </w:pPr>
            <w:r>
              <w:rPr>
                <w:sz w:val="24"/>
                <w:szCs w:val="24"/>
              </w:rPr>
              <w:t xml:space="preserve">Individuálna práca  </w:t>
            </w:r>
          </w:p>
        </w:tc>
        <w:tc>
          <w:tcPr>
            <w:tcW w:w="1693" w:type="dxa"/>
            <w:tcMar>
              <w:top w:w="0" w:type="dxa"/>
              <w:bottom w:w="0" w:type="dxa"/>
            </w:tcMar>
          </w:tcPr>
          <w:p w:rsidR="00C95ADB" w:rsidRDefault="004A66D4">
            <w:pPr>
              <w:rPr>
                <w:sz w:val="24"/>
                <w:szCs w:val="24"/>
              </w:rPr>
            </w:pPr>
            <w:r>
              <w:rPr>
                <w:sz w:val="24"/>
                <w:szCs w:val="24"/>
              </w:rPr>
              <w:t>Žiak vie/dokáže:</w:t>
            </w:r>
          </w:p>
          <w:p w:rsidR="00C95ADB" w:rsidRDefault="004A66D4">
            <w:pPr>
              <w:rPr>
                <w:sz w:val="24"/>
                <w:szCs w:val="24"/>
              </w:rPr>
            </w:pPr>
            <w:r>
              <w:rPr>
                <w:sz w:val="24"/>
                <w:szCs w:val="24"/>
              </w:rPr>
              <w:t xml:space="preserve">prečítať údaje z jednoduchej tabuľky, zhromaždiť, roztriediť, usporiadať dáta (údaje), znázorniť dáta (údaje) jednoduchým diagramom, rozlíšiť väčšiu a menšiu pravdepodobnosť, zvoliť stratégiu riešenia úloh z bežného života, zistiť počet vypisovaním všetkých možností, pracovať podľa </w:t>
            </w:r>
            <w:r>
              <w:rPr>
                <w:sz w:val="24"/>
                <w:szCs w:val="24"/>
              </w:rPr>
              <w:lastRenderedPageBreak/>
              <w:t xml:space="preserve">zvoleného (vlastného, vypracovaného) návodu alebo postupu, analyzovať jednoduché úlohy na propedeutiku desatinných čísel, zlomkov a priamej úmernosti. </w:t>
            </w:r>
          </w:p>
        </w:tc>
      </w:tr>
    </w:tbl>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tabs>
          <w:tab w:val="left" w:pos="3780"/>
          <w:tab w:val="left" w:pos="11340"/>
        </w:tabs>
        <w:jc w:val="both"/>
        <w:rPr>
          <w:color w:val="000000"/>
          <w:sz w:val="24"/>
          <w:szCs w:val="24"/>
        </w:rPr>
      </w:pPr>
      <w:r>
        <w:rPr>
          <w:b/>
          <w:color w:val="000000"/>
          <w:sz w:val="28"/>
          <w:szCs w:val="28"/>
        </w:rPr>
        <w:t>Učebné zdroje</w:t>
      </w:r>
    </w:p>
    <w:p w:rsidR="00C95ADB" w:rsidRDefault="00C95ADB">
      <w:pPr>
        <w:pBdr>
          <w:top w:val="nil"/>
          <w:left w:val="nil"/>
          <w:bottom w:val="nil"/>
          <w:right w:val="nil"/>
          <w:between w:val="nil"/>
        </w:pBdr>
        <w:tabs>
          <w:tab w:val="left" w:pos="3780"/>
          <w:tab w:val="left" w:pos="11340"/>
        </w:tabs>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Na podporou a aktiváciu vyučovania a učenia žiakov sa využijú nasledovné učebné zdroje: </w:t>
      </w:r>
    </w:p>
    <w:p w:rsidR="00C95ADB" w:rsidRDefault="004A66D4" w:rsidP="003C383C">
      <w:pPr>
        <w:numPr>
          <w:ilvl w:val="0"/>
          <w:numId w:val="18"/>
        </w:numPr>
        <w:pBdr>
          <w:top w:val="nil"/>
          <w:left w:val="nil"/>
          <w:bottom w:val="nil"/>
          <w:right w:val="nil"/>
          <w:between w:val="nil"/>
        </w:pBdr>
        <w:jc w:val="both"/>
        <w:rPr>
          <w:color w:val="000000"/>
          <w:sz w:val="24"/>
          <w:szCs w:val="24"/>
        </w:rPr>
      </w:pPr>
      <w:r>
        <w:rPr>
          <w:color w:val="000000"/>
          <w:sz w:val="24"/>
          <w:szCs w:val="24"/>
        </w:rPr>
        <w:t xml:space="preserve">dostupné učebnice </w:t>
      </w:r>
    </w:p>
    <w:p w:rsidR="00C95ADB" w:rsidRDefault="004A66D4" w:rsidP="003C383C">
      <w:pPr>
        <w:numPr>
          <w:ilvl w:val="0"/>
          <w:numId w:val="18"/>
        </w:numPr>
        <w:pBdr>
          <w:top w:val="nil"/>
          <w:left w:val="nil"/>
          <w:bottom w:val="nil"/>
          <w:right w:val="nil"/>
          <w:between w:val="nil"/>
        </w:pBdr>
        <w:jc w:val="both"/>
        <w:rPr>
          <w:color w:val="000000"/>
          <w:sz w:val="24"/>
          <w:szCs w:val="24"/>
        </w:rPr>
      </w:pPr>
      <w:r>
        <w:rPr>
          <w:color w:val="000000"/>
          <w:sz w:val="24"/>
          <w:szCs w:val="24"/>
        </w:rPr>
        <w:t>pracovné zošity (podľa ponuky)</w:t>
      </w:r>
    </w:p>
    <w:p w:rsidR="00C95ADB" w:rsidRDefault="004A66D4" w:rsidP="003C383C">
      <w:pPr>
        <w:numPr>
          <w:ilvl w:val="0"/>
          <w:numId w:val="18"/>
        </w:numPr>
        <w:pBdr>
          <w:top w:val="nil"/>
          <w:left w:val="nil"/>
          <w:bottom w:val="nil"/>
          <w:right w:val="nil"/>
          <w:between w:val="nil"/>
        </w:pBdr>
        <w:jc w:val="both"/>
        <w:rPr>
          <w:color w:val="000000"/>
          <w:sz w:val="24"/>
          <w:szCs w:val="24"/>
        </w:rPr>
      </w:pPr>
      <w:r>
        <w:rPr>
          <w:color w:val="000000"/>
          <w:sz w:val="24"/>
          <w:szCs w:val="24"/>
        </w:rPr>
        <w:t>internet</w:t>
      </w:r>
    </w:p>
    <w:p w:rsidR="00C95ADB" w:rsidRDefault="004A66D4" w:rsidP="003C383C">
      <w:pPr>
        <w:numPr>
          <w:ilvl w:val="0"/>
          <w:numId w:val="18"/>
        </w:numPr>
        <w:pBdr>
          <w:top w:val="nil"/>
          <w:left w:val="nil"/>
          <w:bottom w:val="nil"/>
          <w:right w:val="nil"/>
          <w:between w:val="nil"/>
        </w:pBdr>
        <w:jc w:val="both"/>
        <w:rPr>
          <w:color w:val="000000"/>
          <w:sz w:val="24"/>
          <w:szCs w:val="24"/>
        </w:rPr>
      </w:pPr>
      <w:r>
        <w:rPr>
          <w:color w:val="000000"/>
          <w:sz w:val="24"/>
          <w:szCs w:val="24"/>
        </w:rPr>
        <w:t>didaktické pomôcky (prezentácie, didaktické hry, IKT)</w:t>
      </w:r>
    </w:p>
    <w:p w:rsidR="00C95ADB" w:rsidRDefault="004A66D4" w:rsidP="003C383C">
      <w:pPr>
        <w:numPr>
          <w:ilvl w:val="0"/>
          <w:numId w:val="18"/>
        </w:numPr>
        <w:pBdr>
          <w:top w:val="nil"/>
          <w:left w:val="nil"/>
          <w:bottom w:val="nil"/>
          <w:right w:val="nil"/>
          <w:between w:val="nil"/>
        </w:pBdr>
        <w:jc w:val="both"/>
        <w:rPr>
          <w:color w:val="000000"/>
          <w:sz w:val="24"/>
          <w:szCs w:val="24"/>
        </w:rPr>
      </w:pPr>
      <w:r>
        <w:rPr>
          <w:color w:val="000000"/>
          <w:sz w:val="24"/>
          <w:szCs w:val="24"/>
        </w:rPr>
        <w:t>knižnica (školská, krajská)</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tbl>
      <w:tblPr>
        <w:tblStyle w:val="af6"/>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548DD4"/>
          </w:tcPr>
          <w:p w:rsidR="00C95ADB" w:rsidRDefault="004A66D4">
            <w:pPr>
              <w:pBdr>
                <w:top w:val="single" w:sz="4" w:space="1" w:color="000000"/>
                <w:left w:val="single" w:sz="4" w:space="4" w:color="000000"/>
                <w:bottom w:val="single" w:sz="4" w:space="1" w:color="000000"/>
                <w:right w:val="single" w:sz="4" w:space="4" w:color="000000"/>
                <w:between w:val="nil"/>
              </w:pBdr>
              <w:jc w:val="center"/>
              <w:rPr>
                <w:color w:val="000000"/>
                <w:sz w:val="28"/>
                <w:szCs w:val="28"/>
              </w:rPr>
            </w:pPr>
            <w:r>
              <w:rPr>
                <w:b/>
                <w:color w:val="000000"/>
                <w:sz w:val="28"/>
                <w:szCs w:val="28"/>
              </w:rPr>
              <w:t>INFORMATIKA – 5. ročník</w:t>
            </w:r>
          </w:p>
        </w:tc>
      </w:tr>
    </w:tbl>
    <w:p w:rsidR="00C95ADB" w:rsidRDefault="00C95ADB">
      <w:pPr>
        <w:pBdr>
          <w:top w:val="nil"/>
          <w:left w:val="nil"/>
          <w:bottom w:val="nil"/>
          <w:right w:val="nil"/>
          <w:between w:val="nil"/>
        </w:pBdr>
        <w:jc w:val="center"/>
        <w:rPr>
          <w:color w:val="000000"/>
          <w:sz w:val="28"/>
          <w:szCs w:val="28"/>
        </w:rPr>
      </w:pPr>
    </w:p>
    <w:p w:rsidR="00C95ADB" w:rsidRDefault="004A66D4">
      <w:pPr>
        <w:jc w:val="both"/>
        <w:rPr>
          <w:b/>
          <w:sz w:val="28"/>
          <w:szCs w:val="28"/>
        </w:rPr>
      </w:pPr>
      <w:r>
        <w:rPr>
          <w:b/>
          <w:sz w:val="28"/>
          <w:szCs w:val="28"/>
        </w:rPr>
        <w:t>Obsah vzdelávania</w:t>
      </w:r>
    </w:p>
    <w:p w:rsidR="00C95ADB" w:rsidRDefault="00C95ADB">
      <w:pPr>
        <w:pBdr>
          <w:top w:val="nil"/>
          <w:left w:val="nil"/>
          <w:bottom w:val="nil"/>
          <w:right w:val="nil"/>
          <w:between w:val="nil"/>
        </w:pBdr>
        <w:jc w:val="both"/>
        <w:rPr>
          <w:sz w:val="24"/>
          <w:szCs w:val="24"/>
        </w:rPr>
      </w:pPr>
    </w:p>
    <w:p w:rsidR="00C95ADB" w:rsidRDefault="004A66D4">
      <w:pPr>
        <w:pBdr>
          <w:top w:val="nil"/>
          <w:left w:val="nil"/>
          <w:bottom w:val="nil"/>
          <w:right w:val="nil"/>
          <w:between w:val="nil"/>
        </w:pBdr>
        <w:jc w:val="both"/>
        <w:rPr>
          <w:color w:val="000000"/>
          <w:sz w:val="28"/>
          <w:szCs w:val="28"/>
        </w:rPr>
      </w:pPr>
      <w:r>
        <w:rPr>
          <w:color w:val="000000"/>
          <w:sz w:val="24"/>
          <w:szCs w:val="24"/>
        </w:rPr>
        <w:t>Učebné osnovy sú totožné so vzdelávacím štandardom iŠVP pre príslušný vzdelávací predmet.</w:t>
      </w:r>
    </w:p>
    <w:p w:rsidR="00C95ADB" w:rsidRDefault="00C95ADB">
      <w:pPr>
        <w:pBdr>
          <w:top w:val="nil"/>
          <w:left w:val="nil"/>
          <w:bottom w:val="nil"/>
          <w:right w:val="nil"/>
          <w:between w:val="nil"/>
        </w:pBdr>
        <w:jc w:val="center"/>
        <w:rPr>
          <w:color w:val="000000"/>
          <w:sz w:val="28"/>
          <w:szCs w:val="28"/>
        </w:rPr>
      </w:pPr>
    </w:p>
    <w:p w:rsidR="00172FD2" w:rsidRDefault="00172FD2">
      <w:pPr>
        <w:pBdr>
          <w:top w:val="nil"/>
          <w:left w:val="nil"/>
          <w:bottom w:val="nil"/>
          <w:right w:val="nil"/>
          <w:between w:val="nil"/>
        </w:pBdr>
        <w:jc w:val="center"/>
        <w:rPr>
          <w:b/>
          <w:color w:val="000000"/>
          <w:sz w:val="28"/>
          <w:szCs w:val="28"/>
        </w:rPr>
      </w:pPr>
    </w:p>
    <w:p w:rsidR="00C95ADB" w:rsidRDefault="004A66D4">
      <w:pPr>
        <w:pBdr>
          <w:top w:val="nil"/>
          <w:left w:val="nil"/>
          <w:bottom w:val="nil"/>
          <w:right w:val="nil"/>
          <w:between w:val="nil"/>
        </w:pBdr>
        <w:jc w:val="center"/>
        <w:rPr>
          <w:color w:val="339966"/>
          <w:sz w:val="28"/>
          <w:szCs w:val="28"/>
        </w:rPr>
      </w:pPr>
      <w:r>
        <w:rPr>
          <w:b/>
          <w:color w:val="000000"/>
          <w:sz w:val="28"/>
          <w:szCs w:val="28"/>
        </w:rPr>
        <w:t xml:space="preserve">VZDELÁVACIA OBLASŤ:  </w:t>
      </w:r>
      <w:r>
        <w:rPr>
          <w:b/>
          <w:color w:val="008000"/>
          <w:sz w:val="28"/>
          <w:szCs w:val="28"/>
        </w:rPr>
        <w:t>Človek a príroda</w:t>
      </w:r>
    </w:p>
    <w:p w:rsidR="00C95ADB" w:rsidRDefault="004A66D4">
      <w:pPr>
        <w:pBdr>
          <w:top w:val="nil"/>
          <w:left w:val="nil"/>
          <w:bottom w:val="nil"/>
          <w:right w:val="nil"/>
          <w:between w:val="nil"/>
        </w:pBdr>
        <w:tabs>
          <w:tab w:val="left" w:pos="3780"/>
        </w:tabs>
        <w:rPr>
          <w:color w:val="000000"/>
          <w:sz w:val="28"/>
          <w:szCs w:val="28"/>
        </w:rPr>
      </w:pPr>
      <w:r>
        <w:rPr>
          <w:rFonts w:ascii="Arial" w:eastAsia="Arial" w:hAnsi="Arial" w:cs="Arial"/>
          <w:b/>
          <w:color w:val="000000"/>
          <w:sz w:val="32"/>
          <w:szCs w:val="32"/>
        </w:rPr>
        <w:tab/>
      </w:r>
      <w:r>
        <w:rPr>
          <w:b/>
          <w:color w:val="000000"/>
          <w:sz w:val="28"/>
          <w:szCs w:val="28"/>
        </w:rPr>
        <w:t>PREDMET – biológia</w:t>
      </w:r>
    </w:p>
    <w:p w:rsidR="00C95ADB" w:rsidRDefault="00C95ADB">
      <w:pPr>
        <w:pBdr>
          <w:top w:val="nil"/>
          <w:left w:val="nil"/>
          <w:bottom w:val="nil"/>
          <w:right w:val="nil"/>
          <w:between w:val="nil"/>
        </w:pBdr>
        <w:jc w:val="center"/>
        <w:rPr>
          <w:rFonts w:ascii="Arial" w:eastAsia="Arial" w:hAnsi="Arial" w:cs="Arial"/>
          <w:color w:val="000000"/>
          <w:sz w:val="32"/>
          <w:szCs w:val="32"/>
        </w:rPr>
      </w:pPr>
    </w:p>
    <w:tbl>
      <w:tblPr>
        <w:tblStyle w:val="af7"/>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C95ADB">
        <w:tc>
          <w:tcPr>
            <w:tcW w:w="9212" w:type="dxa"/>
            <w:shd w:val="clear" w:color="auto" w:fill="548DD4"/>
          </w:tcPr>
          <w:p w:rsidR="00C95ADB" w:rsidRDefault="004A66D4">
            <w:pPr>
              <w:pBdr>
                <w:top w:val="nil"/>
                <w:left w:val="nil"/>
                <w:bottom w:val="nil"/>
                <w:right w:val="nil"/>
                <w:between w:val="nil"/>
              </w:pBdr>
              <w:jc w:val="center"/>
              <w:rPr>
                <w:color w:val="000000"/>
                <w:sz w:val="28"/>
                <w:szCs w:val="28"/>
              </w:rPr>
            </w:pPr>
            <w:r>
              <w:rPr>
                <w:b/>
                <w:color w:val="000000"/>
                <w:sz w:val="28"/>
                <w:szCs w:val="28"/>
              </w:rPr>
              <w:t>BIOLÓGIA – 5. ročník</w:t>
            </w:r>
          </w:p>
        </w:tc>
      </w:tr>
    </w:tbl>
    <w:p w:rsidR="00C95ADB" w:rsidRDefault="00C95ADB">
      <w:pPr>
        <w:pBdr>
          <w:top w:val="nil"/>
          <w:left w:val="nil"/>
          <w:bottom w:val="nil"/>
          <w:right w:val="nil"/>
          <w:between w:val="nil"/>
        </w:pBdr>
        <w:spacing w:before="120"/>
        <w:rPr>
          <w:color w:val="000000"/>
          <w:sz w:val="24"/>
          <w:szCs w:val="24"/>
        </w:rPr>
      </w:pPr>
    </w:p>
    <w:p w:rsidR="00C95ADB" w:rsidRDefault="004A66D4">
      <w:pPr>
        <w:pBdr>
          <w:top w:val="nil"/>
          <w:left w:val="nil"/>
          <w:bottom w:val="nil"/>
          <w:right w:val="nil"/>
          <w:between w:val="nil"/>
        </w:pBdr>
        <w:spacing w:before="120"/>
        <w:jc w:val="both"/>
        <w:rPr>
          <w:color w:val="000000"/>
          <w:sz w:val="24"/>
          <w:szCs w:val="24"/>
        </w:rPr>
      </w:pPr>
      <w:r>
        <w:rPr>
          <w:color w:val="000000"/>
          <w:sz w:val="24"/>
          <w:szCs w:val="24"/>
        </w:rPr>
        <w:t xml:space="preserve">Učebné osnovy sú totožné so vzdelávacím štandardom </w:t>
      </w:r>
      <w:r w:rsidR="000A7B42">
        <w:rPr>
          <w:color w:val="000000"/>
          <w:sz w:val="24"/>
          <w:szCs w:val="24"/>
        </w:rPr>
        <w:t>i</w:t>
      </w:r>
      <w:r>
        <w:rPr>
          <w:color w:val="000000"/>
          <w:sz w:val="24"/>
          <w:szCs w:val="24"/>
        </w:rPr>
        <w:t>ŠVP pre príslušný vzdelávací predmet.</w:t>
      </w:r>
    </w:p>
    <w:p w:rsidR="00C95ADB" w:rsidRDefault="00C95ADB">
      <w:pPr>
        <w:pBdr>
          <w:top w:val="nil"/>
          <w:left w:val="nil"/>
          <w:bottom w:val="nil"/>
          <w:right w:val="nil"/>
          <w:between w:val="nil"/>
        </w:pBdr>
        <w:spacing w:before="120"/>
        <w:jc w:val="both"/>
        <w:rPr>
          <w:color w:val="000000"/>
          <w:sz w:val="24"/>
          <w:szCs w:val="24"/>
        </w:rPr>
      </w:pPr>
    </w:p>
    <w:p w:rsidR="00172FD2" w:rsidRDefault="00172FD2">
      <w:pPr>
        <w:pBdr>
          <w:top w:val="nil"/>
          <w:left w:val="nil"/>
          <w:bottom w:val="nil"/>
          <w:right w:val="nil"/>
          <w:between w:val="nil"/>
        </w:pBdr>
        <w:jc w:val="center"/>
        <w:rPr>
          <w:b/>
          <w:color w:val="000000"/>
          <w:sz w:val="28"/>
          <w:szCs w:val="28"/>
        </w:rPr>
      </w:pPr>
    </w:p>
    <w:p w:rsidR="00172FD2" w:rsidRDefault="00172FD2">
      <w:pPr>
        <w:pBdr>
          <w:top w:val="nil"/>
          <w:left w:val="nil"/>
          <w:bottom w:val="nil"/>
          <w:right w:val="nil"/>
          <w:between w:val="nil"/>
        </w:pBdr>
        <w:jc w:val="center"/>
        <w:rPr>
          <w:b/>
          <w:color w:val="000000"/>
          <w:sz w:val="28"/>
          <w:szCs w:val="28"/>
        </w:rPr>
      </w:pPr>
    </w:p>
    <w:p w:rsidR="00172FD2" w:rsidRDefault="00172FD2">
      <w:pPr>
        <w:pBdr>
          <w:top w:val="nil"/>
          <w:left w:val="nil"/>
          <w:bottom w:val="nil"/>
          <w:right w:val="nil"/>
          <w:between w:val="nil"/>
        </w:pBdr>
        <w:jc w:val="center"/>
        <w:rPr>
          <w:b/>
          <w:color w:val="000000"/>
          <w:sz w:val="28"/>
          <w:szCs w:val="28"/>
        </w:rPr>
      </w:pPr>
    </w:p>
    <w:p w:rsidR="00172FD2" w:rsidRDefault="00172FD2">
      <w:pPr>
        <w:pBdr>
          <w:top w:val="nil"/>
          <w:left w:val="nil"/>
          <w:bottom w:val="nil"/>
          <w:right w:val="nil"/>
          <w:between w:val="nil"/>
        </w:pBdr>
        <w:jc w:val="center"/>
        <w:rPr>
          <w:b/>
          <w:color w:val="000000"/>
          <w:sz w:val="28"/>
          <w:szCs w:val="28"/>
        </w:rPr>
      </w:pPr>
    </w:p>
    <w:p w:rsidR="00172FD2" w:rsidRDefault="00172FD2">
      <w:pPr>
        <w:pBdr>
          <w:top w:val="nil"/>
          <w:left w:val="nil"/>
          <w:bottom w:val="nil"/>
          <w:right w:val="nil"/>
          <w:between w:val="nil"/>
        </w:pBdr>
        <w:jc w:val="center"/>
        <w:rPr>
          <w:b/>
          <w:color w:val="000000"/>
          <w:sz w:val="28"/>
          <w:szCs w:val="28"/>
        </w:rPr>
      </w:pPr>
    </w:p>
    <w:p w:rsidR="00C95ADB" w:rsidRDefault="004A66D4">
      <w:pPr>
        <w:pBdr>
          <w:top w:val="nil"/>
          <w:left w:val="nil"/>
          <w:bottom w:val="nil"/>
          <w:right w:val="nil"/>
          <w:between w:val="nil"/>
        </w:pBdr>
        <w:jc w:val="center"/>
        <w:rPr>
          <w:color w:val="008000"/>
          <w:sz w:val="32"/>
          <w:szCs w:val="32"/>
        </w:rPr>
      </w:pPr>
      <w:r>
        <w:rPr>
          <w:b/>
          <w:color w:val="000000"/>
          <w:sz w:val="28"/>
          <w:szCs w:val="28"/>
        </w:rPr>
        <w:lastRenderedPageBreak/>
        <w:t>VZDELÁVACIA OBLASŤ</w:t>
      </w:r>
      <w:r>
        <w:rPr>
          <w:color w:val="000000"/>
          <w:sz w:val="32"/>
          <w:szCs w:val="32"/>
        </w:rPr>
        <w:t>:</w:t>
      </w:r>
      <w:r>
        <w:rPr>
          <w:b/>
          <w:color w:val="000000"/>
          <w:sz w:val="32"/>
          <w:szCs w:val="32"/>
        </w:rPr>
        <w:t xml:space="preserve"> </w:t>
      </w:r>
      <w:r>
        <w:rPr>
          <w:b/>
          <w:color w:val="008000"/>
          <w:sz w:val="32"/>
          <w:szCs w:val="32"/>
        </w:rPr>
        <w:t>Človek a spoločnosť</w:t>
      </w:r>
    </w:p>
    <w:p w:rsidR="00C95ADB" w:rsidRDefault="004A66D4">
      <w:pPr>
        <w:pBdr>
          <w:top w:val="nil"/>
          <w:left w:val="nil"/>
          <w:bottom w:val="nil"/>
          <w:right w:val="nil"/>
          <w:between w:val="nil"/>
        </w:pBdr>
        <w:jc w:val="center"/>
        <w:rPr>
          <w:color w:val="000000"/>
          <w:sz w:val="32"/>
          <w:szCs w:val="32"/>
        </w:rPr>
      </w:pPr>
      <w:r>
        <w:rPr>
          <w:b/>
          <w:color w:val="000000"/>
          <w:sz w:val="28"/>
          <w:szCs w:val="28"/>
        </w:rPr>
        <w:t>PREDMETY</w:t>
      </w:r>
      <w:r>
        <w:rPr>
          <w:b/>
          <w:color w:val="000000"/>
          <w:sz w:val="32"/>
          <w:szCs w:val="32"/>
        </w:rPr>
        <w:t xml:space="preserve"> - dejepis</w:t>
      </w:r>
    </w:p>
    <w:p w:rsidR="00C95ADB" w:rsidRDefault="004A66D4">
      <w:pPr>
        <w:pBdr>
          <w:top w:val="nil"/>
          <w:left w:val="nil"/>
          <w:bottom w:val="nil"/>
          <w:right w:val="nil"/>
          <w:between w:val="nil"/>
        </w:pBdr>
        <w:tabs>
          <w:tab w:val="left" w:pos="4860"/>
        </w:tabs>
        <w:rPr>
          <w:color w:val="000000"/>
          <w:sz w:val="32"/>
          <w:szCs w:val="32"/>
        </w:rPr>
      </w:pPr>
      <w:r>
        <w:rPr>
          <w:b/>
          <w:color w:val="000000"/>
          <w:sz w:val="32"/>
          <w:szCs w:val="32"/>
        </w:rPr>
        <w:tab/>
        <w:t>- geografia</w:t>
      </w:r>
    </w:p>
    <w:p w:rsidR="00C95ADB" w:rsidRDefault="00C95ADB">
      <w:pPr>
        <w:pBdr>
          <w:top w:val="nil"/>
          <w:left w:val="nil"/>
          <w:bottom w:val="nil"/>
          <w:right w:val="nil"/>
          <w:between w:val="nil"/>
        </w:pBdr>
        <w:rPr>
          <w:color w:val="000000"/>
          <w:sz w:val="24"/>
          <w:szCs w:val="24"/>
        </w:rPr>
      </w:pPr>
    </w:p>
    <w:tbl>
      <w:tblPr>
        <w:tblStyle w:val="af8"/>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C95ADB">
        <w:tc>
          <w:tcPr>
            <w:tcW w:w="9286" w:type="dxa"/>
            <w:shd w:val="clear" w:color="auto" w:fill="548DD4"/>
          </w:tcPr>
          <w:p w:rsidR="00C95ADB" w:rsidRDefault="004A66D4">
            <w:pPr>
              <w:pBdr>
                <w:top w:val="nil"/>
                <w:left w:val="nil"/>
                <w:bottom w:val="nil"/>
                <w:right w:val="nil"/>
                <w:between w:val="nil"/>
              </w:pBdr>
              <w:jc w:val="center"/>
              <w:rPr>
                <w:color w:val="000000"/>
                <w:sz w:val="28"/>
                <w:szCs w:val="28"/>
              </w:rPr>
            </w:pPr>
            <w:r>
              <w:rPr>
                <w:b/>
                <w:color w:val="000000"/>
                <w:sz w:val="28"/>
                <w:szCs w:val="28"/>
              </w:rPr>
              <w:t>DEJEPIS – 5. ročník</w:t>
            </w:r>
          </w:p>
        </w:tc>
      </w:tr>
    </w:tbl>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color w:val="000000"/>
          <w:sz w:val="24"/>
          <w:szCs w:val="24"/>
        </w:rPr>
        <w:t xml:space="preserve">Učebné osnovy sú totožné so vzdelávacím štandardom </w:t>
      </w:r>
      <w:r w:rsidR="000A7B42">
        <w:rPr>
          <w:color w:val="000000"/>
          <w:sz w:val="24"/>
          <w:szCs w:val="24"/>
        </w:rPr>
        <w:t>i</w:t>
      </w:r>
      <w:r>
        <w:rPr>
          <w:color w:val="000000"/>
          <w:sz w:val="24"/>
          <w:szCs w:val="24"/>
        </w:rPr>
        <w:t>ŠVP pre príslušný vzdelávací predmet.</w:t>
      </w:r>
    </w:p>
    <w:p w:rsidR="00C95ADB" w:rsidRDefault="00C95ADB">
      <w:pPr>
        <w:pBdr>
          <w:top w:val="nil"/>
          <w:left w:val="nil"/>
          <w:bottom w:val="nil"/>
          <w:right w:val="nil"/>
          <w:between w:val="nil"/>
        </w:pBdr>
        <w:rPr>
          <w:color w:val="000000"/>
          <w:sz w:val="24"/>
          <w:szCs w:val="24"/>
        </w:rPr>
      </w:pPr>
    </w:p>
    <w:tbl>
      <w:tblPr>
        <w:tblStyle w:val="af9"/>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548DD4"/>
          </w:tcPr>
          <w:p w:rsidR="00C95ADB" w:rsidRDefault="004A66D4">
            <w:pPr>
              <w:pBdr>
                <w:top w:val="nil"/>
                <w:left w:val="nil"/>
                <w:bottom w:val="nil"/>
                <w:right w:val="nil"/>
                <w:between w:val="nil"/>
              </w:pBdr>
              <w:jc w:val="center"/>
              <w:rPr>
                <w:color w:val="000000"/>
                <w:sz w:val="28"/>
                <w:szCs w:val="28"/>
              </w:rPr>
            </w:pPr>
            <w:r>
              <w:rPr>
                <w:b/>
                <w:color w:val="000000"/>
                <w:sz w:val="28"/>
                <w:szCs w:val="28"/>
              </w:rPr>
              <w:t>GEOGRAFIA – 5. ročník</w:t>
            </w:r>
          </w:p>
        </w:tc>
      </w:tr>
    </w:tbl>
    <w:p w:rsidR="00C95ADB" w:rsidRDefault="00C95ADB">
      <w:pPr>
        <w:pBdr>
          <w:top w:val="nil"/>
          <w:left w:val="nil"/>
          <w:bottom w:val="nil"/>
          <w:right w:val="nil"/>
          <w:between w:val="nil"/>
        </w:pBdr>
        <w:spacing w:line="360" w:lineRule="auto"/>
        <w:jc w:val="both"/>
        <w:rPr>
          <w:color w:val="000000"/>
          <w:sz w:val="28"/>
          <w:szCs w:val="28"/>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0A7B42">
        <w:rPr>
          <w:color w:val="000000"/>
          <w:sz w:val="24"/>
          <w:szCs w:val="24"/>
        </w:rPr>
        <w:t>i</w:t>
      </w:r>
      <w:r>
        <w:rPr>
          <w:color w:val="000000"/>
          <w:sz w:val="24"/>
          <w:szCs w:val="24"/>
        </w:rPr>
        <w:t>ŠVP pre príslušný vzdelávací predmet.</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center"/>
        <w:rPr>
          <w:color w:val="008000"/>
          <w:sz w:val="32"/>
          <w:szCs w:val="32"/>
        </w:rPr>
      </w:pPr>
      <w:r>
        <w:rPr>
          <w:b/>
          <w:color w:val="000000"/>
          <w:sz w:val="28"/>
          <w:szCs w:val="28"/>
        </w:rPr>
        <w:t>VZDELÁVACIA OBLASŤ</w:t>
      </w:r>
      <w:r>
        <w:rPr>
          <w:color w:val="000000"/>
          <w:sz w:val="28"/>
          <w:szCs w:val="28"/>
        </w:rPr>
        <w:t>:</w:t>
      </w:r>
      <w:r>
        <w:rPr>
          <w:b/>
          <w:color w:val="000000"/>
          <w:sz w:val="32"/>
          <w:szCs w:val="32"/>
        </w:rPr>
        <w:t xml:space="preserve"> </w:t>
      </w:r>
      <w:r>
        <w:rPr>
          <w:b/>
          <w:color w:val="008000"/>
          <w:sz w:val="32"/>
          <w:szCs w:val="32"/>
        </w:rPr>
        <w:t>Človek a hodnoty</w:t>
      </w:r>
    </w:p>
    <w:p w:rsidR="00C95ADB" w:rsidRDefault="004A66D4">
      <w:pPr>
        <w:pBdr>
          <w:top w:val="nil"/>
          <w:left w:val="nil"/>
          <w:bottom w:val="nil"/>
          <w:right w:val="nil"/>
          <w:between w:val="nil"/>
        </w:pBdr>
        <w:jc w:val="center"/>
        <w:rPr>
          <w:color w:val="000000"/>
          <w:sz w:val="32"/>
          <w:szCs w:val="32"/>
        </w:rPr>
      </w:pPr>
      <w:r>
        <w:rPr>
          <w:b/>
          <w:color w:val="000000"/>
          <w:sz w:val="28"/>
          <w:szCs w:val="28"/>
        </w:rPr>
        <w:t>PREDMETY</w:t>
      </w:r>
      <w:r>
        <w:rPr>
          <w:b/>
          <w:color w:val="000000"/>
          <w:sz w:val="32"/>
          <w:szCs w:val="32"/>
        </w:rPr>
        <w:t xml:space="preserve">  – etická výchova</w:t>
      </w:r>
    </w:p>
    <w:p w:rsidR="00C95ADB" w:rsidRDefault="004A66D4">
      <w:pPr>
        <w:pBdr>
          <w:top w:val="nil"/>
          <w:left w:val="nil"/>
          <w:bottom w:val="nil"/>
          <w:right w:val="nil"/>
          <w:between w:val="nil"/>
        </w:pBdr>
        <w:tabs>
          <w:tab w:val="left" w:pos="4320"/>
        </w:tabs>
        <w:ind w:left="1080"/>
        <w:rPr>
          <w:color w:val="000000"/>
          <w:sz w:val="32"/>
          <w:szCs w:val="32"/>
        </w:rPr>
      </w:pPr>
      <w:r>
        <w:rPr>
          <w:b/>
          <w:color w:val="000000"/>
          <w:sz w:val="32"/>
          <w:szCs w:val="32"/>
        </w:rPr>
        <w:t xml:space="preserve">                                        – náboženská výchova</w:t>
      </w:r>
    </w:p>
    <w:p w:rsidR="00C95ADB" w:rsidRDefault="00C95ADB">
      <w:pPr>
        <w:pBdr>
          <w:top w:val="nil"/>
          <w:left w:val="nil"/>
          <w:bottom w:val="nil"/>
          <w:right w:val="nil"/>
          <w:between w:val="nil"/>
        </w:pBdr>
        <w:tabs>
          <w:tab w:val="left" w:pos="4320"/>
        </w:tabs>
        <w:rPr>
          <w:color w:val="000000"/>
          <w:sz w:val="24"/>
          <w:szCs w:val="24"/>
        </w:rPr>
      </w:pPr>
    </w:p>
    <w:p w:rsidR="00C95ADB" w:rsidRDefault="00C95ADB">
      <w:pPr>
        <w:pBdr>
          <w:top w:val="nil"/>
          <w:left w:val="nil"/>
          <w:bottom w:val="nil"/>
          <w:right w:val="nil"/>
          <w:between w:val="nil"/>
        </w:pBdr>
        <w:tabs>
          <w:tab w:val="left" w:pos="4320"/>
        </w:tabs>
        <w:rPr>
          <w:color w:val="000000"/>
          <w:sz w:val="24"/>
          <w:szCs w:val="24"/>
        </w:rPr>
      </w:pPr>
    </w:p>
    <w:tbl>
      <w:tblPr>
        <w:tblStyle w:val="afa"/>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C95ADB">
        <w:tc>
          <w:tcPr>
            <w:tcW w:w="9286" w:type="dxa"/>
            <w:shd w:val="clear" w:color="auto" w:fill="548DD4"/>
            <w:vAlign w:val="center"/>
          </w:tcPr>
          <w:p w:rsidR="00C95ADB" w:rsidRDefault="004A66D4">
            <w:pPr>
              <w:pBdr>
                <w:top w:val="nil"/>
                <w:left w:val="nil"/>
                <w:bottom w:val="nil"/>
                <w:right w:val="nil"/>
                <w:between w:val="nil"/>
              </w:pBdr>
              <w:jc w:val="center"/>
              <w:rPr>
                <w:color w:val="000000"/>
                <w:sz w:val="28"/>
                <w:szCs w:val="28"/>
              </w:rPr>
            </w:pPr>
            <w:r>
              <w:rPr>
                <w:b/>
                <w:color w:val="000000"/>
                <w:sz w:val="28"/>
                <w:szCs w:val="28"/>
              </w:rPr>
              <w:t>ETICKÁ VÝCHOVA – 5. ročník</w:t>
            </w:r>
          </w:p>
        </w:tc>
      </w:tr>
    </w:tbl>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jc w:val="both"/>
        <w:rPr>
          <w:color w:val="000000"/>
          <w:sz w:val="24"/>
          <w:szCs w:val="24"/>
        </w:rPr>
      </w:pPr>
    </w:p>
    <w:p w:rsidR="007F0A24" w:rsidRDefault="007F0A24" w:rsidP="007F0A24">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0A7B42">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7F0A24" w:rsidRDefault="007F0A24">
      <w:pPr>
        <w:spacing w:before="240" w:after="240"/>
        <w:rPr>
          <w:b/>
          <w:sz w:val="28"/>
          <w:szCs w:val="28"/>
        </w:rPr>
      </w:pPr>
    </w:p>
    <w:p w:rsidR="007F0A24" w:rsidRDefault="007F0A24">
      <w:pPr>
        <w:spacing w:before="240" w:after="240"/>
        <w:rPr>
          <w:b/>
          <w:sz w:val="28"/>
          <w:szCs w:val="28"/>
        </w:rPr>
      </w:pPr>
    </w:p>
    <w:p w:rsidR="00C95ADB" w:rsidRDefault="004A66D4">
      <w:pPr>
        <w:spacing w:before="240" w:after="240"/>
        <w:rPr>
          <w:sz w:val="24"/>
          <w:szCs w:val="24"/>
        </w:rPr>
      </w:pPr>
      <w:r>
        <w:rPr>
          <w:b/>
          <w:sz w:val="28"/>
          <w:szCs w:val="28"/>
        </w:rPr>
        <w:t>Obsah vzdelávania</w:t>
      </w:r>
      <w:r>
        <w:rPr>
          <w:sz w:val="24"/>
          <w:szCs w:val="24"/>
        </w:rPr>
        <w:t xml:space="preserve"> </w:t>
      </w:r>
    </w:p>
    <w:tbl>
      <w:tblPr>
        <w:tblStyle w:val="afb"/>
        <w:tblW w:w="9069"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49"/>
        <w:gridCol w:w="1720"/>
      </w:tblGrid>
      <w:tr w:rsidR="00C95ADB" w:rsidTr="007F0A24">
        <w:trPr>
          <w:trHeight w:val="522"/>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95ADB" w:rsidRDefault="004A66D4" w:rsidP="007F0A24">
            <w:pPr>
              <w:jc w:val="center"/>
              <w:rPr>
                <w:b/>
                <w:sz w:val="24"/>
                <w:szCs w:val="24"/>
              </w:rPr>
            </w:pPr>
            <w:r>
              <w:rPr>
                <w:b/>
                <w:sz w:val="24"/>
                <w:szCs w:val="24"/>
              </w:rPr>
              <w:t>Tematický celok - obsah</w:t>
            </w:r>
          </w:p>
        </w:tc>
        <w:tc>
          <w:tcPr>
            <w:tcW w:w="172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C95ADB" w:rsidRDefault="004A66D4" w:rsidP="007F0A24">
            <w:pPr>
              <w:jc w:val="center"/>
              <w:rPr>
                <w:b/>
                <w:sz w:val="24"/>
                <w:szCs w:val="24"/>
              </w:rPr>
            </w:pPr>
            <w:r>
              <w:rPr>
                <w:b/>
                <w:sz w:val="24"/>
                <w:szCs w:val="24"/>
              </w:rPr>
              <w:t>Počet hodín</w:t>
            </w:r>
          </w:p>
        </w:tc>
      </w:tr>
      <w:tr w:rsidR="00C95ADB" w:rsidTr="007F0A24">
        <w:trPr>
          <w:trHeight w:val="368"/>
        </w:trPr>
        <w:tc>
          <w:tcPr>
            <w:tcW w:w="734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rPr>
                <w:sz w:val="24"/>
                <w:szCs w:val="24"/>
              </w:rPr>
            </w:pPr>
            <w:r>
              <w:rPr>
                <w:sz w:val="24"/>
                <w:szCs w:val="24"/>
              </w:rPr>
              <w:t>Napĺňanie obsahu Dohovoru o právach dieťaťa</w:t>
            </w:r>
          </w:p>
        </w:tc>
        <w:tc>
          <w:tcPr>
            <w:tcW w:w="1720" w:type="dxa"/>
            <w:tcBorders>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4 hodiny</w:t>
            </w:r>
          </w:p>
        </w:tc>
      </w:tr>
      <w:tr w:rsidR="00C95ADB" w:rsidTr="007F0A24">
        <w:trPr>
          <w:trHeight w:val="490"/>
        </w:trPr>
        <w:tc>
          <w:tcPr>
            <w:tcW w:w="734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rPr>
                <w:sz w:val="24"/>
                <w:szCs w:val="24"/>
              </w:rPr>
            </w:pPr>
            <w:r>
              <w:rPr>
                <w:sz w:val="24"/>
                <w:szCs w:val="24"/>
              </w:rPr>
              <w:t>Náš región – vlasť</w:t>
            </w:r>
          </w:p>
        </w:tc>
        <w:tc>
          <w:tcPr>
            <w:tcW w:w="1720" w:type="dxa"/>
            <w:tcBorders>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4 hodiny</w:t>
            </w:r>
          </w:p>
        </w:tc>
      </w:tr>
    </w:tbl>
    <w:p w:rsidR="00C95ADB" w:rsidRDefault="004A66D4">
      <w:pPr>
        <w:spacing w:before="240" w:after="240"/>
        <w:rPr>
          <w:sz w:val="24"/>
          <w:szCs w:val="24"/>
        </w:rPr>
      </w:pPr>
      <w:r>
        <w:rPr>
          <w:sz w:val="24"/>
          <w:szCs w:val="24"/>
        </w:rPr>
        <w:t xml:space="preserve"> </w:t>
      </w:r>
    </w:p>
    <w:p w:rsidR="007F0A24" w:rsidRDefault="007F0A24">
      <w:pPr>
        <w:spacing w:before="240" w:after="240"/>
        <w:rPr>
          <w:sz w:val="24"/>
          <w:szCs w:val="24"/>
        </w:rPr>
      </w:pPr>
    </w:p>
    <w:p w:rsidR="007F0A24" w:rsidRDefault="007F0A24">
      <w:pPr>
        <w:spacing w:before="240" w:after="240"/>
        <w:rPr>
          <w:sz w:val="24"/>
          <w:szCs w:val="24"/>
        </w:rPr>
      </w:pPr>
    </w:p>
    <w:p w:rsidR="007F0A24" w:rsidRDefault="007F0A24">
      <w:pPr>
        <w:spacing w:before="240" w:after="240"/>
        <w:rPr>
          <w:sz w:val="24"/>
          <w:szCs w:val="24"/>
        </w:rPr>
      </w:pPr>
    </w:p>
    <w:tbl>
      <w:tblPr>
        <w:tblStyle w:val="afc"/>
        <w:tblW w:w="9069"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39"/>
        <w:gridCol w:w="2047"/>
        <w:gridCol w:w="2396"/>
        <w:gridCol w:w="1231"/>
        <w:gridCol w:w="737"/>
        <w:gridCol w:w="1319"/>
      </w:tblGrid>
      <w:tr w:rsidR="00C95ADB" w:rsidTr="007F0A24">
        <w:trPr>
          <w:trHeight w:val="1220"/>
        </w:trPr>
        <w:tc>
          <w:tcPr>
            <w:tcW w:w="9069"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spacing w:after="240"/>
              <w:jc w:val="center"/>
              <w:rPr>
                <w:b/>
                <w:sz w:val="24"/>
                <w:szCs w:val="24"/>
              </w:rPr>
            </w:pPr>
            <w:r>
              <w:rPr>
                <w:sz w:val="24"/>
                <w:szCs w:val="24"/>
              </w:rPr>
              <w:lastRenderedPageBreak/>
              <w:t xml:space="preserve"> </w:t>
            </w:r>
            <w:r>
              <w:rPr>
                <w:b/>
                <w:sz w:val="24"/>
                <w:szCs w:val="24"/>
              </w:rPr>
              <w:t>Inovovaný školský vzdelávací program pre 5.ročník  – 1 hodina týždenne, spolu 33 hodín</w:t>
            </w:r>
          </w:p>
          <w:p w:rsidR="00C95ADB" w:rsidRDefault="004A66D4">
            <w:pPr>
              <w:spacing w:before="240"/>
              <w:jc w:val="center"/>
              <w:rPr>
                <w:sz w:val="24"/>
                <w:szCs w:val="24"/>
              </w:rPr>
            </w:pPr>
            <w:r>
              <w:rPr>
                <w:sz w:val="24"/>
                <w:szCs w:val="24"/>
              </w:rPr>
              <w:t>Súhrn cieľov a obsahu vzdelávania v 5. ročníku základnej školy vychádzajúc z Inovovaného štátneho vzdelávacieho programu:</w:t>
            </w:r>
          </w:p>
        </w:tc>
      </w:tr>
      <w:tr w:rsidR="00C95ADB" w:rsidTr="007F0A24">
        <w:trPr>
          <w:trHeight w:val="2075"/>
        </w:trPr>
        <w:tc>
          <w:tcPr>
            <w:tcW w:w="133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Ciele</w:t>
            </w:r>
          </w:p>
        </w:tc>
        <w:tc>
          <w:tcPr>
            <w:tcW w:w="204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spacing w:after="240"/>
              <w:jc w:val="center"/>
              <w:rPr>
                <w:b/>
                <w:sz w:val="24"/>
                <w:szCs w:val="24"/>
              </w:rPr>
            </w:pPr>
            <w:r>
              <w:rPr>
                <w:b/>
                <w:sz w:val="24"/>
                <w:szCs w:val="24"/>
              </w:rPr>
              <w:t>Tematický</w:t>
            </w:r>
          </w:p>
          <w:p w:rsidR="00C95ADB" w:rsidRDefault="004A66D4">
            <w:pPr>
              <w:spacing w:before="240"/>
              <w:jc w:val="center"/>
              <w:rPr>
                <w:b/>
                <w:sz w:val="24"/>
                <w:szCs w:val="24"/>
              </w:rPr>
            </w:pPr>
            <w:r>
              <w:rPr>
                <w:b/>
                <w:sz w:val="24"/>
                <w:szCs w:val="24"/>
              </w:rPr>
              <w:t>celok</w:t>
            </w:r>
          </w:p>
        </w:tc>
        <w:tc>
          <w:tcPr>
            <w:tcW w:w="2396"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ind w:left="100"/>
              <w:jc w:val="center"/>
              <w:rPr>
                <w:b/>
                <w:sz w:val="24"/>
                <w:szCs w:val="24"/>
              </w:rPr>
            </w:pPr>
            <w:r>
              <w:rPr>
                <w:b/>
                <w:sz w:val="24"/>
                <w:szCs w:val="24"/>
              </w:rPr>
              <w:t>Obsahový štandard (téma)</w:t>
            </w:r>
          </w:p>
        </w:tc>
        <w:tc>
          <w:tcPr>
            <w:tcW w:w="1231"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spacing w:after="240"/>
              <w:jc w:val="center"/>
              <w:rPr>
                <w:b/>
                <w:sz w:val="22"/>
                <w:szCs w:val="22"/>
              </w:rPr>
            </w:pPr>
            <w:r>
              <w:rPr>
                <w:b/>
                <w:sz w:val="22"/>
                <w:szCs w:val="22"/>
              </w:rPr>
              <w:t>Predmet,</w:t>
            </w:r>
          </w:p>
          <w:p w:rsidR="00C95ADB" w:rsidRDefault="004A66D4">
            <w:pPr>
              <w:spacing w:before="240" w:after="240"/>
              <w:jc w:val="center"/>
              <w:rPr>
                <w:b/>
                <w:sz w:val="22"/>
                <w:szCs w:val="22"/>
              </w:rPr>
            </w:pPr>
            <w:r>
              <w:rPr>
                <w:b/>
                <w:sz w:val="22"/>
                <w:szCs w:val="22"/>
              </w:rPr>
              <w:t>medzipredmetové</w:t>
            </w:r>
          </w:p>
          <w:p w:rsidR="00C95ADB" w:rsidRDefault="004A66D4">
            <w:pPr>
              <w:spacing w:before="240" w:after="240"/>
              <w:jc w:val="center"/>
              <w:rPr>
                <w:b/>
                <w:sz w:val="22"/>
                <w:szCs w:val="22"/>
              </w:rPr>
            </w:pPr>
            <w:r>
              <w:rPr>
                <w:b/>
                <w:sz w:val="22"/>
                <w:szCs w:val="22"/>
              </w:rPr>
              <w:t>vzťahy,</w:t>
            </w:r>
          </w:p>
          <w:p w:rsidR="00C95ADB" w:rsidRDefault="004A66D4">
            <w:pPr>
              <w:spacing w:before="240"/>
              <w:jc w:val="center"/>
              <w:rPr>
                <w:b/>
                <w:sz w:val="22"/>
                <w:szCs w:val="22"/>
              </w:rPr>
            </w:pPr>
            <w:r>
              <w:rPr>
                <w:b/>
                <w:sz w:val="22"/>
                <w:szCs w:val="22"/>
              </w:rPr>
              <w:t>prierezová téma</w:t>
            </w:r>
          </w:p>
        </w:tc>
        <w:tc>
          <w:tcPr>
            <w:tcW w:w="73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Metódy</w:t>
            </w:r>
          </w:p>
        </w:tc>
        <w:tc>
          <w:tcPr>
            <w:tcW w:w="1319"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spacing w:after="240"/>
              <w:jc w:val="center"/>
              <w:rPr>
                <w:b/>
                <w:sz w:val="24"/>
                <w:szCs w:val="24"/>
              </w:rPr>
            </w:pPr>
            <w:r>
              <w:rPr>
                <w:b/>
                <w:sz w:val="24"/>
                <w:szCs w:val="24"/>
              </w:rPr>
              <w:t>Výkonový štandard</w:t>
            </w:r>
          </w:p>
          <w:p w:rsidR="00C95ADB" w:rsidRDefault="004A66D4">
            <w:pPr>
              <w:spacing w:before="240" w:after="240"/>
              <w:jc w:val="center"/>
              <w:rPr>
                <w:b/>
                <w:sz w:val="24"/>
                <w:szCs w:val="24"/>
              </w:rPr>
            </w:pPr>
            <w:r>
              <w:rPr>
                <w:b/>
                <w:sz w:val="24"/>
                <w:szCs w:val="24"/>
              </w:rPr>
              <w:t>(konkrétny</w:t>
            </w:r>
          </w:p>
          <w:p w:rsidR="00C95ADB" w:rsidRDefault="004A66D4">
            <w:pPr>
              <w:spacing w:before="240"/>
              <w:jc w:val="center"/>
              <w:rPr>
                <w:b/>
                <w:sz w:val="24"/>
                <w:szCs w:val="24"/>
              </w:rPr>
            </w:pPr>
            <w:r>
              <w:rPr>
                <w:b/>
                <w:sz w:val="24"/>
                <w:szCs w:val="24"/>
              </w:rPr>
              <w:t>výstup)</w:t>
            </w:r>
          </w:p>
        </w:tc>
      </w:tr>
      <w:tr w:rsidR="00C95ADB" w:rsidTr="007F0A24">
        <w:trPr>
          <w:trHeight w:val="4970"/>
        </w:trPr>
        <w:tc>
          <w:tcPr>
            <w:tcW w:w="133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spacing w:after="240"/>
              <w:rPr>
                <w:sz w:val="24"/>
                <w:szCs w:val="24"/>
              </w:rPr>
            </w:pPr>
            <w:r>
              <w:rPr>
                <w:sz w:val="24"/>
                <w:szCs w:val="24"/>
              </w:rPr>
              <w:t>- sa učí rozlišovať medzi želaniami a potrebami</w:t>
            </w:r>
          </w:p>
          <w:p w:rsidR="00C95ADB" w:rsidRDefault="004A66D4">
            <w:pPr>
              <w:spacing w:before="240" w:after="240"/>
              <w:rPr>
                <w:sz w:val="24"/>
                <w:szCs w:val="24"/>
              </w:rPr>
            </w:pPr>
            <w:r>
              <w:rPr>
                <w:sz w:val="24"/>
                <w:szCs w:val="24"/>
              </w:rPr>
              <w:t>(nie na všetko, čo si želám, mám aj právo)</w:t>
            </w:r>
          </w:p>
          <w:p w:rsidR="00C95ADB" w:rsidRDefault="004A66D4">
            <w:pPr>
              <w:spacing w:before="240"/>
              <w:rPr>
                <w:sz w:val="24"/>
                <w:szCs w:val="24"/>
              </w:rPr>
            </w:pPr>
            <w:r>
              <w:rPr>
                <w:sz w:val="24"/>
                <w:szCs w:val="24"/>
              </w:rPr>
              <w:t>- poznáva problematiku práv v každodennom živote</w:t>
            </w:r>
          </w:p>
        </w:tc>
        <w:tc>
          <w:tcPr>
            <w:tcW w:w="204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rPr>
                <w:sz w:val="24"/>
                <w:szCs w:val="24"/>
              </w:rPr>
            </w:pPr>
            <w:r>
              <w:rPr>
                <w:sz w:val="24"/>
                <w:szCs w:val="24"/>
              </w:rPr>
              <w:t>Napĺňanie obsahu Dohovoru o právach dieťaťa</w:t>
            </w:r>
          </w:p>
        </w:tc>
        <w:tc>
          <w:tcPr>
            <w:tcW w:w="2396"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spacing w:after="240"/>
              <w:rPr>
                <w:sz w:val="24"/>
                <w:szCs w:val="24"/>
              </w:rPr>
            </w:pPr>
            <w:r>
              <w:rPr>
                <w:sz w:val="24"/>
                <w:szCs w:val="24"/>
              </w:rPr>
              <w:t>Čo chcem a čo potrebujem Dohovor o právach dieťaťa</w:t>
            </w:r>
          </w:p>
          <w:p w:rsidR="00C95ADB" w:rsidRDefault="004A66D4">
            <w:pPr>
              <w:spacing w:before="240" w:after="240"/>
              <w:rPr>
                <w:sz w:val="24"/>
                <w:szCs w:val="24"/>
              </w:rPr>
            </w:pPr>
            <w:r>
              <w:rPr>
                <w:sz w:val="24"/>
                <w:szCs w:val="24"/>
              </w:rPr>
              <w:t>Let balónom</w:t>
            </w:r>
          </w:p>
          <w:p w:rsidR="00C95ADB" w:rsidRDefault="004A66D4">
            <w:pPr>
              <w:spacing w:before="240"/>
              <w:rPr>
                <w:sz w:val="24"/>
                <w:szCs w:val="24"/>
              </w:rPr>
            </w:pPr>
            <w:r>
              <w:rPr>
                <w:sz w:val="24"/>
                <w:szCs w:val="24"/>
              </w:rPr>
              <w:t>Práva a povinnosti</w:t>
            </w:r>
          </w:p>
        </w:tc>
        <w:tc>
          <w:tcPr>
            <w:tcW w:w="1231"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spacing w:after="240"/>
              <w:jc w:val="both"/>
              <w:rPr>
                <w:sz w:val="24"/>
                <w:szCs w:val="24"/>
              </w:rPr>
            </w:pPr>
            <w:r>
              <w:rPr>
                <w:sz w:val="24"/>
                <w:szCs w:val="24"/>
              </w:rPr>
              <w:t>FIG</w:t>
            </w:r>
          </w:p>
          <w:p w:rsidR="00C95ADB" w:rsidRDefault="004A66D4">
            <w:pPr>
              <w:spacing w:before="240" w:after="240"/>
              <w:jc w:val="both"/>
              <w:rPr>
                <w:sz w:val="24"/>
                <w:szCs w:val="24"/>
              </w:rPr>
            </w:pPr>
            <w:r>
              <w:rPr>
                <w:sz w:val="24"/>
                <w:szCs w:val="24"/>
              </w:rPr>
              <w:t>OSR</w:t>
            </w:r>
          </w:p>
          <w:p w:rsidR="00C95ADB" w:rsidRDefault="004A66D4">
            <w:pPr>
              <w:spacing w:before="240"/>
              <w:jc w:val="both"/>
              <w:rPr>
                <w:sz w:val="24"/>
                <w:szCs w:val="24"/>
              </w:rPr>
            </w:pPr>
            <w:r>
              <w:rPr>
                <w:sz w:val="24"/>
                <w:szCs w:val="24"/>
              </w:rPr>
              <w:t>OZO</w:t>
            </w:r>
          </w:p>
        </w:tc>
        <w:tc>
          <w:tcPr>
            <w:tcW w:w="73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spacing w:after="240"/>
              <w:jc w:val="both"/>
              <w:rPr>
                <w:sz w:val="24"/>
                <w:szCs w:val="24"/>
              </w:rPr>
            </w:pPr>
            <w:r>
              <w:rPr>
                <w:sz w:val="24"/>
                <w:szCs w:val="24"/>
              </w:rPr>
              <w:t>rozhovor,</w:t>
            </w:r>
          </w:p>
          <w:p w:rsidR="00C95ADB" w:rsidRDefault="004A66D4">
            <w:pPr>
              <w:spacing w:before="240"/>
              <w:jc w:val="both"/>
              <w:rPr>
                <w:sz w:val="24"/>
                <w:szCs w:val="24"/>
              </w:rPr>
            </w:pPr>
            <w:r>
              <w:rPr>
                <w:sz w:val="24"/>
                <w:szCs w:val="24"/>
              </w:rPr>
              <w:t>hra, projekt</w:t>
            </w:r>
          </w:p>
        </w:tc>
        <w:tc>
          <w:tcPr>
            <w:tcW w:w="1319"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spacing w:after="240"/>
              <w:rPr>
                <w:sz w:val="24"/>
                <w:szCs w:val="24"/>
              </w:rPr>
            </w:pPr>
            <w:r>
              <w:rPr>
                <w:sz w:val="24"/>
                <w:szCs w:val="24"/>
              </w:rPr>
              <w:t>-vie, čo znamená mať právo a zodpovednosť</w:t>
            </w:r>
          </w:p>
          <w:p w:rsidR="00C95ADB" w:rsidRDefault="004A66D4">
            <w:pPr>
              <w:spacing w:before="240" w:after="240"/>
              <w:rPr>
                <w:sz w:val="24"/>
                <w:szCs w:val="24"/>
              </w:rPr>
            </w:pPr>
            <w:r>
              <w:rPr>
                <w:sz w:val="24"/>
                <w:szCs w:val="24"/>
              </w:rPr>
              <w:t>(práva dieťaťa v slovenskom právnom poriadku</w:t>
            </w:r>
          </w:p>
          <w:p w:rsidR="00C95ADB" w:rsidRDefault="004A66D4">
            <w:pPr>
              <w:spacing w:before="240" w:after="240"/>
              <w:jc w:val="both"/>
              <w:rPr>
                <w:sz w:val="24"/>
                <w:szCs w:val="24"/>
              </w:rPr>
            </w:pPr>
            <w:r>
              <w:rPr>
                <w:sz w:val="24"/>
                <w:szCs w:val="24"/>
              </w:rPr>
              <w:t>– ako sa to týka mňa, ako je to u nás)</w:t>
            </w:r>
          </w:p>
          <w:p w:rsidR="00C95ADB" w:rsidRDefault="004A66D4">
            <w:pPr>
              <w:spacing w:before="240"/>
              <w:jc w:val="both"/>
              <w:rPr>
                <w:sz w:val="24"/>
                <w:szCs w:val="24"/>
              </w:rPr>
            </w:pPr>
            <w:r>
              <w:rPr>
                <w:sz w:val="24"/>
                <w:szCs w:val="24"/>
              </w:rPr>
              <w:t>- vie, že práva úzko súvisia s povinnosťami</w:t>
            </w:r>
          </w:p>
        </w:tc>
      </w:tr>
      <w:tr w:rsidR="00C95ADB" w:rsidTr="007F0A24">
        <w:trPr>
          <w:trHeight w:val="5255"/>
        </w:trPr>
        <w:tc>
          <w:tcPr>
            <w:tcW w:w="133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spacing w:after="240"/>
              <w:rPr>
                <w:sz w:val="24"/>
                <w:szCs w:val="24"/>
              </w:rPr>
            </w:pPr>
            <w:r>
              <w:rPr>
                <w:sz w:val="24"/>
                <w:szCs w:val="24"/>
              </w:rPr>
              <w:lastRenderedPageBreak/>
              <w:t>- si rozvíja povedomie a príslušnosť k svojej vlasti -rozpráva o miestach, ktoré má rád</w:t>
            </w:r>
          </w:p>
          <w:p w:rsidR="00C95ADB" w:rsidRDefault="004A66D4">
            <w:pPr>
              <w:spacing w:before="240" w:after="240"/>
              <w:rPr>
                <w:sz w:val="24"/>
                <w:szCs w:val="24"/>
              </w:rPr>
            </w:pPr>
            <w:r>
              <w:rPr>
                <w:sz w:val="24"/>
                <w:szCs w:val="24"/>
              </w:rPr>
              <w:t>- si rozvíja povedomie a príslušnosť k svojmu regiónu</w:t>
            </w:r>
          </w:p>
          <w:p w:rsidR="00C95ADB" w:rsidRDefault="004A66D4">
            <w:pPr>
              <w:spacing w:before="240"/>
              <w:rPr>
                <w:sz w:val="24"/>
                <w:szCs w:val="24"/>
              </w:rPr>
            </w:pPr>
            <w:r>
              <w:rPr>
                <w:sz w:val="24"/>
                <w:szCs w:val="24"/>
              </w:rPr>
              <w:t>- objavuje tradície vo svojom regióne</w:t>
            </w:r>
          </w:p>
        </w:tc>
        <w:tc>
          <w:tcPr>
            <w:tcW w:w="204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spacing w:after="240"/>
              <w:rPr>
                <w:sz w:val="24"/>
                <w:szCs w:val="24"/>
              </w:rPr>
            </w:pPr>
            <w:r>
              <w:rPr>
                <w:sz w:val="24"/>
                <w:szCs w:val="24"/>
              </w:rPr>
              <w:t>Náš región – vlasť</w:t>
            </w:r>
          </w:p>
          <w:p w:rsidR="00C95ADB" w:rsidRDefault="004A66D4">
            <w:pPr>
              <w:spacing w:before="240"/>
              <w:rPr>
                <w:sz w:val="24"/>
                <w:szCs w:val="24"/>
              </w:rPr>
            </w:pPr>
            <w:r>
              <w:rPr>
                <w:sz w:val="24"/>
                <w:szCs w:val="24"/>
              </w:rPr>
              <w:t xml:space="preserve"> </w:t>
            </w:r>
          </w:p>
        </w:tc>
        <w:tc>
          <w:tcPr>
            <w:tcW w:w="2396"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spacing w:after="240"/>
              <w:rPr>
                <w:sz w:val="24"/>
                <w:szCs w:val="24"/>
              </w:rPr>
            </w:pPr>
            <w:r>
              <w:rPr>
                <w:sz w:val="24"/>
                <w:szCs w:val="24"/>
              </w:rPr>
              <w:t>Tu som sa narodil, tu žijem...</w:t>
            </w:r>
          </w:p>
          <w:p w:rsidR="00C95ADB" w:rsidRDefault="004A66D4">
            <w:pPr>
              <w:spacing w:before="240" w:after="240"/>
              <w:rPr>
                <w:sz w:val="24"/>
                <w:szCs w:val="24"/>
              </w:rPr>
            </w:pPr>
            <w:r>
              <w:rPr>
                <w:sz w:val="24"/>
                <w:szCs w:val="24"/>
              </w:rPr>
              <w:t>Tradície nášho regiónu</w:t>
            </w:r>
          </w:p>
          <w:p w:rsidR="00C95ADB" w:rsidRDefault="004A66D4">
            <w:pPr>
              <w:spacing w:before="240"/>
              <w:rPr>
                <w:sz w:val="24"/>
                <w:szCs w:val="24"/>
              </w:rPr>
            </w:pPr>
            <w:r>
              <w:rPr>
                <w:sz w:val="24"/>
                <w:szCs w:val="24"/>
              </w:rPr>
              <w:t>Čo chýba nášmu regiónu Slovensko – moja vlasť</w:t>
            </w:r>
          </w:p>
        </w:tc>
        <w:tc>
          <w:tcPr>
            <w:tcW w:w="1231"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spacing w:after="240"/>
              <w:rPr>
                <w:sz w:val="24"/>
                <w:szCs w:val="24"/>
              </w:rPr>
            </w:pPr>
            <w:r>
              <w:rPr>
                <w:sz w:val="24"/>
                <w:szCs w:val="24"/>
              </w:rPr>
              <w:t>OSR</w:t>
            </w:r>
          </w:p>
          <w:p w:rsidR="00C95ADB" w:rsidRDefault="004A66D4">
            <w:pPr>
              <w:spacing w:before="240" w:after="240"/>
              <w:rPr>
                <w:sz w:val="24"/>
                <w:szCs w:val="24"/>
              </w:rPr>
            </w:pPr>
            <w:r>
              <w:rPr>
                <w:sz w:val="24"/>
                <w:szCs w:val="24"/>
              </w:rPr>
              <w:t>RLK</w:t>
            </w:r>
          </w:p>
          <w:p w:rsidR="00C95ADB" w:rsidRDefault="004A66D4">
            <w:pPr>
              <w:spacing w:before="240" w:after="240"/>
              <w:rPr>
                <w:sz w:val="24"/>
                <w:szCs w:val="24"/>
              </w:rPr>
            </w:pPr>
            <w:r>
              <w:rPr>
                <w:sz w:val="24"/>
                <w:szCs w:val="24"/>
              </w:rPr>
              <w:t>FIG</w:t>
            </w:r>
          </w:p>
          <w:p w:rsidR="00C95ADB" w:rsidRDefault="004A66D4">
            <w:pPr>
              <w:spacing w:before="240"/>
              <w:rPr>
                <w:sz w:val="24"/>
                <w:szCs w:val="24"/>
              </w:rPr>
            </w:pPr>
            <w:r>
              <w:rPr>
                <w:sz w:val="24"/>
                <w:szCs w:val="24"/>
              </w:rPr>
              <w:t xml:space="preserve"> </w:t>
            </w:r>
          </w:p>
        </w:tc>
        <w:tc>
          <w:tcPr>
            <w:tcW w:w="73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spacing w:after="240"/>
              <w:rPr>
                <w:sz w:val="24"/>
                <w:szCs w:val="24"/>
              </w:rPr>
            </w:pPr>
            <w:r>
              <w:rPr>
                <w:sz w:val="24"/>
                <w:szCs w:val="24"/>
              </w:rPr>
              <w:t>rozhovor,</w:t>
            </w:r>
          </w:p>
          <w:p w:rsidR="00C95ADB" w:rsidRDefault="004A66D4">
            <w:pPr>
              <w:spacing w:before="240"/>
              <w:rPr>
                <w:sz w:val="24"/>
                <w:szCs w:val="24"/>
              </w:rPr>
            </w:pPr>
            <w:r>
              <w:rPr>
                <w:sz w:val="24"/>
                <w:szCs w:val="24"/>
              </w:rPr>
              <w:t>hra, projekt</w:t>
            </w:r>
          </w:p>
        </w:tc>
        <w:tc>
          <w:tcPr>
            <w:tcW w:w="1319"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spacing w:after="240"/>
              <w:rPr>
                <w:sz w:val="24"/>
                <w:szCs w:val="24"/>
              </w:rPr>
            </w:pPr>
            <w:r>
              <w:rPr>
                <w:sz w:val="24"/>
                <w:szCs w:val="24"/>
              </w:rPr>
              <w:t>- vie vymenovať iniciatívy, kde by mohol preukázať svoj vzťah k regiónu, ochrane prírody</w:t>
            </w:r>
          </w:p>
          <w:p w:rsidR="00C95ADB" w:rsidRDefault="004A66D4">
            <w:pPr>
              <w:spacing w:before="240"/>
              <w:rPr>
                <w:sz w:val="24"/>
                <w:szCs w:val="24"/>
              </w:rPr>
            </w:pPr>
            <w:r>
              <w:rPr>
                <w:sz w:val="24"/>
                <w:szCs w:val="24"/>
              </w:rPr>
              <w:t>- vie vymenovať a opísať tradície vo svojom regióne</w:t>
            </w:r>
          </w:p>
        </w:tc>
      </w:tr>
    </w:tbl>
    <w:p w:rsidR="00C95ADB" w:rsidRDefault="00C95ADB">
      <w:pPr>
        <w:pBdr>
          <w:top w:val="nil"/>
          <w:left w:val="nil"/>
          <w:bottom w:val="nil"/>
          <w:right w:val="nil"/>
          <w:between w:val="nil"/>
        </w:pBdr>
        <w:rPr>
          <w:sz w:val="24"/>
          <w:szCs w:val="24"/>
        </w:rPr>
      </w:pPr>
    </w:p>
    <w:p w:rsidR="00C95ADB" w:rsidRDefault="00C95ADB">
      <w:pPr>
        <w:pBdr>
          <w:top w:val="nil"/>
          <w:left w:val="nil"/>
          <w:bottom w:val="nil"/>
          <w:right w:val="nil"/>
          <w:between w:val="nil"/>
        </w:pBdr>
        <w:rPr>
          <w:sz w:val="24"/>
          <w:szCs w:val="24"/>
        </w:rPr>
      </w:pPr>
    </w:p>
    <w:p w:rsidR="00C95ADB" w:rsidRDefault="00C95ADB">
      <w:pPr>
        <w:pBdr>
          <w:top w:val="nil"/>
          <w:left w:val="nil"/>
          <w:bottom w:val="nil"/>
          <w:right w:val="nil"/>
          <w:between w:val="nil"/>
        </w:pBdr>
        <w:rPr>
          <w:sz w:val="24"/>
          <w:szCs w:val="24"/>
        </w:rPr>
      </w:pPr>
    </w:p>
    <w:tbl>
      <w:tblPr>
        <w:tblStyle w:val="afd"/>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548DD4"/>
          </w:tcPr>
          <w:p w:rsidR="00C95ADB" w:rsidRDefault="004A66D4">
            <w:pPr>
              <w:pBdr>
                <w:top w:val="nil"/>
                <w:left w:val="nil"/>
                <w:bottom w:val="nil"/>
                <w:right w:val="nil"/>
                <w:between w:val="nil"/>
              </w:pBdr>
              <w:jc w:val="center"/>
              <w:rPr>
                <w:color w:val="000000"/>
                <w:sz w:val="28"/>
                <w:szCs w:val="28"/>
              </w:rPr>
            </w:pPr>
            <w:r>
              <w:rPr>
                <w:b/>
                <w:color w:val="000000"/>
                <w:sz w:val="28"/>
                <w:szCs w:val="28"/>
              </w:rPr>
              <w:t>NÁBOŽENSKÁ VÝCHOVA – 5. ročník</w:t>
            </w:r>
          </w:p>
        </w:tc>
      </w:tr>
    </w:tbl>
    <w:p w:rsidR="00C95ADB" w:rsidRDefault="00C95ADB">
      <w:pPr>
        <w:pBdr>
          <w:top w:val="nil"/>
          <w:left w:val="nil"/>
          <w:bottom w:val="nil"/>
          <w:right w:val="nil"/>
          <w:between w:val="nil"/>
        </w:pBdr>
        <w:rPr>
          <w:sz w:val="24"/>
          <w:szCs w:val="24"/>
        </w:rPr>
      </w:pPr>
    </w:p>
    <w:p w:rsidR="007F0A24" w:rsidRDefault="007F0A24" w:rsidP="007F0A24">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0A7B42">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7F0A24" w:rsidRDefault="007F0A24">
      <w:pPr>
        <w:pBdr>
          <w:top w:val="nil"/>
          <w:left w:val="nil"/>
          <w:bottom w:val="nil"/>
          <w:right w:val="nil"/>
          <w:between w:val="nil"/>
        </w:pBdr>
        <w:rPr>
          <w:sz w:val="24"/>
          <w:szCs w:val="24"/>
        </w:rPr>
      </w:pPr>
    </w:p>
    <w:p w:rsidR="00C95ADB" w:rsidRDefault="004A66D4">
      <w:pPr>
        <w:spacing w:before="240" w:after="240"/>
        <w:rPr>
          <w:b/>
          <w:sz w:val="28"/>
          <w:szCs w:val="28"/>
        </w:rPr>
      </w:pPr>
      <w:r>
        <w:rPr>
          <w:b/>
          <w:sz w:val="28"/>
          <w:szCs w:val="28"/>
        </w:rPr>
        <w:t>Obsah vzdelávania</w:t>
      </w:r>
    </w:p>
    <w:tbl>
      <w:tblPr>
        <w:tblStyle w:val="afe"/>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68"/>
        <w:gridCol w:w="1701"/>
      </w:tblGrid>
      <w:tr w:rsidR="00C95ADB" w:rsidTr="007A577F">
        <w:trPr>
          <w:trHeight w:val="438"/>
        </w:trPr>
        <w:tc>
          <w:tcPr>
            <w:tcW w:w="7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7F0A24">
            <w:pPr>
              <w:jc w:val="center"/>
              <w:rPr>
                <w:b/>
                <w:sz w:val="24"/>
                <w:szCs w:val="24"/>
              </w:rPr>
            </w:pPr>
            <w:r>
              <w:rPr>
                <w:sz w:val="24"/>
                <w:szCs w:val="24"/>
              </w:rPr>
              <w:t xml:space="preserve"> </w:t>
            </w:r>
            <w:r>
              <w:rPr>
                <w:b/>
                <w:sz w:val="24"/>
                <w:szCs w:val="24"/>
              </w:rPr>
              <w:t>Tematický celok - obsah</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Default="004A66D4" w:rsidP="007F0A24">
            <w:pPr>
              <w:jc w:val="center"/>
              <w:rPr>
                <w:b/>
                <w:sz w:val="24"/>
                <w:szCs w:val="24"/>
              </w:rPr>
            </w:pPr>
            <w:r>
              <w:rPr>
                <w:b/>
                <w:sz w:val="24"/>
                <w:szCs w:val="24"/>
              </w:rPr>
              <w:t>Počet hodín</w:t>
            </w:r>
          </w:p>
        </w:tc>
      </w:tr>
      <w:tr w:rsidR="00C95ADB" w:rsidTr="007A577F">
        <w:trPr>
          <w:trHeight w:val="2353"/>
        </w:trPr>
        <w:tc>
          <w:tcPr>
            <w:tcW w:w="73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7A577F">
            <w:pPr>
              <w:ind w:left="720" w:hanging="720"/>
              <w:rPr>
                <w:sz w:val="24"/>
                <w:szCs w:val="24"/>
              </w:rPr>
            </w:pPr>
            <w:r>
              <w:rPr>
                <w:sz w:val="24"/>
                <w:szCs w:val="24"/>
              </w:rPr>
              <w:t>I.</w:t>
            </w:r>
            <w:r>
              <w:rPr>
                <w:sz w:val="14"/>
                <w:szCs w:val="14"/>
              </w:rPr>
              <w:t xml:space="preserve">                </w:t>
            </w:r>
            <w:r>
              <w:rPr>
                <w:sz w:val="24"/>
                <w:szCs w:val="24"/>
              </w:rPr>
              <w:t>Legenda o sv. Krištofovi</w:t>
            </w:r>
          </w:p>
          <w:p w:rsidR="00C95ADB" w:rsidRDefault="004A66D4" w:rsidP="007A577F">
            <w:pPr>
              <w:ind w:left="720" w:hanging="720"/>
              <w:rPr>
                <w:sz w:val="24"/>
                <w:szCs w:val="24"/>
              </w:rPr>
            </w:pPr>
            <w:r>
              <w:rPr>
                <w:sz w:val="24"/>
                <w:szCs w:val="24"/>
              </w:rPr>
              <w:t>II.</w:t>
            </w:r>
            <w:r>
              <w:rPr>
                <w:sz w:val="14"/>
                <w:szCs w:val="14"/>
              </w:rPr>
              <w:t xml:space="preserve">              </w:t>
            </w:r>
            <w:r>
              <w:rPr>
                <w:sz w:val="24"/>
                <w:szCs w:val="24"/>
              </w:rPr>
              <w:t>Kresťan – nosič Ježiša Krista</w:t>
            </w:r>
          </w:p>
          <w:p w:rsidR="00C95ADB" w:rsidRDefault="004A66D4" w:rsidP="007A577F">
            <w:pPr>
              <w:ind w:left="720" w:hanging="720"/>
              <w:rPr>
                <w:sz w:val="24"/>
                <w:szCs w:val="24"/>
              </w:rPr>
            </w:pPr>
            <w:r>
              <w:rPr>
                <w:sz w:val="24"/>
                <w:szCs w:val="24"/>
              </w:rPr>
              <w:t>III.</w:t>
            </w:r>
            <w:r>
              <w:rPr>
                <w:sz w:val="14"/>
                <w:szCs w:val="14"/>
              </w:rPr>
              <w:t xml:space="preserve">            </w:t>
            </w:r>
            <w:r>
              <w:rPr>
                <w:sz w:val="24"/>
                <w:szCs w:val="24"/>
              </w:rPr>
              <w:t>Veže v našom meste – kresťanské denominácie</w:t>
            </w:r>
          </w:p>
          <w:p w:rsidR="00C95ADB" w:rsidRDefault="004A66D4" w:rsidP="007A577F">
            <w:pPr>
              <w:ind w:left="720" w:hanging="720"/>
              <w:rPr>
                <w:sz w:val="24"/>
                <w:szCs w:val="24"/>
              </w:rPr>
            </w:pPr>
            <w:r>
              <w:rPr>
                <w:sz w:val="24"/>
                <w:szCs w:val="24"/>
              </w:rPr>
              <w:t>IV.</w:t>
            </w:r>
            <w:r>
              <w:rPr>
                <w:sz w:val="14"/>
                <w:szCs w:val="14"/>
              </w:rPr>
              <w:t xml:space="preserve">            </w:t>
            </w:r>
            <w:r>
              <w:rPr>
                <w:sz w:val="24"/>
                <w:szCs w:val="24"/>
              </w:rPr>
              <w:t>Fatima – zjavenie Panny Márie vo Fatime</w:t>
            </w:r>
          </w:p>
          <w:p w:rsidR="00C95ADB" w:rsidRDefault="004A66D4" w:rsidP="007A577F">
            <w:pPr>
              <w:ind w:left="720" w:hanging="720"/>
              <w:rPr>
                <w:sz w:val="24"/>
                <w:szCs w:val="24"/>
              </w:rPr>
            </w:pPr>
            <w:r>
              <w:rPr>
                <w:sz w:val="24"/>
                <w:szCs w:val="24"/>
              </w:rPr>
              <w:t>V.</w:t>
            </w:r>
            <w:r>
              <w:rPr>
                <w:sz w:val="14"/>
                <w:szCs w:val="14"/>
              </w:rPr>
              <w:t xml:space="preserve">              </w:t>
            </w:r>
            <w:r>
              <w:rPr>
                <w:sz w:val="24"/>
                <w:szCs w:val="24"/>
              </w:rPr>
              <w:t>Modlitba posvätného ruženca</w:t>
            </w:r>
          </w:p>
          <w:p w:rsidR="00C95ADB" w:rsidRDefault="004A66D4" w:rsidP="007A577F">
            <w:pPr>
              <w:ind w:left="720" w:hanging="720"/>
              <w:rPr>
                <w:sz w:val="24"/>
                <w:szCs w:val="24"/>
              </w:rPr>
            </w:pPr>
            <w:r>
              <w:rPr>
                <w:sz w:val="24"/>
                <w:szCs w:val="24"/>
              </w:rPr>
              <w:t>VI.</w:t>
            </w:r>
            <w:r>
              <w:rPr>
                <w:sz w:val="14"/>
                <w:szCs w:val="14"/>
              </w:rPr>
              <w:t xml:space="preserve">            </w:t>
            </w:r>
            <w:r>
              <w:rPr>
                <w:sz w:val="24"/>
                <w:szCs w:val="24"/>
              </w:rPr>
              <w:t>Sv. Ján Pavol II. a ruženec</w:t>
            </w:r>
          </w:p>
          <w:p w:rsidR="00C95ADB" w:rsidRDefault="004A66D4" w:rsidP="007A577F">
            <w:pPr>
              <w:ind w:left="720" w:hanging="720"/>
              <w:rPr>
                <w:sz w:val="24"/>
                <w:szCs w:val="24"/>
              </w:rPr>
            </w:pPr>
            <w:r>
              <w:rPr>
                <w:sz w:val="24"/>
                <w:szCs w:val="24"/>
              </w:rPr>
              <w:t>VII.</w:t>
            </w:r>
            <w:r>
              <w:rPr>
                <w:sz w:val="14"/>
                <w:szCs w:val="14"/>
              </w:rPr>
              <w:t xml:space="preserve">         </w:t>
            </w:r>
            <w:r>
              <w:rPr>
                <w:sz w:val="24"/>
                <w:szCs w:val="24"/>
              </w:rPr>
              <w:t>Vzory viery v mojom živote</w:t>
            </w:r>
          </w:p>
          <w:p w:rsidR="00C95ADB" w:rsidRDefault="004A66D4" w:rsidP="007A577F">
            <w:pPr>
              <w:ind w:left="720" w:hanging="720"/>
              <w:rPr>
                <w:sz w:val="24"/>
                <w:szCs w:val="24"/>
              </w:rPr>
            </w:pPr>
            <w:r>
              <w:rPr>
                <w:sz w:val="24"/>
                <w:szCs w:val="24"/>
              </w:rPr>
              <w:t>VIII.</w:t>
            </w:r>
            <w:r>
              <w:rPr>
                <w:sz w:val="14"/>
                <w:szCs w:val="14"/>
              </w:rPr>
              <w:t xml:space="preserve">   </w:t>
            </w:r>
            <w:r>
              <w:rPr>
                <w:sz w:val="14"/>
                <w:szCs w:val="14"/>
              </w:rPr>
              <w:tab/>
            </w:r>
            <w:r>
              <w:rPr>
                <w:sz w:val="24"/>
                <w:szCs w:val="24"/>
              </w:rPr>
              <w:t>Vzory viery v mojom živote</w:t>
            </w:r>
          </w:p>
          <w:p w:rsidR="00C95ADB" w:rsidRDefault="004A66D4" w:rsidP="007F0A24">
            <w:pPr>
              <w:ind w:left="1080"/>
              <w:rPr>
                <w:sz w:val="24"/>
                <w:szCs w:val="24"/>
              </w:rPr>
            </w:pPr>
            <w:r>
              <w:rPr>
                <w:sz w:val="24"/>
                <w:szCs w:val="24"/>
              </w:rPr>
              <w:t xml:space="preserve"> </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7F0A24">
            <w:pPr>
              <w:jc w:val="center"/>
              <w:rPr>
                <w:sz w:val="24"/>
                <w:szCs w:val="24"/>
              </w:rPr>
            </w:pPr>
            <w:r>
              <w:rPr>
                <w:sz w:val="24"/>
                <w:szCs w:val="24"/>
              </w:rPr>
              <w:t>10</w:t>
            </w:r>
          </w:p>
        </w:tc>
      </w:tr>
    </w:tbl>
    <w:p w:rsidR="00C95ADB" w:rsidRDefault="004A66D4">
      <w:pPr>
        <w:spacing w:before="240" w:after="240"/>
        <w:rPr>
          <w:sz w:val="24"/>
          <w:szCs w:val="24"/>
        </w:rPr>
      </w:pPr>
      <w:r>
        <w:rPr>
          <w:sz w:val="24"/>
          <w:szCs w:val="24"/>
        </w:rPr>
        <w:t xml:space="preserve"> </w:t>
      </w:r>
    </w:p>
    <w:tbl>
      <w:tblPr>
        <w:tblStyle w:val="aff"/>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368"/>
        <w:gridCol w:w="844"/>
        <w:gridCol w:w="1154"/>
        <w:gridCol w:w="2192"/>
        <w:gridCol w:w="1416"/>
        <w:gridCol w:w="2095"/>
      </w:tblGrid>
      <w:tr w:rsidR="00C95ADB" w:rsidTr="007A577F">
        <w:trPr>
          <w:trHeight w:val="1220"/>
        </w:trPr>
        <w:tc>
          <w:tcPr>
            <w:tcW w:w="9069"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7A577F">
            <w:pPr>
              <w:spacing w:line="276" w:lineRule="auto"/>
              <w:jc w:val="center"/>
              <w:rPr>
                <w:b/>
                <w:sz w:val="24"/>
                <w:szCs w:val="24"/>
              </w:rPr>
            </w:pPr>
            <w:r>
              <w:rPr>
                <w:sz w:val="24"/>
                <w:szCs w:val="24"/>
              </w:rPr>
              <w:lastRenderedPageBreak/>
              <w:t xml:space="preserve"> </w:t>
            </w:r>
            <w:r>
              <w:rPr>
                <w:b/>
                <w:sz w:val="24"/>
                <w:szCs w:val="24"/>
              </w:rPr>
              <w:t>Inovovaný školský vzdelávací program presun do 5. ročníka  – Náboženská výchova  (týždenne 1), spolu 33 hodín</w:t>
            </w:r>
          </w:p>
          <w:p w:rsidR="00C95ADB" w:rsidRDefault="004A66D4" w:rsidP="007A577F">
            <w:pPr>
              <w:spacing w:line="276" w:lineRule="auto"/>
              <w:jc w:val="center"/>
              <w:rPr>
                <w:sz w:val="24"/>
                <w:szCs w:val="24"/>
              </w:rPr>
            </w:pPr>
            <w:r>
              <w:rPr>
                <w:sz w:val="24"/>
                <w:szCs w:val="24"/>
              </w:rPr>
              <w:t>Súhrn cieľov a obsahu vzdelávania základnej školy vychádzajúc z Inovovaného štátneho vzdelávacieho programu:</w:t>
            </w:r>
          </w:p>
        </w:tc>
      </w:tr>
      <w:tr w:rsidR="00C95ADB" w:rsidTr="007A577F">
        <w:trPr>
          <w:trHeight w:val="2090"/>
        </w:trPr>
        <w:tc>
          <w:tcPr>
            <w:tcW w:w="13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center"/>
              <w:rPr>
                <w:b/>
                <w:sz w:val="24"/>
                <w:szCs w:val="24"/>
              </w:rPr>
            </w:pPr>
            <w:r>
              <w:rPr>
                <w:b/>
                <w:sz w:val="24"/>
                <w:szCs w:val="24"/>
              </w:rPr>
              <w:t>Ciele</w:t>
            </w:r>
          </w:p>
        </w:tc>
        <w:tc>
          <w:tcPr>
            <w:tcW w:w="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center"/>
              <w:rPr>
                <w:b/>
                <w:sz w:val="24"/>
                <w:szCs w:val="24"/>
              </w:rPr>
            </w:pPr>
            <w:r>
              <w:rPr>
                <w:b/>
                <w:sz w:val="24"/>
                <w:szCs w:val="24"/>
              </w:rPr>
              <w:t>Tematický</w:t>
            </w:r>
          </w:p>
          <w:p w:rsidR="00C95ADB" w:rsidRDefault="004A66D4" w:rsidP="007A577F">
            <w:pPr>
              <w:spacing w:line="276" w:lineRule="auto"/>
              <w:jc w:val="center"/>
              <w:rPr>
                <w:b/>
                <w:sz w:val="24"/>
                <w:szCs w:val="24"/>
              </w:rPr>
            </w:pPr>
            <w:r>
              <w:rPr>
                <w:b/>
                <w:sz w:val="24"/>
                <w:szCs w:val="24"/>
              </w:rPr>
              <w:t>celok</w:t>
            </w:r>
          </w:p>
        </w:tc>
        <w:tc>
          <w:tcPr>
            <w:tcW w:w="11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ind w:left="100"/>
              <w:jc w:val="center"/>
              <w:rPr>
                <w:b/>
                <w:sz w:val="24"/>
                <w:szCs w:val="24"/>
              </w:rPr>
            </w:pPr>
            <w:r>
              <w:rPr>
                <w:b/>
                <w:sz w:val="24"/>
                <w:szCs w:val="24"/>
              </w:rPr>
              <w:t>Obsahový štandard (téma)</w:t>
            </w:r>
          </w:p>
        </w:tc>
        <w:tc>
          <w:tcPr>
            <w:tcW w:w="21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center"/>
              <w:rPr>
                <w:b/>
                <w:sz w:val="22"/>
                <w:szCs w:val="22"/>
              </w:rPr>
            </w:pPr>
            <w:r>
              <w:rPr>
                <w:b/>
                <w:sz w:val="22"/>
                <w:szCs w:val="22"/>
              </w:rPr>
              <w:t>Predmet,</w:t>
            </w:r>
          </w:p>
          <w:p w:rsidR="00C95ADB" w:rsidRDefault="004A66D4" w:rsidP="007A577F">
            <w:pPr>
              <w:spacing w:line="276" w:lineRule="auto"/>
              <w:jc w:val="center"/>
              <w:rPr>
                <w:b/>
                <w:sz w:val="22"/>
                <w:szCs w:val="22"/>
              </w:rPr>
            </w:pPr>
            <w:r>
              <w:rPr>
                <w:b/>
                <w:sz w:val="22"/>
                <w:szCs w:val="22"/>
              </w:rPr>
              <w:t>medzipredmetové</w:t>
            </w:r>
          </w:p>
          <w:p w:rsidR="00C95ADB" w:rsidRDefault="004A66D4" w:rsidP="007A577F">
            <w:pPr>
              <w:spacing w:line="276" w:lineRule="auto"/>
              <w:jc w:val="center"/>
              <w:rPr>
                <w:b/>
                <w:sz w:val="22"/>
                <w:szCs w:val="22"/>
              </w:rPr>
            </w:pPr>
            <w:r>
              <w:rPr>
                <w:b/>
                <w:sz w:val="22"/>
                <w:szCs w:val="22"/>
              </w:rPr>
              <w:t>vzťahy,</w:t>
            </w:r>
          </w:p>
          <w:p w:rsidR="00C95ADB" w:rsidRDefault="004A66D4" w:rsidP="007A577F">
            <w:pPr>
              <w:spacing w:line="276" w:lineRule="auto"/>
              <w:jc w:val="center"/>
              <w:rPr>
                <w:b/>
                <w:sz w:val="22"/>
                <w:szCs w:val="22"/>
              </w:rPr>
            </w:pPr>
            <w:r>
              <w:rPr>
                <w:b/>
                <w:sz w:val="22"/>
                <w:szCs w:val="22"/>
              </w:rPr>
              <w:t>prierezová téma</w:t>
            </w:r>
          </w:p>
        </w:tc>
        <w:tc>
          <w:tcPr>
            <w:tcW w:w="14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center"/>
              <w:rPr>
                <w:b/>
                <w:sz w:val="24"/>
                <w:szCs w:val="24"/>
              </w:rPr>
            </w:pPr>
            <w:r>
              <w:rPr>
                <w:b/>
                <w:sz w:val="24"/>
                <w:szCs w:val="24"/>
              </w:rPr>
              <w:t>Metódy</w:t>
            </w:r>
          </w:p>
        </w:tc>
        <w:tc>
          <w:tcPr>
            <w:tcW w:w="2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center"/>
              <w:rPr>
                <w:b/>
                <w:sz w:val="24"/>
                <w:szCs w:val="24"/>
              </w:rPr>
            </w:pPr>
            <w:r>
              <w:rPr>
                <w:b/>
                <w:sz w:val="24"/>
                <w:szCs w:val="24"/>
              </w:rPr>
              <w:t>Výkonový štandard</w:t>
            </w:r>
          </w:p>
          <w:p w:rsidR="00C95ADB" w:rsidRDefault="004A66D4" w:rsidP="007A577F">
            <w:pPr>
              <w:spacing w:line="276" w:lineRule="auto"/>
              <w:jc w:val="center"/>
              <w:rPr>
                <w:b/>
                <w:sz w:val="24"/>
                <w:szCs w:val="24"/>
              </w:rPr>
            </w:pPr>
            <w:r>
              <w:rPr>
                <w:b/>
                <w:sz w:val="24"/>
                <w:szCs w:val="24"/>
              </w:rPr>
              <w:t>(konkrétny</w:t>
            </w:r>
          </w:p>
          <w:p w:rsidR="00C95ADB" w:rsidRDefault="004A66D4" w:rsidP="007A577F">
            <w:pPr>
              <w:spacing w:line="276" w:lineRule="auto"/>
              <w:jc w:val="center"/>
              <w:rPr>
                <w:b/>
                <w:sz w:val="24"/>
                <w:szCs w:val="24"/>
              </w:rPr>
            </w:pPr>
            <w:r>
              <w:rPr>
                <w:b/>
                <w:sz w:val="24"/>
                <w:szCs w:val="24"/>
              </w:rPr>
              <w:t>výstup)</w:t>
            </w:r>
          </w:p>
        </w:tc>
      </w:tr>
      <w:tr w:rsidR="00C95ADB" w:rsidTr="000A7B42">
        <w:trPr>
          <w:trHeight w:val="13225"/>
        </w:trPr>
        <w:tc>
          <w:tcPr>
            <w:tcW w:w="13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3"/>
                <w:szCs w:val="23"/>
              </w:rPr>
            </w:pPr>
            <w:r>
              <w:rPr>
                <w:sz w:val="23"/>
                <w:szCs w:val="23"/>
              </w:rPr>
              <w:lastRenderedPageBreak/>
              <w:t>Poznať legendu o sv. Krištofovi.</w:t>
            </w:r>
          </w:p>
          <w:p w:rsidR="00C95ADB" w:rsidRDefault="004A66D4" w:rsidP="007A577F">
            <w:pPr>
              <w:spacing w:line="276" w:lineRule="auto"/>
              <w:jc w:val="both"/>
              <w:rPr>
                <w:sz w:val="23"/>
                <w:szCs w:val="23"/>
              </w:rPr>
            </w:pPr>
            <w:r>
              <w:rPr>
                <w:sz w:val="23"/>
                <w:szCs w:val="23"/>
              </w:rPr>
              <w:t xml:space="preserve"> </w:t>
            </w:r>
          </w:p>
          <w:p w:rsidR="00C95ADB" w:rsidRDefault="004A66D4" w:rsidP="007A577F">
            <w:pPr>
              <w:spacing w:line="276" w:lineRule="auto"/>
              <w:jc w:val="both"/>
              <w:rPr>
                <w:sz w:val="23"/>
                <w:szCs w:val="23"/>
              </w:rPr>
            </w:pPr>
            <w:r>
              <w:rPr>
                <w:sz w:val="23"/>
                <w:szCs w:val="23"/>
              </w:rPr>
              <w:t>Vysvetliť význam mena Krištof – Christophorus.</w:t>
            </w:r>
          </w:p>
          <w:p w:rsidR="00C95ADB" w:rsidRDefault="004A66D4" w:rsidP="007A577F">
            <w:pPr>
              <w:spacing w:line="276" w:lineRule="auto"/>
              <w:jc w:val="both"/>
              <w:rPr>
                <w:sz w:val="23"/>
                <w:szCs w:val="23"/>
              </w:rPr>
            </w:pPr>
            <w:r>
              <w:rPr>
                <w:sz w:val="23"/>
                <w:szCs w:val="23"/>
              </w:rPr>
              <w:t xml:space="preserve"> </w:t>
            </w:r>
          </w:p>
          <w:p w:rsidR="00C95ADB" w:rsidRDefault="004A66D4" w:rsidP="007A577F">
            <w:pPr>
              <w:spacing w:line="276" w:lineRule="auto"/>
              <w:jc w:val="both"/>
              <w:rPr>
                <w:sz w:val="23"/>
                <w:szCs w:val="23"/>
              </w:rPr>
            </w:pPr>
            <w:r>
              <w:rPr>
                <w:sz w:val="23"/>
                <w:szCs w:val="23"/>
              </w:rPr>
              <w:t>Chápať poslanie kresťana v súčasnom svete.</w:t>
            </w:r>
          </w:p>
          <w:p w:rsidR="00C95ADB" w:rsidRDefault="004A66D4" w:rsidP="007A577F">
            <w:pPr>
              <w:spacing w:line="276" w:lineRule="auto"/>
              <w:jc w:val="both"/>
              <w:rPr>
                <w:sz w:val="23"/>
                <w:szCs w:val="23"/>
              </w:rPr>
            </w:pPr>
            <w:r>
              <w:rPr>
                <w:sz w:val="23"/>
                <w:szCs w:val="23"/>
              </w:rPr>
              <w:t xml:space="preserve"> </w:t>
            </w:r>
          </w:p>
          <w:p w:rsidR="00C95ADB" w:rsidRDefault="004A66D4" w:rsidP="007A577F">
            <w:pPr>
              <w:spacing w:line="276" w:lineRule="auto"/>
              <w:jc w:val="both"/>
              <w:rPr>
                <w:sz w:val="23"/>
                <w:szCs w:val="23"/>
              </w:rPr>
            </w:pPr>
            <w:r>
              <w:rPr>
                <w:sz w:val="23"/>
                <w:szCs w:val="23"/>
              </w:rPr>
              <w:t>Spoznať posolstvo z Fatimy.</w:t>
            </w:r>
          </w:p>
          <w:p w:rsidR="00C95ADB" w:rsidRDefault="004A66D4" w:rsidP="007A577F">
            <w:pPr>
              <w:spacing w:line="276" w:lineRule="auto"/>
              <w:jc w:val="both"/>
              <w:rPr>
                <w:sz w:val="23"/>
                <w:szCs w:val="23"/>
              </w:rPr>
            </w:pPr>
            <w:r>
              <w:rPr>
                <w:sz w:val="23"/>
                <w:szCs w:val="23"/>
              </w:rPr>
              <w:t xml:space="preserve"> </w:t>
            </w:r>
          </w:p>
          <w:p w:rsidR="00C95ADB" w:rsidRDefault="004A66D4" w:rsidP="007A577F">
            <w:pPr>
              <w:spacing w:line="276" w:lineRule="auto"/>
              <w:jc w:val="both"/>
              <w:rPr>
                <w:sz w:val="23"/>
                <w:szCs w:val="23"/>
              </w:rPr>
            </w:pPr>
            <w:r>
              <w:rPr>
                <w:sz w:val="23"/>
                <w:szCs w:val="23"/>
              </w:rPr>
              <w:t>Viesť detí k modlitbe posvätného ruženca.</w:t>
            </w:r>
          </w:p>
          <w:p w:rsidR="00C95ADB" w:rsidRDefault="004A66D4" w:rsidP="007A577F">
            <w:pPr>
              <w:spacing w:line="276" w:lineRule="auto"/>
              <w:jc w:val="both"/>
              <w:rPr>
                <w:sz w:val="23"/>
                <w:szCs w:val="23"/>
              </w:rPr>
            </w:pPr>
            <w:r>
              <w:rPr>
                <w:sz w:val="23"/>
                <w:szCs w:val="23"/>
              </w:rPr>
              <w:t xml:space="preserve"> </w:t>
            </w:r>
          </w:p>
          <w:p w:rsidR="00C95ADB" w:rsidRDefault="004A66D4" w:rsidP="007A577F">
            <w:pPr>
              <w:spacing w:line="276" w:lineRule="auto"/>
              <w:jc w:val="both"/>
              <w:rPr>
                <w:sz w:val="23"/>
                <w:szCs w:val="23"/>
              </w:rPr>
            </w:pPr>
            <w:r>
              <w:rPr>
                <w:sz w:val="23"/>
                <w:szCs w:val="23"/>
              </w:rPr>
              <w:t>Vnímať osobnosti, ktoré mali radi modlitbu sv. Ruženca.</w:t>
            </w:r>
          </w:p>
          <w:p w:rsidR="00C95ADB" w:rsidRDefault="004A66D4" w:rsidP="007A577F">
            <w:pPr>
              <w:spacing w:line="276" w:lineRule="auto"/>
              <w:jc w:val="both"/>
              <w:rPr>
                <w:sz w:val="23"/>
                <w:szCs w:val="23"/>
              </w:rPr>
            </w:pPr>
            <w:r>
              <w:rPr>
                <w:sz w:val="23"/>
                <w:szCs w:val="23"/>
              </w:rPr>
              <w:t xml:space="preserve"> </w:t>
            </w:r>
          </w:p>
          <w:p w:rsidR="00C95ADB" w:rsidRDefault="004A66D4" w:rsidP="007A577F">
            <w:pPr>
              <w:spacing w:line="276" w:lineRule="auto"/>
              <w:jc w:val="both"/>
              <w:rPr>
                <w:sz w:val="23"/>
                <w:szCs w:val="23"/>
              </w:rPr>
            </w:pPr>
            <w:r>
              <w:rPr>
                <w:sz w:val="23"/>
                <w:szCs w:val="23"/>
              </w:rPr>
              <w:t>Modliť sa za iných.</w:t>
            </w:r>
          </w:p>
          <w:p w:rsidR="00C95ADB" w:rsidRDefault="004A66D4" w:rsidP="007A577F">
            <w:pPr>
              <w:spacing w:line="276" w:lineRule="auto"/>
              <w:jc w:val="both"/>
              <w:rPr>
                <w:sz w:val="23"/>
                <w:szCs w:val="23"/>
              </w:rPr>
            </w:pPr>
            <w:r>
              <w:rPr>
                <w:sz w:val="23"/>
                <w:szCs w:val="23"/>
              </w:rPr>
              <w:t xml:space="preserve"> </w:t>
            </w:r>
          </w:p>
          <w:p w:rsidR="00C95ADB" w:rsidRDefault="004A66D4" w:rsidP="007A577F">
            <w:pPr>
              <w:spacing w:line="276" w:lineRule="auto"/>
              <w:jc w:val="both"/>
              <w:rPr>
                <w:sz w:val="23"/>
                <w:szCs w:val="23"/>
              </w:rPr>
            </w:pPr>
            <w:r>
              <w:rPr>
                <w:sz w:val="23"/>
                <w:szCs w:val="23"/>
              </w:rPr>
              <w:t xml:space="preserve"> </w:t>
            </w:r>
          </w:p>
          <w:p w:rsidR="00C95ADB" w:rsidRDefault="004A66D4" w:rsidP="007A577F">
            <w:pPr>
              <w:spacing w:line="276" w:lineRule="auto"/>
              <w:jc w:val="both"/>
              <w:rPr>
                <w:sz w:val="23"/>
                <w:szCs w:val="23"/>
              </w:rPr>
            </w:pPr>
            <w:r>
              <w:rPr>
                <w:sz w:val="23"/>
                <w:szCs w:val="23"/>
              </w:rPr>
              <w:t xml:space="preserve"> </w:t>
            </w:r>
          </w:p>
          <w:p w:rsidR="00C95ADB" w:rsidRDefault="004A66D4" w:rsidP="007A577F">
            <w:pPr>
              <w:spacing w:line="276" w:lineRule="auto"/>
              <w:jc w:val="both"/>
              <w:rPr>
                <w:sz w:val="23"/>
                <w:szCs w:val="23"/>
              </w:rPr>
            </w:pPr>
            <w:r>
              <w:rPr>
                <w:sz w:val="23"/>
                <w:szCs w:val="23"/>
              </w:rPr>
              <w:t xml:space="preserve"> </w:t>
            </w:r>
          </w:p>
          <w:p w:rsidR="00C95ADB" w:rsidRDefault="004A66D4" w:rsidP="007A577F">
            <w:pPr>
              <w:spacing w:line="276" w:lineRule="auto"/>
              <w:jc w:val="both"/>
              <w:rPr>
                <w:sz w:val="24"/>
                <w:szCs w:val="24"/>
              </w:rPr>
            </w:pPr>
            <w:r>
              <w:rPr>
                <w:sz w:val="24"/>
                <w:szCs w:val="24"/>
              </w:rPr>
              <w:t xml:space="preserve"> </w:t>
            </w:r>
          </w:p>
        </w:tc>
        <w:tc>
          <w:tcPr>
            <w:tcW w:w="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center"/>
              <w:rPr>
                <w:b/>
                <w:i/>
                <w:sz w:val="24"/>
                <w:szCs w:val="24"/>
              </w:rPr>
            </w:pPr>
            <w:r>
              <w:rPr>
                <w:b/>
                <w:i/>
                <w:sz w:val="24"/>
                <w:szCs w:val="24"/>
              </w:rPr>
              <w:t>Ježiš ponúka odpustenie</w:t>
            </w:r>
          </w:p>
          <w:p w:rsidR="00C95ADB" w:rsidRDefault="004A66D4" w:rsidP="007A577F">
            <w:pPr>
              <w:spacing w:line="276" w:lineRule="auto"/>
              <w:jc w:val="center"/>
              <w:rPr>
                <w:b/>
                <w:i/>
                <w:sz w:val="24"/>
                <w:szCs w:val="24"/>
              </w:rPr>
            </w:pPr>
            <w:r>
              <w:rPr>
                <w:b/>
                <w:i/>
                <w:sz w:val="24"/>
                <w:szCs w:val="24"/>
              </w:rPr>
              <w:t xml:space="preserve"> </w:t>
            </w:r>
          </w:p>
        </w:tc>
        <w:tc>
          <w:tcPr>
            <w:tcW w:w="11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rPr>
                <w:sz w:val="24"/>
                <w:szCs w:val="24"/>
              </w:rPr>
            </w:pPr>
            <w:r>
              <w:rPr>
                <w:sz w:val="24"/>
                <w:szCs w:val="24"/>
              </w:rPr>
              <w:t>Legenda o sv. Krištofovi</w:t>
            </w:r>
          </w:p>
          <w:p w:rsidR="00C95ADB" w:rsidRDefault="004A66D4" w:rsidP="007A577F">
            <w:pPr>
              <w:spacing w:line="276" w:lineRule="auto"/>
              <w:rPr>
                <w:sz w:val="24"/>
                <w:szCs w:val="24"/>
              </w:rPr>
            </w:pPr>
            <w:r>
              <w:rPr>
                <w:sz w:val="24"/>
                <w:szCs w:val="24"/>
              </w:rPr>
              <w:t xml:space="preserve"> </w:t>
            </w:r>
          </w:p>
          <w:p w:rsidR="00C95ADB" w:rsidRDefault="004A66D4" w:rsidP="007A577F">
            <w:pPr>
              <w:spacing w:line="276" w:lineRule="auto"/>
              <w:rPr>
                <w:sz w:val="24"/>
                <w:szCs w:val="24"/>
              </w:rPr>
            </w:pPr>
            <w:r>
              <w:rPr>
                <w:sz w:val="24"/>
                <w:szCs w:val="24"/>
              </w:rPr>
              <w:t>Kresťan – nosič Ježiša Krista</w:t>
            </w:r>
          </w:p>
          <w:p w:rsidR="00C95ADB" w:rsidRDefault="004A66D4" w:rsidP="007A577F">
            <w:pPr>
              <w:spacing w:line="276" w:lineRule="auto"/>
              <w:rPr>
                <w:sz w:val="24"/>
                <w:szCs w:val="24"/>
              </w:rPr>
            </w:pPr>
            <w:r>
              <w:rPr>
                <w:sz w:val="24"/>
                <w:szCs w:val="24"/>
              </w:rPr>
              <w:t xml:space="preserve"> </w:t>
            </w:r>
          </w:p>
          <w:p w:rsidR="00C95ADB" w:rsidRDefault="004A66D4" w:rsidP="007A577F">
            <w:pPr>
              <w:spacing w:line="276" w:lineRule="auto"/>
              <w:rPr>
                <w:sz w:val="24"/>
                <w:szCs w:val="24"/>
              </w:rPr>
            </w:pPr>
            <w:r>
              <w:rPr>
                <w:sz w:val="24"/>
                <w:szCs w:val="24"/>
              </w:rPr>
              <w:t>Veže v našom meste – kresťanské denominácie</w:t>
            </w:r>
          </w:p>
          <w:p w:rsidR="00C95ADB" w:rsidRDefault="004A66D4" w:rsidP="007A577F">
            <w:pPr>
              <w:spacing w:line="276" w:lineRule="auto"/>
              <w:rPr>
                <w:sz w:val="24"/>
                <w:szCs w:val="24"/>
              </w:rPr>
            </w:pPr>
            <w:r>
              <w:rPr>
                <w:sz w:val="24"/>
                <w:szCs w:val="24"/>
              </w:rPr>
              <w:t xml:space="preserve"> </w:t>
            </w:r>
          </w:p>
          <w:p w:rsidR="00C95ADB" w:rsidRDefault="004A66D4" w:rsidP="007A577F">
            <w:pPr>
              <w:spacing w:line="276" w:lineRule="auto"/>
              <w:rPr>
                <w:sz w:val="24"/>
                <w:szCs w:val="24"/>
              </w:rPr>
            </w:pPr>
            <w:r>
              <w:rPr>
                <w:sz w:val="24"/>
                <w:szCs w:val="24"/>
              </w:rPr>
              <w:t>Fatima – zjavenie Panny Márie vo Fatime</w:t>
            </w:r>
          </w:p>
          <w:p w:rsidR="00C95ADB" w:rsidRDefault="004A66D4" w:rsidP="007A577F">
            <w:pPr>
              <w:spacing w:line="276" w:lineRule="auto"/>
              <w:rPr>
                <w:sz w:val="24"/>
                <w:szCs w:val="24"/>
              </w:rPr>
            </w:pPr>
            <w:r>
              <w:rPr>
                <w:sz w:val="24"/>
                <w:szCs w:val="24"/>
              </w:rPr>
              <w:t xml:space="preserve"> </w:t>
            </w:r>
          </w:p>
          <w:p w:rsidR="00C95ADB" w:rsidRDefault="004A66D4" w:rsidP="007A577F">
            <w:pPr>
              <w:spacing w:line="276" w:lineRule="auto"/>
              <w:rPr>
                <w:sz w:val="24"/>
                <w:szCs w:val="24"/>
              </w:rPr>
            </w:pPr>
            <w:r>
              <w:rPr>
                <w:sz w:val="24"/>
                <w:szCs w:val="24"/>
              </w:rPr>
              <w:t>Modlitba posvätného ruženca</w:t>
            </w:r>
          </w:p>
          <w:p w:rsidR="00C95ADB" w:rsidRDefault="004A66D4" w:rsidP="007A577F">
            <w:pPr>
              <w:spacing w:line="276" w:lineRule="auto"/>
              <w:rPr>
                <w:sz w:val="24"/>
                <w:szCs w:val="24"/>
              </w:rPr>
            </w:pPr>
            <w:r>
              <w:rPr>
                <w:sz w:val="24"/>
                <w:szCs w:val="24"/>
              </w:rPr>
              <w:t xml:space="preserve"> </w:t>
            </w:r>
          </w:p>
          <w:p w:rsidR="00C95ADB" w:rsidRDefault="004A66D4" w:rsidP="007A577F">
            <w:pPr>
              <w:spacing w:line="276" w:lineRule="auto"/>
              <w:rPr>
                <w:sz w:val="24"/>
                <w:szCs w:val="24"/>
              </w:rPr>
            </w:pPr>
            <w:r>
              <w:rPr>
                <w:sz w:val="24"/>
                <w:szCs w:val="24"/>
              </w:rPr>
              <w:t>Sv. Ján Pavol II. a ruženec</w:t>
            </w:r>
          </w:p>
          <w:p w:rsidR="00C95ADB" w:rsidRDefault="004A66D4" w:rsidP="007A577F">
            <w:pPr>
              <w:spacing w:line="276" w:lineRule="auto"/>
              <w:rPr>
                <w:sz w:val="24"/>
                <w:szCs w:val="24"/>
              </w:rPr>
            </w:pPr>
            <w:r>
              <w:rPr>
                <w:sz w:val="24"/>
                <w:szCs w:val="24"/>
              </w:rPr>
              <w:t xml:space="preserve"> </w:t>
            </w:r>
          </w:p>
          <w:p w:rsidR="00C95ADB" w:rsidRDefault="004A66D4" w:rsidP="007A577F">
            <w:pPr>
              <w:spacing w:line="276" w:lineRule="auto"/>
              <w:rPr>
                <w:sz w:val="24"/>
                <w:szCs w:val="24"/>
              </w:rPr>
            </w:pPr>
            <w:r>
              <w:rPr>
                <w:sz w:val="24"/>
                <w:szCs w:val="24"/>
              </w:rPr>
              <w:t>Vzory viery v mojom živote</w:t>
            </w:r>
          </w:p>
          <w:p w:rsidR="00C95ADB" w:rsidRDefault="004A66D4" w:rsidP="007A577F">
            <w:pPr>
              <w:spacing w:line="276" w:lineRule="auto"/>
              <w:rPr>
                <w:sz w:val="24"/>
                <w:szCs w:val="24"/>
              </w:rPr>
            </w:pPr>
            <w:r>
              <w:rPr>
                <w:sz w:val="24"/>
                <w:szCs w:val="24"/>
              </w:rPr>
              <w:t xml:space="preserve"> </w:t>
            </w:r>
          </w:p>
          <w:p w:rsidR="00C95ADB" w:rsidRDefault="004A66D4" w:rsidP="007A577F">
            <w:pPr>
              <w:spacing w:line="276" w:lineRule="auto"/>
              <w:rPr>
                <w:sz w:val="24"/>
                <w:szCs w:val="24"/>
              </w:rPr>
            </w:pPr>
            <w:r>
              <w:rPr>
                <w:sz w:val="24"/>
                <w:szCs w:val="24"/>
              </w:rPr>
              <w:t>Vzory viery v mojom živote</w:t>
            </w:r>
          </w:p>
          <w:p w:rsidR="00C95ADB" w:rsidRDefault="004A66D4" w:rsidP="007A577F">
            <w:pPr>
              <w:spacing w:line="276" w:lineRule="auto"/>
              <w:rPr>
                <w:sz w:val="24"/>
                <w:szCs w:val="24"/>
              </w:rPr>
            </w:pPr>
            <w:r>
              <w:rPr>
                <w:sz w:val="24"/>
                <w:szCs w:val="24"/>
              </w:rPr>
              <w:t xml:space="preserve"> </w:t>
            </w:r>
          </w:p>
        </w:tc>
        <w:tc>
          <w:tcPr>
            <w:tcW w:w="21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t>Dejepis, slovenský jazyk a literatúra, vytvarná výchova, hudobná výchova, etická výchova.</w:t>
            </w:r>
          </w:p>
        </w:tc>
        <w:tc>
          <w:tcPr>
            <w:tcW w:w="14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t>Práca s textom, výklad, didaktická hra, práca s obrázkom.</w:t>
            </w:r>
          </w:p>
        </w:tc>
        <w:tc>
          <w:tcPr>
            <w:tcW w:w="2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3"/>
                <w:szCs w:val="23"/>
              </w:rPr>
            </w:pPr>
            <w:r>
              <w:rPr>
                <w:sz w:val="23"/>
                <w:szCs w:val="23"/>
              </w:rPr>
              <w:t>Žiak pozná legendu o sv. Krištofovi, dokáže ju vlastnými slovami reprodukovať.</w:t>
            </w:r>
          </w:p>
          <w:p w:rsidR="00C95ADB" w:rsidRDefault="004A66D4" w:rsidP="007A577F">
            <w:pPr>
              <w:spacing w:line="276" w:lineRule="auto"/>
              <w:jc w:val="both"/>
              <w:rPr>
                <w:sz w:val="23"/>
                <w:szCs w:val="23"/>
              </w:rPr>
            </w:pPr>
            <w:r>
              <w:rPr>
                <w:sz w:val="23"/>
                <w:szCs w:val="23"/>
              </w:rPr>
              <w:t xml:space="preserve"> </w:t>
            </w:r>
          </w:p>
          <w:p w:rsidR="00C95ADB" w:rsidRDefault="004A66D4" w:rsidP="007A577F">
            <w:pPr>
              <w:spacing w:line="276" w:lineRule="auto"/>
              <w:jc w:val="both"/>
              <w:rPr>
                <w:sz w:val="23"/>
                <w:szCs w:val="23"/>
              </w:rPr>
            </w:pPr>
            <w:r>
              <w:rPr>
                <w:sz w:val="23"/>
                <w:szCs w:val="23"/>
              </w:rPr>
              <w:t>Jednoducho vie vysvetliť význam mena Krištof. Deti chápu, čo to znamená “byť kresťan”.</w:t>
            </w:r>
          </w:p>
          <w:p w:rsidR="00C95ADB" w:rsidRDefault="004A66D4" w:rsidP="007A577F">
            <w:pPr>
              <w:spacing w:line="276" w:lineRule="auto"/>
              <w:jc w:val="both"/>
              <w:rPr>
                <w:sz w:val="23"/>
                <w:szCs w:val="23"/>
              </w:rPr>
            </w:pPr>
            <w:r>
              <w:rPr>
                <w:sz w:val="23"/>
                <w:szCs w:val="23"/>
              </w:rPr>
              <w:t xml:space="preserve"> </w:t>
            </w:r>
          </w:p>
          <w:p w:rsidR="00C95ADB" w:rsidRDefault="004A66D4" w:rsidP="007A577F">
            <w:pPr>
              <w:spacing w:line="276" w:lineRule="auto"/>
              <w:jc w:val="both"/>
              <w:rPr>
                <w:sz w:val="23"/>
                <w:szCs w:val="23"/>
              </w:rPr>
            </w:pPr>
            <w:r>
              <w:rPr>
                <w:sz w:val="23"/>
                <w:szCs w:val="23"/>
              </w:rPr>
              <w:t>Pozná udalosti z Fatimy, dokáže sa modliť ruženec.</w:t>
            </w:r>
          </w:p>
          <w:p w:rsidR="00C95ADB" w:rsidRDefault="004A66D4" w:rsidP="007A577F">
            <w:pPr>
              <w:spacing w:line="276" w:lineRule="auto"/>
              <w:jc w:val="both"/>
              <w:rPr>
                <w:sz w:val="23"/>
                <w:szCs w:val="23"/>
              </w:rPr>
            </w:pPr>
            <w:r>
              <w:rPr>
                <w:sz w:val="23"/>
                <w:szCs w:val="23"/>
              </w:rPr>
              <w:t xml:space="preserve"> </w:t>
            </w:r>
          </w:p>
          <w:p w:rsidR="00C95ADB" w:rsidRDefault="004A66D4" w:rsidP="007A577F">
            <w:pPr>
              <w:spacing w:line="276" w:lineRule="auto"/>
              <w:jc w:val="both"/>
              <w:rPr>
                <w:sz w:val="23"/>
                <w:szCs w:val="23"/>
              </w:rPr>
            </w:pPr>
            <w:r>
              <w:rPr>
                <w:sz w:val="23"/>
                <w:szCs w:val="23"/>
              </w:rPr>
              <w:t xml:space="preserve">Vie sa modliť aj za iných.  </w:t>
            </w:r>
          </w:p>
          <w:p w:rsidR="00C95ADB" w:rsidRDefault="004A66D4" w:rsidP="007A577F">
            <w:pPr>
              <w:spacing w:line="276" w:lineRule="auto"/>
              <w:jc w:val="both"/>
              <w:rPr>
                <w:sz w:val="23"/>
                <w:szCs w:val="23"/>
              </w:rPr>
            </w:pPr>
            <w:r>
              <w:rPr>
                <w:sz w:val="23"/>
                <w:szCs w:val="23"/>
              </w:rPr>
              <w:t xml:space="preserve"> </w:t>
            </w:r>
          </w:p>
          <w:p w:rsidR="00C95ADB" w:rsidRDefault="004A66D4" w:rsidP="007A577F">
            <w:pPr>
              <w:spacing w:line="276" w:lineRule="auto"/>
              <w:jc w:val="both"/>
              <w:rPr>
                <w:sz w:val="24"/>
                <w:szCs w:val="24"/>
              </w:rPr>
            </w:pPr>
            <w:r>
              <w:rPr>
                <w:sz w:val="24"/>
                <w:szCs w:val="24"/>
              </w:rPr>
              <w:t xml:space="preserve"> </w:t>
            </w:r>
          </w:p>
        </w:tc>
      </w:tr>
    </w:tbl>
    <w:p w:rsidR="00C95ADB" w:rsidRDefault="004A66D4" w:rsidP="007A577F">
      <w:pPr>
        <w:spacing w:before="240" w:after="240"/>
        <w:jc w:val="center"/>
        <w:rPr>
          <w:color w:val="000000"/>
          <w:sz w:val="32"/>
          <w:szCs w:val="32"/>
        </w:rPr>
      </w:pPr>
      <w:r>
        <w:rPr>
          <w:b/>
          <w:color w:val="000000"/>
          <w:sz w:val="28"/>
          <w:szCs w:val="28"/>
        </w:rPr>
        <w:lastRenderedPageBreak/>
        <w:t>VZDELÁVACIA OBLAS</w:t>
      </w:r>
      <w:r>
        <w:rPr>
          <w:color w:val="000000"/>
          <w:sz w:val="28"/>
          <w:szCs w:val="28"/>
        </w:rPr>
        <w:t>Ť</w:t>
      </w:r>
      <w:r>
        <w:rPr>
          <w:color w:val="000000"/>
          <w:sz w:val="32"/>
          <w:szCs w:val="32"/>
        </w:rPr>
        <w:t xml:space="preserve">: </w:t>
      </w:r>
      <w:r>
        <w:rPr>
          <w:b/>
          <w:color w:val="008000"/>
          <w:sz w:val="32"/>
          <w:szCs w:val="32"/>
        </w:rPr>
        <w:t>Umenie a kultúra</w:t>
      </w:r>
    </w:p>
    <w:p w:rsidR="00C95ADB" w:rsidRDefault="004A66D4">
      <w:pPr>
        <w:pBdr>
          <w:top w:val="nil"/>
          <w:left w:val="nil"/>
          <w:bottom w:val="nil"/>
          <w:right w:val="nil"/>
          <w:between w:val="nil"/>
        </w:pBdr>
        <w:jc w:val="center"/>
        <w:rPr>
          <w:color w:val="000000"/>
          <w:sz w:val="28"/>
          <w:szCs w:val="28"/>
        </w:rPr>
      </w:pPr>
      <w:r>
        <w:rPr>
          <w:b/>
          <w:color w:val="000000"/>
          <w:sz w:val="28"/>
          <w:szCs w:val="28"/>
        </w:rPr>
        <w:t xml:space="preserve">PREDMETY </w:t>
      </w:r>
      <w:r>
        <w:rPr>
          <w:color w:val="000000"/>
          <w:sz w:val="28"/>
          <w:szCs w:val="28"/>
        </w:rPr>
        <w:t xml:space="preserve">– </w:t>
      </w:r>
      <w:r>
        <w:rPr>
          <w:b/>
          <w:color w:val="000000"/>
          <w:sz w:val="28"/>
          <w:szCs w:val="28"/>
        </w:rPr>
        <w:t>hudobná výchova</w:t>
      </w:r>
    </w:p>
    <w:p w:rsidR="00C95ADB" w:rsidRDefault="004A66D4">
      <w:pPr>
        <w:pBdr>
          <w:top w:val="nil"/>
          <w:left w:val="nil"/>
          <w:bottom w:val="nil"/>
          <w:right w:val="nil"/>
          <w:between w:val="nil"/>
        </w:pBdr>
        <w:jc w:val="center"/>
        <w:rPr>
          <w:color w:val="000000"/>
          <w:sz w:val="28"/>
          <w:szCs w:val="28"/>
        </w:rPr>
      </w:pPr>
      <w:r>
        <w:rPr>
          <w:color w:val="000000"/>
          <w:sz w:val="28"/>
          <w:szCs w:val="28"/>
        </w:rPr>
        <w:tab/>
      </w:r>
      <w:r>
        <w:rPr>
          <w:color w:val="000000"/>
          <w:sz w:val="28"/>
          <w:szCs w:val="28"/>
        </w:rPr>
        <w:tab/>
        <w:t>-</w:t>
      </w:r>
      <w:r>
        <w:rPr>
          <w:b/>
          <w:color w:val="000000"/>
          <w:sz w:val="28"/>
          <w:szCs w:val="28"/>
        </w:rPr>
        <w:t xml:space="preserve"> výtvarná výchova</w:t>
      </w: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tbl>
      <w:tblPr>
        <w:tblStyle w:val="aff0"/>
        <w:tblW w:w="9102"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2"/>
      </w:tblGrid>
      <w:tr w:rsidR="00C95ADB">
        <w:tc>
          <w:tcPr>
            <w:tcW w:w="9102" w:type="dxa"/>
            <w:shd w:val="clear" w:color="auto" w:fill="548DD4"/>
          </w:tcPr>
          <w:p w:rsidR="00C95ADB" w:rsidRDefault="004A66D4">
            <w:pPr>
              <w:pBdr>
                <w:top w:val="nil"/>
                <w:left w:val="nil"/>
                <w:bottom w:val="nil"/>
                <w:right w:val="nil"/>
                <w:between w:val="nil"/>
              </w:pBdr>
              <w:jc w:val="center"/>
              <w:rPr>
                <w:color w:val="000000"/>
                <w:sz w:val="28"/>
                <w:szCs w:val="28"/>
              </w:rPr>
            </w:pPr>
            <w:r>
              <w:rPr>
                <w:b/>
                <w:color w:val="000000"/>
                <w:sz w:val="28"/>
                <w:szCs w:val="28"/>
              </w:rPr>
              <w:t>HUDOBNÁ VÝCHOVA – 5. ročník</w:t>
            </w:r>
          </w:p>
        </w:tc>
      </w:tr>
    </w:tbl>
    <w:p w:rsidR="00C95ADB" w:rsidRDefault="00C95ADB">
      <w:pPr>
        <w:pBdr>
          <w:top w:val="nil"/>
          <w:left w:val="nil"/>
          <w:bottom w:val="nil"/>
          <w:right w:val="nil"/>
          <w:between w:val="nil"/>
        </w:pBdr>
        <w:rPr>
          <w:color w:val="000000"/>
          <w:sz w:val="24"/>
          <w:szCs w:val="24"/>
        </w:rPr>
      </w:pPr>
    </w:p>
    <w:p w:rsidR="007A577F" w:rsidRDefault="007A577F" w:rsidP="007A577F">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0A7B42">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7A577F" w:rsidRDefault="007A577F">
      <w:pPr>
        <w:pBdr>
          <w:top w:val="nil"/>
          <w:left w:val="nil"/>
          <w:bottom w:val="nil"/>
          <w:right w:val="nil"/>
          <w:between w:val="nil"/>
        </w:pBdr>
        <w:jc w:val="both"/>
        <w:rPr>
          <w:b/>
          <w:sz w:val="28"/>
          <w:szCs w:val="28"/>
        </w:rPr>
      </w:pPr>
    </w:p>
    <w:p w:rsidR="00C95ADB" w:rsidRDefault="004A66D4">
      <w:pPr>
        <w:pBdr>
          <w:top w:val="nil"/>
          <w:left w:val="nil"/>
          <w:bottom w:val="nil"/>
          <w:right w:val="nil"/>
          <w:between w:val="nil"/>
        </w:pBdr>
        <w:jc w:val="both"/>
        <w:rPr>
          <w:b/>
          <w:sz w:val="28"/>
          <w:szCs w:val="28"/>
        </w:rPr>
      </w:pPr>
      <w:r>
        <w:rPr>
          <w:b/>
          <w:sz w:val="28"/>
          <w:szCs w:val="28"/>
        </w:rPr>
        <w:t>Obsah vzdelávania</w:t>
      </w:r>
    </w:p>
    <w:p w:rsidR="00C95ADB" w:rsidRDefault="00C95ADB">
      <w:pPr>
        <w:jc w:val="both"/>
        <w:rPr>
          <w:sz w:val="24"/>
          <w:szCs w:val="24"/>
        </w:rPr>
      </w:pPr>
    </w:p>
    <w:tbl>
      <w:tblPr>
        <w:tblStyle w:val="aff1"/>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C95ADB" w:rsidTr="007A577F">
        <w:trPr>
          <w:trHeight w:val="690"/>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95ADB" w:rsidRDefault="004A66D4" w:rsidP="007A577F">
            <w:pPr>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95ADB" w:rsidRDefault="004A66D4" w:rsidP="007A577F">
            <w:pPr>
              <w:jc w:val="center"/>
              <w:rPr>
                <w:b/>
                <w:sz w:val="24"/>
                <w:szCs w:val="24"/>
              </w:rPr>
            </w:pPr>
            <w:r>
              <w:rPr>
                <w:b/>
                <w:sz w:val="24"/>
                <w:szCs w:val="24"/>
              </w:rPr>
              <w:t>Počet hodín</w:t>
            </w:r>
          </w:p>
        </w:tc>
      </w:tr>
      <w:tr w:rsidR="00C95ADB" w:rsidTr="007A577F">
        <w:trPr>
          <w:trHeight w:val="422"/>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sz w:val="24"/>
                <w:szCs w:val="24"/>
              </w:rPr>
            </w:pPr>
            <w:r>
              <w:rPr>
                <w:sz w:val="24"/>
                <w:szCs w:val="24"/>
              </w:rPr>
              <w:t>Vokálne činnosti - Grafická partitúra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4</w:t>
            </w:r>
          </w:p>
        </w:tc>
      </w:tr>
      <w:tr w:rsidR="00C95ADB" w:rsidTr="007A577F">
        <w:trPr>
          <w:trHeight w:val="419"/>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sz w:val="24"/>
                <w:szCs w:val="24"/>
              </w:rPr>
            </w:pPr>
            <w:r>
              <w:rPr>
                <w:sz w:val="24"/>
                <w:szCs w:val="24"/>
              </w:rPr>
              <w:t>Stupnica C dur – notový zápis</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4</w:t>
            </w:r>
          </w:p>
        </w:tc>
      </w:tr>
    </w:tbl>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7A577F" w:rsidRDefault="007A577F">
      <w:pPr>
        <w:pBdr>
          <w:top w:val="nil"/>
          <w:left w:val="nil"/>
          <w:bottom w:val="nil"/>
          <w:right w:val="nil"/>
          <w:between w:val="nil"/>
        </w:pBdr>
        <w:jc w:val="both"/>
        <w:rPr>
          <w:sz w:val="24"/>
          <w:szCs w:val="24"/>
        </w:rPr>
      </w:pPr>
    </w:p>
    <w:p w:rsidR="007A577F" w:rsidRDefault="007A577F">
      <w:pPr>
        <w:pBdr>
          <w:top w:val="nil"/>
          <w:left w:val="nil"/>
          <w:bottom w:val="nil"/>
          <w:right w:val="nil"/>
          <w:between w:val="nil"/>
        </w:pBdr>
        <w:jc w:val="both"/>
        <w:rPr>
          <w:sz w:val="24"/>
          <w:szCs w:val="24"/>
        </w:rPr>
      </w:pPr>
    </w:p>
    <w:p w:rsidR="007A577F" w:rsidRDefault="007A577F">
      <w:pPr>
        <w:pBdr>
          <w:top w:val="nil"/>
          <w:left w:val="nil"/>
          <w:bottom w:val="nil"/>
          <w:right w:val="nil"/>
          <w:between w:val="nil"/>
        </w:pBdr>
        <w:jc w:val="both"/>
        <w:rPr>
          <w:sz w:val="24"/>
          <w:szCs w:val="24"/>
        </w:rPr>
      </w:pPr>
    </w:p>
    <w:p w:rsidR="007A577F" w:rsidRDefault="007A577F">
      <w:pPr>
        <w:pBdr>
          <w:top w:val="nil"/>
          <w:left w:val="nil"/>
          <w:bottom w:val="nil"/>
          <w:right w:val="nil"/>
          <w:between w:val="nil"/>
        </w:pBdr>
        <w:jc w:val="both"/>
        <w:rPr>
          <w:sz w:val="24"/>
          <w:szCs w:val="24"/>
        </w:rPr>
      </w:pPr>
    </w:p>
    <w:p w:rsidR="007A577F" w:rsidRDefault="007A577F">
      <w:pPr>
        <w:pBdr>
          <w:top w:val="nil"/>
          <w:left w:val="nil"/>
          <w:bottom w:val="nil"/>
          <w:right w:val="nil"/>
          <w:between w:val="nil"/>
        </w:pBdr>
        <w:jc w:val="both"/>
        <w:rPr>
          <w:sz w:val="24"/>
          <w:szCs w:val="24"/>
        </w:rPr>
      </w:pPr>
    </w:p>
    <w:p w:rsidR="007A577F" w:rsidRDefault="007A577F">
      <w:pPr>
        <w:pBdr>
          <w:top w:val="nil"/>
          <w:left w:val="nil"/>
          <w:bottom w:val="nil"/>
          <w:right w:val="nil"/>
          <w:between w:val="nil"/>
        </w:pBdr>
        <w:jc w:val="both"/>
        <w:rPr>
          <w:sz w:val="24"/>
          <w:szCs w:val="24"/>
        </w:rPr>
      </w:pPr>
    </w:p>
    <w:p w:rsidR="007A577F" w:rsidRDefault="007A577F">
      <w:pPr>
        <w:pBdr>
          <w:top w:val="nil"/>
          <w:left w:val="nil"/>
          <w:bottom w:val="nil"/>
          <w:right w:val="nil"/>
          <w:between w:val="nil"/>
        </w:pBdr>
        <w:jc w:val="both"/>
        <w:rPr>
          <w:sz w:val="24"/>
          <w:szCs w:val="24"/>
        </w:rPr>
      </w:pPr>
    </w:p>
    <w:p w:rsidR="007A577F" w:rsidRDefault="007A577F">
      <w:pPr>
        <w:pBdr>
          <w:top w:val="nil"/>
          <w:left w:val="nil"/>
          <w:bottom w:val="nil"/>
          <w:right w:val="nil"/>
          <w:between w:val="nil"/>
        </w:pBdr>
        <w:jc w:val="both"/>
        <w:rPr>
          <w:sz w:val="24"/>
          <w:szCs w:val="24"/>
        </w:rPr>
      </w:pPr>
    </w:p>
    <w:p w:rsidR="007A577F" w:rsidRDefault="007A577F">
      <w:pPr>
        <w:pBdr>
          <w:top w:val="nil"/>
          <w:left w:val="nil"/>
          <w:bottom w:val="nil"/>
          <w:right w:val="nil"/>
          <w:between w:val="nil"/>
        </w:pBdr>
        <w:jc w:val="both"/>
        <w:rPr>
          <w:sz w:val="24"/>
          <w:szCs w:val="24"/>
        </w:rPr>
      </w:pPr>
    </w:p>
    <w:p w:rsidR="007A577F" w:rsidRDefault="007A577F">
      <w:pPr>
        <w:pBdr>
          <w:top w:val="nil"/>
          <w:left w:val="nil"/>
          <w:bottom w:val="nil"/>
          <w:right w:val="nil"/>
          <w:between w:val="nil"/>
        </w:pBdr>
        <w:jc w:val="both"/>
        <w:rPr>
          <w:sz w:val="24"/>
          <w:szCs w:val="24"/>
        </w:rPr>
      </w:pPr>
    </w:p>
    <w:p w:rsidR="007A577F" w:rsidRDefault="007A577F">
      <w:pPr>
        <w:pBdr>
          <w:top w:val="nil"/>
          <w:left w:val="nil"/>
          <w:bottom w:val="nil"/>
          <w:right w:val="nil"/>
          <w:between w:val="nil"/>
        </w:pBdr>
        <w:jc w:val="both"/>
        <w:rPr>
          <w:sz w:val="24"/>
          <w:szCs w:val="24"/>
        </w:rPr>
      </w:pPr>
    </w:p>
    <w:p w:rsidR="007A577F" w:rsidRDefault="007A577F">
      <w:pPr>
        <w:pBdr>
          <w:top w:val="nil"/>
          <w:left w:val="nil"/>
          <w:bottom w:val="nil"/>
          <w:right w:val="nil"/>
          <w:between w:val="nil"/>
        </w:pBdr>
        <w:jc w:val="both"/>
        <w:rPr>
          <w:sz w:val="24"/>
          <w:szCs w:val="24"/>
        </w:rPr>
      </w:pPr>
    </w:p>
    <w:p w:rsidR="007A577F" w:rsidRDefault="007A577F">
      <w:pPr>
        <w:pBdr>
          <w:top w:val="nil"/>
          <w:left w:val="nil"/>
          <w:bottom w:val="nil"/>
          <w:right w:val="nil"/>
          <w:between w:val="nil"/>
        </w:pBdr>
        <w:jc w:val="both"/>
        <w:rPr>
          <w:sz w:val="24"/>
          <w:szCs w:val="24"/>
        </w:rPr>
      </w:pPr>
    </w:p>
    <w:p w:rsidR="007A577F" w:rsidRDefault="007A577F">
      <w:pPr>
        <w:pBdr>
          <w:top w:val="nil"/>
          <w:left w:val="nil"/>
          <w:bottom w:val="nil"/>
          <w:right w:val="nil"/>
          <w:between w:val="nil"/>
        </w:pBdr>
        <w:jc w:val="both"/>
        <w:rPr>
          <w:sz w:val="24"/>
          <w:szCs w:val="24"/>
        </w:rPr>
      </w:pPr>
    </w:p>
    <w:p w:rsidR="007A577F" w:rsidRDefault="007A577F">
      <w:pPr>
        <w:pBdr>
          <w:top w:val="nil"/>
          <w:left w:val="nil"/>
          <w:bottom w:val="nil"/>
          <w:right w:val="nil"/>
          <w:between w:val="nil"/>
        </w:pBdr>
        <w:jc w:val="both"/>
        <w:rPr>
          <w:sz w:val="24"/>
          <w:szCs w:val="24"/>
        </w:rPr>
      </w:pPr>
    </w:p>
    <w:p w:rsidR="007A577F" w:rsidRDefault="007A577F">
      <w:pPr>
        <w:pBdr>
          <w:top w:val="nil"/>
          <w:left w:val="nil"/>
          <w:bottom w:val="nil"/>
          <w:right w:val="nil"/>
          <w:between w:val="nil"/>
        </w:pBdr>
        <w:jc w:val="both"/>
        <w:rPr>
          <w:sz w:val="24"/>
          <w:szCs w:val="24"/>
        </w:rPr>
      </w:pPr>
    </w:p>
    <w:p w:rsidR="007A577F" w:rsidRDefault="007A577F">
      <w:pPr>
        <w:pBdr>
          <w:top w:val="nil"/>
          <w:left w:val="nil"/>
          <w:bottom w:val="nil"/>
          <w:right w:val="nil"/>
          <w:between w:val="nil"/>
        </w:pBdr>
        <w:jc w:val="both"/>
        <w:rPr>
          <w:sz w:val="24"/>
          <w:szCs w:val="24"/>
        </w:rPr>
      </w:pPr>
    </w:p>
    <w:p w:rsidR="007A577F" w:rsidRDefault="007A577F">
      <w:pPr>
        <w:pBdr>
          <w:top w:val="nil"/>
          <w:left w:val="nil"/>
          <w:bottom w:val="nil"/>
          <w:right w:val="nil"/>
          <w:between w:val="nil"/>
        </w:pBdr>
        <w:jc w:val="both"/>
        <w:rPr>
          <w:sz w:val="24"/>
          <w:szCs w:val="24"/>
        </w:rPr>
      </w:pPr>
    </w:p>
    <w:p w:rsidR="007A577F" w:rsidRDefault="007A577F">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tbl>
      <w:tblPr>
        <w:tblStyle w:val="aff2"/>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826"/>
        <w:gridCol w:w="1233"/>
        <w:gridCol w:w="912"/>
        <w:gridCol w:w="4098"/>
      </w:tblGrid>
      <w:tr w:rsidR="00C95ADB">
        <w:trPr>
          <w:trHeight w:val="1220"/>
        </w:trPr>
        <w:tc>
          <w:tcPr>
            <w:tcW w:w="906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center"/>
              <w:rPr>
                <w:b/>
                <w:sz w:val="24"/>
                <w:szCs w:val="24"/>
              </w:rPr>
            </w:pPr>
            <w:r>
              <w:rPr>
                <w:b/>
                <w:sz w:val="24"/>
                <w:szCs w:val="24"/>
              </w:rPr>
              <w:lastRenderedPageBreak/>
              <w:t>Inovovaný školský vzdelávací program pre 5. ročník  Hudobná výchova  (týždenne 1), spolu 33 hodín</w:t>
            </w:r>
          </w:p>
          <w:p w:rsidR="00C95ADB" w:rsidRDefault="004A66D4">
            <w:pPr>
              <w:jc w:val="center"/>
              <w:rPr>
                <w:sz w:val="24"/>
                <w:szCs w:val="24"/>
              </w:rPr>
            </w:pPr>
            <w:r>
              <w:rPr>
                <w:sz w:val="24"/>
                <w:szCs w:val="24"/>
              </w:rPr>
              <w:t>Súhrn cieľov a obsahu vzdelávania v 6. ročníku základnej školy vychádzajúc z Inovovaného štátneho vzdelávacieho programu:</w:t>
            </w:r>
          </w:p>
        </w:tc>
      </w:tr>
      <w:tr w:rsidR="00C95ADB">
        <w:trPr>
          <w:trHeight w:val="2075"/>
        </w:trPr>
        <w:tc>
          <w:tcPr>
            <w:tcW w:w="28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ind w:left="100"/>
              <w:jc w:val="center"/>
              <w:rPr>
                <w:b/>
                <w:sz w:val="24"/>
                <w:szCs w:val="24"/>
              </w:rPr>
            </w:pPr>
            <w:r>
              <w:rPr>
                <w:b/>
                <w:sz w:val="24"/>
                <w:szCs w:val="24"/>
              </w:rPr>
              <w:t>Obsahový štandard (téma)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2"/>
                <w:szCs w:val="22"/>
              </w:rPr>
            </w:pPr>
            <w:r>
              <w:rPr>
                <w:b/>
                <w:sz w:val="22"/>
                <w:szCs w:val="22"/>
              </w:rPr>
              <w:t>Predmet,</w:t>
            </w:r>
          </w:p>
          <w:p w:rsidR="00C95ADB" w:rsidRDefault="004A66D4">
            <w:pPr>
              <w:jc w:val="center"/>
              <w:rPr>
                <w:b/>
                <w:sz w:val="22"/>
                <w:szCs w:val="22"/>
              </w:rPr>
            </w:pPr>
            <w:r>
              <w:rPr>
                <w:b/>
                <w:sz w:val="22"/>
                <w:szCs w:val="22"/>
              </w:rPr>
              <w:t>medzipredmetové</w:t>
            </w:r>
          </w:p>
          <w:p w:rsidR="00C95ADB" w:rsidRDefault="004A66D4">
            <w:pPr>
              <w:jc w:val="center"/>
              <w:rPr>
                <w:b/>
                <w:sz w:val="22"/>
                <w:szCs w:val="22"/>
              </w:rPr>
            </w:pPr>
            <w:r>
              <w:rPr>
                <w:b/>
                <w:sz w:val="22"/>
                <w:szCs w:val="22"/>
              </w:rPr>
              <w:t>vzťahy,</w:t>
            </w:r>
          </w:p>
          <w:p w:rsidR="00C95ADB" w:rsidRDefault="004A66D4">
            <w:pPr>
              <w:jc w:val="center"/>
              <w:rPr>
                <w:b/>
                <w:sz w:val="22"/>
                <w:szCs w:val="22"/>
              </w:rPr>
            </w:pPr>
            <w:r>
              <w:rPr>
                <w:b/>
                <w:sz w:val="22"/>
                <w:szCs w:val="22"/>
              </w:rPr>
              <w:t>prierezová téma</w:t>
            </w:r>
          </w:p>
        </w:tc>
        <w:tc>
          <w:tcPr>
            <w:tcW w:w="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Metódy</w:t>
            </w:r>
          </w:p>
        </w:tc>
        <w:tc>
          <w:tcPr>
            <w:tcW w:w="40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Výkonový štandard</w:t>
            </w:r>
          </w:p>
          <w:p w:rsidR="00C95ADB" w:rsidRDefault="004A66D4">
            <w:pPr>
              <w:jc w:val="center"/>
              <w:rPr>
                <w:b/>
                <w:sz w:val="24"/>
                <w:szCs w:val="24"/>
              </w:rPr>
            </w:pPr>
            <w:r>
              <w:rPr>
                <w:b/>
                <w:sz w:val="24"/>
                <w:szCs w:val="24"/>
              </w:rPr>
              <w:t>(konkrétny</w:t>
            </w:r>
          </w:p>
          <w:p w:rsidR="00C95ADB" w:rsidRDefault="004A66D4">
            <w:pPr>
              <w:jc w:val="center"/>
              <w:rPr>
                <w:b/>
                <w:sz w:val="24"/>
                <w:szCs w:val="24"/>
              </w:rPr>
            </w:pPr>
            <w:r>
              <w:rPr>
                <w:b/>
                <w:sz w:val="24"/>
                <w:szCs w:val="24"/>
              </w:rPr>
              <w:t>výstup)</w:t>
            </w:r>
          </w:p>
        </w:tc>
      </w:tr>
      <w:tr w:rsidR="00C95ADB">
        <w:trPr>
          <w:trHeight w:val="7565"/>
        </w:trPr>
        <w:tc>
          <w:tcPr>
            <w:tcW w:w="28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-rozširovanie hlasového rozsahu, hlasová hygiena (zvládnutie mutácie), správne spevácke   návyky, artikulácia, spievanie jednohlasných a viachlasných piesní,</w:t>
            </w:r>
          </w:p>
          <w:p w:rsidR="00C95ADB" w:rsidRDefault="004A66D4">
            <w:pPr>
              <w:jc w:val="both"/>
              <w:rPr>
                <w:sz w:val="24"/>
                <w:szCs w:val="24"/>
              </w:rPr>
            </w:pPr>
            <w:r>
              <w:rPr>
                <w:sz w:val="24"/>
                <w:szCs w:val="24"/>
              </w:rPr>
              <w:t>- intonácia durových a molových motívov, melodických obmien,</w:t>
            </w:r>
          </w:p>
          <w:p w:rsidR="00C95ADB" w:rsidRDefault="004A66D4">
            <w:pPr>
              <w:jc w:val="both"/>
              <w:rPr>
                <w:sz w:val="24"/>
                <w:szCs w:val="24"/>
              </w:rPr>
            </w:pPr>
            <w:r>
              <w:rPr>
                <w:sz w:val="24"/>
                <w:szCs w:val="24"/>
              </w:rPr>
              <w:t>- elementárne vokálne tvorenie: melodická otázka- odpoveď, melodizácia textu, mien, predvetie- závetie, riekaniek, tvorivé hudobné hry,</w:t>
            </w:r>
          </w:p>
          <w:p w:rsidR="00C95ADB" w:rsidRDefault="004A66D4">
            <w:pPr>
              <w:jc w:val="both"/>
              <w:rPr>
                <w:sz w:val="24"/>
                <w:szCs w:val="24"/>
              </w:rPr>
            </w:pPr>
            <w:r>
              <w:rPr>
                <w:sz w:val="24"/>
                <w:szCs w:val="24"/>
              </w:rPr>
              <w:t>- sluchové rozlišovanie durových a molových súzvukov a melódií,</w:t>
            </w:r>
          </w:p>
          <w:p w:rsidR="00C95ADB" w:rsidRDefault="004A66D4">
            <w:pPr>
              <w:jc w:val="both"/>
              <w:rPr>
                <w:i/>
                <w:sz w:val="24"/>
                <w:szCs w:val="24"/>
              </w:rPr>
            </w:pPr>
            <w:r>
              <w:rPr>
                <w:sz w:val="24"/>
                <w:szCs w:val="24"/>
              </w:rPr>
              <w:t xml:space="preserve">- hudobné metrum, rytmus – spev v 2/4, ¾ , 4/4 takte, </w:t>
            </w:r>
            <w:r>
              <w:rPr>
                <w:i/>
                <w:sz w:val="24"/>
                <w:szCs w:val="24"/>
              </w:rPr>
              <w:t>2+3 a pod.</w:t>
            </w:r>
          </w:p>
          <w:p w:rsidR="00C95ADB" w:rsidRDefault="004A66D4">
            <w:pPr>
              <w:jc w:val="both"/>
              <w:rPr>
                <w:sz w:val="24"/>
                <w:szCs w:val="24"/>
              </w:rPr>
            </w:pPr>
            <w:r>
              <w:rPr>
                <w:sz w:val="24"/>
                <w:szCs w:val="24"/>
              </w:rPr>
              <w:t>- orientácia v grafickom zázname jednoduchej melódie, určovanie metra, tempa, dynamiky.</w:t>
            </w:r>
          </w:p>
          <w:p w:rsidR="00C95ADB" w:rsidRDefault="004A66D4">
            <w:pPr>
              <w:jc w:val="both"/>
              <w:rPr>
                <w:sz w:val="24"/>
                <w:szCs w:val="24"/>
              </w:rPr>
            </w:pPr>
            <w:r>
              <w:rPr>
                <w:sz w:val="24"/>
                <w:szCs w:val="24"/>
              </w:rPr>
              <w:t xml:space="preserve"> </w:t>
            </w:r>
          </w:p>
          <w:p w:rsidR="00C95ADB" w:rsidRDefault="004A66D4">
            <w:pPr>
              <w:jc w:val="both"/>
              <w:rPr>
                <w:sz w:val="24"/>
                <w:szCs w:val="24"/>
              </w:rPr>
            </w:pPr>
            <w:r>
              <w:rPr>
                <w:sz w:val="24"/>
                <w:szCs w:val="24"/>
              </w:rPr>
              <w:t xml:space="preserve"> </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pPr>
            <w:r>
              <w:t>Telesná výchova</w:t>
            </w:r>
          </w:p>
          <w:p w:rsidR="00C95ADB" w:rsidRDefault="004A66D4">
            <w:pPr>
              <w:jc w:val="both"/>
            </w:pPr>
            <w:r>
              <w:t>Výtvarná výchova</w:t>
            </w:r>
          </w:p>
          <w:p w:rsidR="00C95ADB" w:rsidRDefault="004A66D4">
            <w:pPr>
              <w:jc w:val="both"/>
            </w:pPr>
            <w:r>
              <w:t>Environmentálna výchova</w:t>
            </w:r>
          </w:p>
          <w:p w:rsidR="00C95ADB" w:rsidRDefault="004A66D4">
            <w:pPr>
              <w:jc w:val="both"/>
            </w:pPr>
            <w:r>
              <w:t>Multikultúrna výchova</w:t>
            </w:r>
          </w:p>
          <w:p w:rsidR="00C95ADB" w:rsidRDefault="004A66D4">
            <w:pPr>
              <w:jc w:val="both"/>
              <w:rPr>
                <w:sz w:val="24"/>
                <w:szCs w:val="24"/>
              </w:rPr>
            </w:pPr>
            <w:r>
              <w:rPr>
                <w:sz w:val="24"/>
                <w:szCs w:val="24"/>
              </w:rPr>
              <w:t xml:space="preserve"> </w:t>
            </w:r>
          </w:p>
        </w:tc>
        <w:tc>
          <w:tcPr>
            <w:tcW w:w="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pPr>
            <w:r>
              <w:t>Zážitkové učenie</w:t>
            </w:r>
          </w:p>
          <w:p w:rsidR="00C95ADB" w:rsidRDefault="004A66D4">
            <w:pPr>
              <w:jc w:val="both"/>
            </w:pPr>
            <w:r>
              <w:t>Imitácia</w:t>
            </w:r>
          </w:p>
          <w:p w:rsidR="00C95ADB" w:rsidRDefault="004A66D4">
            <w:pPr>
              <w:jc w:val="both"/>
            </w:pPr>
            <w:r>
              <w:t>Skupinové vyučovanie</w:t>
            </w:r>
          </w:p>
          <w:p w:rsidR="00C95ADB" w:rsidRDefault="004A66D4">
            <w:pPr>
              <w:jc w:val="both"/>
            </w:pPr>
            <w:r>
              <w:t>Diferencované vyučovanie</w:t>
            </w:r>
          </w:p>
          <w:p w:rsidR="00C95ADB" w:rsidRDefault="004A66D4">
            <w:pPr>
              <w:jc w:val="both"/>
            </w:pPr>
            <w:r>
              <w:t>Intonačná metóda</w:t>
            </w:r>
          </w:p>
          <w:p w:rsidR="00C95ADB" w:rsidRDefault="004A66D4">
            <w:pPr>
              <w:jc w:val="both"/>
              <w:rPr>
                <w:sz w:val="24"/>
                <w:szCs w:val="24"/>
              </w:rPr>
            </w:pPr>
            <w:r>
              <w:rPr>
                <w:sz w:val="24"/>
                <w:szCs w:val="24"/>
              </w:rPr>
              <w:t>Metóda osvojovania piesní.</w:t>
            </w:r>
          </w:p>
        </w:tc>
        <w:tc>
          <w:tcPr>
            <w:tcW w:w="40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ind w:left="240" w:hanging="180"/>
              <w:jc w:val="both"/>
              <w:rPr>
                <w:sz w:val="24"/>
                <w:szCs w:val="24"/>
              </w:rPr>
            </w:pPr>
            <w:r>
              <w:rPr>
                <w:sz w:val="24"/>
                <w:szCs w:val="24"/>
              </w:rPr>
              <w:t>-</w:t>
            </w:r>
            <w:r>
              <w:rPr>
                <w:sz w:val="14"/>
                <w:szCs w:val="14"/>
              </w:rPr>
              <w:tab/>
            </w:r>
            <w:r>
              <w:rPr>
                <w:sz w:val="24"/>
                <w:szCs w:val="24"/>
              </w:rPr>
              <w:t xml:space="preserve"> žiak spieva na základe svojich dispozícií intonačne čisto, rytmicky presne so zodpovedajúcim výrazom jednohlasné, dvojhlasné, prípadne trojhlasné piesne ľudové aj umelé, v durových, molových a modálnych tóninách, pritom využíva získané spevácke, intonačné a sluchové návyky a zručnosti,</w:t>
            </w:r>
          </w:p>
          <w:p w:rsidR="00C95ADB" w:rsidRDefault="004A66D4">
            <w:pPr>
              <w:ind w:left="240" w:hanging="180"/>
              <w:jc w:val="both"/>
              <w:rPr>
                <w:sz w:val="24"/>
                <w:szCs w:val="24"/>
              </w:rPr>
            </w:pPr>
            <w:r>
              <w:rPr>
                <w:sz w:val="24"/>
                <w:szCs w:val="24"/>
              </w:rPr>
              <w:t>-</w:t>
            </w:r>
            <w:r>
              <w:rPr>
                <w:sz w:val="14"/>
                <w:szCs w:val="14"/>
              </w:rPr>
              <w:tab/>
            </w:r>
            <w:r>
              <w:rPr>
                <w:sz w:val="24"/>
                <w:szCs w:val="24"/>
              </w:rPr>
              <w:t>orientuje sa v grafickom zázname piesní a skladieb rôznych štýlov a žánrov,</w:t>
            </w:r>
          </w:p>
          <w:p w:rsidR="00C95ADB" w:rsidRDefault="004A66D4">
            <w:pPr>
              <w:ind w:left="240" w:hanging="180"/>
              <w:jc w:val="both"/>
              <w:rPr>
                <w:sz w:val="24"/>
                <w:szCs w:val="24"/>
              </w:rPr>
            </w:pPr>
            <w:r>
              <w:rPr>
                <w:sz w:val="24"/>
                <w:szCs w:val="24"/>
              </w:rPr>
              <w:t>-</w:t>
            </w:r>
            <w:r>
              <w:rPr>
                <w:sz w:val="14"/>
                <w:szCs w:val="14"/>
              </w:rPr>
              <w:t xml:space="preserve">    </w:t>
            </w:r>
            <w:r>
              <w:rPr>
                <w:sz w:val="24"/>
                <w:szCs w:val="24"/>
              </w:rPr>
              <w:t>dokáže posúdiť kvalitu vokálneho prejavu druhých,</w:t>
            </w:r>
          </w:p>
          <w:p w:rsidR="00C95ADB" w:rsidRDefault="004A66D4">
            <w:pPr>
              <w:ind w:left="240" w:hanging="180"/>
              <w:jc w:val="both"/>
              <w:rPr>
                <w:sz w:val="24"/>
                <w:szCs w:val="24"/>
              </w:rPr>
            </w:pPr>
            <w:r>
              <w:rPr>
                <w:sz w:val="24"/>
                <w:szCs w:val="24"/>
              </w:rPr>
              <w:t>-</w:t>
            </w:r>
            <w:r>
              <w:rPr>
                <w:sz w:val="14"/>
                <w:szCs w:val="14"/>
              </w:rPr>
              <w:t xml:space="preserve">    </w:t>
            </w:r>
            <w:r>
              <w:rPr>
                <w:sz w:val="24"/>
                <w:szCs w:val="24"/>
              </w:rPr>
              <w:t xml:space="preserve"> pozná slovenské folklórne oblasti a ich typické piesne, tance, kroje, slovenské zvyko- slovie, spoločenské funkcie piesní</w:t>
            </w:r>
          </w:p>
          <w:p w:rsidR="00C95ADB" w:rsidRDefault="004A66D4">
            <w:pPr>
              <w:ind w:left="240" w:hanging="180"/>
              <w:jc w:val="both"/>
              <w:rPr>
                <w:sz w:val="24"/>
                <w:szCs w:val="24"/>
              </w:rPr>
            </w:pPr>
            <w:r>
              <w:rPr>
                <w:sz w:val="24"/>
                <w:szCs w:val="24"/>
              </w:rPr>
              <w:t>-</w:t>
            </w:r>
            <w:r>
              <w:rPr>
                <w:sz w:val="14"/>
                <w:szCs w:val="14"/>
              </w:rPr>
              <w:t xml:space="preserve">    </w:t>
            </w:r>
            <w:r>
              <w:rPr>
                <w:sz w:val="24"/>
                <w:szCs w:val="24"/>
              </w:rPr>
              <w:t>vie čisto, kultivovane spievať minimálne 12 piesní</w:t>
            </w:r>
          </w:p>
          <w:p w:rsidR="00C95ADB" w:rsidRDefault="004A66D4">
            <w:pPr>
              <w:ind w:left="240" w:hanging="180"/>
              <w:jc w:val="both"/>
              <w:rPr>
                <w:sz w:val="24"/>
                <w:szCs w:val="24"/>
              </w:rPr>
            </w:pPr>
            <w:r>
              <w:rPr>
                <w:sz w:val="24"/>
                <w:szCs w:val="24"/>
              </w:rPr>
              <w:t>-</w:t>
            </w:r>
            <w:r>
              <w:rPr>
                <w:sz w:val="14"/>
                <w:szCs w:val="14"/>
              </w:rPr>
              <w:t xml:space="preserve">    </w:t>
            </w:r>
            <w:r>
              <w:rPr>
                <w:sz w:val="24"/>
                <w:szCs w:val="24"/>
              </w:rPr>
              <w:t>vie uplatňovať elementárne taktovacie pohyby pri speve</w:t>
            </w:r>
          </w:p>
        </w:tc>
      </w:tr>
      <w:tr w:rsidR="00C95ADB">
        <w:trPr>
          <w:trHeight w:val="4385"/>
        </w:trPr>
        <w:tc>
          <w:tcPr>
            <w:tcW w:w="28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lastRenderedPageBreak/>
              <w:t>-realizovať hudobné činnosti podľa voľného i štandardizovaného grafického vyjadrenia hudobných dejov</w:t>
            </w:r>
          </w:p>
          <w:p w:rsidR="00C95ADB" w:rsidRDefault="004A66D4">
            <w:pPr>
              <w:jc w:val="both"/>
              <w:rPr>
                <w:sz w:val="24"/>
                <w:szCs w:val="24"/>
              </w:rPr>
            </w:pPr>
            <w:r>
              <w:rPr>
                <w:sz w:val="24"/>
                <w:szCs w:val="24"/>
              </w:rPr>
              <w:t xml:space="preserve"> </w:t>
            </w:r>
          </w:p>
          <w:p w:rsidR="00C95ADB" w:rsidRDefault="004A66D4">
            <w:pPr>
              <w:jc w:val="both"/>
              <w:rPr>
                <w:sz w:val="24"/>
                <w:szCs w:val="24"/>
              </w:rPr>
            </w:pPr>
            <w:r>
              <w:rPr>
                <w:sz w:val="24"/>
                <w:szCs w:val="24"/>
              </w:rPr>
              <w:t>- sluchové rozlišovanie durových a molových súzvukov a melódií,</w:t>
            </w:r>
          </w:p>
          <w:p w:rsidR="00C95ADB" w:rsidRDefault="004A66D4">
            <w:pPr>
              <w:jc w:val="both"/>
              <w:rPr>
                <w:sz w:val="24"/>
                <w:szCs w:val="24"/>
              </w:rPr>
            </w:pPr>
            <w:r>
              <w:rPr>
                <w:sz w:val="24"/>
                <w:szCs w:val="24"/>
              </w:rPr>
              <w:t xml:space="preserve"> </w:t>
            </w:r>
          </w:p>
          <w:p w:rsidR="00C95ADB" w:rsidRDefault="004A66D4">
            <w:pPr>
              <w:jc w:val="both"/>
              <w:rPr>
                <w:sz w:val="24"/>
                <w:szCs w:val="24"/>
              </w:rPr>
            </w:pPr>
            <w:r>
              <w:rPr>
                <w:sz w:val="24"/>
                <w:szCs w:val="24"/>
              </w:rPr>
              <w:t xml:space="preserve">- </w:t>
            </w:r>
            <w:r>
              <w:rPr>
                <w:sz w:val="14"/>
                <w:szCs w:val="14"/>
              </w:rPr>
              <w:t xml:space="preserve"> </w:t>
            </w:r>
            <w:r>
              <w:rPr>
                <w:sz w:val="24"/>
                <w:szCs w:val="24"/>
              </w:rPr>
              <w:t>hudobné metrum,</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pPr>
            <w:r>
              <w:t>Telesná výchova</w:t>
            </w:r>
          </w:p>
          <w:p w:rsidR="00C95ADB" w:rsidRDefault="004A66D4">
            <w:pPr>
              <w:jc w:val="both"/>
            </w:pPr>
            <w:r>
              <w:t>Výtvarná výchova</w:t>
            </w:r>
          </w:p>
          <w:p w:rsidR="00C95ADB" w:rsidRDefault="004A66D4">
            <w:pPr>
              <w:jc w:val="both"/>
            </w:pPr>
            <w:r>
              <w:t>Environmentálna výchova</w:t>
            </w:r>
          </w:p>
          <w:p w:rsidR="00C95ADB" w:rsidRDefault="004A66D4">
            <w:pPr>
              <w:jc w:val="both"/>
            </w:pPr>
            <w:r>
              <w:t>Multikultúrna výchova</w:t>
            </w:r>
          </w:p>
          <w:p w:rsidR="00C95ADB" w:rsidRDefault="004A66D4">
            <w:pPr>
              <w:jc w:val="both"/>
              <w:rPr>
                <w:sz w:val="24"/>
                <w:szCs w:val="24"/>
              </w:rPr>
            </w:pPr>
            <w:r>
              <w:rPr>
                <w:sz w:val="24"/>
                <w:szCs w:val="24"/>
              </w:rPr>
              <w:t xml:space="preserve"> </w:t>
            </w:r>
          </w:p>
        </w:tc>
        <w:tc>
          <w:tcPr>
            <w:tcW w:w="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pPr>
            <w:r>
              <w:t>Zážitkové učenie</w:t>
            </w:r>
          </w:p>
          <w:p w:rsidR="00C95ADB" w:rsidRDefault="004A66D4">
            <w:pPr>
              <w:jc w:val="both"/>
            </w:pPr>
            <w:r>
              <w:t>Imitácia</w:t>
            </w:r>
          </w:p>
          <w:p w:rsidR="00C95ADB" w:rsidRDefault="004A66D4">
            <w:pPr>
              <w:jc w:val="both"/>
            </w:pPr>
            <w:r>
              <w:t>Skupinové vyučovanie</w:t>
            </w:r>
          </w:p>
          <w:p w:rsidR="00C95ADB" w:rsidRDefault="004A66D4">
            <w:pPr>
              <w:jc w:val="both"/>
            </w:pPr>
            <w:r>
              <w:t>Diferencované vyučovanie</w:t>
            </w:r>
          </w:p>
          <w:p w:rsidR="00C95ADB" w:rsidRDefault="004A66D4">
            <w:pPr>
              <w:jc w:val="both"/>
            </w:pPr>
            <w:r>
              <w:t>Intonačná metóda</w:t>
            </w:r>
          </w:p>
          <w:p w:rsidR="00C95ADB" w:rsidRDefault="004A66D4">
            <w:pPr>
              <w:jc w:val="both"/>
              <w:rPr>
                <w:sz w:val="24"/>
                <w:szCs w:val="24"/>
              </w:rPr>
            </w:pPr>
            <w:r>
              <w:rPr>
                <w:sz w:val="24"/>
                <w:szCs w:val="24"/>
              </w:rPr>
              <w:t>Metóda osvojovania piesní.</w:t>
            </w:r>
          </w:p>
        </w:tc>
        <w:tc>
          <w:tcPr>
            <w:tcW w:w="40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-žiak pozná rytmické hodnoty štvrťová, osminová, pólová, pomlčky, bodka za štvrťovou notou, pomocné rytmické prostriedky: ta, ti-ti, „nič“, „pauza“, sa, tai-ti</w:t>
            </w:r>
          </w:p>
          <w:p w:rsidR="00C95ADB" w:rsidRDefault="004A66D4">
            <w:pPr>
              <w:jc w:val="both"/>
              <w:rPr>
                <w:sz w:val="24"/>
                <w:szCs w:val="24"/>
              </w:rPr>
            </w:pPr>
            <w:r>
              <w:rPr>
                <w:sz w:val="24"/>
                <w:szCs w:val="24"/>
              </w:rPr>
              <w:t xml:space="preserve"> </w:t>
            </w:r>
          </w:p>
          <w:p w:rsidR="00C95ADB" w:rsidRDefault="004A66D4">
            <w:pPr>
              <w:jc w:val="both"/>
              <w:rPr>
                <w:sz w:val="24"/>
                <w:szCs w:val="24"/>
              </w:rPr>
            </w:pPr>
            <w:r>
              <w:rPr>
                <w:sz w:val="24"/>
                <w:szCs w:val="24"/>
              </w:rPr>
              <w:t>-notový zápis tónov c1-a1</w:t>
            </w:r>
          </w:p>
        </w:tc>
      </w:tr>
    </w:tbl>
    <w:p w:rsidR="00C95ADB" w:rsidRDefault="00C95ADB">
      <w:pPr>
        <w:pBdr>
          <w:top w:val="nil"/>
          <w:left w:val="nil"/>
          <w:bottom w:val="nil"/>
          <w:right w:val="nil"/>
          <w:between w:val="nil"/>
        </w:pBdr>
        <w:jc w:val="both"/>
        <w:rPr>
          <w:color w:val="000000"/>
          <w:sz w:val="22"/>
          <w:szCs w:val="22"/>
        </w:rPr>
      </w:pPr>
    </w:p>
    <w:p w:rsidR="00C95ADB" w:rsidRDefault="00C95ADB">
      <w:pPr>
        <w:pBdr>
          <w:top w:val="nil"/>
          <w:left w:val="nil"/>
          <w:bottom w:val="nil"/>
          <w:right w:val="nil"/>
          <w:between w:val="nil"/>
        </w:pBdr>
        <w:jc w:val="center"/>
        <w:rPr>
          <w:color w:val="000000"/>
          <w:sz w:val="32"/>
          <w:szCs w:val="32"/>
        </w:rPr>
      </w:pPr>
    </w:p>
    <w:tbl>
      <w:tblPr>
        <w:tblStyle w:val="aff3"/>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C95ADB">
        <w:tc>
          <w:tcPr>
            <w:tcW w:w="9286" w:type="dxa"/>
            <w:shd w:val="clear" w:color="auto" w:fill="548DD4"/>
          </w:tcPr>
          <w:p w:rsidR="00C95ADB" w:rsidRDefault="004A66D4">
            <w:pPr>
              <w:pBdr>
                <w:top w:val="nil"/>
                <w:left w:val="nil"/>
                <w:bottom w:val="nil"/>
                <w:right w:val="nil"/>
                <w:between w:val="nil"/>
              </w:pBdr>
              <w:jc w:val="center"/>
              <w:rPr>
                <w:color w:val="000000"/>
                <w:sz w:val="28"/>
                <w:szCs w:val="28"/>
              </w:rPr>
            </w:pPr>
            <w:r>
              <w:rPr>
                <w:b/>
                <w:color w:val="000000"/>
                <w:sz w:val="28"/>
                <w:szCs w:val="28"/>
              </w:rPr>
              <w:t>VÝTVARNÁ VÝCHOVA – 5. ročník</w:t>
            </w:r>
          </w:p>
        </w:tc>
      </w:tr>
    </w:tbl>
    <w:p w:rsidR="00C95ADB" w:rsidRDefault="00C95ADB">
      <w:pPr>
        <w:pBdr>
          <w:top w:val="nil"/>
          <w:left w:val="nil"/>
          <w:bottom w:val="nil"/>
          <w:right w:val="nil"/>
          <w:between w:val="nil"/>
        </w:pBdr>
        <w:rPr>
          <w:color w:val="000000"/>
          <w:sz w:val="24"/>
          <w:szCs w:val="24"/>
        </w:rPr>
      </w:pPr>
    </w:p>
    <w:p w:rsidR="007A577F" w:rsidRDefault="007A577F" w:rsidP="007A577F">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0A7B42">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7A577F" w:rsidRDefault="007A577F">
      <w:pPr>
        <w:pBdr>
          <w:top w:val="nil"/>
          <w:left w:val="nil"/>
          <w:bottom w:val="nil"/>
          <w:right w:val="nil"/>
          <w:between w:val="nil"/>
        </w:pBdr>
        <w:rPr>
          <w:b/>
          <w:sz w:val="28"/>
          <w:szCs w:val="28"/>
        </w:rPr>
      </w:pPr>
    </w:p>
    <w:p w:rsidR="00C95ADB" w:rsidRDefault="004A66D4">
      <w:pPr>
        <w:pBdr>
          <w:top w:val="nil"/>
          <w:left w:val="nil"/>
          <w:bottom w:val="nil"/>
          <w:right w:val="nil"/>
          <w:between w:val="nil"/>
        </w:pBdr>
        <w:rPr>
          <w:color w:val="000000"/>
          <w:sz w:val="24"/>
          <w:szCs w:val="24"/>
        </w:rPr>
      </w:pPr>
      <w:r>
        <w:rPr>
          <w:b/>
          <w:sz w:val="28"/>
          <w:szCs w:val="28"/>
        </w:rPr>
        <w:t>Obsah vzdelávania</w:t>
      </w:r>
    </w:p>
    <w:p w:rsidR="00C95ADB" w:rsidRDefault="00C95ADB">
      <w:pPr>
        <w:jc w:val="both"/>
        <w:rPr>
          <w:sz w:val="24"/>
          <w:szCs w:val="24"/>
        </w:rPr>
      </w:pPr>
    </w:p>
    <w:tbl>
      <w:tblPr>
        <w:tblStyle w:val="aff4"/>
        <w:tblW w:w="886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155"/>
        <w:gridCol w:w="1710"/>
      </w:tblGrid>
      <w:tr w:rsidR="00C95ADB" w:rsidTr="007A577F">
        <w:trPr>
          <w:trHeight w:val="526"/>
        </w:trPr>
        <w:tc>
          <w:tcPr>
            <w:tcW w:w="7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95ADB" w:rsidRDefault="004A66D4" w:rsidP="007A577F">
            <w:pPr>
              <w:jc w:val="center"/>
              <w:rPr>
                <w:b/>
                <w:sz w:val="24"/>
                <w:szCs w:val="24"/>
              </w:rPr>
            </w:pPr>
            <w:r>
              <w:rPr>
                <w:b/>
                <w:sz w:val="24"/>
                <w:szCs w:val="24"/>
              </w:rPr>
              <w:t>Tematický celok - obsah</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95ADB" w:rsidRDefault="004A66D4" w:rsidP="007A577F">
            <w:pPr>
              <w:jc w:val="center"/>
              <w:rPr>
                <w:b/>
                <w:sz w:val="24"/>
                <w:szCs w:val="24"/>
              </w:rPr>
            </w:pPr>
            <w:r>
              <w:rPr>
                <w:b/>
                <w:sz w:val="24"/>
                <w:szCs w:val="24"/>
              </w:rPr>
              <w:t>Počet hodín</w:t>
            </w:r>
          </w:p>
        </w:tc>
      </w:tr>
      <w:tr w:rsidR="00C95ADB" w:rsidTr="007A577F">
        <w:trPr>
          <w:trHeight w:val="255"/>
        </w:trPr>
        <w:tc>
          <w:tcPr>
            <w:tcW w:w="7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7A577F">
            <w:pPr>
              <w:jc w:val="both"/>
              <w:rPr>
                <w:sz w:val="24"/>
                <w:szCs w:val="24"/>
              </w:rPr>
            </w:pPr>
            <w:r>
              <w:rPr>
                <w:sz w:val="24"/>
                <w:szCs w:val="24"/>
              </w:rPr>
              <w:t>Nástroj osová súmernosť</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7A577F">
            <w:pPr>
              <w:jc w:val="center"/>
              <w:rPr>
                <w:sz w:val="24"/>
                <w:szCs w:val="24"/>
              </w:rPr>
            </w:pPr>
            <w:r>
              <w:rPr>
                <w:sz w:val="24"/>
                <w:szCs w:val="24"/>
              </w:rPr>
              <w:t>1</w:t>
            </w:r>
          </w:p>
        </w:tc>
      </w:tr>
      <w:tr w:rsidR="00C95ADB" w:rsidTr="007A577F">
        <w:trPr>
          <w:trHeight w:val="323"/>
        </w:trPr>
        <w:tc>
          <w:tcPr>
            <w:tcW w:w="7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7A577F">
            <w:pPr>
              <w:jc w:val="both"/>
              <w:rPr>
                <w:sz w:val="24"/>
                <w:szCs w:val="24"/>
              </w:rPr>
            </w:pPr>
            <w:r>
              <w:rPr>
                <w:sz w:val="24"/>
                <w:szCs w:val="24"/>
              </w:rPr>
              <w:t>Vytvorenie pečiatky</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7A577F">
            <w:pPr>
              <w:jc w:val="center"/>
              <w:rPr>
                <w:sz w:val="24"/>
                <w:szCs w:val="24"/>
              </w:rPr>
            </w:pPr>
            <w:r>
              <w:rPr>
                <w:sz w:val="24"/>
                <w:szCs w:val="24"/>
              </w:rPr>
              <w:t>1</w:t>
            </w:r>
          </w:p>
        </w:tc>
      </w:tr>
      <w:tr w:rsidR="00C95ADB" w:rsidTr="007A577F">
        <w:trPr>
          <w:trHeight w:val="359"/>
        </w:trPr>
        <w:tc>
          <w:tcPr>
            <w:tcW w:w="7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7A577F">
            <w:pPr>
              <w:jc w:val="both"/>
              <w:rPr>
                <w:sz w:val="24"/>
                <w:szCs w:val="24"/>
              </w:rPr>
            </w:pPr>
            <w:r>
              <w:rPr>
                <w:sz w:val="24"/>
                <w:szCs w:val="24"/>
              </w:rPr>
              <w:t>Maľovanie prostredníctvom počítača</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7A577F">
            <w:pPr>
              <w:jc w:val="center"/>
              <w:rPr>
                <w:sz w:val="24"/>
                <w:szCs w:val="24"/>
              </w:rPr>
            </w:pPr>
            <w:r>
              <w:rPr>
                <w:sz w:val="24"/>
                <w:szCs w:val="24"/>
              </w:rPr>
              <w:t>1</w:t>
            </w:r>
          </w:p>
        </w:tc>
      </w:tr>
      <w:tr w:rsidR="00C95ADB" w:rsidTr="007A577F">
        <w:trPr>
          <w:trHeight w:val="367"/>
        </w:trPr>
        <w:tc>
          <w:tcPr>
            <w:tcW w:w="7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7A577F">
            <w:pPr>
              <w:jc w:val="both"/>
              <w:rPr>
                <w:sz w:val="24"/>
                <w:szCs w:val="24"/>
              </w:rPr>
            </w:pPr>
            <w:r>
              <w:rPr>
                <w:sz w:val="24"/>
                <w:szCs w:val="24"/>
              </w:rPr>
              <w:t>Zhotovenie mapy s fantazijnou symbolikou</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7A577F">
            <w:pPr>
              <w:jc w:val="center"/>
              <w:rPr>
                <w:sz w:val="24"/>
                <w:szCs w:val="24"/>
              </w:rPr>
            </w:pPr>
            <w:r>
              <w:rPr>
                <w:sz w:val="24"/>
                <w:szCs w:val="24"/>
              </w:rPr>
              <w:t>1</w:t>
            </w:r>
          </w:p>
        </w:tc>
      </w:tr>
      <w:tr w:rsidR="00C95ADB" w:rsidTr="007A577F">
        <w:trPr>
          <w:trHeight w:val="374"/>
        </w:trPr>
        <w:tc>
          <w:tcPr>
            <w:tcW w:w="7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7A577F">
            <w:pPr>
              <w:jc w:val="both"/>
              <w:rPr>
                <w:sz w:val="24"/>
                <w:szCs w:val="24"/>
              </w:rPr>
            </w:pPr>
            <w:r>
              <w:rPr>
                <w:sz w:val="24"/>
                <w:szCs w:val="24"/>
              </w:rPr>
              <w:t>Podnety prírodovedy: magnetizmus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7A577F">
            <w:pPr>
              <w:jc w:val="center"/>
              <w:rPr>
                <w:sz w:val="24"/>
                <w:szCs w:val="24"/>
              </w:rPr>
            </w:pPr>
            <w:r>
              <w:rPr>
                <w:sz w:val="24"/>
                <w:szCs w:val="24"/>
              </w:rPr>
              <w:t>1</w:t>
            </w:r>
          </w:p>
        </w:tc>
      </w:tr>
      <w:tr w:rsidR="00C95ADB">
        <w:trPr>
          <w:trHeight w:val="815"/>
        </w:trPr>
        <w:tc>
          <w:tcPr>
            <w:tcW w:w="7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7A577F">
            <w:pPr>
              <w:jc w:val="both"/>
              <w:rPr>
                <w:sz w:val="24"/>
                <w:szCs w:val="24"/>
              </w:rPr>
            </w:pPr>
            <w:r>
              <w:rPr>
                <w:sz w:val="24"/>
                <w:szCs w:val="24"/>
              </w:rPr>
              <w:t>Výtvarná reakcia na pamiatku</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7A577F">
            <w:pPr>
              <w:jc w:val="center"/>
              <w:rPr>
                <w:sz w:val="24"/>
                <w:szCs w:val="24"/>
              </w:rPr>
            </w:pPr>
            <w:r>
              <w:rPr>
                <w:sz w:val="24"/>
                <w:szCs w:val="24"/>
              </w:rPr>
              <w:t>2</w:t>
            </w:r>
          </w:p>
        </w:tc>
      </w:tr>
    </w:tbl>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tbl>
      <w:tblPr>
        <w:tblStyle w:val="aff5"/>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740"/>
        <w:gridCol w:w="1174"/>
        <w:gridCol w:w="2875"/>
        <w:gridCol w:w="1233"/>
        <w:gridCol w:w="873"/>
        <w:gridCol w:w="1174"/>
      </w:tblGrid>
      <w:tr w:rsidR="00C95ADB">
        <w:trPr>
          <w:trHeight w:val="1220"/>
        </w:trPr>
        <w:tc>
          <w:tcPr>
            <w:tcW w:w="906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7A577F">
            <w:pPr>
              <w:spacing w:line="276" w:lineRule="auto"/>
              <w:jc w:val="center"/>
              <w:rPr>
                <w:b/>
                <w:sz w:val="24"/>
                <w:szCs w:val="24"/>
              </w:rPr>
            </w:pPr>
            <w:r>
              <w:rPr>
                <w:b/>
                <w:sz w:val="24"/>
                <w:szCs w:val="24"/>
              </w:rPr>
              <w:lastRenderedPageBreak/>
              <w:t>Inovovaný školský vzdelávací program pre 5. ročník  – Výtvarná výchova  (týždenne 1), spolu 33 hodín</w:t>
            </w:r>
          </w:p>
          <w:p w:rsidR="00C95ADB" w:rsidRDefault="004A66D4" w:rsidP="007A577F">
            <w:pPr>
              <w:spacing w:line="276" w:lineRule="auto"/>
              <w:jc w:val="center"/>
              <w:rPr>
                <w:sz w:val="24"/>
                <w:szCs w:val="24"/>
              </w:rPr>
            </w:pPr>
            <w:r>
              <w:rPr>
                <w:sz w:val="24"/>
                <w:szCs w:val="24"/>
              </w:rPr>
              <w:t>Súhrn cieľov a obsahu vzdelávania v 5. ročníku základnej školy vychádzajúc z Inovovaného štátneho vzdelávacieho programu:</w:t>
            </w:r>
          </w:p>
        </w:tc>
      </w:tr>
      <w:tr w:rsidR="00C95ADB">
        <w:trPr>
          <w:trHeight w:val="2075"/>
        </w:trPr>
        <w:tc>
          <w:tcPr>
            <w:tcW w:w="173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center"/>
              <w:rPr>
                <w:b/>
                <w:sz w:val="24"/>
                <w:szCs w:val="24"/>
              </w:rPr>
            </w:pPr>
            <w:r>
              <w:rPr>
                <w:b/>
                <w:sz w:val="24"/>
                <w:szCs w:val="24"/>
              </w:rPr>
              <w:t>Ciele</w:t>
            </w:r>
          </w:p>
        </w:tc>
        <w:tc>
          <w:tcPr>
            <w:tcW w:w="11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center"/>
              <w:rPr>
                <w:b/>
                <w:sz w:val="24"/>
                <w:szCs w:val="24"/>
              </w:rPr>
            </w:pPr>
            <w:r>
              <w:rPr>
                <w:b/>
                <w:sz w:val="24"/>
                <w:szCs w:val="24"/>
              </w:rPr>
              <w:t>Tematický</w:t>
            </w:r>
          </w:p>
          <w:p w:rsidR="00C95ADB" w:rsidRDefault="004A66D4" w:rsidP="007A577F">
            <w:pPr>
              <w:spacing w:line="276" w:lineRule="auto"/>
              <w:jc w:val="center"/>
              <w:rPr>
                <w:b/>
                <w:sz w:val="24"/>
                <w:szCs w:val="24"/>
              </w:rPr>
            </w:pPr>
            <w:r>
              <w:rPr>
                <w:b/>
                <w:sz w:val="24"/>
                <w:szCs w:val="24"/>
              </w:rPr>
              <w:t>celok</w:t>
            </w:r>
          </w:p>
        </w:tc>
        <w:tc>
          <w:tcPr>
            <w:tcW w:w="28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ind w:left="100"/>
              <w:jc w:val="center"/>
              <w:rPr>
                <w:b/>
                <w:sz w:val="24"/>
                <w:szCs w:val="24"/>
              </w:rPr>
            </w:pPr>
            <w:r>
              <w:rPr>
                <w:b/>
                <w:sz w:val="24"/>
                <w:szCs w:val="24"/>
              </w:rPr>
              <w:t>Obsahový štandard (téma)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center"/>
              <w:rPr>
                <w:b/>
                <w:sz w:val="22"/>
                <w:szCs w:val="22"/>
              </w:rPr>
            </w:pPr>
            <w:r>
              <w:rPr>
                <w:b/>
                <w:sz w:val="22"/>
                <w:szCs w:val="22"/>
              </w:rPr>
              <w:t>Predmet,</w:t>
            </w:r>
          </w:p>
          <w:p w:rsidR="00C95ADB" w:rsidRDefault="004A66D4" w:rsidP="007A577F">
            <w:pPr>
              <w:spacing w:line="276" w:lineRule="auto"/>
              <w:jc w:val="center"/>
              <w:rPr>
                <w:b/>
                <w:sz w:val="22"/>
                <w:szCs w:val="22"/>
              </w:rPr>
            </w:pPr>
            <w:r>
              <w:rPr>
                <w:b/>
                <w:sz w:val="22"/>
                <w:szCs w:val="22"/>
              </w:rPr>
              <w:t>medzipredmetové</w:t>
            </w:r>
          </w:p>
          <w:p w:rsidR="00C95ADB" w:rsidRDefault="004A66D4" w:rsidP="007A577F">
            <w:pPr>
              <w:spacing w:line="276" w:lineRule="auto"/>
              <w:jc w:val="center"/>
              <w:rPr>
                <w:b/>
                <w:sz w:val="22"/>
                <w:szCs w:val="22"/>
              </w:rPr>
            </w:pPr>
            <w:r>
              <w:rPr>
                <w:b/>
                <w:sz w:val="22"/>
                <w:szCs w:val="22"/>
              </w:rPr>
              <w:t>vzťahy,</w:t>
            </w:r>
          </w:p>
          <w:p w:rsidR="00C95ADB" w:rsidRDefault="004A66D4" w:rsidP="007A577F">
            <w:pPr>
              <w:spacing w:line="276" w:lineRule="auto"/>
              <w:jc w:val="center"/>
              <w:rPr>
                <w:b/>
                <w:sz w:val="22"/>
                <w:szCs w:val="22"/>
              </w:rPr>
            </w:pPr>
            <w:r>
              <w:rPr>
                <w:b/>
                <w:sz w:val="22"/>
                <w:szCs w:val="22"/>
              </w:rPr>
              <w:t>prierezová téma</w:t>
            </w:r>
          </w:p>
        </w:tc>
        <w:tc>
          <w:tcPr>
            <w:tcW w:w="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center"/>
              <w:rPr>
                <w:b/>
                <w:sz w:val="24"/>
                <w:szCs w:val="24"/>
              </w:rPr>
            </w:pPr>
            <w:r>
              <w:rPr>
                <w:b/>
                <w:sz w:val="24"/>
                <w:szCs w:val="24"/>
              </w:rPr>
              <w:t>Metódy</w:t>
            </w:r>
          </w:p>
        </w:tc>
        <w:tc>
          <w:tcPr>
            <w:tcW w:w="11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center"/>
              <w:rPr>
                <w:b/>
                <w:sz w:val="24"/>
                <w:szCs w:val="24"/>
              </w:rPr>
            </w:pPr>
            <w:r>
              <w:rPr>
                <w:b/>
                <w:sz w:val="24"/>
                <w:szCs w:val="24"/>
              </w:rPr>
              <w:t>Výkonový štandard</w:t>
            </w:r>
          </w:p>
          <w:p w:rsidR="00C95ADB" w:rsidRDefault="004A66D4" w:rsidP="007A577F">
            <w:pPr>
              <w:spacing w:line="276" w:lineRule="auto"/>
              <w:jc w:val="center"/>
              <w:rPr>
                <w:b/>
                <w:sz w:val="24"/>
                <w:szCs w:val="24"/>
              </w:rPr>
            </w:pPr>
            <w:r>
              <w:rPr>
                <w:b/>
                <w:sz w:val="24"/>
                <w:szCs w:val="24"/>
              </w:rPr>
              <w:t>(konkrétny</w:t>
            </w:r>
          </w:p>
          <w:p w:rsidR="00C95ADB" w:rsidRDefault="004A66D4" w:rsidP="007A577F">
            <w:pPr>
              <w:spacing w:line="276" w:lineRule="auto"/>
              <w:jc w:val="center"/>
              <w:rPr>
                <w:b/>
                <w:sz w:val="24"/>
                <w:szCs w:val="24"/>
              </w:rPr>
            </w:pPr>
            <w:r>
              <w:rPr>
                <w:b/>
                <w:sz w:val="24"/>
                <w:szCs w:val="24"/>
              </w:rPr>
              <w:t>výstup)</w:t>
            </w:r>
          </w:p>
        </w:tc>
      </w:tr>
      <w:tr w:rsidR="00C95ADB">
        <w:trPr>
          <w:trHeight w:val="1805"/>
        </w:trPr>
        <w:tc>
          <w:tcPr>
            <w:tcW w:w="173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t>Použiť nástroj osová súmernosť v kompozícii.</w:t>
            </w:r>
          </w:p>
        </w:tc>
        <w:tc>
          <w:tcPr>
            <w:tcW w:w="11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center"/>
              <w:rPr>
                <w:sz w:val="24"/>
                <w:szCs w:val="24"/>
              </w:rPr>
            </w:pPr>
            <w:r>
              <w:rPr>
                <w:sz w:val="24"/>
                <w:szCs w:val="24"/>
              </w:rPr>
              <w:t>Nástroj osová súmernosť</w:t>
            </w:r>
          </w:p>
        </w:tc>
        <w:tc>
          <w:tcPr>
            <w:tcW w:w="28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t>nástroj osová súmernosť</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t>Mediálna výchova</w:t>
            </w:r>
          </w:p>
        </w:tc>
        <w:tc>
          <w:tcPr>
            <w:tcW w:w="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t>Samostatná práca</w:t>
            </w:r>
          </w:p>
          <w:p w:rsidR="00C95ADB" w:rsidRDefault="004A66D4" w:rsidP="007A577F">
            <w:pPr>
              <w:spacing w:line="276" w:lineRule="auto"/>
              <w:jc w:val="both"/>
              <w:rPr>
                <w:sz w:val="24"/>
                <w:szCs w:val="24"/>
              </w:rPr>
            </w:pPr>
            <w:r>
              <w:rPr>
                <w:sz w:val="24"/>
                <w:szCs w:val="24"/>
              </w:rPr>
              <w:t>Práca s PC</w:t>
            </w:r>
          </w:p>
        </w:tc>
        <w:tc>
          <w:tcPr>
            <w:tcW w:w="11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t>Žiak vie použiť nástroj osová súmernosť v kompozícii</w:t>
            </w:r>
          </w:p>
          <w:p w:rsidR="00C95ADB" w:rsidRDefault="004A66D4" w:rsidP="007A577F">
            <w:pPr>
              <w:spacing w:line="276" w:lineRule="auto"/>
              <w:ind w:firstLine="700"/>
              <w:jc w:val="both"/>
              <w:rPr>
                <w:sz w:val="24"/>
                <w:szCs w:val="24"/>
              </w:rPr>
            </w:pPr>
            <w:r>
              <w:rPr>
                <w:sz w:val="24"/>
                <w:szCs w:val="24"/>
              </w:rPr>
              <w:t xml:space="preserve"> </w:t>
            </w:r>
          </w:p>
        </w:tc>
      </w:tr>
      <w:tr w:rsidR="00C95ADB">
        <w:trPr>
          <w:trHeight w:val="1295"/>
        </w:trPr>
        <w:tc>
          <w:tcPr>
            <w:tcW w:w="173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t>Pomocou miešania farieb, farebných kontrastov vytvoriť pečiatku.</w:t>
            </w:r>
          </w:p>
        </w:tc>
        <w:tc>
          <w:tcPr>
            <w:tcW w:w="11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center"/>
              <w:rPr>
                <w:sz w:val="24"/>
                <w:szCs w:val="24"/>
              </w:rPr>
            </w:pPr>
            <w:r>
              <w:rPr>
                <w:sz w:val="24"/>
                <w:szCs w:val="24"/>
              </w:rPr>
              <w:t>Vytvorenie pečiatky</w:t>
            </w:r>
          </w:p>
        </w:tc>
        <w:tc>
          <w:tcPr>
            <w:tcW w:w="28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t>pokročilé miešanie digitálnych farieb, vlastná farebná škála, farebné kontrasty, vzory z písmen, vytvorenie pečiatky</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t>Mediálna výchova</w:t>
            </w:r>
          </w:p>
        </w:tc>
        <w:tc>
          <w:tcPr>
            <w:tcW w:w="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t>Práca s PC</w:t>
            </w:r>
          </w:p>
        </w:tc>
        <w:tc>
          <w:tcPr>
            <w:tcW w:w="11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t>Žiak vie uložiť kresbu alebo maľbu ako novú pečiatku</w:t>
            </w:r>
          </w:p>
        </w:tc>
      </w:tr>
      <w:tr w:rsidR="00C95ADB">
        <w:trPr>
          <w:trHeight w:val="7175"/>
        </w:trPr>
        <w:tc>
          <w:tcPr>
            <w:tcW w:w="173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lastRenderedPageBreak/>
              <w:t>Namaľovať obrázok podľa zadanej témy v kresliacom programe.</w:t>
            </w:r>
          </w:p>
        </w:tc>
        <w:tc>
          <w:tcPr>
            <w:tcW w:w="11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center"/>
              <w:rPr>
                <w:sz w:val="24"/>
                <w:szCs w:val="24"/>
              </w:rPr>
            </w:pPr>
            <w:r>
              <w:rPr>
                <w:sz w:val="24"/>
                <w:szCs w:val="24"/>
              </w:rPr>
              <w:t>Maľovanie prostredníctvom počítača</w:t>
            </w:r>
          </w:p>
        </w:tc>
        <w:tc>
          <w:tcPr>
            <w:tcW w:w="28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t>žiaci kreslia a vyfarbujú plochy, pracujú s farebnými prechodmi, dokážu použiť filtre a manipulovať s obrázkom v počítači;</w:t>
            </w:r>
          </w:p>
          <w:p w:rsidR="00C95ADB" w:rsidRDefault="004A66D4" w:rsidP="007A577F">
            <w:pPr>
              <w:spacing w:line="276" w:lineRule="auto"/>
              <w:jc w:val="both"/>
              <w:rPr>
                <w:sz w:val="24"/>
                <w:szCs w:val="24"/>
              </w:rPr>
            </w:pPr>
            <w:r>
              <w:rPr>
                <w:sz w:val="24"/>
                <w:szCs w:val="24"/>
              </w:rPr>
              <w:t>hrajú sa s bodom, líniou, škvrnou, tvarom; vyskúšajú si farebné transformácie; prostriedky a ich výrazové možnosti porovnávajú s klasickými postupmi</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t>Mediálna výchova</w:t>
            </w:r>
          </w:p>
        </w:tc>
        <w:tc>
          <w:tcPr>
            <w:tcW w:w="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t>Samostatná práca</w:t>
            </w:r>
          </w:p>
          <w:p w:rsidR="00C95ADB" w:rsidRDefault="004A66D4" w:rsidP="007A577F">
            <w:pPr>
              <w:spacing w:line="276" w:lineRule="auto"/>
              <w:jc w:val="both"/>
              <w:rPr>
                <w:sz w:val="24"/>
                <w:szCs w:val="24"/>
              </w:rPr>
            </w:pPr>
            <w:r>
              <w:rPr>
                <w:sz w:val="24"/>
                <w:szCs w:val="24"/>
              </w:rPr>
              <w:t>Práca s PC</w:t>
            </w:r>
          </w:p>
          <w:p w:rsidR="00C95ADB" w:rsidRDefault="004A66D4" w:rsidP="007A577F">
            <w:pPr>
              <w:spacing w:line="276" w:lineRule="auto"/>
              <w:jc w:val="both"/>
              <w:rPr>
                <w:sz w:val="24"/>
                <w:szCs w:val="24"/>
              </w:rPr>
            </w:pPr>
            <w:r>
              <w:rPr>
                <w:sz w:val="24"/>
                <w:szCs w:val="24"/>
              </w:rPr>
              <w:t xml:space="preserve"> </w:t>
            </w:r>
          </w:p>
        </w:tc>
        <w:tc>
          <w:tcPr>
            <w:tcW w:w="11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t>Žiak má osvojené techniky kreslenia a maľovania v počítači</w:t>
            </w:r>
          </w:p>
          <w:p w:rsidR="00C95ADB" w:rsidRDefault="004A66D4" w:rsidP="007A577F">
            <w:pPr>
              <w:spacing w:line="276" w:lineRule="auto"/>
              <w:jc w:val="both"/>
              <w:rPr>
                <w:sz w:val="24"/>
                <w:szCs w:val="24"/>
              </w:rPr>
            </w:pPr>
            <w:r>
              <w:rPr>
                <w:sz w:val="24"/>
                <w:szCs w:val="24"/>
              </w:rPr>
              <w:t>Má úplnejší pohľad na výtvarné vyjadrovacie prostriedky prostredníctvom nového média</w:t>
            </w:r>
          </w:p>
          <w:p w:rsidR="00C95ADB" w:rsidRDefault="004A66D4" w:rsidP="007A577F">
            <w:pPr>
              <w:spacing w:line="276" w:lineRule="auto"/>
              <w:jc w:val="both"/>
              <w:rPr>
                <w:sz w:val="24"/>
                <w:szCs w:val="24"/>
              </w:rPr>
            </w:pPr>
            <w:r>
              <w:rPr>
                <w:sz w:val="24"/>
                <w:szCs w:val="24"/>
              </w:rPr>
              <w:t>Žiak vie kresliť a vyfarbovať plochy, pracovať s farebnými prechodmi, dokáže použiť filtre a manipulovať s obrázkom v počítači</w:t>
            </w:r>
          </w:p>
        </w:tc>
      </w:tr>
      <w:tr w:rsidR="00C95ADB">
        <w:trPr>
          <w:trHeight w:val="2615"/>
        </w:trPr>
        <w:tc>
          <w:tcPr>
            <w:tcW w:w="173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lastRenderedPageBreak/>
              <w:t>Kreatívne využiť slepé mapy štátov a vytvoriť z nich zaujímavé obrázky.</w:t>
            </w:r>
          </w:p>
        </w:tc>
        <w:tc>
          <w:tcPr>
            <w:tcW w:w="11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center"/>
              <w:rPr>
                <w:sz w:val="24"/>
                <w:szCs w:val="24"/>
              </w:rPr>
            </w:pPr>
            <w:r>
              <w:rPr>
                <w:sz w:val="24"/>
                <w:szCs w:val="24"/>
              </w:rPr>
              <w:t>Zhotovenie mapy s fantazijnou symbolikou</w:t>
            </w:r>
          </w:p>
        </w:tc>
        <w:tc>
          <w:tcPr>
            <w:tcW w:w="28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t>vlastiveda – mapa (napr. fantastickej krajiny, krajiny z filmu, cesty do</w:t>
            </w:r>
          </w:p>
          <w:p w:rsidR="00C95ADB" w:rsidRDefault="004A66D4" w:rsidP="007A577F">
            <w:pPr>
              <w:spacing w:line="276" w:lineRule="auto"/>
              <w:jc w:val="both"/>
              <w:rPr>
                <w:sz w:val="24"/>
                <w:szCs w:val="24"/>
              </w:rPr>
            </w:pPr>
            <w:r>
              <w:rPr>
                <w:sz w:val="24"/>
                <w:szCs w:val="24"/>
              </w:rPr>
              <w:t>školy, zmenenej reálnej krajiny ...)</w:t>
            </w:r>
          </w:p>
          <w:p w:rsidR="00C95ADB" w:rsidRDefault="004A66D4" w:rsidP="007A577F">
            <w:pPr>
              <w:spacing w:line="276" w:lineRule="auto"/>
              <w:jc w:val="both"/>
              <w:rPr>
                <w:sz w:val="24"/>
                <w:szCs w:val="24"/>
              </w:rPr>
            </w:pPr>
            <w:r>
              <w:rPr>
                <w:sz w:val="24"/>
                <w:szCs w:val="24"/>
              </w:rPr>
              <w:t>prvky a symboly mapy – ich výtvarné vlastnosti</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t>Osobnostný a sociálny rozvoj</w:t>
            </w:r>
          </w:p>
        </w:tc>
        <w:tc>
          <w:tcPr>
            <w:tcW w:w="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t>Rozhovor</w:t>
            </w:r>
          </w:p>
          <w:p w:rsidR="00C95ADB" w:rsidRDefault="004A66D4" w:rsidP="007A577F">
            <w:pPr>
              <w:spacing w:line="276" w:lineRule="auto"/>
              <w:jc w:val="both"/>
              <w:rPr>
                <w:sz w:val="24"/>
                <w:szCs w:val="24"/>
              </w:rPr>
            </w:pPr>
            <w:r>
              <w:rPr>
                <w:sz w:val="24"/>
                <w:szCs w:val="24"/>
              </w:rPr>
              <w:t>Samostatná práca</w:t>
            </w:r>
          </w:p>
        </w:tc>
        <w:tc>
          <w:tcPr>
            <w:tcW w:w="11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t>Žiak vie zhotoviť vlastnú mapu s fantazijnou symbolikou</w:t>
            </w:r>
          </w:p>
          <w:p w:rsidR="00C95ADB" w:rsidRDefault="004A66D4" w:rsidP="007A577F">
            <w:pPr>
              <w:spacing w:line="276" w:lineRule="auto"/>
              <w:jc w:val="both"/>
              <w:rPr>
                <w:sz w:val="24"/>
                <w:szCs w:val="24"/>
              </w:rPr>
            </w:pPr>
            <w:r>
              <w:rPr>
                <w:sz w:val="24"/>
                <w:szCs w:val="24"/>
              </w:rPr>
              <w:t>Žiak vie k mape vytvoriť legendu</w:t>
            </w:r>
          </w:p>
        </w:tc>
      </w:tr>
      <w:tr w:rsidR="00C95ADB">
        <w:trPr>
          <w:trHeight w:val="2915"/>
        </w:trPr>
        <w:tc>
          <w:tcPr>
            <w:tcW w:w="173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t>Zostrojiť objekt – páku pomocou, ktorej realizuje ľubovoľnú kresbu.</w:t>
            </w:r>
          </w:p>
        </w:tc>
        <w:tc>
          <w:tcPr>
            <w:tcW w:w="11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center"/>
              <w:rPr>
                <w:sz w:val="24"/>
                <w:szCs w:val="24"/>
              </w:rPr>
            </w:pPr>
            <w:r>
              <w:rPr>
                <w:sz w:val="24"/>
                <w:szCs w:val="24"/>
              </w:rPr>
              <w:t>Podnety prírodovedy: magnetizmus</w:t>
            </w:r>
          </w:p>
        </w:tc>
        <w:tc>
          <w:tcPr>
            <w:tcW w:w="28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t>kresba magnetom a pilinami kovové piliny rozsypané po výkrese komponujeme zo spodnej strany magnetom; kompozíciu je možné fixovať (napr. na výkrese je dopredu nakreslená kresba lepidlom, v ktorom piliny pri pohybe uviaznu)</w:t>
            </w:r>
          </w:p>
          <w:p w:rsidR="00C95ADB" w:rsidRDefault="004A66D4" w:rsidP="007A577F">
            <w:pPr>
              <w:spacing w:line="276" w:lineRule="auto"/>
              <w:jc w:val="both"/>
              <w:rPr>
                <w:sz w:val="24"/>
                <w:szCs w:val="24"/>
              </w:rPr>
            </w:pPr>
            <w:r>
              <w:rPr>
                <w:sz w:val="24"/>
                <w:szCs w:val="24"/>
              </w:rPr>
              <w:t xml:space="preserve"> </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t>Environmentálna výchova</w:t>
            </w:r>
          </w:p>
        </w:tc>
        <w:tc>
          <w:tcPr>
            <w:tcW w:w="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t>Kresba</w:t>
            </w:r>
          </w:p>
          <w:p w:rsidR="00C95ADB" w:rsidRDefault="004A66D4" w:rsidP="007A577F">
            <w:pPr>
              <w:spacing w:line="276" w:lineRule="auto"/>
              <w:jc w:val="both"/>
              <w:rPr>
                <w:sz w:val="24"/>
                <w:szCs w:val="24"/>
              </w:rPr>
            </w:pPr>
            <w:r>
              <w:rPr>
                <w:sz w:val="24"/>
                <w:szCs w:val="24"/>
              </w:rPr>
              <w:t>Názorná ukážka</w:t>
            </w:r>
          </w:p>
        </w:tc>
        <w:tc>
          <w:tcPr>
            <w:tcW w:w="11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t>Žiak si dokáže zostrojiť objekt – páku, na ktorej kratšie rameno pripevní kresliaci nástroj, ktorým realizuje ľubovoľnú kresbu</w:t>
            </w:r>
          </w:p>
        </w:tc>
      </w:tr>
      <w:tr w:rsidR="00C95ADB">
        <w:trPr>
          <w:trHeight w:val="1835"/>
        </w:trPr>
        <w:tc>
          <w:tcPr>
            <w:tcW w:w="173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t>Výtvarne znázorniť vybratú pamiatku mesta. Zaujať vlastný výtvarný komentár, uvedomiť si výtvarnú zaujímavosť pamiatky.</w:t>
            </w:r>
          </w:p>
        </w:tc>
        <w:tc>
          <w:tcPr>
            <w:tcW w:w="11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center"/>
              <w:rPr>
                <w:sz w:val="24"/>
                <w:szCs w:val="24"/>
              </w:rPr>
            </w:pPr>
            <w:r>
              <w:rPr>
                <w:sz w:val="24"/>
                <w:szCs w:val="24"/>
              </w:rPr>
              <w:t>Výtvarná reakcia na pamiatku</w:t>
            </w:r>
          </w:p>
        </w:tc>
        <w:tc>
          <w:tcPr>
            <w:tcW w:w="28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t>žiaci navštívia miestny kostol, kaštieľ, mlyn.. kreslia ich, kreslia detaily</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t>Regionálna výchova a tradičná ľudová kultúra</w:t>
            </w:r>
          </w:p>
        </w:tc>
        <w:tc>
          <w:tcPr>
            <w:tcW w:w="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t>Rozhovor</w:t>
            </w:r>
          </w:p>
          <w:p w:rsidR="00C95ADB" w:rsidRDefault="004A66D4" w:rsidP="007A577F">
            <w:pPr>
              <w:spacing w:line="276" w:lineRule="auto"/>
              <w:jc w:val="both"/>
              <w:rPr>
                <w:sz w:val="24"/>
                <w:szCs w:val="24"/>
              </w:rPr>
            </w:pPr>
            <w:r>
              <w:rPr>
                <w:sz w:val="24"/>
                <w:szCs w:val="24"/>
              </w:rPr>
              <w:t>Samostatná práca</w:t>
            </w:r>
          </w:p>
          <w:p w:rsidR="00C95ADB" w:rsidRDefault="004A66D4" w:rsidP="007A577F">
            <w:pPr>
              <w:spacing w:line="276" w:lineRule="auto"/>
              <w:jc w:val="both"/>
              <w:rPr>
                <w:sz w:val="24"/>
                <w:szCs w:val="24"/>
              </w:rPr>
            </w:pPr>
            <w:r>
              <w:rPr>
                <w:sz w:val="24"/>
                <w:szCs w:val="24"/>
              </w:rPr>
              <w:t>Kresba</w:t>
            </w:r>
          </w:p>
        </w:tc>
        <w:tc>
          <w:tcPr>
            <w:tcW w:w="11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t>Žiak dokáže nakresliť  miestny kostol, kaštieľ, mlyn</w:t>
            </w:r>
          </w:p>
        </w:tc>
      </w:tr>
    </w:tbl>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rPr>
          <w:color w:val="000000"/>
          <w:sz w:val="24"/>
          <w:szCs w:val="24"/>
        </w:rPr>
      </w:pPr>
    </w:p>
    <w:p w:rsidR="007A577F" w:rsidRDefault="007A577F">
      <w:pPr>
        <w:pBdr>
          <w:top w:val="nil"/>
          <w:left w:val="nil"/>
          <w:bottom w:val="nil"/>
          <w:right w:val="nil"/>
          <w:between w:val="nil"/>
        </w:pBdr>
        <w:rPr>
          <w:color w:val="000000"/>
          <w:sz w:val="28"/>
          <w:szCs w:val="28"/>
        </w:rPr>
      </w:pPr>
    </w:p>
    <w:p w:rsidR="00C95ADB" w:rsidRDefault="004A66D4">
      <w:pPr>
        <w:pBdr>
          <w:top w:val="nil"/>
          <w:left w:val="nil"/>
          <w:bottom w:val="nil"/>
          <w:right w:val="nil"/>
          <w:between w:val="nil"/>
        </w:pBdr>
        <w:jc w:val="center"/>
        <w:rPr>
          <w:color w:val="000000"/>
          <w:sz w:val="32"/>
          <w:szCs w:val="32"/>
        </w:rPr>
      </w:pPr>
      <w:r>
        <w:rPr>
          <w:b/>
          <w:color w:val="000000"/>
          <w:sz w:val="28"/>
          <w:szCs w:val="28"/>
        </w:rPr>
        <w:lastRenderedPageBreak/>
        <w:t>VZDELÁVACIA OBLAS</w:t>
      </w:r>
      <w:r>
        <w:rPr>
          <w:color w:val="000000"/>
          <w:sz w:val="28"/>
          <w:szCs w:val="28"/>
        </w:rPr>
        <w:t>Ť</w:t>
      </w:r>
      <w:r>
        <w:rPr>
          <w:color w:val="000000"/>
          <w:sz w:val="32"/>
          <w:szCs w:val="32"/>
        </w:rPr>
        <w:t xml:space="preserve">: </w:t>
      </w:r>
      <w:r>
        <w:rPr>
          <w:b/>
          <w:color w:val="008000"/>
          <w:sz w:val="32"/>
          <w:szCs w:val="32"/>
        </w:rPr>
        <w:t>Zdravie a pohyb</w:t>
      </w:r>
    </w:p>
    <w:p w:rsidR="00C95ADB" w:rsidRDefault="004A66D4">
      <w:pPr>
        <w:pBdr>
          <w:top w:val="nil"/>
          <w:left w:val="nil"/>
          <w:bottom w:val="nil"/>
          <w:right w:val="nil"/>
          <w:between w:val="nil"/>
        </w:pBdr>
        <w:jc w:val="center"/>
        <w:rPr>
          <w:color w:val="000000"/>
          <w:sz w:val="28"/>
          <w:szCs w:val="28"/>
        </w:rPr>
      </w:pPr>
      <w:r>
        <w:rPr>
          <w:b/>
          <w:color w:val="000000"/>
          <w:sz w:val="28"/>
          <w:szCs w:val="28"/>
        </w:rPr>
        <w:t>PREDMETY</w:t>
      </w:r>
      <w:r>
        <w:rPr>
          <w:rFonts w:ascii="Arial" w:eastAsia="Arial" w:hAnsi="Arial" w:cs="Arial"/>
          <w:b/>
          <w:color w:val="000000"/>
          <w:sz w:val="28"/>
          <w:szCs w:val="28"/>
        </w:rPr>
        <w:t xml:space="preserve"> </w:t>
      </w:r>
      <w:r>
        <w:rPr>
          <w:color w:val="000000"/>
          <w:sz w:val="28"/>
          <w:szCs w:val="28"/>
        </w:rPr>
        <w:t xml:space="preserve">– </w:t>
      </w:r>
      <w:r>
        <w:rPr>
          <w:b/>
          <w:color w:val="000000"/>
          <w:sz w:val="28"/>
          <w:szCs w:val="28"/>
        </w:rPr>
        <w:t>telesná a športová výchova</w:t>
      </w:r>
    </w:p>
    <w:p w:rsidR="00C95ADB" w:rsidRDefault="00C95ADB">
      <w:pPr>
        <w:pBdr>
          <w:top w:val="nil"/>
          <w:left w:val="nil"/>
          <w:bottom w:val="nil"/>
          <w:right w:val="nil"/>
          <w:between w:val="nil"/>
        </w:pBdr>
        <w:ind w:left="1080"/>
        <w:rPr>
          <w:color w:val="000000"/>
          <w:sz w:val="24"/>
          <w:szCs w:val="24"/>
        </w:rPr>
      </w:pPr>
    </w:p>
    <w:tbl>
      <w:tblPr>
        <w:tblStyle w:val="aff6"/>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548DD4"/>
          </w:tcPr>
          <w:p w:rsidR="00C95ADB" w:rsidRDefault="004A66D4">
            <w:pPr>
              <w:pBdr>
                <w:top w:val="nil"/>
                <w:left w:val="nil"/>
                <w:bottom w:val="nil"/>
                <w:right w:val="nil"/>
                <w:between w:val="nil"/>
              </w:pBdr>
              <w:jc w:val="center"/>
              <w:rPr>
                <w:color w:val="000000"/>
                <w:sz w:val="28"/>
                <w:szCs w:val="28"/>
              </w:rPr>
            </w:pPr>
            <w:r>
              <w:rPr>
                <w:b/>
                <w:color w:val="000000"/>
                <w:sz w:val="28"/>
                <w:szCs w:val="28"/>
              </w:rPr>
              <w:t>TELESNÁ A ŠPORTOVÁ VÝCHOVA – 5. ročník</w:t>
            </w:r>
          </w:p>
        </w:tc>
      </w:tr>
    </w:tbl>
    <w:p w:rsidR="00C95ADB" w:rsidRDefault="00C95ADB">
      <w:pPr>
        <w:pBdr>
          <w:top w:val="nil"/>
          <w:left w:val="nil"/>
          <w:bottom w:val="nil"/>
          <w:right w:val="nil"/>
          <w:between w:val="nil"/>
        </w:pBdr>
        <w:rPr>
          <w:color w:val="000000"/>
          <w:sz w:val="24"/>
          <w:szCs w:val="24"/>
        </w:rPr>
      </w:pPr>
    </w:p>
    <w:p w:rsidR="00C95ADB" w:rsidRDefault="004A66D4" w:rsidP="007A577F">
      <w:pPr>
        <w:pBdr>
          <w:top w:val="nil"/>
          <w:left w:val="nil"/>
          <w:bottom w:val="nil"/>
          <w:right w:val="nil"/>
          <w:between w:val="nil"/>
        </w:pBdr>
        <w:rPr>
          <w:color w:val="000000"/>
          <w:sz w:val="24"/>
          <w:szCs w:val="24"/>
        </w:rPr>
      </w:pPr>
      <w:r>
        <w:rPr>
          <w:color w:val="000000"/>
          <w:sz w:val="24"/>
          <w:szCs w:val="24"/>
        </w:rPr>
        <w:t xml:space="preserve">Učebné osnovy sú totožné so vzdelávacím štandardom </w:t>
      </w:r>
      <w:r w:rsidR="000A7B42">
        <w:rPr>
          <w:color w:val="000000"/>
          <w:sz w:val="24"/>
          <w:szCs w:val="24"/>
        </w:rPr>
        <w:t>i</w:t>
      </w:r>
      <w:r>
        <w:rPr>
          <w:color w:val="000000"/>
          <w:sz w:val="24"/>
          <w:szCs w:val="24"/>
        </w:rPr>
        <w:t>ŠVP pre príslušný vzdelávací predmet.</w:t>
      </w:r>
    </w:p>
    <w:p w:rsidR="007A577F" w:rsidRDefault="007A577F" w:rsidP="007A577F">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center"/>
        <w:rPr>
          <w:color w:val="000000"/>
          <w:sz w:val="32"/>
          <w:szCs w:val="32"/>
        </w:rPr>
      </w:pPr>
      <w:r>
        <w:rPr>
          <w:b/>
          <w:color w:val="000000"/>
          <w:sz w:val="28"/>
          <w:szCs w:val="28"/>
        </w:rPr>
        <w:t>VZDELÁVACIA OBLAS</w:t>
      </w:r>
      <w:r>
        <w:rPr>
          <w:color w:val="000000"/>
          <w:sz w:val="28"/>
          <w:szCs w:val="28"/>
        </w:rPr>
        <w:t>Ť</w:t>
      </w:r>
      <w:r>
        <w:rPr>
          <w:color w:val="000000"/>
          <w:sz w:val="32"/>
          <w:szCs w:val="32"/>
        </w:rPr>
        <w:t xml:space="preserve">: </w:t>
      </w:r>
      <w:r>
        <w:rPr>
          <w:b/>
          <w:color w:val="008000"/>
          <w:sz w:val="32"/>
          <w:szCs w:val="32"/>
        </w:rPr>
        <w:t>Človek a svet práce</w:t>
      </w:r>
    </w:p>
    <w:p w:rsidR="00C95ADB" w:rsidRDefault="004A66D4">
      <w:pPr>
        <w:pBdr>
          <w:top w:val="nil"/>
          <w:left w:val="nil"/>
          <w:bottom w:val="nil"/>
          <w:right w:val="nil"/>
          <w:between w:val="nil"/>
        </w:pBdr>
        <w:jc w:val="center"/>
        <w:rPr>
          <w:color w:val="000000"/>
          <w:sz w:val="28"/>
          <w:szCs w:val="28"/>
        </w:rPr>
      </w:pPr>
      <w:r>
        <w:rPr>
          <w:b/>
          <w:color w:val="000000"/>
          <w:sz w:val="28"/>
          <w:szCs w:val="28"/>
        </w:rPr>
        <w:t>PREDMETY</w:t>
      </w:r>
      <w:r>
        <w:rPr>
          <w:rFonts w:ascii="Arial" w:eastAsia="Arial" w:hAnsi="Arial" w:cs="Arial"/>
          <w:b/>
          <w:color w:val="000000"/>
          <w:sz w:val="28"/>
          <w:szCs w:val="28"/>
        </w:rPr>
        <w:t xml:space="preserve"> </w:t>
      </w:r>
      <w:r>
        <w:rPr>
          <w:color w:val="000000"/>
          <w:sz w:val="28"/>
          <w:szCs w:val="28"/>
        </w:rPr>
        <w:t xml:space="preserve">– </w:t>
      </w:r>
      <w:r>
        <w:rPr>
          <w:b/>
          <w:color w:val="000000"/>
          <w:sz w:val="28"/>
          <w:szCs w:val="28"/>
        </w:rPr>
        <w:t>technika</w:t>
      </w:r>
    </w:p>
    <w:p w:rsidR="00C95ADB" w:rsidRDefault="00C95ADB">
      <w:pPr>
        <w:pBdr>
          <w:top w:val="nil"/>
          <w:left w:val="nil"/>
          <w:bottom w:val="nil"/>
          <w:right w:val="nil"/>
          <w:between w:val="nil"/>
        </w:pBdr>
        <w:jc w:val="both"/>
        <w:rPr>
          <w:color w:val="000000"/>
          <w:sz w:val="28"/>
          <w:szCs w:val="28"/>
        </w:rPr>
      </w:pPr>
    </w:p>
    <w:tbl>
      <w:tblPr>
        <w:tblStyle w:val="aff8"/>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548DD4"/>
          </w:tcPr>
          <w:p w:rsidR="00C95ADB" w:rsidRDefault="004A66D4">
            <w:pPr>
              <w:pBdr>
                <w:top w:val="nil"/>
                <w:left w:val="nil"/>
                <w:bottom w:val="nil"/>
                <w:right w:val="nil"/>
                <w:between w:val="nil"/>
              </w:pBdr>
              <w:jc w:val="center"/>
              <w:rPr>
                <w:color w:val="000000"/>
                <w:sz w:val="28"/>
                <w:szCs w:val="28"/>
              </w:rPr>
            </w:pPr>
            <w:r>
              <w:rPr>
                <w:b/>
                <w:color w:val="000000"/>
                <w:sz w:val="28"/>
                <w:szCs w:val="28"/>
              </w:rPr>
              <w:t>TECHNIKA – 5. ročník</w:t>
            </w:r>
          </w:p>
        </w:tc>
      </w:tr>
    </w:tbl>
    <w:p w:rsidR="00C95ADB" w:rsidRDefault="00C95ADB">
      <w:pPr>
        <w:pBdr>
          <w:top w:val="nil"/>
          <w:left w:val="nil"/>
          <w:bottom w:val="nil"/>
          <w:right w:val="nil"/>
          <w:between w:val="nil"/>
        </w:pBdr>
        <w:jc w:val="both"/>
        <w:rPr>
          <w:color w:val="000000"/>
          <w:sz w:val="28"/>
          <w:szCs w:val="28"/>
        </w:rPr>
      </w:pPr>
    </w:p>
    <w:p w:rsidR="00C95ADB" w:rsidRDefault="004A66D4" w:rsidP="003C383C">
      <w:pPr>
        <w:numPr>
          <w:ilvl w:val="0"/>
          <w:numId w:val="55"/>
        </w:numPr>
        <w:pBdr>
          <w:top w:val="nil"/>
          <w:left w:val="nil"/>
          <w:bottom w:val="nil"/>
          <w:right w:val="nil"/>
          <w:between w:val="nil"/>
        </w:pBdr>
        <w:rPr>
          <w:color w:val="000000"/>
          <w:sz w:val="28"/>
          <w:szCs w:val="28"/>
        </w:rPr>
      </w:pPr>
      <w:r>
        <w:rPr>
          <w:b/>
          <w:color w:val="000000"/>
          <w:sz w:val="28"/>
          <w:szCs w:val="28"/>
        </w:rPr>
        <w:t>Charakteristika predmetu</w:t>
      </w:r>
    </w:p>
    <w:p w:rsidR="00C95ADB" w:rsidRDefault="004A66D4">
      <w:pPr>
        <w:pBdr>
          <w:top w:val="nil"/>
          <w:left w:val="nil"/>
          <w:bottom w:val="nil"/>
          <w:right w:val="nil"/>
          <w:between w:val="nil"/>
        </w:pBdr>
        <w:jc w:val="both"/>
        <w:rPr>
          <w:color w:val="000000"/>
          <w:sz w:val="24"/>
          <w:szCs w:val="24"/>
        </w:rPr>
      </w:pPr>
      <w:r>
        <w:rPr>
          <w:color w:val="000000"/>
          <w:sz w:val="24"/>
          <w:szCs w:val="24"/>
        </w:rPr>
        <w:tab/>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Učebný predmet vedie žiakov k získaniu základných užívateľských zručností v rôznych oblastiach ľudskej činnosti a prispieva k poznaniu trhu práce, vytváraniu životnej i profesijnej orientácie žiakov. Koncepcia predmetu vychádza z konkrétnych životných situácií, v ktorých človek prichádza do priameho kontaktu s ľudskou činnosťou a technikou v jej rozmanitých podobách a širších súvislostiach a prostredníctvom technických vymožeností chráni svet a kultúrne pamiatky.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Predmet musí byť založený predovšetkým na praktickej činnosti. Jeho náplň sa cielene zameriava na zručnosti a návyky pre uplatnenie žiakov v ďalšom živote a spoločnosti. Je založený na tvorivej myšlienkovej spoluúčasti a spolupráci žiakov.</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Náplň učebného predmetu je určená všetkým žiakom bez rozdielu pohlavia. Žiaci sa učia pracovať s rôznymi materiálmi a pomôckami a osvojujú si základné pracovné zručnosti a návyky, rozvíjajú tvorivé technické myslenie.  Pri navrhovaní výrobkov v oblasti dizajnu a pracovných postupov spájajú praktické zručností s tvorivým myslením. Základné vzdelávanie obohacuje o dôležitú zložku tým, že kladie základy z oblasti techniky, ktoré sú nevyhnutné pre ďalšie štúdium a uplatnenie človeka v reálnom živote. Žiaci sa učia plánovať, organizovať a hodnotiť pracovnú činnosť samostatne i v skupine. Sú vedení k dodržiavaniu zásad bezpečnosti a hygieny pri práci. V závislosti na veku žiakov sa postupne buduje systém, ktorý žiakom poskytuje dôležité informácie z pracovnej oblasti a pomáha im pri zodpovednom rozhodovaní o ďalšom profesijnom zameraní i rozhodovaní v živote. </w:t>
      </w:r>
    </w:p>
    <w:p w:rsidR="00C95ADB" w:rsidRDefault="00C95ADB">
      <w:pPr>
        <w:pBdr>
          <w:top w:val="nil"/>
          <w:left w:val="nil"/>
          <w:bottom w:val="nil"/>
          <w:right w:val="nil"/>
          <w:between w:val="nil"/>
        </w:pBdr>
        <w:jc w:val="both"/>
        <w:rPr>
          <w:color w:val="000000"/>
          <w:sz w:val="28"/>
          <w:szCs w:val="28"/>
        </w:rPr>
      </w:pPr>
    </w:p>
    <w:p w:rsidR="00C95ADB" w:rsidRDefault="004A66D4">
      <w:pPr>
        <w:pBdr>
          <w:top w:val="nil"/>
          <w:left w:val="nil"/>
          <w:bottom w:val="nil"/>
          <w:right w:val="nil"/>
          <w:between w:val="nil"/>
        </w:pBdr>
        <w:jc w:val="both"/>
        <w:rPr>
          <w:color w:val="000000"/>
          <w:sz w:val="28"/>
          <w:szCs w:val="28"/>
        </w:rPr>
      </w:pPr>
      <w:r>
        <w:rPr>
          <w:b/>
          <w:color w:val="000000"/>
          <w:sz w:val="28"/>
          <w:szCs w:val="28"/>
        </w:rPr>
        <w:t>Ciele predmetu</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Sú v súlade s cieľmi a obsahovým a výkonovým štandardom vzdelávacieho štandardu pre vyučovací predmet technika, ktoré schválilo Ministerstvo školstva, vedy, výskumu a športu Slovenskej republiky dňa 6. 2. 2015 pod číslom 2015-5129/5980:2-10A0 pre druhý stupeň základnej školy s platnosťou od 1. 9. 2015.</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Žiaci: </w:t>
      </w:r>
    </w:p>
    <w:p w:rsidR="00C95ADB" w:rsidRDefault="004A66D4" w:rsidP="003C383C">
      <w:pPr>
        <w:numPr>
          <w:ilvl w:val="0"/>
          <w:numId w:val="70"/>
        </w:numPr>
        <w:pBdr>
          <w:top w:val="nil"/>
          <w:left w:val="nil"/>
          <w:bottom w:val="nil"/>
          <w:right w:val="nil"/>
          <w:between w:val="nil"/>
        </w:pBdr>
        <w:jc w:val="both"/>
        <w:rPr>
          <w:color w:val="000000"/>
          <w:sz w:val="24"/>
          <w:szCs w:val="24"/>
        </w:rPr>
      </w:pPr>
      <w:r>
        <w:rPr>
          <w:color w:val="000000"/>
          <w:sz w:val="24"/>
          <w:szCs w:val="24"/>
        </w:rPr>
        <w:t>rozlíšia a bezpečne použijú prírodné a technické materiály, nástroje, náradie a zariadenia;</w:t>
      </w:r>
    </w:p>
    <w:p w:rsidR="00C95ADB" w:rsidRDefault="004A66D4" w:rsidP="003C383C">
      <w:pPr>
        <w:numPr>
          <w:ilvl w:val="0"/>
          <w:numId w:val="70"/>
        </w:numPr>
        <w:pBdr>
          <w:top w:val="nil"/>
          <w:left w:val="nil"/>
          <w:bottom w:val="nil"/>
          <w:right w:val="nil"/>
          <w:between w:val="nil"/>
        </w:pBdr>
        <w:jc w:val="both"/>
        <w:rPr>
          <w:color w:val="000000"/>
          <w:sz w:val="24"/>
          <w:szCs w:val="24"/>
        </w:rPr>
      </w:pPr>
      <w:r>
        <w:rPr>
          <w:color w:val="000000"/>
          <w:sz w:val="24"/>
          <w:szCs w:val="24"/>
        </w:rPr>
        <w:t>si osvoja dodržiavanie stanovených pravidiel a adaptujú sa na zmenené alebo nové úlohy a pracovné podmienky;</w:t>
      </w:r>
    </w:p>
    <w:p w:rsidR="00C95ADB" w:rsidRDefault="004A66D4" w:rsidP="003C383C">
      <w:pPr>
        <w:numPr>
          <w:ilvl w:val="0"/>
          <w:numId w:val="70"/>
        </w:numPr>
        <w:pBdr>
          <w:top w:val="nil"/>
          <w:left w:val="nil"/>
          <w:bottom w:val="nil"/>
          <w:right w:val="nil"/>
          <w:between w:val="nil"/>
        </w:pBdr>
        <w:jc w:val="both"/>
        <w:rPr>
          <w:color w:val="000000"/>
          <w:sz w:val="24"/>
          <w:szCs w:val="24"/>
        </w:rPr>
      </w:pPr>
      <w:r>
        <w:rPr>
          <w:color w:val="000000"/>
          <w:sz w:val="24"/>
          <w:szCs w:val="24"/>
        </w:rPr>
        <w:t>experimentujú s nápadmi, materiálmi, technológiami a technikami;</w:t>
      </w:r>
    </w:p>
    <w:p w:rsidR="00C95ADB" w:rsidRDefault="004A66D4" w:rsidP="003C383C">
      <w:pPr>
        <w:numPr>
          <w:ilvl w:val="0"/>
          <w:numId w:val="70"/>
        </w:numPr>
        <w:pBdr>
          <w:top w:val="nil"/>
          <w:left w:val="nil"/>
          <w:bottom w:val="nil"/>
          <w:right w:val="nil"/>
          <w:between w:val="nil"/>
        </w:pBdr>
        <w:jc w:val="both"/>
        <w:rPr>
          <w:color w:val="000000"/>
          <w:sz w:val="24"/>
          <w:szCs w:val="24"/>
        </w:rPr>
      </w:pPr>
      <w:r>
        <w:rPr>
          <w:color w:val="000000"/>
          <w:sz w:val="24"/>
          <w:szCs w:val="24"/>
        </w:rPr>
        <w:lastRenderedPageBreak/>
        <w:t>si vytvoria vhodné návyky pre rodinný život;</w:t>
      </w:r>
    </w:p>
    <w:p w:rsidR="00C95ADB" w:rsidRDefault="004A66D4" w:rsidP="003C383C">
      <w:pPr>
        <w:numPr>
          <w:ilvl w:val="0"/>
          <w:numId w:val="70"/>
        </w:numPr>
        <w:pBdr>
          <w:top w:val="nil"/>
          <w:left w:val="nil"/>
          <w:bottom w:val="nil"/>
          <w:right w:val="nil"/>
          <w:between w:val="nil"/>
        </w:pBdr>
        <w:jc w:val="both"/>
        <w:rPr>
          <w:color w:val="000000"/>
          <w:sz w:val="24"/>
          <w:szCs w:val="24"/>
        </w:rPr>
      </w:pPr>
      <w:r>
        <w:rPr>
          <w:color w:val="000000"/>
          <w:sz w:val="24"/>
          <w:szCs w:val="24"/>
        </w:rPr>
        <w:t>pociťujú zodpovednosť za svoje zdravie, ľudské vzťahy a financie ako aj za pohodlie a bezpečnosť v ich bezprostrednom okolí;</w:t>
      </w:r>
    </w:p>
    <w:p w:rsidR="00C95ADB" w:rsidRDefault="004A66D4" w:rsidP="003C383C">
      <w:pPr>
        <w:numPr>
          <w:ilvl w:val="0"/>
          <w:numId w:val="70"/>
        </w:numPr>
        <w:pBdr>
          <w:top w:val="nil"/>
          <w:left w:val="nil"/>
          <w:bottom w:val="nil"/>
          <w:right w:val="nil"/>
          <w:between w:val="nil"/>
        </w:pBdr>
        <w:jc w:val="both"/>
        <w:rPr>
          <w:color w:val="000000"/>
          <w:sz w:val="24"/>
          <w:szCs w:val="24"/>
        </w:rPr>
      </w:pPr>
      <w:r>
        <w:rPr>
          <w:color w:val="000000"/>
          <w:sz w:val="24"/>
          <w:szCs w:val="24"/>
        </w:rPr>
        <w:t>cítia zodpovednosť za kvalitu svojich i spoločných výsledkov práce;</w:t>
      </w:r>
    </w:p>
    <w:p w:rsidR="00C95ADB" w:rsidRDefault="004A66D4" w:rsidP="003C383C">
      <w:pPr>
        <w:numPr>
          <w:ilvl w:val="0"/>
          <w:numId w:val="70"/>
        </w:numPr>
        <w:pBdr>
          <w:top w:val="nil"/>
          <w:left w:val="nil"/>
          <w:bottom w:val="nil"/>
          <w:right w:val="nil"/>
          <w:between w:val="nil"/>
        </w:pBdr>
        <w:jc w:val="both"/>
        <w:rPr>
          <w:color w:val="000000"/>
          <w:sz w:val="24"/>
          <w:szCs w:val="24"/>
        </w:rPr>
      </w:pPr>
      <w:r>
        <w:rPr>
          <w:color w:val="000000"/>
          <w:sz w:val="24"/>
          <w:szCs w:val="24"/>
        </w:rPr>
        <w:t>si osvoja základné pracovné zručnosti a návyky z rôznych pracovných oblastí, organizujú a plánujú prácu a používajú vhodné nástroje, náradie a pomôcky pri práci i v bežnom živote;</w:t>
      </w:r>
    </w:p>
    <w:p w:rsidR="00C95ADB" w:rsidRDefault="004A66D4" w:rsidP="003C383C">
      <w:pPr>
        <w:numPr>
          <w:ilvl w:val="0"/>
          <w:numId w:val="70"/>
        </w:numPr>
        <w:pBdr>
          <w:top w:val="nil"/>
          <w:left w:val="nil"/>
          <w:bottom w:val="nil"/>
          <w:right w:val="nil"/>
          <w:between w:val="nil"/>
        </w:pBdr>
        <w:jc w:val="both"/>
        <w:rPr>
          <w:color w:val="000000"/>
          <w:sz w:val="24"/>
          <w:szCs w:val="24"/>
        </w:rPr>
      </w:pPr>
      <w:r>
        <w:rPr>
          <w:color w:val="000000"/>
          <w:sz w:val="24"/>
          <w:szCs w:val="24"/>
        </w:rPr>
        <w:t>vytrvalo a sústavne plnia základné úlohy, uplatňujú tvorivosť a vlastné nápady pri pracovnej činnosti a pri vynakladaní úsilia na dosiahnutie kvalitného výsledku;</w:t>
      </w:r>
    </w:p>
    <w:p w:rsidR="00C95ADB" w:rsidRDefault="004A66D4" w:rsidP="003C383C">
      <w:pPr>
        <w:numPr>
          <w:ilvl w:val="0"/>
          <w:numId w:val="70"/>
        </w:numPr>
        <w:pBdr>
          <w:top w:val="nil"/>
          <w:left w:val="nil"/>
          <w:bottom w:val="nil"/>
          <w:right w:val="nil"/>
          <w:between w:val="nil"/>
        </w:pBdr>
        <w:jc w:val="both"/>
        <w:rPr>
          <w:color w:val="000000"/>
          <w:sz w:val="24"/>
          <w:szCs w:val="24"/>
        </w:rPr>
      </w:pPr>
      <w:r>
        <w:rPr>
          <w:color w:val="000000"/>
          <w:sz w:val="24"/>
          <w:szCs w:val="24"/>
        </w:rPr>
        <w:t>si vytvoria nový postoj a hodnoty vo vzťahu k práci človeka a životnému prostrediu;</w:t>
      </w:r>
    </w:p>
    <w:p w:rsidR="00C95ADB" w:rsidRDefault="004A66D4" w:rsidP="003C383C">
      <w:pPr>
        <w:numPr>
          <w:ilvl w:val="0"/>
          <w:numId w:val="70"/>
        </w:numPr>
        <w:pBdr>
          <w:top w:val="nil"/>
          <w:left w:val="nil"/>
          <w:bottom w:val="nil"/>
          <w:right w:val="nil"/>
          <w:between w:val="nil"/>
        </w:pBdr>
        <w:jc w:val="both"/>
        <w:rPr>
          <w:color w:val="000000"/>
          <w:sz w:val="24"/>
          <w:szCs w:val="24"/>
        </w:rPr>
      </w:pPr>
      <w:r>
        <w:rPr>
          <w:color w:val="000000"/>
          <w:sz w:val="24"/>
          <w:szCs w:val="24"/>
        </w:rPr>
        <w:t>chápu prácu a pracovné činnosti ako príležitosti na sebarealizáciu, sebaaktualizáciu a na rozvíjanie  podnikateľského myslenia;</w:t>
      </w:r>
    </w:p>
    <w:p w:rsidR="00C95ADB" w:rsidRDefault="004A66D4" w:rsidP="003C383C">
      <w:pPr>
        <w:numPr>
          <w:ilvl w:val="0"/>
          <w:numId w:val="70"/>
        </w:numPr>
        <w:pBdr>
          <w:top w:val="nil"/>
          <w:left w:val="nil"/>
          <w:bottom w:val="nil"/>
          <w:right w:val="nil"/>
          <w:between w:val="nil"/>
        </w:pBdr>
        <w:jc w:val="both"/>
        <w:rPr>
          <w:color w:val="000000"/>
          <w:sz w:val="24"/>
          <w:szCs w:val="24"/>
        </w:rPr>
      </w:pPr>
      <w:r>
        <w:rPr>
          <w:color w:val="000000"/>
          <w:sz w:val="24"/>
          <w:szCs w:val="24"/>
        </w:rPr>
        <w:t>sa orientujú v rôznych odboroch ľudskej činnosti, formách fyzickej i duševnej práce, osvoja si potrebné poznatky a zručnosti významné na možnosti uplatnenia, na voľbu vlastného profesijného zamerania a na ďalšiu profesijnú a životnú orientáciu.</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8"/>
          <w:szCs w:val="28"/>
        </w:rPr>
      </w:pPr>
      <w:r>
        <w:rPr>
          <w:b/>
          <w:color w:val="000000"/>
          <w:sz w:val="28"/>
          <w:szCs w:val="28"/>
        </w:rPr>
        <w:t xml:space="preserve">Prierezové témy </w:t>
      </w:r>
      <w:r>
        <w:rPr>
          <w:color w:val="000000"/>
          <w:sz w:val="28"/>
          <w:szCs w:val="28"/>
        </w:rPr>
        <w:t xml:space="preserve"> </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both"/>
        <w:rPr>
          <w:color w:val="000000"/>
          <w:sz w:val="28"/>
          <w:szCs w:val="28"/>
        </w:rPr>
      </w:pPr>
      <w:r>
        <w:rPr>
          <w:color w:val="000000"/>
          <w:sz w:val="24"/>
          <w:szCs w:val="24"/>
        </w:rPr>
        <w:t xml:space="preserve">   Environmentálna výchova (ENV), Multikultúrna výchova (MUV), Osobnostný a sociálny rozvoj (OSR), Výchova k manželstvu a rodičovstvu (VMR), Mediálna výchova (MDV),</w:t>
      </w:r>
      <w:r>
        <w:rPr>
          <w:b/>
          <w:color w:val="000000"/>
          <w:sz w:val="24"/>
          <w:szCs w:val="24"/>
        </w:rPr>
        <w:t xml:space="preserve"> </w:t>
      </w:r>
      <w:r>
        <w:rPr>
          <w:color w:val="000000"/>
          <w:sz w:val="24"/>
          <w:szCs w:val="24"/>
        </w:rPr>
        <w:t xml:space="preserve"> Ochrana života a zdravia (OZO), </w:t>
      </w:r>
      <w:r>
        <w:rPr>
          <w:color w:val="000000"/>
          <w:sz w:val="24"/>
          <w:szCs w:val="24"/>
        </w:rPr>
        <w:tab/>
        <w:t>Finančná gramotnosť (FIG), Čitateľská gramotnosť (CGT), Informačná a digitálna gramotnosť (IDG), Prírodovedná gramotnosť (PDG)</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rPr>
        <w:t xml:space="preserve">VZDELÁVACÍ ŠTANDARD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Vzdelávací štandard učebného predmetu technika sa člení na dva tematické okruhy technika a ekonomika domácnosti, pričom každý z nich sa ďalej člení na jednotlivé tematické celky. Dôraz sa kladie na tematický okruh technika. Z tematického okruhu technika je povinných najmenej dve tretiny z celkovej časovej dotácie vyučovacieho predmetu v každom školskom roku a najviac jedna tretina z celkovej časovej dotácie vyučovacieho predmetu v školskom roku sa venuje tematickému okruhu ekonomika domácnosti (podľa materiálno-technických a personálnych podmienok).</w:t>
      </w:r>
    </w:p>
    <w:p w:rsidR="00C95ADB" w:rsidRDefault="00C95ADB">
      <w:pPr>
        <w:pBdr>
          <w:top w:val="nil"/>
          <w:left w:val="nil"/>
          <w:bottom w:val="nil"/>
          <w:right w:val="nil"/>
          <w:between w:val="nil"/>
        </w:pBdr>
        <w:rPr>
          <w:sz w:val="28"/>
          <w:szCs w:val="28"/>
        </w:rPr>
      </w:pPr>
    </w:p>
    <w:p w:rsidR="00C95ADB" w:rsidRDefault="004A66D4">
      <w:pPr>
        <w:pBdr>
          <w:top w:val="nil"/>
          <w:left w:val="nil"/>
          <w:bottom w:val="nil"/>
          <w:right w:val="nil"/>
          <w:between w:val="nil"/>
        </w:pBdr>
        <w:jc w:val="both"/>
        <w:rPr>
          <w:color w:val="000000"/>
          <w:sz w:val="28"/>
          <w:szCs w:val="28"/>
        </w:rPr>
      </w:pPr>
      <w:r>
        <w:rPr>
          <w:b/>
          <w:color w:val="000000"/>
          <w:sz w:val="28"/>
          <w:szCs w:val="28"/>
        </w:rPr>
        <w:t>Obsah vzdelávania</w:t>
      </w:r>
    </w:p>
    <w:p w:rsidR="00C95ADB" w:rsidRDefault="00C95ADB">
      <w:pPr>
        <w:pBdr>
          <w:top w:val="nil"/>
          <w:left w:val="nil"/>
          <w:bottom w:val="nil"/>
          <w:right w:val="nil"/>
          <w:between w:val="nil"/>
        </w:pBdr>
        <w:jc w:val="both"/>
        <w:rPr>
          <w:color w:val="000000"/>
          <w:sz w:val="28"/>
          <w:szCs w:val="28"/>
        </w:rPr>
      </w:pPr>
    </w:p>
    <w:tbl>
      <w:tblPr>
        <w:tblStyle w:val="aff9"/>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0"/>
        <w:gridCol w:w="1580"/>
      </w:tblGrid>
      <w:tr w:rsidR="00C95ADB">
        <w:trPr>
          <w:jc w:val="center"/>
        </w:trPr>
        <w:tc>
          <w:tcPr>
            <w:tcW w:w="7630" w:type="dxa"/>
            <w:vAlign w:val="center"/>
          </w:tcPr>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b/>
                <w:color w:val="000000"/>
                <w:sz w:val="24"/>
                <w:szCs w:val="24"/>
              </w:rPr>
              <w:t>Tematický celok - obsah</w:t>
            </w:r>
          </w:p>
          <w:p w:rsidR="00C95ADB" w:rsidRDefault="00C95ADB">
            <w:pPr>
              <w:pBdr>
                <w:top w:val="nil"/>
                <w:left w:val="nil"/>
                <w:bottom w:val="nil"/>
                <w:right w:val="nil"/>
                <w:between w:val="nil"/>
              </w:pBdr>
              <w:jc w:val="center"/>
              <w:rPr>
                <w:color w:val="000000"/>
                <w:sz w:val="24"/>
                <w:szCs w:val="24"/>
              </w:rPr>
            </w:pPr>
          </w:p>
        </w:tc>
        <w:tc>
          <w:tcPr>
            <w:tcW w:w="1580"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Počet hodín</w:t>
            </w:r>
          </w:p>
        </w:tc>
      </w:tr>
      <w:tr w:rsidR="00C95ADB">
        <w:trPr>
          <w:jc w:val="center"/>
        </w:trPr>
        <w:tc>
          <w:tcPr>
            <w:tcW w:w="7630" w:type="dxa"/>
            <w:vAlign w:val="center"/>
          </w:tcPr>
          <w:p w:rsidR="00C95ADB" w:rsidRDefault="004A66D4">
            <w:pPr>
              <w:pBdr>
                <w:top w:val="nil"/>
                <w:left w:val="nil"/>
                <w:bottom w:val="nil"/>
                <w:right w:val="nil"/>
                <w:between w:val="nil"/>
              </w:pBdr>
              <w:rPr>
                <w:color w:val="000000"/>
                <w:sz w:val="24"/>
                <w:szCs w:val="24"/>
              </w:rPr>
            </w:pPr>
            <w:r>
              <w:rPr>
                <w:b/>
                <w:color w:val="000000"/>
                <w:sz w:val="24"/>
                <w:szCs w:val="24"/>
              </w:rPr>
              <w:t>TECHNIKA</w:t>
            </w:r>
          </w:p>
          <w:p w:rsidR="00C95ADB" w:rsidRDefault="004A66D4">
            <w:pPr>
              <w:pBdr>
                <w:top w:val="nil"/>
                <w:left w:val="nil"/>
                <w:bottom w:val="nil"/>
                <w:right w:val="nil"/>
                <w:between w:val="nil"/>
              </w:pBdr>
              <w:rPr>
                <w:color w:val="000000"/>
                <w:sz w:val="24"/>
                <w:szCs w:val="24"/>
              </w:rPr>
            </w:pPr>
            <w:r>
              <w:rPr>
                <w:color w:val="000000"/>
                <w:sz w:val="24"/>
                <w:szCs w:val="24"/>
              </w:rPr>
              <w:t>Človek a technika</w:t>
            </w:r>
          </w:p>
          <w:p w:rsidR="00C95ADB" w:rsidRDefault="004A66D4">
            <w:pPr>
              <w:pBdr>
                <w:top w:val="nil"/>
                <w:left w:val="nil"/>
                <w:bottom w:val="nil"/>
                <w:right w:val="nil"/>
                <w:between w:val="nil"/>
              </w:pBdr>
              <w:rPr>
                <w:color w:val="000000"/>
                <w:sz w:val="24"/>
                <w:szCs w:val="24"/>
              </w:rPr>
            </w:pPr>
            <w:r>
              <w:rPr>
                <w:color w:val="000000"/>
                <w:sz w:val="24"/>
                <w:szCs w:val="24"/>
              </w:rPr>
              <w:t>Človek a výroba v praxi</w:t>
            </w:r>
          </w:p>
          <w:p w:rsidR="00C95ADB" w:rsidRDefault="004A66D4">
            <w:pPr>
              <w:pBdr>
                <w:top w:val="nil"/>
                <w:left w:val="nil"/>
                <w:bottom w:val="nil"/>
                <w:right w:val="nil"/>
                <w:between w:val="nil"/>
              </w:pBdr>
              <w:rPr>
                <w:color w:val="000000"/>
                <w:sz w:val="24"/>
                <w:szCs w:val="24"/>
              </w:rPr>
            </w:pPr>
            <w:r>
              <w:rPr>
                <w:color w:val="000000"/>
                <w:sz w:val="24"/>
                <w:szCs w:val="24"/>
              </w:rPr>
              <w:t xml:space="preserve">Úžitkové a darčekové predmety </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22</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b/>
                <w:color w:val="000000"/>
                <w:sz w:val="24"/>
                <w:szCs w:val="24"/>
              </w:rPr>
              <w:t>EKONOMIKA DOMÁCNOSTI</w:t>
            </w:r>
          </w:p>
          <w:p w:rsidR="00C95ADB" w:rsidRDefault="004A66D4">
            <w:pPr>
              <w:pBdr>
                <w:top w:val="nil"/>
                <w:left w:val="nil"/>
                <w:bottom w:val="nil"/>
                <w:right w:val="nil"/>
                <w:between w:val="nil"/>
              </w:pBdr>
              <w:rPr>
                <w:color w:val="000000"/>
                <w:sz w:val="24"/>
                <w:szCs w:val="24"/>
              </w:rPr>
            </w:pPr>
            <w:r>
              <w:rPr>
                <w:color w:val="000000"/>
                <w:sz w:val="24"/>
                <w:szCs w:val="24"/>
              </w:rPr>
              <w:t>Plánovanie a vedenie domácnosti</w:t>
            </w:r>
          </w:p>
          <w:p w:rsidR="00C95ADB" w:rsidRDefault="004A66D4">
            <w:pPr>
              <w:pBdr>
                <w:top w:val="nil"/>
                <w:left w:val="nil"/>
                <w:bottom w:val="nil"/>
                <w:right w:val="nil"/>
                <w:between w:val="nil"/>
              </w:pBdr>
              <w:rPr>
                <w:color w:val="000000"/>
                <w:sz w:val="24"/>
                <w:szCs w:val="24"/>
              </w:rPr>
            </w:pPr>
            <w:r>
              <w:rPr>
                <w:color w:val="000000"/>
                <w:sz w:val="24"/>
                <w:szCs w:val="24"/>
              </w:rPr>
              <w:t>Domáce práce a údržba domácnosti</w:t>
            </w:r>
          </w:p>
          <w:p w:rsidR="00C95ADB" w:rsidRDefault="004A66D4">
            <w:pPr>
              <w:pBdr>
                <w:top w:val="nil"/>
                <w:left w:val="nil"/>
                <w:bottom w:val="nil"/>
                <w:right w:val="nil"/>
                <w:between w:val="nil"/>
              </w:pBdr>
              <w:rPr>
                <w:color w:val="000000"/>
                <w:sz w:val="24"/>
                <w:szCs w:val="24"/>
              </w:rPr>
            </w:pPr>
            <w:r>
              <w:rPr>
                <w:color w:val="000000"/>
                <w:sz w:val="24"/>
                <w:szCs w:val="24"/>
              </w:rPr>
              <w:t>Príprava jedál a stolovanie</w:t>
            </w:r>
          </w:p>
          <w:p w:rsidR="00C95ADB" w:rsidRDefault="004A66D4">
            <w:pPr>
              <w:pBdr>
                <w:top w:val="nil"/>
                <w:left w:val="nil"/>
                <w:bottom w:val="nil"/>
                <w:right w:val="nil"/>
                <w:between w:val="nil"/>
              </w:pBdr>
              <w:rPr>
                <w:color w:val="000000"/>
                <w:sz w:val="24"/>
                <w:szCs w:val="24"/>
              </w:rPr>
            </w:pPr>
            <w:r>
              <w:rPr>
                <w:color w:val="000000"/>
                <w:sz w:val="24"/>
                <w:szCs w:val="24"/>
              </w:rPr>
              <w:t>Ručné práce</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11</w:t>
            </w:r>
          </w:p>
        </w:tc>
      </w:tr>
    </w:tbl>
    <w:p w:rsidR="00C95ADB" w:rsidRDefault="00C95ADB">
      <w:pPr>
        <w:pBdr>
          <w:top w:val="nil"/>
          <w:left w:val="nil"/>
          <w:bottom w:val="nil"/>
          <w:right w:val="nil"/>
          <w:between w:val="nil"/>
        </w:pBdr>
        <w:rPr>
          <w:color w:val="000000"/>
          <w:sz w:val="28"/>
          <w:szCs w:val="28"/>
        </w:rPr>
      </w:pPr>
    </w:p>
    <w:p w:rsidR="00C95ADB" w:rsidRDefault="00C95ADB">
      <w:pPr>
        <w:pBdr>
          <w:top w:val="nil"/>
          <w:left w:val="nil"/>
          <w:bottom w:val="nil"/>
          <w:right w:val="nil"/>
          <w:between w:val="nil"/>
        </w:pBdr>
        <w:rPr>
          <w:color w:val="000000"/>
          <w:sz w:val="24"/>
          <w:szCs w:val="24"/>
          <w:u w:val="single"/>
        </w:rPr>
      </w:pPr>
    </w:p>
    <w:p w:rsidR="00C95ADB" w:rsidRDefault="004A66D4">
      <w:pPr>
        <w:pBdr>
          <w:top w:val="nil"/>
          <w:left w:val="nil"/>
          <w:bottom w:val="nil"/>
          <w:right w:val="nil"/>
          <w:between w:val="nil"/>
        </w:pBdr>
        <w:rPr>
          <w:color w:val="000000"/>
          <w:sz w:val="24"/>
          <w:szCs w:val="24"/>
          <w:u w:val="single"/>
        </w:rPr>
      </w:pPr>
      <w:r>
        <w:rPr>
          <w:b/>
          <w:color w:val="000000"/>
          <w:sz w:val="24"/>
          <w:szCs w:val="24"/>
          <w:u w:val="single"/>
        </w:rPr>
        <w:lastRenderedPageBreak/>
        <w:t>TECHNIKA</w:t>
      </w:r>
    </w:p>
    <w:p w:rsidR="00C95ADB" w:rsidRDefault="00C95ADB">
      <w:pPr>
        <w:pBdr>
          <w:top w:val="nil"/>
          <w:left w:val="nil"/>
          <w:bottom w:val="nil"/>
          <w:right w:val="nil"/>
          <w:between w:val="nil"/>
        </w:pBdr>
        <w:rPr>
          <w:color w:val="000000"/>
          <w:sz w:val="24"/>
          <w:szCs w:val="24"/>
          <w:u w:val="single"/>
        </w:rPr>
      </w:pPr>
    </w:p>
    <w:p w:rsidR="00C95ADB" w:rsidRDefault="00C95ADB">
      <w:pPr>
        <w:pBdr>
          <w:top w:val="nil"/>
          <w:left w:val="nil"/>
          <w:bottom w:val="nil"/>
          <w:right w:val="nil"/>
          <w:between w:val="nil"/>
        </w:pBdr>
        <w:jc w:val="both"/>
        <w:rPr>
          <w:sz w:val="24"/>
          <w:szCs w:val="24"/>
        </w:rPr>
      </w:pPr>
    </w:p>
    <w:tbl>
      <w:tblPr>
        <w:tblStyle w:val="affa"/>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523"/>
        <w:gridCol w:w="1710"/>
        <w:gridCol w:w="1349"/>
        <w:gridCol w:w="1830"/>
        <w:gridCol w:w="1188"/>
        <w:gridCol w:w="1469"/>
      </w:tblGrid>
      <w:tr w:rsidR="00C95ADB">
        <w:trPr>
          <w:trHeight w:val="1265"/>
        </w:trPr>
        <w:tc>
          <w:tcPr>
            <w:tcW w:w="906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7A577F">
            <w:pPr>
              <w:spacing w:line="276" w:lineRule="auto"/>
              <w:jc w:val="center"/>
              <w:rPr>
                <w:b/>
                <w:sz w:val="24"/>
                <w:szCs w:val="24"/>
              </w:rPr>
            </w:pPr>
            <w:r>
              <w:rPr>
                <w:b/>
                <w:sz w:val="24"/>
                <w:szCs w:val="24"/>
              </w:rPr>
              <w:t>Školský vzdelávací program pre 5. ročník – TECHNIKA (týždenne 1 hod.), spolu 33 hodín</w:t>
            </w:r>
          </w:p>
          <w:p w:rsidR="00C95ADB" w:rsidRDefault="004A66D4" w:rsidP="007A577F">
            <w:pPr>
              <w:spacing w:line="276" w:lineRule="auto"/>
              <w:jc w:val="center"/>
              <w:rPr>
                <w:sz w:val="24"/>
                <w:szCs w:val="24"/>
              </w:rPr>
            </w:pPr>
            <w:r>
              <w:rPr>
                <w:sz w:val="24"/>
                <w:szCs w:val="24"/>
              </w:rPr>
              <w:t>Súhrn cieľov a obsahu vzdelávania v 5. ročníku základnej školy vychádzajúc z Inovovaného štátneho vzdelávacieho programu:</w:t>
            </w:r>
          </w:p>
        </w:tc>
      </w:tr>
      <w:tr w:rsidR="00C95ADB">
        <w:trPr>
          <w:trHeight w:val="2015"/>
        </w:trPr>
        <w:tc>
          <w:tcPr>
            <w:tcW w:w="1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center"/>
              <w:rPr>
                <w:b/>
                <w:sz w:val="24"/>
                <w:szCs w:val="24"/>
              </w:rPr>
            </w:pPr>
            <w:r>
              <w:rPr>
                <w:b/>
                <w:sz w:val="24"/>
                <w:szCs w:val="24"/>
              </w:rPr>
              <w:t>Ciele</w:t>
            </w:r>
          </w:p>
        </w:tc>
        <w:tc>
          <w:tcPr>
            <w:tcW w:w="1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center"/>
              <w:rPr>
                <w:b/>
                <w:sz w:val="24"/>
                <w:szCs w:val="24"/>
              </w:rPr>
            </w:pPr>
            <w:r>
              <w:rPr>
                <w:b/>
                <w:sz w:val="24"/>
                <w:szCs w:val="24"/>
              </w:rPr>
              <w:t>Tematický</w:t>
            </w:r>
          </w:p>
          <w:p w:rsidR="00C95ADB" w:rsidRDefault="004A66D4" w:rsidP="007A577F">
            <w:pPr>
              <w:spacing w:line="276" w:lineRule="auto"/>
              <w:jc w:val="center"/>
              <w:rPr>
                <w:b/>
                <w:sz w:val="24"/>
                <w:szCs w:val="24"/>
              </w:rPr>
            </w:pPr>
            <w:r>
              <w:rPr>
                <w:b/>
                <w:sz w:val="24"/>
                <w:szCs w:val="24"/>
              </w:rPr>
              <w:t>celok</w:t>
            </w:r>
          </w:p>
        </w:tc>
        <w:tc>
          <w:tcPr>
            <w:tcW w:w="13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ind w:left="200" w:hanging="100"/>
              <w:jc w:val="center"/>
              <w:rPr>
                <w:b/>
                <w:sz w:val="24"/>
                <w:szCs w:val="24"/>
              </w:rPr>
            </w:pPr>
            <w:r>
              <w:rPr>
                <w:b/>
                <w:sz w:val="24"/>
                <w:szCs w:val="24"/>
              </w:rPr>
              <w:t>Obsahový štandard (téma)</w:t>
            </w:r>
          </w:p>
        </w:tc>
        <w:tc>
          <w:tcPr>
            <w:tcW w:w="18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center"/>
              <w:rPr>
                <w:b/>
                <w:sz w:val="24"/>
                <w:szCs w:val="24"/>
              </w:rPr>
            </w:pPr>
            <w:r>
              <w:rPr>
                <w:b/>
                <w:sz w:val="24"/>
                <w:szCs w:val="24"/>
              </w:rPr>
              <w:t>Predmet,</w:t>
            </w:r>
          </w:p>
          <w:p w:rsidR="00C95ADB" w:rsidRDefault="004A66D4" w:rsidP="007A577F">
            <w:pPr>
              <w:spacing w:line="276" w:lineRule="auto"/>
              <w:jc w:val="center"/>
              <w:rPr>
                <w:b/>
                <w:sz w:val="24"/>
                <w:szCs w:val="24"/>
              </w:rPr>
            </w:pPr>
            <w:r>
              <w:rPr>
                <w:b/>
                <w:sz w:val="24"/>
                <w:szCs w:val="24"/>
              </w:rPr>
              <w:t>medzipredmetové</w:t>
            </w:r>
          </w:p>
          <w:p w:rsidR="00C95ADB" w:rsidRDefault="004A66D4" w:rsidP="007A577F">
            <w:pPr>
              <w:spacing w:line="276" w:lineRule="auto"/>
              <w:jc w:val="center"/>
              <w:rPr>
                <w:b/>
                <w:sz w:val="24"/>
                <w:szCs w:val="24"/>
              </w:rPr>
            </w:pPr>
            <w:r>
              <w:rPr>
                <w:b/>
                <w:sz w:val="24"/>
                <w:szCs w:val="24"/>
              </w:rPr>
              <w:t>vzťahy,</w:t>
            </w:r>
          </w:p>
          <w:p w:rsidR="00C95ADB" w:rsidRDefault="004A66D4" w:rsidP="007A577F">
            <w:pPr>
              <w:spacing w:line="276" w:lineRule="auto"/>
              <w:jc w:val="center"/>
              <w:rPr>
                <w:b/>
                <w:sz w:val="24"/>
                <w:szCs w:val="24"/>
              </w:rPr>
            </w:pPr>
            <w:r>
              <w:rPr>
                <w:b/>
                <w:sz w:val="24"/>
                <w:szCs w:val="24"/>
              </w:rPr>
              <w:t>prierezová téma</w:t>
            </w:r>
          </w:p>
        </w:tc>
        <w:tc>
          <w:tcPr>
            <w:tcW w:w="11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center"/>
              <w:rPr>
                <w:b/>
                <w:sz w:val="24"/>
                <w:szCs w:val="24"/>
              </w:rPr>
            </w:pPr>
            <w:r>
              <w:rPr>
                <w:b/>
                <w:sz w:val="24"/>
                <w:szCs w:val="24"/>
              </w:rPr>
              <w:t>Metódy</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center"/>
              <w:rPr>
                <w:b/>
                <w:sz w:val="24"/>
                <w:szCs w:val="24"/>
              </w:rPr>
            </w:pPr>
            <w:r>
              <w:rPr>
                <w:b/>
                <w:sz w:val="24"/>
                <w:szCs w:val="24"/>
              </w:rPr>
              <w:t>Výkonový štandard</w:t>
            </w:r>
          </w:p>
          <w:p w:rsidR="00C95ADB" w:rsidRDefault="004A66D4" w:rsidP="007A577F">
            <w:pPr>
              <w:spacing w:line="276" w:lineRule="auto"/>
              <w:jc w:val="center"/>
              <w:rPr>
                <w:b/>
                <w:sz w:val="24"/>
                <w:szCs w:val="24"/>
              </w:rPr>
            </w:pPr>
            <w:r>
              <w:rPr>
                <w:b/>
                <w:sz w:val="24"/>
                <w:szCs w:val="24"/>
              </w:rPr>
              <w:t>(konkrétny</w:t>
            </w:r>
          </w:p>
          <w:p w:rsidR="00C95ADB" w:rsidRDefault="004A66D4" w:rsidP="007A577F">
            <w:pPr>
              <w:spacing w:line="276" w:lineRule="auto"/>
              <w:jc w:val="center"/>
              <w:rPr>
                <w:b/>
                <w:sz w:val="24"/>
                <w:szCs w:val="24"/>
              </w:rPr>
            </w:pPr>
            <w:r>
              <w:rPr>
                <w:b/>
                <w:sz w:val="24"/>
                <w:szCs w:val="24"/>
              </w:rPr>
              <w:t>výstup)</w:t>
            </w:r>
          </w:p>
        </w:tc>
      </w:tr>
      <w:tr w:rsidR="00C95ADB">
        <w:trPr>
          <w:trHeight w:val="7235"/>
        </w:trPr>
        <w:tc>
          <w:tcPr>
            <w:tcW w:w="1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ind w:left="100"/>
              <w:jc w:val="both"/>
              <w:rPr>
                <w:sz w:val="24"/>
                <w:szCs w:val="24"/>
              </w:rPr>
            </w:pPr>
            <w:r>
              <w:rPr>
                <w:sz w:val="24"/>
                <w:szCs w:val="24"/>
              </w:rPr>
              <w:t>uviesť príklady pozitívnych a negatívnych vplyvov techniky na človeka, prírodu a spoločnosť</w:t>
            </w:r>
          </w:p>
          <w:p w:rsidR="00C95ADB" w:rsidRDefault="004A66D4" w:rsidP="007A577F">
            <w:pPr>
              <w:spacing w:line="276" w:lineRule="auto"/>
              <w:ind w:left="100"/>
              <w:jc w:val="both"/>
              <w:rPr>
                <w:sz w:val="24"/>
                <w:szCs w:val="24"/>
              </w:rPr>
            </w:pPr>
            <w:r>
              <w:rPr>
                <w:sz w:val="24"/>
                <w:szCs w:val="24"/>
              </w:rPr>
              <w:t xml:space="preserve"> </w:t>
            </w:r>
          </w:p>
          <w:p w:rsidR="00C95ADB" w:rsidRDefault="004A66D4" w:rsidP="007A577F">
            <w:pPr>
              <w:spacing w:line="276" w:lineRule="auto"/>
              <w:ind w:left="100"/>
              <w:jc w:val="both"/>
              <w:rPr>
                <w:sz w:val="24"/>
                <w:szCs w:val="24"/>
              </w:rPr>
            </w:pPr>
            <w:r>
              <w:rPr>
                <w:sz w:val="24"/>
                <w:szCs w:val="24"/>
              </w:rPr>
              <w:t>zdôvodniť na príkladoch potrebu pozitívneho prístupu človeka k tvorbe techniky,</w:t>
            </w:r>
          </w:p>
        </w:tc>
        <w:tc>
          <w:tcPr>
            <w:tcW w:w="1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b/>
                <w:sz w:val="24"/>
                <w:szCs w:val="24"/>
              </w:rPr>
            </w:pPr>
            <w:r>
              <w:rPr>
                <w:b/>
                <w:sz w:val="24"/>
                <w:szCs w:val="24"/>
              </w:rPr>
              <w:t>Človek a technika</w:t>
            </w:r>
          </w:p>
          <w:p w:rsidR="00C95ADB" w:rsidRDefault="004A66D4" w:rsidP="007A577F">
            <w:pPr>
              <w:spacing w:line="276" w:lineRule="auto"/>
              <w:jc w:val="center"/>
              <w:rPr>
                <w:b/>
                <w:sz w:val="24"/>
                <w:szCs w:val="24"/>
              </w:rPr>
            </w:pPr>
            <w:r>
              <w:rPr>
                <w:b/>
                <w:sz w:val="24"/>
                <w:szCs w:val="24"/>
              </w:rPr>
              <w:t xml:space="preserve"> </w:t>
            </w:r>
          </w:p>
        </w:tc>
        <w:tc>
          <w:tcPr>
            <w:tcW w:w="13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t>Poučenie o BOZP</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Technika a my</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Vplyv techniky na človeka a prírodu</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Ochrana prírody a ŽP</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Projekt: Ochrana prírody</w:t>
            </w:r>
          </w:p>
          <w:p w:rsidR="00C95ADB" w:rsidRDefault="004A66D4" w:rsidP="007A577F">
            <w:pPr>
              <w:spacing w:line="276" w:lineRule="auto"/>
              <w:jc w:val="both"/>
              <w:rPr>
                <w:sz w:val="24"/>
                <w:szCs w:val="24"/>
              </w:rPr>
            </w:pPr>
            <w:r>
              <w:rPr>
                <w:sz w:val="24"/>
                <w:szCs w:val="24"/>
              </w:rPr>
              <w:t xml:space="preserve"> </w:t>
            </w:r>
          </w:p>
        </w:tc>
        <w:tc>
          <w:tcPr>
            <w:tcW w:w="18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center"/>
              <w:rPr>
                <w:sz w:val="24"/>
                <w:szCs w:val="24"/>
              </w:rPr>
            </w:pPr>
            <w:r>
              <w:rPr>
                <w:sz w:val="24"/>
                <w:szCs w:val="24"/>
              </w:rPr>
              <w:t>ENV</w:t>
            </w:r>
          </w:p>
          <w:p w:rsidR="00C95ADB" w:rsidRDefault="004A66D4" w:rsidP="007A577F">
            <w:pPr>
              <w:spacing w:line="276" w:lineRule="auto"/>
              <w:jc w:val="center"/>
              <w:rPr>
                <w:sz w:val="24"/>
                <w:szCs w:val="24"/>
              </w:rPr>
            </w:pPr>
            <w:r>
              <w:rPr>
                <w:sz w:val="24"/>
                <w:szCs w:val="24"/>
              </w:rPr>
              <w:t>OSR</w:t>
            </w:r>
          </w:p>
          <w:p w:rsidR="00C95ADB" w:rsidRDefault="004A66D4" w:rsidP="007A577F">
            <w:pPr>
              <w:spacing w:line="276" w:lineRule="auto"/>
              <w:jc w:val="center"/>
              <w:rPr>
                <w:sz w:val="24"/>
                <w:szCs w:val="24"/>
              </w:rPr>
            </w:pPr>
            <w:r>
              <w:rPr>
                <w:sz w:val="24"/>
                <w:szCs w:val="24"/>
              </w:rPr>
              <w:t>MDV</w:t>
            </w:r>
          </w:p>
          <w:p w:rsidR="00C95ADB" w:rsidRDefault="004A66D4" w:rsidP="007A577F">
            <w:pPr>
              <w:spacing w:line="276" w:lineRule="auto"/>
              <w:jc w:val="center"/>
              <w:rPr>
                <w:sz w:val="24"/>
                <w:szCs w:val="24"/>
              </w:rPr>
            </w:pPr>
            <w:r>
              <w:rPr>
                <w:sz w:val="24"/>
                <w:szCs w:val="24"/>
              </w:rPr>
              <w:t>OZO</w:t>
            </w:r>
          </w:p>
          <w:p w:rsidR="00C95ADB" w:rsidRDefault="004A66D4" w:rsidP="007A577F">
            <w:pPr>
              <w:spacing w:line="276" w:lineRule="auto"/>
              <w:jc w:val="center"/>
              <w:rPr>
                <w:sz w:val="24"/>
                <w:szCs w:val="24"/>
              </w:rPr>
            </w:pPr>
            <w:r>
              <w:rPr>
                <w:sz w:val="24"/>
                <w:szCs w:val="24"/>
              </w:rPr>
              <w:t>FIG</w:t>
            </w:r>
          </w:p>
          <w:p w:rsidR="00C95ADB" w:rsidRDefault="004A66D4" w:rsidP="007A577F">
            <w:pPr>
              <w:spacing w:line="276" w:lineRule="auto"/>
              <w:jc w:val="center"/>
              <w:rPr>
                <w:sz w:val="24"/>
                <w:szCs w:val="24"/>
              </w:rPr>
            </w:pPr>
            <w:r>
              <w:rPr>
                <w:sz w:val="24"/>
                <w:szCs w:val="24"/>
              </w:rPr>
              <w:t>CGT</w:t>
            </w:r>
          </w:p>
          <w:p w:rsidR="00C95ADB" w:rsidRDefault="004A66D4" w:rsidP="007A577F">
            <w:pPr>
              <w:spacing w:line="276" w:lineRule="auto"/>
              <w:jc w:val="center"/>
              <w:rPr>
                <w:sz w:val="24"/>
                <w:szCs w:val="24"/>
              </w:rPr>
            </w:pPr>
            <w:r>
              <w:rPr>
                <w:sz w:val="24"/>
                <w:szCs w:val="24"/>
              </w:rPr>
              <w:t>IDG</w:t>
            </w:r>
          </w:p>
          <w:p w:rsidR="00C95ADB" w:rsidRDefault="004A66D4" w:rsidP="007A577F">
            <w:pPr>
              <w:spacing w:line="276" w:lineRule="auto"/>
              <w:jc w:val="center"/>
              <w:rPr>
                <w:sz w:val="24"/>
                <w:szCs w:val="24"/>
              </w:rPr>
            </w:pPr>
            <w:r>
              <w:rPr>
                <w:sz w:val="24"/>
                <w:szCs w:val="24"/>
              </w:rPr>
              <w:t>PDG</w:t>
            </w:r>
          </w:p>
        </w:tc>
        <w:tc>
          <w:tcPr>
            <w:tcW w:w="11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t>samostatná tvorivá  práca</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skupinová práca</w:t>
            </w:r>
          </w:p>
          <w:p w:rsidR="00C95ADB" w:rsidRDefault="004A66D4" w:rsidP="007A577F">
            <w:pPr>
              <w:spacing w:line="276" w:lineRule="auto"/>
              <w:jc w:val="both"/>
              <w:rPr>
                <w:sz w:val="24"/>
                <w:szCs w:val="24"/>
              </w:rPr>
            </w:pPr>
            <w:r>
              <w:rPr>
                <w:sz w:val="24"/>
                <w:szCs w:val="24"/>
              </w:rPr>
              <w:t>frontálna práca</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výklad</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diskusia</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prezentácie</w:t>
            </w:r>
          </w:p>
          <w:p w:rsidR="00C95ADB" w:rsidRDefault="004A66D4" w:rsidP="007A577F">
            <w:pPr>
              <w:spacing w:line="276" w:lineRule="auto"/>
              <w:jc w:val="center"/>
              <w:rPr>
                <w:sz w:val="24"/>
                <w:szCs w:val="24"/>
              </w:rPr>
            </w:pPr>
            <w:r>
              <w:rPr>
                <w:sz w:val="24"/>
                <w:szCs w:val="24"/>
              </w:rPr>
              <w:t xml:space="preserve"> </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center"/>
              <w:rPr>
                <w:sz w:val="24"/>
                <w:szCs w:val="24"/>
              </w:rPr>
            </w:pPr>
            <w:r>
              <w:rPr>
                <w:sz w:val="24"/>
                <w:szCs w:val="24"/>
              </w:rPr>
              <w:t>Žiak vie:</w:t>
            </w:r>
          </w:p>
          <w:p w:rsidR="00C95ADB" w:rsidRDefault="004A66D4" w:rsidP="007A577F">
            <w:pPr>
              <w:spacing w:line="276" w:lineRule="auto"/>
              <w:jc w:val="center"/>
              <w:rPr>
                <w:sz w:val="24"/>
                <w:szCs w:val="24"/>
              </w:rPr>
            </w:pPr>
            <w:r>
              <w:rPr>
                <w:sz w:val="24"/>
                <w:szCs w:val="24"/>
              </w:rPr>
              <w:t>- dodržiavať pravidlá BOZP, hygieny a správania sa,</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vysvetliť pojem technika v užšom a širšom zmysle slova</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vypracovať projekt na tému z ochrany prírod</w:t>
            </w:r>
          </w:p>
          <w:p w:rsidR="00C95ADB" w:rsidRDefault="004A66D4" w:rsidP="007A577F">
            <w:pPr>
              <w:spacing w:line="276" w:lineRule="auto"/>
              <w:jc w:val="center"/>
              <w:rPr>
                <w:sz w:val="24"/>
                <w:szCs w:val="24"/>
              </w:rPr>
            </w:pPr>
            <w:r>
              <w:rPr>
                <w:sz w:val="24"/>
                <w:szCs w:val="24"/>
              </w:rPr>
              <w:t xml:space="preserve"> </w:t>
            </w:r>
          </w:p>
        </w:tc>
      </w:tr>
      <w:tr w:rsidR="00C95ADB">
        <w:trPr>
          <w:trHeight w:val="19775"/>
        </w:trPr>
        <w:tc>
          <w:tcPr>
            <w:tcW w:w="1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center"/>
              <w:rPr>
                <w:sz w:val="24"/>
                <w:szCs w:val="24"/>
              </w:rPr>
            </w:pPr>
            <w:r>
              <w:rPr>
                <w:sz w:val="24"/>
                <w:szCs w:val="24"/>
              </w:rPr>
              <w:lastRenderedPageBreak/>
              <w:t xml:space="preserve"> </w:t>
            </w:r>
          </w:p>
          <w:p w:rsidR="00C95ADB" w:rsidRDefault="004A66D4" w:rsidP="007A577F">
            <w:pPr>
              <w:spacing w:line="276" w:lineRule="auto"/>
              <w:jc w:val="both"/>
              <w:rPr>
                <w:sz w:val="24"/>
                <w:szCs w:val="24"/>
              </w:rPr>
            </w:pPr>
            <w:r>
              <w:rPr>
                <w:sz w:val="24"/>
                <w:szCs w:val="24"/>
              </w:rPr>
              <w:t>opísať proces vzniku jednoduchého výrobku</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vyhľadať príklady výrobkov, pracovných nástrojov a pracovného náradia remeselníkov v minulosti a v súčasnosti</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 xml:space="preserve">Vedieť čo je: surovina, materiál, polotovar, darčekový a úžitkový predmet myšlienka, návrh, náčrt, rozmery, </w:t>
            </w:r>
            <w:r>
              <w:rPr>
                <w:sz w:val="24"/>
                <w:szCs w:val="24"/>
              </w:rPr>
              <w:lastRenderedPageBreak/>
              <w:t>náradie a nástroje,</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vytvoriť náčrt jednoduchého výrobku</w:t>
            </w:r>
          </w:p>
        </w:tc>
        <w:tc>
          <w:tcPr>
            <w:tcW w:w="1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center"/>
              <w:rPr>
                <w:b/>
                <w:sz w:val="24"/>
                <w:szCs w:val="24"/>
              </w:rPr>
            </w:pPr>
            <w:r>
              <w:rPr>
                <w:b/>
                <w:sz w:val="24"/>
                <w:szCs w:val="24"/>
              </w:rPr>
              <w:lastRenderedPageBreak/>
              <w:t>Človek a výroba v praxi</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b/>
                <w:sz w:val="24"/>
                <w:szCs w:val="24"/>
              </w:rPr>
            </w:pPr>
            <w:r>
              <w:rPr>
                <w:b/>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b/>
                <w:sz w:val="24"/>
                <w:szCs w:val="24"/>
              </w:rPr>
            </w:pPr>
            <w:r>
              <w:rPr>
                <w:b/>
                <w:sz w:val="24"/>
                <w:szCs w:val="24"/>
              </w:rPr>
              <w:t>Úžitkové a darčekové predmety</w:t>
            </w:r>
          </w:p>
        </w:tc>
        <w:tc>
          <w:tcPr>
            <w:tcW w:w="13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t>Remeslá v minulosti a súčasnosti</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Video exkurzia – remeslá</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Projekt: remeslá</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Vznik výrobku</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Dizajn</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Zhotovenie výrobku podľa vlastného návrhu</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Prezentácia výrobku podľa vlastného návrhu</w:t>
            </w:r>
          </w:p>
          <w:p w:rsidR="00C95ADB" w:rsidRDefault="004A66D4" w:rsidP="007A577F">
            <w:pPr>
              <w:spacing w:line="276" w:lineRule="auto"/>
              <w:jc w:val="both"/>
              <w:rPr>
                <w:sz w:val="24"/>
                <w:szCs w:val="24"/>
              </w:rPr>
            </w:pPr>
            <w:r>
              <w:rPr>
                <w:sz w:val="24"/>
                <w:szCs w:val="24"/>
              </w:rPr>
              <w:t>Surovina, materiál, polotovar</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Darčekový a úžitkový predmet</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Práca na výrobku</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Marketing a spôsoby prezentácie výrobkov</w:t>
            </w:r>
          </w:p>
          <w:p w:rsidR="00C95ADB" w:rsidRDefault="004A66D4" w:rsidP="007A577F">
            <w:pPr>
              <w:spacing w:line="276" w:lineRule="auto"/>
              <w:jc w:val="both"/>
              <w:rPr>
                <w:sz w:val="24"/>
                <w:szCs w:val="24"/>
              </w:rPr>
            </w:pPr>
            <w:r>
              <w:rPr>
                <w:sz w:val="24"/>
                <w:szCs w:val="24"/>
              </w:rPr>
              <w:lastRenderedPageBreak/>
              <w:t xml:space="preserve"> </w:t>
            </w:r>
          </w:p>
          <w:p w:rsidR="00C95ADB" w:rsidRDefault="004A66D4" w:rsidP="007A577F">
            <w:pPr>
              <w:spacing w:line="276" w:lineRule="auto"/>
              <w:jc w:val="both"/>
              <w:rPr>
                <w:sz w:val="24"/>
                <w:szCs w:val="24"/>
              </w:rPr>
            </w:pPr>
            <w:r>
              <w:rPr>
                <w:sz w:val="24"/>
                <w:szCs w:val="24"/>
              </w:rPr>
              <w:t>Práca na výrobku</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Projekt: Prezentácia výrobku</w:t>
            </w:r>
          </w:p>
        </w:tc>
        <w:tc>
          <w:tcPr>
            <w:tcW w:w="18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center"/>
              <w:rPr>
                <w:sz w:val="24"/>
                <w:szCs w:val="24"/>
              </w:rPr>
            </w:pPr>
            <w:r>
              <w:rPr>
                <w:sz w:val="24"/>
                <w:szCs w:val="24"/>
              </w:rPr>
              <w:lastRenderedPageBreak/>
              <w:t>ENV</w:t>
            </w:r>
          </w:p>
          <w:p w:rsidR="00C95ADB" w:rsidRDefault="004A66D4" w:rsidP="007A577F">
            <w:pPr>
              <w:spacing w:line="276" w:lineRule="auto"/>
              <w:jc w:val="center"/>
              <w:rPr>
                <w:sz w:val="24"/>
                <w:szCs w:val="24"/>
              </w:rPr>
            </w:pPr>
            <w:r>
              <w:rPr>
                <w:sz w:val="24"/>
                <w:szCs w:val="24"/>
              </w:rPr>
              <w:t>OSR</w:t>
            </w:r>
          </w:p>
          <w:p w:rsidR="00C95ADB" w:rsidRDefault="004A66D4" w:rsidP="007A577F">
            <w:pPr>
              <w:spacing w:line="276" w:lineRule="auto"/>
              <w:jc w:val="center"/>
              <w:rPr>
                <w:sz w:val="24"/>
                <w:szCs w:val="24"/>
              </w:rPr>
            </w:pPr>
            <w:r>
              <w:rPr>
                <w:sz w:val="24"/>
                <w:szCs w:val="24"/>
              </w:rPr>
              <w:t>MDV</w:t>
            </w:r>
          </w:p>
          <w:p w:rsidR="00C95ADB" w:rsidRDefault="004A66D4" w:rsidP="007A577F">
            <w:pPr>
              <w:spacing w:line="276" w:lineRule="auto"/>
              <w:jc w:val="center"/>
              <w:rPr>
                <w:sz w:val="24"/>
                <w:szCs w:val="24"/>
              </w:rPr>
            </w:pPr>
            <w:r>
              <w:rPr>
                <w:sz w:val="24"/>
                <w:szCs w:val="24"/>
              </w:rPr>
              <w:t>OZO</w:t>
            </w:r>
          </w:p>
          <w:p w:rsidR="00C95ADB" w:rsidRDefault="004A66D4" w:rsidP="007A577F">
            <w:pPr>
              <w:spacing w:line="276" w:lineRule="auto"/>
              <w:jc w:val="center"/>
              <w:rPr>
                <w:sz w:val="24"/>
                <w:szCs w:val="24"/>
              </w:rPr>
            </w:pPr>
            <w:r>
              <w:rPr>
                <w:sz w:val="24"/>
                <w:szCs w:val="24"/>
              </w:rPr>
              <w:t>FIG</w:t>
            </w:r>
          </w:p>
          <w:p w:rsidR="00C95ADB" w:rsidRDefault="004A66D4" w:rsidP="007A577F">
            <w:pPr>
              <w:spacing w:line="276" w:lineRule="auto"/>
              <w:jc w:val="center"/>
              <w:rPr>
                <w:sz w:val="24"/>
                <w:szCs w:val="24"/>
              </w:rPr>
            </w:pPr>
            <w:r>
              <w:rPr>
                <w:sz w:val="24"/>
                <w:szCs w:val="24"/>
              </w:rPr>
              <w:t>CGT</w:t>
            </w:r>
          </w:p>
          <w:p w:rsidR="00C95ADB" w:rsidRDefault="004A66D4" w:rsidP="007A577F">
            <w:pPr>
              <w:spacing w:line="276" w:lineRule="auto"/>
              <w:jc w:val="center"/>
              <w:rPr>
                <w:sz w:val="24"/>
                <w:szCs w:val="24"/>
              </w:rPr>
            </w:pPr>
            <w:r>
              <w:rPr>
                <w:sz w:val="24"/>
                <w:szCs w:val="24"/>
              </w:rPr>
              <w:t>IDG</w:t>
            </w:r>
          </w:p>
          <w:p w:rsidR="00C95ADB" w:rsidRDefault="004A66D4" w:rsidP="007A577F">
            <w:pPr>
              <w:spacing w:line="276" w:lineRule="auto"/>
              <w:jc w:val="center"/>
              <w:rPr>
                <w:sz w:val="24"/>
                <w:szCs w:val="24"/>
              </w:rPr>
            </w:pPr>
            <w:r>
              <w:rPr>
                <w:sz w:val="24"/>
                <w:szCs w:val="24"/>
              </w:rPr>
              <w:t>PDG</w:t>
            </w:r>
          </w:p>
          <w:p w:rsidR="00C95ADB" w:rsidRDefault="004A66D4" w:rsidP="007A577F">
            <w:pPr>
              <w:spacing w:line="276" w:lineRule="auto"/>
              <w:ind w:left="720"/>
              <w:jc w:val="center"/>
              <w:rPr>
                <w:sz w:val="22"/>
                <w:szCs w:val="22"/>
              </w:rPr>
            </w:pPr>
            <w:r>
              <w:rPr>
                <w:sz w:val="22"/>
                <w:szCs w:val="22"/>
              </w:rPr>
              <w:t xml:space="preserve"> </w:t>
            </w:r>
          </w:p>
        </w:tc>
        <w:tc>
          <w:tcPr>
            <w:tcW w:w="11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t>samostatná tvorivá  práca</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skupinová práca</w:t>
            </w:r>
          </w:p>
          <w:p w:rsidR="00C95ADB" w:rsidRDefault="004A66D4" w:rsidP="007A577F">
            <w:pPr>
              <w:spacing w:line="276" w:lineRule="auto"/>
              <w:jc w:val="both"/>
              <w:rPr>
                <w:sz w:val="24"/>
                <w:szCs w:val="24"/>
              </w:rPr>
            </w:pPr>
            <w:r>
              <w:rPr>
                <w:sz w:val="24"/>
                <w:szCs w:val="24"/>
              </w:rPr>
              <w:t>frontálna práca</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výklad</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diskusia</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prezentácie</w:t>
            </w:r>
          </w:p>
          <w:p w:rsidR="00C95ADB" w:rsidRDefault="004A66D4" w:rsidP="007A577F">
            <w:pPr>
              <w:spacing w:line="276" w:lineRule="auto"/>
              <w:jc w:val="center"/>
              <w:rPr>
                <w:sz w:val="24"/>
                <w:szCs w:val="24"/>
              </w:rPr>
            </w:pPr>
            <w:r>
              <w:rPr>
                <w:sz w:val="24"/>
                <w:szCs w:val="24"/>
              </w:rPr>
              <w:t xml:space="preserve"> </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center"/>
              <w:rPr>
                <w:sz w:val="24"/>
                <w:szCs w:val="24"/>
              </w:rPr>
            </w:pPr>
            <w:r>
              <w:rPr>
                <w:sz w:val="24"/>
                <w:szCs w:val="24"/>
              </w:rPr>
              <w:t>porovnať profesie remeselníkov v minulosti a v súčasnosti,</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vysvetliť pojem výrobok</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prezentovať návrh a zhotovenie vlastného jednoduchého výrobku z dostupných prírodných materiálov v danom regióne</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vybrať technické materiály a nástroje na zhotovenie výrobku</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navrhnúť postup práce </w:t>
            </w:r>
            <w:r>
              <w:rPr>
                <w:sz w:val="24"/>
                <w:szCs w:val="24"/>
              </w:rPr>
              <w:lastRenderedPageBreak/>
              <w:t>pri zhotovení výrobku</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hotoviť navrhnutý výrobok</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prezentovať výsledky svojej práce</w:t>
            </w:r>
          </w:p>
        </w:tc>
      </w:tr>
      <w:tr w:rsidR="00C95ADB">
        <w:trPr>
          <w:trHeight w:val="9905"/>
        </w:trPr>
        <w:tc>
          <w:tcPr>
            <w:tcW w:w="1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lastRenderedPageBreak/>
              <w:t xml:space="preserve"> </w:t>
            </w:r>
          </w:p>
          <w:p w:rsidR="00C95ADB" w:rsidRDefault="004A66D4" w:rsidP="007A577F">
            <w:pPr>
              <w:spacing w:line="276" w:lineRule="auto"/>
              <w:jc w:val="both"/>
              <w:rPr>
                <w:sz w:val="24"/>
                <w:szCs w:val="24"/>
              </w:rPr>
            </w:pPr>
            <w:r>
              <w:rPr>
                <w:sz w:val="24"/>
                <w:szCs w:val="24"/>
              </w:rPr>
              <w:t>Vedieť vysvetliť na konkrétnych príkladoch funkciu peňazí ako prostriedku na zabezpečenie životných potrieb</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zoradiť osobné želania/potreby podľa ich dôležitosti</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zhodnotiť svoje vlastné skúsenosti s prácami v domácnosti</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 xml:space="preserve"> </w:t>
            </w:r>
          </w:p>
        </w:tc>
        <w:tc>
          <w:tcPr>
            <w:tcW w:w="1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center"/>
              <w:rPr>
                <w:b/>
                <w:sz w:val="24"/>
                <w:szCs w:val="24"/>
              </w:rPr>
            </w:pPr>
            <w:r>
              <w:rPr>
                <w:b/>
                <w:sz w:val="24"/>
                <w:szCs w:val="24"/>
              </w:rPr>
              <w:t>EKONOMIKA DOMÁCNOSTI</w:t>
            </w:r>
          </w:p>
          <w:p w:rsidR="00C95ADB" w:rsidRDefault="004A66D4" w:rsidP="007A577F">
            <w:pPr>
              <w:spacing w:line="276" w:lineRule="auto"/>
              <w:jc w:val="center"/>
              <w:rPr>
                <w:b/>
                <w:sz w:val="24"/>
                <w:szCs w:val="24"/>
              </w:rPr>
            </w:pPr>
            <w:r>
              <w:rPr>
                <w:b/>
                <w:sz w:val="24"/>
                <w:szCs w:val="24"/>
              </w:rPr>
              <w:t>Plánovanie a vedenie domácnosti</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center"/>
              <w:rPr>
                <w:b/>
                <w:sz w:val="24"/>
                <w:szCs w:val="24"/>
              </w:rPr>
            </w:pPr>
            <w:r>
              <w:rPr>
                <w:b/>
                <w:sz w:val="24"/>
                <w:szCs w:val="24"/>
              </w:rPr>
              <w:t>Domáce práce a údržba  domácnosti</w:t>
            </w:r>
          </w:p>
        </w:tc>
        <w:tc>
          <w:tcPr>
            <w:tcW w:w="13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Životné potreby</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Peniaze a ich funkcia</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Peniaze</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Upratovanie domácnosti</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Údržba odevov a textílií</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Odpad z domácnosti a likvidácia</w:t>
            </w:r>
          </w:p>
        </w:tc>
        <w:tc>
          <w:tcPr>
            <w:tcW w:w="18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center"/>
              <w:rPr>
                <w:sz w:val="24"/>
                <w:szCs w:val="24"/>
              </w:rPr>
            </w:pPr>
            <w:r>
              <w:rPr>
                <w:sz w:val="24"/>
                <w:szCs w:val="24"/>
              </w:rPr>
              <w:t>ENV</w:t>
            </w:r>
          </w:p>
          <w:p w:rsidR="00C95ADB" w:rsidRDefault="004A66D4" w:rsidP="007A577F">
            <w:pPr>
              <w:spacing w:line="276" w:lineRule="auto"/>
              <w:jc w:val="center"/>
              <w:rPr>
                <w:sz w:val="24"/>
                <w:szCs w:val="24"/>
              </w:rPr>
            </w:pPr>
            <w:r>
              <w:rPr>
                <w:sz w:val="24"/>
                <w:szCs w:val="24"/>
              </w:rPr>
              <w:t>OSR</w:t>
            </w:r>
          </w:p>
          <w:p w:rsidR="00C95ADB" w:rsidRDefault="004A66D4" w:rsidP="007A577F">
            <w:pPr>
              <w:spacing w:line="276" w:lineRule="auto"/>
              <w:jc w:val="center"/>
              <w:rPr>
                <w:sz w:val="24"/>
                <w:szCs w:val="24"/>
              </w:rPr>
            </w:pPr>
            <w:r>
              <w:rPr>
                <w:sz w:val="24"/>
                <w:szCs w:val="24"/>
              </w:rPr>
              <w:t>MDV</w:t>
            </w:r>
          </w:p>
          <w:p w:rsidR="00C95ADB" w:rsidRDefault="004A66D4" w:rsidP="007A577F">
            <w:pPr>
              <w:spacing w:line="276" w:lineRule="auto"/>
              <w:jc w:val="center"/>
              <w:rPr>
                <w:sz w:val="24"/>
                <w:szCs w:val="24"/>
              </w:rPr>
            </w:pPr>
            <w:r>
              <w:rPr>
                <w:sz w:val="24"/>
                <w:szCs w:val="24"/>
              </w:rPr>
              <w:t>OZO</w:t>
            </w:r>
          </w:p>
          <w:p w:rsidR="00C95ADB" w:rsidRDefault="004A66D4" w:rsidP="007A577F">
            <w:pPr>
              <w:spacing w:line="276" w:lineRule="auto"/>
              <w:jc w:val="center"/>
              <w:rPr>
                <w:sz w:val="24"/>
                <w:szCs w:val="24"/>
              </w:rPr>
            </w:pPr>
            <w:r>
              <w:rPr>
                <w:sz w:val="24"/>
                <w:szCs w:val="24"/>
              </w:rPr>
              <w:t>FIG</w:t>
            </w:r>
          </w:p>
          <w:p w:rsidR="00C95ADB" w:rsidRDefault="004A66D4" w:rsidP="007A577F">
            <w:pPr>
              <w:spacing w:line="276" w:lineRule="auto"/>
              <w:jc w:val="center"/>
              <w:rPr>
                <w:sz w:val="24"/>
                <w:szCs w:val="24"/>
              </w:rPr>
            </w:pPr>
            <w:r>
              <w:rPr>
                <w:sz w:val="24"/>
                <w:szCs w:val="24"/>
              </w:rPr>
              <w:t>CGT</w:t>
            </w:r>
          </w:p>
          <w:p w:rsidR="00C95ADB" w:rsidRDefault="004A66D4" w:rsidP="007A577F">
            <w:pPr>
              <w:spacing w:line="276" w:lineRule="auto"/>
              <w:jc w:val="center"/>
              <w:rPr>
                <w:sz w:val="24"/>
                <w:szCs w:val="24"/>
              </w:rPr>
            </w:pPr>
            <w:r>
              <w:rPr>
                <w:sz w:val="24"/>
                <w:szCs w:val="24"/>
              </w:rPr>
              <w:t>IDG</w:t>
            </w:r>
          </w:p>
          <w:p w:rsidR="00C95ADB" w:rsidRDefault="004A66D4" w:rsidP="007A577F">
            <w:pPr>
              <w:spacing w:line="276" w:lineRule="auto"/>
              <w:jc w:val="center"/>
              <w:rPr>
                <w:sz w:val="24"/>
                <w:szCs w:val="24"/>
              </w:rPr>
            </w:pPr>
            <w:r>
              <w:rPr>
                <w:sz w:val="24"/>
                <w:szCs w:val="24"/>
              </w:rPr>
              <w:t>PDG</w:t>
            </w:r>
          </w:p>
          <w:p w:rsidR="00C95ADB" w:rsidRDefault="004A66D4" w:rsidP="007A577F">
            <w:pPr>
              <w:spacing w:line="276" w:lineRule="auto"/>
              <w:jc w:val="center"/>
              <w:rPr>
                <w:sz w:val="24"/>
                <w:szCs w:val="24"/>
              </w:rPr>
            </w:pPr>
            <w:r>
              <w:rPr>
                <w:sz w:val="24"/>
                <w:szCs w:val="24"/>
              </w:rPr>
              <w:t xml:space="preserve"> </w:t>
            </w:r>
          </w:p>
        </w:tc>
        <w:tc>
          <w:tcPr>
            <w:tcW w:w="11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t>samostatná tvorivá  práca</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skupinová práca</w:t>
            </w:r>
          </w:p>
          <w:p w:rsidR="00C95ADB" w:rsidRDefault="004A66D4" w:rsidP="007A577F">
            <w:pPr>
              <w:spacing w:line="276" w:lineRule="auto"/>
              <w:jc w:val="both"/>
              <w:rPr>
                <w:sz w:val="24"/>
                <w:szCs w:val="24"/>
              </w:rPr>
            </w:pPr>
            <w:r>
              <w:rPr>
                <w:sz w:val="24"/>
                <w:szCs w:val="24"/>
              </w:rPr>
              <w:t>frontálna práca</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výklad</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diskusia</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prezentácie</w:t>
            </w:r>
          </w:p>
          <w:p w:rsidR="00C95ADB" w:rsidRDefault="004A66D4" w:rsidP="007A577F">
            <w:pPr>
              <w:spacing w:line="276" w:lineRule="auto"/>
              <w:jc w:val="center"/>
              <w:rPr>
                <w:sz w:val="24"/>
                <w:szCs w:val="24"/>
              </w:rPr>
            </w:pPr>
            <w:r>
              <w:rPr>
                <w:sz w:val="24"/>
                <w:szCs w:val="24"/>
              </w:rPr>
              <w:t xml:space="preserve"> </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center"/>
              <w:rPr>
                <w:sz w:val="24"/>
                <w:szCs w:val="24"/>
              </w:rPr>
            </w:pPr>
            <w:r>
              <w:rPr>
                <w:sz w:val="24"/>
                <w:szCs w:val="24"/>
              </w:rPr>
              <w:t>vysvetliť vzájomné vzťahy medzi životnými potrebami jednotlivca a rodiny</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vyhľadať informácie o práve spotrebiteľa nároku na reklamáciu výrobku</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 xml:space="preserve"> </w:t>
            </w:r>
          </w:p>
          <w:p w:rsidR="00C95ADB" w:rsidRDefault="004A66D4" w:rsidP="007A577F">
            <w:pPr>
              <w:spacing w:line="276" w:lineRule="auto"/>
              <w:jc w:val="center"/>
              <w:rPr>
                <w:sz w:val="24"/>
                <w:szCs w:val="24"/>
              </w:rPr>
            </w:pPr>
            <w:r>
              <w:rPr>
                <w:sz w:val="24"/>
                <w:szCs w:val="24"/>
              </w:rPr>
              <w:t>urobiť údržbu jednoduchých  predmetov a zariadení</w:t>
            </w:r>
          </w:p>
        </w:tc>
      </w:tr>
      <w:tr w:rsidR="00C95ADB">
        <w:trPr>
          <w:trHeight w:val="7805"/>
        </w:trPr>
        <w:tc>
          <w:tcPr>
            <w:tcW w:w="15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lastRenderedPageBreak/>
              <w:t>orientovať sa v základnom vybavení kuchyne</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vedieť upraviť stôl  a stolovanie, jednoduché prestieranie, obsluha  a správanie sa pri stole, slávnostné stolovanie, kvety, dekorácie</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oboznámiť sa s pomôckami a nástrojmi pre ručné práce</w:t>
            </w:r>
          </w:p>
        </w:tc>
        <w:tc>
          <w:tcPr>
            <w:tcW w:w="1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center"/>
              <w:rPr>
                <w:b/>
                <w:sz w:val="24"/>
                <w:szCs w:val="24"/>
              </w:rPr>
            </w:pPr>
            <w:r>
              <w:rPr>
                <w:b/>
                <w:sz w:val="24"/>
                <w:szCs w:val="24"/>
              </w:rPr>
              <w:t>Príprava jedál a výživa</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center"/>
              <w:rPr>
                <w:b/>
                <w:sz w:val="24"/>
                <w:szCs w:val="24"/>
              </w:rPr>
            </w:pPr>
            <w:r>
              <w:rPr>
                <w:b/>
                <w:sz w:val="24"/>
                <w:szCs w:val="24"/>
              </w:rPr>
              <w:t>Ručné práce</w:t>
            </w:r>
          </w:p>
        </w:tc>
        <w:tc>
          <w:tcPr>
            <w:tcW w:w="13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t>Kuchyňa</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Stolovania</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Pomôcky, nástroje na ručné práce</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Druhy stehov</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Ručné šitie</w:t>
            </w:r>
          </w:p>
        </w:tc>
        <w:tc>
          <w:tcPr>
            <w:tcW w:w="18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center"/>
              <w:rPr>
                <w:sz w:val="24"/>
                <w:szCs w:val="24"/>
              </w:rPr>
            </w:pPr>
            <w:r>
              <w:rPr>
                <w:sz w:val="24"/>
                <w:szCs w:val="24"/>
              </w:rPr>
              <w:t>ENV</w:t>
            </w:r>
          </w:p>
          <w:p w:rsidR="00C95ADB" w:rsidRDefault="004A66D4" w:rsidP="007A577F">
            <w:pPr>
              <w:spacing w:line="276" w:lineRule="auto"/>
              <w:jc w:val="center"/>
              <w:rPr>
                <w:sz w:val="24"/>
                <w:szCs w:val="24"/>
              </w:rPr>
            </w:pPr>
            <w:r>
              <w:rPr>
                <w:sz w:val="24"/>
                <w:szCs w:val="24"/>
              </w:rPr>
              <w:t>OSR</w:t>
            </w:r>
          </w:p>
          <w:p w:rsidR="00C95ADB" w:rsidRDefault="004A66D4" w:rsidP="007A577F">
            <w:pPr>
              <w:spacing w:line="276" w:lineRule="auto"/>
              <w:jc w:val="center"/>
              <w:rPr>
                <w:sz w:val="24"/>
                <w:szCs w:val="24"/>
              </w:rPr>
            </w:pPr>
            <w:r>
              <w:rPr>
                <w:sz w:val="24"/>
                <w:szCs w:val="24"/>
              </w:rPr>
              <w:t>MDV</w:t>
            </w:r>
          </w:p>
          <w:p w:rsidR="00C95ADB" w:rsidRDefault="004A66D4" w:rsidP="007A577F">
            <w:pPr>
              <w:spacing w:line="276" w:lineRule="auto"/>
              <w:jc w:val="center"/>
              <w:rPr>
                <w:sz w:val="24"/>
                <w:szCs w:val="24"/>
              </w:rPr>
            </w:pPr>
            <w:r>
              <w:rPr>
                <w:sz w:val="24"/>
                <w:szCs w:val="24"/>
              </w:rPr>
              <w:t>OZO</w:t>
            </w:r>
          </w:p>
          <w:p w:rsidR="00C95ADB" w:rsidRDefault="004A66D4" w:rsidP="007A577F">
            <w:pPr>
              <w:spacing w:line="276" w:lineRule="auto"/>
              <w:jc w:val="center"/>
              <w:rPr>
                <w:sz w:val="24"/>
                <w:szCs w:val="24"/>
              </w:rPr>
            </w:pPr>
            <w:r>
              <w:rPr>
                <w:sz w:val="24"/>
                <w:szCs w:val="24"/>
              </w:rPr>
              <w:t>FIG</w:t>
            </w:r>
          </w:p>
          <w:p w:rsidR="00C95ADB" w:rsidRDefault="004A66D4" w:rsidP="007A577F">
            <w:pPr>
              <w:spacing w:line="276" w:lineRule="auto"/>
              <w:jc w:val="center"/>
              <w:rPr>
                <w:sz w:val="24"/>
                <w:szCs w:val="24"/>
              </w:rPr>
            </w:pPr>
            <w:r>
              <w:rPr>
                <w:sz w:val="24"/>
                <w:szCs w:val="24"/>
              </w:rPr>
              <w:t>CGT</w:t>
            </w:r>
          </w:p>
          <w:p w:rsidR="00C95ADB" w:rsidRDefault="004A66D4" w:rsidP="007A577F">
            <w:pPr>
              <w:spacing w:line="276" w:lineRule="auto"/>
              <w:jc w:val="center"/>
              <w:rPr>
                <w:sz w:val="24"/>
                <w:szCs w:val="24"/>
              </w:rPr>
            </w:pPr>
            <w:r>
              <w:rPr>
                <w:sz w:val="24"/>
                <w:szCs w:val="24"/>
              </w:rPr>
              <w:t>IDG</w:t>
            </w:r>
          </w:p>
          <w:p w:rsidR="00C95ADB" w:rsidRDefault="004A66D4" w:rsidP="007A577F">
            <w:pPr>
              <w:spacing w:line="276" w:lineRule="auto"/>
              <w:ind w:right="60"/>
              <w:jc w:val="center"/>
              <w:rPr>
                <w:sz w:val="24"/>
                <w:szCs w:val="24"/>
              </w:rPr>
            </w:pPr>
            <w:r>
              <w:rPr>
                <w:sz w:val="24"/>
                <w:szCs w:val="24"/>
              </w:rPr>
              <w:t>PDG</w:t>
            </w:r>
          </w:p>
        </w:tc>
        <w:tc>
          <w:tcPr>
            <w:tcW w:w="11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t>samostatná tvorivá  práca</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skupinová práca</w:t>
            </w:r>
          </w:p>
          <w:p w:rsidR="00C95ADB" w:rsidRDefault="004A66D4" w:rsidP="007A577F">
            <w:pPr>
              <w:spacing w:line="276" w:lineRule="auto"/>
              <w:jc w:val="both"/>
              <w:rPr>
                <w:sz w:val="24"/>
                <w:szCs w:val="24"/>
              </w:rPr>
            </w:pPr>
            <w:r>
              <w:rPr>
                <w:sz w:val="24"/>
                <w:szCs w:val="24"/>
              </w:rPr>
              <w:t>frontálna práca</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výklad</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diskusia</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prezentácie</w:t>
            </w:r>
          </w:p>
          <w:p w:rsidR="00C95ADB" w:rsidRDefault="004A66D4" w:rsidP="007A577F">
            <w:pPr>
              <w:spacing w:line="276" w:lineRule="auto"/>
              <w:jc w:val="both"/>
              <w:rPr>
                <w:sz w:val="24"/>
                <w:szCs w:val="24"/>
              </w:rPr>
            </w:pPr>
            <w:r>
              <w:rPr>
                <w:sz w:val="24"/>
                <w:szCs w:val="24"/>
              </w:rPr>
              <w:t xml:space="preserve"> </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7A577F">
            <w:pPr>
              <w:spacing w:line="276" w:lineRule="auto"/>
              <w:jc w:val="both"/>
              <w:rPr>
                <w:sz w:val="24"/>
                <w:szCs w:val="24"/>
              </w:rPr>
            </w:pPr>
            <w:r>
              <w:rPr>
                <w:sz w:val="24"/>
                <w:szCs w:val="24"/>
              </w:rPr>
              <w:t>používať základný kuchynský inventár a bezpečne obsluhovať základné spotrebiče</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rozoznať rôzne druhy tkanín,</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šiť rôznymi stehmi</w:t>
            </w:r>
          </w:p>
          <w:p w:rsidR="00C95ADB" w:rsidRDefault="004A66D4" w:rsidP="007A577F">
            <w:pPr>
              <w:spacing w:line="276" w:lineRule="auto"/>
              <w:jc w:val="both"/>
              <w:rPr>
                <w:sz w:val="24"/>
                <w:szCs w:val="24"/>
              </w:rPr>
            </w:pPr>
            <w:r>
              <w:rPr>
                <w:sz w:val="24"/>
                <w:szCs w:val="24"/>
              </w:rPr>
              <w:t xml:space="preserve"> </w:t>
            </w:r>
          </w:p>
          <w:p w:rsidR="00C95ADB" w:rsidRDefault="004A66D4" w:rsidP="007A577F">
            <w:pPr>
              <w:spacing w:line="276" w:lineRule="auto"/>
              <w:jc w:val="both"/>
              <w:rPr>
                <w:sz w:val="24"/>
                <w:szCs w:val="24"/>
              </w:rPr>
            </w:pPr>
            <w:r>
              <w:rPr>
                <w:sz w:val="24"/>
                <w:szCs w:val="24"/>
              </w:rPr>
              <w:t>obiť drobné opravy odevov</w:t>
            </w:r>
          </w:p>
          <w:p w:rsidR="00C95ADB" w:rsidRDefault="004A66D4" w:rsidP="007A577F">
            <w:pPr>
              <w:spacing w:line="276" w:lineRule="auto"/>
              <w:jc w:val="center"/>
              <w:rPr>
                <w:sz w:val="24"/>
                <w:szCs w:val="24"/>
              </w:rPr>
            </w:pPr>
            <w:r>
              <w:rPr>
                <w:sz w:val="24"/>
                <w:szCs w:val="24"/>
              </w:rPr>
              <w:t xml:space="preserve"> </w:t>
            </w:r>
          </w:p>
        </w:tc>
      </w:tr>
    </w:tbl>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rPr>
        <w:t>Hodnotenie</w:t>
      </w:r>
    </w:p>
    <w:p w:rsidR="00C95ADB" w:rsidRDefault="00C95ADB">
      <w:pPr>
        <w:pBdr>
          <w:top w:val="nil"/>
          <w:left w:val="nil"/>
          <w:bottom w:val="nil"/>
          <w:right w:val="nil"/>
          <w:between w:val="nil"/>
        </w:pBdr>
        <w:ind w:firstLine="720"/>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w:t>
      </w:r>
      <w:r>
        <w:rPr>
          <w:b/>
          <w:color w:val="000000"/>
          <w:sz w:val="24"/>
          <w:szCs w:val="24"/>
        </w:rPr>
        <w:t>Kritéria</w:t>
      </w:r>
    </w:p>
    <w:p w:rsidR="00C95ADB" w:rsidRDefault="004A66D4" w:rsidP="003C383C">
      <w:pPr>
        <w:numPr>
          <w:ilvl w:val="0"/>
          <w:numId w:val="5"/>
        </w:numPr>
        <w:pBdr>
          <w:top w:val="nil"/>
          <w:left w:val="nil"/>
          <w:bottom w:val="nil"/>
          <w:right w:val="nil"/>
          <w:between w:val="nil"/>
        </w:pBdr>
        <w:jc w:val="both"/>
        <w:rPr>
          <w:color w:val="000000"/>
          <w:sz w:val="24"/>
          <w:szCs w:val="24"/>
        </w:rPr>
      </w:pPr>
      <w:r>
        <w:rPr>
          <w:color w:val="000000"/>
          <w:sz w:val="24"/>
          <w:szCs w:val="24"/>
        </w:rPr>
        <w:t>Stupeň a úroveň osvojenia poznatkov (zapamätanie, porozumenie a schopnosť aplikácie v praxi)</w:t>
      </w:r>
    </w:p>
    <w:p w:rsidR="00C95ADB" w:rsidRDefault="004A66D4" w:rsidP="003C383C">
      <w:pPr>
        <w:numPr>
          <w:ilvl w:val="0"/>
          <w:numId w:val="5"/>
        </w:numPr>
        <w:pBdr>
          <w:top w:val="nil"/>
          <w:left w:val="nil"/>
          <w:bottom w:val="nil"/>
          <w:right w:val="nil"/>
          <w:between w:val="nil"/>
        </w:pBdr>
        <w:jc w:val="both"/>
        <w:rPr>
          <w:color w:val="000000"/>
          <w:sz w:val="24"/>
          <w:szCs w:val="24"/>
        </w:rPr>
      </w:pPr>
      <w:r>
        <w:rPr>
          <w:color w:val="000000"/>
          <w:sz w:val="24"/>
          <w:szCs w:val="24"/>
        </w:rPr>
        <w:t>Vyhľadávanie a spracovanie informácií</w:t>
      </w:r>
    </w:p>
    <w:p w:rsidR="00C95ADB" w:rsidRDefault="004A66D4" w:rsidP="003C383C">
      <w:pPr>
        <w:numPr>
          <w:ilvl w:val="0"/>
          <w:numId w:val="5"/>
        </w:numPr>
        <w:pBdr>
          <w:top w:val="nil"/>
          <w:left w:val="nil"/>
          <w:bottom w:val="nil"/>
          <w:right w:val="nil"/>
          <w:between w:val="nil"/>
        </w:pBdr>
        <w:jc w:val="both"/>
        <w:rPr>
          <w:color w:val="000000"/>
          <w:sz w:val="24"/>
          <w:szCs w:val="24"/>
        </w:rPr>
      </w:pPr>
      <w:r>
        <w:rPr>
          <w:color w:val="000000"/>
          <w:sz w:val="24"/>
          <w:szCs w:val="24"/>
        </w:rPr>
        <w:t>Schopnosť uplatniť nadobudnuté vedomosti a zručnosti v praxi a tiež úroveň osvojenia si praktických zručností</w:t>
      </w:r>
    </w:p>
    <w:p w:rsidR="00C95ADB" w:rsidRDefault="004A66D4" w:rsidP="003C383C">
      <w:pPr>
        <w:numPr>
          <w:ilvl w:val="0"/>
          <w:numId w:val="5"/>
        </w:numPr>
        <w:pBdr>
          <w:top w:val="nil"/>
          <w:left w:val="nil"/>
          <w:bottom w:val="nil"/>
          <w:right w:val="nil"/>
          <w:between w:val="nil"/>
        </w:pBdr>
        <w:jc w:val="both"/>
        <w:rPr>
          <w:color w:val="000000"/>
          <w:sz w:val="24"/>
          <w:szCs w:val="24"/>
        </w:rPr>
      </w:pPr>
      <w:r>
        <w:rPr>
          <w:color w:val="000000"/>
          <w:sz w:val="24"/>
          <w:szCs w:val="24"/>
        </w:rPr>
        <w:t>Dodržiavanie bezpečných pracovných postupov</w:t>
      </w:r>
    </w:p>
    <w:p w:rsidR="00C95ADB" w:rsidRDefault="004A66D4" w:rsidP="003C383C">
      <w:pPr>
        <w:numPr>
          <w:ilvl w:val="0"/>
          <w:numId w:val="5"/>
        </w:numPr>
        <w:pBdr>
          <w:top w:val="nil"/>
          <w:left w:val="nil"/>
          <w:bottom w:val="nil"/>
          <w:right w:val="nil"/>
          <w:between w:val="nil"/>
        </w:pBdr>
        <w:jc w:val="both"/>
        <w:rPr>
          <w:color w:val="000000"/>
          <w:sz w:val="24"/>
          <w:szCs w:val="24"/>
        </w:rPr>
      </w:pPr>
      <w:r>
        <w:rPr>
          <w:color w:val="000000"/>
          <w:sz w:val="24"/>
          <w:szCs w:val="24"/>
        </w:rPr>
        <w:t>Vzťah a prístup k práci, k riešeniu zadaných úloh, aktivita a tvorivosť, znalosť, rešpektovanie a dodržiavanie správnych pracovných postupov</w:t>
      </w:r>
    </w:p>
    <w:p w:rsidR="00C95ADB" w:rsidRDefault="004A66D4" w:rsidP="003C383C">
      <w:pPr>
        <w:numPr>
          <w:ilvl w:val="0"/>
          <w:numId w:val="5"/>
        </w:numPr>
        <w:pBdr>
          <w:top w:val="nil"/>
          <w:left w:val="nil"/>
          <w:bottom w:val="nil"/>
          <w:right w:val="nil"/>
          <w:between w:val="nil"/>
        </w:pBdr>
        <w:jc w:val="both"/>
        <w:rPr>
          <w:color w:val="000000"/>
          <w:sz w:val="24"/>
          <w:szCs w:val="24"/>
        </w:rPr>
      </w:pPr>
      <w:r>
        <w:rPr>
          <w:color w:val="000000"/>
          <w:sz w:val="24"/>
          <w:szCs w:val="24"/>
        </w:rPr>
        <w:t>Technika práce, výber a používanie správnych nástrojov a náradia</w:t>
      </w:r>
    </w:p>
    <w:p w:rsidR="00C95ADB" w:rsidRDefault="004A66D4" w:rsidP="003C383C">
      <w:pPr>
        <w:numPr>
          <w:ilvl w:val="0"/>
          <w:numId w:val="5"/>
        </w:numPr>
        <w:pBdr>
          <w:top w:val="nil"/>
          <w:left w:val="nil"/>
          <w:bottom w:val="nil"/>
          <w:right w:val="nil"/>
          <w:between w:val="nil"/>
        </w:pBdr>
        <w:jc w:val="both"/>
        <w:rPr>
          <w:color w:val="000000"/>
          <w:sz w:val="24"/>
          <w:szCs w:val="24"/>
        </w:rPr>
      </w:pPr>
      <w:r>
        <w:rPr>
          <w:color w:val="000000"/>
          <w:sz w:val="24"/>
          <w:szCs w:val="24"/>
        </w:rPr>
        <w:t>Orientácia v technickej dokumentácii</w:t>
      </w:r>
    </w:p>
    <w:p w:rsidR="00C95ADB" w:rsidRDefault="004A66D4" w:rsidP="003C383C">
      <w:pPr>
        <w:numPr>
          <w:ilvl w:val="0"/>
          <w:numId w:val="5"/>
        </w:numPr>
        <w:pBdr>
          <w:top w:val="nil"/>
          <w:left w:val="nil"/>
          <w:bottom w:val="nil"/>
          <w:right w:val="nil"/>
          <w:between w:val="nil"/>
        </w:pBdr>
        <w:jc w:val="both"/>
        <w:rPr>
          <w:color w:val="000000"/>
          <w:sz w:val="24"/>
          <w:szCs w:val="24"/>
        </w:rPr>
      </w:pPr>
      <w:r>
        <w:rPr>
          <w:color w:val="000000"/>
          <w:sz w:val="24"/>
          <w:szCs w:val="24"/>
        </w:rPr>
        <w:t>Kvalita práce a výsledku pracovnej činnosti</w:t>
      </w:r>
    </w:p>
    <w:p w:rsidR="00C95ADB" w:rsidRDefault="004A66D4" w:rsidP="003C383C">
      <w:pPr>
        <w:numPr>
          <w:ilvl w:val="0"/>
          <w:numId w:val="5"/>
        </w:numPr>
        <w:pBdr>
          <w:top w:val="nil"/>
          <w:left w:val="nil"/>
          <w:bottom w:val="nil"/>
          <w:right w:val="nil"/>
          <w:between w:val="nil"/>
        </w:pBdr>
        <w:jc w:val="both"/>
        <w:rPr>
          <w:color w:val="000000"/>
          <w:sz w:val="24"/>
          <w:szCs w:val="24"/>
        </w:rPr>
      </w:pPr>
      <w:r>
        <w:rPr>
          <w:color w:val="000000"/>
          <w:sz w:val="24"/>
          <w:szCs w:val="24"/>
        </w:rPr>
        <w:t>Schopnosť pracovať v tíme</w:t>
      </w:r>
    </w:p>
    <w:p w:rsidR="00C95ADB" w:rsidRDefault="004A66D4" w:rsidP="003C383C">
      <w:pPr>
        <w:numPr>
          <w:ilvl w:val="0"/>
          <w:numId w:val="5"/>
        </w:numPr>
        <w:pBdr>
          <w:top w:val="nil"/>
          <w:left w:val="nil"/>
          <w:bottom w:val="nil"/>
          <w:right w:val="nil"/>
          <w:between w:val="nil"/>
        </w:pBdr>
        <w:jc w:val="both"/>
        <w:rPr>
          <w:color w:val="000000"/>
          <w:sz w:val="24"/>
          <w:szCs w:val="24"/>
        </w:rPr>
      </w:pPr>
      <w:r>
        <w:rPr>
          <w:color w:val="000000"/>
          <w:sz w:val="24"/>
          <w:szCs w:val="24"/>
        </w:rPr>
        <w:t>Hospodárne zaobchádzanie s materiálom, náradím a energiami</w:t>
      </w: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b/>
          <w:color w:val="000000"/>
          <w:sz w:val="24"/>
          <w:szCs w:val="24"/>
        </w:rPr>
      </w:pPr>
    </w:p>
    <w:p w:rsidR="00C95ADB" w:rsidRDefault="00C95ADB">
      <w:pPr>
        <w:pBdr>
          <w:top w:val="nil"/>
          <w:left w:val="nil"/>
          <w:bottom w:val="nil"/>
          <w:right w:val="nil"/>
          <w:between w:val="nil"/>
        </w:pBdr>
        <w:jc w:val="both"/>
        <w:rPr>
          <w:b/>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rPr>
        <w:lastRenderedPageBreak/>
        <w:t>Formy</w:t>
      </w:r>
    </w:p>
    <w:p w:rsidR="00C95ADB" w:rsidRDefault="00C95ADB">
      <w:pPr>
        <w:pBdr>
          <w:top w:val="nil"/>
          <w:left w:val="nil"/>
          <w:bottom w:val="nil"/>
          <w:right w:val="nil"/>
          <w:between w:val="nil"/>
        </w:pBdr>
        <w:jc w:val="both"/>
        <w:rPr>
          <w:color w:val="000000"/>
          <w:sz w:val="24"/>
          <w:szCs w:val="24"/>
        </w:rPr>
      </w:pPr>
    </w:p>
    <w:p w:rsidR="00C95ADB" w:rsidRDefault="004A66D4" w:rsidP="003C383C">
      <w:pPr>
        <w:numPr>
          <w:ilvl w:val="0"/>
          <w:numId w:val="20"/>
        </w:numPr>
        <w:pBdr>
          <w:top w:val="nil"/>
          <w:left w:val="nil"/>
          <w:bottom w:val="nil"/>
          <w:right w:val="nil"/>
          <w:between w:val="nil"/>
        </w:pBdr>
        <w:jc w:val="both"/>
        <w:rPr>
          <w:color w:val="000000"/>
          <w:sz w:val="24"/>
          <w:szCs w:val="24"/>
        </w:rPr>
      </w:pPr>
      <w:r>
        <w:rPr>
          <w:b/>
          <w:color w:val="000000"/>
          <w:sz w:val="24"/>
          <w:szCs w:val="24"/>
        </w:rPr>
        <w:t>Ústne skúšanie</w:t>
      </w:r>
      <w:r>
        <w:rPr>
          <w:color w:val="000000"/>
          <w:sz w:val="24"/>
          <w:szCs w:val="24"/>
        </w:rPr>
        <w:t>: ústne vyjadrovanie žiakov v rovine stupňa a osvojenia si poznatkov, spracovania informácií pretransformovaných do opisov pracovných postupov v súlade s bezpečnosťou pri práci</w:t>
      </w:r>
    </w:p>
    <w:p w:rsidR="00C95ADB" w:rsidRDefault="004A66D4" w:rsidP="003C383C">
      <w:pPr>
        <w:numPr>
          <w:ilvl w:val="0"/>
          <w:numId w:val="20"/>
        </w:numPr>
        <w:pBdr>
          <w:top w:val="nil"/>
          <w:left w:val="nil"/>
          <w:bottom w:val="nil"/>
          <w:right w:val="nil"/>
          <w:between w:val="nil"/>
        </w:pBdr>
        <w:jc w:val="both"/>
        <w:rPr>
          <w:color w:val="000000"/>
          <w:sz w:val="24"/>
          <w:szCs w:val="24"/>
        </w:rPr>
      </w:pPr>
      <w:r>
        <w:rPr>
          <w:b/>
          <w:color w:val="000000"/>
          <w:sz w:val="24"/>
          <w:szCs w:val="24"/>
        </w:rPr>
        <w:t>Písomné skúšanie</w:t>
      </w:r>
      <w:r>
        <w:rPr>
          <w:color w:val="000000"/>
          <w:sz w:val="24"/>
          <w:szCs w:val="24"/>
        </w:rPr>
        <w:t>: zamerané na grafickú komunikáciu – schémy, náčrty, výkresy, obrázky a i., ako i testy</w:t>
      </w:r>
    </w:p>
    <w:p w:rsidR="00C95ADB" w:rsidRDefault="004A66D4" w:rsidP="003C383C">
      <w:pPr>
        <w:numPr>
          <w:ilvl w:val="0"/>
          <w:numId w:val="20"/>
        </w:numPr>
        <w:pBdr>
          <w:top w:val="nil"/>
          <w:left w:val="nil"/>
          <w:bottom w:val="nil"/>
          <w:right w:val="nil"/>
          <w:between w:val="nil"/>
        </w:pBdr>
        <w:jc w:val="both"/>
        <w:rPr>
          <w:color w:val="000000"/>
          <w:sz w:val="24"/>
          <w:szCs w:val="24"/>
        </w:rPr>
      </w:pPr>
      <w:r>
        <w:rPr>
          <w:b/>
          <w:color w:val="000000"/>
          <w:sz w:val="24"/>
          <w:szCs w:val="24"/>
        </w:rPr>
        <w:t>Praktické</w:t>
      </w:r>
      <w:r>
        <w:rPr>
          <w:color w:val="000000"/>
          <w:sz w:val="24"/>
          <w:szCs w:val="24"/>
        </w:rPr>
        <w:t xml:space="preserve"> </w:t>
      </w:r>
      <w:r>
        <w:rPr>
          <w:b/>
          <w:color w:val="000000"/>
          <w:sz w:val="24"/>
          <w:szCs w:val="24"/>
        </w:rPr>
        <w:t>skúšanie</w:t>
      </w:r>
      <w:r>
        <w:rPr>
          <w:color w:val="000000"/>
          <w:sz w:val="24"/>
          <w:szCs w:val="24"/>
        </w:rPr>
        <w:t>: zamerané na kvalitu postupov a výsledkov v praktických aktivitách, vrátane nadobudnutých zručností</w:t>
      </w:r>
    </w:p>
    <w:p w:rsidR="00C95ADB" w:rsidRDefault="00C95ADB">
      <w:pPr>
        <w:pBdr>
          <w:top w:val="nil"/>
          <w:left w:val="nil"/>
          <w:bottom w:val="nil"/>
          <w:right w:val="nil"/>
          <w:between w:val="nil"/>
        </w:pBdr>
        <w:jc w:val="both"/>
        <w:rPr>
          <w:color w:val="000000"/>
          <w:sz w:val="28"/>
          <w:szCs w:val="28"/>
        </w:rPr>
      </w:pPr>
    </w:p>
    <w:p w:rsidR="00C95ADB" w:rsidRDefault="004A66D4">
      <w:pPr>
        <w:pBdr>
          <w:top w:val="nil"/>
          <w:left w:val="nil"/>
          <w:bottom w:val="nil"/>
          <w:right w:val="nil"/>
          <w:between w:val="nil"/>
        </w:pBdr>
        <w:jc w:val="both"/>
        <w:rPr>
          <w:color w:val="000000"/>
          <w:sz w:val="28"/>
          <w:szCs w:val="28"/>
        </w:rPr>
      </w:pPr>
      <w:r>
        <w:rPr>
          <w:b/>
          <w:color w:val="000000"/>
          <w:sz w:val="28"/>
          <w:szCs w:val="28"/>
        </w:rPr>
        <w:t>Učebné zdroje</w:t>
      </w:r>
    </w:p>
    <w:p w:rsidR="00C95ADB" w:rsidRDefault="00C95ADB">
      <w:pPr>
        <w:pBdr>
          <w:top w:val="nil"/>
          <w:left w:val="nil"/>
          <w:bottom w:val="nil"/>
          <w:right w:val="nil"/>
          <w:between w:val="nil"/>
        </w:pBdr>
        <w:jc w:val="both"/>
        <w:rPr>
          <w:color w:val="000000"/>
          <w:sz w:val="24"/>
          <w:szCs w:val="24"/>
        </w:rPr>
      </w:pPr>
    </w:p>
    <w:p w:rsidR="00C95ADB" w:rsidRDefault="004A66D4" w:rsidP="003C383C">
      <w:pPr>
        <w:numPr>
          <w:ilvl w:val="0"/>
          <w:numId w:val="12"/>
        </w:numPr>
        <w:pBdr>
          <w:top w:val="nil"/>
          <w:left w:val="nil"/>
          <w:bottom w:val="nil"/>
          <w:right w:val="nil"/>
          <w:between w:val="nil"/>
        </w:pBdr>
        <w:rPr>
          <w:color w:val="000000"/>
          <w:sz w:val="24"/>
          <w:szCs w:val="24"/>
        </w:rPr>
      </w:pPr>
      <w:r>
        <w:rPr>
          <w:color w:val="000000"/>
          <w:sz w:val="24"/>
          <w:szCs w:val="24"/>
        </w:rPr>
        <w:t>KRUŠPAN, I. a kol.: Technická výchova – Učebnica pre 5. – 9. ročník ZŠ. Expol, 1999.</w:t>
      </w:r>
    </w:p>
    <w:p w:rsidR="00C95ADB" w:rsidRDefault="004A66D4" w:rsidP="003C383C">
      <w:pPr>
        <w:numPr>
          <w:ilvl w:val="0"/>
          <w:numId w:val="12"/>
        </w:numPr>
        <w:pBdr>
          <w:top w:val="nil"/>
          <w:left w:val="nil"/>
          <w:bottom w:val="nil"/>
          <w:right w:val="nil"/>
          <w:between w:val="nil"/>
        </w:pBdr>
        <w:rPr>
          <w:color w:val="000000"/>
          <w:sz w:val="24"/>
          <w:szCs w:val="24"/>
        </w:rPr>
      </w:pPr>
      <w:r>
        <w:rPr>
          <w:color w:val="000000"/>
          <w:sz w:val="24"/>
          <w:szCs w:val="24"/>
        </w:rPr>
        <w:t>Internet</w:t>
      </w:r>
    </w:p>
    <w:p w:rsidR="00C95ADB" w:rsidRDefault="004A66D4" w:rsidP="003C383C">
      <w:pPr>
        <w:numPr>
          <w:ilvl w:val="0"/>
          <w:numId w:val="12"/>
        </w:numPr>
        <w:pBdr>
          <w:top w:val="nil"/>
          <w:left w:val="nil"/>
          <w:bottom w:val="nil"/>
          <w:right w:val="nil"/>
          <w:between w:val="nil"/>
        </w:pBdr>
        <w:rPr>
          <w:color w:val="000000"/>
          <w:sz w:val="24"/>
          <w:szCs w:val="24"/>
        </w:rPr>
      </w:pPr>
      <w:r>
        <w:rPr>
          <w:color w:val="000000"/>
          <w:sz w:val="24"/>
          <w:szCs w:val="24"/>
        </w:rPr>
        <w:t>Pracovné listy</w:t>
      </w:r>
    </w:p>
    <w:p w:rsidR="00C95ADB" w:rsidRDefault="00C95ADB">
      <w:pPr>
        <w:pBdr>
          <w:top w:val="nil"/>
          <w:left w:val="nil"/>
          <w:bottom w:val="nil"/>
          <w:right w:val="nil"/>
          <w:between w:val="nil"/>
        </w:pBdr>
        <w:ind w:firstLine="540"/>
        <w:jc w:val="center"/>
        <w:rPr>
          <w:b/>
          <w:color w:val="000000"/>
          <w:sz w:val="32"/>
          <w:szCs w:val="32"/>
        </w:rPr>
      </w:pPr>
    </w:p>
    <w:p w:rsidR="00C95ADB" w:rsidRDefault="004A66D4">
      <w:pPr>
        <w:pBdr>
          <w:top w:val="nil"/>
          <w:left w:val="nil"/>
          <w:bottom w:val="nil"/>
          <w:right w:val="nil"/>
          <w:between w:val="nil"/>
        </w:pBdr>
        <w:ind w:firstLine="540"/>
        <w:jc w:val="center"/>
        <w:rPr>
          <w:b/>
          <w:color w:val="000000"/>
          <w:sz w:val="28"/>
          <w:szCs w:val="28"/>
        </w:rPr>
      </w:pPr>
      <w:r>
        <w:rPr>
          <w:b/>
          <w:color w:val="008000"/>
          <w:sz w:val="28"/>
          <w:szCs w:val="28"/>
        </w:rPr>
        <w:t>Voliteľný predmet</w:t>
      </w:r>
      <w:r>
        <w:rPr>
          <w:b/>
          <w:color w:val="000000"/>
          <w:sz w:val="28"/>
          <w:szCs w:val="28"/>
        </w:rPr>
        <w:t xml:space="preserve"> – funkčná gramotnosť</w:t>
      </w:r>
    </w:p>
    <w:p w:rsidR="00C95ADB" w:rsidRDefault="004A66D4">
      <w:pPr>
        <w:pBdr>
          <w:top w:val="nil"/>
          <w:left w:val="nil"/>
          <w:bottom w:val="nil"/>
          <w:right w:val="nil"/>
          <w:between w:val="nil"/>
        </w:pBdr>
        <w:tabs>
          <w:tab w:val="left" w:pos="4678"/>
        </w:tabs>
        <w:ind w:left="4680"/>
        <w:rPr>
          <w:b/>
          <w:color w:val="000000"/>
          <w:sz w:val="28"/>
          <w:szCs w:val="28"/>
        </w:rPr>
      </w:pPr>
      <w:r>
        <w:rPr>
          <w:color w:val="000000"/>
          <w:sz w:val="28"/>
          <w:szCs w:val="28"/>
        </w:rPr>
        <w:t xml:space="preserve">– </w:t>
      </w:r>
      <w:r>
        <w:rPr>
          <w:b/>
          <w:color w:val="000000"/>
          <w:sz w:val="28"/>
          <w:szCs w:val="28"/>
        </w:rPr>
        <w:t>zdravý životný štýl</w:t>
      </w:r>
    </w:p>
    <w:p w:rsidR="00C95ADB" w:rsidRDefault="004A66D4">
      <w:pPr>
        <w:pBdr>
          <w:top w:val="nil"/>
          <w:left w:val="nil"/>
          <w:bottom w:val="nil"/>
          <w:right w:val="nil"/>
          <w:between w:val="nil"/>
        </w:pBdr>
        <w:tabs>
          <w:tab w:val="left" w:pos="4678"/>
        </w:tabs>
        <w:rPr>
          <w:b/>
          <w:color w:val="000000"/>
          <w:sz w:val="28"/>
          <w:szCs w:val="28"/>
        </w:rPr>
      </w:pPr>
      <w:r>
        <w:rPr>
          <w:b/>
          <w:color w:val="008000"/>
          <w:sz w:val="28"/>
          <w:szCs w:val="28"/>
        </w:rPr>
        <w:tab/>
      </w:r>
      <w:r>
        <w:rPr>
          <w:b/>
          <w:color w:val="000000"/>
          <w:sz w:val="28"/>
          <w:szCs w:val="28"/>
        </w:rPr>
        <w:t>– športová príprava</w:t>
      </w:r>
    </w:p>
    <w:p w:rsidR="00C95ADB" w:rsidRDefault="00C95ADB">
      <w:pPr>
        <w:pBdr>
          <w:top w:val="nil"/>
          <w:left w:val="nil"/>
          <w:bottom w:val="nil"/>
          <w:right w:val="nil"/>
          <w:between w:val="nil"/>
        </w:pBdr>
        <w:rPr>
          <w:b/>
          <w:color w:val="000000"/>
          <w:sz w:val="28"/>
          <w:szCs w:val="28"/>
        </w:rPr>
      </w:pPr>
    </w:p>
    <w:tbl>
      <w:tblPr>
        <w:tblStyle w:val="affb"/>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548DD4"/>
            <w:vAlign w:val="center"/>
          </w:tcPr>
          <w:p w:rsidR="00C95ADB" w:rsidRDefault="004A66D4">
            <w:pPr>
              <w:pBdr>
                <w:top w:val="nil"/>
                <w:left w:val="nil"/>
                <w:bottom w:val="nil"/>
                <w:right w:val="nil"/>
                <w:between w:val="nil"/>
              </w:pBdr>
              <w:jc w:val="center"/>
              <w:rPr>
                <w:b/>
                <w:color w:val="000000"/>
                <w:sz w:val="28"/>
                <w:szCs w:val="28"/>
              </w:rPr>
            </w:pPr>
            <w:r>
              <w:rPr>
                <w:b/>
                <w:color w:val="000000"/>
                <w:sz w:val="28"/>
                <w:szCs w:val="28"/>
              </w:rPr>
              <w:t>FUNKČNÁ GRAMOTNOSŤ – 5. ročník</w:t>
            </w:r>
          </w:p>
        </w:tc>
      </w:tr>
    </w:tbl>
    <w:p w:rsidR="00C95ADB" w:rsidRDefault="00C95ADB">
      <w:pPr>
        <w:pBdr>
          <w:top w:val="nil"/>
          <w:left w:val="nil"/>
          <w:bottom w:val="nil"/>
          <w:right w:val="nil"/>
          <w:between w:val="nil"/>
        </w:pBdr>
        <w:rPr>
          <w:color w:val="000000"/>
          <w:sz w:val="28"/>
          <w:szCs w:val="28"/>
        </w:rPr>
      </w:pPr>
    </w:p>
    <w:p w:rsidR="00C95ADB" w:rsidRDefault="004A66D4">
      <w:pPr>
        <w:pBdr>
          <w:top w:val="nil"/>
          <w:left w:val="nil"/>
          <w:bottom w:val="nil"/>
          <w:right w:val="nil"/>
          <w:between w:val="nil"/>
        </w:pBdr>
        <w:rPr>
          <w:color w:val="000000"/>
          <w:sz w:val="28"/>
          <w:szCs w:val="28"/>
        </w:rPr>
      </w:pPr>
      <w:r>
        <w:rPr>
          <w:b/>
          <w:color w:val="000000"/>
          <w:sz w:val="28"/>
          <w:szCs w:val="28"/>
        </w:rPr>
        <w:t>Charakteristika predmetu</w:t>
      </w:r>
    </w:p>
    <w:p w:rsidR="00C95ADB" w:rsidRDefault="00C95ADB">
      <w:pPr>
        <w:pBdr>
          <w:top w:val="nil"/>
          <w:left w:val="nil"/>
          <w:bottom w:val="nil"/>
          <w:right w:val="nil"/>
          <w:between w:val="nil"/>
        </w:pBdr>
        <w:rPr>
          <w:color w:val="000000"/>
          <w:sz w:val="28"/>
          <w:szCs w:val="28"/>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Pojem gramotnosť bol v minulosti spájaný so schopnosťou človeka s porozumením čítať a písať. I dnes je táto schopnosť dôležitá, no zďaleka nepostačuje na plnohodnotnú existenciu človeka v súčasnej spoločnosti. V tomto kontexte sa pojem gramotnosť posúva k tzv. širšiemu chápaniu v podobe funkčnej gramotnosti. Vo všeobecnosti možno povedať, že funkčná gramotnosť predstavuje súbor vedomostí, zručností a schopností, potrebných pre život dospelého človeka v modernej spoločnosti. Funkčná gramotnosť zahŕňa: čitateľskú, matematickú, finančnú, prírodovednú, environmentálnu, digitálnu, mediálnu, informatickú, kultúrnu a sociálnu gramotnosť.</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Obsah učiva v 5. ročníku je zameraný najmä na rozvoj finančnej, matematickej a prírodovednej gramotnosti. Pomáha žiakom: učiť sa veci potrebné, užitočné, významné pre život, chápať širšie súvislosti poznatkov a vedomostí, motivovať neustále sa vzdelávať, poznávať a riešiť problémy.</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8"/>
          <w:szCs w:val="28"/>
        </w:rPr>
      </w:pPr>
      <w:r>
        <w:rPr>
          <w:b/>
          <w:color w:val="000000"/>
          <w:sz w:val="28"/>
          <w:szCs w:val="28"/>
        </w:rPr>
        <w:t>Ciele predmetu</w:t>
      </w:r>
    </w:p>
    <w:p w:rsidR="00C95ADB" w:rsidRDefault="00C95ADB">
      <w:pPr>
        <w:pBdr>
          <w:top w:val="nil"/>
          <w:left w:val="nil"/>
          <w:bottom w:val="nil"/>
          <w:right w:val="nil"/>
          <w:between w:val="nil"/>
        </w:pBdr>
        <w:rPr>
          <w:color w:val="000000"/>
          <w:sz w:val="28"/>
          <w:szCs w:val="28"/>
        </w:rPr>
      </w:pPr>
    </w:p>
    <w:p w:rsidR="00C95ADB" w:rsidRDefault="004A66D4">
      <w:pPr>
        <w:pBdr>
          <w:top w:val="nil"/>
          <w:left w:val="nil"/>
          <w:bottom w:val="nil"/>
          <w:right w:val="nil"/>
          <w:between w:val="nil"/>
        </w:pBdr>
        <w:jc w:val="both"/>
        <w:rPr>
          <w:color w:val="000000"/>
          <w:sz w:val="24"/>
          <w:szCs w:val="24"/>
        </w:rPr>
      </w:pPr>
      <w:r>
        <w:rPr>
          <w:color w:val="000000"/>
          <w:sz w:val="24"/>
          <w:szCs w:val="24"/>
        </w:rPr>
        <w:t>Cieľom predmetu je:</w:t>
      </w:r>
    </w:p>
    <w:p w:rsidR="00C95ADB" w:rsidRDefault="004A66D4" w:rsidP="003C383C">
      <w:pPr>
        <w:numPr>
          <w:ilvl w:val="0"/>
          <w:numId w:val="92"/>
        </w:numPr>
        <w:pBdr>
          <w:top w:val="nil"/>
          <w:left w:val="nil"/>
          <w:bottom w:val="nil"/>
          <w:right w:val="nil"/>
          <w:between w:val="nil"/>
        </w:pBdr>
        <w:jc w:val="both"/>
        <w:rPr>
          <w:color w:val="000000"/>
        </w:rPr>
      </w:pPr>
      <w:r>
        <w:rPr>
          <w:color w:val="000000"/>
          <w:sz w:val="24"/>
          <w:szCs w:val="24"/>
        </w:rPr>
        <w:t>čítať s porozumením</w:t>
      </w:r>
    </w:p>
    <w:p w:rsidR="00C95ADB" w:rsidRDefault="004A66D4" w:rsidP="003C383C">
      <w:pPr>
        <w:numPr>
          <w:ilvl w:val="0"/>
          <w:numId w:val="92"/>
        </w:numPr>
        <w:pBdr>
          <w:top w:val="nil"/>
          <w:left w:val="nil"/>
          <w:bottom w:val="nil"/>
          <w:right w:val="nil"/>
          <w:between w:val="nil"/>
        </w:pBdr>
        <w:jc w:val="both"/>
        <w:rPr>
          <w:color w:val="000000"/>
        </w:rPr>
      </w:pPr>
      <w:r>
        <w:rPr>
          <w:color w:val="000000"/>
          <w:sz w:val="24"/>
          <w:szCs w:val="24"/>
        </w:rPr>
        <w:t xml:space="preserve">vyhľadávať informácie z rôznych zdrojov, porozumieť im, vedieť ich triediť, </w:t>
      </w:r>
    </w:p>
    <w:p w:rsidR="00C95ADB" w:rsidRDefault="004A66D4" w:rsidP="003C383C">
      <w:pPr>
        <w:numPr>
          <w:ilvl w:val="0"/>
          <w:numId w:val="92"/>
        </w:numPr>
        <w:pBdr>
          <w:top w:val="nil"/>
          <w:left w:val="nil"/>
          <w:bottom w:val="nil"/>
          <w:right w:val="nil"/>
          <w:between w:val="nil"/>
        </w:pBdr>
        <w:jc w:val="both"/>
        <w:rPr>
          <w:color w:val="000000"/>
        </w:rPr>
      </w:pPr>
      <w:r>
        <w:rPr>
          <w:color w:val="000000"/>
          <w:sz w:val="24"/>
          <w:szCs w:val="24"/>
        </w:rPr>
        <w:t>ukladať, využívať, určiť hierarchiu dôležitosti informácií</w:t>
      </w:r>
    </w:p>
    <w:p w:rsidR="00C95ADB" w:rsidRDefault="004A66D4" w:rsidP="003C383C">
      <w:pPr>
        <w:numPr>
          <w:ilvl w:val="0"/>
          <w:numId w:val="92"/>
        </w:numPr>
        <w:pBdr>
          <w:top w:val="nil"/>
          <w:left w:val="nil"/>
          <w:bottom w:val="nil"/>
          <w:right w:val="nil"/>
          <w:between w:val="nil"/>
        </w:pBdr>
        <w:jc w:val="both"/>
        <w:rPr>
          <w:color w:val="000000"/>
        </w:rPr>
      </w:pPr>
      <w:r>
        <w:rPr>
          <w:color w:val="000000"/>
          <w:sz w:val="24"/>
          <w:szCs w:val="24"/>
        </w:rPr>
        <w:t>aktívne, samostatne, tvorivo, originálne pracovať, riešiť úlohy</w:t>
      </w:r>
    </w:p>
    <w:p w:rsidR="00C95ADB" w:rsidRDefault="004A66D4" w:rsidP="003C383C">
      <w:pPr>
        <w:numPr>
          <w:ilvl w:val="0"/>
          <w:numId w:val="92"/>
        </w:numPr>
        <w:pBdr>
          <w:top w:val="nil"/>
          <w:left w:val="nil"/>
          <w:bottom w:val="nil"/>
          <w:right w:val="nil"/>
          <w:between w:val="nil"/>
        </w:pBdr>
        <w:jc w:val="both"/>
        <w:rPr>
          <w:color w:val="000000"/>
        </w:rPr>
      </w:pPr>
      <w:r>
        <w:rPr>
          <w:color w:val="000000"/>
          <w:sz w:val="24"/>
          <w:szCs w:val="24"/>
        </w:rPr>
        <w:t xml:space="preserve">formovať vlastný názor, formulovať ho a vedieť ho obhájiť </w:t>
      </w:r>
    </w:p>
    <w:p w:rsidR="00C95ADB" w:rsidRDefault="004A66D4" w:rsidP="003C383C">
      <w:pPr>
        <w:numPr>
          <w:ilvl w:val="0"/>
          <w:numId w:val="92"/>
        </w:numPr>
        <w:pBdr>
          <w:top w:val="nil"/>
          <w:left w:val="nil"/>
          <w:bottom w:val="nil"/>
          <w:right w:val="nil"/>
          <w:between w:val="nil"/>
        </w:pBdr>
        <w:jc w:val="both"/>
        <w:rPr>
          <w:color w:val="000000"/>
        </w:rPr>
      </w:pPr>
      <w:r>
        <w:rPr>
          <w:color w:val="000000"/>
          <w:sz w:val="24"/>
          <w:szCs w:val="24"/>
        </w:rPr>
        <w:t>nie prispôsobovať sa ,ale rozvíjať osobnosť</w:t>
      </w:r>
    </w:p>
    <w:p w:rsidR="00C95ADB" w:rsidRDefault="004A66D4" w:rsidP="003C383C">
      <w:pPr>
        <w:numPr>
          <w:ilvl w:val="0"/>
          <w:numId w:val="92"/>
        </w:numPr>
        <w:pBdr>
          <w:top w:val="nil"/>
          <w:left w:val="nil"/>
          <w:bottom w:val="nil"/>
          <w:right w:val="nil"/>
          <w:between w:val="nil"/>
        </w:pBdr>
        <w:jc w:val="both"/>
        <w:rPr>
          <w:color w:val="000000"/>
        </w:rPr>
      </w:pPr>
      <w:r>
        <w:rPr>
          <w:color w:val="000000"/>
          <w:sz w:val="24"/>
          <w:szCs w:val="24"/>
        </w:rPr>
        <w:t>vstupovať do roly „bádateľa“, a „vykonávateľa“, výskumne a kooperatívne pracovať</w:t>
      </w:r>
    </w:p>
    <w:p w:rsidR="00C95ADB" w:rsidRDefault="004A66D4" w:rsidP="003C383C">
      <w:pPr>
        <w:numPr>
          <w:ilvl w:val="0"/>
          <w:numId w:val="92"/>
        </w:numPr>
        <w:pBdr>
          <w:top w:val="nil"/>
          <w:left w:val="nil"/>
          <w:bottom w:val="nil"/>
          <w:right w:val="nil"/>
          <w:between w:val="nil"/>
        </w:pBdr>
        <w:jc w:val="both"/>
        <w:rPr>
          <w:color w:val="000000"/>
        </w:rPr>
      </w:pPr>
      <w:r>
        <w:rPr>
          <w:color w:val="000000"/>
          <w:sz w:val="24"/>
          <w:szCs w:val="24"/>
        </w:rPr>
        <w:t xml:space="preserve">vytvoriť si priestor pre sebarealizáciu </w:t>
      </w:r>
    </w:p>
    <w:p w:rsidR="00C95ADB" w:rsidRDefault="004A66D4" w:rsidP="003C383C">
      <w:pPr>
        <w:numPr>
          <w:ilvl w:val="0"/>
          <w:numId w:val="92"/>
        </w:numPr>
        <w:pBdr>
          <w:top w:val="nil"/>
          <w:left w:val="nil"/>
          <w:bottom w:val="nil"/>
          <w:right w:val="nil"/>
          <w:between w:val="nil"/>
        </w:pBdr>
        <w:jc w:val="both"/>
        <w:rPr>
          <w:color w:val="000000"/>
        </w:rPr>
      </w:pPr>
      <w:r>
        <w:rPr>
          <w:color w:val="000000"/>
          <w:sz w:val="24"/>
          <w:szCs w:val="24"/>
        </w:rPr>
        <w:lastRenderedPageBreak/>
        <w:t>verejne prezentovať svoju prácu a odovzdať iným</w:t>
      </w:r>
    </w:p>
    <w:p w:rsidR="00C95ADB" w:rsidRDefault="004A66D4" w:rsidP="003C383C">
      <w:pPr>
        <w:numPr>
          <w:ilvl w:val="0"/>
          <w:numId w:val="92"/>
        </w:numPr>
        <w:pBdr>
          <w:top w:val="nil"/>
          <w:left w:val="nil"/>
          <w:bottom w:val="nil"/>
          <w:right w:val="nil"/>
          <w:between w:val="nil"/>
        </w:pBdr>
        <w:jc w:val="both"/>
        <w:rPr>
          <w:color w:val="000000"/>
        </w:rPr>
      </w:pPr>
      <w:r>
        <w:rPr>
          <w:color w:val="000000"/>
          <w:sz w:val="24"/>
          <w:szCs w:val="24"/>
        </w:rPr>
        <w:t>vytvoriť vlastný projekt</w:t>
      </w:r>
    </w:p>
    <w:p w:rsidR="00C95ADB" w:rsidRDefault="004A66D4" w:rsidP="003C383C">
      <w:pPr>
        <w:numPr>
          <w:ilvl w:val="0"/>
          <w:numId w:val="92"/>
        </w:numPr>
        <w:pBdr>
          <w:top w:val="nil"/>
          <w:left w:val="nil"/>
          <w:bottom w:val="nil"/>
          <w:right w:val="nil"/>
          <w:between w:val="nil"/>
        </w:pBdr>
        <w:jc w:val="both"/>
        <w:rPr>
          <w:color w:val="000000"/>
        </w:rPr>
      </w:pPr>
      <w:r>
        <w:rPr>
          <w:color w:val="000000"/>
          <w:sz w:val="24"/>
          <w:szCs w:val="24"/>
        </w:rPr>
        <w:t>uplatňovať a používať</w:t>
      </w:r>
    </w:p>
    <w:p w:rsidR="00C95ADB" w:rsidRDefault="004A66D4" w:rsidP="003C383C">
      <w:pPr>
        <w:numPr>
          <w:ilvl w:val="1"/>
          <w:numId w:val="92"/>
        </w:numPr>
        <w:pBdr>
          <w:top w:val="nil"/>
          <w:left w:val="nil"/>
          <w:bottom w:val="nil"/>
          <w:right w:val="nil"/>
          <w:between w:val="nil"/>
        </w:pBdr>
        <w:jc w:val="both"/>
        <w:rPr>
          <w:color w:val="000000"/>
          <w:sz w:val="24"/>
          <w:szCs w:val="24"/>
        </w:rPr>
      </w:pPr>
      <w:r>
        <w:rPr>
          <w:color w:val="000000"/>
          <w:sz w:val="24"/>
          <w:szCs w:val="24"/>
        </w:rPr>
        <w:t>základné matematické myslenie na riešenie praktických problémov v každodenných situáciách,</w:t>
      </w:r>
    </w:p>
    <w:p w:rsidR="00C95ADB" w:rsidRDefault="004A66D4" w:rsidP="003C383C">
      <w:pPr>
        <w:numPr>
          <w:ilvl w:val="1"/>
          <w:numId w:val="92"/>
        </w:numPr>
        <w:pBdr>
          <w:top w:val="nil"/>
          <w:left w:val="nil"/>
          <w:bottom w:val="nil"/>
          <w:right w:val="nil"/>
          <w:between w:val="nil"/>
        </w:pBdr>
        <w:jc w:val="both"/>
        <w:rPr>
          <w:color w:val="000000"/>
          <w:sz w:val="24"/>
          <w:szCs w:val="24"/>
        </w:rPr>
      </w:pPr>
      <w:r>
        <w:rPr>
          <w:color w:val="000000"/>
          <w:sz w:val="24"/>
          <w:szCs w:val="24"/>
        </w:rPr>
        <w:t>základné matematické modely logického a priestorového myslenia a prezentácie (vzorce, grafy, tabuľky),</w:t>
      </w:r>
    </w:p>
    <w:p w:rsidR="00C95ADB" w:rsidRDefault="004A66D4" w:rsidP="003C383C">
      <w:pPr>
        <w:numPr>
          <w:ilvl w:val="1"/>
          <w:numId w:val="92"/>
        </w:numPr>
        <w:pBdr>
          <w:top w:val="nil"/>
          <w:left w:val="nil"/>
          <w:bottom w:val="nil"/>
          <w:right w:val="nil"/>
          <w:between w:val="nil"/>
        </w:pBdr>
        <w:jc w:val="both"/>
        <w:rPr>
          <w:color w:val="000000"/>
          <w:sz w:val="24"/>
          <w:szCs w:val="24"/>
        </w:rPr>
      </w:pPr>
      <w:r>
        <w:rPr>
          <w:color w:val="000000"/>
          <w:sz w:val="24"/>
          <w:szCs w:val="24"/>
        </w:rPr>
        <w:t>základy prírodovednej gramotnosti, ktoré umožnia robiť primerane vedecky podložené úsudky a úspešné riešenie primeraných reálnych problémov.</w:t>
      </w:r>
    </w:p>
    <w:p w:rsidR="00C95ADB" w:rsidRDefault="00C95ADB">
      <w:pPr>
        <w:pBdr>
          <w:top w:val="nil"/>
          <w:left w:val="nil"/>
          <w:bottom w:val="nil"/>
          <w:right w:val="nil"/>
          <w:between w:val="nil"/>
        </w:pBdr>
        <w:rPr>
          <w:color w:val="000000"/>
          <w:sz w:val="28"/>
          <w:szCs w:val="28"/>
        </w:rPr>
      </w:pPr>
    </w:p>
    <w:p w:rsidR="00C95ADB" w:rsidRDefault="004A66D4">
      <w:pPr>
        <w:pBdr>
          <w:top w:val="nil"/>
          <w:left w:val="nil"/>
          <w:bottom w:val="nil"/>
          <w:right w:val="nil"/>
          <w:between w:val="nil"/>
        </w:pBdr>
        <w:rPr>
          <w:color w:val="000000"/>
          <w:sz w:val="28"/>
          <w:szCs w:val="28"/>
        </w:rPr>
      </w:pPr>
      <w:r>
        <w:rPr>
          <w:b/>
          <w:color w:val="000000"/>
          <w:sz w:val="28"/>
          <w:szCs w:val="28"/>
        </w:rPr>
        <w:t xml:space="preserve">Obsah vzdelávania </w:t>
      </w:r>
    </w:p>
    <w:p w:rsidR="00C95ADB" w:rsidRDefault="00C95ADB">
      <w:pPr>
        <w:pBdr>
          <w:top w:val="nil"/>
          <w:left w:val="nil"/>
          <w:bottom w:val="nil"/>
          <w:right w:val="nil"/>
          <w:between w:val="nil"/>
        </w:pBdr>
        <w:rPr>
          <w:color w:val="000000"/>
          <w:sz w:val="28"/>
          <w:szCs w:val="28"/>
        </w:rPr>
      </w:pPr>
    </w:p>
    <w:tbl>
      <w:tblPr>
        <w:tblStyle w:val="affc"/>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0"/>
        <w:gridCol w:w="1580"/>
      </w:tblGrid>
      <w:tr w:rsidR="00C95ADB">
        <w:trPr>
          <w:jc w:val="center"/>
        </w:trPr>
        <w:tc>
          <w:tcPr>
            <w:tcW w:w="7630" w:type="dxa"/>
            <w:vAlign w:val="center"/>
          </w:tcPr>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b/>
                <w:color w:val="000000"/>
                <w:sz w:val="24"/>
                <w:szCs w:val="24"/>
              </w:rPr>
              <w:t>Tematický celok - obsah</w:t>
            </w:r>
          </w:p>
          <w:p w:rsidR="00C95ADB" w:rsidRDefault="00C95ADB">
            <w:pPr>
              <w:pBdr>
                <w:top w:val="nil"/>
                <w:left w:val="nil"/>
                <w:bottom w:val="nil"/>
                <w:right w:val="nil"/>
                <w:between w:val="nil"/>
              </w:pBdr>
              <w:jc w:val="center"/>
              <w:rPr>
                <w:color w:val="000000"/>
                <w:sz w:val="24"/>
                <w:szCs w:val="24"/>
              </w:rPr>
            </w:pPr>
          </w:p>
        </w:tc>
        <w:tc>
          <w:tcPr>
            <w:tcW w:w="1580"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Počet hodín</w:t>
            </w:r>
          </w:p>
        </w:tc>
      </w:tr>
      <w:tr w:rsidR="00C95ADB">
        <w:trPr>
          <w:jc w:val="center"/>
        </w:trPr>
        <w:tc>
          <w:tcPr>
            <w:tcW w:w="7630" w:type="dxa"/>
          </w:tcPr>
          <w:p w:rsidR="00C95ADB" w:rsidRDefault="004A66D4">
            <w:pPr>
              <w:pBdr>
                <w:top w:val="nil"/>
                <w:left w:val="nil"/>
                <w:bottom w:val="nil"/>
                <w:right w:val="nil"/>
                <w:between w:val="nil"/>
              </w:pBdr>
              <w:tabs>
                <w:tab w:val="left" w:pos="4335"/>
              </w:tabs>
              <w:rPr>
                <w:color w:val="000000"/>
                <w:sz w:val="24"/>
                <w:szCs w:val="24"/>
              </w:rPr>
            </w:pPr>
            <w:r>
              <w:rPr>
                <w:b/>
                <w:color w:val="000000"/>
                <w:sz w:val="24"/>
                <w:szCs w:val="24"/>
              </w:rPr>
              <w:t>Úvod</w:t>
            </w:r>
          </w:p>
          <w:p w:rsidR="00C95ADB" w:rsidRDefault="004A66D4">
            <w:pPr>
              <w:pBdr>
                <w:top w:val="nil"/>
                <w:left w:val="nil"/>
                <w:bottom w:val="nil"/>
                <w:right w:val="nil"/>
                <w:between w:val="nil"/>
              </w:pBdr>
              <w:rPr>
                <w:color w:val="000000"/>
                <w:sz w:val="24"/>
                <w:szCs w:val="24"/>
              </w:rPr>
            </w:pPr>
            <w:r>
              <w:rPr>
                <w:color w:val="000000"/>
                <w:sz w:val="24"/>
                <w:szCs w:val="24"/>
              </w:rPr>
              <w:t>Organizačné pokyny. Poučenie o BOZ</w:t>
            </w:r>
          </w:p>
          <w:p w:rsidR="00C95ADB" w:rsidRDefault="004A66D4">
            <w:pPr>
              <w:pBdr>
                <w:top w:val="nil"/>
                <w:left w:val="nil"/>
                <w:bottom w:val="nil"/>
                <w:right w:val="nil"/>
                <w:between w:val="nil"/>
              </w:pBdr>
              <w:rPr>
                <w:color w:val="000000"/>
                <w:sz w:val="24"/>
                <w:szCs w:val="24"/>
              </w:rPr>
            </w:pPr>
            <w:r>
              <w:rPr>
                <w:color w:val="000000"/>
                <w:sz w:val="24"/>
                <w:szCs w:val="24"/>
              </w:rPr>
              <w:t>Základné pojmy</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2</w:t>
            </w:r>
          </w:p>
        </w:tc>
      </w:tr>
      <w:tr w:rsidR="00C95ADB">
        <w:trPr>
          <w:jc w:val="center"/>
        </w:trPr>
        <w:tc>
          <w:tcPr>
            <w:tcW w:w="7630" w:type="dxa"/>
          </w:tcPr>
          <w:p w:rsidR="00C95ADB" w:rsidRDefault="004A66D4">
            <w:pPr>
              <w:pBdr>
                <w:top w:val="nil"/>
                <w:left w:val="nil"/>
                <w:bottom w:val="nil"/>
                <w:right w:val="nil"/>
                <w:between w:val="nil"/>
              </w:pBdr>
              <w:tabs>
                <w:tab w:val="left" w:pos="4335"/>
              </w:tabs>
              <w:rPr>
                <w:color w:val="000000"/>
                <w:sz w:val="24"/>
                <w:szCs w:val="24"/>
              </w:rPr>
            </w:pPr>
            <w:r>
              <w:rPr>
                <w:b/>
                <w:color w:val="000000"/>
                <w:sz w:val="24"/>
                <w:szCs w:val="24"/>
              </w:rPr>
              <w:t>Komunikácia a informácia</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Verbálna komunikácia – jazyk ako dorozumievací prostriedok </w:t>
            </w:r>
          </w:p>
          <w:p w:rsidR="00C95ADB" w:rsidRDefault="004A66D4">
            <w:pPr>
              <w:pBdr>
                <w:top w:val="nil"/>
                <w:left w:val="nil"/>
                <w:bottom w:val="nil"/>
                <w:right w:val="nil"/>
                <w:between w:val="nil"/>
              </w:pBdr>
              <w:tabs>
                <w:tab w:val="left" w:pos="4335"/>
              </w:tabs>
              <w:rPr>
                <w:color w:val="000000"/>
                <w:sz w:val="24"/>
                <w:szCs w:val="24"/>
              </w:rPr>
            </w:pPr>
            <w:r>
              <w:rPr>
                <w:color w:val="000000"/>
                <w:sz w:val="24"/>
                <w:szCs w:val="24"/>
              </w:rPr>
              <w:t>Neverbálna komunikácia – gestika, mimika</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4</w:t>
            </w:r>
          </w:p>
        </w:tc>
      </w:tr>
      <w:tr w:rsidR="00C95ADB">
        <w:trPr>
          <w:jc w:val="center"/>
        </w:trPr>
        <w:tc>
          <w:tcPr>
            <w:tcW w:w="7630" w:type="dxa"/>
          </w:tcPr>
          <w:p w:rsidR="00C95ADB" w:rsidRDefault="004A66D4">
            <w:pPr>
              <w:pBdr>
                <w:top w:val="nil"/>
                <w:left w:val="nil"/>
                <w:bottom w:val="nil"/>
                <w:right w:val="nil"/>
                <w:between w:val="nil"/>
              </w:pBdr>
              <w:jc w:val="both"/>
              <w:rPr>
                <w:color w:val="000000"/>
                <w:sz w:val="24"/>
                <w:szCs w:val="24"/>
              </w:rPr>
            </w:pPr>
            <w:r>
              <w:rPr>
                <w:b/>
                <w:color w:val="000000"/>
                <w:sz w:val="24"/>
                <w:szCs w:val="24"/>
              </w:rPr>
              <w:t>Práca s tlačeným textom</w:t>
            </w:r>
          </w:p>
          <w:p w:rsidR="00C95ADB" w:rsidRDefault="004A66D4">
            <w:pPr>
              <w:pBdr>
                <w:top w:val="nil"/>
                <w:left w:val="nil"/>
                <w:bottom w:val="nil"/>
                <w:right w:val="nil"/>
                <w:between w:val="nil"/>
              </w:pBdr>
              <w:jc w:val="both"/>
              <w:rPr>
                <w:color w:val="000000"/>
                <w:sz w:val="24"/>
                <w:szCs w:val="24"/>
              </w:rPr>
            </w:pPr>
            <w:r>
              <w:rPr>
                <w:color w:val="000000"/>
                <w:sz w:val="24"/>
                <w:szCs w:val="24"/>
              </w:rPr>
              <w:t>Náučný text rôzneho charakteru (prírodné vedy, zdravoveda, technika…).  Tabuľky a grafy.</w:t>
            </w:r>
          </w:p>
          <w:p w:rsidR="00C95ADB" w:rsidRDefault="004A66D4">
            <w:pPr>
              <w:pBdr>
                <w:top w:val="nil"/>
                <w:left w:val="nil"/>
                <w:bottom w:val="nil"/>
                <w:right w:val="nil"/>
                <w:between w:val="nil"/>
              </w:pBdr>
              <w:jc w:val="both"/>
              <w:rPr>
                <w:color w:val="000000"/>
                <w:sz w:val="24"/>
                <w:szCs w:val="24"/>
              </w:rPr>
            </w:pPr>
            <w:r>
              <w:rPr>
                <w:color w:val="000000"/>
                <w:sz w:val="24"/>
                <w:szCs w:val="24"/>
              </w:rPr>
              <w:t>Tréning čítania s porozumením, hľadanie kľúčových slov, osnova textu, porozumenie informáciám, ich syntéza a integrácia, určenie hierarchie dôležitosti, reprodukcia najdôležitejších myšlienok</w:t>
            </w:r>
          </w:p>
          <w:p w:rsidR="00C95ADB" w:rsidRDefault="004A66D4">
            <w:pPr>
              <w:pBdr>
                <w:top w:val="nil"/>
                <w:left w:val="nil"/>
                <w:bottom w:val="nil"/>
                <w:right w:val="nil"/>
                <w:between w:val="nil"/>
              </w:pBdr>
              <w:jc w:val="both"/>
              <w:rPr>
                <w:color w:val="000000"/>
                <w:sz w:val="24"/>
                <w:szCs w:val="24"/>
              </w:rPr>
            </w:pPr>
            <w:r>
              <w:rPr>
                <w:color w:val="000000"/>
                <w:sz w:val="24"/>
                <w:szCs w:val="24"/>
              </w:rPr>
              <w:t>Tréning komunikačných zručností.</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13</w:t>
            </w:r>
          </w:p>
        </w:tc>
      </w:tr>
      <w:tr w:rsidR="00C95ADB">
        <w:trPr>
          <w:jc w:val="center"/>
        </w:trPr>
        <w:tc>
          <w:tcPr>
            <w:tcW w:w="7630" w:type="dxa"/>
          </w:tcPr>
          <w:p w:rsidR="00C95ADB" w:rsidRDefault="004A66D4">
            <w:pPr>
              <w:pBdr>
                <w:top w:val="nil"/>
                <w:left w:val="nil"/>
                <w:bottom w:val="nil"/>
                <w:right w:val="nil"/>
                <w:between w:val="nil"/>
              </w:pBdr>
              <w:rPr>
                <w:b/>
                <w:color w:val="000000"/>
                <w:sz w:val="24"/>
                <w:szCs w:val="24"/>
              </w:rPr>
            </w:pPr>
            <w:r>
              <w:rPr>
                <w:b/>
                <w:color w:val="000000"/>
                <w:sz w:val="24"/>
                <w:szCs w:val="24"/>
              </w:rPr>
              <w:t>Človek vo sfére peňazí</w:t>
            </w:r>
          </w:p>
          <w:p w:rsidR="00C95ADB" w:rsidRDefault="004A66D4">
            <w:pPr>
              <w:pBdr>
                <w:top w:val="nil"/>
                <w:left w:val="nil"/>
                <w:bottom w:val="nil"/>
                <w:right w:val="nil"/>
                <w:between w:val="nil"/>
              </w:pBdr>
              <w:rPr>
                <w:color w:val="000000"/>
                <w:sz w:val="24"/>
                <w:szCs w:val="24"/>
              </w:rPr>
            </w:pPr>
            <w:r>
              <w:rPr>
                <w:color w:val="000000"/>
                <w:sz w:val="24"/>
                <w:szCs w:val="24"/>
              </w:rPr>
              <w:t>Peniaze, bankovky, mince</w:t>
            </w:r>
          </w:p>
          <w:p w:rsidR="00C95ADB" w:rsidRDefault="004A66D4">
            <w:pPr>
              <w:pBdr>
                <w:top w:val="nil"/>
                <w:left w:val="nil"/>
                <w:bottom w:val="nil"/>
                <w:right w:val="nil"/>
                <w:between w:val="nil"/>
              </w:pBdr>
              <w:rPr>
                <w:color w:val="000000"/>
                <w:sz w:val="24"/>
                <w:szCs w:val="24"/>
              </w:rPr>
            </w:pPr>
            <w:r>
              <w:rPr>
                <w:color w:val="000000"/>
                <w:sz w:val="24"/>
                <w:szCs w:val="24"/>
              </w:rPr>
              <w:t>Životné hodnoty a potreby</w:t>
            </w:r>
          </w:p>
          <w:p w:rsidR="00C95ADB" w:rsidRDefault="004A66D4">
            <w:pPr>
              <w:pBdr>
                <w:top w:val="nil"/>
                <w:left w:val="nil"/>
                <w:bottom w:val="nil"/>
                <w:right w:val="nil"/>
                <w:between w:val="nil"/>
              </w:pBdr>
              <w:rPr>
                <w:color w:val="000000"/>
                <w:sz w:val="24"/>
                <w:szCs w:val="24"/>
              </w:rPr>
            </w:pPr>
            <w:r>
              <w:rPr>
                <w:color w:val="000000"/>
                <w:sz w:val="24"/>
                <w:szCs w:val="24"/>
              </w:rPr>
              <w:t>Bohatstvo, chudoba </w:t>
            </w:r>
          </w:p>
          <w:p w:rsidR="00C95ADB" w:rsidRDefault="004A66D4">
            <w:pPr>
              <w:pBdr>
                <w:top w:val="nil"/>
                <w:left w:val="nil"/>
                <w:bottom w:val="nil"/>
                <w:right w:val="nil"/>
                <w:between w:val="nil"/>
              </w:pBdr>
              <w:rPr>
                <w:color w:val="000000"/>
                <w:sz w:val="24"/>
                <w:szCs w:val="24"/>
              </w:rPr>
            </w:pPr>
            <w:r>
              <w:rPr>
                <w:color w:val="000000"/>
                <w:sz w:val="24"/>
                <w:szCs w:val="24"/>
              </w:rPr>
              <w:t>Finančná zodpovednosť</w:t>
            </w:r>
          </w:p>
          <w:p w:rsidR="00C95ADB" w:rsidRDefault="004A66D4">
            <w:pPr>
              <w:pBdr>
                <w:top w:val="nil"/>
                <w:left w:val="nil"/>
                <w:bottom w:val="nil"/>
                <w:right w:val="nil"/>
                <w:between w:val="nil"/>
              </w:pBdr>
              <w:rPr>
                <w:color w:val="000000"/>
                <w:sz w:val="24"/>
                <w:szCs w:val="24"/>
              </w:rPr>
            </w:pPr>
            <w:r>
              <w:rPr>
                <w:color w:val="000000"/>
                <w:sz w:val="24"/>
                <w:szCs w:val="24"/>
              </w:rPr>
              <w:t>Plánovanie a hospodárenie</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14</w:t>
            </w:r>
          </w:p>
        </w:tc>
      </w:tr>
    </w:tbl>
    <w:p w:rsidR="00C95ADB" w:rsidRDefault="00C95ADB">
      <w:pPr>
        <w:pBdr>
          <w:top w:val="nil"/>
          <w:left w:val="nil"/>
          <w:bottom w:val="nil"/>
          <w:right w:val="nil"/>
          <w:between w:val="nil"/>
        </w:pBdr>
        <w:rPr>
          <w:color w:val="000000"/>
          <w:sz w:val="28"/>
          <w:szCs w:val="28"/>
        </w:rPr>
      </w:pPr>
    </w:p>
    <w:p w:rsidR="00C95ADB" w:rsidRDefault="00C95ADB">
      <w:pPr>
        <w:pBdr>
          <w:top w:val="nil"/>
          <w:left w:val="nil"/>
          <w:bottom w:val="nil"/>
          <w:right w:val="nil"/>
          <w:between w:val="nil"/>
        </w:pBdr>
        <w:rPr>
          <w:color w:val="000000"/>
          <w:sz w:val="28"/>
          <w:szCs w:val="28"/>
        </w:rPr>
      </w:pPr>
    </w:p>
    <w:p w:rsidR="00C95ADB" w:rsidRDefault="004A66D4">
      <w:pPr>
        <w:pBdr>
          <w:top w:val="nil"/>
          <w:left w:val="nil"/>
          <w:bottom w:val="nil"/>
          <w:right w:val="nil"/>
          <w:between w:val="nil"/>
        </w:pBdr>
        <w:rPr>
          <w:color w:val="000000"/>
          <w:sz w:val="28"/>
          <w:szCs w:val="28"/>
        </w:rPr>
      </w:pPr>
      <w:r>
        <w:rPr>
          <w:b/>
          <w:color w:val="000000"/>
          <w:sz w:val="28"/>
          <w:szCs w:val="28"/>
        </w:rPr>
        <w:t>Hodnotenie</w:t>
      </w:r>
    </w:p>
    <w:p w:rsidR="00C95ADB" w:rsidRDefault="00C95ADB">
      <w:pPr>
        <w:pBdr>
          <w:top w:val="nil"/>
          <w:left w:val="nil"/>
          <w:bottom w:val="nil"/>
          <w:right w:val="nil"/>
          <w:between w:val="nil"/>
        </w:pBdr>
        <w:rPr>
          <w:color w:val="000000"/>
          <w:sz w:val="28"/>
          <w:szCs w:val="28"/>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Predmetom hodnotenia sú učebné výsledky, ktoré žiaci dosiahli v súlade s požiadavkami vymedzenými v školskom vzdelávacom programe, schopnosti používať osvojené vedomosti, získané zručnosti a návyky, ako aj usilovnosť, osobný rast, rešpektovanie práv iných a ochota spolupracovať.</w:t>
      </w:r>
    </w:p>
    <w:p w:rsidR="00C95ADB" w:rsidRDefault="004A66D4">
      <w:pPr>
        <w:pBdr>
          <w:top w:val="nil"/>
          <w:left w:val="nil"/>
          <w:bottom w:val="nil"/>
          <w:right w:val="nil"/>
          <w:between w:val="nil"/>
        </w:pBdr>
        <w:jc w:val="both"/>
        <w:rPr>
          <w:color w:val="000000"/>
          <w:sz w:val="24"/>
          <w:szCs w:val="24"/>
        </w:rPr>
      </w:pPr>
      <w:r>
        <w:rPr>
          <w:color w:val="000000"/>
          <w:sz w:val="24"/>
          <w:szCs w:val="24"/>
        </w:rPr>
        <w:t>Podklady na hodnotenie a klasifikáciu získavajú vyučujúci:</w:t>
      </w:r>
    </w:p>
    <w:p w:rsidR="00C95ADB" w:rsidRDefault="004A66D4">
      <w:pPr>
        <w:pBdr>
          <w:top w:val="nil"/>
          <w:left w:val="nil"/>
          <w:bottom w:val="nil"/>
          <w:right w:val="nil"/>
          <w:between w:val="nil"/>
        </w:pBdr>
        <w:jc w:val="both"/>
        <w:rPr>
          <w:color w:val="000000"/>
          <w:sz w:val="24"/>
          <w:szCs w:val="24"/>
        </w:rPr>
      </w:pPr>
      <w:r>
        <w:rPr>
          <w:color w:val="000000"/>
          <w:sz w:val="24"/>
          <w:szCs w:val="24"/>
        </w:rPr>
        <w:t>- sústavným diagnostickým pozorovaním žiaka,</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sústavným sledovaním výkonu a pripravenosti žiaka na vyučovanie, </w:t>
      </w:r>
    </w:p>
    <w:p w:rsidR="00C95ADB" w:rsidRDefault="004A66D4">
      <w:pPr>
        <w:pBdr>
          <w:top w:val="nil"/>
          <w:left w:val="nil"/>
          <w:bottom w:val="nil"/>
          <w:right w:val="nil"/>
          <w:between w:val="nil"/>
        </w:pBdr>
        <w:jc w:val="both"/>
        <w:rPr>
          <w:color w:val="000000"/>
          <w:sz w:val="24"/>
          <w:szCs w:val="24"/>
        </w:rPr>
      </w:pPr>
      <w:r>
        <w:rPr>
          <w:color w:val="000000"/>
          <w:sz w:val="24"/>
          <w:szCs w:val="24"/>
        </w:rPr>
        <w:lastRenderedPageBreak/>
        <w:t>- analýzou výsledkov rôznych činností žiaka.</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Pri hodnotení a klasifikácii žiakov je potrebné dodržiavať platné metodické pokyny. Pri integrovanom vzdelávaní žiakov so špeciálnymi výchovno-vzdelávacími potrebami je potrebné prihliadať na druh a stupeň poruchy a pri hodnotení postupovať podľa platných metodických pokynov.</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Hodnotiť sa bude čítanie s porozumením, projekty, aktivita na hodine, komunikácia na danú tému.</w:t>
      </w:r>
    </w:p>
    <w:p w:rsidR="00C95ADB" w:rsidRDefault="00C95ADB">
      <w:pPr>
        <w:pBdr>
          <w:top w:val="nil"/>
          <w:left w:val="nil"/>
          <w:bottom w:val="nil"/>
          <w:right w:val="nil"/>
          <w:between w:val="nil"/>
        </w:pBdr>
        <w:rPr>
          <w:color w:val="000000"/>
          <w:sz w:val="28"/>
          <w:szCs w:val="28"/>
        </w:rPr>
      </w:pPr>
    </w:p>
    <w:p w:rsidR="00C95ADB" w:rsidRDefault="004A66D4">
      <w:pPr>
        <w:widowControl w:val="0"/>
        <w:pBdr>
          <w:top w:val="nil"/>
          <w:left w:val="nil"/>
          <w:bottom w:val="nil"/>
          <w:right w:val="nil"/>
          <w:between w:val="nil"/>
        </w:pBdr>
        <w:spacing w:line="276" w:lineRule="auto"/>
        <w:rPr>
          <w:color w:val="000000"/>
          <w:sz w:val="28"/>
          <w:szCs w:val="28"/>
        </w:rPr>
        <w:sectPr w:rsidR="00C95ADB">
          <w:footerReference w:type="even" r:id="rId12"/>
          <w:footerReference w:type="default" r:id="rId13"/>
          <w:pgSz w:w="11906" w:h="16838"/>
          <w:pgMar w:top="1418" w:right="1418" w:bottom="1418" w:left="1418" w:header="708" w:footer="708" w:gutter="0"/>
          <w:pgNumType w:start="1"/>
          <w:cols w:space="708" w:equalWidth="0">
            <w:col w:w="9406"/>
          </w:cols>
        </w:sectPr>
      </w:pPr>
      <w:r>
        <w:br w:type="page"/>
      </w:r>
    </w:p>
    <w:p w:rsidR="00C95ADB" w:rsidRDefault="00C95ADB">
      <w:pPr>
        <w:widowControl w:val="0"/>
        <w:pBdr>
          <w:top w:val="nil"/>
          <w:left w:val="nil"/>
          <w:bottom w:val="nil"/>
          <w:right w:val="nil"/>
          <w:between w:val="nil"/>
        </w:pBdr>
        <w:spacing w:line="276" w:lineRule="auto"/>
        <w:rPr>
          <w:color w:val="000000"/>
          <w:sz w:val="28"/>
          <w:szCs w:val="28"/>
        </w:rPr>
      </w:pPr>
    </w:p>
    <w:tbl>
      <w:tblPr>
        <w:tblStyle w:val="affd"/>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1"/>
        <w:gridCol w:w="1402"/>
        <w:gridCol w:w="1539"/>
        <w:gridCol w:w="1648"/>
        <w:gridCol w:w="1539"/>
        <w:gridCol w:w="1907"/>
      </w:tblGrid>
      <w:tr w:rsidR="00C95ADB">
        <w:trPr>
          <w:trHeight w:val="520"/>
        </w:trPr>
        <w:tc>
          <w:tcPr>
            <w:tcW w:w="9396" w:type="dxa"/>
            <w:gridSpan w:val="6"/>
            <w:vAlign w:val="center"/>
          </w:tcPr>
          <w:p w:rsidR="00C95ADB" w:rsidRDefault="004A66D4">
            <w:pPr>
              <w:pBdr>
                <w:top w:val="nil"/>
                <w:left w:val="nil"/>
                <w:bottom w:val="nil"/>
                <w:right w:val="nil"/>
                <w:between w:val="nil"/>
              </w:pBdr>
              <w:ind w:right="32"/>
              <w:jc w:val="center"/>
              <w:rPr>
                <w:color w:val="000000"/>
                <w:sz w:val="24"/>
                <w:szCs w:val="24"/>
              </w:rPr>
            </w:pPr>
            <w:r>
              <w:rPr>
                <w:b/>
                <w:color w:val="000000"/>
                <w:sz w:val="24"/>
                <w:szCs w:val="24"/>
              </w:rPr>
              <w:t>Školský vzdelávací program pre 5. ročník – Funkčná gramotnosť  (týždenne 1), spolu 33 hodín</w:t>
            </w:r>
          </w:p>
          <w:p w:rsidR="00C95ADB" w:rsidRDefault="004A66D4">
            <w:pPr>
              <w:pBdr>
                <w:top w:val="nil"/>
                <w:left w:val="nil"/>
                <w:bottom w:val="nil"/>
                <w:right w:val="nil"/>
                <w:between w:val="nil"/>
              </w:pBdr>
              <w:jc w:val="center"/>
              <w:rPr>
                <w:color w:val="000000"/>
                <w:sz w:val="24"/>
                <w:szCs w:val="24"/>
              </w:rPr>
            </w:pPr>
            <w:r>
              <w:rPr>
                <w:color w:val="000000"/>
                <w:sz w:val="24"/>
                <w:szCs w:val="24"/>
              </w:rPr>
              <w:t>Súhrn cieľov a obsahu vzdelávania v 5. ročníku základnej školy vychádzajúc zo Štátneho vzdelávacieho programu:</w:t>
            </w:r>
          </w:p>
        </w:tc>
      </w:tr>
      <w:tr w:rsidR="00C95ADB">
        <w:trPr>
          <w:trHeight w:val="1120"/>
        </w:trPr>
        <w:tc>
          <w:tcPr>
            <w:tcW w:w="1361"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Ciele</w:t>
            </w:r>
          </w:p>
        </w:tc>
        <w:tc>
          <w:tcPr>
            <w:tcW w:w="1402"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Tematický</w:t>
            </w:r>
          </w:p>
          <w:p w:rsidR="00C95ADB" w:rsidRDefault="004A66D4">
            <w:pPr>
              <w:pBdr>
                <w:top w:val="nil"/>
                <w:left w:val="nil"/>
                <w:bottom w:val="nil"/>
                <w:right w:val="nil"/>
                <w:between w:val="nil"/>
              </w:pBdr>
              <w:jc w:val="center"/>
              <w:rPr>
                <w:color w:val="000000"/>
                <w:sz w:val="24"/>
                <w:szCs w:val="24"/>
              </w:rPr>
            </w:pPr>
            <w:r>
              <w:rPr>
                <w:b/>
                <w:color w:val="000000"/>
                <w:sz w:val="24"/>
                <w:szCs w:val="24"/>
              </w:rPr>
              <w:t>celok</w:t>
            </w:r>
          </w:p>
        </w:tc>
        <w:tc>
          <w:tcPr>
            <w:tcW w:w="1539" w:type="dxa"/>
            <w:vAlign w:val="center"/>
          </w:tcPr>
          <w:p w:rsidR="00C95ADB" w:rsidRDefault="004A66D4">
            <w:pPr>
              <w:keepNext/>
              <w:pBdr>
                <w:top w:val="nil"/>
                <w:left w:val="nil"/>
                <w:bottom w:val="nil"/>
                <w:right w:val="nil"/>
                <w:between w:val="nil"/>
              </w:pBdr>
              <w:ind w:left="110" w:hanging="110"/>
              <w:jc w:val="center"/>
              <w:rPr>
                <w:b/>
                <w:color w:val="000000"/>
                <w:sz w:val="24"/>
                <w:szCs w:val="24"/>
              </w:rPr>
            </w:pPr>
            <w:r>
              <w:rPr>
                <w:b/>
                <w:color w:val="000000"/>
                <w:sz w:val="24"/>
                <w:szCs w:val="24"/>
              </w:rPr>
              <w:t>Obsahový štandard (téma)</w:t>
            </w:r>
          </w:p>
        </w:tc>
        <w:tc>
          <w:tcPr>
            <w:tcW w:w="1648" w:type="dxa"/>
            <w:vAlign w:val="center"/>
          </w:tcPr>
          <w:p w:rsidR="00C95ADB" w:rsidRDefault="004A66D4">
            <w:pPr>
              <w:pBdr>
                <w:top w:val="nil"/>
                <w:left w:val="nil"/>
                <w:bottom w:val="nil"/>
                <w:right w:val="nil"/>
                <w:between w:val="nil"/>
              </w:pBdr>
              <w:jc w:val="center"/>
              <w:rPr>
                <w:color w:val="000000"/>
                <w:sz w:val="22"/>
                <w:szCs w:val="22"/>
              </w:rPr>
            </w:pPr>
            <w:r>
              <w:rPr>
                <w:b/>
                <w:color w:val="000000"/>
                <w:sz w:val="22"/>
                <w:szCs w:val="22"/>
              </w:rPr>
              <w:t>Predmet,</w:t>
            </w:r>
          </w:p>
          <w:p w:rsidR="00C95ADB" w:rsidRDefault="004A66D4">
            <w:pPr>
              <w:pBdr>
                <w:top w:val="nil"/>
                <w:left w:val="nil"/>
                <w:bottom w:val="nil"/>
                <w:right w:val="nil"/>
                <w:between w:val="nil"/>
              </w:pBdr>
              <w:jc w:val="center"/>
              <w:rPr>
                <w:color w:val="000000"/>
                <w:sz w:val="22"/>
                <w:szCs w:val="22"/>
              </w:rPr>
            </w:pPr>
            <w:r>
              <w:rPr>
                <w:b/>
                <w:color w:val="000000"/>
                <w:sz w:val="22"/>
                <w:szCs w:val="22"/>
              </w:rPr>
              <w:t>medzipredmetové</w:t>
            </w:r>
          </w:p>
          <w:p w:rsidR="00C95ADB" w:rsidRDefault="004A66D4">
            <w:pPr>
              <w:pBdr>
                <w:top w:val="nil"/>
                <w:left w:val="nil"/>
                <w:bottom w:val="nil"/>
                <w:right w:val="nil"/>
                <w:between w:val="nil"/>
              </w:pBdr>
              <w:jc w:val="center"/>
              <w:rPr>
                <w:color w:val="000000"/>
                <w:sz w:val="22"/>
                <w:szCs w:val="22"/>
              </w:rPr>
            </w:pPr>
            <w:r>
              <w:rPr>
                <w:b/>
                <w:color w:val="000000"/>
                <w:sz w:val="22"/>
                <w:szCs w:val="22"/>
              </w:rPr>
              <w:t>vzťahy,</w:t>
            </w:r>
          </w:p>
          <w:p w:rsidR="00C95ADB" w:rsidRDefault="004A66D4">
            <w:pPr>
              <w:pBdr>
                <w:top w:val="nil"/>
                <w:left w:val="nil"/>
                <w:bottom w:val="nil"/>
                <w:right w:val="nil"/>
                <w:between w:val="nil"/>
              </w:pBdr>
              <w:jc w:val="center"/>
              <w:rPr>
                <w:color w:val="000000"/>
                <w:sz w:val="24"/>
                <w:szCs w:val="24"/>
              </w:rPr>
            </w:pPr>
            <w:r>
              <w:rPr>
                <w:b/>
                <w:color w:val="000000"/>
                <w:sz w:val="22"/>
                <w:szCs w:val="22"/>
              </w:rPr>
              <w:t>prierezová téma</w:t>
            </w:r>
          </w:p>
        </w:tc>
        <w:tc>
          <w:tcPr>
            <w:tcW w:w="1539" w:type="dxa"/>
            <w:vAlign w:val="center"/>
          </w:tcPr>
          <w:p w:rsidR="00C95ADB" w:rsidRDefault="004A66D4">
            <w:pPr>
              <w:pBdr>
                <w:top w:val="nil"/>
                <w:left w:val="nil"/>
                <w:bottom w:val="nil"/>
                <w:right w:val="nil"/>
                <w:between w:val="nil"/>
              </w:pBdr>
              <w:jc w:val="center"/>
              <w:rPr>
                <w:color w:val="000000"/>
              </w:rPr>
            </w:pPr>
            <w:r>
              <w:rPr>
                <w:b/>
                <w:color w:val="000000"/>
                <w:sz w:val="24"/>
                <w:szCs w:val="24"/>
              </w:rPr>
              <w:t>Metódy</w:t>
            </w:r>
          </w:p>
        </w:tc>
        <w:tc>
          <w:tcPr>
            <w:tcW w:w="1907"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Výkonový štandard</w:t>
            </w:r>
          </w:p>
          <w:p w:rsidR="00C95ADB" w:rsidRDefault="004A66D4">
            <w:pPr>
              <w:pBdr>
                <w:top w:val="nil"/>
                <w:left w:val="nil"/>
                <w:bottom w:val="nil"/>
                <w:right w:val="nil"/>
                <w:between w:val="nil"/>
              </w:pBdr>
              <w:jc w:val="center"/>
              <w:rPr>
                <w:color w:val="000000"/>
                <w:sz w:val="24"/>
                <w:szCs w:val="24"/>
              </w:rPr>
            </w:pPr>
            <w:r>
              <w:rPr>
                <w:b/>
                <w:color w:val="000000"/>
                <w:sz w:val="24"/>
                <w:szCs w:val="24"/>
              </w:rPr>
              <w:t>(konkrétny</w:t>
            </w:r>
          </w:p>
          <w:p w:rsidR="00C95ADB" w:rsidRDefault="004A66D4">
            <w:pPr>
              <w:pBdr>
                <w:top w:val="nil"/>
                <w:left w:val="nil"/>
                <w:bottom w:val="nil"/>
                <w:right w:val="nil"/>
                <w:between w:val="nil"/>
              </w:pBdr>
              <w:jc w:val="center"/>
              <w:rPr>
                <w:color w:val="000000"/>
                <w:sz w:val="24"/>
                <w:szCs w:val="24"/>
              </w:rPr>
            </w:pPr>
            <w:r>
              <w:rPr>
                <w:b/>
                <w:color w:val="000000"/>
                <w:sz w:val="24"/>
                <w:szCs w:val="24"/>
              </w:rPr>
              <w:t>výstup)</w:t>
            </w:r>
          </w:p>
        </w:tc>
      </w:tr>
      <w:tr w:rsidR="00C95ADB">
        <w:tc>
          <w:tcPr>
            <w:tcW w:w="1361" w:type="dxa"/>
          </w:tcPr>
          <w:p w:rsidR="00C95ADB" w:rsidRDefault="004A66D4">
            <w:pPr>
              <w:pBdr>
                <w:top w:val="nil"/>
                <w:left w:val="nil"/>
                <w:bottom w:val="nil"/>
                <w:right w:val="nil"/>
                <w:between w:val="nil"/>
              </w:pBdr>
              <w:jc w:val="center"/>
              <w:rPr>
                <w:color w:val="000000"/>
                <w:sz w:val="24"/>
                <w:szCs w:val="24"/>
              </w:rPr>
            </w:pPr>
            <w:r>
              <w:rPr>
                <w:color w:val="000000"/>
                <w:sz w:val="24"/>
                <w:szCs w:val="24"/>
              </w:rPr>
              <w:t>Oboznámiť žiakov s náplňou predmetu a základnými pojmami</w:t>
            </w:r>
          </w:p>
        </w:tc>
        <w:tc>
          <w:tcPr>
            <w:tcW w:w="1402" w:type="dxa"/>
          </w:tcPr>
          <w:p w:rsidR="00C95ADB" w:rsidRDefault="004A66D4">
            <w:pPr>
              <w:pBdr>
                <w:top w:val="nil"/>
                <w:left w:val="nil"/>
                <w:bottom w:val="nil"/>
                <w:right w:val="nil"/>
                <w:between w:val="nil"/>
              </w:pBdr>
              <w:jc w:val="center"/>
              <w:rPr>
                <w:color w:val="000000"/>
                <w:sz w:val="24"/>
                <w:szCs w:val="24"/>
              </w:rPr>
            </w:pPr>
            <w:r>
              <w:rPr>
                <w:b/>
                <w:color w:val="000000"/>
                <w:sz w:val="24"/>
                <w:szCs w:val="24"/>
              </w:rPr>
              <w:t>Úvod</w:t>
            </w:r>
          </w:p>
        </w:tc>
        <w:tc>
          <w:tcPr>
            <w:tcW w:w="1539" w:type="dxa"/>
          </w:tcPr>
          <w:p w:rsidR="00C95ADB" w:rsidRDefault="004A66D4">
            <w:pPr>
              <w:pBdr>
                <w:top w:val="nil"/>
                <w:left w:val="nil"/>
                <w:bottom w:val="nil"/>
                <w:right w:val="nil"/>
                <w:between w:val="nil"/>
              </w:pBdr>
              <w:jc w:val="center"/>
              <w:rPr>
                <w:color w:val="000000"/>
                <w:sz w:val="24"/>
                <w:szCs w:val="24"/>
              </w:rPr>
            </w:pPr>
            <w:r>
              <w:rPr>
                <w:color w:val="000000"/>
                <w:sz w:val="24"/>
                <w:szCs w:val="24"/>
              </w:rPr>
              <w:t>Organizačné pokyny. Poučenie o BOZ.</w:t>
            </w:r>
          </w:p>
          <w:p w:rsidR="00C95ADB" w:rsidRDefault="004A66D4">
            <w:pPr>
              <w:pBdr>
                <w:top w:val="nil"/>
                <w:left w:val="nil"/>
                <w:bottom w:val="nil"/>
                <w:right w:val="nil"/>
                <w:between w:val="nil"/>
              </w:pBdr>
              <w:jc w:val="center"/>
              <w:rPr>
                <w:color w:val="000000"/>
                <w:sz w:val="24"/>
                <w:szCs w:val="24"/>
              </w:rPr>
            </w:pPr>
            <w:r>
              <w:rPr>
                <w:color w:val="000000"/>
                <w:sz w:val="24"/>
                <w:szCs w:val="24"/>
              </w:rPr>
              <w:t>Základné pojmy.</w:t>
            </w:r>
          </w:p>
        </w:tc>
        <w:tc>
          <w:tcPr>
            <w:tcW w:w="1648" w:type="dxa"/>
          </w:tcPr>
          <w:p w:rsidR="00C95ADB" w:rsidRDefault="004A66D4">
            <w:pPr>
              <w:pBdr>
                <w:top w:val="nil"/>
                <w:left w:val="nil"/>
                <w:bottom w:val="nil"/>
                <w:right w:val="nil"/>
                <w:between w:val="nil"/>
              </w:pBdr>
              <w:jc w:val="center"/>
              <w:rPr>
                <w:color w:val="000000"/>
                <w:sz w:val="24"/>
                <w:szCs w:val="24"/>
              </w:rPr>
            </w:pPr>
            <w:r>
              <w:rPr>
                <w:color w:val="000000"/>
                <w:sz w:val="24"/>
                <w:szCs w:val="24"/>
              </w:rPr>
              <w:t>Ochrana života a zdravia</w:t>
            </w:r>
          </w:p>
          <w:p w:rsidR="00C95ADB" w:rsidRDefault="004A66D4">
            <w:pPr>
              <w:pBdr>
                <w:top w:val="nil"/>
                <w:left w:val="nil"/>
                <w:bottom w:val="nil"/>
                <w:right w:val="nil"/>
                <w:between w:val="nil"/>
              </w:pBdr>
              <w:jc w:val="both"/>
              <w:rPr>
                <w:color w:val="000000"/>
                <w:sz w:val="24"/>
                <w:szCs w:val="24"/>
              </w:rPr>
            </w:pPr>
            <w:r>
              <w:rPr>
                <w:color w:val="000000"/>
                <w:sz w:val="24"/>
                <w:szCs w:val="24"/>
              </w:rPr>
              <w:t>Osob. a soc. rozvoj</w:t>
            </w:r>
          </w:p>
          <w:p w:rsidR="00C95ADB" w:rsidRDefault="00C95ADB">
            <w:pPr>
              <w:pBdr>
                <w:top w:val="nil"/>
                <w:left w:val="nil"/>
                <w:bottom w:val="nil"/>
                <w:right w:val="nil"/>
                <w:between w:val="nil"/>
              </w:pBdr>
              <w:jc w:val="center"/>
              <w:rPr>
                <w:color w:val="000000"/>
                <w:sz w:val="24"/>
                <w:szCs w:val="24"/>
              </w:rPr>
            </w:pPr>
          </w:p>
        </w:tc>
        <w:tc>
          <w:tcPr>
            <w:tcW w:w="1539" w:type="dxa"/>
          </w:tcPr>
          <w:p w:rsidR="00C95ADB" w:rsidRDefault="004A66D4">
            <w:pPr>
              <w:pBdr>
                <w:top w:val="nil"/>
                <w:left w:val="nil"/>
                <w:bottom w:val="nil"/>
                <w:right w:val="nil"/>
                <w:between w:val="nil"/>
              </w:pBdr>
              <w:jc w:val="center"/>
              <w:rPr>
                <w:color w:val="000000"/>
                <w:sz w:val="24"/>
                <w:szCs w:val="24"/>
              </w:rPr>
            </w:pPr>
            <w:r>
              <w:rPr>
                <w:color w:val="000000"/>
                <w:sz w:val="24"/>
                <w:szCs w:val="24"/>
              </w:rPr>
              <w:t>Frontálna práca</w:t>
            </w:r>
          </w:p>
          <w:p w:rsidR="00C95ADB" w:rsidRDefault="004A66D4">
            <w:pPr>
              <w:pBdr>
                <w:top w:val="nil"/>
                <w:left w:val="nil"/>
                <w:bottom w:val="nil"/>
                <w:right w:val="nil"/>
                <w:between w:val="nil"/>
              </w:pBdr>
              <w:jc w:val="center"/>
              <w:rPr>
                <w:color w:val="000000"/>
                <w:sz w:val="24"/>
                <w:szCs w:val="24"/>
              </w:rPr>
            </w:pPr>
            <w:r>
              <w:rPr>
                <w:color w:val="000000"/>
                <w:sz w:val="24"/>
                <w:szCs w:val="24"/>
              </w:rPr>
              <w:t>Dialóg</w:t>
            </w:r>
          </w:p>
        </w:tc>
        <w:tc>
          <w:tcPr>
            <w:tcW w:w="1907" w:type="dxa"/>
          </w:tcPr>
          <w:p w:rsidR="00C95ADB" w:rsidRDefault="004A66D4">
            <w:pPr>
              <w:pBdr>
                <w:top w:val="nil"/>
                <w:left w:val="nil"/>
                <w:bottom w:val="nil"/>
                <w:right w:val="nil"/>
                <w:between w:val="nil"/>
              </w:pBdr>
              <w:jc w:val="both"/>
              <w:rPr>
                <w:color w:val="000000"/>
                <w:sz w:val="24"/>
                <w:szCs w:val="24"/>
              </w:rPr>
            </w:pPr>
            <w:r>
              <w:rPr>
                <w:sz w:val="24"/>
                <w:szCs w:val="24"/>
              </w:rPr>
              <w:t xml:space="preserve">    </w:t>
            </w:r>
            <w:r>
              <w:rPr>
                <w:color w:val="000000"/>
                <w:sz w:val="24"/>
                <w:szCs w:val="24"/>
              </w:rPr>
              <w:t>Žiak pozná:</w:t>
            </w:r>
          </w:p>
          <w:p w:rsidR="00C95ADB" w:rsidRDefault="004A66D4">
            <w:pPr>
              <w:pBdr>
                <w:top w:val="nil"/>
                <w:left w:val="nil"/>
                <w:bottom w:val="nil"/>
                <w:right w:val="nil"/>
                <w:between w:val="nil"/>
              </w:pBdr>
              <w:jc w:val="both"/>
              <w:rPr>
                <w:color w:val="000000"/>
                <w:sz w:val="24"/>
                <w:szCs w:val="24"/>
              </w:rPr>
            </w:pPr>
            <w:r>
              <w:rPr>
                <w:color w:val="000000"/>
                <w:sz w:val="24"/>
                <w:szCs w:val="24"/>
              </w:rPr>
              <w:t>obsahovú náplň predmetu, význam základných pojmov</w:t>
            </w:r>
          </w:p>
        </w:tc>
      </w:tr>
      <w:tr w:rsidR="00C95ADB">
        <w:tc>
          <w:tcPr>
            <w:tcW w:w="1361" w:type="dxa"/>
          </w:tcPr>
          <w:p w:rsidR="00C95ADB" w:rsidRDefault="004A66D4">
            <w:pPr>
              <w:pBdr>
                <w:top w:val="nil"/>
                <w:left w:val="nil"/>
                <w:bottom w:val="nil"/>
                <w:right w:val="nil"/>
                <w:between w:val="nil"/>
              </w:pBdr>
              <w:jc w:val="center"/>
              <w:rPr>
                <w:color w:val="000000"/>
                <w:sz w:val="24"/>
                <w:szCs w:val="24"/>
              </w:rPr>
            </w:pPr>
            <w:r>
              <w:rPr>
                <w:color w:val="000000"/>
                <w:sz w:val="24"/>
                <w:szCs w:val="24"/>
              </w:rPr>
              <w:t>Naučiť žiakov správne sa vyjadrovať, dbať na mimiku a gestiku , získavať potrebné informácie</w:t>
            </w:r>
          </w:p>
        </w:tc>
        <w:tc>
          <w:tcPr>
            <w:tcW w:w="1402"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Komunikácia a informácia</w:t>
            </w:r>
          </w:p>
        </w:tc>
        <w:tc>
          <w:tcPr>
            <w:tcW w:w="1539" w:type="dxa"/>
          </w:tcPr>
          <w:p w:rsidR="00C95ADB" w:rsidRDefault="004A66D4">
            <w:pPr>
              <w:pBdr>
                <w:top w:val="nil"/>
                <w:left w:val="nil"/>
                <w:bottom w:val="nil"/>
                <w:right w:val="nil"/>
                <w:between w:val="nil"/>
              </w:pBdr>
              <w:jc w:val="both"/>
              <w:rPr>
                <w:color w:val="000000"/>
                <w:sz w:val="24"/>
                <w:szCs w:val="24"/>
              </w:rPr>
            </w:pPr>
            <w:r>
              <w:rPr>
                <w:color w:val="000000"/>
                <w:sz w:val="24"/>
                <w:szCs w:val="24"/>
              </w:rPr>
              <w:t>Verbálna komunikácia – jazyk</w:t>
            </w:r>
            <w:r>
              <w:rPr>
                <w:sz w:val="24"/>
                <w:szCs w:val="24"/>
              </w:rPr>
              <w:t xml:space="preserve"> </w:t>
            </w:r>
            <w:r>
              <w:rPr>
                <w:color w:val="000000"/>
                <w:sz w:val="24"/>
                <w:szCs w:val="24"/>
              </w:rPr>
              <w:t xml:space="preserve">ako dorozumievací prostriedok </w:t>
            </w:r>
          </w:p>
          <w:p w:rsidR="00C95ADB" w:rsidRDefault="004A66D4">
            <w:pPr>
              <w:pBdr>
                <w:top w:val="nil"/>
                <w:left w:val="nil"/>
                <w:bottom w:val="nil"/>
                <w:right w:val="nil"/>
                <w:between w:val="nil"/>
              </w:pBdr>
              <w:jc w:val="both"/>
              <w:rPr>
                <w:color w:val="000000"/>
                <w:sz w:val="24"/>
                <w:szCs w:val="24"/>
              </w:rPr>
            </w:pPr>
            <w:r>
              <w:rPr>
                <w:color w:val="000000"/>
                <w:sz w:val="24"/>
                <w:szCs w:val="24"/>
              </w:rPr>
              <w:t>Neverbálna komunikácia – gestika, mimika</w:t>
            </w:r>
          </w:p>
          <w:p w:rsidR="00C95ADB" w:rsidRDefault="004A66D4">
            <w:pPr>
              <w:pBdr>
                <w:top w:val="nil"/>
                <w:left w:val="nil"/>
                <w:bottom w:val="nil"/>
                <w:right w:val="nil"/>
                <w:between w:val="nil"/>
              </w:pBdr>
              <w:jc w:val="both"/>
              <w:rPr>
                <w:color w:val="000000"/>
                <w:sz w:val="24"/>
                <w:szCs w:val="24"/>
              </w:rPr>
            </w:pPr>
            <w:r>
              <w:rPr>
                <w:color w:val="000000"/>
                <w:sz w:val="24"/>
                <w:szCs w:val="24"/>
              </w:rPr>
              <w:t>Zdroje a získavanie informácií</w:t>
            </w:r>
          </w:p>
        </w:tc>
        <w:tc>
          <w:tcPr>
            <w:tcW w:w="1648" w:type="dxa"/>
          </w:tcPr>
          <w:p w:rsidR="00C95ADB" w:rsidRDefault="004A66D4">
            <w:pPr>
              <w:pBdr>
                <w:top w:val="nil"/>
                <w:left w:val="nil"/>
                <w:bottom w:val="nil"/>
                <w:right w:val="nil"/>
                <w:between w:val="nil"/>
              </w:pBdr>
              <w:jc w:val="both"/>
              <w:rPr>
                <w:color w:val="000000"/>
                <w:sz w:val="24"/>
                <w:szCs w:val="24"/>
              </w:rPr>
            </w:pPr>
            <w:r>
              <w:rPr>
                <w:color w:val="000000"/>
                <w:sz w:val="24"/>
                <w:szCs w:val="24"/>
              </w:rPr>
              <w:t>Etická výchova</w:t>
            </w:r>
          </w:p>
          <w:p w:rsidR="00C95ADB" w:rsidRDefault="004A66D4">
            <w:pPr>
              <w:pBdr>
                <w:top w:val="nil"/>
                <w:left w:val="nil"/>
                <w:bottom w:val="nil"/>
                <w:right w:val="nil"/>
                <w:between w:val="nil"/>
              </w:pBdr>
              <w:jc w:val="both"/>
              <w:rPr>
                <w:color w:val="000000"/>
                <w:sz w:val="24"/>
                <w:szCs w:val="24"/>
              </w:rPr>
            </w:pPr>
            <w:r>
              <w:rPr>
                <w:color w:val="000000"/>
                <w:sz w:val="24"/>
                <w:szCs w:val="24"/>
              </w:rPr>
              <w:t>Osob. a soc. rozvoj</w:t>
            </w:r>
          </w:p>
          <w:p w:rsidR="00C95ADB" w:rsidRDefault="00C95ADB">
            <w:pPr>
              <w:pBdr>
                <w:top w:val="nil"/>
                <w:left w:val="nil"/>
                <w:bottom w:val="nil"/>
                <w:right w:val="nil"/>
                <w:between w:val="nil"/>
              </w:pBdr>
              <w:jc w:val="both"/>
              <w:rPr>
                <w:color w:val="000000"/>
                <w:sz w:val="24"/>
                <w:szCs w:val="24"/>
              </w:rPr>
            </w:pPr>
          </w:p>
        </w:tc>
        <w:tc>
          <w:tcPr>
            <w:tcW w:w="1539" w:type="dxa"/>
          </w:tcPr>
          <w:p w:rsidR="00C95ADB" w:rsidRDefault="004A66D4">
            <w:pPr>
              <w:pBdr>
                <w:top w:val="nil"/>
                <w:left w:val="nil"/>
                <w:bottom w:val="nil"/>
                <w:right w:val="nil"/>
                <w:between w:val="nil"/>
              </w:pBdr>
              <w:jc w:val="both"/>
              <w:rPr>
                <w:color w:val="000000"/>
                <w:sz w:val="24"/>
                <w:szCs w:val="24"/>
              </w:rPr>
            </w:pPr>
            <w:r>
              <w:rPr>
                <w:color w:val="000000"/>
                <w:sz w:val="24"/>
                <w:szCs w:val="24"/>
              </w:rPr>
              <w:t>Dialógy, didaktické hry</w:t>
            </w:r>
          </w:p>
        </w:tc>
        <w:tc>
          <w:tcPr>
            <w:tcW w:w="1907" w:type="dxa"/>
          </w:tcPr>
          <w:p w:rsidR="00C95ADB" w:rsidRDefault="004A66D4">
            <w:pPr>
              <w:pBdr>
                <w:top w:val="nil"/>
                <w:left w:val="nil"/>
                <w:bottom w:val="nil"/>
                <w:right w:val="nil"/>
                <w:between w:val="nil"/>
              </w:pBdr>
              <w:jc w:val="both"/>
              <w:rPr>
                <w:color w:val="000000"/>
                <w:sz w:val="24"/>
                <w:szCs w:val="24"/>
              </w:rPr>
            </w:pPr>
            <w:r>
              <w:rPr>
                <w:color w:val="000000"/>
                <w:sz w:val="24"/>
                <w:szCs w:val="24"/>
              </w:rPr>
              <w:t>Žiak sa vie správne vyjadrovať, dbá na mimiku a gestiku, ktorú pri komunikácií používa.</w:t>
            </w:r>
          </w:p>
          <w:p w:rsidR="00C95ADB" w:rsidRDefault="004A66D4">
            <w:pPr>
              <w:pBdr>
                <w:top w:val="nil"/>
                <w:left w:val="nil"/>
                <w:bottom w:val="nil"/>
                <w:right w:val="nil"/>
                <w:between w:val="nil"/>
              </w:pBdr>
              <w:jc w:val="both"/>
              <w:rPr>
                <w:color w:val="000000"/>
                <w:sz w:val="24"/>
                <w:szCs w:val="24"/>
              </w:rPr>
            </w:pPr>
            <w:r>
              <w:rPr>
                <w:color w:val="000000"/>
                <w:sz w:val="24"/>
                <w:szCs w:val="24"/>
              </w:rPr>
              <w:t>je schopný chápať nevyhnutnosť neustáleho získavania informácií pre sebazdokonaľovanie</w:t>
            </w:r>
          </w:p>
        </w:tc>
      </w:tr>
      <w:tr w:rsidR="00C95ADB">
        <w:tc>
          <w:tcPr>
            <w:tcW w:w="1361" w:type="dxa"/>
          </w:tcPr>
          <w:p w:rsidR="00C95ADB" w:rsidRDefault="004A66D4">
            <w:pPr>
              <w:pBdr>
                <w:top w:val="nil"/>
                <w:left w:val="nil"/>
                <w:bottom w:val="nil"/>
                <w:right w:val="nil"/>
                <w:between w:val="nil"/>
              </w:pBdr>
              <w:jc w:val="center"/>
              <w:rPr>
                <w:color w:val="000000"/>
                <w:sz w:val="24"/>
                <w:szCs w:val="24"/>
              </w:rPr>
            </w:pPr>
            <w:r>
              <w:rPr>
                <w:color w:val="000000"/>
                <w:sz w:val="24"/>
                <w:szCs w:val="24"/>
              </w:rPr>
              <w:t>Naučiť žiakov správne čítať text, selektovať dôležité informácie a vedieť ich spracovať</w:t>
            </w:r>
          </w:p>
        </w:tc>
        <w:tc>
          <w:tcPr>
            <w:tcW w:w="1402"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Práca s tlačeným textom</w:t>
            </w:r>
          </w:p>
          <w:p w:rsidR="00C95ADB" w:rsidRDefault="00C95ADB">
            <w:pPr>
              <w:pBdr>
                <w:top w:val="nil"/>
                <w:left w:val="nil"/>
                <w:bottom w:val="nil"/>
                <w:right w:val="nil"/>
                <w:between w:val="nil"/>
              </w:pBdr>
              <w:jc w:val="center"/>
              <w:rPr>
                <w:color w:val="000000"/>
                <w:sz w:val="24"/>
                <w:szCs w:val="24"/>
              </w:rPr>
            </w:pPr>
          </w:p>
        </w:tc>
        <w:tc>
          <w:tcPr>
            <w:tcW w:w="1539" w:type="dxa"/>
          </w:tcPr>
          <w:p w:rsidR="00C95ADB" w:rsidRDefault="004A66D4">
            <w:pPr>
              <w:pBdr>
                <w:top w:val="nil"/>
                <w:left w:val="nil"/>
                <w:bottom w:val="nil"/>
                <w:right w:val="nil"/>
                <w:between w:val="nil"/>
              </w:pBdr>
              <w:jc w:val="both"/>
              <w:rPr>
                <w:color w:val="000000"/>
                <w:sz w:val="24"/>
                <w:szCs w:val="24"/>
              </w:rPr>
            </w:pPr>
            <w:r>
              <w:rPr>
                <w:color w:val="000000"/>
                <w:sz w:val="24"/>
                <w:szCs w:val="24"/>
              </w:rPr>
              <w:t>Náučný text rôzneho charakteru (prírodné vedy, zdravoveda, technika…). Tabuľky a grafy.</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Čítanie s porozumením, hľadanie kľúčových slov, osnova textu, porozumenie informáciám,  </w:t>
            </w:r>
            <w:r>
              <w:rPr>
                <w:color w:val="000000"/>
                <w:sz w:val="24"/>
                <w:szCs w:val="24"/>
              </w:rPr>
              <w:lastRenderedPageBreak/>
              <w:t>reprodukcia najdôležitejších myšlienok.</w:t>
            </w:r>
          </w:p>
          <w:p w:rsidR="00C95ADB" w:rsidRDefault="004A66D4">
            <w:pPr>
              <w:pBdr>
                <w:top w:val="nil"/>
                <w:left w:val="nil"/>
                <w:bottom w:val="nil"/>
                <w:right w:val="nil"/>
                <w:between w:val="nil"/>
              </w:pBdr>
              <w:jc w:val="both"/>
              <w:rPr>
                <w:color w:val="000000"/>
                <w:sz w:val="24"/>
                <w:szCs w:val="24"/>
              </w:rPr>
            </w:pPr>
            <w:r>
              <w:rPr>
                <w:color w:val="000000"/>
                <w:sz w:val="24"/>
                <w:szCs w:val="24"/>
              </w:rPr>
              <w:t>Tréning komunikačných zručností.</w:t>
            </w:r>
          </w:p>
        </w:tc>
        <w:tc>
          <w:tcPr>
            <w:tcW w:w="1648" w:type="dxa"/>
          </w:tcPr>
          <w:p w:rsidR="00C95ADB" w:rsidRDefault="004A66D4">
            <w:pPr>
              <w:pBdr>
                <w:top w:val="nil"/>
                <w:left w:val="nil"/>
                <w:bottom w:val="nil"/>
                <w:right w:val="nil"/>
                <w:between w:val="nil"/>
              </w:pBdr>
              <w:jc w:val="both"/>
              <w:rPr>
                <w:color w:val="000000"/>
                <w:sz w:val="24"/>
                <w:szCs w:val="24"/>
              </w:rPr>
            </w:pPr>
            <w:r>
              <w:rPr>
                <w:color w:val="000000"/>
                <w:sz w:val="24"/>
                <w:szCs w:val="24"/>
              </w:rPr>
              <w:lastRenderedPageBreak/>
              <w:t>Osob. a soc. rozvoj</w:t>
            </w:r>
          </w:p>
          <w:p w:rsidR="00C95ADB" w:rsidRDefault="004A66D4">
            <w:pPr>
              <w:pBdr>
                <w:top w:val="nil"/>
                <w:left w:val="nil"/>
                <w:bottom w:val="nil"/>
                <w:right w:val="nil"/>
                <w:between w:val="nil"/>
              </w:pBdr>
              <w:jc w:val="both"/>
              <w:rPr>
                <w:color w:val="000000"/>
                <w:sz w:val="24"/>
                <w:szCs w:val="24"/>
              </w:rPr>
            </w:pPr>
            <w:r>
              <w:rPr>
                <w:color w:val="000000"/>
                <w:sz w:val="24"/>
                <w:szCs w:val="24"/>
              </w:rPr>
              <w:t>Tvorba projektu a prezentačné zručnosti</w:t>
            </w:r>
          </w:p>
          <w:p w:rsidR="00C95ADB" w:rsidRDefault="004A66D4">
            <w:pPr>
              <w:pBdr>
                <w:top w:val="nil"/>
                <w:left w:val="nil"/>
                <w:bottom w:val="nil"/>
                <w:right w:val="nil"/>
                <w:between w:val="nil"/>
              </w:pBdr>
              <w:jc w:val="both"/>
              <w:rPr>
                <w:color w:val="000000"/>
                <w:sz w:val="24"/>
                <w:szCs w:val="24"/>
              </w:rPr>
            </w:pPr>
            <w:r>
              <w:rPr>
                <w:color w:val="000000"/>
                <w:sz w:val="24"/>
                <w:szCs w:val="24"/>
              </w:rPr>
              <w:t>Mediálna výchova</w:t>
            </w:r>
          </w:p>
          <w:p w:rsidR="00C95ADB" w:rsidRDefault="004A66D4">
            <w:pPr>
              <w:pBdr>
                <w:top w:val="nil"/>
                <w:left w:val="nil"/>
                <w:bottom w:val="nil"/>
                <w:right w:val="nil"/>
                <w:between w:val="nil"/>
              </w:pBdr>
              <w:jc w:val="both"/>
              <w:rPr>
                <w:color w:val="000000"/>
                <w:sz w:val="24"/>
                <w:szCs w:val="24"/>
              </w:rPr>
            </w:pPr>
            <w:r>
              <w:rPr>
                <w:color w:val="000000"/>
                <w:sz w:val="24"/>
                <w:szCs w:val="24"/>
              </w:rPr>
              <w:t>Informatika</w:t>
            </w:r>
          </w:p>
          <w:p w:rsidR="00C95ADB" w:rsidRDefault="004A66D4">
            <w:pPr>
              <w:pBdr>
                <w:top w:val="nil"/>
                <w:left w:val="nil"/>
                <w:bottom w:val="nil"/>
                <w:right w:val="nil"/>
                <w:between w:val="nil"/>
              </w:pBdr>
              <w:jc w:val="both"/>
              <w:rPr>
                <w:color w:val="000000"/>
                <w:sz w:val="24"/>
                <w:szCs w:val="24"/>
              </w:rPr>
            </w:pPr>
            <w:r>
              <w:rPr>
                <w:color w:val="000000"/>
                <w:sz w:val="24"/>
                <w:szCs w:val="24"/>
              </w:rPr>
              <w:t>Matematika</w:t>
            </w:r>
          </w:p>
          <w:p w:rsidR="00C95ADB" w:rsidRDefault="004A66D4">
            <w:pPr>
              <w:pBdr>
                <w:top w:val="nil"/>
                <w:left w:val="nil"/>
                <w:bottom w:val="nil"/>
                <w:right w:val="nil"/>
                <w:between w:val="nil"/>
              </w:pBdr>
              <w:jc w:val="both"/>
              <w:rPr>
                <w:color w:val="000000"/>
                <w:sz w:val="24"/>
                <w:szCs w:val="24"/>
              </w:rPr>
            </w:pPr>
            <w:r>
              <w:rPr>
                <w:color w:val="000000"/>
                <w:sz w:val="24"/>
                <w:szCs w:val="24"/>
              </w:rPr>
              <w:t>Prírodné vedy</w:t>
            </w:r>
          </w:p>
          <w:p w:rsidR="00C95ADB" w:rsidRDefault="00C95ADB">
            <w:pPr>
              <w:pBdr>
                <w:top w:val="nil"/>
                <w:left w:val="nil"/>
                <w:bottom w:val="nil"/>
                <w:right w:val="nil"/>
                <w:between w:val="nil"/>
              </w:pBdr>
              <w:jc w:val="both"/>
              <w:rPr>
                <w:color w:val="000000"/>
                <w:sz w:val="24"/>
                <w:szCs w:val="24"/>
              </w:rPr>
            </w:pPr>
          </w:p>
        </w:tc>
        <w:tc>
          <w:tcPr>
            <w:tcW w:w="1539" w:type="dxa"/>
          </w:tcPr>
          <w:p w:rsidR="00C95ADB" w:rsidRDefault="004A66D4">
            <w:pPr>
              <w:pBdr>
                <w:top w:val="nil"/>
                <w:left w:val="nil"/>
                <w:bottom w:val="nil"/>
                <w:right w:val="nil"/>
                <w:between w:val="nil"/>
              </w:pBdr>
              <w:jc w:val="center"/>
              <w:rPr>
                <w:color w:val="000000"/>
                <w:sz w:val="24"/>
                <w:szCs w:val="24"/>
              </w:rPr>
            </w:pPr>
            <w:r>
              <w:rPr>
                <w:color w:val="000000"/>
                <w:sz w:val="24"/>
                <w:szCs w:val="24"/>
              </w:rPr>
              <w:t>Práca s textom, projektová práca, samostatná práca, čítanie s porozumením, práca v dvojiciach</w:t>
            </w:r>
          </w:p>
        </w:tc>
        <w:tc>
          <w:tcPr>
            <w:tcW w:w="1907" w:type="dxa"/>
          </w:tcPr>
          <w:p w:rsidR="00C95ADB" w:rsidRDefault="004A66D4">
            <w:pPr>
              <w:pBdr>
                <w:top w:val="nil"/>
                <w:left w:val="nil"/>
                <w:bottom w:val="nil"/>
                <w:right w:val="nil"/>
                <w:between w:val="nil"/>
              </w:pBdr>
              <w:jc w:val="both"/>
              <w:rPr>
                <w:color w:val="000000"/>
                <w:sz w:val="24"/>
                <w:szCs w:val="24"/>
              </w:rPr>
            </w:pPr>
            <w:r>
              <w:rPr>
                <w:color w:val="000000"/>
                <w:sz w:val="24"/>
                <w:szCs w:val="24"/>
              </w:rPr>
              <w:t>Žiak vie čítať text s porozumením, vie selektovať dôležité informácie, dokáže prečítaný text reprodukovať a využiť v praxi, čítať z grafov a pracovať s tabuľkami.</w:t>
            </w:r>
          </w:p>
        </w:tc>
      </w:tr>
      <w:tr w:rsidR="00C95ADB">
        <w:tc>
          <w:tcPr>
            <w:tcW w:w="1361" w:type="dxa"/>
          </w:tcPr>
          <w:p w:rsidR="00C95ADB" w:rsidRDefault="004A66D4">
            <w:pPr>
              <w:pBdr>
                <w:top w:val="nil"/>
                <w:left w:val="nil"/>
                <w:bottom w:val="nil"/>
                <w:right w:val="nil"/>
                <w:between w:val="nil"/>
              </w:pBdr>
              <w:jc w:val="center"/>
              <w:rPr>
                <w:color w:val="000000"/>
                <w:sz w:val="24"/>
                <w:szCs w:val="24"/>
              </w:rPr>
            </w:pPr>
            <w:r>
              <w:rPr>
                <w:color w:val="000000"/>
                <w:sz w:val="24"/>
                <w:szCs w:val="24"/>
              </w:rPr>
              <w:t>Osvojiť si vzťah medzi životnými potrebami a financiami ako prostriedku ich zabezpečenia. Osvojiť si, čo znamená žiť hospodárne.</w:t>
            </w:r>
          </w:p>
        </w:tc>
        <w:tc>
          <w:tcPr>
            <w:tcW w:w="1402" w:type="dxa"/>
          </w:tcPr>
          <w:p w:rsidR="00C95ADB" w:rsidRDefault="004A66D4">
            <w:pPr>
              <w:pBdr>
                <w:top w:val="nil"/>
                <w:left w:val="nil"/>
                <w:bottom w:val="nil"/>
                <w:right w:val="nil"/>
                <w:between w:val="nil"/>
              </w:pBdr>
              <w:jc w:val="center"/>
              <w:rPr>
                <w:b/>
                <w:color w:val="000000"/>
                <w:sz w:val="24"/>
                <w:szCs w:val="24"/>
              </w:rPr>
            </w:pPr>
            <w:r>
              <w:rPr>
                <w:b/>
                <w:color w:val="000000"/>
                <w:sz w:val="24"/>
                <w:szCs w:val="24"/>
              </w:rPr>
              <w:t>Človek vo sfére peňazí</w:t>
            </w:r>
          </w:p>
          <w:p w:rsidR="00C95ADB" w:rsidRDefault="00C95ADB">
            <w:pPr>
              <w:pBdr>
                <w:top w:val="nil"/>
                <w:left w:val="nil"/>
                <w:bottom w:val="nil"/>
                <w:right w:val="nil"/>
                <w:between w:val="nil"/>
              </w:pBdr>
              <w:jc w:val="center"/>
              <w:rPr>
                <w:color w:val="000000"/>
                <w:sz w:val="24"/>
                <w:szCs w:val="24"/>
              </w:rPr>
            </w:pPr>
          </w:p>
        </w:tc>
        <w:tc>
          <w:tcPr>
            <w:tcW w:w="1539" w:type="dxa"/>
          </w:tcPr>
          <w:p w:rsidR="00C95ADB" w:rsidRDefault="004A66D4">
            <w:pPr>
              <w:pBdr>
                <w:top w:val="nil"/>
                <w:left w:val="nil"/>
                <w:bottom w:val="nil"/>
                <w:right w:val="nil"/>
                <w:between w:val="nil"/>
              </w:pBdr>
              <w:jc w:val="center"/>
              <w:rPr>
                <w:color w:val="000000"/>
                <w:sz w:val="24"/>
                <w:szCs w:val="24"/>
              </w:rPr>
            </w:pPr>
            <w:r>
              <w:rPr>
                <w:color w:val="000000"/>
                <w:sz w:val="24"/>
                <w:szCs w:val="24"/>
              </w:rPr>
              <w:t>Peniaze, bankovky, mince</w:t>
            </w:r>
          </w:p>
          <w:p w:rsidR="00C95ADB" w:rsidRDefault="004A66D4">
            <w:pPr>
              <w:pBdr>
                <w:top w:val="nil"/>
                <w:left w:val="nil"/>
                <w:bottom w:val="nil"/>
                <w:right w:val="nil"/>
                <w:between w:val="nil"/>
              </w:pBdr>
              <w:jc w:val="center"/>
              <w:rPr>
                <w:color w:val="000000"/>
                <w:sz w:val="24"/>
                <w:szCs w:val="24"/>
              </w:rPr>
            </w:pPr>
            <w:r>
              <w:rPr>
                <w:color w:val="000000"/>
                <w:sz w:val="24"/>
                <w:szCs w:val="24"/>
              </w:rPr>
              <w:t>Životné hodnoty a potreby</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Bohatstvo, chudoba </w:t>
            </w:r>
          </w:p>
          <w:p w:rsidR="00C95ADB" w:rsidRDefault="004A66D4">
            <w:pPr>
              <w:pBdr>
                <w:top w:val="nil"/>
                <w:left w:val="nil"/>
                <w:bottom w:val="nil"/>
                <w:right w:val="nil"/>
                <w:between w:val="nil"/>
              </w:pBdr>
              <w:jc w:val="center"/>
              <w:rPr>
                <w:color w:val="000000"/>
                <w:sz w:val="24"/>
                <w:szCs w:val="24"/>
              </w:rPr>
            </w:pPr>
            <w:r>
              <w:rPr>
                <w:color w:val="000000"/>
                <w:sz w:val="24"/>
                <w:szCs w:val="24"/>
              </w:rPr>
              <w:t>Finančná zodpovednosť</w:t>
            </w:r>
          </w:p>
          <w:p w:rsidR="00C95ADB" w:rsidRDefault="004A66D4">
            <w:pPr>
              <w:pBdr>
                <w:top w:val="nil"/>
                <w:left w:val="nil"/>
                <w:bottom w:val="nil"/>
                <w:right w:val="nil"/>
                <w:between w:val="nil"/>
              </w:pBdr>
              <w:jc w:val="center"/>
              <w:rPr>
                <w:color w:val="000000"/>
                <w:sz w:val="24"/>
                <w:szCs w:val="24"/>
              </w:rPr>
            </w:pPr>
            <w:r>
              <w:rPr>
                <w:color w:val="000000"/>
                <w:sz w:val="24"/>
                <w:szCs w:val="24"/>
              </w:rPr>
              <w:t>Plánovanie a hospodárenie</w:t>
            </w:r>
          </w:p>
        </w:tc>
        <w:tc>
          <w:tcPr>
            <w:tcW w:w="1648" w:type="dxa"/>
          </w:tcPr>
          <w:p w:rsidR="00C95ADB" w:rsidRDefault="004A66D4">
            <w:pPr>
              <w:pBdr>
                <w:top w:val="nil"/>
                <w:left w:val="nil"/>
                <w:bottom w:val="nil"/>
                <w:right w:val="nil"/>
                <w:between w:val="nil"/>
              </w:pBdr>
              <w:jc w:val="both"/>
              <w:rPr>
                <w:color w:val="000000"/>
                <w:sz w:val="24"/>
                <w:szCs w:val="24"/>
              </w:rPr>
            </w:pPr>
            <w:r>
              <w:rPr>
                <w:color w:val="000000"/>
                <w:sz w:val="24"/>
                <w:szCs w:val="24"/>
              </w:rPr>
              <w:t>Etická výchova</w:t>
            </w:r>
          </w:p>
          <w:p w:rsidR="00C95ADB" w:rsidRDefault="004A66D4">
            <w:pPr>
              <w:pBdr>
                <w:top w:val="nil"/>
                <w:left w:val="nil"/>
                <w:bottom w:val="nil"/>
                <w:right w:val="nil"/>
                <w:between w:val="nil"/>
              </w:pBdr>
              <w:jc w:val="both"/>
              <w:rPr>
                <w:color w:val="000000"/>
                <w:sz w:val="24"/>
                <w:szCs w:val="24"/>
              </w:rPr>
            </w:pPr>
            <w:r>
              <w:rPr>
                <w:color w:val="000000"/>
                <w:sz w:val="24"/>
                <w:szCs w:val="24"/>
              </w:rPr>
              <w:t>Matematika</w:t>
            </w:r>
          </w:p>
          <w:p w:rsidR="00C95ADB" w:rsidRDefault="004A66D4">
            <w:pPr>
              <w:pBdr>
                <w:top w:val="nil"/>
                <w:left w:val="nil"/>
                <w:bottom w:val="nil"/>
                <w:right w:val="nil"/>
                <w:between w:val="nil"/>
              </w:pBdr>
              <w:jc w:val="both"/>
              <w:rPr>
                <w:color w:val="000000"/>
                <w:sz w:val="24"/>
                <w:szCs w:val="24"/>
              </w:rPr>
            </w:pPr>
            <w:r>
              <w:rPr>
                <w:color w:val="000000"/>
                <w:sz w:val="24"/>
                <w:szCs w:val="24"/>
              </w:rPr>
              <w:t>Osob. a soc. rozvoj</w:t>
            </w:r>
          </w:p>
          <w:p w:rsidR="00C95ADB" w:rsidRDefault="004A66D4">
            <w:pPr>
              <w:pBdr>
                <w:top w:val="nil"/>
                <w:left w:val="nil"/>
                <w:bottom w:val="nil"/>
                <w:right w:val="nil"/>
                <w:between w:val="nil"/>
              </w:pBdr>
              <w:jc w:val="center"/>
              <w:rPr>
                <w:color w:val="000000"/>
                <w:sz w:val="24"/>
                <w:szCs w:val="24"/>
              </w:rPr>
            </w:pPr>
            <w:r>
              <w:rPr>
                <w:color w:val="000000"/>
                <w:sz w:val="24"/>
                <w:szCs w:val="24"/>
              </w:rPr>
              <w:t>Finančná gramotnosť</w:t>
            </w:r>
          </w:p>
          <w:p w:rsidR="00C95ADB" w:rsidRDefault="00C95ADB">
            <w:pPr>
              <w:pBdr>
                <w:top w:val="nil"/>
                <w:left w:val="nil"/>
                <w:bottom w:val="nil"/>
                <w:right w:val="nil"/>
                <w:between w:val="nil"/>
              </w:pBdr>
              <w:jc w:val="center"/>
              <w:rPr>
                <w:color w:val="000000"/>
                <w:sz w:val="24"/>
                <w:szCs w:val="24"/>
              </w:rPr>
            </w:pPr>
          </w:p>
        </w:tc>
        <w:tc>
          <w:tcPr>
            <w:tcW w:w="1539" w:type="dxa"/>
          </w:tcPr>
          <w:p w:rsidR="00C95ADB" w:rsidRDefault="004A66D4">
            <w:pPr>
              <w:pBdr>
                <w:top w:val="nil"/>
                <w:left w:val="nil"/>
                <w:bottom w:val="nil"/>
                <w:right w:val="nil"/>
                <w:between w:val="nil"/>
              </w:pBdr>
              <w:jc w:val="center"/>
              <w:rPr>
                <w:color w:val="000000"/>
                <w:sz w:val="24"/>
                <w:szCs w:val="24"/>
              </w:rPr>
            </w:pPr>
            <w:r>
              <w:rPr>
                <w:color w:val="000000"/>
                <w:sz w:val="24"/>
                <w:szCs w:val="24"/>
              </w:rPr>
              <w:t>Frontálna práca</w:t>
            </w:r>
          </w:p>
          <w:p w:rsidR="00C95ADB" w:rsidRDefault="004A66D4">
            <w:pPr>
              <w:pBdr>
                <w:top w:val="nil"/>
                <w:left w:val="nil"/>
                <w:bottom w:val="nil"/>
                <w:right w:val="nil"/>
                <w:between w:val="nil"/>
              </w:pBdr>
              <w:jc w:val="center"/>
              <w:rPr>
                <w:color w:val="000000"/>
                <w:sz w:val="24"/>
                <w:szCs w:val="24"/>
              </w:rPr>
            </w:pPr>
            <w:r>
              <w:rPr>
                <w:color w:val="000000"/>
                <w:sz w:val="24"/>
                <w:szCs w:val="24"/>
              </w:rPr>
              <w:t>Dialóg</w:t>
            </w:r>
          </w:p>
          <w:p w:rsidR="00C95ADB" w:rsidRDefault="004A66D4">
            <w:pPr>
              <w:pBdr>
                <w:top w:val="nil"/>
                <w:left w:val="nil"/>
                <w:bottom w:val="nil"/>
                <w:right w:val="nil"/>
                <w:between w:val="nil"/>
              </w:pBdr>
              <w:jc w:val="center"/>
              <w:rPr>
                <w:color w:val="000000"/>
                <w:sz w:val="24"/>
                <w:szCs w:val="24"/>
              </w:rPr>
            </w:pPr>
            <w:r>
              <w:rPr>
                <w:color w:val="000000"/>
                <w:sz w:val="24"/>
                <w:szCs w:val="24"/>
              </w:rPr>
              <w:t>Didaktické hry</w:t>
            </w:r>
          </w:p>
          <w:p w:rsidR="00C95ADB" w:rsidRDefault="004A66D4">
            <w:pPr>
              <w:pBdr>
                <w:top w:val="nil"/>
                <w:left w:val="nil"/>
                <w:bottom w:val="nil"/>
                <w:right w:val="nil"/>
                <w:between w:val="nil"/>
              </w:pBdr>
              <w:jc w:val="center"/>
              <w:rPr>
                <w:color w:val="000000"/>
                <w:sz w:val="24"/>
                <w:szCs w:val="24"/>
              </w:rPr>
            </w:pPr>
            <w:r>
              <w:rPr>
                <w:color w:val="000000"/>
                <w:sz w:val="24"/>
                <w:szCs w:val="24"/>
              </w:rPr>
              <w:t>Samostatná práca</w:t>
            </w:r>
          </w:p>
        </w:tc>
        <w:tc>
          <w:tcPr>
            <w:tcW w:w="1907" w:type="dxa"/>
          </w:tcPr>
          <w:p w:rsidR="00C95ADB" w:rsidRDefault="004A66D4">
            <w:pPr>
              <w:pBdr>
                <w:top w:val="nil"/>
                <w:left w:val="nil"/>
                <w:bottom w:val="nil"/>
                <w:right w:val="nil"/>
                <w:between w:val="nil"/>
              </w:pBdr>
              <w:jc w:val="both"/>
              <w:rPr>
                <w:color w:val="000000"/>
                <w:sz w:val="24"/>
                <w:szCs w:val="24"/>
              </w:rPr>
            </w:pPr>
            <w:r>
              <w:rPr>
                <w:color w:val="000000"/>
                <w:sz w:val="24"/>
                <w:szCs w:val="24"/>
              </w:rPr>
              <w:t>Žiak chápe peniaze ako prostriedok na zabezpečenie potrieb, vie uviesť príklady činnosti jednotlivca a rodín v ekonomickej oblasti, pozná hodnotu vecí, vie robiť nákupné rozhodnutia a správať sa hospodárne.</w:t>
            </w:r>
          </w:p>
          <w:p w:rsidR="00C95ADB" w:rsidRDefault="00C95ADB">
            <w:pPr>
              <w:pBdr>
                <w:top w:val="nil"/>
                <w:left w:val="nil"/>
                <w:bottom w:val="nil"/>
                <w:right w:val="nil"/>
                <w:between w:val="nil"/>
              </w:pBdr>
              <w:ind w:right="3609"/>
              <w:jc w:val="both"/>
              <w:rPr>
                <w:color w:val="000000"/>
                <w:sz w:val="24"/>
                <w:szCs w:val="24"/>
              </w:rPr>
            </w:pPr>
          </w:p>
        </w:tc>
      </w:tr>
    </w:tbl>
    <w:p w:rsidR="00C95ADB" w:rsidRDefault="00C95ADB">
      <w:pPr>
        <w:pBdr>
          <w:top w:val="nil"/>
          <w:left w:val="nil"/>
          <w:bottom w:val="nil"/>
          <w:right w:val="nil"/>
          <w:between w:val="nil"/>
        </w:pBdr>
        <w:rPr>
          <w:color w:val="000000"/>
          <w:sz w:val="24"/>
          <w:szCs w:val="24"/>
        </w:rPr>
        <w:sectPr w:rsidR="00C95ADB">
          <w:type w:val="continuous"/>
          <w:pgSz w:w="11906" w:h="16838"/>
          <w:pgMar w:top="1418" w:right="1418" w:bottom="1418" w:left="1418" w:header="709" w:footer="709" w:gutter="0"/>
          <w:cols w:space="708" w:equalWidth="0">
            <w:col w:w="9406"/>
          </w:cols>
        </w:sectPr>
      </w:pPr>
    </w:p>
    <w:p w:rsidR="00C95ADB" w:rsidRDefault="004A66D4">
      <w:pPr>
        <w:widowControl w:val="0"/>
        <w:pBdr>
          <w:top w:val="nil"/>
          <w:left w:val="nil"/>
          <w:bottom w:val="nil"/>
          <w:right w:val="nil"/>
          <w:between w:val="nil"/>
        </w:pBdr>
        <w:spacing w:line="276" w:lineRule="auto"/>
        <w:rPr>
          <w:color w:val="000000"/>
          <w:sz w:val="28"/>
          <w:szCs w:val="28"/>
        </w:rPr>
      </w:pPr>
      <w:r>
        <w:rPr>
          <w:b/>
          <w:color w:val="000000"/>
          <w:sz w:val="28"/>
          <w:szCs w:val="28"/>
        </w:rPr>
        <w:t>Učebné zdroje</w:t>
      </w:r>
    </w:p>
    <w:p w:rsidR="00C95ADB" w:rsidRDefault="00C95ADB">
      <w:pPr>
        <w:pBdr>
          <w:top w:val="nil"/>
          <w:left w:val="nil"/>
          <w:bottom w:val="nil"/>
          <w:right w:val="nil"/>
          <w:between w:val="nil"/>
        </w:pBdr>
        <w:rPr>
          <w:color w:val="000000"/>
          <w:sz w:val="24"/>
          <w:szCs w:val="24"/>
        </w:rPr>
      </w:pPr>
    </w:p>
    <w:p w:rsidR="00C95ADB" w:rsidRDefault="004A66D4" w:rsidP="003C383C">
      <w:pPr>
        <w:numPr>
          <w:ilvl w:val="0"/>
          <w:numId w:val="93"/>
        </w:numPr>
        <w:pBdr>
          <w:top w:val="nil"/>
          <w:left w:val="nil"/>
          <w:bottom w:val="nil"/>
          <w:right w:val="nil"/>
          <w:between w:val="nil"/>
        </w:pBdr>
        <w:rPr>
          <w:color w:val="000000"/>
          <w:sz w:val="24"/>
          <w:szCs w:val="24"/>
        </w:rPr>
      </w:pPr>
      <w:r>
        <w:rPr>
          <w:color w:val="000000"/>
          <w:sz w:val="24"/>
          <w:szCs w:val="24"/>
        </w:rPr>
        <w:t>literárne a odborné texty, médiá: denníky, časopisy náučného i technického zamerania, televízia, rozhlas, internet</w:t>
      </w:r>
    </w:p>
    <w:p w:rsidR="00C95ADB" w:rsidRDefault="00C95ADB">
      <w:pPr>
        <w:pBdr>
          <w:top w:val="nil"/>
          <w:left w:val="nil"/>
          <w:bottom w:val="nil"/>
          <w:right w:val="nil"/>
          <w:between w:val="nil"/>
        </w:pBdr>
        <w:ind w:left="360"/>
        <w:rPr>
          <w:color w:val="000000"/>
          <w:sz w:val="24"/>
          <w:szCs w:val="24"/>
        </w:rPr>
      </w:pPr>
    </w:p>
    <w:tbl>
      <w:tblPr>
        <w:tblStyle w:val="affe"/>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548DD4"/>
            <w:vAlign w:val="center"/>
          </w:tcPr>
          <w:p w:rsidR="00C95ADB" w:rsidRDefault="004A66D4">
            <w:pPr>
              <w:pBdr>
                <w:top w:val="nil"/>
                <w:left w:val="nil"/>
                <w:bottom w:val="nil"/>
                <w:right w:val="nil"/>
                <w:between w:val="nil"/>
              </w:pBdr>
              <w:jc w:val="center"/>
              <w:rPr>
                <w:b/>
                <w:color w:val="000000"/>
                <w:sz w:val="28"/>
                <w:szCs w:val="28"/>
              </w:rPr>
            </w:pPr>
            <w:r>
              <w:rPr>
                <w:b/>
                <w:color w:val="000000"/>
                <w:sz w:val="28"/>
                <w:szCs w:val="28"/>
              </w:rPr>
              <w:t>ZDRAVÝ ŽIVOTNÝ ŠTÝL - 5. ročník</w:t>
            </w:r>
          </w:p>
        </w:tc>
      </w:tr>
    </w:tbl>
    <w:p w:rsidR="00C95ADB" w:rsidRDefault="00C95ADB">
      <w:pPr>
        <w:pBdr>
          <w:top w:val="nil"/>
          <w:left w:val="nil"/>
          <w:bottom w:val="nil"/>
          <w:right w:val="nil"/>
          <w:between w:val="nil"/>
        </w:pBdr>
        <w:ind w:left="360"/>
        <w:rPr>
          <w:color w:val="000000"/>
          <w:sz w:val="24"/>
          <w:szCs w:val="24"/>
        </w:rPr>
      </w:pPr>
    </w:p>
    <w:p w:rsidR="00C95ADB" w:rsidRDefault="004A66D4">
      <w:pPr>
        <w:pBdr>
          <w:top w:val="nil"/>
          <w:left w:val="nil"/>
          <w:bottom w:val="nil"/>
          <w:right w:val="nil"/>
          <w:between w:val="nil"/>
        </w:pBdr>
        <w:rPr>
          <w:color w:val="000000"/>
          <w:sz w:val="28"/>
          <w:szCs w:val="28"/>
        </w:rPr>
      </w:pPr>
      <w:r>
        <w:rPr>
          <w:b/>
          <w:color w:val="000000"/>
          <w:sz w:val="28"/>
          <w:szCs w:val="28"/>
        </w:rPr>
        <w:t>Charakteristika predmetu</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Priemyselný rozvoj a vznik „spoločnosti hojnosti“ v ekonomicky vyspelých štátoch sa svojimi účinkami nečakane obrátil proti úsiliu o zlepšenie ľudského života, ktoré ho motivovalo. Živelný rozvoj priemyslu začal devastovať prírodné prostredie.</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Voliteľný predmet zdravý životný štýl vytvára priestor na realizáciu a uvedomenie si potreby celoživotnej starostlivosti o svoje zdravie, osvojenie si teoretických vedomostí a praktických skúseností vo výchove k zdraviu. Poskytuje základné informácie o biologických, fyzických, pohybových, psychologických a sociálnych základoch zdravého životného štýlu.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Žiak získa kompetencie, ktoré súvisia s poznaním a starostlivosťou o vlastné telo, pohybový rozvoj, zdatnosť a zdravie, ktoré určujú kvalitu budúceho života v dospelosti. Osvojí si postupy ochrany a upevnenia zdravia, princípy prevencie proti civilizačným ochoreniam, metódy rozvoja pohybových schopností a pohybovej výkonnosti. Získa vedomosti a zručnosti o zdravotne a výkonnostne orientovanej zdatnosti a telovýchovných činnostiach z viacerých druhov športových disciplín. </w:t>
      </w:r>
    </w:p>
    <w:p w:rsidR="00C95ADB" w:rsidRDefault="004A66D4">
      <w:pPr>
        <w:pBdr>
          <w:top w:val="nil"/>
          <w:left w:val="nil"/>
          <w:bottom w:val="nil"/>
          <w:right w:val="nil"/>
          <w:between w:val="nil"/>
        </w:pBdr>
        <w:jc w:val="both"/>
        <w:rPr>
          <w:color w:val="000000"/>
          <w:sz w:val="24"/>
          <w:szCs w:val="24"/>
        </w:rPr>
      </w:pPr>
      <w:r>
        <w:rPr>
          <w:color w:val="000000"/>
          <w:sz w:val="24"/>
          <w:szCs w:val="24"/>
        </w:rPr>
        <w:lastRenderedPageBreak/>
        <w:t xml:space="preserve">     Je vedený k pochopeniu kvality pohybu ako dôležitej súčasti svojho komplexného rozvoja, k zorientovaniu sa vo výbere pohybu pri vyskytujúcich sa zdravotných poruchách a ich prevencii, k poznaniu kompenzačných a regeneračných aktivít a ich uplatneniu v režime dňa.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Na jednotlivých stupňoch vzdelávania postupne získaný komplex predmetových a kľúčových kompetencií spolu s osvojenými telovýchovnými a športovými zručnosťami by sa mal takto stať v konečnom dôsledku súčasťou jeho životného štýlu a výrazom jeho životnej filozofie.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Voliteľný predmet zdravý životný štýl spája vedomosti, návyky, postoje, schopnosti a zručnosti o pohybe, športe, zdraví, stravovaní a zdravom životnom štýle.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8"/>
          <w:szCs w:val="28"/>
        </w:rPr>
      </w:pPr>
      <w:r>
        <w:rPr>
          <w:b/>
          <w:color w:val="000000"/>
          <w:sz w:val="28"/>
          <w:szCs w:val="28"/>
        </w:rPr>
        <w:t>Ciele predmetu</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Zameranie predmetu Zdravý životný štýl smeruje k vytváraniu a rozvíjaniu kľúčových kompetencií žiakov tým, že ich vedie k:</w:t>
      </w:r>
    </w:p>
    <w:p w:rsidR="00C95ADB" w:rsidRDefault="004A66D4" w:rsidP="003C383C">
      <w:pPr>
        <w:numPr>
          <w:ilvl w:val="0"/>
          <w:numId w:val="29"/>
        </w:numPr>
        <w:pBdr>
          <w:top w:val="nil"/>
          <w:left w:val="nil"/>
          <w:bottom w:val="nil"/>
          <w:right w:val="nil"/>
          <w:between w:val="nil"/>
        </w:pBdr>
        <w:jc w:val="both"/>
        <w:rPr>
          <w:color w:val="000000"/>
          <w:sz w:val="24"/>
          <w:szCs w:val="24"/>
        </w:rPr>
      </w:pPr>
      <w:r>
        <w:rPr>
          <w:color w:val="000000"/>
          <w:sz w:val="24"/>
          <w:szCs w:val="24"/>
        </w:rPr>
        <w:t>poznávaniu zdravia ako najdôležitejšej životnej hodnote</w:t>
      </w:r>
    </w:p>
    <w:p w:rsidR="00C95ADB" w:rsidRDefault="004A66D4" w:rsidP="003C383C">
      <w:pPr>
        <w:numPr>
          <w:ilvl w:val="0"/>
          <w:numId w:val="29"/>
        </w:numPr>
        <w:pBdr>
          <w:top w:val="nil"/>
          <w:left w:val="nil"/>
          <w:bottom w:val="nil"/>
          <w:right w:val="nil"/>
          <w:between w:val="nil"/>
        </w:pBdr>
        <w:jc w:val="both"/>
        <w:rPr>
          <w:color w:val="000000"/>
          <w:sz w:val="24"/>
          <w:szCs w:val="24"/>
        </w:rPr>
      </w:pPr>
      <w:r>
        <w:rPr>
          <w:color w:val="000000"/>
          <w:sz w:val="24"/>
          <w:szCs w:val="24"/>
        </w:rPr>
        <w:t>pochopeniu  zdravia ako vyváženého stavu telesnej, duševnej a sociálnej pohody a k vnímaniu radostných prežitkov z činnosti podporených pohybom, príjemným prostredím a atmosférou priaznivých vzťahov</w:t>
      </w:r>
    </w:p>
    <w:p w:rsidR="00C95ADB" w:rsidRDefault="004A66D4" w:rsidP="003C383C">
      <w:pPr>
        <w:numPr>
          <w:ilvl w:val="0"/>
          <w:numId w:val="29"/>
        </w:numPr>
        <w:pBdr>
          <w:top w:val="nil"/>
          <w:left w:val="nil"/>
          <w:bottom w:val="nil"/>
          <w:right w:val="nil"/>
          <w:between w:val="nil"/>
        </w:pBdr>
        <w:jc w:val="both"/>
        <w:rPr>
          <w:color w:val="000000"/>
          <w:sz w:val="24"/>
          <w:szCs w:val="24"/>
        </w:rPr>
      </w:pPr>
      <w:r>
        <w:rPr>
          <w:color w:val="000000"/>
          <w:sz w:val="24"/>
          <w:szCs w:val="24"/>
        </w:rPr>
        <w:t>poznanie človeka ako biologického jedinca závislého v jednotlivých etapách života na spôsobe vlastného jednania a rozhodovania, na úrovni medziľudských vzťahov a na kvalite prostredia a života</w:t>
      </w:r>
    </w:p>
    <w:p w:rsidR="00C95ADB" w:rsidRDefault="004A66D4" w:rsidP="003C383C">
      <w:pPr>
        <w:numPr>
          <w:ilvl w:val="0"/>
          <w:numId w:val="29"/>
        </w:numPr>
        <w:pBdr>
          <w:top w:val="nil"/>
          <w:left w:val="nil"/>
          <w:bottom w:val="nil"/>
          <w:right w:val="nil"/>
          <w:between w:val="nil"/>
        </w:pBdr>
        <w:jc w:val="both"/>
        <w:rPr>
          <w:color w:val="000000"/>
          <w:sz w:val="24"/>
          <w:szCs w:val="24"/>
        </w:rPr>
      </w:pPr>
      <w:r>
        <w:rPr>
          <w:color w:val="000000"/>
          <w:sz w:val="24"/>
          <w:szCs w:val="24"/>
        </w:rPr>
        <w:t>získavaniu základnej orientácie v názoroch na to, čo je zdravé a čo môže zdraviu prospieť, a na to, čo zdravie ohrozuje a poškodzuje</w:t>
      </w:r>
    </w:p>
    <w:p w:rsidR="00C95ADB" w:rsidRDefault="004A66D4" w:rsidP="003C383C">
      <w:pPr>
        <w:numPr>
          <w:ilvl w:val="0"/>
          <w:numId w:val="29"/>
        </w:numPr>
        <w:pBdr>
          <w:top w:val="nil"/>
          <w:left w:val="nil"/>
          <w:bottom w:val="nil"/>
          <w:right w:val="nil"/>
          <w:between w:val="nil"/>
        </w:pBdr>
        <w:jc w:val="both"/>
        <w:rPr>
          <w:color w:val="000000"/>
          <w:sz w:val="24"/>
          <w:szCs w:val="24"/>
        </w:rPr>
      </w:pPr>
      <w:r>
        <w:rPr>
          <w:color w:val="000000"/>
          <w:sz w:val="24"/>
          <w:szCs w:val="24"/>
        </w:rPr>
        <w:t>využívaniu osvojených preventívnych postupov pre ovplyvňovanie zdravia v dennom režime</w:t>
      </w:r>
    </w:p>
    <w:p w:rsidR="00C95ADB" w:rsidRDefault="004A66D4" w:rsidP="003C383C">
      <w:pPr>
        <w:numPr>
          <w:ilvl w:val="0"/>
          <w:numId w:val="29"/>
        </w:numPr>
        <w:pBdr>
          <w:top w:val="nil"/>
          <w:left w:val="nil"/>
          <w:bottom w:val="nil"/>
          <w:right w:val="nil"/>
          <w:between w:val="nil"/>
        </w:pBdr>
        <w:jc w:val="both"/>
        <w:rPr>
          <w:color w:val="000000"/>
          <w:sz w:val="24"/>
          <w:szCs w:val="24"/>
        </w:rPr>
      </w:pPr>
      <w:r>
        <w:rPr>
          <w:color w:val="000000"/>
          <w:sz w:val="24"/>
          <w:szCs w:val="24"/>
        </w:rPr>
        <w:t>prepojovaniu činností súvisiacich so zdravím a zdravým životným štýlom</w:t>
      </w:r>
    </w:p>
    <w:p w:rsidR="00C95ADB" w:rsidRDefault="004A66D4" w:rsidP="003C383C">
      <w:pPr>
        <w:numPr>
          <w:ilvl w:val="0"/>
          <w:numId w:val="29"/>
        </w:numPr>
        <w:pBdr>
          <w:top w:val="nil"/>
          <w:left w:val="nil"/>
          <w:bottom w:val="nil"/>
          <w:right w:val="nil"/>
          <w:between w:val="nil"/>
        </w:pBdr>
        <w:jc w:val="both"/>
        <w:rPr>
          <w:color w:val="000000"/>
          <w:sz w:val="24"/>
          <w:szCs w:val="24"/>
        </w:rPr>
      </w:pPr>
      <w:r>
        <w:rPr>
          <w:color w:val="000000"/>
          <w:sz w:val="24"/>
          <w:szCs w:val="24"/>
        </w:rPr>
        <w:t>aktívnemu zapájaniu do činností podporujúcich zdravie a do propagácie zdravotne prospešných činností v škole, v domácnosti i v meste</w:t>
      </w:r>
    </w:p>
    <w:p w:rsidR="00C95ADB" w:rsidRDefault="004A66D4" w:rsidP="003C383C">
      <w:pPr>
        <w:numPr>
          <w:ilvl w:val="0"/>
          <w:numId w:val="29"/>
        </w:numPr>
        <w:pBdr>
          <w:top w:val="nil"/>
          <w:left w:val="nil"/>
          <w:bottom w:val="nil"/>
          <w:right w:val="nil"/>
          <w:between w:val="nil"/>
        </w:pBdr>
        <w:jc w:val="both"/>
        <w:rPr>
          <w:color w:val="000000"/>
          <w:sz w:val="24"/>
          <w:szCs w:val="24"/>
        </w:rPr>
      </w:pPr>
      <w:r>
        <w:rPr>
          <w:color w:val="000000"/>
          <w:sz w:val="24"/>
          <w:szCs w:val="24"/>
        </w:rPr>
        <w:t>potrebe chrániť svoje zdravie dodržiavaním základných hygienických zásad, niektorých zdravotne preventívnych opatrení a uplatňovaním zdravého spôsobu života</w:t>
      </w:r>
    </w:p>
    <w:p w:rsidR="00C95ADB" w:rsidRDefault="004A66D4" w:rsidP="003C383C">
      <w:pPr>
        <w:numPr>
          <w:ilvl w:val="0"/>
          <w:numId w:val="29"/>
        </w:numPr>
        <w:pBdr>
          <w:top w:val="nil"/>
          <w:left w:val="nil"/>
          <w:bottom w:val="nil"/>
          <w:right w:val="nil"/>
          <w:between w:val="nil"/>
        </w:pBdr>
        <w:jc w:val="both"/>
        <w:rPr>
          <w:color w:val="000000"/>
          <w:sz w:val="24"/>
          <w:szCs w:val="24"/>
        </w:rPr>
      </w:pPr>
      <w:r>
        <w:rPr>
          <w:color w:val="000000"/>
          <w:sz w:val="24"/>
          <w:szCs w:val="24"/>
        </w:rPr>
        <w:t>potrebe vhodne naplánovať svoj denný režim (uplatňovať zásady zdravej výživy, dostatok odpočinku, optimálna dĺžka spánku, primerané množstvo telesného pohybu, atď.)</w:t>
      </w:r>
    </w:p>
    <w:p w:rsidR="00C95ADB" w:rsidRDefault="004A66D4" w:rsidP="003C383C">
      <w:pPr>
        <w:numPr>
          <w:ilvl w:val="0"/>
          <w:numId w:val="29"/>
        </w:numPr>
        <w:pBdr>
          <w:top w:val="nil"/>
          <w:left w:val="nil"/>
          <w:bottom w:val="nil"/>
          <w:right w:val="nil"/>
          <w:between w:val="nil"/>
        </w:pBdr>
        <w:jc w:val="both"/>
        <w:rPr>
          <w:color w:val="000000"/>
          <w:sz w:val="24"/>
          <w:szCs w:val="24"/>
        </w:rPr>
      </w:pPr>
      <w:r>
        <w:rPr>
          <w:color w:val="000000"/>
          <w:sz w:val="24"/>
          <w:szCs w:val="24"/>
        </w:rPr>
        <w:t>poskytnúť prvú pomoc pri ľahkých poraneniach</w:t>
      </w:r>
    </w:p>
    <w:p w:rsidR="00C95ADB" w:rsidRDefault="004A66D4" w:rsidP="003C383C">
      <w:pPr>
        <w:numPr>
          <w:ilvl w:val="0"/>
          <w:numId w:val="29"/>
        </w:numPr>
        <w:pBdr>
          <w:top w:val="nil"/>
          <w:left w:val="nil"/>
          <w:bottom w:val="nil"/>
          <w:right w:val="nil"/>
          <w:between w:val="nil"/>
        </w:pBdr>
        <w:jc w:val="both"/>
        <w:rPr>
          <w:color w:val="000000"/>
          <w:sz w:val="24"/>
          <w:szCs w:val="24"/>
        </w:rPr>
      </w:pPr>
      <w:r>
        <w:rPr>
          <w:color w:val="000000"/>
          <w:sz w:val="24"/>
          <w:szCs w:val="24"/>
        </w:rPr>
        <w:t>orientovať sa v krízových situáciách ( zneužívanie návykových látok, osobné bezpečie ) rozpoznávať ich a predchádzať im, zaujať vhodný postoj a zvoliť správne rozhodnutie v prospech svojho zdravia</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8"/>
          <w:szCs w:val="28"/>
        </w:rPr>
      </w:pPr>
      <w:r>
        <w:rPr>
          <w:b/>
          <w:color w:val="000000"/>
          <w:sz w:val="28"/>
          <w:szCs w:val="28"/>
        </w:rPr>
        <w:t>Obsah vzdelávania</w:t>
      </w:r>
    </w:p>
    <w:p w:rsidR="00C95ADB" w:rsidRDefault="00C95ADB">
      <w:pPr>
        <w:pBdr>
          <w:top w:val="nil"/>
          <w:left w:val="nil"/>
          <w:bottom w:val="nil"/>
          <w:right w:val="nil"/>
          <w:between w:val="nil"/>
        </w:pBdr>
        <w:rPr>
          <w:color w:val="000000"/>
          <w:sz w:val="28"/>
          <w:szCs w:val="28"/>
        </w:rPr>
      </w:pPr>
    </w:p>
    <w:tbl>
      <w:tblPr>
        <w:tblStyle w:val="afff"/>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59"/>
        <w:gridCol w:w="1127"/>
      </w:tblGrid>
      <w:tr w:rsidR="00C95ADB">
        <w:tc>
          <w:tcPr>
            <w:tcW w:w="8159"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Tematický celok - obsah</w:t>
            </w:r>
          </w:p>
        </w:tc>
        <w:tc>
          <w:tcPr>
            <w:tcW w:w="1127" w:type="dxa"/>
          </w:tcPr>
          <w:p w:rsidR="00C95ADB" w:rsidRDefault="004A66D4">
            <w:pPr>
              <w:pBdr>
                <w:top w:val="nil"/>
                <w:left w:val="nil"/>
                <w:bottom w:val="nil"/>
                <w:right w:val="nil"/>
                <w:between w:val="nil"/>
              </w:pBdr>
              <w:rPr>
                <w:color w:val="000000"/>
                <w:sz w:val="24"/>
                <w:szCs w:val="24"/>
              </w:rPr>
            </w:pPr>
            <w:r>
              <w:rPr>
                <w:b/>
                <w:color w:val="000000"/>
                <w:sz w:val="24"/>
                <w:szCs w:val="24"/>
              </w:rPr>
              <w:t>Počet hodín</w:t>
            </w:r>
          </w:p>
        </w:tc>
      </w:tr>
      <w:tr w:rsidR="00C95ADB">
        <w:tc>
          <w:tcPr>
            <w:tcW w:w="8159" w:type="dxa"/>
          </w:tcPr>
          <w:p w:rsidR="00C95ADB" w:rsidRDefault="004A66D4">
            <w:pPr>
              <w:pBdr>
                <w:top w:val="nil"/>
                <w:left w:val="nil"/>
                <w:bottom w:val="nil"/>
                <w:right w:val="nil"/>
                <w:between w:val="nil"/>
              </w:pBdr>
              <w:rPr>
                <w:color w:val="000000"/>
                <w:sz w:val="24"/>
                <w:szCs w:val="24"/>
              </w:rPr>
            </w:pPr>
            <w:r>
              <w:rPr>
                <w:b/>
                <w:color w:val="000000"/>
                <w:sz w:val="24"/>
                <w:szCs w:val="24"/>
              </w:rPr>
              <w:t xml:space="preserve">Zdravý životný štýl </w:t>
            </w:r>
          </w:p>
          <w:p w:rsidR="00C95ADB" w:rsidRDefault="004A66D4">
            <w:pPr>
              <w:pBdr>
                <w:top w:val="nil"/>
                <w:left w:val="nil"/>
                <w:bottom w:val="nil"/>
                <w:right w:val="nil"/>
                <w:between w:val="nil"/>
              </w:pBdr>
              <w:rPr>
                <w:color w:val="000000"/>
                <w:sz w:val="24"/>
                <w:szCs w:val="24"/>
              </w:rPr>
            </w:pPr>
            <w:r>
              <w:rPr>
                <w:color w:val="000000"/>
                <w:sz w:val="24"/>
                <w:szCs w:val="24"/>
              </w:rPr>
              <w:t>Úvod a charakteristika predmetu. Čo je zdravý životný štýl a zdravý spôsob života? Druhy a hodnoty životného štýlu. Zdravie a ochrana zdravia.</w:t>
            </w:r>
          </w:p>
        </w:tc>
        <w:tc>
          <w:tcPr>
            <w:tcW w:w="1127"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6</w:t>
            </w:r>
          </w:p>
        </w:tc>
      </w:tr>
      <w:tr w:rsidR="00C95ADB">
        <w:tc>
          <w:tcPr>
            <w:tcW w:w="8159" w:type="dxa"/>
          </w:tcPr>
          <w:p w:rsidR="00C95ADB" w:rsidRDefault="004A66D4">
            <w:pPr>
              <w:pBdr>
                <w:top w:val="nil"/>
                <w:left w:val="nil"/>
                <w:bottom w:val="nil"/>
                <w:right w:val="nil"/>
                <w:between w:val="nil"/>
              </w:pBdr>
              <w:rPr>
                <w:color w:val="000000"/>
                <w:sz w:val="24"/>
                <w:szCs w:val="24"/>
              </w:rPr>
            </w:pPr>
            <w:r>
              <w:rPr>
                <w:b/>
                <w:color w:val="000000"/>
                <w:sz w:val="24"/>
                <w:szCs w:val="24"/>
              </w:rPr>
              <w:t>Zásady správnej výživy</w:t>
            </w:r>
          </w:p>
          <w:p w:rsidR="00C95ADB" w:rsidRDefault="004A66D4">
            <w:pPr>
              <w:pBdr>
                <w:top w:val="nil"/>
                <w:left w:val="nil"/>
                <w:bottom w:val="nil"/>
                <w:right w:val="nil"/>
                <w:between w:val="nil"/>
              </w:pBdr>
              <w:rPr>
                <w:color w:val="000000"/>
                <w:sz w:val="24"/>
                <w:szCs w:val="24"/>
              </w:rPr>
            </w:pPr>
            <w:r>
              <w:rPr>
                <w:color w:val="000000"/>
                <w:sz w:val="24"/>
                <w:szCs w:val="24"/>
              </w:rPr>
              <w:t>Potravinová pyramída. Zdravá strava a pitný režim.</w:t>
            </w:r>
          </w:p>
        </w:tc>
        <w:tc>
          <w:tcPr>
            <w:tcW w:w="1127"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9</w:t>
            </w:r>
          </w:p>
        </w:tc>
      </w:tr>
      <w:tr w:rsidR="00C95ADB">
        <w:tc>
          <w:tcPr>
            <w:tcW w:w="8159" w:type="dxa"/>
          </w:tcPr>
          <w:p w:rsidR="00C95ADB" w:rsidRDefault="004A66D4">
            <w:pPr>
              <w:pBdr>
                <w:top w:val="nil"/>
                <w:left w:val="nil"/>
                <w:bottom w:val="nil"/>
                <w:right w:val="nil"/>
                <w:between w:val="nil"/>
              </w:pBdr>
              <w:rPr>
                <w:color w:val="000000"/>
                <w:sz w:val="24"/>
                <w:szCs w:val="24"/>
              </w:rPr>
            </w:pPr>
            <w:r>
              <w:rPr>
                <w:b/>
                <w:color w:val="000000"/>
                <w:sz w:val="24"/>
                <w:szCs w:val="24"/>
              </w:rPr>
              <w:t>Pohyb, zdravie a relaxácia</w:t>
            </w:r>
          </w:p>
          <w:p w:rsidR="00C95ADB" w:rsidRDefault="004A66D4">
            <w:pPr>
              <w:pBdr>
                <w:top w:val="nil"/>
                <w:left w:val="nil"/>
                <w:bottom w:val="nil"/>
                <w:right w:val="nil"/>
                <w:between w:val="nil"/>
              </w:pBdr>
              <w:rPr>
                <w:color w:val="000000"/>
                <w:sz w:val="24"/>
                <w:szCs w:val="24"/>
              </w:rPr>
            </w:pPr>
            <w:r>
              <w:rPr>
                <w:color w:val="000000"/>
                <w:sz w:val="24"/>
                <w:szCs w:val="24"/>
              </w:rPr>
              <w:t>Osobná hygiena. Pohyb. Relaxácia.</w:t>
            </w:r>
          </w:p>
        </w:tc>
        <w:tc>
          <w:tcPr>
            <w:tcW w:w="1127"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9</w:t>
            </w:r>
          </w:p>
        </w:tc>
      </w:tr>
      <w:tr w:rsidR="00C95ADB">
        <w:tc>
          <w:tcPr>
            <w:tcW w:w="8159" w:type="dxa"/>
          </w:tcPr>
          <w:p w:rsidR="00C95ADB" w:rsidRDefault="004A66D4">
            <w:pPr>
              <w:pBdr>
                <w:top w:val="nil"/>
                <w:left w:val="nil"/>
                <w:bottom w:val="nil"/>
                <w:right w:val="nil"/>
                <w:between w:val="nil"/>
              </w:pBdr>
              <w:rPr>
                <w:color w:val="000000"/>
                <w:sz w:val="24"/>
                <w:szCs w:val="24"/>
              </w:rPr>
            </w:pPr>
            <w:r>
              <w:rPr>
                <w:b/>
                <w:color w:val="000000"/>
                <w:sz w:val="24"/>
                <w:szCs w:val="24"/>
              </w:rPr>
              <w:lastRenderedPageBreak/>
              <w:t>Doplnkové prístupy k zdravému životnému štýlu</w:t>
            </w:r>
          </w:p>
          <w:p w:rsidR="00C95ADB" w:rsidRDefault="004A66D4">
            <w:pPr>
              <w:pBdr>
                <w:top w:val="nil"/>
                <w:left w:val="nil"/>
                <w:bottom w:val="nil"/>
                <w:right w:val="nil"/>
                <w:between w:val="nil"/>
              </w:pBdr>
              <w:rPr>
                <w:color w:val="000000"/>
                <w:sz w:val="24"/>
                <w:szCs w:val="24"/>
              </w:rPr>
            </w:pPr>
            <w:r>
              <w:rPr>
                <w:color w:val="000000"/>
                <w:sz w:val="24"/>
                <w:szCs w:val="24"/>
              </w:rPr>
              <w:t>Zásady správnej životosprávy. Alternatívna medicína. Terapia. Zdravie z prírody. Pracovné prostredie a zdravie.</w:t>
            </w:r>
          </w:p>
        </w:tc>
        <w:tc>
          <w:tcPr>
            <w:tcW w:w="1127"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9</w:t>
            </w:r>
          </w:p>
        </w:tc>
      </w:tr>
    </w:tbl>
    <w:p w:rsidR="00C95ADB" w:rsidRDefault="00C95ADB">
      <w:pPr>
        <w:pBdr>
          <w:top w:val="nil"/>
          <w:left w:val="nil"/>
          <w:bottom w:val="nil"/>
          <w:right w:val="nil"/>
          <w:between w:val="nil"/>
        </w:pBdr>
        <w:rPr>
          <w:color w:val="000000"/>
          <w:sz w:val="28"/>
          <w:szCs w:val="28"/>
        </w:rPr>
      </w:pPr>
    </w:p>
    <w:p w:rsidR="00C95ADB" w:rsidRDefault="004A66D4">
      <w:pPr>
        <w:pBdr>
          <w:top w:val="nil"/>
          <w:left w:val="nil"/>
          <w:bottom w:val="nil"/>
          <w:right w:val="nil"/>
          <w:between w:val="nil"/>
        </w:pBdr>
        <w:rPr>
          <w:color w:val="000000"/>
          <w:sz w:val="28"/>
          <w:szCs w:val="28"/>
        </w:rPr>
      </w:pPr>
      <w:r>
        <w:rPr>
          <w:b/>
          <w:color w:val="000000"/>
          <w:sz w:val="28"/>
          <w:szCs w:val="28"/>
        </w:rPr>
        <w:t>Hodnotenie</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color w:val="000000"/>
          <w:sz w:val="24"/>
          <w:szCs w:val="24"/>
        </w:rPr>
        <w:t>Hodnotiť sa budú písomné práce, ústne odpovede, prezentácie, vypracované úlohy, aktivita na hodine, zapájanie sa do projektovej činnosti.</w:t>
      </w: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tbl>
      <w:tblPr>
        <w:tblStyle w:val="afff0"/>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5"/>
        <w:gridCol w:w="1292"/>
        <w:gridCol w:w="1498"/>
        <w:gridCol w:w="1827"/>
        <w:gridCol w:w="1556"/>
        <w:gridCol w:w="1498"/>
      </w:tblGrid>
      <w:tr w:rsidR="00C95ADB">
        <w:trPr>
          <w:trHeight w:val="520"/>
        </w:trPr>
        <w:tc>
          <w:tcPr>
            <w:tcW w:w="9396" w:type="dxa"/>
            <w:gridSpan w:val="6"/>
          </w:tcPr>
          <w:p w:rsidR="00C95ADB" w:rsidRDefault="004A66D4">
            <w:pPr>
              <w:pBdr>
                <w:top w:val="nil"/>
                <w:left w:val="nil"/>
                <w:bottom w:val="nil"/>
                <w:right w:val="nil"/>
                <w:between w:val="nil"/>
              </w:pBdr>
              <w:jc w:val="center"/>
              <w:rPr>
                <w:color w:val="000000"/>
                <w:sz w:val="24"/>
                <w:szCs w:val="24"/>
              </w:rPr>
            </w:pPr>
            <w:r>
              <w:rPr>
                <w:b/>
                <w:color w:val="000000"/>
                <w:sz w:val="24"/>
                <w:szCs w:val="24"/>
              </w:rPr>
              <w:lastRenderedPageBreak/>
              <w:t>Školský vzdelávací program pre 5. ročník – ZDRAVÝ ŽIVOTNÝ ŠTÝL  (týždenne 1), spolu 33 hodín</w:t>
            </w:r>
          </w:p>
          <w:p w:rsidR="00C95ADB" w:rsidRDefault="004A66D4">
            <w:pPr>
              <w:pBdr>
                <w:top w:val="nil"/>
                <w:left w:val="nil"/>
                <w:bottom w:val="nil"/>
                <w:right w:val="nil"/>
                <w:between w:val="nil"/>
              </w:pBdr>
              <w:jc w:val="center"/>
              <w:rPr>
                <w:color w:val="000000"/>
                <w:sz w:val="24"/>
                <w:szCs w:val="24"/>
              </w:rPr>
            </w:pPr>
            <w:r>
              <w:rPr>
                <w:color w:val="000000"/>
                <w:sz w:val="24"/>
                <w:szCs w:val="24"/>
              </w:rPr>
              <w:t>Súhrn cieľov a obsahu vzdelávania v 5. ročníku základnej školy vychádzajúc zo Štátneho vzdelávacieho programu:</w:t>
            </w:r>
          </w:p>
        </w:tc>
      </w:tr>
      <w:tr w:rsidR="00C95ADB">
        <w:trPr>
          <w:trHeight w:val="1120"/>
        </w:trPr>
        <w:tc>
          <w:tcPr>
            <w:tcW w:w="1725"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Ciele</w:t>
            </w:r>
          </w:p>
        </w:tc>
        <w:tc>
          <w:tcPr>
            <w:tcW w:w="1292"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 xml:space="preserve">Tematický </w:t>
            </w:r>
          </w:p>
          <w:p w:rsidR="00C95ADB" w:rsidRDefault="004A66D4">
            <w:pPr>
              <w:pBdr>
                <w:top w:val="nil"/>
                <w:left w:val="nil"/>
                <w:bottom w:val="nil"/>
                <w:right w:val="nil"/>
                <w:between w:val="nil"/>
              </w:pBdr>
              <w:jc w:val="center"/>
              <w:rPr>
                <w:color w:val="000000"/>
                <w:sz w:val="24"/>
                <w:szCs w:val="24"/>
              </w:rPr>
            </w:pPr>
            <w:r>
              <w:rPr>
                <w:b/>
                <w:color w:val="000000"/>
                <w:sz w:val="24"/>
                <w:szCs w:val="24"/>
              </w:rPr>
              <w:t>celok</w:t>
            </w:r>
          </w:p>
        </w:tc>
        <w:tc>
          <w:tcPr>
            <w:tcW w:w="1498" w:type="dxa"/>
            <w:vAlign w:val="center"/>
          </w:tcPr>
          <w:p w:rsidR="00C95ADB" w:rsidRDefault="004A66D4">
            <w:pPr>
              <w:keepNext/>
              <w:pBdr>
                <w:top w:val="nil"/>
                <w:left w:val="nil"/>
                <w:bottom w:val="nil"/>
                <w:right w:val="nil"/>
                <w:between w:val="nil"/>
              </w:pBdr>
              <w:ind w:left="110" w:hanging="110"/>
              <w:jc w:val="center"/>
              <w:rPr>
                <w:b/>
                <w:color w:val="000000"/>
                <w:sz w:val="24"/>
                <w:szCs w:val="24"/>
              </w:rPr>
            </w:pPr>
            <w:r>
              <w:rPr>
                <w:b/>
                <w:color w:val="000000"/>
                <w:sz w:val="24"/>
                <w:szCs w:val="24"/>
              </w:rPr>
              <w:t>Obsahový štandard (téma)</w:t>
            </w:r>
          </w:p>
        </w:tc>
        <w:tc>
          <w:tcPr>
            <w:tcW w:w="1827"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Predmet,</w:t>
            </w:r>
          </w:p>
          <w:p w:rsidR="00C95ADB" w:rsidRDefault="004A66D4">
            <w:pPr>
              <w:pBdr>
                <w:top w:val="nil"/>
                <w:left w:val="nil"/>
                <w:bottom w:val="nil"/>
                <w:right w:val="nil"/>
                <w:between w:val="nil"/>
              </w:pBdr>
              <w:jc w:val="center"/>
              <w:rPr>
                <w:color w:val="000000"/>
                <w:sz w:val="24"/>
                <w:szCs w:val="24"/>
              </w:rPr>
            </w:pPr>
            <w:r>
              <w:rPr>
                <w:b/>
                <w:color w:val="000000"/>
                <w:sz w:val="24"/>
                <w:szCs w:val="24"/>
              </w:rPr>
              <w:t>medzipredmetové</w:t>
            </w:r>
          </w:p>
          <w:p w:rsidR="00C95ADB" w:rsidRDefault="004A66D4">
            <w:pPr>
              <w:pBdr>
                <w:top w:val="nil"/>
                <w:left w:val="nil"/>
                <w:bottom w:val="nil"/>
                <w:right w:val="nil"/>
                <w:between w:val="nil"/>
              </w:pBdr>
              <w:jc w:val="center"/>
              <w:rPr>
                <w:color w:val="000000"/>
                <w:sz w:val="24"/>
                <w:szCs w:val="24"/>
              </w:rPr>
            </w:pPr>
            <w:r>
              <w:rPr>
                <w:b/>
                <w:color w:val="000000"/>
                <w:sz w:val="24"/>
                <w:szCs w:val="24"/>
              </w:rPr>
              <w:t>vzťahy,</w:t>
            </w:r>
          </w:p>
          <w:p w:rsidR="00C95ADB" w:rsidRDefault="004A66D4">
            <w:pPr>
              <w:pBdr>
                <w:top w:val="nil"/>
                <w:left w:val="nil"/>
                <w:bottom w:val="nil"/>
                <w:right w:val="nil"/>
                <w:between w:val="nil"/>
              </w:pBdr>
              <w:jc w:val="center"/>
              <w:rPr>
                <w:color w:val="000000"/>
                <w:sz w:val="24"/>
                <w:szCs w:val="24"/>
              </w:rPr>
            </w:pPr>
            <w:r>
              <w:rPr>
                <w:b/>
                <w:color w:val="000000"/>
                <w:sz w:val="24"/>
                <w:szCs w:val="24"/>
              </w:rPr>
              <w:t>prierezová téma</w:t>
            </w:r>
          </w:p>
        </w:tc>
        <w:tc>
          <w:tcPr>
            <w:tcW w:w="1556" w:type="dxa"/>
            <w:vAlign w:val="center"/>
          </w:tcPr>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b/>
                <w:color w:val="000000"/>
                <w:sz w:val="24"/>
                <w:szCs w:val="24"/>
              </w:rPr>
              <w:t>Metódy</w:t>
            </w:r>
          </w:p>
          <w:p w:rsidR="00C95ADB" w:rsidRDefault="00C95ADB">
            <w:pPr>
              <w:pBdr>
                <w:top w:val="nil"/>
                <w:left w:val="nil"/>
                <w:bottom w:val="nil"/>
                <w:right w:val="nil"/>
                <w:between w:val="nil"/>
              </w:pBdr>
              <w:jc w:val="center"/>
              <w:rPr>
                <w:color w:val="000000"/>
                <w:sz w:val="24"/>
                <w:szCs w:val="24"/>
              </w:rPr>
            </w:pPr>
          </w:p>
        </w:tc>
        <w:tc>
          <w:tcPr>
            <w:tcW w:w="1498"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Výkonový štandard</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b/>
                <w:color w:val="000000"/>
                <w:sz w:val="24"/>
                <w:szCs w:val="24"/>
              </w:rPr>
              <w:t>(konkrétny výstup)</w:t>
            </w:r>
          </w:p>
        </w:tc>
      </w:tr>
      <w:tr w:rsidR="00C95ADB">
        <w:tc>
          <w:tcPr>
            <w:tcW w:w="1725" w:type="dxa"/>
          </w:tcPr>
          <w:p w:rsidR="00C95ADB" w:rsidRDefault="004A66D4">
            <w:pPr>
              <w:pBdr>
                <w:top w:val="nil"/>
                <w:left w:val="nil"/>
                <w:bottom w:val="nil"/>
                <w:right w:val="nil"/>
                <w:between w:val="nil"/>
              </w:pBdr>
              <w:jc w:val="center"/>
              <w:rPr>
                <w:color w:val="000000"/>
                <w:sz w:val="24"/>
                <w:szCs w:val="24"/>
              </w:rPr>
            </w:pPr>
            <w:r>
              <w:rPr>
                <w:color w:val="000000"/>
                <w:sz w:val="24"/>
                <w:szCs w:val="24"/>
              </w:rPr>
              <w:t>Oboznámiť s obsahom a charakteristikou zdravého životného štýlu. Vedieť čo je zdravý životný štýl a poznať zdravý spôsob života. Vedieť druhy a hodnoty životného štýlu. Pochopiť význam zdravia a chápať ochranu zdravia.</w:t>
            </w:r>
          </w:p>
        </w:tc>
        <w:tc>
          <w:tcPr>
            <w:tcW w:w="1292" w:type="dxa"/>
          </w:tcPr>
          <w:p w:rsidR="00C95ADB" w:rsidRDefault="004A66D4">
            <w:pPr>
              <w:pBdr>
                <w:top w:val="nil"/>
                <w:left w:val="nil"/>
                <w:bottom w:val="nil"/>
                <w:right w:val="nil"/>
                <w:between w:val="nil"/>
              </w:pBdr>
              <w:jc w:val="center"/>
              <w:rPr>
                <w:color w:val="000000"/>
                <w:sz w:val="24"/>
                <w:szCs w:val="24"/>
              </w:rPr>
            </w:pPr>
            <w:r>
              <w:rPr>
                <w:b/>
                <w:color w:val="000000"/>
                <w:sz w:val="24"/>
                <w:szCs w:val="24"/>
              </w:rPr>
              <w:t xml:space="preserve">Zdravý životný štýl </w:t>
            </w:r>
          </w:p>
          <w:p w:rsidR="00C95ADB" w:rsidRDefault="00C95ADB">
            <w:pPr>
              <w:pBdr>
                <w:top w:val="nil"/>
                <w:left w:val="nil"/>
                <w:bottom w:val="nil"/>
                <w:right w:val="nil"/>
                <w:between w:val="nil"/>
              </w:pBdr>
              <w:jc w:val="center"/>
              <w:rPr>
                <w:color w:val="000000"/>
                <w:sz w:val="24"/>
                <w:szCs w:val="24"/>
              </w:rPr>
            </w:pPr>
          </w:p>
        </w:tc>
        <w:tc>
          <w:tcPr>
            <w:tcW w:w="1498" w:type="dxa"/>
          </w:tcPr>
          <w:p w:rsidR="00C95ADB" w:rsidRDefault="004A66D4">
            <w:pPr>
              <w:pBdr>
                <w:top w:val="nil"/>
                <w:left w:val="nil"/>
                <w:bottom w:val="nil"/>
                <w:right w:val="nil"/>
                <w:between w:val="nil"/>
              </w:pBdr>
              <w:jc w:val="center"/>
              <w:rPr>
                <w:color w:val="000000"/>
                <w:sz w:val="24"/>
                <w:szCs w:val="24"/>
              </w:rPr>
            </w:pPr>
            <w:r>
              <w:rPr>
                <w:color w:val="000000"/>
                <w:sz w:val="24"/>
                <w:szCs w:val="24"/>
              </w:rPr>
              <w:t>Úvod a charakteristika predmetu</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Čo je zdravý životný štýl a zdravý spôsob života</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Druhy a hodnoty životného štýlu</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Zdravie a ochrana zdravia</w:t>
            </w:r>
          </w:p>
        </w:tc>
        <w:tc>
          <w:tcPr>
            <w:tcW w:w="1827" w:type="dxa"/>
          </w:tcPr>
          <w:p w:rsidR="00C95ADB" w:rsidRDefault="004A66D4">
            <w:pPr>
              <w:pBdr>
                <w:top w:val="nil"/>
                <w:left w:val="nil"/>
                <w:bottom w:val="nil"/>
                <w:right w:val="nil"/>
                <w:between w:val="nil"/>
              </w:pBdr>
              <w:jc w:val="center"/>
              <w:rPr>
                <w:color w:val="000000"/>
                <w:sz w:val="24"/>
                <w:szCs w:val="24"/>
              </w:rPr>
            </w:pPr>
            <w:r>
              <w:rPr>
                <w:color w:val="000000"/>
                <w:sz w:val="24"/>
                <w:szCs w:val="24"/>
              </w:rPr>
              <w:t>Biológia</w:t>
            </w:r>
          </w:p>
          <w:p w:rsidR="00C95ADB" w:rsidRDefault="004A66D4">
            <w:pPr>
              <w:pBdr>
                <w:top w:val="nil"/>
                <w:left w:val="nil"/>
                <w:bottom w:val="nil"/>
                <w:right w:val="nil"/>
                <w:between w:val="nil"/>
              </w:pBdr>
              <w:jc w:val="center"/>
              <w:rPr>
                <w:color w:val="000000"/>
                <w:sz w:val="24"/>
                <w:szCs w:val="24"/>
              </w:rPr>
            </w:pPr>
            <w:r>
              <w:rPr>
                <w:color w:val="000000"/>
                <w:sz w:val="24"/>
                <w:szCs w:val="24"/>
              </w:rPr>
              <w:t>Mediálna výchova</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Environmentálna výchova</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Ochrana života a zdravia</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Osobný a sociálny rozvoj</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Telesná a športová výchova</w:t>
            </w:r>
          </w:p>
          <w:p w:rsidR="00C95ADB" w:rsidRDefault="00C95ADB">
            <w:pPr>
              <w:pBdr>
                <w:top w:val="nil"/>
                <w:left w:val="nil"/>
                <w:bottom w:val="nil"/>
                <w:right w:val="nil"/>
                <w:between w:val="nil"/>
              </w:pBdr>
              <w:jc w:val="center"/>
              <w:rPr>
                <w:color w:val="000000"/>
                <w:sz w:val="24"/>
                <w:szCs w:val="24"/>
              </w:rPr>
            </w:pPr>
          </w:p>
        </w:tc>
        <w:tc>
          <w:tcPr>
            <w:tcW w:w="1556" w:type="dxa"/>
          </w:tcPr>
          <w:p w:rsidR="00C95ADB" w:rsidRDefault="004A66D4">
            <w:pPr>
              <w:pBdr>
                <w:top w:val="nil"/>
                <w:left w:val="nil"/>
                <w:bottom w:val="nil"/>
                <w:right w:val="nil"/>
                <w:between w:val="nil"/>
              </w:pBdr>
              <w:jc w:val="center"/>
              <w:rPr>
                <w:color w:val="000000"/>
                <w:sz w:val="24"/>
                <w:szCs w:val="24"/>
              </w:rPr>
            </w:pPr>
            <w:r>
              <w:rPr>
                <w:color w:val="000000"/>
                <w:sz w:val="24"/>
                <w:szCs w:val="24"/>
              </w:rPr>
              <w:t>Diskusia</w:t>
            </w:r>
          </w:p>
          <w:p w:rsidR="00C95ADB" w:rsidRDefault="004A66D4">
            <w:pPr>
              <w:pBdr>
                <w:top w:val="nil"/>
                <w:left w:val="nil"/>
                <w:bottom w:val="nil"/>
                <w:right w:val="nil"/>
                <w:between w:val="nil"/>
              </w:pBdr>
              <w:jc w:val="center"/>
              <w:rPr>
                <w:color w:val="000000"/>
                <w:sz w:val="24"/>
                <w:szCs w:val="24"/>
              </w:rPr>
            </w:pPr>
            <w:r>
              <w:rPr>
                <w:color w:val="000000"/>
                <w:sz w:val="24"/>
                <w:szCs w:val="24"/>
              </w:rPr>
              <w:t>Práca s literatúrou a internetom.</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Prednáška s ukážkami.</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Riadený rozhovor</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Výklad s ukážkami</w:t>
            </w:r>
          </w:p>
          <w:p w:rsidR="00C95ADB" w:rsidRDefault="004A66D4">
            <w:pPr>
              <w:pBdr>
                <w:top w:val="nil"/>
                <w:left w:val="nil"/>
                <w:bottom w:val="nil"/>
                <w:right w:val="nil"/>
                <w:between w:val="nil"/>
              </w:pBdr>
              <w:jc w:val="center"/>
              <w:rPr>
                <w:color w:val="000000"/>
                <w:sz w:val="24"/>
                <w:szCs w:val="24"/>
              </w:rPr>
            </w:pPr>
            <w:r>
              <w:rPr>
                <w:color w:val="000000"/>
                <w:sz w:val="24"/>
                <w:szCs w:val="24"/>
              </w:rPr>
              <w:t>Pohybové aktivity</w:t>
            </w:r>
          </w:p>
        </w:tc>
        <w:tc>
          <w:tcPr>
            <w:tcW w:w="1498" w:type="dxa"/>
          </w:tcPr>
          <w:p w:rsidR="00C95ADB" w:rsidRDefault="004A66D4">
            <w:pPr>
              <w:pBdr>
                <w:top w:val="nil"/>
                <w:left w:val="nil"/>
                <w:bottom w:val="nil"/>
                <w:right w:val="nil"/>
                <w:between w:val="nil"/>
              </w:pBdr>
              <w:jc w:val="center"/>
              <w:rPr>
                <w:color w:val="000000"/>
                <w:sz w:val="24"/>
                <w:szCs w:val="24"/>
              </w:rPr>
            </w:pPr>
            <w:r>
              <w:rPr>
                <w:color w:val="000000"/>
                <w:sz w:val="24"/>
                <w:szCs w:val="24"/>
              </w:rPr>
              <w:t>Žiak dokáže:</w:t>
            </w:r>
          </w:p>
          <w:p w:rsidR="00C95ADB" w:rsidRDefault="004A66D4">
            <w:pPr>
              <w:pBdr>
                <w:top w:val="nil"/>
                <w:left w:val="nil"/>
                <w:bottom w:val="nil"/>
                <w:right w:val="nil"/>
                <w:between w:val="nil"/>
              </w:pBdr>
              <w:jc w:val="center"/>
              <w:rPr>
                <w:color w:val="000000"/>
                <w:sz w:val="24"/>
                <w:szCs w:val="24"/>
              </w:rPr>
            </w:pPr>
            <w:r>
              <w:rPr>
                <w:color w:val="000000"/>
                <w:sz w:val="24"/>
                <w:szCs w:val="24"/>
              </w:rPr>
              <w:t>- poznať význam zdravého životného štýlu</w:t>
            </w:r>
          </w:p>
          <w:p w:rsidR="00C95ADB" w:rsidRDefault="004A66D4">
            <w:pPr>
              <w:pBdr>
                <w:top w:val="nil"/>
                <w:left w:val="nil"/>
                <w:bottom w:val="nil"/>
                <w:right w:val="nil"/>
                <w:between w:val="nil"/>
              </w:pBdr>
              <w:jc w:val="center"/>
              <w:rPr>
                <w:color w:val="000000"/>
                <w:sz w:val="24"/>
                <w:szCs w:val="24"/>
              </w:rPr>
            </w:pPr>
            <w:r>
              <w:rPr>
                <w:color w:val="000000"/>
                <w:sz w:val="24"/>
                <w:szCs w:val="24"/>
              </w:rPr>
              <w:t>- chápať potrebu viesť zdravý život</w:t>
            </w:r>
          </w:p>
          <w:p w:rsidR="00C95ADB" w:rsidRDefault="004A66D4">
            <w:pPr>
              <w:pBdr>
                <w:top w:val="nil"/>
                <w:left w:val="nil"/>
                <w:bottom w:val="nil"/>
                <w:right w:val="nil"/>
                <w:between w:val="nil"/>
              </w:pBdr>
              <w:jc w:val="center"/>
              <w:rPr>
                <w:color w:val="000000"/>
                <w:sz w:val="24"/>
                <w:szCs w:val="24"/>
              </w:rPr>
            </w:pPr>
            <w:r>
              <w:rPr>
                <w:color w:val="000000"/>
                <w:sz w:val="24"/>
                <w:szCs w:val="24"/>
              </w:rPr>
              <w:t>- rozpoznať spôsoby a hodnoty zdravého životného štýlu</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 uviesť čo je zdravie </w:t>
            </w:r>
          </w:p>
          <w:p w:rsidR="00C95ADB" w:rsidRDefault="004A66D4">
            <w:pPr>
              <w:pBdr>
                <w:top w:val="nil"/>
                <w:left w:val="nil"/>
                <w:bottom w:val="nil"/>
                <w:right w:val="nil"/>
                <w:between w:val="nil"/>
              </w:pBdr>
              <w:jc w:val="center"/>
              <w:rPr>
                <w:color w:val="000000"/>
                <w:sz w:val="24"/>
                <w:szCs w:val="24"/>
              </w:rPr>
            </w:pPr>
            <w:r>
              <w:rPr>
                <w:color w:val="000000"/>
                <w:sz w:val="24"/>
                <w:szCs w:val="24"/>
              </w:rPr>
              <w:t>- pochopiť podstatu zdravia človeka</w:t>
            </w:r>
          </w:p>
          <w:p w:rsidR="00C95ADB" w:rsidRDefault="004A66D4">
            <w:pPr>
              <w:pBdr>
                <w:top w:val="nil"/>
                <w:left w:val="nil"/>
                <w:bottom w:val="nil"/>
                <w:right w:val="nil"/>
                <w:between w:val="nil"/>
              </w:pBdr>
              <w:jc w:val="center"/>
              <w:rPr>
                <w:color w:val="000000"/>
                <w:sz w:val="24"/>
                <w:szCs w:val="24"/>
              </w:rPr>
            </w:pPr>
            <w:r>
              <w:rPr>
                <w:color w:val="000000"/>
                <w:sz w:val="24"/>
                <w:szCs w:val="24"/>
              </w:rPr>
              <w:t>- uviesť spôsoby ochrany zdravia</w:t>
            </w:r>
          </w:p>
        </w:tc>
      </w:tr>
      <w:tr w:rsidR="00C95ADB">
        <w:tc>
          <w:tcPr>
            <w:tcW w:w="1725" w:type="dxa"/>
          </w:tcPr>
          <w:p w:rsidR="00C95ADB" w:rsidRDefault="004A66D4">
            <w:pPr>
              <w:pBdr>
                <w:top w:val="nil"/>
                <w:left w:val="nil"/>
                <w:bottom w:val="nil"/>
                <w:right w:val="nil"/>
                <w:between w:val="nil"/>
              </w:pBdr>
              <w:jc w:val="center"/>
              <w:rPr>
                <w:color w:val="000000"/>
                <w:sz w:val="24"/>
                <w:szCs w:val="24"/>
              </w:rPr>
            </w:pPr>
            <w:r>
              <w:rPr>
                <w:color w:val="000000"/>
                <w:sz w:val="24"/>
                <w:szCs w:val="24"/>
              </w:rPr>
              <w:t xml:space="preserve">Oboznámiť s potravinovou pyramídou, poznať štyri poschodia potravinovej pyramídy a vedieť čo obsahujú. Poznať druhy ovocia </w:t>
            </w:r>
            <w:r>
              <w:rPr>
                <w:color w:val="000000"/>
                <w:sz w:val="24"/>
                <w:szCs w:val="24"/>
              </w:rPr>
              <w:lastRenderedPageBreak/>
              <w:t xml:space="preserve">a zeleniny a chápať ich prínos pre ľudské telo. Poznať zásady zdravého stravovania. Chápať význam pitného režimu a jeho dodržiavania. </w:t>
            </w:r>
          </w:p>
        </w:tc>
        <w:tc>
          <w:tcPr>
            <w:tcW w:w="1292" w:type="dxa"/>
          </w:tcPr>
          <w:p w:rsidR="00C95ADB" w:rsidRDefault="004A66D4">
            <w:pPr>
              <w:pBdr>
                <w:top w:val="nil"/>
                <w:left w:val="nil"/>
                <w:bottom w:val="nil"/>
                <w:right w:val="nil"/>
                <w:between w:val="nil"/>
              </w:pBdr>
              <w:rPr>
                <w:color w:val="000000"/>
                <w:sz w:val="24"/>
                <w:szCs w:val="24"/>
              </w:rPr>
            </w:pPr>
            <w:r>
              <w:rPr>
                <w:b/>
                <w:color w:val="000000"/>
                <w:sz w:val="24"/>
                <w:szCs w:val="24"/>
              </w:rPr>
              <w:lastRenderedPageBreak/>
              <w:t>Zásady správnej výživy</w:t>
            </w:r>
          </w:p>
          <w:p w:rsidR="00C95ADB" w:rsidRDefault="00C95ADB">
            <w:pPr>
              <w:pBdr>
                <w:top w:val="nil"/>
                <w:left w:val="nil"/>
                <w:bottom w:val="nil"/>
                <w:right w:val="nil"/>
                <w:between w:val="nil"/>
              </w:pBdr>
              <w:jc w:val="center"/>
              <w:rPr>
                <w:color w:val="000000"/>
                <w:sz w:val="24"/>
                <w:szCs w:val="24"/>
              </w:rPr>
            </w:pPr>
          </w:p>
        </w:tc>
        <w:tc>
          <w:tcPr>
            <w:tcW w:w="1498" w:type="dxa"/>
          </w:tcPr>
          <w:p w:rsidR="00C95ADB" w:rsidRDefault="004A66D4">
            <w:pPr>
              <w:pBdr>
                <w:top w:val="nil"/>
                <w:left w:val="nil"/>
                <w:bottom w:val="nil"/>
                <w:right w:val="nil"/>
                <w:between w:val="nil"/>
              </w:pBdr>
              <w:jc w:val="center"/>
              <w:rPr>
                <w:color w:val="000000"/>
                <w:sz w:val="24"/>
                <w:szCs w:val="24"/>
              </w:rPr>
            </w:pPr>
            <w:r>
              <w:rPr>
                <w:color w:val="000000"/>
                <w:sz w:val="24"/>
                <w:szCs w:val="24"/>
              </w:rPr>
              <w:t>1.poschodie potravinovej pyramídy</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rPr>
                <w:color w:val="000000"/>
                <w:sz w:val="24"/>
                <w:szCs w:val="24"/>
              </w:rPr>
            </w:pPr>
            <w:r>
              <w:rPr>
                <w:color w:val="000000"/>
                <w:sz w:val="24"/>
                <w:szCs w:val="24"/>
              </w:rPr>
              <w:t>2.poschodie potravinovej pyramídy</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color w:val="000000"/>
                <w:sz w:val="24"/>
                <w:szCs w:val="24"/>
              </w:rPr>
              <w:t>3.poschodie potravinovej pyramídy</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color w:val="000000"/>
                <w:sz w:val="24"/>
                <w:szCs w:val="24"/>
              </w:rPr>
              <w:t>4.poschodie potravinovej pyramídy</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Zdravá strava</w:t>
            </w:r>
          </w:p>
          <w:p w:rsidR="00C95ADB" w:rsidRDefault="004A66D4">
            <w:pPr>
              <w:pBdr>
                <w:top w:val="nil"/>
                <w:left w:val="nil"/>
                <w:bottom w:val="nil"/>
                <w:right w:val="nil"/>
                <w:between w:val="nil"/>
              </w:pBdr>
              <w:jc w:val="center"/>
              <w:rPr>
                <w:color w:val="000000"/>
                <w:sz w:val="24"/>
                <w:szCs w:val="24"/>
              </w:rPr>
            </w:pPr>
            <w:r>
              <w:rPr>
                <w:color w:val="000000"/>
                <w:sz w:val="24"/>
                <w:szCs w:val="24"/>
              </w:rPr>
              <w:t>Pitný režim</w:t>
            </w:r>
          </w:p>
        </w:tc>
        <w:tc>
          <w:tcPr>
            <w:tcW w:w="1827" w:type="dxa"/>
          </w:tcPr>
          <w:p w:rsidR="00C95ADB" w:rsidRDefault="004A66D4">
            <w:pPr>
              <w:pBdr>
                <w:top w:val="nil"/>
                <w:left w:val="nil"/>
                <w:bottom w:val="nil"/>
                <w:right w:val="nil"/>
                <w:between w:val="nil"/>
              </w:pBdr>
              <w:jc w:val="center"/>
              <w:rPr>
                <w:color w:val="000000"/>
                <w:sz w:val="24"/>
                <w:szCs w:val="24"/>
              </w:rPr>
            </w:pPr>
            <w:r>
              <w:rPr>
                <w:color w:val="000000"/>
                <w:sz w:val="24"/>
                <w:szCs w:val="24"/>
              </w:rPr>
              <w:lastRenderedPageBreak/>
              <w:t>Biológia</w:t>
            </w:r>
          </w:p>
          <w:p w:rsidR="00C95ADB" w:rsidRDefault="004A66D4">
            <w:pPr>
              <w:pBdr>
                <w:top w:val="nil"/>
                <w:left w:val="nil"/>
                <w:bottom w:val="nil"/>
                <w:right w:val="nil"/>
                <w:between w:val="nil"/>
              </w:pBdr>
              <w:jc w:val="center"/>
              <w:rPr>
                <w:color w:val="000000"/>
                <w:sz w:val="24"/>
                <w:szCs w:val="24"/>
              </w:rPr>
            </w:pPr>
            <w:r>
              <w:rPr>
                <w:color w:val="000000"/>
                <w:sz w:val="24"/>
                <w:szCs w:val="24"/>
              </w:rPr>
              <w:t>Chémia</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Ochrana života a zdravia</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rPr>
                <w:color w:val="000000"/>
                <w:sz w:val="24"/>
                <w:szCs w:val="24"/>
              </w:rPr>
            </w:pPr>
            <w:r>
              <w:rPr>
                <w:color w:val="000000"/>
                <w:sz w:val="24"/>
                <w:szCs w:val="24"/>
              </w:rPr>
              <w:t>Environmentálna výchova</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lastRenderedPageBreak/>
              <w:t>Mediálna výchova</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tc>
        <w:tc>
          <w:tcPr>
            <w:tcW w:w="1556" w:type="dxa"/>
          </w:tcPr>
          <w:p w:rsidR="00C95ADB" w:rsidRDefault="004A66D4">
            <w:pPr>
              <w:pBdr>
                <w:top w:val="nil"/>
                <w:left w:val="nil"/>
                <w:bottom w:val="nil"/>
                <w:right w:val="nil"/>
                <w:between w:val="nil"/>
              </w:pBdr>
              <w:jc w:val="center"/>
              <w:rPr>
                <w:color w:val="000000"/>
                <w:sz w:val="24"/>
                <w:szCs w:val="24"/>
              </w:rPr>
            </w:pPr>
            <w:r>
              <w:rPr>
                <w:color w:val="000000"/>
                <w:sz w:val="24"/>
                <w:szCs w:val="24"/>
              </w:rPr>
              <w:lastRenderedPageBreak/>
              <w:t>Výklad</w:t>
            </w:r>
          </w:p>
          <w:p w:rsidR="00C95ADB" w:rsidRDefault="004A66D4">
            <w:pPr>
              <w:pBdr>
                <w:top w:val="nil"/>
                <w:left w:val="nil"/>
                <w:bottom w:val="nil"/>
                <w:right w:val="nil"/>
                <w:between w:val="nil"/>
              </w:pBdr>
              <w:jc w:val="center"/>
              <w:rPr>
                <w:color w:val="000000"/>
                <w:sz w:val="24"/>
                <w:szCs w:val="24"/>
              </w:rPr>
            </w:pPr>
            <w:r>
              <w:rPr>
                <w:color w:val="000000"/>
                <w:sz w:val="24"/>
                <w:szCs w:val="24"/>
              </w:rPr>
              <w:t>Prednáška</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Skupinová práca</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Modelové a problémové situácie</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Diskusia</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color w:val="000000"/>
                <w:sz w:val="24"/>
                <w:szCs w:val="24"/>
              </w:rPr>
              <w:t>Tvorba projektu a prezentačné zručnosti</w:t>
            </w:r>
          </w:p>
          <w:p w:rsidR="00C95ADB" w:rsidRDefault="00C95ADB">
            <w:pPr>
              <w:pBdr>
                <w:top w:val="nil"/>
                <w:left w:val="nil"/>
                <w:bottom w:val="nil"/>
                <w:right w:val="nil"/>
                <w:between w:val="nil"/>
              </w:pBdr>
              <w:jc w:val="center"/>
              <w:rPr>
                <w:color w:val="000000"/>
                <w:sz w:val="24"/>
                <w:szCs w:val="24"/>
              </w:rPr>
            </w:pPr>
          </w:p>
        </w:tc>
        <w:tc>
          <w:tcPr>
            <w:tcW w:w="1498" w:type="dxa"/>
          </w:tcPr>
          <w:p w:rsidR="00C95ADB" w:rsidRDefault="004A66D4">
            <w:pPr>
              <w:pBdr>
                <w:top w:val="nil"/>
                <w:left w:val="nil"/>
                <w:bottom w:val="nil"/>
                <w:right w:val="nil"/>
                <w:between w:val="nil"/>
              </w:pBdr>
              <w:jc w:val="center"/>
              <w:rPr>
                <w:color w:val="000000"/>
                <w:sz w:val="24"/>
                <w:szCs w:val="24"/>
              </w:rPr>
            </w:pPr>
            <w:r>
              <w:rPr>
                <w:color w:val="000000"/>
                <w:sz w:val="24"/>
                <w:szCs w:val="24"/>
              </w:rPr>
              <w:lastRenderedPageBreak/>
              <w:t>Žiak vie:</w:t>
            </w:r>
          </w:p>
          <w:p w:rsidR="00C95ADB" w:rsidRDefault="004A66D4">
            <w:pPr>
              <w:pBdr>
                <w:top w:val="nil"/>
                <w:left w:val="nil"/>
                <w:bottom w:val="nil"/>
                <w:right w:val="nil"/>
                <w:between w:val="nil"/>
              </w:pBdr>
              <w:jc w:val="center"/>
              <w:rPr>
                <w:color w:val="000000"/>
                <w:sz w:val="24"/>
                <w:szCs w:val="24"/>
              </w:rPr>
            </w:pPr>
            <w:r>
              <w:rPr>
                <w:color w:val="000000"/>
                <w:sz w:val="24"/>
                <w:szCs w:val="24"/>
              </w:rPr>
              <w:t>- vysvetliť podstatu potravinovej pyramídy a pozná jej štyri poschodia</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 vymenovať čo tvorí jednotlivé </w:t>
            </w:r>
            <w:r>
              <w:rPr>
                <w:color w:val="000000"/>
                <w:sz w:val="24"/>
                <w:szCs w:val="24"/>
              </w:rPr>
              <w:lastRenderedPageBreak/>
              <w:t>poschodia potravinovej pyramídy</w:t>
            </w:r>
          </w:p>
          <w:p w:rsidR="00C95ADB" w:rsidRDefault="004A66D4">
            <w:pPr>
              <w:pBdr>
                <w:top w:val="nil"/>
                <w:left w:val="nil"/>
                <w:bottom w:val="nil"/>
                <w:right w:val="nil"/>
                <w:between w:val="nil"/>
              </w:pBdr>
              <w:jc w:val="center"/>
              <w:rPr>
                <w:color w:val="000000"/>
                <w:sz w:val="24"/>
                <w:szCs w:val="24"/>
              </w:rPr>
            </w:pPr>
            <w:r>
              <w:rPr>
                <w:color w:val="000000"/>
                <w:sz w:val="24"/>
                <w:szCs w:val="24"/>
              </w:rPr>
              <w:t>- rozpoznať niektoré dôležité druhy ovocia a zeleniny a pozná ich vitamínový prínos pre ľudský organizmus a zdravie človeka</w:t>
            </w:r>
          </w:p>
          <w:p w:rsidR="00C95ADB" w:rsidRDefault="004A66D4">
            <w:pPr>
              <w:pBdr>
                <w:top w:val="nil"/>
                <w:left w:val="nil"/>
                <w:bottom w:val="nil"/>
                <w:right w:val="nil"/>
                <w:between w:val="nil"/>
              </w:pBdr>
              <w:jc w:val="center"/>
              <w:rPr>
                <w:color w:val="000000"/>
                <w:sz w:val="24"/>
                <w:szCs w:val="24"/>
              </w:rPr>
            </w:pPr>
            <w:r>
              <w:rPr>
                <w:color w:val="000000"/>
                <w:sz w:val="24"/>
                <w:szCs w:val="24"/>
              </w:rPr>
              <w:t>- aplikovať zásady zdravého stravovania</w:t>
            </w:r>
          </w:p>
          <w:p w:rsidR="00C95ADB" w:rsidRDefault="004A66D4">
            <w:pPr>
              <w:pBdr>
                <w:top w:val="nil"/>
                <w:left w:val="nil"/>
                <w:bottom w:val="nil"/>
                <w:right w:val="nil"/>
                <w:between w:val="nil"/>
              </w:pBdr>
              <w:jc w:val="center"/>
              <w:rPr>
                <w:color w:val="000000"/>
                <w:sz w:val="24"/>
                <w:szCs w:val="24"/>
              </w:rPr>
            </w:pPr>
            <w:r>
              <w:rPr>
                <w:color w:val="000000"/>
                <w:sz w:val="24"/>
                <w:szCs w:val="24"/>
              </w:rPr>
              <w:t>- vytvoriť svoj celodenný jedálny lístok</w:t>
            </w:r>
          </w:p>
          <w:p w:rsidR="00C95ADB" w:rsidRDefault="004A66D4">
            <w:pPr>
              <w:pBdr>
                <w:top w:val="nil"/>
                <w:left w:val="nil"/>
                <w:bottom w:val="nil"/>
                <w:right w:val="nil"/>
                <w:between w:val="nil"/>
              </w:pBdr>
              <w:jc w:val="center"/>
              <w:rPr>
                <w:color w:val="000000"/>
                <w:sz w:val="24"/>
                <w:szCs w:val="24"/>
              </w:rPr>
            </w:pPr>
            <w:r>
              <w:rPr>
                <w:color w:val="000000"/>
                <w:sz w:val="24"/>
                <w:szCs w:val="24"/>
              </w:rPr>
              <w:t>- vysvetliť význam pitného režimu a jeho dodržiavania</w:t>
            </w:r>
          </w:p>
        </w:tc>
      </w:tr>
      <w:tr w:rsidR="00C95ADB">
        <w:tc>
          <w:tcPr>
            <w:tcW w:w="1725" w:type="dxa"/>
          </w:tcPr>
          <w:p w:rsidR="00C95ADB" w:rsidRDefault="004A66D4">
            <w:pPr>
              <w:pBdr>
                <w:top w:val="nil"/>
                <w:left w:val="nil"/>
                <w:bottom w:val="nil"/>
                <w:right w:val="nil"/>
                <w:between w:val="nil"/>
              </w:pBdr>
              <w:jc w:val="center"/>
              <w:rPr>
                <w:color w:val="000000"/>
                <w:sz w:val="24"/>
                <w:szCs w:val="24"/>
              </w:rPr>
            </w:pPr>
            <w:r>
              <w:rPr>
                <w:color w:val="000000"/>
                <w:sz w:val="24"/>
                <w:szCs w:val="24"/>
              </w:rPr>
              <w:t xml:space="preserve">Poznať zásady osobnej hygieny a oboznámiť sa so základmi psychohygieny. Chápať význam denného režimu a využitia voľného času. Vedieť si správne rozdeliť deň. Poznať možnosti trávenia voľného času. </w:t>
            </w:r>
            <w:r>
              <w:rPr>
                <w:color w:val="000000"/>
                <w:sz w:val="24"/>
                <w:szCs w:val="24"/>
              </w:rPr>
              <w:lastRenderedPageBreak/>
              <w:t xml:space="preserve">Vedieť o vplyve pohybu na zdravie človeka. Poznať druhy relaxácii a relaxačných techník. </w:t>
            </w:r>
          </w:p>
        </w:tc>
        <w:tc>
          <w:tcPr>
            <w:tcW w:w="1292" w:type="dxa"/>
          </w:tcPr>
          <w:p w:rsidR="00C95ADB" w:rsidRDefault="004A66D4">
            <w:pPr>
              <w:pBdr>
                <w:top w:val="nil"/>
                <w:left w:val="nil"/>
                <w:bottom w:val="nil"/>
                <w:right w:val="nil"/>
                <w:between w:val="nil"/>
              </w:pBdr>
              <w:rPr>
                <w:color w:val="000000"/>
                <w:sz w:val="24"/>
                <w:szCs w:val="24"/>
              </w:rPr>
            </w:pPr>
            <w:r>
              <w:rPr>
                <w:b/>
                <w:color w:val="000000"/>
                <w:sz w:val="24"/>
                <w:szCs w:val="24"/>
              </w:rPr>
              <w:lastRenderedPageBreak/>
              <w:t>Pohyb, zdravie a relaxácia</w:t>
            </w:r>
          </w:p>
          <w:p w:rsidR="00C95ADB" w:rsidRDefault="00C95ADB">
            <w:pPr>
              <w:pBdr>
                <w:top w:val="nil"/>
                <w:left w:val="nil"/>
                <w:bottom w:val="nil"/>
                <w:right w:val="nil"/>
                <w:between w:val="nil"/>
              </w:pBdr>
              <w:rPr>
                <w:color w:val="000000"/>
                <w:sz w:val="24"/>
                <w:szCs w:val="24"/>
              </w:rPr>
            </w:pPr>
          </w:p>
        </w:tc>
        <w:tc>
          <w:tcPr>
            <w:tcW w:w="1498" w:type="dxa"/>
          </w:tcPr>
          <w:p w:rsidR="00C95ADB" w:rsidRDefault="004A66D4">
            <w:pPr>
              <w:pBdr>
                <w:top w:val="nil"/>
                <w:left w:val="nil"/>
                <w:bottom w:val="nil"/>
                <w:right w:val="nil"/>
                <w:between w:val="nil"/>
              </w:pBdr>
              <w:jc w:val="center"/>
              <w:rPr>
                <w:color w:val="000000"/>
                <w:sz w:val="24"/>
                <w:szCs w:val="24"/>
              </w:rPr>
            </w:pPr>
            <w:r>
              <w:rPr>
                <w:color w:val="000000"/>
                <w:sz w:val="24"/>
                <w:szCs w:val="24"/>
              </w:rPr>
              <w:t>Osobná hygiena a základy psychohygieny</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Denný režim, voľný čas a jeho využitie </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Správne hospodárenie s voľným časom, „Viem si rozdeliť deň správne (test)“ </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Zostavenie správneho denného režimu </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Možnosti trávenia voľného času</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Vplyv pohybu na zdravie človeka</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Relaxácia a relaxačné techniky</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tc>
        <w:tc>
          <w:tcPr>
            <w:tcW w:w="1827" w:type="dxa"/>
          </w:tcPr>
          <w:p w:rsidR="00C95ADB" w:rsidRDefault="004A66D4">
            <w:pPr>
              <w:pBdr>
                <w:top w:val="nil"/>
                <w:left w:val="nil"/>
                <w:bottom w:val="nil"/>
                <w:right w:val="nil"/>
                <w:between w:val="nil"/>
              </w:pBdr>
              <w:jc w:val="center"/>
              <w:rPr>
                <w:color w:val="000000"/>
                <w:sz w:val="24"/>
                <w:szCs w:val="24"/>
              </w:rPr>
            </w:pPr>
            <w:r>
              <w:rPr>
                <w:color w:val="000000"/>
                <w:sz w:val="24"/>
                <w:szCs w:val="24"/>
              </w:rPr>
              <w:lastRenderedPageBreak/>
              <w:t>Biológia</w:t>
            </w:r>
          </w:p>
          <w:p w:rsidR="00C95ADB" w:rsidRDefault="004A66D4">
            <w:pPr>
              <w:pBdr>
                <w:top w:val="nil"/>
                <w:left w:val="nil"/>
                <w:bottom w:val="nil"/>
                <w:right w:val="nil"/>
                <w:between w:val="nil"/>
              </w:pBdr>
              <w:jc w:val="center"/>
              <w:rPr>
                <w:color w:val="000000"/>
                <w:sz w:val="24"/>
                <w:szCs w:val="24"/>
              </w:rPr>
            </w:pPr>
            <w:r>
              <w:rPr>
                <w:color w:val="000000"/>
                <w:sz w:val="24"/>
                <w:szCs w:val="24"/>
              </w:rPr>
              <w:t>Informatika</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Telesná a športová výchova</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Ochrana života a zdravia</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rPr>
                <w:color w:val="000000"/>
                <w:sz w:val="24"/>
                <w:szCs w:val="24"/>
              </w:rPr>
            </w:pPr>
            <w:r>
              <w:rPr>
                <w:color w:val="000000"/>
                <w:sz w:val="24"/>
                <w:szCs w:val="24"/>
              </w:rPr>
              <w:t>Osobnostný a sociálny rozvoj</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color w:val="000000"/>
                <w:sz w:val="24"/>
                <w:szCs w:val="24"/>
              </w:rPr>
              <w:t>Mediálna výchova</w:t>
            </w:r>
          </w:p>
          <w:p w:rsidR="00C95ADB" w:rsidRDefault="004A66D4">
            <w:pPr>
              <w:pBdr>
                <w:top w:val="nil"/>
                <w:left w:val="nil"/>
                <w:bottom w:val="nil"/>
                <w:right w:val="nil"/>
                <w:between w:val="nil"/>
              </w:pBdr>
              <w:rPr>
                <w:color w:val="000000"/>
                <w:sz w:val="24"/>
                <w:szCs w:val="24"/>
              </w:rPr>
            </w:pPr>
            <w:r>
              <w:rPr>
                <w:color w:val="000000"/>
                <w:sz w:val="24"/>
                <w:szCs w:val="24"/>
              </w:rPr>
              <w:t>Environmentálna výchova</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color w:val="000000"/>
                <w:sz w:val="24"/>
                <w:szCs w:val="24"/>
              </w:rPr>
              <w:lastRenderedPageBreak/>
              <w:t>Tvorba projektu a prezentačné zručnosti</w:t>
            </w:r>
          </w:p>
        </w:tc>
        <w:tc>
          <w:tcPr>
            <w:tcW w:w="1556" w:type="dxa"/>
          </w:tcPr>
          <w:p w:rsidR="00C95ADB" w:rsidRDefault="004A66D4">
            <w:pPr>
              <w:pBdr>
                <w:top w:val="nil"/>
                <w:left w:val="nil"/>
                <w:bottom w:val="nil"/>
                <w:right w:val="nil"/>
                <w:between w:val="nil"/>
              </w:pBdr>
              <w:rPr>
                <w:color w:val="000000"/>
                <w:sz w:val="24"/>
                <w:szCs w:val="24"/>
              </w:rPr>
            </w:pPr>
            <w:r>
              <w:rPr>
                <w:color w:val="000000"/>
                <w:sz w:val="24"/>
                <w:szCs w:val="24"/>
              </w:rPr>
              <w:lastRenderedPageBreak/>
              <w:t>Výklad</w:t>
            </w:r>
          </w:p>
          <w:p w:rsidR="00C95ADB" w:rsidRDefault="004A66D4">
            <w:pPr>
              <w:pBdr>
                <w:top w:val="nil"/>
                <w:left w:val="nil"/>
                <w:bottom w:val="nil"/>
                <w:right w:val="nil"/>
                <w:between w:val="nil"/>
              </w:pBdr>
              <w:rPr>
                <w:color w:val="000000"/>
                <w:sz w:val="24"/>
                <w:szCs w:val="24"/>
              </w:rPr>
            </w:pPr>
            <w:r>
              <w:rPr>
                <w:color w:val="000000"/>
                <w:sz w:val="24"/>
                <w:szCs w:val="24"/>
              </w:rPr>
              <w:t>Diskusia</w:t>
            </w:r>
          </w:p>
          <w:p w:rsidR="00C95ADB" w:rsidRDefault="004A66D4">
            <w:pPr>
              <w:pBdr>
                <w:top w:val="nil"/>
                <w:left w:val="nil"/>
                <w:bottom w:val="nil"/>
                <w:right w:val="nil"/>
                <w:between w:val="nil"/>
              </w:pBdr>
              <w:rPr>
                <w:color w:val="000000"/>
                <w:sz w:val="24"/>
                <w:szCs w:val="24"/>
              </w:rPr>
            </w:pPr>
            <w:r>
              <w:rPr>
                <w:color w:val="000000"/>
                <w:sz w:val="24"/>
                <w:szCs w:val="24"/>
              </w:rPr>
              <w:t>Rozhovor</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color w:val="000000"/>
                <w:sz w:val="24"/>
                <w:szCs w:val="24"/>
              </w:rPr>
              <w:t>Modelové a problémové situácie</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color w:val="000000"/>
                <w:sz w:val="24"/>
                <w:szCs w:val="24"/>
              </w:rPr>
              <w:t>Pohybové aktivity</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color w:val="000000"/>
                <w:sz w:val="24"/>
                <w:szCs w:val="24"/>
              </w:rPr>
              <w:t>Skupinová práca</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color w:val="000000"/>
                <w:sz w:val="24"/>
                <w:szCs w:val="24"/>
              </w:rPr>
              <w:t>Experimentálna činnosť</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color w:val="000000"/>
                <w:sz w:val="24"/>
                <w:szCs w:val="24"/>
              </w:rPr>
              <w:t>Práca s internetom</w:t>
            </w:r>
          </w:p>
          <w:p w:rsidR="00C95ADB" w:rsidRDefault="00C95ADB">
            <w:pPr>
              <w:pBdr>
                <w:top w:val="nil"/>
                <w:left w:val="nil"/>
                <w:bottom w:val="nil"/>
                <w:right w:val="nil"/>
                <w:between w:val="nil"/>
              </w:pBdr>
              <w:jc w:val="center"/>
              <w:rPr>
                <w:color w:val="000000"/>
                <w:sz w:val="24"/>
                <w:szCs w:val="24"/>
              </w:rPr>
            </w:pPr>
          </w:p>
        </w:tc>
        <w:tc>
          <w:tcPr>
            <w:tcW w:w="1498" w:type="dxa"/>
          </w:tcPr>
          <w:p w:rsidR="00C95ADB" w:rsidRDefault="004A66D4">
            <w:pPr>
              <w:pBdr>
                <w:top w:val="nil"/>
                <w:left w:val="nil"/>
                <w:bottom w:val="nil"/>
                <w:right w:val="nil"/>
                <w:between w:val="nil"/>
              </w:pBdr>
              <w:rPr>
                <w:color w:val="000000"/>
                <w:sz w:val="24"/>
                <w:szCs w:val="24"/>
              </w:rPr>
            </w:pPr>
            <w:r>
              <w:rPr>
                <w:color w:val="000000"/>
                <w:sz w:val="24"/>
                <w:szCs w:val="24"/>
              </w:rPr>
              <w:lastRenderedPageBreak/>
              <w:t xml:space="preserve">Žiak vie: </w:t>
            </w:r>
          </w:p>
          <w:p w:rsidR="00C95ADB" w:rsidRDefault="004A66D4">
            <w:pPr>
              <w:pBdr>
                <w:top w:val="nil"/>
                <w:left w:val="nil"/>
                <w:bottom w:val="nil"/>
                <w:right w:val="nil"/>
                <w:between w:val="nil"/>
              </w:pBdr>
              <w:rPr>
                <w:color w:val="000000"/>
                <w:sz w:val="24"/>
                <w:szCs w:val="24"/>
              </w:rPr>
            </w:pPr>
            <w:r>
              <w:rPr>
                <w:color w:val="000000"/>
                <w:sz w:val="24"/>
                <w:szCs w:val="24"/>
              </w:rPr>
              <w:t xml:space="preserve">- vymenovať zásady osobnej hygieny </w:t>
            </w:r>
          </w:p>
          <w:p w:rsidR="00C95ADB" w:rsidRDefault="004A66D4">
            <w:pPr>
              <w:pBdr>
                <w:top w:val="nil"/>
                <w:left w:val="nil"/>
                <w:bottom w:val="nil"/>
                <w:right w:val="nil"/>
                <w:between w:val="nil"/>
              </w:pBdr>
              <w:rPr>
                <w:color w:val="000000"/>
                <w:sz w:val="24"/>
                <w:szCs w:val="24"/>
              </w:rPr>
            </w:pPr>
            <w:r>
              <w:rPr>
                <w:color w:val="000000"/>
                <w:sz w:val="24"/>
                <w:szCs w:val="24"/>
              </w:rPr>
              <w:t>- vysvetliť základy psychohygieny</w:t>
            </w:r>
          </w:p>
          <w:p w:rsidR="00C95ADB" w:rsidRDefault="004A66D4">
            <w:pPr>
              <w:pBdr>
                <w:top w:val="nil"/>
                <w:left w:val="nil"/>
                <w:bottom w:val="nil"/>
                <w:right w:val="nil"/>
                <w:between w:val="nil"/>
              </w:pBdr>
              <w:rPr>
                <w:color w:val="000000"/>
                <w:sz w:val="24"/>
                <w:szCs w:val="24"/>
              </w:rPr>
            </w:pPr>
            <w:r>
              <w:rPr>
                <w:color w:val="000000"/>
                <w:sz w:val="24"/>
                <w:szCs w:val="24"/>
              </w:rPr>
              <w:t>- aplikovať poznatky o osobnej hygiene</w:t>
            </w:r>
          </w:p>
          <w:p w:rsidR="00C95ADB" w:rsidRDefault="004A66D4">
            <w:pPr>
              <w:pBdr>
                <w:top w:val="nil"/>
                <w:left w:val="nil"/>
                <w:bottom w:val="nil"/>
                <w:right w:val="nil"/>
                <w:between w:val="nil"/>
              </w:pBdr>
              <w:rPr>
                <w:color w:val="000000"/>
                <w:sz w:val="24"/>
                <w:szCs w:val="24"/>
              </w:rPr>
            </w:pPr>
            <w:r>
              <w:rPr>
                <w:color w:val="000000"/>
                <w:sz w:val="24"/>
                <w:szCs w:val="24"/>
              </w:rPr>
              <w:t>- vytvoriť svoj vlastný denný režim</w:t>
            </w:r>
          </w:p>
          <w:p w:rsidR="00C95ADB" w:rsidRDefault="004A66D4">
            <w:pPr>
              <w:pBdr>
                <w:top w:val="nil"/>
                <w:left w:val="nil"/>
                <w:bottom w:val="nil"/>
                <w:right w:val="nil"/>
                <w:between w:val="nil"/>
              </w:pBdr>
              <w:rPr>
                <w:color w:val="000000"/>
                <w:sz w:val="24"/>
                <w:szCs w:val="24"/>
              </w:rPr>
            </w:pPr>
            <w:r>
              <w:rPr>
                <w:color w:val="000000"/>
                <w:sz w:val="24"/>
                <w:szCs w:val="24"/>
              </w:rPr>
              <w:t xml:space="preserve">- využiť vhodne svoj voľný čas </w:t>
            </w:r>
          </w:p>
          <w:p w:rsidR="00C95ADB" w:rsidRDefault="004A66D4">
            <w:pPr>
              <w:pBdr>
                <w:top w:val="nil"/>
                <w:left w:val="nil"/>
                <w:bottom w:val="nil"/>
                <w:right w:val="nil"/>
                <w:between w:val="nil"/>
              </w:pBdr>
              <w:rPr>
                <w:color w:val="000000"/>
                <w:sz w:val="24"/>
                <w:szCs w:val="24"/>
              </w:rPr>
            </w:pPr>
            <w:r>
              <w:rPr>
                <w:color w:val="000000"/>
                <w:sz w:val="24"/>
                <w:szCs w:val="24"/>
              </w:rPr>
              <w:lastRenderedPageBreak/>
              <w:t>- vymenovať možnosti trávenia voľného času</w:t>
            </w:r>
          </w:p>
          <w:p w:rsidR="00C95ADB" w:rsidRDefault="004A66D4">
            <w:pPr>
              <w:pBdr>
                <w:top w:val="nil"/>
                <w:left w:val="nil"/>
                <w:bottom w:val="nil"/>
                <w:right w:val="nil"/>
                <w:between w:val="nil"/>
              </w:pBdr>
              <w:rPr>
                <w:color w:val="000000"/>
                <w:sz w:val="24"/>
                <w:szCs w:val="24"/>
              </w:rPr>
            </w:pPr>
            <w:r>
              <w:rPr>
                <w:color w:val="000000"/>
                <w:sz w:val="24"/>
                <w:szCs w:val="24"/>
              </w:rPr>
              <w:t>- vysvetliť vplyv pohybu na zdravie človeka</w:t>
            </w:r>
          </w:p>
          <w:p w:rsidR="00C95ADB" w:rsidRDefault="004A66D4">
            <w:pPr>
              <w:pBdr>
                <w:top w:val="nil"/>
                <w:left w:val="nil"/>
                <w:bottom w:val="nil"/>
                <w:right w:val="nil"/>
                <w:between w:val="nil"/>
              </w:pBdr>
              <w:rPr>
                <w:color w:val="000000"/>
                <w:sz w:val="24"/>
                <w:szCs w:val="24"/>
              </w:rPr>
            </w:pPr>
            <w:r>
              <w:rPr>
                <w:color w:val="000000"/>
                <w:sz w:val="24"/>
                <w:szCs w:val="24"/>
              </w:rPr>
              <w:t>- vysvetliť význam relaxácie a pozná niektoré relaxačné techniky</w:t>
            </w:r>
          </w:p>
        </w:tc>
      </w:tr>
      <w:tr w:rsidR="00C95ADB">
        <w:tc>
          <w:tcPr>
            <w:tcW w:w="1725" w:type="dxa"/>
          </w:tcPr>
          <w:p w:rsidR="00C95ADB" w:rsidRDefault="004A66D4">
            <w:pPr>
              <w:pBdr>
                <w:top w:val="nil"/>
                <w:left w:val="nil"/>
                <w:bottom w:val="nil"/>
                <w:right w:val="nil"/>
                <w:between w:val="nil"/>
              </w:pBdr>
              <w:jc w:val="center"/>
              <w:rPr>
                <w:color w:val="000000"/>
                <w:sz w:val="24"/>
                <w:szCs w:val="24"/>
              </w:rPr>
            </w:pPr>
            <w:r>
              <w:rPr>
                <w:color w:val="000000"/>
                <w:sz w:val="24"/>
                <w:szCs w:val="24"/>
              </w:rPr>
              <w:t xml:space="preserve">Poznať zásady správnej životosprávy. Chápať vzťah medzi medicínou a alternatívnou medicínou. Poznať druhy terapii a ich vplyv na ľudský organizmus. Poznať niektoré druhy liečivých rastlín, ich význam a využitie v praxi. Poznať rozdiel medzi životným prostredím sociálnym a prírodným. Porozumieť estetizácii svojho </w:t>
            </w:r>
            <w:r>
              <w:rPr>
                <w:color w:val="000000"/>
                <w:sz w:val="24"/>
                <w:szCs w:val="24"/>
              </w:rPr>
              <w:lastRenderedPageBreak/>
              <w:t>životného prostredia. Chápať podstatu hygieny životného, pracovného a domáceho prostredia.</w:t>
            </w:r>
          </w:p>
        </w:tc>
        <w:tc>
          <w:tcPr>
            <w:tcW w:w="1292" w:type="dxa"/>
          </w:tcPr>
          <w:p w:rsidR="00C95ADB" w:rsidRDefault="004A66D4">
            <w:pPr>
              <w:pBdr>
                <w:top w:val="nil"/>
                <w:left w:val="nil"/>
                <w:bottom w:val="nil"/>
                <w:right w:val="nil"/>
                <w:between w:val="nil"/>
              </w:pBdr>
              <w:rPr>
                <w:color w:val="000000"/>
                <w:sz w:val="24"/>
                <w:szCs w:val="24"/>
              </w:rPr>
            </w:pPr>
            <w:r>
              <w:rPr>
                <w:b/>
                <w:color w:val="000000"/>
                <w:sz w:val="24"/>
                <w:szCs w:val="24"/>
              </w:rPr>
              <w:lastRenderedPageBreak/>
              <w:t>Doplnkové prístupy k zdravému životnému štýlu</w:t>
            </w:r>
          </w:p>
          <w:p w:rsidR="00C95ADB" w:rsidRDefault="00C95ADB">
            <w:pPr>
              <w:pBdr>
                <w:top w:val="nil"/>
                <w:left w:val="nil"/>
                <w:bottom w:val="nil"/>
                <w:right w:val="nil"/>
                <w:between w:val="nil"/>
              </w:pBdr>
              <w:jc w:val="center"/>
              <w:rPr>
                <w:color w:val="000000"/>
                <w:sz w:val="24"/>
                <w:szCs w:val="24"/>
              </w:rPr>
            </w:pPr>
          </w:p>
        </w:tc>
        <w:tc>
          <w:tcPr>
            <w:tcW w:w="1498" w:type="dxa"/>
          </w:tcPr>
          <w:p w:rsidR="00C95ADB" w:rsidRDefault="004A66D4">
            <w:pPr>
              <w:pBdr>
                <w:top w:val="nil"/>
                <w:left w:val="nil"/>
                <w:bottom w:val="nil"/>
                <w:right w:val="nil"/>
                <w:between w:val="nil"/>
              </w:pBdr>
              <w:jc w:val="center"/>
              <w:rPr>
                <w:color w:val="000000"/>
                <w:sz w:val="24"/>
                <w:szCs w:val="24"/>
              </w:rPr>
            </w:pPr>
            <w:r>
              <w:rPr>
                <w:color w:val="000000"/>
                <w:sz w:val="24"/>
                <w:szCs w:val="24"/>
              </w:rPr>
              <w:t>Zásady správnej životosprávy</w:t>
            </w:r>
          </w:p>
          <w:p w:rsidR="00C95ADB" w:rsidRDefault="004A66D4">
            <w:pPr>
              <w:pBdr>
                <w:top w:val="nil"/>
                <w:left w:val="nil"/>
                <w:bottom w:val="nil"/>
                <w:right w:val="nil"/>
                <w:between w:val="nil"/>
              </w:pBdr>
              <w:jc w:val="center"/>
              <w:rPr>
                <w:color w:val="000000"/>
                <w:sz w:val="24"/>
                <w:szCs w:val="24"/>
              </w:rPr>
            </w:pPr>
            <w:r>
              <w:rPr>
                <w:color w:val="000000"/>
                <w:sz w:val="24"/>
                <w:szCs w:val="24"/>
              </w:rPr>
              <w:t>Alternatívna medicína</w:t>
            </w:r>
          </w:p>
          <w:p w:rsidR="00C95ADB" w:rsidRDefault="004A66D4">
            <w:pPr>
              <w:pBdr>
                <w:top w:val="nil"/>
                <w:left w:val="nil"/>
                <w:bottom w:val="nil"/>
                <w:right w:val="nil"/>
                <w:between w:val="nil"/>
              </w:pBdr>
              <w:jc w:val="center"/>
              <w:rPr>
                <w:color w:val="000000"/>
                <w:sz w:val="24"/>
                <w:szCs w:val="24"/>
              </w:rPr>
            </w:pPr>
            <w:r>
              <w:rPr>
                <w:color w:val="000000"/>
                <w:sz w:val="24"/>
                <w:szCs w:val="24"/>
              </w:rPr>
              <w:t>Terapia</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Zdravie z prírody</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Pracovné prostredie a zdravie</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Hygiena</w:t>
            </w: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tc>
        <w:tc>
          <w:tcPr>
            <w:tcW w:w="1827" w:type="dxa"/>
          </w:tcPr>
          <w:p w:rsidR="00C95ADB" w:rsidRDefault="004A66D4">
            <w:pPr>
              <w:pBdr>
                <w:top w:val="nil"/>
                <w:left w:val="nil"/>
                <w:bottom w:val="nil"/>
                <w:right w:val="nil"/>
                <w:between w:val="nil"/>
              </w:pBdr>
              <w:jc w:val="center"/>
              <w:rPr>
                <w:color w:val="000000"/>
                <w:sz w:val="24"/>
                <w:szCs w:val="24"/>
              </w:rPr>
            </w:pPr>
            <w:r>
              <w:rPr>
                <w:color w:val="000000"/>
                <w:sz w:val="24"/>
                <w:szCs w:val="24"/>
              </w:rPr>
              <w:t>Biológia.</w:t>
            </w:r>
          </w:p>
          <w:p w:rsidR="00C95ADB" w:rsidRDefault="004A66D4">
            <w:pPr>
              <w:pBdr>
                <w:top w:val="nil"/>
                <w:left w:val="nil"/>
                <w:bottom w:val="nil"/>
                <w:right w:val="nil"/>
                <w:between w:val="nil"/>
              </w:pBdr>
              <w:jc w:val="center"/>
              <w:rPr>
                <w:color w:val="000000"/>
                <w:sz w:val="24"/>
                <w:szCs w:val="24"/>
              </w:rPr>
            </w:pPr>
            <w:r>
              <w:rPr>
                <w:color w:val="000000"/>
                <w:sz w:val="24"/>
                <w:szCs w:val="24"/>
              </w:rPr>
              <w:t>Informatika</w:t>
            </w:r>
          </w:p>
          <w:p w:rsidR="00C95ADB" w:rsidRDefault="004A66D4">
            <w:pPr>
              <w:pBdr>
                <w:top w:val="nil"/>
                <w:left w:val="nil"/>
                <w:bottom w:val="nil"/>
                <w:right w:val="nil"/>
                <w:between w:val="nil"/>
              </w:pBdr>
              <w:jc w:val="center"/>
              <w:rPr>
                <w:color w:val="000000"/>
                <w:sz w:val="24"/>
                <w:szCs w:val="24"/>
              </w:rPr>
            </w:pPr>
            <w:r>
              <w:rPr>
                <w:color w:val="000000"/>
                <w:sz w:val="24"/>
                <w:szCs w:val="24"/>
              </w:rPr>
              <w:t>Chémia</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Environmentálna výchova</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Tvorba projektu a prezentačné zručnosti</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Ochrana života a zdravia</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Mediálna výchova</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Výtvarná výchova</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tc>
        <w:tc>
          <w:tcPr>
            <w:tcW w:w="1556" w:type="dxa"/>
          </w:tcPr>
          <w:p w:rsidR="00C95ADB" w:rsidRDefault="004A66D4">
            <w:pPr>
              <w:pBdr>
                <w:top w:val="nil"/>
                <w:left w:val="nil"/>
                <w:bottom w:val="nil"/>
                <w:right w:val="nil"/>
                <w:between w:val="nil"/>
              </w:pBdr>
              <w:jc w:val="center"/>
              <w:rPr>
                <w:color w:val="000000"/>
                <w:sz w:val="24"/>
                <w:szCs w:val="24"/>
              </w:rPr>
            </w:pPr>
            <w:r>
              <w:rPr>
                <w:color w:val="000000"/>
                <w:sz w:val="24"/>
                <w:szCs w:val="24"/>
              </w:rPr>
              <w:t>Rozhovor</w:t>
            </w:r>
          </w:p>
          <w:p w:rsidR="00C95ADB" w:rsidRDefault="004A66D4">
            <w:pPr>
              <w:pBdr>
                <w:top w:val="nil"/>
                <w:left w:val="nil"/>
                <w:bottom w:val="nil"/>
                <w:right w:val="nil"/>
                <w:between w:val="nil"/>
              </w:pBdr>
              <w:jc w:val="center"/>
              <w:rPr>
                <w:color w:val="000000"/>
                <w:sz w:val="24"/>
                <w:szCs w:val="24"/>
              </w:rPr>
            </w:pPr>
            <w:r>
              <w:rPr>
                <w:color w:val="000000"/>
                <w:sz w:val="24"/>
                <w:szCs w:val="24"/>
              </w:rPr>
              <w:t>Beseda</w:t>
            </w:r>
          </w:p>
          <w:p w:rsidR="00C95ADB" w:rsidRDefault="004A66D4">
            <w:pPr>
              <w:pBdr>
                <w:top w:val="nil"/>
                <w:left w:val="nil"/>
                <w:bottom w:val="nil"/>
                <w:right w:val="nil"/>
                <w:between w:val="nil"/>
              </w:pBdr>
              <w:jc w:val="center"/>
              <w:rPr>
                <w:color w:val="000000"/>
                <w:sz w:val="24"/>
                <w:szCs w:val="24"/>
              </w:rPr>
            </w:pPr>
            <w:r>
              <w:rPr>
                <w:color w:val="000000"/>
                <w:sz w:val="24"/>
                <w:szCs w:val="24"/>
              </w:rPr>
              <w:t>Diskusia</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Výklad</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Práca s literatúrou a internetom</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Skupinová práca</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Individuálna práca  </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rPr>
                <w:color w:val="000000"/>
                <w:sz w:val="24"/>
                <w:szCs w:val="24"/>
              </w:rPr>
            </w:pPr>
            <w:r>
              <w:rPr>
                <w:color w:val="000000"/>
                <w:sz w:val="24"/>
                <w:szCs w:val="24"/>
              </w:rPr>
              <w:t>Experimentálna činnosť</w:t>
            </w:r>
          </w:p>
          <w:p w:rsidR="00C95ADB" w:rsidRDefault="00C95ADB">
            <w:pPr>
              <w:pBdr>
                <w:top w:val="nil"/>
                <w:left w:val="nil"/>
                <w:bottom w:val="nil"/>
                <w:right w:val="nil"/>
                <w:between w:val="nil"/>
              </w:pBdr>
              <w:jc w:val="center"/>
              <w:rPr>
                <w:color w:val="000000"/>
                <w:sz w:val="24"/>
                <w:szCs w:val="24"/>
              </w:rPr>
            </w:pPr>
          </w:p>
        </w:tc>
        <w:tc>
          <w:tcPr>
            <w:tcW w:w="1498" w:type="dxa"/>
          </w:tcPr>
          <w:p w:rsidR="00C95ADB" w:rsidRDefault="004A66D4">
            <w:pPr>
              <w:pBdr>
                <w:top w:val="nil"/>
                <w:left w:val="nil"/>
                <w:bottom w:val="nil"/>
                <w:right w:val="nil"/>
                <w:between w:val="nil"/>
              </w:pBdr>
              <w:jc w:val="center"/>
              <w:rPr>
                <w:color w:val="000000"/>
                <w:sz w:val="24"/>
                <w:szCs w:val="24"/>
              </w:rPr>
            </w:pPr>
            <w:r>
              <w:rPr>
                <w:color w:val="000000"/>
                <w:sz w:val="24"/>
                <w:szCs w:val="24"/>
              </w:rPr>
              <w:t>Žiak dokáže:</w:t>
            </w:r>
          </w:p>
          <w:p w:rsidR="00C95ADB" w:rsidRDefault="004A66D4">
            <w:pPr>
              <w:pBdr>
                <w:top w:val="nil"/>
                <w:left w:val="nil"/>
                <w:bottom w:val="nil"/>
                <w:right w:val="nil"/>
                <w:between w:val="nil"/>
              </w:pBdr>
              <w:jc w:val="center"/>
              <w:rPr>
                <w:color w:val="000000"/>
                <w:sz w:val="24"/>
                <w:szCs w:val="24"/>
              </w:rPr>
            </w:pPr>
            <w:r>
              <w:rPr>
                <w:color w:val="000000"/>
                <w:sz w:val="24"/>
                <w:szCs w:val="24"/>
              </w:rPr>
              <w:t>- vymenovať zásady správnej životosprávy</w:t>
            </w:r>
          </w:p>
          <w:p w:rsidR="00C95ADB" w:rsidRDefault="004A66D4">
            <w:pPr>
              <w:pBdr>
                <w:top w:val="nil"/>
                <w:left w:val="nil"/>
                <w:bottom w:val="nil"/>
                <w:right w:val="nil"/>
                <w:between w:val="nil"/>
              </w:pBdr>
              <w:jc w:val="center"/>
              <w:rPr>
                <w:color w:val="000000"/>
                <w:sz w:val="24"/>
                <w:szCs w:val="24"/>
              </w:rPr>
            </w:pPr>
            <w:r>
              <w:rPr>
                <w:color w:val="000000"/>
                <w:sz w:val="24"/>
                <w:szCs w:val="24"/>
              </w:rPr>
              <w:t>- aplikovať poznatky o zásadách správnej životosprávy do svojho bežného života</w:t>
            </w:r>
          </w:p>
          <w:p w:rsidR="00C95ADB" w:rsidRDefault="004A66D4">
            <w:pPr>
              <w:pBdr>
                <w:top w:val="nil"/>
                <w:left w:val="nil"/>
                <w:bottom w:val="nil"/>
                <w:right w:val="nil"/>
                <w:between w:val="nil"/>
              </w:pBdr>
              <w:jc w:val="center"/>
              <w:rPr>
                <w:color w:val="000000"/>
                <w:sz w:val="24"/>
                <w:szCs w:val="24"/>
              </w:rPr>
            </w:pPr>
            <w:r>
              <w:rPr>
                <w:color w:val="000000"/>
                <w:sz w:val="24"/>
                <w:szCs w:val="24"/>
              </w:rPr>
              <w:t>- vysvetliť vzťah medzi medicínou a alternatívnou medicínou</w:t>
            </w:r>
          </w:p>
          <w:p w:rsidR="00C95ADB" w:rsidRDefault="004A66D4">
            <w:pPr>
              <w:pBdr>
                <w:top w:val="nil"/>
                <w:left w:val="nil"/>
                <w:bottom w:val="nil"/>
                <w:right w:val="nil"/>
                <w:between w:val="nil"/>
              </w:pBdr>
              <w:jc w:val="center"/>
              <w:rPr>
                <w:color w:val="000000"/>
                <w:sz w:val="24"/>
                <w:szCs w:val="24"/>
              </w:rPr>
            </w:pPr>
            <w:r>
              <w:rPr>
                <w:color w:val="000000"/>
                <w:sz w:val="24"/>
                <w:szCs w:val="24"/>
              </w:rPr>
              <w:t>- rozpoznať druhy terapií</w:t>
            </w:r>
          </w:p>
          <w:p w:rsidR="00C95ADB" w:rsidRDefault="004A66D4">
            <w:pPr>
              <w:pBdr>
                <w:top w:val="nil"/>
                <w:left w:val="nil"/>
                <w:bottom w:val="nil"/>
                <w:right w:val="nil"/>
                <w:between w:val="nil"/>
              </w:pBdr>
              <w:jc w:val="center"/>
              <w:rPr>
                <w:color w:val="000000"/>
                <w:sz w:val="24"/>
                <w:szCs w:val="24"/>
              </w:rPr>
            </w:pPr>
            <w:r>
              <w:rPr>
                <w:color w:val="000000"/>
                <w:sz w:val="24"/>
                <w:szCs w:val="24"/>
              </w:rPr>
              <w:t>- aplikovať niektoré druhy terapií</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 vysvetliť vplyv wellnes a fitnes na </w:t>
            </w:r>
            <w:r>
              <w:rPr>
                <w:color w:val="000000"/>
                <w:sz w:val="24"/>
                <w:szCs w:val="24"/>
              </w:rPr>
              <w:lastRenderedPageBreak/>
              <w:t xml:space="preserve">zdravie človeka a využiť ho  </w:t>
            </w:r>
          </w:p>
          <w:p w:rsidR="00C95ADB" w:rsidRDefault="004A66D4">
            <w:pPr>
              <w:pBdr>
                <w:top w:val="nil"/>
                <w:left w:val="nil"/>
                <w:bottom w:val="nil"/>
                <w:right w:val="nil"/>
                <w:between w:val="nil"/>
              </w:pBdr>
              <w:jc w:val="center"/>
              <w:rPr>
                <w:color w:val="000000"/>
                <w:sz w:val="24"/>
                <w:szCs w:val="24"/>
              </w:rPr>
            </w:pPr>
            <w:r>
              <w:rPr>
                <w:color w:val="000000"/>
                <w:sz w:val="24"/>
                <w:szCs w:val="24"/>
              </w:rPr>
              <w:t>- vysvetliť pojem zdravie z prírody</w:t>
            </w:r>
          </w:p>
          <w:p w:rsidR="00C95ADB" w:rsidRDefault="004A66D4">
            <w:pPr>
              <w:pBdr>
                <w:top w:val="nil"/>
                <w:left w:val="nil"/>
                <w:bottom w:val="nil"/>
                <w:right w:val="nil"/>
                <w:between w:val="nil"/>
              </w:pBdr>
              <w:jc w:val="center"/>
              <w:rPr>
                <w:color w:val="000000"/>
                <w:sz w:val="24"/>
                <w:szCs w:val="24"/>
              </w:rPr>
            </w:pPr>
            <w:r>
              <w:rPr>
                <w:color w:val="000000"/>
                <w:sz w:val="24"/>
                <w:szCs w:val="24"/>
              </w:rPr>
              <w:t>- vykonať rozdelenie liečivých rastlín</w:t>
            </w:r>
          </w:p>
          <w:p w:rsidR="00C95ADB" w:rsidRDefault="004A66D4">
            <w:pPr>
              <w:pBdr>
                <w:top w:val="nil"/>
                <w:left w:val="nil"/>
                <w:bottom w:val="nil"/>
                <w:right w:val="nil"/>
                <w:between w:val="nil"/>
              </w:pBdr>
              <w:jc w:val="center"/>
              <w:rPr>
                <w:color w:val="000000"/>
                <w:sz w:val="24"/>
                <w:szCs w:val="24"/>
              </w:rPr>
            </w:pPr>
            <w:r>
              <w:rPr>
                <w:color w:val="000000"/>
                <w:sz w:val="24"/>
                <w:szCs w:val="24"/>
              </w:rPr>
              <w:t>- vysvetliť význam a využitie liečivých rastlín v praxi</w:t>
            </w:r>
          </w:p>
          <w:p w:rsidR="00C95ADB" w:rsidRDefault="004A66D4">
            <w:pPr>
              <w:pBdr>
                <w:top w:val="nil"/>
                <w:left w:val="nil"/>
                <w:bottom w:val="nil"/>
                <w:right w:val="nil"/>
                <w:between w:val="nil"/>
              </w:pBdr>
              <w:jc w:val="center"/>
              <w:rPr>
                <w:color w:val="000000"/>
                <w:sz w:val="24"/>
                <w:szCs w:val="24"/>
              </w:rPr>
            </w:pPr>
            <w:r>
              <w:rPr>
                <w:color w:val="000000"/>
                <w:sz w:val="24"/>
                <w:szCs w:val="24"/>
              </w:rPr>
              <w:t>- aplikovať poznatky podstaty hygieny životného, pracovného a domáceho prostredia</w:t>
            </w:r>
          </w:p>
        </w:tc>
      </w:tr>
    </w:tbl>
    <w:p w:rsidR="00C95ADB" w:rsidRDefault="00C95ADB">
      <w:pPr>
        <w:pBdr>
          <w:top w:val="nil"/>
          <w:left w:val="nil"/>
          <w:bottom w:val="nil"/>
          <w:right w:val="nil"/>
          <w:between w:val="nil"/>
        </w:pBdr>
        <w:ind w:left="360"/>
        <w:rPr>
          <w:b/>
          <w:color w:val="000000"/>
          <w:sz w:val="18"/>
          <w:szCs w:val="18"/>
        </w:rPr>
        <w:sectPr w:rsidR="00C95ADB">
          <w:type w:val="continuous"/>
          <w:pgSz w:w="11906" w:h="16838"/>
          <w:pgMar w:top="1418" w:right="1418" w:bottom="1418" w:left="1418" w:header="709" w:footer="709" w:gutter="0"/>
          <w:cols w:space="708" w:equalWidth="0">
            <w:col w:w="9406"/>
          </w:cols>
        </w:sectPr>
      </w:pPr>
    </w:p>
    <w:p w:rsidR="00C95ADB" w:rsidRDefault="004A66D4">
      <w:pPr>
        <w:pBdr>
          <w:top w:val="nil"/>
          <w:left w:val="nil"/>
          <w:bottom w:val="nil"/>
          <w:right w:val="nil"/>
          <w:between w:val="nil"/>
        </w:pBdr>
        <w:ind w:left="360"/>
        <w:rPr>
          <w:color w:val="000000"/>
          <w:sz w:val="18"/>
          <w:szCs w:val="18"/>
        </w:rPr>
      </w:pPr>
      <w:r>
        <w:rPr>
          <w:b/>
          <w:color w:val="000000"/>
          <w:sz w:val="18"/>
          <w:szCs w:val="18"/>
        </w:rPr>
        <w:t>Poznámka:</w:t>
      </w:r>
      <w:r>
        <w:rPr>
          <w:color w:val="000000"/>
          <w:sz w:val="18"/>
          <w:szCs w:val="18"/>
        </w:rPr>
        <w:t xml:space="preserve"> Individuálny prístup k žiakom so ŠVVP a IŽ</w:t>
      </w:r>
    </w:p>
    <w:p w:rsidR="00C95ADB" w:rsidRDefault="00C95ADB">
      <w:pPr>
        <w:pBdr>
          <w:top w:val="nil"/>
          <w:left w:val="nil"/>
          <w:bottom w:val="nil"/>
          <w:right w:val="nil"/>
          <w:between w:val="nil"/>
        </w:pBdr>
        <w:ind w:left="360"/>
        <w:rPr>
          <w:color w:val="000000"/>
          <w:sz w:val="24"/>
          <w:szCs w:val="24"/>
        </w:rPr>
      </w:pPr>
    </w:p>
    <w:p w:rsidR="00C95ADB" w:rsidRDefault="004A66D4">
      <w:pPr>
        <w:pBdr>
          <w:top w:val="nil"/>
          <w:left w:val="nil"/>
          <w:bottom w:val="nil"/>
          <w:right w:val="nil"/>
          <w:between w:val="nil"/>
        </w:pBdr>
        <w:rPr>
          <w:color w:val="000000"/>
          <w:sz w:val="28"/>
          <w:szCs w:val="28"/>
        </w:rPr>
      </w:pPr>
      <w:r>
        <w:rPr>
          <w:b/>
          <w:color w:val="000000"/>
          <w:sz w:val="28"/>
          <w:szCs w:val="28"/>
        </w:rPr>
        <w:t>Ročníkové projekty:</w:t>
      </w:r>
    </w:p>
    <w:p w:rsidR="00C95ADB" w:rsidRDefault="004A66D4">
      <w:pPr>
        <w:pBdr>
          <w:top w:val="nil"/>
          <w:left w:val="nil"/>
          <w:bottom w:val="nil"/>
          <w:right w:val="nil"/>
          <w:between w:val="nil"/>
        </w:pBdr>
        <w:rPr>
          <w:color w:val="000000"/>
          <w:sz w:val="24"/>
          <w:szCs w:val="24"/>
        </w:rPr>
      </w:pPr>
      <w:r>
        <w:rPr>
          <w:color w:val="000000"/>
          <w:sz w:val="24"/>
          <w:szCs w:val="24"/>
        </w:rPr>
        <w:t>Zdravie z prírody – projekt Čajovňa</w:t>
      </w:r>
    </w:p>
    <w:p w:rsidR="00C95ADB" w:rsidRDefault="004A66D4">
      <w:pPr>
        <w:pBdr>
          <w:top w:val="nil"/>
          <w:left w:val="nil"/>
          <w:bottom w:val="nil"/>
          <w:right w:val="nil"/>
          <w:between w:val="nil"/>
        </w:pBdr>
        <w:rPr>
          <w:color w:val="000000"/>
          <w:sz w:val="24"/>
          <w:szCs w:val="24"/>
        </w:rPr>
      </w:pPr>
      <w:r>
        <w:rPr>
          <w:color w:val="000000"/>
          <w:sz w:val="24"/>
          <w:szCs w:val="24"/>
        </w:rPr>
        <w:t>Zásady správnej výživy – Ovocný deň alebo Deň ovocia</w:t>
      </w:r>
    </w:p>
    <w:p w:rsidR="00C95ADB" w:rsidRDefault="00C95ADB">
      <w:pPr>
        <w:pBdr>
          <w:top w:val="nil"/>
          <w:left w:val="nil"/>
          <w:bottom w:val="nil"/>
          <w:right w:val="nil"/>
          <w:between w:val="nil"/>
        </w:pBdr>
        <w:ind w:left="360"/>
        <w:rPr>
          <w:color w:val="000000"/>
          <w:sz w:val="24"/>
          <w:szCs w:val="24"/>
        </w:rPr>
      </w:pPr>
    </w:p>
    <w:p w:rsidR="00C95ADB" w:rsidRDefault="004A66D4">
      <w:pPr>
        <w:pBdr>
          <w:top w:val="nil"/>
          <w:left w:val="nil"/>
          <w:bottom w:val="nil"/>
          <w:right w:val="nil"/>
          <w:between w:val="nil"/>
        </w:pBdr>
        <w:jc w:val="both"/>
        <w:rPr>
          <w:color w:val="000000"/>
          <w:sz w:val="28"/>
          <w:szCs w:val="28"/>
        </w:rPr>
      </w:pPr>
      <w:r>
        <w:rPr>
          <w:b/>
          <w:color w:val="000000"/>
          <w:sz w:val="28"/>
          <w:szCs w:val="28"/>
        </w:rPr>
        <w:t>Učebné zdroje</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Na podporou a aktiváciu vyučovania a učenia žiakov sa využijú nasledovné učebné zdroje: </w:t>
      </w:r>
    </w:p>
    <w:p w:rsidR="00C95ADB" w:rsidRDefault="004A66D4" w:rsidP="003C383C">
      <w:pPr>
        <w:numPr>
          <w:ilvl w:val="0"/>
          <w:numId w:val="18"/>
        </w:numPr>
        <w:pBdr>
          <w:top w:val="nil"/>
          <w:left w:val="nil"/>
          <w:bottom w:val="nil"/>
          <w:right w:val="nil"/>
          <w:between w:val="nil"/>
        </w:pBdr>
        <w:jc w:val="both"/>
        <w:rPr>
          <w:color w:val="000000"/>
          <w:sz w:val="24"/>
          <w:szCs w:val="24"/>
        </w:rPr>
      </w:pPr>
      <w:r>
        <w:rPr>
          <w:color w:val="000000"/>
          <w:sz w:val="24"/>
          <w:szCs w:val="24"/>
        </w:rPr>
        <w:t xml:space="preserve">dostupné učebnice </w:t>
      </w:r>
    </w:p>
    <w:p w:rsidR="00C95ADB" w:rsidRDefault="004A66D4" w:rsidP="003C383C">
      <w:pPr>
        <w:numPr>
          <w:ilvl w:val="0"/>
          <w:numId w:val="18"/>
        </w:numPr>
        <w:pBdr>
          <w:top w:val="nil"/>
          <w:left w:val="nil"/>
          <w:bottom w:val="nil"/>
          <w:right w:val="nil"/>
          <w:between w:val="nil"/>
        </w:pBdr>
        <w:jc w:val="both"/>
        <w:rPr>
          <w:color w:val="000000"/>
          <w:sz w:val="24"/>
          <w:szCs w:val="24"/>
        </w:rPr>
      </w:pPr>
      <w:r>
        <w:rPr>
          <w:color w:val="000000"/>
          <w:sz w:val="24"/>
          <w:szCs w:val="24"/>
        </w:rPr>
        <w:t>pracovné zošity</w:t>
      </w:r>
    </w:p>
    <w:p w:rsidR="00C95ADB" w:rsidRDefault="004A66D4" w:rsidP="003C383C">
      <w:pPr>
        <w:numPr>
          <w:ilvl w:val="0"/>
          <w:numId w:val="18"/>
        </w:numPr>
        <w:pBdr>
          <w:top w:val="nil"/>
          <w:left w:val="nil"/>
          <w:bottom w:val="nil"/>
          <w:right w:val="nil"/>
          <w:between w:val="nil"/>
        </w:pBdr>
        <w:jc w:val="both"/>
        <w:rPr>
          <w:color w:val="000000"/>
          <w:sz w:val="24"/>
          <w:szCs w:val="24"/>
        </w:rPr>
      </w:pPr>
      <w:r>
        <w:rPr>
          <w:color w:val="000000"/>
          <w:sz w:val="24"/>
          <w:szCs w:val="24"/>
        </w:rPr>
        <w:t>internet</w:t>
      </w:r>
    </w:p>
    <w:p w:rsidR="00C95ADB" w:rsidRDefault="004A66D4" w:rsidP="003C383C">
      <w:pPr>
        <w:numPr>
          <w:ilvl w:val="0"/>
          <w:numId w:val="18"/>
        </w:numPr>
        <w:pBdr>
          <w:top w:val="nil"/>
          <w:left w:val="nil"/>
          <w:bottom w:val="nil"/>
          <w:right w:val="nil"/>
          <w:between w:val="nil"/>
        </w:pBdr>
        <w:jc w:val="both"/>
        <w:rPr>
          <w:color w:val="000000"/>
          <w:sz w:val="24"/>
          <w:szCs w:val="24"/>
        </w:rPr>
      </w:pPr>
      <w:r>
        <w:rPr>
          <w:color w:val="000000"/>
          <w:sz w:val="24"/>
          <w:szCs w:val="24"/>
        </w:rPr>
        <w:t>didaktické pomôcky (prezentácie, didaktické hry)</w:t>
      </w:r>
    </w:p>
    <w:p w:rsidR="00C95ADB" w:rsidRDefault="004A66D4">
      <w:pPr>
        <w:pBdr>
          <w:top w:val="nil"/>
          <w:left w:val="nil"/>
          <w:bottom w:val="nil"/>
          <w:right w:val="nil"/>
          <w:between w:val="nil"/>
        </w:pBdr>
        <w:ind w:left="360"/>
        <w:rPr>
          <w:color w:val="000000"/>
          <w:sz w:val="24"/>
          <w:szCs w:val="24"/>
        </w:rPr>
      </w:pPr>
      <w:r>
        <w:rPr>
          <w:color w:val="000000"/>
          <w:sz w:val="24"/>
          <w:szCs w:val="24"/>
        </w:rPr>
        <w:t>knižnica (školská, krajská)</w:t>
      </w:r>
    </w:p>
    <w:p w:rsidR="00C95ADB" w:rsidRDefault="00C95ADB">
      <w:pPr>
        <w:pBdr>
          <w:top w:val="nil"/>
          <w:left w:val="nil"/>
          <w:bottom w:val="nil"/>
          <w:right w:val="nil"/>
          <w:between w:val="nil"/>
        </w:pBdr>
        <w:ind w:left="360"/>
        <w:rPr>
          <w:color w:val="000000"/>
          <w:sz w:val="24"/>
          <w:szCs w:val="24"/>
        </w:rPr>
      </w:pPr>
    </w:p>
    <w:tbl>
      <w:tblPr>
        <w:tblStyle w:val="afff1"/>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548DD4"/>
            <w:vAlign w:val="center"/>
          </w:tcPr>
          <w:p w:rsidR="00C95ADB" w:rsidRDefault="004A66D4">
            <w:pPr>
              <w:pBdr>
                <w:top w:val="nil"/>
                <w:left w:val="nil"/>
                <w:bottom w:val="nil"/>
                <w:right w:val="nil"/>
                <w:between w:val="nil"/>
              </w:pBdr>
              <w:jc w:val="center"/>
              <w:rPr>
                <w:b/>
                <w:color w:val="000000"/>
                <w:sz w:val="28"/>
                <w:szCs w:val="28"/>
              </w:rPr>
            </w:pPr>
            <w:r>
              <w:rPr>
                <w:b/>
                <w:color w:val="000000"/>
                <w:sz w:val="28"/>
                <w:szCs w:val="28"/>
              </w:rPr>
              <w:t>ŠPORTOVÁ PRÍPRAVA  - Hokej - 5. ročník</w:t>
            </w:r>
          </w:p>
        </w:tc>
      </w:tr>
    </w:tbl>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8"/>
          <w:szCs w:val="28"/>
        </w:rPr>
      </w:pPr>
      <w:r>
        <w:rPr>
          <w:b/>
          <w:color w:val="000000"/>
          <w:sz w:val="28"/>
          <w:szCs w:val="28"/>
        </w:rPr>
        <w:t>Charakteristika vyučovacieho predmetu</w:t>
      </w:r>
    </w:p>
    <w:p w:rsidR="00C95ADB" w:rsidRDefault="00C95ADB">
      <w:pPr>
        <w:pBdr>
          <w:top w:val="nil"/>
          <w:left w:val="nil"/>
          <w:bottom w:val="nil"/>
          <w:right w:val="nil"/>
          <w:between w:val="nil"/>
        </w:pBdr>
        <w:rPr>
          <w:color w:val="000000"/>
          <w:sz w:val="28"/>
          <w:szCs w:val="28"/>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Športová príprava sa zabezpečuje formou športových tréningov, sústredení a účasťou na pravidelných športových súťažiach. Súčasťou športovej prípravy je aj výberové konanie, teoretická príprava, regenerácia a pravidelné testovanie. Športový tréning sa uskutočňuje spravidla v rozsahu </w:t>
      </w:r>
      <w:r>
        <w:rPr>
          <w:color w:val="000000"/>
          <w:sz w:val="24"/>
          <w:szCs w:val="24"/>
        </w:rPr>
        <w:lastRenderedPageBreak/>
        <w:t>3  vyučovacích hodín týždenne v závislosti od vekovej kategórie a výkonnostnej úrovne žiakov – hráčov. Na športovej príprave počas hlavných prázdnin sa zúčastňujú aj novozaradení alebo novoprijatí žiaci pred nástupom do športovej triedy príslušnej školy.</w:t>
      </w: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jc w:val="both"/>
        <w:rPr>
          <w:b/>
          <w:color w:val="000000"/>
          <w:sz w:val="28"/>
          <w:szCs w:val="28"/>
        </w:rPr>
      </w:pPr>
    </w:p>
    <w:p w:rsidR="00C95ADB" w:rsidRDefault="004A66D4">
      <w:pPr>
        <w:pBdr>
          <w:top w:val="nil"/>
          <w:left w:val="nil"/>
          <w:bottom w:val="nil"/>
          <w:right w:val="nil"/>
          <w:between w:val="nil"/>
        </w:pBdr>
        <w:jc w:val="both"/>
        <w:rPr>
          <w:color w:val="000000"/>
          <w:sz w:val="28"/>
          <w:szCs w:val="28"/>
        </w:rPr>
      </w:pPr>
      <w:r>
        <w:rPr>
          <w:b/>
          <w:color w:val="000000"/>
          <w:sz w:val="28"/>
          <w:szCs w:val="28"/>
        </w:rPr>
        <w:t>Ciele vyučovacieho predmetu</w:t>
      </w:r>
    </w:p>
    <w:p w:rsidR="00C95ADB" w:rsidRDefault="00C95ADB">
      <w:pPr>
        <w:pBdr>
          <w:top w:val="nil"/>
          <w:left w:val="nil"/>
          <w:bottom w:val="nil"/>
          <w:right w:val="nil"/>
          <w:between w:val="nil"/>
        </w:pBdr>
        <w:rPr>
          <w:color w:val="000000"/>
          <w:sz w:val="28"/>
          <w:szCs w:val="28"/>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Cieľom pri plnení výchovných a vzdelávacích úloh školy je cieľavedomé a systematické rozvíjanie predpokladov pre rast športovej výkonnosti talentovaných žiakov. Športová príprava so zameraním na ľadový hokej má za cieľ cieľavedomé telesné, funkčné a pohybové zdokonaľovanie talentovaných detí a mládeže v špecifických činnostiach ktoré vyžaduje zvládnutie hry Ľadový hokej za rešpektovania senzitívnych období jednotlivých vekových kategórií. Športová príprava plní významnú motivačnú funkciu pre deti a mládež, formuje ich kladný vzťah k športu, hlavne k ľadovému hokeju, zároveň participuje pri rozvoji talentovaných žiakov. Cieľom športovej prípravy v tejto vekovej kategórii je všestranný pohybový rozvoj žiakov. Využívame k tomu predovšetkým všestranne rozvíjajúci tréning a špecializovaný tréning. Nakoľko sa jedná o veľmi senzitívne obdobie vhodné pre rozvoj všetkých rýchlostných pohybových predpokladov, zručností a návykov korčuliarskej techniky, ohybnosti a koordinačných pohybových predpokladov ako aj niektorých silových pohybových predpokladov, najmä relatívnej sily a explozívnej sily dolných končatín je cieľom športovej prípravy rozvíjať rovnomerne všetky pohybové predpoklady pohybovo talentovaných detí.</w:t>
      </w:r>
    </w:p>
    <w:p w:rsidR="00C95ADB" w:rsidRDefault="00C95ADB">
      <w:pPr>
        <w:pBdr>
          <w:top w:val="nil"/>
          <w:left w:val="nil"/>
          <w:bottom w:val="nil"/>
          <w:right w:val="nil"/>
          <w:between w:val="nil"/>
        </w:pBdr>
        <w:rPr>
          <w:color w:val="000000"/>
          <w:sz w:val="28"/>
          <w:szCs w:val="28"/>
        </w:rPr>
      </w:pPr>
    </w:p>
    <w:p w:rsidR="00C95ADB" w:rsidRDefault="004A66D4">
      <w:pPr>
        <w:pBdr>
          <w:top w:val="nil"/>
          <w:left w:val="nil"/>
          <w:bottom w:val="nil"/>
          <w:right w:val="nil"/>
          <w:between w:val="nil"/>
        </w:pBdr>
        <w:rPr>
          <w:color w:val="000000"/>
          <w:sz w:val="28"/>
          <w:szCs w:val="28"/>
        </w:rPr>
      </w:pPr>
      <w:r>
        <w:rPr>
          <w:b/>
          <w:color w:val="000000"/>
          <w:sz w:val="28"/>
          <w:szCs w:val="28"/>
        </w:rPr>
        <w:t>Obsah vzdelávania</w:t>
      </w:r>
    </w:p>
    <w:p w:rsidR="00C95ADB" w:rsidRDefault="00C95ADB">
      <w:pPr>
        <w:pBdr>
          <w:top w:val="nil"/>
          <w:left w:val="nil"/>
          <w:bottom w:val="nil"/>
          <w:right w:val="nil"/>
          <w:between w:val="nil"/>
        </w:pBdr>
        <w:rPr>
          <w:color w:val="000000"/>
          <w:sz w:val="28"/>
          <w:szCs w:val="28"/>
        </w:rPr>
      </w:pPr>
    </w:p>
    <w:p w:rsidR="00C95ADB" w:rsidRDefault="004A66D4">
      <w:pPr>
        <w:pBdr>
          <w:top w:val="nil"/>
          <w:left w:val="nil"/>
          <w:bottom w:val="nil"/>
          <w:right w:val="nil"/>
          <w:between w:val="nil"/>
        </w:pBdr>
        <w:jc w:val="both"/>
        <w:rPr>
          <w:color w:val="000000"/>
          <w:sz w:val="24"/>
          <w:szCs w:val="24"/>
        </w:rPr>
      </w:pPr>
      <w:r>
        <w:rPr>
          <w:b/>
          <w:color w:val="000000"/>
          <w:sz w:val="24"/>
          <w:szCs w:val="24"/>
        </w:rPr>
        <w:t xml:space="preserve">KONDIČNÁ PRÍPRAVA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rPr>
        <w:t xml:space="preserve">Ciele kondičnej prípravy: </w:t>
      </w:r>
    </w:p>
    <w:p w:rsidR="00C95ADB" w:rsidRDefault="00C95ADB">
      <w:pPr>
        <w:pBdr>
          <w:top w:val="nil"/>
          <w:left w:val="nil"/>
          <w:bottom w:val="nil"/>
          <w:right w:val="nil"/>
          <w:between w:val="nil"/>
        </w:pBdr>
        <w:ind w:firstLine="708"/>
        <w:jc w:val="both"/>
        <w:rPr>
          <w:color w:val="000000"/>
          <w:sz w:val="24"/>
          <w:szCs w:val="24"/>
        </w:rPr>
      </w:pPr>
    </w:p>
    <w:p w:rsidR="00C95ADB" w:rsidRDefault="004A66D4" w:rsidP="003C383C">
      <w:pPr>
        <w:numPr>
          <w:ilvl w:val="0"/>
          <w:numId w:val="106"/>
        </w:numPr>
        <w:pBdr>
          <w:top w:val="nil"/>
          <w:left w:val="nil"/>
          <w:bottom w:val="nil"/>
          <w:right w:val="nil"/>
          <w:between w:val="nil"/>
        </w:pBdr>
        <w:jc w:val="both"/>
        <w:rPr>
          <w:color w:val="000000"/>
          <w:sz w:val="24"/>
          <w:szCs w:val="24"/>
        </w:rPr>
      </w:pPr>
      <w:r>
        <w:rPr>
          <w:color w:val="000000"/>
          <w:sz w:val="24"/>
          <w:szCs w:val="24"/>
        </w:rPr>
        <w:t xml:space="preserve">podporiť prirodzený biologický vývin organizmu, </w:t>
      </w:r>
    </w:p>
    <w:p w:rsidR="00C95ADB" w:rsidRDefault="004A66D4" w:rsidP="003C383C">
      <w:pPr>
        <w:numPr>
          <w:ilvl w:val="0"/>
          <w:numId w:val="106"/>
        </w:numPr>
        <w:pBdr>
          <w:top w:val="nil"/>
          <w:left w:val="nil"/>
          <w:bottom w:val="nil"/>
          <w:right w:val="nil"/>
          <w:between w:val="nil"/>
        </w:pBdr>
        <w:jc w:val="both"/>
        <w:rPr>
          <w:color w:val="000000"/>
          <w:sz w:val="24"/>
          <w:szCs w:val="24"/>
        </w:rPr>
      </w:pPr>
      <w:r>
        <w:rPr>
          <w:color w:val="000000"/>
          <w:sz w:val="24"/>
          <w:szCs w:val="24"/>
        </w:rPr>
        <w:t xml:space="preserve">harmonický rozvoj pohybových schopností uplatnením všeobecných prostriedkov, </w:t>
      </w:r>
    </w:p>
    <w:p w:rsidR="00C95ADB" w:rsidRDefault="004A66D4" w:rsidP="003C383C">
      <w:pPr>
        <w:numPr>
          <w:ilvl w:val="0"/>
          <w:numId w:val="106"/>
        </w:numPr>
        <w:pBdr>
          <w:top w:val="nil"/>
          <w:left w:val="nil"/>
          <w:bottom w:val="nil"/>
          <w:right w:val="nil"/>
          <w:between w:val="nil"/>
        </w:pBdr>
        <w:jc w:val="both"/>
        <w:rPr>
          <w:color w:val="000000"/>
          <w:sz w:val="24"/>
          <w:szCs w:val="24"/>
        </w:rPr>
      </w:pPr>
      <w:r>
        <w:rPr>
          <w:color w:val="000000"/>
          <w:sz w:val="24"/>
          <w:szCs w:val="24"/>
        </w:rPr>
        <w:t xml:space="preserve">dôraz na rozvoj rýchlostných schopností, rýchlostno-silových a koordinačných schopností, </w:t>
      </w:r>
    </w:p>
    <w:p w:rsidR="00C95ADB" w:rsidRDefault="004A66D4" w:rsidP="003C383C">
      <w:pPr>
        <w:numPr>
          <w:ilvl w:val="0"/>
          <w:numId w:val="106"/>
        </w:numPr>
        <w:pBdr>
          <w:top w:val="nil"/>
          <w:left w:val="nil"/>
          <w:bottom w:val="nil"/>
          <w:right w:val="nil"/>
          <w:between w:val="nil"/>
        </w:pBdr>
        <w:jc w:val="both"/>
        <w:rPr>
          <w:color w:val="000000"/>
          <w:sz w:val="24"/>
          <w:szCs w:val="24"/>
        </w:rPr>
      </w:pPr>
      <w:r>
        <w:rPr>
          <w:color w:val="000000"/>
          <w:sz w:val="24"/>
          <w:szCs w:val="24"/>
        </w:rPr>
        <w:t xml:space="preserve">upevniť pohybovo - oporný aparát, </w:t>
      </w:r>
    </w:p>
    <w:p w:rsidR="00C95ADB" w:rsidRDefault="004A66D4" w:rsidP="003C383C">
      <w:pPr>
        <w:numPr>
          <w:ilvl w:val="0"/>
          <w:numId w:val="106"/>
        </w:numPr>
        <w:pBdr>
          <w:top w:val="nil"/>
          <w:left w:val="nil"/>
          <w:bottom w:val="nil"/>
          <w:right w:val="nil"/>
          <w:between w:val="nil"/>
        </w:pBdr>
        <w:jc w:val="both"/>
        <w:rPr>
          <w:color w:val="000000"/>
          <w:sz w:val="24"/>
          <w:szCs w:val="24"/>
        </w:rPr>
      </w:pPr>
      <w:r>
        <w:rPr>
          <w:color w:val="000000"/>
          <w:sz w:val="24"/>
          <w:szCs w:val="24"/>
        </w:rPr>
        <w:t xml:space="preserve">osvojiť si techniku uplatňovaných tréningových prostriedkov, </w:t>
      </w:r>
    </w:p>
    <w:p w:rsidR="00C95ADB" w:rsidRDefault="004A66D4" w:rsidP="003C383C">
      <w:pPr>
        <w:numPr>
          <w:ilvl w:val="0"/>
          <w:numId w:val="106"/>
        </w:numPr>
        <w:pBdr>
          <w:top w:val="nil"/>
          <w:left w:val="nil"/>
          <w:bottom w:val="nil"/>
          <w:right w:val="nil"/>
          <w:between w:val="nil"/>
        </w:pBdr>
        <w:jc w:val="both"/>
        <w:rPr>
          <w:color w:val="000000"/>
          <w:sz w:val="24"/>
          <w:szCs w:val="24"/>
        </w:rPr>
      </w:pPr>
      <w:r>
        <w:rPr>
          <w:color w:val="000000"/>
          <w:sz w:val="24"/>
          <w:szCs w:val="24"/>
        </w:rPr>
        <w:t xml:space="preserve">zvyšovať odolnosť organizmu voči zaťaženiam rôzneho charakteru. </w:t>
      </w:r>
    </w:p>
    <w:p w:rsidR="00C95ADB" w:rsidRDefault="00C95ADB">
      <w:pPr>
        <w:pBdr>
          <w:top w:val="nil"/>
          <w:left w:val="nil"/>
          <w:bottom w:val="nil"/>
          <w:right w:val="nil"/>
          <w:between w:val="nil"/>
        </w:pBdr>
        <w:ind w:firstLine="708"/>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rPr>
        <w:t xml:space="preserve">Obsah kondičnej prípravy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rPr>
        <w:t xml:space="preserve">Rozvoj rýchlostných schopností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Nešpecifické tréningové prostriedky: </w:t>
      </w:r>
    </w:p>
    <w:p w:rsidR="00C95ADB" w:rsidRDefault="004A66D4" w:rsidP="003C383C">
      <w:pPr>
        <w:numPr>
          <w:ilvl w:val="0"/>
          <w:numId w:val="39"/>
        </w:numPr>
        <w:pBdr>
          <w:top w:val="nil"/>
          <w:left w:val="nil"/>
          <w:bottom w:val="nil"/>
          <w:right w:val="nil"/>
          <w:between w:val="nil"/>
        </w:pBdr>
        <w:jc w:val="both"/>
        <w:rPr>
          <w:color w:val="000000"/>
          <w:sz w:val="24"/>
          <w:szCs w:val="24"/>
        </w:rPr>
      </w:pPr>
      <w:r>
        <w:rPr>
          <w:color w:val="000000"/>
          <w:sz w:val="24"/>
          <w:szCs w:val="24"/>
        </w:rPr>
        <w:t xml:space="preserve">pohybové hry vyžadujúce opakovane prebehnúť krátke úseky (5 – 15 m) </w:t>
      </w:r>
    </w:p>
    <w:p w:rsidR="00C95ADB" w:rsidRDefault="004A66D4" w:rsidP="003C383C">
      <w:pPr>
        <w:numPr>
          <w:ilvl w:val="0"/>
          <w:numId w:val="39"/>
        </w:numPr>
        <w:pBdr>
          <w:top w:val="nil"/>
          <w:left w:val="nil"/>
          <w:bottom w:val="nil"/>
          <w:right w:val="nil"/>
          <w:between w:val="nil"/>
        </w:pBdr>
        <w:jc w:val="both"/>
        <w:rPr>
          <w:color w:val="000000"/>
          <w:sz w:val="24"/>
          <w:szCs w:val="24"/>
        </w:rPr>
      </w:pPr>
      <w:r>
        <w:rPr>
          <w:color w:val="000000"/>
          <w:sz w:val="24"/>
          <w:szCs w:val="24"/>
        </w:rPr>
        <w:t>bežecké cvičenia – atletická abeceda (nízky a vysoký poklus, bez so zakopávaním, koleso, skokový beh).</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w:t>
      </w:r>
      <w:r>
        <w:rPr>
          <w:b/>
          <w:i/>
          <w:color w:val="000000"/>
          <w:sz w:val="24"/>
          <w:szCs w:val="24"/>
        </w:rPr>
        <w:t>Frekvenčná rýchlosť</w:t>
      </w:r>
      <w:r>
        <w:rPr>
          <w:b/>
          <w:color w:val="000000"/>
          <w:sz w:val="24"/>
          <w:szCs w:val="24"/>
        </w:rPr>
        <w:t xml:space="preserve">: </w:t>
      </w:r>
    </w:p>
    <w:p w:rsidR="00C95ADB" w:rsidRDefault="004A66D4" w:rsidP="003C383C">
      <w:pPr>
        <w:numPr>
          <w:ilvl w:val="0"/>
          <w:numId w:val="40"/>
        </w:numPr>
        <w:pBdr>
          <w:top w:val="nil"/>
          <w:left w:val="nil"/>
          <w:bottom w:val="nil"/>
          <w:right w:val="nil"/>
          <w:between w:val="nil"/>
        </w:pBdr>
        <w:jc w:val="both"/>
        <w:rPr>
          <w:color w:val="000000"/>
          <w:sz w:val="24"/>
          <w:szCs w:val="24"/>
        </w:rPr>
      </w:pPr>
      <w:r>
        <w:rPr>
          <w:color w:val="000000"/>
          <w:sz w:val="24"/>
          <w:szCs w:val="24"/>
        </w:rPr>
        <w:t xml:space="preserve">beh na mieste v šikmej polohe s oporou rúk o stenu, </w:t>
      </w:r>
    </w:p>
    <w:p w:rsidR="00C95ADB" w:rsidRDefault="004A66D4" w:rsidP="003C383C">
      <w:pPr>
        <w:numPr>
          <w:ilvl w:val="0"/>
          <w:numId w:val="40"/>
        </w:numPr>
        <w:pBdr>
          <w:top w:val="nil"/>
          <w:left w:val="nil"/>
          <w:bottom w:val="nil"/>
          <w:right w:val="nil"/>
          <w:between w:val="nil"/>
        </w:pBdr>
        <w:jc w:val="both"/>
        <w:rPr>
          <w:color w:val="000000"/>
          <w:sz w:val="24"/>
          <w:szCs w:val="24"/>
        </w:rPr>
      </w:pPr>
      <w:r>
        <w:rPr>
          <w:color w:val="000000"/>
          <w:sz w:val="24"/>
          <w:szCs w:val="24"/>
        </w:rPr>
        <w:t xml:space="preserve">beh vo vzpore na bradlách – „bicyklovanie“, </w:t>
      </w:r>
    </w:p>
    <w:p w:rsidR="00C95ADB" w:rsidRDefault="004A66D4" w:rsidP="003C383C">
      <w:pPr>
        <w:numPr>
          <w:ilvl w:val="0"/>
          <w:numId w:val="40"/>
        </w:numPr>
        <w:pBdr>
          <w:top w:val="nil"/>
          <w:left w:val="nil"/>
          <w:bottom w:val="nil"/>
          <w:right w:val="nil"/>
          <w:between w:val="nil"/>
        </w:pBdr>
        <w:jc w:val="both"/>
        <w:rPr>
          <w:color w:val="000000"/>
          <w:sz w:val="24"/>
          <w:szCs w:val="24"/>
        </w:rPr>
      </w:pPr>
      <w:r>
        <w:rPr>
          <w:color w:val="000000"/>
          <w:sz w:val="24"/>
          <w:szCs w:val="24"/>
        </w:rPr>
        <w:t xml:space="preserve">preskoky švihadla (obojnožne, jednonožne) – za stanovený čas čo najväčší počet odrazov, </w:t>
      </w:r>
    </w:p>
    <w:p w:rsidR="00C95ADB" w:rsidRDefault="004A66D4" w:rsidP="003C383C">
      <w:pPr>
        <w:numPr>
          <w:ilvl w:val="0"/>
          <w:numId w:val="40"/>
        </w:numPr>
        <w:pBdr>
          <w:top w:val="nil"/>
          <w:left w:val="nil"/>
          <w:bottom w:val="nil"/>
          <w:right w:val="nil"/>
          <w:between w:val="nil"/>
        </w:pBdr>
        <w:jc w:val="both"/>
        <w:rPr>
          <w:color w:val="000000"/>
          <w:sz w:val="24"/>
          <w:szCs w:val="24"/>
        </w:rPr>
      </w:pPr>
      <w:r>
        <w:rPr>
          <w:color w:val="000000"/>
          <w:sz w:val="24"/>
          <w:szCs w:val="24"/>
        </w:rPr>
        <w:t xml:space="preserve">dribling s loptou na mieste – za stanovený čas čo najväčší počet kontaktov, </w:t>
      </w:r>
    </w:p>
    <w:p w:rsidR="00C95ADB" w:rsidRDefault="004A66D4" w:rsidP="003C383C">
      <w:pPr>
        <w:numPr>
          <w:ilvl w:val="0"/>
          <w:numId w:val="40"/>
        </w:numPr>
        <w:pBdr>
          <w:top w:val="nil"/>
          <w:left w:val="nil"/>
          <w:bottom w:val="nil"/>
          <w:right w:val="nil"/>
          <w:between w:val="nil"/>
        </w:pBdr>
        <w:jc w:val="both"/>
        <w:rPr>
          <w:color w:val="000000"/>
          <w:sz w:val="24"/>
          <w:szCs w:val="24"/>
        </w:rPr>
      </w:pPr>
      <w:r>
        <w:rPr>
          <w:color w:val="000000"/>
          <w:sz w:val="24"/>
          <w:szCs w:val="24"/>
        </w:rPr>
        <w:lastRenderedPageBreak/>
        <w:t xml:space="preserve">behy ponad prekážky (čiary, pásy, latky) položené za sebou, </w:t>
      </w:r>
    </w:p>
    <w:p w:rsidR="00C95ADB" w:rsidRDefault="004A66D4" w:rsidP="003C383C">
      <w:pPr>
        <w:numPr>
          <w:ilvl w:val="0"/>
          <w:numId w:val="40"/>
        </w:numPr>
        <w:pBdr>
          <w:top w:val="nil"/>
          <w:left w:val="nil"/>
          <w:bottom w:val="nil"/>
          <w:right w:val="nil"/>
          <w:between w:val="nil"/>
        </w:pBdr>
        <w:jc w:val="both"/>
        <w:rPr>
          <w:color w:val="000000"/>
          <w:sz w:val="24"/>
          <w:szCs w:val="24"/>
        </w:rPr>
      </w:pPr>
      <w:r>
        <w:rPr>
          <w:color w:val="000000"/>
          <w:sz w:val="24"/>
          <w:szCs w:val="24"/>
        </w:rPr>
        <w:t>behy dopredu, bokom so zmenou smeru (vstúpiť do každej medzery) s dôrazom na frekvenciu behu,</w:t>
      </w:r>
    </w:p>
    <w:p w:rsidR="00C95ADB" w:rsidRDefault="004A66D4" w:rsidP="003C383C">
      <w:pPr>
        <w:numPr>
          <w:ilvl w:val="0"/>
          <w:numId w:val="40"/>
        </w:numPr>
        <w:pBdr>
          <w:top w:val="nil"/>
          <w:left w:val="nil"/>
          <w:bottom w:val="nil"/>
          <w:right w:val="nil"/>
          <w:between w:val="nil"/>
        </w:pBdr>
        <w:jc w:val="both"/>
        <w:rPr>
          <w:color w:val="000000"/>
          <w:sz w:val="24"/>
          <w:szCs w:val="24"/>
        </w:rPr>
      </w:pPr>
      <w:r>
        <w:rPr>
          <w:color w:val="000000"/>
          <w:sz w:val="24"/>
          <w:szCs w:val="24"/>
        </w:rPr>
        <w:t xml:space="preserve">behy v úsekoch 20 –30 m s dôrazom na frekvenciu (krátke kroky), </w:t>
      </w:r>
    </w:p>
    <w:p w:rsidR="00C95ADB" w:rsidRDefault="004A66D4" w:rsidP="003C383C">
      <w:pPr>
        <w:numPr>
          <w:ilvl w:val="0"/>
          <w:numId w:val="40"/>
        </w:numPr>
        <w:pBdr>
          <w:top w:val="nil"/>
          <w:left w:val="nil"/>
          <w:bottom w:val="nil"/>
          <w:right w:val="nil"/>
          <w:between w:val="nil"/>
        </w:pBdr>
        <w:jc w:val="both"/>
        <w:rPr>
          <w:color w:val="000000"/>
          <w:sz w:val="24"/>
          <w:szCs w:val="24"/>
        </w:rPr>
      </w:pPr>
      <w:r>
        <w:rPr>
          <w:color w:val="000000"/>
          <w:sz w:val="24"/>
          <w:szCs w:val="24"/>
        </w:rPr>
        <w:t xml:space="preserve">beh dolu svahom (sklon do 5°),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i/>
          <w:color w:val="000000"/>
          <w:sz w:val="24"/>
          <w:szCs w:val="24"/>
        </w:rPr>
        <w:t>Akceleračná rýchlosť:</w:t>
      </w:r>
    </w:p>
    <w:p w:rsidR="00C95ADB" w:rsidRDefault="004A66D4" w:rsidP="003C383C">
      <w:pPr>
        <w:numPr>
          <w:ilvl w:val="0"/>
          <w:numId w:val="99"/>
        </w:numPr>
        <w:pBdr>
          <w:top w:val="nil"/>
          <w:left w:val="nil"/>
          <w:bottom w:val="nil"/>
          <w:right w:val="nil"/>
          <w:between w:val="nil"/>
        </w:pBdr>
        <w:jc w:val="both"/>
        <w:rPr>
          <w:color w:val="000000"/>
          <w:sz w:val="24"/>
          <w:szCs w:val="24"/>
        </w:rPr>
      </w:pPr>
      <w:r>
        <w:rPr>
          <w:color w:val="000000"/>
          <w:sz w:val="24"/>
          <w:szCs w:val="24"/>
        </w:rPr>
        <w:t xml:space="preserve">výbehy z rozličných polôh (sed, drep, kľak, ľah a pod.) do 10 – 15 m, </w:t>
      </w:r>
    </w:p>
    <w:p w:rsidR="00C95ADB" w:rsidRDefault="004A66D4" w:rsidP="003C383C">
      <w:pPr>
        <w:numPr>
          <w:ilvl w:val="0"/>
          <w:numId w:val="99"/>
        </w:numPr>
        <w:pBdr>
          <w:top w:val="nil"/>
          <w:left w:val="nil"/>
          <w:bottom w:val="nil"/>
          <w:right w:val="nil"/>
          <w:between w:val="nil"/>
        </w:pBdr>
        <w:jc w:val="both"/>
        <w:rPr>
          <w:color w:val="000000"/>
          <w:sz w:val="24"/>
          <w:szCs w:val="24"/>
        </w:rPr>
      </w:pPr>
      <w:r>
        <w:rPr>
          <w:color w:val="000000"/>
          <w:sz w:val="24"/>
          <w:szCs w:val="24"/>
        </w:rPr>
        <w:t xml:space="preserve">výbehy z letmého a vysokého štartu do 10 – 15 m, </w:t>
      </w:r>
    </w:p>
    <w:p w:rsidR="00C95ADB" w:rsidRDefault="004A66D4" w:rsidP="003C383C">
      <w:pPr>
        <w:numPr>
          <w:ilvl w:val="0"/>
          <w:numId w:val="99"/>
        </w:numPr>
        <w:pBdr>
          <w:top w:val="nil"/>
          <w:left w:val="nil"/>
          <w:bottom w:val="nil"/>
          <w:right w:val="nil"/>
          <w:between w:val="nil"/>
        </w:pBdr>
        <w:jc w:val="both"/>
        <w:rPr>
          <w:color w:val="000000"/>
          <w:sz w:val="24"/>
          <w:szCs w:val="24"/>
        </w:rPr>
      </w:pPr>
      <w:r>
        <w:rPr>
          <w:color w:val="000000"/>
          <w:sz w:val="24"/>
          <w:szCs w:val="24"/>
        </w:rPr>
        <w:t xml:space="preserve">štarty z rôznych polôh, </w:t>
      </w:r>
    </w:p>
    <w:p w:rsidR="00C95ADB" w:rsidRDefault="004A66D4" w:rsidP="003C383C">
      <w:pPr>
        <w:numPr>
          <w:ilvl w:val="0"/>
          <w:numId w:val="99"/>
        </w:numPr>
        <w:pBdr>
          <w:top w:val="nil"/>
          <w:left w:val="nil"/>
          <w:bottom w:val="nil"/>
          <w:right w:val="nil"/>
          <w:between w:val="nil"/>
        </w:pBdr>
        <w:jc w:val="both"/>
        <w:rPr>
          <w:color w:val="000000"/>
          <w:sz w:val="24"/>
          <w:szCs w:val="24"/>
        </w:rPr>
      </w:pPr>
      <w:r>
        <w:rPr>
          <w:color w:val="000000"/>
          <w:sz w:val="24"/>
          <w:szCs w:val="24"/>
        </w:rPr>
        <w:t xml:space="preserve">výbehy po kotúli napred do 10-15m, </w:t>
      </w:r>
    </w:p>
    <w:p w:rsidR="00C95ADB" w:rsidRDefault="004A66D4" w:rsidP="003C383C">
      <w:pPr>
        <w:numPr>
          <w:ilvl w:val="0"/>
          <w:numId w:val="99"/>
        </w:numPr>
        <w:pBdr>
          <w:top w:val="nil"/>
          <w:left w:val="nil"/>
          <w:bottom w:val="nil"/>
          <w:right w:val="nil"/>
          <w:between w:val="nil"/>
        </w:pBdr>
        <w:jc w:val="both"/>
        <w:rPr>
          <w:color w:val="000000"/>
          <w:sz w:val="24"/>
          <w:szCs w:val="24"/>
        </w:rPr>
      </w:pPr>
      <w:r>
        <w:rPr>
          <w:color w:val="000000"/>
          <w:sz w:val="24"/>
          <w:szCs w:val="24"/>
        </w:rPr>
        <w:t>výbehy z drepu a nízkeho štartu.</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w:t>
      </w:r>
    </w:p>
    <w:p w:rsidR="00C95ADB" w:rsidRDefault="004A66D4">
      <w:pPr>
        <w:pBdr>
          <w:top w:val="nil"/>
          <w:left w:val="nil"/>
          <w:bottom w:val="nil"/>
          <w:right w:val="nil"/>
          <w:between w:val="nil"/>
        </w:pBdr>
        <w:jc w:val="both"/>
        <w:rPr>
          <w:color w:val="000000"/>
          <w:sz w:val="24"/>
          <w:szCs w:val="24"/>
        </w:rPr>
      </w:pPr>
      <w:r>
        <w:rPr>
          <w:b/>
          <w:i/>
          <w:color w:val="000000"/>
          <w:sz w:val="24"/>
          <w:szCs w:val="24"/>
        </w:rPr>
        <w:t xml:space="preserve">Cyklická rýchlosť: </w:t>
      </w:r>
    </w:p>
    <w:p w:rsidR="00C95ADB" w:rsidRDefault="004A66D4" w:rsidP="003C383C">
      <w:pPr>
        <w:numPr>
          <w:ilvl w:val="0"/>
          <w:numId w:val="100"/>
        </w:numPr>
        <w:pBdr>
          <w:top w:val="nil"/>
          <w:left w:val="nil"/>
          <w:bottom w:val="nil"/>
          <w:right w:val="nil"/>
          <w:between w:val="nil"/>
        </w:pBdr>
        <w:jc w:val="both"/>
        <w:rPr>
          <w:color w:val="000000"/>
          <w:sz w:val="24"/>
          <w:szCs w:val="24"/>
        </w:rPr>
      </w:pPr>
      <w:r>
        <w:rPr>
          <w:color w:val="000000"/>
          <w:sz w:val="24"/>
          <w:szCs w:val="24"/>
        </w:rPr>
        <w:t xml:space="preserve">letmé úseky 10 – 20 m, • stupňované úseky 30 – 50 m, </w:t>
      </w:r>
    </w:p>
    <w:p w:rsidR="00C95ADB" w:rsidRDefault="004A66D4" w:rsidP="003C383C">
      <w:pPr>
        <w:numPr>
          <w:ilvl w:val="0"/>
          <w:numId w:val="100"/>
        </w:numPr>
        <w:pBdr>
          <w:top w:val="nil"/>
          <w:left w:val="nil"/>
          <w:bottom w:val="nil"/>
          <w:right w:val="nil"/>
          <w:between w:val="nil"/>
        </w:pBdr>
        <w:jc w:val="both"/>
        <w:rPr>
          <w:color w:val="000000"/>
          <w:sz w:val="24"/>
          <w:szCs w:val="24"/>
        </w:rPr>
      </w:pPr>
      <w:r>
        <w:rPr>
          <w:color w:val="000000"/>
          <w:sz w:val="24"/>
          <w:szCs w:val="24"/>
        </w:rPr>
        <w:t xml:space="preserve">opakované úseky 20 – 40m, </w:t>
      </w:r>
    </w:p>
    <w:p w:rsidR="00C95ADB" w:rsidRDefault="004A66D4" w:rsidP="003C383C">
      <w:pPr>
        <w:numPr>
          <w:ilvl w:val="0"/>
          <w:numId w:val="100"/>
        </w:numPr>
        <w:pBdr>
          <w:top w:val="nil"/>
          <w:left w:val="nil"/>
          <w:bottom w:val="nil"/>
          <w:right w:val="nil"/>
          <w:between w:val="nil"/>
        </w:pBdr>
        <w:jc w:val="both"/>
        <w:rPr>
          <w:color w:val="000000"/>
          <w:sz w:val="24"/>
          <w:szCs w:val="24"/>
        </w:rPr>
      </w:pPr>
      <w:r>
        <w:rPr>
          <w:color w:val="000000"/>
          <w:sz w:val="24"/>
          <w:szCs w:val="24"/>
        </w:rPr>
        <w:t xml:space="preserve">rozložené úseky 30 – 60m. (napr. 10 m rýchlo - 10m zotrvačne – 10 m rýchlo), </w:t>
      </w:r>
    </w:p>
    <w:p w:rsidR="00C95ADB" w:rsidRDefault="004A66D4" w:rsidP="003C383C">
      <w:pPr>
        <w:numPr>
          <w:ilvl w:val="0"/>
          <w:numId w:val="100"/>
        </w:numPr>
        <w:pBdr>
          <w:top w:val="nil"/>
          <w:left w:val="nil"/>
          <w:bottom w:val="nil"/>
          <w:right w:val="nil"/>
          <w:between w:val="nil"/>
        </w:pBdr>
        <w:jc w:val="both"/>
        <w:rPr>
          <w:color w:val="000000"/>
          <w:sz w:val="24"/>
          <w:szCs w:val="24"/>
        </w:rPr>
      </w:pPr>
      <w:r>
        <w:rPr>
          <w:color w:val="000000"/>
          <w:sz w:val="24"/>
          <w:szCs w:val="24"/>
        </w:rPr>
        <w:t xml:space="preserve">beh do kopca (sklon 15 – 25 st.), úseky 5 – 15 m, </w:t>
      </w:r>
    </w:p>
    <w:p w:rsidR="00C95ADB" w:rsidRDefault="004A66D4" w:rsidP="003C383C">
      <w:pPr>
        <w:numPr>
          <w:ilvl w:val="0"/>
          <w:numId w:val="100"/>
        </w:numPr>
        <w:pBdr>
          <w:top w:val="nil"/>
          <w:left w:val="nil"/>
          <w:bottom w:val="nil"/>
          <w:right w:val="nil"/>
          <w:between w:val="nil"/>
        </w:pBdr>
        <w:jc w:val="both"/>
        <w:rPr>
          <w:color w:val="000000"/>
          <w:sz w:val="24"/>
          <w:szCs w:val="24"/>
        </w:rPr>
      </w:pPr>
      <w:r>
        <w:rPr>
          <w:color w:val="000000"/>
          <w:sz w:val="24"/>
          <w:szCs w:val="24"/>
        </w:rPr>
        <w:t xml:space="preserve">slalomový beh, </w:t>
      </w:r>
    </w:p>
    <w:p w:rsidR="00C95ADB" w:rsidRDefault="004A66D4" w:rsidP="003C383C">
      <w:pPr>
        <w:numPr>
          <w:ilvl w:val="0"/>
          <w:numId w:val="100"/>
        </w:numPr>
        <w:pBdr>
          <w:top w:val="nil"/>
          <w:left w:val="nil"/>
          <w:bottom w:val="nil"/>
          <w:right w:val="nil"/>
          <w:between w:val="nil"/>
        </w:pBdr>
        <w:jc w:val="both"/>
        <w:rPr>
          <w:color w:val="000000"/>
          <w:sz w:val="24"/>
          <w:szCs w:val="24"/>
        </w:rPr>
      </w:pPr>
      <w:r>
        <w:rPr>
          <w:color w:val="000000"/>
          <w:sz w:val="24"/>
          <w:szCs w:val="24"/>
        </w:rPr>
        <w:t xml:space="preserve">prekážkové dráhy. Tréningové prostriedky v príprave na ľade </w:t>
      </w:r>
    </w:p>
    <w:p w:rsidR="00C95ADB" w:rsidRDefault="004A66D4" w:rsidP="003C383C">
      <w:pPr>
        <w:numPr>
          <w:ilvl w:val="0"/>
          <w:numId w:val="100"/>
        </w:numPr>
        <w:pBdr>
          <w:top w:val="nil"/>
          <w:left w:val="nil"/>
          <w:bottom w:val="nil"/>
          <w:right w:val="nil"/>
          <w:between w:val="nil"/>
        </w:pBdr>
        <w:jc w:val="both"/>
        <w:rPr>
          <w:color w:val="000000"/>
          <w:sz w:val="24"/>
          <w:szCs w:val="24"/>
        </w:rPr>
      </w:pPr>
      <w:r>
        <w:rPr>
          <w:color w:val="000000"/>
          <w:sz w:val="24"/>
          <w:szCs w:val="24"/>
        </w:rPr>
        <w:t xml:space="preserve">krátke korčuliarske šprinty do 20 m, </w:t>
      </w:r>
    </w:p>
    <w:p w:rsidR="00C95ADB" w:rsidRDefault="004A66D4" w:rsidP="003C383C">
      <w:pPr>
        <w:numPr>
          <w:ilvl w:val="0"/>
          <w:numId w:val="100"/>
        </w:numPr>
        <w:pBdr>
          <w:top w:val="nil"/>
          <w:left w:val="nil"/>
          <w:bottom w:val="nil"/>
          <w:right w:val="nil"/>
          <w:between w:val="nil"/>
        </w:pBdr>
        <w:jc w:val="both"/>
        <w:rPr>
          <w:color w:val="000000"/>
          <w:sz w:val="24"/>
          <w:szCs w:val="24"/>
        </w:rPr>
      </w:pPr>
      <w:r>
        <w:rPr>
          <w:color w:val="000000"/>
          <w:sz w:val="24"/>
          <w:szCs w:val="24"/>
        </w:rPr>
        <w:t>korčuliarske šprinty z rôznych polôh,</w:t>
      </w:r>
    </w:p>
    <w:p w:rsidR="00C95ADB" w:rsidRDefault="004A66D4" w:rsidP="003C383C">
      <w:pPr>
        <w:numPr>
          <w:ilvl w:val="0"/>
          <w:numId w:val="100"/>
        </w:numPr>
        <w:pBdr>
          <w:top w:val="nil"/>
          <w:left w:val="nil"/>
          <w:bottom w:val="nil"/>
          <w:right w:val="nil"/>
          <w:between w:val="nil"/>
        </w:pBdr>
        <w:jc w:val="both"/>
        <w:rPr>
          <w:color w:val="000000"/>
          <w:sz w:val="24"/>
          <w:szCs w:val="24"/>
        </w:rPr>
      </w:pPr>
      <w:r>
        <w:rPr>
          <w:color w:val="000000"/>
          <w:sz w:val="24"/>
          <w:szCs w:val="24"/>
        </w:rPr>
        <w:t xml:space="preserve">korčuliarske šprinty so zmenou smeru, </w:t>
      </w:r>
    </w:p>
    <w:p w:rsidR="00C95ADB" w:rsidRDefault="004A66D4" w:rsidP="003C383C">
      <w:pPr>
        <w:numPr>
          <w:ilvl w:val="0"/>
          <w:numId w:val="100"/>
        </w:numPr>
        <w:pBdr>
          <w:top w:val="nil"/>
          <w:left w:val="nil"/>
          <w:bottom w:val="nil"/>
          <w:right w:val="nil"/>
          <w:between w:val="nil"/>
        </w:pBdr>
        <w:jc w:val="both"/>
        <w:rPr>
          <w:color w:val="000000"/>
          <w:sz w:val="24"/>
          <w:szCs w:val="24"/>
        </w:rPr>
      </w:pPr>
      <w:r>
        <w:rPr>
          <w:color w:val="000000"/>
          <w:sz w:val="24"/>
          <w:szCs w:val="24"/>
        </w:rPr>
        <w:t xml:space="preserve">korčuliarske šprinty z jazdy vzad do jazdy vpred, po obratoch, </w:t>
      </w:r>
    </w:p>
    <w:p w:rsidR="00C95ADB" w:rsidRDefault="004A66D4" w:rsidP="003C383C">
      <w:pPr>
        <w:numPr>
          <w:ilvl w:val="0"/>
          <w:numId w:val="100"/>
        </w:numPr>
        <w:pBdr>
          <w:top w:val="nil"/>
          <w:left w:val="nil"/>
          <w:bottom w:val="nil"/>
          <w:right w:val="nil"/>
          <w:between w:val="nil"/>
        </w:pBdr>
        <w:jc w:val="both"/>
        <w:rPr>
          <w:color w:val="000000"/>
          <w:sz w:val="24"/>
          <w:szCs w:val="24"/>
        </w:rPr>
      </w:pPr>
      <w:r>
        <w:rPr>
          <w:color w:val="000000"/>
          <w:sz w:val="24"/>
          <w:szCs w:val="24"/>
        </w:rPr>
        <w:t xml:space="preserve">jednoduché herné činnosti jednotlivca a spolupráce maximálnou rýchlosťou (predpoklad zvládnutá technika), </w:t>
      </w:r>
    </w:p>
    <w:p w:rsidR="00C95ADB" w:rsidRDefault="004A66D4" w:rsidP="003C383C">
      <w:pPr>
        <w:numPr>
          <w:ilvl w:val="0"/>
          <w:numId w:val="100"/>
        </w:numPr>
        <w:pBdr>
          <w:top w:val="nil"/>
          <w:left w:val="nil"/>
          <w:bottom w:val="nil"/>
          <w:right w:val="nil"/>
          <w:between w:val="nil"/>
        </w:pBdr>
        <w:jc w:val="both"/>
        <w:rPr>
          <w:color w:val="000000"/>
          <w:sz w:val="24"/>
          <w:szCs w:val="24"/>
        </w:rPr>
      </w:pPr>
      <w:r>
        <w:rPr>
          <w:color w:val="000000"/>
          <w:sz w:val="24"/>
          <w:szCs w:val="24"/>
        </w:rPr>
        <w:t xml:space="preserve">rôzne spôsoby korčuľovania so zmenami smeru (maximálnou rýchlosťou), </w:t>
      </w:r>
    </w:p>
    <w:p w:rsidR="00C95ADB" w:rsidRDefault="004A66D4" w:rsidP="003C383C">
      <w:pPr>
        <w:numPr>
          <w:ilvl w:val="0"/>
          <w:numId w:val="100"/>
        </w:numPr>
        <w:pBdr>
          <w:top w:val="nil"/>
          <w:left w:val="nil"/>
          <w:bottom w:val="nil"/>
          <w:right w:val="nil"/>
          <w:between w:val="nil"/>
        </w:pBdr>
        <w:jc w:val="both"/>
        <w:rPr>
          <w:color w:val="000000"/>
          <w:sz w:val="24"/>
          <w:szCs w:val="24"/>
        </w:rPr>
      </w:pPr>
      <w:r>
        <w:rPr>
          <w:color w:val="000000"/>
          <w:sz w:val="24"/>
          <w:szCs w:val="24"/>
        </w:rPr>
        <w:t xml:space="preserve">zaradenia krátkych úsekov hry v maximálnom tempe, </w:t>
      </w:r>
    </w:p>
    <w:p w:rsidR="00C95ADB" w:rsidRDefault="004A66D4" w:rsidP="003C383C">
      <w:pPr>
        <w:numPr>
          <w:ilvl w:val="0"/>
          <w:numId w:val="100"/>
        </w:numPr>
        <w:pBdr>
          <w:top w:val="nil"/>
          <w:left w:val="nil"/>
          <w:bottom w:val="nil"/>
          <w:right w:val="nil"/>
          <w:between w:val="nil"/>
        </w:pBdr>
        <w:jc w:val="both"/>
        <w:rPr>
          <w:color w:val="000000"/>
          <w:sz w:val="24"/>
          <w:szCs w:val="24"/>
        </w:rPr>
      </w:pPr>
      <w:r>
        <w:rPr>
          <w:color w:val="000000"/>
          <w:sz w:val="24"/>
          <w:szCs w:val="24"/>
        </w:rPr>
        <w:t xml:space="preserve">hra na malom priestore.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rPr>
        <w:t xml:space="preserve">Rozvoj silových schopností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Nešpecifické tréningové prostriedky: </w:t>
      </w:r>
    </w:p>
    <w:p w:rsidR="00C95ADB" w:rsidRDefault="004A66D4" w:rsidP="003C383C">
      <w:pPr>
        <w:numPr>
          <w:ilvl w:val="0"/>
          <w:numId w:val="101"/>
        </w:numPr>
        <w:pBdr>
          <w:top w:val="nil"/>
          <w:left w:val="nil"/>
          <w:bottom w:val="nil"/>
          <w:right w:val="nil"/>
          <w:between w:val="nil"/>
        </w:pBdr>
        <w:jc w:val="both"/>
        <w:rPr>
          <w:color w:val="000000"/>
          <w:sz w:val="24"/>
          <w:szCs w:val="24"/>
        </w:rPr>
      </w:pPr>
      <w:r>
        <w:rPr>
          <w:color w:val="000000"/>
          <w:sz w:val="24"/>
          <w:szCs w:val="24"/>
        </w:rPr>
        <w:t xml:space="preserve">pohybové hry a súťaže s prvkami vrhov a hodov, </w:t>
      </w:r>
    </w:p>
    <w:p w:rsidR="00C95ADB" w:rsidRDefault="004A66D4" w:rsidP="003C383C">
      <w:pPr>
        <w:numPr>
          <w:ilvl w:val="0"/>
          <w:numId w:val="101"/>
        </w:numPr>
        <w:pBdr>
          <w:top w:val="nil"/>
          <w:left w:val="nil"/>
          <w:bottom w:val="nil"/>
          <w:right w:val="nil"/>
          <w:between w:val="nil"/>
        </w:pBdr>
        <w:jc w:val="both"/>
        <w:rPr>
          <w:color w:val="000000"/>
          <w:sz w:val="24"/>
          <w:szCs w:val="24"/>
        </w:rPr>
      </w:pPr>
      <w:r>
        <w:rPr>
          <w:color w:val="000000"/>
          <w:sz w:val="24"/>
          <w:szCs w:val="24"/>
        </w:rPr>
        <w:t xml:space="preserve">hod plnou loptou rozličným spôsobom 1 kg, </w:t>
      </w:r>
    </w:p>
    <w:p w:rsidR="00C95ADB" w:rsidRDefault="004A66D4" w:rsidP="003C383C">
      <w:pPr>
        <w:numPr>
          <w:ilvl w:val="0"/>
          <w:numId w:val="101"/>
        </w:numPr>
        <w:pBdr>
          <w:top w:val="nil"/>
          <w:left w:val="nil"/>
          <w:bottom w:val="nil"/>
          <w:right w:val="nil"/>
          <w:between w:val="nil"/>
        </w:pBdr>
        <w:jc w:val="both"/>
        <w:rPr>
          <w:color w:val="000000"/>
          <w:sz w:val="24"/>
          <w:szCs w:val="24"/>
        </w:rPr>
      </w:pPr>
      <w:r>
        <w:rPr>
          <w:color w:val="000000"/>
          <w:sz w:val="24"/>
          <w:szCs w:val="24"/>
        </w:rPr>
        <w:t>gymnastické cvičenia rôzneho charakteru s využitím vlastnej hmotnosti alebo hmotnosti spolucvičenca,</w:t>
      </w:r>
    </w:p>
    <w:p w:rsidR="00C95ADB" w:rsidRDefault="004A66D4" w:rsidP="003C383C">
      <w:pPr>
        <w:numPr>
          <w:ilvl w:val="0"/>
          <w:numId w:val="101"/>
        </w:numPr>
        <w:pBdr>
          <w:top w:val="nil"/>
          <w:left w:val="nil"/>
          <w:bottom w:val="nil"/>
          <w:right w:val="nil"/>
          <w:between w:val="nil"/>
        </w:pBdr>
        <w:jc w:val="both"/>
        <w:rPr>
          <w:color w:val="000000"/>
          <w:sz w:val="24"/>
          <w:szCs w:val="24"/>
        </w:rPr>
      </w:pPr>
      <w:r>
        <w:rPr>
          <w:color w:val="000000"/>
          <w:sz w:val="24"/>
          <w:szCs w:val="24"/>
        </w:rPr>
        <w:t xml:space="preserve">cvičenia s gumovou šnúrou, </w:t>
      </w:r>
    </w:p>
    <w:p w:rsidR="00C95ADB" w:rsidRDefault="004A66D4" w:rsidP="003C383C">
      <w:pPr>
        <w:numPr>
          <w:ilvl w:val="0"/>
          <w:numId w:val="101"/>
        </w:numPr>
        <w:pBdr>
          <w:top w:val="nil"/>
          <w:left w:val="nil"/>
          <w:bottom w:val="nil"/>
          <w:right w:val="nil"/>
          <w:between w:val="nil"/>
        </w:pBdr>
        <w:jc w:val="both"/>
        <w:rPr>
          <w:color w:val="000000"/>
          <w:sz w:val="24"/>
          <w:szCs w:val="24"/>
        </w:rPr>
      </w:pPr>
      <w:r>
        <w:rPr>
          <w:color w:val="000000"/>
          <w:sz w:val="24"/>
          <w:szCs w:val="24"/>
        </w:rPr>
        <w:t xml:space="preserve">kruhová forma tréningovej jednotky.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i/>
          <w:color w:val="000000"/>
          <w:sz w:val="24"/>
          <w:szCs w:val="24"/>
        </w:rPr>
        <w:t>Rozvoj všeobecnej sily dolných končatín</w:t>
      </w:r>
      <w:r>
        <w:rPr>
          <w:color w:val="000000"/>
          <w:sz w:val="24"/>
          <w:szCs w:val="24"/>
        </w:rPr>
        <w:t xml:space="preserve"> </w:t>
      </w:r>
    </w:p>
    <w:p w:rsidR="00C95ADB" w:rsidRDefault="004A66D4">
      <w:pPr>
        <w:pBdr>
          <w:top w:val="nil"/>
          <w:left w:val="nil"/>
          <w:bottom w:val="nil"/>
          <w:right w:val="nil"/>
          <w:between w:val="nil"/>
        </w:pBdr>
        <w:jc w:val="both"/>
        <w:rPr>
          <w:color w:val="000000"/>
          <w:sz w:val="24"/>
          <w:szCs w:val="24"/>
        </w:rPr>
      </w:pPr>
      <w:r>
        <w:rPr>
          <w:color w:val="000000"/>
          <w:sz w:val="24"/>
          <w:szCs w:val="24"/>
        </w:rPr>
        <w:t>Gymnastická lavička:</w:t>
      </w:r>
    </w:p>
    <w:p w:rsidR="00C95ADB" w:rsidRDefault="004A66D4" w:rsidP="003C383C">
      <w:pPr>
        <w:numPr>
          <w:ilvl w:val="0"/>
          <w:numId w:val="91"/>
        </w:numPr>
        <w:pBdr>
          <w:top w:val="nil"/>
          <w:left w:val="nil"/>
          <w:bottom w:val="nil"/>
          <w:right w:val="nil"/>
          <w:between w:val="nil"/>
        </w:pBdr>
        <w:jc w:val="both"/>
        <w:rPr>
          <w:color w:val="000000"/>
          <w:sz w:val="24"/>
          <w:szCs w:val="24"/>
        </w:rPr>
      </w:pPr>
      <w:r>
        <w:rPr>
          <w:color w:val="000000"/>
          <w:sz w:val="24"/>
          <w:szCs w:val="24"/>
        </w:rPr>
        <w:t xml:space="preserve">zoskok obkročmo – výskok na lavičku, </w:t>
      </w:r>
    </w:p>
    <w:p w:rsidR="00C95ADB" w:rsidRDefault="004A66D4" w:rsidP="003C383C">
      <w:pPr>
        <w:numPr>
          <w:ilvl w:val="0"/>
          <w:numId w:val="91"/>
        </w:numPr>
        <w:pBdr>
          <w:top w:val="nil"/>
          <w:left w:val="nil"/>
          <w:bottom w:val="nil"/>
          <w:right w:val="nil"/>
          <w:between w:val="nil"/>
        </w:pBdr>
        <w:jc w:val="both"/>
        <w:rPr>
          <w:color w:val="000000"/>
          <w:sz w:val="24"/>
          <w:szCs w:val="24"/>
        </w:rPr>
      </w:pPr>
      <w:r>
        <w:rPr>
          <w:color w:val="000000"/>
          <w:sz w:val="24"/>
          <w:szCs w:val="24"/>
        </w:rPr>
        <w:t xml:space="preserve">sed na lavičku obkročmo, výskok do stoja na lavičke, </w:t>
      </w:r>
    </w:p>
    <w:p w:rsidR="00C95ADB" w:rsidRDefault="004A66D4" w:rsidP="003C383C">
      <w:pPr>
        <w:numPr>
          <w:ilvl w:val="0"/>
          <w:numId w:val="91"/>
        </w:numPr>
        <w:pBdr>
          <w:top w:val="nil"/>
          <w:left w:val="nil"/>
          <w:bottom w:val="nil"/>
          <w:right w:val="nil"/>
          <w:between w:val="nil"/>
        </w:pBdr>
        <w:jc w:val="both"/>
        <w:rPr>
          <w:color w:val="000000"/>
          <w:sz w:val="24"/>
          <w:szCs w:val="24"/>
        </w:rPr>
      </w:pPr>
      <w:r>
        <w:rPr>
          <w:color w:val="000000"/>
          <w:sz w:val="24"/>
          <w:szCs w:val="24"/>
        </w:rPr>
        <w:t xml:space="preserve">stoj bokom k lavičke, bližšiu nohu položiť na lavičku (na celé chodidlo), vykonať výpon do výskoku s výmenou nôh do východiskového postavenia na opačnej strane lavičky, </w:t>
      </w:r>
    </w:p>
    <w:p w:rsidR="00C95ADB" w:rsidRDefault="004A66D4" w:rsidP="003C383C">
      <w:pPr>
        <w:numPr>
          <w:ilvl w:val="0"/>
          <w:numId w:val="91"/>
        </w:numPr>
        <w:pBdr>
          <w:top w:val="nil"/>
          <w:left w:val="nil"/>
          <w:bottom w:val="nil"/>
          <w:right w:val="nil"/>
          <w:between w:val="nil"/>
        </w:pBdr>
        <w:jc w:val="both"/>
        <w:rPr>
          <w:color w:val="000000"/>
          <w:sz w:val="24"/>
          <w:szCs w:val="24"/>
        </w:rPr>
      </w:pPr>
      <w:r>
        <w:rPr>
          <w:color w:val="000000"/>
          <w:sz w:val="24"/>
          <w:szCs w:val="24"/>
        </w:rPr>
        <w:t xml:space="preserve">výskoky z podrepu, </w:t>
      </w:r>
    </w:p>
    <w:p w:rsidR="00C95ADB" w:rsidRDefault="004A66D4" w:rsidP="003C383C">
      <w:pPr>
        <w:numPr>
          <w:ilvl w:val="0"/>
          <w:numId w:val="91"/>
        </w:numPr>
        <w:pBdr>
          <w:top w:val="nil"/>
          <w:left w:val="nil"/>
          <w:bottom w:val="nil"/>
          <w:right w:val="nil"/>
          <w:between w:val="nil"/>
        </w:pBdr>
        <w:jc w:val="both"/>
        <w:rPr>
          <w:color w:val="000000"/>
          <w:sz w:val="24"/>
          <w:szCs w:val="24"/>
        </w:rPr>
      </w:pPr>
      <w:r>
        <w:rPr>
          <w:color w:val="000000"/>
          <w:sz w:val="24"/>
          <w:szCs w:val="24"/>
        </w:rPr>
        <w:t xml:space="preserve">násobené odrazy – po jednej, z nohy na nohu, obojnož v podrepe „žabáky“ a ich kombinácie, </w:t>
      </w:r>
    </w:p>
    <w:p w:rsidR="00C95ADB" w:rsidRDefault="004A66D4" w:rsidP="003C383C">
      <w:pPr>
        <w:numPr>
          <w:ilvl w:val="0"/>
          <w:numId w:val="91"/>
        </w:numPr>
        <w:pBdr>
          <w:top w:val="nil"/>
          <w:left w:val="nil"/>
          <w:bottom w:val="nil"/>
          <w:right w:val="nil"/>
          <w:between w:val="nil"/>
        </w:pBdr>
        <w:jc w:val="both"/>
        <w:rPr>
          <w:color w:val="000000"/>
          <w:sz w:val="24"/>
          <w:szCs w:val="24"/>
        </w:rPr>
      </w:pPr>
      <w:r>
        <w:rPr>
          <w:color w:val="000000"/>
          <w:sz w:val="24"/>
          <w:szCs w:val="24"/>
        </w:rPr>
        <w:t xml:space="preserve">preskoky atletických prekážok jednonož, obojnož, bez medziskoku a s medziskokom, (rozličná výška prekážok).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i/>
          <w:color w:val="000000"/>
          <w:sz w:val="24"/>
          <w:szCs w:val="24"/>
        </w:rPr>
        <w:t>Rozvoj explozívnej sily horných končatín</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Nešpecifické tréningové prostriedky </w:t>
      </w:r>
    </w:p>
    <w:p w:rsidR="00C95ADB" w:rsidRDefault="004A66D4" w:rsidP="003C383C">
      <w:pPr>
        <w:numPr>
          <w:ilvl w:val="0"/>
          <w:numId w:val="83"/>
        </w:numPr>
        <w:pBdr>
          <w:top w:val="nil"/>
          <w:left w:val="nil"/>
          <w:bottom w:val="nil"/>
          <w:right w:val="nil"/>
          <w:between w:val="nil"/>
        </w:pBdr>
        <w:jc w:val="both"/>
        <w:rPr>
          <w:color w:val="000000"/>
          <w:sz w:val="24"/>
          <w:szCs w:val="24"/>
        </w:rPr>
      </w:pPr>
      <w:r>
        <w:rPr>
          <w:color w:val="000000"/>
          <w:sz w:val="24"/>
          <w:szCs w:val="24"/>
        </w:rPr>
        <w:t xml:space="preserve">hody jednou a obidvoma rukami s 1 kg plnou loptou (zo stoja, kľaku, ľahu, vo výskoku, s obratom atď.) na rozličnú vzdialenosť, </w:t>
      </w:r>
    </w:p>
    <w:p w:rsidR="00C95ADB" w:rsidRDefault="004A66D4" w:rsidP="003C383C">
      <w:pPr>
        <w:numPr>
          <w:ilvl w:val="0"/>
          <w:numId w:val="83"/>
        </w:numPr>
        <w:pBdr>
          <w:top w:val="nil"/>
          <w:left w:val="nil"/>
          <w:bottom w:val="nil"/>
          <w:right w:val="nil"/>
          <w:between w:val="nil"/>
        </w:pBdr>
        <w:jc w:val="both"/>
        <w:rPr>
          <w:color w:val="000000"/>
          <w:sz w:val="24"/>
          <w:szCs w:val="24"/>
        </w:rPr>
      </w:pPr>
      <w:r>
        <w:rPr>
          <w:color w:val="000000"/>
          <w:sz w:val="24"/>
          <w:szCs w:val="24"/>
        </w:rPr>
        <w:t xml:space="preserve">gumovú šnúru zachytiť o priečku rebrín, strom, konár, mierny stoj rozkročný, záklon (kľak, sed) chrbtom k rebrinám, primeraná vzdialenosť, vzpažiť, uchopiť konce gumovej šnúry – naťahovať gumovú šnúru dopredu, </w:t>
      </w:r>
    </w:p>
    <w:p w:rsidR="00C95ADB" w:rsidRDefault="004A66D4" w:rsidP="003C383C">
      <w:pPr>
        <w:numPr>
          <w:ilvl w:val="0"/>
          <w:numId w:val="83"/>
        </w:numPr>
        <w:pBdr>
          <w:top w:val="nil"/>
          <w:left w:val="nil"/>
          <w:bottom w:val="nil"/>
          <w:right w:val="nil"/>
          <w:between w:val="nil"/>
        </w:pBdr>
        <w:jc w:val="both"/>
        <w:rPr>
          <w:color w:val="000000"/>
          <w:sz w:val="24"/>
          <w:szCs w:val="24"/>
        </w:rPr>
      </w:pPr>
      <w:r>
        <w:rPr>
          <w:color w:val="000000"/>
          <w:sz w:val="24"/>
          <w:szCs w:val="24"/>
        </w:rPr>
        <w:t xml:space="preserve">ľah na brucho, vzpažiť, gumovú šnúru uchopiť za konce, záklon gumovú šnúru drží vzadu partner s primeraným natiahnutím. Položiť vystreté paže na zem s natiahnutím gumovej šnúry, </w:t>
      </w:r>
    </w:p>
    <w:p w:rsidR="00C95ADB" w:rsidRDefault="004A66D4" w:rsidP="003C383C">
      <w:pPr>
        <w:numPr>
          <w:ilvl w:val="0"/>
          <w:numId w:val="83"/>
        </w:numPr>
        <w:pBdr>
          <w:top w:val="nil"/>
          <w:left w:val="nil"/>
          <w:bottom w:val="nil"/>
          <w:right w:val="nil"/>
          <w:between w:val="nil"/>
        </w:pBdr>
        <w:jc w:val="both"/>
        <w:rPr>
          <w:color w:val="000000"/>
          <w:sz w:val="24"/>
          <w:szCs w:val="24"/>
        </w:rPr>
      </w:pPr>
      <w:r>
        <w:rPr>
          <w:color w:val="000000"/>
          <w:sz w:val="24"/>
          <w:szCs w:val="24"/>
        </w:rPr>
        <w:t xml:space="preserve">cvičenia vykonať vždy ľavou a pravou rukou, </w:t>
      </w:r>
    </w:p>
    <w:p w:rsidR="00C95ADB" w:rsidRDefault="004A66D4" w:rsidP="003C383C">
      <w:pPr>
        <w:numPr>
          <w:ilvl w:val="0"/>
          <w:numId w:val="83"/>
        </w:numPr>
        <w:pBdr>
          <w:top w:val="nil"/>
          <w:left w:val="nil"/>
          <w:bottom w:val="nil"/>
          <w:right w:val="nil"/>
          <w:between w:val="nil"/>
        </w:pBdr>
        <w:jc w:val="both"/>
        <w:rPr>
          <w:color w:val="000000"/>
          <w:sz w:val="24"/>
          <w:szCs w:val="24"/>
        </w:rPr>
      </w:pPr>
      <w:r>
        <w:rPr>
          <w:color w:val="000000"/>
          <w:sz w:val="24"/>
          <w:szCs w:val="24"/>
        </w:rPr>
        <w:t xml:space="preserve">akrobatické cvičenia a ich kombinácie na žinenkovom páse, </w:t>
      </w:r>
    </w:p>
    <w:p w:rsidR="00C95ADB" w:rsidRDefault="004A66D4" w:rsidP="003C383C">
      <w:pPr>
        <w:numPr>
          <w:ilvl w:val="0"/>
          <w:numId w:val="83"/>
        </w:numPr>
        <w:pBdr>
          <w:top w:val="nil"/>
          <w:left w:val="nil"/>
          <w:bottom w:val="nil"/>
          <w:right w:val="nil"/>
          <w:between w:val="nil"/>
        </w:pBdr>
        <w:jc w:val="both"/>
        <w:rPr>
          <w:color w:val="000000"/>
          <w:sz w:val="24"/>
          <w:szCs w:val="24"/>
        </w:rPr>
      </w:pPr>
      <w:r>
        <w:rPr>
          <w:color w:val="000000"/>
          <w:sz w:val="24"/>
          <w:szCs w:val="24"/>
        </w:rPr>
        <w:t xml:space="preserve">doplnkové športové hry. Rozvoj reakčnej rýchlosti </w:t>
      </w:r>
    </w:p>
    <w:p w:rsidR="00C95ADB" w:rsidRDefault="004A66D4" w:rsidP="003C383C">
      <w:pPr>
        <w:numPr>
          <w:ilvl w:val="0"/>
          <w:numId w:val="83"/>
        </w:numPr>
        <w:pBdr>
          <w:top w:val="nil"/>
          <w:left w:val="nil"/>
          <w:bottom w:val="nil"/>
          <w:right w:val="nil"/>
          <w:between w:val="nil"/>
        </w:pBdr>
        <w:jc w:val="both"/>
        <w:rPr>
          <w:color w:val="000000"/>
          <w:sz w:val="24"/>
          <w:szCs w:val="24"/>
        </w:rPr>
      </w:pPr>
      <w:r>
        <w:rPr>
          <w:color w:val="000000"/>
          <w:sz w:val="24"/>
          <w:szCs w:val="24"/>
        </w:rPr>
        <w:t xml:space="preserve">Dvojica za sebou. A – stoj rozkročný, hádže loptu popod nohy vzad odrazom od zeme, B loptu chytá, </w:t>
      </w:r>
    </w:p>
    <w:p w:rsidR="00C95ADB" w:rsidRDefault="004A66D4" w:rsidP="003C383C">
      <w:pPr>
        <w:numPr>
          <w:ilvl w:val="0"/>
          <w:numId w:val="83"/>
        </w:numPr>
        <w:pBdr>
          <w:top w:val="nil"/>
          <w:left w:val="nil"/>
          <w:bottom w:val="nil"/>
          <w:right w:val="nil"/>
          <w:between w:val="nil"/>
        </w:pBdr>
        <w:jc w:val="both"/>
        <w:rPr>
          <w:color w:val="000000"/>
          <w:sz w:val="24"/>
          <w:szCs w:val="24"/>
        </w:rPr>
      </w:pPr>
      <w:r>
        <w:rPr>
          <w:color w:val="000000"/>
          <w:sz w:val="24"/>
          <w:szCs w:val="24"/>
        </w:rPr>
        <w:t xml:space="preserve">stoj výkročný, podrep na prednej nohe, pod kolenom držať loptu obidvoma rukami. Loptu pustiť, tlesknúť si pred nohou a loptu chytiť prv, než padne na zem, </w:t>
      </w:r>
    </w:p>
    <w:p w:rsidR="00C95ADB" w:rsidRDefault="004A66D4" w:rsidP="003C383C">
      <w:pPr>
        <w:numPr>
          <w:ilvl w:val="0"/>
          <w:numId w:val="83"/>
        </w:numPr>
        <w:pBdr>
          <w:top w:val="nil"/>
          <w:left w:val="nil"/>
          <w:bottom w:val="nil"/>
          <w:right w:val="nil"/>
          <w:between w:val="nil"/>
        </w:pBdr>
        <w:jc w:val="both"/>
        <w:rPr>
          <w:color w:val="000000"/>
          <w:sz w:val="24"/>
          <w:szCs w:val="24"/>
        </w:rPr>
      </w:pPr>
      <w:r>
        <w:rPr>
          <w:color w:val="000000"/>
          <w:sz w:val="24"/>
          <w:szCs w:val="24"/>
        </w:rPr>
        <w:t xml:space="preserve">dve počtom rovnaké družstvá sa postavia na štartovú čiaru, A vpravo a B vľavo od stredu. Hráčom sa pridelia čísla, vytvoria sa dvojice. Tréner stojaci za ich chrbtom hodí loptu dopredu a vyvolá číslo niektorej z dvojíc. Hráči označeného čísla vybiehajú a snažia sa zmocniť lopty skôr ako súper.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rPr>
        <w:t xml:space="preserve">Rozvoj vytrvalostných schopností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i/>
          <w:color w:val="000000"/>
          <w:sz w:val="24"/>
          <w:szCs w:val="24"/>
        </w:rPr>
        <w:t>Aeróbna vytrvalosť</w:t>
      </w:r>
    </w:p>
    <w:p w:rsidR="00C95ADB" w:rsidRDefault="004A66D4" w:rsidP="003C383C">
      <w:pPr>
        <w:numPr>
          <w:ilvl w:val="0"/>
          <w:numId w:val="86"/>
        </w:numPr>
        <w:pBdr>
          <w:top w:val="nil"/>
          <w:left w:val="nil"/>
          <w:bottom w:val="nil"/>
          <w:right w:val="nil"/>
          <w:between w:val="nil"/>
        </w:pBdr>
        <w:jc w:val="both"/>
        <w:rPr>
          <w:color w:val="000000"/>
          <w:sz w:val="24"/>
          <w:szCs w:val="24"/>
        </w:rPr>
      </w:pPr>
      <w:r>
        <w:rPr>
          <w:color w:val="000000"/>
          <w:sz w:val="24"/>
          <w:szCs w:val="24"/>
        </w:rPr>
        <w:t>pohybové hry vytrvalostného charakteru,</w:t>
      </w:r>
    </w:p>
    <w:p w:rsidR="00C95ADB" w:rsidRDefault="004A66D4" w:rsidP="003C383C">
      <w:pPr>
        <w:numPr>
          <w:ilvl w:val="0"/>
          <w:numId w:val="86"/>
        </w:numPr>
        <w:pBdr>
          <w:top w:val="nil"/>
          <w:left w:val="nil"/>
          <w:bottom w:val="nil"/>
          <w:right w:val="nil"/>
          <w:between w:val="nil"/>
        </w:pBdr>
        <w:jc w:val="both"/>
        <w:rPr>
          <w:color w:val="000000"/>
          <w:sz w:val="24"/>
          <w:szCs w:val="24"/>
        </w:rPr>
      </w:pPr>
      <w:r>
        <w:rPr>
          <w:color w:val="000000"/>
          <w:sz w:val="24"/>
          <w:szCs w:val="24"/>
        </w:rPr>
        <w:t xml:space="preserve">športové hry s upravenými pravidlami (futbal, basketbal, hokej a pod.) 20 – 30 min., turistika, </w:t>
      </w:r>
    </w:p>
    <w:p w:rsidR="00C95ADB" w:rsidRDefault="004A66D4" w:rsidP="003C383C">
      <w:pPr>
        <w:numPr>
          <w:ilvl w:val="0"/>
          <w:numId w:val="86"/>
        </w:numPr>
        <w:pBdr>
          <w:top w:val="nil"/>
          <w:left w:val="nil"/>
          <w:bottom w:val="nil"/>
          <w:right w:val="nil"/>
          <w:between w:val="nil"/>
        </w:pBdr>
        <w:jc w:val="both"/>
        <w:rPr>
          <w:color w:val="000000"/>
          <w:sz w:val="24"/>
          <w:szCs w:val="24"/>
        </w:rPr>
      </w:pPr>
      <w:r>
        <w:rPr>
          <w:color w:val="000000"/>
          <w:sz w:val="24"/>
          <w:szCs w:val="24"/>
        </w:rPr>
        <w:t xml:space="preserve">striedavá chôdza a beh, úseky 100 až 300 m, celkové trvanie do 6 min., </w:t>
      </w:r>
    </w:p>
    <w:p w:rsidR="00C95ADB" w:rsidRDefault="004A66D4" w:rsidP="003C383C">
      <w:pPr>
        <w:numPr>
          <w:ilvl w:val="0"/>
          <w:numId w:val="86"/>
        </w:numPr>
        <w:pBdr>
          <w:top w:val="nil"/>
          <w:left w:val="nil"/>
          <w:bottom w:val="nil"/>
          <w:right w:val="nil"/>
          <w:between w:val="nil"/>
        </w:pBdr>
        <w:jc w:val="both"/>
        <w:rPr>
          <w:color w:val="000000"/>
          <w:sz w:val="24"/>
          <w:szCs w:val="24"/>
        </w:rPr>
      </w:pPr>
      <w:r>
        <w:rPr>
          <w:color w:val="000000"/>
          <w:sz w:val="24"/>
          <w:szCs w:val="24"/>
        </w:rPr>
        <w:t>nepretržitý rovnomerný beh (beh na lyžiach, kolieskových korčuliach, bicykli, plávanie, aerobik a pod.).</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rPr>
        <w:t xml:space="preserve"> </w:t>
      </w:r>
      <w:r>
        <w:rPr>
          <w:b/>
          <w:color w:val="000000"/>
          <w:sz w:val="24"/>
          <w:szCs w:val="24"/>
        </w:rPr>
        <w:tab/>
      </w:r>
    </w:p>
    <w:p w:rsidR="00C95ADB" w:rsidRDefault="004A66D4">
      <w:pPr>
        <w:pBdr>
          <w:top w:val="nil"/>
          <w:left w:val="nil"/>
          <w:bottom w:val="nil"/>
          <w:right w:val="nil"/>
          <w:between w:val="nil"/>
        </w:pBdr>
        <w:jc w:val="both"/>
        <w:rPr>
          <w:color w:val="000000"/>
          <w:sz w:val="24"/>
          <w:szCs w:val="24"/>
        </w:rPr>
      </w:pPr>
      <w:r>
        <w:rPr>
          <w:b/>
          <w:color w:val="000000"/>
          <w:sz w:val="24"/>
          <w:szCs w:val="24"/>
        </w:rPr>
        <w:t xml:space="preserve">Rozvoj koordinačných schopností </w:t>
      </w:r>
    </w:p>
    <w:p w:rsidR="00C95ADB" w:rsidRDefault="004A66D4" w:rsidP="003C383C">
      <w:pPr>
        <w:numPr>
          <w:ilvl w:val="0"/>
          <w:numId w:val="89"/>
        </w:numPr>
        <w:pBdr>
          <w:top w:val="nil"/>
          <w:left w:val="nil"/>
          <w:bottom w:val="nil"/>
          <w:right w:val="nil"/>
          <w:between w:val="nil"/>
        </w:pBdr>
        <w:jc w:val="both"/>
        <w:rPr>
          <w:color w:val="000000"/>
          <w:sz w:val="24"/>
          <w:szCs w:val="24"/>
        </w:rPr>
      </w:pPr>
      <w:r>
        <w:rPr>
          <w:color w:val="000000"/>
          <w:sz w:val="24"/>
          <w:szCs w:val="24"/>
        </w:rPr>
        <w:t xml:space="preserve">kotúľ vpred, vzad, premet bokom, kotúľ letmo ponad prekážku, </w:t>
      </w:r>
    </w:p>
    <w:p w:rsidR="00C95ADB" w:rsidRDefault="004A66D4" w:rsidP="003C383C">
      <w:pPr>
        <w:numPr>
          <w:ilvl w:val="0"/>
          <w:numId w:val="89"/>
        </w:numPr>
        <w:pBdr>
          <w:top w:val="nil"/>
          <w:left w:val="nil"/>
          <w:bottom w:val="nil"/>
          <w:right w:val="nil"/>
          <w:between w:val="nil"/>
        </w:pBdr>
        <w:jc w:val="both"/>
        <w:rPr>
          <w:color w:val="000000"/>
          <w:sz w:val="24"/>
          <w:szCs w:val="24"/>
        </w:rPr>
      </w:pPr>
      <w:r>
        <w:rPr>
          <w:color w:val="000000"/>
          <w:sz w:val="24"/>
          <w:szCs w:val="24"/>
        </w:rPr>
        <w:t xml:space="preserve">výskoky na veľkej gymnastickej trampolíne so zmenami polôh tela, </w:t>
      </w:r>
    </w:p>
    <w:p w:rsidR="00C95ADB" w:rsidRDefault="004A66D4" w:rsidP="003C383C">
      <w:pPr>
        <w:numPr>
          <w:ilvl w:val="0"/>
          <w:numId w:val="89"/>
        </w:numPr>
        <w:pBdr>
          <w:top w:val="nil"/>
          <w:left w:val="nil"/>
          <w:bottom w:val="nil"/>
          <w:right w:val="nil"/>
          <w:between w:val="nil"/>
        </w:pBdr>
        <w:jc w:val="both"/>
        <w:rPr>
          <w:color w:val="000000"/>
          <w:sz w:val="24"/>
          <w:szCs w:val="24"/>
        </w:rPr>
      </w:pPr>
      <w:r>
        <w:rPr>
          <w:color w:val="000000"/>
          <w:sz w:val="24"/>
          <w:szCs w:val="24"/>
        </w:rPr>
        <w:t xml:space="preserve">preskoky cez prekážky (koza, švédska debna a pod.), </w:t>
      </w:r>
    </w:p>
    <w:p w:rsidR="00C95ADB" w:rsidRDefault="004A66D4" w:rsidP="003C383C">
      <w:pPr>
        <w:numPr>
          <w:ilvl w:val="0"/>
          <w:numId w:val="89"/>
        </w:numPr>
        <w:pBdr>
          <w:top w:val="nil"/>
          <w:left w:val="nil"/>
          <w:bottom w:val="nil"/>
          <w:right w:val="nil"/>
          <w:between w:val="nil"/>
        </w:pBdr>
        <w:jc w:val="both"/>
        <w:rPr>
          <w:color w:val="000000"/>
          <w:sz w:val="24"/>
          <w:szCs w:val="24"/>
        </w:rPr>
      </w:pPr>
      <w:r>
        <w:rPr>
          <w:color w:val="000000"/>
          <w:sz w:val="24"/>
          <w:szCs w:val="24"/>
        </w:rPr>
        <w:t xml:space="preserve">akrobatické prvky zo skokom z mostíka, trampolíny (skoky letmo), </w:t>
      </w:r>
    </w:p>
    <w:p w:rsidR="00C95ADB" w:rsidRDefault="004A66D4" w:rsidP="003C383C">
      <w:pPr>
        <w:numPr>
          <w:ilvl w:val="0"/>
          <w:numId w:val="89"/>
        </w:numPr>
        <w:pBdr>
          <w:top w:val="nil"/>
          <w:left w:val="nil"/>
          <w:bottom w:val="nil"/>
          <w:right w:val="nil"/>
          <w:between w:val="nil"/>
        </w:pBdr>
        <w:jc w:val="both"/>
        <w:rPr>
          <w:color w:val="000000"/>
          <w:sz w:val="24"/>
          <w:szCs w:val="24"/>
        </w:rPr>
      </w:pPr>
      <w:r>
        <w:rPr>
          <w:color w:val="000000"/>
          <w:sz w:val="24"/>
          <w:szCs w:val="24"/>
        </w:rPr>
        <w:t xml:space="preserve">doplnkové pohybové a športové hry (stolný tenis, bedminton, tenis a pod.), </w:t>
      </w:r>
    </w:p>
    <w:p w:rsidR="00C95ADB" w:rsidRDefault="004A66D4" w:rsidP="003C383C">
      <w:pPr>
        <w:numPr>
          <w:ilvl w:val="0"/>
          <w:numId w:val="89"/>
        </w:numPr>
        <w:pBdr>
          <w:top w:val="nil"/>
          <w:left w:val="nil"/>
          <w:bottom w:val="nil"/>
          <w:right w:val="nil"/>
          <w:between w:val="nil"/>
        </w:pBdr>
        <w:jc w:val="both"/>
        <w:rPr>
          <w:color w:val="000000"/>
          <w:sz w:val="24"/>
          <w:szCs w:val="24"/>
        </w:rPr>
      </w:pPr>
      <w:r>
        <w:rPr>
          <w:color w:val="000000"/>
          <w:sz w:val="24"/>
          <w:szCs w:val="24"/>
        </w:rPr>
        <w:t xml:space="preserve">prekážkové dráhy s prekonávaním prekážok rozličným spôsobom.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rPr>
        <w:t xml:space="preserve">Rozvoj reakčných schopností </w:t>
      </w:r>
    </w:p>
    <w:p w:rsidR="00C95ADB" w:rsidRDefault="004A66D4" w:rsidP="003C383C">
      <w:pPr>
        <w:numPr>
          <w:ilvl w:val="0"/>
          <w:numId w:val="8"/>
        </w:numPr>
        <w:pBdr>
          <w:top w:val="nil"/>
          <w:left w:val="nil"/>
          <w:bottom w:val="nil"/>
          <w:right w:val="nil"/>
          <w:between w:val="nil"/>
        </w:pBdr>
        <w:jc w:val="both"/>
        <w:rPr>
          <w:color w:val="000000"/>
          <w:sz w:val="24"/>
          <w:szCs w:val="24"/>
        </w:rPr>
      </w:pPr>
      <w:r>
        <w:rPr>
          <w:color w:val="000000"/>
          <w:sz w:val="24"/>
          <w:szCs w:val="24"/>
        </w:rPr>
        <w:t xml:space="preserve">mierny stoj rozkročný, predpažiť – v rukách lopta, pustiť loptu, vykonať drep a loptu chytiť prv než spadne na zem. Modifikácie: loptu pustiť, tlesknúť si o stehná, za telom, nad hlavou, pred a za telom a loptu chytiť, </w:t>
      </w:r>
    </w:p>
    <w:p w:rsidR="00C95ADB" w:rsidRDefault="004A66D4" w:rsidP="003C383C">
      <w:pPr>
        <w:numPr>
          <w:ilvl w:val="0"/>
          <w:numId w:val="8"/>
        </w:numPr>
        <w:pBdr>
          <w:top w:val="nil"/>
          <w:left w:val="nil"/>
          <w:bottom w:val="nil"/>
          <w:right w:val="nil"/>
          <w:between w:val="nil"/>
        </w:pBdr>
        <w:jc w:val="both"/>
        <w:rPr>
          <w:color w:val="000000"/>
          <w:sz w:val="24"/>
          <w:szCs w:val="24"/>
        </w:rPr>
      </w:pPr>
      <w:r>
        <w:rPr>
          <w:color w:val="000000"/>
          <w:sz w:val="24"/>
          <w:szCs w:val="24"/>
        </w:rPr>
        <w:t xml:space="preserve">stoj rozkročný, podrep, medzi nohami pod telom držať loptu – jednou rukou spredu, druhou za telom. Loptu pustiť, vymeniť si ruky a loptu chytiť prv, než spadne na zem, </w:t>
      </w:r>
    </w:p>
    <w:p w:rsidR="00C95ADB" w:rsidRDefault="004A66D4" w:rsidP="003C383C">
      <w:pPr>
        <w:numPr>
          <w:ilvl w:val="0"/>
          <w:numId w:val="8"/>
        </w:numPr>
        <w:pBdr>
          <w:top w:val="nil"/>
          <w:left w:val="nil"/>
          <w:bottom w:val="nil"/>
          <w:right w:val="nil"/>
          <w:between w:val="nil"/>
        </w:pBdr>
        <w:jc w:val="both"/>
        <w:rPr>
          <w:color w:val="000000"/>
          <w:sz w:val="24"/>
          <w:szCs w:val="24"/>
        </w:rPr>
      </w:pPr>
      <w:r>
        <w:rPr>
          <w:color w:val="000000"/>
          <w:sz w:val="24"/>
          <w:szCs w:val="24"/>
        </w:rPr>
        <w:t xml:space="preserve">na zem položiť vystreté švihadlo. Dvojica s postaví chrbtom k sebe nad konce švihadla (držadlo za telom ). Na signál chytiť švihadlo a potiahnuť skôr ako partner, </w:t>
      </w:r>
    </w:p>
    <w:p w:rsidR="00C95ADB" w:rsidRDefault="004A66D4" w:rsidP="003C383C">
      <w:pPr>
        <w:numPr>
          <w:ilvl w:val="0"/>
          <w:numId w:val="8"/>
        </w:numPr>
        <w:pBdr>
          <w:top w:val="nil"/>
          <w:left w:val="nil"/>
          <w:bottom w:val="nil"/>
          <w:right w:val="nil"/>
          <w:between w:val="nil"/>
        </w:pBdr>
        <w:jc w:val="both"/>
        <w:rPr>
          <w:color w:val="000000"/>
          <w:sz w:val="24"/>
          <w:szCs w:val="24"/>
        </w:rPr>
      </w:pPr>
      <w:r>
        <w:rPr>
          <w:color w:val="000000"/>
          <w:sz w:val="24"/>
          <w:szCs w:val="24"/>
        </w:rPr>
        <w:t xml:space="preserve">dvojica sed roznožmo čelom k sebe, oprieť sa navzájom chodidlami, paže sa opierajú za telom, </w:t>
      </w:r>
    </w:p>
    <w:p w:rsidR="00C95ADB" w:rsidRDefault="004A66D4" w:rsidP="003C383C">
      <w:pPr>
        <w:numPr>
          <w:ilvl w:val="0"/>
          <w:numId w:val="8"/>
        </w:numPr>
        <w:pBdr>
          <w:top w:val="nil"/>
          <w:left w:val="nil"/>
          <w:bottom w:val="nil"/>
          <w:right w:val="nil"/>
          <w:between w:val="nil"/>
        </w:pBdr>
        <w:jc w:val="both"/>
        <w:rPr>
          <w:color w:val="000000"/>
          <w:sz w:val="24"/>
          <w:szCs w:val="24"/>
        </w:rPr>
      </w:pPr>
      <w:r>
        <w:rPr>
          <w:color w:val="000000"/>
          <w:sz w:val="24"/>
          <w:szCs w:val="24"/>
        </w:rPr>
        <w:lastRenderedPageBreak/>
        <w:t xml:space="preserve">na gymnastickú lavičku položiť dve lopty 50 – 60 cm od seba. Dvojica zaujme polohu strehu, každý 3 – 5 m od svojej lopty na protiľahlých stranách lavičky. Úloha: na signál zhodiť loptu skôr ako partner. </w:t>
      </w: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b/>
          <w:color w:val="000000"/>
          <w:sz w:val="24"/>
          <w:szCs w:val="24"/>
        </w:rPr>
      </w:pPr>
    </w:p>
    <w:p w:rsidR="00C95ADB" w:rsidRDefault="00C95ADB">
      <w:pPr>
        <w:pBdr>
          <w:top w:val="nil"/>
          <w:left w:val="nil"/>
          <w:bottom w:val="nil"/>
          <w:right w:val="nil"/>
          <w:between w:val="nil"/>
        </w:pBdr>
        <w:jc w:val="both"/>
        <w:rPr>
          <w:b/>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rPr>
        <w:t>Rozvoj kinesteticko-diferenciačných schopností</w:t>
      </w:r>
      <w:r>
        <w:rPr>
          <w:color w:val="000000"/>
          <w:sz w:val="24"/>
          <w:szCs w:val="24"/>
        </w:rPr>
        <w:t xml:space="preserve"> </w:t>
      </w:r>
    </w:p>
    <w:p w:rsidR="00C95ADB" w:rsidRDefault="004A66D4" w:rsidP="003C383C">
      <w:pPr>
        <w:numPr>
          <w:ilvl w:val="0"/>
          <w:numId w:val="9"/>
        </w:numPr>
        <w:pBdr>
          <w:top w:val="nil"/>
          <w:left w:val="nil"/>
          <w:bottom w:val="nil"/>
          <w:right w:val="nil"/>
          <w:between w:val="nil"/>
        </w:pBdr>
        <w:jc w:val="both"/>
        <w:rPr>
          <w:color w:val="000000"/>
          <w:sz w:val="24"/>
          <w:szCs w:val="24"/>
        </w:rPr>
      </w:pPr>
      <w:r>
        <w:rPr>
          <w:color w:val="000000"/>
          <w:sz w:val="24"/>
          <w:szCs w:val="24"/>
        </w:rPr>
        <w:t xml:space="preserve">zoskok z vyvýšeného miesta (40 – 60 cm) od piesku s úlohou doskočiť za vyznačenú čiaru (vo vzdialenosti 80 – 100 cm), pätami čo najbližšie k nej, </w:t>
      </w:r>
    </w:p>
    <w:p w:rsidR="00C95ADB" w:rsidRDefault="004A66D4" w:rsidP="003C383C">
      <w:pPr>
        <w:numPr>
          <w:ilvl w:val="0"/>
          <w:numId w:val="9"/>
        </w:numPr>
        <w:pBdr>
          <w:top w:val="nil"/>
          <w:left w:val="nil"/>
          <w:bottom w:val="nil"/>
          <w:right w:val="nil"/>
          <w:between w:val="nil"/>
        </w:pBdr>
        <w:jc w:val="both"/>
        <w:rPr>
          <w:color w:val="000000"/>
          <w:sz w:val="24"/>
          <w:szCs w:val="24"/>
        </w:rPr>
      </w:pPr>
      <w:r>
        <w:rPr>
          <w:color w:val="000000"/>
          <w:sz w:val="24"/>
          <w:szCs w:val="24"/>
        </w:rPr>
        <w:t xml:space="preserve">hádzanie tenisových loptičiek na cieľ (horizontálny, vertikálny), </w:t>
      </w:r>
    </w:p>
    <w:p w:rsidR="00C95ADB" w:rsidRDefault="004A66D4" w:rsidP="003C383C">
      <w:pPr>
        <w:numPr>
          <w:ilvl w:val="0"/>
          <w:numId w:val="9"/>
        </w:numPr>
        <w:pBdr>
          <w:top w:val="nil"/>
          <w:left w:val="nil"/>
          <w:bottom w:val="nil"/>
          <w:right w:val="nil"/>
          <w:between w:val="nil"/>
        </w:pBdr>
        <w:jc w:val="both"/>
        <w:rPr>
          <w:color w:val="000000"/>
          <w:sz w:val="24"/>
          <w:szCs w:val="24"/>
        </w:rPr>
      </w:pPr>
      <w:r>
        <w:rPr>
          <w:color w:val="000000"/>
          <w:sz w:val="24"/>
          <w:szCs w:val="24"/>
        </w:rPr>
        <w:t xml:space="preserve">žonglovanie s dvomi loptami, </w:t>
      </w:r>
    </w:p>
    <w:p w:rsidR="00C95ADB" w:rsidRDefault="004A66D4" w:rsidP="003C383C">
      <w:pPr>
        <w:numPr>
          <w:ilvl w:val="0"/>
          <w:numId w:val="9"/>
        </w:numPr>
        <w:pBdr>
          <w:top w:val="nil"/>
          <w:left w:val="nil"/>
          <w:bottom w:val="nil"/>
          <w:right w:val="nil"/>
          <w:between w:val="nil"/>
        </w:pBdr>
        <w:jc w:val="both"/>
        <w:rPr>
          <w:color w:val="000000"/>
          <w:sz w:val="24"/>
          <w:szCs w:val="24"/>
        </w:rPr>
      </w:pPr>
      <w:r>
        <w:rPr>
          <w:color w:val="000000"/>
          <w:sz w:val="24"/>
          <w:szCs w:val="24"/>
        </w:rPr>
        <w:t xml:space="preserve">dribling s dvomi loptami súčasne, striedavo, </w:t>
      </w:r>
    </w:p>
    <w:p w:rsidR="00C95ADB" w:rsidRDefault="004A66D4" w:rsidP="003C383C">
      <w:pPr>
        <w:numPr>
          <w:ilvl w:val="0"/>
          <w:numId w:val="9"/>
        </w:numPr>
        <w:pBdr>
          <w:top w:val="nil"/>
          <w:left w:val="nil"/>
          <w:bottom w:val="nil"/>
          <w:right w:val="nil"/>
          <w:between w:val="nil"/>
        </w:pBdr>
        <w:jc w:val="both"/>
        <w:rPr>
          <w:color w:val="000000"/>
          <w:sz w:val="24"/>
          <w:szCs w:val="24"/>
        </w:rPr>
      </w:pPr>
      <w:r>
        <w:rPr>
          <w:color w:val="000000"/>
          <w:sz w:val="24"/>
          <w:szCs w:val="24"/>
        </w:rPr>
        <w:t xml:space="preserve">driblovať jednu loptu a druhú viesť nohou, </w:t>
      </w:r>
    </w:p>
    <w:p w:rsidR="00C95ADB" w:rsidRDefault="004A66D4" w:rsidP="003C383C">
      <w:pPr>
        <w:numPr>
          <w:ilvl w:val="0"/>
          <w:numId w:val="9"/>
        </w:numPr>
        <w:pBdr>
          <w:top w:val="nil"/>
          <w:left w:val="nil"/>
          <w:bottom w:val="nil"/>
          <w:right w:val="nil"/>
          <w:between w:val="nil"/>
        </w:pBdr>
        <w:jc w:val="both"/>
        <w:rPr>
          <w:color w:val="000000"/>
          <w:sz w:val="24"/>
          <w:szCs w:val="24"/>
        </w:rPr>
      </w:pPr>
      <w:r>
        <w:rPr>
          <w:color w:val="000000"/>
          <w:sz w:val="24"/>
          <w:szCs w:val="24"/>
        </w:rPr>
        <w:t xml:space="preserve">driblovať jednu loptu a druhú si nadhadzovať, </w:t>
      </w:r>
    </w:p>
    <w:p w:rsidR="00C95ADB" w:rsidRDefault="004A66D4" w:rsidP="003C383C">
      <w:pPr>
        <w:numPr>
          <w:ilvl w:val="0"/>
          <w:numId w:val="9"/>
        </w:numPr>
        <w:pBdr>
          <w:top w:val="nil"/>
          <w:left w:val="nil"/>
          <w:bottom w:val="nil"/>
          <w:right w:val="nil"/>
          <w:between w:val="nil"/>
        </w:pBdr>
        <w:jc w:val="both"/>
        <w:rPr>
          <w:color w:val="000000"/>
          <w:sz w:val="24"/>
          <w:szCs w:val="24"/>
        </w:rPr>
      </w:pPr>
      <w:r>
        <w:rPr>
          <w:color w:val="000000"/>
          <w:sz w:val="24"/>
          <w:szCs w:val="24"/>
        </w:rPr>
        <w:t xml:space="preserve">vyhodiť loptu pred seba do výšky, vykonať kotúľ vpred a loptu chytiť (vykonať sed, kľak, ľah a pod.).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rPr>
        <w:t xml:space="preserve">Proces </w:t>
      </w:r>
    </w:p>
    <w:p w:rsidR="00C95ADB" w:rsidRDefault="004A66D4">
      <w:pPr>
        <w:numPr>
          <w:ilvl w:val="0"/>
          <w:numId w:val="1"/>
        </w:numPr>
        <w:pBdr>
          <w:top w:val="nil"/>
          <w:left w:val="nil"/>
          <w:bottom w:val="nil"/>
          <w:right w:val="nil"/>
          <w:between w:val="nil"/>
        </w:pBdr>
        <w:jc w:val="both"/>
        <w:rPr>
          <w:color w:val="000000"/>
          <w:sz w:val="24"/>
          <w:szCs w:val="24"/>
        </w:rPr>
      </w:pPr>
      <w:r>
        <w:rPr>
          <w:color w:val="000000"/>
          <w:sz w:val="24"/>
          <w:szCs w:val="24"/>
        </w:rPr>
        <w:t xml:space="preserve">dodržiavať rozvoj pohybových schopností za rešpektovania ich senzitívnych období, </w:t>
      </w:r>
    </w:p>
    <w:p w:rsidR="00C95ADB" w:rsidRDefault="004A66D4">
      <w:pPr>
        <w:numPr>
          <w:ilvl w:val="0"/>
          <w:numId w:val="1"/>
        </w:numPr>
        <w:pBdr>
          <w:top w:val="nil"/>
          <w:left w:val="nil"/>
          <w:bottom w:val="nil"/>
          <w:right w:val="nil"/>
          <w:between w:val="nil"/>
        </w:pBdr>
        <w:jc w:val="both"/>
        <w:rPr>
          <w:color w:val="000000"/>
          <w:sz w:val="24"/>
          <w:szCs w:val="24"/>
        </w:rPr>
      </w:pPr>
      <w:r>
        <w:rPr>
          <w:color w:val="000000"/>
          <w:sz w:val="24"/>
          <w:szCs w:val="24"/>
        </w:rPr>
        <w:t>zvládnutie techniky všetkých zaraďovaných atletických a športových disciplín,</w:t>
      </w:r>
    </w:p>
    <w:p w:rsidR="00C95ADB" w:rsidRDefault="004A66D4">
      <w:pPr>
        <w:numPr>
          <w:ilvl w:val="0"/>
          <w:numId w:val="1"/>
        </w:numPr>
        <w:pBdr>
          <w:top w:val="nil"/>
          <w:left w:val="nil"/>
          <w:bottom w:val="nil"/>
          <w:right w:val="nil"/>
          <w:between w:val="nil"/>
        </w:pBdr>
        <w:jc w:val="both"/>
        <w:rPr>
          <w:color w:val="000000"/>
          <w:sz w:val="24"/>
          <w:szCs w:val="24"/>
        </w:rPr>
      </w:pPr>
      <w:r>
        <w:rPr>
          <w:color w:val="000000"/>
          <w:sz w:val="24"/>
          <w:szCs w:val="24"/>
        </w:rPr>
        <w:t xml:space="preserve">dôraz klásť na správne držanie tela, vyhnúť sa jednostrannému zaťaženiu, </w:t>
      </w:r>
    </w:p>
    <w:p w:rsidR="00C95ADB" w:rsidRDefault="004A66D4">
      <w:pPr>
        <w:numPr>
          <w:ilvl w:val="0"/>
          <w:numId w:val="1"/>
        </w:numPr>
        <w:pBdr>
          <w:top w:val="nil"/>
          <w:left w:val="nil"/>
          <w:bottom w:val="nil"/>
          <w:right w:val="nil"/>
          <w:between w:val="nil"/>
        </w:pBdr>
        <w:jc w:val="both"/>
        <w:rPr>
          <w:color w:val="000000"/>
          <w:sz w:val="24"/>
          <w:szCs w:val="24"/>
        </w:rPr>
      </w:pPr>
      <w:r>
        <w:rPr>
          <w:color w:val="000000"/>
          <w:sz w:val="24"/>
          <w:szCs w:val="24"/>
        </w:rPr>
        <w:t xml:space="preserve">preferovať zaťaženie anaeróbneho charakteru, </w:t>
      </w:r>
    </w:p>
    <w:p w:rsidR="00C95ADB" w:rsidRDefault="004A66D4">
      <w:pPr>
        <w:numPr>
          <w:ilvl w:val="0"/>
          <w:numId w:val="1"/>
        </w:numPr>
        <w:pBdr>
          <w:top w:val="nil"/>
          <w:left w:val="nil"/>
          <w:bottom w:val="nil"/>
          <w:right w:val="nil"/>
          <w:between w:val="nil"/>
        </w:pBdr>
        <w:jc w:val="both"/>
        <w:rPr>
          <w:color w:val="000000"/>
          <w:sz w:val="24"/>
          <w:szCs w:val="24"/>
        </w:rPr>
      </w:pPr>
      <w:r>
        <w:rPr>
          <w:color w:val="000000"/>
          <w:sz w:val="24"/>
          <w:szCs w:val="24"/>
        </w:rPr>
        <w:t xml:space="preserve">aeróbne aktivity zaraďovať primerane vekovej kategórii, </w:t>
      </w:r>
    </w:p>
    <w:p w:rsidR="00C95ADB" w:rsidRDefault="004A66D4">
      <w:pPr>
        <w:numPr>
          <w:ilvl w:val="0"/>
          <w:numId w:val="1"/>
        </w:numPr>
        <w:pBdr>
          <w:top w:val="nil"/>
          <w:left w:val="nil"/>
          <w:bottom w:val="nil"/>
          <w:right w:val="nil"/>
          <w:between w:val="nil"/>
        </w:pBdr>
        <w:jc w:val="both"/>
        <w:rPr>
          <w:color w:val="000000"/>
          <w:sz w:val="24"/>
          <w:szCs w:val="24"/>
        </w:rPr>
      </w:pPr>
      <w:r>
        <w:rPr>
          <w:color w:val="000000"/>
          <w:sz w:val="24"/>
          <w:szCs w:val="24"/>
        </w:rPr>
        <w:t xml:space="preserve">kondičná príprava nesmie postrádať v obsahovom zameraní pestrosť, všestrannosť a emocionálnosť, </w:t>
      </w:r>
    </w:p>
    <w:p w:rsidR="00C95ADB" w:rsidRDefault="004A66D4">
      <w:pPr>
        <w:numPr>
          <w:ilvl w:val="0"/>
          <w:numId w:val="1"/>
        </w:numPr>
        <w:pBdr>
          <w:top w:val="nil"/>
          <w:left w:val="nil"/>
          <w:bottom w:val="nil"/>
          <w:right w:val="nil"/>
          <w:between w:val="nil"/>
        </w:pBdr>
        <w:jc w:val="both"/>
        <w:rPr>
          <w:color w:val="000000"/>
          <w:sz w:val="24"/>
          <w:szCs w:val="24"/>
        </w:rPr>
      </w:pPr>
      <w:r>
        <w:rPr>
          <w:color w:val="000000"/>
          <w:sz w:val="24"/>
          <w:szCs w:val="24"/>
        </w:rPr>
        <w:t>je potrebné vyhnúť sa jednostrannému zaťaženiu.</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rPr>
        <w:t xml:space="preserve">TEORETICKÁ PRÍPRAVA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rPr>
        <w:t>Ciele teoretickej prípravy</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Dosiahnuť stavu, aby si hráči osvojili základné všeobecné a špecifické vedomosti, ktoré im pomôžu pochopiť dôležité pojmy obsahu športového tréningu, význam a zmysel športovania vôbec, osvojenie si základných poznatkov ľadového hokeja, a tak mohli hrať pravidelnú majstrovskú súťaž. </w:t>
      </w:r>
    </w:p>
    <w:p w:rsidR="00C95ADB" w:rsidRDefault="00C95ADB">
      <w:pPr>
        <w:pBdr>
          <w:top w:val="nil"/>
          <w:left w:val="nil"/>
          <w:bottom w:val="nil"/>
          <w:right w:val="nil"/>
          <w:between w:val="nil"/>
        </w:pBdr>
        <w:ind w:firstLine="708"/>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rPr>
        <w:t xml:space="preserve">Obsah teoretickej prípravy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Všeobecné poznatky </w:t>
      </w:r>
    </w:p>
    <w:p w:rsidR="00C95ADB" w:rsidRDefault="004A66D4" w:rsidP="003C383C">
      <w:pPr>
        <w:numPr>
          <w:ilvl w:val="0"/>
          <w:numId w:val="84"/>
        </w:numPr>
        <w:pBdr>
          <w:top w:val="nil"/>
          <w:left w:val="nil"/>
          <w:bottom w:val="nil"/>
          <w:right w:val="nil"/>
          <w:between w:val="nil"/>
        </w:pBdr>
        <w:jc w:val="both"/>
        <w:rPr>
          <w:color w:val="000000"/>
          <w:sz w:val="24"/>
          <w:szCs w:val="24"/>
        </w:rPr>
      </w:pPr>
      <w:r>
        <w:rPr>
          <w:color w:val="000000"/>
          <w:sz w:val="24"/>
          <w:szCs w:val="24"/>
        </w:rPr>
        <w:t xml:space="preserve">Všeobecná teória telesnej výchovy </w:t>
      </w:r>
    </w:p>
    <w:p w:rsidR="00C95ADB" w:rsidRDefault="004A66D4" w:rsidP="003C383C">
      <w:pPr>
        <w:numPr>
          <w:ilvl w:val="0"/>
          <w:numId w:val="58"/>
        </w:numPr>
        <w:pBdr>
          <w:top w:val="nil"/>
          <w:left w:val="nil"/>
          <w:bottom w:val="nil"/>
          <w:right w:val="nil"/>
          <w:between w:val="nil"/>
        </w:pBdr>
        <w:jc w:val="both"/>
        <w:rPr>
          <w:color w:val="000000"/>
          <w:sz w:val="24"/>
          <w:szCs w:val="24"/>
        </w:rPr>
      </w:pPr>
      <w:r>
        <w:rPr>
          <w:color w:val="000000"/>
          <w:sz w:val="24"/>
          <w:szCs w:val="24"/>
        </w:rPr>
        <w:t xml:space="preserve">dejiny telesnej výchovy u nás, vo svete, v meste alebo obci, </w:t>
      </w:r>
    </w:p>
    <w:p w:rsidR="00C95ADB" w:rsidRDefault="004A66D4" w:rsidP="003C383C">
      <w:pPr>
        <w:numPr>
          <w:ilvl w:val="0"/>
          <w:numId w:val="58"/>
        </w:numPr>
        <w:pBdr>
          <w:top w:val="nil"/>
          <w:left w:val="nil"/>
          <w:bottom w:val="nil"/>
          <w:right w:val="nil"/>
          <w:between w:val="nil"/>
        </w:pBdr>
        <w:jc w:val="both"/>
        <w:rPr>
          <w:color w:val="000000"/>
          <w:sz w:val="24"/>
          <w:szCs w:val="24"/>
        </w:rPr>
      </w:pPr>
      <w:r>
        <w:rPr>
          <w:color w:val="000000"/>
          <w:sz w:val="24"/>
          <w:szCs w:val="24"/>
        </w:rPr>
        <w:t xml:space="preserve">olympijská výchova, </w:t>
      </w:r>
    </w:p>
    <w:p w:rsidR="00C95ADB" w:rsidRDefault="004A66D4" w:rsidP="003C383C">
      <w:pPr>
        <w:numPr>
          <w:ilvl w:val="0"/>
          <w:numId w:val="58"/>
        </w:numPr>
        <w:pBdr>
          <w:top w:val="nil"/>
          <w:left w:val="nil"/>
          <w:bottom w:val="nil"/>
          <w:right w:val="nil"/>
          <w:between w:val="nil"/>
        </w:pBdr>
        <w:jc w:val="both"/>
        <w:rPr>
          <w:color w:val="000000"/>
          <w:sz w:val="24"/>
          <w:szCs w:val="24"/>
        </w:rPr>
      </w:pPr>
      <w:r>
        <w:rPr>
          <w:color w:val="000000"/>
          <w:sz w:val="24"/>
          <w:szCs w:val="24"/>
        </w:rPr>
        <w:t xml:space="preserve">systém vybraných pohybových činností, schopností a zručností, </w:t>
      </w:r>
    </w:p>
    <w:p w:rsidR="00C95ADB" w:rsidRDefault="004A66D4" w:rsidP="003C383C">
      <w:pPr>
        <w:numPr>
          <w:ilvl w:val="0"/>
          <w:numId w:val="58"/>
        </w:numPr>
        <w:pBdr>
          <w:top w:val="nil"/>
          <w:left w:val="nil"/>
          <w:bottom w:val="nil"/>
          <w:right w:val="nil"/>
          <w:between w:val="nil"/>
        </w:pBdr>
        <w:jc w:val="both"/>
        <w:rPr>
          <w:color w:val="000000"/>
          <w:sz w:val="24"/>
          <w:szCs w:val="24"/>
        </w:rPr>
      </w:pPr>
      <w:r>
        <w:rPr>
          <w:color w:val="000000"/>
          <w:sz w:val="24"/>
          <w:szCs w:val="24"/>
        </w:rPr>
        <w:t>postoje, záujmy, vzťahy, vedomosti, názory.</w:t>
      </w:r>
    </w:p>
    <w:p w:rsidR="00C95ADB" w:rsidRDefault="00C95ADB">
      <w:pPr>
        <w:pBdr>
          <w:top w:val="nil"/>
          <w:left w:val="nil"/>
          <w:bottom w:val="nil"/>
          <w:right w:val="nil"/>
          <w:between w:val="nil"/>
        </w:pBdr>
        <w:jc w:val="both"/>
        <w:rPr>
          <w:color w:val="000000"/>
          <w:sz w:val="24"/>
          <w:szCs w:val="24"/>
        </w:rPr>
      </w:pPr>
    </w:p>
    <w:p w:rsidR="00C95ADB" w:rsidRDefault="004A66D4" w:rsidP="003C383C">
      <w:pPr>
        <w:numPr>
          <w:ilvl w:val="0"/>
          <w:numId w:val="84"/>
        </w:numPr>
        <w:pBdr>
          <w:top w:val="nil"/>
          <w:left w:val="nil"/>
          <w:bottom w:val="nil"/>
          <w:right w:val="nil"/>
          <w:between w:val="nil"/>
        </w:pBdr>
        <w:jc w:val="both"/>
        <w:rPr>
          <w:color w:val="000000"/>
          <w:sz w:val="24"/>
          <w:szCs w:val="24"/>
        </w:rPr>
      </w:pPr>
      <w:r>
        <w:rPr>
          <w:color w:val="000000"/>
          <w:sz w:val="24"/>
          <w:szCs w:val="24"/>
        </w:rPr>
        <w:t xml:space="preserve"> Didaktika športového tréningu </w:t>
      </w:r>
    </w:p>
    <w:p w:rsidR="00C95ADB" w:rsidRDefault="004A66D4" w:rsidP="003C383C">
      <w:pPr>
        <w:numPr>
          <w:ilvl w:val="0"/>
          <w:numId w:val="58"/>
        </w:numPr>
        <w:pBdr>
          <w:top w:val="nil"/>
          <w:left w:val="nil"/>
          <w:bottom w:val="nil"/>
          <w:right w:val="nil"/>
          <w:between w:val="nil"/>
        </w:pBdr>
        <w:jc w:val="both"/>
        <w:rPr>
          <w:color w:val="000000"/>
          <w:sz w:val="24"/>
          <w:szCs w:val="24"/>
        </w:rPr>
      </w:pPr>
      <w:r>
        <w:rPr>
          <w:color w:val="000000"/>
          <w:sz w:val="24"/>
          <w:szCs w:val="24"/>
        </w:rPr>
        <w:t>základy športovej prípravy,</w:t>
      </w:r>
    </w:p>
    <w:p w:rsidR="00C95ADB" w:rsidRDefault="004A66D4" w:rsidP="003C383C">
      <w:pPr>
        <w:numPr>
          <w:ilvl w:val="0"/>
          <w:numId w:val="58"/>
        </w:numPr>
        <w:pBdr>
          <w:top w:val="nil"/>
          <w:left w:val="nil"/>
          <w:bottom w:val="nil"/>
          <w:right w:val="nil"/>
          <w:between w:val="nil"/>
        </w:pBdr>
        <w:jc w:val="both"/>
        <w:rPr>
          <w:color w:val="000000"/>
          <w:sz w:val="24"/>
          <w:szCs w:val="24"/>
        </w:rPr>
      </w:pPr>
      <w:r>
        <w:rPr>
          <w:color w:val="000000"/>
          <w:sz w:val="24"/>
          <w:szCs w:val="24"/>
        </w:rPr>
        <w:t xml:space="preserve">pohybové schopnosti a pohybové zručnosti, </w:t>
      </w:r>
    </w:p>
    <w:p w:rsidR="00C95ADB" w:rsidRDefault="004A66D4" w:rsidP="003C383C">
      <w:pPr>
        <w:numPr>
          <w:ilvl w:val="0"/>
          <w:numId w:val="58"/>
        </w:numPr>
        <w:pBdr>
          <w:top w:val="nil"/>
          <w:left w:val="nil"/>
          <w:bottom w:val="nil"/>
          <w:right w:val="nil"/>
          <w:between w:val="nil"/>
        </w:pBdr>
        <w:jc w:val="both"/>
        <w:rPr>
          <w:color w:val="000000"/>
          <w:sz w:val="24"/>
          <w:szCs w:val="24"/>
        </w:rPr>
      </w:pPr>
      <w:r>
        <w:rPr>
          <w:color w:val="000000"/>
          <w:sz w:val="24"/>
          <w:szCs w:val="24"/>
        </w:rPr>
        <w:t xml:space="preserve">základné telovýchovné pojmy, terminológia a pravidlá osvojovaných pohybových činností, </w:t>
      </w:r>
    </w:p>
    <w:p w:rsidR="00C95ADB" w:rsidRDefault="004A66D4" w:rsidP="003C383C">
      <w:pPr>
        <w:numPr>
          <w:ilvl w:val="0"/>
          <w:numId w:val="58"/>
        </w:numPr>
        <w:pBdr>
          <w:top w:val="nil"/>
          <w:left w:val="nil"/>
          <w:bottom w:val="nil"/>
          <w:right w:val="nil"/>
          <w:between w:val="nil"/>
        </w:pBdr>
        <w:jc w:val="both"/>
        <w:rPr>
          <w:color w:val="000000"/>
          <w:sz w:val="24"/>
          <w:szCs w:val="24"/>
        </w:rPr>
      </w:pPr>
      <w:r>
        <w:rPr>
          <w:color w:val="000000"/>
          <w:sz w:val="24"/>
          <w:szCs w:val="24"/>
        </w:rPr>
        <w:lastRenderedPageBreak/>
        <w:t xml:space="preserve">organizácia a riadenie pohybových činností a hier (aj v súťažiach), </w:t>
      </w:r>
    </w:p>
    <w:p w:rsidR="00C95ADB" w:rsidRDefault="004A66D4" w:rsidP="003C383C">
      <w:pPr>
        <w:numPr>
          <w:ilvl w:val="0"/>
          <w:numId w:val="58"/>
        </w:numPr>
        <w:pBdr>
          <w:top w:val="nil"/>
          <w:left w:val="nil"/>
          <w:bottom w:val="nil"/>
          <w:right w:val="nil"/>
          <w:between w:val="nil"/>
        </w:pBdr>
        <w:jc w:val="both"/>
        <w:rPr>
          <w:color w:val="000000"/>
          <w:sz w:val="24"/>
          <w:szCs w:val="24"/>
        </w:rPr>
      </w:pPr>
      <w:r>
        <w:rPr>
          <w:color w:val="000000"/>
          <w:sz w:val="24"/>
          <w:szCs w:val="24"/>
        </w:rPr>
        <w:t xml:space="preserve">hodnotenie pohybovej činnosti, </w:t>
      </w:r>
    </w:p>
    <w:p w:rsidR="00C95ADB" w:rsidRDefault="004A66D4" w:rsidP="003C383C">
      <w:pPr>
        <w:numPr>
          <w:ilvl w:val="0"/>
          <w:numId w:val="58"/>
        </w:numPr>
        <w:pBdr>
          <w:top w:val="nil"/>
          <w:left w:val="nil"/>
          <w:bottom w:val="nil"/>
          <w:right w:val="nil"/>
          <w:between w:val="nil"/>
        </w:pBdr>
        <w:jc w:val="both"/>
        <w:rPr>
          <w:color w:val="000000"/>
          <w:sz w:val="24"/>
          <w:szCs w:val="24"/>
        </w:rPr>
      </w:pPr>
      <w:r>
        <w:rPr>
          <w:color w:val="000000"/>
          <w:sz w:val="24"/>
          <w:szCs w:val="24"/>
        </w:rPr>
        <w:t xml:space="preserve">uplatňovanie poznatkov z telovýchovnej činnosti v iných predmetoch a opačne, </w:t>
      </w:r>
    </w:p>
    <w:p w:rsidR="00C95ADB" w:rsidRDefault="004A66D4" w:rsidP="003C383C">
      <w:pPr>
        <w:numPr>
          <w:ilvl w:val="0"/>
          <w:numId w:val="58"/>
        </w:numPr>
        <w:pBdr>
          <w:top w:val="nil"/>
          <w:left w:val="nil"/>
          <w:bottom w:val="nil"/>
          <w:right w:val="nil"/>
          <w:between w:val="nil"/>
        </w:pBdr>
        <w:jc w:val="both"/>
        <w:rPr>
          <w:color w:val="000000"/>
          <w:sz w:val="24"/>
          <w:szCs w:val="24"/>
        </w:rPr>
      </w:pPr>
      <w:r>
        <w:rPr>
          <w:color w:val="000000"/>
          <w:sz w:val="24"/>
          <w:szCs w:val="24"/>
        </w:rPr>
        <w:t xml:space="preserve">účelný a estetický pohybový prejav, </w:t>
      </w:r>
    </w:p>
    <w:p w:rsidR="00C95ADB" w:rsidRDefault="004A66D4" w:rsidP="003C383C">
      <w:pPr>
        <w:numPr>
          <w:ilvl w:val="0"/>
          <w:numId w:val="58"/>
        </w:numPr>
        <w:pBdr>
          <w:top w:val="nil"/>
          <w:left w:val="nil"/>
          <w:bottom w:val="nil"/>
          <w:right w:val="nil"/>
          <w:between w:val="nil"/>
        </w:pBdr>
        <w:jc w:val="both"/>
        <w:rPr>
          <w:color w:val="000000"/>
          <w:sz w:val="24"/>
          <w:szCs w:val="24"/>
        </w:rPr>
      </w:pPr>
      <w:r>
        <w:rPr>
          <w:color w:val="000000"/>
          <w:sz w:val="24"/>
          <w:szCs w:val="24"/>
        </w:rPr>
        <w:t xml:space="preserve">rozhodnosť, nebojácnosť, snaha po stále lepšom výkone, tvorivosť, radosť z víťazstva, ocenenie výkonu súperov, fair-play, </w:t>
      </w:r>
    </w:p>
    <w:p w:rsidR="00C95ADB" w:rsidRDefault="004A66D4" w:rsidP="003C383C">
      <w:pPr>
        <w:numPr>
          <w:ilvl w:val="0"/>
          <w:numId w:val="58"/>
        </w:numPr>
        <w:pBdr>
          <w:top w:val="nil"/>
          <w:left w:val="nil"/>
          <w:bottom w:val="nil"/>
          <w:right w:val="nil"/>
          <w:between w:val="nil"/>
        </w:pBdr>
        <w:jc w:val="both"/>
        <w:rPr>
          <w:color w:val="000000"/>
          <w:sz w:val="24"/>
          <w:szCs w:val="24"/>
        </w:rPr>
      </w:pPr>
      <w:r>
        <w:rPr>
          <w:color w:val="000000"/>
          <w:sz w:val="24"/>
          <w:szCs w:val="24"/>
        </w:rPr>
        <w:t xml:space="preserve">tolerancia a zodpovednosť za svoje konanie voči spolužiakom, učiteľom, rodičom a starším osobám, </w:t>
      </w:r>
    </w:p>
    <w:p w:rsidR="00C95ADB" w:rsidRDefault="004A66D4" w:rsidP="003C383C">
      <w:pPr>
        <w:numPr>
          <w:ilvl w:val="0"/>
          <w:numId w:val="58"/>
        </w:numPr>
        <w:pBdr>
          <w:top w:val="nil"/>
          <w:left w:val="nil"/>
          <w:bottom w:val="nil"/>
          <w:right w:val="nil"/>
          <w:between w:val="nil"/>
        </w:pBdr>
        <w:jc w:val="both"/>
        <w:rPr>
          <w:color w:val="000000"/>
          <w:sz w:val="24"/>
          <w:szCs w:val="24"/>
        </w:rPr>
      </w:pPr>
      <w:r>
        <w:rPr>
          <w:color w:val="000000"/>
          <w:sz w:val="24"/>
          <w:szCs w:val="24"/>
        </w:rPr>
        <w:t xml:space="preserve">aktívny vzťah k životnému prostrediu a k prírode, </w:t>
      </w:r>
    </w:p>
    <w:p w:rsidR="00C95ADB" w:rsidRDefault="004A66D4" w:rsidP="003C383C">
      <w:pPr>
        <w:numPr>
          <w:ilvl w:val="0"/>
          <w:numId w:val="58"/>
        </w:numPr>
        <w:pBdr>
          <w:top w:val="nil"/>
          <w:left w:val="nil"/>
          <w:bottom w:val="nil"/>
          <w:right w:val="nil"/>
          <w:between w:val="nil"/>
        </w:pBdr>
        <w:jc w:val="both"/>
        <w:rPr>
          <w:color w:val="000000"/>
          <w:sz w:val="24"/>
          <w:szCs w:val="24"/>
        </w:rPr>
      </w:pPr>
      <w:r>
        <w:rPr>
          <w:color w:val="000000"/>
          <w:sz w:val="24"/>
          <w:szCs w:val="24"/>
        </w:rPr>
        <w:t xml:space="preserve">základy športovej prípravy. </w:t>
      </w:r>
    </w:p>
    <w:p w:rsidR="00C95ADB" w:rsidRDefault="00C95ADB">
      <w:pPr>
        <w:pBdr>
          <w:top w:val="nil"/>
          <w:left w:val="nil"/>
          <w:bottom w:val="nil"/>
          <w:right w:val="nil"/>
          <w:between w:val="nil"/>
        </w:pBdr>
        <w:jc w:val="both"/>
        <w:rPr>
          <w:color w:val="000000"/>
          <w:sz w:val="24"/>
          <w:szCs w:val="24"/>
        </w:rPr>
      </w:pPr>
    </w:p>
    <w:p w:rsidR="00C95ADB" w:rsidRDefault="004A66D4" w:rsidP="003C383C">
      <w:pPr>
        <w:numPr>
          <w:ilvl w:val="0"/>
          <w:numId w:val="84"/>
        </w:numPr>
        <w:pBdr>
          <w:top w:val="nil"/>
          <w:left w:val="nil"/>
          <w:bottom w:val="nil"/>
          <w:right w:val="nil"/>
          <w:between w:val="nil"/>
        </w:pBdr>
        <w:jc w:val="both"/>
        <w:rPr>
          <w:color w:val="000000"/>
          <w:sz w:val="24"/>
          <w:szCs w:val="24"/>
        </w:rPr>
      </w:pPr>
      <w:r>
        <w:rPr>
          <w:color w:val="000000"/>
          <w:sz w:val="24"/>
          <w:szCs w:val="24"/>
        </w:rPr>
        <w:t>Zdravotná výchova, lekárska kontrola</w:t>
      </w:r>
    </w:p>
    <w:p w:rsidR="00C95ADB" w:rsidRDefault="004A66D4" w:rsidP="003C383C">
      <w:pPr>
        <w:numPr>
          <w:ilvl w:val="0"/>
          <w:numId w:val="58"/>
        </w:numPr>
        <w:pBdr>
          <w:top w:val="nil"/>
          <w:left w:val="nil"/>
          <w:bottom w:val="nil"/>
          <w:right w:val="nil"/>
          <w:between w:val="nil"/>
        </w:pBdr>
        <w:jc w:val="both"/>
        <w:rPr>
          <w:color w:val="000000"/>
          <w:sz w:val="24"/>
          <w:szCs w:val="24"/>
        </w:rPr>
      </w:pPr>
      <w:r>
        <w:rPr>
          <w:color w:val="000000"/>
          <w:sz w:val="24"/>
          <w:szCs w:val="24"/>
        </w:rPr>
        <w:t xml:space="preserve">význam, funkcia, účinok vykonávaných pohybových činností na organizmus človeka, pohybový režim, </w:t>
      </w:r>
    </w:p>
    <w:p w:rsidR="00C95ADB" w:rsidRDefault="004A66D4" w:rsidP="003C383C">
      <w:pPr>
        <w:numPr>
          <w:ilvl w:val="0"/>
          <w:numId w:val="58"/>
        </w:numPr>
        <w:pBdr>
          <w:top w:val="nil"/>
          <w:left w:val="nil"/>
          <w:bottom w:val="nil"/>
          <w:right w:val="nil"/>
          <w:between w:val="nil"/>
        </w:pBdr>
        <w:jc w:val="both"/>
        <w:rPr>
          <w:color w:val="000000"/>
          <w:sz w:val="24"/>
          <w:szCs w:val="24"/>
        </w:rPr>
      </w:pPr>
      <w:r>
        <w:rPr>
          <w:color w:val="000000"/>
          <w:sz w:val="24"/>
          <w:szCs w:val="24"/>
        </w:rPr>
        <w:t xml:space="preserve">pulzová frekvencia a jej využívanie v športe, </w:t>
      </w:r>
    </w:p>
    <w:p w:rsidR="00C95ADB" w:rsidRDefault="004A66D4" w:rsidP="003C383C">
      <w:pPr>
        <w:numPr>
          <w:ilvl w:val="0"/>
          <w:numId w:val="58"/>
        </w:numPr>
        <w:pBdr>
          <w:top w:val="nil"/>
          <w:left w:val="nil"/>
          <w:bottom w:val="nil"/>
          <w:right w:val="nil"/>
          <w:between w:val="nil"/>
        </w:pBdr>
        <w:jc w:val="both"/>
        <w:rPr>
          <w:color w:val="000000"/>
          <w:sz w:val="24"/>
          <w:szCs w:val="24"/>
        </w:rPr>
      </w:pPr>
      <w:r>
        <w:rPr>
          <w:color w:val="000000"/>
          <w:sz w:val="24"/>
          <w:szCs w:val="24"/>
        </w:rPr>
        <w:t xml:space="preserve">somatický vývin človeka a jeho hodnotenie, </w:t>
      </w:r>
    </w:p>
    <w:p w:rsidR="00C95ADB" w:rsidRDefault="004A66D4" w:rsidP="003C383C">
      <w:pPr>
        <w:numPr>
          <w:ilvl w:val="0"/>
          <w:numId w:val="58"/>
        </w:numPr>
        <w:pBdr>
          <w:top w:val="nil"/>
          <w:left w:val="nil"/>
          <w:bottom w:val="nil"/>
          <w:right w:val="nil"/>
          <w:between w:val="nil"/>
        </w:pBdr>
        <w:jc w:val="both"/>
        <w:rPr>
          <w:color w:val="000000"/>
          <w:sz w:val="24"/>
          <w:szCs w:val="24"/>
        </w:rPr>
      </w:pPr>
      <w:r>
        <w:rPr>
          <w:color w:val="000000"/>
          <w:sz w:val="24"/>
          <w:szCs w:val="24"/>
        </w:rPr>
        <w:t xml:space="preserve">správna životospráva človeka a športovca, </w:t>
      </w:r>
    </w:p>
    <w:p w:rsidR="00C95ADB" w:rsidRDefault="004A66D4" w:rsidP="003C383C">
      <w:pPr>
        <w:numPr>
          <w:ilvl w:val="0"/>
          <w:numId w:val="58"/>
        </w:numPr>
        <w:pBdr>
          <w:top w:val="nil"/>
          <w:left w:val="nil"/>
          <w:bottom w:val="nil"/>
          <w:right w:val="nil"/>
          <w:between w:val="nil"/>
        </w:pBdr>
        <w:jc w:val="both"/>
        <w:rPr>
          <w:color w:val="000000"/>
          <w:sz w:val="24"/>
          <w:szCs w:val="24"/>
        </w:rPr>
      </w:pPr>
      <w:r>
        <w:rPr>
          <w:color w:val="000000"/>
          <w:sz w:val="24"/>
          <w:szCs w:val="24"/>
        </w:rPr>
        <w:t xml:space="preserve">negatívny vplyv fajčenia, alkoholu a drog na zdravie, </w:t>
      </w:r>
    </w:p>
    <w:p w:rsidR="00C95ADB" w:rsidRDefault="004A66D4" w:rsidP="003C383C">
      <w:pPr>
        <w:numPr>
          <w:ilvl w:val="0"/>
          <w:numId w:val="58"/>
        </w:numPr>
        <w:pBdr>
          <w:top w:val="nil"/>
          <w:left w:val="nil"/>
          <w:bottom w:val="nil"/>
          <w:right w:val="nil"/>
          <w:between w:val="nil"/>
        </w:pBdr>
        <w:jc w:val="both"/>
        <w:rPr>
          <w:color w:val="000000"/>
          <w:sz w:val="24"/>
          <w:szCs w:val="24"/>
        </w:rPr>
      </w:pPr>
      <w:r>
        <w:rPr>
          <w:color w:val="000000"/>
          <w:sz w:val="24"/>
          <w:szCs w:val="24"/>
        </w:rPr>
        <w:t xml:space="preserve">základné hygienické zásady a ich využívanie pred, počas a po skončení telovýchovnej činnosti, </w:t>
      </w:r>
    </w:p>
    <w:p w:rsidR="00C95ADB" w:rsidRDefault="004A66D4" w:rsidP="003C383C">
      <w:pPr>
        <w:numPr>
          <w:ilvl w:val="0"/>
          <w:numId w:val="58"/>
        </w:numPr>
        <w:pBdr>
          <w:top w:val="nil"/>
          <w:left w:val="nil"/>
          <w:bottom w:val="nil"/>
          <w:right w:val="nil"/>
          <w:between w:val="nil"/>
        </w:pBdr>
        <w:jc w:val="both"/>
        <w:rPr>
          <w:color w:val="000000"/>
          <w:sz w:val="24"/>
          <w:szCs w:val="24"/>
        </w:rPr>
      </w:pPr>
      <w:r>
        <w:rPr>
          <w:color w:val="000000"/>
          <w:sz w:val="24"/>
          <w:szCs w:val="24"/>
        </w:rPr>
        <w:t xml:space="preserve">bezpečnosť pri cvičeniach v rôznych podmienkach a v rôznom prostredí, </w:t>
      </w:r>
    </w:p>
    <w:p w:rsidR="00C95ADB" w:rsidRDefault="004A66D4" w:rsidP="003C383C">
      <w:pPr>
        <w:numPr>
          <w:ilvl w:val="0"/>
          <w:numId w:val="58"/>
        </w:numPr>
        <w:pBdr>
          <w:top w:val="nil"/>
          <w:left w:val="nil"/>
          <w:bottom w:val="nil"/>
          <w:right w:val="nil"/>
          <w:between w:val="nil"/>
        </w:pBdr>
        <w:jc w:val="both"/>
        <w:rPr>
          <w:color w:val="000000"/>
          <w:sz w:val="24"/>
          <w:szCs w:val="24"/>
        </w:rPr>
      </w:pPr>
      <w:r>
        <w:rPr>
          <w:color w:val="000000"/>
          <w:sz w:val="24"/>
          <w:szCs w:val="24"/>
        </w:rPr>
        <w:t xml:space="preserve">prvá pomoc pri ľahších úrazoch. </w:t>
      </w:r>
    </w:p>
    <w:p w:rsidR="00C95ADB" w:rsidRDefault="00C95ADB">
      <w:pPr>
        <w:pBdr>
          <w:top w:val="nil"/>
          <w:left w:val="nil"/>
          <w:bottom w:val="nil"/>
          <w:right w:val="nil"/>
          <w:between w:val="nil"/>
        </w:pBdr>
        <w:ind w:firstLine="708"/>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rPr>
        <w:t xml:space="preserve">Proces </w:t>
      </w:r>
    </w:p>
    <w:p w:rsidR="00C95ADB" w:rsidRDefault="004A66D4" w:rsidP="003C383C">
      <w:pPr>
        <w:numPr>
          <w:ilvl w:val="0"/>
          <w:numId w:val="60"/>
        </w:numPr>
        <w:pBdr>
          <w:top w:val="nil"/>
          <w:left w:val="nil"/>
          <w:bottom w:val="nil"/>
          <w:right w:val="nil"/>
          <w:between w:val="nil"/>
        </w:pBdr>
        <w:jc w:val="both"/>
        <w:rPr>
          <w:color w:val="000000"/>
          <w:sz w:val="24"/>
          <w:szCs w:val="24"/>
        </w:rPr>
      </w:pPr>
      <w:r>
        <w:rPr>
          <w:color w:val="000000"/>
          <w:sz w:val="24"/>
          <w:szCs w:val="24"/>
        </w:rPr>
        <w:t xml:space="preserve">na teoretickú prípravu využiť tie vyučovacie hodiny, kedy nie je možnosť dostať sa na športoviská z objektívnych dôvodov. </w:t>
      </w:r>
    </w:p>
    <w:p w:rsidR="00C95ADB" w:rsidRDefault="004A66D4" w:rsidP="003C383C">
      <w:pPr>
        <w:numPr>
          <w:ilvl w:val="0"/>
          <w:numId w:val="60"/>
        </w:numPr>
        <w:pBdr>
          <w:top w:val="nil"/>
          <w:left w:val="nil"/>
          <w:bottom w:val="nil"/>
          <w:right w:val="nil"/>
          <w:between w:val="nil"/>
        </w:pBdr>
        <w:jc w:val="both"/>
        <w:rPr>
          <w:color w:val="000000"/>
          <w:sz w:val="24"/>
          <w:szCs w:val="24"/>
        </w:rPr>
      </w:pPr>
      <w:r>
        <w:rPr>
          <w:color w:val="000000"/>
          <w:sz w:val="24"/>
          <w:szCs w:val="24"/>
        </w:rPr>
        <w:t xml:space="preserve">nevyužívať na teoretickú prípravu tréningové jednotky na ľade alebo na športoviskách (okrem usmernení hráčov pri jednotlivých činnostiach). </w:t>
      </w:r>
    </w:p>
    <w:p w:rsidR="00C95ADB" w:rsidRDefault="004A66D4" w:rsidP="003C383C">
      <w:pPr>
        <w:numPr>
          <w:ilvl w:val="0"/>
          <w:numId w:val="60"/>
        </w:numPr>
        <w:pBdr>
          <w:top w:val="nil"/>
          <w:left w:val="nil"/>
          <w:bottom w:val="nil"/>
          <w:right w:val="nil"/>
          <w:between w:val="nil"/>
        </w:pBdr>
        <w:jc w:val="both"/>
        <w:rPr>
          <w:color w:val="000000"/>
          <w:sz w:val="24"/>
          <w:szCs w:val="24"/>
        </w:rPr>
      </w:pPr>
      <w:r>
        <w:rPr>
          <w:color w:val="000000"/>
          <w:sz w:val="24"/>
          <w:szCs w:val="24"/>
        </w:rPr>
        <w:t xml:space="preserve">využívať na teoretickú prípravu porady pred hokejovými zápasmi, hodnotenia zápasov, </w:t>
      </w:r>
    </w:p>
    <w:p w:rsidR="00C95ADB" w:rsidRDefault="004A66D4" w:rsidP="003C383C">
      <w:pPr>
        <w:numPr>
          <w:ilvl w:val="0"/>
          <w:numId w:val="60"/>
        </w:numPr>
        <w:pBdr>
          <w:top w:val="nil"/>
          <w:left w:val="nil"/>
          <w:bottom w:val="nil"/>
          <w:right w:val="nil"/>
          <w:between w:val="nil"/>
        </w:pBdr>
        <w:jc w:val="both"/>
        <w:rPr>
          <w:color w:val="000000"/>
          <w:sz w:val="24"/>
          <w:szCs w:val="24"/>
        </w:rPr>
      </w:pPr>
      <w:r>
        <w:rPr>
          <w:color w:val="000000"/>
          <w:sz w:val="24"/>
          <w:szCs w:val="24"/>
        </w:rPr>
        <w:t xml:space="preserve">využiť sledovanie hokejových zápasov našej reprezentácie prostredníctvom televíznych prenosov a s hráčmi ich analyzovať. </w:t>
      </w: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rPr>
        <w:t>Požiadavky na žiakov – výkonový štandard</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Žiak vie, je schopný:</w:t>
      </w:r>
    </w:p>
    <w:p w:rsidR="00C95ADB" w:rsidRDefault="004A66D4" w:rsidP="003C383C">
      <w:pPr>
        <w:numPr>
          <w:ilvl w:val="0"/>
          <w:numId w:val="61"/>
        </w:numPr>
        <w:pBdr>
          <w:top w:val="nil"/>
          <w:left w:val="nil"/>
          <w:bottom w:val="nil"/>
          <w:right w:val="nil"/>
          <w:between w:val="nil"/>
        </w:pBdr>
        <w:jc w:val="both"/>
        <w:rPr>
          <w:color w:val="000000"/>
          <w:sz w:val="24"/>
          <w:szCs w:val="24"/>
        </w:rPr>
      </w:pPr>
      <w:r>
        <w:rPr>
          <w:color w:val="000000"/>
          <w:sz w:val="24"/>
          <w:szCs w:val="24"/>
        </w:rPr>
        <w:t>použiť pri tvorbe výkonových štandardov výsledky motorických testov, ktoré sa používali v posledných rokoch v hokejových oddieloch na Slovensku,</w:t>
      </w:r>
    </w:p>
    <w:p w:rsidR="00C95ADB" w:rsidRDefault="004A66D4" w:rsidP="003C383C">
      <w:pPr>
        <w:numPr>
          <w:ilvl w:val="0"/>
          <w:numId w:val="61"/>
        </w:numPr>
        <w:pBdr>
          <w:top w:val="nil"/>
          <w:left w:val="nil"/>
          <w:bottom w:val="nil"/>
          <w:right w:val="nil"/>
          <w:between w:val="nil"/>
        </w:pBdr>
        <w:jc w:val="both"/>
        <w:rPr>
          <w:color w:val="000000"/>
          <w:sz w:val="24"/>
          <w:szCs w:val="24"/>
        </w:rPr>
      </w:pPr>
      <w:r>
        <w:rPr>
          <w:color w:val="000000"/>
          <w:sz w:val="24"/>
          <w:szCs w:val="24"/>
        </w:rPr>
        <w:t xml:space="preserve">vysvetliť význam telesnej výchovy a športu pre zdravie, </w:t>
      </w:r>
    </w:p>
    <w:p w:rsidR="00C95ADB" w:rsidRDefault="004A66D4" w:rsidP="003C383C">
      <w:pPr>
        <w:numPr>
          <w:ilvl w:val="0"/>
          <w:numId w:val="61"/>
        </w:numPr>
        <w:pBdr>
          <w:top w:val="nil"/>
          <w:left w:val="nil"/>
          <w:bottom w:val="nil"/>
          <w:right w:val="nil"/>
          <w:between w:val="nil"/>
        </w:pBdr>
        <w:jc w:val="both"/>
        <w:rPr>
          <w:color w:val="000000"/>
          <w:sz w:val="24"/>
          <w:szCs w:val="24"/>
        </w:rPr>
      </w:pPr>
      <w:r>
        <w:rPr>
          <w:color w:val="000000"/>
          <w:sz w:val="24"/>
          <w:szCs w:val="24"/>
        </w:rPr>
        <w:t xml:space="preserve">dodržiavať základné požiadavky na osobnú hygienu, </w:t>
      </w:r>
    </w:p>
    <w:p w:rsidR="00C95ADB" w:rsidRDefault="004A66D4" w:rsidP="003C383C">
      <w:pPr>
        <w:numPr>
          <w:ilvl w:val="0"/>
          <w:numId w:val="61"/>
        </w:numPr>
        <w:pBdr>
          <w:top w:val="nil"/>
          <w:left w:val="nil"/>
          <w:bottom w:val="nil"/>
          <w:right w:val="nil"/>
          <w:between w:val="nil"/>
        </w:pBdr>
        <w:jc w:val="both"/>
        <w:rPr>
          <w:color w:val="000000"/>
          <w:sz w:val="24"/>
          <w:szCs w:val="24"/>
        </w:rPr>
      </w:pPr>
      <w:r>
        <w:rPr>
          <w:color w:val="000000"/>
          <w:sz w:val="24"/>
          <w:szCs w:val="24"/>
        </w:rPr>
        <w:t xml:space="preserve">vysvetliť zásady bezpečného správania, </w:t>
      </w:r>
    </w:p>
    <w:p w:rsidR="00C95ADB" w:rsidRDefault="004A66D4" w:rsidP="003C383C">
      <w:pPr>
        <w:numPr>
          <w:ilvl w:val="0"/>
          <w:numId w:val="61"/>
        </w:numPr>
        <w:pBdr>
          <w:top w:val="nil"/>
          <w:left w:val="nil"/>
          <w:bottom w:val="nil"/>
          <w:right w:val="nil"/>
          <w:between w:val="nil"/>
        </w:pBdr>
        <w:jc w:val="both"/>
        <w:rPr>
          <w:color w:val="000000"/>
          <w:sz w:val="24"/>
          <w:szCs w:val="24"/>
        </w:rPr>
      </w:pPr>
      <w:r>
        <w:rPr>
          <w:color w:val="000000"/>
          <w:sz w:val="24"/>
          <w:szCs w:val="24"/>
        </w:rPr>
        <w:t>rešpektovať zásady fair-play.</w:t>
      </w:r>
    </w:p>
    <w:p w:rsidR="00C95ADB" w:rsidRDefault="00C95ADB">
      <w:pPr>
        <w:pBdr>
          <w:top w:val="nil"/>
          <w:left w:val="nil"/>
          <w:bottom w:val="nil"/>
          <w:right w:val="nil"/>
          <w:between w:val="nil"/>
        </w:pBdr>
        <w:ind w:firstLine="708"/>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rPr>
        <w:t>PSYCHOLOGICKA PRÍPRAVA</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rPr>
        <w:t>Ciele psychologickej prípravy</w:t>
      </w:r>
    </w:p>
    <w:p w:rsidR="00C95ADB" w:rsidRDefault="004A66D4">
      <w:pPr>
        <w:pBdr>
          <w:top w:val="nil"/>
          <w:left w:val="nil"/>
          <w:bottom w:val="nil"/>
          <w:right w:val="nil"/>
          <w:between w:val="nil"/>
        </w:pBdr>
        <w:jc w:val="both"/>
        <w:rPr>
          <w:color w:val="000000"/>
          <w:sz w:val="24"/>
          <w:szCs w:val="24"/>
        </w:rPr>
      </w:pPr>
      <w:r>
        <w:rPr>
          <w:b/>
          <w:color w:val="000000"/>
          <w:sz w:val="24"/>
          <w:szCs w:val="24"/>
        </w:rPr>
        <w:t xml:space="preserv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Cieľom psychologickej prípravy je neustále rozvíjanie osobnosti športovca za účelom dosiahnutia vrcholných výkonov bez tzv. „zlyhania“.</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rPr>
        <w:lastRenderedPageBreak/>
        <w:t>Obsah psychologickej prípravy</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Vyplýva z cieľa psychologickej prípravy a sú to hlavne tieto okruhy: </w:t>
      </w:r>
    </w:p>
    <w:p w:rsidR="00C95ADB" w:rsidRDefault="004A66D4" w:rsidP="003C383C">
      <w:pPr>
        <w:numPr>
          <w:ilvl w:val="0"/>
          <w:numId w:val="79"/>
        </w:numPr>
        <w:pBdr>
          <w:top w:val="nil"/>
          <w:left w:val="nil"/>
          <w:bottom w:val="nil"/>
          <w:right w:val="nil"/>
          <w:between w:val="nil"/>
        </w:pBdr>
        <w:jc w:val="both"/>
        <w:rPr>
          <w:color w:val="000000"/>
          <w:sz w:val="24"/>
          <w:szCs w:val="24"/>
        </w:rPr>
      </w:pPr>
      <w:r>
        <w:rPr>
          <w:color w:val="000000"/>
          <w:sz w:val="24"/>
          <w:szCs w:val="24"/>
        </w:rPr>
        <w:t>modelovanie športovej prípravy,</w:t>
      </w:r>
    </w:p>
    <w:p w:rsidR="00C95ADB" w:rsidRDefault="004A66D4" w:rsidP="003C383C">
      <w:pPr>
        <w:numPr>
          <w:ilvl w:val="0"/>
          <w:numId w:val="79"/>
        </w:numPr>
        <w:pBdr>
          <w:top w:val="nil"/>
          <w:left w:val="nil"/>
          <w:bottom w:val="nil"/>
          <w:right w:val="nil"/>
          <w:between w:val="nil"/>
        </w:pBdr>
        <w:jc w:val="both"/>
        <w:rPr>
          <w:color w:val="000000"/>
          <w:sz w:val="24"/>
          <w:szCs w:val="24"/>
        </w:rPr>
      </w:pPr>
      <w:r>
        <w:rPr>
          <w:color w:val="000000"/>
          <w:sz w:val="24"/>
          <w:szCs w:val="24"/>
        </w:rPr>
        <w:t xml:space="preserve">stupňovanie psychických záťaží, </w:t>
      </w:r>
    </w:p>
    <w:p w:rsidR="00C95ADB" w:rsidRDefault="004A66D4" w:rsidP="003C383C">
      <w:pPr>
        <w:numPr>
          <w:ilvl w:val="0"/>
          <w:numId w:val="79"/>
        </w:numPr>
        <w:pBdr>
          <w:top w:val="nil"/>
          <w:left w:val="nil"/>
          <w:bottom w:val="nil"/>
          <w:right w:val="nil"/>
          <w:between w:val="nil"/>
        </w:pBdr>
        <w:jc w:val="both"/>
        <w:rPr>
          <w:color w:val="000000"/>
          <w:sz w:val="24"/>
          <w:szCs w:val="24"/>
        </w:rPr>
      </w:pPr>
      <w:r>
        <w:rPr>
          <w:color w:val="000000"/>
          <w:sz w:val="24"/>
          <w:szCs w:val="24"/>
        </w:rPr>
        <w:t xml:space="preserve">obmeňovanie psychických záťaží, </w:t>
      </w:r>
    </w:p>
    <w:p w:rsidR="00C95ADB" w:rsidRDefault="004A66D4" w:rsidP="003C383C">
      <w:pPr>
        <w:numPr>
          <w:ilvl w:val="0"/>
          <w:numId w:val="79"/>
        </w:numPr>
        <w:pBdr>
          <w:top w:val="nil"/>
          <w:left w:val="nil"/>
          <w:bottom w:val="nil"/>
          <w:right w:val="nil"/>
          <w:between w:val="nil"/>
        </w:pBdr>
        <w:jc w:val="both"/>
        <w:rPr>
          <w:color w:val="000000"/>
          <w:sz w:val="24"/>
          <w:szCs w:val="24"/>
        </w:rPr>
      </w:pPr>
      <w:r>
        <w:rPr>
          <w:color w:val="000000"/>
          <w:sz w:val="24"/>
          <w:szCs w:val="24"/>
        </w:rPr>
        <w:t xml:space="preserve">relaxácia, </w:t>
      </w:r>
    </w:p>
    <w:p w:rsidR="00C95ADB" w:rsidRDefault="004A66D4" w:rsidP="003C383C">
      <w:pPr>
        <w:numPr>
          <w:ilvl w:val="0"/>
          <w:numId w:val="79"/>
        </w:numPr>
        <w:pBdr>
          <w:top w:val="nil"/>
          <w:left w:val="nil"/>
          <w:bottom w:val="nil"/>
          <w:right w:val="nil"/>
          <w:between w:val="nil"/>
        </w:pBdr>
        <w:jc w:val="both"/>
        <w:rPr>
          <w:color w:val="000000"/>
          <w:sz w:val="24"/>
          <w:szCs w:val="24"/>
        </w:rPr>
      </w:pPr>
      <w:r>
        <w:rPr>
          <w:color w:val="000000"/>
          <w:sz w:val="24"/>
          <w:szCs w:val="24"/>
        </w:rPr>
        <w:t xml:space="preserve">regulácia aktivačnej úrovne, </w:t>
      </w:r>
    </w:p>
    <w:p w:rsidR="00C95ADB" w:rsidRDefault="004A66D4" w:rsidP="003C383C">
      <w:pPr>
        <w:numPr>
          <w:ilvl w:val="0"/>
          <w:numId w:val="79"/>
        </w:numPr>
        <w:pBdr>
          <w:top w:val="nil"/>
          <w:left w:val="nil"/>
          <w:bottom w:val="nil"/>
          <w:right w:val="nil"/>
          <w:between w:val="nil"/>
        </w:pBdr>
        <w:jc w:val="both"/>
        <w:rPr>
          <w:color w:val="000000"/>
          <w:sz w:val="24"/>
          <w:szCs w:val="24"/>
        </w:rPr>
      </w:pPr>
      <w:r>
        <w:rPr>
          <w:color w:val="000000"/>
          <w:sz w:val="24"/>
          <w:szCs w:val="24"/>
        </w:rPr>
        <w:t xml:space="preserve">individualizácia prípravy.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i/>
          <w:color w:val="000000"/>
          <w:sz w:val="24"/>
          <w:szCs w:val="24"/>
        </w:rPr>
        <w:t xml:space="preserve">Obsah psychologickej prípravy naplníme týmito prostriedkami: </w:t>
      </w:r>
    </w:p>
    <w:p w:rsidR="00C95ADB" w:rsidRDefault="004A66D4" w:rsidP="003C383C">
      <w:pPr>
        <w:numPr>
          <w:ilvl w:val="0"/>
          <w:numId w:val="80"/>
        </w:numPr>
        <w:pBdr>
          <w:top w:val="nil"/>
          <w:left w:val="nil"/>
          <w:bottom w:val="nil"/>
          <w:right w:val="nil"/>
          <w:between w:val="nil"/>
        </w:pBdr>
        <w:jc w:val="both"/>
        <w:rPr>
          <w:color w:val="000000"/>
          <w:sz w:val="24"/>
          <w:szCs w:val="24"/>
        </w:rPr>
      </w:pPr>
      <w:r>
        <w:rPr>
          <w:color w:val="000000"/>
          <w:sz w:val="24"/>
          <w:szCs w:val="24"/>
        </w:rPr>
        <w:t xml:space="preserve">slovné pôsobenie, </w:t>
      </w:r>
    </w:p>
    <w:p w:rsidR="00C95ADB" w:rsidRDefault="004A66D4" w:rsidP="003C383C">
      <w:pPr>
        <w:numPr>
          <w:ilvl w:val="0"/>
          <w:numId w:val="80"/>
        </w:numPr>
        <w:pBdr>
          <w:top w:val="nil"/>
          <w:left w:val="nil"/>
          <w:bottom w:val="nil"/>
          <w:right w:val="nil"/>
          <w:between w:val="nil"/>
        </w:pBdr>
        <w:jc w:val="both"/>
        <w:rPr>
          <w:color w:val="000000"/>
          <w:sz w:val="24"/>
          <w:szCs w:val="24"/>
        </w:rPr>
      </w:pPr>
      <w:r>
        <w:rPr>
          <w:color w:val="000000"/>
          <w:sz w:val="24"/>
          <w:szCs w:val="24"/>
        </w:rPr>
        <w:t xml:space="preserve">vytváranie vhodných situácií, </w:t>
      </w:r>
    </w:p>
    <w:p w:rsidR="00C95ADB" w:rsidRDefault="004A66D4" w:rsidP="003C383C">
      <w:pPr>
        <w:numPr>
          <w:ilvl w:val="0"/>
          <w:numId w:val="80"/>
        </w:numPr>
        <w:pBdr>
          <w:top w:val="nil"/>
          <w:left w:val="nil"/>
          <w:bottom w:val="nil"/>
          <w:right w:val="nil"/>
          <w:between w:val="nil"/>
        </w:pBdr>
        <w:jc w:val="both"/>
        <w:rPr>
          <w:color w:val="000000"/>
          <w:sz w:val="24"/>
          <w:szCs w:val="24"/>
        </w:rPr>
      </w:pPr>
      <w:r>
        <w:rPr>
          <w:color w:val="000000"/>
          <w:sz w:val="24"/>
          <w:szCs w:val="24"/>
        </w:rPr>
        <w:t xml:space="preserve">regulačné a autoregulačné zásahy, </w:t>
      </w:r>
    </w:p>
    <w:p w:rsidR="00C95ADB" w:rsidRDefault="004A66D4" w:rsidP="003C383C">
      <w:pPr>
        <w:numPr>
          <w:ilvl w:val="0"/>
          <w:numId w:val="80"/>
        </w:numPr>
        <w:pBdr>
          <w:top w:val="nil"/>
          <w:left w:val="nil"/>
          <w:bottom w:val="nil"/>
          <w:right w:val="nil"/>
          <w:between w:val="nil"/>
        </w:pBdr>
        <w:jc w:val="both"/>
        <w:rPr>
          <w:color w:val="000000"/>
          <w:sz w:val="24"/>
          <w:szCs w:val="24"/>
        </w:rPr>
      </w:pPr>
      <w:r>
        <w:rPr>
          <w:color w:val="000000"/>
          <w:sz w:val="24"/>
          <w:szCs w:val="24"/>
        </w:rPr>
        <w:t xml:space="preserve">vstup psychológa medzi hráča, resp. trénera, čo môže pôsobiť ako prevod objavených poznatkov z praxe.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rPr>
        <w:t xml:space="preserve">Utváranie postojov a motivácie žiakov </w:t>
      </w:r>
    </w:p>
    <w:p w:rsidR="00C95ADB" w:rsidRDefault="004A66D4">
      <w:pPr>
        <w:pBdr>
          <w:top w:val="nil"/>
          <w:left w:val="nil"/>
          <w:bottom w:val="nil"/>
          <w:right w:val="nil"/>
          <w:between w:val="nil"/>
        </w:pBdr>
        <w:jc w:val="both"/>
        <w:rPr>
          <w:color w:val="000000"/>
          <w:sz w:val="24"/>
          <w:szCs w:val="24"/>
        </w:rPr>
      </w:pPr>
      <w:r>
        <w:rPr>
          <w:color w:val="000000"/>
          <w:sz w:val="24"/>
          <w:szCs w:val="24"/>
        </w:rPr>
        <w:t>Najvšeobecnejším cieľom v športe je:</w:t>
      </w:r>
    </w:p>
    <w:p w:rsidR="00C95ADB" w:rsidRDefault="004A66D4" w:rsidP="003C383C">
      <w:pPr>
        <w:numPr>
          <w:ilvl w:val="0"/>
          <w:numId w:val="7"/>
        </w:numPr>
        <w:pBdr>
          <w:top w:val="nil"/>
          <w:left w:val="nil"/>
          <w:bottom w:val="nil"/>
          <w:right w:val="nil"/>
          <w:between w:val="nil"/>
        </w:pBdr>
        <w:jc w:val="both"/>
        <w:rPr>
          <w:color w:val="000000"/>
          <w:sz w:val="24"/>
          <w:szCs w:val="24"/>
        </w:rPr>
      </w:pPr>
      <w:r>
        <w:rPr>
          <w:color w:val="000000"/>
          <w:sz w:val="24"/>
          <w:szCs w:val="24"/>
        </w:rPr>
        <w:t xml:space="preserve">dosahovanie úspechov v súťažiach, </w:t>
      </w:r>
    </w:p>
    <w:p w:rsidR="00C95ADB" w:rsidRDefault="004A66D4" w:rsidP="003C383C">
      <w:pPr>
        <w:numPr>
          <w:ilvl w:val="0"/>
          <w:numId w:val="7"/>
        </w:numPr>
        <w:pBdr>
          <w:top w:val="nil"/>
          <w:left w:val="nil"/>
          <w:bottom w:val="nil"/>
          <w:right w:val="nil"/>
          <w:between w:val="nil"/>
        </w:pBdr>
        <w:jc w:val="both"/>
        <w:rPr>
          <w:color w:val="000000"/>
          <w:sz w:val="24"/>
          <w:szCs w:val="24"/>
        </w:rPr>
      </w:pPr>
      <w:r>
        <w:rPr>
          <w:color w:val="000000"/>
          <w:sz w:val="24"/>
          <w:szCs w:val="24"/>
        </w:rPr>
        <w:t xml:space="preserve">vzbudzovať záujem o telesné zdokonaľovanie, </w:t>
      </w:r>
    </w:p>
    <w:p w:rsidR="00C95ADB" w:rsidRDefault="004A66D4" w:rsidP="003C383C">
      <w:pPr>
        <w:numPr>
          <w:ilvl w:val="0"/>
          <w:numId w:val="7"/>
        </w:numPr>
        <w:pBdr>
          <w:top w:val="nil"/>
          <w:left w:val="nil"/>
          <w:bottom w:val="nil"/>
          <w:right w:val="nil"/>
          <w:between w:val="nil"/>
        </w:pBdr>
        <w:jc w:val="both"/>
        <w:rPr>
          <w:color w:val="000000"/>
          <w:sz w:val="24"/>
          <w:szCs w:val="24"/>
        </w:rPr>
      </w:pPr>
      <w:r>
        <w:rPr>
          <w:color w:val="000000"/>
          <w:sz w:val="24"/>
          <w:szCs w:val="24"/>
        </w:rPr>
        <w:t xml:space="preserve">ovplyvňovať postoje k športovému dianiu (tréning, súperi a pod.), </w:t>
      </w:r>
    </w:p>
    <w:p w:rsidR="00C95ADB" w:rsidRDefault="004A66D4" w:rsidP="003C383C">
      <w:pPr>
        <w:numPr>
          <w:ilvl w:val="0"/>
          <w:numId w:val="7"/>
        </w:numPr>
        <w:pBdr>
          <w:top w:val="nil"/>
          <w:left w:val="nil"/>
          <w:bottom w:val="nil"/>
          <w:right w:val="nil"/>
          <w:between w:val="nil"/>
        </w:pBdr>
        <w:jc w:val="both"/>
        <w:rPr>
          <w:color w:val="000000"/>
          <w:sz w:val="24"/>
          <w:szCs w:val="24"/>
        </w:rPr>
      </w:pPr>
      <w:r>
        <w:rPr>
          <w:color w:val="000000"/>
          <w:sz w:val="24"/>
          <w:szCs w:val="24"/>
        </w:rPr>
        <w:t xml:space="preserve">regulovať medziosobné vzťahy v tíme, </w:t>
      </w:r>
    </w:p>
    <w:p w:rsidR="00C95ADB" w:rsidRDefault="004A66D4" w:rsidP="003C383C">
      <w:pPr>
        <w:numPr>
          <w:ilvl w:val="0"/>
          <w:numId w:val="7"/>
        </w:numPr>
        <w:pBdr>
          <w:top w:val="nil"/>
          <w:left w:val="nil"/>
          <w:bottom w:val="nil"/>
          <w:right w:val="nil"/>
          <w:between w:val="nil"/>
        </w:pBdr>
        <w:jc w:val="both"/>
        <w:rPr>
          <w:color w:val="000000"/>
          <w:sz w:val="24"/>
          <w:szCs w:val="24"/>
        </w:rPr>
      </w:pPr>
      <w:r>
        <w:rPr>
          <w:color w:val="000000"/>
          <w:sz w:val="24"/>
          <w:szCs w:val="24"/>
        </w:rPr>
        <w:t xml:space="preserve">rozvíjať špecifické schopnosti, </w:t>
      </w:r>
    </w:p>
    <w:p w:rsidR="00C95ADB" w:rsidRDefault="004A66D4" w:rsidP="003C383C">
      <w:pPr>
        <w:numPr>
          <w:ilvl w:val="0"/>
          <w:numId w:val="7"/>
        </w:numPr>
        <w:pBdr>
          <w:top w:val="nil"/>
          <w:left w:val="nil"/>
          <w:bottom w:val="nil"/>
          <w:right w:val="nil"/>
          <w:between w:val="nil"/>
        </w:pBdr>
        <w:jc w:val="both"/>
        <w:rPr>
          <w:color w:val="000000"/>
          <w:sz w:val="24"/>
          <w:szCs w:val="24"/>
        </w:rPr>
      </w:pPr>
      <w:r>
        <w:rPr>
          <w:color w:val="000000"/>
          <w:sz w:val="24"/>
          <w:szCs w:val="24"/>
        </w:rPr>
        <w:t xml:space="preserve">utvárať potrebné návyky (hygienické, režim dňa a pod.), </w:t>
      </w:r>
    </w:p>
    <w:p w:rsidR="00C95ADB" w:rsidRDefault="004A66D4" w:rsidP="003C383C">
      <w:pPr>
        <w:numPr>
          <w:ilvl w:val="0"/>
          <w:numId w:val="7"/>
        </w:numPr>
        <w:pBdr>
          <w:top w:val="nil"/>
          <w:left w:val="nil"/>
          <w:bottom w:val="nil"/>
          <w:right w:val="nil"/>
          <w:between w:val="nil"/>
        </w:pBdr>
        <w:jc w:val="both"/>
        <w:rPr>
          <w:color w:val="000000"/>
          <w:sz w:val="24"/>
          <w:szCs w:val="24"/>
        </w:rPr>
      </w:pPr>
      <w:r>
        <w:rPr>
          <w:color w:val="000000"/>
          <w:sz w:val="24"/>
          <w:szCs w:val="24"/>
        </w:rPr>
        <w:t xml:space="preserve">všestranne ovplyvňovať vlastnosti osobnosti, predovšetkým charakter, </w:t>
      </w:r>
    </w:p>
    <w:p w:rsidR="00C95ADB" w:rsidRDefault="004A66D4" w:rsidP="003C383C">
      <w:pPr>
        <w:numPr>
          <w:ilvl w:val="0"/>
          <w:numId w:val="7"/>
        </w:numPr>
        <w:pBdr>
          <w:top w:val="nil"/>
          <w:left w:val="nil"/>
          <w:bottom w:val="nil"/>
          <w:right w:val="nil"/>
          <w:between w:val="nil"/>
        </w:pBdr>
        <w:jc w:val="both"/>
        <w:rPr>
          <w:color w:val="000000"/>
          <w:sz w:val="24"/>
          <w:szCs w:val="24"/>
        </w:rPr>
      </w:pPr>
      <w:r>
        <w:rPr>
          <w:color w:val="000000"/>
          <w:sz w:val="24"/>
          <w:szCs w:val="24"/>
        </w:rPr>
        <w:t>utváranie postojov a motivácie je závislé v značnej miere od trénera...</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rPr>
        <w:t>Proces</w:t>
      </w:r>
      <w:r>
        <w:rPr>
          <w:color w:val="000000"/>
          <w:sz w:val="24"/>
          <w:szCs w:val="24"/>
        </w:rPr>
        <w:t xml:space="preserve">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i/>
          <w:color w:val="000000"/>
          <w:sz w:val="24"/>
          <w:szCs w:val="24"/>
        </w:rPr>
        <w:t xml:space="preserve">Najbežnejšími motivačnými podnetmi tréningu sú: </w:t>
      </w:r>
    </w:p>
    <w:p w:rsidR="00C95ADB" w:rsidRDefault="004A66D4" w:rsidP="003C383C">
      <w:pPr>
        <w:numPr>
          <w:ilvl w:val="0"/>
          <w:numId w:val="31"/>
        </w:numPr>
        <w:pBdr>
          <w:top w:val="nil"/>
          <w:left w:val="nil"/>
          <w:bottom w:val="nil"/>
          <w:right w:val="nil"/>
          <w:between w:val="nil"/>
        </w:pBdr>
        <w:jc w:val="both"/>
        <w:rPr>
          <w:color w:val="000000"/>
          <w:sz w:val="24"/>
          <w:szCs w:val="24"/>
        </w:rPr>
      </w:pPr>
      <w:r>
        <w:rPr>
          <w:color w:val="000000"/>
          <w:sz w:val="24"/>
          <w:szCs w:val="24"/>
        </w:rPr>
        <w:t xml:space="preserve">zvyk (v rámci zabehaného denného režimu), </w:t>
      </w:r>
    </w:p>
    <w:p w:rsidR="00C95ADB" w:rsidRDefault="004A66D4" w:rsidP="003C383C">
      <w:pPr>
        <w:numPr>
          <w:ilvl w:val="0"/>
          <w:numId w:val="31"/>
        </w:numPr>
        <w:pBdr>
          <w:top w:val="nil"/>
          <w:left w:val="nil"/>
          <w:bottom w:val="nil"/>
          <w:right w:val="nil"/>
          <w:between w:val="nil"/>
        </w:pBdr>
        <w:jc w:val="both"/>
        <w:rPr>
          <w:color w:val="000000"/>
          <w:sz w:val="24"/>
          <w:szCs w:val="24"/>
        </w:rPr>
      </w:pPr>
      <w:r>
        <w:rPr>
          <w:color w:val="000000"/>
          <w:sz w:val="24"/>
          <w:szCs w:val="24"/>
        </w:rPr>
        <w:t xml:space="preserve">príjemnosť (funkčná slasť z činnosti), </w:t>
      </w:r>
    </w:p>
    <w:p w:rsidR="00C95ADB" w:rsidRDefault="004A66D4" w:rsidP="003C383C">
      <w:pPr>
        <w:numPr>
          <w:ilvl w:val="0"/>
          <w:numId w:val="31"/>
        </w:numPr>
        <w:pBdr>
          <w:top w:val="nil"/>
          <w:left w:val="nil"/>
          <w:bottom w:val="nil"/>
          <w:right w:val="nil"/>
          <w:between w:val="nil"/>
        </w:pBdr>
        <w:jc w:val="both"/>
        <w:rPr>
          <w:color w:val="000000"/>
          <w:sz w:val="24"/>
          <w:szCs w:val="24"/>
        </w:rPr>
      </w:pPr>
      <w:r>
        <w:rPr>
          <w:color w:val="000000"/>
          <w:sz w:val="24"/>
          <w:szCs w:val="24"/>
        </w:rPr>
        <w:t xml:space="preserve">autorita trénera (viera, strach, závislosť na ňom), </w:t>
      </w:r>
    </w:p>
    <w:p w:rsidR="00C95ADB" w:rsidRDefault="004A66D4" w:rsidP="003C383C">
      <w:pPr>
        <w:numPr>
          <w:ilvl w:val="0"/>
          <w:numId w:val="31"/>
        </w:numPr>
        <w:pBdr>
          <w:top w:val="nil"/>
          <w:left w:val="nil"/>
          <w:bottom w:val="nil"/>
          <w:right w:val="nil"/>
          <w:between w:val="nil"/>
        </w:pBdr>
        <w:jc w:val="both"/>
        <w:rPr>
          <w:color w:val="000000"/>
          <w:sz w:val="24"/>
          <w:szCs w:val="24"/>
        </w:rPr>
      </w:pPr>
      <w:r>
        <w:rPr>
          <w:color w:val="000000"/>
          <w:sz w:val="24"/>
          <w:szCs w:val="24"/>
        </w:rPr>
        <w:t xml:space="preserve">očakávanie, že tréning sa neskôr vyplatí, </w:t>
      </w:r>
    </w:p>
    <w:p w:rsidR="00C95ADB" w:rsidRDefault="004A66D4" w:rsidP="003C383C">
      <w:pPr>
        <w:numPr>
          <w:ilvl w:val="0"/>
          <w:numId w:val="31"/>
        </w:numPr>
        <w:pBdr>
          <w:top w:val="nil"/>
          <w:left w:val="nil"/>
          <w:bottom w:val="nil"/>
          <w:right w:val="nil"/>
          <w:between w:val="nil"/>
        </w:pBdr>
        <w:jc w:val="both"/>
        <w:rPr>
          <w:color w:val="000000"/>
          <w:sz w:val="24"/>
          <w:szCs w:val="24"/>
        </w:rPr>
      </w:pPr>
      <w:r>
        <w:rPr>
          <w:color w:val="000000"/>
          <w:sz w:val="24"/>
          <w:szCs w:val="24"/>
        </w:rPr>
        <w:t xml:space="preserve">povinnosť (napr. v rámci zmluvy s klubom, školou a pod.), </w:t>
      </w:r>
    </w:p>
    <w:p w:rsidR="00C95ADB" w:rsidRDefault="004A66D4" w:rsidP="003C383C">
      <w:pPr>
        <w:numPr>
          <w:ilvl w:val="0"/>
          <w:numId w:val="31"/>
        </w:numPr>
        <w:pBdr>
          <w:top w:val="nil"/>
          <w:left w:val="nil"/>
          <w:bottom w:val="nil"/>
          <w:right w:val="nil"/>
          <w:between w:val="nil"/>
        </w:pBdr>
        <w:jc w:val="both"/>
        <w:rPr>
          <w:color w:val="000000"/>
          <w:sz w:val="24"/>
          <w:szCs w:val="24"/>
        </w:rPr>
      </w:pPr>
      <w:r>
        <w:rPr>
          <w:color w:val="000000"/>
          <w:sz w:val="24"/>
          <w:szCs w:val="24"/>
        </w:rPr>
        <w:t xml:space="preserve">sociálne podnety (partia, zábava a pod.), </w:t>
      </w:r>
    </w:p>
    <w:p w:rsidR="00C95ADB" w:rsidRDefault="004A66D4" w:rsidP="003C383C">
      <w:pPr>
        <w:numPr>
          <w:ilvl w:val="0"/>
          <w:numId w:val="31"/>
        </w:numPr>
        <w:pBdr>
          <w:top w:val="nil"/>
          <w:left w:val="nil"/>
          <w:bottom w:val="nil"/>
          <w:right w:val="nil"/>
          <w:between w:val="nil"/>
        </w:pBdr>
        <w:jc w:val="both"/>
        <w:rPr>
          <w:color w:val="000000"/>
          <w:sz w:val="24"/>
          <w:szCs w:val="24"/>
        </w:rPr>
      </w:pPr>
      <w:r>
        <w:rPr>
          <w:color w:val="000000"/>
          <w:sz w:val="24"/>
          <w:szCs w:val="24"/>
        </w:rPr>
        <w:t xml:space="preserve">vyššie spoločenské pohnútky (vzťah k súťaži, reprezentácii), </w:t>
      </w:r>
    </w:p>
    <w:p w:rsidR="00C95ADB" w:rsidRDefault="004A66D4" w:rsidP="003C383C">
      <w:pPr>
        <w:numPr>
          <w:ilvl w:val="0"/>
          <w:numId w:val="31"/>
        </w:numPr>
        <w:pBdr>
          <w:top w:val="nil"/>
          <w:left w:val="nil"/>
          <w:bottom w:val="nil"/>
          <w:right w:val="nil"/>
          <w:between w:val="nil"/>
        </w:pBdr>
        <w:jc w:val="both"/>
        <w:rPr>
          <w:color w:val="000000"/>
          <w:sz w:val="24"/>
          <w:szCs w:val="24"/>
        </w:rPr>
      </w:pPr>
      <w:r>
        <w:rPr>
          <w:color w:val="000000"/>
          <w:sz w:val="24"/>
          <w:szCs w:val="24"/>
        </w:rPr>
        <w:t xml:space="preserve">najmä u mládeži akceptovať hru, potláčať monotóniu, využiť sklon k romantike, rešpektovanie príkladov, neuplatňovať „dospelé“ tréningy) </w:t>
      </w:r>
    </w:p>
    <w:p w:rsidR="00C95ADB" w:rsidRDefault="004A66D4" w:rsidP="003C383C">
      <w:pPr>
        <w:numPr>
          <w:ilvl w:val="0"/>
          <w:numId w:val="31"/>
        </w:numPr>
        <w:pBdr>
          <w:top w:val="nil"/>
          <w:left w:val="nil"/>
          <w:bottom w:val="nil"/>
          <w:right w:val="nil"/>
          <w:between w:val="nil"/>
        </w:pBdr>
        <w:jc w:val="both"/>
        <w:rPr>
          <w:color w:val="000000"/>
          <w:sz w:val="24"/>
          <w:szCs w:val="24"/>
        </w:rPr>
      </w:pPr>
      <w:r>
        <w:rPr>
          <w:color w:val="000000"/>
          <w:sz w:val="24"/>
          <w:szCs w:val="24"/>
        </w:rPr>
        <w:t xml:space="preserve">rešpektovať princípy mentálnej hygieny, rešpektovať postupnosť podnety - napätie – únava, zotavenie – superkompenzačný efekt, </w:t>
      </w:r>
    </w:p>
    <w:p w:rsidR="00C95ADB" w:rsidRDefault="004A66D4" w:rsidP="003C383C">
      <w:pPr>
        <w:numPr>
          <w:ilvl w:val="0"/>
          <w:numId w:val="31"/>
        </w:numPr>
        <w:pBdr>
          <w:top w:val="nil"/>
          <w:left w:val="nil"/>
          <w:bottom w:val="nil"/>
          <w:right w:val="nil"/>
          <w:between w:val="nil"/>
        </w:pBdr>
        <w:jc w:val="both"/>
        <w:rPr>
          <w:color w:val="000000"/>
          <w:sz w:val="24"/>
          <w:szCs w:val="24"/>
        </w:rPr>
      </w:pPr>
      <w:r>
        <w:rPr>
          <w:color w:val="000000"/>
          <w:sz w:val="24"/>
          <w:szCs w:val="24"/>
        </w:rPr>
        <w:t xml:space="preserve">potlačovať averziu k tréningu (nie je to nutné zlo a nie je to ani rehoľa), </w:t>
      </w:r>
    </w:p>
    <w:p w:rsidR="00C95ADB" w:rsidRDefault="004A66D4" w:rsidP="003C383C">
      <w:pPr>
        <w:numPr>
          <w:ilvl w:val="0"/>
          <w:numId w:val="31"/>
        </w:numPr>
        <w:pBdr>
          <w:top w:val="nil"/>
          <w:left w:val="nil"/>
          <w:bottom w:val="nil"/>
          <w:right w:val="nil"/>
          <w:between w:val="nil"/>
        </w:pBdr>
        <w:jc w:val="both"/>
        <w:rPr>
          <w:color w:val="000000"/>
          <w:sz w:val="24"/>
          <w:szCs w:val="24"/>
        </w:rPr>
      </w:pPr>
      <w:r>
        <w:rPr>
          <w:color w:val="000000"/>
          <w:sz w:val="24"/>
          <w:szCs w:val="24"/>
        </w:rPr>
        <w:t xml:space="preserve">stimulácia tréningovej aktivity na základe adekvátnych odmien, </w:t>
      </w:r>
    </w:p>
    <w:p w:rsidR="00C95ADB" w:rsidRDefault="004A66D4" w:rsidP="003C383C">
      <w:pPr>
        <w:numPr>
          <w:ilvl w:val="0"/>
          <w:numId w:val="31"/>
        </w:numPr>
        <w:pBdr>
          <w:top w:val="nil"/>
          <w:left w:val="nil"/>
          <w:bottom w:val="nil"/>
          <w:right w:val="nil"/>
          <w:between w:val="nil"/>
        </w:pBdr>
        <w:jc w:val="both"/>
        <w:rPr>
          <w:color w:val="000000"/>
          <w:sz w:val="24"/>
          <w:szCs w:val="24"/>
        </w:rPr>
      </w:pPr>
      <w:r>
        <w:rPr>
          <w:color w:val="000000"/>
          <w:sz w:val="24"/>
          <w:szCs w:val="24"/>
        </w:rPr>
        <w:t xml:space="preserve">informovanosť o zdatnosti hráča ako vnútorný podnet pre sebazdokonaľovanie </w:t>
      </w:r>
    </w:p>
    <w:p w:rsidR="00C95ADB" w:rsidRDefault="004A66D4" w:rsidP="003C383C">
      <w:pPr>
        <w:numPr>
          <w:ilvl w:val="0"/>
          <w:numId w:val="31"/>
        </w:numPr>
        <w:pBdr>
          <w:top w:val="nil"/>
          <w:left w:val="nil"/>
          <w:bottom w:val="nil"/>
          <w:right w:val="nil"/>
          <w:between w:val="nil"/>
        </w:pBdr>
        <w:jc w:val="both"/>
        <w:rPr>
          <w:color w:val="000000"/>
          <w:sz w:val="24"/>
          <w:szCs w:val="24"/>
        </w:rPr>
      </w:pPr>
      <w:r>
        <w:rPr>
          <w:color w:val="000000"/>
          <w:sz w:val="24"/>
          <w:szCs w:val="24"/>
        </w:rPr>
        <w:t>stabilizovať presvedčenie, že kvalitný tréning je hlavnou determinantou úspechu.</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rPr>
        <w:t xml:space="preserve">Požiadavky na žiakov – výkonový štandard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Žiak vie, je schopný v športovom tréningu a zápase prejaviť: </w:t>
      </w:r>
    </w:p>
    <w:p w:rsidR="00C95ADB" w:rsidRDefault="004A66D4" w:rsidP="003C383C">
      <w:pPr>
        <w:numPr>
          <w:ilvl w:val="0"/>
          <w:numId w:val="32"/>
        </w:numPr>
        <w:pBdr>
          <w:top w:val="nil"/>
          <w:left w:val="nil"/>
          <w:bottom w:val="nil"/>
          <w:right w:val="nil"/>
          <w:between w:val="nil"/>
        </w:pBdr>
        <w:jc w:val="both"/>
        <w:rPr>
          <w:color w:val="000000"/>
          <w:sz w:val="24"/>
          <w:szCs w:val="24"/>
        </w:rPr>
      </w:pPr>
      <w:r>
        <w:rPr>
          <w:color w:val="000000"/>
          <w:sz w:val="24"/>
          <w:szCs w:val="24"/>
        </w:rPr>
        <w:lastRenderedPageBreak/>
        <w:t xml:space="preserve">záujem o športové odvetvie, </w:t>
      </w:r>
    </w:p>
    <w:p w:rsidR="00C95ADB" w:rsidRDefault="004A66D4" w:rsidP="003C383C">
      <w:pPr>
        <w:numPr>
          <w:ilvl w:val="0"/>
          <w:numId w:val="32"/>
        </w:numPr>
        <w:pBdr>
          <w:top w:val="nil"/>
          <w:left w:val="nil"/>
          <w:bottom w:val="nil"/>
          <w:right w:val="nil"/>
          <w:between w:val="nil"/>
        </w:pBdr>
        <w:jc w:val="both"/>
        <w:rPr>
          <w:color w:val="000000"/>
          <w:sz w:val="24"/>
          <w:szCs w:val="24"/>
        </w:rPr>
      </w:pPr>
      <w:r>
        <w:rPr>
          <w:color w:val="000000"/>
          <w:sz w:val="24"/>
          <w:szCs w:val="24"/>
        </w:rPr>
        <w:t xml:space="preserve">kladný postoj k športovým aktivitám, </w:t>
      </w:r>
    </w:p>
    <w:p w:rsidR="00C95ADB" w:rsidRDefault="004A66D4" w:rsidP="003C383C">
      <w:pPr>
        <w:numPr>
          <w:ilvl w:val="0"/>
          <w:numId w:val="32"/>
        </w:numPr>
        <w:pBdr>
          <w:top w:val="nil"/>
          <w:left w:val="nil"/>
          <w:bottom w:val="nil"/>
          <w:right w:val="nil"/>
          <w:between w:val="nil"/>
        </w:pBdr>
        <w:jc w:val="both"/>
        <w:rPr>
          <w:color w:val="000000"/>
          <w:sz w:val="24"/>
          <w:szCs w:val="24"/>
        </w:rPr>
      </w:pPr>
      <w:r>
        <w:rPr>
          <w:color w:val="000000"/>
          <w:sz w:val="24"/>
          <w:szCs w:val="24"/>
        </w:rPr>
        <w:t xml:space="preserve">vôľové a morálne vlastnosti, </w:t>
      </w:r>
    </w:p>
    <w:p w:rsidR="00C95ADB" w:rsidRDefault="004A66D4" w:rsidP="003C383C">
      <w:pPr>
        <w:numPr>
          <w:ilvl w:val="0"/>
          <w:numId w:val="32"/>
        </w:numPr>
        <w:pBdr>
          <w:top w:val="nil"/>
          <w:left w:val="nil"/>
          <w:bottom w:val="nil"/>
          <w:right w:val="nil"/>
          <w:between w:val="nil"/>
        </w:pBdr>
        <w:jc w:val="both"/>
        <w:rPr>
          <w:color w:val="000000"/>
          <w:sz w:val="24"/>
          <w:szCs w:val="24"/>
        </w:rPr>
      </w:pPr>
      <w:r>
        <w:rPr>
          <w:color w:val="000000"/>
          <w:sz w:val="24"/>
          <w:szCs w:val="24"/>
        </w:rPr>
        <w:t xml:space="preserve">pozitívny postoj k tréningovému procesu, k zvyšovaniu športovej výkonnosti, </w:t>
      </w:r>
    </w:p>
    <w:p w:rsidR="00C95ADB" w:rsidRDefault="004A66D4" w:rsidP="003C383C">
      <w:pPr>
        <w:numPr>
          <w:ilvl w:val="0"/>
          <w:numId w:val="32"/>
        </w:numPr>
        <w:pBdr>
          <w:top w:val="nil"/>
          <w:left w:val="nil"/>
          <w:bottom w:val="nil"/>
          <w:right w:val="nil"/>
          <w:between w:val="nil"/>
        </w:pBdr>
        <w:jc w:val="both"/>
        <w:rPr>
          <w:color w:val="000000"/>
          <w:sz w:val="24"/>
          <w:szCs w:val="24"/>
        </w:rPr>
      </w:pPr>
      <w:r>
        <w:rPr>
          <w:color w:val="000000"/>
          <w:sz w:val="24"/>
          <w:szCs w:val="24"/>
        </w:rPr>
        <w:t xml:space="preserve">pozitívny vzťah k spoluhráčom, ale aj k súperovi, </w:t>
      </w:r>
    </w:p>
    <w:p w:rsidR="00C95ADB" w:rsidRDefault="004A66D4" w:rsidP="003C383C">
      <w:pPr>
        <w:numPr>
          <w:ilvl w:val="0"/>
          <w:numId w:val="32"/>
        </w:numPr>
        <w:pBdr>
          <w:top w:val="nil"/>
          <w:left w:val="nil"/>
          <w:bottom w:val="nil"/>
          <w:right w:val="nil"/>
          <w:between w:val="nil"/>
        </w:pBdr>
        <w:jc w:val="both"/>
        <w:rPr>
          <w:color w:val="000000"/>
          <w:sz w:val="24"/>
          <w:szCs w:val="24"/>
        </w:rPr>
      </w:pPr>
      <w:r>
        <w:rPr>
          <w:color w:val="000000"/>
          <w:sz w:val="24"/>
          <w:szCs w:val="24"/>
        </w:rPr>
        <w:t xml:space="preserve">správanie v duchu fair-play, </w:t>
      </w:r>
    </w:p>
    <w:p w:rsidR="00C95ADB" w:rsidRDefault="004A66D4" w:rsidP="003C383C">
      <w:pPr>
        <w:numPr>
          <w:ilvl w:val="0"/>
          <w:numId w:val="32"/>
        </w:numPr>
        <w:pBdr>
          <w:top w:val="nil"/>
          <w:left w:val="nil"/>
          <w:bottom w:val="nil"/>
          <w:right w:val="nil"/>
          <w:between w:val="nil"/>
        </w:pBdr>
        <w:jc w:val="both"/>
        <w:rPr>
          <w:color w:val="000000"/>
          <w:sz w:val="24"/>
          <w:szCs w:val="24"/>
        </w:rPr>
      </w:pPr>
      <w:r>
        <w:rPr>
          <w:color w:val="000000"/>
          <w:sz w:val="24"/>
          <w:szCs w:val="24"/>
        </w:rPr>
        <w:t>kladný vzťah ku klubu, k materiálnym hodnotám.</w:t>
      </w:r>
    </w:p>
    <w:p w:rsidR="00C95ADB" w:rsidRDefault="00C95ADB">
      <w:pPr>
        <w:pBdr>
          <w:top w:val="nil"/>
          <w:left w:val="nil"/>
          <w:bottom w:val="nil"/>
          <w:right w:val="nil"/>
          <w:between w:val="nil"/>
        </w:pBdr>
        <w:ind w:firstLine="708"/>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rPr>
        <w:t xml:space="preserve">EVIDENCIA A DOKUMENTÁCIA ŠPORTOVEJ PRÍPRAVY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rPr>
        <w:t xml:space="preserve">Obsahom evidencie sú tieto údaje o hráčoch: </w:t>
      </w:r>
    </w:p>
    <w:p w:rsidR="00C95ADB" w:rsidRDefault="00C95ADB">
      <w:pPr>
        <w:pBdr>
          <w:top w:val="nil"/>
          <w:left w:val="nil"/>
          <w:bottom w:val="nil"/>
          <w:right w:val="nil"/>
          <w:between w:val="nil"/>
        </w:pBdr>
        <w:jc w:val="both"/>
        <w:rPr>
          <w:color w:val="000000"/>
          <w:sz w:val="24"/>
          <w:szCs w:val="24"/>
        </w:rPr>
      </w:pPr>
    </w:p>
    <w:p w:rsidR="00C95ADB" w:rsidRDefault="004A66D4" w:rsidP="003C383C">
      <w:pPr>
        <w:numPr>
          <w:ilvl w:val="0"/>
          <w:numId w:val="27"/>
        </w:numPr>
        <w:pBdr>
          <w:top w:val="nil"/>
          <w:left w:val="nil"/>
          <w:bottom w:val="nil"/>
          <w:right w:val="nil"/>
          <w:between w:val="nil"/>
        </w:pBdr>
        <w:jc w:val="both"/>
        <w:rPr>
          <w:color w:val="000000"/>
          <w:sz w:val="24"/>
          <w:szCs w:val="24"/>
        </w:rPr>
      </w:pPr>
      <w:r>
        <w:rPr>
          <w:b/>
          <w:color w:val="000000"/>
          <w:sz w:val="24"/>
          <w:szCs w:val="24"/>
        </w:rPr>
        <w:t xml:space="preserve">Základné identifikačné údaje o hráčoch - žiakoch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Odporúčame evidovať tieto údaje: </w:t>
      </w:r>
    </w:p>
    <w:p w:rsidR="00C95ADB" w:rsidRDefault="004A66D4" w:rsidP="003C383C">
      <w:pPr>
        <w:numPr>
          <w:ilvl w:val="0"/>
          <w:numId w:val="68"/>
        </w:numPr>
        <w:pBdr>
          <w:top w:val="nil"/>
          <w:left w:val="nil"/>
          <w:bottom w:val="nil"/>
          <w:right w:val="nil"/>
          <w:between w:val="nil"/>
        </w:pBdr>
        <w:spacing w:line="259" w:lineRule="auto"/>
        <w:jc w:val="both"/>
        <w:rPr>
          <w:color w:val="000000"/>
          <w:sz w:val="24"/>
          <w:szCs w:val="24"/>
        </w:rPr>
      </w:pPr>
      <w:r>
        <w:rPr>
          <w:color w:val="000000"/>
          <w:sz w:val="24"/>
          <w:szCs w:val="24"/>
        </w:rPr>
        <w:t xml:space="preserve">dátum narodenia </w:t>
      </w:r>
    </w:p>
    <w:p w:rsidR="00C95ADB" w:rsidRDefault="004A66D4" w:rsidP="003C383C">
      <w:pPr>
        <w:numPr>
          <w:ilvl w:val="0"/>
          <w:numId w:val="68"/>
        </w:numPr>
        <w:pBdr>
          <w:top w:val="nil"/>
          <w:left w:val="nil"/>
          <w:bottom w:val="nil"/>
          <w:right w:val="nil"/>
          <w:between w:val="nil"/>
        </w:pBdr>
        <w:spacing w:line="259" w:lineRule="auto"/>
        <w:jc w:val="both"/>
        <w:rPr>
          <w:color w:val="000000"/>
          <w:sz w:val="24"/>
          <w:szCs w:val="24"/>
        </w:rPr>
      </w:pPr>
      <w:r>
        <w:rPr>
          <w:color w:val="000000"/>
          <w:sz w:val="24"/>
          <w:szCs w:val="24"/>
        </w:rPr>
        <w:t xml:space="preserve">číslo OP </w:t>
      </w:r>
    </w:p>
    <w:p w:rsidR="00C95ADB" w:rsidRDefault="004A66D4" w:rsidP="003C383C">
      <w:pPr>
        <w:numPr>
          <w:ilvl w:val="0"/>
          <w:numId w:val="68"/>
        </w:numPr>
        <w:pBdr>
          <w:top w:val="nil"/>
          <w:left w:val="nil"/>
          <w:bottom w:val="nil"/>
          <w:right w:val="nil"/>
          <w:between w:val="nil"/>
        </w:pBdr>
        <w:spacing w:line="259" w:lineRule="auto"/>
        <w:jc w:val="both"/>
        <w:rPr>
          <w:color w:val="000000"/>
          <w:sz w:val="24"/>
          <w:szCs w:val="24"/>
        </w:rPr>
      </w:pPr>
      <w:r>
        <w:rPr>
          <w:color w:val="000000"/>
          <w:sz w:val="24"/>
          <w:szCs w:val="24"/>
        </w:rPr>
        <w:t xml:space="preserve">číslo pasu </w:t>
      </w:r>
    </w:p>
    <w:p w:rsidR="00C95ADB" w:rsidRDefault="004A66D4" w:rsidP="003C383C">
      <w:pPr>
        <w:numPr>
          <w:ilvl w:val="0"/>
          <w:numId w:val="68"/>
        </w:numPr>
        <w:pBdr>
          <w:top w:val="nil"/>
          <w:left w:val="nil"/>
          <w:bottom w:val="nil"/>
          <w:right w:val="nil"/>
          <w:between w:val="nil"/>
        </w:pBdr>
        <w:spacing w:line="259" w:lineRule="auto"/>
        <w:jc w:val="both"/>
        <w:rPr>
          <w:color w:val="000000"/>
          <w:sz w:val="24"/>
          <w:szCs w:val="24"/>
        </w:rPr>
      </w:pPr>
      <w:r>
        <w:rPr>
          <w:color w:val="000000"/>
          <w:sz w:val="24"/>
          <w:szCs w:val="24"/>
        </w:rPr>
        <w:t xml:space="preserve">adresa, telefón bydliska </w:t>
      </w:r>
    </w:p>
    <w:p w:rsidR="00C95ADB" w:rsidRDefault="004A66D4" w:rsidP="003C383C">
      <w:pPr>
        <w:numPr>
          <w:ilvl w:val="0"/>
          <w:numId w:val="68"/>
        </w:numPr>
        <w:pBdr>
          <w:top w:val="nil"/>
          <w:left w:val="nil"/>
          <w:bottom w:val="nil"/>
          <w:right w:val="nil"/>
          <w:between w:val="nil"/>
        </w:pBdr>
        <w:spacing w:line="259" w:lineRule="auto"/>
        <w:jc w:val="both"/>
        <w:rPr>
          <w:color w:val="000000"/>
          <w:sz w:val="24"/>
          <w:szCs w:val="24"/>
        </w:rPr>
      </w:pPr>
      <w:r>
        <w:rPr>
          <w:color w:val="000000"/>
          <w:sz w:val="24"/>
          <w:szCs w:val="24"/>
        </w:rPr>
        <w:t xml:space="preserve">zamestnanie rodičov, telefón </w:t>
      </w:r>
    </w:p>
    <w:p w:rsidR="00C95ADB" w:rsidRDefault="004A66D4" w:rsidP="003C383C">
      <w:pPr>
        <w:numPr>
          <w:ilvl w:val="0"/>
          <w:numId w:val="68"/>
        </w:numPr>
        <w:pBdr>
          <w:top w:val="nil"/>
          <w:left w:val="nil"/>
          <w:bottom w:val="nil"/>
          <w:right w:val="nil"/>
          <w:between w:val="nil"/>
        </w:pBdr>
        <w:spacing w:line="259" w:lineRule="auto"/>
        <w:jc w:val="both"/>
        <w:rPr>
          <w:color w:val="000000"/>
          <w:sz w:val="24"/>
          <w:szCs w:val="24"/>
        </w:rPr>
      </w:pPr>
      <w:r>
        <w:rPr>
          <w:color w:val="000000"/>
          <w:sz w:val="24"/>
          <w:szCs w:val="24"/>
        </w:rPr>
        <w:t xml:space="preserve">predchádzajúce telovýchovné a športové skúsenosti </w:t>
      </w:r>
    </w:p>
    <w:p w:rsidR="00C95ADB" w:rsidRDefault="004A66D4" w:rsidP="003C383C">
      <w:pPr>
        <w:numPr>
          <w:ilvl w:val="0"/>
          <w:numId w:val="68"/>
        </w:numPr>
        <w:pBdr>
          <w:top w:val="nil"/>
          <w:left w:val="nil"/>
          <w:bottom w:val="nil"/>
          <w:right w:val="nil"/>
          <w:between w:val="nil"/>
        </w:pBdr>
        <w:spacing w:line="259" w:lineRule="auto"/>
        <w:jc w:val="both"/>
        <w:rPr>
          <w:color w:val="000000"/>
          <w:sz w:val="24"/>
          <w:szCs w:val="24"/>
        </w:rPr>
      </w:pPr>
      <w:r>
        <w:rPr>
          <w:color w:val="000000"/>
          <w:sz w:val="24"/>
          <w:szCs w:val="24"/>
        </w:rPr>
        <w:t>(podľa potreby eviduje škola aj klub)</w:t>
      </w:r>
    </w:p>
    <w:p w:rsidR="00C95ADB" w:rsidRDefault="004A66D4" w:rsidP="003C383C">
      <w:pPr>
        <w:numPr>
          <w:ilvl w:val="0"/>
          <w:numId w:val="27"/>
        </w:numPr>
        <w:pBdr>
          <w:top w:val="nil"/>
          <w:left w:val="nil"/>
          <w:bottom w:val="nil"/>
          <w:right w:val="nil"/>
          <w:between w:val="nil"/>
        </w:pBdr>
        <w:jc w:val="both"/>
        <w:rPr>
          <w:color w:val="000000"/>
          <w:sz w:val="24"/>
          <w:szCs w:val="24"/>
        </w:rPr>
      </w:pPr>
      <w:r>
        <w:rPr>
          <w:b/>
          <w:color w:val="000000"/>
          <w:sz w:val="24"/>
          <w:szCs w:val="24"/>
        </w:rPr>
        <w:t>Údaje o telesnom vývine</w:t>
      </w:r>
      <w:r>
        <w:rPr>
          <w:color w:val="000000"/>
          <w:sz w:val="24"/>
          <w:szCs w:val="24"/>
        </w:rPr>
        <w:t xml:space="preserve"> </w:t>
      </w:r>
    </w:p>
    <w:p w:rsidR="00C95ADB" w:rsidRDefault="004A66D4" w:rsidP="003C383C">
      <w:pPr>
        <w:numPr>
          <w:ilvl w:val="0"/>
          <w:numId w:val="63"/>
        </w:numPr>
        <w:pBdr>
          <w:top w:val="nil"/>
          <w:left w:val="nil"/>
          <w:bottom w:val="nil"/>
          <w:right w:val="nil"/>
          <w:between w:val="nil"/>
        </w:pBdr>
        <w:spacing w:line="259" w:lineRule="auto"/>
        <w:jc w:val="both"/>
        <w:rPr>
          <w:color w:val="000000"/>
          <w:sz w:val="24"/>
          <w:szCs w:val="24"/>
        </w:rPr>
      </w:pPr>
      <w:r>
        <w:rPr>
          <w:color w:val="000000"/>
          <w:sz w:val="24"/>
          <w:szCs w:val="24"/>
        </w:rPr>
        <w:t xml:space="preserve">hmotnosť tela </w:t>
      </w:r>
    </w:p>
    <w:p w:rsidR="00C95ADB" w:rsidRDefault="004A66D4" w:rsidP="003C383C">
      <w:pPr>
        <w:numPr>
          <w:ilvl w:val="0"/>
          <w:numId w:val="63"/>
        </w:numPr>
        <w:pBdr>
          <w:top w:val="nil"/>
          <w:left w:val="nil"/>
          <w:bottom w:val="nil"/>
          <w:right w:val="nil"/>
          <w:between w:val="nil"/>
        </w:pBdr>
        <w:spacing w:line="259" w:lineRule="auto"/>
        <w:jc w:val="both"/>
        <w:rPr>
          <w:color w:val="000000"/>
          <w:sz w:val="24"/>
          <w:szCs w:val="24"/>
        </w:rPr>
      </w:pPr>
      <w:r>
        <w:rPr>
          <w:color w:val="000000"/>
          <w:sz w:val="24"/>
          <w:szCs w:val="24"/>
        </w:rPr>
        <w:t xml:space="preserve">telesná výška </w:t>
      </w:r>
    </w:p>
    <w:p w:rsidR="00C95ADB" w:rsidRDefault="004A66D4" w:rsidP="003C383C">
      <w:pPr>
        <w:numPr>
          <w:ilvl w:val="0"/>
          <w:numId w:val="63"/>
        </w:numPr>
        <w:pBdr>
          <w:top w:val="nil"/>
          <w:left w:val="nil"/>
          <w:bottom w:val="nil"/>
          <w:right w:val="nil"/>
          <w:between w:val="nil"/>
        </w:pBdr>
        <w:spacing w:line="259" w:lineRule="auto"/>
        <w:jc w:val="both"/>
        <w:rPr>
          <w:color w:val="000000"/>
          <w:sz w:val="24"/>
          <w:szCs w:val="24"/>
        </w:rPr>
      </w:pPr>
      <w:r>
        <w:rPr>
          <w:color w:val="000000"/>
          <w:sz w:val="24"/>
          <w:szCs w:val="24"/>
        </w:rPr>
        <w:t xml:space="preserve">somatotyp </w:t>
      </w:r>
    </w:p>
    <w:p w:rsidR="00C95ADB" w:rsidRDefault="004A66D4" w:rsidP="003C383C">
      <w:pPr>
        <w:numPr>
          <w:ilvl w:val="0"/>
          <w:numId w:val="63"/>
        </w:numPr>
        <w:pBdr>
          <w:top w:val="nil"/>
          <w:left w:val="nil"/>
          <w:bottom w:val="nil"/>
          <w:right w:val="nil"/>
          <w:between w:val="nil"/>
        </w:pBdr>
        <w:spacing w:line="259" w:lineRule="auto"/>
        <w:jc w:val="both"/>
        <w:rPr>
          <w:color w:val="000000"/>
          <w:sz w:val="24"/>
          <w:szCs w:val="24"/>
        </w:rPr>
      </w:pPr>
      <w:r>
        <w:rPr>
          <w:color w:val="000000"/>
          <w:sz w:val="24"/>
          <w:szCs w:val="24"/>
        </w:rPr>
        <w:t xml:space="preserve">predikcia výšky (získaná na základe výšky a hmotnosti biologických rodičov, eviduje tréner a učiteľ športovej prípravy) </w:t>
      </w:r>
    </w:p>
    <w:p w:rsidR="00C95ADB" w:rsidRDefault="004A66D4" w:rsidP="003C383C">
      <w:pPr>
        <w:numPr>
          <w:ilvl w:val="0"/>
          <w:numId w:val="27"/>
        </w:numPr>
        <w:pBdr>
          <w:top w:val="nil"/>
          <w:left w:val="nil"/>
          <w:bottom w:val="nil"/>
          <w:right w:val="nil"/>
          <w:between w:val="nil"/>
        </w:pBdr>
        <w:jc w:val="both"/>
        <w:rPr>
          <w:color w:val="000000"/>
          <w:sz w:val="24"/>
          <w:szCs w:val="24"/>
        </w:rPr>
      </w:pPr>
      <w:r>
        <w:rPr>
          <w:b/>
          <w:color w:val="000000"/>
          <w:sz w:val="24"/>
          <w:szCs w:val="24"/>
        </w:rPr>
        <w:t>Údaje o zdravotnom stave</w:t>
      </w:r>
      <w:r>
        <w:rPr>
          <w:color w:val="000000"/>
          <w:sz w:val="24"/>
          <w:szCs w:val="24"/>
        </w:rPr>
        <w:t xml:space="preserve">  </w:t>
      </w:r>
    </w:p>
    <w:p w:rsidR="00C95ADB" w:rsidRDefault="004A66D4" w:rsidP="003C383C">
      <w:pPr>
        <w:numPr>
          <w:ilvl w:val="0"/>
          <w:numId w:val="62"/>
        </w:numPr>
        <w:pBdr>
          <w:top w:val="nil"/>
          <w:left w:val="nil"/>
          <w:bottom w:val="nil"/>
          <w:right w:val="nil"/>
          <w:between w:val="nil"/>
        </w:pBdr>
        <w:spacing w:line="259" w:lineRule="auto"/>
        <w:jc w:val="both"/>
        <w:rPr>
          <w:color w:val="000000"/>
          <w:sz w:val="24"/>
          <w:szCs w:val="24"/>
        </w:rPr>
      </w:pPr>
      <w:r>
        <w:rPr>
          <w:color w:val="000000"/>
          <w:sz w:val="24"/>
          <w:szCs w:val="24"/>
        </w:rPr>
        <w:t xml:space="preserve">osobná anamnéza </w:t>
      </w:r>
    </w:p>
    <w:p w:rsidR="00C95ADB" w:rsidRDefault="004A66D4" w:rsidP="003C383C">
      <w:pPr>
        <w:numPr>
          <w:ilvl w:val="0"/>
          <w:numId w:val="62"/>
        </w:numPr>
        <w:pBdr>
          <w:top w:val="nil"/>
          <w:left w:val="nil"/>
          <w:bottom w:val="nil"/>
          <w:right w:val="nil"/>
          <w:between w:val="nil"/>
        </w:pBdr>
        <w:spacing w:line="259" w:lineRule="auto"/>
        <w:jc w:val="both"/>
        <w:rPr>
          <w:color w:val="000000"/>
          <w:sz w:val="24"/>
          <w:szCs w:val="24"/>
        </w:rPr>
      </w:pPr>
      <w:r>
        <w:rPr>
          <w:color w:val="000000"/>
          <w:sz w:val="24"/>
          <w:szCs w:val="24"/>
        </w:rPr>
        <w:t xml:space="preserve">rodinná anamnéza (eviduje tréner a učiteľ športovej prípravy) </w:t>
      </w:r>
    </w:p>
    <w:p w:rsidR="00C95ADB" w:rsidRDefault="004A66D4" w:rsidP="003C383C">
      <w:pPr>
        <w:numPr>
          <w:ilvl w:val="0"/>
          <w:numId w:val="62"/>
        </w:numPr>
        <w:pBdr>
          <w:top w:val="nil"/>
          <w:left w:val="nil"/>
          <w:bottom w:val="nil"/>
          <w:right w:val="nil"/>
          <w:between w:val="nil"/>
        </w:pBdr>
        <w:spacing w:line="259" w:lineRule="auto"/>
        <w:jc w:val="both"/>
        <w:rPr>
          <w:color w:val="000000"/>
          <w:sz w:val="24"/>
          <w:szCs w:val="24"/>
        </w:rPr>
      </w:pPr>
      <w:r>
        <w:rPr>
          <w:color w:val="000000"/>
          <w:sz w:val="24"/>
          <w:szCs w:val="24"/>
        </w:rPr>
        <w:t xml:space="preserve">V spolupráci s lekármi je potrebné formulovať zdravotné odporúčania do budúcnosti, ktoré sú podkladmi pre ošetrujúcich lekárov v prípade zmeny školy, klubu a pod. </w:t>
      </w:r>
    </w:p>
    <w:p w:rsidR="00C95ADB" w:rsidRDefault="004A66D4" w:rsidP="003C383C">
      <w:pPr>
        <w:numPr>
          <w:ilvl w:val="0"/>
          <w:numId w:val="27"/>
        </w:numPr>
        <w:pBdr>
          <w:top w:val="nil"/>
          <w:left w:val="nil"/>
          <w:bottom w:val="nil"/>
          <w:right w:val="nil"/>
          <w:between w:val="nil"/>
        </w:pBdr>
        <w:jc w:val="both"/>
        <w:rPr>
          <w:color w:val="000000"/>
          <w:sz w:val="24"/>
          <w:szCs w:val="24"/>
        </w:rPr>
      </w:pPr>
      <w:r>
        <w:rPr>
          <w:b/>
          <w:color w:val="000000"/>
          <w:sz w:val="24"/>
          <w:szCs w:val="24"/>
        </w:rPr>
        <w:t>Údaje o pohybovej výkonnosti</w:t>
      </w:r>
      <w:r>
        <w:rPr>
          <w:color w:val="000000"/>
          <w:sz w:val="24"/>
          <w:szCs w:val="24"/>
        </w:rPr>
        <w:t xml:space="preserve"> </w:t>
      </w:r>
    </w:p>
    <w:p w:rsidR="00C95ADB" w:rsidRDefault="004A66D4" w:rsidP="003C383C">
      <w:pPr>
        <w:numPr>
          <w:ilvl w:val="0"/>
          <w:numId w:val="47"/>
        </w:numPr>
        <w:pBdr>
          <w:top w:val="nil"/>
          <w:left w:val="nil"/>
          <w:bottom w:val="nil"/>
          <w:right w:val="nil"/>
          <w:between w:val="nil"/>
        </w:pBdr>
        <w:spacing w:line="259" w:lineRule="auto"/>
        <w:jc w:val="both"/>
        <w:rPr>
          <w:color w:val="000000"/>
          <w:sz w:val="24"/>
          <w:szCs w:val="24"/>
        </w:rPr>
      </w:pPr>
      <w:r>
        <w:rPr>
          <w:color w:val="000000"/>
          <w:sz w:val="24"/>
          <w:szCs w:val="24"/>
        </w:rPr>
        <w:t xml:space="preserve">Zaznamenávame výsledky testovaní v jednotlivých školských rokoch, resp. sezónach. Evidujeme vstupné, výstupné a priebežné výsledky testovaní v jednotlivých rokoch idúcich kontinuálne za sebou. (eviduje tréner a učiteľ športovej prípravy) </w:t>
      </w:r>
    </w:p>
    <w:p w:rsidR="00C95ADB" w:rsidRDefault="004A66D4" w:rsidP="003C383C">
      <w:pPr>
        <w:numPr>
          <w:ilvl w:val="0"/>
          <w:numId w:val="47"/>
        </w:numPr>
        <w:pBdr>
          <w:top w:val="nil"/>
          <w:left w:val="nil"/>
          <w:bottom w:val="nil"/>
          <w:right w:val="nil"/>
          <w:between w:val="nil"/>
        </w:pBdr>
        <w:spacing w:line="259" w:lineRule="auto"/>
        <w:jc w:val="both"/>
        <w:rPr>
          <w:color w:val="000000"/>
          <w:sz w:val="24"/>
          <w:szCs w:val="24"/>
        </w:rPr>
      </w:pPr>
      <w:r>
        <w:rPr>
          <w:color w:val="000000"/>
          <w:sz w:val="24"/>
          <w:szCs w:val="24"/>
        </w:rPr>
        <w:t xml:space="preserve">Zaznamenávame výsledky hodnotenia jednotlivých hráčov v jednotlivých klasifikačných obdobiach (štvrťrok, polrok, trištvrterok, koniec roka). (eviduje tréner a učiteľ, zakladá škola) </w:t>
      </w:r>
    </w:p>
    <w:p w:rsidR="00C95ADB" w:rsidRDefault="004A66D4" w:rsidP="003C383C">
      <w:pPr>
        <w:numPr>
          <w:ilvl w:val="0"/>
          <w:numId w:val="27"/>
        </w:numPr>
        <w:pBdr>
          <w:top w:val="nil"/>
          <w:left w:val="nil"/>
          <w:bottom w:val="nil"/>
          <w:right w:val="nil"/>
          <w:between w:val="nil"/>
        </w:pBdr>
        <w:jc w:val="both"/>
        <w:rPr>
          <w:color w:val="000000"/>
          <w:sz w:val="24"/>
          <w:szCs w:val="24"/>
        </w:rPr>
      </w:pPr>
      <w:r>
        <w:rPr>
          <w:b/>
          <w:color w:val="000000"/>
          <w:sz w:val="24"/>
          <w:szCs w:val="24"/>
        </w:rPr>
        <w:t>Evidencia o športovom tréningu</w:t>
      </w:r>
      <w:r>
        <w:rPr>
          <w:color w:val="000000"/>
          <w:sz w:val="24"/>
          <w:szCs w:val="24"/>
        </w:rPr>
        <w:t xml:space="preserve"> </w:t>
      </w:r>
    </w:p>
    <w:p w:rsidR="00C95ADB" w:rsidRDefault="004A66D4" w:rsidP="003C383C">
      <w:pPr>
        <w:numPr>
          <w:ilvl w:val="0"/>
          <w:numId w:val="49"/>
        </w:numPr>
        <w:pBdr>
          <w:top w:val="nil"/>
          <w:left w:val="nil"/>
          <w:bottom w:val="nil"/>
          <w:right w:val="nil"/>
          <w:between w:val="nil"/>
        </w:pBdr>
        <w:spacing w:line="259" w:lineRule="auto"/>
        <w:jc w:val="both"/>
        <w:rPr>
          <w:color w:val="000000"/>
          <w:sz w:val="24"/>
          <w:szCs w:val="24"/>
        </w:rPr>
      </w:pPr>
      <w:r>
        <w:rPr>
          <w:color w:val="000000"/>
          <w:sz w:val="24"/>
          <w:szCs w:val="24"/>
        </w:rPr>
        <w:t xml:space="preserve">Vykonať záznamy o všetkých tréningových jednotkách a zápasoch v základných objemových ukazovateľoch. </w:t>
      </w:r>
    </w:p>
    <w:p w:rsidR="00C95ADB" w:rsidRDefault="004A66D4" w:rsidP="003C383C">
      <w:pPr>
        <w:numPr>
          <w:ilvl w:val="0"/>
          <w:numId w:val="49"/>
        </w:numPr>
        <w:pBdr>
          <w:top w:val="nil"/>
          <w:left w:val="nil"/>
          <w:bottom w:val="nil"/>
          <w:right w:val="nil"/>
          <w:between w:val="nil"/>
        </w:pBdr>
        <w:spacing w:line="259" w:lineRule="auto"/>
        <w:jc w:val="both"/>
        <w:rPr>
          <w:color w:val="000000"/>
          <w:sz w:val="24"/>
          <w:szCs w:val="24"/>
        </w:rPr>
      </w:pPr>
      <w:r>
        <w:rPr>
          <w:color w:val="000000"/>
          <w:sz w:val="24"/>
          <w:szCs w:val="24"/>
        </w:rPr>
        <w:t xml:space="preserve">Po každom týždennom mikrocykle spočítať údaje (v min) za celý týždeň.  </w:t>
      </w:r>
    </w:p>
    <w:p w:rsidR="00C95ADB" w:rsidRDefault="004A66D4" w:rsidP="003C383C">
      <w:pPr>
        <w:numPr>
          <w:ilvl w:val="0"/>
          <w:numId w:val="49"/>
        </w:numPr>
        <w:pBdr>
          <w:top w:val="nil"/>
          <w:left w:val="nil"/>
          <w:bottom w:val="nil"/>
          <w:right w:val="nil"/>
          <w:between w:val="nil"/>
        </w:pBdr>
        <w:spacing w:line="259" w:lineRule="auto"/>
        <w:jc w:val="both"/>
        <w:rPr>
          <w:color w:val="000000"/>
          <w:sz w:val="24"/>
          <w:szCs w:val="24"/>
        </w:rPr>
      </w:pPr>
      <w:r>
        <w:rPr>
          <w:color w:val="000000"/>
          <w:sz w:val="24"/>
          <w:szCs w:val="24"/>
        </w:rPr>
        <w:t xml:space="preserve">To isté urobiť po každom mezocykle, po každom období a za celý cyklus športovej prípravy. (eviduje tréner a zakladá klub) </w:t>
      </w:r>
    </w:p>
    <w:p w:rsidR="00C95ADB" w:rsidRDefault="00C95ADB">
      <w:pPr>
        <w:pBdr>
          <w:top w:val="nil"/>
          <w:left w:val="nil"/>
          <w:bottom w:val="nil"/>
          <w:right w:val="nil"/>
          <w:between w:val="nil"/>
        </w:pBdr>
        <w:jc w:val="both"/>
        <w:rPr>
          <w:color w:val="000000"/>
          <w:sz w:val="24"/>
          <w:szCs w:val="24"/>
        </w:rPr>
      </w:pPr>
    </w:p>
    <w:p w:rsidR="00C95ADB" w:rsidRDefault="004A66D4" w:rsidP="003C383C">
      <w:pPr>
        <w:numPr>
          <w:ilvl w:val="0"/>
          <w:numId w:val="27"/>
        </w:numPr>
        <w:pBdr>
          <w:top w:val="nil"/>
          <w:left w:val="nil"/>
          <w:bottom w:val="nil"/>
          <w:right w:val="nil"/>
          <w:between w:val="nil"/>
        </w:pBdr>
        <w:jc w:val="both"/>
        <w:rPr>
          <w:color w:val="000000"/>
          <w:sz w:val="24"/>
          <w:szCs w:val="24"/>
        </w:rPr>
      </w:pPr>
      <w:r>
        <w:rPr>
          <w:b/>
          <w:color w:val="000000"/>
          <w:sz w:val="24"/>
          <w:szCs w:val="24"/>
        </w:rPr>
        <w:t>Údaje o hráčskom výkone (hráči, družstvo)</w:t>
      </w:r>
      <w:r>
        <w:rPr>
          <w:color w:val="000000"/>
          <w:sz w:val="24"/>
          <w:szCs w:val="24"/>
        </w:rPr>
        <w:t xml:space="preserve"> </w:t>
      </w:r>
    </w:p>
    <w:p w:rsidR="00C95ADB" w:rsidRDefault="004A66D4" w:rsidP="003C383C">
      <w:pPr>
        <w:numPr>
          <w:ilvl w:val="0"/>
          <w:numId w:val="53"/>
        </w:numPr>
        <w:pBdr>
          <w:top w:val="nil"/>
          <w:left w:val="nil"/>
          <w:bottom w:val="nil"/>
          <w:right w:val="nil"/>
          <w:between w:val="nil"/>
        </w:pBdr>
        <w:spacing w:line="259" w:lineRule="auto"/>
        <w:jc w:val="both"/>
        <w:rPr>
          <w:color w:val="000000"/>
          <w:sz w:val="24"/>
          <w:szCs w:val="24"/>
        </w:rPr>
      </w:pPr>
      <w:r>
        <w:rPr>
          <w:color w:val="000000"/>
          <w:sz w:val="24"/>
          <w:szCs w:val="24"/>
        </w:rPr>
        <w:lastRenderedPageBreak/>
        <w:t xml:space="preserve">Evidujeme údaje o hráčskom výkone minimálne v rozsahu hernej štatistiky podľa určenia riadiacich orgánov súťaží. Odporúčame realizovať aj špecializované sledovania herného výkonu v závislosti od hráčskych funkcií. (eviduje tréner, zakladá klub) 7. </w:t>
      </w:r>
    </w:p>
    <w:p w:rsidR="00C95ADB" w:rsidRDefault="004A66D4" w:rsidP="003C383C">
      <w:pPr>
        <w:numPr>
          <w:ilvl w:val="0"/>
          <w:numId w:val="27"/>
        </w:numPr>
        <w:pBdr>
          <w:top w:val="nil"/>
          <w:left w:val="nil"/>
          <w:bottom w:val="nil"/>
          <w:right w:val="nil"/>
          <w:between w:val="nil"/>
        </w:pBdr>
        <w:jc w:val="both"/>
        <w:rPr>
          <w:color w:val="000000"/>
          <w:sz w:val="24"/>
          <w:szCs w:val="24"/>
        </w:rPr>
      </w:pPr>
      <w:r>
        <w:rPr>
          <w:b/>
          <w:color w:val="000000"/>
          <w:sz w:val="24"/>
          <w:szCs w:val="24"/>
        </w:rPr>
        <w:t>Údaje o vedomostiach hráčov</w:t>
      </w:r>
      <w:r>
        <w:rPr>
          <w:color w:val="000000"/>
          <w:sz w:val="24"/>
          <w:szCs w:val="24"/>
        </w:rPr>
        <w:t xml:space="preserve"> </w:t>
      </w:r>
    </w:p>
    <w:p w:rsidR="00C95ADB" w:rsidRDefault="004A66D4" w:rsidP="003C383C">
      <w:pPr>
        <w:numPr>
          <w:ilvl w:val="0"/>
          <w:numId w:val="53"/>
        </w:numPr>
        <w:pBdr>
          <w:top w:val="nil"/>
          <w:left w:val="nil"/>
          <w:bottom w:val="nil"/>
          <w:right w:val="nil"/>
          <w:between w:val="nil"/>
        </w:pBdr>
        <w:spacing w:line="259" w:lineRule="auto"/>
        <w:jc w:val="both"/>
        <w:rPr>
          <w:color w:val="000000"/>
          <w:sz w:val="24"/>
          <w:szCs w:val="24"/>
        </w:rPr>
      </w:pPr>
      <w:r>
        <w:rPr>
          <w:color w:val="000000"/>
          <w:sz w:val="24"/>
          <w:szCs w:val="24"/>
        </w:rPr>
        <w:t>Uvádzame tu poznatkovú úroveň hráča vzťahujúcu sa hlavne k športovému tréningu a súťaženiu. (eviduje tréner, zakladá klub)</w:t>
      </w:r>
    </w:p>
    <w:p w:rsidR="00C95ADB" w:rsidRDefault="004A66D4" w:rsidP="003C383C">
      <w:pPr>
        <w:numPr>
          <w:ilvl w:val="0"/>
          <w:numId w:val="27"/>
        </w:numPr>
        <w:pBdr>
          <w:top w:val="nil"/>
          <w:left w:val="nil"/>
          <w:bottom w:val="nil"/>
          <w:right w:val="nil"/>
          <w:between w:val="nil"/>
        </w:pBdr>
        <w:jc w:val="both"/>
        <w:rPr>
          <w:color w:val="000000"/>
          <w:sz w:val="24"/>
          <w:szCs w:val="24"/>
        </w:rPr>
      </w:pPr>
      <w:r>
        <w:rPr>
          <w:b/>
          <w:color w:val="000000"/>
          <w:sz w:val="24"/>
          <w:szCs w:val="24"/>
        </w:rPr>
        <w:t>Evidencia o účasti na športovom tréningu</w:t>
      </w:r>
    </w:p>
    <w:p w:rsidR="00C95ADB" w:rsidRDefault="004A66D4" w:rsidP="003C383C">
      <w:pPr>
        <w:numPr>
          <w:ilvl w:val="0"/>
          <w:numId w:val="53"/>
        </w:numPr>
        <w:pBdr>
          <w:top w:val="nil"/>
          <w:left w:val="nil"/>
          <w:bottom w:val="nil"/>
          <w:right w:val="nil"/>
          <w:between w:val="nil"/>
        </w:pBdr>
        <w:spacing w:line="259" w:lineRule="auto"/>
        <w:jc w:val="both"/>
        <w:rPr>
          <w:color w:val="000000"/>
          <w:sz w:val="24"/>
          <w:szCs w:val="24"/>
        </w:rPr>
      </w:pPr>
      <w:r>
        <w:rPr>
          <w:color w:val="000000"/>
          <w:sz w:val="24"/>
          <w:szCs w:val="24"/>
        </w:rPr>
        <w:t>Evidujeme účasť hráča na tréningoch (eviduje tréner aj učiteľ športovej prípravy)</w:t>
      </w:r>
    </w:p>
    <w:p w:rsidR="00C95ADB" w:rsidRDefault="004A66D4">
      <w:pPr>
        <w:pBdr>
          <w:top w:val="nil"/>
          <w:left w:val="nil"/>
          <w:bottom w:val="nil"/>
          <w:right w:val="nil"/>
          <w:between w:val="nil"/>
        </w:pBdr>
        <w:rPr>
          <w:color w:val="000000"/>
          <w:sz w:val="24"/>
          <w:szCs w:val="24"/>
        </w:rPr>
      </w:pPr>
      <w:r>
        <w:rPr>
          <w:color w:val="000000"/>
          <w:sz w:val="24"/>
          <w:szCs w:val="24"/>
        </w:rPr>
        <w:t>Teoretická príprava je súčasťou každej hodiny športovej prípravy.</w:t>
      </w:r>
    </w:p>
    <w:p w:rsidR="00C95ADB" w:rsidRDefault="004A66D4">
      <w:pPr>
        <w:pBdr>
          <w:top w:val="nil"/>
          <w:left w:val="nil"/>
          <w:bottom w:val="nil"/>
          <w:right w:val="nil"/>
          <w:between w:val="nil"/>
        </w:pBdr>
        <w:rPr>
          <w:color w:val="000000"/>
          <w:sz w:val="24"/>
          <w:szCs w:val="24"/>
        </w:rPr>
      </w:pPr>
      <w:r>
        <w:rPr>
          <w:color w:val="000000"/>
          <w:sz w:val="24"/>
          <w:szCs w:val="24"/>
        </w:rPr>
        <w:t>Kontrolné testy budú vykonané 2 x ročne – v septembri a vo februári podľa podkladov SF.</w:t>
      </w:r>
    </w:p>
    <w:p w:rsidR="009D5607" w:rsidRDefault="009D5607">
      <w:pPr>
        <w:pBdr>
          <w:top w:val="nil"/>
          <w:left w:val="nil"/>
          <w:bottom w:val="nil"/>
          <w:right w:val="nil"/>
          <w:between w:val="nil"/>
        </w:pBdr>
        <w:rPr>
          <w:color w:val="000000"/>
          <w:sz w:val="24"/>
          <w:szCs w:val="24"/>
        </w:rPr>
      </w:pPr>
    </w:p>
    <w:p w:rsidR="009D5607" w:rsidRDefault="009D5607">
      <w:pPr>
        <w:pBdr>
          <w:top w:val="nil"/>
          <w:left w:val="nil"/>
          <w:bottom w:val="nil"/>
          <w:right w:val="nil"/>
          <w:between w:val="nil"/>
        </w:pBdr>
        <w:rPr>
          <w:color w:val="000000"/>
          <w:sz w:val="24"/>
          <w:szCs w:val="24"/>
        </w:rPr>
      </w:pPr>
    </w:p>
    <w:tbl>
      <w:tblPr>
        <w:tblStyle w:val="afff3"/>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rPr>
          <w:trHeight w:val="560"/>
        </w:trPr>
        <w:tc>
          <w:tcPr>
            <w:tcW w:w="9210" w:type="dxa"/>
            <w:shd w:val="clear" w:color="auto" w:fill="99CC00"/>
            <w:vAlign w:val="center"/>
          </w:tcPr>
          <w:p w:rsidR="00C95ADB" w:rsidRDefault="004A66D4">
            <w:pPr>
              <w:pBdr>
                <w:top w:val="nil"/>
                <w:left w:val="nil"/>
                <w:bottom w:val="nil"/>
                <w:right w:val="nil"/>
                <w:between w:val="nil"/>
              </w:pBdr>
              <w:jc w:val="center"/>
              <w:rPr>
                <w:color w:val="000000"/>
                <w:sz w:val="28"/>
                <w:szCs w:val="28"/>
              </w:rPr>
            </w:pPr>
            <w:r>
              <w:rPr>
                <w:b/>
                <w:color w:val="000000"/>
                <w:sz w:val="32"/>
                <w:szCs w:val="32"/>
              </w:rPr>
              <w:t>Inovované učebné osnovy</w:t>
            </w:r>
            <w:r>
              <w:rPr>
                <w:b/>
                <w:color w:val="000000"/>
                <w:sz w:val="28"/>
                <w:szCs w:val="28"/>
              </w:rPr>
              <w:t xml:space="preserve"> – 6. ročník</w:t>
            </w:r>
          </w:p>
        </w:tc>
      </w:tr>
    </w:tbl>
    <w:p w:rsidR="00C95ADB" w:rsidRDefault="00C95ADB">
      <w:pPr>
        <w:pBdr>
          <w:top w:val="nil"/>
          <w:left w:val="nil"/>
          <w:bottom w:val="nil"/>
          <w:right w:val="nil"/>
          <w:between w:val="nil"/>
        </w:pBdr>
        <w:rPr>
          <w:color w:val="000000"/>
          <w:sz w:val="28"/>
          <w:szCs w:val="28"/>
        </w:rPr>
      </w:pPr>
    </w:p>
    <w:p w:rsidR="00C95ADB" w:rsidRDefault="004A66D4">
      <w:pPr>
        <w:pBdr>
          <w:top w:val="nil"/>
          <w:left w:val="nil"/>
          <w:bottom w:val="nil"/>
          <w:right w:val="nil"/>
          <w:between w:val="nil"/>
        </w:pBdr>
        <w:jc w:val="center"/>
        <w:rPr>
          <w:color w:val="339966"/>
          <w:sz w:val="32"/>
          <w:szCs w:val="32"/>
        </w:rPr>
      </w:pPr>
      <w:r>
        <w:rPr>
          <w:b/>
          <w:color w:val="000000"/>
          <w:sz w:val="28"/>
          <w:szCs w:val="28"/>
        </w:rPr>
        <w:t>VZDELÁVACIA OBLASŤ</w:t>
      </w:r>
      <w:r>
        <w:rPr>
          <w:color w:val="000000"/>
          <w:sz w:val="32"/>
          <w:szCs w:val="32"/>
        </w:rPr>
        <w:t xml:space="preserve">: </w:t>
      </w:r>
      <w:r>
        <w:rPr>
          <w:b/>
          <w:color w:val="00FF00"/>
          <w:sz w:val="32"/>
          <w:szCs w:val="32"/>
        </w:rPr>
        <w:t>Jazyk a komunikácia</w:t>
      </w:r>
    </w:p>
    <w:p w:rsidR="00C95ADB" w:rsidRDefault="004A66D4">
      <w:pPr>
        <w:pBdr>
          <w:top w:val="nil"/>
          <w:left w:val="nil"/>
          <w:bottom w:val="nil"/>
          <w:right w:val="nil"/>
          <w:between w:val="nil"/>
        </w:pBdr>
        <w:tabs>
          <w:tab w:val="left" w:pos="3600"/>
        </w:tabs>
        <w:jc w:val="center"/>
        <w:rPr>
          <w:color w:val="000000"/>
          <w:sz w:val="32"/>
          <w:szCs w:val="32"/>
        </w:rPr>
      </w:pPr>
      <w:r>
        <w:rPr>
          <w:b/>
          <w:color w:val="000000"/>
          <w:sz w:val="28"/>
          <w:szCs w:val="28"/>
        </w:rPr>
        <w:t>PREDMETY</w:t>
      </w:r>
      <w:r>
        <w:rPr>
          <w:b/>
          <w:color w:val="000000"/>
          <w:sz w:val="32"/>
          <w:szCs w:val="32"/>
        </w:rPr>
        <w:t xml:space="preserve"> – </w:t>
      </w:r>
      <w:r>
        <w:rPr>
          <w:b/>
          <w:color w:val="000000"/>
          <w:sz w:val="28"/>
          <w:szCs w:val="28"/>
        </w:rPr>
        <w:t>slovenský jazyk a literatúra</w:t>
      </w:r>
    </w:p>
    <w:p w:rsidR="00C95ADB" w:rsidRDefault="004A66D4">
      <w:pPr>
        <w:pBdr>
          <w:top w:val="nil"/>
          <w:left w:val="nil"/>
          <w:bottom w:val="nil"/>
          <w:right w:val="nil"/>
          <w:between w:val="nil"/>
        </w:pBdr>
        <w:tabs>
          <w:tab w:val="left" w:pos="3600"/>
        </w:tabs>
        <w:jc w:val="both"/>
        <w:rPr>
          <w:color w:val="000000"/>
          <w:sz w:val="28"/>
          <w:szCs w:val="28"/>
        </w:rPr>
      </w:pPr>
      <w:r>
        <w:rPr>
          <w:b/>
          <w:color w:val="000000"/>
          <w:sz w:val="28"/>
          <w:szCs w:val="28"/>
        </w:rPr>
        <w:tab/>
      </w:r>
      <w:r>
        <w:rPr>
          <w:b/>
          <w:color w:val="000000"/>
          <w:sz w:val="32"/>
          <w:szCs w:val="32"/>
        </w:rPr>
        <w:t xml:space="preserve">- </w:t>
      </w:r>
      <w:r>
        <w:rPr>
          <w:b/>
          <w:color w:val="000000"/>
          <w:sz w:val="28"/>
          <w:szCs w:val="28"/>
        </w:rPr>
        <w:t>anglický jazyk</w:t>
      </w:r>
    </w:p>
    <w:p w:rsidR="00C95ADB" w:rsidRDefault="00C95ADB">
      <w:pPr>
        <w:pBdr>
          <w:top w:val="nil"/>
          <w:left w:val="nil"/>
          <w:bottom w:val="nil"/>
          <w:right w:val="nil"/>
          <w:between w:val="nil"/>
        </w:pBdr>
        <w:tabs>
          <w:tab w:val="left" w:pos="3600"/>
        </w:tabs>
        <w:jc w:val="both"/>
        <w:rPr>
          <w:color w:val="000000"/>
          <w:sz w:val="28"/>
          <w:szCs w:val="28"/>
        </w:rPr>
      </w:pPr>
    </w:p>
    <w:tbl>
      <w:tblPr>
        <w:tblStyle w:val="afff4"/>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0000"/>
            <w:vAlign w:val="center"/>
          </w:tcPr>
          <w:p w:rsidR="00C95ADB" w:rsidRDefault="004A66D4">
            <w:pPr>
              <w:pBdr>
                <w:top w:val="nil"/>
                <w:left w:val="nil"/>
                <w:bottom w:val="nil"/>
                <w:right w:val="nil"/>
                <w:between w:val="nil"/>
              </w:pBdr>
              <w:jc w:val="center"/>
              <w:rPr>
                <w:color w:val="000000"/>
                <w:sz w:val="28"/>
                <w:szCs w:val="28"/>
              </w:rPr>
            </w:pPr>
            <w:r>
              <w:rPr>
                <w:b/>
                <w:color w:val="000000"/>
                <w:sz w:val="28"/>
                <w:szCs w:val="28"/>
              </w:rPr>
              <w:t>SLOVENSKÝ  JAZYK – 6. ročník</w:t>
            </w:r>
          </w:p>
        </w:tc>
      </w:tr>
    </w:tbl>
    <w:p w:rsidR="00C95ADB" w:rsidRDefault="00C95ADB">
      <w:pPr>
        <w:pBdr>
          <w:top w:val="nil"/>
          <w:left w:val="nil"/>
          <w:bottom w:val="nil"/>
          <w:right w:val="nil"/>
          <w:between w:val="nil"/>
        </w:pBdr>
        <w:jc w:val="both"/>
        <w:rPr>
          <w:color w:val="000000"/>
          <w:sz w:val="24"/>
          <w:szCs w:val="24"/>
        </w:rPr>
      </w:pPr>
    </w:p>
    <w:p w:rsidR="00F43823" w:rsidRDefault="00F43823" w:rsidP="00F43823">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0A7B42">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C95ADB" w:rsidRDefault="004A66D4">
      <w:pPr>
        <w:spacing w:before="240" w:after="240"/>
        <w:rPr>
          <w:b/>
          <w:sz w:val="28"/>
          <w:szCs w:val="28"/>
        </w:rPr>
      </w:pPr>
      <w:r>
        <w:rPr>
          <w:b/>
          <w:sz w:val="28"/>
          <w:szCs w:val="28"/>
        </w:rPr>
        <w:t>Obsah vzdelávania</w:t>
      </w:r>
    </w:p>
    <w:tbl>
      <w:tblPr>
        <w:tblStyle w:val="afff5"/>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C95ADB" w:rsidTr="00F43823">
        <w:trPr>
          <w:trHeight w:val="582"/>
        </w:trPr>
        <w:tc>
          <w:tcPr>
            <w:tcW w:w="7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95ADB" w:rsidRDefault="004A66D4" w:rsidP="00F43823">
            <w:pPr>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95ADB" w:rsidRDefault="004A66D4" w:rsidP="00F43823">
            <w:pPr>
              <w:jc w:val="center"/>
              <w:rPr>
                <w:b/>
                <w:sz w:val="24"/>
                <w:szCs w:val="24"/>
              </w:rPr>
            </w:pPr>
            <w:r>
              <w:rPr>
                <w:b/>
                <w:sz w:val="24"/>
                <w:szCs w:val="24"/>
              </w:rPr>
              <w:t>Počet hodín</w:t>
            </w:r>
          </w:p>
        </w:tc>
      </w:tr>
      <w:tr w:rsidR="00C95ADB" w:rsidTr="00F43823">
        <w:trPr>
          <w:trHeight w:val="815"/>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F43823">
            <w:pPr>
              <w:rPr>
                <w:sz w:val="24"/>
                <w:szCs w:val="24"/>
              </w:rPr>
            </w:pPr>
            <w:r>
              <w:rPr>
                <w:b/>
                <w:i/>
                <w:sz w:val="24"/>
                <w:szCs w:val="24"/>
              </w:rPr>
              <w:t>Tvoríme jednoduché príbehy</w:t>
            </w:r>
            <w:r>
              <w:rPr>
                <w:sz w:val="24"/>
                <w:szCs w:val="24"/>
              </w:rPr>
              <w:t xml:space="preserve"> – Slabičné a neslabičné prípony. Jednovýznamové a viacvýznamové slová. Jednoduché rozprávanie.</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F43823">
            <w:pPr>
              <w:jc w:val="center"/>
              <w:rPr>
                <w:sz w:val="24"/>
                <w:szCs w:val="24"/>
              </w:rPr>
            </w:pPr>
            <w:r>
              <w:rPr>
                <w:sz w:val="24"/>
                <w:szCs w:val="24"/>
              </w:rPr>
              <w:t>4</w:t>
            </w:r>
          </w:p>
        </w:tc>
      </w:tr>
      <w:tr w:rsidR="00C95ADB" w:rsidTr="00F43823">
        <w:trPr>
          <w:trHeight w:val="487"/>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F43823">
            <w:pPr>
              <w:rPr>
                <w:sz w:val="24"/>
                <w:szCs w:val="24"/>
              </w:rPr>
            </w:pPr>
            <w:r>
              <w:rPr>
                <w:b/>
                <w:i/>
                <w:sz w:val="24"/>
                <w:szCs w:val="24"/>
              </w:rPr>
              <w:t>Príbeh a opis patria k sebe</w:t>
            </w:r>
            <w:r>
              <w:rPr>
                <w:sz w:val="24"/>
                <w:szCs w:val="24"/>
              </w:rPr>
              <w:t xml:space="preserve"> – Príbeh a opis patria k sebe.</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F43823">
            <w:pPr>
              <w:jc w:val="center"/>
              <w:rPr>
                <w:sz w:val="24"/>
                <w:szCs w:val="24"/>
              </w:rPr>
            </w:pPr>
            <w:r>
              <w:rPr>
                <w:sz w:val="24"/>
                <w:szCs w:val="24"/>
              </w:rPr>
              <w:t>1</w:t>
            </w:r>
          </w:p>
        </w:tc>
      </w:tr>
      <w:tr w:rsidR="00C95ADB" w:rsidTr="00F43823">
        <w:trPr>
          <w:trHeight w:val="496"/>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F43823">
            <w:pPr>
              <w:rPr>
                <w:sz w:val="24"/>
                <w:szCs w:val="24"/>
              </w:rPr>
            </w:pPr>
            <w:r>
              <w:rPr>
                <w:b/>
                <w:i/>
                <w:sz w:val="24"/>
                <w:szCs w:val="24"/>
              </w:rPr>
              <w:t>Zhotovujeme podľa návodu</w:t>
            </w:r>
            <w:r>
              <w:rPr>
                <w:sz w:val="24"/>
                <w:szCs w:val="24"/>
              </w:rPr>
              <w:t xml:space="preserve"> – Spisovný jazyk a nárečie</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F43823">
            <w:pPr>
              <w:jc w:val="center"/>
              <w:rPr>
                <w:sz w:val="24"/>
                <w:szCs w:val="24"/>
              </w:rPr>
            </w:pPr>
            <w:r>
              <w:rPr>
                <w:sz w:val="24"/>
                <w:szCs w:val="24"/>
              </w:rPr>
              <w:t>1</w:t>
            </w:r>
          </w:p>
        </w:tc>
      </w:tr>
      <w:tr w:rsidR="00C95ADB" w:rsidTr="00F43823">
        <w:trPr>
          <w:trHeight w:val="520"/>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F43823">
            <w:pPr>
              <w:rPr>
                <w:sz w:val="24"/>
                <w:szCs w:val="24"/>
              </w:rPr>
            </w:pPr>
            <w:r>
              <w:rPr>
                <w:b/>
                <w:i/>
                <w:sz w:val="24"/>
                <w:szCs w:val="24"/>
              </w:rPr>
              <w:t>Opisujeme svet vôkol nás</w:t>
            </w:r>
            <w:r>
              <w:rPr>
                <w:sz w:val="24"/>
                <w:szCs w:val="24"/>
              </w:rPr>
              <w:t xml:space="preserve"> – Téma a hlavná myšlienka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F43823">
            <w:pPr>
              <w:jc w:val="center"/>
              <w:rPr>
                <w:sz w:val="24"/>
                <w:szCs w:val="24"/>
              </w:rPr>
            </w:pPr>
            <w:r>
              <w:rPr>
                <w:sz w:val="24"/>
                <w:szCs w:val="24"/>
              </w:rPr>
              <w:t>1</w:t>
            </w:r>
          </w:p>
        </w:tc>
      </w:tr>
      <w:tr w:rsidR="00C95ADB" w:rsidTr="00F43823">
        <w:trPr>
          <w:trHeight w:val="942"/>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F43823">
            <w:pPr>
              <w:rPr>
                <w:sz w:val="24"/>
                <w:szCs w:val="24"/>
              </w:rPr>
            </w:pPr>
            <w:r>
              <w:rPr>
                <w:b/>
                <w:i/>
                <w:sz w:val="24"/>
                <w:szCs w:val="24"/>
              </w:rPr>
              <w:t>Čo opriadli povesti</w:t>
            </w:r>
            <w:r>
              <w:rPr>
                <w:sz w:val="24"/>
                <w:szCs w:val="24"/>
              </w:rPr>
              <w:t xml:space="preserve"> – Matej kráľ a bača. Jozef Horák: Detvan a Jánošíkov poklad. Alojz Medňanský: Čertova brázda. Mária Ďuríčková: Kôň so zelenou hrivou. Anton Habovštiak: Tri zlaté ruže.</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F43823">
            <w:pPr>
              <w:jc w:val="center"/>
              <w:rPr>
                <w:sz w:val="24"/>
                <w:szCs w:val="24"/>
              </w:rPr>
            </w:pPr>
            <w:r>
              <w:rPr>
                <w:sz w:val="24"/>
                <w:szCs w:val="24"/>
              </w:rPr>
              <w:t>5</w:t>
            </w:r>
          </w:p>
        </w:tc>
      </w:tr>
      <w:tr w:rsidR="00C95ADB" w:rsidTr="00F43823">
        <w:trPr>
          <w:trHeight w:val="1025"/>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F43823">
            <w:pPr>
              <w:rPr>
                <w:sz w:val="24"/>
                <w:szCs w:val="24"/>
              </w:rPr>
            </w:pPr>
            <w:r>
              <w:rPr>
                <w:b/>
                <w:i/>
                <w:sz w:val="24"/>
                <w:szCs w:val="24"/>
              </w:rPr>
              <w:lastRenderedPageBreak/>
              <w:t>Legendy – príbehy spred tisícročí</w:t>
            </w:r>
            <w:r>
              <w:rPr>
                <w:sz w:val="24"/>
                <w:szCs w:val="24"/>
              </w:rPr>
              <w:t xml:space="preserve"> – Sv. Konštantín a Metod. Kliment: Život Konštantína. Život sv. Konštantína a Metoda. Jacopo de Voragine: Legenda o sv. Jurajovi. Mataj. Biblia: Život Ježiša Krista.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F43823">
            <w:pPr>
              <w:jc w:val="center"/>
              <w:rPr>
                <w:sz w:val="24"/>
                <w:szCs w:val="24"/>
              </w:rPr>
            </w:pPr>
            <w:r>
              <w:rPr>
                <w:sz w:val="24"/>
                <w:szCs w:val="24"/>
              </w:rPr>
              <w:t>5</w:t>
            </w:r>
          </w:p>
        </w:tc>
      </w:tr>
      <w:tr w:rsidR="00C95ADB" w:rsidTr="00F43823">
        <w:trPr>
          <w:trHeight w:val="409"/>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F43823">
            <w:pPr>
              <w:rPr>
                <w:sz w:val="24"/>
                <w:szCs w:val="24"/>
              </w:rPr>
            </w:pPr>
            <w:r>
              <w:rPr>
                <w:b/>
                <w:i/>
                <w:sz w:val="24"/>
                <w:szCs w:val="24"/>
              </w:rPr>
              <w:t>Náučná literatúra</w:t>
            </w:r>
            <w:r>
              <w:rPr>
                <w:sz w:val="24"/>
                <w:szCs w:val="24"/>
              </w:rPr>
              <w:t xml:space="preserve"> – Encyklopédie: Vedomosti z každej oblasti</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F43823">
            <w:pPr>
              <w:jc w:val="center"/>
              <w:rPr>
                <w:sz w:val="24"/>
                <w:szCs w:val="24"/>
              </w:rPr>
            </w:pPr>
            <w:r>
              <w:rPr>
                <w:sz w:val="24"/>
                <w:szCs w:val="24"/>
              </w:rPr>
              <w:t>1</w:t>
            </w:r>
          </w:p>
        </w:tc>
      </w:tr>
      <w:tr w:rsidR="00C95ADB" w:rsidTr="00F43823">
        <w:trPr>
          <w:trHeight w:val="644"/>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F43823">
            <w:pPr>
              <w:rPr>
                <w:sz w:val="24"/>
                <w:szCs w:val="24"/>
              </w:rPr>
            </w:pPr>
            <w:r>
              <w:rPr>
                <w:b/>
                <w:i/>
                <w:sz w:val="24"/>
                <w:szCs w:val="24"/>
              </w:rPr>
              <w:t>Komiks – príbehy na rýchle čítanie</w:t>
            </w:r>
            <w:r>
              <w:rPr>
                <w:sz w:val="24"/>
                <w:szCs w:val="24"/>
              </w:rPr>
              <w:t xml:space="preserve"> – Komiks. Jozef Schek: Jóžinko. O tatranskom zlatom kamzíkovi. Tvorba komiksu.</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F43823">
            <w:pPr>
              <w:jc w:val="center"/>
              <w:rPr>
                <w:sz w:val="24"/>
                <w:szCs w:val="24"/>
              </w:rPr>
            </w:pPr>
            <w:r>
              <w:rPr>
                <w:sz w:val="24"/>
                <w:szCs w:val="24"/>
              </w:rPr>
              <w:t>2</w:t>
            </w:r>
          </w:p>
        </w:tc>
      </w:tr>
    </w:tbl>
    <w:p w:rsidR="00C95ADB" w:rsidRDefault="004A66D4">
      <w:pPr>
        <w:spacing w:before="240" w:after="240"/>
        <w:rPr>
          <w:sz w:val="24"/>
          <w:szCs w:val="24"/>
        </w:rPr>
      </w:pPr>
      <w:r>
        <w:rPr>
          <w:sz w:val="24"/>
          <w:szCs w:val="24"/>
        </w:rPr>
        <w:t xml:space="preserve"> </w:t>
      </w:r>
    </w:p>
    <w:p w:rsidR="00C95ADB" w:rsidRDefault="004A66D4">
      <w:pPr>
        <w:spacing w:before="240" w:after="240"/>
        <w:rPr>
          <w:sz w:val="24"/>
          <w:szCs w:val="24"/>
        </w:rPr>
      </w:pPr>
      <w:r>
        <w:rPr>
          <w:sz w:val="24"/>
          <w:szCs w:val="24"/>
        </w:rPr>
        <w:t xml:space="preserve"> </w:t>
      </w:r>
    </w:p>
    <w:tbl>
      <w:tblPr>
        <w:tblStyle w:val="afff6"/>
        <w:tblW w:w="90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84"/>
        <w:gridCol w:w="980"/>
        <w:gridCol w:w="1233"/>
        <w:gridCol w:w="1233"/>
        <w:gridCol w:w="883"/>
        <w:gridCol w:w="3156"/>
      </w:tblGrid>
      <w:tr w:rsidR="00C95ADB" w:rsidTr="00F43823">
        <w:trPr>
          <w:trHeight w:val="1220"/>
        </w:trPr>
        <w:tc>
          <w:tcPr>
            <w:tcW w:w="9069" w:type="dxa"/>
            <w:gridSpan w:val="6"/>
            <w:tcMar>
              <w:top w:w="100" w:type="dxa"/>
              <w:left w:w="100" w:type="dxa"/>
              <w:bottom w:w="100" w:type="dxa"/>
              <w:right w:w="100" w:type="dxa"/>
            </w:tcMar>
          </w:tcPr>
          <w:p w:rsidR="00C95ADB" w:rsidRDefault="004A66D4" w:rsidP="00F43823">
            <w:pPr>
              <w:spacing w:line="276" w:lineRule="auto"/>
              <w:jc w:val="center"/>
              <w:rPr>
                <w:b/>
                <w:sz w:val="24"/>
                <w:szCs w:val="24"/>
              </w:rPr>
            </w:pPr>
            <w:r>
              <w:rPr>
                <w:sz w:val="24"/>
                <w:szCs w:val="24"/>
              </w:rPr>
              <w:t xml:space="preserve"> </w:t>
            </w:r>
            <w:r>
              <w:rPr>
                <w:b/>
                <w:sz w:val="24"/>
                <w:szCs w:val="24"/>
              </w:rPr>
              <w:t>Inovovaný školský vzdelávací program pre 6. ročník  – slovenský jazyk a literatúra – jazyková zložka  (týždenne 3), spolu 99 hodín</w:t>
            </w:r>
          </w:p>
          <w:p w:rsidR="00C95ADB" w:rsidRDefault="004A66D4" w:rsidP="00F43823">
            <w:pPr>
              <w:spacing w:line="276" w:lineRule="auto"/>
              <w:jc w:val="center"/>
              <w:rPr>
                <w:sz w:val="24"/>
                <w:szCs w:val="24"/>
              </w:rPr>
            </w:pPr>
            <w:r>
              <w:rPr>
                <w:sz w:val="24"/>
                <w:szCs w:val="24"/>
              </w:rPr>
              <w:t>Súhrn cieľov a obsahu vzdelávania v 6. ročníku základnej školy vychádzajúc z Inovovaného štátneho vzdelávacieho programu:</w:t>
            </w:r>
          </w:p>
        </w:tc>
      </w:tr>
      <w:tr w:rsidR="00C95ADB" w:rsidTr="00F43823">
        <w:trPr>
          <w:trHeight w:val="2075"/>
        </w:trPr>
        <w:tc>
          <w:tcPr>
            <w:tcW w:w="1584" w:type="dxa"/>
            <w:shd w:val="clear" w:color="auto" w:fill="auto"/>
            <w:tcMar>
              <w:top w:w="100" w:type="dxa"/>
              <w:left w:w="100" w:type="dxa"/>
              <w:bottom w:w="100" w:type="dxa"/>
              <w:right w:w="100" w:type="dxa"/>
            </w:tcMar>
          </w:tcPr>
          <w:p w:rsidR="00C95ADB" w:rsidRDefault="004A66D4" w:rsidP="00F43823">
            <w:pPr>
              <w:spacing w:line="276" w:lineRule="auto"/>
              <w:jc w:val="center"/>
              <w:rPr>
                <w:b/>
                <w:sz w:val="24"/>
                <w:szCs w:val="24"/>
              </w:rPr>
            </w:pPr>
            <w:r>
              <w:rPr>
                <w:b/>
                <w:sz w:val="24"/>
                <w:szCs w:val="24"/>
              </w:rPr>
              <w:t>Ciele</w:t>
            </w:r>
          </w:p>
        </w:tc>
        <w:tc>
          <w:tcPr>
            <w:tcW w:w="980" w:type="dxa"/>
            <w:shd w:val="clear" w:color="auto" w:fill="auto"/>
            <w:tcMar>
              <w:top w:w="100" w:type="dxa"/>
              <w:left w:w="100" w:type="dxa"/>
              <w:bottom w:w="100" w:type="dxa"/>
              <w:right w:w="100" w:type="dxa"/>
            </w:tcMar>
          </w:tcPr>
          <w:p w:rsidR="00C95ADB" w:rsidRDefault="004A66D4" w:rsidP="00F43823">
            <w:pPr>
              <w:spacing w:line="276" w:lineRule="auto"/>
              <w:jc w:val="center"/>
              <w:rPr>
                <w:b/>
                <w:sz w:val="24"/>
                <w:szCs w:val="24"/>
              </w:rPr>
            </w:pPr>
            <w:r>
              <w:rPr>
                <w:b/>
                <w:sz w:val="24"/>
                <w:szCs w:val="24"/>
              </w:rPr>
              <w:t>Tematický</w:t>
            </w:r>
          </w:p>
          <w:p w:rsidR="00C95ADB" w:rsidRDefault="004A66D4" w:rsidP="00F43823">
            <w:pPr>
              <w:spacing w:line="276" w:lineRule="auto"/>
              <w:jc w:val="center"/>
              <w:rPr>
                <w:b/>
                <w:sz w:val="24"/>
                <w:szCs w:val="24"/>
              </w:rPr>
            </w:pPr>
            <w:r>
              <w:rPr>
                <w:b/>
                <w:sz w:val="24"/>
                <w:szCs w:val="24"/>
              </w:rPr>
              <w:t>celok</w:t>
            </w:r>
          </w:p>
        </w:tc>
        <w:tc>
          <w:tcPr>
            <w:tcW w:w="1233" w:type="dxa"/>
            <w:shd w:val="clear" w:color="auto" w:fill="auto"/>
            <w:tcMar>
              <w:top w:w="100" w:type="dxa"/>
              <w:left w:w="100" w:type="dxa"/>
              <w:bottom w:w="100" w:type="dxa"/>
              <w:right w:w="100" w:type="dxa"/>
            </w:tcMar>
          </w:tcPr>
          <w:p w:rsidR="00C95ADB" w:rsidRDefault="004A66D4" w:rsidP="00F43823">
            <w:pPr>
              <w:spacing w:line="276" w:lineRule="auto"/>
              <w:ind w:left="100"/>
              <w:jc w:val="center"/>
              <w:rPr>
                <w:b/>
                <w:sz w:val="24"/>
                <w:szCs w:val="24"/>
              </w:rPr>
            </w:pPr>
            <w:r>
              <w:rPr>
                <w:b/>
                <w:sz w:val="24"/>
                <w:szCs w:val="24"/>
              </w:rPr>
              <w:t>Obsahový štandard (téma)</w:t>
            </w:r>
          </w:p>
        </w:tc>
        <w:tc>
          <w:tcPr>
            <w:tcW w:w="1233" w:type="dxa"/>
            <w:shd w:val="clear" w:color="auto" w:fill="auto"/>
            <w:tcMar>
              <w:top w:w="100" w:type="dxa"/>
              <w:left w:w="100" w:type="dxa"/>
              <w:bottom w:w="100" w:type="dxa"/>
              <w:right w:w="100" w:type="dxa"/>
            </w:tcMar>
          </w:tcPr>
          <w:p w:rsidR="00C95ADB" w:rsidRDefault="004A66D4" w:rsidP="00F43823">
            <w:pPr>
              <w:spacing w:line="276" w:lineRule="auto"/>
              <w:jc w:val="center"/>
              <w:rPr>
                <w:b/>
                <w:sz w:val="22"/>
                <w:szCs w:val="22"/>
              </w:rPr>
            </w:pPr>
            <w:r>
              <w:rPr>
                <w:b/>
                <w:sz w:val="22"/>
                <w:szCs w:val="22"/>
              </w:rPr>
              <w:t>Predmet,</w:t>
            </w:r>
          </w:p>
          <w:p w:rsidR="00C95ADB" w:rsidRDefault="004A66D4" w:rsidP="00F43823">
            <w:pPr>
              <w:spacing w:line="276" w:lineRule="auto"/>
              <w:jc w:val="center"/>
              <w:rPr>
                <w:b/>
                <w:sz w:val="22"/>
                <w:szCs w:val="22"/>
              </w:rPr>
            </w:pPr>
            <w:r>
              <w:rPr>
                <w:b/>
                <w:sz w:val="22"/>
                <w:szCs w:val="22"/>
              </w:rPr>
              <w:t>medzipredmetové</w:t>
            </w:r>
          </w:p>
          <w:p w:rsidR="00C95ADB" w:rsidRDefault="004A66D4" w:rsidP="00F43823">
            <w:pPr>
              <w:spacing w:line="276" w:lineRule="auto"/>
              <w:jc w:val="center"/>
              <w:rPr>
                <w:b/>
                <w:sz w:val="22"/>
                <w:szCs w:val="22"/>
              </w:rPr>
            </w:pPr>
            <w:r>
              <w:rPr>
                <w:b/>
                <w:sz w:val="22"/>
                <w:szCs w:val="22"/>
              </w:rPr>
              <w:t>vzťahy,</w:t>
            </w:r>
          </w:p>
          <w:p w:rsidR="00C95ADB" w:rsidRDefault="004A66D4" w:rsidP="00F43823">
            <w:pPr>
              <w:spacing w:line="276" w:lineRule="auto"/>
              <w:jc w:val="center"/>
              <w:rPr>
                <w:b/>
                <w:sz w:val="22"/>
                <w:szCs w:val="22"/>
              </w:rPr>
            </w:pPr>
            <w:r>
              <w:rPr>
                <w:b/>
                <w:sz w:val="22"/>
                <w:szCs w:val="22"/>
              </w:rPr>
              <w:t>prierezová téma</w:t>
            </w:r>
          </w:p>
        </w:tc>
        <w:tc>
          <w:tcPr>
            <w:tcW w:w="883" w:type="dxa"/>
            <w:shd w:val="clear" w:color="auto" w:fill="auto"/>
            <w:tcMar>
              <w:top w:w="100" w:type="dxa"/>
              <w:left w:w="100" w:type="dxa"/>
              <w:bottom w:w="100" w:type="dxa"/>
              <w:right w:w="100" w:type="dxa"/>
            </w:tcMar>
          </w:tcPr>
          <w:p w:rsidR="00C95ADB" w:rsidRDefault="004A66D4" w:rsidP="00F43823">
            <w:pPr>
              <w:spacing w:line="276" w:lineRule="auto"/>
              <w:jc w:val="center"/>
              <w:rPr>
                <w:b/>
                <w:sz w:val="24"/>
                <w:szCs w:val="24"/>
              </w:rPr>
            </w:pPr>
            <w:r>
              <w:rPr>
                <w:b/>
                <w:sz w:val="24"/>
                <w:szCs w:val="24"/>
              </w:rPr>
              <w:t>Metódy</w:t>
            </w:r>
          </w:p>
        </w:tc>
        <w:tc>
          <w:tcPr>
            <w:tcW w:w="3156" w:type="dxa"/>
            <w:shd w:val="clear" w:color="auto" w:fill="auto"/>
            <w:tcMar>
              <w:top w:w="100" w:type="dxa"/>
              <w:left w:w="100" w:type="dxa"/>
              <w:bottom w:w="100" w:type="dxa"/>
              <w:right w:w="100" w:type="dxa"/>
            </w:tcMar>
          </w:tcPr>
          <w:p w:rsidR="00C95ADB" w:rsidRDefault="004A66D4" w:rsidP="00F43823">
            <w:pPr>
              <w:spacing w:line="276" w:lineRule="auto"/>
              <w:jc w:val="center"/>
              <w:rPr>
                <w:b/>
                <w:sz w:val="24"/>
                <w:szCs w:val="24"/>
              </w:rPr>
            </w:pPr>
            <w:r>
              <w:rPr>
                <w:b/>
                <w:sz w:val="24"/>
                <w:szCs w:val="24"/>
              </w:rPr>
              <w:t>Výkonový štandard</w:t>
            </w:r>
          </w:p>
          <w:p w:rsidR="00C95ADB" w:rsidRDefault="004A66D4" w:rsidP="00F43823">
            <w:pPr>
              <w:spacing w:line="276" w:lineRule="auto"/>
              <w:jc w:val="center"/>
              <w:rPr>
                <w:b/>
                <w:sz w:val="24"/>
                <w:szCs w:val="24"/>
              </w:rPr>
            </w:pPr>
            <w:r>
              <w:rPr>
                <w:b/>
                <w:sz w:val="24"/>
                <w:szCs w:val="24"/>
              </w:rPr>
              <w:t>(konkrétny výstup)</w:t>
            </w:r>
          </w:p>
        </w:tc>
      </w:tr>
      <w:tr w:rsidR="00C95ADB" w:rsidTr="00F43823">
        <w:trPr>
          <w:trHeight w:val="1025"/>
        </w:trPr>
        <w:tc>
          <w:tcPr>
            <w:tcW w:w="1584" w:type="dxa"/>
            <w:vMerge w:val="restart"/>
            <w:shd w:val="clear" w:color="auto" w:fill="auto"/>
            <w:tcMar>
              <w:top w:w="100" w:type="dxa"/>
              <w:left w:w="100" w:type="dxa"/>
              <w:bottom w:w="100" w:type="dxa"/>
              <w:right w:w="100" w:type="dxa"/>
            </w:tcMar>
          </w:tcPr>
          <w:p w:rsidR="00C95ADB" w:rsidRDefault="004A66D4" w:rsidP="00F43823">
            <w:pPr>
              <w:spacing w:line="276" w:lineRule="auto"/>
              <w:rPr>
                <w:sz w:val="24"/>
                <w:szCs w:val="24"/>
              </w:rPr>
            </w:pPr>
            <w:r>
              <w:rPr>
                <w:sz w:val="24"/>
                <w:szCs w:val="24"/>
              </w:rPr>
              <w:t xml:space="preserve">Naučiť sa rozlišovať slabičné a neslabičné prípony. Vedieť analyzovať jednovýznamové a viacvýznamové slová a použiť ich v kontexte. Vedieť vytvoriť </w:t>
            </w:r>
            <w:r>
              <w:rPr>
                <w:sz w:val="24"/>
                <w:szCs w:val="24"/>
              </w:rPr>
              <w:lastRenderedPageBreak/>
              <w:t>jednoduché rozprávanie. Vedieť rozlíšiť spisovné a nespisovné slová a používať ich v komunikácii. Naučiť sa vyvodiť tému a hlavnú myšlienku umeleckého textu.</w:t>
            </w:r>
          </w:p>
        </w:tc>
        <w:tc>
          <w:tcPr>
            <w:tcW w:w="980" w:type="dxa"/>
            <w:vMerge w:val="restart"/>
            <w:shd w:val="clear" w:color="auto" w:fill="auto"/>
            <w:tcMar>
              <w:top w:w="100" w:type="dxa"/>
              <w:left w:w="100" w:type="dxa"/>
              <w:bottom w:w="100" w:type="dxa"/>
              <w:right w:w="100" w:type="dxa"/>
            </w:tcMar>
          </w:tcPr>
          <w:p w:rsidR="00C95ADB" w:rsidRDefault="004A66D4" w:rsidP="00F43823">
            <w:pPr>
              <w:spacing w:line="276" w:lineRule="auto"/>
              <w:jc w:val="center"/>
              <w:rPr>
                <w:sz w:val="24"/>
                <w:szCs w:val="24"/>
              </w:rPr>
            </w:pPr>
            <w:r>
              <w:rPr>
                <w:sz w:val="24"/>
                <w:szCs w:val="24"/>
              </w:rPr>
              <w:lastRenderedPageBreak/>
              <w:t>Tvoríme jednoduché príbehy</w:t>
            </w:r>
          </w:p>
        </w:tc>
        <w:tc>
          <w:tcPr>
            <w:tcW w:w="1233" w:type="dxa"/>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Slabičné a neslabičné prípony</w:t>
            </w:r>
          </w:p>
        </w:tc>
        <w:tc>
          <w:tcPr>
            <w:tcW w:w="1233" w:type="dxa"/>
            <w:vMerge w:val="restart"/>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 xml:space="preserve"> </w:t>
            </w:r>
          </w:p>
        </w:tc>
        <w:tc>
          <w:tcPr>
            <w:tcW w:w="883" w:type="dxa"/>
            <w:vMerge w:val="restart"/>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výklad učiva</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cvičenia a úlohy</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rozprávanie</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práca s textom</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opis</w:t>
            </w:r>
          </w:p>
        </w:tc>
        <w:tc>
          <w:tcPr>
            <w:tcW w:w="3156" w:type="dxa"/>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Žiak vie/dokáže rozlíšiť slabičné a neslabičné prípony v slovách, vie oddeliť slovotvorný základ od slovotvornej prípony.</w:t>
            </w:r>
          </w:p>
        </w:tc>
      </w:tr>
      <w:tr w:rsidR="00C95ADB" w:rsidTr="00F43823">
        <w:trPr>
          <w:trHeight w:val="1835"/>
        </w:trPr>
        <w:tc>
          <w:tcPr>
            <w:tcW w:w="1584" w:type="dxa"/>
            <w:vMerge/>
            <w:shd w:val="clear" w:color="auto" w:fill="auto"/>
            <w:tcMar>
              <w:top w:w="100" w:type="dxa"/>
              <w:left w:w="100" w:type="dxa"/>
              <w:bottom w:w="100" w:type="dxa"/>
              <w:right w:w="100" w:type="dxa"/>
            </w:tcMar>
          </w:tcPr>
          <w:p w:rsidR="00C95ADB" w:rsidRDefault="00C95ADB" w:rsidP="00F43823">
            <w:pPr>
              <w:spacing w:line="276" w:lineRule="auto"/>
              <w:rPr>
                <w:sz w:val="24"/>
                <w:szCs w:val="24"/>
              </w:rPr>
            </w:pPr>
          </w:p>
        </w:tc>
        <w:tc>
          <w:tcPr>
            <w:tcW w:w="980"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c>
          <w:tcPr>
            <w:tcW w:w="1233" w:type="dxa"/>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Jednovýznamové a viacvýznamové slová</w:t>
            </w:r>
          </w:p>
        </w:tc>
        <w:tc>
          <w:tcPr>
            <w:tcW w:w="1233" w:type="dxa"/>
            <w:vMerge/>
            <w:shd w:val="clear" w:color="auto" w:fill="auto"/>
            <w:tcMar>
              <w:top w:w="100" w:type="dxa"/>
              <w:left w:w="100" w:type="dxa"/>
              <w:bottom w:w="100" w:type="dxa"/>
              <w:right w:w="100" w:type="dxa"/>
            </w:tcMar>
          </w:tcPr>
          <w:p w:rsidR="00C95ADB" w:rsidRDefault="00C95ADB" w:rsidP="00F43823">
            <w:pPr>
              <w:spacing w:line="276" w:lineRule="auto"/>
              <w:rPr>
                <w:sz w:val="24"/>
                <w:szCs w:val="24"/>
              </w:rPr>
            </w:pPr>
          </w:p>
        </w:tc>
        <w:tc>
          <w:tcPr>
            <w:tcW w:w="883"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c>
          <w:tcPr>
            <w:tcW w:w="3156" w:type="dxa"/>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Žiak vie/dokáže rozlíšiť jednovýznamové a viacvýznamové slová, na základe kontextu alebo pri jazykovej a štylistickej analýze textu odhadnúť významy lexikálnych jednotiek, vybrať si jazykovú príručku a overiť v nej význam neznámych lexikálnych jednotiek.</w:t>
            </w:r>
          </w:p>
        </w:tc>
      </w:tr>
      <w:tr w:rsidR="00C95ADB" w:rsidTr="00F43823">
        <w:trPr>
          <w:trHeight w:val="2105"/>
        </w:trPr>
        <w:tc>
          <w:tcPr>
            <w:tcW w:w="1584" w:type="dxa"/>
            <w:vMerge/>
            <w:shd w:val="clear" w:color="auto" w:fill="auto"/>
            <w:tcMar>
              <w:top w:w="100" w:type="dxa"/>
              <w:left w:w="100" w:type="dxa"/>
              <w:bottom w:w="100" w:type="dxa"/>
              <w:right w:w="100" w:type="dxa"/>
            </w:tcMar>
          </w:tcPr>
          <w:p w:rsidR="00C95ADB" w:rsidRDefault="00C95ADB" w:rsidP="00F43823">
            <w:pPr>
              <w:spacing w:line="276" w:lineRule="auto"/>
              <w:rPr>
                <w:sz w:val="24"/>
                <w:szCs w:val="24"/>
              </w:rPr>
            </w:pPr>
          </w:p>
        </w:tc>
        <w:tc>
          <w:tcPr>
            <w:tcW w:w="980"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c>
          <w:tcPr>
            <w:tcW w:w="1233" w:type="dxa"/>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Jednoduché rozprávanie</w:t>
            </w:r>
          </w:p>
        </w:tc>
        <w:tc>
          <w:tcPr>
            <w:tcW w:w="1233" w:type="dxa"/>
            <w:vMerge/>
            <w:shd w:val="clear" w:color="auto" w:fill="auto"/>
            <w:tcMar>
              <w:top w:w="100" w:type="dxa"/>
              <w:left w:w="100" w:type="dxa"/>
              <w:bottom w:w="100" w:type="dxa"/>
              <w:right w:w="100" w:type="dxa"/>
            </w:tcMar>
          </w:tcPr>
          <w:p w:rsidR="00C95ADB" w:rsidRDefault="00C95ADB" w:rsidP="00F43823">
            <w:pPr>
              <w:spacing w:line="276" w:lineRule="auto"/>
              <w:rPr>
                <w:sz w:val="24"/>
                <w:szCs w:val="24"/>
              </w:rPr>
            </w:pPr>
          </w:p>
        </w:tc>
        <w:tc>
          <w:tcPr>
            <w:tcW w:w="883"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c>
          <w:tcPr>
            <w:tcW w:w="3156" w:type="dxa"/>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Žiak vie/dokáže navrhnúť tému písania, ktorá je v súlade s komunikačnou situáciou a cieľmi písania, na základe analýzy stanovenej komunikačnej situácie vybrať vhodný útvar/žáner, ktorý zosúladí s témou písania a svoje rozhodnutie vie zdôvodniť, samostatne utvoriť logicky usporiadaný súvislý text.</w:t>
            </w:r>
          </w:p>
        </w:tc>
      </w:tr>
      <w:tr w:rsidR="00C95ADB" w:rsidTr="00F43823">
        <w:trPr>
          <w:trHeight w:val="1295"/>
        </w:trPr>
        <w:tc>
          <w:tcPr>
            <w:tcW w:w="1584" w:type="dxa"/>
            <w:vMerge/>
            <w:shd w:val="clear" w:color="auto" w:fill="auto"/>
            <w:tcMar>
              <w:top w:w="100" w:type="dxa"/>
              <w:left w:w="100" w:type="dxa"/>
              <w:bottom w:w="100" w:type="dxa"/>
              <w:right w:w="100" w:type="dxa"/>
            </w:tcMar>
          </w:tcPr>
          <w:p w:rsidR="00C95ADB" w:rsidRDefault="00C95ADB" w:rsidP="00F43823">
            <w:pPr>
              <w:spacing w:line="276" w:lineRule="auto"/>
              <w:rPr>
                <w:sz w:val="24"/>
                <w:szCs w:val="24"/>
              </w:rPr>
            </w:pPr>
          </w:p>
        </w:tc>
        <w:tc>
          <w:tcPr>
            <w:tcW w:w="980" w:type="dxa"/>
            <w:shd w:val="clear" w:color="auto" w:fill="auto"/>
            <w:tcMar>
              <w:top w:w="100" w:type="dxa"/>
              <w:left w:w="100" w:type="dxa"/>
              <w:bottom w:w="100" w:type="dxa"/>
              <w:right w:w="100" w:type="dxa"/>
            </w:tcMar>
          </w:tcPr>
          <w:p w:rsidR="00C95ADB" w:rsidRDefault="004A66D4" w:rsidP="00F43823">
            <w:pPr>
              <w:spacing w:line="276" w:lineRule="auto"/>
              <w:jc w:val="center"/>
              <w:rPr>
                <w:sz w:val="24"/>
                <w:szCs w:val="24"/>
              </w:rPr>
            </w:pPr>
            <w:r>
              <w:rPr>
                <w:sz w:val="24"/>
                <w:szCs w:val="24"/>
              </w:rPr>
              <w:t>Príbeh a opis patria k sebe</w:t>
            </w:r>
          </w:p>
        </w:tc>
        <w:tc>
          <w:tcPr>
            <w:tcW w:w="1233" w:type="dxa"/>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Príbeh a opis patria k sebe</w:t>
            </w:r>
          </w:p>
        </w:tc>
        <w:tc>
          <w:tcPr>
            <w:tcW w:w="1233" w:type="dxa"/>
            <w:vMerge/>
            <w:shd w:val="clear" w:color="auto" w:fill="auto"/>
            <w:tcMar>
              <w:top w:w="100" w:type="dxa"/>
              <w:left w:w="100" w:type="dxa"/>
              <w:bottom w:w="100" w:type="dxa"/>
              <w:right w:w="100" w:type="dxa"/>
            </w:tcMar>
          </w:tcPr>
          <w:p w:rsidR="00C95ADB" w:rsidRDefault="00C95ADB" w:rsidP="00F43823">
            <w:pPr>
              <w:spacing w:line="276" w:lineRule="auto"/>
              <w:rPr>
                <w:sz w:val="24"/>
                <w:szCs w:val="24"/>
              </w:rPr>
            </w:pPr>
          </w:p>
        </w:tc>
        <w:tc>
          <w:tcPr>
            <w:tcW w:w="883"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c>
          <w:tcPr>
            <w:tcW w:w="3156" w:type="dxa"/>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Žiak vie/dokáže navrhnúť tému písania, ktorá je v súlade s komunikačnou situáciou a cieľmi písania, vytvoriť na zadanú alebo voľnú tému rozprávanie s prvkami opisu</w:t>
            </w:r>
          </w:p>
        </w:tc>
      </w:tr>
      <w:tr w:rsidR="00C95ADB" w:rsidTr="00F43823">
        <w:trPr>
          <w:trHeight w:val="1025"/>
        </w:trPr>
        <w:tc>
          <w:tcPr>
            <w:tcW w:w="1584" w:type="dxa"/>
            <w:vMerge/>
            <w:shd w:val="clear" w:color="auto" w:fill="auto"/>
            <w:tcMar>
              <w:top w:w="100" w:type="dxa"/>
              <w:left w:w="100" w:type="dxa"/>
              <w:bottom w:w="100" w:type="dxa"/>
              <w:right w:w="100" w:type="dxa"/>
            </w:tcMar>
          </w:tcPr>
          <w:p w:rsidR="00C95ADB" w:rsidRDefault="00C95ADB" w:rsidP="00F43823">
            <w:pPr>
              <w:spacing w:line="276" w:lineRule="auto"/>
              <w:rPr>
                <w:sz w:val="24"/>
                <w:szCs w:val="24"/>
              </w:rPr>
            </w:pPr>
          </w:p>
        </w:tc>
        <w:tc>
          <w:tcPr>
            <w:tcW w:w="980" w:type="dxa"/>
            <w:shd w:val="clear" w:color="auto" w:fill="auto"/>
            <w:tcMar>
              <w:top w:w="100" w:type="dxa"/>
              <w:left w:w="100" w:type="dxa"/>
              <w:bottom w:w="100" w:type="dxa"/>
              <w:right w:w="100" w:type="dxa"/>
            </w:tcMar>
          </w:tcPr>
          <w:p w:rsidR="00C95ADB" w:rsidRDefault="004A66D4" w:rsidP="00F43823">
            <w:pPr>
              <w:spacing w:line="276" w:lineRule="auto"/>
              <w:jc w:val="center"/>
              <w:rPr>
                <w:sz w:val="24"/>
                <w:szCs w:val="24"/>
              </w:rPr>
            </w:pPr>
            <w:r>
              <w:rPr>
                <w:sz w:val="24"/>
                <w:szCs w:val="24"/>
              </w:rPr>
              <w:t>Zhotovujeme podľa návodu</w:t>
            </w:r>
          </w:p>
        </w:tc>
        <w:tc>
          <w:tcPr>
            <w:tcW w:w="1233" w:type="dxa"/>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Spisovný jazyk a nárečie</w:t>
            </w:r>
          </w:p>
        </w:tc>
        <w:tc>
          <w:tcPr>
            <w:tcW w:w="1233" w:type="dxa"/>
            <w:vMerge/>
            <w:shd w:val="clear" w:color="auto" w:fill="auto"/>
            <w:tcMar>
              <w:top w:w="100" w:type="dxa"/>
              <w:left w:w="100" w:type="dxa"/>
              <w:bottom w:w="100" w:type="dxa"/>
              <w:right w:w="100" w:type="dxa"/>
            </w:tcMar>
          </w:tcPr>
          <w:p w:rsidR="00C95ADB" w:rsidRDefault="00C95ADB" w:rsidP="00F43823">
            <w:pPr>
              <w:spacing w:line="276" w:lineRule="auto"/>
              <w:rPr>
                <w:sz w:val="24"/>
                <w:szCs w:val="24"/>
              </w:rPr>
            </w:pPr>
          </w:p>
        </w:tc>
        <w:tc>
          <w:tcPr>
            <w:tcW w:w="883"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c>
          <w:tcPr>
            <w:tcW w:w="3156" w:type="dxa"/>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Žiak vie/dokáže rozlíšiť spisovné a nárečové slová a použiť ich vo vlastnom texte.</w:t>
            </w:r>
          </w:p>
        </w:tc>
      </w:tr>
      <w:tr w:rsidR="00C95ADB" w:rsidTr="00F43823">
        <w:trPr>
          <w:trHeight w:val="2375"/>
        </w:trPr>
        <w:tc>
          <w:tcPr>
            <w:tcW w:w="1584" w:type="dxa"/>
            <w:vMerge/>
            <w:shd w:val="clear" w:color="auto" w:fill="auto"/>
            <w:tcMar>
              <w:top w:w="100" w:type="dxa"/>
              <w:left w:w="100" w:type="dxa"/>
              <w:bottom w:w="100" w:type="dxa"/>
              <w:right w:w="100" w:type="dxa"/>
            </w:tcMar>
          </w:tcPr>
          <w:p w:rsidR="00C95ADB" w:rsidRDefault="00C95ADB" w:rsidP="00F43823">
            <w:pPr>
              <w:spacing w:line="276" w:lineRule="auto"/>
              <w:rPr>
                <w:sz w:val="24"/>
                <w:szCs w:val="24"/>
              </w:rPr>
            </w:pPr>
          </w:p>
        </w:tc>
        <w:tc>
          <w:tcPr>
            <w:tcW w:w="980" w:type="dxa"/>
            <w:shd w:val="clear" w:color="auto" w:fill="auto"/>
            <w:tcMar>
              <w:top w:w="100" w:type="dxa"/>
              <w:left w:w="100" w:type="dxa"/>
              <w:bottom w:w="100" w:type="dxa"/>
              <w:right w:w="100" w:type="dxa"/>
            </w:tcMar>
          </w:tcPr>
          <w:p w:rsidR="00C95ADB" w:rsidRDefault="004A66D4" w:rsidP="00F43823">
            <w:pPr>
              <w:spacing w:line="276" w:lineRule="auto"/>
              <w:jc w:val="center"/>
              <w:rPr>
                <w:sz w:val="24"/>
                <w:szCs w:val="24"/>
              </w:rPr>
            </w:pPr>
            <w:r>
              <w:rPr>
                <w:sz w:val="24"/>
                <w:szCs w:val="24"/>
              </w:rPr>
              <w:t>Opisujeme svet vôkol nás</w:t>
            </w:r>
          </w:p>
        </w:tc>
        <w:tc>
          <w:tcPr>
            <w:tcW w:w="1233" w:type="dxa"/>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Téma a hlavná myšlienka</w:t>
            </w:r>
          </w:p>
        </w:tc>
        <w:tc>
          <w:tcPr>
            <w:tcW w:w="1233" w:type="dxa"/>
            <w:vMerge/>
            <w:shd w:val="clear" w:color="auto" w:fill="auto"/>
            <w:tcMar>
              <w:top w:w="100" w:type="dxa"/>
              <w:left w:w="100" w:type="dxa"/>
              <w:bottom w:w="100" w:type="dxa"/>
              <w:right w:w="100" w:type="dxa"/>
            </w:tcMar>
          </w:tcPr>
          <w:p w:rsidR="00C95ADB" w:rsidRDefault="00C95ADB" w:rsidP="00F43823">
            <w:pPr>
              <w:spacing w:line="276" w:lineRule="auto"/>
              <w:rPr>
                <w:sz w:val="24"/>
                <w:szCs w:val="24"/>
              </w:rPr>
            </w:pPr>
          </w:p>
        </w:tc>
        <w:tc>
          <w:tcPr>
            <w:tcW w:w="883"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c>
          <w:tcPr>
            <w:tcW w:w="3156" w:type="dxa"/>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Žiak vie/dokáže na základe explicitných a implicitných informácií v umeleckom texte analyzovať dej a vyvodiť pointu, vybrať zaujímavú myšlienku z textu a odôvodniť svoj výber, obhájiť svoje stanovisko a ako argumenty použiť niektoré poznatky získané analýzou textu, vyjadriť svoj názor na prečítaný text, jasne sformulovať svoj čitateľský zážitok.</w:t>
            </w:r>
          </w:p>
        </w:tc>
      </w:tr>
    </w:tbl>
    <w:p w:rsidR="00C95ADB" w:rsidRDefault="004A66D4">
      <w:pPr>
        <w:spacing w:before="240" w:after="240"/>
        <w:rPr>
          <w:sz w:val="24"/>
          <w:szCs w:val="24"/>
        </w:rPr>
      </w:pPr>
      <w:r>
        <w:rPr>
          <w:sz w:val="24"/>
          <w:szCs w:val="24"/>
        </w:rPr>
        <w:t xml:space="preserve">  </w:t>
      </w:r>
    </w:p>
    <w:tbl>
      <w:tblPr>
        <w:tblStyle w:val="afff7"/>
        <w:tblW w:w="90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14"/>
        <w:gridCol w:w="845"/>
        <w:gridCol w:w="1048"/>
        <w:gridCol w:w="1233"/>
        <w:gridCol w:w="1039"/>
        <w:gridCol w:w="3690"/>
      </w:tblGrid>
      <w:tr w:rsidR="00C95ADB" w:rsidTr="00F43823">
        <w:trPr>
          <w:trHeight w:val="1220"/>
        </w:trPr>
        <w:tc>
          <w:tcPr>
            <w:tcW w:w="9066" w:type="dxa"/>
            <w:gridSpan w:val="6"/>
            <w:shd w:val="clear" w:color="auto" w:fill="auto"/>
            <w:tcMar>
              <w:top w:w="100" w:type="dxa"/>
              <w:left w:w="100" w:type="dxa"/>
              <w:bottom w:w="100" w:type="dxa"/>
              <w:right w:w="100" w:type="dxa"/>
            </w:tcMar>
          </w:tcPr>
          <w:p w:rsidR="00C95ADB" w:rsidRDefault="004A66D4" w:rsidP="00F43823">
            <w:pPr>
              <w:spacing w:line="276" w:lineRule="auto"/>
              <w:jc w:val="center"/>
              <w:rPr>
                <w:b/>
                <w:sz w:val="24"/>
                <w:szCs w:val="24"/>
              </w:rPr>
            </w:pPr>
            <w:r>
              <w:rPr>
                <w:b/>
                <w:sz w:val="24"/>
                <w:szCs w:val="24"/>
              </w:rPr>
              <w:lastRenderedPageBreak/>
              <w:t>Inovovaný školský vzdelávací program pre 6. ročník  – slovenský jazyk a literatúra – literárna zložka  (týždenne 2), spolu 66 hodín</w:t>
            </w:r>
          </w:p>
          <w:p w:rsidR="00C95ADB" w:rsidRDefault="004A66D4" w:rsidP="00F43823">
            <w:pPr>
              <w:spacing w:line="276" w:lineRule="auto"/>
              <w:jc w:val="center"/>
              <w:rPr>
                <w:sz w:val="24"/>
                <w:szCs w:val="24"/>
              </w:rPr>
            </w:pPr>
            <w:r>
              <w:rPr>
                <w:sz w:val="24"/>
                <w:szCs w:val="24"/>
              </w:rPr>
              <w:t>Súhrn cieľov a obsahu vzdelávania v 6. ročníku základnej školy vychádzajúc z Inovovaného štátneho vzdelávacieho programu:</w:t>
            </w:r>
          </w:p>
        </w:tc>
      </w:tr>
      <w:tr w:rsidR="00C95ADB" w:rsidTr="00F43823">
        <w:trPr>
          <w:trHeight w:val="2075"/>
        </w:trPr>
        <w:tc>
          <w:tcPr>
            <w:tcW w:w="1213" w:type="dxa"/>
            <w:shd w:val="clear" w:color="auto" w:fill="auto"/>
            <w:tcMar>
              <w:top w:w="100" w:type="dxa"/>
              <w:left w:w="100" w:type="dxa"/>
              <w:bottom w:w="100" w:type="dxa"/>
              <w:right w:w="100" w:type="dxa"/>
            </w:tcMar>
          </w:tcPr>
          <w:p w:rsidR="00C95ADB" w:rsidRDefault="004A66D4" w:rsidP="00F43823">
            <w:pPr>
              <w:spacing w:line="276" w:lineRule="auto"/>
              <w:jc w:val="center"/>
              <w:rPr>
                <w:b/>
                <w:sz w:val="24"/>
                <w:szCs w:val="24"/>
              </w:rPr>
            </w:pPr>
            <w:r>
              <w:rPr>
                <w:b/>
                <w:sz w:val="24"/>
                <w:szCs w:val="24"/>
              </w:rPr>
              <w:t>Ciele</w:t>
            </w:r>
          </w:p>
        </w:tc>
        <w:tc>
          <w:tcPr>
            <w:tcW w:w="844" w:type="dxa"/>
            <w:shd w:val="clear" w:color="auto" w:fill="auto"/>
            <w:tcMar>
              <w:top w:w="100" w:type="dxa"/>
              <w:left w:w="100" w:type="dxa"/>
              <w:bottom w:w="100" w:type="dxa"/>
              <w:right w:w="100" w:type="dxa"/>
            </w:tcMar>
          </w:tcPr>
          <w:p w:rsidR="00C95ADB" w:rsidRDefault="004A66D4" w:rsidP="00F43823">
            <w:pPr>
              <w:spacing w:line="276" w:lineRule="auto"/>
              <w:jc w:val="center"/>
              <w:rPr>
                <w:b/>
                <w:sz w:val="24"/>
                <w:szCs w:val="24"/>
              </w:rPr>
            </w:pPr>
            <w:r>
              <w:rPr>
                <w:b/>
                <w:sz w:val="24"/>
                <w:szCs w:val="24"/>
              </w:rPr>
              <w:t>Tematický</w:t>
            </w:r>
          </w:p>
          <w:p w:rsidR="00C95ADB" w:rsidRDefault="004A66D4" w:rsidP="00F43823">
            <w:pPr>
              <w:spacing w:line="276" w:lineRule="auto"/>
              <w:jc w:val="center"/>
              <w:rPr>
                <w:b/>
                <w:sz w:val="24"/>
                <w:szCs w:val="24"/>
              </w:rPr>
            </w:pPr>
            <w:r>
              <w:rPr>
                <w:b/>
                <w:sz w:val="24"/>
                <w:szCs w:val="24"/>
              </w:rPr>
              <w:t>celok</w:t>
            </w:r>
          </w:p>
        </w:tc>
        <w:tc>
          <w:tcPr>
            <w:tcW w:w="1048" w:type="dxa"/>
            <w:shd w:val="clear" w:color="auto" w:fill="auto"/>
            <w:tcMar>
              <w:top w:w="100" w:type="dxa"/>
              <w:left w:w="100" w:type="dxa"/>
              <w:bottom w:w="100" w:type="dxa"/>
              <w:right w:w="100" w:type="dxa"/>
            </w:tcMar>
          </w:tcPr>
          <w:p w:rsidR="00C95ADB" w:rsidRDefault="004A66D4" w:rsidP="00F43823">
            <w:pPr>
              <w:spacing w:line="276" w:lineRule="auto"/>
              <w:ind w:left="100"/>
              <w:jc w:val="center"/>
              <w:rPr>
                <w:b/>
                <w:sz w:val="24"/>
                <w:szCs w:val="24"/>
              </w:rPr>
            </w:pPr>
            <w:r>
              <w:rPr>
                <w:b/>
                <w:sz w:val="24"/>
                <w:szCs w:val="24"/>
              </w:rPr>
              <w:t>Obsahový štandard (téma)</w:t>
            </w:r>
          </w:p>
        </w:tc>
        <w:tc>
          <w:tcPr>
            <w:tcW w:w="1233" w:type="dxa"/>
            <w:shd w:val="clear" w:color="auto" w:fill="auto"/>
            <w:tcMar>
              <w:top w:w="100" w:type="dxa"/>
              <w:left w:w="100" w:type="dxa"/>
              <w:bottom w:w="100" w:type="dxa"/>
              <w:right w:w="100" w:type="dxa"/>
            </w:tcMar>
          </w:tcPr>
          <w:p w:rsidR="00C95ADB" w:rsidRDefault="004A66D4" w:rsidP="00F43823">
            <w:pPr>
              <w:spacing w:line="276" w:lineRule="auto"/>
              <w:jc w:val="center"/>
              <w:rPr>
                <w:b/>
                <w:sz w:val="22"/>
                <w:szCs w:val="22"/>
              </w:rPr>
            </w:pPr>
            <w:r>
              <w:rPr>
                <w:b/>
                <w:sz w:val="22"/>
                <w:szCs w:val="22"/>
              </w:rPr>
              <w:t>Predmet,</w:t>
            </w:r>
          </w:p>
          <w:p w:rsidR="00C95ADB" w:rsidRDefault="004A66D4" w:rsidP="00F43823">
            <w:pPr>
              <w:spacing w:line="276" w:lineRule="auto"/>
              <w:jc w:val="center"/>
              <w:rPr>
                <w:b/>
                <w:sz w:val="22"/>
                <w:szCs w:val="22"/>
              </w:rPr>
            </w:pPr>
            <w:r>
              <w:rPr>
                <w:b/>
                <w:sz w:val="22"/>
                <w:szCs w:val="22"/>
              </w:rPr>
              <w:t>medzipredmetové</w:t>
            </w:r>
          </w:p>
          <w:p w:rsidR="00C95ADB" w:rsidRDefault="004A66D4" w:rsidP="00F43823">
            <w:pPr>
              <w:spacing w:line="276" w:lineRule="auto"/>
              <w:jc w:val="center"/>
              <w:rPr>
                <w:b/>
                <w:sz w:val="22"/>
                <w:szCs w:val="22"/>
              </w:rPr>
            </w:pPr>
            <w:r>
              <w:rPr>
                <w:b/>
                <w:sz w:val="22"/>
                <w:szCs w:val="22"/>
              </w:rPr>
              <w:t>vzťahy,</w:t>
            </w:r>
          </w:p>
          <w:p w:rsidR="00C95ADB" w:rsidRDefault="004A66D4" w:rsidP="00F43823">
            <w:pPr>
              <w:spacing w:line="276" w:lineRule="auto"/>
              <w:jc w:val="center"/>
              <w:rPr>
                <w:b/>
                <w:sz w:val="22"/>
                <w:szCs w:val="22"/>
              </w:rPr>
            </w:pPr>
            <w:r>
              <w:rPr>
                <w:b/>
                <w:sz w:val="22"/>
                <w:szCs w:val="22"/>
              </w:rPr>
              <w:t>prierezová téma</w:t>
            </w:r>
          </w:p>
        </w:tc>
        <w:tc>
          <w:tcPr>
            <w:tcW w:w="1039" w:type="dxa"/>
            <w:shd w:val="clear" w:color="auto" w:fill="auto"/>
            <w:tcMar>
              <w:top w:w="100" w:type="dxa"/>
              <w:left w:w="100" w:type="dxa"/>
              <w:bottom w:w="100" w:type="dxa"/>
              <w:right w:w="100" w:type="dxa"/>
            </w:tcMar>
          </w:tcPr>
          <w:p w:rsidR="00C95ADB" w:rsidRDefault="004A66D4" w:rsidP="00F43823">
            <w:pPr>
              <w:spacing w:line="276" w:lineRule="auto"/>
              <w:jc w:val="center"/>
              <w:rPr>
                <w:b/>
                <w:sz w:val="24"/>
                <w:szCs w:val="24"/>
              </w:rPr>
            </w:pPr>
            <w:r>
              <w:rPr>
                <w:b/>
                <w:sz w:val="24"/>
                <w:szCs w:val="24"/>
              </w:rPr>
              <w:t>Metódy</w:t>
            </w:r>
          </w:p>
        </w:tc>
        <w:tc>
          <w:tcPr>
            <w:tcW w:w="3689" w:type="dxa"/>
            <w:shd w:val="clear" w:color="auto" w:fill="auto"/>
            <w:tcMar>
              <w:top w:w="100" w:type="dxa"/>
              <w:left w:w="100" w:type="dxa"/>
              <w:bottom w:w="100" w:type="dxa"/>
              <w:right w:w="100" w:type="dxa"/>
            </w:tcMar>
          </w:tcPr>
          <w:p w:rsidR="00C95ADB" w:rsidRDefault="004A66D4" w:rsidP="00F43823">
            <w:pPr>
              <w:spacing w:line="276" w:lineRule="auto"/>
              <w:jc w:val="center"/>
              <w:rPr>
                <w:b/>
                <w:sz w:val="24"/>
                <w:szCs w:val="24"/>
              </w:rPr>
            </w:pPr>
            <w:r>
              <w:rPr>
                <w:b/>
                <w:sz w:val="24"/>
                <w:szCs w:val="24"/>
              </w:rPr>
              <w:t>Výkonový štandard</w:t>
            </w:r>
          </w:p>
          <w:p w:rsidR="00C95ADB" w:rsidRDefault="004A66D4" w:rsidP="00F43823">
            <w:pPr>
              <w:spacing w:line="276" w:lineRule="auto"/>
              <w:jc w:val="center"/>
              <w:rPr>
                <w:b/>
                <w:sz w:val="24"/>
                <w:szCs w:val="24"/>
              </w:rPr>
            </w:pPr>
            <w:r>
              <w:rPr>
                <w:b/>
                <w:sz w:val="24"/>
                <w:szCs w:val="24"/>
              </w:rPr>
              <w:t>(konkrétny výstup)</w:t>
            </w:r>
          </w:p>
        </w:tc>
      </w:tr>
      <w:tr w:rsidR="00C95ADB" w:rsidTr="00F43823">
        <w:trPr>
          <w:trHeight w:val="770"/>
        </w:trPr>
        <w:tc>
          <w:tcPr>
            <w:tcW w:w="1213" w:type="dxa"/>
            <w:vMerge w:val="restart"/>
            <w:shd w:val="clear" w:color="auto" w:fill="auto"/>
            <w:tcMar>
              <w:top w:w="100" w:type="dxa"/>
              <w:left w:w="100" w:type="dxa"/>
              <w:bottom w:w="100" w:type="dxa"/>
              <w:right w:w="100" w:type="dxa"/>
            </w:tcMar>
          </w:tcPr>
          <w:p w:rsidR="00C95ADB" w:rsidRDefault="004A66D4" w:rsidP="00F43823">
            <w:pPr>
              <w:spacing w:line="276" w:lineRule="auto"/>
              <w:rPr>
                <w:sz w:val="24"/>
                <w:szCs w:val="24"/>
              </w:rPr>
            </w:pPr>
            <w:r>
              <w:rPr>
                <w:sz w:val="24"/>
                <w:szCs w:val="24"/>
              </w:rPr>
              <w:t>Naučiť sa hlavné znaky povesti, vedieť ich vyhľadať v texte. Dokázať rozlíšiť povesť od rozprávky či iného literárneho žánru.</w:t>
            </w:r>
          </w:p>
        </w:tc>
        <w:tc>
          <w:tcPr>
            <w:tcW w:w="844" w:type="dxa"/>
            <w:vMerge w:val="restart"/>
            <w:shd w:val="clear" w:color="auto" w:fill="auto"/>
            <w:tcMar>
              <w:top w:w="100" w:type="dxa"/>
              <w:left w:w="100" w:type="dxa"/>
              <w:bottom w:w="100" w:type="dxa"/>
              <w:right w:w="100" w:type="dxa"/>
            </w:tcMar>
          </w:tcPr>
          <w:p w:rsidR="00C95ADB" w:rsidRDefault="004A66D4" w:rsidP="00F43823">
            <w:pPr>
              <w:spacing w:line="276" w:lineRule="auto"/>
              <w:jc w:val="center"/>
              <w:rPr>
                <w:sz w:val="24"/>
                <w:szCs w:val="24"/>
              </w:rPr>
            </w:pPr>
            <w:r>
              <w:rPr>
                <w:sz w:val="24"/>
                <w:szCs w:val="24"/>
              </w:rPr>
              <w:t>Čo opriadli povesti</w:t>
            </w:r>
          </w:p>
        </w:tc>
        <w:tc>
          <w:tcPr>
            <w:tcW w:w="1048" w:type="dxa"/>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Matej kráľ a bača</w:t>
            </w:r>
          </w:p>
        </w:tc>
        <w:tc>
          <w:tcPr>
            <w:tcW w:w="1233" w:type="dxa"/>
            <w:vMerge w:val="restart"/>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čitateľská gramotnosť</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multikultúrna výchova</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etická výchova</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osobnostný a sociálny rozvoj</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 xml:space="preserve"> </w:t>
            </w:r>
          </w:p>
        </w:tc>
        <w:tc>
          <w:tcPr>
            <w:tcW w:w="1039" w:type="dxa"/>
            <w:vMerge w:val="restart"/>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výklad učiva</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cvičenia a úlohy zamerané na rozvíjanie čitateľskej gramotnosti</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práca s textom</w:t>
            </w:r>
          </w:p>
        </w:tc>
        <w:tc>
          <w:tcPr>
            <w:tcW w:w="3689" w:type="dxa"/>
            <w:vMerge w:val="restart"/>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Žiak vie/dokáže plynulo čítať súvislý umelecký text, pri hlasnom čítaní správne dýcha, artikuluje a dodržiava spisovnú výslovnosť. Dokáže vysvetliť pojmy ľudová povesť, autorská povesť a legenda. Dokáže vysvetliť rozdiely medi ľudovou a autorskou povesťou. Dokáže na základe analýzy vytvoriť dejovú osnovu literárneho diela a prerozprávať obsah literárneho diela. Dokáže na základe analýzy určiť hlavné a vedľajšie postavy diela, sformulovať hlavnú myšlienku literárneho diela, vyjadriť svoj čitateľský zážitok a uviesť, čo ho vyvolalo. Dokáže vymyslieť povesť viažucu sa na konkrétne miesto v regióne, historickú udalosť alebo postavu.</w:t>
            </w:r>
          </w:p>
        </w:tc>
      </w:tr>
      <w:tr w:rsidR="00C95ADB" w:rsidTr="00F43823">
        <w:trPr>
          <w:trHeight w:val="1355"/>
        </w:trPr>
        <w:tc>
          <w:tcPr>
            <w:tcW w:w="1213" w:type="dxa"/>
            <w:vMerge/>
            <w:shd w:val="clear" w:color="auto" w:fill="auto"/>
            <w:tcMar>
              <w:top w:w="100" w:type="dxa"/>
              <w:left w:w="100" w:type="dxa"/>
              <w:bottom w:w="100" w:type="dxa"/>
              <w:right w:w="100" w:type="dxa"/>
            </w:tcMar>
          </w:tcPr>
          <w:p w:rsidR="00C95ADB" w:rsidRDefault="00C95ADB" w:rsidP="00F43823">
            <w:pPr>
              <w:spacing w:line="276" w:lineRule="auto"/>
              <w:rPr>
                <w:sz w:val="24"/>
                <w:szCs w:val="24"/>
              </w:rPr>
            </w:pPr>
          </w:p>
        </w:tc>
        <w:tc>
          <w:tcPr>
            <w:tcW w:w="844"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c>
          <w:tcPr>
            <w:tcW w:w="1048" w:type="dxa"/>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Jozef Horák: Detvan a Jánošíkov poklad</w:t>
            </w:r>
          </w:p>
        </w:tc>
        <w:tc>
          <w:tcPr>
            <w:tcW w:w="1233" w:type="dxa"/>
            <w:vMerge/>
            <w:shd w:val="clear" w:color="auto" w:fill="auto"/>
            <w:tcMar>
              <w:top w:w="100" w:type="dxa"/>
              <w:left w:w="100" w:type="dxa"/>
              <w:bottom w:w="100" w:type="dxa"/>
              <w:right w:w="100" w:type="dxa"/>
            </w:tcMar>
          </w:tcPr>
          <w:p w:rsidR="00C95ADB" w:rsidRDefault="00C95ADB" w:rsidP="00F43823">
            <w:pPr>
              <w:spacing w:line="276" w:lineRule="auto"/>
              <w:rPr>
                <w:sz w:val="24"/>
                <w:szCs w:val="24"/>
              </w:rPr>
            </w:pPr>
          </w:p>
        </w:tc>
        <w:tc>
          <w:tcPr>
            <w:tcW w:w="1039"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c>
          <w:tcPr>
            <w:tcW w:w="3689"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r>
      <w:tr w:rsidR="00C95ADB" w:rsidTr="00F43823">
        <w:trPr>
          <w:trHeight w:val="1340"/>
        </w:trPr>
        <w:tc>
          <w:tcPr>
            <w:tcW w:w="1213"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c>
          <w:tcPr>
            <w:tcW w:w="844"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c>
          <w:tcPr>
            <w:tcW w:w="1048" w:type="dxa"/>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Alojz Medňanský: Čertova brázda</w:t>
            </w:r>
          </w:p>
        </w:tc>
        <w:tc>
          <w:tcPr>
            <w:tcW w:w="1233" w:type="dxa"/>
            <w:vMerge/>
            <w:shd w:val="clear" w:color="auto" w:fill="auto"/>
            <w:tcMar>
              <w:top w:w="100" w:type="dxa"/>
              <w:left w:w="100" w:type="dxa"/>
              <w:bottom w:w="100" w:type="dxa"/>
              <w:right w:w="100" w:type="dxa"/>
            </w:tcMar>
          </w:tcPr>
          <w:p w:rsidR="00C95ADB" w:rsidRDefault="00C95ADB" w:rsidP="00F43823">
            <w:pPr>
              <w:spacing w:line="276" w:lineRule="auto"/>
              <w:rPr>
                <w:sz w:val="24"/>
                <w:szCs w:val="24"/>
              </w:rPr>
            </w:pPr>
          </w:p>
        </w:tc>
        <w:tc>
          <w:tcPr>
            <w:tcW w:w="1039"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c>
          <w:tcPr>
            <w:tcW w:w="3689"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r>
      <w:tr w:rsidR="00C95ADB" w:rsidTr="00F43823">
        <w:trPr>
          <w:trHeight w:val="1640"/>
        </w:trPr>
        <w:tc>
          <w:tcPr>
            <w:tcW w:w="1213"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c>
          <w:tcPr>
            <w:tcW w:w="844"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c>
          <w:tcPr>
            <w:tcW w:w="1048" w:type="dxa"/>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Mária Ďuríčková: Kôň so zelenou hrivou</w:t>
            </w:r>
          </w:p>
        </w:tc>
        <w:tc>
          <w:tcPr>
            <w:tcW w:w="1233" w:type="dxa"/>
            <w:vMerge/>
            <w:shd w:val="clear" w:color="auto" w:fill="auto"/>
            <w:tcMar>
              <w:top w:w="100" w:type="dxa"/>
              <w:left w:w="100" w:type="dxa"/>
              <w:bottom w:w="100" w:type="dxa"/>
              <w:right w:w="100" w:type="dxa"/>
            </w:tcMar>
          </w:tcPr>
          <w:p w:rsidR="00C95ADB" w:rsidRDefault="00C95ADB" w:rsidP="00F43823">
            <w:pPr>
              <w:spacing w:line="276" w:lineRule="auto"/>
              <w:rPr>
                <w:sz w:val="24"/>
                <w:szCs w:val="24"/>
              </w:rPr>
            </w:pPr>
          </w:p>
        </w:tc>
        <w:tc>
          <w:tcPr>
            <w:tcW w:w="1039"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c>
          <w:tcPr>
            <w:tcW w:w="3689"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r>
      <w:tr w:rsidR="00C95ADB" w:rsidTr="00F43823">
        <w:trPr>
          <w:trHeight w:val="1070"/>
        </w:trPr>
        <w:tc>
          <w:tcPr>
            <w:tcW w:w="1213"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c>
          <w:tcPr>
            <w:tcW w:w="844"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c>
          <w:tcPr>
            <w:tcW w:w="1048" w:type="dxa"/>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Anton Habovštiak: Tri zlaté ruže</w:t>
            </w:r>
          </w:p>
        </w:tc>
        <w:tc>
          <w:tcPr>
            <w:tcW w:w="1233" w:type="dxa"/>
            <w:vMerge/>
            <w:shd w:val="clear" w:color="auto" w:fill="auto"/>
            <w:tcMar>
              <w:top w:w="100" w:type="dxa"/>
              <w:left w:w="100" w:type="dxa"/>
              <w:bottom w:w="100" w:type="dxa"/>
              <w:right w:w="100" w:type="dxa"/>
            </w:tcMar>
          </w:tcPr>
          <w:p w:rsidR="00C95ADB" w:rsidRDefault="00C95ADB" w:rsidP="00F43823">
            <w:pPr>
              <w:spacing w:line="276" w:lineRule="auto"/>
              <w:rPr>
                <w:sz w:val="24"/>
                <w:szCs w:val="24"/>
              </w:rPr>
            </w:pPr>
          </w:p>
        </w:tc>
        <w:tc>
          <w:tcPr>
            <w:tcW w:w="1039"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c>
          <w:tcPr>
            <w:tcW w:w="3689"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r>
      <w:tr w:rsidR="00C95ADB" w:rsidTr="00F43823">
        <w:trPr>
          <w:trHeight w:val="1535"/>
        </w:trPr>
        <w:tc>
          <w:tcPr>
            <w:tcW w:w="1213" w:type="dxa"/>
            <w:vMerge w:val="restart"/>
            <w:shd w:val="clear" w:color="auto" w:fill="auto"/>
            <w:tcMar>
              <w:top w:w="100" w:type="dxa"/>
              <w:left w:w="100" w:type="dxa"/>
              <w:bottom w:w="100" w:type="dxa"/>
              <w:right w:w="100" w:type="dxa"/>
            </w:tcMar>
          </w:tcPr>
          <w:p w:rsidR="00C95ADB" w:rsidRDefault="004A66D4" w:rsidP="00F43823">
            <w:pPr>
              <w:spacing w:line="276" w:lineRule="auto"/>
              <w:rPr>
                <w:sz w:val="24"/>
                <w:szCs w:val="24"/>
              </w:rPr>
            </w:pPr>
            <w:r>
              <w:rPr>
                <w:sz w:val="24"/>
                <w:szCs w:val="24"/>
              </w:rPr>
              <w:lastRenderedPageBreak/>
              <w:t>Naučiť sa hlavné znaky legendy, vedieť ich vyhľadať v texte. Dokázať odlíšiť a porovnať legendu s inými literárnymi žánrami.</w:t>
            </w:r>
          </w:p>
        </w:tc>
        <w:tc>
          <w:tcPr>
            <w:tcW w:w="844" w:type="dxa"/>
            <w:vMerge w:val="restart"/>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Legendy –  príbehy spred tisícročí</w:t>
            </w:r>
          </w:p>
        </w:tc>
        <w:tc>
          <w:tcPr>
            <w:tcW w:w="1048" w:type="dxa"/>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Sv. Konštantín a Metod</w:t>
            </w:r>
          </w:p>
          <w:p w:rsidR="00C95ADB" w:rsidRDefault="004A66D4" w:rsidP="00F43823">
            <w:pPr>
              <w:spacing w:line="276" w:lineRule="auto"/>
              <w:jc w:val="both"/>
              <w:rPr>
                <w:sz w:val="24"/>
                <w:szCs w:val="24"/>
              </w:rPr>
            </w:pPr>
            <w:r>
              <w:rPr>
                <w:sz w:val="24"/>
                <w:szCs w:val="24"/>
              </w:rPr>
              <w:t xml:space="preserve"> </w:t>
            </w:r>
          </w:p>
        </w:tc>
        <w:tc>
          <w:tcPr>
            <w:tcW w:w="1233" w:type="dxa"/>
            <w:vMerge w:val="restart"/>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čitateľská gramotnosť</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náboženská výchova</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osobnostný a sociálny rozvoj</w:t>
            </w:r>
          </w:p>
        </w:tc>
        <w:tc>
          <w:tcPr>
            <w:tcW w:w="1039" w:type="dxa"/>
            <w:vMerge w:val="restart"/>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výklad učiva</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cvičenia a úlohy zamerané na rozvíjanie čitateľskej gramotnosti</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práca s textom</w:t>
            </w:r>
          </w:p>
        </w:tc>
        <w:tc>
          <w:tcPr>
            <w:tcW w:w="3689" w:type="dxa"/>
            <w:vMerge w:val="restart"/>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Žiak vie/dokáže vysvetliť rozdiely medzi povesťou a legendou. Dokáže vyhľadať reálne a fantastické prvky v legende. Dokáže na základe analýzy vytvoriť dejovú osnovu literárneho diela a prerozprávať obsah literárneho diela. Dokáže na základe analýzy určiť hlavné a vedľajšie postavy diela, sformulovať hlavnú myšlienku literárneho diela, vyjadriť svoj čitateľský zážitok a uviesť, čo ho vyvolalo.</w:t>
            </w:r>
          </w:p>
        </w:tc>
      </w:tr>
      <w:tr w:rsidR="00C95ADB" w:rsidTr="00F43823">
        <w:trPr>
          <w:trHeight w:val="1025"/>
        </w:trPr>
        <w:tc>
          <w:tcPr>
            <w:tcW w:w="1213" w:type="dxa"/>
            <w:vMerge/>
            <w:shd w:val="clear" w:color="auto" w:fill="auto"/>
            <w:tcMar>
              <w:top w:w="100" w:type="dxa"/>
              <w:left w:w="100" w:type="dxa"/>
              <w:bottom w:w="100" w:type="dxa"/>
              <w:right w:w="100" w:type="dxa"/>
            </w:tcMar>
          </w:tcPr>
          <w:p w:rsidR="00C95ADB" w:rsidRDefault="00C95ADB" w:rsidP="00F43823">
            <w:pPr>
              <w:spacing w:line="276" w:lineRule="auto"/>
              <w:rPr>
                <w:sz w:val="24"/>
                <w:szCs w:val="24"/>
              </w:rPr>
            </w:pPr>
          </w:p>
        </w:tc>
        <w:tc>
          <w:tcPr>
            <w:tcW w:w="844"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c>
          <w:tcPr>
            <w:tcW w:w="1048" w:type="dxa"/>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Kliment: Život Konštantína</w:t>
            </w:r>
          </w:p>
        </w:tc>
        <w:tc>
          <w:tcPr>
            <w:tcW w:w="1233" w:type="dxa"/>
            <w:vMerge/>
            <w:shd w:val="clear" w:color="auto" w:fill="auto"/>
            <w:tcMar>
              <w:top w:w="100" w:type="dxa"/>
              <w:left w:w="100" w:type="dxa"/>
              <w:bottom w:w="100" w:type="dxa"/>
              <w:right w:w="100" w:type="dxa"/>
            </w:tcMar>
          </w:tcPr>
          <w:p w:rsidR="00C95ADB" w:rsidRDefault="00C95ADB" w:rsidP="00F43823">
            <w:pPr>
              <w:spacing w:line="276" w:lineRule="auto"/>
              <w:rPr>
                <w:sz w:val="24"/>
                <w:szCs w:val="24"/>
              </w:rPr>
            </w:pPr>
          </w:p>
        </w:tc>
        <w:tc>
          <w:tcPr>
            <w:tcW w:w="1039"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c>
          <w:tcPr>
            <w:tcW w:w="3689"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r>
      <w:tr w:rsidR="00C95ADB" w:rsidTr="00F43823">
        <w:trPr>
          <w:trHeight w:val="1025"/>
        </w:trPr>
        <w:tc>
          <w:tcPr>
            <w:tcW w:w="1213"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c>
          <w:tcPr>
            <w:tcW w:w="844"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c>
          <w:tcPr>
            <w:tcW w:w="1048" w:type="dxa"/>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Život sv. Konštantína a Metoda</w:t>
            </w:r>
          </w:p>
        </w:tc>
        <w:tc>
          <w:tcPr>
            <w:tcW w:w="1233" w:type="dxa"/>
            <w:vMerge/>
            <w:shd w:val="clear" w:color="auto" w:fill="auto"/>
            <w:tcMar>
              <w:top w:w="100" w:type="dxa"/>
              <w:left w:w="100" w:type="dxa"/>
              <w:bottom w:w="100" w:type="dxa"/>
              <w:right w:w="100" w:type="dxa"/>
            </w:tcMar>
          </w:tcPr>
          <w:p w:rsidR="00C95ADB" w:rsidRDefault="00C95ADB" w:rsidP="00F43823">
            <w:pPr>
              <w:spacing w:line="276" w:lineRule="auto"/>
              <w:rPr>
                <w:sz w:val="24"/>
                <w:szCs w:val="24"/>
              </w:rPr>
            </w:pPr>
          </w:p>
        </w:tc>
        <w:tc>
          <w:tcPr>
            <w:tcW w:w="1039"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c>
          <w:tcPr>
            <w:tcW w:w="3689"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r>
      <w:tr w:rsidR="00C95ADB" w:rsidTr="00F43823">
        <w:trPr>
          <w:trHeight w:val="1295"/>
        </w:trPr>
        <w:tc>
          <w:tcPr>
            <w:tcW w:w="1213"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c>
          <w:tcPr>
            <w:tcW w:w="844"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c>
          <w:tcPr>
            <w:tcW w:w="1048" w:type="dxa"/>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Jacopo de Voragine: Legenda o sv. Jurajovi</w:t>
            </w:r>
          </w:p>
        </w:tc>
        <w:tc>
          <w:tcPr>
            <w:tcW w:w="1233" w:type="dxa"/>
            <w:vMerge/>
            <w:shd w:val="clear" w:color="auto" w:fill="auto"/>
            <w:tcMar>
              <w:top w:w="100" w:type="dxa"/>
              <w:left w:w="100" w:type="dxa"/>
              <w:bottom w:w="100" w:type="dxa"/>
              <w:right w:w="100" w:type="dxa"/>
            </w:tcMar>
          </w:tcPr>
          <w:p w:rsidR="00C95ADB" w:rsidRDefault="00C95ADB" w:rsidP="00F43823">
            <w:pPr>
              <w:spacing w:line="276" w:lineRule="auto"/>
              <w:rPr>
                <w:sz w:val="24"/>
                <w:szCs w:val="24"/>
              </w:rPr>
            </w:pPr>
          </w:p>
        </w:tc>
        <w:tc>
          <w:tcPr>
            <w:tcW w:w="1039"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c>
          <w:tcPr>
            <w:tcW w:w="3689"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r>
      <w:tr w:rsidR="00C95ADB" w:rsidTr="00F43823">
        <w:trPr>
          <w:trHeight w:val="740"/>
        </w:trPr>
        <w:tc>
          <w:tcPr>
            <w:tcW w:w="1213"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c>
          <w:tcPr>
            <w:tcW w:w="844"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c>
          <w:tcPr>
            <w:tcW w:w="1048" w:type="dxa"/>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Mataj</w:t>
            </w:r>
          </w:p>
        </w:tc>
        <w:tc>
          <w:tcPr>
            <w:tcW w:w="1233" w:type="dxa"/>
            <w:vMerge/>
            <w:shd w:val="clear" w:color="auto" w:fill="auto"/>
            <w:tcMar>
              <w:top w:w="100" w:type="dxa"/>
              <w:left w:w="100" w:type="dxa"/>
              <w:bottom w:w="100" w:type="dxa"/>
              <w:right w:w="100" w:type="dxa"/>
            </w:tcMar>
          </w:tcPr>
          <w:p w:rsidR="00C95ADB" w:rsidRDefault="00C95ADB" w:rsidP="00F43823">
            <w:pPr>
              <w:spacing w:line="276" w:lineRule="auto"/>
              <w:rPr>
                <w:sz w:val="24"/>
                <w:szCs w:val="24"/>
              </w:rPr>
            </w:pPr>
          </w:p>
        </w:tc>
        <w:tc>
          <w:tcPr>
            <w:tcW w:w="1039"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c>
          <w:tcPr>
            <w:tcW w:w="3689"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r>
      <w:tr w:rsidR="00C95ADB" w:rsidTr="00F43823">
        <w:trPr>
          <w:trHeight w:val="755"/>
        </w:trPr>
        <w:tc>
          <w:tcPr>
            <w:tcW w:w="1213"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c>
          <w:tcPr>
            <w:tcW w:w="844"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c>
          <w:tcPr>
            <w:tcW w:w="1048" w:type="dxa"/>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Biblia: Život Ježiša Krista</w:t>
            </w:r>
          </w:p>
        </w:tc>
        <w:tc>
          <w:tcPr>
            <w:tcW w:w="1233" w:type="dxa"/>
            <w:vMerge/>
            <w:shd w:val="clear" w:color="auto" w:fill="auto"/>
            <w:tcMar>
              <w:top w:w="100" w:type="dxa"/>
              <w:left w:w="100" w:type="dxa"/>
              <w:bottom w:w="100" w:type="dxa"/>
              <w:right w:w="100" w:type="dxa"/>
            </w:tcMar>
          </w:tcPr>
          <w:p w:rsidR="00C95ADB" w:rsidRDefault="00C95ADB" w:rsidP="00F43823">
            <w:pPr>
              <w:spacing w:line="276" w:lineRule="auto"/>
              <w:rPr>
                <w:sz w:val="24"/>
                <w:szCs w:val="24"/>
              </w:rPr>
            </w:pPr>
          </w:p>
        </w:tc>
        <w:tc>
          <w:tcPr>
            <w:tcW w:w="1039"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c>
          <w:tcPr>
            <w:tcW w:w="3689"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r>
      <w:tr w:rsidR="00C95ADB" w:rsidTr="00F43823">
        <w:trPr>
          <w:trHeight w:val="4835"/>
        </w:trPr>
        <w:tc>
          <w:tcPr>
            <w:tcW w:w="1213" w:type="dxa"/>
            <w:shd w:val="clear" w:color="auto" w:fill="auto"/>
            <w:tcMar>
              <w:top w:w="100" w:type="dxa"/>
              <w:left w:w="100" w:type="dxa"/>
              <w:bottom w:w="100" w:type="dxa"/>
              <w:right w:w="100" w:type="dxa"/>
            </w:tcMar>
          </w:tcPr>
          <w:p w:rsidR="00C95ADB" w:rsidRDefault="004A66D4" w:rsidP="00F43823">
            <w:pPr>
              <w:spacing w:line="276" w:lineRule="auto"/>
              <w:rPr>
                <w:sz w:val="24"/>
                <w:szCs w:val="24"/>
              </w:rPr>
            </w:pPr>
            <w:r>
              <w:rPr>
                <w:sz w:val="24"/>
                <w:szCs w:val="24"/>
              </w:rPr>
              <w:lastRenderedPageBreak/>
              <w:t>Naučiť sa využívať náučnú literatúru.</w:t>
            </w:r>
          </w:p>
          <w:p w:rsidR="00C95ADB" w:rsidRDefault="004A66D4" w:rsidP="00F43823">
            <w:pPr>
              <w:spacing w:line="276" w:lineRule="auto"/>
              <w:rPr>
                <w:sz w:val="24"/>
                <w:szCs w:val="24"/>
              </w:rPr>
            </w:pPr>
            <w:r>
              <w:rPr>
                <w:sz w:val="24"/>
                <w:szCs w:val="24"/>
              </w:rPr>
              <w:t>Vedieť rozlíšiť vecnú a umeleckú literatúru.</w:t>
            </w:r>
          </w:p>
        </w:tc>
        <w:tc>
          <w:tcPr>
            <w:tcW w:w="844" w:type="dxa"/>
            <w:shd w:val="clear" w:color="auto" w:fill="auto"/>
            <w:tcMar>
              <w:top w:w="100" w:type="dxa"/>
              <w:left w:w="100" w:type="dxa"/>
              <w:bottom w:w="100" w:type="dxa"/>
              <w:right w:w="100" w:type="dxa"/>
            </w:tcMar>
          </w:tcPr>
          <w:p w:rsidR="00C95ADB" w:rsidRDefault="004A66D4" w:rsidP="00F43823">
            <w:pPr>
              <w:spacing w:line="276" w:lineRule="auto"/>
              <w:jc w:val="center"/>
              <w:rPr>
                <w:sz w:val="24"/>
                <w:szCs w:val="24"/>
              </w:rPr>
            </w:pPr>
            <w:r>
              <w:rPr>
                <w:sz w:val="24"/>
                <w:szCs w:val="24"/>
              </w:rPr>
              <w:t>Náučná literatúra</w:t>
            </w:r>
          </w:p>
        </w:tc>
        <w:tc>
          <w:tcPr>
            <w:tcW w:w="1048" w:type="dxa"/>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Encyklopédie: Vedomosti z každej oblasti</w:t>
            </w:r>
          </w:p>
        </w:tc>
        <w:tc>
          <w:tcPr>
            <w:tcW w:w="1233" w:type="dxa"/>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osobnostný a sociálny rozvoj</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biológia</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história</w:t>
            </w:r>
          </w:p>
        </w:tc>
        <w:tc>
          <w:tcPr>
            <w:tcW w:w="1039" w:type="dxa"/>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výklad učiva</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vysvetľovanie</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debata</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práca s textom</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 xml:space="preserve"> </w:t>
            </w:r>
          </w:p>
        </w:tc>
        <w:tc>
          <w:tcPr>
            <w:tcW w:w="3689" w:type="dxa"/>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Žiak vie/dokáže plynulo čítať súvislý náučný text, pri hlasnom čítaní správne dýcha, artikuluje a dodržiava spisovnú výslovnosť. Dokáže vysvetliť pojmy náučná literatúra a encyklopédia. Dokáže na základe analýzy odlíšiť náučný text od umeleckého textu a svoj názor odôvodniť. Dokáže vysvetliť, ako sú zoradené informácie v encyklopédii. Dokáže vytvoriť encyklopedické heslo. Dokáže vyhľadať informácie podľa hesiel a získať potrebné informácie v príslušnej encyklopédii a použiť ich.</w:t>
            </w:r>
          </w:p>
        </w:tc>
      </w:tr>
      <w:tr w:rsidR="00C95ADB" w:rsidTr="00F43823">
        <w:trPr>
          <w:trHeight w:val="1070"/>
        </w:trPr>
        <w:tc>
          <w:tcPr>
            <w:tcW w:w="1213" w:type="dxa"/>
            <w:vMerge w:val="restart"/>
            <w:shd w:val="clear" w:color="auto" w:fill="auto"/>
            <w:tcMar>
              <w:top w:w="100" w:type="dxa"/>
              <w:left w:w="100" w:type="dxa"/>
              <w:bottom w:w="100" w:type="dxa"/>
              <w:right w:w="100" w:type="dxa"/>
            </w:tcMar>
          </w:tcPr>
          <w:p w:rsidR="00C95ADB" w:rsidRDefault="004A66D4" w:rsidP="00F43823">
            <w:pPr>
              <w:spacing w:line="276" w:lineRule="auto"/>
              <w:rPr>
                <w:sz w:val="24"/>
                <w:szCs w:val="24"/>
              </w:rPr>
            </w:pPr>
            <w:r>
              <w:rPr>
                <w:sz w:val="24"/>
                <w:szCs w:val="24"/>
              </w:rPr>
              <w:t>Naučiť sa hlavné znaky komiksu, dokázať ich identifikovať v texte. Na základe hlavných znakov vedieť vytvoriť krátky komiks.</w:t>
            </w:r>
          </w:p>
        </w:tc>
        <w:tc>
          <w:tcPr>
            <w:tcW w:w="844" w:type="dxa"/>
            <w:vMerge w:val="restart"/>
            <w:shd w:val="clear" w:color="auto" w:fill="auto"/>
            <w:tcMar>
              <w:top w:w="100" w:type="dxa"/>
              <w:left w:w="100" w:type="dxa"/>
              <w:bottom w:w="100" w:type="dxa"/>
              <w:right w:w="100" w:type="dxa"/>
            </w:tcMar>
          </w:tcPr>
          <w:p w:rsidR="00C95ADB" w:rsidRDefault="004A66D4" w:rsidP="00F43823">
            <w:pPr>
              <w:spacing w:line="276" w:lineRule="auto"/>
              <w:jc w:val="center"/>
              <w:rPr>
                <w:sz w:val="24"/>
                <w:szCs w:val="24"/>
              </w:rPr>
            </w:pPr>
            <w:r>
              <w:rPr>
                <w:sz w:val="24"/>
                <w:szCs w:val="24"/>
              </w:rPr>
              <w:t>Komiks – príbehy na rýchle čítanie</w:t>
            </w:r>
          </w:p>
        </w:tc>
        <w:tc>
          <w:tcPr>
            <w:tcW w:w="1048" w:type="dxa"/>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Komiks</w:t>
            </w:r>
          </w:p>
        </w:tc>
        <w:tc>
          <w:tcPr>
            <w:tcW w:w="1233" w:type="dxa"/>
            <w:vMerge w:val="restart"/>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tvorba projektu a prezentačné zručnosti</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osobnostný a sociálny rozvoj</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výtvarná výchova</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informatika</w:t>
            </w:r>
          </w:p>
        </w:tc>
        <w:tc>
          <w:tcPr>
            <w:tcW w:w="1039" w:type="dxa"/>
            <w:vMerge w:val="restart"/>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výklad učiva</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rozprávanie</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práca s obrazom a textom</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dialogizované čítanie</w:t>
            </w:r>
          </w:p>
        </w:tc>
        <w:tc>
          <w:tcPr>
            <w:tcW w:w="3689" w:type="dxa"/>
            <w:vMerge w:val="restart"/>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Žiak vie/dokáže súvisle čítať umelecký obrázkový text. Dokáže vysvetliť pôvod komiksu. Dokáže vysvetliť komiks ako žáner s epickým dejom (prózu) sprostredkovaným bez rozprávača cez priamu reč a obrázky. Dokáže sformulovať hlavnú myšlienku komiksu. Vie uviesť mená známych domácich aj svetových autorov komiksu.</w:t>
            </w:r>
          </w:p>
        </w:tc>
      </w:tr>
      <w:tr w:rsidR="00C95ADB" w:rsidTr="00F43823">
        <w:trPr>
          <w:trHeight w:val="1085"/>
        </w:trPr>
        <w:tc>
          <w:tcPr>
            <w:tcW w:w="1213" w:type="dxa"/>
            <w:vMerge/>
            <w:shd w:val="clear" w:color="auto" w:fill="auto"/>
            <w:tcMar>
              <w:top w:w="100" w:type="dxa"/>
              <w:left w:w="100" w:type="dxa"/>
              <w:bottom w:w="100" w:type="dxa"/>
              <w:right w:w="100" w:type="dxa"/>
            </w:tcMar>
          </w:tcPr>
          <w:p w:rsidR="00C95ADB" w:rsidRDefault="00C95ADB" w:rsidP="00F43823">
            <w:pPr>
              <w:spacing w:line="276" w:lineRule="auto"/>
              <w:rPr>
                <w:sz w:val="24"/>
                <w:szCs w:val="24"/>
              </w:rPr>
            </w:pPr>
          </w:p>
        </w:tc>
        <w:tc>
          <w:tcPr>
            <w:tcW w:w="844"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c>
          <w:tcPr>
            <w:tcW w:w="1048" w:type="dxa"/>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Jozef Schek: Jóžinko</w:t>
            </w:r>
          </w:p>
        </w:tc>
        <w:tc>
          <w:tcPr>
            <w:tcW w:w="1233" w:type="dxa"/>
            <w:vMerge/>
            <w:shd w:val="clear" w:color="auto" w:fill="auto"/>
            <w:tcMar>
              <w:top w:w="100" w:type="dxa"/>
              <w:left w:w="100" w:type="dxa"/>
              <w:bottom w:w="100" w:type="dxa"/>
              <w:right w:w="100" w:type="dxa"/>
            </w:tcMar>
          </w:tcPr>
          <w:p w:rsidR="00C95ADB" w:rsidRDefault="00C95ADB" w:rsidP="00F43823">
            <w:pPr>
              <w:spacing w:line="276" w:lineRule="auto"/>
              <w:rPr>
                <w:sz w:val="24"/>
                <w:szCs w:val="24"/>
              </w:rPr>
            </w:pPr>
          </w:p>
        </w:tc>
        <w:tc>
          <w:tcPr>
            <w:tcW w:w="1039"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c>
          <w:tcPr>
            <w:tcW w:w="3689"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r>
      <w:tr w:rsidR="00C95ADB" w:rsidTr="00F43823">
        <w:trPr>
          <w:trHeight w:val="1535"/>
        </w:trPr>
        <w:tc>
          <w:tcPr>
            <w:tcW w:w="1213"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c>
          <w:tcPr>
            <w:tcW w:w="844"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c>
          <w:tcPr>
            <w:tcW w:w="1048" w:type="dxa"/>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O tatranskom zlatom kamzíkovi</w:t>
            </w:r>
          </w:p>
        </w:tc>
        <w:tc>
          <w:tcPr>
            <w:tcW w:w="1233" w:type="dxa"/>
            <w:vMerge/>
            <w:shd w:val="clear" w:color="auto" w:fill="auto"/>
            <w:tcMar>
              <w:top w:w="100" w:type="dxa"/>
              <w:left w:w="100" w:type="dxa"/>
              <w:bottom w:w="100" w:type="dxa"/>
              <w:right w:w="100" w:type="dxa"/>
            </w:tcMar>
          </w:tcPr>
          <w:p w:rsidR="00C95ADB" w:rsidRDefault="00C95ADB" w:rsidP="00F43823">
            <w:pPr>
              <w:spacing w:line="276" w:lineRule="auto"/>
              <w:rPr>
                <w:sz w:val="24"/>
                <w:szCs w:val="24"/>
              </w:rPr>
            </w:pPr>
          </w:p>
        </w:tc>
        <w:tc>
          <w:tcPr>
            <w:tcW w:w="1039"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c>
          <w:tcPr>
            <w:tcW w:w="3689"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r>
      <w:tr w:rsidR="00C95ADB" w:rsidTr="00F43823">
        <w:trPr>
          <w:trHeight w:val="1535"/>
        </w:trPr>
        <w:tc>
          <w:tcPr>
            <w:tcW w:w="1213"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c>
          <w:tcPr>
            <w:tcW w:w="844"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c>
          <w:tcPr>
            <w:tcW w:w="1048" w:type="dxa"/>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Tvorba komiksu</w:t>
            </w:r>
          </w:p>
        </w:tc>
        <w:tc>
          <w:tcPr>
            <w:tcW w:w="1233" w:type="dxa"/>
            <w:vMerge/>
            <w:shd w:val="clear" w:color="auto" w:fill="auto"/>
            <w:tcMar>
              <w:top w:w="100" w:type="dxa"/>
              <w:left w:w="100" w:type="dxa"/>
              <w:bottom w:w="100" w:type="dxa"/>
              <w:right w:w="100" w:type="dxa"/>
            </w:tcMar>
          </w:tcPr>
          <w:p w:rsidR="00C95ADB" w:rsidRDefault="00C95ADB" w:rsidP="00F43823">
            <w:pPr>
              <w:spacing w:line="276" w:lineRule="auto"/>
              <w:rPr>
                <w:sz w:val="24"/>
                <w:szCs w:val="24"/>
              </w:rPr>
            </w:pPr>
          </w:p>
        </w:tc>
        <w:tc>
          <w:tcPr>
            <w:tcW w:w="1039" w:type="dxa"/>
            <w:vMerge/>
            <w:shd w:val="clear" w:color="auto" w:fill="auto"/>
            <w:tcMar>
              <w:top w:w="100" w:type="dxa"/>
              <w:left w:w="100" w:type="dxa"/>
              <w:bottom w:w="100" w:type="dxa"/>
              <w:right w:w="100" w:type="dxa"/>
            </w:tcMar>
          </w:tcPr>
          <w:p w:rsidR="00C95ADB" w:rsidRDefault="00C95ADB" w:rsidP="00F43823">
            <w:pPr>
              <w:widowControl w:val="0"/>
              <w:pBdr>
                <w:top w:val="nil"/>
                <w:left w:val="nil"/>
                <w:bottom w:val="nil"/>
                <w:right w:val="nil"/>
                <w:between w:val="nil"/>
              </w:pBdr>
              <w:spacing w:line="276" w:lineRule="auto"/>
              <w:rPr>
                <w:sz w:val="24"/>
                <w:szCs w:val="24"/>
              </w:rPr>
            </w:pPr>
          </w:p>
        </w:tc>
        <w:tc>
          <w:tcPr>
            <w:tcW w:w="3689" w:type="dxa"/>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Žiak vie/dokáže vytvoriť jednoduchý komiks transformáciou príbehu do priamej reči v bublinách, dotvoriť k nemu vhodné obrázky a prezentovať ho.</w:t>
            </w:r>
          </w:p>
        </w:tc>
      </w:tr>
    </w:tbl>
    <w:p w:rsidR="00C95ADB" w:rsidRDefault="004A66D4" w:rsidP="00F43823">
      <w:pPr>
        <w:spacing w:before="240" w:after="240"/>
        <w:rPr>
          <w:sz w:val="24"/>
          <w:szCs w:val="24"/>
        </w:rPr>
      </w:pPr>
      <w:r>
        <w:rPr>
          <w:sz w:val="24"/>
          <w:szCs w:val="24"/>
        </w:rPr>
        <w:t xml:space="preserve"> </w:t>
      </w:r>
    </w:p>
    <w:tbl>
      <w:tblPr>
        <w:tblStyle w:val="afff8"/>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0000"/>
            <w:vAlign w:val="center"/>
          </w:tcPr>
          <w:p w:rsidR="00C95ADB" w:rsidRDefault="004A66D4">
            <w:pPr>
              <w:pBdr>
                <w:top w:val="nil"/>
                <w:left w:val="nil"/>
                <w:bottom w:val="nil"/>
                <w:right w:val="nil"/>
                <w:between w:val="nil"/>
              </w:pBdr>
              <w:jc w:val="center"/>
              <w:rPr>
                <w:color w:val="000000"/>
                <w:sz w:val="28"/>
                <w:szCs w:val="28"/>
              </w:rPr>
            </w:pPr>
            <w:r>
              <w:rPr>
                <w:b/>
                <w:color w:val="000000"/>
                <w:sz w:val="28"/>
                <w:szCs w:val="28"/>
              </w:rPr>
              <w:t>ANGLICKÝ JAZYK – 6. ročník</w:t>
            </w:r>
          </w:p>
        </w:tc>
      </w:tr>
    </w:tbl>
    <w:p w:rsidR="00C95ADB" w:rsidRDefault="00C95ADB">
      <w:pPr>
        <w:pBdr>
          <w:top w:val="nil"/>
          <w:left w:val="nil"/>
          <w:bottom w:val="nil"/>
          <w:right w:val="nil"/>
          <w:between w:val="nil"/>
        </w:pBdr>
        <w:jc w:val="both"/>
        <w:rPr>
          <w:color w:val="000000"/>
          <w:sz w:val="24"/>
          <w:szCs w:val="24"/>
        </w:rPr>
      </w:pPr>
    </w:p>
    <w:p w:rsidR="00F43823" w:rsidRDefault="00F43823" w:rsidP="00F43823">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0A7B42">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C95ADB" w:rsidRDefault="00C95ADB">
      <w:pPr>
        <w:pBdr>
          <w:top w:val="nil"/>
          <w:left w:val="nil"/>
          <w:bottom w:val="nil"/>
          <w:right w:val="nil"/>
          <w:between w:val="nil"/>
        </w:pBdr>
        <w:jc w:val="both"/>
        <w:rPr>
          <w:sz w:val="24"/>
          <w:szCs w:val="24"/>
        </w:rPr>
      </w:pPr>
    </w:p>
    <w:p w:rsidR="00C95ADB" w:rsidRDefault="004A66D4">
      <w:pPr>
        <w:spacing w:before="240" w:after="240"/>
        <w:jc w:val="both"/>
        <w:rPr>
          <w:b/>
          <w:sz w:val="28"/>
          <w:szCs w:val="28"/>
        </w:rPr>
      </w:pPr>
      <w:r>
        <w:rPr>
          <w:b/>
          <w:sz w:val="28"/>
          <w:szCs w:val="28"/>
        </w:rPr>
        <w:t>Obsah vzdelávania</w:t>
      </w:r>
    </w:p>
    <w:tbl>
      <w:tblPr>
        <w:tblStyle w:val="afff9"/>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C95ADB" w:rsidTr="00F43823">
        <w:trPr>
          <w:trHeight w:val="686"/>
        </w:trPr>
        <w:tc>
          <w:tcPr>
            <w:tcW w:w="7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F43823">
            <w:pPr>
              <w:jc w:val="center"/>
              <w:rPr>
                <w:b/>
                <w:sz w:val="24"/>
                <w:szCs w:val="24"/>
              </w:rPr>
            </w:pPr>
            <w:r>
              <w:rPr>
                <w:sz w:val="24"/>
                <w:szCs w:val="24"/>
              </w:rPr>
              <w:t xml:space="preserve"> </w:t>
            </w: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Default="004A66D4" w:rsidP="00F43823">
            <w:pPr>
              <w:jc w:val="center"/>
              <w:rPr>
                <w:b/>
                <w:sz w:val="24"/>
                <w:szCs w:val="24"/>
              </w:rPr>
            </w:pPr>
            <w:r>
              <w:rPr>
                <w:b/>
                <w:sz w:val="24"/>
                <w:szCs w:val="24"/>
              </w:rPr>
              <w:t>Počet hodín</w:t>
            </w:r>
          </w:p>
        </w:tc>
      </w:tr>
      <w:tr w:rsidR="00C95ADB" w:rsidTr="00F43823">
        <w:trPr>
          <w:trHeight w:val="1513"/>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F43823">
            <w:pPr>
              <w:jc w:val="both"/>
              <w:rPr>
                <w:i/>
                <w:sz w:val="24"/>
                <w:szCs w:val="24"/>
              </w:rPr>
            </w:pPr>
            <w:r>
              <w:rPr>
                <w:b/>
                <w:i/>
                <w:sz w:val="24"/>
                <w:szCs w:val="24"/>
              </w:rPr>
              <w:t>People</w:t>
            </w:r>
            <w:r>
              <w:rPr>
                <w:sz w:val="24"/>
                <w:szCs w:val="24"/>
              </w:rPr>
              <w:t xml:space="preserve"> – Slovná zásoba: My friends. Opis osôb pomocou fráz </w:t>
            </w:r>
            <w:r>
              <w:rPr>
                <w:i/>
                <w:sz w:val="24"/>
                <w:szCs w:val="24"/>
              </w:rPr>
              <w:t>have got</w:t>
            </w:r>
            <w:r>
              <w:rPr>
                <w:sz w:val="24"/>
                <w:szCs w:val="24"/>
              </w:rPr>
              <w:t xml:space="preserve"> a </w:t>
            </w:r>
            <w:r>
              <w:rPr>
                <w:i/>
                <w:sz w:val="24"/>
                <w:szCs w:val="24"/>
              </w:rPr>
              <w:t>be.</w:t>
            </w:r>
            <w:r>
              <w:rPr>
                <w:sz w:val="24"/>
                <w:szCs w:val="24"/>
              </w:rPr>
              <w:t xml:space="preserve"> Prítomný čas priebehový – kladná a záporná veta. Čítanie s porozumením: Saturday morning. Prítomný čas priebehový – otázka a odpoveď. Čítanie s porozumením – Are we going to the shops? Slovná zásoba – Clothes. Fráza </w:t>
            </w:r>
            <w:r>
              <w:rPr>
                <w:i/>
                <w:sz w:val="24"/>
                <w:szCs w:val="24"/>
              </w:rPr>
              <w:t>How much is...?</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F43823">
            <w:pPr>
              <w:jc w:val="center"/>
              <w:rPr>
                <w:sz w:val="24"/>
                <w:szCs w:val="24"/>
              </w:rPr>
            </w:pPr>
            <w:r>
              <w:rPr>
                <w:sz w:val="24"/>
                <w:szCs w:val="24"/>
              </w:rPr>
              <w:t>5</w:t>
            </w:r>
          </w:p>
        </w:tc>
      </w:tr>
    </w:tbl>
    <w:p w:rsidR="00C95ADB" w:rsidRDefault="00C95ADB">
      <w:pPr>
        <w:jc w:val="both"/>
      </w:pPr>
    </w:p>
    <w:p w:rsidR="00F43823" w:rsidRDefault="00F43823">
      <w:pPr>
        <w:jc w:val="both"/>
      </w:pPr>
    </w:p>
    <w:p w:rsidR="00F43823" w:rsidRDefault="00F43823">
      <w:pPr>
        <w:jc w:val="both"/>
      </w:pPr>
    </w:p>
    <w:p w:rsidR="00F43823" w:rsidRDefault="00F43823">
      <w:pPr>
        <w:jc w:val="both"/>
      </w:pPr>
    </w:p>
    <w:p w:rsidR="00F43823" w:rsidRDefault="00F43823">
      <w:pPr>
        <w:jc w:val="both"/>
      </w:pPr>
    </w:p>
    <w:p w:rsidR="00F43823" w:rsidRDefault="00F43823">
      <w:pPr>
        <w:jc w:val="both"/>
      </w:pPr>
    </w:p>
    <w:p w:rsidR="00F43823" w:rsidRDefault="00F43823">
      <w:pPr>
        <w:jc w:val="both"/>
      </w:pPr>
    </w:p>
    <w:p w:rsidR="00F43823" w:rsidRDefault="00F43823">
      <w:pPr>
        <w:jc w:val="both"/>
      </w:pPr>
    </w:p>
    <w:p w:rsidR="00F43823" w:rsidRDefault="00F43823">
      <w:pPr>
        <w:jc w:val="both"/>
      </w:pPr>
    </w:p>
    <w:p w:rsidR="00F43823" w:rsidRDefault="00F43823">
      <w:pPr>
        <w:jc w:val="both"/>
      </w:pPr>
    </w:p>
    <w:p w:rsidR="00F43823" w:rsidRDefault="00F43823">
      <w:pPr>
        <w:jc w:val="both"/>
      </w:pPr>
    </w:p>
    <w:p w:rsidR="00F43823" w:rsidRDefault="00F43823">
      <w:pPr>
        <w:jc w:val="both"/>
      </w:pPr>
    </w:p>
    <w:p w:rsidR="00F43823" w:rsidRDefault="00F43823">
      <w:pPr>
        <w:jc w:val="both"/>
      </w:pPr>
    </w:p>
    <w:p w:rsidR="00F43823" w:rsidRDefault="00F43823">
      <w:pPr>
        <w:jc w:val="both"/>
      </w:pPr>
    </w:p>
    <w:p w:rsidR="00F43823" w:rsidRDefault="00F43823">
      <w:pPr>
        <w:jc w:val="both"/>
      </w:pPr>
    </w:p>
    <w:p w:rsidR="00F43823" w:rsidRDefault="00F43823">
      <w:pPr>
        <w:jc w:val="both"/>
      </w:pPr>
    </w:p>
    <w:p w:rsidR="00F43823" w:rsidRDefault="00F43823">
      <w:pPr>
        <w:jc w:val="both"/>
      </w:pPr>
    </w:p>
    <w:p w:rsidR="00F43823" w:rsidRDefault="00F43823">
      <w:pPr>
        <w:jc w:val="both"/>
      </w:pPr>
    </w:p>
    <w:p w:rsidR="00F43823" w:rsidRDefault="00F43823">
      <w:pPr>
        <w:jc w:val="both"/>
      </w:pPr>
    </w:p>
    <w:p w:rsidR="00F43823" w:rsidRDefault="00F43823">
      <w:pPr>
        <w:jc w:val="both"/>
      </w:pPr>
    </w:p>
    <w:p w:rsidR="00F43823" w:rsidRDefault="00F43823">
      <w:pPr>
        <w:jc w:val="both"/>
      </w:pPr>
    </w:p>
    <w:p w:rsidR="00F43823" w:rsidRDefault="00F43823">
      <w:pPr>
        <w:jc w:val="both"/>
      </w:pPr>
    </w:p>
    <w:p w:rsidR="00F43823" w:rsidRDefault="00F43823">
      <w:pPr>
        <w:jc w:val="both"/>
      </w:pPr>
    </w:p>
    <w:tbl>
      <w:tblPr>
        <w:tblStyle w:val="afffa"/>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548"/>
        <w:gridCol w:w="863"/>
        <w:gridCol w:w="1716"/>
        <w:gridCol w:w="1260"/>
        <w:gridCol w:w="1141"/>
        <w:gridCol w:w="2315"/>
        <w:gridCol w:w="226"/>
      </w:tblGrid>
      <w:tr w:rsidR="00C95ADB" w:rsidTr="00F43823">
        <w:trPr>
          <w:trHeight w:val="1220"/>
        </w:trPr>
        <w:tc>
          <w:tcPr>
            <w:tcW w:w="9069"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F43823">
            <w:pPr>
              <w:spacing w:line="276" w:lineRule="auto"/>
              <w:jc w:val="center"/>
              <w:rPr>
                <w:b/>
                <w:sz w:val="24"/>
                <w:szCs w:val="24"/>
              </w:rPr>
            </w:pPr>
            <w:r>
              <w:rPr>
                <w:b/>
                <w:sz w:val="24"/>
                <w:szCs w:val="24"/>
              </w:rPr>
              <w:t>Inovovaný školský vzdelávací program pre 6. ročník  – anglický jazyk (týždenne 3), spolu 99 hodín</w:t>
            </w:r>
          </w:p>
          <w:p w:rsidR="00C95ADB" w:rsidRDefault="004A66D4" w:rsidP="00F43823">
            <w:pPr>
              <w:spacing w:line="276" w:lineRule="auto"/>
              <w:jc w:val="center"/>
              <w:rPr>
                <w:sz w:val="24"/>
                <w:szCs w:val="24"/>
              </w:rPr>
            </w:pPr>
            <w:r>
              <w:rPr>
                <w:sz w:val="24"/>
                <w:szCs w:val="24"/>
              </w:rPr>
              <w:t>Súhrn cieľov a obsahu vzdelávania v 6. ročníku základnej školy vychádzajúc z Inovovaného štátneho vzdelávacieho programu:</w:t>
            </w:r>
          </w:p>
        </w:tc>
      </w:tr>
      <w:tr w:rsidR="00C95ADB" w:rsidTr="00F43823">
        <w:trPr>
          <w:trHeight w:val="2075"/>
        </w:trPr>
        <w:tc>
          <w:tcPr>
            <w:tcW w:w="154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F43823">
            <w:pPr>
              <w:spacing w:line="276" w:lineRule="auto"/>
              <w:jc w:val="center"/>
              <w:rPr>
                <w:b/>
                <w:sz w:val="24"/>
                <w:szCs w:val="24"/>
              </w:rPr>
            </w:pPr>
            <w:r>
              <w:rPr>
                <w:b/>
                <w:sz w:val="24"/>
                <w:szCs w:val="24"/>
              </w:rPr>
              <w:t>Ciele</w:t>
            </w:r>
          </w:p>
        </w:tc>
        <w:tc>
          <w:tcPr>
            <w:tcW w:w="8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F43823">
            <w:pPr>
              <w:spacing w:line="276" w:lineRule="auto"/>
              <w:jc w:val="center"/>
              <w:rPr>
                <w:b/>
                <w:sz w:val="24"/>
                <w:szCs w:val="24"/>
              </w:rPr>
            </w:pPr>
            <w:r>
              <w:rPr>
                <w:b/>
                <w:sz w:val="24"/>
                <w:szCs w:val="24"/>
              </w:rPr>
              <w:t>Tematický</w:t>
            </w:r>
          </w:p>
          <w:p w:rsidR="00C95ADB" w:rsidRDefault="004A66D4" w:rsidP="00F43823">
            <w:pPr>
              <w:spacing w:line="276" w:lineRule="auto"/>
              <w:jc w:val="center"/>
              <w:rPr>
                <w:b/>
                <w:sz w:val="24"/>
                <w:szCs w:val="24"/>
              </w:rPr>
            </w:pPr>
            <w:r>
              <w:rPr>
                <w:b/>
                <w:sz w:val="24"/>
                <w:szCs w:val="24"/>
              </w:rPr>
              <w:t>celok</w:t>
            </w:r>
          </w:p>
        </w:tc>
        <w:tc>
          <w:tcPr>
            <w:tcW w:w="17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F43823">
            <w:pPr>
              <w:spacing w:line="276" w:lineRule="auto"/>
              <w:ind w:left="100"/>
              <w:jc w:val="center"/>
              <w:rPr>
                <w:b/>
                <w:sz w:val="24"/>
                <w:szCs w:val="24"/>
              </w:rPr>
            </w:pPr>
            <w:r>
              <w:rPr>
                <w:b/>
                <w:sz w:val="24"/>
                <w:szCs w:val="24"/>
              </w:rPr>
              <w:t>Obsahový štandard (téma)</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F43823">
            <w:pPr>
              <w:spacing w:line="276" w:lineRule="auto"/>
              <w:jc w:val="center"/>
              <w:rPr>
                <w:b/>
                <w:sz w:val="22"/>
                <w:szCs w:val="22"/>
              </w:rPr>
            </w:pPr>
            <w:r>
              <w:rPr>
                <w:b/>
                <w:sz w:val="22"/>
                <w:szCs w:val="22"/>
              </w:rPr>
              <w:t>Predmet,</w:t>
            </w:r>
          </w:p>
          <w:p w:rsidR="00C95ADB" w:rsidRDefault="004A66D4" w:rsidP="00F43823">
            <w:pPr>
              <w:spacing w:line="276" w:lineRule="auto"/>
              <w:jc w:val="center"/>
              <w:rPr>
                <w:b/>
                <w:sz w:val="22"/>
                <w:szCs w:val="22"/>
              </w:rPr>
            </w:pPr>
            <w:r>
              <w:rPr>
                <w:b/>
                <w:sz w:val="22"/>
                <w:szCs w:val="22"/>
              </w:rPr>
              <w:t>medzipredmetové</w:t>
            </w:r>
          </w:p>
          <w:p w:rsidR="00C95ADB" w:rsidRDefault="004A66D4" w:rsidP="00F43823">
            <w:pPr>
              <w:spacing w:line="276" w:lineRule="auto"/>
              <w:jc w:val="center"/>
              <w:rPr>
                <w:b/>
                <w:sz w:val="22"/>
                <w:szCs w:val="22"/>
              </w:rPr>
            </w:pPr>
            <w:r>
              <w:rPr>
                <w:b/>
                <w:sz w:val="22"/>
                <w:szCs w:val="22"/>
              </w:rPr>
              <w:t>vzťahy,</w:t>
            </w:r>
          </w:p>
          <w:p w:rsidR="00C95ADB" w:rsidRDefault="004A66D4" w:rsidP="00F43823">
            <w:pPr>
              <w:spacing w:line="276" w:lineRule="auto"/>
              <w:jc w:val="center"/>
              <w:rPr>
                <w:b/>
                <w:sz w:val="22"/>
                <w:szCs w:val="22"/>
              </w:rPr>
            </w:pPr>
            <w:r>
              <w:rPr>
                <w:b/>
                <w:sz w:val="22"/>
                <w:szCs w:val="22"/>
              </w:rPr>
              <w:t>prierezová téma</w:t>
            </w: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F43823">
            <w:pPr>
              <w:spacing w:line="276" w:lineRule="auto"/>
              <w:jc w:val="center"/>
              <w:rPr>
                <w:b/>
                <w:sz w:val="24"/>
                <w:szCs w:val="24"/>
              </w:rPr>
            </w:pPr>
            <w:r>
              <w:rPr>
                <w:b/>
                <w:sz w:val="24"/>
                <w:szCs w:val="24"/>
              </w:rPr>
              <w:t>Metódy</w:t>
            </w:r>
          </w:p>
        </w:tc>
        <w:tc>
          <w:tcPr>
            <w:tcW w:w="2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F43823">
            <w:pPr>
              <w:spacing w:line="276" w:lineRule="auto"/>
              <w:jc w:val="center"/>
              <w:rPr>
                <w:b/>
                <w:sz w:val="24"/>
                <w:szCs w:val="24"/>
              </w:rPr>
            </w:pPr>
            <w:r>
              <w:rPr>
                <w:b/>
                <w:sz w:val="24"/>
                <w:szCs w:val="24"/>
              </w:rPr>
              <w:t>Výkonový štandard</w:t>
            </w:r>
          </w:p>
          <w:p w:rsidR="00C95ADB" w:rsidRDefault="004A66D4" w:rsidP="00F43823">
            <w:pPr>
              <w:spacing w:line="276" w:lineRule="auto"/>
              <w:jc w:val="center"/>
              <w:rPr>
                <w:b/>
                <w:sz w:val="24"/>
                <w:szCs w:val="24"/>
              </w:rPr>
            </w:pPr>
            <w:r>
              <w:rPr>
                <w:b/>
                <w:sz w:val="24"/>
                <w:szCs w:val="24"/>
              </w:rPr>
              <w:t>(konkrétny výstup)</w:t>
            </w:r>
          </w:p>
        </w:tc>
        <w:tc>
          <w:tcPr>
            <w:tcW w:w="226" w:type="dxa"/>
            <w:tcBorders>
              <w:top w:val="nil"/>
              <w:left w:val="nil"/>
              <w:bottom w:val="nil"/>
              <w:right w:val="nil"/>
            </w:tcBorders>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 xml:space="preserve"> </w:t>
            </w:r>
          </w:p>
        </w:tc>
      </w:tr>
      <w:tr w:rsidR="00C95ADB" w:rsidTr="00F43823">
        <w:trPr>
          <w:trHeight w:val="3065"/>
        </w:trPr>
        <w:tc>
          <w:tcPr>
            <w:tcW w:w="154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F43823">
            <w:pPr>
              <w:spacing w:line="276" w:lineRule="auto"/>
              <w:jc w:val="both"/>
              <w:rPr>
                <w:i/>
                <w:sz w:val="24"/>
                <w:szCs w:val="24"/>
              </w:rPr>
            </w:pPr>
            <w:r>
              <w:rPr>
                <w:sz w:val="24"/>
                <w:szCs w:val="24"/>
              </w:rPr>
              <w:lastRenderedPageBreak/>
              <w:t xml:space="preserve">Zoznámiť sa s novou slovnou zásobou. Porozumieť princípu opisu osôb s využitím slovnej zásoby a fráz s </w:t>
            </w:r>
            <w:r>
              <w:rPr>
                <w:i/>
                <w:sz w:val="24"/>
                <w:szCs w:val="24"/>
              </w:rPr>
              <w:t>have got</w:t>
            </w:r>
            <w:r>
              <w:rPr>
                <w:sz w:val="24"/>
                <w:szCs w:val="24"/>
              </w:rPr>
              <w:t xml:space="preserve"> a </w:t>
            </w:r>
            <w:r>
              <w:rPr>
                <w:i/>
                <w:sz w:val="24"/>
                <w:szCs w:val="24"/>
              </w:rPr>
              <w:t>be.</w:t>
            </w:r>
          </w:p>
        </w:tc>
        <w:tc>
          <w:tcPr>
            <w:tcW w:w="863"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F43823">
            <w:pPr>
              <w:spacing w:line="276" w:lineRule="auto"/>
              <w:jc w:val="center"/>
              <w:rPr>
                <w:sz w:val="24"/>
                <w:szCs w:val="24"/>
              </w:rPr>
            </w:pPr>
            <w:r>
              <w:rPr>
                <w:sz w:val="24"/>
                <w:szCs w:val="24"/>
              </w:rPr>
              <w:t>People</w:t>
            </w:r>
          </w:p>
        </w:tc>
        <w:tc>
          <w:tcPr>
            <w:tcW w:w="17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Slovná zásoba – My friends</w:t>
            </w:r>
          </w:p>
          <w:p w:rsidR="00C95ADB" w:rsidRDefault="004A66D4" w:rsidP="00F43823">
            <w:pPr>
              <w:spacing w:line="276" w:lineRule="auto"/>
              <w:jc w:val="both"/>
              <w:rPr>
                <w:i/>
                <w:sz w:val="24"/>
                <w:szCs w:val="24"/>
              </w:rPr>
            </w:pPr>
            <w:r>
              <w:rPr>
                <w:sz w:val="24"/>
                <w:szCs w:val="24"/>
              </w:rPr>
              <w:t xml:space="preserve">Opis ľudí pomocou </w:t>
            </w:r>
            <w:r>
              <w:rPr>
                <w:i/>
                <w:sz w:val="24"/>
                <w:szCs w:val="24"/>
              </w:rPr>
              <w:t>have got</w:t>
            </w:r>
            <w:r>
              <w:rPr>
                <w:sz w:val="24"/>
                <w:szCs w:val="24"/>
              </w:rPr>
              <w:t xml:space="preserve"> a </w:t>
            </w:r>
            <w:r>
              <w:rPr>
                <w:i/>
                <w:sz w:val="24"/>
                <w:szCs w:val="24"/>
              </w:rPr>
              <w:t>be</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osobnostný a sociálny rozvoj</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multikultúrna výchova</w:t>
            </w: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výklad</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práca so slovnou zásobou</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didaktické hry</w:t>
            </w:r>
          </w:p>
        </w:tc>
        <w:tc>
          <w:tcPr>
            <w:tcW w:w="2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 xml:space="preserve">Žiak vie opísať osoby pomocou slovných spojení so slovami </w:t>
            </w:r>
            <w:r>
              <w:rPr>
                <w:i/>
                <w:sz w:val="24"/>
                <w:szCs w:val="24"/>
              </w:rPr>
              <w:t>have got</w:t>
            </w:r>
            <w:r>
              <w:rPr>
                <w:sz w:val="24"/>
                <w:szCs w:val="24"/>
              </w:rPr>
              <w:t xml:space="preserve"> a </w:t>
            </w:r>
            <w:r>
              <w:rPr>
                <w:i/>
                <w:sz w:val="24"/>
                <w:szCs w:val="24"/>
              </w:rPr>
              <w:t>be</w:t>
            </w:r>
            <w:r>
              <w:rPr>
                <w:sz w:val="24"/>
                <w:szCs w:val="24"/>
              </w:rPr>
              <w:t>, viet tvoriť jednoduché vety. Žiak sa učí výslovnosť a písanie nových slov a dokáže ich použiť vo vyjadrovaní.</w:t>
            </w:r>
          </w:p>
        </w:tc>
        <w:tc>
          <w:tcPr>
            <w:tcW w:w="226" w:type="dxa"/>
            <w:tcBorders>
              <w:top w:val="nil"/>
              <w:left w:val="nil"/>
              <w:bottom w:val="nil"/>
              <w:right w:val="nil"/>
            </w:tcBorders>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 xml:space="preserve"> </w:t>
            </w:r>
          </w:p>
        </w:tc>
      </w:tr>
      <w:tr w:rsidR="00C95ADB" w:rsidTr="00F43823">
        <w:trPr>
          <w:trHeight w:val="4085"/>
        </w:trPr>
        <w:tc>
          <w:tcPr>
            <w:tcW w:w="154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Pochopiť vyjadrovanie času, tvorbu kladnej a zápornej vety. Spájať ho s každodennými činnosťami. Vypočuť, prečítať a porozumieť textu.</w:t>
            </w:r>
          </w:p>
        </w:tc>
        <w:tc>
          <w:tcPr>
            <w:tcW w:w="86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F43823">
            <w:pPr>
              <w:spacing w:line="276" w:lineRule="auto"/>
              <w:jc w:val="both"/>
              <w:rPr>
                <w:sz w:val="24"/>
                <w:szCs w:val="24"/>
              </w:rPr>
            </w:pPr>
          </w:p>
        </w:tc>
        <w:tc>
          <w:tcPr>
            <w:tcW w:w="17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Prítomný čas priebehový – kladná a záporná veta</w:t>
            </w:r>
          </w:p>
          <w:p w:rsidR="00C95ADB" w:rsidRDefault="004A66D4" w:rsidP="00F43823">
            <w:pPr>
              <w:spacing w:line="276" w:lineRule="auto"/>
              <w:jc w:val="both"/>
              <w:rPr>
                <w:sz w:val="24"/>
                <w:szCs w:val="24"/>
              </w:rPr>
            </w:pPr>
            <w:r>
              <w:rPr>
                <w:sz w:val="24"/>
                <w:szCs w:val="24"/>
              </w:rPr>
              <w:t>Saturday morning – čítanie s porozumením</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osobnostný a sociálny rozvoj</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mediálna výchova</w:t>
            </w: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čítanie s porozumením</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práca s textom</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výklad</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úlohy a cvičenia</w:t>
            </w:r>
          </w:p>
        </w:tc>
        <w:tc>
          <w:tcPr>
            <w:tcW w:w="2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Žiak chápe princíp tvorby času, dokáže vytvoriť jednoduchú kladnú aj zápornú vetu, dokáže ho určiť a aktívne používať na vyjadrovanie každodenných činností. Žiak rozumie textu a dokáže v ňom vyhľadať daný čas.</w:t>
            </w:r>
          </w:p>
        </w:tc>
        <w:tc>
          <w:tcPr>
            <w:tcW w:w="226" w:type="dxa"/>
            <w:tcBorders>
              <w:top w:val="nil"/>
              <w:left w:val="nil"/>
              <w:bottom w:val="nil"/>
              <w:right w:val="nil"/>
            </w:tcBorders>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 xml:space="preserve"> </w:t>
            </w:r>
          </w:p>
        </w:tc>
      </w:tr>
      <w:tr w:rsidR="00C95ADB" w:rsidTr="00F43823">
        <w:trPr>
          <w:trHeight w:val="5375"/>
        </w:trPr>
        <w:tc>
          <w:tcPr>
            <w:tcW w:w="154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Pochopiť tvorbu otázky v prítomnom priebehovom čase, vedieť vyvodiť odpoveď.</w:t>
            </w:r>
          </w:p>
        </w:tc>
        <w:tc>
          <w:tcPr>
            <w:tcW w:w="86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F43823">
            <w:pPr>
              <w:spacing w:line="276" w:lineRule="auto"/>
              <w:jc w:val="both"/>
              <w:rPr>
                <w:sz w:val="24"/>
                <w:szCs w:val="24"/>
              </w:rPr>
            </w:pPr>
          </w:p>
        </w:tc>
        <w:tc>
          <w:tcPr>
            <w:tcW w:w="17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Prítomný čas priebehový – tvorba otázok a odpoveď</w:t>
            </w:r>
          </w:p>
          <w:p w:rsidR="00C95ADB" w:rsidRDefault="004A66D4" w:rsidP="00F43823">
            <w:pPr>
              <w:spacing w:line="276" w:lineRule="auto"/>
              <w:jc w:val="both"/>
              <w:rPr>
                <w:sz w:val="24"/>
                <w:szCs w:val="24"/>
              </w:rPr>
            </w:pPr>
            <w:r>
              <w:rPr>
                <w:sz w:val="24"/>
                <w:szCs w:val="24"/>
              </w:rPr>
              <w:t>Are we going to the shops? – čítanie s porozumením</w:t>
            </w:r>
          </w:p>
          <w:p w:rsidR="00C95ADB" w:rsidRDefault="004A66D4" w:rsidP="00F43823">
            <w:pPr>
              <w:spacing w:line="276" w:lineRule="auto"/>
              <w:jc w:val="both"/>
              <w:rPr>
                <w:sz w:val="24"/>
                <w:szCs w:val="24"/>
              </w:rPr>
            </w:pPr>
            <w:r>
              <w:rPr>
                <w:sz w:val="24"/>
                <w:szCs w:val="24"/>
              </w:rPr>
              <w:t xml:space="preserve"> </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multikultúrna výchova</w:t>
            </w: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výklad</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čítanie s porozumením</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práca s textom</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úlohy a cvičenia</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tvorba dialógov</w:t>
            </w:r>
          </w:p>
        </w:tc>
        <w:tc>
          <w:tcPr>
            <w:tcW w:w="2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Žiak vie z viet tvoriť otázky v danom čase. Vie vybrať vhodnú odpoveď z ponúknutých možností, vie vytvoriť vlastnú krátku odpoveď. Dokáže vyjadriť svoje plány v jednoduchom dialógu.</w:t>
            </w:r>
          </w:p>
        </w:tc>
        <w:tc>
          <w:tcPr>
            <w:tcW w:w="226" w:type="dxa"/>
            <w:tcBorders>
              <w:top w:val="nil"/>
              <w:left w:val="nil"/>
              <w:bottom w:val="nil"/>
              <w:right w:val="nil"/>
            </w:tcBorders>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 xml:space="preserve"> </w:t>
            </w:r>
          </w:p>
        </w:tc>
      </w:tr>
      <w:tr w:rsidR="00C95ADB" w:rsidTr="00F43823">
        <w:trPr>
          <w:trHeight w:val="4355"/>
        </w:trPr>
        <w:tc>
          <w:tcPr>
            <w:tcW w:w="154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lastRenderedPageBreak/>
              <w:t xml:space="preserve">Zoznámiť sa s novou slovnou zásobou. Porozumieť používaniu frázy </w:t>
            </w:r>
            <w:r>
              <w:rPr>
                <w:i/>
                <w:sz w:val="24"/>
                <w:szCs w:val="24"/>
              </w:rPr>
              <w:t>How much is...?</w:t>
            </w:r>
            <w:r>
              <w:rPr>
                <w:sz w:val="24"/>
                <w:szCs w:val="24"/>
              </w:rPr>
              <w:t xml:space="preserve"> v súvislosti s novou slovnou zásobou.</w:t>
            </w:r>
          </w:p>
        </w:tc>
        <w:tc>
          <w:tcPr>
            <w:tcW w:w="86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F43823">
            <w:pPr>
              <w:spacing w:line="276" w:lineRule="auto"/>
              <w:jc w:val="both"/>
              <w:rPr>
                <w:sz w:val="24"/>
                <w:szCs w:val="24"/>
              </w:rPr>
            </w:pPr>
          </w:p>
        </w:tc>
        <w:tc>
          <w:tcPr>
            <w:tcW w:w="17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Slovná zásoba – Clothes</w:t>
            </w:r>
          </w:p>
          <w:p w:rsidR="00C95ADB" w:rsidRDefault="004A66D4" w:rsidP="00F43823">
            <w:pPr>
              <w:spacing w:line="276" w:lineRule="auto"/>
              <w:jc w:val="both"/>
              <w:rPr>
                <w:i/>
                <w:sz w:val="24"/>
                <w:szCs w:val="24"/>
              </w:rPr>
            </w:pPr>
            <w:r>
              <w:rPr>
                <w:sz w:val="24"/>
                <w:szCs w:val="24"/>
              </w:rPr>
              <w:t xml:space="preserve">Fráza </w:t>
            </w:r>
            <w:r>
              <w:rPr>
                <w:i/>
                <w:sz w:val="24"/>
                <w:szCs w:val="24"/>
              </w:rPr>
              <w:t>How much is...?</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osobnostný a sociálny rozvoj</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finančná gramotnosť</w:t>
            </w: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výklad</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práca so slovnou zásobou</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didaktické hry</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tvorba dialógov</w:t>
            </w:r>
          </w:p>
        </w:tc>
        <w:tc>
          <w:tcPr>
            <w:tcW w:w="2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Žiak sa učí výslovnosť a písanie nových slov a dokáže ich použiť vo vyjadrovaní. Žiak vie použiť danú frázu a dokáže vytvoriť jednoduchý dialóg.</w:t>
            </w:r>
          </w:p>
        </w:tc>
        <w:tc>
          <w:tcPr>
            <w:tcW w:w="226" w:type="dxa"/>
            <w:tcBorders>
              <w:top w:val="nil"/>
              <w:left w:val="nil"/>
              <w:bottom w:val="nil"/>
              <w:right w:val="nil"/>
            </w:tcBorders>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 xml:space="preserve"> </w:t>
            </w:r>
          </w:p>
        </w:tc>
      </w:tr>
    </w:tbl>
    <w:p w:rsidR="00C95ADB" w:rsidRDefault="004A66D4">
      <w:pPr>
        <w:spacing w:before="240" w:after="240"/>
        <w:jc w:val="both"/>
        <w:rPr>
          <w:sz w:val="24"/>
          <w:szCs w:val="24"/>
        </w:rPr>
      </w:pPr>
      <w:r>
        <w:rPr>
          <w:sz w:val="24"/>
          <w:szCs w:val="24"/>
        </w:rPr>
        <w:t xml:space="preserve"> </w:t>
      </w:r>
    </w:p>
    <w:p w:rsidR="00F43823" w:rsidRDefault="00F43823">
      <w:pPr>
        <w:spacing w:before="240" w:after="240"/>
        <w:jc w:val="both"/>
        <w:rPr>
          <w:sz w:val="24"/>
          <w:szCs w:val="24"/>
        </w:rPr>
      </w:pPr>
    </w:p>
    <w:p w:rsidR="00F43823" w:rsidRDefault="00F43823">
      <w:pPr>
        <w:spacing w:before="240" w:after="240"/>
        <w:jc w:val="both"/>
        <w:rPr>
          <w:sz w:val="24"/>
          <w:szCs w:val="24"/>
        </w:rPr>
      </w:pPr>
    </w:p>
    <w:p w:rsidR="00F43823" w:rsidRDefault="00F43823">
      <w:pPr>
        <w:spacing w:before="240" w:after="240"/>
        <w:jc w:val="both"/>
        <w:rPr>
          <w:sz w:val="24"/>
          <w:szCs w:val="24"/>
        </w:rPr>
      </w:pPr>
    </w:p>
    <w:p w:rsidR="00F43823" w:rsidRDefault="00F43823">
      <w:pPr>
        <w:spacing w:before="240" w:after="240"/>
        <w:jc w:val="both"/>
        <w:rPr>
          <w:sz w:val="24"/>
          <w:szCs w:val="24"/>
        </w:rPr>
      </w:pPr>
    </w:p>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C95ADB" w:rsidRDefault="004A66D4">
      <w:pPr>
        <w:pBdr>
          <w:top w:val="nil"/>
          <w:left w:val="nil"/>
          <w:bottom w:val="nil"/>
          <w:right w:val="nil"/>
          <w:between w:val="nil"/>
        </w:pBdr>
        <w:jc w:val="center"/>
        <w:rPr>
          <w:color w:val="008000"/>
          <w:sz w:val="28"/>
          <w:szCs w:val="28"/>
        </w:rPr>
      </w:pPr>
      <w:r>
        <w:rPr>
          <w:b/>
          <w:color w:val="000000"/>
          <w:sz w:val="28"/>
          <w:szCs w:val="28"/>
        </w:rPr>
        <w:t>VZDELÁVACIA OBLASŤ</w:t>
      </w:r>
      <w:r>
        <w:rPr>
          <w:rFonts w:ascii="Arial" w:eastAsia="Arial" w:hAnsi="Arial" w:cs="Arial"/>
          <w:b/>
          <w:color w:val="000000"/>
          <w:sz w:val="28"/>
          <w:szCs w:val="28"/>
        </w:rPr>
        <w:t>:</w:t>
      </w:r>
      <w:r>
        <w:rPr>
          <w:rFonts w:ascii="Arial" w:eastAsia="Arial" w:hAnsi="Arial" w:cs="Arial"/>
          <w:color w:val="000000"/>
          <w:sz w:val="28"/>
          <w:szCs w:val="28"/>
        </w:rPr>
        <w:t xml:space="preserve"> </w:t>
      </w:r>
      <w:r>
        <w:rPr>
          <w:b/>
          <w:color w:val="008000"/>
          <w:sz w:val="28"/>
          <w:szCs w:val="28"/>
        </w:rPr>
        <w:t>Matematika a práca s informáciami</w:t>
      </w:r>
    </w:p>
    <w:p w:rsidR="00C95ADB" w:rsidRDefault="00C95ADB">
      <w:pPr>
        <w:pBdr>
          <w:top w:val="nil"/>
          <w:left w:val="nil"/>
          <w:bottom w:val="nil"/>
          <w:right w:val="nil"/>
          <w:between w:val="nil"/>
        </w:pBdr>
        <w:jc w:val="center"/>
        <w:rPr>
          <w:color w:val="000000"/>
          <w:sz w:val="28"/>
          <w:szCs w:val="28"/>
        </w:rPr>
      </w:pPr>
    </w:p>
    <w:p w:rsidR="00C95ADB" w:rsidRDefault="004A66D4">
      <w:pPr>
        <w:pBdr>
          <w:top w:val="nil"/>
          <w:left w:val="nil"/>
          <w:bottom w:val="nil"/>
          <w:right w:val="nil"/>
          <w:between w:val="nil"/>
        </w:pBdr>
        <w:jc w:val="center"/>
        <w:rPr>
          <w:color w:val="000000"/>
          <w:sz w:val="28"/>
          <w:szCs w:val="28"/>
        </w:rPr>
      </w:pPr>
      <w:r>
        <w:rPr>
          <w:b/>
          <w:color w:val="000000"/>
          <w:sz w:val="28"/>
          <w:szCs w:val="28"/>
        </w:rPr>
        <w:t>PREDMETY – matematika</w:t>
      </w:r>
    </w:p>
    <w:p w:rsidR="00C95ADB" w:rsidRDefault="004A66D4">
      <w:pPr>
        <w:pBdr>
          <w:top w:val="nil"/>
          <w:left w:val="nil"/>
          <w:bottom w:val="nil"/>
          <w:right w:val="nil"/>
          <w:between w:val="nil"/>
        </w:pBdr>
        <w:tabs>
          <w:tab w:val="left" w:pos="4500"/>
        </w:tabs>
        <w:rPr>
          <w:color w:val="000000"/>
          <w:sz w:val="28"/>
          <w:szCs w:val="28"/>
        </w:rPr>
      </w:pPr>
      <w:r>
        <w:rPr>
          <w:b/>
          <w:color w:val="000000"/>
          <w:sz w:val="28"/>
          <w:szCs w:val="28"/>
        </w:rPr>
        <w:tab/>
        <w:t xml:space="preserve">– informatika </w:t>
      </w:r>
    </w:p>
    <w:p w:rsidR="00C95ADB" w:rsidRDefault="00C95ADB">
      <w:pPr>
        <w:pBdr>
          <w:top w:val="nil"/>
          <w:left w:val="nil"/>
          <w:bottom w:val="nil"/>
          <w:right w:val="nil"/>
          <w:between w:val="nil"/>
        </w:pBdr>
        <w:tabs>
          <w:tab w:val="left" w:pos="4500"/>
        </w:tabs>
        <w:rPr>
          <w:color w:val="000000"/>
          <w:sz w:val="28"/>
          <w:szCs w:val="28"/>
        </w:rPr>
      </w:pPr>
    </w:p>
    <w:tbl>
      <w:tblPr>
        <w:tblStyle w:val="afffb"/>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0000"/>
            <w:vAlign w:val="center"/>
          </w:tcPr>
          <w:p w:rsidR="00C95ADB" w:rsidRDefault="004A66D4">
            <w:pPr>
              <w:pBdr>
                <w:top w:val="nil"/>
                <w:left w:val="nil"/>
                <w:bottom w:val="nil"/>
                <w:right w:val="nil"/>
                <w:between w:val="nil"/>
              </w:pBdr>
              <w:tabs>
                <w:tab w:val="left" w:pos="4500"/>
              </w:tabs>
              <w:jc w:val="center"/>
              <w:rPr>
                <w:color w:val="000000"/>
                <w:sz w:val="28"/>
                <w:szCs w:val="28"/>
              </w:rPr>
            </w:pPr>
            <w:r>
              <w:rPr>
                <w:b/>
                <w:color w:val="000000"/>
                <w:sz w:val="28"/>
                <w:szCs w:val="28"/>
              </w:rPr>
              <w:t>MATEMATIKA– 6. ročník</w:t>
            </w:r>
          </w:p>
        </w:tc>
      </w:tr>
    </w:tbl>
    <w:p w:rsidR="00C95ADB" w:rsidRDefault="00C95ADB">
      <w:pPr>
        <w:pBdr>
          <w:top w:val="nil"/>
          <w:left w:val="nil"/>
          <w:bottom w:val="nil"/>
          <w:right w:val="nil"/>
          <w:between w:val="nil"/>
        </w:pBdr>
        <w:tabs>
          <w:tab w:val="left" w:pos="4500"/>
        </w:tabs>
        <w:rPr>
          <w:color w:val="000000"/>
          <w:sz w:val="28"/>
          <w:szCs w:val="28"/>
        </w:rPr>
      </w:pPr>
    </w:p>
    <w:p w:rsidR="00C95ADB" w:rsidRDefault="004A66D4">
      <w:pPr>
        <w:rPr>
          <w:b/>
          <w:sz w:val="28"/>
          <w:szCs w:val="28"/>
        </w:rPr>
      </w:pPr>
      <w:r>
        <w:rPr>
          <w:b/>
          <w:sz w:val="28"/>
          <w:szCs w:val="28"/>
        </w:rPr>
        <w:t>Charakteristika predmetu</w:t>
      </w:r>
    </w:p>
    <w:p w:rsidR="00C95ADB" w:rsidRDefault="00C95ADB">
      <w:pPr>
        <w:rPr>
          <w:b/>
          <w:sz w:val="28"/>
          <w:szCs w:val="28"/>
        </w:rPr>
      </w:pPr>
    </w:p>
    <w:p w:rsidR="00C95ADB" w:rsidRDefault="004A66D4">
      <w:pPr>
        <w:jc w:val="both"/>
        <w:rPr>
          <w:b/>
          <w:sz w:val="24"/>
          <w:szCs w:val="24"/>
        </w:rPr>
      </w:pPr>
      <w:r>
        <w:rPr>
          <w:sz w:val="24"/>
          <w:szCs w:val="24"/>
        </w:rPr>
        <w:t xml:space="preserve">   Obsah v tejto oblasti vzdelávania sa sústreďuje na dobudovanie pojmu prirodzených, celých a racionálnych čísel a počtových výkonov týmito číslami, základy algebry (riešenie rovníc a nerovníc, funkcií). Z geometrie sa paralelne rozvíja rovinná aj priestorová geometria a rozširujú sa žiacke vedomosti o geometrických útvaroch, žiaci sa naučia vypočítať obvod a obsah rovinných útvarov a povrch a objem  priestorových útvarov. Zoznamujú sa s meraním dĺžky, obsahu a objemu, ako aj meraním veľkosti uhlov.</w:t>
      </w:r>
    </w:p>
    <w:p w:rsidR="00C95ADB" w:rsidRDefault="00C95ADB">
      <w:pPr>
        <w:pBdr>
          <w:top w:val="nil"/>
          <w:left w:val="nil"/>
          <w:bottom w:val="nil"/>
          <w:right w:val="nil"/>
          <w:between w:val="nil"/>
        </w:pBdr>
        <w:rPr>
          <w:b/>
          <w:color w:val="000000"/>
          <w:sz w:val="28"/>
          <w:szCs w:val="28"/>
        </w:rPr>
      </w:pPr>
    </w:p>
    <w:p w:rsidR="00C95ADB" w:rsidRDefault="004A66D4">
      <w:pPr>
        <w:pBdr>
          <w:top w:val="nil"/>
          <w:left w:val="nil"/>
          <w:bottom w:val="nil"/>
          <w:right w:val="nil"/>
          <w:between w:val="nil"/>
        </w:pBdr>
        <w:rPr>
          <w:b/>
          <w:color w:val="000000"/>
          <w:sz w:val="28"/>
          <w:szCs w:val="28"/>
        </w:rPr>
      </w:pPr>
      <w:r>
        <w:rPr>
          <w:b/>
          <w:color w:val="000000"/>
          <w:sz w:val="28"/>
          <w:szCs w:val="28"/>
        </w:rPr>
        <w:t>Ciele predmetu</w:t>
      </w:r>
    </w:p>
    <w:p w:rsidR="00C95ADB" w:rsidRDefault="00C95ADB">
      <w:pPr>
        <w:pBdr>
          <w:top w:val="nil"/>
          <w:left w:val="nil"/>
          <w:bottom w:val="nil"/>
          <w:right w:val="nil"/>
          <w:between w:val="nil"/>
        </w:pBdr>
        <w:rPr>
          <w:color w:val="000000"/>
          <w:sz w:val="24"/>
          <w:szCs w:val="24"/>
        </w:rPr>
      </w:pPr>
    </w:p>
    <w:p w:rsidR="00C95ADB" w:rsidRDefault="004A66D4">
      <w:pPr>
        <w:jc w:val="both"/>
        <w:rPr>
          <w:sz w:val="24"/>
          <w:szCs w:val="24"/>
        </w:rPr>
      </w:pPr>
      <w:r>
        <w:rPr>
          <w:color w:val="000000"/>
          <w:sz w:val="24"/>
          <w:szCs w:val="24"/>
        </w:rPr>
        <w:lastRenderedPageBreak/>
        <w:t xml:space="preserve">   </w:t>
      </w:r>
      <w:r>
        <w:rPr>
          <w:sz w:val="24"/>
          <w:szCs w:val="24"/>
        </w:rPr>
        <w:t>Cieľom matematiky je, aby žiak získal schopnosť používať matematiku vo svojom budúcom živote. Matematika má rozvíjať žiakovo logické a kritické myslenie, schopnosť argumentovať a komunikovať a spolupracovať v skupine pri riešení problémov. Žiak ju spoznáva ako súčasť ľudskej kultúry a dôležitý nástroj pre spoločenský pokrok.</w:t>
      </w:r>
    </w:p>
    <w:p w:rsidR="00C95ADB" w:rsidRDefault="004A66D4">
      <w:pPr>
        <w:jc w:val="both"/>
        <w:rPr>
          <w:sz w:val="24"/>
          <w:szCs w:val="24"/>
        </w:rPr>
      </w:pPr>
      <w:r>
        <w:rPr>
          <w:sz w:val="24"/>
          <w:szCs w:val="24"/>
        </w:rPr>
        <w:t xml:space="preserve">   Vyučovanie matematiky musí byť vedené snahou umožniť žiakom, aby získali nové vedomosti špirálovite a s množstvom propedeutiky, prostredníctvom riešenia úloh s rôznorodým kontextom, tvorili jednoduché hypotézy a skúmali ich pravdivosť, vedeli používať rôzne spôsoby reprezentácie matematického obsahu (text, tabuľky, grafy, diagramy), rozvíjali svoju schopnosť orientácie v rovine a priestore. Má napomôcť rozvoju ich algoritmického myslenia, schopnosti pracovať s návodmi a tvoriť ich.</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Výsledkom vyučovania matematiky by malo byť správne používanie matematickej symboliky a znázorňovania a schopnosť čítať s porozumením súvislé texty obsahujúce čísla, závislosti a vzťahy a nesúvislé texty obsahujúce tabuľky, grafy a diagramy. Žiak by mal vedieť využívať pochopené a osvojené postupy a algoritmy pri riešení úloh, pričom vyučovanie by malo viesť k budovaniu vzťahu medzi matematikou a realitou, k získaniu skúseností a matematizáciou reálnej situácie a tvorbou matematických modelov. Matematika sa podieľa na rozvíjaní schopností žiakov používať prostriedky IKT na vyhľadávanie, spracovanie, uloženie a prezentáciu informácií. Použitie vhodného softvéru by malo uľahčiť niektoré namáhavé výpočty alebo postupy a umožniť tak sústredenie sa na podstatu riešeného problému.</w:t>
      </w:r>
    </w:p>
    <w:p w:rsidR="00C95ADB" w:rsidRDefault="004A66D4">
      <w:pPr>
        <w:jc w:val="both"/>
        <w:rPr>
          <w:sz w:val="24"/>
          <w:szCs w:val="24"/>
        </w:rPr>
      </w:pPr>
      <w:r>
        <w:rPr>
          <w:sz w:val="24"/>
          <w:szCs w:val="24"/>
        </w:rPr>
        <w:t xml:space="preserve">   Matematika má viesť žiakov k získavaniu a rozvíjaniu zručností súvisiacich s procesom učenia sa, k aktivite na vyučovaní a k racionálnemu a samostatnému učeniu sa, Má podporiť a upevňovať kladné morálne a vôľové vlastnosti žiakov, ako je samostatnosť, rozhodnosť, vytrvalosť, húževnatosť, sebakritickosť, kritickosť, cieľavedomá sebavýchova a sebavzdelávanie, dôvera vo vlastné schopnosti a možnosti, systematickosť pri riešení úloh. </w:t>
      </w:r>
    </w:p>
    <w:p w:rsidR="00C95ADB" w:rsidRDefault="00C95ADB">
      <w:pPr>
        <w:pBdr>
          <w:top w:val="nil"/>
          <w:left w:val="nil"/>
          <w:bottom w:val="nil"/>
          <w:right w:val="nil"/>
          <w:between w:val="nil"/>
        </w:pBdr>
        <w:jc w:val="both"/>
        <w:rPr>
          <w:b/>
          <w:color w:val="000000"/>
          <w:sz w:val="28"/>
          <w:szCs w:val="28"/>
        </w:rPr>
      </w:pPr>
    </w:p>
    <w:p w:rsidR="00F43823" w:rsidRDefault="00F43823">
      <w:pPr>
        <w:pBdr>
          <w:top w:val="nil"/>
          <w:left w:val="nil"/>
          <w:bottom w:val="nil"/>
          <w:right w:val="nil"/>
          <w:between w:val="nil"/>
        </w:pBdr>
        <w:jc w:val="both"/>
        <w:rPr>
          <w:b/>
          <w:color w:val="000000"/>
          <w:sz w:val="28"/>
          <w:szCs w:val="28"/>
        </w:rPr>
      </w:pPr>
    </w:p>
    <w:p w:rsidR="00F43823" w:rsidRDefault="00F43823">
      <w:pPr>
        <w:pBdr>
          <w:top w:val="nil"/>
          <w:left w:val="nil"/>
          <w:bottom w:val="nil"/>
          <w:right w:val="nil"/>
          <w:between w:val="nil"/>
        </w:pBdr>
        <w:jc w:val="both"/>
        <w:rPr>
          <w:b/>
          <w:color w:val="000000"/>
          <w:sz w:val="28"/>
          <w:szCs w:val="28"/>
        </w:rPr>
      </w:pPr>
    </w:p>
    <w:p w:rsidR="00F43823" w:rsidRDefault="00F43823">
      <w:pPr>
        <w:pBdr>
          <w:top w:val="nil"/>
          <w:left w:val="nil"/>
          <w:bottom w:val="nil"/>
          <w:right w:val="nil"/>
          <w:between w:val="nil"/>
        </w:pBdr>
        <w:jc w:val="both"/>
        <w:rPr>
          <w:b/>
          <w:color w:val="000000"/>
          <w:sz w:val="28"/>
          <w:szCs w:val="28"/>
        </w:rPr>
      </w:pPr>
    </w:p>
    <w:p w:rsidR="00F43823" w:rsidRDefault="00F43823">
      <w:pPr>
        <w:pBdr>
          <w:top w:val="nil"/>
          <w:left w:val="nil"/>
          <w:bottom w:val="nil"/>
          <w:right w:val="nil"/>
          <w:between w:val="nil"/>
        </w:pBdr>
        <w:jc w:val="both"/>
        <w:rPr>
          <w:b/>
          <w:color w:val="000000"/>
          <w:sz w:val="28"/>
          <w:szCs w:val="28"/>
        </w:rPr>
      </w:pPr>
    </w:p>
    <w:p w:rsidR="00C95ADB" w:rsidRDefault="004A66D4">
      <w:pPr>
        <w:pBdr>
          <w:top w:val="nil"/>
          <w:left w:val="nil"/>
          <w:bottom w:val="nil"/>
          <w:right w:val="nil"/>
          <w:between w:val="nil"/>
        </w:pBdr>
        <w:jc w:val="both"/>
        <w:rPr>
          <w:b/>
          <w:color w:val="000000"/>
          <w:sz w:val="28"/>
          <w:szCs w:val="28"/>
        </w:rPr>
      </w:pPr>
      <w:r>
        <w:rPr>
          <w:b/>
          <w:color w:val="000000"/>
          <w:sz w:val="28"/>
          <w:szCs w:val="28"/>
        </w:rPr>
        <w:t>Obsah vzdelávania</w:t>
      </w:r>
    </w:p>
    <w:p w:rsidR="00C95ADB" w:rsidRDefault="00C95ADB">
      <w:pPr>
        <w:jc w:val="both"/>
        <w:rPr>
          <w:b/>
          <w:sz w:val="28"/>
          <w:szCs w:val="28"/>
        </w:rPr>
      </w:pPr>
    </w:p>
    <w:tbl>
      <w:tblPr>
        <w:tblStyle w:val="afffc"/>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C95ADB">
        <w:trPr>
          <w:trHeight w:val="1190"/>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spacing w:before="240" w:after="240"/>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Default="004A66D4">
            <w:pPr>
              <w:spacing w:before="240" w:after="240"/>
              <w:jc w:val="center"/>
              <w:rPr>
                <w:b/>
                <w:sz w:val="24"/>
                <w:szCs w:val="24"/>
              </w:rPr>
            </w:pPr>
            <w:r>
              <w:rPr>
                <w:b/>
                <w:sz w:val="24"/>
                <w:szCs w:val="24"/>
              </w:rPr>
              <w:t>Počet hodín</w:t>
            </w:r>
          </w:p>
        </w:tc>
      </w:tr>
      <w:tr w:rsidR="00C95ADB">
        <w:trPr>
          <w:trHeight w:val="2150"/>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b/>
                <w:sz w:val="24"/>
                <w:szCs w:val="24"/>
              </w:rPr>
            </w:pPr>
            <w:r>
              <w:rPr>
                <w:b/>
                <w:sz w:val="24"/>
                <w:szCs w:val="24"/>
              </w:rPr>
              <w:t>Riešenie aplikačných úloh a úloh rozvíjajúce špecifické matematické myslenie</w:t>
            </w:r>
          </w:p>
          <w:p w:rsidR="00C95ADB" w:rsidRDefault="004A66D4">
            <w:pPr>
              <w:jc w:val="both"/>
              <w:rPr>
                <w:sz w:val="24"/>
                <w:szCs w:val="24"/>
              </w:rPr>
            </w:pPr>
            <w:r>
              <w:rPr>
                <w:sz w:val="24"/>
                <w:szCs w:val="24"/>
              </w:rPr>
              <w:t>Dáta, údaje, triedenie, usporiadanie, systém, tabuľka. Jednoduchý diagram. Štatistika, možnosť, počet možností, zisťovanie počtu možností. Zhromažďovanie, usporiadanie a grafické znázornenie údajov. Hry, pokusy a pozorovania, stratégia riešenia. Získavanie skúseností s prácou a organizáciou súborov predmetov.</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spacing w:before="240" w:after="240"/>
              <w:jc w:val="center"/>
              <w:rPr>
                <w:sz w:val="24"/>
                <w:szCs w:val="24"/>
              </w:rPr>
            </w:pPr>
            <w:r>
              <w:rPr>
                <w:sz w:val="24"/>
                <w:szCs w:val="24"/>
              </w:rPr>
              <w:t>4</w:t>
            </w:r>
          </w:p>
        </w:tc>
      </w:tr>
    </w:tbl>
    <w:p w:rsidR="00C95ADB" w:rsidRDefault="00C95ADB">
      <w:pPr>
        <w:pBdr>
          <w:top w:val="nil"/>
          <w:left w:val="nil"/>
          <w:bottom w:val="nil"/>
          <w:right w:val="nil"/>
          <w:between w:val="nil"/>
        </w:pBdr>
        <w:jc w:val="both"/>
        <w:rPr>
          <w:b/>
          <w:sz w:val="28"/>
          <w:szCs w:val="28"/>
        </w:rPr>
      </w:pPr>
    </w:p>
    <w:p w:rsidR="00794978" w:rsidRDefault="00794978" w:rsidP="00794978">
      <w:pPr>
        <w:pBdr>
          <w:top w:val="nil"/>
          <w:left w:val="nil"/>
          <w:bottom w:val="nil"/>
          <w:right w:val="nil"/>
          <w:between w:val="nil"/>
        </w:pBdr>
        <w:jc w:val="both"/>
        <w:rPr>
          <w:color w:val="000000"/>
          <w:sz w:val="24"/>
          <w:szCs w:val="24"/>
        </w:rPr>
      </w:pPr>
      <w:r>
        <w:rPr>
          <w:color w:val="000000"/>
          <w:sz w:val="24"/>
          <w:szCs w:val="24"/>
        </w:rPr>
        <w:t>Do ročníka bolo presunuté učivo nižšieho ročníka od mesiaca marec po dohode s vedením školy a vedúcou príslušnej PK.</w:t>
      </w:r>
    </w:p>
    <w:p w:rsidR="00C95ADB" w:rsidRDefault="00C95ADB">
      <w:pPr>
        <w:pBdr>
          <w:top w:val="nil"/>
          <w:left w:val="nil"/>
          <w:bottom w:val="nil"/>
          <w:right w:val="nil"/>
          <w:between w:val="nil"/>
        </w:pBdr>
        <w:rPr>
          <w:color w:val="000000"/>
          <w:sz w:val="24"/>
          <w:szCs w:val="24"/>
        </w:rPr>
      </w:pPr>
    </w:p>
    <w:tbl>
      <w:tblPr>
        <w:tblStyle w:val="afffd"/>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0"/>
        <w:gridCol w:w="1580"/>
      </w:tblGrid>
      <w:tr w:rsidR="00C95ADB">
        <w:trPr>
          <w:jc w:val="center"/>
        </w:trPr>
        <w:tc>
          <w:tcPr>
            <w:tcW w:w="7630" w:type="dxa"/>
            <w:vAlign w:val="center"/>
          </w:tcPr>
          <w:p w:rsidR="00C95ADB" w:rsidRDefault="00C95ADB">
            <w:pPr>
              <w:jc w:val="center"/>
              <w:rPr>
                <w:sz w:val="24"/>
                <w:szCs w:val="24"/>
              </w:rPr>
            </w:pPr>
          </w:p>
          <w:p w:rsidR="00C95ADB" w:rsidRDefault="004A66D4">
            <w:pPr>
              <w:jc w:val="center"/>
              <w:rPr>
                <w:sz w:val="24"/>
                <w:szCs w:val="24"/>
              </w:rPr>
            </w:pPr>
            <w:r>
              <w:rPr>
                <w:b/>
                <w:sz w:val="24"/>
                <w:szCs w:val="24"/>
              </w:rPr>
              <w:t>Tematický celok - obsah</w:t>
            </w:r>
          </w:p>
          <w:p w:rsidR="00C95ADB" w:rsidRDefault="00C95ADB">
            <w:pPr>
              <w:jc w:val="center"/>
              <w:rPr>
                <w:sz w:val="24"/>
                <w:szCs w:val="24"/>
              </w:rPr>
            </w:pPr>
          </w:p>
        </w:tc>
        <w:tc>
          <w:tcPr>
            <w:tcW w:w="1580" w:type="dxa"/>
            <w:vAlign w:val="center"/>
          </w:tcPr>
          <w:p w:rsidR="00C95ADB" w:rsidRDefault="004A66D4">
            <w:pPr>
              <w:jc w:val="center"/>
              <w:rPr>
                <w:sz w:val="24"/>
                <w:szCs w:val="24"/>
              </w:rPr>
            </w:pPr>
            <w:r>
              <w:rPr>
                <w:b/>
                <w:sz w:val="24"/>
                <w:szCs w:val="24"/>
              </w:rPr>
              <w:t>Počet hodín</w:t>
            </w:r>
          </w:p>
        </w:tc>
      </w:tr>
      <w:tr w:rsidR="00C95ADB">
        <w:trPr>
          <w:jc w:val="center"/>
        </w:trPr>
        <w:tc>
          <w:tcPr>
            <w:tcW w:w="7630" w:type="dxa"/>
            <w:tcBorders>
              <w:top w:val="nil"/>
              <w:bottom w:val="nil"/>
            </w:tcBorders>
            <w:vAlign w:val="center"/>
          </w:tcPr>
          <w:p w:rsidR="00C95ADB" w:rsidRDefault="004A66D4">
            <w:pPr>
              <w:rPr>
                <w:b/>
                <w:sz w:val="24"/>
                <w:szCs w:val="24"/>
              </w:rPr>
            </w:pPr>
            <w:r>
              <w:rPr>
                <w:b/>
                <w:sz w:val="24"/>
                <w:szCs w:val="24"/>
              </w:rPr>
              <w:t>Opakovanie učiva 5. ročníka</w:t>
            </w:r>
          </w:p>
          <w:p w:rsidR="00C95ADB" w:rsidRDefault="004A66D4">
            <w:pPr>
              <w:jc w:val="both"/>
              <w:rPr>
                <w:sz w:val="24"/>
                <w:szCs w:val="24"/>
              </w:rPr>
            </w:pPr>
            <w:r>
              <w:rPr>
                <w:sz w:val="24"/>
                <w:szCs w:val="24"/>
              </w:rPr>
              <w:t>Prirodzené čísla – susedné, párne, nepárne čísla, usporiadanie a zaokruhlovanie prirodzených čísiel, Rímske číslice, Počtové výkony s prirodzenými číslami – sčitovanie, odčítanie, násobenie, delenie, Bod, úsečka, priamka, kružnica, trojuholník, štvoruholník, Rovnobežnosť a kolmosť priamok, Konštrukcia obdĺžnika, štvorca, kruhu, kružnice, trojuholníka, Obvod vybraných rovinných útvarov, Súmernosť v rovine – osová a stredová súmernosť, Propedeutika zlomkov, desatinných čísiel</w:t>
            </w:r>
          </w:p>
        </w:tc>
        <w:tc>
          <w:tcPr>
            <w:tcW w:w="1580" w:type="dxa"/>
            <w:tcBorders>
              <w:top w:val="nil"/>
              <w:bottom w:val="nil"/>
            </w:tcBorders>
            <w:vAlign w:val="center"/>
          </w:tcPr>
          <w:p w:rsidR="00C95ADB" w:rsidRDefault="004A66D4">
            <w:pPr>
              <w:spacing w:after="120" w:line="480" w:lineRule="auto"/>
              <w:jc w:val="center"/>
              <w:rPr>
                <w:sz w:val="24"/>
                <w:szCs w:val="24"/>
              </w:rPr>
            </w:pPr>
            <w:r>
              <w:rPr>
                <w:sz w:val="24"/>
                <w:szCs w:val="24"/>
              </w:rPr>
              <w:t>8</w:t>
            </w:r>
          </w:p>
        </w:tc>
      </w:tr>
      <w:tr w:rsidR="00C95ADB">
        <w:trPr>
          <w:jc w:val="center"/>
        </w:trPr>
        <w:tc>
          <w:tcPr>
            <w:tcW w:w="7630" w:type="dxa"/>
          </w:tcPr>
          <w:p w:rsidR="00C95ADB" w:rsidRDefault="004A66D4">
            <w:pPr>
              <w:rPr>
                <w:b/>
                <w:sz w:val="24"/>
                <w:szCs w:val="24"/>
              </w:rPr>
            </w:pPr>
            <w:r>
              <w:rPr>
                <w:b/>
                <w:sz w:val="24"/>
                <w:szCs w:val="24"/>
              </w:rPr>
              <w:t>Počtové výkony s prirodzenými číslami II.</w:t>
            </w:r>
          </w:p>
          <w:p w:rsidR="00C95ADB" w:rsidRDefault="004A66D4">
            <w:pPr>
              <w:jc w:val="both"/>
              <w:rPr>
                <w:b/>
                <w:sz w:val="24"/>
                <w:szCs w:val="24"/>
              </w:rPr>
            </w:pPr>
            <w:r>
              <w:rPr>
                <w:sz w:val="24"/>
                <w:szCs w:val="24"/>
              </w:rPr>
              <w:t>Násobenie a delenie prirodzených čísel spamäti (v obore do 100, mimo obor do 100 s násobkami 10, 100 atď.), písomne a na kalkulačke, vrátanie delenia so zvyškom. Sčítanie a odčítanie resp. násobenie a delenie ako navzájom opačné operácie, využitie tejto skutočnosti pri riešení jednoduchých úloh ako propedeutika rovníc. Riešenie slovných úloh. Dohoda o poradí počtových výkonov, porovnanie s poradím operácií na kalkulačkách používaných žiakmi. Propedeutika počítania s približnými (zaokrúhlenými) číslami. Znaky deliteľnosti. Násobok a deliteľ prirodzeného čísla. Prvočíslo, zložené číslo. Hľadanie najmenšieho spoločného násobku, najväčšieho spoločného deliteľa.</w:t>
            </w:r>
          </w:p>
        </w:tc>
        <w:tc>
          <w:tcPr>
            <w:tcW w:w="1580" w:type="dxa"/>
            <w:vAlign w:val="center"/>
          </w:tcPr>
          <w:p w:rsidR="00C95ADB" w:rsidRDefault="004A66D4">
            <w:pPr>
              <w:jc w:val="center"/>
              <w:rPr>
                <w:sz w:val="24"/>
                <w:szCs w:val="24"/>
              </w:rPr>
            </w:pPr>
            <w:r>
              <w:rPr>
                <w:sz w:val="24"/>
                <w:szCs w:val="24"/>
              </w:rPr>
              <w:t>24</w:t>
            </w:r>
          </w:p>
        </w:tc>
      </w:tr>
      <w:tr w:rsidR="00C95ADB">
        <w:trPr>
          <w:jc w:val="center"/>
        </w:trPr>
        <w:tc>
          <w:tcPr>
            <w:tcW w:w="7630" w:type="dxa"/>
          </w:tcPr>
          <w:p w:rsidR="00C95ADB" w:rsidRDefault="004A66D4">
            <w:pPr>
              <w:rPr>
                <w:b/>
                <w:sz w:val="24"/>
                <w:szCs w:val="24"/>
              </w:rPr>
            </w:pPr>
            <w:r>
              <w:rPr>
                <w:b/>
                <w:sz w:val="24"/>
                <w:szCs w:val="24"/>
              </w:rPr>
              <w:t>Desatinné čísla. Počtové výkony s desatinnými číslami</w:t>
            </w:r>
          </w:p>
          <w:p w:rsidR="00C95ADB" w:rsidRDefault="004A66D4">
            <w:pPr>
              <w:jc w:val="both"/>
              <w:rPr>
                <w:b/>
                <w:sz w:val="24"/>
                <w:szCs w:val="24"/>
              </w:rPr>
            </w:pPr>
            <w:r>
              <w:rPr>
                <w:sz w:val="24"/>
                <w:szCs w:val="24"/>
              </w:rPr>
              <w:t>Desatinné číslo (kladné), rád číslice v jeho zápise, porovnanie, usporiadanie, zaokrúhľovanie, zobrazovanie desatinných čísel na číselnej osi (ako zovšeobecnenie skúseností s obdobnými činnosťami pre prirodzené čísla).</w:t>
            </w:r>
            <w:r>
              <w:rPr>
                <w:b/>
                <w:sz w:val="24"/>
                <w:szCs w:val="24"/>
              </w:rPr>
              <w:t xml:space="preserve"> </w:t>
            </w:r>
            <w:r>
              <w:rPr>
                <w:sz w:val="24"/>
                <w:szCs w:val="24"/>
              </w:rPr>
              <w:t>Sčítanie a odčítanie, násobenie a delenie desatinných čísel (spamäti, písomne a na kalkulačke).</w:t>
            </w:r>
            <w:r>
              <w:rPr>
                <w:b/>
                <w:sz w:val="24"/>
                <w:szCs w:val="24"/>
              </w:rPr>
              <w:t xml:space="preserve"> </w:t>
            </w:r>
            <w:r>
              <w:rPr>
                <w:sz w:val="24"/>
                <w:szCs w:val="24"/>
              </w:rPr>
              <w:t>Sčítanie a odčítanie, resp. násobenie a delenie ako navzájom opačné operácie, využitie tejto skutočnosti pri riešení jednoduchých úloh ako propedeutika rovníc.</w:t>
            </w:r>
            <w:r>
              <w:rPr>
                <w:b/>
                <w:sz w:val="24"/>
                <w:szCs w:val="24"/>
              </w:rPr>
              <w:t xml:space="preserve"> </w:t>
            </w:r>
            <w:r>
              <w:rPr>
                <w:sz w:val="24"/>
                <w:szCs w:val="24"/>
              </w:rPr>
              <w:t>Riešenie slovných úloh.</w:t>
            </w:r>
            <w:r>
              <w:rPr>
                <w:b/>
                <w:sz w:val="24"/>
                <w:szCs w:val="24"/>
              </w:rPr>
              <w:t xml:space="preserve"> </w:t>
            </w:r>
            <w:r>
              <w:rPr>
                <w:sz w:val="24"/>
                <w:szCs w:val="24"/>
              </w:rPr>
              <w:t>Násobenie a delenie mocninami 10.</w:t>
            </w:r>
            <w:r>
              <w:rPr>
                <w:b/>
                <w:sz w:val="24"/>
                <w:szCs w:val="24"/>
              </w:rPr>
              <w:t xml:space="preserve"> </w:t>
            </w:r>
            <w:r>
              <w:rPr>
                <w:sz w:val="24"/>
                <w:szCs w:val="24"/>
              </w:rPr>
              <w:t>Násobenie a delenie desatinného čísla prirodzeným ( napr. pri výpočte aritmetického priemeru) a číslom desatinným (spamäti a písomne) a na kalkulačke jednoduché úlohy na poradie počtových operácií a na riešenie jednoduchších kontextových úloh z reálneho života.</w:t>
            </w:r>
            <w:r>
              <w:rPr>
                <w:b/>
                <w:sz w:val="24"/>
                <w:szCs w:val="24"/>
              </w:rPr>
              <w:t xml:space="preserve"> </w:t>
            </w:r>
            <w:r>
              <w:rPr>
                <w:sz w:val="24"/>
                <w:szCs w:val="24"/>
              </w:rPr>
              <w:t>Objav periodickosti podielu dvoch prirodzených čísel. Propedeutika zlomkov (desatinný zlomok) a nepriamej úmernosti.</w:t>
            </w:r>
            <w:r>
              <w:rPr>
                <w:b/>
                <w:sz w:val="24"/>
                <w:szCs w:val="24"/>
              </w:rPr>
              <w:t xml:space="preserve"> </w:t>
            </w:r>
            <w:r>
              <w:rPr>
                <w:sz w:val="24"/>
                <w:szCs w:val="24"/>
              </w:rPr>
              <w:t>Premena jednotiek hmotnosti.</w:t>
            </w:r>
          </w:p>
        </w:tc>
        <w:tc>
          <w:tcPr>
            <w:tcW w:w="1580" w:type="dxa"/>
            <w:vAlign w:val="center"/>
          </w:tcPr>
          <w:p w:rsidR="00C95ADB" w:rsidRDefault="004A66D4">
            <w:pPr>
              <w:jc w:val="center"/>
              <w:rPr>
                <w:sz w:val="24"/>
                <w:szCs w:val="24"/>
              </w:rPr>
            </w:pPr>
            <w:r>
              <w:rPr>
                <w:sz w:val="24"/>
                <w:szCs w:val="24"/>
              </w:rPr>
              <w:t>49</w:t>
            </w:r>
          </w:p>
        </w:tc>
      </w:tr>
      <w:tr w:rsidR="00C95ADB">
        <w:trPr>
          <w:jc w:val="center"/>
        </w:trPr>
        <w:tc>
          <w:tcPr>
            <w:tcW w:w="7630" w:type="dxa"/>
          </w:tcPr>
          <w:p w:rsidR="00C95ADB" w:rsidRDefault="004A66D4">
            <w:pPr>
              <w:rPr>
                <w:b/>
                <w:sz w:val="24"/>
                <w:szCs w:val="24"/>
              </w:rPr>
            </w:pPr>
            <w:r>
              <w:rPr>
                <w:b/>
                <w:sz w:val="24"/>
                <w:szCs w:val="24"/>
              </w:rPr>
              <w:t>Obsah a obvod obdĺžnika a štvorca</w:t>
            </w:r>
          </w:p>
          <w:p w:rsidR="00C95ADB" w:rsidRDefault="004A66D4">
            <w:pPr>
              <w:jc w:val="both"/>
              <w:rPr>
                <w:b/>
                <w:sz w:val="24"/>
                <w:szCs w:val="24"/>
              </w:rPr>
            </w:pPr>
            <w:r>
              <w:rPr>
                <w:sz w:val="24"/>
                <w:szCs w:val="24"/>
              </w:rPr>
              <w:t>Použitie štvorčekovej siete ako propedeutiky približného výpočtu obsahu rovinných útvarov.</w:t>
            </w:r>
            <w:r>
              <w:rPr>
                <w:b/>
                <w:sz w:val="24"/>
                <w:szCs w:val="24"/>
              </w:rPr>
              <w:t xml:space="preserve"> </w:t>
            </w:r>
            <w:r>
              <w:rPr>
                <w:sz w:val="24"/>
                <w:szCs w:val="24"/>
              </w:rPr>
              <w:t>Obvod a obsah štvorca a obdĺžnika.</w:t>
            </w:r>
            <w:r>
              <w:rPr>
                <w:b/>
                <w:sz w:val="24"/>
                <w:szCs w:val="24"/>
              </w:rPr>
              <w:t xml:space="preserve"> </w:t>
            </w:r>
            <w:r>
              <w:rPr>
                <w:sz w:val="24"/>
                <w:szCs w:val="24"/>
              </w:rPr>
              <w:t>Riešenie slovných úloh.</w:t>
            </w:r>
            <w:r>
              <w:rPr>
                <w:b/>
                <w:sz w:val="24"/>
                <w:szCs w:val="24"/>
              </w:rPr>
              <w:t xml:space="preserve"> </w:t>
            </w:r>
            <w:r>
              <w:rPr>
                <w:sz w:val="24"/>
                <w:szCs w:val="24"/>
              </w:rPr>
              <w:t>Výpočet obvodov a obsahov obrazcov zložených zo štvorcov a obdĺžnikov.</w:t>
            </w:r>
            <w:r>
              <w:rPr>
                <w:b/>
                <w:sz w:val="24"/>
                <w:szCs w:val="24"/>
              </w:rPr>
              <w:t xml:space="preserve"> </w:t>
            </w:r>
            <w:r>
              <w:rPr>
                <w:sz w:val="24"/>
                <w:szCs w:val="24"/>
              </w:rPr>
              <w:t>Premena jednotiek dĺžky a obsahu.</w:t>
            </w:r>
          </w:p>
        </w:tc>
        <w:tc>
          <w:tcPr>
            <w:tcW w:w="1580" w:type="dxa"/>
            <w:vAlign w:val="center"/>
          </w:tcPr>
          <w:p w:rsidR="00C95ADB" w:rsidRDefault="004A66D4">
            <w:pPr>
              <w:jc w:val="center"/>
              <w:rPr>
                <w:sz w:val="24"/>
                <w:szCs w:val="24"/>
              </w:rPr>
            </w:pPr>
            <w:r>
              <w:rPr>
                <w:sz w:val="24"/>
                <w:szCs w:val="24"/>
              </w:rPr>
              <w:t>18</w:t>
            </w:r>
          </w:p>
        </w:tc>
      </w:tr>
      <w:tr w:rsidR="00C95ADB">
        <w:trPr>
          <w:jc w:val="center"/>
        </w:trPr>
        <w:tc>
          <w:tcPr>
            <w:tcW w:w="7630" w:type="dxa"/>
          </w:tcPr>
          <w:p w:rsidR="00C95ADB" w:rsidRDefault="004A66D4">
            <w:pPr>
              <w:rPr>
                <w:b/>
                <w:sz w:val="24"/>
                <w:szCs w:val="24"/>
              </w:rPr>
            </w:pPr>
            <w:r>
              <w:rPr>
                <w:b/>
                <w:sz w:val="24"/>
                <w:szCs w:val="24"/>
              </w:rPr>
              <w:t>Uhol a jeho veľkosť, operácie s uhlami</w:t>
            </w:r>
          </w:p>
          <w:p w:rsidR="00C95ADB" w:rsidRDefault="004A66D4">
            <w:pPr>
              <w:jc w:val="both"/>
              <w:rPr>
                <w:sz w:val="24"/>
                <w:szCs w:val="24"/>
              </w:rPr>
            </w:pPr>
            <w:r>
              <w:rPr>
                <w:sz w:val="24"/>
                <w:szCs w:val="24"/>
              </w:rPr>
              <w:t>Uhol a jeho veľkosť, stupeň (minúta).</w:t>
            </w:r>
            <w:r>
              <w:rPr>
                <w:b/>
                <w:sz w:val="24"/>
                <w:szCs w:val="24"/>
              </w:rPr>
              <w:t xml:space="preserve"> </w:t>
            </w:r>
            <w:r>
              <w:rPr>
                <w:sz w:val="24"/>
                <w:szCs w:val="24"/>
              </w:rPr>
              <w:t>Os uhla a jej konštrukcia.</w:t>
            </w:r>
            <w:r>
              <w:rPr>
                <w:b/>
                <w:sz w:val="24"/>
                <w:szCs w:val="24"/>
              </w:rPr>
              <w:t xml:space="preserve"> </w:t>
            </w:r>
            <w:r>
              <w:rPr>
                <w:sz w:val="24"/>
                <w:szCs w:val="24"/>
              </w:rPr>
              <w:t>Odhad a meranie veľkosti uhla. Priamy, pravý, ostrý a tupý uhol.</w:t>
            </w:r>
            <w:r>
              <w:rPr>
                <w:b/>
                <w:sz w:val="24"/>
                <w:szCs w:val="24"/>
              </w:rPr>
              <w:t xml:space="preserve"> </w:t>
            </w:r>
            <w:r>
              <w:rPr>
                <w:sz w:val="24"/>
                <w:szCs w:val="24"/>
              </w:rPr>
              <w:t>Triedenie trojuholníkov podľa veľkosti ich uhlov.</w:t>
            </w:r>
            <w:r>
              <w:rPr>
                <w:b/>
                <w:sz w:val="24"/>
                <w:szCs w:val="24"/>
              </w:rPr>
              <w:t xml:space="preserve"> </w:t>
            </w:r>
            <w:r>
              <w:rPr>
                <w:sz w:val="24"/>
                <w:szCs w:val="24"/>
              </w:rPr>
              <w:t>Operácie s uhlami.</w:t>
            </w:r>
            <w:r>
              <w:rPr>
                <w:b/>
                <w:sz w:val="24"/>
                <w:szCs w:val="24"/>
              </w:rPr>
              <w:t xml:space="preserve"> </w:t>
            </w:r>
            <w:r>
              <w:rPr>
                <w:sz w:val="24"/>
                <w:szCs w:val="24"/>
              </w:rPr>
              <w:t>Vrcholové a susedné uhly.</w:t>
            </w:r>
          </w:p>
        </w:tc>
        <w:tc>
          <w:tcPr>
            <w:tcW w:w="1580" w:type="dxa"/>
            <w:vAlign w:val="center"/>
          </w:tcPr>
          <w:p w:rsidR="00C95ADB" w:rsidRDefault="004A66D4">
            <w:pPr>
              <w:jc w:val="center"/>
              <w:rPr>
                <w:sz w:val="24"/>
                <w:szCs w:val="24"/>
              </w:rPr>
            </w:pPr>
            <w:r>
              <w:rPr>
                <w:sz w:val="24"/>
                <w:szCs w:val="24"/>
              </w:rPr>
              <w:t>25</w:t>
            </w:r>
          </w:p>
        </w:tc>
      </w:tr>
      <w:tr w:rsidR="00C95ADB">
        <w:trPr>
          <w:jc w:val="center"/>
        </w:trPr>
        <w:tc>
          <w:tcPr>
            <w:tcW w:w="7630" w:type="dxa"/>
          </w:tcPr>
          <w:p w:rsidR="00C95ADB" w:rsidRDefault="004A66D4">
            <w:pPr>
              <w:rPr>
                <w:b/>
                <w:sz w:val="24"/>
                <w:szCs w:val="24"/>
              </w:rPr>
            </w:pPr>
            <w:r>
              <w:rPr>
                <w:b/>
                <w:sz w:val="24"/>
                <w:szCs w:val="24"/>
              </w:rPr>
              <w:lastRenderedPageBreak/>
              <w:t xml:space="preserve">Trojuholník, zhodnosť trojuholníkov </w:t>
            </w:r>
          </w:p>
          <w:p w:rsidR="00C95ADB" w:rsidRDefault="004A66D4">
            <w:pPr>
              <w:jc w:val="both"/>
              <w:rPr>
                <w:sz w:val="24"/>
                <w:szCs w:val="24"/>
              </w:rPr>
            </w:pPr>
            <w:r>
              <w:rPr>
                <w:sz w:val="24"/>
                <w:szCs w:val="24"/>
              </w:rPr>
              <w:t>Konštrukcia trojuholníka (sss,  sus, usu), jej jednoznačnosť a súvis so zhodnosťou trojuholníkov. Trojuholník určený stranami -(sss). Trojuholník  určený  stranami  a uhlami  – (sus, usu). Súčet vnútorných uhlov v trojuholníku. Objav  trojuholníkovej   nerovnosti a veľkosti súčtu vnútorných uhlov trojuholníka. Rovnoramenný a rovnostranný   trojuholník, objav niektorých ich základných vlastností. Výška trojuholníka, niektoré ďalšie konštrukčné úlohy.</w:t>
            </w:r>
          </w:p>
        </w:tc>
        <w:tc>
          <w:tcPr>
            <w:tcW w:w="1580" w:type="dxa"/>
            <w:vAlign w:val="center"/>
          </w:tcPr>
          <w:p w:rsidR="00C95ADB" w:rsidRDefault="004A66D4">
            <w:pPr>
              <w:jc w:val="center"/>
              <w:rPr>
                <w:sz w:val="24"/>
                <w:szCs w:val="24"/>
              </w:rPr>
            </w:pPr>
            <w:r>
              <w:rPr>
                <w:sz w:val="24"/>
                <w:szCs w:val="24"/>
              </w:rPr>
              <w:t>28</w:t>
            </w:r>
          </w:p>
        </w:tc>
      </w:tr>
      <w:tr w:rsidR="00C95ADB">
        <w:trPr>
          <w:jc w:val="center"/>
        </w:trPr>
        <w:tc>
          <w:tcPr>
            <w:tcW w:w="7630" w:type="dxa"/>
          </w:tcPr>
          <w:p w:rsidR="00C95ADB" w:rsidRDefault="004A66D4">
            <w:pPr>
              <w:rPr>
                <w:b/>
                <w:sz w:val="24"/>
                <w:szCs w:val="24"/>
              </w:rPr>
            </w:pPr>
            <w:r>
              <w:rPr>
                <w:b/>
                <w:sz w:val="24"/>
                <w:szCs w:val="24"/>
              </w:rPr>
              <w:t>Kombinatorika v úlohách</w:t>
            </w:r>
          </w:p>
          <w:p w:rsidR="00C95ADB" w:rsidRDefault="004A66D4">
            <w:pPr>
              <w:jc w:val="both"/>
              <w:rPr>
                <w:b/>
                <w:sz w:val="24"/>
                <w:szCs w:val="24"/>
              </w:rPr>
            </w:pPr>
            <w:r>
              <w:rPr>
                <w:sz w:val="24"/>
                <w:szCs w:val="24"/>
              </w:rPr>
              <w:t>Možnosti usporiadania niekoľkých prvkov za sebou.</w:t>
            </w:r>
            <w:r>
              <w:rPr>
                <w:b/>
                <w:sz w:val="24"/>
                <w:szCs w:val="24"/>
              </w:rPr>
              <w:t xml:space="preserve"> </w:t>
            </w:r>
            <w:r>
              <w:rPr>
                <w:sz w:val="24"/>
                <w:szCs w:val="24"/>
              </w:rPr>
              <w:t>Tvorenie dvoj-, troj-,  štvorciferných čísel (prvkov) z daného počtu číslic (prvkov).</w:t>
            </w:r>
            <w:r>
              <w:rPr>
                <w:b/>
                <w:sz w:val="24"/>
                <w:szCs w:val="24"/>
              </w:rPr>
              <w:t xml:space="preserve"> </w:t>
            </w:r>
            <w:r>
              <w:rPr>
                <w:sz w:val="24"/>
                <w:szCs w:val="24"/>
              </w:rPr>
              <w:t>Úlohy s kombinatorickou motiváciou a ich riešenie rôznymi spôsobmi.</w:t>
            </w:r>
            <w:r>
              <w:rPr>
                <w:b/>
                <w:sz w:val="24"/>
                <w:szCs w:val="24"/>
              </w:rPr>
              <w:t xml:space="preserve"> </w:t>
            </w:r>
            <w:r>
              <w:rPr>
                <w:sz w:val="24"/>
                <w:szCs w:val="24"/>
              </w:rPr>
              <w:t>Propedeutika  štatistiky a pravdepodobnosti.</w:t>
            </w:r>
          </w:p>
        </w:tc>
        <w:tc>
          <w:tcPr>
            <w:tcW w:w="1580" w:type="dxa"/>
            <w:vAlign w:val="center"/>
          </w:tcPr>
          <w:p w:rsidR="00C95ADB" w:rsidRDefault="004A66D4">
            <w:pPr>
              <w:jc w:val="center"/>
              <w:rPr>
                <w:sz w:val="24"/>
                <w:szCs w:val="24"/>
              </w:rPr>
            </w:pPr>
            <w:r>
              <w:rPr>
                <w:sz w:val="24"/>
                <w:szCs w:val="24"/>
              </w:rPr>
              <w:t>8</w:t>
            </w:r>
          </w:p>
        </w:tc>
      </w:tr>
      <w:tr w:rsidR="00C95ADB">
        <w:trPr>
          <w:jc w:val="center"/>
        </w:trPr>
        <w:tc>
          <w:tcPr>
            <w:tcW w:w="7630" w:type="dxa"/>
            <w:tcBorders>
              <w:top w:val="nil"/>
            </w:tcBorders>
          </w:tcPr>
          <w:p w:rsidR="00C95ADB" w:rsidRDefault="004A66D4">
            <w:pPr>
              <w:spacing w:line="276" w:lineRule="auto"/>
              <w:ind w:hanging="39"/>
              <w:jc w:val="both"/>
              <w:rPr>
                <w:b/>
                <w:sz w:val="24"/>
                <w:szCs w:val="24"/>
              </w:rPr>
            </w:pPr>
            <w:r>
              <w:rPr>
                <w:b/>
                <w:sz w:val="24"/>
                <w:szCs w:val="24"/>
              </w:rPr>
              <w:t>Záverečné opakovanie</w:t>
            </w:r>
          </w:p>
          <w:p w:rsidR="00C95ADB" w:rsidRDefault="004A66D4">
            <w:pPr>
              <w:spacing w:line="276" w:lineRule="auto"/>
              <w:ind w:hanging="39"/>
              <w:jc w:val="both"/>
              <w:rPr>
                <w:b/>
                <w:sz w:val="24"/>
                <w:szCs w:val="24"/>
              </w:rPr>
            </w:pPr>
            <w:r>
              <w:rPr>
                <w:sz w:val="24"/>
                <w:szCs w:val="24"/>
              </w:rPr>
              <w:t>Využitie IKT. Precvičovanie vedomostí.</w:t>
            </w:r>
          </w:p>
        </w:tc>
        <w:tc>
          <w:tcPr>
            <w:tcW w:w="1580" w:type="dxa"/>
            <w:tcBorders>
              <w:top w:val="nil"/>
            </w:tcBorders>
            <w:vAlign w:val="center"/>
          </w:tcPr>
          <w:p w:rsidR="00C95ADB" w:rsidRDefault="004A66D4">
            <w:pPr>
              <w:spacing w:line="276" w:lineRule="auto"/>
              <w:jc w:val="center"/>
              <w:rPr>
                <w:sz w:val="24"/>
                <w:szCs w:val="24"/>
              </w:rPr>
            </w:pPr>
            <w:r>
              <w:rPr>
                <w:sz w:val="24"/>
                <w:szCs w:val="24"/>
              </w:rPr>
              <w:t>1</w:t>
            </w:r>
          </w:p>
        </w:tc>
      </w:tr>
    </w:tbl>
    <w:p w:rsidR="00C95ADB" w:rsidRDefault="004A66D4">
      <w:pPr>
        <w:spacing w:after="120"/>
        <w:jc w:val="both"/>
        <w:rPr>
          <w:b/>
          <w:sz w:val="24"/>
          <w:szCs w:val="24"/>
        </w:rPr>
      </w:pPr>
      <w:r>
        <w:rPr>
          <w:b/>
          <w:sz w:val="24"/>
          <w:szCs w:val="24"/>
        </w:rPr>
        <w:t>Témy rozširujúceho učiva:</w:t>
      </w:r>
    </w:p>
    <w:p w:rsidR="00C95ADB" w:rsidRDefault="004A66D4">
      <w:pPr>
        <w:jc w:val="both"/>
        <w:rPr>
          <w:i/>
          <w:color w:val="FF0000"/>
          <w:sz w:val="24"/>
          <w:szCs w:val="24"/>
        </w:rPr>
      </w:pPr>
      <w:r>
        <w:rPr>
          <w:i/>
          <w:color w:val="FF0000"/>
          <w:sz w:val="24"/>
          <w:szCs w:val="24"/>
        </w:rPr>
        <w:t xml:space="preserve">Riešenie slovných úloh s viacerými počtovými výkonmi a s praktickou problematikou. </w:t>
      </w:r>
    </w:p>
    <w:p w:rsidR="00C95ADB" w:rsidRDefault="004A66D4">
      <w:pPr>
        <w:jc w:val="both"/>
        <w:rPr>
          <w:i/>
          <w:color w:val="FF0000"/>
          <w:sz w:val="24"/>
          <w:szCs w:val="24"/>
        </w:rPr>
      </w:pPr>
      <w:r>
        <w:rPr>
          <w:i/>
          <w:color w:val="FF0000"/>
          <w:sz w:val="24"/>
          <w:szCs w:val="24"/>
        </w:rPr>
        <w:t>Riešenie kontextových a podnetových úloh</w:t>
      </w:r>
    </w:p>
    <w:p w:rsidR="00C95ADB" w:rsidRDefault="00C95ADB">
      <w:pPr>
        <w:jc w:val="both"/>
        <w:rPr>
          <w:b/>
          <w:sz w:val="28"/>
          <w:szCs w:val="28"/>
        </w:rPr>
      </w:pPr>
    </w:p>
    <w:p w:rsidR="00C95ADB" w:rsidRDefault="004A66D4">
      <w:pPr>
        <w:jc w:val="both"/>
        <w:rPr>
          <w:b/>
          <w:sz w:val="28"/>
          <w:szCs w:val="28"/>
        </w:rPr>
      </w:pPr>
      <w:r>
        <w:rPr>
          <w:b/>
          <w:sz w:val="28"/>
          <w:szCs w:val="28"/>
        </w:rPr>
        <w:t>Hodnotenie</w:t>
      </w:r>
    </w:p>
    <w:p w:rsidR="00C95ADB" w:rsidRDefault="00C95ADB">
      <w:pPr>
        <w:jc w:val="both"/>
      </w:pPr>
    </w:p>
    <w:p w:rsidR="00C95ADB" w:rsidRDefault="004A66D4">
      <w:pPr>
        <w:pBdr>
          <w:top w:val="nil"/>
          <w:left w:val="nil"/>
          <w:bottom w:val="nil"/>
          <w:right w:val="nil"/>
          <w:between w:val="nil"/>
        </w:pBdr>
        <w:spacing w:after="120"/>
        <w:rPr>
          <w:color w:val="000000"/>
          <w:sz w:val="24"/>
          <w:szCs w:val="24"/>
        </w:rPr>
      </w:pPr>
      <w:r>
        <w:rPr>
          <w:color w:val="000000"/>
          <w:sz w:val="24"/>
          <w:szCs w:val="24"/>
        </w:rPr>
        <w:t xml:space="preserve">   Cieľom hodnotenia a klasifikácie vzdelávacích výsledkov je poskytnúť žiakovi a jeho rodičom spätnú väzbu o tom, ako žiak zvládol danú problematiku, v čom má nedostatky, kde má rezervy a aké sú jeho pokroky.</w:t>
      </w:r>
    </w:p>
    <w:p w:rsidR="00C95ADB" w:rsidRDefault="004A66D4">
      <w:pPr>
        <w:jc w:val="both"/>
        <w:rPr>
          <w:sz w:val="24"/>
          <w:szCs w:val="24"/>
        </w:rPr>
      </w:pPr>
      <w:r>
        <w:rPr>
          <w:sz w:val="24"/>
          <w:szCs w:val="24"/>
        </w:rPr>
        <w:t>Hodnotenie tým plní informatívnu, korekčnú a motivačnú funkciu.</w:t>
      </w:r>
    </w:p>
    <w:p w:rsidR="00C95ADB" w:rsidRDefault="004A66D4" w:rsidP="003C383C">
      <w:pPr>
        <w:numPr>
          <w:ilvl w:val="0"/>
          <w:numId w:val="17"/>
        </w:numPr>
        <w:jc w:val="both"/>
        <w:rPr>
          <w:sz w:val="24"/>
          <w:szCs w:val="24"/>
        </w:rPr>
      </w:pPr>
      <w:r>
        <w:rPr>
          <w:sz w:val="24"/>
          <w:szCs w:val="24"/>
        </w:rPr>
        <w:t>Pri hodnotení sa zohľadňujú špecifiká daného žiaka.</w:t>
      </w:r>
    </w:p>
    <w:p w:rsidR="00C95ADB" w:rsidRDefault="004A66D4" w:rsidP="003C383C">
      <w:pPr>
        <w:numPr>
          <w:ilvl w:val="0"/>
          <w:numId w:val="17"/>
        </w:numPr>
        <w:jc w:val="both"/>
        <w:rPr>
          <w:sz w:val="24"/>
          <w:szCs w:val="24"/>
        </w:rPr>
      </w:pPr>
      <w:r>
        <w:rPr>
          <w:sz w:val="24"/>
          <w:szCs w:val="24"/>
        </w:rPr>
        <w:t>Na klasifikáciu sa využívajú krátke písomné práce, kontrolné práce, štvrťročné práce, vstupné a výstupné práce.</w:t>
      </w:r>
    </w:p>
    <w:p w:rsidR="00C95ADB" w:rsidRDefault="004A66D4" w:rsidP="003C383C">
      <w:pPr>
        <w:numPr>
          <w:ilvl w:val="0"/>
          <w:numId w:val="17"/>
        </w:numPr>
        <w:jc w:val="both"/>
        <w:rPr>
          <w:sz w:val="24"/>
          <w:szCs w:val="24"/>
        </w:rPr>
      </w:pPr>
      <w:r>
        <w:rPr>
          <w:sz w:val="24"/>
          <w:szCs w:val="24"/>
        </w:rPr>
        <w:t>Pri oprave písomných previerok sa používa klasifikačná stupnica:</w:t>
      </w:r>
    </w:p>
    <w:p w:rsidR="00C95ADB" w:rsidRDefault="00C95ADB">
      <w:pPr>
        <w:jc w:val="both"/>
        <w:rPr>
          <w:sz w:val="24"/>
          <w:szCs w:val="24"/>
        </w:rPr>
      </w:pPr>
    </w:p>
    <w:p w:rsidR="00C95ADB" w:rsidRDefault="004A66D4">
      <w:pPr>
        <w:jc w:val="both"/>
        <w:rPr>
          <w:sz w:val="24"/>
          <w:szCs w:val="24"/>
        </w:rPr>
      </w:pPr>
      <w:r>
        <w:rPr>
          <w:sz w:val="24"/>
          <w:szCs w:val="24"/>
        </w:rPr>
        <w:t>100% – 90%</w:t>
      </w:r>
      <w:r>
        <w:rPr>
          <w:sz w:val="24"/>
          <w:szCs w:val="24"/>
        </w:rPr>
        <w:tab/>
        <w:t>výborný</w:t>
      </w:r>
    </w:p>
    <w:p w:rsidR="00C95ADB" w:rsidRDefault="004A66D4">
      <w:pPr>
        <w:jc w:val="both"/>
        <w:rPr>
          <w:sz w:val="24"/>
          <w:szCs w:val="24"/>
        </w:rPr>
      </w:pPr>
      <w:r>
        <w:rPr>
          <w:sz w:val="24"/>
          <w:szCs w:val="24"/>
        </w:rPr>
        <w:t xml:space="preserve">  89% – 75%</w:t>
      </w:r>
      <w:r>
        <w:rPr>
          <w:sz w:val="24"/>
          <w:szCs w:val="24"/>
        </w:rPr>
        <w:tab/>
        <w:t>chválitebný</w:t>
      </w:r>
    </w:p>
    <w:p w:rsidR="00C95ADB" w:rsidRDefault="004A66D4">
      <w:pPr>
        <w:jc w:val="both"/>
        <w:rPr>
          <w:sz w:val="24"/>
          <w:szCs w:val="24"/>
        </w:rPr>
      </w:pPr>
      <w:r>
        <w:rPr>
          <w:sz w:val="24"/>
          <w:szCs w:val="24"/>
        </w:rPr>
        <w:t xml:space="preserve">  74% – 50%</w:t>
      </w:r>
      <w:r>
        <w:rPr>
          <w:sz w:val="24"/>
          <w:szCs w:val="24"/>
        </w:rPr>
        <w:tab/>
        <w:t>dobrý</w:t>
      </w:r>
    </w:p>
    <w:p w:rsidR="00C95ADB" w:rsidRDefault="004A66D4">
      <w:pPr>
        <w:jc w:val="both"/>
        <w:rPr>
          <w:sz w:val="24"/>
          <w:szCs w:val="24"/>
        </w:rPr>
      </w:pPr>
      <w:r>
        <w:rPr>
          <w:sz w:val="24"/>
          <w:szCs w:val="24"/>
        </w:rPr>
        <w:t xml:space="preserve">  49% – 30%</w:t>
      </w:r>
      <w:r>
        <w:rPr>
          <w:sz w:val="24"/>
          <w:szCs w:val="24"/>
        </w:rPr>
        <w:tab/>
        <w:t>dostatočný</w:t>
      </w:r>
    </w:p>
    <w:p w:rsidR="00C95ADB" w:rsidRDefault="004A66D4">
      <w:pPr>
        <w:jc w:val="both"/>
        <w:rPr>
          <w:sz w:val="24"/>
          <w:szCs w:val="24"/>
        </w:rPr>
      </w:pPr>
      <w:r>
        <w:rPr>
          <w:sz w:val="24"/>
          <w:szCs w:val="24"/>
        </w:rPr>
        <w:t xml:space="preserve">  29% –  0%</w:t>
      </w:r>
      <w:r>
        <w:rPr>
          <w:sz w:val="24"/>
          <w:szCs w:val="24"/>
        </w:rPr>
        <w:tab/>
        <w:t>nedostatočný</w:t>
      </w:r>
    </w:p>
    <w:p w:rsidR="00C95ADB" w:rsidRDefault="00C95ADB">
      <w:pPr>
        <w:jc w:val="both"/>
        <w:rPr>
          <w:sz w:val="24"/>
          <w:szCs w:val="24"/>
        </w:rPr>
      </w:pPr>
    </w:p>
    <w:p w:rsidR="00C95ADB" w:rsidRDefault="004A66D4">
      <w:pPr>
        <w:jc w:val="both"/>
        <w:rPr>
          <w:sz w:val="24"/>
          <w:szCs w:val="24"/>
        </w:rPr>
      </w:pPr>
      <w:r>
        <w:rPr>
          <w:sz w:val="24"/>
          <w:szCs w:val="24"/>
        </w:rPr>
        <w:t xml:space="preserve">   Pri hodnotení a klasifikácii žiakov je potrebné dodržiavať platné metodické pokyny. Pri integrovanom vzdelávaní žiakov so špeciálnymi výchovno-vzdelávacími potrebami je potrebné prihliadať na druh a stupeň poruchy a pri hodnotení postupovať podľa platných metodických pokynov. </w:t>
      </w:r>
    </w:p>
    <w:p w:rsidR="00C95ADB" w:rsidRDefault="00C95ADB">
      <w:pPr>
        <w:jc w:val="both"/>
        <w:rPr>
          <w:sz w:val="24"/>
          <w:szCs w:val="24"/>
        </w:rPr>
      </w:pPr>
    </w:p>
    <w:p w:rsidR="00C95ADB" w:rsidRDefault="00C95ADB">
      <w:pPr>
        <w:jc w:val="both"/>
        <w:rPr>
          <w:sz w:val="24"/>
          <w:szCs w:val="24"/>
        </w:rPr>
      </w:pPr>
    </w:p>
    <w:tbl>
      <w:tblPr>
        <w:tblStyle w:val="afffe"/>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631"/>
        <w:gridCol w:w="1018"/>
        <w:gridCol w:w="1261"/>
        <w:gridCol w:w="1328"/>
        <w:gridCol w:w="940"/>
        <w:gridCol w:w="2891"/>
      </w:tblGrid>
      <w:tr w:rsidR="00C95ADB">
        <w:trPr>
          <w:trHeight w:val="1220"/>
        </w:trPr>
        <w:tc>
          <w:tcPr>
            <w:tcW w:w="906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F43823">
            <w:pPr>
              <w:spacing w:line="276" w:lineRule="auto"/>
              <w:jc w:val="center"/>
              <w:rPr>
                <w:b/>
                <w:sz w:val="24"/>
                <w:szCs w:val="24"/>
              </w:rPr>
            </w:pPr>
            <w:r>
              <w:rPr>
                <w:b/>
                <w:sz w:val="24"/>
                <w:szCs w:val="24"/>
              </w:rPr>
              <w:lastRenderedPageBreak/>
              <w:t>Inovovaný školský vzdelávací program pre 6. ročník  – MATEMATIKA  (týždenne 5), spolu 165 hodín</w:t>
            </w:r>
          </w:p>
          <w:p w:rsidR="00C95ADB" w:rsidRDefault="004A66D4" w:rsidP="00F43823">
            <w:pPr>
              <w:spacing w:line="276" w:lineRule="auto"/>
              <w:jc w:val="center"/>
              <w:rPr>
                <w:sz w:val="24"/>
                <w:szCs w:val="24"/>
              </w:rPr>
            </w:pPr>
            <w:r>
              <w:rPr>
                <w:sz w:val="24"/>
                <w:szCs w:val="24"/>
              </w:rPr>
              <w:t>Súhrn cieľov a obsahu vzdelávania v 6. ročníku základnej školy vychádzajúc z Inovovaného štátneho vzdelávacieho programu:</w:t>
            </w:r>
          </w:p>
        </w:tc>
      </w:tr>
      <w:tr w:rsidR="00C95ADB">
        <w:trPr>
          <w:trHeight w:val="2090"/>
        </w:trPr>
        <w:tc>
          <w:tcPr>
            <w:tcW w:w="1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F43823">
            <w:pPr>
              <w:spacing w:line="276" w:lineRule="auto"/>
              <w:jc w:val="center"/>
              <w:rPr>
                <w:b/>
                <w:sz w:val="24"/>
                <w:szCs w:val="24"/>
              </w:rPr>
            </w:pPr>
            <w:r>
              <w:rPr>
                <w:b/>
                <w:sz w:val="24"/>
                <w:szCs w:val="24"/>
              </w:rPr>
              <w:t>Ciele</w:t>
            </w:r>
          </w:p>
        </w:tc>
        <w:tc>
          <w:tcPr>
            <w:tcW w:w="10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F43823">
            <w:pPr>
              <w:spacing w:line="276" w:lineRule="auto"/>
              <w:jc w:val="center"/>
              <w:rPr>
                <w:b/>
                <w:sz w:val="24"/>
                <w:szCs w:val="24"/>
              </w:rPr>
            </w:pPr>
            <w:r>
              <w:rPr>
                <w:b/>
                <w:sz w:val="24"/>
                <w:szCs w:val="24"/>
              </w:rPr>
              <w:t>Tematický</w:t>
            </w:r>
          </w:p>
          <w:p w:rsidR="00C95ADB" w:rsidRDefault="004A66D4" w:rsidP="00F43823">
            <w:pPr>
              <w:spacing w:line="276" w:lineRule="auto"/>
              <w:jc w:val="center"/>
              <w:rPr>
                <w:b/>
                <w:sz w:val="24"/>
                <w:szCs w:val="24"/>
              </w:rPr>
            </w:pPr>
            <w:r>
              <w:rPr>
                <w:b/>
                <w:sz w:val="24"/>
                <w:szCs w:val="24"/>
              </w:rPr>
              <w:t>celok</w:t>
            </w:r>
          </w:p>
        </w:tc>
        <w:tc>
          <w:tcPr>
            <w:tcW w:w="12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F43823">
            <w:pPr>
              <w:spacing w:line="276" w:lineRule="auto"/>
              <w:ind w:left="100"/>
              <w:jc w:val="center"/>
              <w:rPr>
                <w:b/>
                <w:sz w:val="24"/>
                <w:szCs w:val="24"/>
              </w:rPr>
            </w:pPr>
            <w:r>
              <w:rPr>
                <w:b/>
                <w:sz w:val="24"/>
                <w:szCs w:val="24"/>
              </w:rPr>
              <w:t>Obsahový štandard (téma)</w:t>
            </w:r>
          </w:p>
        </w:tc>
        <w:tc>
          <w:tcPr>
            <w:tcW w:w="13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F43823">
            <w:pPr>
              <w:spacing w:line="276" w:lineRule="auto"/>
              <w:jc w:val="center"/>
              <w:rPr>
                <w:b/>
                <w:sz w:val="24"/>
                <w:szCs w:val="24"/>
              </w:rPr>
            </w:pPr>
            <w:r>
              <w:rPr>
                <w:b/>
                <w:sz w:val="24"/>
                <w:szCs w:val="24"/>
              </w:rPr>
              <w:t>Predmet,</w:t>
            </w:r>
          </w:p>
          <w:p w:rsidR="00C95ADB" w:rsidRDefault="004A66D4" w:rsidP="00F43823">
            <w:pPr>
              <w:spacing w:line="276" w:lineRule="auto"/>
              <w:jc w:val="center"/>
              <w:rPr>
                <w:b/>
                <w:sz w:val="24"/>
                <w:szCs w:val="24"/>
              </w:rPr>
            </w:pPr>
            <w:r>
              <w:rPr>
                <w:b/>
                <w:sz w:val="24"/>
                <w:szCs w:val="24"/>
              </w:rPr>
              <w:t>medzipredmetové</w:t>
            </w:r>
          </w:p>
          <w:p w:rsidR="00C95ADB" w:rsidRDefault="004A66D4" w:rsidP="00F43823">
            <w:pPr>
              <w:spacing w:line="276" w:lineRule="auto"/>
              <w:jc w:val="center"/>
              <w:rPr>
                <w:b/>
                <w:sz w:val="24"/>
                <w:szCs w:val="24"/>
              </w:rPr>
            </w:pPr>
            <w:r>
              <w:rPr>
                <w:b/>
                <w:sz w:val="24"/>
                <w:szCs w:val="24"/>
              </w:rPr>
              <w:t>vzťahy,</w:t>
            </w:r>
          </w:p>
          <w:p w:rsidR="00C95ADB" w:rsidRDefault="004A66D4" w:rsidP="00F43823">
            <w:pPr>
              <w:spacing w:line="276" w:lineRule="auto"/>
              <w:jc w:val="center"/>
              <w:rPr>
                <w:b/>
                <w:sz w:val="24"/>
                <w:szCs w:val="24"/>
              </w:rPr>
            </w:pPr>
            <w:r>
              <w:rPr>
                <w:b/>
                <w:sz w:val="24"/>
                <w:szCs w:val="24"/>
              </w:rPr>
              <w:t>prierezová téma</w:t>
            </w:r>
          </w:p>
        </w:tc>
        <w:tc>
          <w:tcPr>
            <w:tcW w:w="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F43823">
            <w:pPr>
              <w:spacing w:line="276" w:lineRule="auto"/>
              <w:jc w:val="center"/>
              <w:rPr>
                <w:b/>
                <w:sz w:val="24"/>
                <w:szCs w:val="24"/>
              </w:rPr>
            </w:pPr>
            <w:r>
              <w:rPr>
                <w:b/>
                <w:sz w:val="24"/>
                <w:szCs w:val="24"/>
              </w:rPr>
              <w:t>Metódy</w:t>
            </w:r>
          </w:p>
        </w:tc>
        <w:tc>
          <w:tcPr>
            <w:tcW w:w="2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F43823">
            <w:pPr>
              <w:spacing w:line="276" w:lineRule="auto"/>
              <w:jc w:val="center"/>
              <w:rPr>
                <w:b/>
                <w:sz w:val="24"/>
                <w:szCs w:val="24"/>
              </w:rPr>
            </w:pPr>
            <w:r>
              <w:rPr>
                <w:b/>
                <w:sz w:val="24"/>
                <w:szCs w:val="24"/>
              </w:rPr>
              <w:t>Výkonový štandard</w:t>
            </w:r>
          </w:p>
          <w:p w:rsidR="00C95ADB" w:rsidRDefault="004A66D4" w:rsidP="00F43823">
            <w:pPr>
              <w:spacing w:line="276" w:lineRule="auto"/>
              <w:jc w:val="center"/>
              <w:rPr>
                <w:b/>
                <w:sz w:val="24"/>
                <w:szCs w:val="24"/>
              </w:rPr>
            </w:pPr>
            <w:r>
              <w:rPr>
                <w:b/>
                <w:sz w:val="24"/>
                <w:szCs w:val="24"/>
              </w:rPr>
              <w:t>(konkrétny</w:t>
            </w:r>
          </w:p>
          <w:p w:rsidR="00C95ADB" w:rsidRDefault="004A66D4" w:rsidP="00F43823">
            <w:pPr>
              <w:spacing w:line="276" w:lineRule="auto"/>
              <w:jc w:val="center"/>
              <w:rPr>
                <w:b/>
                <w:sz w:val="24"/>
                <w:szCs w:val="24"/>
              </w:rPr>
            </w:pPr>
            <w:r>
              <w:rPr>
                <w:b/>
                <w:sz w:val="24"/>
                <w:szCs w:val="24"/>
              </w:rPr>
              <w:t>výstup)</w:t>
            </w:r>
          </w:p>
        </w:tc>
      </w:tr>
      <w:tr w:rsidR="00C95ADB">
        <w:trPr>
          <w:trHeight w:val="7115"/>
        </w:trPr>
        <w:tc>
          <w:tcPr>
            <w:tcW w:w="1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Rozvíjanie pozorovacej a analytickej schopnosti.</w:t>
            </w:r>
          </w:p>
          <w:p w:rsidR="00C95ADB" w:rsidRDefault="004A66D4" w:rsidP="00F43823">
            <w:pPr>
              <w:spacing w:line="276" w:lineRule="auto"/>
              <w:jc w:val="both"/>
              <w:rPr>
                <w:sz w:val="24"/>
                <w:szCs w:val="24"/>
              </w:rPr>
            </w:pPr>
            <w:r>
              <w:rPr>
                <w:sz w:val="24"/>
                <w:szCs w:val="24"/>
              </w:rPr>
              <w:t>Rozvíjanie štatistického a pravdepodobnostného nazerania žiakov.</w:t>
            </w:r>
          </w:p>
          <w:p w:rsidR="00C95ADB" w:rsidRDefault="004A66D4" w:rsidP="00F43823">
            <w:pPr>
              <w:spacing w:line="276" w:lineRule="auto"/>
              <w:jc w:val="both"/>
              <w:rPr>
                <w:sz w:val="24"/>
                <w:szCs w:val="24"/>
              </w:rPr>
            </w:pPr>
            <w:r>
              <w:rPr>
                <w:sz w:val="24"/>
                <w:szCs w:val="24"/>
              </w:rPr>
              <w:t>Rozvíjanie logického myslenia žiakov.</w:t>
            </w:r>
          </w:p>
        </w:tc>
        <w:tc>
          <w:tcPr>
            <w:tcW w:w="10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F43823">
            <w:pPr>
              <w:spacing w:line="276" w:lineRule="auto"/>
              <w:jc w:val="both"/>
              <w:rPr>
                <w:b/>
                <w:sz w:val="24"/>
                <w:szCs w:val="24"/>
              </w:rPr>
            </w:pPr>
            <w:r>
              <w:rPr>
                <w:b/>
                <w:sz w:val="24"/>
                <w:szCs w:val="24"/>
              </w:rPr>
              <w:t>Riešenie aplikačných úloh a úloh rozvíjajúcich špecifické matematické myslenie</w:t>
            </w:r>
          </w:p>
        </w:tc>
        <w:tc>
          <w:tcPr>
            <w:tcW w:w="12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 xml:space="preserve">Dáta, údaje, triedenie, usporiadanie, systém, tabuľka. </w:t>
            </w:r>
          </w:p>
          <w:p w:rsidR="00C95ADB" w:rsidRDefault="004A66D4" w:rsidP="00F43823">
            <w:pPr>
              <w:spacing w:line="276" w:lineRule="auto"/>
              <w:jc w:val="both"/>
              <w:rPr>
                <w:sz w:val="24"/>
                <w:szCs w:val="24"/>
              </w:rPr>
            </w:pPr>
            <w:r>
              <w:rPr>
                <w:sz w:val="24"/>
                <w:szCs w:val="24"/>
              </w:rPr>
              <w:t xml:space="preserve">Jednoduchý diagram. </w:t>
            </w:r>
          </w:p>
          <w:p w:rsidR="00C95ADB" w:rsidRDefault="004A66D4" w:rsidP="00F43823">
            <w:pPr>
              <w:spacing w:line="276" w:lineRule="auto"/>
              <w:jc w:val="both"/>
              <w:rPr>
                <w:sz w:val="24"/>
                <w:szCs w:val="24"/>
              </w:rPr>
            </w:pPr>
            <w:r>
              <w:rPr>
                <w:sz w:val="24"/>
                <w:szCs w:val="24"/>
              </w:rPr>
              <w:t xml:space="preserve">Štatistika, možnosť, počet možností, zisťovanie počtu možností. </w:t>
            </w:r>
          </w:p>
          <w:p w:rsidR="00C95ADB" w:rsidRDefault="004A66D4" w:rsidP="00F43823">
            <w:pPr>
              <w:spacing w:line="276" w:lineRule="auto"/>
              <w:jc w:val="both"/>
              <w:rPr>
                <w:sz w:val="24"/>
                <w:szCs w:val="24"/>
              </w:rPr>
            </w:pPr>
            <w:r>
              <w:rPr>
                <w:sz w:val="24"/>
                <w:szCs w:val="24"/>
              </w:rPr>
              <w:t xml:space="preserve">Zhromažďovanie, usporiadanie a grafické znázornenie údajov. </w:t>
            </w:r>
          </w:p>
          <w:p w:rsidR="00C95ADB" w:rsidRDefault="004A66D4" w:rsidP="00F43823">
            <w:pPr>
              <w:spacing w:line="276" w:lineRule="auto"/>
              <w:jc w:val="both"/>
              <w:rPr>
                <w:sz w:val="24"/>
                <w:szCs w:val="24"/>
              </w:rPr>
            </w:pPr>
            <w:r>
              <w:rPr>
                <w:sz w:val="24"/>
                <w:szCs w:val="24"/>
              </w:rPr>
              <w:t xml:space="preserve">Hry, pokusy a pozorovania, stratégia riešenia. Získavanie skúseností s prácou a </w:t>
            </w:r>
            <w:r>
              <w:rPr>
                <w:sz w:val="24"/>
                <w:szCs w:val="24"/>
              </w:rPr>
              <w:lastRenderedPageBreak/>
              <w:t>organizáciou súborov predmetov.</w:t>
            </w:r>
          </w:p>
        </w:tc>
        <w:tc>
          <w:tcPr>
            <w:tcW w:w="13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lastRenderedPageBreak/>
              <w:t>Informatika</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Osobnostný a sociálny rozvoj</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Environmentálna výchova</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Mediálna výchova</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Multikultúrna výchova</w:t>
            </w:r>
          </w:p>
        </w:tc>
        <w:tc>
          <w:tcPr>
            <w:tcW w:w="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Rozhovor</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Diskusia</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Výklad</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Práca s literatúrou a internetom</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Skupinová práca</w:t>
            </w:r>
          </w:p>
          <w:p w:rsidR="00C95ADB" w:rsidRDefault="004A66D4" w:rsidP="00F43823">
            <w:pPr>
              <w:spacing w:line="276" w:lineRule="auto"/>
              <w:jc w:val="both"/>
              <w:rPr>
                <w:sz w:val="24"/>
                <w:szCs w:val="24"/>
              </w:rPr>
            </w:pPr>
            <w:r>
              <w:rPr>
                <w:sz w:val="24"/>
                <w:szCs w:val="24"/>
              </w:rPr>
              <w:t xml:space="preserve"> </w:t>
            </w:r>
          </w:p>
          <w:p w:rsidR="00C95ADB" w:rsidRDefault="004A66D4" w:rsidP="00F43823">
            <w:pPr>
              <w:spacing w:line="276" w:lineRule="auto"/>
              <w:jc w:val="both"/>
              <w:rPr>
                <w:sz w:val="24"/>
                <w:szCs w:val="24"/>
              </w:rPr>
            </w:pPr>
            <w:r>
              <w:rPr>
                <w:sz w:val="24"/>
                <w:szCs w:val="24"/>
              </w:rPr>
              <w:t>Individuálna práca</w:t>
            </w:r>
          </w:p>
        </w:tc>
        <w:tc>
          <w:tcPr>
            <w:tcW w:w="2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F43823">
            <w:pPr>
              <w:spacing w:line="276" w:lineRule="auto"/>
              <w:jc w:val="both"/>
              <w:rPr>
                <w:sz w:val="24"/>
                <w:szCs w:val="24"/>
              </w:rPr>
            </w:pPr>
            <w:r>
              <w:rPr>
                <w:sz w:val="24"/>
                <w:szCs w:val="24"/>
              </w:rPr>
              <w:t>Žiak vie/dokáže:</w:t>
            </w:r>
          </w:p>
          <w:p w:rsidR="00C95ADB" w:rsidRDefault="004A66D4" w:rsidP="00F43823">
            <w:pPr>
              <w:spacing w:line="276" w:lineRule="auto"/>
              <w:jc w:val="both"/>
              <w:rPr>
                <w:sz w:val="24"/>
                <w:szCs w:val="24"/>
              </w:rPr>
            </w:pPr>
            <w:r>
              <w:rPr>
                <w:sz w:val="24"/>
                <w:szCs w:val="24"/>
              </w:rPr>
              <w:t>prečítať údaje z jednoduchej tabuľky, zhromaždiť, roztriediť, usporiadať dáta (údaje), znázorniť dáta (údaje) jednoduchým diagramom, rozlíšiť väčšiu a menšiu pravdepodobnosť, zvoliť stratégiu riešenia úloh z bežného života, zistiť počet vypisovaním všetkých možností, pracovať podľa zvoleného (vlastného, vypracovaného) návodu alebo postupu, analyzovať jednoduché úlohy na propedeutiku desatinných čísel, zlomkov a priamej úmernosti.</w:t>
            </w:r>
          </w:p>
        </w:tc>
      </w:tr>
    </w:tbl>
    <w:p w:rsidR="00C95ADB" w:rsidRDefault="00C95ADB">
      <w:pPr>
        <w:jc w:val="both"/>
        <w:rPr>
          <w:sz w:val="24"/>
          <w:szCs w:val="24"/>
        </w:rPr>
      </w:pPr>
    </w:p>
    <w:p w:rsidR="00F43823" w:rsidRDefault="00F43823">
      <w:pPr>
        <w:jc w:val="both"/>
        <w:rPr>
          <w:sz w:val="24"/>
          <w:szCs w:val="24"/>
        </w:rPr>
      </w:pPr>
    </w:p>
    <w:p w:rsidR="00F43823" w:rsidRDefault="00F43823">
      <w:pPr>
        <w:jc w:val="both"/>
        <w:rPr>
          <w:sz w:val="24"/>
          <w:szCs w:val="24"/>
        </w:rPr>
      </w:pPr>
    </w:p>
    <w:p w:rsidR="00F43823" w:rsidRDefault="00F43823">
      <w:pPr>
        <w:jc w:val="both"/>
        <w:rPr>
          <w:sz w:val="24"/>
          <w:szCs w:val="24"/>
        </w:rPr>
      </w:pPr>
    </w:p>
    <w:p w:rsidR="00F43823" w:rsidRDefault="00F43823">
      <w:pPr>
        <w:jc w:val="both"/>
        <w:rPr>
          <w:sz w:val="24"/>
          <w:szCs w:val="24"/>
        </w:rPr>
      </w:pPr>
    </w:p>
    <w:p w:rsidR="00F43823" w:rsidRDefault="00F43823">
      <w:pPr>
        <w:jc w:val="both"/>
        <w:rPr>
          <w:sz w:val="24"/>
          <w:szCs w:val="24"/>
        </w:rPr>
      </w:pPr>
    </w:p>
    <w:p w:rsidR="00F43823" w:rsidRDefault="00F43823">
      <w:pPr>
        <w:jc w:val="both"/>
        <w:rPr>
          <w:sz w:val="24"/>
          <w:szCs w:val="24"/>
        </w:rPr>
      </w:pPr>
    </w:p>
    <w:p w:rsidR="00C95ADB" w:rsidRDefault="00C95ADB">
      <w:pPr>
        <w:jc w:val="both"/>
        <w:rPr>
          <w:sz w:val="24"/>
          <w:szCs w:val="24"/>
        </w:rPr>
      </w:pPr>
    </w:p>
    <w:tbl>
      <w:tblPr>
        <w:tblStyle w:val="affff"/>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7"/>
        <w:gridCol w:w="1386"/>
        <w:gridCol w:w="1669"/>
        <w:gridCol w:w="1455"/>
        <w:gridCol w:w="1171"/>
        <w:gridCol w:w="1902"/>
      </w:tblGrid>
      <w:tr w:rsidR="00C95ADB">
        <w:trPr>
          <w:trHeight w:val="700"/>
        </w:trPr>
        <w:tc>
          <w:tcPr>
            <w:tcW w:w="9210" w:type="dxa"/>
            <w:gridSpan w:val="6"/>
            <w:vAlign w:val="center"/>
          </w:tcPr>
          <w:p w:rsidR="00C95ADB" w:rsidRDefault="004A66D4">
            <w:pPr>
              <w:jc w:val="center"/>
              <w:rPr>
                <w:sz w:val="24"/>
                <w:szCs w:val="24"/>
              </w:rPr>
            </w:pPr>
            <w:r>
              <w:rPr>
                <w:b/>
                <w:sz w:val="24"/>
                <w:szCs w:val="24"/>
              </w:rPr>
              <w:t>Inovovaný školský vzdelávací program pre 6. ročník – MATEMATIKA  (týždenne 5), spolu 165 hodín</w:t>
            </w:r>
          </w:p>
          <w:p w:rsidR="00C95ADB" w:rsidRDefault="004A66D4">
            <w:pPr>
              <w:jc w:val="center"/>
              <w:rPr>
                <w:sz w:val="24"/>
                <w:szCs w:val="24"/>
              </w:rPr>
            </w:pPr>
            <w:r>
              <w:rPr>
                <w:sz w:val="24"/>
                <w:szCs w:val="24"/>
              </w:rPr>
              <w:t>Súhrn cieľov a obsahu vzdelávania v 6. ročníku základnej školy vychádzajúc z Inovovaného štátneho vzdelávacieho programu:</w:t>
            </w:r>
          </w:p>
        </w:tc>
      </w:tr>
      <w:tr w:rsidR="00C95ADB">
        <w:trPr>
          <w:trHeight w:val="1120"/>
        </w:trPr>
        <w:tc>
          <w:tcPr>
            <w:tcW w:w="1627" w:type="dxa"/>
            <w:vAlign w:val="center"/>
          </w:tcPr>
          <w:p w:rsidR="00C95ADB" w:rsidRDefault="004A66D4">
            <w:pPr>
              <w:jc w:val="center"/>
              <w:rPr>
                <w:b/>
                <w:sz w:val="24"/>
                <w:szCs w:val="24"/>
              </w:rPr>
            </w:pPr>
            <w:r>
              <w:rPr>
                <w:b/>
                <w:sz w:val="24"/>
                <w:szCs w:val="24"/>
              </w:rPr>
              <w:t>Ciele</w:t>
            </w:r>
          </w:p>
        </w:tc>
        <w:tc>
          <w:tcPr>
            <w:tcW w:w="1386" w:type="dxa"/>
            <w:vAlign w:val="center"/>
          </w:tcPr>
          <w:p w:rsidR="00C95ADB" w:rsidRDefault="004A66D4">
            <w:pPr>
              <w:jc w:val="center"/>
              <w:rPr>
                <w:b/>
                <w:sz w:val="24"/>
                <w:szCs w:val="24"/>
              </w:rPr>
            </w:pPr>
            <w:r>
              <w:rPr>
                <w:b/>
                <w:sz w:val="24"/>
                <w:szCs w:val="24"/>
              </w:rPr>
              <w:t>Tematický</w:t>
            </w:r>
          </w:p>
          <w:p w:rsidR="00C95ADB" w:rsidRDefault="004A66D4">
            <w:pPr>
              <w:jc w:val="center"/>
              <w:rPr>
                <w:sz w:val="24"/>
                <w:szCs w:val="24"/>
              </w:rPr>
            </w:pPr>
            <w:r>
              <w:rPr>
                <w:b/>
                <w:sz w:val="24"/>
                <w:szCs w:val="24"/>
              </w:rPr>
              <w:t>celok</w:t>
            </w:r>
          </w:p>
        </w:tc>
        <w:tc>
          <w:tcPr>
            <w:tcW w:w="1669" w:type="dxa"/>
            <w:vAlign w:val="center"/>
          </w:tcPr>
          <w:p w:rsidR="00C95ADB" w:rsidRDefault="004A66D4">
            <w:pPr>
              <w:keepNext/>
              <w:ind w:left="110" w:hanging="110"/>
              <w:jc w:val="center"/>
              <w:rPr>
                <w:b/>
                <w:sz w:val="24"/>
                <w:szCs w:val="24"/>
              </w:rPr>
            </w:pPr>
            <w:r>
              <w:rPr>
                <w:b/>
                <w:sz w:val="24"/>
                <w:szCs w:val="24"/>
              </w:rPr>
              <w:t>Obsahový štandard (téma)</w:t>
            </w:r>
          </w:p>
        </w:tc>
        <w:tc>
          <w:tcPr>
            <w:tcW w:w="1455" w:type="dxa"/>
            <w:vAlign w:val="center"/>
          </w:tcPr>
          <w:p w:rsidR="00C95ADB" w:rsidRDefault="004A66D4">
            <w:pPr>
              <w:jc w:val="center"/>
              <w:rPr>
                <w:b/>
                <w:sz w:val="24"/>
                <w:szCs w:val="24"/>
              </w:rPr>
            </w:pPr>
            <w:r>
              <w:rPr>
                <w:b/>
                <w:sz w:val="22"/>
                <w:szCs w:val="22"/>
              </w:rPr>
              <w:t>Predmet,</w:t>
            </w:r>
          </w:p>
          <w:p w:rsidR="00C95ADB" w:rsidRDefault="004A66D4">
            <w:pPr>
              <w:jc w:val="center"/>
              <w:rPr>
                <w:b/>
                <w:sz w:val="24"/>
                <w:szCs w:val="24"/>
              </w:rPr>
            </w:pPr>
            <w:r>
              <w:rPr>
                <w:b/>
                <w:sz w:val="22"/>
                <w:szCs w:val="22"/>
              </w:rPr>
              <w:t>medzipredmetové</w:t>
            </w:r>
          </w:p>
          <w:p w:rsidR="00C95ADB" w:rsidRDefault="004A66D4">
            <w:pPr>
              <w:jc w:val="center"/>
              <w:rPr>
                <w:b/>
                <w:sz w:val="24"/>
                <w:szCs w:val="24"/>
              </w:rPr>
            </w:pPr>
            <w:r>
              <w:rPr>
                <w:b/>
                <w:sz w:val="22"/>
                <w:szCs w:val="22"/>
              </w:rPr>
              <w:t>vzťahy,</w:t>
            </w:r>
          </w:p>
          <w:p w:rsidR="00C95ADB" w:rsidRDefault="004A66D4">
            <w:pPr>
              <w:jc w:val="center"/>
              <w:rPr>
                <w:sz w:val="24"/>
                <w:szCs w:val="24"/>
              </w:rPr>
            </w:pPr>
            <w:r>
              <w:rPr>
                <w:b/>
                <w:sz w:val="22"/>
                <w:szCs w:val="22"/>
              </w:rPr>
              <w:t>prierezová téma</w:t>
            </w:r>
          </w:p>
        </w:tc>
        <w:tc>
          <w:tcPr>
            <w:tcW w:w="1171" w:type="dxa"/>
            <w:vAlign w:val="center"/>
          </w:tcPr>
          <w:p w:rsidR="00C95ADB" w:rsidRDefault="004A66D4">
            <w:pPr>
              <w:jc w:val="center"/>
            </w:pPr>
            <w:r>
              <w:rPr>
                <w:b/>
                <w:sz w:val="24"/>
                <w:szCs w:val="24"/>
              </w:rPr>
              <w:t>Metódy</w:t>
            </w:r>
          </w:p>
        </w:tc>
        <w:tc>
          <w:tcPr>
            <w:tcW w:w="1902" w:type="dxa"/>
            <w:vAlign w:val="center"/>
          </w:tcPr>
          <w:p w:rsidR="00C95ADB" w:rsidRDefault="004A66D4">
            <w:pPr>
              <w:jc w:val="center"/>
              <w:rPr>
                <w:b/>
                <w:sz w:val="24"/>
                <w:szCs w:val="24"/>
              </w:rPr>
            </w:pPr>
            <w:r>
              <w:rPr>
                <w:b/>
                <w:sz w:val="24"/>
                <w:szCs w:val="24"/>
              </w:rPr>
              <w:t>Výkonový štandard</w:t>
            </w:r>
          </w:p>
          <w:p w:rsidR="00C95ADB" w:rsidRDefault="004A66D4">
            <w:pPr>
              <w:jc w:val="center"/>
              <w:rPr>
                <w:b/>
                <w:sz w:val="24"/>
                <w:szCs w:val="24"/>
              </w:rPr>
            </w:pPr>
            <w:r>
              <w:rPr>
                <w:b/>
                <w:sz w:val="24"/>
                <w:szCs w:val="24"/>
              </w:rPr>
              <w:t>(konkrétny</w:t>
            </w:r>
          </w:p>
          <w:p w:rsidR="00C95ADB" w:rsidRDefault="004A66D4">
            <w:pPr>
              <w:jc w:val="center"/>
              <w:rPr>
                <w:sz w:val="24"/>
                <w:szCs w:val="24"/>
              </w:rPr>
            </w:pPr>
            <w:r>
              <w:rPr>
                <w:b/>
                <w:sz w:val="24"/>
                <w:szCs w:val="24"/>
              </w:rPr>
              <w:t>výstup)</w:t>
            </w:r>
          </w:p>
        </w:tc>
      </w:tr>
      <w:tr w:rsidR="00C95ADB">
        <w:tc>
          <w:tcPr>
            <w:tcW w:w="1627" w:type="dxa"/>
          </w:tcPr>
          <w:p w:rsidR="00C95ADB" w:rsidRDefault="004A66D4">
            <w:pPr>
              <w:rPr>
                <w:sz w:val="24"/>
                <w:szCs w:val="24"/>
              </w:rPr>
            </w:pPr>
            <w:r>
              <w:rPr>
                <w:sz w:val="24"/>
                <w:szCs w:val="24"/>
              </w:rPr>
              <w:t>Pohotové počítanie spamäti a na kalkulačke.</w:t>
            </w:r>
          </w:p>
          <w:p w:rsidR="00C95ADB" w:rsidRDefault="004A66D4">
            <w:pPr>
              <w:rPr>
                <w:sz w:val="24"/>
                <w:szCs w:val="24"/>
              </w:rPr>
            </w:pPr>
            <w:r>
              <w:rPr>
                <w:sz w:val="24"/>
                <w:szCs w:val="24"/>
              </w:rPr>
              <w:lastRenderedPageBreak/>
              <w:t>Zamyslenie sa nad poradím počtových operácií pri počítaní na kalkulačke a písomne.</w:t>
            </w:r>
          </w:p>
          <w:p w:rsidR="00C95ADB" w:rsidRDefault="004A66D4">
            <w:pPr>
              <w:rPr>
                <w:sz w:val="24"/>
                <w:szCs w:val="24"/>
              </w:rPr>
            </w:pPr>
            <w:r>
              <w:rPr>
                <w:sz w:val="24"/>
                <w:szCs w:val="24"/>
              </w:rPr>
              <w:t>Rozvíjanie schopnosti žiakov odhadnúť výsledok počtového výkonu pomocou zaokrúhľovania čísel.</w:t>
            </w:r>
          </w:p>
          <w:p w:rsidR="00C95ADB" w:rsidRDefault="00C95ADB">
            <w:pPr>
              <w:rPr>
                <w:sz w:val="24"/>
                <w:szCs w:val="24"/>
              </w:rPr>
            </w:pPr>
          </w:p>
        </w:tc>
        <w:tc>
          <w:tcPr>
            <w:tcW w:w="1386" w:type="dxa"/>
          </w:tcPr>
          <w:p w:rsidR="00C95ADB" w:rsidRDefault="004A66D4">
            <w:pPr>
              <w:rPr>
                <w:b/>
                <w:sz w:val="24"/>
                <w:szCs w:val="24"/>
              </w:rPr>
            </w:pPr>
            <w:r>
              <w:rPr>
                <w:b/>
                <w:sz w:val="24"/>
                <w:szCs w:val="24"/>
              </w:rPr>
              <w:lastRenderedPageBreak/>
              <w:t>Počtové výkony s prirodzen</w:t>
            </w:r>
            <w:r>
              <w:rPr>
                <w:b/>
                <w:sz w:val="24"/>
                <w:szCs w:val="24"/>
              </w:rPr>
              <w:lastRenderedPageBreak/>
              <w:t>ými číslami II.</w:t>
            </w:r>
          </w:p>
          <w:p w:rsidR="00C95ADB" w:rsidRDefault="00C95ADB">
            <w:pPr>
              <w:rPr>
                <w:b/>
                <w:sz w:val="24"/>
                <w:szCs w:val="24"/>
              </w:rPr>
            </w:pPr>
          </w:p>
        </w:tc>
        <w:tc>
          <w:tcPr>
            <w:tcW w:w="1669" w:type="dxa"/>
          </w:tcPr>
          <w:p w:rsidR="00C95ADB" w:rsidRDefault="004A66D4">
            <w:pPr>
              <w:rPr>
                <w:sz w:val="24"/>
                <w:szCs w:val="24"/>
              </w:rPr>
            </w:pPr>
            <w:r>
              <w:rPr>
                <w:sz w:val="24"/>
                <w:szCs w:val="24"/>
              </w:rPr>
              <w:lastRenderedPageBreak/>
              <w:t xml:space="preserve">Násobenie a delenie prirodzených čísel spamäti </w:t>
            </w:r>
            <w:r>
              <w:rPr>
                <w:sz w:val="24"/>
                <w:szCs w:val="24"/>
              </w:rPr>
              <w:lastRenderedPageBreak/>
              <w:t xml:space="preserve">(v obore do 100, mimo obor do 100 s násobkami 10, 100 atď.), písomne a na kalkulačke, vrátanie delenia so zvyškom. Sčítanie a odčítanie resp. násobenie a delenie ako navzájom opačné operácie, využitie tejto skutočnosti pri riešení jednoduchých úloh ako propedeutika rovníc. </w:t>
            </w:r>
          </w:p>
          <w:p w:rsidR="00C95ADB" w:rsidRDefault="004A66D4">
            <w:pPr>
              <w:rPr>
                <w:sz w:val="24"/>
                <w:szCs w:val="24"/>
              </w:rPr>
            </w:pPr>
            <w:r>
              <w:rPr>
                <w:sz w:val="24"/>
                <w:szCs w:val="24"/>
              </w:rPr>
              <w:t xml:space="preserve">Riešenie slovných úloh. </w:t>
            </w:r>
          </w:p>
          <w:p w:rsidR="00C95ADB" w:rsidRDefault="004A66D4">
            <w:pPr>
              <w:rPr>
                <w:sz w:val="24"/>
                <w:szCs w:val="24"/>
              </w:rPr>
            </w:pPr>
            <w:r>
              <w:rPr>
                <w:sz w:val="24"/>
                <w:szCs w:val="24"/>
              </w:rPr>
              <w:t xml:space="preserve">Dohoda o poradí počtových výkonov, porovnanie s poradím operácií na kalkulačkách používaných žiakmi. Propedeutika počítania s približnými (zaokrúhlenými) číslami. </w:t>
            </w:r>
          </w:p>
          <w:p w:rsidR="00C95ADB" w:rsidRDefault="004A66D4">
            <w:pPr>
              <w:rPr>
                <w:sz w:val="24"/>
                <w:szCs w:val="24"/>
              </w:rPr>
            </w:pPr>
            <w:r>
              <w:rPr>
                <w:sz w:val="24"/>
                <w:szCs w:val="24"/>
              </w:rPr>
              <w:t xml:space="preserve">Znaky deliteľnosti. </w:t>
            </w:r>
          </w:p>
          <w:p w:rsidR="00C95ADB" w:rsidRDefault="004A66D4">
            <w:pPr>
              <w:rPr>
                <w:sz w:val="24"/>
                <w:szCs w:val="24"/>
              </w:rPr>
            </w:pPr>
            <w:r>
              <w:rPr>
                <w:sz w:val="24"/>
                <w:szCs w:val="24"/>
              </w:rPr>
              <w:t xml:space="preserve">Násobok a deliteľ prirodzeného čísla. </w:t>
            </w:r>
            <w:r>
              <w:rPr>
                <w:sz w:val="24"/>
                <w:szCs w:val="24"/>
              </w:rPr>
              <w:lastRenderedPageBreak/>
              <w:t xml:space="preserve">Prvočíslo, zložené číslo. </w:t>
            </w:r>
          </w:p>
          <w:p w:rsidR="00C95ADB" w:rsidRDefault="004A66D4">
            <w:pPr>
              <w:rPr>
                <w:b/>
                <w:sz w:val="24"/>
                <w:szCs w:val="24"/>
              </w:rPr>
            </w:pPr>
            <w:r>
              <w:rPr>
                <w:sz w:val="24"/>
                <w:szCs w:val="24"/>
              </w:rPr>
              <w:t>Hľadanie najmenšieho spoločného násobku, najväčšieho spoločného deliteľa.</w:t>
            </w:r>
          </w:p>
        </w:tc>
        <w:tc>
          <w:tcPr>
            <w:tcW w:w="1455" w:type="dxa"/>
          </w:tcPr>
          <w:p w:rsidR="00C95ADB" w:rsidRDefault="004A66D4">
            <w:pPr>
              <w:rPr>
                <w:sz w:val="24"/>
                <w:szCs w:val="24"/>
              </w:rPr>
            </w:pPr>
            <w:r>
              <w:rPr>
                <w:sz w:val="24"/>
                <w:szCs w:val="24"/>
              </w:rPr>
              <w:lastRenderedPageBreak/>
              <w:t>Informatika</w:t>
            </w:r>
          </w:p>
          <w:p w:rsidR="00C95ADB" w:rsidRDefault="00C95ADB">
            <w:pPr>
              <w:rPr>
                <w:sz w:val="24"/>
                <w:szCs w:val="24"/>
              </w:rPr>
            </w:pPr>
          </w:p>
          <w:p w:rsidR="00C95ADB" w:rsidRDefault="004A66D4">
            <w:pPr>
              <w:rPr>
                <w:sz w:val="24"/>
                <w:szCs w:val="24"/>
              </w:rPr>
            </w:pPr>
            <w:r>
              <w:rPr>
                <w:sz w:val="24"/>
                <w:szCs w:val="24"/>
              </w:rPr>
              <w:t>Environmentálna výchova</w:t>
            </w:r>
          </w:p>
          <w:p w:rsidR="00C95ADB" w:rsidRDefault="00C95ADB">
            <w:pPr>
              <w:rPr>
                <w:sz w:val="24"/>
                <w:szCs w:val="24"/>
              </w:rPr>
            </w:pPr>
          </w:p>
          <w:p w:rsidR="00C95ADB" w:rsidRDefault="004A66D4">
            <w:pPr>
              <w:rPr>
                <w:sz w:val="24"/>
                <w:szCs w:val="24"/>
              </w:rPr>
            </w:pPr>
            <w:r>
              <w:rPr>
                <w:sz w:val="24"/>
                <w:szCs w:val="24"/>
              </w:rPr>
              <w:t>Ochrana života a zdravia</w:t>
            </w:r>
          </w:p>
          <w:p w:rsidR="00C95ADB" w:rsidRDefault="00C95ADB">
            <w:pPr>
              <w:rPr>
                <w:sz w:val="24"/>
                <w:szCs w:val="24"/>
              </w:rPr>
            </w:pPr>
          </w:p>
          <w:p w:rsidR="00C95ADB" w:rsidRDefault="004A66D4">
            <w:pPr>
              <w:rPr>
                <w:sz w:val="24"/>
                <w:szCs w:val="24"/>
              </w:rPr>
            </w:pPr>
            <w:r>
              <w:rPr>
                <w:sz w:val="24"/>
                <w:szCs w:val="24"/>
              </w:rPr>
              <w:t>Mediálna výchova</w:t>
            </w:r>
          </w:p>
          <w:p w:rsidR="00C95ADB" w:rsidRDefault="00C95ADB">
            <w:pPr>
              <w:rPr>
                <w:sz w:val="24"/>
                <w:szCs w:val="24"/>
              </w:rPr>
            </w:pPr>
          </w:p>
          <w:p w:rsidR="00C95ADB" w:rsidRDefault="004A66D4">
            <w:pPr>
              <w:rPr>
                <w:sz w:val="24"/>
                <w:szCs w:val="24"/>
              </w:rPr>
            </w:pPr>
            <w:r>
              <w:rPr>
                <w:sz w:val="24"/>
                <w:szCs w:val="24"/>
              </w:rPr>
              <w:t>Multikultúrna výchova</w:t>
            </w:r>
          </w:p>
          <w:p w:rsidR="00C95ADB" w:rsidRDefault="00C95ADB">
            <w:pPr>
              <w:rPr>
                <w:sz w:val="24"/>
                <w:szCs w:val="24"/>
              </w:rPr>
            </w:pPr>
          </w:p>
        </w:tc>
        <w:tc>
          <w:tcPr>
            <w:tcW w:w="1171" w:type="dxa"/>
          </w:tcPr>
          <w:p w:rsidR="00C95ADB" w:rsidRDefault="004A66D4">
            <w:pPr>
              <w:rPr>
                <w:sz w:val="24"/>
                <w:szCs w:val="24"/>
              </w:rPr>
            </w:pPr>
            <w:r>
              <w:rPr>
                <w:sz w:val="24"/>
                <w:szCs w:val="24"/>
              </w:rPr>
              <w:lastRenderedPageBreak/>
              <w:t>Diskusia</w:t>
            </w:r>
          </w:p>
          <w:p w:rsidR="00C95ADB" w:rsidRDefault="00C95ADB">
            <w:pPr>
              <w:rPr>
                <w:sz w:val="24"/>
                <w:szCs w:val="24"/>
              </w:rPr>
            </w:pPr>
          </w:p>
          <w:p w:rsidR="00C95ADB" w:rsidRDefault="004A66D4">
            <w:pPr>
              <w:rPr>
                <w:sz w:val="24"/>
                <w:szCs w:val="24"/>
              </w:rPr>
            </w:pPr>
            <w:r>
              <w:rPr>
                <w:sz w:val="24"/>
                <w:szCs w:val="24"/>
              </w:rPr>
              <w:t>Práca s literatúr</w:t>
            </w:r>
            <w:r>
              <w:rPr>
                <w:sz w:val="24"/>
                <w:szCs w:val="24"/>
              </w:rPr>
              <w:lastRenderedPageBreak/>
              <w:t>ou a internetom.</w:t>
            </w:r>
          </w:p>
          <w:p w:rsidR="00C95ADB" w:rsidRDefault="00C95ADB">
            <w:pPr>
              <w:rPr>
                <w:sz w:val="24"/>
                <w:szCs w:val="24"/>
              </w:rPr>
            </w:pPr>
          </w:p>
          <w:p w:rsidR="00C95ADB" w:rsidRDefault="004A66D4">
            <w:pPr>
              <w:rPr>
                <w:sz w:val="24"/>
                <w:szCs w:val="24"/>
              </w:rPr>
            </w:pPr>
            <w:r>
              <w:rPr>
                <w:sz w:val="24"/>
                <w:szCs w:val="24"/>
              </w:rPr>
              <w:t>Prednáška.</w:t>
            </w:r>
          </w:p>
          <w:p w:rsidR="00C95ADB" w:rsidRDefault="00C95ADB">
            <w:pPr>
              <w:rPr>
                <w:sz w:val="24"/>
                <w:szCs w:val="24"/>
              </w:rPr>
            </w:pPr>
          </w:p>
          <w:p w:rsidR="00C95ADB" w:rsidRDefault="004A66D4">
            <w:pPr>
              <w:rPr>
                <w:sz w:val="24"/>
                <w:szCs w:val="24"/>
              </w:rPr>
            </w:pPr>
            <w:r>
              <w:rPr>
                <w:sz w:val="24"/>
                <w:szCs w:val="24"/>
              </w:rPr>
              <w:t>Riadený rozhovor</w:t>
            </w:r>
          </w:p>
          <w:p w:rsidR="00C95ADB" w:rsidRDefault="00C95ADB">
            <w:pPr>
              <w:rPr>
                <w:sz w:val="24"/>
                <w:szCs w:val="24"/>
              </w:rPr>
            </w:pPr>
          </w:p>
          <w:p w:rsidR="00C95ADB" w:rsidRDefault="004A66D4">
            <w:pPr>
              <w:rPr>
                <w:sz w:val="24"/>
                <w:szCs w:val="24"/>
              </w:rPr>
            </w:pPr>
            <w:r>
              <w:rPr>
                <w:sz w:val="24"/>
                <w:szCs w:val="24"/>
              </w:rPr>
              <w:t>Výklad.</w:t>
            </w:r>
          </w:p>
        </w:tc>
        <w:tc>
          <w:tcPr>
            <w:tcW w:w="1902" w:type="dxa"/>
          </w:tcPr>
          <w:p w:rsidR="00C95ADB" w:rsidRDefault="004A66D4">
            <w:pPr>
              <w:ind w:left="34"/>
              <w:rPr>
                <w:sz w:val="24"/>
                <w:szCs w:val="24"/>
              </w:rPr>
            </w:pPr>
            <w:r>
              <w:rPr>
                <w:sz w:val="24"/>
                <w:szCs w:val="24"/>
              </w:rPr>
              <w:lastRenderedPageBreak/>
              <w:t>Žiak vie:</w:t>
            </w:r>
          </w:p>
          <w:p w:rsidR="00C95ADB" w:rsidRDefault="004A66D4">
            <w:pPr>
              <w:ind w:left="34"/>
              <w:rPr>
                <w:sz w:val="24"/>
                <w:szCs w:val="24"/>
              </w:rPr>
            </w:pPr>
            <w:r>
              <w:rPr>
                <w:sz w:val="24"/>
                <w:szCs w:val="24"/>
              </w:rPr>
              <w:t xml:space="preserve">Pohotovo riešiť príklady na sčítanie </w:t>
            </w:r>
            <w:r>
              <w:rPr>
                <w:sz w:val="24"/>
                <w:szCs w:val="24"/>
              </w:rPr>
              <w:lastRenderedPageBreak/>
              <w:t xml:space="preserve">a odčítanie, násobenie a delenie aj so zvyškom. Vedieť urobiť kontrolu výpočtu. Vedieť riešiť slovné úlohy na sčítanie, odčítanie, násobenie aj delenie.Naučiť sa počítať na kalkulačke a vedieť princíp práce kalkulačky pri počítaní príkladov, kde záleží na poradí počtových operácií. Vedieť zaokrúhľovať prirodzené čísla. Poznať a vedieť používať znaky deliteľnosti číslom 2, 3, 4, 5, 6, 9, 10. Vedieť vypočítať ľubovoľný násobok daného čísla, spoločné násobky dvoch čísel, najmenší spoločný násobok dvoch a viacerých čísel. Vedieť vypočítať deliteľov daného čísla, spoločných deliteľov dvoch čísel, najväčší spoločný deliteľ dvoch a viacerých čísel. Vedieť </w:t>
            </w:r>
            <w:r>
              <w:rPr>
                <w:sz w:val="24"/>
                <w:szCs w:val="24"/>
              </w:rPr>
              <w:lastRenderedPageBreak/>
              <w:t>vysvetliť pojmy súdeliteľné a nesúdeliteľné čísla a uviesť príklady na tieto čísla.</w:t>
            </w:r>
          </w:p>
        </w:tc>
      </w:tr>
      <w:tr w:rsidR="00C95ADB">
        <w:tc>
          <w:tcPr>
            <w:tcW w:w="1627" w:type="dxa"/>
          </w:tcPr>
          <w:p w:rsidR="00C95ADB" w:rsidRDefault="004A66D4">
            <w:pPr>
              <w:rPr>
                <w:sz w:val="24"/>
                <w:szCs w:val="24"/>
              </w:rPr>
            </w:pPr>
            <w:r>
              <w:rPr>
                <w:sz w:val="24"/>
                <w:szCs w:val="24"/>
              </w:rPr>
              <w:lastRenderedPageBreak/>
              <w:t>Pohotové počítanie s desatinnými číslami spamäti aj na kalkulačke. Uvedomiť si nekonečný desatinný rozvoj desatinného čísla a možné nepresnosti pri počítaní s desatinnými číslami pri ich zaokrúhľovaní. Pochopiť princíp násobenia a delenia desatinných čísel mocninami 10 a pohotové počítanie spamäti.</w:t>
            </w:r>
          </w:p>
        </w:tc>
        <w:tc>
          <w:tcPr>
            <w:tcW w:w="1386" w:type="dxa"/>
          </w:tcPr>
          <w:p w:rsidR="00C95ADB" w:rsidRDefault="004A66D4">
            <w:pPr>
              <w:rPr>
                <w:b/>
                <w:sz w:val="24"/>
                <w:szCs w:val="24"/>
              </w:rPr>
            </w:pPr>
            <w:r>
              <w:rPr>
                <w:b/>
                <w:sz w:val="24"/>
                <w:szCs w:val="24"/>
              </w:rPr>
              <w:t>Desatinné čísla. Počtové výkony s desatinnými číslami</w:t>
            </w:r>
          </w:p>
          <w:p w:rsidR="00C95ADB" w:rsidRDefault="00C95ADB">
            <w:pPr>
              <w:rPr>
                <w:sz w:val="24"/>
                <w:szCs w:val="24"/>
              </w:rPr>
            </w:pPr>
          </w:p>
        </w:tc>
        <w:tc>
          <w:tcPr>
            <w:tcW w:w="1669" w:type="dxa"/>
          </w:tcPr>
          <w:p w:rsidR="00C95ADB" w:rsidRDefault="004A66D4">
            <w:pPr>
              <w:rPr>
                <w:b/>
                <w:sz w:val="24"/>
                <w:szCs w:val="24"/>
              </w:rPr>
            </w:pPr>
            <w:r>
              <w:rPr>
                <w:sz w:val="24"/>
                <w:szCs w:val="24"/>
              </w:rPr>
              <w:t>Desatinné číslo (kladné), rád číslice v jeho zápise, porovnanie, usporiadanie, zaokrúhľovanie, zobrazovanie desatinných čísel na číselnej osi (ako zovšeobecnenie skúseností s obdobnými činnosťami pre prirodzené čísla).</w:t>
            </w:r>
            <w:r>
              <w:rPr>
                <w:b/>
                <w:sz w:val="24"/>
                <w:szCs w:val="24"/>
              </w:rPr>
              <w:t xml:space="preserve"> </w:t>
            </w:r>
          </w:p>
          <w:p w:rsidR="00C95ADB" w:rsidRDefault="004A66D4">
            <w:pPr>
              <w:rPr>
                <w:b/>
                <w:sz w:val="24"/>
                <w:szCs w:val="24"/>
              </w:rPr>
            </w:pPr>
            <w:r>
              <w:rPr>
                <w:sz w:val="24"/>
                <w:szCs w:val="24"/>
              </w:rPr>
              <w:t>Sčítanie a odčítanie, násobenie a delenie desatinných čísel (spamäti, písomne a na kalkulačke).</w:t>
            </w:r>
            <w:r>
              <w:rPr>
                <w:b/>
                <w:sz w:val="24"/>
                <w:szCs w:val="24"/>
              </w:rPr>
              <w:t xml:space="preserve"> </w:t>
            </w:r>
          </w:p>
          <w:p w:rsidR="00C95ADB" w:rsidRDefault="004A66D4">
            <w:pPr>
              <w:rPr>
                <w:b/>
                <w:sz w:val="24"/>
                <w:szCs w:val="24"/>
              </w:rPr>
            </w:pPr>
            <w:r>
              <w:rPr>
                <w:sz w:val="24"/>
                <w:szCs w:val="24"/>
              </w:rPr>
              <w:t xml:space="preserve">Sčítanie a odčítanie, resp. násobenie a delenie ako navzájom opačné operácie, využitie tejto skutočnosti pri riešení jednoduchých úloh ako </w:t>
            </w:r>
            <w:r>
              <w:rPr>
                <w:sz w:val="24"/>
                <w:szCs w:val="24"/>
              </w:rPr>
              <w:lastRenderedPageBreak/>
              <w:t>propedeutika rovníc.</w:t>
            </w:r>
            <w:r>
              <w:rPr>
                <w:b/>
                <w:sz w:val="24"/>
                <w:szCs w:val="24"/>
              </w:rPr>
              <w:t xml:space="preserve"> </w:t>
            </w:r>
            <w:r>
              <w:rPr>
                <w:sz w:val="24"/>
                <w:szCs w:val="24"/>
              </w:rPr>
              <w:t>Riešenie slovných úloh.</w:t>
            </w:r>
            <w:r>
              <w:rPr>
                <w:b/>
                <w:sz w:val="24"/>
                <w:szCs w:val="24"/>
              </w:rPr>
              <w:t xml:space="preserve"> </w:t>
            </w:r>
          </w:p>
          <w:p w:rsidR="00C95ADB" w:rsidRDefault="004A66D4">
            <w:pPr>
              <w:rPr>
                <w:b/>
                <w:sz w:val="24"/>
                <w:szCs w:val="24"/>
              </w:rPr>
            </w:pPr>
            <w:r>
              <w:rPr>
                <w:sz w:val="24"/>
                <w:szCs w:val="24"/>
              </w:rPr>
              <w:t>Násobenie a delenie mocninami 10.</w:t>
            </w:r>
            <w:r>
              <w:rPr>
                <w:b/>
                <w:sz w:val="24"/>
                <w:szCs w:val="24"/>
              </w:rPr>
              <w:t xml:space="preserve"> </w:t>
            </w:r>
            <w:r>
              <w:rPr>
                <w:sz w:val="24"/>
                <w:szCs w:val="24"/>
              </w:rPr>
              <w:t>Násobenie a delenie desatinného čísla prirodzeným ( napr. pri výpočte aritmetického priemeru) a číslom desatinným (spamäti a písomne) a na kalkulačke jednoduché úlohy na poradie počtových operácií a na riešenie jednoduchších kontextových úloh z reálneho života.</w:t>
            </w:r>
            <w:r>
              <w:rPr>
                <w:b/>
                <w:sz w:val="24"/>
                <w:szCs w:val="24"/>
              </w:rPr>
              <w:t xml:space="preserve"> </w:t>
            </w:r>
          </w:p>
          <w:p w:rsidR="00C95ADB" w:rsidRDefault="004A66D4">
            <w:pPr>
              <w:rPr>
                <w:sz w:val="24"/>
                <w:szCs w:val="24"/>
              </w:rPr>
            </w:pPr>
            <w:r>
              <w:rPr>
                <w:sz w:val="24"/>
                <w:szCs w:val="24"/>
              </w:rPr>
              <w:t xml:space="preserve">Objav periodickosti podielu dvoch prirodzených čísel. </w:t>
            </w:r>
          </w:p>
          <w:p w:rsidR="00C95ADB" w:rsidRDefault="004A66D4">
            <w:pPr>
              <w:rPr>
                <w:b/>
                <w:sz w:val="24"/>
                <w:szCs w:val="24"/>
              </w:rPr>
            </w:pPr>
            <w:r>
              <w:rPr>
                <w:sz w:val="24"/>
                <w:szCs w:val="24"/>
              </w:rPr>
              <w:t>Propedeutika zlomkov (desatinný zlomok) a nepriamej úmernosti.</w:t>
            </w:r>
            <w:r>
              <w:rPr>
                <w:b/>
                <w:sz w:val="24"/>
                <w:szCs w:val="24"/>
              </w:rPr>
              <w:t xml:space="preserve"> </w:t>
            </w:r>
          </w:p>
          <w:p w:rsidR="00C95ADB" w:rsidRDefault="004A66D4">
            <w:pPr>
              <w:rPr>
                <w:b/>
                <w:sz w:val="24"/>
                <w:szCs w:val="24"/>
              </w:rPr>
            </w:pPr>
            <w:r>
              <w:rPr>
                <w:sz w:val="24"/>
                <w:szCs w:val="24"/>
              </w:rPr>
              <w:t>Premena jednotiek hmotnosti.</w:t>
            </w:r>
          </w:p>
        </w:tc>
        <w:tc>
          <w:tcPr>
            <w:tcW w:w="1455" w:type="dxa"/>
          </w:tcPr>
          <w:p w:rsidR="00C95ADB" w:rsidRDefault="004A66D4">
            <w:pPr>
              <w:rPr>
                <w:sz w:val="24"/>
                <w:szCs w:val="24"/>
              </w:rPr>
            </w:pPr>
            <w:r>
              <w:rPr>
                <w:sz w:val="24"/>
                <w:szCs w:val="24"/>
              </w:rPr>
              <w:lastRenderedPageBreak/>
              <w:t>Informatika</w:t>
            </w:r>
          </w:p>
          <w:p w:rsidR="00C95ADB" w:rsidRDefault="00C95ADB">
            <w:pPr>
              <w:rPr>
                <w:sz w:val="24"/>
                <w:szCs w:val="24"/>
              </w:rPr>
            </w:pPr>
          </w:p>
          <w:p w:rsidR="00C95ADB" w:rsidRDefault="004A66D4">
            <w:pPr>
              <w:rPr>
                <w:sz w:val="24"/>
                <w:szCs w:val="24"/>
              </w:rPr>
            </w:pPr>
            <w:r>
              <w:rPr>
                <w:sz w:val="24"/>
                <w:szCs w:val="24"/>
              </w:rPr>
              <w:t>Ochrana života a zdravia</w:t>
            </w:r>
          </w:p>
          <w:p w:rsidR="00C95ADB" w:rsidRDefault="00C95ADB">
            <w:pPr>
              <w:rPr>
                <w:sz w:val="24"/>
                <w:szCs w:val="24"/>
              </w:rPr>
            </w:pPr>
          </w:p>
          <w:p w:rsidR="00C95ADB" w:rsidRDefault="004A66D4">
            <w:pPr>
              <w:rPr>
                <w:sz w:val="24"/>
                <w:szCs w:val="24"/>
              </w:rPr>
            </w:pPr>
            <w:r>
              <w:rPr>
                <w:sz w:val="24"/>
                <w:szCs w:val="24"/>
              </w:rPr>
              <w:t>Osobnostný a sociálny rozvoj</w:t>
            </w:r>
          </w:p>
          <w:p w:rsidR="00C95ADB" w:rsidRDefault="00C95ADB">
            <w:pPr>
              <w:rPr>
                <w:sz w:val="24"/>
                <w:szCs w:val="24"/>
              </w:rPr>
            </w:pPr>
          </w:p>
        </w:tc>
        <w:tc>
          <w:tcPr>
            <w:tcW w:w="1171" w:type="dxa"/>
          </w:tcPr>
          <w:p w:rsidR="00C95ADB" w:rsidRDefault="004A66D4">
            <w:pPr>
              <w:rPr>
                <w:sz w:val="24"/>
                <w:szCs w:val="24"/>
              </w:rPr>
            </w:pPr>
            <w:r>
              <w:rPr>
                <w:sz w:val="24"/>
                <w:szCs w:val="24"/>
              </w:rPr>
              <w:t>Výklad</w:t>
            </w:r>
          </w:p>
          <w:p w:rsidR="00C95ADB" w:rsidRDefault="00C95ADB">
            <w:pPr>
              <w:rPr>
                <w:sz w:val="24"/>
                <w:szCs w:val="24"/>
              </w:rPr>
            </w:pPr>
          </w:p>
          <w:p w:rsidR="00C95ADB" w:rsidRDefault="004A66D4">
            <w:pPr>
              <w:rPr>
                <w:sz w:val="24"/>
                <w:szCs w:val="24"/>
              </w:rPr>
            </w:pPr>
            <w:r>
              <w:rPr>
                <w:sz w:val="24"/>
                <w:szCs w:val="24"/>
              </w:rPr>
              <w:t>Rozhovor</w:t>
            </w:r>
          </w:p>
          <w:p w:rsidR="00C95ADB" w:rsidRDefault="00C95ADB">
            <w:pPr>
              <w:rPr>
                <w:sz w:val="24"/>
                <w:szCs w:val="24"/>
              </w:rPr>
            </w:pPr>
          </w:p>
          <w:p w:rsidR="00C95ADB" w:rsidRDefault="004A66D4">
            <w:pPr>
              <w:rPr>
                <w:sz w:val="24"/>
                <w:szCs w:val="24"/>
              </w:rPr>
            </w:pPr>
            <w:r>
              <w:rPr>
                <w:sz w:val="24"/>
                <w:szCs w:val="24"/>
              </w:rPr>
              <w:t>Modelové a problémové situácie</w:t>
            </w:r>
          </w:p>
          <w:p w:rsidR="00C95ADB" w:rsidRDefault="00C95ADB">
            <w:pPr>
              <w:rPr>
                <w:sz w:val="24"/>
                <w:szCs w:val="24"/>
              </w:rPr>
            </w:pPr>
          </w:p>
          <w:p w:rsidR="00C95ADB" w:rsidRDefault="004A66D4">
            <w:pPr>
              <w:rPr>
                <w:sz w:val="24"/>
                <w:szCs w:val="24"/>
              </w:rPr>
            </w:pPr>
            <w:r>
              <w:rPr>
                <w:sz w:val="24"/>
                <w:szCs w:val="24"/>
              </w:rPr>
              <w:t>Skupinová práca</w:t>
            </w:r>
          </w:p>
          <w:p w:rsidR="00C95ADB" w:rsidRDefault="00C95ADB">
            <w:pPr>
              <w:rPr>
                <w:sz w:val="24"/>
                <w:szCs w:val="24"/>
              </w:rPr>
            </w:pPr>
          </w:p>
        </w:tc>
        <w:tc>
          <w:tcPr>
            <w:tcW w:w="1902" w:type="dxa"/>
          </w:tcPr>
          <w:p w:rsidR="00C95ADB" w:rsidRDefault="004A66D4">
            <w:pPr>
              <w:rPr>
                <w:sz w:val="24"/>
                <w:szCs w:val="24"/>
              </w:rPr>
            </w:pPr>
            <w:r>
              <w:rPr>
                <w:sz w:val="24"/>
                <w:szCs w:val="24"/>
              </w:rPr>
              <w:t>Žiak vie:</w:t>
            </w:r>
          </w:p>
          <w:p w:rsidR="00C95ADB" w:rsidRDefault="004A66D4">
            <w:pPr>
              <w:rPr>
                <w:sz w:val="24"/>
                <w:szCs w:val="24"/>
              </w:rPr>
            </w:pPr>
            <w:r>
              <w:rPr>
                <w:sz w:val="24"/>
                <w:szCs w:val="24"/>
              </w:rPr>
              <w:t xml:space="preserve">Vedieť uviesť príklady desatinných čísel. Uviesť, kde sa v praxi stretávame s desatinnými číslami. Vedieť čítať a zapisovať desatinné čísla. Vedieť znázorniť desatinné číslo na číselnej osi, porovnávať a zaokrúhľovať desatinné čísla. Pohotovo riešiť jednoduché príklady na sčitovanie a odčítavanie desatinných čísel spamäti, náročnejšie príklady písomne. Násobiť a deliť desatinné číslo prirodzeným aj desatinným číslom. Riešiť slovné úlohy v obore desatinných čísel. Pohotové násobenie  a delenie desatinných čísel mocninami 10 </w:t>
            </w:r>
            <w:r>
              <w:rPr>
                <w:sz w:val="24"/>
                <w:szCs w:val="24"/>
              </w:rPr>
              <w:lastRenderedPageBreak/>
              <w:t>spamäti. Vedieť určiť periódu desatinného čísla. Vedieť premieňať jednotky hmotnosti.</w:t>
            </w:r>
          </w:p>
        </w:tc>
      </w:tr>
      <w:tr w:rsidR="00C95ADB">
        <w:tc>
          <w:tcPr>
            <w:tcW w:w="1627" w:type="dxa"/>
          </w:tcPr>
          <w:p w:rsidR="00C95ADB" w:rsidRDefault="004A66D4">
            <w:pPr>
              <w:rPr>
                <w:sz w:val="24"/>
                <w:szCs w:val="24"/>
              </w:rPr>
            </w:pPr>
            <w:r>
              <w:rPr>
                <w:sz w:val="24"/>
                <w:szCs w:val="24"/>
              </w:rPr>
              <w:t xml:space="preserve">Objaviť vo svojom okolí </w:t>
            </w:r>
            <w:r>
              <w:rPr>
                <w:sz w:val="24"/>
                <w:szCs w:val="24"/>
              </w:rPr>
              <w:lastRenderedPageBreak/>
              <w:t>predmety štvorcového a obdĺžnikového tvaru. Získať skúsenosti v zovšeobecňovaní. Pochopiť význam merania obvodu a obsahu. Mať predstavu o veľkosti obsahových jednotiek.</w:t>
            </w:r>
          </w:p>
        </w:tc>
        <w:tc>
          <w:tcPr>
            <w:tcW w:w="1386" w:type="dxa"/>
          </w:tcPr>
          <w:p w:rsidR="00C95ADB" w:rsidRDefault="004A66D4">
            <w:pPr>
              <w:rPr>
                <w:b/>
                <w:sz w:val="24"/>
                <w:szCs w:val="24"/>
              </w:rPr>
            </w:pPr>
            <w:r>
              <w:rPr>
                <w:b/>
                <w:sz w:val="24"/>
                <w:szCs w:val="24"/>
              </w:rPr>
              <w:lastRenderedPageBreak/>
              <w:t xml:space="preserve">Obsah a obvod </w:t>
            </w:r>
            <w:r>
              <w:rPr>
                <w:b/>
                <w:sz w:val="24"/>
                <w:szCs w:val="24"/>
              </w:rPr>
              <w:lastRenderedPageBreak/>
              <w:t>obdĺžnika a štvorca</w:t>
            </w:r>
          </w:p>
          <w:p w:rsidR="00C95ADB" w:rsidRDefault="00C95ADB">
            <w:pPr>
              <w:rPr>
                <w:sz w:val="24"/>
                <w:szCs w:val="24"/>
              </w:rPr>
            </w:pPr>
          </w:p>
        </w:tc>
        <w:tc>
          <w:tcPr>
            <w:tcW w:w="1669" w:type="dxa"/>
          </w:tcPr>
          <w:p w:rsidR="00C95ADB" w:rsidRDefault="004A66D4">
            <w:pPr>
              <w:rPr>
                <w:b/>
                <w:sz w:val="24"/>
                <w:szCs w:val="24"/>
              </w:rPr>
            </w:pPr>
            <w:r>
              <w:rPr>
                <w:sz w:val="24"/>
                <w:szCs w:val="24"/>
              </w:rPr>
              <w:lastRenderedPageBreak/>
              <w:t xml:space="preserve">Použitie štvorčekovej </w:t>
            </w:r>
            <w:r>
              <w:rPr>
                <w:sz w:val="24"/>
                <w:szCs w:val="24"/>
              </w:rPr>
              <w:lastRenderedPageBreak/>
              <w:t>siete ako propedeutiky približného výpočtu obsahu rovinných útvarov.</w:t>
            </w:r>
            <w:r>
              <w:rPr>
                <w:b/>
                <w:sz w:val="24"/>
                <w:szCs w:val="24"/>
              </w:rPr>
              <w:t xml:space="preserve"> </w:t>
            </w:r>
          </w:p>
          <w:p w:rsidR="00C95ADB" w:rsidRDefault="004A66D4">
            <w:pPr>
              <w:rPr>
                <w:b/>
                <w:sz w:val="24"/>
                <w:szCs w:val="24"/>
              </w:rPr>
            </w:pPr>
            <w:r>
              <w:rPr>
                <w:sz w:val="24"/>
                <w:szCs w:val="24"/>
              </w:rPr>
              <w:t>Obvod a obsah štvorca a obdĺžnika.</w:t>
            </w:r>
            <w:r>
              <w:rPr>
                <w:b/>
                <w:sz w:val="24"/>
                <w:szCs w:val="24"/>
              </w:rPr>
              <w:t xml:space="preserve"> </w:t>
            </w:r>
          </w:p>
          <w:p w:rsidR="00C95ADB" w:rsidRDefault="004A66D4">
            <w:pPr>
              <w:rPr>
                <w:b/>
                <w:sz w:val="24"/>
                <w:szCs w:val="24"/>
              </w:rPr>
            </w:pPr>
            <w:r>
              <w:rPr>
                <w:sz w:val="24"/>
                <w:szCs w:val="24"/>
              </w:rPr>
              <w:t>Riešenie slovných úloh.</w:t>
            </w:r>
            <w:r>
              <w:rPr>
                <w:b/>
                <w:sz w:val="24"/>
                <w:szCs w:val="24"/>
              </w:rPr>
              <w:t xml:space="preserve"> </w:t>
            </w:r>
          </w:p>
          <w:p w:rsidR="00C95ADB" w:rsidRDefault="004A66D4">
            <w:pPr>
              <w:rPr>
                <w:b/>
                <w:sz w:val="24"/>
                <w:szCs w:val="24"/>
              </w:rPr>
            </w:pPr>
            <w:r>
              <w:rPr>
                <w:sz w:val="24"/>
                <w:szCs w:val="24"/>
              </w:rPr>
              <w:t>Výpočet obvodov a obsahov obrazcov zložených zo štvorcov a obdĺžnikov.</w:t>
            </w:r>
            <w:r>
              <w:rPr>
                <w:b/>
                <w:sz w:val="24"/>
                <w:szCs w:val="24"/>
              </w:rPr>
              <w:t xml:space="preserve"> </w:t>
            </w:r>
            <w:r>
              <w:rPr>
                <w:sz w:val="24"/>
                <w:szCs w:val="24"/>
              </w:rPr>
              <w:t>Premena jednotiek dĺžky a obsahu.</w:t>
            </w:r>
          </w:p>
        </w:tc>
        <w:tc>
          <w:tcPr>
            <w:tcW w:w="1455" w:type="dxa"/>
          </w:tcPr>
          <w:p w:rsidR="00C95ADB" w:rsidRDefault="004A66D4">
            <w:pPr>
              <w:rPr>
                <w:sz w:val="24"/>
                <w:szCs w:val="24"/>
              </w:rPr>
            </w:pPr>
            <w:r>
              <w:rPr>
                <w:sz w:val="24"/>
                <w:szCs w:val="24"/>
              </w:rPr>
              <w:lastRenderedPageBreak/>
              <w:t>Informatika</w:t>
            </w:r>
          </w:p>
          <w:p w:rsidR="00C95ADB" w:rsidRDefault="00C95ADB">
            <w:pPr>
              <w:rPr>
                <w:sz w:val="24"/>
                <w:szCs w:val="24"/>
              </w:rPr>
            </w:pPr>
          </w:p>
          <w:p w:rsidR="00C95ADB" w:rsidRDefault="004A66D4">
            <w:pPr>
              <w:rPr>
                <w:sz w:val="24"/>
                <w:szCs w:val="24"/>
              </w:rPr>
            </w:pPr>
            <w:r>
              <w:rPr>
                <w:sz w:val="24"/>
                <w:szCs w:val="24"/>
              </w:rPr>
              <w:lastRenderedPageBreak/>
              <w:t>Osobnostný a sociálny rozvoj</w:t>
            </w:r>
          </w:p>
          <w:p w:rsidR="00C95ADB" w:rsidRDefault="00C95ADB">
            <w:pPr>
              <w:rPr>
                <w:sz w:val="24"/>
                <w:szCs w:val="24"/>
              </w:rPr>
            </w:pPr>
          </w:p>
          <w:p w:rsidR="00C95ADB" w:rsidRDefault="004A66D4">
            <w:pPr>
              <w:rPr>
                <w:sz w:val="24"/>
                <w:szCs w:val="24"/>
              </w:rPr>
            </w:pPr>
            <w:r>
              <w:rPr>
                <w:sz w:val="24"/>
                <w:szCs w:val="24"/>
              </w:rPr>
              <w:t>Environmentálna výchova</w:t>
            </w:r>
          </w:p>
          <w:p w:rsidR="00C95ADB" w:rsidRDefault="00C95ADB">
            <w:pPr>
              <w:rPr>
                <w:sz w:val="24"/>
                <w:szCs w:val="24"/>
              </w:rPr>
            </w:pPr>
          </w:p>
          <w:p w:rsidR="00C95ADB" w:rsidRDefault="004A66D4">
            <w:pPr>
              <w:rPr>
                <w:sz w:val="24"/>
                <w:szCs w:val="24"/>
              </w:rPr>
            </w:pPr>
            <w:r>
              <w:rPr>
                <w:sz w:val="24"/>
                <w:szCs w:val="24"/>
              </w:rPr>
              <w:t>Mediálna výchova</w:t>
            </w:r>
          </w:p>
          <w:p w:rsidR="00C95ADB" w:rsidRDefault="00C95ADB">
            <w:pPr>
              <w:rPr>
                <w:sz w:val="24"/>
                <w:szCs w:val="24"/>
              </w:rPr>
            </w:pPr>
          </w:p>
          <w:p w:rsidR="00C95ADB" w:rsidRDefault="004A66D4">
            <w:pPr>
              <w:rPr>
                <w:sz w:val="24"/>
                <w:szCs w:val="24"/>
              </w:rPr>
            </w:pPr>
            <w:r>
              <w:rPr>
                <w:sz w:val="24"/>
                <w:szCs w:val="24"/>
              </w:rPr>
              <w:t>Multikultúrna výchova</w:t>
            </w:r>
          </w:p>
          <w:p w:rsidR="00C95ADB" w:rsidRDefault="00C95ADB">
            <w:pPr>
              <w:rPr>
                <w:sz w:val="24"/>
                <w:szCs w:val="24"/>
              </w:rPr>
            </w:pPr>
          </w:p>
        </w:tc>
        <w:tc>
          <w:tcPr>
            <w:tcW w:w="1171" w:type="dxa"/>
          </w:tcPr>
          <w:p w:rsidR="00C95ADB" w:rsidRDefault="004A66D4">
            <w:pPr>
              <w:rPr>
                <w:sz w:val="24"/>
                <w:szCs w:val="24"/>
              </w:rPr>
            </w:pPr>
            <w:r>
              <w:rPr>
                <w:sz w:val="24"/>
                <w:szCs w:val="24"/>
              </w:rPr>
              <w:lastRenderedPageBreak/>
              <w:t>Rozhovor</w:t>
            </w:r>
          </w:p>
          <w:p w:rsidR="00C95ADB" w:rsidRDefault="00C95ADB">
            <w:pPr>
              <w:rPr>
                <w:sz w:val="24"/>
                <w:szCs w:val="24"/>
              </w:rPr>
            </w:pPr>
          </w:p>
          <w:p w:rsidR="00C95ADB" w:rsidRDefault="004A66D4">
            <w:pPr>
              <w:rPr>
                <w:sz w:val="24"/>
                <w:szCs w:val="24"/>
              </w:rPr>
            </w:pPr>
            <w:r>
              <w:rPr>
                <w:sz w:val="24"/>
                <w:szCs w:val="24"/>
              </w:rPr>
              <w:lastRenderedPageBreak/>
              <w:t>Diskusia</w:t>
            </w:r>
          </w:p>
          <w:p w:rsidR="00C95ADB" w:rsidRDefault="00C95ADB">
            <w:pPr>
              <w:rPr>
                <w:sz w:val="24"/>
                <w:szCs w:val="24"/>
              </w:rPr>
            </w:pPr>
          </w:p>
          <w:p w:rsidR="00C95ADB" w:rsidRDefault="004A66D4">
            <w:pPr>
              <w:rPr>
                <w:sz w:val="24"/>
                <w:szCs w:val="24"/>
              </w:rPr>
            </w:pPr>
            <w:r>
              <w:rPr>
                <w:sz w:val="24"/>
                <w:szCs w:val="24"/>
              </w:rPr>
              <w:t>Výklad</w:t>
            </w:r>
          </w:p>
          <w:p w:rsidR="00C95ADB" w:rsidRDefault="00C95ADB">
            <w:pPr>
              <w:rPr>
                <w:sz w:val="24"/>
                <w:szCs w:val="24"/>
              </w:rPr>
            </w:pPr>
          </w:p>
          <w:p w:rsidR="00C95ADB" w:rsidRDefault="004A66D4">
            <w:pPr>
              <w:rPr>
                <w:sz w:val="24"/>
                <w:szCs w:val="24"/>
              </w:rPr>
            </w:pPr>
            <w:r>
              <w:rPr>
                <w:sz w:val="24"/>
                <w:szCs w:val="24"/>
              </w:rPr>
              <w:t>Práca s literatúrou a internetom</w:t>
            </w:r>
          </w:p>
          <w:p w:rsidR="00C95ADB" w:rsidRDefault="00C95ADB">
            <w:pPr>
              <w:rPr>
                <w:sz w:val="24"/>
                <w:szCs w:val="24"/>
              </w:rPr>
            </w:pPr>
          </w:p>
          <w:p w:rsidR="00C95ADB" w:rsidRDefault="004A66D4">
            <w:pPr>
              <w:rPr>
                <w:sz w:val="24"/>
                <w:szCs w:val="24"/>
              </w:rPr>
            </w:pPr>
            <w:r>
              <w:rPr>
                <w:sz w:val="24"/>
                <w:szCs w:val="24"/>
              </w:rPr>
              <w:t>Skupinová práca</w:t>
            </w:r>
          </w:p>
          <w:p w:rsidR="00C95ADB" w:rsidRDefault="00C95ADB">
            <w:pPr>
              <w:rPr>
                <w:sz w:val="24"/>
                <w:szCs w:val="24"/>
              </w:rPr>
            </w:pPr>
          </w:p>
          <w:p w:rsidR="00C95ADB" w:rsidRDefault="004A66D4">
            <w:pPr>
              <w:rPr>
                <w:sz w:val="24"/>
                <w:szCs w:val="24"/>
              </w:rPr>
            </w:pPr>
            <w:r>
              <w:rPr>
                <w:sz w:val="24"/>
                <w:szCs w:val="24"/>
              </w:rPr>
              <w:t xml:space="preserve">Individuálna práca  </w:t>
            </w:r>
          </w:p>
        </w:tc>
        <w:tc>
          <w:tcPr>
            <w:tcW w:w="1902" w:type="dxa"/>
          </w:tcPr>
          <w:p w:rsidR="00C95ADB" w:rsidRDefault="004A66D4">
            <w:pPr>
              <w:rPr>
                <w:sz w:val="24"/>
                <w:szCs w:val="24"/>
              </w:rPr>
            </w:pPr>
            <w:r>
              <w:rPr>
                <w:sz w:val="24"/>
                <w:szCs w:val="24"/>
              </w:rPr>
              <w:lastRenderedPageBreak/>
              <w:t>Žiak vie:</w:t>
            </w:r>
          </w:p>
          <w:p w:rsidR="00C95ADB" w:rsidRDefault="004A66D4">
            <w:pPr>
              <w:rPr>
                <w:sz w:val="24"/>
                <w:szCs w:val="24"/>
              </w:rPr>
            </w:pPr>
            <w:r>
              <w:rPr>
                <w:sz w:val="24"/>
                <w:szCs w:val="24"/>
              </w:rPr>
              <w:lastRenderedPageBreak/>
              <w:t>Vedieť určiť približný obsah rovinného útvaru v štvorčekovej sieti. Poznať a vedieť používať vzorce pre obsah štvorca a obdĺžnika. Vedieť riešiť slovné úlohy  z praxe na obvod a obsah štvorca a obdĺžnika. Vedieť vypočítať obvod a obsah obrazcov zložených zo štvorcov a obdĺžnikov. Vedieť premieňať jednotky dĺžky a obsahu.</w:t>
            </w:r>
          </w:p>
        </w:tc>
      </w:tr>
      <w:tr w:rsidR="00C95ADB">
        <w:tc>
          <w:tcPr>
            <w:tcW w:w="1627" w:type="dxa"/>
          </w:tcPr>
          <w:p w:rsidR="00C95ADB" w:rsidRDefault="004A66D4">
            <w:pPr>
              <w:rPr>
                <w:sz w:val="24"/>
                <w:szCs w:val="24"/>
              </w:rPr>
            </w:pPr>
            <w:r>
              <w:rPr>
                <w:sz w:val="24"/>
                <w:szCs w:val="24"/>
              </w:rPr>
              <w:t>Zdokonaliť presnosť pri rysovaní a meraní. Žiak sa snaží do primeraných praktických problémov vniesť geometriu.</w:t>
            </w:r>
          </w:p>
        </w:tc>
        <w:tc>
          <w:tcPr>
            <w:tcW w:w="1386" w:type="dxa"/>
          </w:tcPr>
          <w:p w:rsidR="00C95ADB" w:rsidRDefault="004A66D4">
            <w:pPr>
              <w:rPr>
                <w:b/>
                <w:sz w:val="24"/>
                <w:szCs w:val="24"/>
              </w:rPr>
            </w:pPr>
            <w:r>
              <w:rPr>
                <w:b/>
                <w:sz w:val="24"/>
                <w:szCs w:val="24"/>
              </w:rPr>
              <w:t>Uhol a jeho veľkosť, operácie s uhlami</w:t>
            </w:r>
          </w:p>
          <w:p w:rsidR="00C95ADB" w:rsidRDefault="00C95ADB">
            <w:pPr>
              <w:rPr>
                <w:sz w:val="24"/>
                <w:szCs w:val="24"/>
              </w:rPr>
            </w:pPr>
          </w:p>
        </w:tc>
        <w:tc>
          <w:tcPr>
            <w:tcW w:w="1669" w:type="dxa"/>
          </w:tcPr>
          <w:p w:rsidR="00C95ADB" w:rsidRDefault="004A66D4">
            <w:pPr>
              <w:rPr>
                <w:b/>
                <w:sz w:val="24"/>
                <w:szCs w:val="24"/>
              </w:rPr>
            </w:pPr>
            <w:r>
              <w:rPr>
                <w:sz w:val="24"/>
                <w:szCs w:val="24"/>
              </w:rPr>
              <w:t>Uhol a jeho veľkosť, stupeň (minúta).</w:t>
            </w:r>
            <w:r>
              <w:rPr>
                <w:b/>
                <w:sz w:val="24"/>
                <w:szCs w:val="24"/>
              </w:rPr>
              <w:t xml:space="preserve"> </w:t>
            </w:r>
          </w:p>
          <w:p w:rsidR="00C95ADB" w:rsidRDefault="004A66D4">
            <w:pPr>
              <w:rPr>
                <w:b/>
                <w:sz w:val="24"/>
                <w:szCs w:val="24"/>
              </w:rPr>
            </w:pPr>
            <w:r>
              <w:rPr>
                <w:sz w:val="24"/>
                <w:szCs w:val="24"/>
              </w:rPr>
              <w:t>Os uhla a jej konštrukcia.</w:t>
            </w:r>
            <w:r>
              <w:rPr>
                <w:b/>
                <w:sz w:val="24"/>
                <w:szCs w:val="24"/>
              </w:rPr>
              <w:t xml:space="preserve"> </w:t>
            </w:r>
          </w:p>
          <w:p w:rsidR="00C95ADB" w:rsidRDefault="004A66D4">
            <w:pPr>
              <w:rPr>
                <w:sz w:val="24"/>
                <w:szCs w:val="24"/>
              </w:rPr>
            </w:pPr>
            <w:r>
              <w:rPr>
                <w:sz w:val="24"/>
                <w:szCs w:val="24"/>
              </w:rPr>
              <w:t xml:space="preserve">Odhad a meranie veľkosti uhla. </w:t>
            </w:r>
          </w:p>
          <w:p w:rsidR="00C95ADB" w:rsidRDefault="004A66D4">
            <w:pPr>
              <w:rPr>
                <w:b/>
                <w:sz w:val="24"/>
                <w:szCs w:val="24"/>
              </w:rPr>
            </w:pPr>
            <w:r>
              <w:rPr>
                <w:sz w:val="24"/>
                <w:szCs w:val="24"/>
              </w:rPr>
              <w:t>Priamy, pravý, ostrý a tupý uhol.</w:t>
            </w:r>
            <w:r>
              <w:rPr>
                <w:b/>
                <w:sz w:val="24"/>
                <w:szCs w:val="24"/>
              </w:rPr>
              <w:t xml:space="preserve"> </w:t>
            </w:r>
          </w:p>
          <w:p w:rsidR="00C95ADB" w:rsidRDefault="004A66D4">
            <w:pPr>
              <w:rPr>
                <w:b/>
                <w:sz w:val="24"/>
                <w:szCs w:val="24"/>
              </w:rPr>
            </w:pPr>
            <w:r>
              <w:rPr>
                <w:sz w:val="24"/>
                <w:szCs w:val="24"/>
              </w:rPr>
              <w:t>Triedenie trojuholníkov podľa veľkosti ich uhlov.</w:t>
            </w:r>
            <w:r>
              <w:rPr>
                <w:b/>
                <w:sz w:val="24"/>
                <w:szCs w:val="24"/>
              </w:rPr>
              <w:t xml:space="preserve"> </w:t>
            </w:r>
          </w:p>
          <w:p w:rsidR="00C95ADB" w:rsidRDefault="004A66D4">
            <w:pPr>
              <w:rPr>
                <w:b/>
                <w:sz w:val="24"/>
                <w:szCs w:val="24"/>
              </w:rPr>
            </w:pPr>
            <w:r>
              <w:rPr>
                <w:sz w:val="24"/>
                <w:szCs w:val="24"/>
              </w:rPr>
              <w:t>Operácie s uhlami.</w:t>
            </w:r>
            <w:r>
              <w:rPr>
                <w:b/>
                <w:sz w:val="24"/>
                <w:szCs w:val="24"/>
              </w:rPr>
              <w:t xml:space="preserve"> </w:t>
            </w:r>
          </w:p>
          <w:p w:rsidR="00C95ADB" w:rsidRDefault="004A66D4">
            <w:pPr>
              <w:rPr>
                <w:b/>
                <w:sz w:val="24"/>
                <w:szCs w:val="24"/>
              </w:rPr>
            </w:pPr>
            <w:r>
              <w:rPr>
                <w:sz w:val="24"/>
                <w:szCs w:val="24"/>
              </w:rPr>
              <w:t>Vrcholové a susedné uhly.</w:t>
            </w:r>
          </w:p>
        </w:tc>
        <w:tc>
          <w:tcPr>
            <w:tcW w:w="1455" w:type="dxa"/>
          </w:tcPr>
          <w:p w:rsidR="00C95ADB" w:rsidRDefault="004A66D4">
            <w:pPr>
              <w:rPr>
                <w:sz w:val="24"/>
                <w:szCs w:val="24"/>
              </w:rPr>
            </w:pPr>
            <w:r>
              <w:rPr>
                <w:sz w:val="24"/>
                <w:szCs w:val="24"/>
              </w:rPr>
              <w:t>Informatika</w:t>
            </w:r>
          </w:p>
          <w:p w:rsidR="00C95ADB" w:rsidRDefault="00C95ADB">
            <w:pPr>
              <w:rPr>
                <w:sz w:val="24"/>
                <w:szCs w:val="24"/>
              </w:rPr>
            </w:pPr>
          </w:p>
          <w:p w:rsidR="00C95ADB" w:rsidRDefault="004A66D4">
            <w:pPr>
              <w:rPr>
                <w:sz w:val="24"/>
                <w:szCs w:val="24"/>
              </w:rPr>
            </w:pPr>
            <w:r>
              <w:rPr>
                <w:sz w:val="24"/>
                <w:szCs w:val="24"/>
              </w:rPr>
              <w:t>Osobnostný a sociálny rozvoj</w:t>
            </w:r>
          </w:p>
          <w:p w:rsidR="00C95ADB" w:rsidRDefault="00C95ADB">
            <w:pPr>
              <w:rPr>
                <w:sz w:val="24"/>
                <w:szCs w:val="24"/>
              </w:rPr>
            </w:pPr>
          </w:p>
          <w:p w:rsidR="00C95ADB" w:rsidRDefault="004A66D4">
            <w:pPr>
              <w:rPr>
                <w:sz w:val="24"/>
                <w:szCs w:val="24"/>
              </w:rPr>
            </w:pPr>
            <w:r>
              <w:rPr>
                <w:sz w:val="24"/>
                <w:szCs w:val="24"/>
              </w:rPr>
              <w:t>Environmentálna výchova</w:t>
            </w:r>
          </w:p>
          <w:p w:rsidR="00C95ADB" w:rsidRDefault="00C95ADB">
            <w:pPr>
              <w:rPr>
                <w:sz w:val="24"/>
                <w:szCs w:val="24"/>
              </w:rPr>
            </w:pPr>
          </w:p>
          <w:p w:rsidR="00C95ADB" w:rsidRDefault="004A66D4">
            <w:pPr>
              <w:rPr>
                <w:sz w:val="24"/>
                <w:szCs w:val="24"/>
              </w:rPr>
            </w:pPr>
            <w:r>
              <w:rPr>
                <w:sz w:val="24"/>
                <w:szCs w:val="24"/>
              </w:rPr>
              <w:t>Mediálna výchova</w:t>
            </w:r>
          </w:p>
          <w:p w:rsidR="00C95ADB" w:rsidRDefault="00C95ADB">
            <w:pPr>
              <w:rPr>
                <w:sz w:val="24"/>
                <w:szCs w:val="24"/>
              </w:rPr>
            </w:pPr>
          </w:p>
          <w:p w:rsidR="00C95ADB" w:rsidRDefault="004A66D4">
            <w:pPr>
              <w:rPr>
                <w:sz w:val="24"/>
                <w:szCs w:val="24"/>
              </w:rPr>
            </w:pPr>
            <w:r>
              <w:rPr>
                <w:sz w:val="24"/>
                <w:szCs w:val="24"/>
              </w:rPr>
              <w:t>Multikultúrna výchova</w:t>
            </w:r>
          </w:p>
          <w:p w:rsidR="00C95ADB" w:rsidRDefault="00C95ADB">
            <w:pPr>
              <w:rPr>
                <w:sz w:val="24"/>
                <w:szCs w:val="24"/>
              </w:rPr>
            </w:pPr>
          </w:p>
        </w:tc>
        <w:tc>
          <w:tcPr>
            <w:tcW w:w="1171" w:type="dxa"/>
          </w:tcPr>
          <w:p w:rsidR="00C95ADB" w:rsidRDefault="004A66D4">
            <w:pPr>
              <w:rPr>
                <w:sz w:val="24"/>
                <w:szCs w:val="24"/>
              </w:rPr>
            </w:pPr>
            <w:r>
              <w:rPr>
                <w:sz w:val="24"/>
                <w:szCs w:val="24"/>
              </w:rPr>
              <w:t>Rozhovor</w:t>
            </w:r>
          </w:p>
          <w:p w:rsidR="00C95ADB" w:rsidRDefault="00C95ADB">
            <w:pPr>
              <w:rPr>
                <w:sz w:val="24"/>
                <w:szCs w:val="24"/>
              </w:rPr>
            </w:pPr>
          </w:p>
          <w:p w:rsidR="00C95ADB" w:rsidRDefault="004A66D4">
            <w:pPr>
              <w:rPr>
                <w:sz w:val="24"/>
                <w:szCs w:val="24"/>
              </w:rPr>
            </w:pPr>
            <w:r>
              <w:rPr>
                <w:sz w:val="24"/>
                <w:szCs w:val="24"/>
              </w:rPr>
              <w:t>Diskusia</w:t>
            </w:r>
          </w:p>
          <w:p w:rsidR="00C95ADB" w:rsidRDefault="00C95ADB">
            <w:pPr>
              <w:rPr>
                <w:sz w:val="24"/>
                <w:szCs w:val="24"/>
              </w:rPr>
            </w:pPr>
          </w:p>
          <w:p w:rsidR="00C95ADB" w:rsidRDefault="004A66D4">
            <w:pPr>
              <w:rPr>
                <w:sz w:val="24"/>
                <w:szCs w:val="24"/>
              </w:rPr>
            </w:pPr>
            <w:r>
              <w:rPr>
                <w:sz w:val="24"/>
                <w:szCs w:val="24"/>
              </w:rPr>
              <w:t>Výklad</w:t>
            </w:r>
          </w:p>
          <w:p w:rsidR="00C95ADB" w:rsidRDefault="00C95ADB">
            <w:pPr>
              <w:rPr>
                <w:sz w:val="24"/>
                <w:szCs w:val="24"/>
              </w:rPr>
            </w:pPr>
          </w:p>
          <w:p w:rsidR="00C95ADB" w:rsidRDefault="004A66D4">
            <w:pPr>
              <w:rPr>
                <w:sz w:val="24"/>
                <w:szCs w:val="24"/>
              </w:rPr>
            </w:pPr>
            <w:r>
              <w:rPr>
                <w:sz w:val="24"/>
                <w:szCs w:val="24"/>
              </w:rPr>
              <w:t>Práca s literatúrou a internetom</w:t>
            </w:r>
          </w:p>
          <w:p w:rsidR="00C95ADB" w:rsidRDefault="00C95ADB">
            <w:pPr>
              <w:rPr>
                <w:sz w:val="24"/>
                <w:szCs w:val="24"/>
              </w:rPr>
            </w:pPr>
          </w:p>
          <w:p w:rsidR="00C95ADB" w:rsidRDefault="004A66D4">
            <w:pPr>
              <w:rPr>
                <w:sz w:val="24"/>
                <w:szCs w:val="24"/>
              </w:rPr>
            </w:pPr>
            <w:r>
              <w:rPr>
                <w:sz w:val="24"/>
                <w:szCs w:val="24"/>
              </w:rPr>
              <w:t>Skupinová práca</w:t>
            </w:r>
          </w:p>
          <w:p w:rsidR="00C95ADB" w:rsidRDefault="00C95ADB">
            <w:pPr>
              <w:rPr>
                <w:sz w:val="24"/>
                <w:szCs w:val="24"/>
              </w:rPr>
            </w:pPr>
          </w:p>
          <w:p w:rsidR="00C95ADB" w:rsidRDefault="004A66D4">
            <w:pPr>
              <w:rPr>
                <w:sz w:val="24"/>
                <w:szCs w:val="24"/>
              </w:rPr>
            </w:pPr>
            <w:r>
              <w:rPr>
                <w:sz w:val="24"/>
                <w:szCs w:val="24"/>
              </w:rPr>
              <w:t xml:space="preserve">Individuálna práca  </w:t>
            </w:r>
          </w:p>
        </w:tc>
        <w:tc>
          <w:tcPr>
            <w:tcW w:w="1902" w:type="dxa"/>
          </w:tcPr>
          <w:p w:rsidR="00C95ADB" w:rsidRDefault="004A66D4">
            <w:pPr>
              <w:rPr>
                <w:sz w:val="24"/>
                <w:szCs w:val="24"/>
              </w:rPr>
            </w:pPr>
            <w:r>
              <w:rPr>
                <w:sz w:val="24"/>
                <w:szCs w:val="24"/>
              </w:rPr>
              <w:t>Žiak vie:</w:t>
            </w:r>
          </w:p>
          <w:p w:rsidR="00C95ADB" w:rsidRDefault="004A66D4">
            <w:pPr>
              <w:rPr>
                <w:sz w:val="24"/>
                <w:szCs w:val="24"/>
              </w:rPr>
            </w:pPr>
            <w:r>
              <w:rPr>
                <w:sz w:val="24"/>
                <w:szCs w:val="24"/>
              </w:rPr>
              <w:t xml:space="preserve">odmerať veľkosť narysovaného uhla, výsledok zapísať. Narysovať, pomenovať a popísať druhy uhlov: ostrý, pravý, tupý, priamy uhol. Vedieť zostrojiť os uhla. Vedieť porovnávať uhly podľa ich veľkosti numericky aj graficky. Vedieť graficky aj numericky sčitovať a odčitovať uhly, násobiť a deliť uhly dvoma. Vedieť určiť </w:t>
            </w:r>
            <w:r>
              <w:rPr>
                <w:sz w:val="24"/>
                <w:szCs w:val="24"/>
              </w:rPr>
              <w:lastRenderedPageBreak/>
              <w:t xml:space="preserve">vrcholové a susedné uhly a tiež poznať ich vzájomné vzťahy. Vedieť roztriediť trojuholníky podľa </w:t>
            </w:r>
          </w:p>
          <w:p w:rsidR="00C95ADB" w:rsidRDefault="004A66D4">
            <w:pPr>
              <w:rPr>
                <w:sz w:val="24"/>
                <w:szCs w:val="24"/>
              </w:rPr>
            </w:pPr>
            <w:r>
              <w:rPr>
                <w:sz w:val="24"/>
                <w:szCs w:val="24"/>
              </w:rPr>
              <w:t>veľkosti ich uhlov.</w:t>
            </w:r>
          </w:p>
        </w:tc>
      </w:tr>
      <w:tr w:rsidR="00C95ADB">
        <w:tc>
          <w:tcPr>
            <w:tcW w:w="1627" w:type="dxa"/>
          </w:tcPr>
          <w:p w:rsidR="00C95ADB" w:rsidRDefault="004A66D4">
            <w:pPr>
              <w:rPr>
                <w:sz w:val="24"/>
                <w:szCs w:val="24"/>
              </w:rPr>
            </w:pPr>
            <w:r>
              <w:rPr>
                <w:sz w:val="24"/>
                <w:szCs w:val="24"/>
              </w:rPr>
              <w:t>Pozná a ovláda vety o zhodnosti trojuholníkov,</w:t>
            </w:r>
            <w:r>
              <w:rPr>
                <w:color w:val="000000"/>
                <w:sz w:val="24"/>
                <w:szCs w:val="24"/>
              </w:rPr>
              <w:t xml:space="preserve"> pozná  spôsob  merania  uhlov  a počítanie  s uhlami,  využíva  vlastnosti  známych  dvojíc uhlov   (susedné,   striedavé a súhlasné)   pri   výpočte   vnútorných   a vonkajších   uhlov rovinných útvarov.</w:t>
            </w:r>
          </w:p>
        </w:tc>
        <w:tc>
          <w:tcPr>
            <w:tcW w:w="1386" w:type="dxa"/>
          </w:tcPr>
          <w:p w:rsidR="00C95ADB" w:rsidRDefault="004A66D4">
            <w:pPr>
              <w:rPr>
                <w:b/>
                <w:sz w:val="24"/>
                <w:szCs w:val="24"/>
              </w:rPr>
            </w:pPr>
            <w:r>
              <w:rPr>
                <w:b/>
                <w:sz w:val="24"/>
                <w:szCs w:val="24"/>
              </w:rPr>
              <w:t>Trojuholník, zhodnosť trojuholníkov</w:t>
            </w:r>
          </w:p>
          <w:p w:rsidR="00C95ADB" w:rsidRDefault="00C95ADB">
            <w:pPr>
              <w:rPr>
                <w:b/>
                <w:sz w:val="24"/>
                <w:szCs w:val="24"/>
              </w:rPr>
            </w:pPr>
          </w:p>
        </w:tc>
        <w:tc>
          <w:tcPr>
            <w:tcW w:w="1669" w:type="dxa"/>
          </w:tcPr>
          <w:p w:rsidR="00C95ADB" w:rsidRDefault="004A66D4">
            <w:pPr>
              <w:rPr>
                <w:sz w:val="24"/>
                <w:szCs w:val="24"/>
              </w:rPr>
            </w:pPr>
            <w:r>
              <w:rPr>
                <w:sz w:val="24"/>
                <w:szCs w:val="24"/>
              </w:rPr>
              <w:t xml:space="preserve">trojuholník, základné prvky trojuholníka (vrcholy, strany, vnútorné a vonkajšie uhly) ostrouhlý, pravouhlý a tupouhlý trojuholník náčrt, konštrukcia zhodnosť dvoch trojuholníkov, veta sss, sus, usu konštrukcia trojuholníka podľa vety sss, sus, usu trojuholníková nerovnosť, a + b &gt; c, a + c &gt; b, b + c &gt; a rovnoramenný a rovnostranný trojuholník, ramená, základňa, hlavný vrchol rovnoramenného trojuholníka objav základných </w:t>
            </w:r>
            <w:r>
              <w:rPr>
                <w:sz w:val="24"/>
                <w:szCs w:val="24"/>
              </w:rPr>
              <w:lastRenderedPageBreak/>
              <w:t>vlastností rovnoramenného a rovnostranného trojuholníka (veľkosť strán, veľkosť uhlov); pravidelný šesťuholník výška trojuholníka (priamka, úsečka, dĺžka úsečky), päta výšky, priesečník výšok trojuholníka</w:t>
            </w:r>
          </w:p>
        </w:tc>
        <w:tc>
          <w:tcPr>
            <w:tcW w:w="1455" w:type="dxa"/>
          </w:tcPr>
          <w:p w:rsidR="00C95ADB" w:rsidRDefault="004A66D4">
            <w:pPr>
              <w:rPr>
                <w:sz w:val="24"/>
                <w:szCs w:val="24"/>
              </w:rPr>
            </w:pPr>
            <w:r>
              <w:rPr>
                <w:sz w:val="24"/>
                <w:szCs w:val="24"/>
              </w:rPr>
              <w:lastRenderedPageBreak/>
              <w:t>Informatika</w:t>
            </w:r>
          </w:p>
          <w:p w:rsidR="00C95ADB" w:rsidRDefault="00C95ADB">
            <w:pPr>
              <w:rPr>
                <w:sz w:val="24"/>
                <w:szCs w:val="24"/>
              </w:rPr>
            </w:pPr>
          </w:p>
          <w:p w:rsidR="00C95ADB" w:rsidRDefault="004A66D4">
            <w:pPr>
              <w:rPr>
                <w:sz w:val="24"/>
                <w:szCs w:val="24"/>
              </w:rPr>
            </w:pPr>
            <w:r>
              <w:rPr>
                <w:sz w:val="24"/>
                <w:szCs w:val="24"/>
              </w:rPr>
              <w:t>Osobnostný a sociálny rozvoj</w:t>
            </w:r>
          </w:p>
          <w:p w:rsidR="00C95ADB" w:rsidRDefault="00C95ADB">
            <w:pPr>
              <w:rPr>
                <w:sz w:val="24"/>
                <w:szCs w:val="24"/>
              </w:rPr>
            </w:pPr>
          </w:p>
          <w:p w:rsidR="00C95ADB" w:rsidRDefault="004A66D4">
            <w:pPr>
              <w:rPr>
                <w:sz w:val="24"/>
                <w:szCs w:val="24"/>
              </w:rPr>
            </w:pPr>
            <w:r>
              <w:rPr>
                <w:sz w:val="24"/>
                <w:szCs w:val="24"/>
              </w:rPr>
              <w:t>Environmentálna výchova</w:t>
            </w:r>
          </w:p>
          <w:p w:rsidR="00C95ADB" w:rsidRDefault="00C95ADB">
            <w:pPr>
              <w:rPr>
                <w:sz w:val="24"/>
                <w:szCs w:val="24"/>
              </w:rPr>
            </w:pPr>
          </w:p>
          <w:p w:rsidR="00C95ADB" w:rsidRDefault="004A66D4">
            <w:pPr>
              <w:rPr>
                <w:sz w:val="24"/>
                <w:szCs w:val="24"/>
              </w:rPr>
            </w:pPr>
            <w:r>
              <w:rPr>
                <w:sz w:val="24"/>
                <w:szCs w:val="24"/>
              </w:rPr>
              <w:t>Mediálna výchova</w:t>
            </w:r>
          </w:p>
          <w:p w:rsidR="00C95ADB" w:rsidRDefault="00C95ADB">
            <w:pPr>
              <w:rPr>
                <w:sz w:val="24"/>
                <w:szCs w:val="24"/>
              </w:rPr>
            </w:pPr>
          </w:p>
          <w:p w:rsidR="00C95ADB" w:rsidRDefault="004A66D4">
            <w:pPr>
              <w:rPr>
                <w:sz w:val="24"/>
                <w:szCs w:val="24"/>
              </w:rPr>
            </w:pPr>
            <w:r>
              <w:rPr>
                <w:sz w:val="24"/>
                <w:szCs w:val="24"/>
              </w:rPr>
              <w:t>Multikultúrna výchova</w:t>
            </w:r>
          </w:p>
          <w:p w:rsidR="00C95ADB" w:rsidRDefault="00C95ADB">
            <w:pPr>
              <w:rPr>
                <w:sz w:val="24"/>
                <w:szCs w:val="24"/>
              </w:rPr>
            </w:pPr>
          </w:p>
        </w:tc>
        <w:tc>
          <w:tcPr>
            <w:tcW w:w="1171" w:type="dxa"/>
          </w:tcPr>
          <w:p w:rsidR="00C95ADB" w:rsidRDefault="004A66D4">
            <w:pPr>
              <w:rPr>
                <w:sz w:val="24"/>
                <w:szCs w:val="24"/>
              </w:rPr>
            </w:pPr>
            <w:r>
              <w:rPr>
                <w:sz w:val="24"/>
                <w:szCs w:val="24"/>
              </w:rPr>
              <w:t>Rozhovor</w:t>
            </w:r>
          </w:p>
          <w:p w:rsidR="00C95ADB" w:rsidRDefault="00C95ADB">
            <w:pPr>
              <w:rPr>
                <w:sz w:val="24"/>
                <w:szCs w:val="24"/>
              </w:rPr>
            </w:pPr>
          </w:p>
          <w:p w:rsidR="00C95ADB" w:rsidRDefault="004A66D4">
            <w:pPr>
              <w:rPr>
                <w:sz w:val="24"/>
                <w:szCs w:val="24"/>
              </w:rPr>
            </w:pPr>
            <w:r>
              <w:rPr>
                <w:sz w:val="24"/>
                <w:szCs w:val="24"/>
              </w:rPr>
              <w:t>Diskusia</w:t>
            </w:r>
          </w:p>
          <w:p w:rsidR="00C95ADB" w:rsidRDefault="00C95ADB">
            <w:pPr>
              <w:rPr>
                <w:sz w:val="24"/>
                <w:szCs w:val="24"/>
              </w:rPr>
            </w:pPr>
          </w:p>
          <w:p w:rsidR="00C95ADB" w:rsidRDefault="004A66D4">
            <w:pPr>
              <w:rPr>
                <w:sz w:val="24"/>
                <w:szCs w:val="24"/>
              </w:rPr>
            </w:pPr>
            <w:r>
              <w:rPr>
                <w:sz w:val="24"/>
                <w:szCs w:val="24"/>
              </w:rPr>
              <w:t>Výklad</w:t>
            </w:r>
          </w:p>
          <w:p w:rsidR="00C95ADB" w:rsidRDefault="00C95ADB">
            <w:pPr>
              <w:rPr>
                <w:sz w:val="24"/>
                <w:szCs w:val="24"/>
              </w:rPr>
            </w:pPr>
          </w:p>
          <w:p w:rsidR="00C95ADB" w:rsidRDefault="004A66D4">
            <w:pPr>
              <w:rPr>
                <w:sz w:val="24"/>
                <w:szCs w:val="24"/>
              </w:rPr>
            </w:pPr>
            <w:r>
              <w:rPr>
                <w:sz w:val="24"/>
                <w:szCs w:val="24"/>
              </w:rPr>
              <w:t>Práca s literatúrou a internetom</w:t>
            </w:r>
          </w:p>
          <w:p w:rsidR="00C95ADB" w:rsidRDefault="00C95ADB">
            <w:pPr>
              <w:rPr>
                <w:sz w:val="24"/>
                <w:szCs w:val="24"/>
              </w:rPr>
            </w:pPr>
          </w:p>
          <w:p w:rsidR="00C95ADB" w:rsidRDefault="004A66D4">
            <w:pPr>
              <w:rPr>
                <w:sz w:val="24"/>
                <w:szCs w:val="24"/>
              </w:rPr>
            </w:pPr>
            <w:r>
              <w:rPr>
                <w:sz w:val="24"/>
                <w:szCs w:val="24"/>
              </w:rPr>
              <w:t>Skupinová práca</w:t>
            </w:r>
          </w:p>
          <w:p w:rsidR="00C95ADB" w:rsidRDefault="00C95ADB">
            <w:pPr>
              <w:rPr>
                <w:sz w:val="24"/>
                <w:szCs w:val="24"/>
              </w:rPr>
            </w:pPr>
          </w:p>
          <w:p w:rsidR="00C95ADB" w:rsidRDefault="004A66D4">
            <w:pPr>
              <w:rPr>
                <w:sz w:val="24"/>
                <w:szCs w:val="24"/>
              </w:rPr>
            </w:pPr>
            <w:r>
              <w:rPr>
                <w:sz w:val="24"/>
                <w:szCs w:val="24"/>
              </w:rPr>
              <w:t xml:space="preserve">Individuálna práca  </w:t>
            </w:r>
          </w:p>
          <w:p w:rsidR="00C95ADB" w:rsidRDefault="00C95ADB">
            <w:pPr>
              <w:jc w:val="center"/>
              <w:rPr>
                <w:sz w:val="24"/>
                <w:szCs w:val="24"/>
              </w:rPr>
            </w:pPr>
          </w:p>
        </w:tc>
        <w:tc>
          <w:tcPr>
            <w:tcW w:w="1902" w:type="dxa"/>
          </w:tcPr>
          <w:p w:rsidR="00C95ADB" w:rsidRDefault="004A66D4">
            <w:pPr>
              <w:rPr>
                <w:sz w:val="24"/>
                <w:szCs w:val="24"/>
              </w:rPr>
            </w:pPr>
            <w:r>
              <w:rPr>
                <w:sz w:val="24"/>
                <w:szCs w:val="24"/>
              </w:rPr>
              <w:t>Žiak vie:</w:t>
            </w:r>
          </w:p>
          <w:p w:rsidR="00C95ADB" w:rsidRDefault="004A66D4">
            <w:pPr>
              <w:rPr>
                <w:sz w:val="24"/>
                <w:szCs w:val="24"/>
              </w:rPr>
            </w:pPr>
            <w:r>
              <w:rPr>
                <w:sz w:val="24"/>
                <w:szCs w:val="24"/>
              </w:rPr>
              <w:t>rozlíšiť základné prvky trojuholníka,</w:t>
            </w:r>
          </w:p>
          <w:p w:rsidR="00C95ADB" w:rsidRDefault="004A66D4">
            <w:pPr>
              <w:rPr>
                <w:sz w:val="24"/>
                <w:szCs w:val="24"/>
              </w:rPr>
            </w:pPr>
            <w:r>
              <w:rPr>
                <w:sz w:val="24"/>
                <w:szCs w:val="24"/>
              </w:rPr>
              <w:t xml:space="preserve">vypočítať veľkosť vonkajších uhlov trojuholníka, vyriešiť úlohy s využitím vlastností vnútorných a vonkajších uhlov trojuholníka,rozhodnúť o zhodnosti dvoch trojuholníkov v rovine, zostrojiť trojuholník podľa slovného postupu konštrukcie s využitím vety sss, sus a usu, opísať slovne postup konštrukcie trojuholníka, narysovať pravidelný šesťuholník, vetu o trojuholníkovej nerovnosti, a základe vety o trojuholníkovej nerovnosti rozhodnúť o možnosti </w:t>
            </w:r>
            <w:r>
              <w:rPr>
                <w:sz w:val="24"/>
                <w:szCs w:val="24"/>
              </w:rPr>
              <w:lastRenderedPageBreak/>
              <w:t>zostrojenia trojuholníka z troch úsečiek, opísať rovnostranný a rovnoramenný trojuholník a ich základné vlastnosti (veľkosti strán a uhlov, súmernosť), presne a čisto narysovať rovnostranný a rovnoramenný trojuholník, zostrojiť výšky trojuholníka (v ostrouhlom, tupouhlom a pravouhlom) a ich priesečník.</w:t>
            </w:r>
          </w:p>
        </w:tc>
      </w:tr>
      <w:tr w:rsidR="00C95ADB">
        <w:tc>
          <w:tcPr>
            <w:tcW w:w="1627" w:type="dxa"/>
          </w:tcPr>
          <w:p w:rsidR="00C95ADB" w:rsidRDefault="004A66D4">
            <w:pPr>
              <w:rPr>
                <w:sz w:val="24"/>
                <w:szCs w:val="24"/>
              </w:rPr>
            </w:pPr>
            <w:r>
              <w:rPr>
                <w:sz w:val="24"/>
                <w:szCs w:val="24"/>
              </w:rPr>
              <w:t>Získať skúsenosť s prácou a organizáciou v konkrétnych súboroch predmetov.</w:t>
            </w:r>
          </w:p>
          <w:p w:rsidR="00C95ADB" w:rsidRDefault="004A66D4">
            <w:pPr>
              <w:rPr>
                <w:sz w:val="24"/>
                <w:szCs w:val="24"/>
              </w:rPr>
            </w:pPr>
            <w:r>
              <w:rPr>
                <w:sz w:val="24"/>
                <w:szCs w:val="24"/>
              </w:rPr>
              <w:t>Riešiť rôzne primerané a jednoduché kombinatorické úlohy.</w:t>
            </w:r>
          </w:p>
          <w:p w:rsidR="00C95ADB" w:rsidRDefault="004A66D4">
            <w:pPr>
              <w:rPr>
                <w:sz w:val="24"/>
                <w:szCs w:val="24"/>
              </w:rPr>
            </w:pPr>
            <w:r>
              <w:rPr>
                <w:sz w:val="24"/>
                <w:szCs w:val="24"/>
              </w:rPr>
              <w:t>Vedieť použiť vhodnú stratégiu na zistenie všetkých riešení a efektívny spôsob zápisu všetkých možných riešení daného problému.</w:t>
            </w:r>
          </w:p>
          <w:p w:rsidR="00C95ADB" w:rsidRDefault="00C95ADB">
            <w:pPr>
              <w:rPr>
                <w:rFonts w:ascii="ArialMT" w:eastAsia="ArialMT" w:hAnsi="ArialMT" w:cs="ArialMT"/>
                <w:sz w:val="16"/>
                <w:szCs w:val="16"/>
              </w:rPr>
            </w:pPr>
          </w:p>
        </w:tc>
        <w:tc>
          <w:tcPr>
            <w:tcW w:w="1386" w:type="dxa"/>
          </w:tcPr>
          <w:p w:rsidR="00C95ADB" w:rsidRDefault="004A66D4">
            <w:pPr>
              <w:rPr>
                <w:b/>
                <w:sz w:val="24"/>
                <w:szCs w:val="24"/>
              </w:rPr>
            </w:pPr>
            <w:r>
              <w:rPr>
                <w:b/>
                <w:sz w:val="24"/>
                <w:szCs w:val="24"/>
              </w:rPr>
              <w:t>Kombinatorika v úlohách</w:t>
            </w:r>
          </w:p>
          <w:p w:rsidR="00C95ADB" w:rsidRDefault="00C95ADB">
            <w:pPr>
              <w:rPr>
                <w:sz w:val="24"/>
                <w:szCs w:val="24"/>
              </w:rPr>
            </w:pPr>
          </w:p>
        </w:tc>
        <w:tc>
          <w:tcPr>
            <w:tcW w:w="1669" w:type="dxa"/>
          </w:tcPr>
          <w:p w:rsidR="00C95ADB" w:rsidRDefault="004A66D4">
            <w:pPr>
              <w:rPr>
                <w:b/>
                <w:sz w:val="24"/>
                <w:szCs w:val="24"/>
              </w:rPr>
            </w:pPr>
            <w:r>
              <w:rPr>
                <w:sz w:val="24"/>
                <w:szCs w:val="24"/>
              </w:rPr>
              <w:t>Možnosti usporiadania niekoľkých prvkov za sebou.</w:t>
            </w:r>
            <w:r>
              <w:rPr>
                <w:b/>
                <w:sz w:val="24"/>
                <w:szCs w:val="24"/>
              </w:rPr>
              <w:t xml:space="preserve"> </w:t>
            </w:r>
          </w:p>
          <w:p w:rsidR="00C95ADB" w:rsidRDefault="004A66D4">
            <w:pPr>
              <w:rPr>
                <w:b/>
                <w:sz w:val="24"/>
                <w:szCs w:val="24"/>
              </w:rPr>
            </w:pPr>
            <w:r>
              <w:rPr>
                <w:sz w:val="24"/>
                <w:szCs w:val="24"/>
              </w:rPr>
              <w:t>Tvorenie dvoj-, troj-,  štvorciferných čísel (prvkov) z daného počtu číslic (prvkov).</w:t>
            </w:r>
            <w:r>
              <w:rPr>
                <w:b/>
                <w:sz w:val="24"/>
                <w:szCs w:val="24"/>
              </w:rPr>
              <w:t xml:space="preserve"> </w:t>
            </w:r>
            <w:r>
              <w:rPr>
                <w:sz w:val="24"/>
                <w:szCs w:val="24"/>
              </w:rPr>
              <w:t>Úlohy s kombinatorickou motiváciou a ich riešenie rôznymi spôsobmi.</w:t>
            </w:r>
            <w:r>
              <w:rPr>
                <w:b/>
                <w:sz w:val="24"/>
                <w:szCs w:val="24"/>
              </w:rPr>
              <w:t xml:space="preserve"> </w:t>
            </w:r>
          </w:p>
          <w:p w:rsidR="00C95ADB" w:rsidRDefault="004A66D4">
            <w:pPr>
              <w:rPr>
                <w:sz w:val="24"/>
                <w:szCs w:val="24"/>
              </w:rPr>
            </w:pPr>
            <w:r>
              <w:rPr>
                <w:sz w:val="24"/>
                <w:szCs w:val="24"/>
              </w:rPr>
              <w:t>Propedeutika  štatistiky a pravdepodobnosti.</w:t>
            </w:r>
          </w:p>
        </w:tc>
        <w:tc>
          <w:tcPr>
            <w:tcW w:w="1455" w:type="dxa"/>
          </w:tcPr>
          <w:p w:rsidR="00C95ADB" w:rsidRDefault="004A66D4">
            <w:pPr>
              <w:rPr>
                <w:sz w:val="24"/>
                <w:szCs w:val="24"/>
              </w:rPr>
            </w:pPr>
            <w:r>
              <w:rPr>
                <w:sz w:val="24"/>
                <w:szCs w:val="24"/>
              </w:rPr>
              <w:t>Informatika</w:t>
            </w:r>
          </w:p>
          <w:p w:rsidR="00C95ADB" w:rsidRDefault="00C95ADB">
            <w:pPr>
              <w:rPr>
                <w:sz w:val="24"/>
                <w:szCs w:val="24"/>
              </w:rPr>
            </w:pPr>
          </w:p>
          <w:p w:rsidR="00C95ADB" w:rsidRDefault="004A66D4">
            <w:pPr>
              <w:rPr>
                <w:sz w:val="24"/>
                <w:szCs w:val="24"/>
              </w:rPr>
            </w:pPr>
            <w:r>
              <w:rPr>
                <w:sz w:val="24"/>
                <w:szCs w:val="24"/>
              </w:rPr>
              <w:t>Osobnostný a sociálny rozvoj</w:t>
            </w:r>
          </w:p>
          <w:p w:rsidR="00C95ADB" w:rsidRDefault="00C95ADB">
            <w:pPr>
              <w:rPr>
                <w:sz w:val="24"/>
                <w:szCs w:val="24"/>
              </w:rPr>
            </w:pPr>
          </w:p>
          <w:p w:rsidR="00C95ADB" w:rsidRDefault="004A66D4">
            <w:pPr>
              <w:rPr>
                <w:sz w:val="24"/>
                <w:szCs w:val="24"/>
              </w:rPr>
            </w:pPr>
            <w:r>
              <w:rPr>
                <w:sz w:val="24"/>
                <w:szCs w:val="24"/>
              </w:rPr>
              <w:t>Environmentálna výchova</w:t>
            </w:r>
          </w:p>
          <w:p w:rsidR="00C95ADB" w:rsidRDefault="00C95ADB">
            <w:pPr>
              <w:rPr>
                <w:sz w:val="24"/>
                <w:szCs w:val="24"/>
              </w:rPr>
            </w:pPr>
          </w:p>
          <w:p w:rsidR="00C95ADB" w:rsidRDefault="004A66D4">
            <w:pPr>
              <w:rPr>
                <w:sz w:val="24"/>
                <w:szCs w:val="24"/>
              </w:rPr>
            </w:pPr>
            <w:r>
              <w:rPr>
                <w:sz w:val="24"/>
                <w:szCs w:val="24"/>
              </w:rPr>
              <w:t>Mediálna výchova</w:t>
            </w:r>
          </w:p>
          <w:p w:rsidR="00C95ADB" w:rsidRDefault="00C95ADB">
            <w:pPr>
              <w:rPr>
                <w:sz w:val="24"/>
                <w:szCs w:val="24"/>
              </w:rPr>
            </w:pPr>
          </w:p>
          <w:p w:rsidR="00C95ADB" w:rsidRDefault="004A66D4">
            <w:pPr>
              <w:rPr>
                <w:sz w:val="24"/>
                <w:szCs w:val="24"/>
              </w:rPr>
            </w:pPr>
            <w:r>
              <w:rPr>
                <w:sz w:val="24"/>
                <w:szCs w:val="24"/>
              </w:rPr>
              <w:t>Multikultúrna výchova</w:t>
            </w:r>
          </w:p>
          <w:p w:rsidR="00C95ADB" w:rsidRDefault="00C95ADB">
            <w:pPr>
              <w:rPr>
                <w:sz w:val="24"/>
                <w:szCs w:val="24"/>
              </w:rPr>
            </w:pPr>
          </w:p>
        </w:tc>
        <w:tc>
          <w:tcPr>
            <w:tcW w:w="1171" w:type="dxa"/>
          </w:tcPr>
          <w:p w:rsidR="00C95ADB" w:rsidRDefault="004A66D4">
            <w:pPr>
              <w:rPr>
                <w:sz w:val="24"/>
                <w:szCs w:val="24"/>
              </w:rPr>
            </w:pPr>
            <w:r>
              <w:rPr>
                <w:sz w:val="24"/>
                <w:szCs w:val="24"/>
              </w:rPr>
              <w:t>Rozhovor</w:t>
            </w:r>
          </w:p>
          <w:p w:rsidR="00C95ADB" w:rsidRDefault="00C95ADB">
            <w:pPr>
              <w:rPr>
                <w:sz w:val="24"/>
                <w:szCs w:val="24"/>
              </w:rPr>
            </w:pPr>
          </w:p>
          <w:p w:rsidR="00C95ADB" w:rsidRDefault="004A66D4">
            <w:pPr>
              <w:rPr>
                <w:sz w:val="24"/>
                <w:szCs w:val="24"/>
              </w:rPr>
            </w:pPr>
            <w:r>
              <w:rPr>
                <w:sz w:val="24"/>
                <w:szCs w:val="24"/>
              </w:rPr>
              <w:t>Diskusia</w:t>
            </w:r>
          </w:p>
          <w:p w:rsidR="00C95ADB" w:rsidRDefault="00C95ADB">
            <w:pPr>
              <w:rPr>
                <w:sz w:val="24"/>
                <w:szCs w:val="24"/>
              </w:rPr>
            </w:pPr>
          </w:p>
          <w:p w:rsidR="00C95ADB" w:rsidRDefault="004A66D4">
            <w:pPr>
              <w:rPr>
                <w:sz w:val="24"/>
                <w:szCs w:val="24"/>
              </w:rPr>
            </w:pPr>
            <w:r>
              <w:rPr>
                <w:sz w:val="24"/>
                <w:szCs w:val="24"/>
              </w:rPr>
              <w:t>Výklad</w:t>
            </w:r>
          </w:p>
          <w:p w:rsidR="00C95ADB" w:rsidRDefault="00C95ADB">
            <w:pPr>
              <w:rPr>
                <w:sz w:val="24"/>
                <w:szCs w:val="24"/>
              </w:rPr>
            </w:pPr>
          </w:p>
          <w:p w:rsidR="00C95ADB" w:rsidRDefault="004A66D4">
            <w:pPr>
              <w:rPr>
                <w:sz w:val="24"/>
                <w:szCs w:val="24"/>
              </w:rPr>
            </w:pPr>
            <w:r>
              <w:rPr>
                <w:sz w:val="24"/>
                <w:szCs w:val="24"/>
              </w:rPr>
              <w:t>Práca s literatúrou a internetom</w:t>
            </w:r>
          </w:p>
          <w:p w:rsidR="00C95ADB" w:rsidRDefault="00C95ADB">
            <w:pPr>
              <w:rPr>
                <w:sz w:val="24"/>
                <w:szCs w:val="24"/>
              </w:rPr>
            </w:pPr>
          </w:p>
          <w:p w:rsidR="00C95ADB" w:rsidRDefault="004A66D4">
            <w:pPr>
              <w:rPr>
                <w:sz w:val="24"/>
                <w:szCs w:val="24"/>
              </w:rPr>
            </w:pPr>
            <w:r>
              <w:rPr>
                <w:sz w:val="24"/>
                <w:szCs w:val="24"/>
              </w:rPr>
              <w:t>Skupinová práca</w:t>
            </w:r>
          </w:p>
          <w:p w:rsidR="00C95ADB" w:rsidRDefault="00C95ADB">
            <w:pPr>
              <w:rPr>
                <w:sz w:val="24"/>
                <w:szCs w:val="24"/>
              </w:rPr>
            </w:pPr>
          </w:p>
          <w:p w:rsidR="00C95ADB" w:rsidRDefault="004A66D4">
            <w:pPr>
              <w:rPr>
                <w:sz w:val="24"/>
                <w:szCs w:val="24"/>
              </w:rPr>
            </w:pPr>
            <w:r>
              <w:rPr>
                <w:sz w:val="24"/>
                <w:szCs w:val="24"/>
              </w:rPr>
              <w:t xml:space="preserve">Individuálna práca  </w:t>
            </w:r>
          </w:p>
        </w:tc>
        <w:tc>
          <w:tcPr>
            <w:tcW w:w="1902" w:type="dxa"/>
          </w:tcPr>
          <w:p w:rsidR="00C95ADB" w:rsidRDefault="004A66D4">
            <w:pPr>
              <w:rPr>
                <w:sz w:val="24"/>
                <w:szCs w:val="24"/>
              </w:rPr>
            </w:pPr>
            <w:r>
              <w:rPr>
                <w:sz w:val="24"/>
                <w:szCs w:val="24"/>
              </w:rPr>
              <w:t>Žiak vie:</w:t>
            </w:r>
          </w:p>
          <w:p w:rsidR="00C95ADB" w:rsidRDefault="004A66D4">
            <w:pPr>
              <w:rPr>
                <w:sz w:val="24"/>
                <w:szCs w:val="24"/>
              </w:rPr>
            </w:pPr>
            <w:r>
              <w:rPr>
                <w:sz w:val="24"/>
                <w:szCs w:val="24"/>
              </w:rPr>
              <w:t>systematicky usporiadať daný počet prvkov (max 6) všetkými možnými spôsobmi. Vedieť vytvoriť n-tice (n= 2, 3, 4) z daného počtu prvkov. Vedieť riešiť úlohy s kombinatorickou motiváciou. Vedieť zhromaždiť, usporiadať a graficky znázorniť údaje.</w:t>
            </w:r>
          </w:p>
        </w:tc>
      </w:tr>
    </w:tbl>
    <w:p w:rsidR="00C95ADB" w:rsidRDefault="00C95ADB">
      <w:pPr>
        <w:widowControl w:val="0"/>
        <w:pBdr>
          <w:top w:val="nil"/>
          <w:left w:val="nil"/>
          <w:bottom w:val="nil"/>
          <w:right w:val="nil"/>
          <w:between w:val="nil"/>
        </w:pBdr>
        <w:spacing w:line="276" w:lineRule="auto"/>
        <w:rPr>
          <w:color w:val="000000"/>
          <w:sz w:val="24"/>
          <w:szCs w:val="24"/>
        </w:rPr>
      </w:pPr>
    </w:p>
    <w:p w:rsidR="00C95ADB" w:rsidRDefault="004A66D4">
      <w:pPr>
        <w:widowControl w:val="0"/>
        <w:pBdr>
          <w:top w:val="nil"/>
          <w:left w:val="nil"/>
          <w:bottom w:val="nil"/>
          <w:right w:val="nil"/>
          <w:between w:val="nil"/>
        </w:pBdr>
        <w:spacing w:line="276" w:lineRule="auto"/>
        <w:rPr>
          <w:color w:val="000000"/>
          <w:sz w:val="28"/>
          <w:szCs w:val="28"/>
        </w:rPr>
      </w:pPr>
      <w:r>
        <w:rPr>
          <w:b/>
          <w:color w:val="000000"/>
          <w:sz w:val="28"/>
          <w:szCs w:val="28"/>
        </w:rPr>
        <w:lastRenderedPageBreak/>
        <w:t>Učebné zdroje</w:t>
      </w:r>
    </w:p>
    <w:p w:rsidR="00C95ADB" w:rsidRDefault="00C95ADB">
      <w:pPr>
        <w:pBdr>
          <w:top w:val="nil"/>
          <w:left w:val="nil"/>
          <w:bottom w:val="nil"/>
          <w:right w:val="nil"/>
          <w:between w:val="nil"/>
        </w:pBdr>
        <w:jc w:val="both"/>
        <w:rPr>
          <w:color w:val="000000"/>
          <w:sz w:val="28"/>
          <w:szCs w:val="28"/>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Na podporou a aktiváciu vyučovania a učenia žiakov sa využijú nasledovné učebné zdroje: </w:t>
      </w:r>
    </w:p>
    <w:p w:rsidR="00C95ADB" w:rsidRDefault="004A66D4" w:rsidP="003C383C">
      <w:pPr>
        <w:numPr>
          <w:ilvl w:val="0"/>
          <w:numId w:val="18"/>
        </w:numPr>
        <w:pBdr>
          <w:top w:val="nil"/>
          <w:left w:val="nil"/>
          <w:bottom w:val="nil"/>
          <w:right w:val="nil"/>
          <w:between w:val="nil"/>
        </w:pBdr>
        <w:jc w:val="both"/>
        <w:rPr>
          <w:color w:val="000000"/>
          <w:sz w:val="24"/>
          <w:szCs w:val="24"/>
        </w:rPr>
      </w:pPr>
      <w:r>
        <w:rPr>
          <w:color w:val="000000"/>
          <w:sz w:val="24"/>
          <w:szCs w:val="24"/>
        </w:rPr>
        <w:t xml:space="preserve">dostupné učebnice </w:t>
      </w:r>
    </w:p>
    <w:p w:rsidR="00C95ADB" w:rsidRDefault="004A66D4" w:rsidP="003C383C">
      <w:pPr>
        <w:numPr>
          <w:ilvl w:val="0"/>
          <w:numId w:val="18"/>
        </w:numPr>
        <w:pBdr>
          <w:top w:val="nil"/>
          <w:left w:val="nil"/>
          <w:bottom w:val="nil"/>
          <w:right w:val="nil"/>
          <w:between w:val="nil"/>
        </w:pBdr>
        <w:jc w:val="both"/>
        <w:rPr>
          <w:color w:val="000000"/>
          <w:sz w:val="24"/>
          <w:szCs w:val="24"/>
        </w:rPr>
      </w:pPr>
      <w:r>
        <w:rPr>
          <w:color w:val="000000"/>
          <w:sz w:val="24"/>
          <w:szCs w:val="24"/>
        </w:rPr>
        <w:t>pracovné zošity (podľa ponuky)</w:t>
      </w:r>
    </w:p>
    <w:p w:rsidR="00C95ADB" w:rsidRDefault="004A66D4" w:rsidP="003C383C">
      <w:pPr>
        <w:numPr>
          <w:ilvl w:val="0"/>
          <w:numId w:val="18"/>
        </w:numPr>
        <w:pBdr>
          <w:top w:val="nil"/>
          <w:left w:val="nil"/>
          <w:bottom w:val="nil"/>
          <w:right w:val="nil"/>
          <w:between w:val="nil"/>
        </w:pBdr>
        <w:jc w:val="both"/>
        <w:rPr>
          <w:color w:val="000000"/>
          <w:sz w:val="24"/>
          <w:szCs w:val="24"/>
        </w:rPr>
      </w:pPr>
      <w:r>
        <w:rPr>
          <w:color w:val="000000"/>
          <w:sz w:val="24"/>
          <w:szCs w:val="24"/>
        </w:rPr>
        <w:t>internet</w:t>
      </w:r>
    </w:p>
    <w:p w:rsidR="00C95ADB" w:rsidRDefault="004A66D4" w:rsidP="003C383C">
      <w:pPr>
        <w:numPr>
          <w:ilvl w:val="0"/>
          <w:numId w:val="18"/>
        </w:numPr>
        <w:pBdr>
          <w:top w:val="nil"/>
          <w:left w:val="nil"/>
          <w:bottom w:val="nil"/>
          <w:right w:val="nil"/>
          <w:between w:val="nil"/>
        </w:pBdr>
        <w:jc w:val="both"/>
        <w:rPr>
          <w:color w:val="000000"/>
          <w:sz w:val="24"/>
          <w:szCs w:val="24"/>
        </w:rPr>
      </w:pPr>
      <w:r>
        <w:rPr>
          <w:color w:val="000000"/>
          <w:sz w:val="24"/>
          <w:szCs w:val="24"/>
        </w:rPr>
        <w:t>didaktické pomôcky (prezentácie, didaktické hry, IKT)</w:t>
      </w:r>
    </w:p>
    <w:p w:rsidR="00C95ADB" w:rsidRDefault="004A66D4" w:rsidP="003C383C">
      <w:pPr>
        <w:numPr>
          <w:ilvl w:val="0"/>
          <w:numId w:val="18"/>
        </w:numPr>
        <w:pBdr>
          <w:top w:val="nil"/>
          <w:left w:val="nil"/>
          <w:bottom w:val="nil"/>
          <w:right w:val="nil"/>
          <w:between w:val="nil"/>
        </w:pBdr>
        <w:jc w:val="both"/>
        <w:rPr>
          <w:color w:val="000000"/>
          <w:sz w:val="24"/>
          <w:szCs w:val="24"/>
        </w:rPr>
      </w:pPr>
      <w:r>
        <w:rPr>
          <w:color w:val="000000"/>
          <w:sz w:val="24"/>
          <w:szCs w:val="24"/>
        </w:rPr>
        <w:t>knižnica (školská, krajská)</w:t>
      </w:r>
    </w:p>
    <w:p w:rsidR="00C95ADB" w:rsidRDefault="00C95ADB">
      <w:pPr>
        <w:pBdr>
          <w:top w:val="nil"/>
          <w:left w:val="nil"/>
          <w:bottom w:val="nil"/>
          <w:right w:val="nil"/>
          <w:between w:val="nil"/>
        </w:pBdr>
        <w:rPr>
          <w:color w:val="000000"/>
          <w:sz w:val="24"/>
          <w:szCs w:val="24"/>
        </w:rPr>
      </w:pPr>
    </w:p>
    <w:tbl>
      <w:tblPr>
        <w:tblStyle w:val="affff0"/>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0000"/>
            <w:vAlign w:val="center"/>
          </w:tcPr>
          <w:p w:rsidR="00C95ADB" w:rsidRDefault="004A66D4">
            <w:pPr>
              <w:pBdr>
                <w:top w:val="nil"/>
                <w:left w:val="nil"/>
                <w:bottom w:val="nil"/>
                <w:right w:val="nil"/>
                <w:between w:val="nil"/>
              </w:pBdr>
              <w:jc w:val="center"/>
              <w:rPr>
                <w:color w:val="000000"/>
                <w:sz w:val="28"/>
                <w:szCs w:val="28"/>
              </w:rPr>
            </w:pPr>
            <w:r>
              <w:rPr>
                <w:b/>
                <w:color w:val="000000"/>
                <w:sz w:val="28"/>
                <w:szCs w:val="28"/>
              </w:rPr>
              <w:t>INFORMATIKA – 6. ročník</w:t>
            </w:r>
          </w:p>
        </w:tc>
      </w:tr>
    </w:tbl>
    <w:p w:rsidR="00C95ADB" w:rsidRDefault="00C95ADB">
      <w:pPr>
        <w:pBdr>
          <w:top w:val="nil"/>
          <w:left w:val="nil"/>
          <w:bottom w:val="nil"/>
          <w:right w:val="nil"/>
          <w:between w:val="nil"/>
        </w:pBdr>
        <w:jc w:val="both"/>
        <w:rPr>
          <w:color w:val="000000"/>
          <w:sz w:val="24"/>
          <w:szCs w:val="24"/>
        </w:rPr>
      </w:pPr>
    </w:p>
    <w:p w:rsidR="00794978" w:rsidRDefault="00794978" w:rsidP="00794978">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0A7B42">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794978" w:rsidRDefault="00794978">
      <w:pPr>
        <w:jc w:val="both"/>
        <w:rPr>
          <w:b/>
          <w:sz w:val="28"/>
          <w:szCs w:val="28"/>
        </w:rPr>
      </w:pPr>
    </w:p>
    <w:p w:rsidR="00C95ADB" w:rsidRDefault="004A66D4">
      <w:pPr>
        <w:jc w:val="both"/>
        <w:rPr>
          <w:b/>
          <w:sz w:val="28"/>
          <w:szCs w:val="28"/>
        </w:rPr>
      </w:pPr>
      <w:r>
        <w:rPr>
          <w:b/>
          <w:sz w:val="28"/>
          <w:szCs w:val="28"/>
        </w:rPr>
        <w:t>Obsah vzdelávania</w:t>
      </w:r>
    </w:p>
    <w:p w:rsidR="00C95ADB" w:rsidRDefault="00C95ADB">
      <w:pPr>
        <w:jc w:val="both"/>
        <w:rPr>
          <w:b/>
          <w:sz w:val="28"/>
          <w:szCs w:val="28"/>
        </w:rPr>
      </w:pPr>
    </w:p>
    <w:tbl>
      <w:tblPr>
        <w:tblStyle w:val="affff1"/>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53"/>
        <w:gridCol w:w="1716"/>
      </w:tblGrid>
      <w:tr w:rsidR="00C95ADB" w:rsidTr="00794978">
        <w:trPr>
          <w:trHeight w:val="810"/>
        </w:trPr>
        <w:tc>
          <w:tcPr>
            <w:tcW w:w="7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794978">
            <w:pPr>
              <w:spacing w:line="276" w:lineRule="auto"/>
              <w:jc w:val="center"/>
              <w:rPr>
                <w:b/>
                <w:sz w:val="24"/>
                <w:szCs w:val="24"/>
              </w:rPr>
            </w:pPr>
            <w:r>
              <w:rPr>
                <w:b/>
                <w:sz w:val="24"/>
                <w:szCs w:val="24"/>
              </w:rPr>
              <w:t xml:space="preserve"> </w:t>
            </w:r>
          </w:p>
          <w:p w:rsidR="00C95ADB" w:rsidRDefault="004A66D4" w:rsidP="00794978">
            <w:pPr>
              <w:spacing w:line="276" w:lineRule="auto"/>
              <w:jc w:val="center"/>
              <w:rPr>
                <w:b/>
                <w:sz w:val="24"/>
                <w:szCs w:val="24"/>
              </w:rPr>
            </w:pPr>
            <w:r>
              <w:rPr>
                <w:b/>
                <w:sz w:val="24"/>
                <w:szCs w:val="24"/>
              </w:rPr>
              <w:t xml:space="preserve">Tematický celok - obsah </w:t>
            </w:r>
          </w:p>
        </w:tc>
        <w:tc>
          <w:tcPr>
            <w:tcW w:w="17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95ADB" w:rsidRDefault="004A66D4" w:rsidP="00794978">
            <w:pPr>
              <w:spacing w:line="276" w:lineRule="auto"/>
              <w:jc w:val="center"/>
              <w:rPr>
                <w:b/>
                <w:sz w:val="24"/>
                <w:szCs w:val="24"/>
              </w:rPr>
            </w:pPr>
            <w:r>
              <w:rPr>
                <w:b/>
                <w:sz w:val="24"/>
                <w:szCs w:val="24"/>
              </w:rPr>
              <w:t>Počet hodín</w:t>
            </w:r>
          </w:p>
        </w:tc>
      </w:tr>
      <w:tr w:rsidR="00C95ADB" w:rsidTr="00794978">
        <w:trPr>
          <w:trHeight w:val="1069"/>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794978">
            <w:pPr>
              <w:spacing w:line="276" w:lineRule="auto"/>
              <w:jc w:val="both"/>
              <w:rPr>
                <w:b/>
                <w:sz w:val="24"/>
                <w:szCs w:val="24"/>
              </w:rPr>
            </w:pPr>
            <w:r>
              <w:rPr>
                <w:b/>
                <w:sz w:val="24"/>
                <w:szCs w:val="24"/>
              </w:rPr>
              <w:t>Reprezentácie a nástroje - informácie</w:t>
            </w:r>
          </w:p>
          <w:p w:rsidR="00C95ADB" w:rsidRDefault="004A66D4" w:rsidP="00794978">
            <w:pPr>
              <w:spacing w:line="276" w:lineRule="auto"/>
              <w:jc w:val="both"/>
              <w:rPr>
                <w:sz w:val="24"/>
                <w:szCs w:val="24"/>
              </w:rPr>
            </w:pPr>
            <w:r>
              <w:rPr>
                <w:sz w:val="24"/>
                <w:szCs w:val="24"/>
              </w:rPr>
              <w:t>Vyhľadávanie informácií na internete. Vyhľadávanie konkrétnych informácií na internete. Spracovanie informácií.</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794978">
            <w:pPr>
              <w:spacing w:line="276" w:lineRule="auto"/>
              <w:jc w:val="center"/>
              <w:rPr>
                <w:sz w:val="24"/>
                <w:szCs w:val="24"/>
              </w:rPr>
            </w:pPr>
            <w:r>
              <w:rPr>
                <w:sz w:val="24"/>
                <w:szCs w:val="24"/>
              </w:rPr>
              <w:t>2</w:t>
            </w:r>
          </w:p>
        </w:tc>
      </w:tr>
      <w:tr w:rsidR="00C95ADB" w:rsidTr="00794978">
        <w:trPr>
          <w:trHeight w:val="662"/>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794978">
            <w:pPr>
              <w:spacing w:line="276" w:lineRule="auto"/>
              <w:jc w:val="both"/>
              <w:rPr>
                <w:b/>
                <w:sz w:val="24"/>
                <w:szCs w:val="24"/>
              </w:rPr>
            </w:pPr>
            <w:r>
              <w:rPr>
                <w:b/>
                <w:sz w:val="24"/>
                <w:szCs w:val="24"/>
              </w:rPr>
              <w:t>Komunikácia a spolupráca – práca s nástrojmi na komunikáciu</w:t>
            </w:r>
          </w:p>
          <w:p w:rsidR="00C95ADB" w:rsidRDefault="004A66D4" w:rsidP="00794978">
            <w:pPr>
              <w:spacing w:line="276" w:lineRule="auto"/>
              <w:jc w:val="both"/>
              <w:rPr>
                <w:sz w:val="24"/>
                <w:szCs w:val="24"/>
              </w:rPr>
            </w:pPr>
            <w:r>
              <w:rPr>
                <w:sz w:val="24"/>
                <w:szCs w:val="24"/>
              </w:rPr>
              <w:t>Komunikácia pomocou e-pošty</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794978">
            <w:pPr>
              <w:spacing w:line="276" w:lineRule="auto"/>
              <w:jc w:val="center"/>
              <w:rPr>
                <w:sz w:val="24"/>
                <w:szCs w:val="24"/>
              </w:rPr>
            </w:pPr>
            <w:r>
              <w:rPr>
                <w:sz w:val="24"/>
                <w:szCs w:val="24"/>
              </w:rPr>
              <w:t>1</w:t>
            </w:r>
          </w:p>
        </w:tc>
      </w:tr>
    </w:tbl>
    <w:p w:rsidR="00C95ADB" w:rsidRDefault="00C95ADB">
      <w:pPr>
        <w:jc w:val="both"/>
        <w:rPr>
          <w:b/>
          <w:sz w:val="28"/>
          <w:szCs w:val="28"/>
        </w:rPr>
      </w:pPr>
    </w:p>
    <w:p w:rsidR="00C95ADB" w:rsidRDefault="00C95ADB">
      <w:pPr>
        <w:jc w:val="both"/>
        <w:rPr>
          <w:b/>
          <w:sz w:val="28"/>
          <w:szCs w:val="28"/>
        </w:rPr>
      </w:pPr>
    </w:p>
    <w:p w:rsidR="00C95ADB" w:rsidRDefault="00C95ADB">
      <w:pPr>
        <w:jc w:val="both"/>
        <w:rPr>
          <w:sz w:val="28"/>
          <w:szCs w:val="28"/>
        </w:rPr>
      </w:pPr>
    </w:p>
    <w:tbl>
      <w:tblPr>
        <w:tblStyle w:val="affff2"/>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553"/>
        <w:gridCol w:w="1437"/>
        <w:gridCol w:w="1346"/>
        <w:gridCol w:w="1629"/>
        <w:gridCol w:w="1244"/>
        <w:gridCol w:w="1860"/>
      </w:tblGrid>
      <w:tr w:rsidR="00C95ADB" w:rsidRPr="00794978">
        <w:trPr>
          <w:trHeight w:val="1265"/>
        </w:trPr>
        <w:tc>
          <w:tcPr>
            <w:tcW w:w="9067"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Pr="00794978" w:rsidRDefault="004A66D4" w:rsidP="00794978">
            <w:pPr>
              <w:spacing w:line="276" w:lineRule="auto"/>
              <w:jc w:val="center"/>
              <w:rPr>
                <w:b/>
                <w:sz w:val="22"/>
                <w:szCs w:val="22"/>
              </w:rPr>
            </w:pPr>
            <w:r w:rsidRPr="00794978">
              <w:rPr>
                <w:b/>
                <w:sz w:val="22"/>
                <w:szCs w:val="22"/>
              </w:rPr>
              <w:t>Inovovaný školský vzdelávací program pre 6. ročník  – Informatika  (týždenne 1), spolu 33 hodín</w:t>
            </w:r>
          </w:p>
          <w:p w:rsidR="00C95ADB" w:rsidRPr="00794978" w:rsidRDefault="004A66D4" w:rsidP="00794978">
            <w:pPr>
              <w:spacing w:line="276" w:lineRule="auto"/>
              <w:jc w:val="center"/>
              <w:rPr>
                <w:sz w:val="22"/>
                <w:szCs w:val="22"/>
              </w:rPr>
            </w:pPr>
            <w:r w:rsidRPr="00794978">
              <w:rPr>
                <w:sz w:val="22"/>
                <w:szCs w:val="22"/>
              </w:rPr>
              <w:t>Súhrn cieľov a obsahu vzdelávania v 6. ročníku základnej školy vychádzajúc z Inovovaného štátneho vzdelávacieho programu:</w:t>
            </w:r>
          </w:p>
        </w:tc>
      </w:tr>
      <w:tr w:rsidR="00C95ADB" w:rsidRPr="00794978">
        <w:trPr>
          <w:trHeight w:val="1955"/>
        </w:trPr>
        <w:tc>
          <w:tcPr>
            <w:tcW w:w="155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Pr="00794978" w:rsidRDefault="004A66D4" w:rsidP="00794978">
            <w:pPr>
              <w:spacing w:line="276" w:lineRule="auto"/>
              <w:jc w:val="center"/>
              <w:rPr>
                <w:b/>
                <w:sz w:val="22"/>
                <w:szCs w:val="22"/>
              </w:rPr>
            </w:pPr>
            <w:r w:rsidRPr="00794978">
              <w:rPr>
                <w:b/>
                <w:sz w:val="22"/>
                <w:szCs w:val="22"/>
              </w:rPr>
              <w:t>Ciele</w:t>
            </w:r>
          </w:p>
        </w:tc>
        <w:tc>
          <w:tcPr>
            <w:tcW w:w="14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794978" w:rsidRDefault="004A66D4" w:rsidP="00794978">
            <w:pPr>
              <w:spacing w:line="276" w:lineRule="auto"/>
              <w:jc w:val="center"/>
              <w:rPr>
                <w:b/>
                <w:sz w:val="22"/>
                <w:szCs w:val="22"/>
              </w:rPr>
            </w:pPr>
            <w:r w:rsidRPr="00794978">
              <w:rPr>
                <w:b/>
                <w:sz w:val="22"/>
                <w:szCs w:val="22"/>
              </w:rPr>
              <w:t>Tematický</w:t>
            </w:r>
          </w:p>
          <w:p w:rsidR="00C95ADB" w:rsidRPr="00794978" w:rsidRDefault="004A66D4" w:rsidP="00794978">
            <w:pPr>
              <w:spacing w:line="276" w:lineRule="auto"/>
              <w:jc w:val="center"/>
              <w:rPr>
                <w:b/>
                <w:sz w:val="22"/>
                <w:szCs w:val="22"/>
              </w:rPr>
            </w:pPr>
            <w:r w:rsidRPr="00794978">
              <w:rPr>
                <w:b/>
                <w:sz w:val="22"/>
                <w:szCs w:val="22"/>
              </w:rPr>
              <w:t>celok</w:t>
            </w:r>
          </w:p>
        </w:tc>
        <w:tc>
          <w:tcPr>
            <w:tcW w:w="13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794978" w:rsidRDefault="004A66D4" w:rsidP="00794978">
            <w:pPr>
              <w:spacing w:line="276" w:lineRule="auto"/>
              <w:jc w:val="center"/>
              <w:rPr>
                <w:b/>
                <w:sz w:val="22"/>
                <w:szCs w:val="22"/>
              </w:rPr>
            </w:pPr>
            <w:r w:rsidRPr="00794978">
              <w:rPr>
                <w:b/>
                <w:sz w:val="22"/>
                <w:szCs w:val="22"/>
              </w:rPr>
              <w:t>Obsahový štandard (téma)</w:t>
            </w:r>
          </w:p>
        </w:tc>
        <w:tc>
          <w:tcPr>
            <w:tcW w:w="16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794978" w:rsidRDefault="004A66D4" w:rsidP="00794978">
            <w:pPr>
              <w:spacing w:line="276" w:lineRule="auto"/>
              <w:jc w:val="center"/>
              <w:rPr>
                <w:b/>
                <w:sz w:val="22"/>
                <w:szCs w:val="22"/>
              </w:rPr>
            </w:pPr>
            <w:r w:rsidRPr="00794978">
              <w:rPr>
                <w:b/>
                <w:sz w:val="22"/>
                <w:szCs w:val="22"/>
              </w:rPr>
              <w:t>Predmet,</w:t>
            </w:r>
          </w:p>
          <w:p w:rsidR="00C95ADB" w:rsidRPr="00794978" w:rsidRDefault="004A66D4" w:rsidP="00794978">
            <w:pPr>
              <w:spacing w:line="276" w:lineRule="auto"/>
              <w:jc w:val="center"/>
              <w:rPr>
                <w:b/>
                <w:sz w:val="22"/>
                <w:szCs w:val="22"/>
              </w:rPr>
            </w:pPr>
            <w:r w:rsidRPr="00794978">
              <w:rPr>
                <w:b/>
                <w:sz w:val="22"/>
                <w:szCs w:val="22"/>
              </w:rPr>
              <w:t>medzipredmetové</w:t>
            </w:r>
          </w:p>
          <w:p w:rsidR="00C95ADB" w:rsidRPr="00794978" w:rsidRDefault="004A66D4" w:rsidP="00794978">
            <w:pPr>
              <w:spacing w:line="276" w:lineRule="auto"/>
              <w:jc w:val="center"/>
              <w:rPr>
                <w:b/>
                <w:sz w:val="22"/>
                <w:szCs w:val="22"/>
              </w:rPr>
            </w:pPr>
            <w:r w:rsidRPr="00794978">
              <w:rPr>
                <w:b/>
                <w:sz w:val="22"/>
                <w:szCs w:val="22"/>
              </w:rPr>
              <w:t>vzťahy,</w:t>
            </w:r>
          </w:p>
          <w:p w:rsidR="00C95ADB" w:rsidRPr="00794978" w:rsidRDefault="004A66D4" w:rsidP="00794978">
            <w:pPr>
              <w:spacing w:line="276" w:lineRule="auto"/>
              <w:jc w:val="center"/>
              <w:rPr>
                <w:b/>
                <w:sz w:val="22"/>
                <w:szCs w:val="22"/>
              </w:rPr>
            </w:pPr>
            <w:r w:rsidRPr="00794978">
              <w:rPr>
                <w:b/>
                <w:sz w:val="22"/>
                <w:szCs w:val="22"/>
              </w:rPr>
              <w:t>prierezová téma</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794978" w:rsidRDefault="004A66D4" w:rsidP="00794978">
            <w:pPr>
              <w:spacing w:line="276" w:lineRule="auto"/>
              <w:jc w:val="center"/>
              <w:rPr>
                <w:b/>
                <w:sz w:val="22"/>
                <w:szCs w:val="22"/>
              </w:rPr>
            </w:pPr>
            <w:r w:rsidRPr="00794978">
              <w:rPr>
                <w:b/>
                <w:sz w:val="22"/>
                <w:szCs w:val="22"/>
              </w:rPr>
              <w:t>Metódy</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794978" w:rsidRDefault="004A66D4" w:rsidP="00794978">
            <w:pPr>
              <w:spacing w:line="276" w:lineRule="auto"/>
              <w:jc w:val="center"/>
              <w:rPr>
                <w:b/>
                <w:sz w:val="22"/>
                <w:szCs w:val="22"/>
              </w:rPr>
            </w:pPr>
            <w:r w:rsidRPr="00794978">
              <w:rPr>
                <w:b/>
                <w:sz w:val="22"/>
                <w:szCs w:val="22"/>
              </w:rPr>
              <w:t>Výkonový štandard</w:t>
            </w:r>
          </w:p>
          <w:p w:rsidR="00C95ADB" w:rsidRPr="00794978" w:rsidRDefault="004A66D4" w:rsidP="00794978">
            <w:pPr>
              <w:spacing w:line="276" w:lineRule="auto"/>
              <w:jc w:val="center"/>
              <w:rPr>
                <w:b/>
                <w:sz w:val="22"/>
                <w:szCs w:val="22"/>
              </w:rPr>
            </w:pPr>
            <w:r w:rsidRPr="00794978">
              <w:rPr>
                <w:b/>
                <w:sz w:val="22"/>
                <w:szCs w:val="22"/>
              </w:rPr>
              <w:t>(konkrétny</w:t>
            </w:r>
          </w:p>
          <w:p w:rsidR="00C95ADB" w:rsidRPr="00794978" w:rsidRDefault="004A66D4" w:rsidP="00794978">
            <w:pPr>
              <w:spacing w:line="276" w:lineRule="auto"/>
              <w:jc w:val="center"/>
              <w:rPr>
                <w:b/>
                <w:sz w:val="22"/>
                <w:szCs w:val="22"/>
              </w:rPr>
            </w:pPr>
            <w:r w:rsidRPr="00794978">
              <w:rPr>
                <w:b/>
                <w:sz w:val="22"/>
                <w:szCs w:val="22"/>
              </w:rPr>
              <w:t>výstup)</w:t>
            </w:r>
          </w:p>
        </w:tc>
      </w:tr>
      <w:tr w:rsidR="00C95ADB" w:rsidRPr="00794978">
        <w:trPr>
          <w:trHeight w:val="3395"/>
        </w:trPr>
        <w:tc>
          <w:tcPr>
            <w:tcW w:w="155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Pr="00794978" w:rsidRDefault="004A66D4" w:rsidP="00794978">
            <w:pPr>
              <w:spacing w:line="276" w:lineRule="auto"/>
              <w:jc w:val="both"/>
              <w:rPr>
                <w:sz w:val="22"/>
                <w:szCs w:val="22"/>
              </w:rPr>
            </w:pPr>
            <w:r w:rsidRPr="00794978">
              <w:rPr>
                <w:sz w:val="22"/>
                <w:szCs w:val="22"/>
              </w:rPr>
              <w:lastRenderedPageBreak/>
              <w:t>Naučiť žiakov: vyhľadávať a získavať informácie v informačnom systéme,</w:t>
            </w:r>
          </w:p>
          <w:p w:rsidR="00C95ADB" w:rsidRPr="00794978" w:rsidRDefault="004A66D4" w:rsidP="00794978">
            <w:pPr>
              <w:spacing w:line="276" w:lineRule="auto"/>
              <w:jc w:val="both"/>
              <w:rPr>
                <w:sz w:val="22"/>
                <w:szCs w:val="22"/>
              </w:rPr>
            </w:pPr>
            <w:r w:rsidRPr="00794978">
              <w:rPr>
                <w:sz w:val="22"/>
                <w:szCs w:val="22"/>
              </w:rPr>
              <w:t>vyberať vhodné nástroje na spracovanie informácií</w:t>
            </w:r>
          </w:p>
        </w:tc>
        <w:tc>
          <w:tcPr>
            <w:tcW w:w="14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794978" w:rsidRDefault="004A66D4" w:rsidP="00794978">
            <w:pPr>
              <w:spacing w:line="276" w:lineRule="auto"/>
              <w:jc w:val="both"/>
              <w:rPr>
                <w:b/>
                <w:sz w:val="22"/>
                <w:szCs w:val="22"/>
              </w:rPr>
            </w:pPr>
            <w:r w:rsidRPr="00794978">
              <w:rPr>
                <w:b/>
                <w:sz w:val="22"/>
                <w:szCs w:val="22"/>
              </w:rPr>
              <w:t>Reprezentácie a nástroje - informácie</w:t>
            </w:r>
          </w:p>
        </w:tc>
        <w:tc>
          <w:tcPr>
            <w:tcW w:w="13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794978" w:rsidRDefault="004A66D4" w:rsidP="00794978">
            <w:pPr>
              <w:spacing w:line="276" w:lineRule="auto"/>
              <w:jc w:val="both"/>
              <w:rPr>
                <w:sz w:val="22"/>
                <w:szCs w:val="22"/>
              </w:rPr>
            </w:pPr>
            <w:r w:rsidRPr="00794978">
              <w:rPr>
                <w:sz w:val="22"/>
                <w:szCs w:val="22"/>
              </w:rPr>
              <w:t>Vyhľadávanie informácií na internete. Vyhľadávanie konkrétnych informácií na internete. Spracovanie informácií.</w:t>
            </w:r>
          </w:p>
        </w:tc>
        <w:tc>
          <w:tcPr>
            <w:tcW w:w="16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794978" w:rsidRDefault="004A66D4" w:rsidP="00794978">
            <w:pPr>
              <w:spacing w:line="276" w:lineRule="auto"/>
              <w:jc w:val="both"/>
              <w:rPr>
                <w:sz w:val="22"/>
                <w:szCs w:val="22"/>
              </w:rPr>
            </w:pPr>
            <w:r w:rsidRPr="00794978">
              <w:rPr>
                <w:sz w:val="22"/>
                <w:szCs w:val="22"/>
              </w:rPr>
              <w:t>Osobnostný a sociálny rozvoj</w:t>
            </w:r>
          </w:p>
          <w:p w:rsidR="00C95ADB" w:rsidRPr="00794978" w:rsidRDefault="004A66D4" w:rsidP="00794978">
            <w:pPr>
              <w:spacing w:line="276" w:lineRule="auto"/>
              <w:jc w:val="both"/>
              <w:rPr>
                <w:sz w:val="22"/>
                <w:szCs w:val="22"/>
              </w:rPr>
            </w:pPr>
            <w:r w:rsidRPr="00794978">
              <w:rPr>
                <w:sz w:val="22"/>
                <w:szCs w:val="22"/>
              </w:rPr>
              <w:t xml:space="preserve"> </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794978" w:rsidRDefault="004A66D4" w:rsidP="00794978">
            <w:pPr>
              <w:spacing w:line="276" w:lineRule="auto"/>
              <w:jc w:val="both"/>
              <w:rPr>
                <w:sz w:val="22"/>
                <w:szCs w:val="22"/>
              </w:rPr>
            </w:pPr>
            <w:r w:rsidRPr="00794978">
              <w:rPr>
                <w:sz w:val="22"/>
                <w:szCs w:val="22"/>
              </w:rPr>
              <w:t>Rozhovor</w:t>
            </w:r>
          </w:p>
          <w:p w:rsidR="00C95ADB" w:rsidRPr="00794978" w:rsidRDefault="004A66D4" w:rsidP="00794978">
            <w:pPr>
              <w:spacing w:line="276" w:lineRule="auto"/>
              <w:jc w:val="both"/>
              <w:rPr>
                <w:sz w:val="22"/>
                <w:szCs w:val="22"/>
              </w:rPr>
            </w:pPr>
            <w:r w:rsidRPr="00794978">
              <w:rPr>
                <w:sz w:val="22"/>
                <w:szCs w:val="22"/>
              </w:rPr>
              <w:t>Diskusia</w:t>
            </w:r>
          </w:p>
          <w:p w:rsidR="00C95ADB" w:rsidRPr="00794978" w:rsidRDefault="004A66D4" w:rsidP="00794978">
            <w:pPr>
              <w:spacing w:line="276" w:lineRule="auto"/>
              <w:jc w:val="both"/>
              <w:rPr>
                <w:sz w:val="22"/>
                <w:szCs w:val="22"/>
              </w:rPr>
            </w:pPr>
            <w:r w:rsidRPr="00794978">
              <w:rPr>
                <w:sz w:val="22"/>
                <w:szCs w:val="22"/>
              </w:rPr>
              <w:t>Výklad</w:t>
            </w:r>
          </w:p>
          <w:p w:rsidR="00C95ADB" w:rsidRPr="00794978" w:rsidRDefault="004A66D4" w:rsidP="00794978">
            <w:pPr>
              <w:spacing w:line="276" w:lineRule="auto"/>
              <w:jc w:val="both"/>
              <w:rPr>
                <w:sz w:val="22"/>
                <w:szCs w:val="22"/>
              </w:rPr>
            </w:pPr>
            <w:r w:rsidRPr="00794978">
              <w:rPr>
                <w:sz w:val="22"/>
                <w:szCs w:val="22"/>
              </w:rPr>
              <w:t>Individuálna práca</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794978" w:rsidRDefault="004A66D4" w:rsidP="00794978">
            <w:pPr>
              <w:spacing w:line="276" w:lineRule="auto"/>
              <w:jc w:val="both"/>
              <w:rPr>
                <w:sz w:val="22"/>
                <w:szCs w:val="22"/>
              </w:rPr>
            </w:pPr>
            <w:r w:rsidRPr="00794978">
              <w:rPr>
                <w:sz w:val="22"/>
                <w:szCs w:val="22"/>
              </w:rPr>
              <w:t>Žiak vie:</w:t>
            </w:r>
          </w:p>
          <w:p w:rsidR="00C95ADB" w:rsidRPr="00794978" w:rsidRDefault="004A66D4" w:rsidP="00794978">
            <w:pPr>
              <w:spacing w:line="276" w:lineRule="auto"/>
              <w:jc w:val="both"/>
              <w:rPr>
                <w:sz w:val="22"/>
                <w:szCs w:val="22"/>
              </w:rPr>
            </w:pPr>
            <w:r w:rsidRPr="00794978">
              <w:rPr>
                <w:sz w:val="22"/>
                <w:szCs w:val="22"/>
              </w:rPr>
              <w:t>-          Vyhľadávať a získavať informácie v informačnom systéme,</w:t>
            </w:r>
          </w:p>
          <w:p w:rsidR="00C95ADB" w:rsidRPr="00794978" w:rsidRDefault="004A66D4" w:rsidP="00794978">
            <w:pPr>
              <w:spacing w:line="276" w:lineRule="auto"/>
              <w:jc w:val="both"/>
              <w:rPr>
                <w:sz w:val="22"/>
                <w:szCs w:val="22"/>
              </w:rPr>
            </w:pPr>
            <w:r w:rsidRPr="00794978">
              <w:rPr>
                <w:sz w:val="22"/>
                <w:szCs w:val="22"/>
              </w:rPr>
              <w:t>-          Vyberať vhodné nástroje na spracovanie informácií</w:t>
            </w:r>
          </w:p>
        </w:tc>
      </w:tr>
      <w:tr w:rsidR="00C95ADB" w:rsidRPr="00794978">
        <w:trPr>
          <w:trHeight w:val="6305"/>
        </w:trPr>
        <w:tc>
          <w:tcPr>
            <w:tcW w:w="155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Pr="00794978" w:rsidRDefault="004A66D4" w:rsidP="00794978">
            <w:pPr>
              <w:spacing w:line="276" w:lineRule="auto"/>
              <w:jc w:val="both"/>
              <w:rPr>
                <w:sz w:val="22"/>
                <w:szCs w:val="22"/>
              </w:rPr>
            </w:pPr>
            <w:r w:rsidRPr="00794978">
              <w:rPr>
                <w:sz w:val="22"/>
                <w:szCs w:val="22"/>
              </w:rPr>
              <w:t>Naučiť žiakov: Zostaviť a posielať správu danému príjemcovi prostredníctvom e-mailového nástroja,</w:t>
            </w:r>
          </w:p>
          <w:p w:rsidR="00C95ADB" w:rsidRPr="00794978" w:rsidRDefault="004A66D4" w:rsidP="00794978">
            <w:pPr>
              <w:spacing w:line="276" w:lineRule="auto"/>
              <w:jc w:val="both"/>
              <w:rPr>
                <w:sz w:val="22"/>
                <w:szCs w:val="22"/>
              </w:rPr>
            </w:pPr>
            <w:r w:rsidRPr="00794978">
              <w:rPr>
                <w:sz w:val="22"/>
                <w:szCs w:val="22"/>
              </w:rPr>
              <w:t>hľadať a zobraziť správu od konkr. odosielateľa</w:t>
            </w:r>
          </w:p>
          <w:p w:rsidR="00C95ADB" w:rsidRPr="00794978" w:rsidRDefault="004A66D4" w:rsidP="00794978">
            <w:pPr>
              <w:spacing w:line="276" w:lineRule="auto"/>
              <w:jc w:val="both"/>
              <w:rPr>
                <w:sz w:val="22"/>
                <w:szCs w:val="22"/>
              </w:rPr>
            </w:pPr>
            <w:r w:rsidRPr="00794978">
              <w:rPr>
                <w:sz w:val="22"/>
                <w:szCs w:val="22"/>
              </w:rPr>
              <w:t>pripojiť, zobraziť prílohu správy,</w:t>
            </w:r>
          </w:p>
          <w:p w:rsidR="00C95ADB" w:rsidRPr="00794978" w:rsidRDefault="004A66D4" w:rsidP="00794978">
            <w:pPr>
              <w:spacing w:line="276" w:lineRule="auto"/>
              <w:jc w:val="both"/>
              <w:rPr>
                <w:sz w:val="22"/>
                <w:szCs w:val="22"/>
              </w:rPr>
            </w:pPr>
            <w:r w:rsidRPr="00794978">
              <w:rPr>
                <w:sz w:val="22"/>
                <w:szCs w:val="22"/>
              </w:rPr>
              <w:t>zhodnotiť správnosť e-mailovej adresy</w:t>
            </w:r>
          </w:p>
        </w:tc>
        <w:tc>
          <w:tcPr>
            <w:tcW w:w="14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794978" w:rsidRDefault="004A66D4" w:rsidP="00794978">
            <w:pPr>
              <w:spacing w:line="276" w:lineRule="auto"/>
              <w:jc w:val="both"/>
              <w:rPr>
                <w:b/>
                <w:sz w:val="22"/>
                <w:szCs w:val="22"/>
              </w:rPr>
            </w:pPr>
            <w:r w:rsidRPr="00794978">
              <w:rPr>
                <w:b/>
                <w:sz w:val="22"/>
                <w:szCs w:val="22"/>
              </w:rPr>
              <w:t>Komunikácia a spolupráca – práca s nástrojmi na komunikáciu</w:t>
            </w:r>
          </w:p>
        </w:tc>
        <w:tc>
          <w:tcPr>
            <w:tcW w:w="13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794978" w:rsidRDefault="004A66D4" w:rsidP="00794978">
            <w:pPr>
              <w:spacing w:line="276" w:lineRule="auto"/>
              <w:jc w:val="both"/>
              <w:rPr>
                <w:sz w:val="22"/>
                <w:szCs w:val="22"/>
              </w:rPr>
            </w:pPr>
            <w:r w:rsidRPr="00794978">
              <w:rPr>
                <w:sz w:val="22"/>
                <w:szCs w:val="22"/>
              </w:rPr>
              <w:t>Komunikácia pomocou e-pošty</w:t>
            </w:r>
          </w:p>
        </w:tc>
        <w:tc>
          <w:tcPr>
            <w:tcW w:w="16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794978" w:rsidRDefault="004A66D4" w:rsidP="00794978">
            <w:pPr>
              <w:spacing w:line="276" w:lineRule="auto"/>
              <w:jc w:val="both"/>
              <w:rPr>
                <w:sz w:val="22"/>
                <w:szCs w:val="22"/>
              </w:rPr>
            </w:pPr>
            <w:r w:rsidRPr="00794978">
              <w:rPr>
                <w:sz w:val="22"/>
                <w:szCs w:val="22"/>
              </w:rPr>
              <w:t>Osobnostný a sociálny rozvoj</w:t>
            </w:r>
          </w:p>
          <w:p w:rsidR="00C95ADB" w:rsidRPr="00794978" w:rsidRDefault="004A66D4" w:rsidP="00794978">
            <w:pPr>
              <w:spacing w:line="276" w:lineRule="auto"/>
              <w:jc w:val="both"/>
              <w:rPr>
                <w:sz w:val="22"/>
                <w:szCs w:val="22"/>
              </w:rPr>
            </w:pPr>
            <w:r w:rsidRPr="00794978">
              <w:rPr>
                <w:sz w:val="22"/>
                <w:szCs w:val="22"/>
              </w:rPr>
              <w:t>Mediálna výchova</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794978" w:rsidRDefault="004A66D4" w:rsidP="00794978">
            <w:pPr>
              <w:spacing w:line="276" w:lineRule="auto"/>
              <w:jc w:val="both"/>
              <w:rPr>
                <w:sz w:val="22"/>
                <w:szCs w:val="22"/>
              </w:rPr>
            </w:pPr>
            <w:r w:rsidRPr="00794978">
              <w:rPr>
                <w:sz w:val="22"/>
                <w:szCs w:val="22"/>
              </w:rPr>
              <w:t>Rozhovor</w:t>
            </w:r>
          </w:p>
          <w:p w:rsidR="00C95ADB" w:rsidRPr="00794978" w:rsidRDefault="004A66D4" w:rsidP="00794978">
            <w:pPr>
              <w:spacing w:line="276" w:lineRule="auto"/>
              <w:jc w:val="both"/>
              <w:rPr>
                <w:sz w:val="22"/>
                <w:szCs w:val="22"/>
              </w:rPr>
            </w:pPr>
            <w:r w:rsidRPr="00794978">
              <w:rPr>
                <w:sz w:val="22"/>
                <w:szCs w:val="22"/>
              </w:rPr>
              <w:t>Diskusia</w:t>
            </w:r>
          </w:p>
          <w:p w:rsidR="00C95ADB" w:rsidRPr="00794978" w:rsidRDefault="004A66D4" w:rsidP="00794978">
            <w:pPr>
              <w:spacing w:line="276" w:lineRule="auto"/>
              <w:jc w:val="both"/>
              <w:rPr>
                <w:sz w:val="22"/>
                <w:szCs w:val="22"/>
              </w:rPr>
            </w:pPr>
            <w:r w:rsidRPr="00794978">
              <w:rPr>
                <w:sz w:val="22"/>
                <w:szCs w:val="22"/>
              </w:rPr>
              <w:t>Výklad</w:t>
            </w:r>
          </w:p>
          <w:p w:rsidR="00C95ADB" w:rsidRPr="00794978" w:rsidRDefault="004A66D4" w:rsidP="00794978">
            <w:pPr>
              <w:spacing w:line="276" w:lineRule="auto"/>
              <w:jc w:val="both"/>
              <w:rPr>
                <w:sz w:val="22"/>
                <w:szCs w:val="22"/>
              </w:rPr>
            </w:pPr>
            <w:r w:rsidRPr="00794978">
              <w:rPr>
                <w:sz w:val="22"/>
                <w:szCs w:val="22"/>
              </w:rPr>
              <w:t>Individuálna práca</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794978" w:rsidRDefault="004A66D4" w:rsidP="00794978">
            <w:pPr>
              <w:spacing w:line="276" w:lineRule="auto"/>
              <w:jc w:val="both"/>
              <w:rPr>
                <w:sz w:val="22"/>
                <w:szCs w:val="22"/>
              </w:rPr>
            </w:pPr>
            <w:r w:rsidRPr="00794978">
              <w:rPr>
                <w:sz w:val="22"/>
                <w:szCs w:val="22"/>
              </w:rPr>
              <w:t>Žiak vie:</w:t>
            </w:r>
          </w:p>
          <w:p w:rsidR="00C95ADB" w:rsidRPr="00794978" w:rsidRDefault="004A66D4" w:rsidP="00794978">
            <w:pPr>
              <w:spacing w:line="276" w:lineRule="auto"/>
              <w:jc w:val="both"/>
              <w:rPr>
                <w:sz w:val="22"/>
                <w:szCs w:val="22"/>
              </w:rPr>
            </w:pPr>
            <w:r w:rsidRPr="00794978">
              <w:rPr>
                <w:sz w:val="22"/>
                <w:szCs w:val="22"/>
              </w:rPr>
              <w:t>-          Zostaviť a posielať správu danému príjemcovi prostredníctvom e-mailového nástroja,</w:t>
            </w:r>
          </w:p>
          <w:p w:rsidR="00C95ADB" w:rsidRPr="00794978" w:rsidRDefault="004A66D4" w:rsidP="00794978">
            <w:pPr>
              <w:spacing w:line="276" w:lineRule="auto"/>
              <w:jc w:val="both"/>
              <w:rPr>
                <w:sz w:val="22"/>
                <w:szCs w:val="22"/>
              </w:rPr>
            </w:pPr>
            <w:r w:rsidRPr="00794978">
              <w:rPr>
                <w:sz w:val="22"/>
                <w:szCs w:val="22"/>
              </w:rPr>
              <w:t>-          hľadať a zobraziť správu od konkr. odosielateľa</w:t>
            </w:r>
          </w:p>
          <w:p w:rsidR="00C95ADB" w:rsidRPr="00794978" w:rsidRDefault="004A66D4" w:rsidP="00794978">
            <w:pPr>
              <w:spacing w:line="276" w:lineRule="auto"/>
              <w:jc w:val="both"/>
              <w:rPr>
                <w:sz w:val="22"/>
                <w:szCs w:val="22"/>
              </w:rPr>
            </w:pPr>
            <w:r w:rsidRPr="00794978">
              <w:rPr>
                <w:sz w:val="22"/>
                <w:szCs w:val="22"/>
              </w:rPr>
              <w:t>-          Pripojiť, zobraziť prílohu správy,</w:t>
            </w:r>
          </w:p>
          <w:p w:rsidR="00C95ADB" w:rsidRPr="00794978" w:rsidRDefault="004A66D4" w:rsidP="00794978">
            <w:pPr>
              <w:spacing w:line="276" w:lineRule="auto"/>
              <w:jc w:val="both"/>
              <w:rPr>
                <w:sz w:val="22"/>
                <w:szCs w:val="22"/>
              </w:rPr>
            </w:pPr>
            <w:r w:rsidRPr="00794978">
              <w:rPr>
                <w:sz w:val="22"/>
                <w:szCs w:val="22"/>
              </w:rPr>
              <w:t>-          Zhodnotiť správnosť e-mailovej adresy</w:t>
            </w:r>
          </w:p>
        </w:tc>
      </w:tr>
    </w:tbl>
    <w:p w:rsidR="00C95ADB" w:rsidRDefault="004A66D4">
      <w:pPr>
        <w:pBdr>
          <w:top w:val="nil"/>
          <w:left w:val="nil"/>
          <w:bottom w:val="nil"/>
          <w:right w:val="nil"/>
          <w:between w:val="nil"/>
        </w:pBdr>
        <w:jc w:val="center"/>
        <w:rPr>
          <w:color w:val="339966"/>
          <w:sz w:val="28"/>
          <w:szCs w:val="28"/>
        </w:rPr>
      </w:pPr>
      <w:r>
        <w:rPr>
          <w:b/>
          <w:color w:val="000000"/>
          <w:sz w:val="28"/>
          <w:szCs w:val="28"/>
        </w:rPr>
        <w:t xml:space="preserve">VZDELÁVACIA OBLASŤ:  </w:t>
      </w:r>
      <w:r>
        <w:rPr>
          <w:b/>
          <w:color w:val="008000"/>
          <w:sz w:val="28"/>
          <w:szCs w:val="28"/>
        </w:rPr>
        <w:t>Človek a príroda</w:t>
      </w:r>
    </w:p>
    <w:p w:rsidR="00C95ADB" w:rsidRDefault="004A66D4">
      <w:pPr>
        <w:pBdr>
          <w:top w:val="nil"/>
          <w:left w:val="nil"/>
          <w:bottom w:val="nil"/>
          <w:right w:val="nil"/>
          <w:between w:val="nil"/>
        </w:pBdr>
        <w:tabs>
          <w:tab w:val="left" w:pos="3600"/>
        </w:tabs>
        <w:jc w:val="both"/>
        <w:rPr>
          <w:color w:val="000000"/>
          <w:sz w:val="28"/>
          <w:szCs w:val="28"/>
        </w:rPr>
      </w:pPr>
      <w:r>
        <w:rPr>
          <w:rFonts w:ascii="Arial" w:eastAsia="Arial" w:hAnsi="Arial" w:cs="Arial"/>
          <w:b/>
          <w:color w:val="000000"/>
          <w:sz w:val="32"/>
          <w:szCs w:val="32"/>
        </w:rPr>
        <w:tab/>
      </w:r>
      <w:r>
        <w:rPr>
          <w:b/>
          <w:color w:val="000000"/>
          <w:sz w:val="28"/>
          <w:szCs w:val="28"/>
        </w:rPr>
        <w:t>PREDMET – fyzika</w:t>
      </w:r>
    </w:p>
    <w:p w:rsidR="00C95ADB" w:rsidRDefault="004A66D4">
      <w:pPr>
        <w:pBdr>
          <w:top w:val="nil"/>
          <w:left w:val="nil"/>
          <w:bottom w:val="nil"/>
          <w:right w:val="nil"/>
          <w:between w:val="nil"/>
        </w:pBdr>
        <w:tabs>
          <w:tab w:val="left" w:pos="3600"/>
          <w:tab w:val="left" w:pos="5040"/>
        </w:tabs>
        <w:jc w:val="both"/>
        <w:rPr>
          <w:color w:val="000000"/>
          <w:sz w:val="28"/>
          <w:szCs w:val="28"/>
        </w:rPr>
      </w:pPr>
      <w:r>
        <w:rPr>
          <w:color w:val="000000"/>
          <w:sz w:val="24"/>
          <w:szCs w:val="24"/>
        </w:rPr>
        <w:tab/>
      </w:r>
      <w:r>
        <w:rPr>
          <w:color w:val="000000"/>
          <w:sz w:val="24"/>
          <w:szCs w:val="24"/>
        </w:rPr>
        <w:tab/>
        <w:t xml:space="preserve">- </w:t>
      </w:r>
      <w:r>
        <w:rPr>
          <w:b/>
          <w:color w:val="000000"/>
          <w:sz w:val="28"/>
          <w:szCs w:val="28"/>
        </w:rPr>
        <w:t>biológia</w:t>
      </w:r>
    </w:p>
    <w:p w:rsidR="00C95ADB" w:rsidRDefault="00C95ADB">
      <w:pPr>
        <w:pBdr>
          <w:top w:val="nil"/>
          <w:left w:val="nil"/>
          <w:bottom w:val="nil"/>
          <w:right w:val="nil"/>
          <w:between w:val="nil"/>
        </w:pBdr>
        <w:rPr>
          <w:color w:val="000000"/>
          <w:sz w:val="24"/>
          <w:szCs w:val="24"/>
        </w:rPr>
      </w:pPr>
    </w:p>
    <w:tbl>
      <w:tblPr>
        <w:tblStyle w:val="affff3"/>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0000"/>
            <w:vAlign w:val="center"/>
          </w:tcPr>
          <w:p w:rsidR="00C95ADB" w:rsidRDefault="004A66D4">
            <w:pPr>
              <w:pBdr>
                <w:top w:val="nil"/>
                <w:left w:val="nil"/>
                <w:bottom w:val="nil"/>
                <w:right w:val="nil"/>
                <w:between w:val="nil"/>
              </w:pBdr>
              <w:jc w:val="center"/>
              <w:rPr>
                <w:color w:val="000000"/>
                <w:sz w:val="28"/>
                <w:szCs w:val="28"/>
              </w:rPr>
            </w:pPr>
            <w:r>
              <w:rPr>
                <w:b/>
                <w:color w:val="000000"/>
                <w:sz w:val="28"/>
                <w:szCs w:val="28"/>
              </w:rPr>
              <w:t>FYZIKA – 6. ročník</w:t>
            </w:r>
          </w:p>
        </w:tc>
      </w:tr>
    </w:tbl>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0A7B42">
        <w:rPr>
          <w:color w:val="000000"/>
          <w:sz w:val="24"/>
          <w:szCs w:val="24"/>
        </w:rPr>
        <w:t>i</w:t>
      </w:r>
      <w:r>
        <w:rPr>
          <w:color w:val="000000"/>
          <w:sz w:val="24"/>
          <w:szCs w:val="24"/>
        </w:rPr>
        <w:t>ŠVP pre príslušný vzdelávací predmet.</w:t>
      </w:r>
    </w:p>
    <w:p w:rsidR="00C95ADB" w:rsidRDefault="00C95ADB">
      <w:pPr>
        <w:pBdr>
          <w:top w:val="nil"/>
          <w:left w:val="nil"/>
          <w:bottom w:val="nil"/>
          <w:right w:val="nil"/>
          <w:between w:val="nil"/>
        </w:pBdr>
        <w:jc w:val="both"/>
        <w:rPr>
          <w:color w:val="000000"/>
          <w:sz w:val="28"/>
          <w:szCs w:val="28"/>
        </w:rPr>
      </w:pPr>
    </w:p>
    <w:tbl>
      <w:tblPr>
        <w:tblStyle w:val="affff4"/>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0000"/>
            <w:vAlign w:val="center"/>
          </w:tcPr>
          <w:p w:rsidR="00C95ADB" w:rsidRDefault="004A66D4">
            <w:pPr>
              <w:pBdr>
                <w:top w:val="nil"/>
                <w:left w:val="nil"/>
                <w:bottom w:val="nil"/>
                <w:right w:val="nil"/>
                <w:between w:val="nil"/>
              </w:pBdr>
              <w:jc w:val="center"/>
              <w:rPr>
                <w:color w:val="000000"/>
                <w:sz w:val="28"/>
                <w:szCs w:val="28"/>
              </w:rPr>
            </w:pPr>
            <w:r>
              <w:rPr>
                <w:b/>
                <w:color w:val="000000"/>
                <w:sz w:val="28"/>
                <w:szCs w:val="28"/>
              </w:rPr>
              <w:t>BIOLÓGIA – 6. ročník</w:t>
            </w:r>
          </w:p>
        </w:tc>
      </w:tr>
    </w:tbl>
    <w:p w:rsidR="00C95ADB" w:rsidRDefault="00C95ADB">
      <w:pPr>
        <w:pBdr>
          <w:top w:val="nil"/>
          <w:left w:val="nil"/>
          <w:bottom w:val="nil"/>
          <w:right w:val="nil"/>
          <w:between w:val="nil"/>
        </w:pBdr>
        <w:jc w:val="both"/>
        <w:rPr>
          <w:sz w:val="24"/>
          <w:szCs w:val="24"/>
        </w:rPr>
      </w:pPr>
    </w:p>
    <w:p w:rsidR="00794978" w:rsidRDefault="00794978" w:rsidP="00794978">
      <w:pPr>
        <w:pBdr>
          <w:top w:val="nil"/>
          <w:left w:val="nil"/>
          <w:bottom w:val="nil"/>
          <w:right w:val="nil"/>
          <w:between w:val="nil"/>
        </w:pBdr>
        <w:jc w:val="both"/>
        <w:rPr>
          <w:color w:val="000000"/>
          <w:sz w:val="24"/>
          <w:szCs w:val="24"/>
        </w:rPr>
      </w:pPr>
      <w:r>
        <w:rPr>
          <w:color w:val="000000"/>
          <w:sz w:val="24"/>
          <w:szCs w:val="24"/>
        </w:rPr>
        <w:lastRenderedPageBreak/>
        <w:t xml:space="preserve">Učebné osnovy sú totožné so vzdelávacím štandardom </w:t>
      </w:r>
      <w:r w:rsidR="000A7B42">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C95ADB" w:rsidRDefault="00C95ADB">
      <w:pPr>
        <w:jc w:val="both"/>
        <w:rPr>
          <w:sz w:val="24"/>
          <w:szCs w:val="24"/>
        </w:rPr>
      </w:pPr>
    </w:p>
    <w:p w:rsidR="00794978" w:rsidRPr="00794978" w:rsidRDefault="00794978">
      <w:pPr>
        <w:jc w:val="both"/>
        <w:rPr>
          <w:b/>
          <w:bCs/>
          <w:sz w:val="28"/>
          <w:szCs w:val="28"/>
        </w:rPr>
      </w:pPr>
      <w:r w:rsidRPr="00794978">
        <w:rPr>
          <w:b/>
          <w:bCs/>
          <w:sz w:val="28"/>
          <w:szCs w:val="28"/>
        </w:rPr>
        <w:t>Obsah vzdelávania</w:t>
      </w:r>
    </w:p>
    <w:p w:rsidR="00794978" w:rsidRDefault="00794978">
      <w:pPr>
        <w:jc w:val="both"/>
        <w:rPr>
          <w:sz w:val="24"/>
          <w:szCs w:val="24"/>
        </w:rPr>
      </w:pPr>
    </w:p>
    <w:tbl>
      <w:tblPr>
        <w:tblStyle w:val="affff5"/>
        <w:tblW w:w="9069"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49"/>
        <w:gridCol w:w="1720"/>
      </w:tblGrid>
      <w:tr w:rsidR="00C95ADB" w:rsidTr="00794978">
        <w:trPr>
          <w:trHeight w:val="381"/>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center"/>
              <w:rPr>
                <w:b/>
                <w:sz w:val="24"/>
                <w:szCs w:val="24"/>
              </w:rPr>
            </w:pPr>
            <w:r>
              <w:rPr>
                <w:b/>
                <w:sz w:val="24"/>
                <w:szCs w:val="24"/>
              </w:rPr>
              <w:t>Tematický celok - obsah</w:t>
            </w:r>
          </w:p>
        </w:tc>
        <w:tc>
          <w:tcPr>
            <w:tcW w:w="17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center"/>
              <w:rPr>
                <w:b/>
                <w:sz w:val="24"/>
                <w:szCs w:val="24"/>
              </w:rPr>
            </w:pPr>
            <w:r>
              <w:rPr>
                <w:b/>
                <w:sz w:val="24"/>
                <w:szCs w:val="24"/>
              </w:rPr>
              <w:t>Počet hodín</w:t>
            </w:r>
          </w:p>
        </w:tc>
      </w:tr>
      <w:tr w:rsidR="00C95ADB" w:rsidTr="00794978">
        <w:trPr>
          <w:trHeight w:val="494"/>
        </w:trPr>
        <w:tc>
          <w:tcPr>
            <w:tcW w:w="734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sz w:val="24"/>
                <w:szCs w:val="24"/>
              </w:rPr>
            </w:pPr>
            <w:r>
              <w:rPr>
                <w:b/>
                <w:sz w:val="24"/>
                <w:szCs w:val="24"/>
              </w:rPr>
              <w:t>Život na poliach a lúkach</w:t>
            </w:r>
            <w:r>
              <w:rPr>
                <w:sz w:val="24"/>
                <w:szCs w:val="24"/>
              </w:rPr>
              <w:t xml:space="preserve"> – Obilniny, Krmoviny, Olejniny, Okopaniny</w:t>
            </w:r>
          </w:p>
        </w:tc>
        <w:tc>
          <w:tcPr>
            <w:tcW w:w="1720" w:type="dxa"/>
            <w:tcBorders>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3</w:t>
            </w:r>
          </w:p>
        </w:tc>
      </w:tr>
      <w:tr w:rsidR="00C95ADB" w:rsidTr="00794978">
        <w:trPr>
          <w:trHeight w:val="489"/>
        </w:trPr>
        <w:tc>
          <w:tcPr>
            <w:tcW w:w="734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sz w:val="24"/>
                <w:szCs w:val="24"/>
              </w:rPr>
            </w:pPr>
            <w:r>
              <w:rPr>
                <w:b/>
                <w:sz w:val="24"/>
                <w:szCs w:val="24"/>
              </w:rPr>
              <w:t xml:space="preserve">Život na poliach a lúkach – </w:t>
            </w:r>
            <w:r>
              <w:rPr>
                <w:sz w:val="24"/>
                <w:szCs w:val="24"/>
              </w:rPr>
              <w:t>Bezstavovce žijúce na poliach, Stavovce žijúce na poliach</w:t>
            </w:r>
          </w:p>
        </w:tc>
        <w:tc>
          <w:tcPr>
            <w:tcW w:w="1720" w:type="dxa"/>
            <w:tcBorders>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3</w:t>
            </w:r>
          </w:p>
        </w:tc>
      </w:tr>
    </w:tbl>
    <w:p w:rsidR="00C95ADB" w:rsidRDefault="00C95ADB">
      <w:pPr>
        <w:pBdr>
          <w:top w:val="nil"/>
          <w:left w:val="nil"/>
          <w:bottom w:val="nil"/>
          <w:right w:val="nil"/>
          <w:between w:val="nil"/>
        </w:pBdr>
        <w:jc w:val="both"/>
        <w:rPr>
          <w:sz w:val="24"/>
          <w:szCs w:val="24"/>
        </w:rPr>
      </w:pPr>
    </w:p>
    <w:p w:rsidR="00794978" w:rsidRDefault="00794978">
      <w:pPr>
        <w:pBdr>
          <w:top w:val="nil"/>
          <w:left w:val="nil"/>
          <w:bottom w:val="nil"/>
          <w:right w:val="nil"/>
          <w:between w:val="nil"/>
        </w:pBdr>
        <w:jc w:val="both"/>
        <w:rPr>
          <w:sz w:val="24"/>
          <w:szCs w:val="24"/>
        </w:rPr>
      </w:pPr>
    </w:p>
    <w:tbl>
      <w:tblPr>
        <w:tblStyle w:val="affff6"/>
        <w:tblW w:w="9069"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75"/>
        <w:gridCol w:w="1077"/>
        <w:gridCol w:w="2379"/>
        <w:gridCol w:w="1340"/>
        <w:gridCol w:w="971"/>
        <w:gridCol w:w="1427"/>
      </w:tblGrid>
      <w:tr w:rsidR="00C95ADB" w:rsidRPr="00794978" w:rsidTr="00794978">
        <w:trPr>
          <w:trHeight w:val="867"/>
        </w:trPr>
        <w:tc>
          <w:tcPr>
            <w:tcW w:w="9069"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Pr="00794978" w:rsidRDefault="004A66D4" w:rsidP="00794978">
            <w:pPr>
              <w:jc w:val="center"/>
              <w:rPr>
                <w:b/>
                <w:sz w:val="22"/>
                <w:szCs w:val="22"/>
              </w:rPr>
            </w:pPr>
            <w:r w:rsidRPr="00794978">
              <w:rPr>
                <w:b/>
                <w:sz w:val="22"/>
                <w:szCs w:val="22"/>
              </w:rPr>
              <w:t>Inovovaný školský vzdelávací program pre 6. ročník  – Biológia (týždenne 1), spolu 33 hodín</w:t>
            </w:r>
          </w:p>
          <w:p w:rsidR="00C95ADB" w:rsidRPr="00794978" w:rsidRDefault="004A66D4" w:rsidP="00794978">
            <w:pPr>
              <w:jc w:val="center"/>
              <w:rPr>
                <w:sz w:val="22"/>
                <w:szCs w:val="22"/>
              </w:rPr>
            </w:pPr>
            <w:r w:rsidRPr="00794978">
              <w:rPr>
                <w:sz w:val="22"/>
                <w:szCs w:val="22"/>
              </w:rPr>
              <w:t>Súhrn cieľov a obsahu vzdelávania v 6. ročníku základnej školy vychádzajúc z Inovovaného štátneho vzdelávacieho programu:</w:t>
            </w:r>
          </w:p>
        </w:tc>
      </w:tr>
      <w:tr w:rsidR="00C95ADB" w:rsidRPr="00794978" w:rsidTr="00794978">
        <w:trPr>
          <w:trHeight w:val="2075"/>
        </w:trPr>
        <w:tc>
          <w:tcPr>
            <w:tcW w:w="18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Pr="00794978" w:rsidRDefault="004A66D4" w:rsidP="00794978">
            <w:pPr>
              <w:jc w:val="center"/>
              <w:rPr>
                <w:b/>
                <w:sz w:val="22"/>
                <w:szCs w:val="22"/>
              </w:rPr>
            </w:pPr>
            <w:r w:rsidRPr="00794978">
              <w:rPr>
                <w:b/>
                <w:sz w:val="22"/>
                <w:szCs w:val="22"/>
              </w:rPr>
              <w:t>Ciele</w:t>
            </w:r>
          </w:p>
        </w:tc>
        <w:tc>
          <w:tcPr>
            <w:tcW w:w="107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Pr="00794978" w:rsidRDefault="004A66D4" w:rsidP="00794978">
            <w:pPr>
              <w:jc w:val="center"/>
              <w:rPr>
                <w:b/>
                <w:sz w:val="22"/>
                <w:szCs w:val="22"/>
              </w:rPr>
            </w:pPr>
            <w:r w:rsidRPr="00794978">
              <w:rPr>
                <w:b/>
                <w:sz w:val="22"/>
                <w:szCs w:val="22"/>
              </w:rPr>
              <w:t>Tematický</w:t>
            </w:r>
          </w:p>
          <w:p w:rsidR="00C95ADB" w:rsidRPr="00794978" w:rsidRDefault="004A66D4" w:rsidP="00794978">
            <w:pPr>
              <w:jc w:val="center"/>
              <w:rPr>
                <w:b/>
                <w:sz w:val="22"/>
                <w:szCs w:val="22"/>
              </w:rPr>
            </w:pPr>
            <w:r w:rsidRPr="00794978">
              <w:rPr>
                <w:b/>
                <w:sz w:val="22"/>
                <w:szCs w:val="22"/>
              </w:rPr>
              <w:t>celok</w:t>
            </w:r>
          </w:p>
        </w:tc>
        <w:tc>
          <w:tcPr>
            <w:tcW w:w="2379"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Pr="00794978" w:rsidRDefault="004A66D4" w:rsidP="00794978">
            <w:pPr>
              <w:ind w:left="100"/>
              <w:jc w:val="center"/>
              <w:rPr>
                <w:b/>
                <w:sz w:val="22"/>
                <w:szCs w:val="22"/>
              </w:rPr>
            </w:pPr>
            <w:r w:rsidRPr="00794978">
              <w:rPr>
                <w:b/>
                <w:sz w:val="22"/>
                <w:szCs w:val="22"/>
              </w:rPr>
              <w:t>Obsahový štandard (téma)</w:t>
            </w:r>
          </w:p>
        </w:tc>
        <w:tc>
          <w:tcPr>
            <w:tcW w:w="1340"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Pr="00794978" w:rsidRDefault="004A66D4" w:rsidP="00794978">
            <w:pPr>
              <w:jc w:val="center"/>
              <w:rPr>
                <w:b/>
                <w:sz w:val="22"/>
                <w:szCs w:val="22"/>
              </w:rPr>
            </w:pPr>
            <w:r w:rsidRPr="00794978">
              <w:rPr>
                <w:b/>
                <w:sz w:val="22"/>
                <w:szCs w:val="22"/>
              </w:rPr>
              <w:t>Predmet,</w:t>
            </w:r>
          </w:p>
          <w:p w:rsidR="00C95ADB" w:rsidRPr="00794978" w:rsidRDefault="004A66D4" w:rsidP="00794978">
            <w:pPr>
              <w:jc w:val="center"/>
              <w:rPr>
                <w:b/>
                <w:sz w:val="22"/>
                <w:szCs w:val="22"/>
              </w:rPr>
            </w:pPr>
            <w:r w:rsidRPr="00794978">
              <w:rPr>
                <w:b/>
                <w:sz w:val="22"/>
                <w:szCs w:val="22"/>
              </w:rPr>
              <w:t>medzipredmetové</w:t>
            </w:r>
          </w:p>
          <w:p w:rsidR="00C95ADB" w:rsidRPr="00794978" w:rsidRDefault="004A66D4" w:rsidP="00794978">
            <w:pPr>
              <w:jc w:val="center"/>
              <w:rPr>
                <w:b/>
                <w:sz w:val="22"/>
                <w:szCs w:val="22"/>
              </w:rPr>
            </w:pPr>
            <w:r w:rsidRPr="00794978">
              <w:rPr>
                <w:b/>
                <w:sz w:val="22"/>
                <w:szCs w:val="22"/>
              </w:rPr>
              <w:t>vzťahy,</w:t>
            </w:r>
          </w:p>
          <w:p w:rsidR="00C95ADB" w:rsidRPr="00794978" w:rsidRDefault="004A66D4" w:rsidP="00794978">
            <w:pPr>
              <w:jc w:val="center"/>
              <w:rPr>
                <w:b/>
                <w:sz w:val="22"/>
                <w:szCs w:val="22"/>
              </w:rPr>
            </w:pPr>
            <w:r w:rsidRPr="00794978">
              <w:rPr>
                <w:b/>
                <w:sz w:val="22"/>
                <w:szCs w:val="22"/>
              </w:rPr>
              <w:t>prierezová téma</w:t>
            </w:r>
          </w:p>
        </w:tc>
        <w:tc>
          <w:tcPr>
            <w:tcW w:w="971"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Pr="00794978" w:rsidRDefault="004A66D4" w:rsidP="00794978">
            <w:pPr>
              <w:jc w:val="center"/>
              <w:rPr>
                <w:b/>
                <w:sz w:val="22"/>
                <w:szCs w:val="22"/>
              </w:rPr>
            </w:pPr>
            <w:r w:rsidRPr="00794978">
              <w:rPr>
                <w:b/>
                <w:sz w:val="22"/>
                <w:szCs w:val="22"/>
              </w:rPr>
              <w:t>Metódy</w:t>
            </w:r>
          </w:p>
        </w:tc>
        <w:tc>
          <w:tcPr>
            <w:tcW w:w="142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Pr="00794978" w:rsidRDefault="004A66D4" w:rsidP="00794978">
            <w:pPr>
              <w:jc w:val="center"/>
              <w:rPr>
                <w:b/>
                <w:sz w:val="22"/>
                <w:szCs w:val="22"/>
              </w:rPr>
            </w:pPr>
            <w:r w:rsidRPr="00794978">
              <w:rPr>
                <w:b/>
                <w:sz w:val="22"/>
                <w:szCs w:val="22"/>
              </w:rPr>
              <w:t>Výkonový štandard</w:t>
            </w:r>
          </w:p>
          <w:p w:rsidR="00C95ADB" w:rsidRPr="00794978" w:rsidRDefault="004A66D4" w:rsidP="00794978">
            <w:pPr>
              <w:jc w:val="center"/>
              <w:rPr>
                <w:b/>
                <w:sz w:val="22"/>
                <w:szCs w:val="22"/>
              </w:rPr>
            </w:pPr>
            <w:r w:rsidRPr="00794978">
              <w:rPr>
                <w:b/>
                <w:sz w:val="22"/>
                <w:szCs w:val="22"/>
              </w:rPr>
              <w:t>(konkrétny</w:t>
            </w:r>
          </w:p>
          <w:p w:rsidR="00C95ADB" w:rsidRPr="00794978" w:rsidRDefault="004A66D4" w:rsidP="00794978">
            <w:pPr>
              <w:jc w:val="center"/>
              <w:rPr>
                <w:b/>
                <w:sz w:val="22"/>
                <w:szCs w:val="22"/>
              </w:rPr>
            </w:pPr>
            <w:r w:rsidRPr="00794978">
              <w:rPr>
                <w:b/>
                <w:sz w:val="22"/>
                <w:szCs w:val="22"/>
              </w:rPr>
              <w:t>výstup)</w:t>
            </w:r>
          </w:p>
        </w:tc>
      </w:tr>
      <w:tr w:rsidR="00C95ADB" w:rsidRPr="00794978" w:rsidTr="00794978">
        <w:trPr>
          <w:trHeight w:val="11795"/>
        </w:trPr>
        <w:tc>
          <w:tcPr>
            <w:tcW w:w="18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Pr="00794978" w:rsidRDefault="004A66D4" w:rsidP="00794978">
            <w:pPr>
              <w:jc w:val="both"/>
              <w:rPr>
                <w:sz w:val="22"/>
                <w:szCs w:val="22"/>
              </w:rPr>
            </w:pPr>
            <w:r w:rsidRPr="00794978">
              <w:rPr>
                <w:sz w:val="22"/>
                <w:szCs w:val="22"/>
              </w:rPr>
              <w:lastRenderedPageBreak/>
              <w:t>Oboznámiť sa zo životom organizmov.</w:t>
            </w:r>
          </w:p>
          <w:p w:rsidR="00C95ADB" w:rsidRPr="00794978" w:rsidRDefault="004A66D4" w:rsidP="00794978">
            <w:pPr>
              <w:jc w:val="both"/>
              <w:rPr>
                <w:sz w:val="22"/>
                <w:szCs w:val="22"/>
              </w:rPr>
            </w:pPr>
            <w:r w:rsidRPr="00794978">
              <w:rPr>
                <w:sz w:val="22"/>
                <w:szCs w:val="22"/>
              </w:rPr>
              <w:t xml:space="preserve"> </w:t>
            </w:r>
          </w:p>
          <w:p w:rsidR="00C95ADB" w:rsidRPr="00794978" w:rsidRDefault="004A66D4" w:rsidP="00794978">
            <w:pPr>
              <w:jc w:val="both"/>
              <w:rPr>
                <w:sz w:val="22"/>
                <w:szCs w:val="22"/>
              </w:rPr>
            </w:pPr>
            <w:r w:rsidRPr="00794978">
              <w:rPr>
                <w:sz w:val="22"/>
                <w:szCs w:val="22"/>
              </w:rPr>
              <w:t>Identifikovať a správne</w:t>
            </w:r>
          </w:p>
          <w:p w:rsidR="00C95ADB" w:rsidRPr="00794978" w:rsidRDefault="004A66D4" w:rsidP="00794978">
            <w:pPr>
              <w:jc w:val="both"/>
              <w:rPr>
                <w:sz w:val="22"/>
                <w:szCs w:val="22"/>
              </w:rPr>
            </w:pPr>
            <w:r w:rsidRPr="00794978">
              <w:rPr>
                <w:sz w:val="22"/>
                <w:szCs w:val="22"/>
              </w:rPr>
              <w:t>používať základné pojmy.</w:t>
            </w:r>
          </w:p>
          <w:p w:rsidR="00C95ADB" w:rsidRPr="00794978" w:rsidRDefault="004A66D4" w:rsidP="00794978">
            <w:pPr>
              <w:jc w:val="both"/>
              <w:rPr>
                <w:sz w:val="22"/>
                <w:szCs w:val="22"/>
              </w:rPr>
            </w:pPr>
            <w:r w:rsidRPr="00794978">
              <w:rPr>
                <w:sz w:val="22"/>
                <w:szCs w:val="22"/>
              </w:rPr>
              <w:t xml:space="preserve"> </w:t>
            </w:r>
          </w:p>
          <w:p w:rsidR="00C95ADB" w:rsidRPr="00794978" w:rsidRDefault="004A66D4" w:rsidP="00794978">
            <w:pPr>
              <w:jc w:val="both"/>
              <w:rPr>
                <w:sz w:val="22"/>
                <w:szCs w:val="22"/>
              </w:rPr>
            </w:pPr>
            <w:r w:rsidRPr="00794978">
              <w:rPr>
                <w:sz w:val="22"/>
                <w:szCs w:val="22"/>
              </w:rPr>
              <w:t>Poznať väzby organizmov na životné prostredie v prejavoch života a</w:t>
            </w:r>
          </w:p>
          <w:p w:rsidR="00C95ADB" w:rsidRPr="00794978" w:rsidRDefault="004A66D4" w:rsidP="00794978">
            <w:pPr>
              <w:jc w:val="both"/>
              <w:rPr>
                <w:sz w:val="22"/>
                <w:szCs w:val="22"/>
              </w:rPr>
            </w:pPr>
            <w:r w:rsidRPr="00794978">
              <w:rPr>
                <w:sz w:val="22"/>
                <w:szCs w:val="22"/>
              </w:rPr>
              <w:t>vzájomných vzťahoch</w:t>
            </w:r>
          </w:p>
          <w:p w:rsidR="00C95ADB" w:rsidRPr="00794978" w:rsidRDefault="004A66D4" w:rsidP="00794978">
            <w:pPr>
              <w:jc w:val="both"/>
              <w:rPr>
                <w:sz w:val="22"/>
                <w:szCs w:val="22"/>
              </w:rPr>
            </w:pPr>
            <w:r w:rsidRPr="00794978">
              <w:rPr>
                <w:sz w:val="22"/>
                <w:szCs w:val="22"/>
              </w:rPr>
              <w:t>ako súčastí celku.</w:t>
            </w:r>
          </w:p>
          <w:p w:rsidR="00C95ADB" w:rsidRPr="00794978" w:rsidRDefault="004A66D4" w:rsidP="00794978">
            <w:pPr>
              <w:jc w:val="both"/>
              <w:rPr>
                <w:sz w:val="22"/>
                <w:szCs w:val="22"/>
              </w:rPr>
            </w:pPr>
            <w:r w:rsidRPr="00794978">
              <w:rPr>
                <w:sz w:val="22"/>
                <w:szCs w:val="22"/>
              </w:rPr>
              <w:t xml:space="preserve"> </w:t>
            </w:r>
          </w:p>
          <w:p w:rsidR="00C95ADB" w:rsidRPr="00794978" w:rsidRDefault="004A66D4" w:rsidP="00794978">
            <w:pPr>
              <w:jc w:val="both"/>
              <w:rPr>
                <w:sz w:val="22"/>
                <w:szCs w:val="22"/>
              </w:rPr>
            </w:pPr>
            <w:r w:rsidRPr="00794978">
              <w:rPr>
                <w:sz w:val="22"/>
                <w:szCs w:val="22"/>
              </w:rPr>
              <w:t>Naučiť sa vyhľadávať, triediť a spracovávať informácie z rôznych zdrojov.</w:t>
            </w:r>
          </w:p>
          <w:p w:rsidR="00C95ADB" w:rsidRPr="00794978" w:rsidRDefault="004A66D4" w:rsidP="00794978">
            <w:pPr>
              <w:jc w:val="both"/>
              <w:rPr>
                <w:sz w:val="22"/>
                <w:szCs w:val="22"/>
              </w:rPr>
            </w:pPr>
            <w:r w:rsidRPr="00794978">
              <w:rPr>
                <w:sz w:val="22"/>
                <w:szCs w:val="22"/>
              </w:rPr>
              <w:t xml:space="preserve"> </w:t>
            </w:r>
          </w:p>
          <w:p w:rsidR="00C95ADB" w:rsidRPr="00794978" w:rsidRDefault="004A66D4" w:rsidP="00794978">
            <w:pPr>
              <w:jc w:val="both"/>
              <w:rPr>
                <w:sz w:val="22"/>
                <w:szCs w:val="22"/>
              </w:rPr>
            </w:pPr>
            <w:r w:rsidRPr="00794978">
              <w:rPr>
                <w:sz w:val="22"/>
                <w:szCs w:val="22"/>
              </w:rPr>
              <w:t>Viesť k schopnosti triediť</w:t>
            </w:r>
          </w:p>
          <w:p w:rsidR="00C95ADB" w:rsidRPr="00794978" w:rsidRDefault="004A66D4" w:rsidP="00794978">
            <w:pPr>
              <w:jc w:val="both"/>
              <w:rPr>
                <w:sz w:val="22"/>
                <w:szCs w:val="22"/>
              </w:rPr>
            </w:pPr>
            <w:r w:rsidRPr="00794978">
              <w:rPr>
                <w:sz w:val="22"/>
                <w:szCs w:val="22"/>
              </w:rPr>
              <w:t>informácie a osvojené</w:t>
            </w:r>
          </w:p>
          <w:p w:rsidR="00C95ADB" w:rsidRPr="00794978" w:rsidRDefault="004A66D4" w:rsidP="00794978">
            <w:pPr>
              <w:jc w:val="both"/>
              <w:rPr>
                <w:sz w:val="22"/>
                <w:szCs w:val="22"/>
              </w:rPr>
            </w:pPr>
            <w:r w:rsidRPr="00794978">
              <w:rPr>
                <w:sz w:val="22"/>
                <w:szCs w:val="22"/>
              </w:rPr>
              <w:t>poznatky a využívať v</w:t>
            </w:r>
          </w:p>
          <w:p w:rsidR="00C95ADB" w:rsidRPr="00794978" w:rsidRDefault="004A66D4" w:rsidP="00794978">
            <w:pPr>
              <w:jc w:val="both"/>
              <w:rPr>
                <w:sz w:val="22"/>
                <w:szCs w:val="22"/>
              </w:rPr>
            </w:pPr>
            <w:r w:rsidRPr="00794978">
              <w:rPr>
                <w:sz w:val="22"/>
                <w:szCs w:val="22"/>
              </w:rPr>
              <w:t>praktickom živote.</w:t>
            </w:r>
          </w:p>
          <w:p w:rsidR="00C95ADB" w:rsidRPr="00794978" w:rsidRDefault="004A66D4" w:rsidP="00794978">
            <w:pPr>
              <w:jc w:val="both"/>
              <w:rPr>
                <w:sz w:val="22"/>
                <w:szCs w:val="22"/>
              </w:rPr>
            </w:pPr>
            <w:r w:rsidRPr="00794978">
              <w:rPr>
                <w:sz w:val="22"/>
                <w:szCs w:val="22"/>
              </w:rPr>
              <w:t xml:space="preserve"> </w:t>
            </w:r>
          </w:p>
          <w:p w:rsidR="00C95ADB" w:rsidRPr="00794978" w:rsidRDefault="004A66D4" w:rsidP="00794978">
            <w:pPr>
              <w:jc w:val="both"/>
              <w:rPr>
                <w:sz w:val="22"/>
                <w:szCs w:val="22"/>
              </w:rPr>
            </w:pPr>
            <w:r w:rsidRPr="00794978">
              <w:rPr>
                <w:sz w:val="22"/>
                <w:szCs w:val="22"/>
              </w:rPr>
              <w:t>Vedieť vysvetliť podstatu</w:t>
            </w:r>
          </w:p>
          <w:p w:rsidR="00C95ADB" w:rsidRPr="00794978" w:rsidRDefault="004A66D4" w:rsidP="00794978">
            <w:pPr>
              <w:jc w:val="both"/>
              <w:rPr>
                <w:sz w:val="22"/>
                <w:szCs w:val="22"/>
              </w:rPr>
            </w:pPr>
            <w:r w:rsidRPr="00794978">
              <w:rPr>
                <w:sz w:val="22"/>
                <w:szCs w:val="22"/>
              </w:rPr>
              <w:t>javov, procesov a vzťahov.</w:t>
            </w:r>
          </w:p>
          <w:p w:rsidR="00C95ADB" w:rsidRPr="00794978" w:rsidRDefault="004A66D4" w:rsidP="00794978">
            <w:pPr>
              <w:jc w:val="both"/>
              <w:rPr>
                <w:sz w:val="22"/>
                <w:szCs w:val="22"/>
              </w:rPr>
            </w:pPr>
            <w:r w:rsidRPr="00794978">
              <w:rPr>
                <w:sz w:val="22"/>
                <w:szCs w:val="22"/>
              </w:rPr>
              <w:t xml:space="preserve"> </w:t>
            </w:r>
          </w:p>
          <w:p w:rsidR="00C95ADB" w:rsidRPr="00794978" w:rsidRDefault="004A66D4" w:rsidP="00794978">
            <w:pPr>
              <w:jc w:val="both"/>
              <w:rPr>
                <w:sz w:val="22"/>
                <w:szCs w:val="22"/>
              </w:rPr>
            </w:pPr>
            <w:r w:rsidRPr="00794978">
              <w:rPr>
                <w:sz w:val="22"/>
                <w:szCs w:val="22"/>
              </w:rPr>
              <w:t xml:space="preserve"> </w:t>
            </w:r>
          </w:p>
        </w:tc>
        <w:tc>
          <w:tcPr>
            <w:tcW w:w="107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Pr="00794978" w:rsidRDefault="004A66D4" w:rsidP="00794978">
            <w:pPr>
              <w:jc w:val="both"/>
              <w:rPr>
                <w:sz w:val="22"/>
                <w:szCs w:val="22"/>
              </w:rPr>
            </w:pPr>
            <w:r w:rsidRPr="00794978">
              <w:rPr>
                <w:sz w:val="22"/>
                <w:szCs w:val="22"/>
              </w:rPr>
              <w:t>Život na poliach a lúkach</w:t>
            </w:r>
          </w:p>
        </w:tc>
        <w:tc>
          <w:tcPr>
            <w:tcW w:w="2379"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Pr="00794978" w:rsidRDefault="004A66D4" w:rsidP="00794978">
            <w:pPr>
              <w:jc w:val="both"/>
              <w:rPr>
                <w:sz w:val="22"/>
                <w:szCs w:val="22"/>
              </w:rPr>
            </w:pPr>
            <w:r w:rsidRPr="00794978">
              <w:rPr>
                <w:sz w:val="22"/>
                <w:szCs w:val="22"/>
              </w:rPr>
              <w:t>Vonkajšia stavba tela živočíchov (bezstavovce, stavovce)</w:t>
            </w:r>
          </w:p>
          <w:p w:rsidR="00C95ADB" w:rsidRPr="00794978" w:rsidRDefault="004A66D4" w:rsidP="00794978">
            <w:pPr>
              <w:jc w:val="both"/>
              <w:rPr>
                <w:sz w:val="22"/>
                <w:szCs w:val="22"/>
              </w:rPr>
            </w:pPr>
            <w:r w:rsidRPr="00794978">
              <w:rPr>
                <w:sz w:val="22"/>
                <w:szCs w:val="22"/>
              </w:rPr>
              <w:t>parazity, ryby, obojživelníky, plazy, vtáky, cicavce,</w:t>
            </w:r>
          </w:p>
          <w:p w:rsidR="00C95ADB" w:rsidRPr="00794978" w:rsidRDefault="004A66D4" w:rsidP="00794978">
            <w:pPr>
              <w:jc w:val="both"/>
              <w:rPr>
                <w:sz w:val="22"/>
                <w:szCs w:val="22"/>
              </w:rPr>
            </w:pPr>
            <w:r w:rsidRPr="00794978">
              <w:rPr>
                <w:sz w:val="22"/>
                <w:szCs w:val="22"/>
              </w:rPr>
              <w:t>koža, šupiny, perie, srsť,</w:t>
            </w:r>
          </w:p>
          <w:p w:rsidR="00C95ADB" w:rsidRPr="00794978" w:rsidRDefault="004A66D4" w:rsidP="00794978">
            <w:pPr>
              <w:jc w:val="both"/>
              <w:rPr>
                <w:sz w:val="22"/>
                <w:szCs w:val="22"/>
              </w:rPr>
            </w:pPr>
            <w:r w:rsidRPr="00794978">
              <w:rPr>
                <w:sz w:val="22"/>
                <w:szCs w:val="22"/>
              </w:rPr>
              <w:t>bylinožravce, mäsožravce, všežravce,</w:t>
            </w:r>
          </w:p>
          <w:p w:rsidR="00C95ADB" w:rsidRPr="00794978" w:rsidRDefault="004A66D4" w:rsidP="00794978">
            <w:pPr>
              <w:jc w:val="both"/>
              <w:rPr>
                <w:sz w:val="22"/>
                <w:szCs w:val="22"/>
              </w:rPr>
            </w:pPr>
            <w:r w:rsidRPr="00794978">
              <w:rPr>
                <w:sz w:val="22"/>
                <w:szCs w:val="22"/>
              </w:rPr>
              <w:t>vtáky stále, sťahovavé, dravce, sovy, spevavce,</w:t>
            </w:r>
          </w:p>
          <w:p w:rsidR="00C95ADB" w:rsidRPr="00794978" w:rsidRDefault="004A66D4" w:rsidP="00794978">
            <w:pPr>
              <w:jc w:val="both"/>
              <w:rPr>
                <w:sz w:val="22"/>
                <w:szCs w:val="22"/>
              </w:rPr>
            </w:pPr>
            <w:r w:rsidRPr="00794978">
              <w:rPr>
                <w:sz w:val="22"/>
                <w:szCs w:val="22"/>
              </w:rPr>
              <w:t>plávacie blany, mastné perie,</w:t>
            </w:r>
          </w:p>
          <w:p w:rsidR="00C95ADB" w:rsidRPr="00794978" w:rsidRDefault="004A66D4" w:rsidP="00794978">
            <w:pPr>
              <w:jc w:val="both"/>
              <w:rPr>
                <w:sz w:val="22"/>
                <w:szCs w:val="22"/>
              </w:rPr>
            </w:pPr>
            <w:r w:rsidRPr="00794978">
              <w:rPr>
                <w:sz w:val="22"/>
                <w:szCs w:val="22"/>
              </w:rPr>
              <w:t>vtáky kŕmivé a nekŕmivé,</w:t>
            </w:r>
          </w:p>
          <w:p w:rsidR="00C95ADB" w:rsidRPr="00794978" w:rsidRDefault="004A66D4" w:rsidP="00794978">
            <w:pPr>
              <w:jc w:val="both"/>
              <w:rPr>
                <w:sz w:val="22"/>
                <w:szCs w:val="22"/>
              </w:rPr>
            </w:pPr>
            <w:r w:rsidRPr="00794978">
              <w:rPr>
                <w:sz w:val="22"/>
                <w:szCs w:val="22"/>
              </w:rPr>
              <w:t>hustá srsť, silný chvost, hlodavé zuby, hlodavce, lúka, pasienok, pole, medza,</w:t>
            </w:r>
          </w:p>
          <w:p w:rsidR="00C95ADB" w:rsidRPr="00794978" w:rsidRDefault="004A66D4" w:rsidP="00794978">
            <w:pPr>
              <w:jc w:val="both"/>
              <w:rPr>
                <w:sz w:val="22"/>
                <w:szCs w:val="22"/>
              </w:rPr>
            </w:pPr>
            <w:r w:rsidRPr="00794978">
              <w:rPr>
                <w:sz w:val="22"/>
                <w:szCs w:val="22"/>
              </w:rPr>
              <w:t>hospodárske plodiny, obilniny, krmoviny, okopaniny, olejniny, pohlavná dvojtvarosť, hniezdenie</w:t>
            </w:r>
          </w:p>
        </w:tc>
        <w:tc>
          <w:tcPr>
            <w:tcW w:w="1340"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Pr="00794978" w:rsidRDefault="004A66D4" w:rsidP="00794978">
            <w:pPr>
              <w:jc w:val="both"/>
              <w:rPr>
                <w:sz w:val="22"/>
                <w:szCs w:val="22"/>
              </w:rPr>
            </w:pPr>
            <w:r w:rsidRPr="00794978">
              <w:rPr>
                <w:sz w:val="22"/>
                <w:szCs w:val="22"/>
              </w:rPr>
              <w:t>matematika</w:t>
            </w:r>
          </w:p>
          <w:p w:rsidR="00C95ADB" w:rsidRPr="00794978" w:rsidRDefault="004A66D4" w:rsidP="00794978">
            <w:pPr>
              <w:jc w:val="both"/>
              <w:rPr>
                <w:sz w:val="22"/>
                <w:szCs w:val="22"/>
              </w:rPr>
            </w:pPr>
            <w:r w:rsidRPr="00794978">
              <w:rPr>
                <w:sz w:val="22"/>
                <w:szCs w:val="22"/>
              </w:rPr>
              <w:t>informatika</w:t>
            </w:r>
          </w:p>
          <w:p w:rsidR="00C95ADB" w:rsidRPr="00794978" w:rsidRDefault="004A66D4" w:rsidP="00794978">
            <w:pPr>
              <w:jc w:val="both"/>
              <w:rPr>
                <w:sz w:val="22"/>
                <w:szCs w:val="22"/>
              </w:rPr>
            </w:pPr>
            <w:r w:rsidRPr="00794978">
              <w:rPr>
                <w:sz w:val="22"/>
                <w:szCs w:val="22"/>
              </w:rPr>
              <w:t>biológia</w:t>
            </w:r>
          </w:p>
          <w:p w:rsidR="00C95ADB" w:rsidRPr="00794978" w:rsidRDefault="004A66D4" w:rsidP="00794978">
            <w:pPr>
              <w:jc w:val="both"/>
              <w:rPr>
                <w:sz w:val="22"/>
                <w:szCs w:val="22"/>
              </w:rPr>
            </w:pPr>
            <w:r w:rsidRPr="00794978">
              <w:rPr>
                <w:sz w:val="22"/>
                <w:szCs w:val="22"/>
              </w:rPr>
              <w:t>geografia</w:t>
            </w:r>
          </w:p>
          <w:p w:rsidR="00C95ADB" w:rsidRPr="00794978" w:rsidRDefault="004A66D4" w:rsidP="00794978">
            <w:pPr>
              <w:jc w:val="both"/>
              <w:rPr>
                <w:sz w:val="22"/>
                <w:szCs w:val="22"/>
              </w:rPr>
            </w:pPr>
            <w:r w:rsidRPr="00794978">
              <w:rPr>
                <w:sz w:val="22"/>
                <w:szCs w:val="22"/>
              </w:rPr>
              <w:t>environmentálna výchova</w:t>
            </w:r>
          </w:p>
          <w:p w:rsidR="00C95ADB" w:rsidRPr="00794978" w:rsidRDefault="004A66D4" w:rsidP="00794978">
            <w:pPr>
              <w:jc w:val="both"/>
              <w:rPr>
                <w:sz w:val="22"/>
                <w:szCs w:val="22"/>
              </w:rPr>
            </w:pPr>
            <w:r w:rsidRPr="00794978">
              <w:rPr>
                <w:sz w:val="22"/>
                <w:szCs w:val="22"/>
              </w:rPr>
              <w:t>občianska náuka,</w:t>
            </w:r>
          </w:p>
          <w:p w:rsidR="00C95ADB" w:rsidRPr="00794978" w:rsidRDefault="004A66D4" w:rsidP="00794978">
            <w:pPr>
              <w:jc w:val="both"/>
              <w:rPr>
                <w:sz w:val="22"/>
                <w:szCs w:val="22"/>
              </w:rPr>
            </w:pPr>
            <w:r w:rsidRPr="00794978">
              <w:rPr>
                <w:sz w:val="22"/>
                <w:szCs w:val="22"/>
              </w:rPr>
              <w:t>multikultúrna výchova</w:t>
            </w:r>
          </w:p>
          <w:p w:rsidR="00C95ADB" w:rsidRPr="00794978" w:rsidRDefault="004A66D4" w:rsidP="00794978">
            <w:pPr>
              <w:jc w:val="both"/>
              <w:rPr>
                <w:sz w:val="22"/>
                <w:szCs w:val="22"/>
              </w:rPr>
            </w:pPr>
            <w:r w:rsidRPr="00794978">
              <w:rPr>
                <w:sz w:val="22"/>
                <w:szCs w:val="22"/>
              </w:rPr>
              <w:t>osobnostný a sociálny rozvoj</w:t>
            </w:r>
          </w:p>
          <w:p w:rsidR="00C95ADB" w:rsidRPr="00794978" w:rsidRDefault="004A66D4" w:rsidP="00794978">
            <w:pPr>
              <w:jc w:val="both"/>
              <w:rPr>
                <w:sz w:val="22"/>
                <w:szCs w:val="22"/>
              </w:rPr>
            </w:pPr>
            <w:r w:rsidRPr="00794978">
              <w:rPr>
                <w:sz w:val="22"/>
                <w:szCs w:val="22"/>
              </w:rPr>
              <w:t>ľudové tradície</w:t>
            </w:r>
          </w:p>
        </w:tc>
        <w:tc>
          <w:tcPr>
            <w:tcW w:w="971"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Pr="00794978" w:rsidRDefault="004A66D4" w:rsidP="00794978">
            <w:pPr>
              <w:jc w:val="both"/>
              <w:rPr>
                <w:sz w:val="22"/>
                <w:szCs w:val="22"/>
              </w:rPr>
            </w:pPr>
            <w:r w:rsidRPr="00794978">
              <w:rPr>
                <w:sz w:val="22"/>
                <w:szCs w:val="22"/>
              </w:rPr>
              <w:t>motivačné metódy</w:t>
            </w:r>
          </w:p>
          <w:p w:rsidR="00C95ADB" w:rsidRPr="00794978" w:rsidRDefault="004A66D4" w:rsidP="00794978">
            <w:pPr>
              <w:jc w:val="both"/>
              <w:rPr>
                <w:sz w:val="22"/>
                <w:szCs w:val="22"/>
              </w:rPr>
            </w:pPr>
            <w:r w:rsidRPr="00794978">
              <w:rPr>
                <w:sz w:val="22"/>
                <w:szCs w:val="22"/>
              </w:rPr>
              <w:t>expozičné metódy</w:t>
            </w:r>
          </w:p>
          <w:p w:rsidR="00C95ADB" w:rsidRPr="00794978" w:rsidRDefault="004A66D4" w:rsidP="00794978">
            <w:pPr>
              <w:jc w:val="both"/>
              <w:rPr>
                <w:sz w:val="22"/>
                <w:szCs w:val="22"/>
              </w:rPr>
            </w:pPr>
            <w:r w:rsidRPr="00794978">
              <w:rPr>
                <w:sz w:val="22"/>
                <w:szCs w:val="22"/>
              </w:rPr>
              <w:t>práca s knihou, textom</w:t>
            </w:r>
          </w:p>
          <w:p w:rsidR="00C95ADB" w:rsidRPr="00794978" w:rsidRDefault="004A66D4" w:rsidP="00794978">
            <w:pPr>
              <w:jc w:val="both"/>
              <w:rPr>
                <w:sz w:val="22"/>
                <w:szCs w:val="22"/>
              </w:rPr>
            </w:pPr>
            <w:r w:rsidRPr="00794978">
              <w:rPr>
                <w:sz w:val="22"/>
                <w:szCs w:val="22"/>
              </w:rPr>
              <w:t>didaktické hry</w:t>
            </w:r>
          </w:p>
          <w:p w:rsidR="00C95ADB" w:rsidRPr="00794978" w:rsidRDefault="004A66D4" w:rsidP="00794978">
            <w:pPr>
              <w:jc w:val="both"/>
              <w:rPr>
                <w:sz w:val="22"/>
                <w:szCs w:val="22"/>
              </w:rPr>
            </w:pPr>
            <w:r w:rsidRPr="00794978">
              <w:rPr>
                <w:sz w:val="22"/>
                <w:szCs w:val="22"/>
              </w:rPr>
              <w:t>fixačné metódy</w:t>
            </w:r>
          </w:p>
        </w:tc>
        <w:tc>
          <w:tcPr>
            <w:tcW w:w="142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Pr="00794978" w:rsidRDefault="004A66D4" w:rsidP="00794978">
            <w:pPr>
              <w:jc w:val="both"/>
              <w:rPr>
                <w:sz w:val="22"/>
                <w:szCs w:val="22"/>
              </w:rPr>
            </w:pPr>
            <w:r w:rsidRPr="00794978">
              <w:rPr>
                <w:sz w:val="22"/>
                <w:szCs w:val="22"/>
              </w:rPr>
              <w:t>Rozlíšiť organizmy podľa vonkajšej stavby.</w:t>
            </w:r>
          </w:p>
          <w:p w:rsidR="00C95ADB" w:rsidRPr="00794978" w:rsidRDefault="004A66D4" w:rsidP="00794978">
            <w:pPr>
              <w:jc w:val="both"/>
              <w:rPr>
                <w:sz w:val="22"/>
                <w:szCs w:val="22"/>
              </w:rPr>
            </w:pPr>
            <w:r w:rsidRPr="00794978">
              <w:rPr>
                <w:sz w:val="22"/>
                <w:szCs w:val="22"/>
              </w:rPr>
              <w:t>Pozorovaním zistiť spoločné a rozdielne znaky skupín organizmov</w:t>
            </w:r>
          </w:p>
          <w:p w:rsidR="00C95ADB" w:rsidRPr="00794978" w:rsidRDefault="004A66D4" w:rsidP="00794978">
            <w:pPr>
              <w:jc w:val="both"/>
              <w:rPr>
                <w:sz w:val="22"/>
                <w:szCs w:val="22"/>
              </w:rPr>
            </w:pPr>
            <w:r w:rsidRPr="00794978">
              <w:rPr>
                <w:sz w:val="22"/>
                <w:szCs w:val="22"/>
              </w:rPr>
              <w:t>Vysvetliť prispôsobenie sa organizmov danému prostrediu</w:t>
            </w:r>
          </w:p>
          <w:p w:rsidR="00C95ADB" w:rsidRPr="00794978" w:rsidRDefault="004A66D4" w:rsidP="00794978">
            <w:pPr>
              <w:jc w:val="both"/>
              <w:rPr>
                <w:sz w:val="22"/>
                <w:szCs w:val="22"/>
              </w:rPr>
            </w:pPr>
            <w:r w:rsidRPr="00794978">
              <w:rPr>
                <w:sz w:val="22"/>
                <w:szCs w:val="22"/>
              </w:rPr>
              <w:t>Zostaviť jednoduchý potravový reťazec pre každé spoločenstvo,</w:t>
            </w:r>
          </w:p>
          <w:p w:rsidR="00C95ADB" w:rsidRPr="00794978" w:rsidRDefault="004A66D4" w:rsidP="00794978">
            <w:pPr>
              <w:jc w:val="both"/>
              <w:rPr>
                <w:sz w:val="22"/>
                <w:szCs w:val="22"/>
              </w:rPr>
            </w:pPr>
            <w:r w:rsidRPr="00794978">
              <w:rPr>
                <w:sz w:val="22"/>
                <w:szCs w:val="22"/>
              </w:rPr>
              <w:t>Zhodnotiť význam organizmov v prírode a pre človeka</w:t>
            </w:r>
          </w:p>
          <w:p w:rsidR="00C95ADB" w:rsidRPr="00794978" w:rsidRDefault="004A66D4" w:rsidP="00794978">
            <w:pPr>
              <w:jc w:val="both"/>
              <w:rPr>
                <w:sz w:val="22"/>
                <w:szCs w:val="22"/>
              </w:rPr>
            </w:pPr>
            <w:r w:rsidRPr="00794978">
              <w:rPr>
                <w:sz w:val="22"/>
                <w:szCs w:val="22"/>
              </w:rPr>
              <w:t>Argumentovať, prečo musia byť niektoré rastliny a živočíchy chránené</w:t>
            </w:r>
          </w:p>
          <w:p w:rsidR="00C95ADB" w:rsidRPr="00794978" w:rsidRDefault="004A66D4" w:rsidP="00794978">
            <w:pPr>
              <w:jc w:val="both"/>
              <w:rPr>
                <w:sz w:val="22"/>
                <w:szCs w:val="22"/>
              </w:rPr>
            </w:pPr>
            <w:r w:rsidRPr="00794978">
              <w:rPr>
                <w:sz w:val="22"/>
                <w:szCs w:val="22"/>
              </w:rPr>
              <w:t xml:space="preserve"> </w:t>
            </w:r>
          </w:p>
        </w:tc>
      </w:tr>
    </w:tbl>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color w:val="000000"/>
          <w:sz w:val="24"/>
          <w:szCs w:val="24"/>
        </w:rPr>
      </w:pPr>
    </w:p>
    <w:p w:rsidR="00794978" w:rsidRDefault="00794978">
      <w:pPr>
        <w:pBdr>
          <w:top w:val="nil"/>
          <w:left w:val="nil"/>
          <w:bottom w:val="nil"/>
          <w:right w:val="nil"/>
          <w:between w:val="nil"/>
        </w:pBdr>
        <w:jc w:val="both"/>
        <w:rPr>
          <w:color w:val="000000"/>
          <w:sz w:val="24"/>
          <w:szCs w:val="24"/>
        </w:rPr>
      </w:pPr>
    </w:p>
    <w:p w:rsidR="00794978" w:rsidRDefault="00794978">
      <w:pPr>
        <w:pBdr>
          <w:top w:val="nil"/>
          <w:left w:val="nil"/>
          <w:bottom w:val="nil"/>
          <w:right w:val="nil"/>
          <w:between w:val="nil"/>
        </w:pBdr>
        <w:jc w:val="both"/>
        <w:rPr>
          <w:color w:val="000000"/>
          <w:sz w:val="24"/>
          <w:szCs w:val="24"/>
        </w:rPr>
      </w:pPr>
    </w:p>
    <w:p w:rsidR="00794978" w:rsidRDefault="00794978">
      <w:pPr>
        <w:pBdr>
          <w:top w:val="nil"/>
          <w:left w:val="nil"/>
          <w:bottom w:val="nil"/>
          <w:right w:val="nil"/>
          <w:between w:val="nil"/>
        </w:pBdr>
        <w:jc w:val="both"/>
        <w:rPr>
          <w:color w:val="000000"/>
          <w:sz w:val="24"/>
          <w:szCs w:val="24"/>
        </w:rPr>
      </w:pPr>
    </w:p>
    <w:p w:rsidR="00794978" w:rsidRDefault="00794978">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center"/>
        <w:rPr>
          <w:color w:val="008000"/>
          <w:sz w:val="32"/>
          <w:szCs w:val="32"/>
        </w:rPr>
      </w:pPr>
      <w:r>
        <w:rPr>
          <w:b/>
          <w:color w:val="000000"/>
          <w:sz w:val="28"/>
          <w:szCs w:val="28"/>
        </w:rPr>
        <w:lastRenderedPageBreak/>
        <w:t>VZDELÁVACIA OBLASŤ</w:t>
      </w:r>
      <w:r>
        <w:rPr>
          <w:color w:val="000000"/>
          <w:sz w:val="32"/>
          <w:szCs w:val="32"/>
        </w:rPr>
        <w:t>:</w:t>
      </w:r>
      <w:r>
        <w:rPr>
          <w:b/>
          <w:color w:val="000000"/>
          <w:sz w:val="32"/>
          <w:szCs w:val="32"/>
        </w:rPr>
        <w:t xml:space="preserve"> </w:t>
      </w:r>
      <w:r>
        <w:rPr>
          <w:b/>
          <w:color w:val="008000"/>
          <w:sz w:val="32"/>
          <w:szCs w:val="32"/>
        </w:rPr>
        <w:t>Človek a spoločnosť</w:t>
      </w:r>
    </w:p>
    <w:p w:rsidR="00C95ADB" w:rsidRDefault="004A66D4">
      <w:pPr>
        <w:pBdr>
          <w:top w:val="nil"/>
          <w:left w:val="nil"/>
          <w:bottom w:val="nil"/>
          <w:right w:val="nil"/>
          <w:between w:val="nil"/>
        </w:pBdr>
        <w:jc w:val="center"/>
        <w:rPr>
          <w:color w:val="000000"/>
          <w:sz w:val="28"/>
          <w:szCs w:val="28"/>
        </w:rPr>
      </w:pPr>
      <w:r>
        <w:rPr>
          <w:b/>
          <w:color w:val="000000"/>
          <w:sz w:val="28"/>
          <w:szCs w:val="28"/>
        </w:rPr>
        <w:t>PREDMETY</w:t>
      </w:r>
      <w:r>
        <w:rPr>
          <w:b/>
          <w:color w:val="000000"/>
          <w:sz w:val="32"/>
          <w:szCs w:val="32"/>
        </w:rPr>
        <w:t xml:space="preserve"> - </w:t>
      </w:r>
      <w:r>
        <w:rPr>
          <w:b/>
          <w:color w:val="000000"/>
          <w:sz w:val="28"/>
          <w:szCs w:val="28"/>
        </w:rPr>
        <w:t>dejepis</w:t>
      </w:r>
    </w:p>
    <w:p w:rsidR="00C95ADB" w:rsidRDefault="004A66D4">
      <w:pPr>
        <w:pBdr>
          <w:top w:val="nil"/>
          <w:left w:val="nil"/>
          <w:bottom w:val="nil"/>
          <w:right w:val="nil"/>
          <w:between w:val="nil"/>
        </w:pBdr>
        <w:tabs>
          <w:tab w:val="left" w:pos="4860"/>
        </w:tabs>
        <w:rPr>
          <w:color w:val="000000"/>
          <w:sz w:val="28"/>
          <w:szCs w:val="28"/>
        </w:rPr>
      </w:pPr>
      <w:r>
        <w:rPr>
          <w:b/>
          <w:color w:val="000000"/>
          <w:sz w:val="28"/>
          <w:szCs w:val="28"/>
        </w:rPr>
        <w:tab/>
        <w:t>- geografia</w:t>
      </w:r>
    </w:p>
    <w:p w:rsidR="00C95ADB" w:rsidRDefault="004A66D4">
      <w:pPr>
        <w:pBdr>
          <w:top w:val="nil"/>
          <w:left w:val="nil"/>
          <w:bottom w:val="nil"/>
          <w:right w:val="nil"/>
          <w:between w:val="nil"/>
        </w:pBdr>
        <w:tabs>
          <w:tab w:val="left" w:pos="4860"/>
        </w:tabs>
        <w:jc w:val="both"/>
        <w:rPr>
          <w:color w:val="000000"/>
          <w:sz w:val="28"/>
          <w:szCs w:val="28"/>
        </w:rPr>
      </w:pPr>
      <w:r>
        <w:rPr>
          <w:b/>
          <w:color w:val="000000"/>
          <w:sz w:val="28"/>
          <w:szCs w:val="28"/>
        </w:rPr>
        <w:tab/>
        <w:t>- občianska výchova</w:t>
      </w:r>
    </w:p>
    <w:p w:rsidR="00C95ADB" w:rsidRDefault="00C95ADB">
      <w:pPr>
        <w:pBdr>
          <w:top w:val="nil"/>
          <w:left w:val="nil"/>
          <w:bottom w:val="nil"/>
          <w:right w:val="nil"/>
          <w:between w:val="nil"/>
        </w:pBdr>
        <w:tabs>
          <w:tab w:val="left" w:pos="4860"/>
        </w:tabs>
        <w:jc w:val="both"/>
        <w:rPr>
          <w:color w:val="000000"/>
          <w:sz w:val="28"/>
          <w:szCs w:val="28"/>
        </w:rPr>
      </w:pPr>
    </w:p>
    <w:tbl>
      <w:tblPr>
        <w:tblStyle w:val="affff7"/>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0000"/>
            <w:vAlign w:val="center"/>
          </w:tcPr>
          <w:p w:rsidR="00C95ADB" w:rsidRDefault="004A66D4">
            <w:pPr>
              <w:pBdr>
                <w:top w:val="nil"/>
                <w:left w:val="nil"/>
                <w:bottom w:val="nil"/>
                <w:right w:val="nil"/>
                <w:between w:val="nil"/>
              </w:pBdr>
              <w:jc w:val="center"/>
              <w:rPr>
                <w:color w:val="000000"/>
                <w:sz w:val="28"/>
                <w:szCs w:val="28"/>
              </w:rPr>
            </w:pPr>
            <w:r>
              <w:rPr>
                <w:b/>
                <w:color w:val="000000"/>
                <w:sz w:val="28"/>
                <w:szCs w:val="28"/>
              </w:rPr>
              <w:t>DEJEPIS – 6. ročník</w:t>
            </w:r>
          </w:p>
        </w:tc>
      </w:tr>
    </w:tbl>
    <w:p w:rsidR="006048C3" w:rsidRDefault="006048C3" w:rsidP="006048C3">
      <w:pPr>
        <w:pBdr>
          <w:top w:val="nil"/>
          <w:left w:val="nil"/>
          <w:bottom w:val="nil"/>
          <w:right w:val="nil"/>
          <w:between w:val="nil"/>
        </w:pBdr>
        <w:jc w:val="both"/>
        <w:rPr>
          <w:color w:val="000000"/>
          <w:sz w:val="24"/>
          <w:szCs w:val="24"/>
        </w:rPr>
      </w:pPr>
    </w:p>
    <w:p w:rsidR="006048C3" w:rsidRDefault="006048C3" w:rsidP="006048C3">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0A7B42">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C95ADB" w:rsidRPr="006048C3" w:rsidRDefault="004A66D4">
      <w:pPr>
        <w:spacing w:before="240" w:after="240"/>
        <w:jc w:val="both"/>
        <w:rPr>
          <w:b/>
          <w:sz w:val="28"/>
          <w:szCs w:val="28"/>
        </w:rPr>
      </w:pPr>
      <w:r>
        <w:rPr>
          <w:b/>
          <w:sz w:val="28"/>
          <w:szCs w:val="28"/>
        </w:rPr>
        <w:t>Obsah vzdelávania</w:t>
      </w:r>
      <w:r>
        <w:rPr>
          <w:sz w:val="24"/>
          <w:szCs w:val="24"/>
        </w:rPr>
        <w:t xml:space="preserve"> </w:t>
      </w:r>
    </w:p>
    <w:tbl>
      <w:tblPr>
        <w:tblStyle w:val="affff8"/>
        <w:tblW w:w="9069"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49"/>
        <w:gridCol w:w="1720"/>
      </w:tblGrid>
      <w:tr w:rsidR="00C95ADB" w:rsidTr="006048C3">
        <w:trPr>
          <w:trHeight w:val="414"/>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center"/>
              <w:rPr>
                <w:b/>
                <w:sz w:val="24"/>
                <w:szCs w:val="24"/>
              </w:rPr>
            </w:pPr>
            <w:r>
              <w:rPr>
                <w:b/>
                <w:sz w:val="24"/>
                <w:szCs w:val="24"/>
              </w:rPr>
              <w:t>Tematický celok - obsah</w:t>
            </w:r>
          </w:p>
        </w:tc>
        <w:tc>
          <w:tcPr>
            <w:tcW w:w="17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center"/>
              <w:rPr>
                <w:b/>
                <w:sz w:val="24"/>
                <w:szCs w:val="24"/>
              </w:rPr>
            </w:pPr>
            <w:r>
              <w:rPr>
                <w:b/>
                <w:sz w:val="24"/>
                <w:szCs w:val="24"/>
              </w:rPr>
              <w:t>Počet hodín</w:t>
            </w:r>
          </w:p>
        </w:tc>
      </w:tr>
      <w:tr w:rsidR="00C95ADB" w:rsidTr="006048C3">
        <w:trPr>
          <w:trHeight w:val="499"/>
        </w:trPr>
        <w:tc>
          <w:tcPr>
            <w:tcW w:w="734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sz w:val="24"/>
                <w:szCs w:val="24"/>
              </w:rPr>
            </w:pPr>
            <w:r>
              <w:rPr>
                <w:sz w:val="24"/>
                <w:szCs w:val="24"/>
              </w:rPr>
              <w:t>Človek a komunikácia – Pamäť ľudstva, Písmo, Prvé knihy</w:t>
            </w:r>
          </w:p>
        </w:tc>
        <w:tc>
          <w:tcPr>
            <w:tcW w:w="1720" w:type="dxa"/>
            <w:tcBorders>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3h</w:t>
            </w:r>
          </w:p>
        </w:tc>
      </w:tr>
      <w:tr w:rsidR="00C95ADB" w:rsidTr="006048C3">
        <w:trPr>
          <w:trHeight w:val="624"/>
        </w:trPr>
        <w:tc>
          <w:tcPr>
            <w:tcW w:w="734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sz w:val="24"/>
                <w:szCs w:val="24"/>
              </w:rPr>
            </w:pPr>
            <w:r>
              <w:rPr>
                <w:sz w:val="24"/>
                <w:szCs w:val="24"/>
              </w:rPr>
              <w:t>Človek a komunikácia – Médiá, Duchovný život človeka, Vojna a mier</w:t>
            </w:r>
          </w:p>
        </w:tc>
        <w:tc>
          <w:tcPr>
            <w:tcW w:w="1720" w:type="dxa"/>
            <w:tcBorders>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3h</w:t>
            </w:r>
          </w:p>
        </w:tc>
      </w:tr>
    </w:tbl>
    <w:p w:rsidR="00C95ADB" w:rsidRDefault="004A66D4">
      <w:pPr>
        <w:spacing w:before="240" w:after="240"/>
        <w:jc w:val="both"/>
        <w:rPr>
          <w:sz w:val="24"/>
          <w:szCs w:val="24"/>
        </w:rPr>
      </w:pPr>
      <w:r>
        <w:rPr>
          <w:sz w:val="24"/>
          <w:szCs w:val="24"/>
        </w:rPr>
        <w:t xml:space="preserve"> </w:t>
      </w:r>
    </w:p>
    <w:p w:rsidR="00C95ADB" w:rsidRDefault="004A66D4">
      <w:pPr>
        <w:spacing w:before="240" w:after="240"/>
        <w:jc w:val="both"/>
        <w:rPr>
          <w:sz w:val="24"/>
          <w:szCs w:val="24"/>
        </w:rPr>
      </w:pPr>
      <w:r>
        <w:rPr>
          <w:sz w:val="24"/>
          <w:szCs w:val="24"/>
        </w:rPr>
        <w:t xml:space="preserve"> </w:t>
      </w:r>
    </w:p>
    <w:p w:rsidR="006048C3" w:rsidRDefault="006048C3">
      <w:pPr>
        <w:spacing w:before="240" w:after="240"/>
        <w:jc w:val="both"/>
        <w:rPr>
          <w:sz w:val="24"/>
          <w:szCs w:val="24"/>
        </w:rPr>
      </w:pPr>
    </w:p>
    <w:p w:rsidR="006048C3" w:rsidRDefault="006048C3">
      <w:pPr>
        <w:spacing w:before="240" w:after="240"/>
        <w:jc w:val="both"/>
        <w:rPr>
          <w:sz w:val="24"/>
          <w:szCs w:val="24"/>
        </w:rPr>
      </w:pPr>
    </w:p>
    <w:p w:rsidR="006048C3" w:rsidRDefault="006048C3">
      <w:pPr>
        <w:spacing w:before="240" w:after="240"/>
        <w:jc w:val="both"/>
        <w:rPr>
          <w:sz w:val="24"/>
          <w:szCs w:val="24"/>
        </w:rPr>
      </w:pPr>
    </w:p>
    <w:p w:rsidR="006048C3" w:rsidRDefault="006048C3">
      <w:pPr>
        <w:spacing w:before="240" w:after="240"/>
        <w:jc w:val="both"/>
        <w:rPr>
          <w:sz w:val="24"/>
          <w:szCs w:val="24"/>
        </w:rPr>
      </w:pPr>
    </w:p>
    <w:p w:rsidR="006048C3" w:rsidRDefault="006048C3">
      <w:pPr>
        <w:spacing w:before="240" w:after="240"/>
        <w:jc w:val="both"/>
        <w:rPr>
          <w:sz w:val="24"/>
          <w:szCs w:val="24"/>
        </w:rPr>
      </w:pPr>
    </w:p>
    <w:p w:rsidR="006048C3" w:rsidRDefault="006048C3">
      <w:pPr>
        <w:spacing w:before="240" w:after="240"/>
        <w:jc w:val="both"/>
        <w:rPr>
          <w:sz w:val="24"/>
          <w:szCs w:val="24"/>
        </w:rPr>
      </w:pPr>
    </w:p>
    <w:p w:rsidR="006048C3" w:rsidRDefault="006048C3">
      <w:pPr>
        <w:spacing w:before="240" w:after="240"/>
        <w:jc w:val="both"/>
        <w:rPr>
          <w:sz w:val="24"/>
          <w:szCs w:val="24"/>
        </w:rPr>
      </w:pPr>
    </w:p>
    <w:p w:rsidR="00C95ADB" w:rsidRDefault="004A66D4">
      <w:pPr>
        <w:spacing w:before="240" w:after="240"/>
        <w:jc w:val="both"/>
        <w:rPr>
          <w:sz w:val="24"/>
          <w:szCs w:val="24"/>
        </w:rPr>
      </w:pPr>
      <w:r>
        <w:rPr>
          <w:sz w:val="24"/>
          <w:szCs w:val="24"/>
        </w:rPr>
        <w:t xml:space="preserve"> </w:t>
      </w:r>
    </w:p>
    <w:p w:rsidR="00C95ADB" w:rsidRDefault="004A66D4">
      <w:pPr>
        <w:spacing w:before="240" w:after="240"/>
        <w:jc w:val="both"/>
        <w:rPr>
          <w:sz w:val="24"/>
          <w:szCs w:val="24"/>
        </w:rPr>
      </w:pPr>
      <w:r>
        <w:rPr>
          <w:sz w:val="24"/>
          <w:szCs w:val="24"/>
        </w:rPr>
        <w:t xml:space="preserve"> </w:t>
      </w:r>
    </w:p>
    <w:p w:rsidR="00C95ADB" w:rsidRDefault="004A66D4">
      <w:pPr>
        <w:spacing w:before="240" w:after="240"/>
        <w:jc w:val="both"/>
        <w:rPr>
          <w:sz w:val="24"/>
          <w:szCs w:val="24"/>
        </w:rPr>
      </w:pPr>
      <w:r>
        <w:rPr>
          <w:sz w:val="24"/>
          <w:szCs w:val="24"/>
        </w:rPr>
        <w:t xml:space="preserve"> </w:t>
      </w:r>
    </w:p>
    <w:p w:rsidR="00C95ADB" w:rsidRDefault="00C95ADB">
      <w:pPr>
        <w:jc w:val="both"/>
      </w:pPr>
    </w:p>
    <w:tbl>
      <w:tblPr>
        <w:tblStyle w:val="affff9"/>
        <w:tblW w:w="9069"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28"/>
        <w:gridCol w:w="1028"/>
        <w:gridCol w:w="2338"/>
        <w:gridCol w:w="1338"/>
        <w:gridCol w:w="795"/>
        <w:gridCol w:w="1542"/>
      </w:tblGrid>
      <w:tr w:rsidR="00C95ADB">
        <w:trPr>
          <w:trHeight w:val="1220"/>
        </w:trPr>
        <w:tc>
          <w:tcPr>
            <w:tcW w:w="9067"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6048C3">
            <w:pPr>
              <w:jc w:val="center"/>
              <w:rPr>
                <w:b/>
                <w:sz w:val="24"/>
                <w:szCs w:val="24"/>
              </w:rPr>
            </w:pPr>
            <w:r>
              <w:rPr>
                <w:b/>
                <w:sz w:val="24"/>
                <w:szCs w:val="24"/>
              </w:rPr>
              <w:lastRenderedPageBreak/>
              <w:t>Inovovaný školský vzdelávací program pre 6.  ročník  – Dejepis   (týždenne 1), spolu 33 hodín</w:t>
            </w:r>
          </w:p>
          <w:p w:rsidR="00C95ADB" w:rsidRDefault="004A66D4" w:rsidP="006048C3">
            <w:pPr>
              <w:spacing w:before="240"/>
              <w:jc w:val="center"/>
              <w:rPr>
                <w:sz w:val="24"/>
                <w:szCs w:val="24"/>
              </w:rPr>
            </w:pPr>
            <w:r>
              <w:rPr>
                <w:sz w:val="24"/>
                <w:szCs w:val="24"/>
              </w:rPr>
              <w:t>Súhrn cieľov a obsahu vzdelávania v 6. ročníku základnej školy vychádzajúc z Inovovaného štátneho vzdelávacieho programu:</w:t>
            </w:r>
          </w:p>
        </w:tc>
      </w:tr>
      <w:tr w:rsidR="00C95ADB">
        <w:trPr>
          <w:trHeight w:val="2075"/>
        </w:trPr>
        <w:tc>
          <w:tcPr>
            <w:tcW w:w="202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center"/>
              <w:rPr>
                <w:b/>
                <w:sz w:val="24"/>
                <w:szCs w:val="24"/>
              </w:rPr>
            </w:pPr>
            <w:r>
              <w:rPr>
                <w:b/>
                <w:sz w:val="24"/>
                <w:szCs w:val="24"/>
              </w:rPr>
              <w:t>Ciele</w:t>
            </w:r>
          </w:p>
        </w:tc>
        <w:tc>
          <w:tcPr>
            <w:tcW w:w="1028"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center"/>
              <w:rPr>
                <w:b/>
                <w:sz w:val="24"/>
                <w:szCs w:val="24"/>
              </w:rPr>
            </w:pPr>
            <w:r>
              <w:rPr>
                <w:b/>
                <w:sz w:val="24"/>
                <w:szCs w:val="24"/>
              </w:rPr>
              <w:t>Tematický</w:t>
            </w:r>
          </w:p>
          <w:p w:rsidR="00C95ADB" w:rsidRDefault="004A66D4" w:rsidP="006048C3">
            <w:pPr>
              <w:spacing w:before="240"/>
              <w:jc w:val="center"/>
              <w:rPr>
                <w:b/>
                <w:sz w:val="24"/>
                <w:szCs w:val="24"/>
              </w:rPr>
            </w:pPr>
            <w:r>
              <w:rPr>
                <w:b/>
                <w:sz w:val="24"/>
                <w:szCs w:val="24"/>
              </w:rPr>
              <w:t>celok</w:t>
            </w:r>
          </w:p>
        </w:tc>
        <w:tc>
          <w:tcPr>
            <w:tcW w:w="233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ind w:left="100"/>
              <w:jc w:val="center"/>
              <w:rPr>
                <w:b/>
                <w:sz w:val="24"/>
                <w:szCs w:val="24"/>
              </w:rPr>
            </w:pPr>
            <w:r>
              <w:rPr>
                <w:b/>
                <w:sz w:val="24"/>
                <w:szCs w:val="24"/>
              </w:rPr>
              <w:t>Obsahový štandard (téma)</w:t>
            </w:r>
          </w:p>
        </w:tc>
        <w:tc>
          <w:tcPr>
            <w:tcW w:w="1338"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center"/>
              <w:rPr>
                <w:b/>
                <w:sz w:val="22"/>
                <w:szCs w:val="22"/>
              </w:rPr>
            </w:pPr>
            <w:r>
              <w:rPr>
                <w:b/>
                <w:sz w:val="22"/>
                <w:szCs w:val="22"/>
              </w:rPr>
              <w:t>Predmet,</w:t>
            </w:r>
          </w:p>
          <w:p w:rsidR="00C95ADB" w:rsidRDefault="004A66D4" w:rsidP="006048C3">
            <w:pPr>
              <w:spacing w:before="240"/>
              <w:jc w:val="center"/>
              <w:rPr>
                <w:b/>
                <w:sz w:val="22"/>
                <w:szCs w:val="22"/>
              </w:rPr>
            </w:pPr>
            <w:r>
              <w:rPr>
                <w:b/>
                <w:sz w:val="22"/>
                <w:szCs w:val="22"/>
              </w:rPr>
              <w:t>medzipredmetové</w:t>
            </w:r>
          </w:p>
          <w:p w:rsidR="00C95ADB" w:rsidRDefault="004A66D4" w:rsidP="006048C3">
            <w:pPr>
              <w:spacing w:before="240"/>
              <w:jc w:val="center"/>
              <w:rPr>
                <w:b/>
                <w:sz w:val="22"/>
                <w:szCs w:val="22"/>
              </w:rPr>
            </w:pPr>
            <w:r>
              <w:rPr>
                <w:b/>
                <w:sz w:val="22"/>
                <w:szCs w:val="22"/>
              </w:rPr>
              <w:t>vzťahy,</w:t>
            </w:r>
          </w:p>
          <w:p w:rsidR="00C95ADB" w:rsidRDefault="004A66D4" w:rsidP="006048C3">
            <w:pPr>
              <w:spacing w:before="240"/>
              <w:jc w:val="center"/>
              <w:rPr>
                <w:b/>
                <w:sz w:val="22"/>
                <w:szCs w:val="22"/>
              </w:rPr>
            </w:pPr>
            <w:r>
              <w:rPr>
                <w:b/>
                <w:sz w:val="22"/>
                <w:szCs w:val="22"/>
              </w:rPr>
              <w:t>prierezová téma</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center"/>
              <w:rPr>
                <w:b/>
                <w:sz w:val="24"/>
                <w:szCs w:val="24"/>
              </w:rPr>
            </w:pPr>
            <w:r>
              <w:rPr>
                <w:b/>
                <w:sz w:val="24"/>
                <w:szCs w:val="24"/>
              </w:rPr>
              <w:t>Metódy</w:t>
            </w:r>
          </w:p>
        </w:tc>
        <w:tc>
          <w:tcPr>
            <w:tcW w:w="1542"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center"/>
              <w:rPr>
                <w:b/>
                <w:sz w:val="24"/>
                <w:szCs w:val="24"/>
              </w:rPr>
            </w:pPr>
            <w:r>
              <w:rPr>
                <w:b/>
                <w:sz w:val="24"/>
                <w:szCs w:val="24"/>
              </w:rPr>
              <w:t>Výkonový štandard</w:t>
            </w:r>
          </w:p>
          <w:p w:rsidR="00C95ADB" w:rsidRDefault="004A66D4" w:rsidP="006048C3">
            <w:pPr>
              <w:spacing w:before="240"/>
              <w:jc w:val="center"/>
              <w:rPr>
                <w:b/>
                <w:sz w:val="24"/>
                <w:szCs w:val="24"/>
              </w:rPr>
            </w:pPr>
            <w:r>
              <w:rPr>
                <w:b/>
                <w:sz w:val="24"/>
                <w:szCs w:val="24"/>
              </w:rPr>
              <w:t>(konkrétny</w:t>
            </w:r>
          </w:p>
          <w:p w:rsidR="00C95ADB" w:rsidRDefault="004A66D4" w:rsidP="006048C3">
            <w:pPr>
              <w:spacing w:before="240"/>
              <w:jc w:val="center"/>
              <w:rPr>
                <w:b/>
                <w:sz w:val="24"/>
                <w:szCs w:val="24"/>
              </w:rPr>
            </w:pPr>
            <w:r>
              <w:rPr>
                <w:b/>
                <w:sz w:val="24"/>
                <w:szCs w:val="24"/>
              </w:rPr>
              <w:t>výstup)</w:t>
            </w:r>
          </w:p>
        </w:tc>
      </w:tr>
      <w:tr w:rsidR="00C95ADB" w:rsidTr="006048C3">
        <w:trPr>
          <w:trHeight w:val="2856"/>
        </w:trPr>
        <w:tc>
          <w:tcPr>
            <w:tcW w:w="202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both"/>
              <w:rPr>
                <w:sz w:val="24"/>
                <w:szCs w:val="24"/>
              </w:rPr>
            </w:pPr>
            <w:r>
              <w:rPr>
                <w:sz w:val="24"/>
                <w:szCs w:val="24"/>
              </w:rPr>
              <w:t>Oboznámiť sa s druhmi komunikácie.</w:t>
            </w:r>
          </w:p>
          <w:p w:rsidR="00C95ADB" w:rsidRDefault="004A66D4" w:rsidP="006048C3">
            <w:pPr>
              <w:spacing w:before="240"/>
              <w:jc w:val="both"/>
              <w:rPr>
                <w:sz w:val="24"/>
                <w:szCs w:val="24"/>
              </w:rPr>
            </w:pPr>
            <w:r>
              <w:rPr>
                <w:sz w:val="24"/>
                <w:szCs w:val="24"/>
              </w:rPr>
              <w:t>Identifikovať a správne</w:t>
            </w:r>
          </w:p>
          <w:p w:rsidR="00C95ADB" w:rsidRDefault="004A66D4" w:rsidP="006048C3">
            <w:pPr>
              <w:spacing w:before="240"/>
              <w:jc w:val="both"/>
              <w:rPr>
                <w:sz w:val="24"/>
                <w:szCs w:val="24"/>
              </w:rPr>
            </w:pPr>
            <w:r>
              <w:rPr>
                <w:sz w:val="24"/>
                <w:szCs w:val="24"/>
              </w:rPr>
              <w:t>používať základné pojmy.</w:t>
            </w:r>
          </w:p>
          <w:p w:rsidR="00C95ADB" w:rsidRDefault="004A66D4" w:rsidP="006048C3">
            <w:pPr>
              <w:spacing w:before="240"/>
              <w:jc w:val="both"/>
              <w:rPr>
                <w:sz w:val="24"/>
                <w:szCs w:val="24"/>
              </w:rPr>
            </w:pPr>
            <w:r>
              <w:rPr>
                <w:sz w:val="24"/>
                <w:szCs w:val="24"/>
              </w:rPr>
              <w:t>Poznať dôsledky konfliktov a vojen pre človeka a prostredie, v ktorom žije, vnímať stálu prítomnosť vojen v minulosti a prítomnosti</w:t>
            </w:r>
          </w:p>
          <w:p w:rsidR="00C95ADB" w:rsidRDefault="004A66D4" w:rsidP="006048C3">
            <w:pPr>
              <w:spacing w:before="240"/>
              <w:jc w:val="both"/>
              <w:rPr>
                <w:sz w:val="24"/>
                <w:szCs w:val="24"/>
              </w:rPr>
            </w:pPr>
            <w:r>
              <w:rPr>
                <w:sz w:val="24"/>
                <w:szCs w:val="24"/>
              </w:rPr>
              <w:t>Naučiť sa vyhľadávať, triediť</w:t>
            </w:r>
          </w:p>
          <w:p w:rsidR="00C95ADB" w:rsidRDefault="004A66D4" w:rsidP="006048C3">
            <w:pPr>
              <w:spacing w:before="240"/>
              <w:jc w:val="both"/>
              <w:rPr>
                <w:sz w:val="24"/>
                <w:szCs w:val="24"/>
              </w:rPr>
            </w:pPr>
            <w:r>
              <w:rPr>
                <w:sz w:val="24"/>
                <w:szCs w:val="24"/>
              </w:rPr>
              <w:t>a spracovávať informácie</w:t>
            </w:r>
          </w:p>
          <w:p w:rsidR="00C95ADB" w:rsidRDefault="004A66D4" w:rsidP="006048C3">
            <w:pPr>
              <w:spacing w:before="240"/>
              <w:jc w:val="both"/>
              <w:rPr>
                <w:sz w:val="24"/>
                <w:szCs w:val="24"/>
              </w:rPr>
            </w:pPr>
            <w:r>
              <w:rPr>
                <w:sz w:val="24"/>
                <w:szCs w:val="24"/>
              </w:rPr>
              <w:t>z rôznych zdrojov.</w:t>
            </w:r>
          </w:p>
          <w:p w:rsidR="00C95ADB" w:rsidRDefault="004A66D4" w:rsidP="006048C3">
            <w:pPr>
              <w:spacing w:before="240"/>
              <w:jc w:val="both"/>
              <w:rPr>
                <w:sz w:val="24"/>
                <w:szCs w:val="24"/>
              </w:rPr>
            </w:pPr>
            <w:r>
              <w:rPr>
                <w:sz w:val="24"/>
                <w:szCs w:val="24"/>
              </w:rPr>
              <w:t>Viesť k schopnosti triediť</w:t>
            </w:r>
          </w:p>
          <w:p w:rsidR="00C95ADB" w:rsidRDefault="004A66D4" w:rsidP="006048C3">
            <w:pPr>
              <w:spacing w:before="240"/>
              <w:jc w:val="both"/>
              <w:rPr>
                <w:sz w:val="24"/>
                <w:szCs w:val="24"/>
              </w:rPr>
            </w:pPr>
            <w:r>
              <w:rPr>
                <w:sz w:val="24"/>
                <w:szCs w:val="24"/>
              </w:rPr>
              <w:t>informácie a osvojené</w:t>
            </w:r>
          </w:p>
          <w:p w:rsidR="00C95ADB" w:rsidRDefault="004A66D4" w:rsidP="006048C3">
            <w:pPr>
              <w:spacing w:before="240"/>
              <w:jc w:val="both"/>
              <w:rPr>
                <w:sz w:val="24"/>
                <w:szCs w:val="24"/>
              </w:rPr>
            </w:pPr>
            <w:r>
              <w:rPr>
                <w:sz w:val="24"/>
                <w:szCs w:val="24"/>
              </w:rPr>
              <w:lastRenderedPageBreak/>
              <w:t>poznatky a využívať v</w:t>
            </w:r>
          </w:p>
          <w:p w:rsidR="00C95ADB" w:rsidRDefault="004A66D4" w:rsidP="006048C3">
            <w:pPr>
              <w:spacing w:before="240"/>
              <w:jc w:val="both"/>
              <w:rPr>
                <w:sz w:val="24"/>
                <w:szCs w:val="24"/>
              </w:rPr>
            </w:pPr>
            <w:r>
              <w:rPr>
                <w:sz w:val="24"/>
                <w:szCs w:val="24"/>
              </w:rPr>
              <w:t>praktickom živote.</w:t>
            </w:r>
          </w:p>
          <w:p w:rsidR="00C95ADB" w:rsidRDefault="004A66D4" w:rsidP="006048C3">
            <w:pPr>
              <w:spacing w:before="240"/>
              <w:jc w:val="both"/>
              <w:rPr>
                <w:sz w:val="24"/>
                <w:szCs w:val="24"/>
              </w:rPr>
            </w:pPr>
            <w:r>
              <w:rPr>
                <w:sz w:val="24"/>
                <w:szCs w:val="24"/>
              </w:rPr>
              <w:t>Vedieť vysvetliť podstatu</w:t>
            </w:r>
          </w:p>
          <w:p w:rsidR="00C95ADB" w:rsidRDefault="004A66D4" w:rsidP="006048C3">
            <w:pPr>
              <w:spacing w:before="240"/>
              <w:jc w:val="both"/>
              <w:rPr>
                <w:sz w:val="24"/>
                <w:szCs w:val="24"/>
              </w:rPr>
            </w:pPr>
            <w:r>
              <w:rPr>
                <w:sz w:val="24"/>
                <w:szCs w:val="24"/>
              </w:rPr>
              <w:t>javov, procesov a vzťahov.</w:t>
            </w:r>
          </w:p>
        </w:tc>
        <w:tc>
          <w:tcPr>
            <w:tcW w:w="1028"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center"/>
              <w:rPr>
                <w:sz w:val="24"/>
                <w:szCs w:val="24"/>
              </w:rPr>
            </w:pPr>
            <w:r>
              <w:rPr>
                <w:sz w:val="24"/>
                <w:szCs w:val="24"/>
              </w:rPr>
              <w:lastRenderedPageBreak/>
              <w:t>Človek a komunikácia</w:t>
            </w:r>
          </w:p>
        </w:tc>
        <w:tc>
          <w:tcPr>
            <w:tcW w:w="233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both"/>
              <w:rPr>
                <w:sz w:val="24"/>
                <w:szCs w:val="24"/>
              </w:rPr>
            </w:pPr>
            <w:r>
              <w:rPr>
                <w:sz w:val="24"/>
                <w:szCs w:val="24"/>
              </w:rPr>
              <w:t>Pamäť ľudstva - jazyk, písmo,</w:t>
            </w:r>
          </w:p>
          <w:p w:rsidR="00C95ADB" w:rsidRDefault="004A66D4" w:rsidP="006048C3">
            <w:pPr>
              <w:spacing w:before="240"/>
              <w:jc w:val="both"/>
              <w:rPr>
                <w:sz w:val="24"/>
                <w:szCs w:val="24"/>
              </w:rPr>
            </w:pPr>
            <w:r>
              <w:rPr>
                <w:sz w:val="24"/>
                <w:szCs w:val="24"/>
              </w:rPr>
              <w:t>Písmo – druhy písma</w:t>
            </w:r>
          </w:p>
          <w:p w:rsidR="00C95ADB" w:rsidRDefault="004A66D4" w:rsidP="006048C3">
            <w:pPr>
              <w:spacing w:before="240"/>
              <w:jc w:val="both"/>
              <w:rPr>
                <w:sz w:val="24"/>
                <w:szCs w:val="24"/>
              </w:rPr>
            </w:pPr>
            <w:r>
              <w:rPr>
                <w:sz w:val="24"/>
                <w:szCs w:val="24"/>
              </w:rPr>
              <w:t>Prvé knihy – vynález kníhtlače, kniha,</w:t>
            </w:r>
          </w:p>
          <w:p w:rsidR="00C95ADB" w:rsidRDefault="004A66D4" w:rsidP="006048C3">
            <w:pPr>
              <w:spacing w:before="240"/>
              <w:jc w:val="both"/>
              <w:rPr>
                <w:sz w:val="24"/>
                <w:szCs w:val="24"/>
              </w:rPr>
            </w:pPr>
            <w:r>
              <w:rPr>
                <w:sz w:val="24"/>
                <w:szCs w:val="24"/>
              </w:rPr>
              <w:t>Médiá - noviny, rozhlas, televízia, internet náboženstvo legendy, mýty, povesti Vojna a mier – vojny ako zlyhanie komunikácie, OSN, konflikt, vojna, detský vojak, mier, obete detská práca</w:t>
            </w:r>
          </w:p>
        </w:tc>
        <w:tc>
          <w:tcPr>
            <w:tcW w:w="1338"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both"/>
              <w:rPr>
                <w:sz w:val="24"/>
                <w:szCs w:val="24"/>
              </w:rPr>
            </w:pPr>
            <w:r>
              <w:rPr>
                <w:sz w:val="24"/>
                <w:szCs w:val="24"/>
              </w:rPr>
              <w:t>Slovenský jazyk</w:t>
            </w:r>
          </w:p>
          <w:p w:rsidR="00C95ADB" w:rsidRDefault="004A66D4" w:rsidP="006048C3">
            <w:pPr>
              <w:spacing w:before="240"/>
              <w:jc w:val="both"/>
              <w:rPr>
                <w:sz w:val="24"/>
                <w:szCs w:val="24"/>
              </w:rPr>
            </w:pPr>
            <w:r>
              <w:rPr>
                <w:sz w:val="24"/>
                <w:szCs w:val="24"/>
              </w:rPr>
              <w:t>Biológia-písmo pre nevidiacich</w:t>
            </w:r>
          </w:p>
          <w:p w:rsidR="00C95ADB" w:rsidRDefault="004A66D4" w:rsidP="006048C3">
            <w:pPr>
              <w:spacing w:before="240"/>
              <w:jc w:val="both"/>
              <w:rPr>
                <w:sz w:val="24"/>
                <w:szCs w:val="24"/>
              </w:rPr>
            </w:pPr>
            <w:r>
              <w:rPr>
                <w:sz w:val="24"/>
                <w:szCs w:val="24"/>
              </w:rPr>
              <w:t>Mediálna výchova</w:t>
            </w:r>
          </w:p>
          <w:p w:rsidR="00C95ADB" w:rsidRDefault="004A66D4" w:rsidP="006048C3">
            <w:pPr>
              <w:spacing w:before="240"/>
              <w:jc w:val="both"/>
              <w:rPr>
                <w:sz w:val="24"/>
                <w:szCs w:val="24"/>
              </w:rPr>
            </w:pPr>
            <w:r>
              <w:rPr>
                <w:sz w:val="24"/>
                <w:szCs w:val="24"/>
              </w:rPr>
              <w:t>Etická a náboženská výchova</w:t>
            </w:r>
          </w:p>
          <w:p w:rsidR="00C95ADB" w:rsidRDefault="004A66D4" w:rsidP="006048C3">
            <w:pPr>
              <w:spacing w:before="240"/>
              <w:jc w:val="both"/>
              <w:rPr>
                <w:sz w:val="24"/>
                <w:szCs w:val="24"/>
              </w:rPr>
            </w:pPr>
            <w:r>
              <w:rPr>
                <w:sz w:val="24"/>
                <w:szCs w:val="24"/>
              </w:rPr>
              <w:t>Multikultúrna výchova</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both"/>
              <w:rPr>
                <w:sz w:val="24"/>
                <w:szCs w:val="24"/>
              </w:rPr>
            </w:pPr>
            <w:r>
              <w:rPr>
                <w:sz w:val="24"/>
                <w:szCs w:val="24"/>
              </w:rPr>
              <w:t>motivačné</w:t>
            </w:r>
          </w:p>
          <w:p w:rsidR="00C95ADB" w:rsidRDefault="004A66D4" w:rsidP="006048C3">
            <w:pPr>
              <w:spacing w:before="240"/>
              <w:jc w:val="both"/>
              <w:rPr>
                <w:sz w:val="24"/>
                <w:szCs w:val="24"/>
              </w:rPr>
            </w:pPr>
            <w:r>
              <w:rPr>
                <w:sz w:val="24"/>
                <w:szCs w:val="24"/>
              </w:rPr>
              <w:t>metódy</w:t>
            </w:r>
          </w:p>
          <w:p w:rsidR="00C95ADB" w:rsidRDefault="004A66D4" w:rsidP="006048C3">
            <w:pPr>
              <w:spacing w:before="240"/>
              <w:jc w:val="both"/>
              <w:rPr>
                <w:sz w:val="24"/>
                <w:szCs w:val="24"/>
              </w:rPr>
            </w:pPr>
            <w:r>
              <w:rPr>
                <w:sz w:val="24"/>
                <w:szCs w:val="24"/>
              </w:rPr>
              <w:t>expozičné</w:t>
            </w:r>
          </w:p>
          <w:p w:rsidR="00C95ADB" w:rsidRDefault="004A66D4" w:rsidP="006048C3">
            <w:pPr>
              <w:spacing w:before="240"/>
              <w:jc w:val="both"/>
              <w:rPr>
                <w:sz w:val="24"/>
                <w:szCs w:val="24"/>
              </w:rPr>
            </w:pPr>
            <w:r>
              <w:rPr>
                <w:sz w:val="24"/>
                <w:szCs w:val="24"/>
              </w:rPr>
              <w:t>metódy</w:t>
            </w:r>
          </w:p>
          <w:p w:rsidR="00C95ADB" w:rsidRDefault="004A66D4" w:rsidP="006048C3">
            <w:pPr>
              <w:spacing w:before="240"/>
              <w:jc w:val="both"/>
              <w:rPr>
                <w:sz w:val="24"/>
                <w:szCs w:val="24"/>
              </w:rPr>
            </w:pPr>
            <w:r>
              <w:rPr>
                <w:sz w:val="24"/>
                <w:szCs w:val="24"/>
              </w:rPr>
              <w:t>práca</w:t>
            </w:r>
          </w:p>
          <w:p w:rsidR="00C95ADB" w:rsidRDefault="004A66D4" w:rsidP="006048C3">
            <w:pPr>
              <w:spacing w:before="240"/>
              <w:jc w:val="both"/>
              <w:rPr>
                <w:sz w:val="24"/>
                <w:szCs w:val="24"/>
              </w:rPr>
            </w:pPr>
            <w:r>
              <w:rPr>
                <w:sz w:val="24"/>
                <w:szCs w:val="24"/>
              </w:rPr>
              <w:t>s knihou,</w:t>
            </w:r>
          </w:p>
          <w:p w:rsidR="00C95ADB" w:rsidRDefault="004A66D4" w:rsidP="006048C3">
            <w:pPr>
              <w:spacing w:before="240"/>
              <w:jc w:val="both"/>
              <w:rPr>
                <w:sz w:val="24"/>
                <w:szCs w:val="24"/>
              </w:rPr>
            </w:pPr>
            <w:r>
              <w:rPr>
                <w:sz w:val="24"/>
                <w:szCs w:val="24"/>
              </w:rPr>
              <w:t>textom</w:t>
            </w:r>
          </w:p>
          <w:p w:rsidR="00C95ADB" w:rsidRDefault="004A66D4" w:rsidP="006048C3">
            <w:pPr>
              <w:spacing w:before="240"/>
              <w:jc w:val="both"/>
              <w:rPr>
                <w:sz w:val="24"/>
                <w:szCs w:val="24"/>
              </w:rPr>
            </w:pPr>
            <w:r>
              <w:rPr>
                <w:sz w:val="24"/>
                <w:szCs w:val="24"/>
              </w:rPr>
              <w:t>didaktické</w:t>
            </w:r>
          </w:p>
          <w:p w:rsidR="00C95ADB" w:rsidRDefault="004A66D4" w:rsidP="006048C3">
            <w:pPr>
              <w:spacing w:before="240"/>
              <w:jc w:val="both"/>
              <w:rPr>
                <w:sz w:val="24"/>
                <w:szCs w:val="24"/>
              </w:rPr>
            </w:pPr>
            <w:r>
              <w:rPr>
                <w:sz w:val="24"/>
                <w:szCs w:val="24"/>
              </w:rPr>
              <w:t>hry</w:t>
            </w:r>
          </w:p>
          <w:p w:rsidR="00C95ADB" w:rsidRDefault="004A66D4" w:rsidP="006048C3">
            <w:pPr>
              <w:spacing w:before="240"/>
              <w:jc w:val="both"/>
              <w:rPr>
                <w:sz w:val="24"/>
                <w:szCs w:val="24"/>
              </w:rPr>
            </w:pPr>
            <w:r>
              <w:rPr>
                <w:sz w:val="24"/>
                <w:szCs w:val="24"/>
              </w:rPr>
              <w:t>fixačné</w:t>
            </w:r>
          </w:p>
          <w:p w:rsidR="00C95ADB" w:rsidRDefault="004A66D4" w:rsidP="006048C3">
            <w:pPr>
              <w:spacing w:before="240"/>
              <w:jc w:val="both"/>
              <w:rPr>
                <w:sz w:val="24"/>
                <w:szCs w:val="24"/>
              </w:rPr>
            </w:pPr>
            <w:r>
              <w:rPr>
                <w:sz w:val="24"/>
                <w:szCs w:val="24"/>
              </w:rPr>
              <w:t>metódy</w:t>
            </w:r>
          </w:p>
        </w:tc>
        <w:tc>
          <w:tcPr>
            <w:tcW w:w="1542"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both"/>
              <w:rPr>
                <w:sz w:val="24"/>
                <w:szCs w:val="24"/>
              </w:rPr>
            </w:pPr>
            <w:r>
              <w:rPr>
                <w:sz w:val="24"/>
                <w:szCs w:val="24"/>
              </w:rPr>
              <w:t xml:space="preserve">-rozlíšiť jednotlivé druhy komunikácie medzi ľuďmi, </w:t>
            </w:r>
          </w:p>
          <w:p w:rsidR="00C95ADB" w:rsidRDefault="004A66D4" w:rsidP="006048C3">
            <w:pPr>
              <w:spacing w:before="240"/>
              <w:jc w:val="both"/>
              <w:rPr>
                <w:sz w:val="24"/>
                <w:szCs w:val="24"/>
              </w:rPr>
            </w:pPr>
            <w:r>
              <w:rPr>
                <w:sz w:val="24"/>
                <w:szCs w:val="24"/>
              </w:rPr>
              <w:t xml:space="preserve">-prerozprávať príbeh z minulosti svojho regiónu, </w:t>
            </w:r>
          </w:p>
          <w:p w:rsidR="00C95ADB" w:rsidRDefault="004A66D4" w:rsidP="006048C3">
            <w:pPr>
              <w:spacing w:before="240"/>
              <w:jc w:val="both"/>
              <w:rPr>
                <w:sz w:val="24"/>
                <w:szCs w:val="24"/>
              </w:rPr>
            </w:pPr>
            <w:r>
              <w:rPr>
                <w:sz w:val="24"/>
                <w:szCs w:val="24"/>
              </w:rPr>
              <w:t>-identifikovať dôsledky konfliktov a vojen pre človeka a prostredie, v ktorom žije,</w:t>
            </w:r>
          </w:p>
          <w:p w:rsidR="00C95ADB" w:rsidRDefault="004A66D4" w:rsidP="006048C3">
            <w:pPr>
              <w:spacing w:before="240"/>
              <w:jc w:val="both"/>
              <w:rPr>
                <w:sz w:val="24"/>
                <w:szCs w:val="24"/>
              </w:rPr>
            </w:pPr>
            <w:r>
              <w:rPr>
                <w:sz w:val="24"/>
                <w:szCs w:val="24"/>
              </w:rPr>
              <w:t>-zdôvodniť stálu prítomnosť vojen v minulosti a prítomnosti,</w:t>
            </w:r>
          </w:p>
          <w:p w:rsidR="00C95ADB" w:rsidRDefault="004A66D4" w:rsidP="006048C3">
            <w:pPr>
              <w:spacing w:before="240"/>
              <w:jc w:val="both"/>
              <w:rPr>
                <w:sz w:val="24"/>
                <w:szCs w:val="24"/>
              </w:rPr>
            </w:pPr>
            <w:r>
              <w:rPr>
                <w:sz w:val="24"/>
                <w:szCs w:val="24"/>
              </w:rPr>
              <w:t xml:space="preserve">- pracovať so školskými historickými prameňmi, ktoré približujú </w:t>
            </w:r>
            <w:r>
              <w:rPr>
                <w:sz w:val="24"/>
                <w:szCs w:val="24"/>
              </w:rPr>
              <w:lastRenderedPageBreak/>
              <w:t>danú tematiku.</w:t>
            </w:r>
          </w:p>
        </w:tc>
      </w:tr>
    </w:tbl>
    <w:p w:rsidR="00C95ADB" w:rsidRPr="006048C3" w:rsidRDefault="004A66D4" w:rsidP="006048C3">
      <w:pPr>
        <w:spacing w:before="240" w:after="240"/>
        <w:jc w:val="both"/>
        <w:rPr>
          <w:sz w:val="24"/>
          <w:szCs w:val="24"/>
        </w:rPr>
      </w:pPr>
      <w:r>
        <w:rPr>
          <w:sz w:val="24"/>
          <w:szCs w:val="24"/>
        </w:rPr>
        <w:t xml:space="preserve"> </w:t>
      </w:r>
    </w:p>
    <w:tbl>
      <w:tblPr>
        <w:tblStyle w:val="affffa"/>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0000"/>
            <w:vAlign w:val="center"/>
          </w:tcPr>
          <w:p w:rsidR="00C95ADB" w:rsidRDefault="004A66D4">
            <w:pPr>
              <w:pBdr>
                <w:top w:val="nil"/>
                <w:left w:val="nil"/>
                <w:bottom w:val="nil"/>
                <w:right w:val="nil"/>
                <w:between w:val="nil"/>
              </w:pBdr>
              <w:jc w:val="center"/>
              <w:rPr>
                <w:color w:val="000000"/>
                <w:sz w:val="28"/>
                <w:szCs w:val="28"/>
              </w:rPr>
            </w:pPr>
            <w:r>
              <w:rPr>
                <w:b/>
                <w:color w:val="000000"/>
                <w:sz w:val="28"/>
                <w:szCs w:val="28"/>
              </w:rPr>
              <w:t>GEOGRAFIA – 6. ročník</w:t>
            </w:r>
          </w:p>
        </w:tc>
      </w:tr>
    </w:tbl>
    <w:p w:rsidR="00C95ADB" w:rsidRDefault="00C95ADB">
      <w:pPr>
        <w:pBdr>
          <w:top w:val="nil"/>
          <w:left w:val="nil"/>
          <w:bottom w:val="nil"/>
          <w:right w:val="nil"/>
          <w:between w:val="nil"/>
        </w:pBdr>
        <w:jc w:val="both"/>
        <w:rPr>
          <w:color w:val="000000"/>
          <w:sz w:val="24"/>
          <w:szCs w:val="24"/>
        </w:rPr>
      </w:pPr>
    </w:p>
    <w:p w:rsidR="006048C3" w:rsidRDefault="006048C3" w:rsidP="006048C3">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0A7B42">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6048C3" w:rsidRDefault="006048C3">
      <w:pPr>
        <w:pBdr>
          <w:top w:val="nil"/>
          <w:left w:val="nil"/>
          <w:bottom w:val="nil"/>
          <w:right w:val="nil"/>
          <w:between w:val="nil"/>
        </w:pBdr>
        <w:jc w:val="both"/>
        <w:rPr>
          <w:b/>
          <w:sz w:val="28"/>
          <w:szCs w:val="28"/>
        </w:rPr>
      </w:pPr>
    </w:p>
    <w:p w:rsidR="00C95ADB" w:rsidRDefault="004A66D4">
      <w:pPr>
        <w:pBdr>
          <w:top w:val="nil"/>
          <w:left w:val="nil"/>
          <w:bottom w:val="nil"/>
          <w:right w:val="nil"/>
          <w:between w:val="nil"/>
        </w:pBdr>
        <w:jc w:val="both"/>
        <w:rPr>
          <w:b/>
          <w:sz w:val="28"/>
          <w:szCs w:val="28"/>
        </w:rPr>
      </w:pPr>
      <w:r>
        <w:rPr>
          <w:b/>
          <w:sz w:val="28"/>
          <w:szCs w:val="28"/>
        </w:rPr>
        <w:t>Obsah vzdelávania</w:t>
      </w:r>
    </w:p>
    <w:p w:rsidR="00C95ADB" w:rsidRDefault="00C95ADB">
      <w:pPr>
        <w:jc w:val="both"/>
        <w:rPr>
          <w:sz w:val="24"/>
          <w:szCs w:val="24"/>
        </w:rPr>
      </w:pPr>
    </w:p>
    <w:tbl>
      <w:tblPr>
        <w:tblStyle w:val="affffb"/>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C95ADB" w:rsidTr="006048C3">
        <w:trPr>
          <w:trHeight w:val="532"/>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b/>
                <w:sz w:val="24"/>
                <w:szCs w:val="24"/>
              </w:rPr>
            </w:pPr>
            <w:r>
              <w:rPr>
                <w:b/>
                <w:sz w:val="24"/>
                <w:szCs w:val="24"/>
              </w:rPr>
              <w:t>Počet hodín</w:t>
            </w:r>
          </w:p>
        </w:tc>
      </w:tr>
      <w:tr w:rsidR="00C95ADB" w:rsidTr="006048C3">
        <w:trPr>
          <w:trHeight w:val="223"/>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sz w:val="24"/>
                <w:szCs w:val="24"/>
              </w:rPr>
            </w:pPr>
            <w:r>
              <w:rPr>
                <w:sz w:val="24"/>
                <w:szCs w:val="24"/>
              </w:rPr>
              <w:t>Tundra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2</w:t>
            </w:r>
          </w:p>
        </w:tc>
      </w:tr>
      <w:tr w:rsidR="00C95ADB" w:rsidTr="006048C3">
        <w:trPr>
          <w:trHeight w:val="301"/>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sz w:val="24"/>
                <w:szCs w:val="24"/>
              </w:rPr>
            </w:pPr>
            <w:r>
              <w:rPr>
                <w:sz w:val="24"/>
                <w:szCs w:val="24"/>
              </w:rPr>
              <w:t>Polárna krajina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2</w:t>
            </w:r>
          </w:p>
        </w:tc>
      </w:tr>
      <w:tr w:rsidR="00C95ADB" w:rsidTr="006048C3">
        <w:trPr>
          <w:trHeight w:val="378"/>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sz w:val="24"/>
                <w:szCs w:val="24"/>
              </w:rPr>
            </w:pPr>
            <w:r>
              <w:rPr>
                <w:sz w:val="24"/>
                <w:szCs w:val="24"/>
              </w:rPr>
              <w:t>Vysokohorská krajina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2</w:t>
            </w:r>
          </w:p>
        </w:tc>
      </w:tr>
      <w:tr w:rsidR="00C95ADB" w:rsidTr="006048C3">
        <w:trPr>
          <w:trHeight w:val="358"/>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sz w:val="24"/>
                <w:szCs w:val="24"/>
              </w:rPr>
            </w:pPr>
            <w:r>
              <w:rPr>
                <w:sz w:val="24"/>
                <w:szCs w:val="24"/>
              </w:rPr>
              <w:t>Pamiatky UNESCO - Európa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2</w:t>
            </w:r>
          </w:p>
        </w:tc>
      </w:tr>
      <w:tr w:rsidR="00C95ADB" w:rsidTr="006048C3">
        <w:trPr>
          <w:trHeight w:val="380"/>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sz w:val="24"/>
                <w:szCs w:val="24"/>
              </w:rPr>
            </w:pPr>
            <w:r>
              <w:rPr>
                <w:sz w:val="24"/>
                <w:szCs w:val="24"/>
              </w:rPr>
              <w:t>Pamiatky UNESCO - Afrika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2</w:t>
            </w:r>
          </w:p>
        </w:tc>
      </w:tr>
      <w:tr w:rsidR="00C95ADB" w:rsidTr="006048C3">
        <w:trPr>
          <w:trHeight w:val="360"/>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sz w:val="24"/>
                <w:szCs w:val="24"/>
              </w:rPr>
            </w:pPr>
            <w:r>
              <w:rPr>
                <w:sz w:val="24"/>
                <w:szCs w:val="24"/>
              </w:rPr>
              <w:t>Pamiatky UNESCO - Amerika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2</w:t>
            </w:r>
          </w:p>
        </w:tc>
      </w:tr>
      <w:tr w:rsidR="00C95ADB" w:rsidTr="006048C3">
        <w:trPr>
          <w:trHeight w:val="368"/>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sz w:val="24"/>
                <w:szCs w:val="24"/>
              </w:rPr>
            </w:pPr>
            <w:r>
              <w:rPr>
                <w:sz w:val="24"/>
                <w:szCs w:val="24"/>
              </w:rPr>
              <w:t>Pamiatky UNESCO – Ázia, Austrália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2</w:t>
            </w:r>
          </w:p>
        </w:tc>
      </w:tr>
      <w:tr w:rsidR="00C95ADB">
        <w:trPr>
          <w:trHeight w:val="57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sz w:val="24"/>
                <w:szCs w:val="24"/>
              </w:rPr>
            </w:pPr>
            <w:r>
              <w:rPr>
                <w:sz w:val="24"/>
                <w:szCs w:val="24"/>
              </w:rPr>
              <w:t>Pamiatky UNESCO - Slovensko</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2</w:t>
            </w:r>
          </w:p>
        </w:tc>
      </w:tr>
    </w:tbl>
    <w:p w:rsidR="00C95ADB" w:rsidRDefault="00C95ADB" w:rsidP="006048C3">
      <w:pPr>
        <w:pBdr>
          <w:top w:val="nil"/>
          <w:left w:val="nil"/>
          <w:bottom w:val="nil"/>
          <w:right w:val="nil"/>
          <w:between w:val="nil"/>
        </w:pBdr>
        <w:jc w:val="both"/>
        <w:rPr>
          <w:sz w:val="24"/>
          <w:szCs w:val="24"/>
        </w:rPr>
      </w:pPr>
    </w:p>
    <w:p w:rsidR="00C95ADB" w:rsidRDefault="00C95ADB" w:rsidP="006048C3">
      <w:pPr>
        <w:pBdr>
          <w:top w:val="nil"/>
          <w:left w:val="nil"/>
          <w:bottom w:val="nil"/>
          <w:right w:val="nil"/>
          <w:between w:val="nil"/>
        </w:pBdr>
        <w:jc w:val="both"/>
        <w:rPr>
          <w:sz w:val="24"/>
          <w:szCs w:val="24"/>
        </w:rPr>
      </w:pPr>
    </w:p>
    <w:p w:rsidR="006048C3" w:rsidRDefault="006048C3" w:rsidP="006048C3">
      <w:pPr>
        <w:pBdr>
          <w:top w:val="nil"/>
          <w:left w:val="nil"/>
          <w:bottom w:val="nil"/>
          <w:right w:val="nil"/>
          <w:between w:val="nil"/>
        </w:pBdr>
        <w:jc w:val="both"/>
        <w:rPr>
          <w:sz w:val="24"/>
          <w:szCs w:val="24"/>
        </w:rPr>
      </w:pPr>
    </w:p>
    <w:p w:rsidR="006048C3" w:rsidRDefault="006048C3" w:rsidP="006048C3">
      <w:pPr>
        <w:pBdr>
          <w:top w:val="nil"/>
          <w:left w:val="nil"/>
          <w:bottom w:val="nil"/>
          <w:right w:val="nil"/>
          <w:between w:val="nil"/>
        </w:pBdr>
        <w:jc w:val="both"/>
        <w:rPr>
          <w:sz w:val="24"/>
          <w:szCs w:val="24"/>
        </w:rPr>
      </w:pPr>
    </w:p>
    <w:tbl>
      <w:tblPr>
        <w:tblStyle w:val="affffc"/>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690"/>
        <w:gridCol w:w="1446"/>
        <w:gridCol w:w="1680"/>
        <w:gridCol w:w="1378"/>
        <w:gridCol w:w="1165"/>
        <w:gridCol w:w="1710"/>
      </w:tblGrid>
      <w:tr w:rsidR="00C95ADB">
        <w:trPr>
          <w:trHeight w:val="1220"/>
        </w:trPr>
        <w:tc>
          <w:tcPr>
            <w:tcW w:w="906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6048C3">
            <w:pPr>
              <w:jc w:val="center"/>
              <w:rPr>
                <w:b/>
                <w:sz w:val="24"/>
                <w:szCs w:val="24"/>
              </w:rPr>
            </w:pPr>
            <w:r>
              <w:rPr>
                <w:b/>
                <w:sz w:val="24"/>
                <w:szCs w:val="24"/>
              </w:rPr>
              <w:lastRenderedPageBreak/>
              <w:t>Inovovaný školský vzdelávací program pre 6. ročník  –   1 (týždenne 1), spolu 33 hodín</w:t>
            </w:r>
          </w:p>
          <w:p w:rsidR="00C95ADB" w:rsidRDefault="004A66D4" w:rsidP="006048C3">
            <w:pPr>
              <w:jc w:val="center"/>
              <w:rPr>
                <w:sz w:val="24"/>
                <w:szCs w:val="24"/>
              </w:rPr>
            </w:pPr>
            <w:r>
              <w:rPr>
                <w:sz w:val="24"/>
                <w:szCs w:val="24"/>
              </w:rPr>
              <w:t>Súhrn cieľov a obsahu vzdelávania v 6. ročníku základnej školy vychádzajúc z Inovovaného štátneho vzdelávacieho programu:</w:t>
            </w:r>
          </w:p>
        </w:tc>
      </w:tr>
      <w:tr w:rsidR="00C95ADB">
        <w:trPr>
          <w:trHeight w:val="2075"/>
        </w:trPr>
        <w:tc>
          <w:tcPr>
            <w:tcW w:w="168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center"/>
              <w:rPr>
                <w:b/>
                <w:sz w:val="24"/>
                <w:szCs w:val="24"/>
              </w:rPr>
            </w:pPr>
            <w:r>
              <w:rPr>
                <w:b/>
                <w:sz w:val="24"/>
                <w:szCs w:val="24"/>
              </w:rPr>
              <w:t>Ciele</w:t>
            </w:r>
          </w:p>
        </w:tc>
        <w:tc>
          <w:tcPr>
            <w:tcW w:w="14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center"/>
              <w:rPr>
                <w:b/>
                <w:sz w:val="24"/>
                <w:szCs w:val="24"/>
              </w:rPr>
            </w:pPr>
            <w:r>
              <w:rPr>
                <w:b/>
                <w:sz w:val="24"/>
                <w:szCs w:val="24"/>
              </w:rPr>
              <w:t>Tematický</w:t>
            </w:r>
          </w:p>
          <w:p w:rsidR="00C95ADB" w:rsidRDefault="004A66D4" w:rsidP="006048C3">
            <w:pPr>
              <w:jc w:val="center"/>
              <w:rPr>
                <w:b/>
                <w:sz w:val="24"/>
                <w:szCs w:val="24"/>
              </w:rPr>
            </w:pPr>
            <w:r>
              <w:rPr>
                <w:b/>
                <w:sz w:val="24"/>
                <w:szCs w:val="24"/>
              </w:rPr>
              <w:t>Celok</w:t>
            </w:r>
          </w:p>
        </w:tc>
        <w:tc>
          <w:tcPr>
            <w:tcW w:w="1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ind w:left="100"/>
              <w:jc w:val="center"/>
              <w:rPr>
                <w:b/>
                <w:sz w:val="24"/>
                <w:szCs w:val="24"/>
              </w:rPr>
            </w:pPr>
            <w:r>
              <w:rPr>
                <w:b/>
                <w:sz w:val="24"/>
                <w:szCs w:val="24"/>
              </w:rPr>
              <w:t>Obsahový štandard (téma)</w:t>
            </w:r>
          </w:p>
        </w:tc>
        <w:tc>
          <w:tcPr>
            <w:tcW w:w="1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center"/>
              <w:rPr>
                <w:b/>
                <w:sz w:val="22"/>
                <w:szCs w:val="22"/>
              </w:rPr>
            </w:pPr>
            <w:r>
              <w:rPr>
                <w:b/>
                <w:sz w:val="22"/>
                <w:szCs w:val="22"/>
              </w:rPr>
              <w:t>Predmet,</w:t>
            </w:r>
          </w:p>
          <w:p w:rsidR="00C95ADB" w:rsidRDefault="004A66D4" w:rsidP="006048C3">
            <w:pPr>
              <w:jc w:val="center"/>
              <w:rPr>
                <w:b/>
                <w:sz w:val="22"/>
                <w:szCs w:val="22"/>
              </w:rPr>
            </w:pPr>
            <w:r>
              <w:rPr>
                <w:b/>
                <w:sz w:val="22"/>
                <w:szCs w:val="22"/>
              </w:rPr>
              <w:t>medzipredmetové</w:t>
            </w:r>
          </w:p>
          <w:p w:rsidR="00C95ADB" w:rsidRDefault="004A66D4" w:rsidP="006048C3">
            <w:pPr>
              <w:jc w:val="center"/>
              <w:rPr>
                <w:b/>
                <w:sz w:val="22"/>
                <w:szCs w:val="22"/>
              </w:rPr>
            </w:pPr>
            <w:r>
              <w:rPr>
                <w:b/>
                <w:sz w:val="22"/>
                <w:szCs w:val="22"/>
              </w:rPr>
              <w:t>vzťahy,</w:t>
            </w:r>
          </w:p>
          <w:p w:rsidR="00C95ADB" w:rsidRDefault="004A66D4" w:rsidP="006048C3">
            <w:pPr>
              <w:jc w:val="center"/>
              <w:rPr>
                <w:b/>
                <w:sz w:val="22"/>
                <w:szCs w:val="22"/>
              </w:rPr>
            </w:pPr>
            <w:r>
              <w:rPr>
                <w:b/>
                <w:sz w:val="22"/>
                <w:szCs w:val="22"/>
              </w:rPr>
              <w:t>prierezová téma</w:t>
            </w:r>
          </w:p>
        </w:tc>
        <w:tc>
          <w:tcPr>
            <w:tcW w:w="1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center"/>
              <w:rPr>
                <w:b/>
                <w:sz w:val="24"/>
                <w:szCs w:val="24"/>
              </w:rPr>
            </w:pPr>
            <w:r>
              <w:rPr>
                <w:b/>
                <w:sz w:val="24"/>
                <w:szCs w:val="24"/>
              </w:rPr>
              <w:t>Metódy</w:t>
            </w:r>
          </w:p>
        </w:tc>
        <w:tc>
          <w:tcPr>
            <w:tcW w:w="1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center"/>
              <w:rPr>
                <w:b/>
                <w:sz w:val="24"/>
                <w:szCs w:val="24"/>
              </w:rPr>
            </w:pPr>
            <w:r>
              <w:rPr>
                <w:b/>
                <w:sz w:val="24"/>
                <w:szCs w:val="24"/>
              </w:rPr>
              <w:t>Výkonový štandard</w:t>
            </w:r>
          </w:p>
          <w:p w:rsidR="00C95ADB" w:rsidRDefault="004A66D4" w:rsidP="006048C3">
            <w:pPr>
              <w:jc w:val="center"/>
              <w:rPr>
                <w:b/>
                <w:sz w:val="24"/>
                <w:szCs w:val="24"/>
              </w:rPr>
            </w:pPr>
            <w:r>
              <w:rPr>
                <w:b/>
                <w:sz w:val="24"/>
                <w:szCs w:val="24"/>
              </w:rPr>
              <w:t>(konkrétny</w:t>
            </w:r>
          </w:p>
          <w:p w:rsidR="00C95ADB" w:rsidRDefault="004A66D4" w:rsidP="006048C3">
            <w:pPr>
              <w:jc w:val="center"/>
              <w:rPr>
                <w:b/>
                <w:sz w:val="24"/>
                <w:szCs w:val="24"/>
              </w:rPr>
            </w:pPr>
            <w:r>
              <w:rPr>
                <w:b/>
                <w:sz w:val="24"/>
                <w:szCs w:val="24"/>
              </w:rPr>
              <w:t>výstup)</w:t>
            </w:r>
          </w:p>
        </w:tc>
      </w:tr>
      <w:tr w:rsidR="00C95ADB">
        <w:trPr>
          <w:trHeight w:val="2450"/>
        </w:trPr>
        <w:tc>
          <w:tcPr>
            <w:tcW w:w="168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both"/>
              <w:rPr>
                <w:sz w:val="24"/>
                <w:szCs w:val="24"/>
              </w:rPr>
            </w:pPr>
            <w:r>
              <w:rPr>
                <w:sz w:val="24"/>
                <w:szCs w:val="24"/>
              </w:rPr>
              <w:t>Hľadať odpovede na otázky, zdôvodňovať, uvažovať, hodnotiť</w:t>
            </w:r>
          </w:p>
          <w:p w:rsidR="00C95ADB" w:rsidRDefault="004A66D4" w:rsidP="006048C3">
            <w:pPr>
              <w:jc w:val="both"/>
              <w:rPr>
                <w:sz w:val="24"/>
                <w:szCs w:val="24"/>
              </w:rPr>
            </w:pPr>
            <w:r>
              <w:rPr>
                <w:sz w:val="24"/>
                <w:szCs w:val="24"/>
              </w:rPr>
              <w:t>Pracovať so zdrojmi.</w:t>
            </w:r>
          </w:p>
        </w:tc>
        <w:tc>
          <w:tcPr>
            <w:tcW w:w="14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center"/>
              <w:rPr>
                <w:b/>
                <w:sz w:val="24"/>
                <w:szCs w:val="24"/>
              </w:rPr>
            </w:pPr>
            <w:r>
              <w:rPr>
                <w:b/>
                <w:sz w:val="24"/>
                <w:szCs w:val="24"/>
              </w:rPr>
              <w:t>Najkrajšie miesta na Zemi, ktoré vytvorila príroda</w:t>
            </w:r>
          </w:p>
        </w:tc>
        <w:tc>
          <w:tcPr>
            <w:tcW w:w="1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both"/>
              <w:rPr>
                <w:sz w:val="24"/>
                <w:szCs w:val="24"/>
              </w:rPr>
            </w:pPr>
            <w:r>
              <w:rPr>
                <w:sz w:val="24"/>
                <w:szCs w:val="24"/>
              </w:rPr>
              <w:t xml:space="preserve"> </w:t>
            </w:r>
          </w:p>
          <w:p w:rsidR="00C95ADB" w:rsidRDefault="004A66D4" w:rsidP="006048C3">
            <w:pPr>
              <w:jc w:val="both"/>
              <w:rPr>
                <w:sz w:val="24"/>
                <w:szCs w:val="24"/>
              </w:rPr>
            </w:pPr>
            <w:r>
              <w:rPr>
                <w:sz w:val="24"/>
                <w:szCs w:val="24"/>
              </w:rPr>
              <w:t>Tundra</w:t>
            </w:r>
          </w:p>
          <w:p w:rsidR="00C95ADB" w:rsidRDefault="004A66D4" w:rsidP="006048C3">
            <w:pPr>
              <w:jc w:val="both"/>
              <w:rPr>
                <w:sz w:val="24"/>
                <w:szCs w:val="24"/>
              </w:rPr>
            </w:pPr>
            <w:r>
              <w:rPr>
                <w:sz w:val="24"/>
                <w:szCs w:val="24"/>
              </w:rPr>
              <w:t>Polárna krajina</w:t>
            </w:r>
          </w:p>
          <w:p w:rsidR="00C95ADB" w:rsidRDefault="004A66D4" w:rsidP="006048C3">
            <w:pPr>
              <w:jc w:val="both"/>
              <w:rPr>
                <w:sz w:val="24"/>
                <w:szCs w:val="24"/>
              </w:rPr>
            </w:pPr>
            <w:r>
              <w:rPr>
                <w:sz w:val="24"/>
                <w:szCs w:val="24"/>
              </w:rPr>
              <w:t>Vysokohorská krajina</w:t>
            </w:r>
          </w:p>
          <w:p w:rsidR="00C95ADB" w:rsidRDefault="004A66D4" w:rsidP="006048C3">
            <w:pPr>
              <w:jc w:val="both"/>
              <w:rPr>
                <w:sz w:val="24"/>
                <w:szCs w:val="24"/>
              </w:rPr>
            </w:pPr>
            <w:r>
              <w:rPr>
                <w:sz w:val="24"/>
                <w:szCs w:val="24"/>
              </w:rPr>
              <w:t xml:space="preserve"> </w:t>
            </w:r>
          </w:p>
        </w:tc>
        <w:tc>
          <w:tcPr>
            <w:tcW w:w="1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both"/>
              <w:rPr>
                <w:sz w:val="24"/>
                <w:szCs w:val="24"/>
              </w:rPr>
            </w:pPr>
            <w:r>
              <w:rPr>
                <w:sz w:val="24"/>
                <w:szCs w:val="24"/>
              </w:rPr>
              <w:t>Informatika</w:t>
            </w:r>
          </w:p>
          <w:p w:rsidR="00C95ADB" w:rsidRDefault="004A66D4" w:rsidP="006048C3">
            <w:pPr>
              <w:jc w:val="both"/>
              <w:rPr>
                <w:sz w:val="24"/>
                <w:szCs w:val="24"/>
              </w:rPr>
            </w:pPr>
            <w:r>
              <w:rPr>
                <w:sz w:val="24"/>
                <w:szCs w:val="24"/>
              </w:rPr>
              <w:t>Občianské výchova</w:t>
            </w:r>
          </w:p>
          <w:p w:rsidR="00C95ADB" w:rsidRDefault="004A66D4" w:rsidP="006048C3">
            <w:pPr>
              <w:jc w:val="both"/>
              <w:rPr>
                <w:sz w:val="24"/>
                <w:szCs w:val="24"/>
              </w:rPr>
            </w:pPr>
            <w:r>
              <w:rPr>
                <w:sz w:val="24"/>
                <w:szCs w:val="24"/>
              </w:rPr>
              <w:t>Dejepis</w:t>
            </w:r>
          </w:p>
          <w:p w:rsidR="00C95ADB" w:rsidRDefault="004A66D4" w:rsidP="006048C3">
            <w:pPr>
              <w:jc w:val="both"/>
              <w:rPr>
                <w:sz w:val="24"/>
                <w:szCs w:val="24"/>
              </w:rPr>
            </w:pPr>
            <w:r>
              <w:rPr>
                <w:sz w:val="24"/>
                <w:szCs w:val="24"/>
              </w:rPr>
              <w:t>Environmentálna výchova</w:t>
            </w:r>
          </w:p>
        </w:tc>
        <w:tc>
          <w:tcPr>
            <w:tcW w:w="116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both"/>
              <w:rPr>
                <w:sz w:val="24"/>
                <w:szCs w:val="24"/>
              </w:rPr>
            </w:pPr>
            <w:r>
              <w:rPr>
                <w:sz w:val="24"/>
                <w:szCs w:val="24"/>
              </w:rPr>
              <w:t>Motivačné metódy</w:t>
            </w:r>
          </w:p>
          <w:p w:rsidR="00C95ADB" w:rsidRDefault="004A66D4" w:rsidP="006048C3">
            <w:pPr>
              <w:jc w:val="both"/>
              <w:rPr>
                <w:sz w:val="24"/>
                <w:szCs w:val="24"/>
              </w:rPr>
            </w:pPr>
            <w:r>
              <w:rPr>
                <w:sz w:val="24"/>
                <w:szCs w:val="24"/>
              </w:rPr>
              <w:t>Expozičné metódy</w:t>
            </w:r>
          </w:p>
          <w:p w:rsidR="00C95ADB" w:rsidRDefault="004A66D4" w:rsidP="006048C3">
            <w:pPr>
              <w:jc w:val="both"/>
              <w:rPr>
                <w:sz w:val="24"/>
                <w:szCs w:val="24"/>
              </w:rPr>
            </w:pPr>
            <w:r>
              <w:rPr>
                <w:sz w:val="24"/>
                <w:szCs w:val="24"/>
              </w:rPr>
              <w:t>Práca s knihou a textom, mapou</w:t>
            </w:r>
          </w:p>
          <w:p w:rsidR="00C95ADB" w:rsidRDefault="004A66D4" w:rsidP="006048C3">
            <w:pPr>
              <w:jc w:val="both"/>
              <w:rPr>
                <w:sz w:val="24"/>
                <w:szCs w:val="24"/>
              </w:rPr>
            </w:pPr>
            <w:r>
              <w:rPr>
                <w:sz w:val="24"/>
                <w:szCs w:val="24"/>
              </w:rPr>
              <w:t>Diskusia</w:t>
            </w:r>
          </w:p>
          <w:p w:rsidR="00C95ADB" w:rsidRDefault="004A66D4" w:rsidP="006048C3">
            <w:pPr>
              <w:jc w:val="both"/>
              <w:rPr>
                <w:sz w:val="24"/>
                <w:szCs w:val="24"/>
              </w:rPr>
            </w:pPr>
            <w:r>
              <w:rPr>
                <w:sz w:val="24"/>
                <w:szCs w:val="24"/>
              </w:rPr>
              <w:t>Fixačné metódy</w:t>
            </w:r>
          </w:p>
        </w:tc>
        <w:tc>
          <w:tcPr>
            <w:tcW w:w="1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both"/>
              <w:rPr>
                <w:sz w:val="24"/>
                <w:szCs w:val="24"/>
              </w:rPr>
            </w:pPr>
            <w:r>
              <w:rPr>
                <w:sz w:val="24"/>
                <w:szCs w:val="24"/>
              </w:rPr>
              <w:t>Na základe príkladov porovnať oblasti na Zemi podľa rastlinstva.</w:t>
            </w:r>
          </w:p>
        </w:tc>
      </w:tr>
      <w:tr w:rsidR="00C95ADB">
        <w:trPr>
          <w:trHeight w:val="3665"/>
        </w:trPr>
        <w:tc>
          <w:tcPr>
            <w:tcW w:w="168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both"/>
              <w:rPr>
                <w:sz w:val="24"/>
                <w:szCs w:val="24"/>
              </w:rPr>
            </w:pPr>
            <w:r>
              <w:rPr>
                <w:sz w:val="24"/>
                <w:szCs w:val="24"/>
              </w:rPr>
              <w:t>Vedieť čítať a interpretovať údaje z máp, plánov a iných zdrojov.</w:t>
            </w:r>
          </w:p>
          <w:p w:rsidR="00C95ADB" w:rsidRDefault="004A66D4" w:rsidP="006048C3">
            <w:pPr>
              <w:jc w:val="both"/>
              <w:rPr>
                <w:sz w:val="24"/>
                <w:szCs w:val="24"/>
              </w:rPr>
            </w:pPr>
            <w:r>
              <w:rPr>
                <w:sz w:val="24"/>
                <w:szCs w:val="24"/>
              </w:rPr>
              <w:t>Vedieť diskutovať o cestách objaviteľov do rôznych častí Zeme.</w:t>
            </w:r>
          </w:p>
          <w:p w:rsidR="00C95ADB" w:rsidRDefault="004A66D4" w:rsidP="006048C3">
            <w:pPr>
              <w:jc w:val="both"/>
              <w:rPr>
                <w:sz w:val="24"/>
                <w:szCs w:val="24"/>
              </w:rPr>
            </w:pPr>
            <w:r>
              <w:rPr>
                <w:sz w:val="24"/>
                <w:szCs w:val="24"/>
              </w:rPr>
              <w:t>Určiť geografickú polohu bodu na mape geografickými súradnicami.</w:t>
            </w:r>
          </w:p>
        </w:tc>
        <w:tc>
          <w:tcPr>
            <w:tcW w:w="14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center"/>
              <w:rPr>
                <w:b/>
                <w:sz w:val="24"/>
                <w:szCs w:val="24"/>
              </w:rPr>
            </w:pPr>
            <w:r>
              <w:rPr>
                <w:b/>
                <w:sz w:val="24"/>
                <w:szCs w:val="24"/>
              </w:rPr>
              <w:t>Najkrajšie miesta na Zemi, ktoré vytvoril človek</w:t>
            </w:r>
          </w:p>
        </w:tc>
        <w:tc>
          <w:tcPr>
            <w:tcW w:w="1679"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both"/>
              <w:rPr>
                <w:sz w:val="24"/>
                <w:szCs w:val="24"/>
              </w:rPr>
            </w:pPr>
            <w:r>
              <w:rPr>
                <w:sz w:val="24"/>
                <w:szCs w:val="24"/>
              </w:rPr>
              <w:t xml:space="preserve"> </w:t>
            </w:r>
          </w:p>
          <w:p w:rsidR="00C95ADB" w:rsidRDefault="004A66D4" w:rsidP="006048C3">
            <w:pPr>
              <w:jc w:val="both"/>
              <w:rPr>
                <w:sz w:val="24"/>
                <w:szCs w:val="24"/>
              </w:rPr>
            </w:pPr>
            <w:r>
              <w:rPr>
                <w:sz w:val="24"/>
                <w:szCs w:val="24"/>
              </w:rPr>
              <w:t>Pamiatky UNESCO - Európa</w:t>
            </w:r>
          </w:p>
          <w:p w:rsidR="00C95ADB" w:rsidRDefault="004A66D4" w:rsidP="006048C3">
            <w:pPr>
              <w:jc w:val="both"/>
              <w:rPr>
                <w:sz w:val="24"/>
                <w:szCs w:val="24"/>
              </w:rPr>
            </w:pPr>
            <w:r>
              <w:rPr>
                <w:sz w:val="24"/>
                <w:szCs w:val="24"/>
              </w:rPr>
              <w:t>Pamiatky UNESCO - Afrika</w:t>
            </w:r>
          </w:p>
          <w:p w:rsidR="00C95ADB" w:rsidRDefault="004A66D4" w:rsidP="006048C3">
            <w:pPr>
              <w:jc w:val="both"/>
              <w:rPr>
                <w:sz w:val="24"/>
                <w:szCs w:val="24"/>
              </w:rPr>
            </w:pPr>
            <w:r>
              <w:rPr>
                <w:sz w:val="24"/>
                <w:szCs w:val="24"/>
              </w:rPr>
              <w:t>Pamiatky UNESCO - Amerika</w:t>
            </w:r>
          </w:p>
          <w:p w:rsidR="00C95ADB" w:rsidRDefault="004A66D4" w:rsidP="006048C3">
            <w:pPr>
              <w:jc w:val="both"/>
              <w:rPr>
                <w:sz w:val="24"/>
                <w:szCs w:val="24"/>
              </w:rPr>
            </w:pPr>
            <w:r>
              <w:rPr>
                <w:sz w:val="24"/>
                <w:szCs w:val="24"/>
              </w:rPr>
              <w:t>Pamiatky UNESCO – Ázia, Austrália</w:t>
            </w:r>
          </w:p>
          <w:p w:rsidR="00C95ADB" w:rsidRDefault="004A66D4" w:rsidP="006048C3">
            <w:pPr>
              <w:jc w:val="both"/>
              <w:rPr>
                <w:sz w:val="24"/>
                <w:szCs w:val="24"/>
              </w:rPr>
            </w:pPr>
            <w:r>
              <w:rPr>
                <w:sz w:val="24"/>
                <w:szCs w:val="24"/>
              </w:rPr>
              <w:t>Pamiatky UNESCO - Slovensko</w:t>
            </w:r>
          </w:p>
        </w:tc>
        <w:tc>
          <w:tcPr>
            <w:tcW w:w="1378"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both"/>
              <w:rPr>
                <w:sz w:val="24"/>
                <w:szCs w:val="24"/>
              </w:rPr>
            </w:pPr>
            <w:r>
              <w:rPr>
                <w:sz w:val="24"/>
                <w:szCs w:val="24"/>
              </w:rPr>
              <w:t>Environmentálna výchova</w:t>
            </w:r>
          </w:p>
          <w:p w:rsidR="00C95ADB" w:rsidRDefault="004A66D4" w:rsidP="006048C3">
            <w:pPr>
              <w:jc w:val="both"/>
              <w:rPr>
                <w:sz w:val="24"/>
                <w:szCs w:val="24"/>
              </w:rPr>
            </w:pPr>
            <w:r>
              <w:rPr>
                <w:sz w:val="24"/>
                <w:szCs w:val="24"/>
              </w:rPr>
              <w:t>Mediálna výchova</w:t>
            </w:r>
          </w:p>
          <w:p w:rsidR="00C95ADB" w:rsidRDefault="004A66D4" w:rsidP="006048C3">
            <w:pPr>
              <w:jc w:val="both"/>
              <w:rPr>
                <w:sz w:val="24"/>
                <w:szCs w:val="24"/>
              </w:rPr>
            </w:pPr>
            <w:r>
              <w:rPr>
                <w:sz w:val="24"/>
                <w:szCs w:val="24"/>
              </w:rPr>
              <w:t xml:space="preserve"> </w:t>
            </w:r>
          </w:p>
          <w:p w:rsidR="00C95ADB" w:rsidRDefault="004A66D4" w:rsidP="006048C3">
            <w:pPr>
              <w:jc w:val="both"/>
              <w:rPr>
                <w:sz w:val="24"/>
                <w:szCs w:val="24"/>
              </w:rPr>
            </w:pPr>
            <w:r>
              <w:rPr>
                <w:sz w:val="24"/>
                <w:szCs w:val="24"/>
              </w:rPr>
              <w:t>Fyzika</w:t>
            </w:r>
          </w:p>
          <w:p w:rsidR="00C95ADB" w:rsidRDefault="004A66D4" w:rsidP="006048C3">
            <w:pPr>
              <w:jc w:val="both"/>
              <w:rPr>
                <w:sz w:val="24"/>
                <w:szCs w:val="24"/>
              </w:rPr>
            </w:pPr>
            <w:r>
              <w:rPr>
                <w:sz w:val="24"/>
                <w:szCs w:val="24"/>
              </w:rPr>
              <w:t>Výtvarná výchova</w:t>
            </w:r>
          </w:p>
          <w:p w:rsidR="00C95ADB" w:rsidRDefault="004A66D4" w:rsidP="006048C3">
            <w:pPr>
              <w:jc w:val="both"/>
              <w:rPr>
                <w:sz w:val="24"/>
                <w:szCs w:val="24"/>
              </w:rPr>
            </w:pPr>
            <w:r>
              <w:rPr>
                <w:sz w:val="24"/>
                <w:szCs w:val="24"/>
              </w:rPr>
              <w:t>matematika</w:t>
            </w:r>
          </w:p>
        </w:tc>
        <w:tc>
          <w:tcPr>
            <w:tcW w:w="116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6048C3">
            <w:pPr>
              <w:jc w:val="both"/>
              <w:rPr>
                <w:sz w:val="24"/>
                <w:szCs w:val="24"/>
              </w:rPr>
            </w:pPr>
          </w:p>
        </w:tc>
        <w:tc>
          <w:tcPr>
            <w:tcW w:w="1709"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both"/>
              <w:rPr>
                <w:sz w:val="24"/>
                <w:szCs w:val="24"/>
              </w:rPr>
            </w:pPr>
            <w:r>
              <w:rPr>
                <w:sz w:val="24"/>
                <w:szCs w:val="24"/>
              </w:rPr>
              <w:t>Na príklade modelového regiónu vytvoriť podrobnú charakteristiku regiónu.</w:t>
            </w:r>
          </w:p>
          <w:p w:rsidR="00C95ADB" w:rsidRDefault="004A66D4" w:rsidP="006048C3">
            <w:pPr>
              <w:jc w:val="both"/>
              <w:rPr>
                <w:sz w:val="24"/>
                <w:szCs w:val="24"/>
              </w:rPr>
            </w:pPr>
            <w:r>
              <w:rPr>
                <w:sz w:val="24"/>
                <w:szCs w:val="24"/>
              </w:rPr>
              <w:t xml:space="preserve">Pripraviť prezentáciu o živote ľudí  vo vybranej oblasti. </w:t>
            </w:r>
          </w:p>
          <w:p w:rsidR="00C95ADB" w:rsidRDefault="004A66D4" w:rsidP="006048C3">
            <w:pPr>
              <w:jc w:val="both"/>
              <w:rPr>
                <w:sz w:val="24"/>
                <w:szCs w:val="24"/>
              </w:rPr>
            </w:pPr>
            <w:r>
              <w:rPr>
                <w:sz w:val="24"/>
                <w:szCs w:val="24"/>
              </w:rPr>
              <w:t>Vytvoriť mentálnu mapu svetadielov.</w:t>
            </w:r>
          </w:p>
        </w:tc>
      </w:tr>
      <w:tr w:rsidR="00C95ADB">
        <w:trPr>
          <w:trHeight w:val="2525"/>
        </w:trPr>
        <w:tc>
          <w:tcPr>
            <w:tcW w:w="168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both"/>
              <w:rPr>
                <w:sz w:val="24"/>
                <w:szCs w:val="24"/>
              </w:rPr>
            </w:pPr>
            <w:r>
              <w:rPr>
                <w:sz w:val="24"/>
                <w:szCs w:val="24"/>
              </w:rPr>
              <w:t>Navrhnúť trasu výletu po zaujímavých miestach.</w:t>
            </w:r>
          </w:p>
          <w:p w:rsidR="00C95ADB" w:rsidRDefault="004A66D4" w:rsidP="006048C3">
            <w:pPr>
              <w:jc w:val="both"/>
              <w:rPr>
                <w:sz w:val="24"/>
                <w:szCs w:val="24"/>
              </w:rPr>
            </w:pPr>
            <w:r>
              <w:rPr>
                <w:sz w:val="24"/>
                <w:szCs w:val="24"/>
              </w:rPr>
              <w:t>Nájsť najkrajšie mesto</w:t>
            </w:r>
          </w:p>
          <w:p w:rsidR="00C95ADB" w:rsidRDefault="004A66D4" w:rsidP="006048C3">
            <w:pPr>
              <w:jc w:val="both"/>
              <w:rPr>
                <w:sz w:val="24"/>
                <w:szCs w:val="24"/>
              </w:rPr>
            </w:pPr>
            <w:r>
              <w:rPr>
                <w:sz w:val="24"/>
                <w:szCs w:val="24"/>
              </w:rPr>
              <w:t xml:space="preserve"> </w:t>
            </w:r>
          </w:p>
        </w:tc>
        <w:tc>
          <w:tcPr>
            <w:tcW w:w="14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center"/>
              <w:rPr>
                <w:b/>
                <w:sz w:val="24"/>
                <w:szCs w:val="24"/>
              </w:rPr>
            </w:pPr>
            <w:r>
              <w:rPr>
                <w:b/>
                <w:sz w:val="24"/>
                <w:szCs w:val="24"/>
              </w:rPr>
              <w:t>Projekty</w:t>
            </w:r>
          </w:p>
        </w:tc>
        <w:tc>
          <w:tcPr>
            <w:tcW w:w="167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6048C3">
            <w:pPr>
              <w:jc w:val="both"/>
              <w:rPr>
                <w:sz w:val="24"/>
                <w:szCs w:val="24"/>
              </w:rPr>
            </w:pPr>
          </w:p>
        </w:tc>
        <w:tc>
          <w:tcPr>
            <w:tcW w:w="137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6048C3">
            <w:pPr>
              <w:widowControl w:val="0"/>
              <w:pBdr>
                <w:top w:val="nil"/>
                <w:left w:val="nil"/>
                <w:bottom w:val="nil"/>
                <w:right w:val="nil"/>
                <w:between w:val="nil"/>
              </w:pBdr>
              <w:spacing w:line="276" w:lineRule="auto"/>
              <w:rPr>
                <w:sz w:val="24"/>
                <w:szCs w:val="24"/>
              </w:rPr>
            </w:pPr>
          </w:p>
        </w:tc>
        <w:tc>
          <w:tcPr>
            <w:tcW w:w="1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both"/>
              <w:rPr>
                <w:sz w:val="24"/>
                <w:szCs w:val="24"/>
              </w:rPr>
            </w:pPr>
            <w:r>
              <w:rPr>
                <w:sz w:val="24"/>
                <w:szCs w:val="24"/>
              </w:rPr>
              <w:t>Projektová</w:t>
            </w:r>
          </w:p>
          <w:p w:rsidR="00C95ADB" w:rsidRDefault="004A66D4" w:rsidP="006048C3">
            <w:pPr>
              <w:jc w:val="both"/>
              <w:rPr>
                <w:sz w:val="24"/>
                <w:szCs w:val="24"/>
              </w:rPr>
            </w:pPr>
            <w:r>
              <w:rPr>
                <w:sz w:val="24"/>
                <w:szCs w:val="24"/>
              </w:rPr>
              <w:t xml:space="preserve">   metóda</w:t>
            </w:r>
          </w:p>
          <w:p w:rsidR="00C95ADB" w:rsidRDefault="004A66D4" w:rsidP="006048C3">
            <w:pPr>
              <w:jc w:val="both"/>
              <w:rPr>
                <w:sz w:val="24"/>
                <w:szCs w:val="24"/>
              </w:rPr>
            </w:pPr>
            <w:r>
              <w:rPr>
                <w:sz w:val="24"/>
                <w:szCs w:val="24"/>
              </w:rPr>
              <w:t xml:space="preserve"> </w:t>
            </w:r>
          </w:p>
          <w:p w:rsidR="00C95ADB" w:rsidRDefault="004A66D4" w:rsidP="006048C3">
            <w:pPr>
              <w:jc w:val="both"/>
              <w:rPr>
                <w:sz w:val="24"/>
                <w:szCs w:val="24"/>
              </w:rPr>
            </w:pPr>
            <w:r>
              <w:rPr>
                <w:sz w:val="24"/>
                <w:szCs w:val="24"/>
              </w:rPr>
              <w:t>skupinová práca</w:t>
            </w:r>
          </w:p>
          <w:p w:rsidR="00C95ADB" w:rsidRDefault="004A66D4" w:rsidP="006048C3">
            <w:pPr>
              <w:jc w:val="both"/>
              <w:rPr>
                <w:sz w:val="24"/>
                <w:szCs w:val="24"/>
              </w:rPr>
            </w:pPr>
            <w:r>
              <w:rPr>
                <w:sz w:val="24"/>
                <w:szCs w:val="24"/>
              </w:rPr>
              <w:t xml:space="preserve"> </w:t>
            </w:r>
          </w:p>
        </w:tc>
        <w:tc>
          <w:tcPr>
            <w:tcW w:w="170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6048C3">
            <w:pPr>
              <w:jc w:val="both"/>
              <w:rPr>
                <w:sz w:val="24"/>
                <w:szCs w:val="24"/>
              </w:rPr>
            </w:pPr>
          </w:p>
        </w:tc>
      </w:tr>
    </w:tbl>
    <w:tbl>
      <w:tblPr>
        <w:tblStyle w:val="affffd"/>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0000"/>
            <w:vAlign w:val="center"/>
          </w:tcPr>
          <w:p w:rsidR="00C95ADB" w:rsidRDefault="004A66D4">
            <w:pPr>
              <w:pBdr>
                <w:top w:val="nil"/>
                <w:left w:val="nil"/>
                <w:bottom w:val="nil"/>
                <w:right w:val="nil"/>
                <w:between w:val="nil"/>
              </w:pBdr>
              <w:jc w:val="center"/>
              <w:rPr>
                <w:color w:val="000000"/>
                <w:sz w:val="28"/>
                <w:szCs w:val="28"/>
              </w:rPr>
            </w:pPr>
            <w:r>
              <w:rPr>
                <w:b/>
                <w:color w:val="000000"/>
                <w:sz w:val="28"/>
                <w:szCs w:val="28"/>
              </w:rPr>
              <w:lastRenderedPageBreak/>
              <w:t>OBČIANSKA NÁUKA – 6. ročník</w:t>
            </w:r>
          </w:p>
        </w:tc>
      </w:tr>
    </w:tbl>
    <w:p w:rsidR="00C95ADB" w:rsidRDefault="004A66D4">
      <w:pPr>
        <w:spacing w:before="240" w:after="240"/>
        <w:jc w:val="center"/>
        <w:rPr>
          <w:b/>
          <w:sz w:val="28"/>
          <w:szCs w:val="28"/>
        </w:rPr>
      </w:pPr>
      <w:r>
        <w:rPr>
          <w:b/>
          <w:sz w:val="28"/>
          <w:szCs w:val="28"/>
        </w:rPr>
        <w:t xml:space="preserve">Obsah vzdelávania </w:t>
      </w:r>
    </w:p>
    <w:p w:rsidR="00C95ADB" w:rsidRDefault="004A66D4">
      <w:pPr>
        <w:spacing w:before="240" w:after="240"/>
        <w:jc w:val="both"/>
        <w:rPr>
          <w:b/>
          <w:color w:val="000000"/>
          <w:sz w:val="28"/>
          <w:szCs w:val="28"/>
        </w:rPr>
      </w:pPr>
      <w:r>
        <w:rPr>
          <w:sz w:val="24"/>
          <w:szCs w:val="24"/>
        </w:rPr>
        <w:t xml:space="preserve"> Učebné osnovy sú totožné so vzdelávacím štandardom </w:t>
      </w:r>
      <w:r w:rsidR="000A7B42">
        <w:rPr>
          <w:sz w:val="24"/>
          <w:szCs w:val="24"/>
        </w:rPr>
        <w:t>i</w:t>
      </w:r>
      <w:r>
        <w:rPr>
          <w:sz w:val="24"/>
          <w:szCs w:val="24"/>
        </w:rPr>
        <w:t>ŠVP pre príslušný vzdelávací predmet.</w:t>
      </w:r>
    </w:p>
    <w:p w:rsidR="00C95ADB" w:rsidRDefault="00C95ADB">
      <w:pPr>
        <w:pBdr>
          <w:top w:val="nil"/>
          <w:left w:val="nil"/>
          <w:bottom w:val="nil"/>
          <w:right w:val="nil"/>
          <w:between w:val="nil"/>
        </w:pBdr>
        <w:jc w:val="center"/>
        <w:rPr>
          <w:b/>
          <w:color w:val="000000"/>
          <w:sz w:val="28"/>
          <w:szCs w:val="28"/>
        </w:rPr>
      </w:pPr>
    </w:p>
    <w:p w:rsidR="00C95ADB" w:rsidRDefault="004A66D4">
      <w:pPr>
        <w:pBdr>
          <w:top w:val="nil"/>
          <w:left w:val="nil"/>
          <w:bottom w:val="nil"/>
          <w:right w:val="nil"/>
          <w:between w:val="nil"/>
        </w:pBdr>
        <w:jc w:val="center"/>
        <w:rPr>
          <w:color w:val="008000"/>
          <w:sz w:val="32"/>
          <w:szCs w:val="32"/>
        </w:rPr>
      </w:pPr>
      <w:r>
        <w:rPr>
          <w:b/>
          <w:color w:val="000000"/>
          <w:sz w:val="28"/>
          <w:szCs w:val="28"/>
        </w:rPr>
        <w:t>VZDELÁVACIA OBLASŤ</w:t>
      </w:r>
      <w:r>
        <w:rPr>
          <w:color w:val="000000"/>
          <w:sz w:val="28"/>
          <w:szCs w:val="28"/>
        </w:rPr>
        <w:t>:</w:t>
      </w:r>
      <w:r>
        <w:rPr>
          <w:b/>
          <w:color w:val="000000"/>
          <w:sz w:val="32"/>
          <w:szCs w:val="32"/>
        </w:rPr>
        <w:t xml:space="preserve"> </w:t>
      </w:r>
      <w:r>
        <w:rPr>
          <w:b/>
          <w:color w:val="008000"/>
          <w:sz w:val="32"/>
          <w:szCs w:val="32"/>
        </w:rPr>
        <w:t>Človek a hodnoty</w:t>
      </w:r>
    </w:p>
    <w:p w:rsidR="00C95ADB" w:rsidRDefault="004A66D4">
      <w:pPr>
        <w:pBdr>
          <w:top w:val="nil"/>
          <w:left w:val="nil"/>
          <w:bottom w:val="nil"/>
          <w:right w:val="nil"/>
          <w:between w:val="nil"/>
        </w:pBdr>
        <w:jc w:val="center"/>
        <w:rPr>
          <w:color w:val="000000"/>
          <w:sz w:val="32"/>
          <w:szCs w:val="32"/>
        </w:rPr>
      </w:pPr>
      <w:r>
        <w:rPr>
          <w:b/>
          <w:color w:val="000000"/>
          <w:sz w:val="28"/>
          <w:szCs w:val="28"/>
        </w:rPr>
        <w:t>PREDMETY</w:t>
      </w:r>
      <w:r>
        <w:rPr>
          <w:b/>
          <w:color w:val="000000"/>
          <w:sz w:val="32"/>
          <w:szCs w:val="32"/>
        </w:rPr>
        <w:t xml:space="preserve">  – etická náuka</w:t>
      </w:r>
    </w:p>
    <w:p w:rsidR="00C95ADB" w:rsidRDefault="004A66D4">
      <w:pPr>
        <w:pBdr>
          <w:top w:val="nil"/>
          <w:left w:val="nil"/>
          <w:bottom w:val="nil"/>
          <w:right w:val="nil"/>
          <w:between w:val="nil"/>
        </w:pBdr>
        <w:tabs>
          <w:tab w:val="left" w:pos="4320"/>
        </w:tabs>
        <w:ind w:left="1080"/>
        <w:rPr>
          <w:color w:val="000000"/>
          <w:sz w:val="32"/>
          <w:szCs w:val="32"/>
        </w:rPr>
      </w:pPr>
      <w:r>
        <w:rPr>
          <w:b/>
          <w:color w:val="000000"/>
          <w:sz w:val="32"/>
          <w:szCs w:val="32"/>
        </w:rPr>
        <w:tab/>
        <w:t>- náboženská výchova</w:t>
      </w:r>
    </w:p>
    <w:p w:rsidR="00C95ADB" w:rsidRDefault="00C95ADB">
      <w:pPr>
        <w:pBdr>
          <w:top w:val="nil"/>
          <w:left w:val="nil"/>
          <w:bottom w:val="nil"/>
          <w:right w:val="nil"/>
          <w:between w:val="nil"/>
        </w:pBdr>
        <w:rPr>
          <w:color w:val="000000"/>
          <w:sz w:val="24"/>
          <w:szCs w:val="24"/>
        </w:rPr>
      </w:pPr>
    </w:p>
    <w:tbl>
      <w:tblPr>
        <w:tblStyle w:val="affffe"/>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0000"/>
            <w:vAlign w:val="center"/>
          </w:tcPr>
          <w:p w:rsidR="00C95ADB" w:rsidRDefault="004A66D4">
            <w:pPr>
              <w:pBdr>
                <w:top w:val="nil"/>
                <w:left w:val="nil"/>
                <w:bottom w:val="nil"/>
                <w:right w:val="nil"/>
                <w:between w:val="nil"/>
              </w:pBdr>
              <w:jc w:val="center"/>
              <w:rPr>
                <w:color w:val="000000"/>
                <w:sz w:val="24"/>
                <w:szCs w:val="24"/>
              </w:rPr>
            </w:pPr>
            <w:r>
              <w:rPr>
                <w:b/>
                <w:color w:val="000000"/>
                <w:sz w:val="28"/>
                <w:szCs w:val="28"/>
              </w:rPr>
              <w:t>ETICKÁ NÁUKA – 6. ročník</w:t>
            </w:r>
          </w:p>
        </w:tc>
      </w:tr>
    </w:tbl>
    <w:p w:rsidR="00C95ADB" w:rsidRDefault="00C95ADB">
      <w:pPr>
        <w:pBdr>
          <w:top w:val="nil"/>
          <w:left w:val="nil"/>
          <w:bottom w:val="nil"/>
          <w:right w:val="nil"/>
          <w:between w:val="nil"/>
        </w:pBdr>
        <w:rPr>
          <w:color w:val="000000"/>
          <w:sz w:val="24"/>
          <w:szCs w:val="24"/>
        </w:rPr>
      </w:pPr>
    </w:p>
    <w:p w:rsidR="006048C3" w:rsidRDefault="006048C3" w:rsidP="006048C3">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0A7B42">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C95ADB" w:rsidRDefault="00C95ADB">
      <w:pPr>
        <w:pBdr>
          <w:top w:val="nil"/>
          <w:left w:val="nil"/>
          <w:bottom w:val="nil"/>
          <w:right w:val="nil"/>
          <w:between w:val="nil"/>
        </w:pBdr>
        <w:rPr>
          <w:sz w:val="24"/>
          <w:szCs w:val="24"/>
        </w:rPr>
      </w:pPr>
    </w:p>
    <w:p w:rsidR="00C95ADB" w:rsidRDefault="004A66D4" w:rsidP="006048C3">
      <w:pPr>
        <w:spacing w:after="240"/>
        <w:rPr>
          <w:sz w:val="24"/>
          <w:szCs w:val="24"/>
        </w:rPr>
      </w:pPr>
      <w:r>
        <w:rPr>
          <w:b/>
          <w:sz w:val="28"/>
          <w:szCs w:val="28"/>
        </w:rPr>
        <w:t>Obsah vzdelávania</w:t>
      </w:r>
      <w:r>
        <w:rPr>
          <w:sz w:val="24"/>
          <w:szCs w:val="24"/>
        </w:rPr>
        <w:t xml:space="preserve"> </w:t>
      </w:r>
    </w:p>
    <w:tbl>
      <w:tblPr>
        <w:tblStyle w:val="afffff"/>
        <w:tblW w:w="9069"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49"/>
        <w:gridCol w:w="1720"/>
      </w:tblGrid>
      <w:tr w:rsidR="00C95ADB" w:rsidTr="006048C3">
        <w:trPr>
          <w:trHeight w:val="485"/>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95ADB" w:rsidRDefault="004A66D4" w:rsidP="006048C3">
            <w:pPr>
              <w:jc w:val="center"/>
              <w:rPr>
                <w:b/>
                <w:sz w:val="24"/>
                <w:szCs w:val="24"/>
              </w:rPr>
            </w:pPr>
            <w:r>
              <w:rPr>
                <w:b/>
                <w:sz w:val="24"/>
                <w:szCs w:val="24"/>
              </w:rPr>
              <w:t>Tematický celok - obsah</w:t>
            </w:r>
          </w:p>
        </w:tc>
        <w:tc>
          <w:tcPr>
            <w:tcW w:w="172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C95ADB" w:rsidRDefault="004A66D4" w:rsidP="006048C3">
            <w:pPr>
              <w:jc w:val="center"/>
              <w:rPr>
                <w:b/>
                <w:sz w:val="24"/>
                <w:szCs w:val="24"/>
              </w:rPr>
            </w:pPr>
            <w:r>
              <w:rPr>
                <w:b/>
                <w:sz w:val="24"/>
                <w:szCs w:val="24"/>
              </w:rPr>
              <w:t>Počet hodín</w:t>
            </w:r>
          </w:p>
        </w:tc>
      </w:tr>
      <w:tr w:rsidR="00C95ADB" w:rsidTr="006048C3">
        <w:trPr>
          <w:trHeight w:val="358"/>
        </w:trPr>
        <w:tc>
          <w:tcPr>
            <w:tcW w:w="734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rPr>
                <w:sz w:val="24"/>
                <w:szCs w:val="24"/>
              </w:rPr>
            </w:pPr>
            <w:r>
              <w:rPr>
                <w:sz w:val="24"/>
                <w:szCs w:val="24"/>
              </w:rPr>
              <w:t>Poloostrov nápadov</w:t>
            </w:r>
          </w:p>
        </w:tc>
        <w:tc>
          <w:tcPr>
            <w:tcW w:w="1720" w:type="dxa"/>
            <w:tcBorders>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4 hodiny</w:t>
            </w:r>
          </w:p>
        </w:tc>
      </w:tr>
      <w:tr w:rsidR="00C95ADB" w:rsidTr="006048C3">
        <w:trPr>
          <w:trHeight w:val="493"/>
        </w:trPr>
        <w:tc>
          <w:tcPr>
            <w:tcW w:w="734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6048C3">
            <w:pPr>
              <w:spacing w:after="240"/>
              <w:rPr>
                <w:sz w:val="24"/>
                <w:szCs w:val="24"/>
              </w:rPr>
            </w:pPr>
            <w:r>
              <w:rPr>
                <w:sz w:val="24"/>
                <w:szCs w:val="24"/>
              </w:rPr>
              <w:t>Nebezpečné útesy</w:t>
            </w:r>
          </w:p>
        </w:tc>
        <w:tc>
          <w:tcPr>
            <w:tcW w:w="1720" w:type="dxa"/>
            <w:tcBorders>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2 hodiny</w:t>
            </w:r>
          </w:p>
        </w:tc>
      </w:tr>
      <w:tr w:rsidR="00C95ADB" w:rsidTr="006048C3">
        <w:trPr>
          <w:trHeight w:val="338"/>
        </w:trPr>
        <w:tc>
          <w:tcPr>
            <w:tcW w:w="734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rPr>
                <w:sz w:val="24"/>
                <w:szCs w:val="24"/>
              </w:rPr>
            </w:pPr>
            <w:r>
              <w:rPr>
                <w:sz w:val="24"/>
                <w:szCs w:val="24"/>
              </w:rPr>
              <w:t>Ostrov dobrých sŕdc</w:t>
            </w:r>
          </w:p>
        </w:tc>
        <w:tc>
          <w:tcPr>
            <w:tcW w:w="1720" w:type="dxa"/>
            <w:tcBorders>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3 hodiny</w:t>
            </w:r>
          </w:p>
        </w:tc>
      </w:tr>
    </w:tbl>
    <w:p w:rsidR="00C95ADB" w:rsidRDefault="00C95ADB">
      <w:pPr>
        <w:rPr>
          <w:sz w:val="24"/>
          <w:szCs w:val="24"/>
        </w:rPr>
      </w:pPr>
    </w:p>
    <w:p w:rsidR="006048C3" w:rsidRDefault="006048C3">
      <w:pPr>
        <w:rPr>
          <w:sz w:val="24"/>
          <w:szCs w:val="24"/>
        </w:rPr>
      </w:pPr>
    </w:p>
    <w:p w:rsidR="006048C3" w:rsidRDefault="006048C3">
      <w:pPr>
        <w:rPr>
          <w:sz w:val="24"/>
          <w:szCs w:val="24"/>
        </w:rPr>
      </w:pPr>
    </w:p>
    <w:p w:rsidR="006048C3" w:rsidRDefault="006048C3">
      <w:pPr>
        <w:rPr>
          <w:sz w:val="24"/>
          <w:szCs w:val="24"/>
        </w:rPr>
      </w:pPr>
    </w:p>
    <w:p w:rsidR="006048C3" w:rsidRDefault="006048C3">
      <w:pPr>
        <w:rPr>
          <w:sz w:val="24"/>
          <w:szCs w:val="24"/>
        </w:rPr>
      </w:pPr>
    </w:p>
    <w:p w:rsidR="006048C3" w:rsidRDefault="006048C3">
      <w:pPr>
        <w:rPr>
          <w:sz w:val="24"/>
          <w:szCs w:val="24"/>
        </w:rPr>
      </w:pPr>
    </w:p>
    <w:p w:rsidR="006048C3" w:rsidRDefault="006048C3">
      <w:pPr>
        <w:rPr>
          <w:sz w:val="24"/>
          <w:szCs w:val="24"/>
        </w:rPr>
      </w:pPr>
    </w:p>
    <w:p w:rsidR="006048C3" w:rsidRDefault="006048C3">
      <w:pPr>
        <w:rPr>
          <w:sz w:val="24"/>
          <w:szCs w:val="24"/>
        </w:rPr>
      </w:pPr>
    </w:p>
    <w:p w:rsidR="006048C3" w:rsidRDefault="006048C3">
      <w:pPr>
        <w:rPr>
          <w:sz w:val="24"/>
          <w:szCs w:val="24"/>
        </w:rPr>
      </w:pPr>
    </w:p>
    <w:p w:rsidR="006048C3" w:rsidRDefault="006048C3">
      <w:pPr>
        <w:rPr>
          <w:sz w:val="24"/>
          <w:szCs w:val="24"/>
        </w:rPr>
      </w:pPr>
    </w:p>
    <w:p w:rsidR="006048C3" w:rsidRDefault="006048C3">
      <w:pPr>
        <w:rPr>
          <w:sz w:val="24"/>
          <w:szCs w:val="24"/>
        </w:rPr>
      </w:pPr>
    </w:p>
    <w:p w:rsidR="006048C3" w:rsidRDefault="006048C3">
      <w:pPr>
        <w:rPr>
          <w:sz w:val="24"/>
          <w:szCs w:val="24"/>
        </w:rPr>
      </w:pPr>
    </w:p>
    <w:p w:rsidR="006048C3" w:rsidRDefault="006048C3">
      <w:pPr>
        <w:rPr>
          <w:sz w:val="24"/>
          <w:szCs w:val="24"/>
        </w:rPr>
      </w:pPr>
    </w:p>
    <w:p w:rsidR="006048C3" w:rsidRDefault="006048C3">
      <w:pPr>
        <w:rPr>
          <w:sz w:val="24"/>
          <w:szCs w:val="24"/>
        </w:rPr>
      </w:pPr>
    </w:p>
    <w:p w:rsidR="006048C3" w:rsidRDefault="006048C3">
      <w:pPr>
        <w:rPr>
          <w:sz w:val="24"/>
          <w:szCs w:val="24"/>
        </w:rPr>
      </w:pPr>
    </w:p>
    <w:p w:rsidR="00C95ADB" w:rsidRDefault="00C95ADB">
      <w:pPr>
        <w:rPr>
          <w:sz w:val="24"/>
          <w:szCs w:val="24"/>
        </w:rPr>
      </w:pPr>
    </w:p>
    <w:tbl>
      <w:tblPr>
        <w:tblStyle w:val="afffff0"/>
        <w:tblW w:w="9069"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97"/>
        <w:gridCol w:w="941"/>
        <w:gridCol w:w="1097"/>
        <w:gridCol w:w="1233"/>
        <w:gridCol w:w="708"/>
        <w:gridCol w:w="2593"/>
      </w:tblGrid>
      <w:tr w:rsidR="00C95ADB">
        <w:trPr>
          <w:trHeight w:val="1220"/>
        </w:trPr>
        <w:tc>
          <w:tcPr>
            <w:tcW w:w="906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6048C3">
            <w:pPr>
              <w:jc w:val="center"/>
              <w:rPr>
                <w:b/>
                <w:sz w:val="24"/>
                <w:szCs w:val="24"/>
              </w:rPr>
            </w:pPr>
            <w:r>
              <w:rPr>
                <w:b/>
                <w:sz w:val="24"/>
                <w:szCs w:val="24"/>
              </w:rPr>
              <w:lastRenderedPageBreak/>
              <w:t>Inovovaný školský vzdelávací program pre 6.ročník  – 1 hodina týždenne, spolu 33 hodín</w:t>
            </w:r>
          </w:p>
          <w:p w:rsidR="00C95ADB" w:rsidRDefault="004A66D4" w:rsidP="006048C3">
            <w:pPr>
              <w:spacing w:before="240"/>
              <w:jc w:val="center"/>
              <w:rPr>
                <w:sz w:val="24"/>
                <w:szCs w:val="24"/>
              </w:rPr>
            </w:pPr>
            <w:r>
              <w:rPr>
                <w:sz w:val="24"/>
                <w:szCs w:val="24"/>
              </w:rPr>
              <w:t>Súhrn cieľov a obsahu vzdelávania v 6. ročníku základnej školy vychádzajúc z Inovovaného štátneho vzdelávacieho programu:</w:t>
            </w:r>
          </w:p>
        </w:tc>
      </w:tr>
      <w:tr w:rsidR="00C95ADB">
        <w:trPr>
          <w:trHeight w:val="2075"/>
        </w:trPr>
        <w:tc>
          <w:tcPr>
            <w:tcW w:w="24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center"/>
              <w:rPr>
                <w:b/>
                <w:sz w:val="24"/>
                <w:szCs w:val="24"/>
              </w:rPr>
            </w:pPr>
            <w:r>
              <w:rPr>
                <w:b/>
                <w:sz w:val="24"/>
                <w:szCs w:val="24"/>
              </w:rPr>
              <w:t>Ciele</w:t>
            </w:r>
          </w:p>
        </w:tc>
        <w:tc>
          <w:tcPr>
            <w:tcW w:w="941"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center"/>
              <w:rPr>
                <w:b/>
                <w:sz w:val="24"/>
                <w:szCs w:val="24"/>
              </w:rPr>
            </w:pPr>
            <w:r>
              <w:rPr>
                <w:b/>
                <w:sz w:val="24"/>
                <w:szCs w:val="24"/>
              </w:rPr>
              <w:t>Tematický</w:t>
            </w:r>
          </w:p>
          <w:p w:rsidR="00C95ADB" w:rsidRDefault="004A66D4" w:rsidP="006048C3">
            <w:pPr>
              <w:spacing w:before="240"/>
              <w:jc w:val="center"/>
              <w:rPr>
                <w:b/>
                <w:sz w:val="24"/>
                <w:szCs w:val="24"/>
              </w:rPr>
            </w:pPr>
            <w:r>
              <w:rPr>
                <w:b/>
                <w:sz w:val="24"/>
                <w:szCs w:val="24"/>
              </w:rPr>
              <w:t>celok</w:t>
            </w:r>
          </w:p>
        </w:tc>
        <w:tc>
          <w:tcPr>
            <w:tcW w:w="109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ind w:left="100"/>
              <w:jc w:val="center"/>
              <w:rPr>
                <w:b/>
                <w:sz w:val="24"/>
                <w:szCs w:val="24"/>
              </w:rPr>
            </w:pPr>
            <w:r>
              <w:rPr>
                <w:b/>
                <w:sz w:val="24"/>
                <w:szCs w:val="24"/>
              </w:rPr>
              <w:t>Obsahový štandard (téma)</w:t>
            </w:r>
          </w:p>
        </w:tc>
        <w:tc>
          <w:tcPr>
            <w:tcW w:w="1233"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center"/>
              <w:rPr>
                <w:b/>
                <w:sz w:val="22"/>
                <w:szCs w:val="22"/>
              </w:rPr>
            </w:pPr>
            <w:r>
              <w:rPr>
                <w:b/>
                <w:sz w:val="22"/>
                <w:szCs w:val="22"/>
              </w:rPr>
              <w:t>Predmet,</w:t>
            </w:r>
          </w:p>
          <w:p w:rsidR="00C95ADB" w:rsidRDefault="004A66D4" w:rsidP="006048C3">
            <w:pPr>
              <w:spacing w:before="240"/>
              <w:jc w:val="center"/>
              <w:rPr>
                <w:b/>
                <w:sz w:val="22"/>
                <w:szCs w:val="22"/>
              </w:rPr>
            </w:pPr>
            <w:r>
              <w:rPr>
                <w:b/>
                <w:sz w:val="22"/>
                <w:szCs w:val="22"/>
              </w:rPr>
              <w:t>medzipredmetové</w:t>
            </w:r>
          </w:p>
          <w:p w:rsidR="00C95ADB" w:rsidRDefault="004A66D4" w:rsidP="006048C3">
            <w:pPr>
              <w:spacing w:before="240"/>
              <w:jc w:val="center"/>
              <w:rPr>
                <w:b/>
                <w:sz w:val="22"/>
                <w:szCs w:val="22"/>
              </w:rPr>
            </w:pPr>
            <w:r>
              <w:rPr>
                <w:b/>
                <w:sz w:val="22"/>
                <w:szCs w:val="22"/>
              </w:rPr>
              <w:t>vzťahy,</w:t>
            </w:r>
          </w:p>
          <w:p w:rsidR="00C95ADB" w:rsidRDefault="004A66D4" w:rsidP="006048C3">
            <w:pPr>
              <w:spacing w:before="240"/>
              <w:jc w:val="center"/>
              <w:rPr>
                <w:b/>
                <w:sz w:val="22"/>
                <w:szCs w:val="22"/>
              </w:rPr>
            </w:pPr>
            <w:r>
              <w:rPr>
                <w:b/>
                <w:sz w:val="22"/>
                <w:szCs w:val="22"/>
              </w:rPr>
              <w:t>prierezová téma</w:t>
            </w:r>
          </w:p>
        </w:tc>
        <w:tc>
          <w:tcPr>
            <w:tcW w:w="708"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center"/>
              <w:rPr>
                <w:b/>
                <w:sz w:val="24"/>
                <w:szCs w:val="24"/>
              </w:rPr>
            </w:pPr>
            <w:r>
              <w:rPr>
                <w:b/>
                <w:sz w:val="24"/>
                <w:szCs w:val="24"/>
              </w:rPr>
              <w:t>Metódy</w:t>
            </w:r>
          </w:p>
        </w:tc>
        <w:tc>
          <w:tcPr>
            <w:tcW w:w="2592"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center"/>
              <w:rPr>
                <w:b/>
                <w:sz w:val="24"/>
                <w:szCs w:val="24"/>
              </w:rPr>
            </w:pPr>
            <w:r>
              <w:rPr>
                <w:b/>
                <w:sz w:val="24"/>
                <w:szCs w:val="24"/>
              </w:rPr>
              <w:t>Výkonový štandard</w:t>
            </w:r>
          </w:p>
          <w:p w:rsidR="00C95ADB" w:rsidRDefault="004A66D4" w:rsidP="006048C3">
            <w:pPr>
              <w:spacing w:before="240"/>
              <w:jc w:val="center"/>
              <w:rPr>
                <w:b/>
                <w:sz w:val="24"/>
                <w:szCs w:val="24"/>
              </w:rPr>
            </w:pPr>
            <w:r>
              <w:rPr>
                <w:b/>
                <w:sz w:val="24"/>
                <w:szCs w:val="24"/>
              </w:rPr>
              <w:t>(konkrétny</w:t>
            </w:r>
          </w:p>
          <w:p w:rsidR="00C95ADB" w:rsidRDefault="004A66D4" w:rsidP="006048C3">
            <w:pPr>
              <w:spacing w:before="240"/>
              <w:jc w:val="center"/>
              <w:rPr>
                <w:b/>
                <w:sz w:val="24"/>
                <w:szCs w:val="24"/>
              </w:rPr>
            </w:pPr>
            <w:r>
              <w:rPr>
                <w:b/>
                <w:sz w:val="24"/>
                <w:szCs w:val="24"/>
              </w:rPr>
              <w:t>výstup)</w:t>
            </w:r>
          </w:p>
        </w:tc>
      </w:tr>
      <w:tr w:rsidR="00C95ADB">
        <w:trPr>
          <w:trHeight w:val="3965"/>
        </w:trPr>
        <w:tc>
          <w:tcPr>
            <w:tcW w:w="24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both"/>
              <w:rPr>
                <w:sz w:val="24"/>
                <w:szCs w:val="24"/>
              </w:rPr>
            </w:pPr>
            <w:r>
              <w:rPr>
                <w:sz w:val="24"/>
                <w:szCs w:val="24"/>
              </w:rPr>
              <w:t>- vysvetliť, kedy a prečo používame poďakovanie, ospravedlnenie a komu ho adresujeme</w:t>
            </w:r>
          </w:p>
          <w:p w:rsidR="00C95ADB" w:rsidRDefault="004A66D4" w:rsidP="006048C3">
            <w:pPr>
              <w:spacing w:before="240"/>
              <w:jc w:val="both"/>
              <w:rPr>
                <w:sz w:val="24"/>
                <w:szCs w:val="24"/>
              </w:rPr>
            </w:pPr>
            <w:r>
              <w:rPr>
                <w:sz w:val="24"/>
                <w:szCs w:val="24"/>
              </w:rPr>
              <w:t>- ako tvorivo riešiť konflikty a nepredvídané situácie</w:t>
            </w:r>
          </w:p>
          <w:p w:rsidR="00C95ADB" w:rsidRDefault="004A66D4" w:rsidP="006048C3">
            <w:pPr>
              <w:spacing w:before="240"/>
              <w:jc w:val="both"/>
              <w:rPr>
                <w:sz w:val="24"/>
                <w:szCs w:val="24"/>
              </w:rPr>
            </w:pPr>
            <w:r>
              <w:rPr>
                <w:sz w:val="24"/>
                <w:szCs w:val="24"/>
              </w:rPr>
              <w:t>- požiadavka, prosba, vysvetliť pojem verbálna tvorivosť</w:t>
            </w:r>
          </w:p>
          <w:p w:rsidR="00C95ADB" w:rsidRDefault="004A66D4" w:rsidP="006048C3">
            <w:pPr>
              <w:spacing w:before="240"/>
              <w:rPr>
                <w:sz w:val="24"/>
                <w:szCs w:val="24"/>
              </w:rPr>
            </w:pPr>
            <w:r>
              <w:rPr>
                <w:sz w:val="24"/>
                <w:szCs w:val="24"/>
              </w:rPr>
              <w:t>- ako tvorivo  postupovať pri riešení konfliktov so zameraním na osobné, eticky relevantné problémy a problémy v medziľudských vzťahoch</w:t>
            </w:r>
          </w:p>
        </w:tc>
        <w:tc>
          <w:tcPr>
            <w:tcW w:w="941"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rPr>
                <w:sz w:val="24"/>
                <w:szCs w:val="24"/>
              </w:rPr>
            </w:pPr>
            <w:r>
              <w:rPr>
                <w:sz w:val="24"/>
                <w:szCs w:val="24"/>
              </w:rPr>
              <w:t>Poloostrov nápadov</w:t>
            </w:r>
          </w:p>
        </w:tc>
        <w:tc>
          <w:tcPr>
            <w:tcW w:w="109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both"/>
              <w:rPr>
                <w:sz w:val="24"/>
                <w:szCs w:val="24"/>
              </w:rPr>
            </w:pPr>
            <w:r>
              <w:rPr>
                <w:sz w:val="24"/>
                <w:szCs w:val="24"/>
              </w:rPr>
              <w:t>1. Prepáč</w:t>
            </w:r>
          </w:p>
          <w:p w:rsidR="00C95ADB" w:rsidRDefault="004A66D4" w:rsidP="006048C3">
            <w:pPr>
              <w:spacing w:before="240"/>
              <w:jc w:val="both"/>
              <w:rPr>
                <w:sz w:val="24"/>
                <w:szCs w:val="24"/>
              </w:rPr>
            </w:pPr>
            <w:r>
              <w:rPr>
                <w:sz w:val="24"/>
                <w:szCs w:val="24"/>
              </w:rPr>
              <w:t xml:space="preserve"> </w:t>
            </w:r>
          </w:p>
          <w:p w:rsidR="00C95ADB" w:rsidRDefault="004A66D4" w:rsidP="006048C3">
            <w:pPr>
              <w:spacing w:before="240"/>
              <w:jc w:val="both"/>
              <w:rPr>
                <w:sz w:val="24"/>
                <w:szCs w:val="24"/>
              </w:rPr>
            </w:pPr>
            <w:r>
              <w:rPr>
                <w:sz w:val="24"/>
                <w:szCs w:val="24"/>
              </w:rPr>
              <w:t>2. Spletité cestičky</w:t>
            </w:r>
          </w:p>
          <w:p w:rsidR="00C95ADB" w:rsidRDefault="004A66D4" w:rsidP="006048C3">
            <w:pPr>
              <w:spacing w:before="240"/>
              <w:jc w:val="both"/>
              <w:rPr>
                <w:sz w:val="24"/>
                <w:szCs w:val="24"/>
              </w:rPr>
            </w:pPr>
            <w:r>
              <w:rPr>
                <w:sz w:val="24"/>
                <w:szCs w:val="24"/>
              </w:rPr>
              <w:t xml:space="preserve"> </w:t>
            </w:r>
          </w:p>
          <w:p w:rsidR="00C95ADB" w:rsidRDefault="004A66D4" w:rsidP="006048C3">
            <w:pPr>
              <w:spacing w:before="240"/>
              <w:jc w:val="both"/>
              <w:rPr>
                <w:sz w:val="24"/>
                <w:szCs w:val="24"/>
              </w:rPr>
            </w:pPr>
            <w:r>
              <w:rPr>
                <w:sz w:val="24"/>
                <w:szCs w:val="24"/>
              </w:rPr>
              <w:t>3. Ja správa</w:t>
            </w:r>
          </w:p>
          <w:p w:rsidR="00C95ADB" w:rsidRDefault="004A66D4" w:rsidP="006048C3">
            <w:pPr>
              <w:spacing w:before="240"/>
              <w:jc w:val="both"/>
              <w:rPr>
                <w:sz w:val="24"/>
                <w:szCs w:val="24"/>
              </w:rPr>
            </w:pPr>
            <w:r>
              <w:rPr>
                <w:sz w:val="24"/>
                <w:szCs w:val="24"/>
              </w:rPr>
              <w:t xml:space="preserve"> </w:t>
            </w:r>
          </w:p>
          <w:p w:rsidR="00C95ADB" w:rsidRDefault="004A66D4" w:rsidP="006048C3">
            <w:pPr>
              <w:spacing w:before="240"/>
              <w:jc w:val="both"/>
              <w:rPr>
                <w:sz w:val="24"/>
                <w:szCs w:val="24"/>
              </w:rPr>
            </w:pPr>
            <w:r>
              <w:rPr>
                <w:sz w:val="24"/>
                <w:szCs w:val="24"/>
              </w:rPr>
              <w:t>4. Ako predísť konfliktu</w:t>
            </w:r>
          </w:p>
        </w:tc>
        <w:tc>
          <w:tcPr>
            <w:tcW w:w="1233"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both"/>
              <w:rPr>
                <w:sz w:val="24"/>
                <w:szCs w:val="24"/>
              </w:rPr>
            </w:pPr>
            <w:r>
              <w:rPr>
                <w:sz w:val="24"/>
                <w:szCs w:val="24"/>
              </w:rPr>
              <w:t>OSR</w:t>
            </w:r>
          </w:p>
          <w:p w:rsidR="00C95ADB" w:rsidRDefault="004A66D4" w:rsidP="006048C3">
            <w:pPr>
              <w:spacing w:before="240"/>
              <w:jc w:val="both"/>
              <w:rPr>
                <w:sz w:val="24"/>
                <w:szCs w:val="24"/>
              </w:rPr>
            </w:pPr>
            <w:r>
              <w:rPr>
                <w:sz w:val="24"/>
                <w:szCs w:val="24"/>
              </w:rPr>
              <w:t>MUV</w:t>
            </w:r>
          </w:p>
        </w:tc>
        <w:tc>
          <w:tcPr>
            <w:tcW w:w="708"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both"/>
              <w:rPr>
                <w:sz w:val="24"/>
                <w:szCs w:val="24"/>
              </w:rPr>
            </w:pPr>
            <w:r>
              <w:rPr>
                <w:sz w:val="24"/>
                <w:szCs w:val="24"/>
              </w:rPr>
              <w:t>rozhovor,</w:t>
            </w:r>
          </w:p>
          <w:p w:rsidR="00C95ADB" w:rsidRDefault="004A66D4" w:rsidP="006048C3">
            <w:pPr>
              <w:spacing w:before="240"/>
              <w:jc w:val="both"/>
              <w:rPr>
                <w:sz w:val="24"/>
                <w:szCs w:val="24"/>
              </w:rPr>
            </w:pPr>
            <w:r>
              <w:rPr>
                <w:sz w:val="24"/>
                <w:szCs w:val="24"/>
              </w:rPr>
              <w:t>hra, projekt</w:t>
            </w:r>
          </w:p>
        </w:tc>
        <w:tc>
          <w:tcPr>
            <w:tcW w:w="2592"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both"/>
              <w:rPr>
                <w:sz w:val="24"/>
                <w:szCs w:val="24"/>
              </w:rPr>
            </w:pPr>
            <w:r>
              <w:rPr>
                <w:sz w:val="24"/>
                <w:szCs w:val="24"/>
              </w:rPr>
              <w:t>- vie vysvetliť, kedy a prečo používame poďakovanie, ospravedlnenie a komu ho adresujeme</w:t>
            </w:r>
          </w:p>
          <w:p w:rsidR="00C95ADB" w:rsidRDefault="004A66D4" w:rsidP="006048C3">
            <w:pPr>
              <w:spacing w:before="240"/>
              <w:jc w:val="both"/>
              <w:rPr>
                <w:sz w:val="24"/>
                <w:szCs w:val="24"/>
              </w:rPr>
            </w:pPr>
            <w:r>
              <w:rPr>
                <w:sz w:val="24"/>
                <w:szCs w:val="24"/>
              </w:rPr>
              <w:t>- vie povedať, ako tvorivo riešiť konflikty a nepredvídané situácie</w:t>
            </w:r>
          </w:p>
          <w:p w:rsidR="00C95ADB" w:rsidRDefault="004A66D4" w:rsidP="006048C3">
            <w:pPr>
              <w:spacing w:before="240"/>
              <w:jc w:val="both"/>
              <w:rPr>
                <w:sz w:val="24"/>
                <w:szCs w:val="24"/>
              </w:rPr>
            </w:pPr>
            <w:r>
              <w:rPr>
                <w:sz w:val="24"/>
                <w:szCs w:val="24"/>
              </w:rPr>
              <w:t>- vie vysloviť požiadavku, prosbu, vie vysvetliť pojem verbálna tvorivosť</w:t>
            </w:r>
          </w:p>
          <w:p w:rsidR="00C95ADB" w:rsidRDefault="004A66D4" w:rsidP="006048C3">
            <w:pPr>
              <w:spacing w:before="240"/>
              <w:jc w:val="both"/>
              <w:rPr>
                <w:sz w:val="24"/>
                <w:szCs w:val="24"/>
              </w:rPr>
            </w:pPr>
            <w:r>
              <w:rPr>
                <w:sz w:val="24"/>
                <w:szCs w:val="24"/>
              </w:rPr>
              <w:t>- vie povedať, ako tvorivo  postupovať pri riešení konfliktov so zameraním na osobné, eticky relevantné problémy a problémy v medziľudských vzťahoch</w:t>
            </w:r>
          </w:p>
        </w:tc>
      </w:tr>
      <w:tr w:rsidR="00C95ADB">
        <w:trPr>
          <w:trHeight w:val="2450"/>
        </w:trPr>
        <w:tc>
          <w:tcPr>
            <w:tcW w:w="24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both"/>
              <w:rPr>
                <w:sz w:val="24"/>
                <w:szCs w:val="24"/>
              </w:rPr>
            </w:pPr>
            <w:r>
              <w:rPr>
                <w:sz w:val="24"/>
                <w:szCs w:val="24"/>
              </w:rPr>
              <w:t>- vnímať svoje možnosti pre ochranu životného prostredia</w:t>
            </w:r>
          </w:p>
          <w:p w:rsidR="00C95ADB" w:rsidRDefault="004A66D4" w:rsidP="006048C3">
            <w:pPr>
              <w:spacing w:before="240"/>
              <w:rPr>
                <w:sz w:val="24"/>
                <w:szCs w:val="24"/>
              </w:rPr>
            </w:pPr>
            <w:r>
              <w:rPr>
                <w:sz w:val="24"/>
                <w:szCs w:val="24"/>
              </w:rPr>
              <w:t>- aktívne sa zapájať do separovaného zberu</w:t>
            </w:r>
          </w:p>
        </w:tc>
        <w:tc>
          <w:tcPr>
            <w:tcW w:w="941"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rPr>
                <w:sz w:val="24"/>
                <w:szCs w:val="24"/>
              </w:rPr>
            </w:pPr>
            <w:r>
              <w:rPr>
                <w:sz w:val="24"/>
                <w:szCs w:val="24"/>
              </w:rPr>
              <w:t>Nebezpečné útesy</w:t>
            </w:r>
          </w:p>
        </w:tc>
        <w:tc>
          <w:tcPr>
            <w:tcW w:w="109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both"/>
              <w:rPr>
                <w:sz w:val="24"/>
                <w:szCs w:val="24"/>
              </w:rPr>
            </w:pPr>
            <w:r>
              <w:rPr>
                <w:sz w:val="24"/>
                <w:szCs w:val="24"/>
              </w:rPr>
              <w:t xml:space="preserve"> </w:t>
            </w:r>
          </w:p>
          <w:p w:rsidR="00C95ADB" w:rsidRDefault="004A66D4" w:rsidP="006048C3">
            <w:pPr>
              <w:spacing w:before="240"/>
              <w:jc w:val="both"/>
              <w:rPr>
                <w:sz w:val="24"/>
                <w:szCs w:val="24"/>
              </w:rPr>
            </w:pPr>
            <w:r>
              <w:rPr>
                <w:sz w:val="24"/>
                <w:szCs w:val="24"/>
              </w:rPr>
              <w:t>2. Spletité cestičky</w:t>
            </w:r>
          </w:p>
          <w:p w:rsidR="00C95ADB" w:rsidRDefault="004A66D4" w:rsidP="006048C3">
            <w:pPr>
              <w:spacing w:before="240"/>
              <w:jc w:val="both"/>
              <w:rPr>
                <w:sz w:val="24"/>
                <w:szCs w:val="24"/>
              </w:rPr>
            </w:pPr>
            <w:r>
              <w:rPr>
                <w:sz w:val="24"/>
                <w:szCs w:val="24"/>
              </w:rPr>
              <w:t xml:space="preserve"> </w:t>
            </w:r>
          </w:p>
          <w:p w:rsidR="00C95ADB" w:rsidRDefault="004A66D4" w:rsidP="006048C3">
            <w:pPr>
              <w:spacing w:before="240"/>
              <w:jc w:val="both"/>
              <w:rPr>
                <w:sz w:val="24"/>
                <w:szCs w:val="24"/>
              </w:rPr>
            </w:pPr>
            <w:r>
              <w:rPr>
                <w:sz w:val="24"/>
                <w:szCs w:val="24"/>
              </w:rPr>
              <w:t>3. Ako predísť konfliktu</w:t>
            </w:r>
          </w:p>
        </w:tc>
        <w:tc>
          <w:tcPr>
            <w:tcW w:w="1233"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both"/>
              <w:rPr>
                <w:sz w:val="24"/>
                <w:szCs w:val="24"/>
              </w:rPr>
            </w:pPr>
            <w:r>
              <w:rPr>
                <w:sz w:val="24"/>
                <w:szCs w:val="24"/>
              </w:rPr>
              <w:t>ENV</w:t>
            </w:r>
          </w:p>
          <w:p w:rsidR="00C95ADB" w:rsidRDefault="004A66D4" w:rsidP="006048C3">
            <w:pPr>
              <w:spacing w:before="240"/>
              <w:jc w:val="both"/>
              <w:rPr>
                <w:sz w:val="24"/>
                <w:szCs w:val="24"/>
              </w:rPr>
            </w:pPr>
            <w:r>
              <w:rPr>
                <w:sz w:val="24"/>
                <w:szCs w:val="24"/>
              </w:rPr>
              <w:t>OŽZ</w:t>
            </w:r>
          </w:p>
        </w:tc>
        <w:tc>
          <w:tcPr>
            <w:tcW w:w="708"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both"/>
              <w:rPr>
                <w:sz w:val="24"/>
                <w:szCs w:val="24"/>
              </w:rPr>
            </w:pPr>
            <w:r>
              <w:rPr>
                <w:sz w:val="24"/>
                <w:szCs w:val="24"/>
              </w:rPr>
              <w:t>rozhovor,</w:t>
            </w:r>
          </w:p>
          <w:p w:rsidR="00C95ADB" w:rsidRDefault="004A66D4" w:rsidP="006048C3">
            <w:pPr>
              <w:spacing w:before="240"/>
              <w:jc w:val="both"/>
              <w:rPr>
                <w:sz w:val="24"/>
                <w:szCs w:val="24"/>
              </w:rPr>
            </w:pPr>
            <w:r>
              <w:rPr>
                <w:sz w:val="24"/>
                <w:szCs w:val="24"/>
              </w:rPr>
              <w:t>hra, projekt</w:t>
            </w:r>
          </w:p>
        </w:tc>
        <w:tc>
          <w:tcPr>
            <w:tcW w:w="2592"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both"/>
              <w:rPr>
                <w:sz w:val="24"/>
                <w:szCs w:val="24"/>
              </w:rPr>
            </w:pPr>
            <w:r>
              <w:rPr>
                <w:sz w:val="24"/>
                <w:szCs w:val="24"/>
              </w:rPr>
              <w:t>- vie vnímať prírodu svojimi zmyslami, váži si vzácny zdroj života - vodu</w:t>
            </w:r>
          </w:p>
          <w:p w:rsidR="00C95ADB" w:rsidRDefault="004A66D4" w:rsidP="006048C3">
            <w:pPr>
              <w:spacing w:before="240"/>
              <w:jc w:val="both"/>
              <w:rPr>
                <w:sz w:val="24"/>
                <w:szCs w:val="24"/>
              </w:rPr>
            </w:pPr>
            <w:r>
              <w:rPr>
                <w:sz w:val="24"/>
                <w:szCs w:val="24"/>
              </w:rPr>
              <w:t>- vie vysvetliť a popísať význam prírodných zdrojov, zmysel ochrany prírody</w:t>
            </w:r>
          </w:p>
        </w:tc>
      </w:tr>
      <w:tr w:rsidR="00C95ADB">
        <w:trPr>
          <w:trHeight w:val="3140"/>
        </w:trPr>
        <w:tc>
          <w:tcPr>
            <w:tcW w:w="24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both"/>
              <w:rPr>
                <w:sz w:val="24"/>
                <w:szCs w:val="24"/>
              </w:rPr>
            </w:pPr>
            <w:r>
              <w:rPr>
                <w:sz w:val="24"/>
                <w:szCs w:val="24"/>
              </w:rPr>
              <w:lastRenderedPageBreak/>
              <w:t>- žiak chápe význam pomoci v každodenných situáciách, v rodine, v škole. Je iniciatívny a tvorivý pri robení dobra</w:t>
            </w:r>
          </w:p>
          <w:p w:rsidR="00C95ADB" w:rsidRDefault="004A66D4" w:rsidP="006048C3">
            <w:pPr>
              <w:spacing w:before="240"/>
              <w:jc w:val="both"/>
              <w:rPr>
                <w:sz w:val="24"/>
                <w:szCs w:val="24"/>
              </w:rPr>
            </w:pPr>
            <w:r>
              <w:rPr>
                <w:sz w:val="24"/>
                <w:szCs w:val="24"/>
              </w:rPr>
              <w:t>- je schopný vyjadriť správny úsudok a také sebaovládanie, aby dokázal urobiť to, čo sa mu javí ako správne</w:t>
            </w:r>
          </w:p>
          <w:p w:rsidR="00C95ADB" w:rsidRDefault="004A66D4" w:rsidP="006048C3">
            <w:pPr>
              <w:spacing w:before="240"/>
              <w:rPr>
                <w:sz w:val="24"/>
                <w:szCs w:val="24"/>
              </w:rPr>
            </w:pPr>
            <w:r>
              <w:rPr>
                <w:sz w:val="24"/>
                <w:szCs w:val="24"/>
              </w:rPr>
              <w:t xml:space="preserve"> </w:t>
            </w:r>
          </w:p>
        </w:tc>
        <w:tc>
          <w:tcPr>
            <w:tcW w:w="941"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center"/>
              <w:rPr>
                <w:b/>
                <w:sz w:val="22"/>
                <w:szCs w:val="22"/>
              </w:rPr>
            </w:pPr>
            <w:r>
              <w:rPr>
                <w:b/>
                <w:sz w:val="22"/>
                <w:szCs w:val="22"/>
              </w:rPr>
              <w:t>Ostrov dobrých sŕdc</w:t>
            </w:r>
          </w:p>
          <w:p w:rsidR="00C95ADB" w:rsidRDefault="004A66D4" w:rsidP="006048C3">
            <w:pPr>
              <w:spacing w:before="240"/>
              <w:jc w:val="center"/>
              <w:rPr>
                <w:sz w:val="22"/>
                <w:szCs w:val="22"/>
              </w:rPr>
            </w:pPr>
            <w:r>
              <w:rPr>
                <w:sz w:val="22"/>
                <w:szCs w:val="22"/>
              </w:rPr>
              <w:t xml:space="preserve"> </w:t>
            </w:r>
          </w:p>
        </w:tc>
        <w:tc>
          <w:tcPr>
            <w:tcW w:w="109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rPr>
                <w:sz w:val="22"/>
                <w:szCs w:val="22"/>
              </w:rPr>
            </w:pPr>
            <w:r>
              <w:rPr>
                <w:sz w:val="22"/>
                <w:szCs w:val="22"/>
              </w:rPr>
              <w:t>1. Vlajka dobrých činov</w:t>
            </w:r>
          </w:p>
          <w:p w:rsidR="00C95ADB" w:rsidRDefault="004A66D4" w:rsidP="006048C3">
            <w:pPr>
              <w:spacing w:before="240"/>
              <w:rPr>
                <w:sz w:val="22"/>
                <w:szCs w:val="22"/>
              </w:rPr>
            </w:pPr>
            <w:r>
              <w:rPr>
                <w:sz w:val="22"/>
                <w:szCs w:val="22"/>
              </w:rPr>
              <w:t>2. Najprv pomáhaj, potom počúvaj</w:t>
            </w:r>
          </w:p>
          <w:p w:rsidR="00C95ADB" w:rsidRDefault="004A66D4" w:rsidP="006048C3">
            <w:pPr>
              <w:spacing w:before="240"/>
              <w:rPr>
                <w:sz w:val="22"/>
                <w:szCs w:val="22"/>
              </w:rPr>
            </w:pPr>
            <w:r>
              <w:rPr>
                <w:sz w:val="22"/>
                <w:szCs w:val="22"/>
              </w:rPr>
              <w:t>3. Stavba lodí</w:t>
            </w:r>
          </w:p>
          <w:p w:rsidR="00C95ADB" w:rsidRDefault="004A66D4" w:rsidP="006048C3">
            <w:pPr>
              <w:spacing w:before="240"/>
              <w:rPr>
                <w:sz w:val="22"/>
                <w:szCs w:val="22"/>
              </w:rPr>
            </w:pPr>
            <w:r>
              <w:rPr>
                <w:sz w:val="22"/>
                <w:szCs w:val="22"/>
              </w:rPr>
              <w:t xml:space="preserve"> </w:t>
            </w:r>
          </w:p>
        </w:tc>
        <w:tc>
          <w:tcPr>
            <w:tcW w:w="1233"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both"/>
              <w:rPr>
                <w:sz w:val="22"/>
                <w:szCs w:val="22"/>
              </w:rPr>
            </w:pPr>
            <w:r>
              <w:rPr>
                <w:sz w:val="22"/>
                <w:szCs w:val="22"/>
              </w:rPr>
              <w:t>OSR</w:t>
            </w:r>
          </w:p>
        </w:tc>
        <w:tc>
          <w:tcPr>
            <w:tcW w:w="708"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both"/>
              <w:rPr>
                <w:sz w:val="22"/>
                <w:szCs w:val="22"/>
              </w:rPr>
            </w:pPr>
            <w:r>
              <w:rPr>
                <w:sz w:val="22"/>
                <w:szCs w:val="22"/>
              </w:rPr>
              <w:t>rozhovor,</w:t>
            </w:r>
          </w:p>
          <w:p w:rsidR="00C95ADB" w:rsidRDefault="004A66D4" w:rsidP="006048C3">
            <w:pPr>
              <w:spacing w:before="240"/>
              <w:jc w:val="both"/>
              <w:rPr>
                <w:sz w:val="22"/>
                <w:szCs w:val="22"/>
              </w:rPr>
            </w:pPr>
            <w:r>
              <w:rPr>
                <w:sz w:val="22"/>
                <w:szCs w:val="22"/>
              </w:rPr>
              <w:t>hra, projekt</w:t>
            </w:r>
          </w:p>
        </w:tc>
        <w:tc>
          <w:tcPr>
            <w:tcW w:w="2592"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jc w:val="both"/>
              <w:rPr>
                <w:sz w:val="22"/>
                <w:szCs w:val="22"/>
              </w:rPr>
            </w:pPr>
            <w:r>
              <w:rPr>
                <w:sz w:val="22"/>
                <w:szCs w:val="22"/>
              </w:rPr>
              <w:t>vie vysvetliť, aký zmysel má pomáhať druhým ľuďom, vie, čo znamená „Človek s veľkým srdcom“</w:t>
            </w:r>
          </w:p>
          <w:p w:rsidR="00C95ADB" w:rsidRDefault="004A66D4" w:rsidP="006048C3">
            <w:pPr>
              <w:spacing w:before="240"/>
              <w:jc w:val="both"/>
              <w:rPr>
                <w:sz w:val="22"/>
                <w:szCs w:val="22"/>
              </w:rPr>
            </w:pPr>
            <w:r>
              <w:rPr>
                <w:sz w:val="22"/>
                <w:szCs w:val="22"/>
              </w:rPr>
              <w:t>- vie povedať, ako zvládať a prekonávať ťažké situácie a udalosti</w:t>
            </w:r>
          </w:p>
          <w:p w:rsidR="00C95ADB" w:rsidRDefault="004A66D4" w:rsidP="006048C3">
            <w:pPr>
              <w:spacing w:before="240"/>
              <w:jc w:val="both"/>
              <w:rPr>
                <w:sz w:val="22"/>
                <w:szCs w:val="22"/>
              </w:rPr>
            </w:pPr>
            <w:r>
              <w:rPr>
                <w:sz w:val="22"/>
                <w:szCs w:val="22"/>
              </w:rPr>
              <w:t xml:space="preserve"> </w:t>
            </w:r>
          </w:p>
          <w:p w:rsidR="00C95ADB" w:rsidRDefault="004A66D4" w:rsidP="006048C3">
            <w:pPr>
              <w:spacing w:before="240"/>
              <w:jc w:val="both"/>
              <w:rPr>
                <w:sz w:val="22"/>
                <w:szCs w:val="22"/>
              </w:rPr>
            </w:pPr>
            <w:r>
              <w:rPr>
                <w:sz w:val="22"/>
                <w:szCs w:val="22"/>
              </w:rPr>
              <w:t>- vie vysvetliť dôležitosť spolupráce nielen v triede, ale aj v živote</w:t>
            </w:r>
          </w:p>
        </w:tc>
      </w:tr>
    </w:tbl>
    <w:p w:rsidR="00C95ADB" w:rsidRDefault="00C95ADB">
      <w:pPr>
        <w:pBdr>
          <w:top w:val="nil"/>
          <w:left w:val="nil"/>
          <w:bottom w:val="nil"/>
          <w:right w:val="nil"/>
          <w:between w:val="nil"/>
        </w:pBdr>
        <w:rPr>
          <w:sz w:val="24"/>
          <w:szCs w:val="24"/>
        </w:rPr>
      </w:pPr>
    </w:p>
    <w:p w:rsidR="00C95ADB" w:rsidRDefault="00C95ADB">
      <w:pPr>
        <w:rPr>
          <w:sz w:val="24"/>
          <w:szCs w:val="24"/>
        </w:rPr>
      </w:pPr>
    </w:p>
    <w:tbl>
      <w:tblPr>
        <w:tblStyle w:val="afffff1"/>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0000"/>
            <w:vAlign w:val="center"/>
          </w:tcPr>
          <w:p w:rsidR="00C95ADB" w:rsidRDefault="004A66D4">
            <w:pPr>
              <w:jc w:val="center"/>
              <w:rPr>
                <w:sz w:val="24"/>
                <w:szCs w:val="24"/>
              </w:rPr>
            </w:pPr>
            <w:r>
              <w:rPr>
                <w:b/>
                <w:sz w:val="28"/>
                <w:szCs w:val="28"/>
              </w:rPr>
              <w:t>NÁBOŽENSKÁ VÝCHOVA – 6. ročník</w:t>
            </w:r>
          </w:p>
        </w:tc>
      </w:tr>
    </w:tbl>
    <w:p w:rsidR="00C95ADB" w:rsidRDefault="00C95ADB">
      <w:pPr>
        <w:jc w:val="both"/>
        <w:rPr>
          <w:sz w:val="24"/>
          <w:szCs w:val="24"/>
        </w:rPr>
      </w:pPr>
    </w:p>
    <w:p w:rsidR="006048C3" w:rsidRDefault="006048C3" w:rsidP="006048C3">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0A7B42">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C95ADB" w:rsidRDefault="004A66D4">
      <w:pPr>
        <w:spacing w:before="240" w:after="240"/>
        <w:jc w:val="both"/>
        <w:rPr>
          <w:b/>
          <w:sz w:val="28"/>
          <w:szCs w:val="28"/>
        </w:rPr>
      </w:pPr>
      <w:r>
        <w:rPr>
          <w:b/>
          <w:sz w:val="28"/>
          <w:szCs w:val="28"/>
        </w:rPr>
        <w:t>Obsah vzdelávania</w:t>
      </w:r>
    </w:p>
    <w:tbl>
      <w:tblPr>
        <w:tblStyle w:val="afffff2"/>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68"/>
        <w:gridCol w:w="1701"/>
      </w:tblGrid>
      <w:tr w:rsidR="00C95ADB" w:rsidTr="006048C3">
        <w:trPr>
          <w:trHeight w:val="654"/>
        </w:trPr>
        <w:tc>
          <w:tcPr>
            <w:tcW w:w="7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6048C3">
            <w:pPr>
              <w:jc w:val="center"/>
              <w:rPr>
                <w:b/>
                <w:sz w:val="24"/>
                <w:szCs w:val="24"/>
              </w:rPr>
            </w:pPr>
            <w:r>
              <w:rPr>
                <w:sz w:val="24"/>
                <w:szCs w:val="24"/>
              </w:rPr>
              <w:t xml:space="preserve"> </w:t>
            </w:r>
            <w:r>
              <w:rPr>
                <w:b/>
                <w:sz w:val="24"/>
                <w:szCs w:val="24"/>
              </w:rPr>
              <w:t>Tematický celok - obsah</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Default="004A66D4" w:rsidP="006048C3">
            <w:pPr>
              <w:jc w:val="center"/>
              <w:rPr>
                <w:b/>
                <w:sz w:val="24"/>
                <w:szCs w:val="24"/>
              </w:rPr>
            </w:pPr>
            <w:r>
              <w:rPr>
                <w:b/>
                <w:sz w:val="24"/>
                <w:szCs w:val="24"/>
              </w:rPr>
              <w:t>Počet hodín</w:t>
            </w:r>
          </w:p>
        </w:tc>
      </w:tr>
      <w:tr w:rsidR="00C95ADB" w:rsidTr="006048C3">
        <w:trPr>
          <w:trHeight w:val="2523"/>
        </w:trPr>
        <w:tc>
          <w:tcPr>
            <w:tcW w:w="73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6048C3">
            <w:pPr>
              <w:jc w:val="both"/>
              <w:rPr>
                <w:b/>
                <w:i/>
                <w:sz w:val="24"/>
                <w:szCs w:val="24"/>
              </w:rPr>
            </w:pPr>
            <w:r>
              <w:rPr>
                <w:b/>
                <w:i/>
                <w:sz w:val="24"/>
                <w:szCs w:val="24"/>
              </w:rPr>
              <w:t>Boh je medzi nami a my ho oslavujeme</w:t>
            </w:r>
          </w:p>
          <w:p w:rsidR="00C95ADB" w:rsidRDefault="004A66D4" w:rsidP="006048C3">
            <w:pPr>
              <w:jc w:val="both"/>
              <w:rPr>
                <w:b/>
                <w:i/>
                <w:sz w:val="24"/>
                <w:szCs w:val="24"/>
              </w:rPr>
            </w:pPr>
            <w:r>
              <w:rPr>
                <w:b/>
                <w:i/>
                <w:sz w:val="24"/>
                <w:szCs w:val="24"/>
              </w:rPr>
              <w:t xml:space="preserve"> </w:t>
            </w:r>
          </w:p>
          <w:p w:rsidR="00C95ADB" w:rsidRDefault="004A66D4" w:rsidP="006048C3">
            <w:pPr>
              <w:ind w:left="720" w:hanging="720"/>
              <w:jc w:val="both"/>
              <w:rPr>
                <w:sz w:val="24"/>
                <w:szCs w:val="24"/>
              </w:rPr>
            </w:pPr>
            <w:r>
              <w:rPr>
                <w:sz w:val="24"/>
                <w:szCs w:val="24"/>
              </w:rPr>
              <w:t>I.</w:t>
            </w:r>
            <w:r>
              <w:rPr>
                <w:sz w:val="14"/>
                <w:szCs w:val="14"/>
              </w:rPr>
              <w:t xml:space="preserve">                </w:t>
            </w:r>
            <w:r>
              <w:rPr>
                <w:sz w:val="24"/>
                <w:szCs w:val="24"/>
              </w:rPr>
              <w:t>Liturgické postoje a gestá</w:t>
            </w:r>
          </w:p>
          <w:p w:rsidR="00C95ADB" w:rsidRDefault="004A66D4" w:rsidP="006048C3">
            <w:pPr>
              <w:ind w:left="720" w:hanging="720"/>
              <w:jc w:val="both"/>
              <w:rPr>
                <w:sz w:val="24"/>
                <w:szCs w:val="24"/>
              </w:rPr>
            </w:pPr>
            <w:r>
              <w:rPr>
                <w:sz w:val="24"/>
                <w:szCs w:val="24"/>
              </w:rPr>
              <w:t>II.</w:t>
            </w:r>
            <w:r>
              <w:rPr>
                <w:sz w:val="14"/>
                <w:szCs w:val="14"/>
              </w:rPr>
              <w:t xml:space="preserve">              </w:t>
            </w:r>
            <w:r>
              <w:rPr>
                <w:sz w:val="24"/>
                <w:szCs w:val="24"/>
              </w:rPr>
              <w:t>Liturgický rok</w:t>
            </w:r>
          </w:p>
          <w:p w:rsidR="00C95ADB" w:rsidRDefault="004A66D4" w:rsidP="006048C3">
            <w:pPr>
              <w:ind w:left="720" w:hanging="720"/>
              <w:jc w:val="both"/>
              <w:rPr>
                <w:sz w:val="24"/>
                <w:szCs w:val="24"/>
              </w:rPr>
            </w:pPr>
            <w:r>
              <w:rPr>
                <w:sz w:val="24"/>
                <w:szCs w:val="24"/>
              </w:rPr>
              <w:t>III.</w:t>
            </w:r>
            <w:r>
              <w:rPr>
                <w:sz w:val="14"/>
                <w:szCs w:val="14"/>
              </w:rPr>
              <w:t xml:space="preserve">            </w:t>
            </w:r>
            <w:r>
              <w:rPr>
                <w:sz w:val="24"/>
                <w:szCs w:val="24"/>
              </w:rPr>
              <w:t>Chrám a kostol – miesto oslavy Pána Boha</w:t>
            </w:r>
          </w:p>
          <w:p w:rsidR="00C95ADB" w:rsidRDefault="004A66D4" w:rsidP="006048C3">
            <w:pPr>
              <w:ind w:left="720" w:hanging="720"/>
              <w:jc w:val="both"/>
              <w:rPr>
                <w:sz w:val="24"/>
                <w:szCs w:val="24"/>
              </w:rPr>
            </w:pPr>
            <w:r>
              <w:rPr>
                <w:sz w:val="24"/>
                <w:szCs w:val="24"/>
              </w:rPr>
              <w:t>IV.</w:t>
            </w:r>
            <w:r>
              <w:rPr>
                <w:sz w:val="14"/>
                <w:szCs w:val="14"/>
              </w:rPr>
              <w:t xml:space="preserve">            </w:t>
            </w:r>
            <w:r>
              <w:rPr>
                <w:sz w:val="24"/>
                <w:szCs w:val="24"/>
              </w:rPr>
              <w:t>Kostol – miesto stretnutia spoločenstva Cirkvi s Bohom</w:t>
            </w:r>
          </w:p>
          <w:p w:rsidR="00C95ADB" w:rsidRDefault="004A66D4" w:rsidP="006048C3">
            <w:pPr>
              <w:ind w:left="720" w:hanging="720"/>
              <w:jc w:val="both"/>
              <w:rPr>
                <w:sz w:val="24"/>
                <w:szCs w:val="24"/>
              </w:rPr>
            </w:pPr>
            <w:r>
              <w:rPr>
                <w:sz w:val="24"/>
                <w:szCs w:val="24"/>
              </w:rPr>
              <w:t>V.</w:t>
            </w:r>
            <w:r>
              <w:rPr>
                <w:sz w:val="14"/>
                <w:szCs w:val="14"/>
              </w:rPr>
              <w:t xml:space="preserve">              </w:t>
            </w:r>
            <w:r>
              <w:rPr>
                <w:sz w:val="24"/>
                <w:szCs w:val="24"/>
              </w:rPr>
              <w:t>Najvyšší stupeň modlitby – sv. omša</w:t>
            </w:r>
          </w:p>
          <w:p w:rsidR="00C95ADB" w:rsidRDefault="004A66D4" w:rsidP="006048C3">
            <w:pPr>
              <w:ind w:left="720" w:hanging="720"/>
              <w:jc w:val="both"/>
              <w:rPr>
                <w:sz w:val="24"/>
                <w:szCs w:val="24"/>
              </w:rPr>
            </w:pPr>
            <w:r>
              <w:rPr>
                <w:sz w:val="24"/>
                <w:szCs w:val="24"/>
              </w:rPr>
              <w:t>VI.</w:t>
            </w:r>
            <w:r>
              <w:rPr>
                <w:sz w:val="14"/>
                <w:szCs w:val="14"/>
              </w:rPr>
              <w:t xml:space="preserve">            </w:t>
            </w:r>
            <w:r>
              <w:rPr>
                <w:sz w:val="24"/>
                <w:szCs w:val="24"/>
              </w:rPr>
              <w:t>Kto horí pre mňa – sviečka a zápalka</w:t>
            </w:r>
          </w:p>
          <w:p w:rsidR="00C95ADB" w:rsidRDefault="004A66D4" w:rsidP="006048C3">
            <w:pPr>
              <w:ind w:left="720" w:hanging="720"/>
              <w:jc w:val="both"/>
              <w:rPr>
                <w:sz w:val="24"/>
                <w:szCs w:val="24"/>
              </w:rPr>
            </w:pPr>
            <w:r>
              <w:rPr>
                <w:sz w:val="24"/>
                <w:szCs w:val="24"/>
              </w:rPr>
              <w:t>VII.</w:t>
            </w:r>
            <w:r>
              <w:rPr>
                <w:sz w:val="14"/>
                <w:szCs w:val="14"/>
              </w:rPr>
              <w:t xml:space="preserve">         </w:t>
            </w:r>
            <w:r>
              <w:rPr>
                <w:sz w:val="24"/>
                <w:szCs w:val="24"/>
              </w:rPr>
              <w:t>Sluha sluhov Božích – kňaz</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6048C3">
            <w:pPr>
              <w:jc w:val="center"/>
              <w:rPr>
                <w:sz w:val="24"/>
                <w:szCs w:val="24"/>
              </w:rPr>
            </w:pPr>
            <w:r>
              <w:rPr>
                <w:sz w:val="24"/>
                <w:szCs w:val="24"/>
              </w:rPr>
              <w:t>10</w:t>
            </w:r>
          </w:p>
        </w:tc>
      </w:tr>
    </w:tbl>
    <w:p w:rsidR="00C95ADB" w:rsidRDefault="004A66D4">
      <w:pPr>
        <w:spacing w:before="240" w:after="240"/>
        <w:jc w:val="both"/>
        <w:rPr>
          <w:sz w:val="24"/>
          <w:szCs w:val="24"/>
        </w:rPr>
      </w:pPr>
      <w:r>
        <w:rPr>
          <w:sz w:val="24"/>
          <w:szCs w:val="24"/>
        </w:rPr>
        <w:t xml:space="preserve"> </w:t>
      </w:r>
    </w:p>
    <w:p w:rsidR="00C95ADB" w:rsidRDefault="004A66D4">
      <w:pPr>
        <w:spacing w:before="240" w:after="240"/>
        <w:jc w:val="both"/>
        <w:rPr>
          <w:sz w:val="24"/>
          <w:szCs w:val="24"/>
        </w:rPr>
      </w:pPr>
      <w:r>
        <w:rPr>
          <w:sz w:val="24"/>
          <w:szCs w:val="24"/>
        </w:rPr>
        <w:t xml:space="preserve"> </w:t>
      </w:r>
    </w:p>
    <w:p w:rsidR="00C95ADB" w:rsidRDefault="004A66D4">
      <w:pPr>
        <w:spacing w:before="240" w:after="240"/>
        <w:jc w:val="both"/>
        <w:rPr>
          <w:sz w:val="24"/>
          <w:szCs w:val="24"/>
        </w:rPr>
      </w:pPr>
      <w:r>
        <w:rPr>
          <w:sz w:val="24"/>
          <w:szCs w:val="24"/>
        </w:rPr>
        <w:t xml:space="preserve"> </w:t>
      </w:r>
    </w:p>
    <w:p w:rsidR="00C95ADB" w:rsidRDefault="004A66D4">
      <w:pPr>
        <w:spacing w:before="240" w:after="240"/>
        <w:jc w:val="both"/>
        <w:rPr>
          <w:sz w:val="24"/>
          <w:szCs w:val="24"/>
        </w:rPr>
      </w:pPr>
      <w:r>
        <w:rPr>
          <w:sz w:val="24"/>
          <w:szCs w:val="24"/>
        </w:rPr>
        <w:t xml:space="preserve"> </w:t>
      </w:r>
    </w:p>
    <w:p w:rsidR="00C95ADB" w:rsidRDefault="004A66D4">
      <w:pPr>
        <w:spacing w:before="240" w:after="240"/>
        <w:jc w:val="both"/>
        <w:rPr>
          <w:sz w:val="24"/>
          <w:szCs w:val="24"/>
        </w:rPr>
      </w:pPr>
      <w:r>
        <w:rPr>
          <w:sz w:val="24"/>
          <w:szCs w:val="24"/>
        </w:rPr>
        <w:t xml:space="preserve"> </w:t>
      </w:r>
    </w:p>
    <w:p w:rsidR="00C95ADB" w:rsidRDefault="004A66D4">
      <w:pPr>
        <w:spacing w:before="240" w:after="240"/>
        <w:jc w:val="both"/>
        <w:rPr>
          <w:sz w:val="24"/>
          <w:szCs w:val="24"/>
        </w:rPr>
      </w:pPr>
      <w:r>
        <w:rPr>
          <w:sz w:val="24"/>
          <w:szCs w:val="24"/>
        </w:rPr>
        <w:t xml:space="preserve"> </w:t>
      </w:r>
    </w:p>
    <w:tbl>
      <w:tblPr>
        <w:tblStyle w:val="afffff3"/>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981"/>
        <w:gridCol w:w="845"/>
        <w:gridCol w:w="1097"/>
        <w:gridCol w:w="1767"/>
        <w:gridCol w:w="1136"/>
        <w:gridCol w:w="2243"/>
      </w:tblGrid>
      <w:tr w:rsidR="00C95ADB" w:rsidRPr="006048C3" w:rsidTr="006048C3">
        <w:trPr>
          <w:trHeight w:val="1220"/>
        </w:trPr>
        <w:tc>
          <w:tcPr>
            <w:tcW w:w="9069"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Pr="006048C3" w:rsidRDefault="004A66D4" w:rsidP="006048C3">
            <w:pPr>
              <w:spacing w:line="276" w:lineRule="auto"/>
              <w:jc w:val="center"/>
              <w:rPr>
                <w:b/>
                <w:sz w:val="22"/>
                <w:szCs w:val="22"/>
              </w:rPr>
            </w:pPr>
            <w:r w:rsidRPr="006048C3">
              <w:rPr>
                <w:sz w:val="22"/>
                <w:szCs w:val="22"/>
              </w:rPr>
              <w:lastRenderedPageBreak/>
              <w:t xml:space="preserve"> </w:t>
            </w:r>
            <w:r w:rsidRPr="006048C3">
              <w:rPr>
                <w:b/>
                <w:sz w:val="22"/>
                <w:szCs w:val="22"/>
              </w:rPr>
              <w:t>Inovovaný školský vzdelávací program presun do 6. ročníka  – Náboženská výchova  (týždenne 1), spolu 33 hodín</w:t>
            </w:r>
          </w:p>
          <w:p w:rsidR="00C95ADB" w:rsidRPr="006048C3" w:rsidRDefault="004A66D4" w:rsidP="006048C3">
            <w:pPr>
              <w:spacing w:line="276" w:lineRule="auto"/>
              <w:jc w:val="center"/>
              <w:rPr>
                <w:sz w:val="22"/>
                <w:szCs w:val="22"/>
              </w:rPr>
            </w:pPr>
            <w:r w:rsidRPr="006048C3">
              <w:rPr>
                <w:sz w:val="22"/>
                <w:szCs w:val="22"/>
              </w:rPr>
              <w:t>Súhrn cieľov a obsahu vzdelávania základnej školy vychádzajúc z Inovovaného štátneho vzdelávacieho programu:</w:t>
            </w:r>
          </w:p>
        </w:tc>
      </w:tr>
      <w:tr w:rsidR="00C95ADB" w:rsidRPr="006048C3" w:rsidTr="006048C3">
        <w:trPr>
          <w:trHeight w:val="2090"/>
        </w:trPr>
        <w:tc>
          <w:tcPr>
            <w:tcW w:w="198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Pr="006048C3" w:rsidRDefault="004A66D4" w:rsidP="006048C3">
            <w:pPr>
              <w:spacing w:line="276" w:lineRule="auto"/>
              <w:jc w:val="center"/>
              <w:rPr>
                <w:b/>
                <w:sz w:val="22"/>
                <w:szCs w:val="22"/>
              </w:rPr>
            </w:pPr>
            <w:r w:rsidRPr="006048C3">
              <w:rPr>
                <w:b/>
                <w:sz w:val="22"/>
                <w:szCs w:val="22"/>
              </w:rPr>
              <w:t>Ciele</w:t>
            </w:r>
          </w:p>
        </w:tc>
        <w:tc>
          <w:tcPr>
            <w:tcW w:w="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6048C3" w:rsidRDefault="004A66D4" w:rsidP="006048C3">
            <w:pPr>
              <w:spacing w:line="276" w:lineRule="auto"/>
              <w:jc w:val="center"/>
              <w:rPr>
                <w:b/>
                <w:sz w:val="22"/>
                <w:szCs w:val="22"/>
              </w:rPr>
            </w:pPr>
            <w:r w:rsidRPr="006048C3">
              <w:rPr>
                <w:b/>
                <w:sz w:val="22"/>
                <w:szCs w:val="22"/>
              </w:rPr>
              <w:t>Tematický</w:t>
            </w:r>
          </w:p>
          <w:p w:rsidR="00C95ADB" w:rsidRPr="006048C3" w:rsidRDefault="004A66D4" w:rsidP="006048C3">
            <w:pPr>
              <w:spacing w:line="276" w:lineRule="auto"/>
              <w:jc w:val="center"/>
              <w:rPr>
                <w:b/>
                <w:sz w:val="22"/>
                <w:szCs w:val="22"/>
              </w:rPr>
            </w:pPr>
            <w:r w:rsidRPr="006048C3">
              <w:rPr>
                <w:b/>
                <w:sz w:val="22"/>
                <w:szCs w:val="22"/>
              </w:rPr>
              <w:t>celok</w:t>
            </w:r>
          </w:p>
        </w:tc>
        <w:tc>
          <w:tcPr>
            <w:tcW w:w="10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6048C3" w:rsidRDefault="004A66D4" w:rsidP="006048C3">
            <w:pPr>
              <w:spacing w:line="276" w:lineRule="auto"/>
              <w:ind w:left="100"/>
              <w:jc w:val="center"/>
              <w:rPr>
                <w:b/>
                <w:sz w:val="22"/>
                <w:szCs w:val="22"/>
              </w:rPr>
            </w:pPr>
            <w:r w:rsidRPr="006048C3">
              <w:rPr>
                <w:b/>
                <w:sz w:val="22"/>
                <w:szCs w:val="22"/>
              </w:rPr>
              <w:t>Obsahový štandard (téma)</w:t>
            </w:r>
          </w:p>
        </w:tc>
        <w:tc>
          <w:tcPr>
            <w:tcW w:w="17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6048C3" w:rsidRDefault="004A66D4" w:rsidP="006048C3">
            <w:pPr>
              <w:spacing w:line="276" w:lineRule="auto"/>
              <w:jc w:val="center"/>
              <w:rPr>
                <w:b/>
                <w:sz w:val="22"/>
                <w:szCs w:val="22"/>
              </w:rPr>
            </w:pPr>
            <w:r w:rsidRPr="006048C3">
              <w:rPr>
                <w:b/>
                <w:sz w:val="22"/>
                <w:szCs w:val="22"/>
              </w:rPr>
              <w:t>Predmet,</w:t>
            </w:r>
          </w:p>
          <w:p w:rsidR="00C95ADB" w:rsidRPr="006048C3" w:rsidRDefault="004A66D4" w:rsidP="006048C3">
            <w:pPr>
              <w:spacing w:line="276" w:lineRule="auto"/>
              <w:jc w:val="center"/>
              <w:rPr>
                <w:b/>
                <w:sz w:val="22"/>
                <w:szCs w:val="22"/>
              </w:rPr>
            </w:pPr>
            <w:r w:rsidRPr="006048C3">
              <w:rPr>
                <w:b/>
                <w:sz w:val="22"/>
                <w:szCs w:val="22"/>
              </w:rPr>
              <w:t>medzipredmetové</w:t>
            </w:r>
          </w:p>
          <w:p w:rsidR="00C95ADB" w:rsidRPr="006048C3" w:rsidRDefault="004A66D4" w:rsidP="006048C3">
            <w:pPr>
              <w:spacing w:line="276" w:lineRule="auto"/>
              <w:jc w:val="center"/>
              <w:rPr>
                <w:b/>
                <w:sz w:val="22"/>
                <w:szCs w:val="22"/>
              </w:rPr>
            </w:pPr>
            <w:r w:rsidRPr="006048C3">
              <w:rPr>
                <w:b/>
                <w:sz w:val="22"/>
                <w:szCs w:val="22"/>
              </w:rPr>
              <w:t>vzťahy,</w:t>
            </w:r>
          </w:p>
          <w:p w:rsidR="00C95ADB" w:rsidRPr="006048C3" w:rsidRDefault="004A66D4" w:rsidP="006048C3">
            <w:pPr>
              <w:spacing w:line="276" w:lineRule="auto"/>
              <w:jc w:val="center"/>
              <w:rPr>
                <w:b/>
                <w:sz w:val="22"/>
                <w:szCs w:val="22"/>
              </w:rPr>
            </w:pPr>
            <w:r w:rsidRPr="006048C3">
              <w:rPr>
                <w:b/>
                <w:sz w:val="22"/>
                <w:szCs w:val="22"/>
              </w:rPr>
              <w:t>prierezová téma</w:t>
            </w:r>
          </w:p>
        </w:tc>
        <w:tc>
          <w:tcPr>
            <w:tcW w:w="11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6048C3" w:rsidRDefault="004A66D4" w:rsidP="006048C3">
            <w:pPr>
              <w:spacing w:line="276" w:lineRule="auto"/>
              <w:jc w:val="center"/>
              <w:rPr>
                <w:b/>
                <w:sz w:val="22"/>
                <w:szCs w:val="22"/>
              </w:rPr>
            </w:pPr>
            <w:r w:rsidRPr="006048C3">
              <w:rPr>
                <w:b/>
                <w:sz w:val="22"/>
                <w:szCs w:val="22"/>
              </w:rPr>
              <w:t>Metódy</w:t>
            </w:r>
          </w:p>
        </w:tc>
        <w:tc>
          <w:tcPr>
            <w:tcW w:w="22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6048C3" w:rsidRDefault="004A66D4" w:rsidP="006048C3">
            <w:pPr>
              <w:spacing w:line="276" w:lineRule="auto"/>
              <w:jc w:val="center"/>
              <w:rPr>
                <w:b/>
                <w:sz w:val="22"/>
                <w:szCs w:val="22"/>
              </w:rPr>
            </w:pPr>
            <w:r w:rsidRPr="006048C3">
              <w:rPr>
                <w:b/>
                <w:sz w:val="22"/>
                <w:szCs w:val="22"/>
              </w:rPr>
              <w:t>Výkonový štandard</w:t>
            </w:r>
          </w:p>
          <w:p w:rsidR="00C95ADB" w:rsidRPr="006048C3" w:rsidRDefault="004A66D4" w:rsidP="006048C3">
            <w:pPr>
              <w:spacing w:line="276" w:lineRule="auto"/>
              <w:jc w:val="center"/>
              <w:rPr>
                <w:b/>
                <w:sz w:val="22"/>
                <w:szCs w:val="22"/>
              </w:rPr>
            </w:pPr>
            <w:r w:rsidRPr="006048C3">
              <w:rPr>
                <w:b/>
                <w:sz w:val="22"/>
                <w:szCs w:val="22"/>
              </w:rPr>
              <w:t>(konkrétny</w:t>
            </w:r>
          </w:p>
          <w:p w:rsidR="00C95ADB" w:rsidRPr="006048C3" w:rsidRDefault="004A66D4" w:rsidP="006048C3">
            <w:pPr>
              <w:spacing w:line="276" w:lineRule="auto"/>
              <w:jc w:val="center"/>
              <w:rPr>
                <w:b/>
                <w:sz w:val="22"/>
                <w:szCs w:val="22"/>
              </w:rPr>
            </w:pPr>
            <w:r w:rsidRPr="006048C3">
              <w:rPr>
                <w:b/>
                <w:sz w:val="22"/>
                <w:szCs w:val="22"/>
              </w:rPr>
              <w:t>výstup)</w:t>
            </w:r>
          </w:p>
        </w:tc>
      </w:tr>
      <w:tr w:rsidR="00C95ADB" w:rsidRPr="006048C3" w:rsidTr="006048C3">
        <w:trPr>
          <w:trHeight w:val="10384"/>
        </w:trPr>
        <w:tc>
          <w:tcPr>
            <w:tcW w:w="198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Pr="006048C3" w:rsidRDefault="004A66D4" w:rsidP="006048C3">
            <w:pPr>
              <w:spacing w:line="276" w:lineRule="auto"/>
              <w:jc w:val="both"/>
              <w:rPr>
                <w:sz w:val="22"/>
                <w:szCs w:val="22"/>
              </w:rPr>
            </w:pPr>
            <w:r w:rsidRPr="006048C3">
              <w:rPr>
                <w:sz w:val="22"/>
                <w:szCs w:val="22"/>
              </w:rPr>
              <w:lastRenderedPageBreak/>
              <w:t>Poznať liturgické postoje a ich význam (státie, sedenie, kľačanie, kráčanie, úklon, znak pokoja a pod.)</w:t>
            </w:r>
          </w:p>
          <w:p w:rsidR="00C95ADB" w:rsidRPr="006048C3" w:rsidRDefault="004A66D4" w:rsidP="006048C3">
            <w:pPr>
              <w:spacing w:line="276" w:lineRule="auto"/>
              <w:jc w:val="both"/>
              <w:rPr>
                <w:sz w:val="22"/>
                <w:szCs w:val="22"/>
              </w:rPr>
            </w:pPr>
            <w:r w:rsidRPr="006048C3">
              <w:rPr>
                <w:sz w:val="22"/>
                <w:szCs w:val="22"/>
              </w:rPr>
              <w:t xml:space="preserve"> </w:t>
            </w:r>
          </w:p>
          <w:p w:rsidR="00C95ADB" w:rsidRPr="006048C3" w:rsidRDefault="004A66D4" w:rsidP="006048C3">
            <w:pPr>
              <w:spacing w:line="276" w:lineRule="auto"/>
              <w:jc w:val="both"/>
              <w:rPr>
                <w:sz w:val="22"/>
                <w:szCs w:val="22"/>
              </w:rPr>
            </w:pPr>
            <w:r w:rsidRPr="006048C3">
              <w:rPr>
                <w:sz w:val="22"/>
                <w:szCs w:val="22"/>
              </w:rPr>
              <w:t>Vnímať kostol ako Boží dom, miesto stretnutia Božej rodiny – Cirkvi.</w:t>
            </w:r>
          </w:p>
          <w:p w:rsidR="00C95ADB" w:rsidRPr="006048C3" w:rsidRDefault="004A66D4" w:rsidP="006048C3">
            <w:pPr>
              <w:spacing w:line="276" w:lineRule="auto"/>
              <w:jc w:val="both"/>
              <w:rPr>
                <w:sz w:val="22"/>
                <w:szCs w:val="22"/>
              </w:rPr>
            </w:pPr>
            <w:r w:rsidRPr="006048C3">
              <w:rPr>
                <w:sz w:val="22"/>
                <w:szCs w:val="22"/>
              </w:rPr>
              <w:t xml:space="preserve"> </w:t>
            </w:r>
          </w:p>
          <w:p w:rsidR="00C95ADB" w:rsidRPr="006048C3" w:rsidRDefault="004A66D4" w:rsidP="006048C3">
            <w:pPr>
              <w:spacing w:line="276" w:lineRule="auto"/>
              <w:jc w:val="both"/>
              <w:rPr>
                <w:sz w:val="22"/>
                <w:szCs w:val="22"/>
              </w:rPr>
            </w:pPr>
            <w:r w:rsidRPr="006048C3">
              <w:rPr>
                <w:sz w:val="22"/>
                <w:szCs w:val="22"/>
              </w:rPr>
              <w:t>Pochopiť úlohu a poslanie kňaza. Vnímať rozmanitosť jeho služby v rôznom prostredí.</w:t>
            </w:r>
          </w:p>
          <w:p w:rsidR="00C95ADB" w:rsidRPr="006048C3" w:rsidRDefault="004A66D4" w:rsidP="006048C3">
            <w:pPr>
              <w:spacing w:line="276" w:lineRule="auto"/>
              <w:jc w:val="both"/>
              <w:rPr>
                <w:sz w:val="22"/>
                <w:szCs w:val="22"/>
              </w:rPr>
            </w:pPr>
            <w:r w:rsidRPr="006048C3">
              <w:rPr>
                <w:sz w:val="22"/>
                <w:szCs w:val="22"/>
              </w:rPr>
              <w:t xml:space="preserve"> </w:t>
            </w:r>
          </w:p>
          <w:p w:rsidR="00C95ADB" w:rsidRPr="006048C3" w:rsidRDefault="004A66D4" w:rsidP="006048C3">
            <w:pPr>
              <w:spacing w:line="276" w:lineRule="auto"/>
              <w:jc w:val="both"/>
              <w:rPr>
                <w:sz w:val="22"/>
                <w:szCs w:val="22"/>
              </w:rPr>
            </w:pPr>
            <w:r w:rsidRPr="006048C3">
              <w:rPr>
                <w:sz w:val="22"/>
                <w:szCs w:val="22"/>
              </w:rPr>
              <w:t xml:space="preserve"> </w:t>
            </w:r>
          </w:p>
          <w:p w:rsidR="00C95ADB" w:rsidRPr="006048C3" w:rsidRDefault="004A66D4" w:rsidP="006048C3">
            <w:pPr>
              <w:spacing w:line="276" w:lineRule="auto"/>
              <w:jc w:val="both"/>
              <w:rPr>
                <w:sz w:val="22"/>
                <w:szCs w:val="22"/>
              </w:rPr>
            </w:pPr>
            <w:r w:rsidRPr="006048C3">
              <w:rPr>
                <w:sz w:val="22"/>
                <w:szCs w:val="22"/>
              </w:rPr>
              <w:t xml:space="preserve"> </w:t>
            </w:r>
          </w:p>
          <w:p w:rsidR="00C95ADB" w:rsidRPr="006048C3" w:rsidRDefault="004A66D4" w:rsidP="006048C3">
            <w:pPr>
              <w:spacing w:line="276" w:lineRule="auto"/>
              <w:jc w:val="both"/>
              <w:rPr>
                <w:sz w:val="22"/>
                <w:szCs w:val="22"/>
              </w:rPr>
            </w:pPr>
            <w:r w:rsidRPr="006048C3">
              <w:rPr>
                <w:sz w:val="22"/>
                <w:szCs w:val="22"/>
              </w:rPr>
              <w:t xml:space="preserve"> </w:t>
            </w:r>
          </w:p>
          <w:p w:rsidR="00C95ADB" w:rsidRPr="006048C3" w:rsidRDefault="004A66D4" w:rsidP="006048C3">
            <w:pPr>
              <w:spacing w:line="276" w:lineRule="auto"/>
              <w:jc w:val="both"/>
              <w:rPr>
                <w:sz w:val="22"/>
                <w:szCs w:val="22"/>
              </w:rPr>
            </w:pPr>
            <w:r w:rsidRPr="006048C3">
              <w:rPr>
                <w:sz w:val="22"/>
                <w:szCs w:val="22"/>
              </w:rPr>
              <w:t xml:space="preserve"> </w:t>
            </w:r>
          </w:p>
        </w:tc>
        <w:tc>
          <w:tcPr>
            <w:tcW w:w="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6048C3" w:rsidRDefault="004A66D4" w:rsidP="006048C3">
            <w:pPr>
              <w:spacing w:line="276" w:lineRule="auto"/>
              <w:jc w:val="center"/>
              <w:rPr>
                <w:b/>
                <w:i/>
                <w:sz w:val="22"/>
                <w:szCs w:val="22"/>
              </w:rPr>
            </w:pPr>
            <w:r w:rsidRPr="006048C3">
              <w:rPr>
                <w:b/>
                <w:i/>
                <w:sz w:val="22"/>
                <w:szCs w:val="22"/>
              </w:rPr>
              <w:t>Ježiš ponúka odpustenie</w:t>
            </w:r>
          </w:p>
          <w:p w:rsidR="00C95ADB" w:rsidRPr="006048C3" w:rsidRDefault="004A66D4" w:rsidP="006048C3">
            <w:pPr>
              <w:spacing w:line="276" w:lineRule="auto"/>
              <w:jc w:val="center"/>
              <w:rPr>
                <w:b/>
                <w:i/>
                <w:sz w:val="22"/>
                <w:szCs w:val="22"/>
              </w:rPr>
            </w:pPr>
            <w:r w:rsidRPr="006048C3">
              <w:rPr>
                <w:b/>
                <w:i/>
                <w:sz w:val="22"/>
                <w:szCs w:val="22"/>
              </w:rPr>
              <w:t xml:space="preserve"> </w:t>
            </w:r>
          </w:p>
        </w:tc>
        <w:tc>
          <w:tcPr>
            <w:tcW w:w="10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6048C3" w:rsidRDefault="004A66D4" w:rsidP="006048C3">
            <w:pPr>
              <w:spacing w:line="276" w:lineRule="auto"/>
              <w:jc w:val="both"/>
              <w:rPr>
                <w:sz w:val="22"/>
                <w:szCs w:val="22"/>
              </w:rPr>
            </w:pPr>
            <w:r w:rsidRPr="006048C3">
              <w:rPr>
                <w:sz w:val="22"/>
                <w:szCs w:val="22"/>
              </w:rPr>
              <w:t>Liturgické postoje a gestá</w:t>
            </w:r>
          </w:p>
          <w:p w:rsidR="00C95ADB" w:rsidRPr="006048C3" w:rsidRDefault="004A66D4" w:rsidP="006048C3">
            <w:pPr>
              <w:spacing w:line="276" w:lineRule="auto"/>
              <w:jc w:val="both"/>
              <w:rPr>
                <w:sz w:val="22"/>
                <w:szCs w:val="22"/>
              </w:rPr>
            </w:pPr>
            <w:r w:rsidRPr="006048C3">
              <w:rPr>
                <w:sz w:val="22"/>
                <w:szCs w:val="22"/>
              </w:rPr>
              <w:t xml:space="preserve"> </w:t>
            </w:r>
          </w:p>
          <w:p w:rsidR="00C95ADB" w:rsidRPr="006048C3" w:rsidRDefault="004A66D4" w:rsidP="006048C3">
            <w:pPr>
              <w:spacing w:line="276" w:lineRule="auto"/>
              <w:jc w:val="both"/>
              <w:rPr>
                <w:sz w:val="22"/>
                <w:szCs w:val="22"/>
              </w:rPr>
            </w:pPr>
            <w:r w:rsidRPr="006048C3">
              <w:rPr>
                <w:sz w:val="22"/>
                <w:szCs w:val="22"/>
              </w:rPr>
              <w:t>Liturgický rok</w:t>
            </w:r>
          </w:p>
          <w:p w:rsidR="00C95ADB" w:rsidRPr="006048C3" w:rsidRDefault="004A66D4" w:rsidP="006048C3">
            <w:pPr>
              <w:spacing w:line="276" w:lineRule="auto"/>
              <w:jc w:val="both"/>
              <w:rPr>
                <w:sz w:val="22"/>
                <w:szCs w:val="22"/>
              </w:rPr>
            </w:pPr>
            <w:r w:rsidRPr="006048C3">
              <w:rPr>
                <w:sz w:val="22"/>
                <w:szCs w:val="22"/>
              </w:rPr>
              <w:t xml:space="preserve"> </w:t>
            </w:r>
          </w:p>
          <w:p w:rsidR="00C95ADB" w:rsidRPr="006048C3" w:rsidRDefault="004A66D4" w:rsidP="006048C3">
            <w:pPr>
              <w:spacing w:line="276" w:lineRule="auto"/>
              <w:jc w:val="both"/>
              <w:rPr>
                <w:sz w:val="22"/>
                <w:szCs w:val="22"/>
              </w:rPr>
            </w:pPr>
            <w:r w:rsidRPr="006048C3">
              <w:rPr>
                <w:sz w:val="22"/>
                <w:szCs w:val="22"/>
              </w:rPr>
              <w:t>Chrám a kostol – miesto oslavy Pána Boha</w:t>
            </w:r>
          </w:p>
          <w:p w:rsidR="00C95ADB" w:rsidRPr="006048C3" w:rsidRDefault="004A66D4" w:rsidP="006048C3">
            <w:pPr>
              <w:spacing w:line="276" w:lineRule="auto"/>
              <w:jc w:val="both"/>
              <w:rPr>
                <w:sz w:val="22"/>
                <w:szCs w:val="22"/>
              </w:rPr>
            </w:pPr>
            <w:r w:rsidRPr="006048C3">
              <w:rPr>
                <w:sz w:val="22"/>
                <w:szCs w:val="22"/>
              </w:rPr>
              <w:t xml:space="preserve"> </w:t>
            </w:r>
          </w:p>
          <w:p w:rsidR="00C95ADB" w:rsidRPr="006048C3" w:rsidRDefault="004A66D4" w:rsidP="006048C3">
            <w:pPr>
              <w:spacing w:line="276" w:lineRule="auto"/>
              <w:jc w:val="both"/>
              <w:rPr>
                <w:sz w:val="22"/>
                <w:szCs w:val="22"/>
              </w:rPr>
            </w:pPr>
            <w:r w:rsidRPr="006048C3">
              <w:rPr>
                <w:sz w:val="22"/>
                <w:szCs w:val="22"/>
              </w:rPr>
              <w:t>Kostol – miesto stretnutia spoločenstva Cirkvi s Bohom</w:t>
            </w:r>
          </w:p>
          <w:p w:rsidR="00C95ADB" w:rsidRPr="006048C3" w:rsidRDefault="004A66D4" w:rsidP="006048C3">
            <w:pPr>
              <w:spacing w:line="276" w:lineRule="auto"/>
              <w:jc w:val="both"/>
              <w:rPr>
                <w:sz w:val="22"/>
                <w:szCs w:val="22"/>
              </w:rPr>
            </w:pPr>
            <w:r w:rsidRPr="006048C3">
              <w:rPr>
                <w:sz w:val="22"/>
                <w:szCs w:val="22"/>
              </w:rPr>
              <w:t xml:space="preserve"> </w:t>
            </w:r>
          </w:p>
          <w:p w:rsidR="00C95ADB" w:rsidRPr="006048C3" w:rsidRDefault="004A66D4" w:rsidP="006048C3">
            <w:pPr>
              <w:spacing w:line="276" w:lineRule="auto"/>
              <w:jc w:val="both"/>
              <w:rPr>
                <w:sz w:val="22"/>
                <w:szCs w:val="22"/>
              </w:rPr>
            </w:pPr>
            <w:r w:rsidRPr="006048C3">
              <w:rPr>
                <w:sz w:val="22"/>
                <w:szCs w:val="22"/>
              </w:rPr>
              <w:t>Najvyšší stupeň modlitby – sv. omša</w:t>
            </w:r>
          </w:p>
          <w:p w:rsidR="00C95ADB" w:rsidRPr="006048C3" w:rsidRDefault="004A66D4" w:rsidP="006048C3">
            <w:pPr>
              <w:spacing w:line="276" w:lineRule="auto"/>
              <w:jc w:val="both"/>
              <w:rPr>
                <w:sz w:val="22"/>
                <w:szCs w:val="22"/>
              </w:rPr>
            </w:pPr>
            <w:r w:rsidRPr="006048C3">
              <w:rPr>
                <w:sz w:val="22"/>
                <w:szCs w:val="22"/>
              </w:rPr>
              <w:t xml:space="preserve"> </w:t>
            </w:r>
          </w:p>
          <w:p w:rsidR="00C95ADB" w:rsidRPr="006048C3" w:rsidRDefault="004A66D4" w:rsidP="006048C3">
            <w:pPr>
              <w:spacing w:line="276" w:lineRule="auto"/>
              <w:jc w:val="both"/>
              <w:rPr>
                <w:sz w:val="22"/>
                <w:szCs w:val="22"/>
              </w:rPr>
            </w:pPr>
            <w:r w:rsidRPr="006048C3">
              <w:rPr>
                <w:sz w:val="22"/>
                <w:szCs w:val="22"/>
              </w:rPr>
              <w:t>Kto horí pre mňa – sviečka a zápalka</w:t>
            </w:r>
          </w:p>
          <w:p w:rsidR="00C95ADB" w:rsidRPr="006048C3" w:rsidRDefault="004A66D4" w:rsidP="006048C3">
            <w:pPr>
              <w:spacing w:line="276" w:lineRule="auto"/>
              <w:jc w:val="both"/>
              <w:rPr>
                <w:sz w:val="22"/>
                <w:szCs w:val="22"/>
              </w:rPr>
            </w:pPr>
            <w:r w:rsidRPr="006048C3">
              <w:rPr>
                <w:sz w:val="22"/>
                <w:szCs w:val="22"/>
              </w:rPr>
              <w:t xml:space="preserve"> </w:t>
            </w:r>
          </w:p>
          <w:p w:rsidR="00C95ADB" w:rsidRPr="006048C3" w:rsidRDefault="004A66D4" w:rsidP="006048C3">
            <w:pPr>
              <w:spacing w:line="276" w:lineRule="auto"/>
              <w:jc w:val="both"/>
              <w:rPr>
                <w:sz w:val="22"/>
                <w:szCs w:val="22"/>
              </w:rPr>
            </w:pPr>
            <w:r w:rsidRPr="006048C3">
              <w:rPr>
                <w:sz w:val="22"/>
                <w:szCs w:val="22"/>
              </w:rPr>
              <w:t>Sluha sluhov Božích – kňaz</w:t>
            </w:r>
          </w:p>
        </w:tc>
        <w:tc>
          <w:tcPr>
            <w:tcW w:w="17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6048C3" w:rsidRDefault="004A66D4" w:rsidP="006048C3">
            <w:pPr>
              <w:spacing w:line="276" w:lineRule="auto"/>
              <w:jc w:val="both"/>
              <w:rPr>
                <w:sz w:val="22"/>
                <w:szCs w:val="22"/>
              </w:rPr>
            </w:pPr>
            <w:r w:rsidRPr="006048C3">
              <w:rPr>
                <w:sz w:val="22"/>
                <w:szCs w:val="22"/>
              </w:rPr>
              <w:t>Dejepis, slovenský jazyk a literatúra, vytvarná výchova, hudobná výchova, etická výchova.</w:t>
            </w:r>
          </w:p>
        </w:tc>
        <w:tc>
          <w:tcPr>
            <w:tcW w:w="11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6048C3" w:rsidRDefault="004A66D4" w:rsidP="006048C3">
            <w:pPr>
              <w:spacing w:line="276" w:lineRule="auto"/>
              <w:jc w:val="both"/>
              <w:rPr>
                <w:sz w:val="22"/>
                <w:szCs w:val="22"/>
              </w:rPr>
            </w:pPr>
            <w:r w:rsidRPr="006048C3">
              <w:rPr>
                <w:sz w:val="22"/>
                <w:szCs w:val="22"/>
              </w:rPr>
              <w:t>Práca s textom, výklad, didaktická hra, práca s obrázkom.</w:t>
            </w:r>
          </w:p>
        </w:tc>
        <w:tc>
          <w:tcPr>
            <w:tcW w:w="22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6048C3" w:rsidRDefault="004A66D4" w:rsidP="006048C3">
            <w:pPr>
              <w:spacing w:line="276" w:lineRule="auto"/>
              <w:jc w:val="both"/>
              <w:rPr>
                <w:sz w:val="22"/>
                <w:szCs w:val="22"/>
              </w:rPr>
            </w:pPr>
            <w:r w:rsidRPr="006048C3">
              <w:rPr>
                <w:sz w:val="22"/>
                <w:szCs w:val="22"/>
              </w:rPr>
              <w:t>Žiak pozná liturgické úkony, postoje a gestá. Vie vysvetliť ich význam počas liturgie.</w:t>
            </w:r>
          </w:p>
          <w:p w:rsidR="00C95ADB" w:rsidRPr="006048C3" w:rsidRDefault="004A66D4" w:rsidP="006048C3">
            <w:pPr>
              <w:spacing w:line="276" w:lineRule="auto"/>
              <w:jc w:val="both"/>
              <w:rPr>
                <w:sz w:val="22"/>
                <w:szCs w:val="22"/>
              </w:rPr>
            </w:pPr>
            <w:r w:rsidRPr="006048C3">
              <w:rPr>
                <w:sz w:val="22"/>
                <w:szCs w:val="22"/>
              </w:rPr>
              <w:t xml:space="preserve"> </w:t>
            </w:r>
          </w:p>
          <w:p w:rsidR="00C95ADB" w:rsidRPr="006048C3" w:rsidRDefault="004A66D4" w:rsidP="006048C3">
            <w:pPr>
              <w:spacing w:line="276" w:lineRule="auto"/>
              <w:jc w:val="both"/>
              <w:rPr>
                <w:sz w:val="22"/>
                <w:szCs w:val="22"/>
              </w:rPr>
            </w:pPr>
            <w:r w:rsidRPr="006048C3">
              <w:rPr>
                <w:sz w:val="22"/>
                <w:szCs w:val="22"/>
              </w:rPr>
              <w:t>Žiak vníma kostol ako miesto, kde je vždy vítaný a kde sa môže stretnúť v spoločenstve Cirkvi s Pánom Bohom.</w:t>
            </w:r>
          </w:p>
          <w:p w:rsidR="00C95ADB" w:rsidRPr="006048C3" w:rsidRDefault="004A66D4" w:rsidP="006048C3">
            <w:pPr>
              <w:spacing w:line="276" w:lineRule="auto"/>
              <w:jc w:val="both"/>
              <w:rPr>
                <w:sz w:val="22"/>
                <w:szCs w:val="22"/>
              </w:rPr>
            </w:pPr>
            <w:r w:rsidRPr="006048C3">
              <w:rPr>
                <w:sz w:val="22"/>
                <w:szCs w:val="22"/>
              </w:rPr>
              <w:t xml:space="preserve"> </w:t>
            </w:r>
          </w:p>
          <w:p w:rsidR="00C95ADB" w:rsidRPr="006048C3" w:rsidRDefault="004A66D4" w:rsidP="006048C3">
            <w:pPr>
              <w:spacing w:line="276" w:lineRule="auto"/>
              <w:jc w:val="both"/>
              <w:rPr>
                <w:sz w:val="22"/>
                <w:szCs w:val="22"/>
              </w:rPr>
            </w:pPr>
            <w:r w:rsidRPr="006048C3">
              <w:rPr>
                <w:sz w:val="22"/>
                <w:szCs w:val="22"/>
              </w:rPr>
              <w:t>Žiak dokáže oceniť úlohu a poslanie kňaza v ľudskom spoločenstve, vníma jeho službu ako poslanie v rôznom prostredí.</w:t>
            </w:r>
          </w:p>
          <w:p w:rsidR="00C95ADB" w:rsidRPr="006048C3" w:rsidRDefault="004A66D4" w:rsidP="006048C3">
            <w:pPr>
              <w:spacing w:line="276" w:lineRule="auto"/>
              <w:jc w:val="both"/>
              <w:rPr>
                <w:sz w:val="22"/>
                <w:szCs w:val="22"/>
              </w:rPr>
            </w:pPr>
            <w:r w:rsidRPr="006048C3">
              <w:rPr>
                <w:sz w:val="22"/>
                <w:szCs w:val="22"/>
              </w:rPr>
              <w:t xml:space="preserve"> </w:t>
            </w:r>
          </w:p>
          <w:p w:rsidR="00C95ADB" w:rsidRPr="006048C3" w:rsidRDefault="004A66D4" w:rsidP="006048C3">
            <w:pPr>
              <w:spacing w:line="276" w:lineRule="auto"/>
              <w:jc w:val="both"/>
              <w:rPr>
                <w:sz w:val="22"/>
                <w:szCs w:val="22"/>
              </w:rPr>
            </w:pPr>
            <w:r w:rsidRPr="006048C3">
              <w:rPr>
                <w:sz w:val="22"/>
                <w:szCs w:val="22"/>
              </w:rPr>
              <w:t>Žiak pozná základné zariadenie kostola a dokáže zhodnotiť, na čo sa používajú rôzne liturgické predmety.</w:t>
            </w:r>
          </w:p>
          <w:p w:rsidR="00C95ADB" w:rsidRPr="006048C3" w:rsidRDefault="004A66D4" w:rsidP="006048C3">
            <w:pPr>
              <w:spacing w:line="276" w:lineRule="auto"/>
              <w:jc w:val="both"/>
              <w:rPr>
                <w:sz w:val="22"/>
                <w:szCs w:val="22"/>
              </w:rPr>
            </w:pPr>
            <w:r w:rsidRPr="006048C3">
              <w:rPr>
                <w:sz w:val="22"/>
                <w:szCs w:val="22"/>
              </w:rPr>
              <w:t xml:space="preserve"> </w:t>
            </w:r>
          </w:p>
          <w:p w:rsidR="00C95ADB" w:rsidRPr="006048C3" w:rsidRDefault="004A66D4" w:rsidP="006048C3">
            <w:pPr>
              <w:spacing w:line="276" w:lineRule="auto"/>
              <w:jc w:val="both"/>
              <w:rPr>
                <w:sz w:val="22"/>
                <w:szCs w:val="22"/>
              </w:rPr>
            </w:pPr>
            <w:r w:rsidRPr="006048C3">
              <w:rPr>
                <w:sz w:val="22"/>
                <w:szCs w:val="22"/>
              </w:rPr>
              <w:t xml:space="preserve"> </w:t>
            </w:r>
          </w:p>
        </w:tc>
      </w:tr>
    </w:tbl>
    <w:p w:rsidR="00C95ADB" w:rsidRDefault="004A66D4">
      <w:pPr>
        <w:spacing w:before="240" w:after="240"/>
        <w:jc w:val="both"/>
        <w:rPr>
          <w:sz w:val="24"/>
          <w:szCs w:val="24"/>
        </w:rPr>
      </w:pPr>
      <w:r>
        <w:rPr>
          <w:sz w:val="24"/>
          <w:szCs w:val="24"/>
        </w:rPr>
        <w:t xml:space="preserve"> </w:t>
      </w:r>
    </w:p>
    <w:p w:rsidR="00C95ADB" w:rsidRDefault="00C95ADB">
      <w:pPr>
        <w:pBdr>
          <w:top w:val="nil"/>
          <w:left w:val="nil"/>
          <w:bottom w:val="nil"/>
          <w:right w:val="nil"/>
          <w:between w:val="nil"/>
        </w:pBdr>
        <w:jc w:val="center"/>
        <w:rPr>
          <w:sz w:val="24"/>
          <w:szCs w:val="24"/>
        </w:rPr>
      </w:pPr>
    </w:p>
    <w:p w:rsidR="006048C3" w:rsidRDefault="006048C3">
      <w:pPr>
        <w:pBdr>
          <w:top w:val="nil"/>
          <w:left w:val="nil"/>
          <w:bottom w:val="nil"/>
          <w:right w:val="nil"/>
          <w:between w:val="nil"/>
        </w:pBdr>
        <w:jc w:val="center"/>
        <w:rPr>
          <w:sz w:val="24"/>
          <w:szCs w:val="24"/>
        </w:rPr>
      </w:pPr>
    </w:p>
    <w:p w:rsidR="006048C3" w:rsidRDefault="006048C3">
      <w:pPr>
        <w:pBdr>
          <w:top w:val="nil"/>
          <w:left w:val="nil"/>
          <w:bottom w:val="nil"/>
          <w:right w:val="nil"/>
          <w:between w:val="nil"/>
        </w:pBdr>
        <w:jc w:val="center"/>
        <w:rPr>
          <w:sz w:val="24"/>
          <w:szCs w:val="24"/>
        </w:rPr>
      </w:pPr>
    </w:p>
    <w:p w:rsidR="006048C3" w:rsidRDefault="006048C3">
      <w:pPr>
        <w:pBdr>
          <w:top w:val="nil"/>
          <w:left w:val="nil"/>
          <w:bottom w:val="nil"/>
          <w:right w:val="nil"/>
          <w:between w:val="nil"/>
        </w:pBdr>
        <w:jc w:val="center"/>
        <w:rPr>
          <w:sz w:val="24"/>
          <w:szCs w:val="24"/>
        </w:rPr>
      </w:pPr>
    </w:p>
    <w:p w:rsidR="006048C3" w:rsidRDefault="006048C3">
      <w:pPr>
        <w:pBdr>
          <w:top w:val="nil"/>
          <w:left w:val="nil"/>
          <w:bottom w:val="nil"/>
          <w:right w:val="nil"/>
          <w:between w:val="nil"/>
        </w:pBdr>
        <w:jc w:val="center"/>
        <w:rPr>
          <w:sz w:val="24"/>
          <w:szCs w:val="24"/>
        </w:rPr>
      </w:pPr>
    </w:p>
    <w:p w:rsidR="006048C3" w:rsidRDefault="006048C3">
      <w:pPr>
        <w:pBdr>
          <w:top w:val="nil"/>
          <w:left w:val="nil"/>
          <w:bottom w:val="nil"/>
          <w:right w:val="nil"/>
          <w:between w:val="nil"/>
        </w:pBdr>
        <w:jc w:val="center"/>
        <w:rPr>
          <w:sz w:val="24"/>
          <w:szCs w:val="24"/>
        </w:rPr>
      </w:pPr>
    </w:p>
    <w:p w:rsidR="006048C3" w:rsidRDefault="006048C3">
      <w:pPr>
        <w:pBdr>
          <w:top w:val="nil"/>
          <w:left w:val="nil"/>
          <w:bottom w:val="nil"/>
          <w:right w:val="nil"/>
          <w:between w:val="nil"/>
        </w:pBdr>
        <w:jc w:val="center"/>
        <w:rPr>
          <w:sz w:val="28"/>
          <w:szCs w:val="28"/>
        </w:rPr>
      </w:pPr>
    </w:p>
    <w:p w:rsidR="00C95ADB" w:rsidRDefault="00C95ADB">
      <w:pPr>
        <w:pBdr>
          <w:top w:val="nil"/>
          <w:left w:val="nil"/>
          <w:bottom w:val="nil"/>
          <w:right w:val="nil"/>
          <w:between w:val="nil"/>
        </w:pBdr>
        <w:jc w:val="center"/>
        <w:rPr>
          <w:color w:val="000000"/>
          <w:sz w:val="28"/>
          <w:szCs w:val="28"/>
        </w:rPr>
      </w:pPr>
    </w:p>
    <w:p w:rsidR="00C95ADB" w:rsidRDefault="004A66D4">
      <w:pPr>
        <w:pBdr>
          <w:top w:val="nil"/>
          <w:left w:val="nil"/>
          <w:bottom w:val="nil"/>
          <w:right w:val="nil"/>
          <w:between w:val="nil"/>
        </w:pBdr>
        <w:jc w:val="center"/>
        <w:rPr>
          <w:color w:val="000000"/>
          <w:sz w:val="32"/>
          <w:szCs w:val="32"/>
        </w:rPr>
      </w:pPr>
      <w:r>
        <w:rPr>
          <w:b/>
          <w:color w:val="000000"/>
          <w:sz w:val="28"/>
          <w:szCs w:val="28"/>
        </w:rPr>
        <w:lastRenderedPageBreak/>
        <w:t>VZDELÁVACIA OBLAS</w:t>
      </w:r>
      <w:r>
        <w:rPr>
          <w:color w:val="000000"/>
          <w:sz w:val="28"/>
          <w:szCs w:val="28"/>
        </w:rPr>
        <w:t>Ť</w:t>
      </w:r>
      <w:r>
        <w:rPr>
          <w:color w:val="000000"/>
          <w:sz w:val="32"/>
          <w:szCs w:val="32"/>
        </w:rPr>
        <w:t xml:space="preserve">: </w:t>
      </w:r>
      <w:r>
        <w:rPr>
          <w:b/>
          <w:color w:val="008000"/>
          <w:sz w:val="32"/>
          <w:szCs w:val="32"/>
        </w:rPr>
        <w:t>Umenie a kultúra</w:t>
      </w:r>
    </w:p>
    <w:p w:rsidR="00C95ADB" w:rsidRDefault="004A66D4">
      <w:pPr>
        <w:pBdr>
          <w:top w:val="nil"/>
          <w:left w:val="nil"/>
          <w:bottom w:val="nil"/>
          <w:right w:val="nil"/>
          <w:between w:val="nil"/>
        </w:pBdr>
        <w:jc w:val="center"/>
        <w:rPr>
          <w:color w:val="000000"/>
          <w:sz w:val="28"/>
          <w:szCs w:val="28"/>
        </w:rPr>
      </w:pPr>
      <w:r>
        <w:rPr>
          <w:b/>
          <w:color w:val="000000"/>
          <w:sz w:val="28"/>
          <w:szCs w:val="28"/>
        </w:rPr>
        <w:t xml:space="preserve">PREDMETY </w:t>
      </w:r>
      <w:r>
        <w:rPr>
          <w:color w:val="000000"/>
          <w:sz w:val="28"/>
          <w:szCs w:val="28"/>
        </w:rPr>
        <w:t xml:space="preserve">- </w:t>
      </w:r>
      <w:r>
        <w:rPr>
          <w:b/>
          <w:color w:val="000000"/>
          <w:sz w:val="28"/>
          <w:szCs w:val="28"/>
        </w:rPr>
        <w:t>výtvarná výchova</w:t>
      </w:r>
    </w:p>
    <w:p w:rsidR="00C95ADB" w:rsidRDefault="004A66D4">
      <w:pPr>
        <w:pBdr>
          <w:top w:val="nil"/>
          <w:left w:val="nil"/>
          <w:bottom w:val="nil"/>
          <w:right w:val="nil"/>
          <w:between w:val="nil"/>
        </w:pBdr>
        <w:tabs>
          <w:tab w:val="left" w:pos="4320"/>
        </w:tabs>
        <w:ind w:left="1080"/>
        <w:rPr>
          <w:color w:val="000000"/>
          <w:sz w:val="28"/>
          <w:szCs w:val="28"/>
        </w:rPr>
      </w:pPr>
      <w:r>
        <w:rPr>
          <w:color w:val="000000"/>
          <w:sz w:val="28"/>
          <w:szCs w:val="28"/>
        </w:rPr>
        <w:tab/>
        <w:t>-</w:t>
      </w:r>
      <w:r>
        <w:rPr>
          <w:b/>
          <w:color w:val="000000"/>
          <w:sz w:val="28"/>
          <w:szCs w:val="28"/>
        </w:rPr>
        <w:t xml:space="preserve"> hudobná výchova</w:t>
      </w:r>
    </w:p>
    <w:p w:rsidR="00C95ADB" w:rsidRDefault="00C95ADB">
      <w:pPr>
        <w:pBdr>
          <w:top w:val="nil"/>
          <w:left w:val="nil"/>
          <w:bottom w:val="nil"/>
          <w:right w:val="nil"/>
          <w:between w:val="nil"/>
        </w:pBdr>
        <w:rPr>
          <w:color w:val="000000"/>
          <w:sz w:val="24"/>
          <w:szCs w:val="24"/>
        </w:rPr>
      </w:pPr>
    </w:p>
    <w:tbl>
      <w:tblPr>
        <w:tblStyle w:val="afffff4"/>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0000"/>
            <w:vAlign w:val="center"/>
          </w:tcPr>
          <w:p w:rsidR="00C95ADB" w:rsidRDefault="004A66D4">
            <w:pPr>
              <w:pBdr>
                <w:top w:val="nil"/>
                <w:left w:val="nil"/>
                <w:bottom w:val="nil"/>
                <w:right w:val="nil"/>
                <w:between w:val="nil"/>
              </w:pBdr>
              <w:jc w:val="center"/>
              <w:rPr>
                <w:color w:val="000000"/>
                <w:sz w:val="24"/>
                <w:szCs w:val="24"/>
              </w:rPr>
            </w:pPr>
            <w:r>
              <w:rPr>
                <w:b/>
                <w:color w:val="000000"/>
                <w:sz w:val="28"/>
                <w:szCs w:val="28"/>
              </w:rPr>
              <w:t>VÝTVARNÁ VÝCHOVA – 6. ročník</w:t>
            </w:r>
          </w:p>
        </w:tc>
      </w:tr>
    </w:tbl>
    <w:p w:rsidR="00C95ADB" w:rsidRDefault="00C95ADB">
      <w:pPr>
        <w:pBdr>
          <w:top w:val="nil"/>
          <w:left w:val="nil"/>
          <w:bottom w:val="nil"/>
          <w:right w:val="nil"/>
          <w:between w:val="nil"/>
        </w:pBdr>
        <w:jc w:val="both"/>
        <w:rPr>
          <w:color w:val="000000"/>
          <w:sz w:val="24"/>
          <w:szCs w:val="24"/>
        </w:rPr>
      </w:pPr>
    </w:p>
    <w:p w:rsidR="006048C3" w:rsidRDefault="006048C3" w:rsidP="006048C3">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0A7B42">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6048C3" w:rsidRDefault="006048C3">
      <w:pPr>
        <w:jc w:val="both"/>
        <w:rPr>
          <w:b/>
          <w:sz w:val="28"/>
          <w:szCs w:val="28"/>
        </w:rPr>
      </w:pPr>
    </w:p>
    <w:p w:rsidR="00C95ADB" w:rsidRDefault="004A66D4">
      <w:pPr>
        <w:jc w:val="both"/>
        <w:rPr>
          <w:b/>
          <w:sz w:val="28"/>
          <w:szCs w:val="28"/>
        </w:rPr>
      </w:pPr>
      <w:r>
        <w:rPr>
          <w:b/>
          <w:sz w:val="28"/>
          <w:szCs w:val="28"/>
        </w:rPr>
        <w:t>Obsah vzdelávania</w:t>
      </w:r>
    </w:p>
    <w:p w:rsidR="00C95ADB" w:rsidRDefault="00C95ADB">
      <w:pPr>
        <w:jc w:val="both"/>
        <w:rPr>
          <w:b/>
          <w:sz w:val="28"/>
          <w:szCs w:val="28"/>
        </w:rPr>
      </w:pPr>
    </w:p>
    <w:tbl>
      <w:tblPr>
        <w:tblStyle w:val="afffff5"/>
        <w:tblW w:w="886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155"/>
        <w:gridCol w:w="1710"/>
      </w:tblGrid>
      <w:tr w:rsidR="00C95ADB" w:rsidTr="006048C3">
        <w:trPr>
          <w:trHeight w:val="510"/>
        </w:trPr>
        <w:tc>
          <w:tcPr>
            <w:tcW w:w="7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6048C3">
            <w:pPr>
              <w:jc w:val="center"/>
              <w:rPr>
                <w:b/>
                <w:sz w:val="24"/>
                <w:szCs w:val="24"/>
              </w:rPr>
            </w:pPr>
            <w:r>
              <w:rPr>
                <w:b/>
                <w:sz w:val="24"/>
                <w:szCs w:val="24"/>
              </w:rPr>
              <w:t>Tematický celok - obsah</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Default="004A66D4" w:rsidP="006048C3">
            <w:pPr>
              <w:jc w:val="center"/>
              <w:rPr>
                <w:b/>
                <w:sz w:val="24"/>
                <w:szCs w:val="24"/>
              </w:rPr>
            </w:pPr>
            <w:r>
              <w:rPr>
                <w:b/>
                <w:sz w:val="24"/>
                <w:szCs w:val="24"/>
              </w:rPr>
              <w:t>Počet hodín</w:t>
            </w:r>
          </w:p>
        </w:tc>
      </w:tr>
      <w:tr w:rsidR="00C95ADB" w:rsidTr="006048C3">
        <w:trPr>
          <w:trHeight w:val="356"/>
        </w:trPr>
        <w:tc>
          <w:tcPr>
            <w:tcW w:w="7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6048C3">
            <w:pPr>
              <w:jc w:val="both"/>
              <w:rPr>
                <w:sz w:val="24"/>
                <w:szCs w:val="24"/>
              </w:rPr>
            </w:pPr>
            <w:r>
              <w:rPr>
                <w:sz w:val="24"/>
                <w:szCs w:val="24"/>
              </w:rPr>
              <w:t>Vtipné video zo života triedy</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6048C3">
            <w:pPr>
              <w:jc w:val="center"/>
              <w:rPr>
                <w:sz w:val="24"/>
                <w:szCs w:val="24"/>
              </w:rPr>
            </w:pPr>
            <w:r>
              <w:rPr>
                <w:sz w:val="24"/>
                <w:szCs w:val="24"/>
              </w:rPr>
              <w:t>1</w:t>
            </w:r>
          </w:p>
        </w:tc>
      </w:tr>
      <w:tr w:rsidR="00C95ADB" w:rsidTr="006048C3">
        <w:trPr>
          <w:trHeight w:val="662"/>
        </w:trPr>
        <w:tc>
          <w:tcPr>
            <w:tcW w:w="7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6048C3">
            <w:pPr>
              <w:jc w:val="both"/>
              <w:rPr>
                <w:sz w:val="24"/>
                <w:szCs w:val="24"/>
              </w:rPr>
            </w:pPr>
            <w:r>
              <w:rPr>
                <w:sz w:val="24"/>
                <w:szCs w:val="24"/>
              </w:rPr>
              <w:t>Tradície a podnety remesiel. Tradícia ornamentu v odevoch predkov, ich aplikácia v súčasnosti.</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6048C3">
            <w:pPr>
              <w:jc w:val="center"/>
              <w:rPr>
                <w:sz w:val="24"/>
                <w:szCs w:val="24"/>
              </w:rPr>
            </w:pPr>
            <w:r>
              <w:rPr>
                <w:sz w:val="24"/>
                <w:szCs w:val="24"/>
              </w:rPr>
              <w:t>3</w:t>
            </w:r>
          </w:p>
        </w:tc>
      </w:tr>
      <w:tr w:rsidR="00C95ADB" w:rsidTr="006048C3">
        <w:trPr>
          <w:trHeight w:val="647"/>
        </w:trPr>
        <w:tc>
          <w:tcPr>
            <w:tcW w:w="7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6048C3">
            <w:pPr>
              <w:jc w:val="both"/>
              <w:rPr>
                <w:sz w:val="24"/>
                <w:szCs w:val="24"/>
              </w:rPr>
            </w:pPr>
            <w:r>
              <w:rPr>
                <w:sz w:val="24"/>
                <w:szCs w:val="24"/>
              </w:rPr>
              <w:t>Podnety poznávania sveta. Výtvarné hry s problematikou zemepisu, dejepisu.</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6048C3">
            <w:pPr>
              <w:jc w:val="center"/>
              <w:rPr>
                <w:sz w:val="24"/>
                <w:szCs w:val="24"/>
              </w:rPr>
            </w:pPr>
            <w:r>
              <w:rPr>
                <w:sz w:val="24"/>
                <w:szCs w:val="24"/>
              </w:rPr>
              <w:t>3</w:t>
            </w:r>
          </w:p>
        </w:tc>
      </w:tr>
    </w:tbl>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6048C3" w:rsidRDefault="006048C3">
      <w:pPr>
        <w:pBdr>
          <w:top w:val="nil"/>
          <w:left w:val="nil"/>
          <w:bottom w:val="nil"/>
          <w:right w:val="nil"/>
          <w:between w:val="nil"/>
        </w:pBdr>
        <w:jc w:val="both"/>
        <w:rPr>
          <w:sz w:val="24"/>
          <w:szCs w:val="24"/>
        </w:rPr>
      </w:pPr>
    </w:p>
    <w:p w:rsidR="006048C3" w:rsidRDefault="006048C3">
      <w:pPr>
        <w:pBdr>
          <w:top w:val="nil"/>
          <w:left w:val="nil"/>
          <w:bottom w:val="nil"/>
          <w:right w:val="nil"/>
          <w:between w:val="nil"/>
        </w:pBdr>
        <w:jc w:val="both"/>
        <w:rPr>
          <w:sz w:val="24"/>
          <w:szCs w:val="24"/>
        </w:rPr>
      </w:pPr>
    </w:p>
    <w:p w:rsidR="006048C3" w:rsidRDefault="006048C3">
      <w:pPr>
        <w:pBdr>
          <w:top w:val="nil"/>
          <w:left w:val="nil"/>
          <w:bottom w:val="nil"/>
          <w:right w:val="nil"/>
          <w:between w:val="nil"/>
        </w:pBdr>
        <w:jc w:val="both"/>
        <w:rPr>
          <w:sz w:val="24"/>
          <w:szCs w:val="24"/>
        </w:rPr>
      </w:pPr>
    </w:p>
    <w:p w:rsidR="006048C3" w:rsidRDefault="006048C3">
      <w:pPr>
        <w:pBdr>
          <w:top w:val="nil"/>
          <w:left w:val="nil"/>
          <w:bottom w:val="nil"/>
          <w:right w:val="nil"/>
          <w:between w:val="nil"/>
        </w:pBdr>
        <w:jc w:val="both"/>
        <w:rPr>
          <w:sz w:val="24"/>
          <w:szCs w:val="24"/>
        </w:rPr>
      </w:pPr>
    </w:p>
    <w:p w:rsidR="006048C3" w:rsidRDefault="006048C3">
      <w:pPr>
        <w:pBdr>
          <w:top w:val="nil"/>
          <w:left w:val="nil"/>
          <w:bottom w:val="nil"/>
          <w:right w:val="nil"/>
          <w:between w:val="nil"/>
        </w:pBdr>
        <w:jc w:val="both"/>
        <w:rPr>
          <w:sz w:val="24"/>
          <w:szCs w:val="24"/>
        </w:rPr>
      </w:pPr>
    </w:p>
    <w:p w:rsidR="006048C3" w:rsidRDefault="006048C3">
      <w:pPr>
        <w:pBdr>
          <w:top w:val="nil"/>
          <w:left w:val="nil"/>
          <w:bottom w:val="nil"/>
          <w:right w:val="nil"/>
          <w:between w:val="nil"/>
        </w:pBdr>
        <w:jc w:val="both"/>
        <w:rPr>
          <w:sz w:val="24"/>
          <w:szCs w:val="24"/>
        </w:rPr>
      </w:pPr>
    </w:p>
    <w:p w:rsidR="006048C3" w:rsidRDefault="006048C3">
      <w:pPr>
        <w:pBdr>
          <w:top w:val="nil"/>
          <w:left w:val="nil"/>
          <w:bottom w:val="nil"/>
          <w:right w:val="nil"/>
          <w:between w:val="nil"/>
        </w:pBdr>
        <w:jc w:val="both"/>
        <w:rPr>
          <w:sz w:val="24"/>
          <w:szCs w:val="24"/>
        </w:rPr>
      </w:pPr>
    </w:p>
    <w:p w:rsidR="006048C3" w:rsidRDefault="006048C3">
      <w:pPr>
        <w:pBdr>
          <w:top w:val="nil"/>
          <w:left w:val="nil"/>
          <w:bottom w:val="nil"/>
          <w:right w:val="nil"/>
          <w:between w:val="nil"/>
        </w:pBdr>
        <w:jc w:val="both"/>
        <w:rPr>
          <w:sz w:val="24"/>
          <w:szCs w:val="24"/>
        </w:rPr>
      </w:pPr>
    </w:p>
    <w:p w:rsidR="006048C3" w:rsidRDefault="006048C3">
      <w:pPr>
        <w:pBdr>
          <w:top w:val="nil"/>
          <w:left w:val="nil"/>
          <w:bottom w:val="nil"/>
          <w:right w:val="nil"/>
          <w:between w:val="nil"/>
        </w:pBdr>
        <w:jc w:val="both"/>
        <w:rPr>
          <w:sz w:val="24"/>
          <w:szCs w:val="24"/>
        </w:rPr>
      </w:pPr>
    </w:p>
    <w:p w:rsidR="006048C3" w:rsidRDefault="006048C3">
      <w:pPr>
        <w:pBdr>
          <w:top w:val="nil"/>
          <w:left w:val="nil"/>
          <w:bottom w:val="nil"/>
          <w:right w:val="nil"/>
          <w:between w:val="nil"/>
        </w:pBdr>
        <w:jc w:val="both"/>
        <w:rPr>
          <w:sz w:val="24"/>
          <w:szCs w:val="24"/>
        </w:rPr>
      </w:pPr>
    </w:p>
    <w:p w:rsidR="006048C3" w:rsidRDefault="006048C3">
      <w:pPr>
        <w:pBdr>
          <w:top w:val="nil"/>
          <w:left w:val="nil"/>
          <w:bottom w:val="nil"/>
          <w:right w:val="nil"/>
          <w:between w:val="nil"/>
        </w:pBdr>
        <w:jc w:val="both"/>
        <w:rPr>
          <w:sz w:val="24"/>
          <w:szCs w:val="24"/>
        </w:rPr>
      </w:pPr>
    </w:p>
    <w:p w:rsidR="006048C3" w:rsidRDefault="006048C3">
      <w:pPr>
        <w:pBdr>
          <w:top w:val="nil"/>
          <w:left w:val="nil"/>
          <w:bottom w:val="nil"/>
          <w:right w:val="nil"/>
          <w:between w:val="nil"/>
        </w:pBdr>
        <w:jc w:val="both"/>
        <w:rPr>
          <w:sz w:val="24"/>
          <w:szCs w:val="24"/>
        </w:rPr>
      </w:pPr>
    </w:p>
    <w:p w:rsidR="006048C3" w:rsidRDefault="006048C3">
      <w:pPr>
        <w:pBdr>
          <w:top w:val="nil"/>
          <w:left w:val="nil"/>
          <w:bottom w:val="nil"/>
          <w:right w:val="nil"/>
          <w:between w:val="nil"/>
        </w:pBdr>
        <w:jc w:val="both"/>
        <w:rPr>
          <w:sz w:val="24"/>
          <w:szCs w:val="24"/>
        </w:rPr>
      </w:pPr>
    </w:p>
    <w:p w:rsidR="006048C3" w:rsidRDefault="006048C3">
      <w:pPr>
        <w:pBdr>
          <w:top w:val="nil"/>
          <w:left w:val="nil"/>
          <w:bottom w:val="nil"/>
          <w:right w:val="nil"/>
          <w:between w:val="nil"/>
        </w:pBdr>
        <w:jc w:val="both"/>
        <w:rPr>
          <w:sz w:val="24"/>
          <w:szCs w:val="24"/>
        </w:rPr>
      </w:pPr>
    </w:p>
    <w:p w:rsidR="006048C3" w:rsidRDefault="006048C3">
      <w:pPr>
        <w:pBdr>
          <w:top w:val="nil"/>
          <w:left w:val="nil"/>
          <w:bottom w:val="nil"/>
          <w:right w:val="nil"/>
          <w:between w:val="nil"/>
        </w:pBdr>
        <w:jc w:val="both"/>
        <w:rPr>
          <w:sz w:val="24"/>
          <w:szCs w:val="24"/>
        </w:rPr>
      </w:pPr>
    </w:p>
    <w:p w:rsidR="006048C3" w:rsidRDefault="006048C3">
      <w:pPr>
        <w:pBdr>
          <w:top w:val="nil"/>
          <w:left w:val="nil"/>
          <w:bottom w:val="nil"/>
          <w:right w:val="nil"/>
          <w:between w:val="nil"/>
        </w:pBdr>
        <w:jc w:val="both"/>
        <w:rPr>
          <w:sz w:val="24"/>
          <w:szCs w:val="24"/>
        </w:rPr>
      </w:pPr>
    </w:p>
    <w:p w:rsidR="006048C3" w:rsidRDefault="006048C3">
      <w:pPr>
        <w:pBdr>
          <w:top w:val="nil"/>
          <w:left w:val="nil"/>
          <w:bottom w:val="nil"/>
          <w:right w:val="nil"/>
          <w:between w:val="nil"/>
        </w:pBdr>
        <w:jc w:val="both"/>
        <w:rPr>
          <w:sz w:val="24"/>
          <w:szCs w:val="24"/>
        </w:rPr>
      </w:pPr>
    </w:p>
    <w:p w:rsidR="006048C3" w:rsidRDefault="006048C3">
      <w:pPr>
        <w:pBdr>
          <w:top w:val="nil"/>
          <w:left w:val="nil"/>
          <w:bottom w:val="nil"/>
          <w:right w:val="nil"/>
          <w:between w:val="nil"/>
        </w:pBdr>
        <w:jc w:val="both"/>
        <w:rPr>
          <w:sz w:val="24"/>
          <w:szCs w:val="24"/>
        </w:rPr>
      </w:pPr>
    </w:p>
    <w:p w:rsidR="006048C3" w:rsidRDefault="006048C3">
      <w:pPr>
        <w:pBdr>
          <w:top w:val="nil"/>
          <w:left w:val="nil"/>
          <w:bottom w:val="nil"/>
          <w:right w:val="nil"/>
          <w:between w:val="nil"/>
        </w:pBdr>
        <w:jc w:val="both"/>
        <w:rPr>
          <w:sz w:val="24"/>
          <w:szCs w:val="24"/>
        </w:rPr>
      </w:pPr>
    </w:p>
    <w:tbl>
      <w:tblPr>
        <w:tblStyle w:val="afffff6"/>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350"/>
        <w:gridCol w:w="1845"/>
        <w:gridCol w:w="1398"/>
        <w:gridCol w:w="1233"/>
        <w:gridCol w:w="1048"/>
        <w:gridCol w:w="2195"/>
      </w:tblGrid>
      <w:tr w:rsidR="00C95ADB">
        <w:trPr>
          <w:trHeight w:val="1220"/>
        </w:trPr>
        <w:tc>
          <w:tcPr>
            <w:tcW w:w="906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6048C3">
            <w:pPr>
              <w:spacing w:line="276" w:lineRule="auto"/>
              <w:jc w:val="center"/>
              <w:rPr>
                <w:b/>
                <w:sz w:val="24"/>
                <w:szCs w:val="24"/>
              </w:rPr>
            </w:pPr>
            <w:r>
              <w:rPr>
                <w:b/>
                <w:sz w:val="24"/>
                <w:szCs w:val="24"/>
              </w:rPr>
              <w:lastRenderedPageBreak/>
              <w:t>Inovovaný školský vzdelávací program pre 6. ročník  – Výtvarná výchova  (týždenne 1), spolu 33 hodín</w:t>
            </w:r>
          </w:p>
          <w:p w:rsidR="00C95ADB" w:rsidRDefault="004A66D4" w:rsidP="006048C3">
            <w:pPr>
              <w:spacing w:line="276" w:lineRule="auto"/>
              <w:jc w:val="center"/>
              <w:rPr>
                <w:sz w:val="24"/>
                <w:szCs w:val="24"/>
              </w:rPr>
            </w:pPr>
            <w:r>
              <w:rPr>
                <w:sz w:val="24"/>
                <w:szCs w:val="24"/>
              </w:rPr>
              <w:t>Súhrn cieľov a obsahu vzdelávania v 6. ročníku základnej školy vychádzajúc z Inovovaného štátneho vzdelávacieho programu:</w:t>
            </w:r>
          </w:p>
        </w:tc>
      </w:tr>
      <w:tr w:rsidR="00C95ADB">
        <w:trPr>
          <w:trHeight w:val="2075"/>
        </w:trPr>
        <w:tc>
          <w:tcPr>
            <w:tcW w:w="13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spacing w:line="276" w:lineRule="auto"/>
              <w:jc w:val="center"/>
              <w:rPr>
                <w:b/>
                <w:sz w:val="24"/>
                <w:szCs w:val="24"/>
              </w:rPr>
            </w:pPr>
            <w:r>
              <w:rPr>
                <w:b/>
                <w:sz w:val="24"/>
                <w:szCs w:val="24"/>
              </w:rPr>
              <w:t>Ciele</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spacing w:line="276" w:lineRule="auto"/>
              <w:jc w:val="center"/>
              <w:rPr>
                <w:b/>
                <w:sz w:val="24"/>
                <w:szCs w:val="24"/>
              </w:rPr>
            </w:pPr>
            <w:r>
              <w:rPr>
                <w:b/>
                <w:sz w:val="24"/>
                <w:szCs w:val="24"/>
              </w:rPr>
              <w:t>Tematický</w:t>
            </w:r>
          </w:p>
          <w:p w:rsidR="00C95ADB" w:rsidRDefault="004A66D4" w:rsidP="006048C3">
            <w:pPr>
              <w:spacing w:line="276" w:lineRule="auto"/>
              <w:jc w:val="center"/>
              <w:rPr>
                <w:b/>
                <w:sz w:val="24"/>
                <w:szCs w:val="24"/>
              </w:rPr>
            </w:pPr>
            <w:r>
              <w:rPr>
                <w:b/>
                <w:sz w:val="24"/>
                <w:szCs w:val="24"/>
              </w:rPr>
              <w:t>celok</w:t>
            </w:r>
          </w:p>
        </w:tc>
        <w:tc>
          <w:tcPr>
            <w:tcW w:w="13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spacing w:line="276" w:lineRule="auto"/>
              <w:ind w:left="100"/>
              <w:jc w:val="center"/>
              <w:rPr>
                <w:b/>
                <w:sz w:val="24"/>
                <w:szCs w:val="24"/>
              </w:rPr>
            </w:pPr>
            <w:r>
              <w:rPr>
                <w:b/>
                <w:sz w:val="24"/>
                <w:szCs w:val="24"/>
              </w:rPr>
              <w:t>Obsahový štandard (téma)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spacing w:line="276" w:lineRule="auto"/>
              <w:jc w:val="center"/>
              <w:rPr>
                <w:b/>
                <w:sz w:val="22"/>
                <w:szCs w:val="22"/>
              </w:rPr>
            </w:pPr>
            <w:r>
              <w:rPr>
                <w:b/>
                <w:sz w:val="22"/>
                <w:szCs w:val="22"/>
              </w:rPr>
              <w:t>Predmet,</w:t>
            </w:r>
          </w:p>
          <w:p w:rsidR="00C95ADB" w:rsidRDefault="004A66D4" w:rsidP="006048C3">
            <w:pPr>
              <w:spacing w:line="276" w:lineRule="auto"/>
              <w:jc w:val="center"/>
              <w:rPr>
                <w:b/>
                <w:sz w:val="22"/>
                <w:szCs w:val="22"/>
              </w:rPr>
            </w:pPr>
            <w:r>
              <w:rPr>
                <w:b/>
                <w:sz w:val="22"/>
                <w:szCs w:val="22"/>
              </w:rPr>
              <w:t>medzipredmetové</w:t>
            </w:r>
          </w:p>
          <w:p w:rsidR="00C95ADB" w:rsidRDefault="004A66D4" w:rsidP="006048C3">
            <w:pPr>
              <w:spacing w:line="276" w:lineRule="auto"/>
              <w:jc w:val="center"/>
              <w:rPr>
                <w:b/>
                <w:sz w:val="22"/>
                <w:szCs w:val="22"/>
              </w:rPr>
            </w:pPr>
            <w:r>
              <w:rPr>
                <w:b/>
                <w:sz w:val="22"/>
                <w:szCs w:val="22"/>
              </w:rPr>
              <w:t>vzťahy,</w:t>
            </w:r>
          </w:p>
          <w:p w:rsidR="00C95ADB" w:rsidRDefault="004A66D4" w:rsidP="006048C3">
            <w:pPr>
              <w:spacing w:line="276" w:lineRule="auto"/>
              <w:jc w:val="center"/>
              <w:rPr>
                <w:b/>
                <w:sz w:val="22"/>
                <w:szCs w:val="22"/>
              </w:rPr>
            </w:pPr>
            <w:r>
              <w:rPr>
                <w:b/>
                <w:sz w:val="22"/>
                <w:szCs w:val="22"/>
              </w:rPr>
              <w:t>prierezová téma</w:t>
            </w:r>
          </w:p>
        </w:tc>
        <w:tc>
          <w:tcPr>
            <w:tcW w:w="10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spacing w:line="276" w:lineRule="auto"/>
              <w:jc w:val="center"/>
              <w:rPr>
                <w:b/>
                <w:sz w:val="24"/>
                <w:szCs w:val="24"/>
              </w:rPr>
            </w:pPr>
            <w:r>
              <w:rPr>
                <w:b/>
                <w:sz w:val="24"/>
                <w:szCs w:val="24"/>
              </w:rPr>
              <w:t>Metódy</w:t>
            </w:r>
          </w:p>
        </w:tc>
        <w:tc>
          <w:tcPr>
            <w:tcW w:w="21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spacing w:line="276" w:lineRule="auto"/>
              <w:jc w:val="center"/>
              <w:rPr>
                <w:b/>
                <w:sz w:val="24"/>
                <w:szCs w:val="24"/>
              </w:rPr>
            </w:pPr>
            <w:r>
              <w:rPr>
                <w:b/>
                <w:sz w:val="24"/>
                <w:szCs w:val="24"/>
              </w:rPr>
              <w:t>Výkonový štandard</w:t>
            </w:r>
          </w:p>
          <w:p w:rsidR="00C95ADB" w:rsidRDefault="004A66D4" w:rsidP="006048C3">
            <w:pPr>
              <w:spacing w:line="276" w:lineRule="auto"/>
              <w:jc w:val="center"/>
              <w:rPr>
                <w:b/>
                <w:sz w:val="24"/>
                <w:szCs w:val="24"/>
              </w:rPr>
            </w:pPr>
            <w:r>
              <w:rPr>
                <w:b/>
                <w:sz w:val="24"/>
                <w:szCs w:val="24"/>
              </w:rPr>
              <w:t>(konkrétny</w:t>
            </w:r>
          </w:p>
          <w:p w:rsidR="00C95ADB" w:rsidRDefault="004A66D4" w:rsidP="006048C3">
            <w:pPr>
              <w:spacing w:line="276" w:lineRule="auto"/>
              <w:jc w:val="center"/>
              <w:rPr>
                <w:b/>
                <w:sz w:val="24"/>
                <w:szCs w:val="24"/>
              </w:rPr>
            </w:pPr>
            <w:r>
              <w:rPr>
                <w:b/>
                <w:sz w:val="24"/>
                <w:szCs w:val="24"/>
              </w:rPr>
              <w:t>výstup)</w:t>
            </w:r>
          </w:p>
        </w:tc>
      </w:tr>
      <w:tr w:rsidR="00C95ADB">
        <w:trPr>
          <w:trHeight w:val="2855"/>
        </w:trPr>
        <w:tc>
          <w:tcPr>
            <w:tcW w:w="13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spacing w:line="276" w:lineRule="auto"/>
              <w:jc w:val="both"/>
              <w:rPr>
                <w:sz w:val="24"/>
                <w:szCs w:val="24"/>
              </w:rPr>
            </w:pPr>
            <w:r>
              <w:rPr>
                <w:sz w:val="24"/>
                <w:szCs w:val="24"/>
              </w:rPr>
              <w:t>Poznávať diela vizuálnej kultúry.</w:t>
            </w:r>
          </w:p>
          <w:p w:rsidR="00C95ADB" w:rsidRDefault="004A66D4" w:rsidP="006048C3">
            <w:pPr>
              <w:spacing w:line="276" w:lineRule="auto"/>
              <w:jc w:val="both"/>
              <w:rPr>
                <w:sz w:val="24"/>
                <w:szCs w:val="24"/>
              </w:rPr>
            </w:pPr>
            <w:r>
              <w:rPr>
                <w:sz w:val="24"/>
                <w:szCs w:val="24"/>
              </w:rPr>
              <w:t>Multimediálna výchova-</w:t>
            </w:r>
          </w:p>
          <w:p w:rsidR="00C95ADB" w:rsidRDefault="004A66D4" w:rsidP="006048C3">
            <w:pPr>
              <w:spacing w:line="276" w:lineRule="auto"/>
              <w:jc w:val="both"/>
              <w:rPr>
                <w:sz w:val="24"/>
                <w:szCs w:val="24"/>
              </w:rPr>
            </w:pPr>
            <w:r>
              <w:rPr>
                <w:sz w:val="24"/>
                <w:szCs w:val="24"/>
              </w:rPr>
              <w:t>kultúra, tradícia a história Slovenska.</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spacing w:line="276" w:lineRule="auto"/>
              <w:jc w:val="center"/>
              <w:rPr>
                <w:sz w:val="24"/>
                <w:szCs w:val="24"/>
              </w:rPr>
            </w:pPr>
            <w:r>
              <w:rPr>
                <w:sz w:val="24"/>
                <w:szCs w:val="24"/>
              </w:rPr>
              <w:t>Vtipné video zo života triedy</w:t>
            </w:r>
          </w:p>
        </w:tc>
        <w:tc>
          <w:tcPr>
            <w:tcW w:w="13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spacing w:line="276" w:lineRule="auto"/>
              <w:jc w:val="both"/>
              <w:rPr>
                <w:sz w:val="24"/>
                <w:szCs w:val="24"/>
                <w:u w:val="single"/>
              </w:rPr>
            </w:pPr>
            <w:r>
              <w:rPr>
                <w:sz w:val="24"/>
                <w:szCs w:val="24"/>
                <w:u w:val="single"/>
              </w:rPr>
              <w:t>záber</w:t>
            </w:r>
          </w:p>
          <w:p w:rsidR="00C95ADB" w:rsidRDefault="004A66D4" w:rsidP="006048C3">
            <w:pPr>
              <w:spacing w:line="276" w:lineRule="auto"/>
              <w:jc w:val="both"/>
              <w:rPr>
                <w:sz w:val="24"/>
                <w:szCs w:val="24"/>
              </w:rPr>
            </w:pPr>
            <w:r>
              <w:rPr>
                <w:sz w:val="24"/>
                <w:szCs w:val="24"/>
              </w:rPr>
              <w:t>úvod do filmovania</w:t>
            </w:r>
          </w:p>
          <w:p w:rsidR="00C95ADB" w:rsidRDefault="004A66D4" w:rsidP="006048C3">
            <w:pPr>
              <w:spacing w:line="276" w:lineRule="auto"/>
              <w:jc w:val="both"/>
              <w:rPr>
                <w:sz w:val="24"/>
                <w:szCs w:val="24"/>
              </w:rPr>
            </w:pPr>
            <w:r>
              <w:rPr>
                <w:sz w:val="24"/>
                <w:szCs w:val="24"/>
              </w:rPr>
              <w:t>- námet: akcia, dianie v triede</w:t>
            </w:r>
          </w:p>
          <w:p w:rsidR="00C95ADB" w:rsidRDefault="004A66D4" w:rsidP="006048C3">
            <w:pPr>
              <w:spacing w:line="276" w:lineRule="auto"/>
              <w:jc w:val="both"/>
              <w:rPr>
                <w:sz w:val="24"/>
                <w:szCs w:val="24"/>
              </w:rPr>
            </w:pPr>
            <w:r>
              <w:rPr>
                <w:sz w:val="24"/>
                <w:szCs w:val="24"/>
              </w:rPr>
              <w:t>technika: krátky digitálny videozáznam</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spacing w:line="276" w:lineRule="auto"/>
              <w:jc w:val="both"/>
              <w:rPr>
                <w:sz w:val="24"/>
                <w:szCs w:val="24"/>
              </w:rPr>
            </w:pPr>
            <w:r>
              <w:rPr>
                <w:sz w:val="24"/>
                <w:szCs w:val="24"/>
              </w:rPr>
              <w:t>Mediálna výchova</w:t>
            </w:r>
          </w:p>
        </w:tc>
        <w:tc>
          <w:tcPr>
            <w:tcW w:w="10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spacing w:line="276" w:lineRule="auto"/>
              <w:jc w:val="both"/>
              <w:rPr>
                <w:sz w:val="24"/>
                <w:szCs w:val="24"/>
              </w:rPr>
            </w:pPr>
            <w:r>
              <w:rPr>
                <w:sz w:val="24"/>
                <w:szCs w:val="24"/>
              </w:rPr>
              <w:t>Sledovanie sekvencií filmov-</w:t>
            </w:r>
          </w:p>
          <w:p w:rsidR="00C95ADB" w:rsidRDefault="004A66D4" w:rsidP="006048C3">
            <w:pPr>
              <w:spacing w:line="276" w:lineRule="auto"/>
              <w:jc w:val="both"/>
              <w:rPr>
                <w:sz w:val="24"/>
                <w:szCs w:val="24"/>
              </w:rPr>
            </w:pPr>
            <w:r>
              <w:rPr>
                <w:sz w:val="24"/>
                <w:szCs w:val="24"/>
              </w:rPr>
              <w:t>Chaplin</w:t>
            </w:r>
          </w:p>
        </w:tc>
        <w:tc>
          <w:tcPr>
            <w:tcW w:w="21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spacing w:line="276" w:lineRule="auto"/>
              <w:jc w:val="both"/>
              <w:rPr>
                <w:sz w:val="24"/>
                <w:szCs w:val="24"/>
              </w:rPr>
            </w:pPr>
            <w:r>
              <w:rPr>
                <w:sz w:val="24"/>
                <w:szCs w:val="24"/>
              </w:rPr>
              <w:t>Čo je to záber?</w:t>
            </w:r>
          </w:p>
          <w:p w:rsidR="00C95ADB" w:rsidRDefault="004A66D4" w:rsidP="006048C3">
            <w:pPr>
              <w:spacing w:line="276" w:lineRule="auto"/>
              <w:jc w:val="both"/>
              <w:rPr>
                <w:sz w:val="24"/>
                <w:szCs w:val="24"/>
              </w:rPr>
            </w:pPr>
            <w:r>
              <w:rPr>
                <w:sz w:val="24"/>
                <w:szCs w:val="24"/>
              </w:rPr>
              <w:t>Žiaci hľadajú výsek časti skutočnosti prostredníctvom papierového rámika, slovne vyjadrujú dej, ktorý sa v ňom odohráva;</w:t>
            </w:r>
          </w:p>
          <w:p w:rsidR="00C95ADB" w:rsidRDefault="004A66D4" w:rsidP="006048C3">
            <w:pPr>
              <w:spacing w:line="276" w:lineRule="auto"/>
              <w:jc w:val="both"/>
              <w:rPr>
                <w:sz w:val="24"/>
                <w:szCs w:val="24"/>
              </w:rPr>
            </w:pPr>
            <w:r>
              <w:rPr>
                <w:sz w:val="24"/>
                <w:szCs w:val="24"/>
              </w:rPr>
              <w:t>precvičujú si cez hľadáčik kamery (príp. mobilu)</w:t>
            </w:r>
          </w:p>
        </w:tc>
      </w:tr>
      <w:tr w:rsidR="00C95ADB">
        <w:trPr>
          <w:trHeight w:val="4445"/>
        </w:trPr>
        <w:tc>
          <w:tcPr>
            <w:tcW w:w="13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spacing w:line="276" w:lineRule="auto"/>
              <w:jc w:val="both"/>
              <w:rPr>
                <w:sz w:val="24"/>
                <w:szCs w:val="24"/>
              </w:rPr>
            </w:pPr>
            <w:r>
              <w:rPr>
                <w:sz w:val="24"/>
                <w:szCs w:val="24"/>
              </w:rPr>
              <w:t>Dotvoriť predmet z hliny odrôtovaním. Vytvoriť z neho nový objekt.</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spacing w:line="276" w:lineRule="auto"/>
              <w:jc w:val="center"/>
              <w:rPr>
                <w:sz w:val="24"/>
                <w:szCs w:val="24"/>
              </w:rPr>
            </w:pPr>
            <w:r>
              <w:rPr>
                <w:sz w:val="24"/>
                <w:szCs w:val="24"/>
              </w:rPr>
              <w:t>Tradície a podnety remesiel. Tradícia ornamentu v odevoch predkov, ich aplikácia v súčasnosti</w:t>
            </w:r>
          </w:p>
        </w:tc>
        <w:tc>
          <w:tcPr>
            <w:tcW w:w="13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spacing w:line="276" w:lineRule="auto"/>
              <w:jc w:val="both"/>
              <w:rPr>
                <w:sz w:val="24"/>
                <w:szCs w:val="24"/>
                <w:u w:val="single"/>
              </w:rPr>
            </w:pPr>
            <w:r>
              <w:rPr>
                <w:sz w:val="24"/>
                <w:szCs w:val="24"/>
                <w:u w:val="single"/>
              </w:rPr>
              <w:t>podnety hrnčiarstva</w:t>
            </w:r>
          </w:p>
          <w:p w:rsidR="00C95ADB" w:rsidRDefault="004A66D4" w:rsidP="006048C3">
            <w:pPr>
              <w:spacing w:line="276" w:lineRule="auto"/>
              <w:jc w:val="both"/>
              <w:rPr>
                <w:sz w:val="24"/>
                <w:szCs w:val="24"/>
              </w:rPr>
            </w:pPr>
            <w:r>
              <w:rPr>
                <w:sz w:val="24"/>
                <w:szCs w:val="24"/>
              </w:rPr>
              <w:t>/alt.: kombinácia hrnčiarstva</w:t>
            </w:r>
          </w:p>
          <w:p w:rsidR="00C95ADB" w:rsidRDefault="004A66D4" w:rsidP="006048C3">
            <w:pPr>
              <w:spacing w:line="276" w:lineRule="auto"/>
              <w:jc w:val="both"/>
              <w:rPr>
                <w:sz w:val="24"/>
                <w:szCs w:val="24"/>
              </w:rPr>
            </w:pPr>
            <w:r>
              <w:rPr>
                <w:sz w:val="24"/>
                <w:szCs w:val="24"/>
              </w:rPr>
              <w:t>a drotárstva</w:t>
            </w:r>
          </w:p>
          <w:p w:rsidR="00C95ADB" w:rsidRDefault="004A66D4" w:rsidP="006048C3">
            <w:pPr>
              <w:spacing w:line="276" w:lineRule="auto"/>
              <w:jc w:val="both"/>
              <w:rPr>
                <w:sz w:val="24"/>
                <w:szCs w:val="24"/>
              </w:rPr>
            </w:pPr>
            <w:r>
              <w:rPr>
                <w:sz w:val="24"/>
                <w:szCs w:val="24"/>
              </w:rPr>
              <w:t>- námet: hra na remeselníka, nádoba (uplatnenie fantázie, aktualizácia);</w:t>
            </w:r>
          </w:p>
          <w:p w:rsidR="00C95ADB" w:rsidRDefault="004A66D4" w:rsidP="006048C3">
            <w:pPr>
              <w:spacing w:line="276" w:lineRule="auto"/>
              <w:jc w:val="both"/>
              <w:rPr>
                <w:sz w:val="24"/>
                <w:szCs w:val="24"/>
              </w:rPr>
            </w:pPr>
            <w:r>
              <w:rPr>
                <w:sz w:val="24"/>
                <w:szCs w:val="24"/>
              </w:rPr>
              <w:t>technika: modelovanie, príp. drôtovanie; kolorovanie</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spacing w:line="276" w:lineRule="auto"/>
              <w:jc w:val="both"/>
              <w:rPr>
                <w:sz w:val="24"/>
                <w:szCs w:val="24"/>
              </w:rPr>
            </w:pPr>
            <w:r>
              <w:rPr>
                <w:sz w:val="24"/>
                <w:szCs w:val="24"/>
              </w:rPr>
              <w:t>Osobnostný</w:t>
            </w:r>
          </w:p>
          <w:p w:rsidR="00C95ADB" w:rsidRDefault="004A66D4" w:rsidP="006048C3">
            <w:pPr>
              <w:spacing w:line="276" w:lineRule="auto"/>
              <w:jc w:val="both"/>
              <w:rPr>
                <w:sz w:val="24"/>
                <w:szCs w:val="24"/>
              </w:rPr>
            </w:pPr>
            <w:r>
              <w:rPr>
                <w:sz w:val="24"/>
                <w:szCs w:val="24"/>
              </w:rPr>
              <w:t>a sociálny rozvoj</w:t>
            </w:r>
          </w:p>
          <w:p w:rsidR="00C95ADB" w:rsidRDefault="004A66D4" w:rsidP="006048C3">
            <w:pPr>
              <w:spacing w:line="276" w:lineRule="auto"/>
              <w:jc w:val="both"/>
              <w:rPr>
                <w:sz w:val="24"/>
                <w:szCs w:val="24"/>
              </w:rPr>
            </w:pPr>
            <w:r>
              <w:rPr>
                <w:sz w:val="24"/>
                <w:szCs w:val="24"/>
              </w:rPr>
              <w:t>Dejepis</w:t>
            </w:r>
          </w:p>
          <w:p w:rsidR="00C95ADB" w:rsidRDefault="004A66D4" w:rsidP="006048C3">
            <w:pPr>
              <w:spacing w:line="276" w:lineRule="auto"/>
              <w:jc w:val="both"/>
              <w:rPr>
                <w:sz w:val="24"/>
                <w:szCs w:val="24"/>
              </w:rPr>
            </w:pPr>
            <w:r>
              <w:rPr>
                <w:sz w:val="24"/>
                <w:szCs w:val="24"/>
              </w:rPr>
              <w:t>Regionálna výchova a tradičná ľudová kultúra</w:t>
            </w:r>
          </w:p>
          <w:p w:rsidR="00C95ADB" w:rsidRDefault="004A66D4" w:rsidP="006048C3">
            <w:pPr>
              <w:spacing w:line="276" w:lineRule="auto"/>
              <w:jc w:val="both"/>
              <w:rPr>
                <w:sz w:val="24"/>
                <w:szCs w:val="24"/>
              </w:rPr>
            </w:pPr>
            <w:r>
              <w:rPr>
                <w:sz w:val="24"/>
                <w:szCs w:val="24"/>
              </w:rPr>
              <w:t xml:space="preserve"> </w:t>
            </w:r>
          </w:p>
        </w:tc>
        <w:tc>
          <w:tcPr>
            <w:tcW w:w="10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spacing w:line="276" w:lineRule="auto"/>
              <w:jc w:val="both"/>
              <w:rPr>
                <w:sz w:val="24"/>
                <w:szCs w:val="24"/>
              </w:rPr>
            </w:pPr>
            <w:r>
              <w:rPr>
                <w:sz w:val="24"/>
                <w:szCs w:val="24"/>
              </w:rPr>
              <w:t>Inšpirácia keramikou a ornamentom</w:t>
            </w:r>
          </w:p>
          <w:p w:rsidR="00C95ADB" w:rsidRDefault="004A66D4" w:rsidP="006048C3">
            <w:pPr>
              <w:spacing w:line="276" w:lineRule="auto"/>
              <w:jc w:val="both"/>
              <w:rPr>
                <w:sz w:val="24"/>
                <w:szCs w:val="24"/>
              </w:rPr>
            </w:pPr>
            <w:r>
              <w:rPr>
                <w:sz w:val="24"/>
                <w:szCs w:val="24"/>
              </w:rPr>
              <w:t xml:space="preserve"> </w:t>
            </w:r>
          </w:p>
        </w:tc>
        <w:tc>
          <w:tcPr>
            <w:tcW w:w="21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spacing w:line="276" w:lineRule="auto"/>
              <w:jc w:val="both"/>
              <w:rPr>
                <w:sz w:val="24"/>
                <w:szCs w:val="24"/>
              </w:rPr>
            </w:pPr>
            <w:r>
              <w:rPr>
                <w:sz w:val="24"/>
                <w:szCs w:val="24"/>
              </w:rPr>
              <w:t>Kombinácia hrnčiarstva a drotárstva: žiaci si prinesú rozbitý predmet (keramika, porcelán, umelá hmota...) a ten odrôtovávajú a vytvárajú z neho</w:t>
            </w:r>
          </w:p>
          <w:p w:rsidR="00C95ADB" w:rsidRDefault="004A66D4" w:rsidP="006048C3">
            <w:pPr>
              <w:spacing w:line="276" w:lineRule="auto"/>
              <w:jc w:val="both"/>
              <w:rPr>
                <w:sz w:val="24"/>
                <w:szCs w:val="24"/>
              </w:rPr>
            </w:pPr>
            <w:r>
              <w:rPr>
                <w:sz w:val="24"/>
                <w:szCs w:val="24"/>
              </w:rPr>
              <w:t>v tradícii drotárskej opravy nový objekt</w:t>
            </w:r>
          </w:p>
        </w:tc>
      </w:tr>
      <w:tr w:rsidR="00C95ADB">
        <w:trPr>
          <w:trHeight w:val="2315"/>
        </w:trPr>
        <w:tc>
          <w:tcPr>
            <w:tcW w:w="13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spacing w:line="276" w:lineRule="auto"/>
              <w:jc w:val="both"/>
              <w:rPr>
                <w:sz w:val="24"/>
                <w:szCs w:val="24"/>
              </w:rPr>
            </w:pPr>
            <w:r>
              <w:rPr>
                <w:sz w:val="24"/>
                <w:szCs w:val="24"/>
              </w:rPr>
              <w:lastRenderedPageBreak/>
              <w:t>Orientovať sa na mape, fantázia.</w:t>
            </w:r>
          </w:p>
          <w:p w:rsidR="00C95ADB" w:rsidRDefault="004A66D4" w:rsidP="006048C3">
            <w:pPr>
              <w:spacing w:line="276" w:lineRule="auto"/>
              <w:jc w:val="both"/>
              <w:rPr>
                <w:sz w:val="24"/>
                <w:szCs w:val="24"/>
              </w:rPr>
            </w:pPr>
            <w:r>
              <w:rPr>
                <w:sz w:val="24"/>
                <w:szCs w:val="24"/>
              </w:rPr>
              <w:t xml:space="preserve"> </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spacing w:line="276" w:lineRule="auto"/>
              <w:jc w:val="both"/>
              <w:rPr>
                <w:sz w:val="24"/>
                <w:szCs w:val="24"/>
              </w:rPr>
            </w:pPr>
            <w:r>
              <w:rPr>
                <w:sz w:val="24"/>
                <w:szCs w:val="24"/>
              </w:rPr>
              <w:t>Podnety poznávania sveta. Výtvarné hry s problematikou zemepisu, dejepisu</w:t>
            </w:r>
          </w:p>
          <w:p w:rsidR="00C95ADB" w:rsidRDefault="004A66D4" w:rsidP="006048C3">
            <w:pPr>
              <w:spacing w:line="276" w:lineRule="auto"/>
              <w:jc w:val="center"/>
              <w:rPr>
                <w:sz w:val="24"/>
                <w:szCs w:val="24"/>
              </w:rPr>
            </w:pPr>
            <w:r>
              <w:rPr>
                <w:sz w:val="24"/>
                <w:szCs w:val="24"/>
              </w:rPr>
              <w:t xml:space="preserve"> </w:t>
            </w:r>
          </w:p>
        </w:tc>
        <w:tc>
          <w:tcPr>
            <w:tcW w:w="13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spacing w:line="276" w:lineRule="auto"/>
              <w:jc w:val="both"/>
              <w:rPr>
                <w:sz w:val="24"/>
                <w:szCs w:val="24"/>
                <w:u w:val="single"/>
              </w:rPr>
            </w:pPr>
            <w:r>
              <w:rPr>
                <w:sz w:val="24"/>
                <w:szCs w:val="24"/>
                <w:u w:val="single"/>
              </w:rPr>
              <w:t>výtvarné hry</w:t>
            </w:r>
          </w:p>
          <w:p w:rsidR="00C95ADB" w:rsidRDefault="004A66D4" w:rsidP="006048C3">
            <w:pPr>
              <w:spacing w:line="276" w:lineRule="auto"/>
              <w:jc w:val="both"/>
              <w:rPr>
                <w:sz w:val="24"/>
                <w:szCs w:val="24"/>
                <w:u w:val="single"/>
              </w:rPr>
            </w:pPr>
            <w:r>
              <w:rPr>
                <w:sz w:val="24"/>
                <w:szCs w:val="24"/>
                <w:u w:val="single"/>
              </w:rPr>
              <w:t>s problematikou zemepisu</w:t>
            </w:r>
          </w:p>
          <w:p w:rsidR="00C95ADB" w:rsidRDefault="004A66D4" w:rsidP="006048C3">
            <w:pPr>
              <w:spacing w:line="276" w:lineRule="auto"/>
              <w:jc w:val="both"/>
              <w:rPr>
                <w:sz w:val="24"/>
                <w:szCs w:val="24"/>
              </w:rPr>
            </w:pPr>
            <w:r>
              <w:rPr>
                <w:sz w:val="24"/>
                <w:szCs w:val="24"/>
              </w:rPr>
              <w:t>- námet: analógie s látkou zemepisu;</w:t>
            </w:r>
          </w:p>
          <w:p w:rsidR="00C95ADB" w:rsidRDefault="004A66D4" w:rsidP="006048C3">
            <w:pPr>
              <w:spacing w:line="276" w:lineRule="auto"/>
              <w:jc w:val="both"/>
              <w:rPr>
                <w:sz w:val="24"/>
                <w:szCs w:val="24"/>
              </w:rPr>
            </w:pPr>
            <w:r>
              <w:rPr>
                <w:sz w:val="24"/>
                <w:szCs w:val="24"/>
              </w:rPr>
              <w:t>nekonvenčná mapa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spacing w:line="276" w:lineRule="auto"/>
              <w:jc w:val="both"/>
              <w:rPr>
                <w:sz w:val="24"/>
                <w:szCs w:val="24"/>
              </w:rPr>
            </w:pPr>
            <w:r>
              <w:rPr>
                <w:sz w:val="24"/>
                <w:szCs w:val="24"/>
              </w:rPr>
              <w:t>Environmentálna výchova</w:t>
            </w:r>
          </w:p>
          <w:p w:rsidR="00C95ADB" w:rsidRDefault="004A66D4" w:rsidP="006048C3">
            <w:pPr>
              <w:spacing w:line="276" w:lineRule="auto"/>
              <w:jc w:val="both"/>
              <w:rPr>
                <w:sz w:val="24"/>
                <w:szCs w:val="24"/>
              </w:rPr>
            </w:pPr>
            <w:r>
              <w:rPr>
                <w:sz w:val="24"/>
                <w:szCs w:val="24"/>
              </w:rPr>
              <w:t>Dejepis</w:t>
            </w:r>
          </w:p>
          <w:p w:rsidR="00C95ADB" w:rsidRDefault="004A66D4" w:rsidP="006048C3">
            <w:pPr>
              <w:spacing w:line="276" w:lineRule="auto"/>
              <w:jc w:val="both"/>
              <w:rPr>
                <w:sz w:val="24"/>
                <w:szCs w:val="24"/>
              </w:rPr>
            </w:pPr>
            <w:r>
              <w:rPr>
                <w:sz w:val="24"/>
                <w:szCs w:val="24"/>
              </w:rPr>
              <w:t>Geografia</w:t>
            </w:r>
          </w:p>
        </w:tc>
        <w:tc>
          <w:tcPr>
            <w:tcW w:w="10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spacing w:line="276" w:lineRule="auto"/>
              <w:jc w:val="both"/>
              <w:rPr>
                <w:sz w:val="24"/>
                <w:szCs w:val="24"/>
              </w:rPr>
            </w:pPr>
            <w:r>
              <w:rPr>
                <w:sz w:val="24"/>
                <w:szCs w:val="24"/>
              </w:rPr>
              <w:t>Práca s rôznymi</w:t>
            </w:r>
          </w:p>
          <w:p w:rsidR="00C95ADB" w:rsidRDefault="004A66D4" w:rsidP="006048C3">
            <w:pPr>
              <w:spacing w:line="276" w:lineRule="auto"/>
              <w:jc w:val="both"/>
              <w:rPr>
                <w:sz w:val="24"/>
                <w:szCs w:val="24"/>
              </w:rPr>
            </w:pPr>
            <w:r>
              <w:rPr>
                <w:sz w:val="24"/>
                <w:szCs w:val="24"/>
              </w:rPr>
              <w:t>mapami a atlasom</w:t>
            </w:r>
          </w:p>
        </w:tc>
        <w:tc>
          <w:tcPr>
            <w:tcW w:w="21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048C3">
            <w:pPr>
              <w:spacing w:line="276" w:lineRule="auto"/>
              <w:jc w:val="both"/>
              <w:rPr>
                <w:sz w:val="24"/>
                <w:szCs w:val="24"/>
              </w:rPr>
            </w:pPr>
            <w:r>
              <w:rPr>
                <w:sz w:val="24"/>
                <w:szCs w:val="24"/>
              </w:rPr>
              <w:t>Žiaci vytvárajú mapu v ktorej zaznamenávajú svoje činnosti počas dňa (vymýšľajú „geodetické“ symboly)</w:t>
            </w:r>
          </w:p>
        </w:tc>
      </w:tr>
    </w:tbl>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color w:val="000000"/>
          <w:sz w:val="24"/>
          <w:szCs w:val="24"/>
        </w:rPr>
      </w:pPr>
    </w:p>
    <w:tbl>
      <w:tblPr>
        <w:tblStyle w:val="afffff7"/>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0000"/>
            <w:vAlign w:val="center"/>
          </w:tcPr>
          <w:p w:rsidR="00C95ADB" w:rsidRDefault="004A66D4">
            <w:pPr>
              <w:pBdr>
                <w:top w:val="nil"/>
                <w:left w:val="nil"/>
                <w:bottom w:val="nil"/>
                <w:right w:val="nil"/>
                <w:between w:val="nil"/>
              </w:pBdr>
              <w:jc w:val="center"/>
              <w:rPr>
                <w:color w:val="000000"/>
                <w:sz w:val="24"/>
                <w:szCs w:val="24"/>
              </w:rPr>
            </w:pPr>
            <w:r>
              <w:rPr>
                <w:b/>
                <w:color w:val="000000"/>
                <w:sz w:val="28"/>
                <w:szCs w:val="28"/>
              </w:rPr>
              <w:t>HUDOBNÁ VÝCHOVA – 6. ročník</w:t>
            </w:r>
          </w:p>
        </w:tc>
      </w:tr>
    </w:tbl>
    <w:p w:rsidR="00C95ADB" w:rsidRDefault="00C95ADB">
      <w:pPr>
        <w:pBdr>
          <w:top w:val="nil"/>
          <w:left w:val="nil"/>
          <w:bottom w:val="nil"/>
          <w:right w:val="nil"/>
          <w:between w:val="nil"/>
        </w:pBdr>
        <w:rPr>
          <w:color w:val="000000"/>
          <w:sz w:val="24"/>
          <w:szCs w:val="24"/>
        </w:rPr>
      </w:pPr>
    </w:p>
    <w:p w:rsidR="006048C3" w:rsidRDefault="006048C3" w:rsidP="006048C3">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0A7B42">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6048C3" w:rsidRDefault="006048C3">
      <w:pPr>
        <w:pBdr>
          <w:top w:val="nil"/>
          <w:left w:val="nil"/>
          <w:bottom w:val="nil"/>
          <w:right w:val="nil"/>
          <w:between w:val="nil"/>
        </w:pBdr>
        <w:jc w:val="both"/>
        <w:rPr>
          <w:b/>
          <w:sz w:val="28"/>
          <w:szCs w:val="28"/>
        </w:rPr>
      </w:pPr>
    </w:p>
    <w:p w:rsidR="00C95ADB" w:rsidRDefault="004A66D4">
      <w:pPr>
        <w:pBdr>
          <w:top w:val="nil"/>
          <w:left w:val="nil"/>
          <w:bottom w:val="nil"/>
          <w:right w:val="nil"/>
          <w:between w:val="nil"/>
        </w:pBdr>
        <w:jc w:val="both"/>
        <w:rPr>
          <w:b/>
          <w:sz w:val="28"/>
          <w:szCs w:val="28"/>
        </w:rPr>
      </w:pPr>
      <w:r>
        <w:rPr>
          <w:b/>
          <w:sz w:val="28"/>
          <w:szCs w:val="28"/>
        </w:rPr>
        <w:t>Obsah vzdelávania</w:t>
      </w:r>
    </w:p>
    <w:p w:rsidR="00C95ADB" w:rsidRDefault="00C95ADB">
      <w:pPr>
        <w:pBdr>
          <w:top w:val="nil"/>
          <w:left w:val="nil"/>
          <w:bottom w:val="nil"/>
          <w:right w:val="nil"/>
          <w:between w:val="nil"/>
        </w:pBdr>
        <w:jc w:val="both"/>
        <w:rPr>
          <w:sz w:val="24"/>
          <w:szCs w:val="24"/>
        </w:rPr>
      </w:pPr>
    </w:p>
    <w:tbl>
      <w:tblPr>
        <w:tblStyle w:val="afffff8"/>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C95ADB" w:rsidTr="006048C3">
        <w:trPr>
          <w:trHeight w:val="424"/>
        </w:trPr>
        <w:tc>
          <w:tcPr>
            <w:tcW w:w="7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6048C3">
            <w:pPr>
              <w:spacing w:line="276" w:lineRule="auto"/>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Default="004A66D4" w:rsidP="006048C3">
            <w:pPr>
              <w:spacing w:line="276" w:lineRule="auto"/>
              <w:jc w:val="center"/>
              <w:rPr>
                <w:b/>
                <w:sz w:val="24"/>
                <w:szCs w:val="24"/>
              </w:rPr>
            </w:pPr>
            <w:r>
              <w:rPr>
                <w:b/>
                <w:sz w:val="24"/>
                <w:szCs w:val="24"/>
              </w:rPr>
              <w:t>Počet hodín</w:t>
            </w:r>
          </w:p>
        </w:tc>
      </w:tr>
      <w:tr w:rsidR="00C95ADB" w:rsidTr="006048C3">
        <w:trPr>
          <w:trHeight w:val="287"/>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6048C3">
            <w:pPr>
              <w:spacing w:line="276" w:lineRule="auto"/>
              <w:jc w:val="both"/>
              <w:rPr>
                <w:sz w:val="24"/>
                <w:szCs w:val="24"/>
              </w:rPr>
            </w:pPr>
            <w:r>
              <w:rPr>
                <w:sz w:val="24"/>
                <w:szCs w:val="24"/>
              </w:rPr>
              <w:t>Opera - Opereta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6048C3">
            <w:pPr>
              <w:spacing w:line="276" w:lineRule="auto"/>
              <w:jc w:val="center"/>
              <w:rPr>
                <w:sz w:val="24"/>
                <w:szCs w:val="24"/>
              </w:rPr>
            </w:pPr>
            <w:r>
              <w:rPr>
                <w:sz w:val="24"/>
                <w:szCs w:val="24"/>
              </w:rPr>
              <w:t>2</w:t>
            </w:r>
          </w:p>
        </w:tc>
      </w:tr>
      <w:tr w:rsidR="00C95ADB" w:rsidTr="006048C3">
        <w:trPr>
          <w:trHeight w:val="277"/>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6048C3">
            <w:pPr>
              <w:spacing w:line="276" w:lineRule="auto"/>
              <w:jc w:val="both"/>
              <w:rPr>
                <w:sz w:val="24"/>
                <w:szCs w:val="24"/>
              </w:rPr>
            </w:pPr>
            <w:r>
              <w:rPr>
                <w:sz w:val="24"/>
                <w:szCs w:val="24"/>
              </w:rPr>
              <w:t>Balet</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6048C3">
            <w:pPr>
              <w:spacing w:line="276" w:lineRule="auto"/>
              <w:jc w:val="center"/>
              <w:rPr>
                <w:sz w:val="24"/>
                <w:szCs w:val="24"/>
              </w:rPr>
            </w:pPr>
            <w:r>
              <w:rPr>
                <w:sz w:val="24"/>
                <w:szCs w:val="24"/>
              </w:rPr>
              <w:t>2</w:t>
            </w:r>
          </w:p>
        </w:tc>
      </w:tr>
      <w:tr w:rsidR="00C95ADB" w:rsidTr="006048C3">
        <w:trPr>
          <w:trHeight w:val="313"/>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6048C3">
            <w:pPr>
              <w:spacing w:line="276" w:lineRule="auto"/>
              <w:jc w:val="both"/>
              <w:rPr>
                <w:sz w:val="24"/>
                <w:szCs w:val="24"/>
              </w:rPr>
            </w:pPr>
            <w:r>
              <w:rPr>
                <w:sz w:val="24"/>
                <w:szCs w:val="24"/>
              </w:rPr>
              <w:t>Muzikály</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6048C3">
            <w:pPr>
              <w:spacing w:line="276" w:lineRule="auto"/>
              <w:jc w:val="center"/>
              <w:rPr>
                <w:sz w:val="24"/>
                <w:szCs w:val="24"/>
              </w:rPr>
            </w:pPr>
            <w:r>
              <w:rPr>
                <w:sz w:val="24"/>
                <w:szCs w:val="24"/>
              </w:rPr>
              <w:t>2</w:t>
            </w:r>
          </w:p>
        </w:tc>
      </w:tr>
    </w:tbl>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6048C3" w:rsidRDefault="006048C3">
      <w:pPr>
        <w:pBdr>
          <w:top w:val="nil"/>
          <w:left w:val="nil"/>
          <w:bottom w:val="nil"/>
          <w:right w:val="nil"/>
          <w:between w:val="nil"/>
        </w:pBdr>
        <w:jc w:val="both"/>
        <w:rPr>
          <w:sz w:val="24"/>
          <w:szCs w:val="24"/>
        </w:rPr>
      </w:pPr>
    </w:p>
    <w:p w:rsidR="006048C3" w:rsidRDefault="006048C3">
      <w:pPr>
        <w:pBdr>
          <w:top w:val="nil"/>
          <w:left w:val="nil"/>
          <w:bottom w:val="nil"/>
          <w:right w:val="nil"/>
          <w:between w:val="nil"/>
        </w:pBdr>
        <w:jc w:val="both"/>
        <w:rPr>
          <w:sz w:val="24"/>
          <w:szCs w:val="24"/>
        </w:rPr>
      </w:pPr>
    </w:p>
    <w:p w:rsidR="006048C3" w:rsidRDefault="006048C3">
      <w:pPr>
        <w:pBdr>
          <w:top w:val="nil"/>
          <w:left w:val="nil"/>
          <w:bottom w:val="nil"/>
          <w:right w:val="nil"/>
          <w:between w:val="nil"/>
        </w:pBdr>
        <w:jc w:val="both"/>
        <w:rPr>
          <w:sz w:val="24"/>
          <w:szCs w:val="24"/>
        </w:rPr>
      </w:pPr>
    </w:p>
    <w:p w:rsidR="006048C3" w:rsidRDefault="006048C3">
      <w:pPr>
        <w:pBdr>
          <w:top w:val="nil"/>
          <w:left w:val="nil"/>
          <w:bottom w:val="nil"/>
          <w:right w:val="nil"/>
          <w:between w:val="nil"/>
        </w:pBdr>
        <w:jc w:val="both"/>
        <w:rPr>
          <w:sz w:val="24"/>
          <w:szCs w:val="24"/>
        </w:rPr>
      </w:pPr>
    </w:p>
    <w:p w:rsidR="006048C3" w:rsidRDefault="006048C3">
      <w:pPr>
        <w:pBdr>
          <w:top w:val="nil"/>
          <w:left w:val="nil"/>
          <w:bottom w:val="nil"/>
          <w:right w:val="nil"/>
          <w:between w:val="nil"/>
        </w:pBdr>
        <w:jc w:val="both"/>
        <w:rPr>
          <w:sz w:val="24"/>
          <w:szCs w:val="24"/>
        </w:rPr>
      </w:pPr>
    </w:p>
    <w:p w:rsidR="006048C3" w:rsidRDefault="006048C3">
      <w:pPr>
        <w:pBdr>
          <w:top w:val="nil"/>
          <w:left w:val="nil"/>
          <w:bottom w:val="nil"/>
          <w:right w:val="nil"/>
          <w:between w:val="nil"/>
        </w:pBdr>
        <w:jc w:val="both"/>
        <w:rPr>
          <w:sz w:val="24"/>
          <w:szCs w:val="24"/>
        </w:rPr>
      </w:pPr>
    </w:p>
    <w:p w:rsidR="006048C3" w:rsidRDefault="006048C3">
      <w:pPr>
        <w:pBdr>
          <w:top w:val="nil"/>
          <w:left w:val="nil"/>
          <w:bottom w:val="nil"/>
          <w:right w:val="nil"/>
          <w:between w:val="nil"/>
        </w:pBdr>
        <w:jc w:val="both"/>
        <w:rPr>
          <w:sz w:val="24"/>
          <w:szCs w:val="24"/>
        </w:rPr>
      </w:pPr>
    </w:p>
    <w:p w:rsidR="00EF113A" w:rsidRDefault="00EF113A">
      <w:pPr>
        <w:pBdr>
          <w:top w:val="nil"/>
          <w:left w:val="nil"/>
          <w:bottom w:val="nil"/>
          <w:right w:val="nil"/>
          <w:between w:val="nil"/>
        </w:pBdr>
        <w:jc w:val="both"/>
        <w:rPr>
          <w:sz w:val="24"/>
          <w:szCs w:val="24"/>
        </w:rPr>
      </w:pPr>
    </w:p>
    <w:p w:rsidR="00EF113A" w:rsidRDefault="00EF113A">
      <w:pPr>
        <w:pBdr>
          <w:top w:val="nil"/>
          <w:left w:val="nil"/>
          <w:bottom w:val="nil"/>
          <w:right w:val="nil"/>
          <w:between w:val="nil"/>
        </w:pBdr>
        <w:jc w:val="both"/>
        <w:rPr>
          <w:sz w:val="24"/>
          <w:szCs w:val="24"/>
        </w:rPr>
      </w:pPr>
    </w:p>
    <w:p w:rsidR="00EF113A" w:rsidRDefault="00EF113A">
      <w:pPr>
        <w:pBdr>
          <w:top w:val="nil"/>
          <w:left w:val="nil"/>
          <w:bottom w:val="nil"/>
          <w:right w:val="nil"/>
          <w:between w:val="nil"/>
        </w:pBdr>
        <w:jc w:val="both"/>
        <w:rPr>
          <w:sz w:val="24"/>
          <w:szCs w:val="24"/>
        </w:rPr>
      </w:pPr>
    </w:p>
    <w:p w:rsidR="00EF113A" w:rsidRDefault="00EF113A">
      <w:pPr>
        <w:pBdr>
          <w:top w:val="nil"/>
          <w:left w:val="nil"/>
          <w:bottom w:val="nil"/>
          <w:right w:val="nil"/>
          <w:between w:val="nil"/>
        </w:pBdr>
        <w:jc w:val="both"/>
        <w:rPr>
          <w:sz w:val="24"/>
          <w:szCs w:val="24"/>
        </w:rPr>
      </w:pPr>
    </w:p>
    <w:tbl>
      <w:tblPr>
        <w:tblStyle w:val="afffff9"/>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5195"/>
        <w:gridCol w:w="1233"/>
        <w:gridCol w:w="835"/>
        <w:gridCol w:w="1806"/>
      </w:tblGrid>
      <w:tr w:rsidR="00C95ADB">
        <w:trPr>
          <w:trHeight w:val="1220"/>
        </w:trPr>
        <w:tc>
          <w:tcPr>
            <w:tcW w:w="906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EF113A">
            <w:pPr>
              <w:spacing w:line="276" w:lineRule="auto"/>
              <w:jc w:val="center"/>
              <w:rPr>
                <w:b/>
                <w:sz w:val="24"/>
                <w:szCs w:val="24"/>
              </w:rPr>
            </w:pPr>
            <w:r>
              <w:rPr>
                <w:b/>
                <w:sz w:val="24"/>
                <w:szCs w:val="24"/>
              </w:rPr>
              <w:lastRenderedPageBreak/>
              <w:t>Inovovaný školský vzdelávací program pre 6. ročník  – Hudobná výchova  (týždenne 1), spolu 33 hodín</w:t>
            </w:r>
          </w:p>
          <w:p w:rsidR="00C95ADB" w:rsidRDefault="004A66D4" w:rsidP="00EF113A">
            <w:pPr>
              <w:spacing w:line="276" w:lineRule="auto"/>
              <w:jc w:val="center"/>
              <w:rPr>
                <w:sz w:val="24"/>
                <w:szCs w:val="24"/>
              </w:rPr>
            </w:pPr>
            <w:r>
              <w:rPr>
                <w:sz w:val="24"/>
                <w:szCs w:val="24"/>
              </w:rPr>
              <w:t>Súhrn cieľov a obsahu vzdelávania v 6. ročníku základnej školy vychádzajúc z Inovovaného štátneho vzdelávacieho programu:</w:t>
            </w:r>
          </w:p>
        </w:tc>
      </w:tr>
      <w:tr w:rsidR="00C95ADB">
        <w:trPr>
          <w:trHeight w:val="2075"/>
        </w:trPr>
        <w:tc>
          <w:tcPr>
            <w:tcW w:w="5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spacing w:line="276" w:lineRule="auto"/>
              <w:ind w:left="100"/>
              <w:jc w:val="center"/>
              <w:rPr>
                <w:b/>
                <w:sz w:val="24"/>
                <w:szCs w:val="24"/>
              </w:rPr>
            </w:pPr>
            <w:r>
              <w:rPr>
                <w:b/>
                <w:sz w:val="24"/>
                <w:szCs w:val="24"/>
              </w:rPr>
              <w:t>Obsahový štandard (téma)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spacing w:line="276" w:lineRule="auto"/>
              <w:jc w:val="center"/>
              <w:rPr>
                <w:b/>
                <w:sz w:val="22"/>
                <w:szCs w:val="22"/>
              </w:rPr>
            </w:pPr>
            <w:r>
              <w:rPr>
                <w:b/>
                <w:sz w:val="22"/>
                <w:szCs w:val="22"/>
              </w:rPr>
              <w:t>Predmet,</w:t>
            </w:r>
          </w:p>
          <w:p w:rsidR="00C95ADB" w:rsidRDefault="004A66D4" w:rsidP="00EF113A">
            <w:pPr>
              <w:spacing w:line="276" w:lineRule="auto"/>
              <w:jc w:val="center"/>
              <w:rPr>
                <w:b/>
                <w:sz w:val="22"/>
                <w:szCs w:val="22"/>
              </w:rPr>
            </w:pPr>
            <w:r>
              <w:rPr>
                <w:b/>
                <w:sz w:val="22"/>
                <w:szCs w:val="22"/>
              </w:rPr>
              <w:t>medzipredmetové</w:t>
            </w:r>
          </w:p>
          <w:p w:rsidR="00C95ADB" w:rsidRDefault="004A66D4" w:rsidP="00EF113A">
            <w:pPr>
              <w:spacing w:line="276" w:lineRule="auto"/>
              <w:jc w:val="center"/>
              <w:rPr>
                <w:b/>
                <w:sz w:val="22"/>
                <w:szCs w:val="22"/>
              </w:rPr>
            </w:pPr>
            <w:r>
              <w:rPr>
                <w:b/>
                <w:sz w:val="22"/>
                <w:szCs w:val="22"/>
              </w:rPr>
              <w:t>vzťahy,</w:t>
            </w:r>
          </w:p>
          <w:p w:rsidR="00C95ADB" w:rsidRDefault="004A66D4" w:rsidP="00EF113A">
            <w:pPr>
              <w:spacing w:line="276" w:lineRule="auto"/>
              <w:jc w:val="center"/>
              <w:rPr>
                <w:b/>
                <w:sz w:val="22"/>
                <w:szCs w:val="22"/>
              </w:rPr>
            </w:pPr>
            <w:r>
              <w:rPr>
                <w:b/>
                <w:sz w:val="22"/>
                <w:szCs w:val="22"/>
              </w:rPr>
              <w:t>prierezová téma</w:t>
            </w:r>
          </w:p>
        </w:tc>
        <w:tc>
          <w:tcPr>
            <w:tcW w:w="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spacing w:line="276" w:lineRule="auto"/>
              <w:jc w:val="center"/>
              <w:rPr>
                <w:b/>
                <w:sz w:val="24"/>
                <w:szCs w:val="24"/>
              </w:rPr>
            </w:pPr>
            <w:r>
              <w:rPr>
                <w:b/>
                <w:sz w:val="24"/>
                <w:szCs w:val="24"/>
              </w:rPr>
              <w:t>Metódy</w:t>
            </w:r>
          </w:p>
        </w:tc>
        <w:tc>
          <w:tcPr>
            <w:tcW w:w="18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spacing w:line="276" w:lineRule="auto"/>
              <w:jc w:val="center"/>
              <w:rPr>
                <w:b/>
                <w:sz w:val="24"/>
                <w:szCs w:val="24"/>
              </w:rPr>
            </w:pPr>
            <w:r>
              <w:rPr>
                <w:b/>
                <w:sz w:val="24"/>
                <w:szCs w:val="24"/>
              </w:rPr>
              <w:t>Výkonový štandard</w:t>
            </w:r>
          </w:p>
          <w:p w:rsidR="00C95ADB" w:rsidRDefault="004A66D4" w:rsidP="00EF113A">
            <w:pPr>
              <w:spacing w:line="276" w:lineRule="auto"/>
              <w:jc w:val="center"/>
              <w:rPr>
                <w:b/>
                <w:sz w:val="24"/>
                <w:szCs w:val="24"/>
              </w:rPr>
            </w:pPr>
            <w:r>
              <w:rPr>
                <w:b/>
                <w:sz w:val="24"/>
                <w:szCs w:val="24"/>
              </w:rPr>
              <w:t>(konkrétny</w:t>
            </w:r>
          </w:p>
          <w:p w:rsidR="00C95ADB" w:rsidRDefault="004A66D4" w:rsidP="00EF113A">
            <w:pPr>
              <w:spacing w:line="276" w:lineRule="auto"/>
              <w:jc w:val="center"/>
              <w:rPr>
                <w:b/>
                <w:sz w:val="24"/>
                <w:szCs w:val="24"/>
              </w:rPr>
            </w:pPr>
            <w:r>
              <w:rPr>
                <w:b/>
                <w:sz w:val="24"/>
                <w:szCs w:val="24"/>
              </w:rPr>
              <w:t>výstup)</w:t>
            </w:r>
          </w:p>
        </w:tc>
      </w:tr>
      <w:tr w:rsidR="00C95ADB">
        <w:trPr>
          <w:trHeight w:val="4085"/>
        </w:trPr>
        <w:tc>
          <w:tcPr>
            <w:tcW w:w="5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spacing w:line="276" w:lineRule="auto"/>
              <w:jc w:val="both"/>
              <w:rPr>
                <w:sz w:val="24"/>
                <w:szCs w:val="24"/>
              </w:rPr>
            </w:pPr>
            <w:r>
              <w:rPr>
                <w:sz w:val="24"/>
                <w:szCs w:val="24"/>
              </w:rPr>
              <w:t>-návšteva hudobného divadla, opery, operety, muzikálu a pod., alebo sledovanie predstavenia z videozáznamu</w:t>
            </w:r>
          </w:p>
          <w:p w:rsidR="00C95ADB" w:rsidRDefault="004A66D4" w:rsidP="00EF113A">
            <w:pPr>
              <w:spacing w:line="276" w:lineRule="auto"/>
              <w:jc w:val="both"/>
              <w:rPr>
                <w:sz w:val="24"/>
                <w:szCs w:val="24"/>
              </w:rPr>
            </w:pPr>
            <w:r>
              <w:rPr>
                <w:sz w:val="24"/>
                <w:szCs w:val="24"/>
              </w:rPr>
              <w:t>- žiak dokáže správne reagovať</w:t>
            </w:r>
            <w:r>
              <w:rPr>
                <w:i/>
                <w:sz w:val="24"/>
                <w:szCs w:val="24"/>
              </w:rPr>
              <w:t xml:space="preserve"> </w:t>
            </w:r>
            <w:r>
              <w:rPr>
                <w:sz w:val="24"/>
                <w:szCs w:val="24"/>
              </w:rPr>
              <w:t>pohybom na znejúcu hudbu, vyjadriť metrum, tempo, dynamiku, pohyb melódie, v súlade s charakterom piesne alebo skladby,</w:t>
            </w:r>
          </w:p>
          <w:p w:rsidR="00C95ADB" w:rsidRDefault="004A66D4" w:rsidP="00EF113A">
            <w:pPr>
              <w:spacing w:line="276" w:lineRule="auto"/>
              <w:jc w:val="both"/>
              <w:rPr>
                <w:sz w:val="24"/>
                <w:szCs w:val="24"/>
              </w:rPr>
            </w:pPr>
            <w:r>
              <w:rPr>
                <w:sz w:val="24"/>
                <w:szCs w:val="24"/>
              </w:rPr>
              <w:t>- realizácia hudobno-pohybových hier so spevom, vyjadrenie hudby tancom, na základe svojich individuálnych schopností a zručností vytváranie pohybových improvizácií a kreácií,</w:t>
            </w:r>
          </w:p>
          <w:p w:rsidR="00C95ADB" w:rsidRDefault="004A66D4" w:rsidP="00EF113A">
            <w:pPr>
              <w:spacing w:line="276" w:lineRule="auto"/>
              <w:jc w:val="both"/>
              <w:rPr>
                <w:sz w:val="24"/>
                <w:szCs w:val="24"/>
              </w:rPr>
            </w:pPr>
            <w:r>
              <w:rPr>
                <w:sz w:val="24"/>
                <w:szCs w:val="24"/>
              </w:rPr>
              <w:t>- pohybové stvárnenie jednoduchých choreografií tancov,</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spacing w:line="276" w:lineRule="auto"/>
              <w:jc w:val="both"/>
            </w:pPr>
            <w:r>
              <w:t>Osobnostný a sociálny rozvoj</w:t>
            </w:r>
          </w:p>
          <w:p w:rsidR="00C95ADB" w:rsidRDefault="004A66D4" w:rsidP="00EF113A">
            <w:pPr>
              <w:spacing w:line="276" w:lineRule="auto"/>
              <w:jc w:val="both"/>
            </w:pPr>
            <w:r>
              <w:t>Mediálna výchova</w:t>
            </w:r>
          </w:p>
          <w:p w:rsidR="00C95ADB" w:rsidRDefault="004A66D4" w:rsidP="00EF113A">
            <w:pPr>
              <w:spacing w:line="276" w:lineRule="auto"/>
              <w:jc w:val="both"/>
            </w:pPr>
            <w:r>
              <w:t>Environmentálna výchova</w:t>
            </w:r>
          </w:p>
          <w:p w:rsidR="00C95ADB" w:rsidRDefault="004A66D4" w:rsidP="00EF113A">
            <w:pPr>
              <w:spacing w:line="276" w:lineRule="auto"/>
              <w:jc w:val="both"/>
            </w:pPr>
            <w:r>
              <w:t>Multikultúrna výchova</w:t>
            </w:r>
          </w:p>
          <w:p w:rsidR="00C95ADB" w:rsidRDefault="004A66D4" w:rsidP="00EF113A">
            <w:pPr>
              <w:spacing w:line="276" w:lineRule="auto"/>
              <w:jc w:val="both"/>
            </w:pPr>
            <w:r>
              <w:t>Dejepis</w:t>
            </w:r>
          </w:p>
          <w:p w:rsidR="00C95ADB" w:rsidRDefault="004A66D4" w:rsidP="00EF113A">
            <w:pPr>
              <w:spacing w:line="276" w:lineRule="auto"/>
              <w:jc w:val="both"/>
            </w:pPr>
            <w:r>
              <w:t>Etická výchova</w:t>
            </w:r>
          </w:p>
          <w:p w:rsidR="00C95ADB" w:rsidRDefault="004A66D4" w:rsidP="00EF113A">
            <w:pPr>
              <w:spacing w:line="276" w:lineRule="auto"/>
              <w:jc w:val="both"/>
              <w:rPr>
                <w:sz w:val="24"/>
                <w:szCs w:val="24"/>
              </w:rPr>
            </w:pPr>
            <w:r>
              <w:rPr>
                <w:sz w:val="24"/>
                <w:szCs w:val="24"/>
              </w:rPr>
              <w:t xml:space="preserve"> </w:t>
            </w:r>
          </w:p>
        </w:tc>
        <w:tc>
          <w:tcPr>
            <w:tcW w:w="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spacing w:line="276" w:lineRule="auto"/>
              <w:jc w:val="both"/>
            </w:pPr>
            <w:r>
              <w:t>Improvizácia</w:t>
            </w:r>
          </w:p>
          <w:p w:rsidR="00C95ADB" w:rsidRDefault="004A66D4" w:rsidP="00EF113A">
            <w:pPr>
              <w:spacing w:line="276" w:lineRule="auto"/>
              <w:jc w:val="both"/>
            </w:pPr>
            <w:r>
              <w:t>Pantomíma</w:t>
            </w:r>
          </w:p>
          <w:p w:rsidR="00C95ADB" w:rsidRDefault="004A66D4" w:rsidP="00EF113A">
            <w:pPr>
              <w:spacing w:line="276" w:lineRule="auto"/>
              <w:jc w:val="both"/>
            </w:pPr>
            <w:r>
              <w:t>Hra na tele</w:t>
            </w:r>
          </w:p>
          <w:p w:rsidR="00C95ADB" w:rsidRDefault="004A66D4" w:rsidP="00EF113A">
            <w:pPr>
              <w:spacing w:line="276" w:lineRule="auto"/>
              <w:jc w:val="both"/>
            </w:pPr>
            <w:r>
              <w:t>Tanec</w:t>
            </w:r>
          </w:p>
          <w:p w:rsidR="00C95ADB" w:rsidRDefault="004A66D4" w:rsidP="00EF113A">
            <w:pPr>
              <w:spacing w:line="276" w:lineRule="auto"/>
              <w:jc w:val="both"/>
            </w:pPr>
            <w:r>
              <w:t>Pohyb tela</w:t>
            </w:r>
          </w:p>
          <w:p w:rsidR="00C95ADB" w:rsidRDefault="004A66D4" w:rsidP="00EF113A">
            <w:pPr>
              <w:spacing w:line="276" w:lineRule="auto"/>
              <w:jc w:val="both"/>
            </w:pPr>
            <w:r>
              <w:t>Taktovanie</w:t>
            </w:r>
          </w:p>
          <w:p w:rsidR="00C95ADB" w:rsidRDefault="004A66D4" w:rsidP="00EF113A">
            <w:pPr>
              <w:spacing w:line="276" w:lineRule="auto"/>
              <w:jc w:val="both"/>
              <w:rPr>
                <w:sz w:val="24"/>
                <w:szCs w:val="24"/>
              </w:rPr>
            </w:pPr>
            <w:r>
              <w:rPr>
                <w:sz w:val="24"/>
                <w:szCs w:val="24"/>
              </w:rPr>
              <w:t>Metódy hrania rol</w:t>
            </w:r>
          </w:p>
        </w:tc>
        <w:tc>
          <w:tcPr>
            <w:tcW w:w="18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spacing w:line="276" w:lineRule="auto"/>
              <w:jc w:val="both"/>
              <w:rPr>
                <w:sz w:val="24"/>
                <w:szCs w:val="24"/>
              </w:rPr>
            </w:pPr>
            <w:r>
              <w:rPr>
                <w:sz w:val="24"/>
                <w:szCs w:val="24"/>
              </w:rPr>
              <w:t>- charakterizovať operetu, jej hlavné znaky, poznať jej predstaviteľov</w:t>
            </w:r>
          </w:p>
          <w:p w:rsidR="00C95ADB" w:rsidRDefault="004A66D4" w:rsidP="00EF113A">
            <w:pPr>
              <w:spacing w:line="276" w:lineRule="auto"/>
              <w:jc w:val="both"/>
              <w:rPr>
                <w:sz w:val="24"/>
                <w:szCs w:val="24"/>
              </w:rPr>
            </w:pPr>
            <w:r>
              <w:rPr>
                <w:sz w:val="24"/>
                <w:szCs w:val="24"/>
              </w:rPr>
              <w:t>- poznať najznámejšie operety od G. Dusíka</w:t>
            </w:r>
          </w:p>
          <w:p w:rsidR="00C95ADB" w:rsidRDefault="004A66D4" w:rsidP="00EF113A">
            <w:pPr>
              <w:spacing w:line="276" w:lineRule="auto"/>
              <w:ind w:left="180" w:hanging="120"/>
              <w:jc w:val="both"/>
              <w:rPr>
                <w:i/>
                <w:sz w:val="24"/>
                <w:szCs w:val="24"/>
              </w:rPr>
            </w:pPr>
            <w:r>
              <w:rPr>
                <w:sz w:val="24"/>
                <w:szCs w:val="24"/>
              </w:rPr>
              <w:t>-</w:t>
            </w:r>
            <w:r>
              <w:rPr>
                <w:sz w:val="14"/>
                <w:szCs w:val="14"/>
              </w:rPr>
              <w:t xml:space="preserve">  </w:t>
            </w:r>
            <w:r>
              <w:rPr>
                <w:sz w:val="24"/>
                <w:szCs w:val="24"/>
              </w:rPr>
              <w:t xml:space="preserve">- zapojiť sa spevom do piesne z operety Modrá ruža – </w:t>
            </w:r>
            <w:r>
              <w:rPr>
                <w:i/>
                <w:sz w:val="24"/>
                <w:szCs w:val="24"/>
              </w:rPr>
              <w:t>Zatancuj si so mnou, holubička</w:t>
            </w:r>
          </w:p>
          <w:p w:rsidR="00C95ADB" w:rsidRDefault="004A66D4" w:rsidP="00EF113A">
            <w:pPr>
              <w:spacing w:line="276" w:lineRule="auto"/>
              <w:jc w:val="both"/>
              <w:rPr>
                <w:sz w:val="24"/>
                <w:szCs w:val="24"/>
              </w:rPr>
            </w:pPr>
            <w:r>
              <w:rPr>
                <w:sz w:val="24"/>
                <w:szCs w:val="24"/>
              </w:rPr>
              <w:t xml:space="preserve"> </w:t>
            </w:r>
          </w:p>
        </w:tc>
      </w:tr>
      <w:tr w:rsidR="00C95ADB">
        <w:trPr>
          <w:trHeight w:val="5945"/>
        </w:trPr>
        <w:tc>
          <w:tcPr>
            <w:tcW w:w="5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spacing w:line="276" w:lineRule="auto"/>
              <w:jc w:val="both"/>
              <w:rPr>
                <w:sz w:val="24"/>
                <w:szCs w:val="24"/>
              </w:rPr>
            </w:pPr>
            <w:r>
              <w:rPr>
                <w:sz w:val="24"/>
                <w:szCs w:val="24"/>
              </w:rPr>
              <w:lastRenderedPageBreak/>
              <w:t>-návšteva baletu a pod., alebo sledovanie predstavenia z videozáznamu</w:t>
            </w:r>
          </w:p>
          <w:p w:rsidR="00C95ADB" w:rsidRDefault="004A66D4" w:rsidP="00EF113A">
            <w:pPr>
              <w:spacing w:line="276" w:lineRule="auto"/>
              <w:jc w:val="both"/>
              <w:rPr>
                <w:sz w:val="24"/>
                <w:szCs w:val="24"/>
              </w:rPr>
            </w:pPr>
            <w:r>
              <w:rPr>
                <w:sz w:val="24"/>
                <w:szCs w:val="24"/>
              </w:rPr>
              <w:t>- žiak dokáže správne reagovať</w:t>
            </w:r>
            <w:r>
              <w:rPr>
                <w:i/>
                <w:sz w:val="24"/>
                <w:szCs w:val="24"/>
              </w:rPr>
              <w:t xml:space="preserve"> </w:t>
            </w:r>
            <w:r>
              <w:rPr>
                <w:sz w:val="24"/>
                <w:szCs w:val="24"/>
              </w:rPr>
              <w:t>pohybom na znejúcu hudbu, vyjadriť metrum, tempo, dynamiku, pohyb melódie, v súlade s charakterom piesne alebo skladby,</w:t>
            </w:r>
          </w:p>
          <w:p w:rsidR="00C95ADB" w:rsidRDefault="004A66D4" w:rsidP="00EF113A">
            <w:pPr>
              <w:spacing w:line="276" w:lineRule="auto"/>
              <w:jc w:val="both"/>
              <w:rPr>
                <w:sz w:val="24"/>
                <w:szCs w:val="24"/>
              </w:rPr>
            </w:pPr>
            <w:r>
              <w:rPr>
                <w:sz w:val="24"/>
                <w:szCs w:val="24"/>
              </w:rPr>
              <w:t>- realizácia hudobno-pohybových hier, vyjadrenie hudby tancom, na základe svojich individuálnych schopností a zručností vytváranie pohybových improvizácií a kreácií,</w:t>
            </w:r>
          </w:p>
          <w:p w:rsidR="00C95ADB" w:rsidRDefault="004A66D4" w:rsidP="00EF113A">
            <w:pPr>
              <w:spacing w:line="276" w:lineRule="auto"/>
              <w:jc w:val="both"/>
              <w:rPr>
                <w:sz w:val="24"/>
                <w:szCs w:val="24"/>
              </w:rPr>
            </w:pPr>
            <w:r>
              <w:rPr>
                <w:sz w:val="24"/>
                <w:szCs w:val="24"/>
              </w:rPr>
              <w:t>- pohybové stvárnenie jednoduchých choreografií tancov,</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spacing w:line="276" w:lineRule="auto"/>
              <w:jc w:val="both"/>
            </w:pPr>
            <w:r>
              <w:t>Telesná výchova</w:t>
            </w:r>
          </w:p>
          <w:p w:rsidR="00C95ADB" w:rsidRDefault="004A66D4" w:rsidP="00EF113A">
            <w:pPr>
              <w:spacing w:line="276" w:lineRule="auto"/>
              <w:jc w:val="both"/>
            </w:pPr>
            <w:r>
              <w:t>Etická výchova</w:t>
            </w:r>
          </w:p>
          <w:p w:rsidR="00C95ADB" w:rsidRDefault="004A66D4" w:rsidP="00EF113A">
            <w:pPr>
              <w:spacing w:line="276" w:lineRule="auto"/>
              <w:jc w:val="both"/>
            </w:pPr>
            <w:r>
              <w:t>Náboženská výchova</w:t>
            </w:r>
          </w:p>
          <w:p w:rsidR="00C95ADB" w:rsidRDefault="004A66D4" w:rsidP="00EF113A">
            <w:pPr>
              <w:spacing w:line="276" w:lineRule="auto"/>
              <w:jc w:val="both"/>
            </w:pPr>
            <w:r>
              <w:t>Multikultúrna výchova</w:t>
            </w:r>
          </w:p>
          <w:p w:rsidR="00C95ADB" w:rsidRDefault="004A66D4" w:rsidP="00EF113A">
            <w:pPr>
              <w:spacing w:line="276" w:lineRule="auto"/>
              <w:jc w:val="both"/>
            </w:pPr>
            <w:r>
              <w:t>Environmentálna výchova</w:t>
            </w:r>
          </w:p>
          <w:p w:rsidR="00C95ADB" w:rsidRDefault="004A66D4" w:rsidP="00EF113A">
            <w:pPr>
              <w:spacing w:line="276" w:lineRule="auto"/>
              <w:jc w:val="both"/>
            </w:pPr>
            <w:r>
              <w:t>Osobnostný a sociálny rozvoj</w:t>
            </w:r>
          </w:p>
          <w:p w:rsidR="00C95ADB" w:rsidRDefault="004A66D4" w:rsidP="00EF113A">
            <w:pPr>
              <w:spacing w:line="276" w:lineRule="auto"/>
              <w:jc w:val="both"/>
              <w:rPr>
                <w:sz w:val="24"/>
                <w:szCs w:val="24"/>
              </w:rPr>
            </w:pPr>
            <w:r>
              <w:rPr>
                <w:sz w:val="24"/>
                <w:szCs w:val="24"/>
              </w:rPr>
              <w:t>Mediálna výchova</w:t>
            </w:r>
          </w:p>
        </w:tc>
        <w:tc>
          <w:tcPr>
            <w:tcW w:w="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spacing w:line="276" w:lineRule="auto"/>
              <w:jc w:val="both"/>
              <w:rPr>
                <w:sz w:val="24"/>
                <w:szCs w:val="24"/>
              </w:rPr>
            </w:pPr>
            <w:r>
              <w:rPr>
                <w:sz w:val="24"/>
                <w:szCs w:val="24"/>
              </w:rPr>
              <w:t xml:space="preserve"> </w:t>
            </w:r>
          </w:p>
          <w:p w:rsidR="00C95ADB" w:rsidRDefault="004A66D4" w:rsidP="00EF113A">
            <w:pPr>
              <w:spacing w:line="276" w:lineRule="auto"/>
              <w:jc w:val="both"/>
            </w:pPr>
            <w:r>
              <w:t>Improvizácia</w:t>
            </w:r>
          </w:p>
          <w:p w:rsidR="00C95ADB" w:rsidRDefault="004A66D4" w:rsidP="00EF113A">
            <w:pPr>
              <w:spacing w:line="276" w:lineRule="auto"/>
              <w:jc w:val="both"/>
            </w:pPr>
            <w:r>
              <w:t>Pantomíma</w:t>
            </w:r>
          </w:p>
          <w:p w:rsidR="00C95ADB" w:rsidRDefault="004A66D4" w:rsidP="00EF113A">
            <w:pPr>
              <w:spacing w:line="276" w:lineRule="auto"/>
              <w:jc w:val="both"/>
            </w:pPr>
            <w:r>
              <w:t>Hra na tele</w:t>
            </w:r>
          </w:p>
          <w:p w:rsidR="00C95ADB" w:rsidRDefault="004A66D4" w:rsidP="00EF113A">
            <w:pPr>
              <w:spacing w:line="276" w:lineRule="auto"/>
              <w:jc w:val="both"/>
            </w:pPr>
            <w:r>
              <w:t>Tanec</w:t>
            </w:r>
          </w:p>
          <w:p w:rsidR="00C95ADB" w:rsidRDefault="004A66D4" w:rsidP="00EF113A">
            <w:pPr>
              <w:spacing w:line="276" w:lineRule="auto"/>
              <w:jc w:val="both"/>
            </w:pPr>
            <w:r>
              <w:t>Pohyb tela</w:t>
            </w:r>
          </w:p>
          <w:p w:rsidR="00C95ADB" w:rsidRDefault="004A66D4" w:rsidP="00EF113A">
            <w:pPr>
              <w:spacing w:line="276" w:lineRule="auto"/>
              <w:jc w:val="both"/>
            </w:pPr>
            <w:r>
              <w:t>Taktovanie</w:t>
            </w:r>
          </w:p>
          <w:p w:rsidR="00C95ADB" w:rsidRDefault="004A66D4" w:rsidP="00EF113A">
            <w:pPr>
              <w:spacing w:line="276" w:lineRule="auto"/>
              <w:jc w:val="both"/>
              <w:rPr>
                <w:sz w:val="24"/>
                <w:szCs w:val="24"/>
              </w:rPr>
            </w:pPr>
            <w:r>
              <w:rPr>
                <w:sz w:val="24"/>
                <w:szCs w:val="24"/>
              </w:rPr>
              <w:t>Metódy hrania rol</w:t>
            </w:r>
          </w:p>
        </w:tc>
        <w:tc>
          <w:tcPr>
            <w:tcW w:w="18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spacing w:line="276" w:lineRule="auto"/>
              <w:jc w:val="both"/>
              <w:rPr>
                <w:sz w:val="24"/>
                <w:szCs w:val="24"/>
              </w:rPr>
            </w:pPr>
            <w:r>
              <w:rPr>
                <w:sz w:val="24"/>
                <w:szCs w:val="24"/>
              </w:rPr>
              <w:t>- charakterizovať balet, jeho hlavné znaky</w:t>
            </w:r>
          </w:p>
          <w:p w:rsidR="00C95ADB" w:rsidRDefault="004A66D4" w:rsidP="00EF113A">
            <w:pPr>
              <w:spacing w:line="276" w:lineRule="auto"/>
              <w:jc w:val="both"/>
              <w:rPr>
                <w:sz w:val="24"/>
                <w:szCs w:val="24"/>
              </w:rPr>
            </w:pPr>
            <w:r>
              <w:rPr>
                <w:sz w:val="24"/>
                <w:szCs w:val="24"/>
              </w:rPr>
              <w:t>- poznať najznámejšie balety a ich autorov : Marie Taglioni</w:t>
            </w:r>
          </w:p>
          <w:p w:rsidR="00C95ADB" w:rsidRDefault="004A66D4" w:rsidP="00EF113A">
            <w:pPr>
              <w:spacing w:line="276" w:lineRule="auto"/>
              <w:jc w:val="both"/>
              <w:rPr>
                <w:sz w:val="24"/>
                <w:szCs w:val="24"/>
              </w:rPr>
            </w:pPr>
            <w:r>
              <w:rPr>
                <w:sz w:val="24"/>
                <w:szCs w:val="24"/>
              </w:rPr>
              <w:t>Anna Pavlova</w:t>
            </w:r>
          </w:p>
          <w:p w:rsidR="00C95ADB" w:rsidRDefault="004A66D4" w:rsidP="00EF113A">
            <w:pPr>
              <w:spacing w:line="276" w:lineRule="auto"/>
              <w:jc w:val="both"/>
              <w:rPr>
                <w:sz w:val="24"/>
                <w:szCs w:val="24"/>
              </w:rPr>
            </w:pPr>
            <w:r>
              <w:rPr>
                <w:sz w:val="24"/>
                <w:szCs w:val="24"/>
              </w:rPr>
              <w:t>Luskáčik</w:t>
            </w:r>
          </w:p>
          <w:p w:rsidR="00C95ADB" w:rsidRDefault="004A66D4" w:rsidP="00EF113A">
            <w:pPr>
              <w:spacing w:line="276" w:lineRule="auto"/>
              <w:jc w:val="both"/>
              <w:rPr>
                <w:sz w:val="24"/>
                <w:szCs w:val="24"/>
              </w:rPr>
            </w:pPr>
            <w:r>
              <w:rPr>
                <w:sz w:val="24"/>
                <w:szCs w:val="24"/>
              </w:rPr>
              <w:t xml:space="preserve"> </w:t>
            </w:r>
          </w:p>
          <w:p w:rsidR="00C95ADB" w:rsidRDefault="004A66D4" w:rsidP="00EF113A">
            <w:pPr>
              <w:spacing w:line="276" w:lineRule="auto"/>
              <w:jc w:val="both"/>
              <w:rPr>
                <w:sz w:val="24"/>
                <w:szCs w:val="24"/>
              </w:rPr>
            </w:pPr>
            <w:r>
              <w:rPr>
                <w:sz w:val="24"/>
                <w:szCs w:val="24"/>
              </w:rPr>
              <w:t>- verbálne vyjadriť názory, pocity z počúvanej hudby</w:t>
            </w:r>
          </w:p>
          <w:p w:rsidR="00C95ADB" w:rsidRDefault="004A66D4" w:rsidP="00EF113A">
            <w:pPr>
              <w:spacing w:line="276" w:lineRule="auto"/>
              <w:ind w:left="60"/>
              <w:jc w:val="both"/>
              <w:rPr>
                <w:sz w:val="24"/>
                <w:szCs w:val="24"/>
              </w:rPr>
            </w:pPr>
            <w:r>
              <w:rPr>
                <w:sz w:val="24"/>
                <w:szCs w:val="24"/>
              </w:rPr>
              <w:t>- pohybovo stvárniť jednoduchú choreografiu – balet</w:t>
            </w:r>
          </w:p>
          <w:p w:rsidR="00C95ADB" w:rsidRDefault="004A66D4" w:rsidP="00EF113A">
            <w:pPr>
              <w:spacing w:line="276" w:lineRule="auto"/>
              <w:jc w:val="both"/>
              <w:rPr>
                <w:sz w:val="24"/>
                <w:szCs w:val="24"/>
              </w:rPr>
            </w:pPr>
            <w:r>
              <w:rPr>
                <w:sz w:val="24"/>
                <w:szCs w:val="24"/>
              </w:rPr>
              <w:t xml:space="preserve"> </w:t>
            </w:r>
          </w:p>
        </w:tc>
      </w:tr>
      <w:tr w:rsidR="00C95ADB" w:rsidTr="00EF113A">
        <w:trPr>
          <w:trHeight w:val="7549"/>
        </w:trPr>
        <w:tc>
          <w:tcPr>
            <w:tcW w:w="5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spacing w:line="276" w:lineRule="auto"/>
              <w:jc w:val="both"/>
              <w:rPr>
                <w:sz w:val="24"/>
                <w:szCs w:val="24"/>
              </w:rPr>
            </w:pPr>
            <w:r>
              <w:rPr>
                <w:sz w:val="24"/>
                <w:szCs w:val="24"/>
              </w:rPr>
              <w:lastRenderedPageBreak/>
              <w:t>-návšteva muzikálu a pod., alebo sledovanie predstavenia z videozáznamu</w:t>
            </w:r>
          </w:p>
          <w:p w:rsidR="00C95ADB" w:rsidRDefault="004A66D4" w:rsidP="00EF113A">
            <w:pPr>
              <w:spacing w:line="276" w:lineRule="auto"/>
              <w:jc w:val="both"/>
              <w:rPr>
                <w:sz w:val="24"/>
                <w:szCs w:val="24"/>
              </w:rPr>
            </w:pPr>
            <w:r>
              <w:rPr>
                <w:sz w:val="24"/>
                <w:szCs w:val="24"/>
              </w:rPr>
              <w:t>- žiak dokáže správne reagovať</w:t>
            </w:r>
            <w:r>
              <w:rPr>
                <w:i/>
                <w:sz w:val="24"/>
                <w:szCs w:val="24"/>
              </w:rPr>
              <w:t xml:space="preserve"> </w:t>
            </w:r>
            <w:r>
              <w:rPr>
                <w:sz w:val="24"/>
                <w:szCs w:val="24"/>
              </w:rPr>
              <w:t>pohybom na znejúcu hudbu, vyjadriť metrum, tempo, dynamiku, pohyb melódie, v súlade s charakterom piesne alebo skladby,</w:t>
            </w:r>
          </w:p>
          <w:p w:rsidR="00C95ADB" w:rsidRDefault="004A66D4" w:rsidP="00EF113A">
            <w:pPr>
              <w:spacing w:line="276" w:lineRule="auto"/>
              <w:jc w:val="both"/>
              <w:rPr>
                <w:sz w:val="24"/>
                <w:szCs w:val="24"/>
              </w:rPr>
            </w:pPr>
            <w:r>
              <w:rPr>
                <w:sz w:val="24"/>
                <w:szCs w:val="24"/>
              </w:rPr>
              <w:t>- realizácia hudobno-pohybových hier so spevom, vyjadrenie hudby tancom, na základe svojich individuálnych schopností a zručností vytváranie pohybových improvizácií a kreácií,</w:t>
            </w:r>
          </w:p>
          <w:p w:rsidR="00C95ADB" w:rsidRDefault="004A66D4" w:rsidP="00EF113A">
            <w:pPr>
              <w:spacing w:line="276" w:lineRule="auto"/>
              <w:jc w:val="both"/>
              <w:rPr>
                <w:sz w:val="24"/>
                <w:szCs w:val="24"/>
              </w:rPr>
            </w:pPr>
            <w:r>
              <w:rPr>
                <w:sz w:val="24"/>
                <w:szCs w:val="24"/>
              </w:rPr>
              <w:t>- pohybové stvárnenie jednoduchých choreografií tancov</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spacing w:line="276" w:lineRule="auto"/>
              <w:jc w:val="both"/>
            </w:pPr>
            <w:r>
              <w:t>Telesná výchova</w:t>
            </w:r>
          </w:p>
          <w:p w:rsidR="00C95ADB" w:rsidRDefault="004A66D4" w:rsidP="00EF113A">
            <w:pPr>
              <w:spacing w:line="276" w:lineRule="auto"/>
              <w:jc w:val="both"/>
            </w:pPr>
            <w:r>
              <w:t>Etická výchova</w:t>
            </w:r>
          </w:p>
          <w:p w:rsidR="00C95ADB" w:rsidRDefault="004A66D4" w:rsidP="00EF113A">
            <w:pPr>
              <w:spacing w:line="276" w:lineRule="auto"/>
              <w:jc w:val="both"/>
            </w:pPr>
            <w:r>
              <w:t>Náboženská výchova</w:t>
            </w:r>
          </w:p>
          <w:p w:rsidR="00C95ADB" w:rsidRDefault="004A66D4" w:rsidP="00EF113A">
            <w:pPr>
              <w:spacing w:line="276" w:lineRule="auto"/>
              <w:jc w:val="both"/>
            </w:pPr>
            <w:r>
              <w:t>Multikultúrna výchova</w:t>
            </w:r>
          </w:p>
          <w:p w:rsidR="00C95ADB" w:rsidRDefault="004A66D4" w:rsidP="00EF113A">
            <w:pPr>
              <w:spacing w:line="276" w:lineRule="auto"/>
              <w:jc w:val="both"/>
            </w:pPr>
            <w:r>
              <w:t>Environmentálna výchova</w:t>
            </w:r>
          </w:p>
          <w:p w:rsidR="00C95ADB" w:rsidRDefault="004A66D4" w:rsidP="00EF113A">
            <w:pPr>
              <w:spacing w:line="276" w:lineRule="auto"/>
              <w:jc w:val="both"/>
            </w:pPr>
            <w:r>
              <w:t>Osobnostný a sociálny rozvoj</w:t>
            </w:r>
          </w:p>
          <w:p w:rsidR="00C95ADB" w:rsidRDefault="004A66D4" w:rsidP="00EF113A">
            <w:pPr>
              <w:spacing w:line="276" w:lineRule="auto"/>
              <w:jc w:val="both"/>
              <w:rPr>
                <w:sz w:val="24"/>
                <w:szCs w:val="24"/>
              </w:rPr>
            </w:pPr>
            <w:r>
              <w:rPr>
                <w:sz w:val="24"/>
                <w:szCs w:val="24"/>
              </w:rPr>
              <w:t>Mediálna výchova</w:t>
            </w:r>
          </w:p>
        </w:tc>
        <w:tc>
          <w:tcPr>
            <w:tcW w:w="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spacing w:line="276" w:lineRule="auto"/>
              <w:jc w:val="both"/>
            </w:pPr>
            <w:r>
              <w:t>Improvizácia</w:t>
            </w:r>
          </w:p>
          <w:p w:rsidR="00C95ADB" w:rsidRDefault="004A66D4" w:rsidP="00EF113A">
            <w:pPr>
              <w:spacing w:line="276" w:lineRule="auto"/>
              <w:jc w:val="both"/>
            </w:pPr>
            <w:r>
              <w:t>Pantomíma</w:t>
            </w:r>
          </w:p>
          <w:p w:rsidR="00C95ADB" w:rsidRDefault="004A66D4" w:rsidP="00EF113A">
            <w:pPr>
              <w:spacing w:line="276" w:lineRule="auto"/>
              <w:jc w:val="both"/>
            </w:pPr>
            <w:r>
              <w:t>Hra na tele</w:t>
            </w:r>
          </w:p>
          <w:p w:rsidR="00C95ADB" w:rsidRDefault="004A66D4" w:rsidP="00EF113A">
            <w:pPr>
              <w:spacing w:line="276" w:lineRule="auto"/>
              <w:jc w:val="both"/>
            </w:pPr>
            <w:r>
              <w:t>Tanec</w:t>
            </w:r>
          </w:p>
          <w:p w:rsidR="00C95ADB" w:rsidRDefault="004A66D4" w:rsidP="00EF113A">
            <w:pPr>
              <w:spacing w:line="276" w:lineRule="auto"/>
              <w:jc w:val="both"/>
            </w:pPr>
            <w:r>
              <w:t>Pohyb tela</w:t>
            </w:r>
          </w:p>
          <w:p w:rsidR="00C95ADB" w:rsidRDefault="004A66D4" w:rsidP="00EF113A">
            <w:pPr>
              <w:spacing w:line="276" w:lineRule="auto"/>
              <w:jc w:val="both"/>
            </w:pPr>
            <w:r>
              <w:t>Taktovanie</w:t>
            </w:r>
          </w:p>
          <w:p w:rsidR="00C95ADB" w:rsidRDefault="004A66D4" w:rsidP="00EF113A">
            <w:pPr>
              <w:spacing w:line="276" w:lineRule="auto"/>
              <w:jc w:val="both"/>
              <w:rPr>
                <w:sz w:val="24"/>
                <w:szCs w:val="24"/>
              </w:rPr>
            </w:pPr>
            <w:r>
              <w:rPr>
                <w:sz w:val="24"/>
                <w:szCs w:val="24"/>
              </w:rPr>
              <w:t>Metódy hrania rol</w:t>
            </w:r>
          </w:p>
        </w:tc>
        <w:tc>
          <w:tcPr>
            <w:tcW w:w="18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spacing w:line="276" w:lineRule="auto"/>
              <w:jc w:val="both"/>
              <w:rPr>
                <w:sz w:val="24"/>
                <w:szCs w:val="24"/>
              </w:rPr>
            </w:pPr>
            <w:r>
              <w:rPr>
                <w:sz w:val="24"/>
                <w:szCs w:val="24"/>
              </w:rPr>
              <w:t>- charakterizovať muzikál, jeho hlavné znaky</w:t>
            </w:r>
          </w:p>
          <w:p w:rsidR="00C95ADB" w:rsidRDefault="004A66D4" w:rsidP="00EF113A">
            <w:pPr>
              <w:spacing w:line="276" w:lineRule="auto"/>
              <w:jc w:val="both"/>
              <w:rPr>
                <w:sz w:val="24"/>
                <w:szCs w:val="24"/>
              </w:rPr>
            </w:pPr>
            <w:r>
              <w:rPr>
                <w:sz w:val="24"/>
                <w:szCs w:val="24"/>
              </w:rPr>
              <w:t>- poznať najznámejšie svetové muzikály a ich autorov:</w:t>
            </w:r>
          </w:p>
          <w:p w:rsidR="00C95ADB" w:rsidRDefault="004A66D4" w:rsidP="00EF113A">
            <w:pPr>
              <w:spacing w:line="276" w:lineRule="auto"/>
              <w:jc w:val="both"/>
              <w:rPr>
                <w:sz w:val="24"/>
                <w:szCs w:val="24"/>
              </w:rPr>
            </w:pPr>
            <w:r>
              <w:rPr>
                <w:sz w:val="24"/>
                <w:szCs w:val="24"/>
              </w:rPr>
              <w:t>Bernstein: West Side Story</w:t>
            </w:r>
          </w:p>
          <w:p w:rsidR="00C95ADB" w:rsidRDefault="004A66D4" w:rsidP="00EF113A">
            <w:pPr>
              <w:spacing w:line="276" w:lineRule="auto"/>
              <w:ind w:left="180" w:hanging="120"/>
              <w:jc w:val="both"/>
              <w:rPr>
                <w:sz w:val="24"/>
                <w:szCs w:val="24"/>
              </w:rPr>
            </w:pPr>
            <w:r>
              <w:rPr>
                <w:sz w:val="24"/>
                <w:szCs w:val="24"/>
              </w:rPr>
              <w:t>-</w:t>
            </w:r>
            <w:r>
              <w:rPr>
                <w:sz w:val="14"/>
                <w:szCs w:val="14"/>
              </w:rPr>
              <w:t xml:space="preserve">  </w:t>
            </w:r>
            <w:r>
              <w:rPr>
                <w:sz w:val="24"/>
                <w:szCs w:val="24"/>
              </w:rPr>
              <w:t>Webber: Jesus Christ Superstar a iné</w:t>
            </w:r>
          </w:p>
          <w:p w:rsidR="00C95ADB" w:rsidRDefault="004A66D4" w:rsidP="00EF113A">
            <w:pPr>
              <w:spacing w:line="276" w:lineRule="auto"/>
              <w:jc w:val="both"/>
              <w:rPr>
                <w:sz w:val="24"/>
                <w:szCs w:val="24"/>
              </w:rPr>
            </w:pPr>
            <w:r>
              <w:rPr>
                <w:sz w:val="24"/>
                <w:szCs w:val="24"/>
              </w:rPr>
              <w:t>- verbálne vyjadriť názory, pocity z počúvanej hudby</w:t>
            </w:r>
          </w:p>
          <w:p w:rsidR="00C95ADB" w:rsidRDefault="004A66D4" w:rsidP="00EF113A">
            <w:pPr>
              <w:spacing w:line="276" w:lineRule="auto"/>
              <w:ind w:left="180" w:hanging="120"/>
              <w:jc w:val="both"/>
              <w:rPr>
                <w:sz w:val="24"/>
                <w:szCs w:val="24"/>
              </w:rPr>
            </w:pPr>
            <w:r>
              <w:rPr>
                <w:sz w:val="24"/>
                <w:szCs w:val="24"/>
              </w:rPr>
              <w:t>-</w:t>
            </w:r>
            <w:r>
              <w:rPr>
                <w:sz w:val="14"/>
                <w:szCs w:val="14"/>
              </w:rPr>
              <w:t xml:space="preserve"> </w:t>
            </w:r>
            <w:r>
              <w:rPr>
                <w:sz w:val="24"/>
                <w:szCs w:val="24"/>
              </w:rPr>
              <w:t>pohybovo stvárniť jednoduchú choreografiu – muzikál</w:t>
            </w:r>
          </w:p>
        </w:tc>
      </w:tr>
    </w:tbl>
    <w:p w:rsidR="00C95ADB" w:rsidRDefault="00C95ADB" w:rsidP="00EF113A">
      <w:pPr>
        <w:pBdr>
          <w:top w:val="nil"/>
          <w:left w:val="nil"/>
          <w:bottom w:val="nil"/>
          <w:right w:val="nil"/>
          <w:between w:val="nil"/>
        </w:pBdr>
        <w:rPr>
          <w:color w:val="000000"/>
          <w:sz w:val="28"/>
          <w:szCs w:val="28"/>
        </w:rPr>
      </w:pPr>
    </w:p>
    <w:p w:rsidR="00C95ADB" w:rsidRDefault="00C95ADB">
      <w:pPr>
        <w:pBdr>
          <w:top w:val="nil"/>
          <w:left w:val="nil"/>
          <w:bottom w:val="nil"/>
          <w:right w:val="nil"/>
          <w:between w:val="nil"/>
        </w:pBdr>
        <w:jc w:val="center"/>
        <w:rPr>
          <w:color w:val="000000"/>
          <w:sz w:val="28"/>
          <w:szCs w:val="28"/>
        </w:rPr>
      </w:pPr>
    </w:p>
    <w:p w:rsidR="00EF113A" w:rsidRDefault="00EF113A">
      <w:pPr>
        <w:pBdr>
          <w:top w:val="nil"/>
          <w:left w:val="nil"/>
          <w:bottom w:val="nil"/>
          <w:right w:val="nil"/>
          <w:between w:val="nil"/>
        </w:pBdr>
        <w:jc w:val="center"/>
        <w:rPr>
          <w:b/>
          <w:color w:val="000000"/>
          <w:sz w:val="28"/>
          <w:szCs w:val="28"/>
        </w:rPr>
      </w:pPr>
    </w:p>
    <w:p w:rsidR="00EF113A" w:rsidRDefault="00EF113A">
      <w:pPr>
        <w:pBdr>
          <w:top w:val="nil"/>
          <w:left w:val="nil"/>
          <w:bottom w:val="nil"/>
          <w:right w:val="nil"/>
          <w:between w:val="nil"/>
        </w:pBdr>
        <w:jc w:val="center"/>
        <w:rPr>
          <w:b/>
          <w:color w:val="000000"/>
          <w:sz w:val="28"/>
          <w:szCs w:val="28"/>
        </w:rPr>
      </w:pPr>
    </w:p>
    <w:p w:rsidR="00EF113A" w:rsidRDefault="00EF113A">
      <w:pPr>
        <w:pBdr>
          <w:top w:val="nil"/>
          <w:left w:val="nil"/>
          <w:bottom w:val="nil"/>
          <w:right w:val="nil"/>
          <w:between w:val="nil"/>
        </w:pBdr>
        <w:jc w:val="center"/>
        <w:rPr>
          <w:b/>
          <w:color w:val="000000"/>
          <w:sz w:val="28"/>
          <w:szCs w:val="28"/>
        </w:rPr>
      </w:pPr>
    </w:p>
    <w:p w:rsidR="00EF113A" w:rsidRDefault="00EF113A">
      <w:pPr>
        <w:pBdr>
          <w:top w:val="nil"/>
          <w:left w:val="nil"/>
          <w:bottom w:val="nil"/>
          <w:right w:val="nil"/>
          <w:between w:val="nil"/>
        </w:pBdr>
        <w:jc w:val="center"/>
        <w:rPr>
          <w:b/>
          <w:color w:val="000000"/>
          <w:sz w:val="28"/>
          <w:szCs w:val="28"/>
        </w:rPr>
      </w:pPr>
    </w:p>
    <w:p w:rsidR="00EF113A" w:rsidRDefault="00EF113A">
      <w:pPr>
        <w:pBdr>
          <w:top w:val="nil"/>
          <w:left w:val="nil"/>
          <w:bottom w:val="nil"/>
          <w:right w:val="nil"/>
          <w:between w:val="nil"/>
        </w:pBdr>
        <w:jc w:val="center"/>
        <w:rPr>
          <w:b/>
          <w:color w:val="000000"/>
          <w:sz w:val="28"/>
          <w:szCs w:val="28"/>
        </w:rPr>
      </w:pPr>
    </w:p>
    <w:p w:rsidR="00EF113A" w:rsidRDefault="00EF113A">
      <w:pPr>
        <w:pBdr>
          <w:top w:val="nil"/>
          <w:left w:val="nil"/>
          <w:bottom w:val="nil"/>
          <w:right w:val="nil"/>
          <w:between w:val="nil"/>
        </w:pBdr>
        <w:jc w:val="center"/>
        <w:rPr>
          <w:b/>
          <w:color w:val="000000"/>
          <w:sz w:val="28"/>
          <w:szCs w:val="28"/>
        </w:rPr>
      </w:pPr>
    </w:p>
    <w:p w:rsidR="00EF113A" w:rsidRDefault="00EF113A">
      <w:pPr>
        <w:pBdr>
          <w:top w:val="nil"/>
          <w:left w:val="nil"/>
          <w:bottom w:val="nil"/>
          <w:right w:val="nil"/>
          <w:between w:val="nil"/>
        </w:pBdr>
        <w:jc w:val="center"/>
        <w:rPr>
          <w:b/>
          <w:color w:val="000000"/>
          <w:sz w:val="28"/>
          <w:szCs w:val="28"/>
        </w:rPr>
      </w:pPr>
    </w:p>
    <w:p w:rsidR="00EF113A" w:rsidRDefault="00EF113A">
      <w:pPr>
        <w:pBdr>
          <w:top w:val="nil"/>
          <w:left w:val="nil"/>
          <w:bottom w:val="nil"/>
          <w:right w:val="nil"/>
          <w:between w:val="nil"/>
        </w:pBdr>
        <w:jc w:val="center"/>
        <w:rPr>
          <w:b/>
          <w:color w:val="000000"/>
          <w:sz w:val="28"/>
          <w:szCs w:val="28"/>
        </w:rPr>
      </w:pPr>
    </w:p>
    <w:p w:rsidR="00EF113A" w:rsidRDefault="00EF113A">
      <w:pPr>
        <w:pBdr>
          <w:top w:val="nil"/>
          <w:left w:val="nil"/>
          <w:bottom w:val="nil"/>
          <w:right w:val="nil"/>
          <w:between w:val="nil"/>
        </w:pBdr>
        <w:jc w:val="center"/>
        <w:rPr>
          <w:b/>
          <w:color w:val="000000"/>
          <w:sz w:val="28"/>
          <w:szCs w:val="28"/>
        </w:rPr>
      </w:pPr>
    </w:p>
    <w:p w:rsidR="00EF113A" w:rsidRDefault="00EF113A">
      <w:pPr>
        <w:pBdr>
          <w:top w:val="nil"/>
          <w:left w:val="nil"/>
          <w:bottom w:val="nil"/>
          <w:right w:val="nil"/>
          <w:between w:val="nil"/>
        </w:pBdr>
        <w:jc w:val="center"/>
        <w:rPr>
          <w:b/>
          <w:color w:val="000000"/>
          <w:sz w:val="28"/>
          <w:szCs w:val="28"/>
        </w:rPr>
      </w:pPr>
    </w:p>
    <w:p w:rsidR="00EF113A" w:rsidRDefault="00EF113A">
      <w:pPr>
        <w:pBdr>
          <w:top w:val="nil"/>
          <w:left w:val="nil"/>
          <w:bottom w:val="nil"/>
          <w:right w:val="nil"/>
          <w:between w:val="nil"/>
        </w:pBdr>
        <w:jc w:val="center"/>
        <w:rPr>
          <w:b/>
          <w:color w:val="000000"/>
          <w:sz w:val="28"/>
          <w:szCs w:val="28"/>
        </w:rPr>
      </w:pPr>
    </w:p>
    <w:p w:rsidR="00EF113A" w:rsidRDefault="00EF113A">
      <w:pPr>
        <w:pBdr>
          <w:top w:val="nil"/>
          <w:left w:val="nil"/>
          <w:bottom w:val="nil"/>
          <w:right w:val="nil"/>
          <w:between w:val="nil"/>
        </w:pBdr>
        <w:jc w:val="center"/>
        <w:rPr>
          <w:b/>
          <w:color w:val="000000"/>
          <w:sz w:val="28"/>
          <w:szCs w:val="28"/>
        </w:rPr>
      </w:pPr>
    </w:p>
    <w:p w:rsidR="00EF113A" w:rsidRDefault="00EF113A">
      <w:pPr>
        <w:pBdr>
          <w:top w:val="nil"/>
          <w:left w:val="nil"/>
          <w:bottom w:val="nil"/>
          <w:right w:val="nil"/>
          <w:between w:val="nil"/>
        </w:pBdr>
        <w:jc w:val="center"/>
        <w:rPr>
          <w:b/>
          <w:color w:val="000000"/>
          <w:sz w:val="28"/>
          <w:szCs w:val="28"/>
        </w:rPr>
      </w:pPr>
    </w:p>
    <w:p w:rsidR="00EF113A" w:rsidRDefault="00EF113A">
      <w:pPr>
        <w:pBdr>
          <w:top w:val="nil"/>
          <w:left w:val="nil"/>
          <w:bottom w:val="nil"/>
          <w:right w:val="nil"/>
          <w:between w:val="nil"/>
        </w:pBdr>
        <w:jc w:val="center"/>
        <w:rPr>
          <w:b/>
          <w:color w:val="000000"/>
          <w:sz w:val="28"/>
          <w:szCs w:val="28"/>
        </w:rPr>
      </w:pPr>
    </w:p>
    <w:p w:rsidR="00EF113A" w:rsidRDefault="00EF113A">
      <w:pPr>
        <w:pBdr>
          <w:top w:val="nil"/>
          <w:left w:val="nil"/>
          <w:bottom w:val="nil"/>
          <w:right w:val="nil"/>
          <w:between w:val="nil"/>
        </w:pBdr>
        <w:jc w:val="center"/>
        <w:rPr>
          <w:b/>
          <w:color w:val="000000"/>
          <w:sz w:val="28"/>
          <w:szCs w:val="28"/>
        </w:rPr>
      </w:pPr>
    </w:p>
    <w:p w:rsidR="00EF113A" w:rsidRDefault="00EF113A">
      <w:pPr>
        <w:pBdr>
          <w:top w:val="nil"/>
          <w:left w:val="nil"/>
          <w:bottom w:val="nil"/>
          <w:right w:val="nil"/>
          <w:between w:val="nil"/>
        </w:pBdr>
        <w:jc w:val="center"/>
        <w:rPr>
          <w:b/>
          <w:color w:val="000000"/>
          <w:sz w:val="28"/>
          <w:szCs w:val="28"/>
        </w:rPr>
      </w:pPr>
    </w:p>
    <w:p w:rsidR="00EF113A" w:rsidRDefault="00EF113A">
      <w:pPr>
        <w:pBdr>
          <w:top w:val="nil"/>
          <w:left w:val="nil"/>
          <w:bottom w:val="nil"/>
          <w:right w:val="nil"/>
          <w:between w:val="nil"/>
        </w:pBdr>
        <w:jc w:val="center"/>
        <w:rPr>
          <w:b/>
          <w:color w:val="000000"/>
          <w:sz w:val="28"/>
          <w:szCs w:val="28"/>
        </w:rPr>
      </w:pPr>
    </w:p>
    <w:p w:rsidR="00C95ADB" w:rsidRDefault="004A66D4">
      <w:pPr>
        <w:pBdr>
          <w:top w:val="nil"/>
          <w:left w:val="nil"/>
          <w:bottom w:val="nil"/>
          <w:right w:val="nil"/>
          <w:between w:val="nil"/>
        </w:pBdr>
        <w:jc w:val="center"/>
        <w:rPr>
          <w:color w:val="000000"/>
          <w:sz w:val="32"/>
          <w:szCs w:val="32"/>
        </w:rPr>
      </w:pPr>
      <w:r>
        <w:rPr>
          <w:b/>
          <w:color w:val="000000"/>
          <w:sz w:val="28"/>
          <w:szCs w:val="28"/>
        </w:rPr>
        <w:lastRenderedPageBreak/>
        <w:t>VZDELÁVACIA OBLAS</w:t>
      </w:r>
      <w:r>
        <w:rPr>
          <w:color w:val="000000"/>
          <w:sz w:val="28"/>
          <w:szCs w:val="28"/>
        </w:rPr>
        <w:t>Ť</w:t>
      </w:r>
      <w:r>
        <w:rPr>
          <w:color w:val="000000"/>
          <w:sz w:val="32"/>
          <w:szCs w:val="32"/>
        </w:rPr>
        <w:t xml:space="preserve">: </w:t>
      </w:r>
      <w:r>
        <w:rPr>
          <w:b/>
          <w:color w:val="008000"/>
          <w:sz w:val="32"/>
          <w:szCs w:val="32"/>
        </w:rPr>
        <w:t>Zdravie a pohyb</w:t>
      </w:r>
    </w:p>
    <w:p w:rsidR="00C95ADB" w:rsidRDefault="004A66D4">
      <w:pPr>
        <w:pBdr>
          <w:top w:val="nil"/>
          <w:left w:val="nil"/>
          <w:bottom w:val="nil"/>
          <w:right w:val="nil"/>
          <w:between w:val="nil"/>
        </w:pBdr>
        <w:jc w:val="center"/>
        <w:rPr>
          <w:color w:val="000000"/>
          <w:sz w:val="28"/>
          <w:szCs w:val="28"/>
        </w:rPr>
      </w:pPr>
      <w:r>
        <w:rPr>
          <w:b/>
          <w:color w:val="000000"/>
          <w:sz w:val="28"/>
          <w:szCs w:val="28"/>
        </w:rPr>
        <w:t>PREDMETY</w:t>
      </w:r>
      <w:r>
        <w:rPr>
          <w:rFonts w:ascii="Arial" w:eastAsia="Arial" w:hAnsi="Arial" w:cs="Arial"/>
          <w:b/>
          <w:color w:val="000000"/>
          <w:sz w:val="28"/>
          <w:szCs w:val="28"/>
        </w:rPr>
        <w:t xml:space="preserve"> </w:t>
      </w:r>
      <w:r>
        <w:rPr>
          <w:color w:val="000000"/>
          <w:sz w:val="28"/>
          <w:szCs w:val="28"/>
        </w:rPr>
        <w:t xml:space="preserve">– </w:t>
      </w:r>
      <w:r>
        <w:rPr>
          <w:b/>
          <w:color w:val="000000"/>
          <w:sz w:val="28"/>
          <w:szCs w:val="28"/>
        </w:rPr>
        <w:t>telesná a športová výchova</w:t>
      </w:r>
    </w:p>
    <w:p w:rsidR="00C95ADB" w:rsidRDefault="00C95ADB">
      <w:pPr>
        <w:pBdr>
          <w:top w:val="nil"/>
          <w:left w:val="nil"/>
          <w:bottom w:val="nil"/>
          <w:right w:val="nil"/>
          <w:between w:val="nil"/>
        </w:pBdr>
        <w:rPr>
          <w:color w:val="000000"/>
          <w:sz w:val="24"/>
          <w:szCs w:val="24"/>
        </w:rPr>
      </w:pPr>
    </w:p>
    <w:tbl>
      <w:tblPr>
        <w:tblStyle w:val="afffffa"/>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rPr>
          <w:trHeight w:val="420"/>
        </w:trPr>
        <w:tc>
          <w:tcPr>
            <w:tcW w:w="9210" w:type="dxa"/>
            <w:shd w:val="clear" w:color="auto" w:fill="FF0000"/>
            <w:vAlign w:val="center"/>
          </w:tcPr>
          <w:p w:rsidR="00C95ADB" w:rsidRDefault="004A66D4">
            <w:pPr>
              <w:pBdr>
                <w:top w:val="nil"/>
                <w:left w:val="nil"/>
                <w:bottom w:val="nil"/>
                <w:right w:val="nil"/>
                <w:between w:val="nil"/>
              </w:pBdr>
              <w:jc w:val="center"/>
              <w:rPr>
                <w:color w:val="000000"/>
                <w:sz w:val="24"/>
                <w:szCs w:val="24"/>
              </w:rPr>
            </w:pPr>
            <w:r>
              <w:rPr>
                <w:b/>
                <w:color w:val="000000"/>
                <w:sz w:val="28"/>
                <w:szCs w:val="28"/>
              </w:rPr>
              <w:t>TELESNÁ A ŠPORTOVÁ VÝCHOVA – 6. ročník</w:t>
            </w:r>
          </w:p>
        </w:tc>
      </w:tr>
    </w:tbl>
    <w:p w:rsidR="00C95ADB" w:rsidRDefault="00C95ADB">
      <w:pPr>
        <w:pBdr>
          <w:top w:val="nil"/>
          <w:left w:val="nil"/>
          <w:bottom w:val="nil"/>
          <w:right w:val="nil"/>
          <w:between w:val="nil"/>
        </w:pBdr>
        <w:jc w:val="both"/>
        <w:rPr>
          <w:color w:val="000000"/>
          <w:sz w:val="24"/>
          <w:szCs w:val="24"/>
        </w:rPr>
      </w:pPr>
    </w:p>
    <w:p w:rsidR="00EF113A" w:rsidRDefault="00EF113A" w:rsidP="00EF113A">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0A7B42">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C95ADB" w:rsidRDefault="004A66D4">
      <w:pPr>
        <w:spacing w:before="240" w:after="240"/>
        <w:rPr>
          <w:b/>
          <w:sz w:val="28"/>
          <w:szCs w:val="28"/>
        </w:rPr>
      </w:pPr>
      <w:r>
        <w:rPr>
          <w:b/>
          <w:sz w:val="28"/>
          <w:szCs w:val="28"/>
        </w:rPr>
        <w:t>Obsah vzdelávania</w:t>
      </w:r>
    </w:p>
    <w:tbl>
      <w:tblPr>
        <w:tblStyle w:val="afffffb"/>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C95ADB" w:rsidTr="00EF113A">
        <w:trPr>
          <w:trHeight w:val="335"/>
        </w:trPr>
        <w:tc>
          <w:tcPr>
            <w:tcW w:w="7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EF113A">
            <w:pPr>
              <w:jc w:val="center"/>
              <w:rPr>
                <w:b/>
                <w:sz w:val="24"/>
                <w:szCs w:val="24"/>
              </w:rPr>
            </w:pPr>
            <w:r>
              <w:rPr>
                <w:sz w:val="24"/>
                <w:szCs w:val="24"/>
              </w:rPr>
              <w:t xml:space="preserve"> </w:t>
            </w: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Default="004A66D4" w:rsidP="00EF113A">
            <w:pPr>
              <w:jc w:val="center"/>
              <w:rPr>
                <w:b/>
                <w:sz w:val="24"/>
                <w:szCs w:val="24"/>
              </w:rPr>
            </w:pPr>
            <w:r>
              <w:rPr>
                <w:b/>
                <w:sz w:val="24"/>
                <w:szCs w:val="24"/>
              </w:rPr>
              <w:t>Počet hodín</w:t>
            </w:r>
          </w:p>
        </w:tc>
      </w:tr>
      <w:tr w:rsidR="00C95ADB" w:rsidTr="00EF113A">
        <w:trPr>
          <w:trHeight w:val="362"/>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EF113A">
            <w:pPr>
              <w:rPr>
                <w:b/>
                <w:sz w:val="24"/>
                <w:szCs w:val="24"/>
              </w:rPr>
            </w:pPr>
            <w:r>
              <w:rPr>
                <w:b/>
                <w:sz w:val="24"/>
                <w:szCs w:val="24"/>
              </w:rPr>
              <w:t>FUTSAL:</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EF113A">
            <w:pPr>
              <w:jc w:val="center"/>
              <w:rPr>
                <w:sz w:val="24"/>
                <w:szCs w:val="24"/>
              </w:rPr>
            </w:pPr>
            <w:r>
              <w:rPr>
                <w:sz w:val="24"/>
                <w:szCs w:val="24"/>
              </w:rPr>
              <w:t>7</w:t>
            </w:r>
          </w:p>
        </w:tc>
      </w:tr>
      <w:tr w:rsidR="00C95ADB" w:rsidTr="00EF113A">
        <w:trPr>
          <w:trHeight w:val="371"/>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EF113A">
            <w:pPr>
              <w:rPr>
                <w:sz w:val="24"/>
                <w:szCs w:val="24"/>
              </w:rPr>
            </w:pPr>
            <w:r>
              <w:rPr>
                <w:sz w:val="24"/>
                <w:szCs w:val="24"/>
              </w:rPr>
              <w:t>Nácvik vedenia lopty.</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EF113A">
            <w:pPr>
              <w:jc w:val="center"/>
              <w:rPr>
                <w:sz w:val="24"/>
                <w:szCs w:val="24"/>
              </w:rPr>
            </w:pPr>
            <w:r>
              <w:rPr>
                <w:sz w:val="24"/>
                <w:szCs w:val="24"/>
              </w:rPr>
              <w:t>1</w:t>
            </w:r>
          </w:p>
        </w:tc>
      </w:tr>
      <w:tr w:rsidR="00C95ADB" w:rsidTr="00EF113A">
        <w:trPr>
          <w:trHeight w:val="365"/>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EF113A">
            <w:pPr>
              <w:rPr>
                <w:sz w:val="24"/>
                <w:szCs w:val="24"/>
              </w:rPr>
            </w:pPr>
            <w:r>
              <w:rPr>
                <w:sz w:val="24"/>
                <w:szCs w:val="24"/>
              </w:rPr>
              <w:t>Nácvik prihrávok.</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EF113A">
            <w:pPr>
              <w:jc w:val="center"/>
              <w:rPr>
                <w:sz w:val="24"/>
                <w:szCs w:val="24"/>
              </w:rPr>
            </w:pPr>
            <w:r>
              <w:rPr>
                <w:sz w:val="24"/>
                <w:szCs w:val="24"/>
              </w:rPr>
              <w:t>1</w:t>
            </w:r>
          </w:p>
        </w:tc>
      </w:tr>
      <w:tr w:rsidR="00C95ADB" w:rsidTr="00EF113A">
        <w:trPr>
          <w:trHeight w:val="373"/>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EF113A">
            <w:pPr>
              <w:rPr>
                <w:sz w:val="24"/>
                <w:szCs w:val="24"/>
              </w:rPr>
            </w:pPr>
            <w:r>
              <w:rPr>
                <w:sz w:val="24"/>
                <w:szCs w:val="24"/>
              </w:rPr>
              <w:t>Nácvik streľby.</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EF113A">
            <w:pPr>
              <w:jc w:val="center"/>
              <w:rPr>
                <w:sz w:val="24"/>
                <w:szCs w:val="24"/>
              </w:rPr>
            </w:pPr>
            <w:r>
              <w:rPr>
                <w:sz w:val="24"/>
                <w:szCs w:val="24"/>
              </w:rPr>
              <w:t>1</w:t>
            </w:r>
          </w:p>
        </w:tc>
      </w:tr>
      <w:tr w:rsidR="00C95ADB" w:rsidTr="00EF113A">
        <w:trPr>
          <w:trHeight w:val="367"/>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EF113A">
            <w:pPr>
              <w:rPr>
                <w:sz w:val="24"/>
                <w:szCs w:val="24"/>
              </w:rPr>
            </w:pPr>
            <w:r>
              <w:rPr>
                <w:sz w:val="24"/>
                <w:szCs w:val="24"/>
              </w:rPr>
              <w:t>Nácvik obchádzania súpera.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EF113A">
            <w:pPr>
              <w:jc w:val="center"/>
              <w:rPr>
                <w:sz w:val="24"/>
                <w:szCs w:val="24"/>
              </w:rPr>
            </w:pPr>
            <w:r>
              <w:rPr>
                <w:sz w:val="24"/>
                <w:szCs w:val="24"/>
              </w:rPr>
              <w:t>1</w:t>
            </w:r>
          </w:p>
        </w:tc>
      </w:tr>
      <w:tr w:rsidR="00C95ADB" w:rsidTr="00EF113A">
        <w:trPr>
          <w:trHeight w:val="360"/>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EF113A">
            <w:pPr>
              <w:rPr>
                <w:sz w:val="24"/>
                <w:szCs w:val="24"/>
              </w:rPr>
            </w:pPr>
            <w:r>
              <w:rPr>
                <w:sz w:val="24"/>
                <w:szCs w:val="24"/>
              </w:rPr>
              <w:t>Kontrola HČJ.</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EF113A">
            <w:pPr>
              <w:jc w:val="center"/>
              <w:rPr>
                <w:sz w:val="24"/>
                <w:szCs w:val="24"/>
              </w:rPr>
            </w:pPr>
            <w:r>
              <w:rPr>
                <w:sz w:val="24"/>
                <w:szCs w:val="24"/>
              </w:rPr>
              <w:t>1</w:t>
            </w:r>
          </w:p>
        </w:tc>
      </w:tr>
      <w:tr w:rsidR="00C95ADB" w:rsidTr="00EF113A">
        <w:trPr>
          <w:trHeight w:val="354"/>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EF113A">
            <w:pPr>
              <w:rPr>
                <w:sz w:val="24"/>
                <w:szCs w:val="24"/>
              </w:rPr>
            </w:pPr>
            <w:r>
              <w:rPr>
                <w:sz w:val="24"/>
                <w:szCs w:val="24"/>
              </w:rPr>
              <w:t>Hra 4-4.</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EF113A">
            <w:pPr>
              <w:jc w:val="center"/>
              <w:rPr>
                <w:sz w:val="24"/>
                <w:szCs w:val="24"/>
              </w:rPr>
            </w:pPr>
            <w:r>
              <w:rPr>
                <w:sz w:val="24"/>
                <w:szCs w:val="24"/>
              </w:rPr>
              <w:t>1</w:t>
            </w:r>
          </w:p>
        </w:tc>
      </w:tr>
      <w:tr w:rsidR="00C95ADB" w:rsidTr="00EF113A">
        <w:trPr>
          <w:trHeight w:val="390"/>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EF113A">
            <w:pPr>
              <w:rPr>
                <w:sz w:val="24"/>
                <w:szCs w:val="24"/>
              </w:rPr>
            </w:pPr>
            <w:r>
              <w:rPr>
                <w:sz w:val="24"/>
                <w:szCs w:val="24"/>
              </w:rPr>
              <w:t>Miniturnaj družstiev.</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EF113A">
            <w:pPr>
              <w:jc w:val="center"/>
              <w:rPr>
                <w:sz w:val="24"/>
                <w:szCs w:val="24"/>
              </w:rPr>
            </w:pPr>
            <w:r>
              <w:rPr>
                <w:sz w:val="24"/>
                <w:szCs w:val="24"/>
              </w:rPr>
              <w:t>1</w:t>
            </w:r>
          </w:p>
        </w:tc>
      </w:tr>
    </w:tbl>
    <w:p w:rsidR="00C95ADB" w:rsidRDefault="00C95ADB">
      <w:pPr>
        <w:pBdr>
          <w:top w:val="nil"/>
          <w:left w:val="nil"/>
          <w:bottom w:val="nil"/>
          <w:right w:val="nil"/>
          <w:between w:val="nil"/>
        </w:pBdr>
        <w:rPr>
          <w:sz w:val="24"/>
          <w:szCs w:val="24"/>
        </w:rPr>
      </w:pPr>
    </w:p>
    <w:p w:rsidR="00C95ADB" w:rsidRDefault="00C95ADB">
      <w:pPr>
        <w:pBdr>
          <w:top w:val="nil"/>
          <w:left w:val="nil"/>
          <w:bottom w:val="nil"/>
          <w:right w:val="nil"/>
          <w:between w:val="nil"/>
        </w:pBdr>
        <w:rPr>
          <w:sz w:val="24"/>
          <w:szCs w:val="24"/>
        </w:rPr>
      </w:pPr>
    </w:p>
    <w:p w:rsidR="00EF113A" w:rsidRDefault="00EF113A">
      <w:pPr>
        <w:pBdr>
          <w:top w:val="nil"/>
          <w:left w:val="nil"/>
          <w:bottom w:val="nil"/>
          <w:right w:val="nil"/>
          <w:between w:val="nil"/>
        </w:pBdr>
        <w:rPr>
          <w:sz w:val="24"/>
          <w:szCs w:val="24"/>
        </w:rPr>
      </w:pPr>
    </w:p>
    <w:p w:rsidR="00EF113A" w:rsidRDefault="00EF113A">
      <w:pPr>
        <w:pBdr>
          <w:top w:val="nil"/>
          <w:left w:val="nil"/>
          <w:bottom w:val="nil"/>
          <w:right w:val="nil"/>
          <w:between w:val="nil"/>
        </w:pBdr>
        <w:rPr>
          <w:sz w:val="24"/>
          <w:szCs w:val="24"/>
        </w:rPr>
      </w:pPr>
    </w:p>
    <w:p w:rsidR="00EF113A" w:rsidRDefault="00EF113A">
      <w:pPr>
        <w:pBdr>
          <w:top w:val="nil"/>
          <w:left w:val="nil"/>
          <w:bottom w:val="nil"/>
          <w:right w:val="nil"/>
          <w:between w:val="nil"/>
        </w:pBdr>
        <w:rPr>
          <w:sz w:val="24"/>
          <w:szCs w:val="24"/>
        </w:rPr>
      </w:pPr>
    </w:p>
    <w:p w:rsidR="00EF113A" w:rsidRDefault="00EF113A">
      <w:pPr>
        <w:pBdr>
          <w:top w:val="nil"/>
          <w:left w:val="nil"/>
          <w:bottom w:val="nil"/>
          <w:right w:val="nil"/>
          <w:between w:val="nil"/>
        </w:pBdr>
        <w:rPr>
          <w:sz w:val="24"/>
          <w:szCs w:val="24"/>
        </w:rPr>
      </w:pPr>
    </w:p>
    <w:p w:rsidR="00EF113A" w:rsidRDefault="00EF113A">
      <w:pPr>
        <w:pBdr>
          <w:top w:val="nil"/>
          <w:left w:val="nil"/>
          <w:bottom w:val="nil"/>
          <w:right w:val="nil"/>
          <w:between w:val="nil"/>
        </w:pBdr>
        <w:rPr>
          <w:sz w:val="24"/>
          <w:szCs w:val="24"/>
        </w:rPr>
      </w:pPr>
    </w:p>
    <w:p w:rsidR="00EF113A" w:rsidRDefault="00EF113A">
      <w:pPr>
        <w:pBdr>
          <w:top w:val="nil"/>
          <w:left w:val="nil"/>
          <w:bottom w:val="nil"/>
          <w:right w:val="nil"/>
          <w:between w:val="nil"/>
        </w:pBdr>
        <w:rPr>
          <w:sz w:val="24"/>
          <w:szCs w:val="24"/>
        </w:rPr>
      </w:pPr>
    </w:p>
    <w:p w:rsidR="00EF113A" w:rsidRDefault="00EF113A">
      <w:pPr>
        <w:pBdr>
          <w:top w:val="nil"/>
          <w:left w:val="nil"/>
          <w:bottom w:val="nil"/>
          <w:right w:val="nil"/>
          <w:between w:val="nil"/>
        </w:pBdr>
        <w:rPr>
          <w:sz w:val="24"/>
          <w:szCs w:val="24"/>
        </w:rPr>
      </w:pPr>
    </w:p>
    <w:p w:rsidR="00EF113A" w:rsidRDefault="00EF113A">
      <w:pPr>
        <w:pBdr>
          <w:top w:val="nil"/>
          <w:left w:val="nil"/>
          <w:bottom w:val="nil"/>
          <w:right w:val="nil"/>
          <w:between w:val="nil"/>
        </w:pBdr>
        <w:rPr>
          <w:sz w:val="24"/>
          <w:szCs w:val="24"/>
        </w:rPr>
      </w:pPr>
    </w:p>
    <w:p w:rsidR="00EF113A" w:rsidRDefault="00EF113A">
      <w:pPr>
        <w:pBdr>
          <w:top w:val="nil"/>
          <w:left w:val="nil"/>
          <w:bottom w:val="nil"/>
          <w:right w:val="nil"/>
          <w:between w:val="nil"/>
        </w:pBdr>
        <w:rPr>
          <w:sz w:val="24"/>
          <w:szCs w:val="24"/>
        </w:rPr>
      </w:pPr>
    </w:p>
    <w:p w:rsidR="00EF113A" w:rsidRDefault="00EF113A">
      <w:pPr>
        <w:pBdr>
          <w:top w:val="nil"/>
          <w:left w:val="nil"/>
          <w:bottom w:val="nil"/>
          <w:right w:val="nil"/>
          <w:between w:val="nil"/>
        </w:pBdr>
        <w:rPr>
          <w:sz w:val="24"/>
          <w:szCs w:val="24"/>
        </w:rPr>
      </w:pPr>
    </w:p>
    <w:p w:rsidR="00EF113A" w:rsidRDefault="00EF113A">
      <w:pPr>
        <w:pBdr>
          <w:top w:val="nil"/>
          <w:left w:val="nil"/>
          <w:bottom w:val="nil"/>
          <w:right w:val="nil"/>
          <w:between w:val="nil"/>
        </w:pBdr>
        <w:rPr>
          <w:sz w:val="24"/>
          <w:szCs w:val="24"/>
        </w:rPr>
      </w:pPr>
    </w:p>
    <w:p w:rsidR="00EF113A" w:rsidRDefault="00EF113A">
      <w:pPr>
        <w:pBdr>
          <w:top w:val="nil"/>
          <w:left w:val="nil"/>
          <w:bottom w:val="nil"/>
          <w:right w:val="nil"/>
          <w:between w:val="nil"/>
        </w:pBdr>
        <w:rPr>
          <w:sz w:val="24"/>
          <w:szCs w:val="24"/>
        </w:rPr>
      </w:pPr>
    </w:p>
    <w:p w:rsidR="00C95ADB" w:rsidRDefault="00C95ADB">
      <w:pPr>
        <w:pBdr>
          <w:top w:val="nil"/>
          <w:left w:val="nil"/>
          <w:bottom w:val="nil"/>
          <w:right w:val="nil"/>
          <w:between w:val="nil"/>
        </w:pBdr>
        <w:rPr>
          <w:sz w:val="24"/>
          <w:szCs w:val="24"/>
        </w:rPr>
      </w:pPr>
    </w:p>
    <w:tbl>
      <w:tblPr>
        <w:tblStyle w:val="afffffc"/>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839"/>
        <w:gridCol w:w="850"/>
        <w:gridCol w:w="2393"/>
        <w:gridCol w:w="1234"/>
        <w:gridCol w:w="661"/>
        <w:gridCol w:w="3092"/>
      </w:tblGrid>
      <w:tr w:rsidR="00C95ADB" w:rsidTr="00EF113A">
        <w:trPr>
          <w:trHeight w:val="1220"/>
        </w:trPr>
        <w:tc>
          <w:tcPr>
            <w:tcW w:w="9069"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EF113A">
            <w:pPr>
              <w:jc w:val="center"/>
              <w:rPr>
                <w:b/>
                <w:sz w:val="24"/>
                <w:szCs w:val="24"/>
              </w:rPr>
            </w:pPr>
            <w:r>
              <w:rPr>
                <w:b/>
                <w:sz w:val="24"/>
                <w:szCs w:val="24"/>
              </w:rPr>
              <w:lastRenderedPageBreak/>
              <w:t>Inovovaný školský vzdelávací program pre 6. ročník  – ....TSV....  (týždenne 2), spolu 66 hodín</w:t>
            </w:r>
          </w:p>
          <w:p w:rsidR="00C95ADB" w:rsidRDefault="004A66D4" w:rsidP="00EF113A">
            <w:pPr>
              <w:jc w:val="center"/>
              <w:rPr>
                <w:sz w:val="24"/>
                <w:szCs w:val="24"/>
              </w:rPr>
            </w:pPr>
            <w:r>
              <w:rPr>
                <w:sz w:val="24"/>
                <w:szCs w:val="24"/>
              </w:rPr>
              <w:t>Súhrn cieľov a obsahu vzdelávania v 6. ročníku základnej školy vychádzajúc z Inovovaného štátneho vzdelávacieho programu:</w:t>
            </w:r>
          </w:p>
        </w:tc>
      </w:tr>
      <w:tr w:rsidR="00C95ADB" w:rsidTr="00EF113A">
        <w:trPr>
          <w:trHeight w:val="2090"/>
        </w:trPr>
        <w:tc>
          <w:tcPr>
            <w:tcW w:w="83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jc w:val="center"/>
              <w:rPr>
                <w:b/>
                <w:sz w:val="24"/>
                <w:szCs w:val="24"/>
              </w:rPr>
            </w:pPr>
            <w:r>
              <w:rPr>
                <w:b/>
                <w:sz w:val="24"/>
                <w:szCs w:val="24"/>
              </w:rPr>
              <w:t>Ciele</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jc w:val="center"/>
              <w:rPr>
                <w:b/>
                <w:sz w:val="24"/>
                <w:szCs w:val="24"/>
              </w:rPr>
            </w:pPr>
            <w:r>
              <w:rPr>
                <w:b/>
                <w:sz w:val="24"/>
                <w:szCs w:val="24"/>
              </w:rPr>
              <w:t>Tematický</w:t>
            </w:r>
          </w:p>
          <w:p w:rsidR="00C95ADB" w:rsidRDefault="004A66D4" w:rsidP="00EF113A">
            <w:pPr>
              <w:jc w:val="center"/>
              <w:rPr>
                <w:b/>
                <w:sz w:val="24"/>
                <w:szCs w:val="24"/>
              </w:rPr>
            </w:pPr>
            <w:r>
              <w:rPr>
                <w:b/>
                <w:sz w:val="24"/>
                <w:szCs w:val="24"/>
              </w:rPr>
              <w:t>celok</w:t>
            </w:r>
          </w:p>
        </w:tc>
        <w:tc>
          <w:tcPr>
            <w:tcW w:w="23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ind w:left="100"/>
              <w:jc w:val="center"/>
              <w:rPr>
                <w:b/>
                <w:sz w:val="24"/>
                <w:szCs w:val="24"/>
              </w:rPr>
            </w:pPr>
            <w:r>
              <w:rPr>
                <w:b/>
                <w:sz w:val="24"/>
                <w:szCs w:val="24"/>
              </w:rPr>
              <w:t>Obsahový štandard (téma)</w:t>
            </w:r>
          </w:p>
        </w:tc>
        <w:tc>
          <w:tcPr>
            <w:tcW w:w="12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jc w:val="center"/>
              <w:rPr>
                <w:b/>
                <w:sz w:val="22"/>
                <w:szCs w:val="22"/>
              </w:rPr>
            </w:pPr>
            <w:r>
              <w:rPr>
                <w:b/>
                <w:sz w:val="22"/>
                <w:szCs w:val="22"/>
              </w:rPr>
              <w:t>Predmet,</w:t>
            </w:r>
          </w:p>
          <w:p w:rsidR="00C95ADB" w:rsidRDefault="004A66D4" w:rsidP="00EF113A">
            <w:pPr>
              <w:jc w:val="center"/>
              <w:rPr>
                <w:b/>
                <w:sz w:val="22"/>
                <w:szCs w:val="22"/>
              </w:rPr>
            </w:pPr>
            <w:r>
              <w:rPr>
                <w:b/>
                <w:sz w:val="22"/>
                <w:szCs w:val="22"/>
              </w:rPr>
              <w:t>medzipredmetové</w:t>
            </w:r>
          </w:p>
          <w:p w:rsidR="00C95ADB" w:rsidRDefault="004A66D4" w:rsidP="00EF113A">
            <w:pPr>
              <w:jc w:val="center"/>
              <w:rPr>
                <w:b/>
                <w:sz w:val="22"/>
                <w:szCs w:val="22"/>
              </w:rPr>
            </w:pPr>
            <w:r>
              <w:rPr>
                <w:b/>
                <w:sz w:val="22"/>
                <w:szCs w:val="22"/>
              </w:rPr>
              <w:t>vzťahy,</w:t>
            </w:r>
          </w:p>
          <w:p w:rsidR="00C95ADB" w:rsidRDefault="004A66D4" w:rsidP="00EF113A">
            <w:pPr>
              <w:jc w:val="center"/>
              <w:rPr>
                <w:b/>
                <w:sz w:val="22"/>
                <w:szCs w:val="22"/>
              </w:rPr>
            </w:pPr>
            <w:r>
              <w:rPr>
                <w:b/>
                <w:sz w:val="22"/>
                <w:szCs w:val="22"/>
              </w:rPr>
              <w:t>prierezová téma</w:t>
            </w:r>
          </w:p>
        </w:tc>
        <w:tc>
          <w:tcPr>
            <w:tcW w:w="6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jc w:val="center"/>
              <w:rPr>
                <w:b/>
                <w:sz w:val="24"/>
                <w:szCs w:val="24"/>
              </w:rPr>
            </w:pPr>
            <w:r>
              <w:rPr>
                <w:b/>
                <w:sz w:val="24"/>
                <w:szCs w:val="24"/>
              </w:rPr>
              <w:t>Metódy</w:t>
            </w:r>
          </w:p>
        </w:tc>
        <w:tc>
          <w:tcPr>
            <w:tcW w:w="30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jc w:val="center"/>
              <w:rPr>
                <w:b/>
                <w:sz w:val="24"/>
                <w:szCs w:val="24"/>
              </w:rPr>
            </w:pPr>
            <w:r>
              <w:rPr>
                <w:b/>
                <w:sz w:val="24"/>
                <w:szCs w:val="24"/>
              </w:rPr>
              <w:t>Výkonový štandard</w:t>
            </w:r>
          </w:p>
          <w:p w:rsidR="00C95ADB" w:rsidRDefault="004A66D4" w:rsidP="00EF113A">
            <w:pPr>
              <w:jc w:val="center"/>
              <w:rPr>
                <w:b/>
                <w:sz w:val="24"/>
                <w:szCs w:val="24"/>
              </w:rPr>
            </w:pPr>
            <w:r>
              <w:rPr>
                <w:b/>
                <w:sz w:val="24"/>
                <w:szCs w:val="24"/>
              </w:rPr>
              <w:t>(konkrétny</w:t>
            </w:r>
          </w:p>
          <w:p w:rsidR="00C95ADB" w:rsidRDefault="004A66D4" w:rsidP="00EF113A">
            <w:pPr>
              <w:jc w:val="center"/>
              <w:rPr>
                <w:b/>
                <w:sz w:val="24"/>
                <w:szCs w:val="24"/>
              </w:rPr>
            </w:pPr>
            <w:r>
              <w:rPr>
                <w:b/>
                <w:sz w:val="24"/>
                <w:szCs w:val="24"/>
              </w:rPr>
              <w:t>výstup)</w:t>
            </w:r>
          </w:p>
        </w:tc>
      </w:tr>
      <w:tr w:rsidR="00C95ADB" w:rsidTr="00EF113A">
        <w:trPr>
          <w:trHeight w:val="1595"/>
        </w:trPr>
        <w:tc>
          <w:tcPr>
            <w:tcW w:w="83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rPr>
                <w:sz w:val="24"/>
                <w:szCs w:val="24"/>
              </w:rPr>
            </w:pPr>
            <w:r>
              <w:rPr>
                <w:sz w:val="24"/>
                <w:szCs w:val="24"/>
              </w:rPr>
              <w:t xml:space="preserve"> </w:t>
            </w:r>
            <w:r>
              <w:rPr>
                <w:sz w:val="16"/>
                <w:szCs w:val="16"/>
              </w:rPr>
              <w:t>Žiak vo vybraných športových hrách dosahuje takú úroveň osvojenia herných činností jednotlivca,herných kombinácií a systémov,že je schponý hrať stretnutie podľa pravidiel.</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jc w:val="center"/>
              <w:rPr>
                <w:sz w:val="24"/>
                <w:szCs w:val="24"/>
              </w:rPr>
            </w:pPr>
            <w:r>
              <w:t>Športové hry - futsal</w:t>
            </w:r>
            <w:r>
              <w:rPr>
                <w:sz w:val="24"/>
                <w:szCs w:val="24"/>
              </w:rPr>
              <w:t xml:space="preserve"> </w:t>
            </w:r>
          </w:p>
        </w:tc>
        <w:tc>
          <w:tcPr>
            <w:tcW w:w="23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ind w:left="720" w:hanging="360"/>
              <w:rPr>
                <w:sz w:val="24"/>
                <w:szCs w:val="24"/>
              </w:rPr>
            </w:pPr>
            <w:r>
              <w:rPr>
                <w:sz w:val="24"/>
                <w:szCs w:val="24"/>
              </w:rPr>
              <w:t>§</w:t>
            </w:r>
            <w:r>
              <w:rPr>
                <w:sz w:val="14"/>
                <w:szCs w:val="14"/>
              </w:rPr>
              <w:t xml:space="preserve">  </w:t>
            </w:r>
            <w:r>
              <w:rPr>
                <w:sz w:val="24"/>
                <w:szCs w:val="24"/>
              </w:rPr>
              <w:t>systematika herných činností,základná terminológia</w:t>
            </w:r>
          </w:p>
          <w:p w:rsidR="00C95ADB" w:rsidRDefault="004A66D4" w:rsidP="00EF113A">
            <w:pPr>
              <w:ind w:left="720" w:hanging="360"/>
              <w:rPr>
                <w:sz w:val="24"/>
                <w:szCs w:val="24"/>
              </w:rPr>
            </w:pPr>
            <w:r>
              <w:rPr>
                <w:sz w:val="24"/>
                <w:szCs w:val="24"/>
              </w:rPr>
              <w:t>§</w:t>
            </w:r>
            <w:r>
              <w:rPr>
                <w:sz w:val="14"/>
                <w:szCs w:val="14"/>
              </w:rPr>
              <w:t xml:space="preserve">  </w:t>
            </w:r>
            <w:r>
              <w:rPr>
                <w:sz w:val="24"/>
                <w:szCs w:val="24"/>
              </w:rPr>
              <w:t>technika herných činností jednotlivca</w:t>
            </w:r>
          </w:p>
        </w:tc>
        <w:tc>
          <w:tcPr>
            <w:tcW w:w="12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jc w:val="both"/>
              <w:rPr>
                <w:sz w:val="24"/>
                <w:szCs w:val="24"/>
              </w:rPr>
            </w:pPr>
            <w:r>
              <w:rPr>
                <w:sz w:val="24"/>
                <w:szCs w:val="24"/>
              </w:rPr>
              <w:t xml:space="preserve"> </w:t>
            </w:r>
          </w:p>
        </w:tc>
        <w:tc>
          <w:tcPr>
            <w:tcW w:w="6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jc w:val="both"/>
            </w:pPr>
            <w:r>
              <w:rPr>
                <w:sz w:val="24"/>
                <w:szCs w:val="24"/>
              </w:rPr>
              <w:t xml:space="preserve"> </w:t>
            </w:r>
            <w:r>
              <w:t>-výklad , popis hry</w:t>
            </w:r>
          </w:p>
          <w:p w:rsidR="00C95ADB" w:rsidRDefault="004A66D4" w:rsidP="00EF113A">
            <w:pPr>
              <w:jc w:val="both"/>
            </w:pPr>
            <w:r>
              <w:t>-fair play</w:t>
            </w:r>
          </w:p>
          <w:p w:rsidR="00C95ADB" w:rsidRDefault="004A66D4" w:rsidP="00EF113A">
            <w:pPr>
              <w:jc w:val="both"/>
              <w:rPr>
                <w:sz w:val="24"/>
                <w:szCs w:val="24"/>
              </w:rPr>
            </w:pPr>
            <w:r>
              <w:t>-výzanm kolektívu</w:t>
            </w:r>
          </w:p>
        </w:tc>
        <w:tc>
          <w:tcPr>
            <w:tcW w:w="30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ind w:left="720" w:hanging="360"/>
              <w:jc w:val="both"/>
              <w:rPr>
                <w:sz w:val="24"/>
                <w:szCs w:val="24"/>
              </w:rPr>
            </w:pPr>
            <w:r>
              <w:rPr>
                <w:sz w:val="24"/>
                <w:szCs w:val="24"/>
              </w:rPr>
              <w:t>§</w:t>
            </w:r>
            <w:r>
              <w:rPr>
                <w:sz w:val="14"/>
                <w:szCs w:val="14"/>
              </w:rPr>
              <w:t xml:space="preserve">  </w:t>
            </w:r>
            <w:r>
              <w:rPr>
                <w:sz w:val="24"/>
                <w:szCs w:val="24"/>
              </w:rPr>
              <w:t>vedieť správne pomenovať, popísať, prakticky ukázať, v hre (stretnutí )uplatniť techniku základných herných činností jednotlivca a využiť herné kombinácie a systémy</w:t>
            </w:r>
          </w:p>
        </w:tc>
      </w:tr>
      <w:tr w:rsidR="00C95ADB" w:rsidTr="00EF113A">
        <w:trPr>
          <w:trHeight w:val="1550"/>
        </w:trPr>
        <w:tc>
          <w:tcPr>
            <w:tcW w:w="83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rPr>
                <w:sz w:val="24"/>
                <w:szCs w:val="24"/>
              </w:rPr>
            </w:pPr>
            <w:r>
              <w:rPr>
                <w:sz w:val="24"/>
                <w:szCs w:val="24"/>
              </w:rPr>
              <w:t xml:space="preserve"> </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jc w:val="center"/>
              <w:rPr>
                <w:sz w:val="24"/>
                <w:szCs w:val="24"/>
              </w:rPr>
            </w:pPr>
            <w:r>
              <w:rPr>
                <w:sz w:val="24"/>
                <w:szCs w:val="24"/>
              </w:rPr>
              <w:t xml:space="preserve"> </w:t>
            </w:r>
          </w:p>
        </w:tc>
        <w:tc>
          <w:tcPr>
            <w:tcW w:w="23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ind w:left="720" w:hanging="360"/>
              <w:rPr>
                <w:sz w:val="24"/>
                <w:szCs w:val="24"/>
              </w:rPr>
            </w:pPr>
            <w:r>
              <w:rPr>
                <w:sz w:val="24"/>
                <w:szCs w:val="24"/>
              </w:rPr>
              <w:t>§</w:t>
            </w:r>
            <w:r>
              <w:rPr>
                <w:sz w:val="14"/>
                <w:szCs w:val="14"/>
              </w:rPr>
              <w:t xml:space="preserve">  </w:t>
            </w:r>
            <w:r>
              <w:rPr>
                <w:sz w:val="24"/>
                <w:szCs w:val="24"/>
              </w:rPr>
              <w:t>herné kombinácie a herné  systémy</w:t>
            </w:r>
          </w:p>
          <w:p w:rsidR="00C95ADB" w:rsidRDefault="004A66D4" w:rsidP="00EF113A">
            <w:pPr>
              <w:ind w:left="720" w:hanging="360"/>
              <w:rPr>
                <w:sz w:val="24"/>
                <w:szCs w:val="24"/>
              </w:rPr>
            </w:pPr>
            <w:r>
              <w:rPr>
                <w:sz w:val="24"/>
                <w:szCs w:val="24"/>
              </w:rPr>
              <w:t>§</w:t>
            </w:r>
            <w:r>
              <w:rPr>
                <w:sz w:val="14"/>
                <w:szCs w:val="14"/>
              </w:rPr>
              <w:t xml:space="preserve">  </w:t>
            </w:r>
            <w:r>
              <w:rPr>
                <w:sz w:val="24"/>
                <w:szCs w:val="24"/>
              </w:rPr>
              <w:t>herný výkon v športových hrách , hodnotenie športového výkonu</w:t>
            </w:r>
          </w:p>
        </w:tc>
        <w:tc>
          <w:tcPr>
            <w:tcW w:w="12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jc w:val="both"/>
              <w:rPr>
                <w:sz w:val="24"/>
                <w:szCs w:val="24"/>
              </w:rPr>
            </w:pPr>
            <w:r>
              <w:rPr>
                <w:sz w:val="24"/>
                <w:szCs w:val="24"/>
              </w:rPr>
              <w:t xml:space="preserve"> </w:t>
            </w:r>
          </w:p>
        </w:tc>
        <w:tc>
          <w:tcPr>
            <w:tcW w:w="6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jc w:val="both"/>
            </w:pPr>
            <w:r>
              <w:rPr>
                <w:sz w:val="24"/>
                <w:szCs w:val="24"/>
              </w:rPr>
              <w:t xml:space="preserve"> </w:t>
            </w:r>
            <w:r>
              <w:t>koordinačnápríprava</w:t>
            </w:r>
          </w:p>
          <w:p w:rsidR="00C95ADB" w:rsidRDefault="004A66D4" w:rsidP="00EF113A">
            <w:pPr>
              <w:jc w:val="both"/>
              <w:rPr>
                <w:sz w:val="24"/>
                <w:szCs w:val="24"/>
              </w:rPr>
            </w:pPr>
            <w:r>
              <w:t>-výklad , opis</w:t>
            </w:r>
          </w:p>
        </w:tc>
        <w:tc>
          <w:tcPr>
            <w:tcW w:w="30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ind w:left="720" w:hanging="360"/>
              <w:jc w:val="both"/>
              <w:rPr>
                <w:sz w:val="24"/>
                <w:szCs w:val="24"/>
              </w:rPr>
            </w:pPr>
            <w:r>
              <w:rPr>
                <w:sz w:val="24"/>
                <w:szCs w:val="24"/>
              </w:rPr>
              <w:t>§</w:t>
            </w:r>
            <w:r>
              <w:rPr>
                <w:sz w:val="14"/>
                <w:szCs w:val="14"/>
              </w:rPr>
              <w:t xml:space="preserve">  </w:t>
            </w:r>
            <w:r>
              <w:rPr>
                <w:sz w:val="24"/>
                <w:szCs w:val="24"/>
              </w:rPr>
              <w:t>vedieť pomenovať a popísať funkcie hráčov v obrane i v útoku</w:t>
            </w:r>
          </w:p>
          <w:p w:rsidR="00C95ADB" w:rsidRDefault="004A66D4" w:rsidP="00EF113A">
            <w:pPr>
              <w:ind w:left="720" w:hanging="360"/>
              <w:jc w:val="both"/>
              <w:rPr>
                <w:sz w:val="24"/>
                <w:szCs w:val="24"/>
              </w:rPr>
            </w:pPr>
            <w:r>
              <w:rPr>
                <w:sz w:val="24"/>
                <w:szCs w:val="24"/>
              </w:rPr>
              <w:t>§</w:t>
            </w:r>
            <w:r>
              <w:rPr>
                <w:sz w:val="14"/>
                <w:szCs w:val="14"/>
              </w:rPr>
              <w:t xml:space="preserve">  </w:t>
            </w:r>
            <w:r>
              <w:rPr>
                <w:sz w:val="24"/>
                <w:szCs w:val="24"/>
              </w:rPr>
              <w:t>vedieť vysvetliť základné pravidlá vybraných športových hier</w:t>
            </w:r>
          </w:p>
        </w:tc>
      </w:tr>
      <w:tr w:rsidR="00C95ADB" w:rsidTr="00EF113A">
        <w:trPr>
          <w:trHeight w:val="1835"/>
        </w:trPr>
        <w:tc>
          <w:tcPr>
            <w:tcW w:w="83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rPr>
                <w:sz w:val="24"/>
                <w:szCs w:val="24"/>
              </w:rPr>
            </w:pPr>
            <w:r>
              <w:rPr>
                <w:sz w:val="24"/>
                <w:szCs w:val="24"/>
              </w:rPr>
              <w:t xml:space="preserve"> </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jc w:val="center"/>
              <w:rPr>
                <w:sz w:val="24"/>
                <w:szCs w:val="24"/>
              </w:rPr>
            </w:pPr>
            <w:r>
              <w:rPr>
                <w:sz w:val="24"/>
                <w:szCs w:val="24"/>
              </w:rPr>
              <w:t xml:space="preserve"> </w:t>
            </w:r>
          </w:p>
        </w:tc>
        <w:tc>
          <w:tcPr>
            <w:tcW w:w="23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ind w:left="720" w:hanging="360"/>
              <w:rPr>
                <w:sz w:val="24"/>
                <w:szCs w:val="24"/>
              </w:rPr>
            </w:pPr>
            <w:r>
              <w:rPr>
                <w:sz w:val="24"/>
                <w:szCs w:val="24"/>
              </w:rPr>
              <w:t>§</w:t>
            </w:r>
            <w:r>
              <w:rPr>
                <w:sz w:val="14"/>
                <w:szCs w:val="14"/>
              </w:rPr>
              <w:t xml:space="preserve">  </w:t>
            </w:r>
            <w:r>
              <w:rPr>
                <w:sz w:val="24"/>
                <w:szCs w:val="24"/>
              </w:rPr>
              <w:t>funkcie hráčov na jednotlivých postoch</w:t>
            </w:r>
          </w:p>
          <w:p w:rsidR="00C95ADB" w:rsidRDefault="004A66D4" w:rsidP="00EF113A">
            <w:pPr>
              <w:ind w:left="720" w:hanging="360"/>
              <w:rPr>
                <w:sz w:val="24"/>
                <w:szCs w:val="24"/>
              </w:rPr>
            </w:pPr>
            <w:r>
              <w:rPr>
                <w:sz w:val="24"/>
                <w:szCs w:val="24"/>
              </w:rPr>
              <w:t>§</w:t>
            </w:r>
            <w:r>
              <w:rPr>
                <w:sz w:val="14"/>
                <w:szCs w:val="14"/>
              </w:rPr>
              <w:t xml:space="preserve">  </w:t>
            </w:r>
            <w:r>
              <w:rPr>
                <w:sz w:val="24"/>
                <w:szCs w:val="24"/>
              </w:rPr>
              <w:t>základné pravidlá vybraných športových hier</w:t>
            </w:r>
          </w:p>
        </w:tc>
        <w:tc>
          <w:tcPr>
            <w:tcW w:w="12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jc w:val="both"/>
              <w:rPr>
                <w:sz w:val="24"/>
                <w:szCs w:val="24"/>
              </w:rPr>
            </w:pPr>
            <w:r>
              <w:rPr>
                <w:sz w:val="24"/>
                <w:szCs w:val="24"/>
              </w:rPr>
              <w:t xml:space="preserve"> </w:t>
            </w:r>
          </w:p>
        </w:tc>
        <w:tc>
          <w:tcPr>
            <w:tcW w:w="6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jc w:val="both"/>
              <w:rPr>
                <w:sz w:val="24"/>
                <w:szCs w:val="24"/>
              </w:rPr>
            </w:pPr>
            <w:r>
              <w:rPr>
                <w:sz w:val="24"/>
                <w:szCs w:val="24"/>
              </w:rPr>
              <w:t xml:space="preserve"> </w:t>
            </w:r>
          </w:p>
        </w:tc>
        <w:tc>
          <w:tcPr>
            <w:tcW w:w="30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ind w:left="720" w:hanging="360"/>
              <w:jc w:val="both"/>
              <w:rPr>
                <w:sz w:val="24"/>
                <w:szCs w:val="24"/>
              </w:rPr>
            </w:pPr>
            <w:r>
              <w:rPr>
                <w:sz w:val="24"/>
                <w:szCs w:val="24"/>
              </w:rPr>
              <w:t>§</w:t>
            </w:r>
            <w:r>
              <w:rPr>
                <w:sz w:val="14"/>
                <w:szCs w:val="14"/>
              </w:rPr>
              <w:t xml:space="preserve">  </w:t>
            </w:r>
            <w:r>
              <w:rPr>
                <w:sz w:val="24"/>
                <w:szCs w:val="24"/>
              </w:rPr>
              <w:t>vedieť zostaviť a prakticky viesť rozcvičenie pred hrou, stretnutím</w:t>
            </w:r>
          </w:p>
          <w:p w:rsidR="00C95ADB" w:rsidRDefault="004A66D4" w:rsidP="00EF113A">
            <w:pPr>
              <w:ind w:left="720" w:hanging="360"/>
              <w:jc w:val="both"/>
              <w:rPr>
                <w:sz w:val="24"/>
                <w:szCs w:val="24"/>
              </w:rPr>
            </w:pPr>
            <w:r>
              <w:rPr>
                <w:sz w:val="24"/>
                <w:szCs w:val="24"/>
              </w:rPr>
              <w:t>§</w:t>
            </w:r>
            <w:r>
              <w:rPr>
                <w:sz w:val="14"/>
                <w:szCs w:val="14"/>
              </w:rPr>
              <w:t xml:space="preserve">  </w:t>
            </w:r>
            <w:r>
              <w:rPr>
                <w:sz w:val="24"/>
                <w:szCs w:val="24"/>
              </w:rPr>
              <w:t>vedieť posúdiť reálnu hodnotu svojho individuálneho športového výkonu a aj výkon svojho družstva</w:t>
            </w:r>
          </w:p>
        </w:tc>
      </w:tr>
      <w:tr w:rsidR="00C95ADB" w:rsidTr="00EF113A">
        <w:trPr>
          <w:trHeight w:val="1310"/>
        </w:trPr>
        <w:tc>
          <w:tcPr>
            <w:tcW w:w="83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rPr>
                <w:sz w:val="24"/>
                <w:szCs w:val="24"/>
              </w:rPr>
            </w:pPr>
            <w:r>
              <w:rPr>
                <w:sz w:val="24"/>
                <w:szCs w:val="24"/>
              </w:rPr>
              <w:lastRenderedPageBreak/>
              <w:t xml:space="preserve"> </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jc w:val="center"/>
              <w:rPr>
                <w:sz w:val="24"/>
                <w:szCs w:val="24"/>
              </w:rPr>
            </w:pPr>
            <w:r>
              <w:rPr>
                <w:sz w:val="24"/>
                <w:szCs w:val="24"/>
              </w:rPr>
              <w:t xml:space="preserve"> </w:t>
            </w:r>
          </w:p>
        </w:tc>
        <w:tc>
          <w:tcPr>
            <w:tcW w:w="23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ind w:left="720" w:hanging="360"/>
              <w:rPr>
                <w:sz w:val="24"/>
                <w:szCs w:val="24"/>
              </w:rPr>
            </w:pPr>
            <w:r>
              <w:rPr>
                <w:sz w:val="24"/>
                <w:szCs w:val="24"/>
              </w:rPr>
              <w:t>§</w:t>
            </w:r>
            <w:r>
              <w:rPr>
                <w:sz w:val="14"/>
                <w:szCs w:val="14"/>
              </w:rPr>
              <w:t xml:space="preserve">  </w:t>
            </w:r>
            <w:r>
              <w:rPr>
                <w:sz w:val="24"/>
                <w:szCs w:val="24"/>
              </w:rPr>
              <w:t>organizácia jednoduchej súťaže v športových hrách (rozhodcovia, časomerači, zapisovatelia, pozorovatelia)</w:t>
            </w:r>
          </w:p>
        </w:tc>
        <w:tc>
          <w:tcPr>
            <w:tcW w:w="12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jc w:val="both"/>
              <w:rPr>
                <w:sz w:val="24"/>
                <w:szCs w:val="24"/>
              </w:rPr>
            </w:pPr>
            <w:r>
              <w:rPr>
                <w:sz w:val="24"/>
                <w:szCs w:val="24"/>
              </w:rPr>
              <w:t xml:space="preserve"> </w:t>
            </w:r>
          </w:p>
        </w:tc>
        <w:tc>
          <w:tcPr>
            <w:tcW w:w="6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jc w:val="both"/>
              <w:rPr>
                <w:sz w:val="24"/>
                <w:szCs w:val="24"/>
              </w:rPr>
            </w:pPr>
            <w:r>
              <w:rPr>
                <w:sz w:val="24"/>
                <w:szCs w:val="24"/>
              </w:rPr>
              <w:t xml:space="preserve"> </w:t>
            </w:r>
          </w:p>
        </w:tc>
        <w:tc>
          <w:tcPr>
            <w:tcW w:w="30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jc w:val="both"/>
              <w:rPr>
                <w:sz w:val="24"/>
                <w:szCs w:val="24"/>
              </w:rPr>
            </w:pPr>
            <w:r>
              <w:rPr>
                <w:sz w:val="24"/>
                <w:szCs w:val="24"/>
              </w:rPr>
              <w:t xml:space="preserve"> </w:t>
            </w:r>
          </w:p>
        </w:tc>
      </w:tr>
    </w:tbl>
    <w:p w:rsidR="00C95ADB" w:rsidRDefault="00C95ADB">
      <w:pPr>
        <w:pBdr>
          <w:top w:val="nil"/>
          <w:left w:val="nil"/>
          <w:bottom w:val="nil"/>
          <w:right w:val="nil"/>
          <w:between w:val="nil"/>
        </w:pBdr>
        <w:rPr>
          <w:sz w:val="24"/>
          <w:szCs w:val="24"/>
        </w:rPr>
      </w:pPr>
    </w:p>
    <w:p w:rsidR="00C95ADB" w:rsidRDefault="00C95ADB">
      <w:pPr>
        <w:pBdr>
          <w:top w:val="nil"/>
          <w:left w:val="nil"/>
          <w:bottom w:val="nil"/>
          <w:right w:val="nil"/>
          <w:between w:val="nil"/>
        </w:pBdr>
        <w:jc w:val="center"/>
        <w:rPr>
          <w:color w:val="000000"/>
          <w:sz w:val="28"/>
          <w:szCs w:val="28"/>
        </w:rPr>
      </w:pPr>
    </w:p>
    <w:p w:rsidR="00C95ADB" w:rsidRDefault="004A66D4">
      <w:pPr>
        <w:pBdr>
          <w:top w:val="nil"/>
          <w:left w:val="nil"/>
          <w:bottom w:val="nil"/>
          <w:right w:val="nil"/>
          <w:between w:val="nil"/>
        </w:pBdr>
        <w:jc w:val="center"/>
        <w:rPr>
          <w:color w:val="000000"/>
          <w:sz w:val="32"/>
          <w:szCs w:val="32"/>
        </w:rPr>
      </w:pPr>
      <w:r>
        <w:rPr>
          <w:b/>
          <w:color w:val="000000"/>
          <w:sz w:val="28"/>
          <w:szCs w:val="28"/>
        </w:rPr>
        <w:t>VZDELÁVACIA OBLAS</w:t>
      </w:r>
      <w:r>
        <w:rPr>
          <w:color w:val="000000"/>
          <w:sz w:val="28"/>
          <w:szCs w:val="28"/>
        </w:rPr>
        <w:t>Ť</w:t>
      </w:r>
      <w:r>
        <w:rPr>
          <w:color w:val="000000"/>
          <w:sz w:val="32"/>
          <w:szCs w:val="32"/>
        </w:rPr>
        <w:t xml:space="preserve">: </w:t>
      </w:r>
      <w:r>
        <w:rPr>
          <w:b/>
          <w:color w:val="008000"/>
          <w:sz w:val="32"/>
          <w:szCs w:val="32"/>
        </w:rPr>
        <w:t>Človek a svet práce</w:t>
      </w:r>
    </w:p>
    <w:p w:rsidR="00C95ADB" w:rsidRDefault="004A66D4">
      <w:pPr>
        <w:pBdr>
          <w:top w:val="nil"/>
          <w:left w:val="nil"/>
          <w:bottom w:val="nil"/>
          <w:right w:val="nil"/>
          <w:between w:val="nil"/>
        </w:pBdr>
        <w:jc w:val="center"/>
        <w:rPr>
          <w:color w:val="000000"/>
          <w:sz w:val="24"/>
          <w:szCs w:val="24"/>
        </w:rPr>
      </w:pPr>
      <w:r>
        <w:rPr>
          <w:b/>
          <w:color w:val="000000"/>
          <w:sz w:val="28"/>
          <w:szCs w:val="28"/>
        </w:rPr>
        <w:t>PREDMETY</w:t>
      </w:r>
      <w:r>
        <w:rPr>
          <w:rFonts w:ascii="Arial" w:eastAsia="Arial" w:hAnsi="Arial" w:cs="Arial"/>
          <w:b/>
          <w:color w:val="000000"/>
          <w:sz w:val="28"/>
          <w:szCs w:val="28"/>
        </w:rPr>
        <w:t xml:space="preserve"> </w:t>
      </w:r>
      <w:r>
        <w:rPr>
          <w:color w:val="000000"/>
          <w:sz w:val="28"/>
          <w:szCs w:val="28"/>
        </w:rPr>
        <w:t xml:space="preserve">– </w:t>
      </w:r>
      <w:r>
        <w:rPr>
          <w:b/>
          <w:color w:val="000000"/>
          <w:sz w:val="28"/>
          <w:szCs w:val="28"/>
        </w:rPr>
        <w:t>technika</w:t>
      </w:r>
    </w:p>
    <w:p w:rsidR="00C95ADB" w:rsidRDefault="00C95ADB">
      <w:pPr>
        <w:pBdr>
          <w:top w:val="nil"/>
          <w:left w:val="nil"/>
          <w:bottom w:val="nil"/>
          <w:right w:val="nil"/>
          <w:between w:val="nil"/>
        </w:pBdr>
        <w:jc w:val="center"/>
        <w:rPr>
          <w:color w:val="008000"/>
          <w:sz w:val="28"/>
          <w:szCs w:val="28"/>
        </w:rPr>
      </w:pPr>
    </w:p>
    <w:tbl>
      <w:tblPr>
        <w:tblStyle w:val="afffffd"/>
        <w:tblW w:w="92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1"/>
      </w:tblGrid>
      <w:tr w:rsidR="00C95ADB">
        <w:trPr>
          <w:trHeight w:val="460"/>
        </w:trPr>
        <w:tc>
          <w:tcPr>
            <w:tcW w:w="9231" w:type="dxa"/>
            <w:shd w:val="clear" w:color="auto" w:fill="FF0000"/>
            <w:vAlign w:val="center"/>
          </w:tcPr>
          <w:p w:rsidR="00C95ADB" w:rsidRDefault="004A66D4">
            <w:pPr>
              <w:pBdr>
                <w:top w:val="nil"/>
                <w:left w:val="nil"/>
                <w:bottom w:val="nil"/>
                <w:right w:val="nil"/>
                <w:between w:val="nil"/>
              </w:pBdr>
              <w:jc w:val="center"/>
              <w:rPr>
                <w:color w:val="000000"/>
                <w:sz w:val="28"/>
                <w:szCs w:val="28"/>
              </w:rPr>
            </w:pPr>
            <w:r>
              <w:rPr>
                <w:b/>
                <w:color w:val="000000"/>
                <w:sz w:val="28"/>
                <w:szCs w:val="28"/>
              </w:rPr>
              <w:t>TECHNIKA  – 6. ročník</w:t>
            </w:r>
          </w:p>
        </w:tc>
      </w:tr>
    </w:tbl>
    <w:p w:rsidR="00EF113A" w:rsidRDefault="00EF113A" w:rsidP="00EF113A">
      <w:pPr>
        <w:pBdr>
          <w:top w:val="nil"/>
          <w:left w:val="nil"/>
          <w:bottom w:val="nil"/>
          <w:right w:val="nil"/>
          <w:between w:val="nil"/>
        </w:pBdr>
        <w:jc w:val="both"/>
        <w:rPr>
          <w:color w:val="000000"/>
          <w:sz w:val="24"/>
          <w:szCs w:val="24"/>
        </w:rPr>
      </w:pPr>
    </w:p>
    <w:p w:rsidR="00EF113A" w:rsidRPr="00EF113A" w:rsidRDefault="00EF113A" w:rsidP="00EF113A">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0A7B42">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C95ADB" w:rsidRDefault="004A66D4" w:rsidP="00EF113A">
      <w:pPr>
        <w:spacing w:before="240" w:after="240"/>
        <w:jc w:val="both"/>
        <w:rPr>
          <w:b/>
          <w:sz w:val="28"/>
          <w:szCs w:val="28"/>
        </w:rPr>
      </w:pPr>
      <w:r>
        <w:rPr>
          <w:b/>
          <w:sz w:val="28"/>
          <w:szCs w:val="28"/>
        </w:rPr>
        <w:t>Obsah vzdelávania</w:t>
      </w:r>
    </w:p>
    <w:p w:rsidR="00C95ADB" w:rsidRDefault="00C95ADB">
      <w:pPr>
        <w:jc w:val="center"/>
        <w:rPr>
          <w:sz w:val="28"/>
          <w:szCs w:val="28"/>
        </w:rPr>
      </w:pPr>
    </w:p>
    <w:tbl>
      <w:tblPr>
        <w:tblStyle w:val="afffffe"/>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C95ADB" w:rsidTr="00EF113A">
        <w:trPr>
          <w:trHeight w:val="459"/>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EF113A">
            <w:pPr>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Default="004A66D4" w:rsidP="00EF113A">
            <w:pPr>
              <w:jc w:val="center"/>
              <w:rPr>
                <w:b/>
                <w:sz w:val="24"/>
                <w:szCs w:val="24"/>
              </w:rPr>
            </w:pPr>
            <w:r>
              <w:rPr>
                <w:b/>
                <w:sz w:val="24"/>
                <w:szCs w:val="24"/>
              </w:rPr>
              <w:t>Počet hodín</w:t>
            </w:r>
          </w:p>
        </w:tc>
      </w:tr>
      <w:tr w:rsidR="00C95ADB" w:rsidTr="00EF113A">
        <w:trPr>
          <w:trHeight w:val="644"/>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EF113A">
            <w:pPr>
              <w:jc w:val="both"/>
              <w:rPr>
                <w:b/>
                <w:sz w:val="24"/>
                <w:szCs w:val="24"/>
              </w:rPr>
            </w:pPr>
            <w:r>
              <w:rPr>
                <w:b/>
                <w:sz w:val="24"/>
                <w:szCs w:val="24"/>
              </w:rPr>
              <w:t>EKONOMIKA DOMÁCNOSTI</w:t>
            </w:r>
          </w:p>
          <w:p w:rsidR="00C95ADB" w:rsidRDefault="004A66D4" w:rsidP="00EF113A">
            <w:pPr>
              <w:jc w:val="both"/>
              <w:rPr>
                <w:sz w:val="24"/>
                <w:szCs w:val="24"/>
              </w:rPr>
            </w:pPr>
            <w:r>
              <w:rPr>
                <w:sz w:val="24"/>
                <w:szCs w:val="24"/>
              </w:rPr>
              <w:t>Plánovanie a vedenie domácnost</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EF113A">
            <w:pPr>
              <w:jc w:val="center"/>
              <w:rPr>
                <w:sz w:val="24"/>
                <w:szCs w:val="24"/>
              </w:rPr>
            </w:pPr>
            <w:r>
              <w:rPr>
                <w:sz w:val="24"/>
                <w:szCs w:val="24"/>
              </w:rPr>
              <w:t>2</w:t>
            </w:r>
          </w:p>
        </w:tc>
      </w:tr>
      <w:tr w:rsidR="00C95ADB" w:rsidTr="00EF113A">
        <w:trPr>
          <w:trHeight w:val="358"/>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EF113A">
            <w:pPr>
              <w:jc w:val="both"/>
              <w:rPr>
                <w:sz w:val="24"/>
                <w:szCs w:val="24"/>
              </w:rPr>
            </w:pPr>
            <w:r>
              <w:rPr>
                <w:sz w:val="24"/>
                <w:szCs w:val="24"/>
              </w:rPr>
              <w:t>Domáce práce a údržba domácnosti</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EF113A">
            <w:pPr>
              <w:jc w:val="center"/>
              <w:rPr>
                <w:sz w:val="24"/>
                <w:szCs w:val="24"/>
              </w:rPr>
            </w:pPr>
            <w:r>
              <w:rPr>
                <w:sz w:val="24"/>
                <w:szCs w:val="24"/>
              </w:rPr>
              <w:t>2</w:t>
            </w:r>
          </w:p>
        </w:tc>
      </w:tr>
      <w:tr w:rsidR="00C95ADB" w:rsidTr="00EF113A">
        <w:trPr>
          <w:trHeight w:val="380"/>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EF113A">
            <w:pPr>
              <w:jc w:val="both"/>
              <w:rPr>
                <w:sz w:val="24"/>
                <w:szCs w:val="24"/>
              </w:rPr>
            </w:pPr>
            <w:r>
              <w:rPr>
                <w:sz w:val="24"/>
                <w:szCs w:val="24"/>
              </w:rPr>
              <w:t>Príprava jedál a stolovanie</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EF113A">
            <w:pPr>
              <w:jc w:val="center"/>
              <w:rPr>
                <w:sz w:val="24"/>
                <w:szCs w:val="24"/>
              </w:rPr>
            </w:pPr>
            <w:r>
              <w:rPr>
                <w:sz w:val="24"/>
                <w:szCs w:val="24"/>
              </w:rPr>
              <w:t>2</w:t>
            </w:r>
          </w:p>
        </w:tc>
      </w:tr>
      <w:tr w:rsidR="00C95ADB" w:rsidTr="00EF113A">
        <w:trPr>
          <w:trHeight w:val="374"/>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EF113A">
            <w:pPr>
              <w:jc w:val="both"/>
              <w:rPr>
                <w:sz w:val="24"/>
                <w:szCs w:val="24"/>
              </w:rPr>
            </w:pPr>
            <w:r>
              <w:rPr>
                <w:sz w:val="24"/>
                <w:szCs w:val="24"/>
              </w:rPr>
              <w:t>Ručné práce</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EF113A">
            <w:pPr>
              <w:jc w:val="center"/>
              <w:rPr>
                <w:sz w:val="24"/>
                <w:szCs w:val="24"/>
              </w:rPr>
            </w:pPr>
            <w:r>
              <w:rPr>
                <w:sz w:val="24"/>
                <w:szCs w:val="24"/>
              </w:rPr>
              <w:t>3</w:t>
            </w:r>
          </w:p>
        </w:tc>
      </w:tr>
    </w:tbl>
    <w:p w:rsidR="00C95ADB" w:rsidRDefault="00C95ADB">
      <w:pPr>
        <w:pBdr>
          <w:top w:val="nil"/>
          <w:left w:val="nil"/>
          <w:bottom w:val="nil"/>
          <w:right w:val="nil"/>
          <w:between w:val="nil"/>
        </w:pBdr>
        <w:jc w:val="center"/>
        <w:rPr>
          <w:sz w:val="28"/>
          <w:szCs w:val="28"/>
        </w:rPr>
      </w:pPr>
    </w:p>
    <w:p w:rsidR="00C95ADB" w:rsidRDefault="00C95ADB">
      <w:pPr>
        <w:pBdr>
          <w:top w:val="nil"/>
          <w:left w:val="nil"/>
          <w:bottom w:val="nil"/>
          <w:right w:val="nil"/>
          <w:between w:val="nil"/>
        </w:pBdr>
        <w:jc w:val="center"/>
        <w:rPr>
          <w:sz w:val="28"/>
          <w:szCs w:val="28"/>
        </w:rPr>
      </w:pPr>
    </w:p>
    <w:p w:rsidR="00EF113A" w:rsidRDefault="00EF113A">
      <w:pPr>
        <w:pBdr>
          <w:top w:val="nil"/>
          <w:left w:val="nil"/>
          <w:bottom w:val="nil"/>
          <w:right w:val="nil"/>
          <w:between w:val="nil"/>
        </w:pBdr>
        <w:jc w:val="center"/>
        <w:rPr>
          <w:sz w:val="28"/>
          <w:szCs w:val="28"/>
        </w:rPr>
      </w:pPr>
    </w:p>
    <w:p w:rsidR="00EF113A" w:rsidRDefault="00EF113A">
      <w:pPr>
        <w:pBdr>
          <w:top w:val="nil"/>
          <w:left w:val="nil"/>
          <w:bottom w:val="nil"/>
          <w:right w:val="nil"/>
          <w:between w:val="nil"/>
        </w:pBdr>
        <w:jc w:val="center"/>
        <w:rPr>
          <w:sz w:val="28"/>
          <w:szCs w:val="28"/>
        </w:rPr>
      </w:pPr>
    </w:p>
    <w:p w:rsidR="00EF113A" w:rsidRDefault="00EF113A">
      <w:pPr>
        <w:pBdr>
          <w:top w:val="nil"/>
          <w:left w:val="nil"/>
          <w:bottom w:val="nil"/>
          <w:right w:val="nil"/>
          <w:between w:val="nil"/>
        </w:pBdr>
        <w:jc w:val="center"/>
        <w:rPr>
          <w:sz w:val="28"/>
          <w:szCs w:val="28"/>
        </w:rPr>
      </w:pPr>
    </w:p>
    <w:p w:rsidR="00EF113A" w:rsidRDefault="00EF113A">
      <w:pPr>
        <w:pBdr>
          <w:top w:val="nil"/>
          <w:left w:val="nil"/>
          <w:bottom w:val="nil"/>
          <w:right w:val="nil"/>
          <w:between w:val="nil"/>
        </w:pBdr>
        <w:jc w:val="center"/>
        <w:rPr>
          <w:sz w:val="28"/>
          <w:szCs w:val="28"/>
        </w:rPr>
      </w:pPr>
    </w:p>
    <w:p w:rsidR="00EF113A" w:rsidRDefault="00EF113A">
      <w:pPr>
        <w:pBdr>
          <w:top w:val="nil"/>
          <w:left w:val="nil"/>
          <w:bottom w:val="nil"/>
          <w:right w:val="nil"/>
          <w:between w:val="nil"/>
        </w:pBdr>
        <w:jc w:val="center"/>
        <w:rPr>
          <w:sz w:val="28"/>
          <w:szCs w:val="28"/>
        </w:rPr>
      </w:pPr>
    </w:p>
    <w:tbl>
      <w:tblPr>
        <w:tblStyle w:val="affffff"/>
        <w:tblW w:w="907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515"/>
        <w:gridCol w:w="1440"/>
        <w:gridCol w:w="2250"/>
        <w:gridCol w:w="1290"/>
        <w:gridCol w:w="1065"/>
        <w:gridCol w:w="1515"/>
      </w:tblGrid>
      <w:tr w:rsidR="00C95ADB">
        <w:trPr>
          <w:trHeight w:val="1220"/>
        </w:trPr>
        <w:tc>
          <w:tcPr>
            <w:tcW w:w="9075"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EF113A">
            <w:pPr>
              <w:jc w:val="center"/>
              <w:rPr>
                <w:b/>
                <w:sz w:val="24"/>
                <w:szCs w:val="24"/>
              </w:rPr>
            </w:pPr>
            <w:r>
              <w:rPr>
                <w:b/>
                <w:sz w:val="24"/>
                <w:szCs w:val="24"/>
              </w:rPr>
              <w:lastRenderedPageBreak/>
              <w:t>Inovovaný školský vzdelávací program pre 6. ročník  – TECHNIKA  (týždenne 1), spolu 33 hodín</w:t>
            </w:r>
          </w:p>
          <w:p w:rsidR="00C95ADB" w:rsidRDefault="004A66D4" w:rsidP="00EF113A">
            <w:pPr>
              <w:jc w:val="center"/>
              <w:rPr>
                <w:sz w:val="24"/>
                <w:szCs w:val="24"/>
              </w:rPr>
            </w:pPr>
            <w:r>
              <w:rPr>
                <w:sz w:val="24"/>
                <w:szCs w:val="24"/>
              </w:rPr>
              <w:t>Súhrn cieľov a obsahu vzdelávania v 6. ročníku základnej školy vychádzajúc z Inovovaného štátneho vzdelávacieho programu:</w:t>
            </w:r>
          </w:p>
        </w:tc>
      </w:tr>
      <w:tr w:rsidR="00C95ADB">
        <w:trPr>
          <w:trHeight w:val="1935"/>
        </w:trPr>
        <w:tc>
          <w:tcPr>
            <w:tcW w:w="15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jc w:val="center"/>
              <w:rPr>
                <w:b/>
                <w:sz w:val="24"/>
                <w:szCs w:val="24"/>
              </w:rPr>
            </w:pPr>
            <w:r>
              <w:rPr>
                <w:b/>
                <w:sz w:val="24"/>
                <w:szCs w:val="24"/>
              </w:rPr>
              <w:t>Ciele</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jc w:val="center"/>
              <w:rPr>
                <w:b/>
                <w:sz w:val="24"/>
                <w:szCs w:val="24"/>
              </w:rPr>
            </w:pPr>
            <w:r>
              <w:rPr>
                <w:b/>
                <w:sz w:val="24"/>
                <w:szCs w:val="24"/>
              </w:rPr>
              <w:t>Tematický</w:t>
            </w:r>
          </w:p>
          <w:p w:rsidR="00C95ADB" w:rsidRDefault="004A66D4" w:rsidP="00EF113A">
            <w:pPr>
              <w:jc w:val="center"/>
              <w:rPr>
                <w:b/>
                <w:sz w:val="24"/>
                <w:szCs w:val="24"/>
              </w:rPr>
            </w:pPr>
            <w:r>
              <w:rPr>
                <w:b/>
                <w:sz w:val="24"/>
                <w:szCs w:val="24"/>
              </w:rPr>
              <w:t>celok</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ind w:left="100"/>
              <w:jc w:val="center"/>
              <w:rPr>
                <w:b/>
                <w:sz w:val="24"/>
                <w:szCs w:val="24"/>
              </w:rPr>
            </w:pPr>
            <w:r>
              <w:rPr>
                <w:b/>
                <w:sz w:val="24"/>
                <w:szCs w:val="24"/>
              </w:rPr>
              <w:t>Obsahový štandard (téma)</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jc w:val="center"/>
              <w:rPr>
                <w:b/>
                <w:sz w:val="22"/>
                <w:szCs w:val="22"/>
              </w:rPr>
            </w:pPr>
            <w:r>
              <w:rPr>
                <w:b/>
                <w:sz w:val="22"/>
                <w:szCs w:val="22"/>
              </w:rPr>
              <w:t>Predmet,</w:t>
            </w:r>
          </w:p>
          <w:p w:rsidR="00C95ADB" w:rsidRDefault="004A66D4" w:rsidP="00EF113A">
            <w:pPr>
              <w:jc w:val="center"/>
              <w:rPr>
                <w:b/>
                <w:sz w:val="22"/>
                <w:szCs w:val="22"/>
              </w:rPr>
            </w:pPr>
            <w:r>
              <w:rPr>
                <w:b/>
                <w:sz w:val="22"/>
                <w:szCs w:val="22"/>
              </w:rPr>
              <w:t>medzipredmetové</w:t>
            </w:r>
          </w:p>
          <w:p w:rsidR="00C95ADB" w:rsidRDefault="004A66D4" w:rsidP="00EF113A">
            <w:pPr>
              <w:jc w:val="center"/>
              <w:rPr>
                <w:b/>
                <w:sz w:val="22"/>
                <w:szCs w:val="22"/>
              </w:rPr>
            </w:pPr>
            <w:r>
              <w:rPr>
                <w:b/>
                <w:sz w:val="22"/>
                <w:szCs w:val="22"/>
              </w:rPr>
              <w:t>vzťahy,</w:t>
            </w:r>
          </w:p>
          <w:p w:rsidR="00C95ADB" w:rsidRDefault="004A66D4" w:rsidP="00EF113A">
            <w:pPr>
              <w:jc w:val="center"/>
              <w:rPr>
                <w:b/>
                <w:sz w:val="22"/>
                <w:szCs w:val="22"/>
              </w:rPr>
            </w:pPr>
            <w:r>
              <w:rPr>
                <w:b/>
                <w:sz w:val="22"/>
                <w:szCs w:val="22"/>
              </w:rPr>
              <w:t>prierezová téma</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jc w:val="center"/>
              <w:rPr>
                <w:b/>
                <w:sz w:val="24"/>
                <w:szCs w:val="24"/>
              </w:rPr>
            </w:pPr>
            <w:r>
              <w:rPr>
                <w:b/>
                <w:sz w:val="24"/>
                <w:szCs w:val="24"/>
              </w:rPr>
              <w:t>Metódy</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jc w:val="center"/>
              <w:rPr>
                <w:b/>
                <w:sz w:val="24"/>
                <w:szCs w:val="24"/>
              </w:rPr>
            </w:pPr>
            <w:r>
              <w:rPr>
                <w:b/>
                <w:sz w:val="24"/>
                <w:szCs w:val="24"/>
              </w:rPr>
              <w:t>Výkonový štandard</w:t>
            </w:r>
          </w:p>
          <w:p w:rsidR="00C95ADB" w:rsidRDefault="004A66D4" w:rsidP="00EF113A">
            <w:pPr>
              <w:jc w:val="center"/>
              <w:rPr>
                <w:b/>
                <w:sz w:val="24"/>
                <w:szCs w:val="24"/>
              </w:rPr>
            </w:pPr>
            <w:r>
              <w:rPr>
                <w:b/>
                <w:sz w:val="24"/>
                <w:szCs w:val="24"/>
              </w:rPr>
              <w:t>(konkrétny</w:t>
            </w:r>
          </w:p>
          <w:p w:rsidR="00C95ADB" w:rsidRDefault="004A66D4" w:rsidP="00EF113A">
            <w:pPr>
              <w:jc w:val="center"/>
              <w:rPr>
                <w:b/>
                <w:sz w:val="24"/>
                <w:szCs w:val="24"/>
              </w:rPr>
            </w:pPr>
            <w:r>
              <w:rPr>
                <w:b/>
                <w:sz w:val="24"/>
                <w:szCs w:val="24"/>
              </w:rPr>
              <w:t>výstup)</w:t>
            </w:r>
          </w:p>
        </w:tc>
      </w:tr>
      <w:tr w:rsidR="00C95ADB">
        <w:trPr>
          <w:trHeight w:val="6365"/>
        </w:trPr>
        <w:tc>
          <w:tcPr>
            <w:tcW w:w="15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ind w:left="360"/>
              <w:rPr>
                <w:sz w:val="24"/>
                <w:szCs w:val="24"/>
              </w:rPr>
            </w:pPr>
            <w:r>
              <w:rPr>
                <w:sz w:val="24"/>
                <w:szCs w:val="24"/>
              </w:rPr>
              <w:t>Žiaci si vytvoria vhodné návyky pre rodinný život;</w:t>
            </w:r>
          </w:p>
          <w:p w:rsidR="00C95ADB" w:rsidRDefault="004A66D4" w:rsidP="00EF113A">
            <w:pPr>
              <w:ind w:left="720" w:hanging="360"/>
              <w:jc w:val="both"/>
              <w:rPr>
                <w:sz w:val="24"/>
                <w:szCs w:val="24"/>
              </w:rPr>
            </w:pPr>
            <w:r>
              <w:rPr>
                <w:rFonts w:ascii="Noto Sans Symbols" w:eastAsia="Noto Sans Symbols" w:hAnsi="Noto Sans Symbols" w:cs="Noto Sans Symbols"/>
                <w:sz w:val="24"/>
                <w:szCs w:val="24"/>
              </w:rPr>
              <w:t>▪</w:t>
            </w:r>
            <w:r>
              <w:rPr>
                <w:sz w:val="14"/>
                <w:szCs w:val="14"/>
              </w:rPr>
              <w:t xml:space="preserve">         </w:t>
            </w:r>
            <w:r>
              <w:rPr>
                <w:sz w:val="24"/>
                <w:szCs w:val="24"/>
              </w:rPr>
              <w:t>pociťujú zodpovednosť za svoje zdravie, ľudské vzťahy a financie ako aj za pohodlie a bezpečnosť v ich bezprostrednom okolí;</w:t>
            </w:r>
          </w:p>
          <w:p w:rsidR="00C95ADB" w:rsidRDefault="004A66D4" w:rsidP="00EF113A">
            <w:pPr>
              <w:jc w:val="center"/>
              <w:rPr>
                <w:sz w:val="24"/>
                <w:szCs w:val="24"/>
              </w:rPr>
            </w:pPr>
            <w:r>
              <w:rPr>
                <w:sz w:val="24"/>
                <w:szCs w:val="24"/>
              </w:rPr>
              <w:t xml:space="preserve"> </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jc w:val="center"/>
              <w:rPr>
                <w:sz w:val="24"/>
                <w:szCs w:val="24"/>
              </w:rPr>
            </w:pPr>
            <w:r>
              <w:rPr>
                <w:sz w:val="24"/>
                <w:szCs w:val="24"/>
              </w:rPr>
              <w:t>Plánovanie a vedenie domácnosti</w:t>
            </w:r>
          </w:p>
          <w:p w:rsidR="00C95ADB" w:rsidRDefault="004A66D4" w:rsidP="00EF113A">
            <w:pPr>
              <w:jc w:val="center"/>
              <w:rPr>
                <w:sz w:val="24"/>
                <w:szCs w:val="24"/>
              </w:rPr>
            </w:pPr>
            <w:r>
              <w:rPr>
                <w:sz w:val="24"/>
                <w:szCs w:val="24"/>
              </w:rPr>
              <w:t xml:space="preserve"> </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jc w:val="center"/>
              <w:rPr>
                <w:sz w:val="24"/>
                <w:szCs w:val="24"/>
              </w:rPr>
            </w:pPr>
            <w:r>
              <w:rPr>
                <w:sz w:val="24"/>
                <w:szCs w:val="24"/>
              </w:rPr>
              <w:t>súlad osobných želaní s potrebami človeka,</w:t>
            </w:r>
          </w:p>
          <w:p w:rsidR="00C95ADB" w:rsidRDefault="004A66D4" w:rsidP="00EF113A">
            <w:pPr>
              <w:jc w:val="center"/>
              <w:rPr>
                <w:sz w:val="24"/>
                <w:szCs w:val="24"/>
              </w:rPr>
            </w:pPr>
            <w:r>
              <w:rPr>
                <w:sz w:val="24"/>
                <w:szCs w:val="24"/>
              </w:rPr>
              <w:t>vzťah ľudská práca – peniaze finančné informácie,</w:t>
            </w:r>
          </w:p>
          <w:p w:rsidR="00C95ADB" w:rsidRDefault="004A66D4" w:rsidP="00EF113A">
            <w:pPr>
              <w:jc w:val="center"/>
              <w:rPr>
                <w:sz w:val="24"/>
                <w:szCs w:val="24"/>
              </w:rPr>
            </w:pPr>
            <w:r>
              <w:rPr>
                <w:sz w:val="24"/>
                <w:szCs w:val="24"/>
              </w:rPr>
              <w:t>hotovostný  platobný styk</w:t>
            </w:r>
          </w:p>
          <w:p w:rsidR="00C95ADB" w:rsidRDefault="004A66D4" w:rsidP="00EF113A">
            <w:pPr>
              <w:jc w:val="center"/>
              <w:rPr>
                <w:sz w:val="24"/>
                <w:szCs w:val="24"/>
              </w:rPr>
            </w:pPr>
            <w:r>
              <w:rPr>
                <w:sz w:val="24"/>
                <w:szCs w:val="24"/>
              </w:rPr>
              <w:t>archivácia dôležitých dokumentov – pokladničný blok, záručný list</w:t>
            </w:r>
          </w:p>
          <w:p w:rsidR="00C95ADB" w:rsidRDefault="004A66D4" w:rsidP="00EF113A">
            <w:pPr>
              <w:jc w:val="both"/>
              <w:rPr>
                <w:sz w:val="24"/>
                <w:szCs w:val="24"/>
              </w:rPr>
            </w:pPr>
            <w:r>
              <w:rPr>
                <w:sz w:val="24"/>
                <w:szCs w:val="24"/>
              </w:rPr>
              <w:t>spotrebiteľská gramotnosť</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jc w:val="both"/>
              <w:rPr>
                <w:sz w:val="24"/>
                <w:szCs w:val="24"/>
              </w:rPr>
            </w:pPr>
            <w:r>
              <w:rPr>
                <w:sz w:val="24"/>
                <w:szCs w:val="24"/>
              </w:rPr>
              <w:t>FIG, IDG, ENV</w:t>
            </w:r>
          </w:p>
          <w:p w:rsidR="00C95ADB" w:rsidRDefault="004A66D4" w:rsidP="00EF113A">
            <w:pPr>
              <w:jc w:val="both"/>
              <w:rPr>
                <w:sz w:val="24"/>
                <w:szCs w:val="24"/>
              </w:rPr>
            </w:pPr>
            <w:r>
              <w:rPr>
                <w:sz w:val="24"/>
                <w:szCs w:val="24"/>
              </w:rPr>
              <w:t>OSR, VMR</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jc w:val="center"/>
              <w:rPr>
                <w:sz w:val="24"/>
                <w:szCs w:val="24"/>
              </w:rPr>
            </w:pPr>
            <w:r>
              <w:rPr>
                <w:sz w:val="24"/>
                <w:szCs w:val="24"/>
              </w:rPr>
              <w:t>samostatná tvorivá  práca</w:t>
            </w:r>
          </w:p>
          <w:p w:rsidR="00C95ADB" w:rsidRDefault="004A66D4" w:rsidP="00EF113A">
            <w:pPr>
              <w:jc w:val="center"/>
              <w:rPr>
                <w:sz w:val="24"/>
                <w:szCs w:val="24"/>
              </w:rPr>
            </w:pPr>
            <w:r>
              <w:rPr>
                <w:sz w:val="24"/>
                <w:szCs w:val="24"/>
              </w:rPr>
              <w:t>skupinová práca</w:t>
            </w:r>
          </w:p>
          <w:p w:rsidR="00C95ADB" w:rsidRDefault="004A66D4" w:rsidP="00EF113A">
            <w:pPr>
              <w:jc w:val="center"/>
              <w:rPr>
                <w:sz w:val="24"/>
                <w:szCs w:val="24"/>
              </w:rPr>
            </w:pPr>
            <w:r>
              <w:rPr>
                <w:sz w:val="24"/>
                <w:szCs w:val="24"/>
              </w:rPr>
              <w:t>frontálna práca</w:t>
            </w:r>
          </w:p>
          <w:p w:rsidR="00C95ADB" w:rsidRDefault="004A66D4" w:rsidP="00EF113A">
            <w:pPr>
              <w:jc w:val="center"/>
              <w:rPr>
                <w:sz w:val="24"/>
                <w:szCs w:val="24"/>
              </w:rPr>
            </w:pPr>
            <w:r>
              <w:rPr>
                <w:sz w:val="24"/>
                <w:szCs w:val="24"/>
              </w:rPr>
              <w:t>výklad</w:t>
            </w:r>
          </w:p>
          <w:p w:rsidR="00C95ADB" w:rsidRDefault="004A66D4" w:rsidP="00EF113A">
            <w:pPr>
              <w:jc w:val="center"/>
              <w:rPr>
                <w:sz w:val="24"/>
                <w:szCs w:val="24"/>
              </w:rPr>
            </w:pPr>
            <w:r>
              <w:rPr>
                <w:sz w:val="24"/>
                <w:szCs w:val="24"/>
              </w:rPr>
              <w:t>diskusia</w:t>
            </w:r>
          </w:p>
          <w:p w:rsidR="00C95ADB" w:rsidRDefault="004A66D4" w:rsidP="00EF113A">
            <w:pPr>
              <w:jc w:val="center"/>
              <w:rPr>
                <w:sz w:val="24"/>
                <w:szCs w:val="24"/>
              </w:rPr>
            </w:pPr>
            <w:r>
              <w:rPr>
                <w:sz w:val="24"/>
                <w:szCs w:val="24"/>
              </w:rPr>
              <w:t>prezentácie</w:t>
            </w:r>
          </w:p>
          <w:p w:rsidR="00C95ADB" w:rsidRDefault="004A66D4" w:rsidP="00EF113A">
            <w:pPr>
              <w:jc w:val="both"/>
              <w:rPr>
                <w:sz w:val="24"/>
                <w:szCs w:val="24"/>
              </w:rPr>
            </w:pPr>
            <w:r>
              <w:rPr>
                <w:sz w:val="24"/>
                <w:szCs w:val="24"/>
              </w:rPr>
              <w:t xml:space="preserve"> </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ind w:left="840" w:hanging="420"/>
              <w:jc w:val="center"/>
              <w:rPr>
                <w:sz w:val="24"/>
                <w:szCs w:val="24"/>
              </w:rPr>
            </w:pPr>
            <w:r>
              <w:rPr>
                <w:rFonts w:ascii="Noto Sans Symbols" w:eastAsia="Noto Sans Symbols" w:hAnsi="Noto Sans Symbols" w:cs="Noto Sans Symbols"/>
                <w:sz w:val="24"/>
                <w:szCs w:val="24"/>
              </w:rPr>
              <w:t>▪</w:t>
            </w:r>
            <w:r>
              <w:rPr>
                <w:sz w:val="14"/>
                <w:szCs w:val="14"/>
              </w:rPr>
              <w:t xml:space="preserve">           </w:t>
            </w:r>
            <w:r>
              <w:rPr>
                <w:sz w:val="24"/>
                <w:szCs w:val="24"/>
              </w:rPr>
              <w:t>vysvetliť na konkrétnych príkladoch funkciu peňazí ako prostriedku na zabezpečenie životných potrieb,</w:t>
            </w:r>
          </w:p>
          <w:p w:rsidR="00C95ADB" w:rsidRDefault="004A66D4" w:rsidP="00EF113A">
            <w:pPr>
              <w:ind w:left="840" w:hanging="420"/>
              <w:jc w:val="center"/>
              <w:rPr>
                <w:sz w:val="24"/>
                <w:szCs w:val="24"/>
              </w:rPr>
            </w:pPr>
            <w:r>
              <w:rPr>
                <w:rFonts w:ascii="Noto Sans Symbols" w:eastAsia="Noto Sans Symbols" w:hAnsi="Noto Sans Symbols" w:cs="Noto Sans Symbols"/>
                <w:sz w:val="24"/>
                <w:szCs w:val="24"/>
              </w:rPr>
              <w:t>▪</w:t>
            </w:r>
            <w:r>
              <w:rPr>
                <w:sz w:val="14"/>
                <w:szCs w:val="14"/>
              </w:rPr>
              <w:t xml:space="preserve">           </w:t>
            </w:r>
            <w:r>
              <w:rPr>
                <w:sz w:val="24"/>
                <w:szCs w:val="24"/>
              </w:rPr>
              <w:t>uviesť príklady hospodárneho zaob</w:t>
            </w:r>
            <w:r>
              <w:rPr>
                <w:sz w:val="24"/>
                <w:szCs w:val="24"/>
              </w:rPr>
              <w:lastRenderedPageBreak/>
              <w:t>chádzania s vecami, hospodárneho správania sa vo svojom okolí (domácnosť, škola, obec),</w:t>
            </w:r>
          </w:p>
          <w:p w:rsidR="00C95ADB" w:rsidRDefault="004A66D4" w:rsidP="00EF113A">
            <w:pPr>
              <w:jc w:val="both"/>
              <w:rPr>
                <w:sz w:val="24"/>
                <w:szCs w:val="24"/>
              </w:rPr>
            </w:pPr>
            <w:r>
              <w:rPr>
                <w:sz w:val="24"/>
                <w:szCs w:val="24"/>
              </w:rPr>
              <w:t xml:space="preserve"> </w:t>
            </w:r>
          </w:p>
        </w:tc>
      </w:tr>
      <w:tr w:rsidR="00C95ADB">
        <w:trPr>
          <w:trHeight w:val="8735"/>
        </w:trPr>
        <w:tc>
          <w:tcPr>
            <w:tcW w:w="15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ind w:left="720" w:hanging="360"/>
              <w:jc w:val="both"/>
              <w:rPr>
                <w:sz w:val="24"/>
                <w:szCs w:val="24"/>
              </w:rPr>
            </w:pPr>
            <w:r>
              <w:rPr>
                <w:rFonts w:ascii="Noto Sans Symbols" w:eastAsia="Noto Sans Symbols" w:hAnsi="Noto Sans Symbols" w:cs="Noto Sans Symbols"/>
                <w:sz w:val="24"/>
                <w:szCs w:val="24"/>
              </w:rPr>
              <w:lastRenderedPageBreak/>
              <w:t>▪</w:t>
            </w:r>
            <w:r>
              <w:rPr>
                <w:sz w:val="14"/>
                <w:szCs w:val="14"/>
              </w:rPr>
              <w:t xml:space="preserve">         </w:t>
            </w:r>
            <w:r>
              <w:rPr>
                <w:sz w:val="24"/>
                <w:szCs w:val="24"/>
              </w:rPr>
              <w:t>si osvoja základné pracovné zručnosti a návyky z rôznych pracovných oblastí, organizujú a plánujú prácu a používajú vhodné nástroje, náradie a pomôcky pri práci i v bežnom živote;</w:t>
            </w:r>
          </w:p>
          <w:p w:rsidR="00C95ADB" w:rsidRDefault="004A66D4" w:rsidP="00EF113A">
            <w:pPr>
              <w:jc w:val="center"/>
              <w:rPr>
                <w:sz w:val="24"/>
                <w:szCs w:val="24"/>
              </w:rPr>
            </w:pPr>
            <w:r>
              <w:rPr>
                <w:sz w:val="24"/>
                <w:szCs w:val="24"/>
              </w:rPr>
              <w:t xml:space="preserve">vytrvalo a sústavne plnia základné úlohy, uplatňujú tvorivosť a vlastné </w:t>
            </w:r>
            <w:r>
              <w:rPr>
                <w:sz w:val="24"/>
                <w:szCs w:val="24"/>
              </w:rPr>
              <w:lastRenderedPageBreak/>
              <w:t>nápady pri pracovnej činnosti a pri vynakladaní úsilia na dosiahnutie kvalitného výsledku</w:t>
            </w:r>
          </w:p>
          <w:p w:rsidR="00C95ADB" w:rsidRDefault="004A66D4" w:rsidP="00EF113A">
            <w:pPr>
              <w:jc w:val="center"/>
              <w:rPr>
                <w:sz w:val="24"/>
                <w:szCs w:val="24"/>
              </w:rPr>
            </w:pPr>
            <w:r>
              <w:rPr>
                <w:sz w:val="24"/>
                <w:szCs w:val="24"/>
              </w:rPr>
              <w:t xml:space="preserve"> </w:t>
            </w:r>
          </w:p>
          <w:p w:rsidR="00C95ADB" w:rsidRDefault="004A66D4" w:rsidP="00EF113A">
            <w:pPr>
              <w:jc w:val="center"/>
              <w:rPr>
                <w:sz w:val="24"/>
                <w:szCs w:val="24"/>
              </w:rPr>
            </w:pPr>
            <w:r>
              <w:rPr>
                <w:sz w:val="24"/>
                <w:szCs w:val="24"/>
              </w:rPr>
              <w:t xml:space="preserve"> </w:t>
            </w:r>
          </w:p>
          <w:p w:rsidR="00C95ADB" w:rsidRDefault="004A66D4" w:rsidP="00EF113A">
            <w:pPr>
              <w:jc w:val="center"/>
              <w:rPr>
                <w:sz w:val="24"/>
                <w:szCs w:val="24"/>
              </w:rPr>
            </w:pPr>
            <w:r>
              <w:rPr>
                <w:sz w:val="24"/>
                <w:szCs w:val="24"/>
              </w:rPr>
              <w:t xml:space="preserve"> </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jc w:val="center"/>
              <w:rPr>
                <w:sz w:val="24"/>
                <w:szCs w:val="24"/>
              </w:rPr>
            </w:pPr>
            <w:r>
              <w:rPr>
                <w:sz w:val="24"/>
                <w:szCs w:val="24"/>
              </w:rPr>
              <w:lastRenderedPageBreak/>
              <w:t>Domáce práce a údržba domácnosti</w:t>
            </w:r>
          </w:p>
          <w:p w:rsidR="00C95ADB" w:rsidRDefault="004A66D4" w:rsidP="00EF113A">
            <w:pPr>
              <w:jc w:val="center"/>
              <w:rPr>
                <w:sz w:val="24"/>
                <w:szCs w:val="24"/>
              </w:rPr>
            </w:pPr>
            <w:r>
              <w:rPr>
                <w:sz w:val="24"/>
                <w:szCs w:val="24"/>
              </w:rPr>
              <w:t xml:space="preserve"> </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jc w:val="center"/>
              <w:rPr>
                <w:sz w:val="24"/>
                <w:szCs w:val="24"/>
              </w:rPr>
            </w:pPr>
            <w:r>
              <w:rPr>
                <w:sz w:val="24"/>
                <w:szCs w:val="24"/>
              </w:rPr>
              <w:t>upratovanie domácnosti,</w:t>
            </w:r>
          </w:p>
          <w:p w:rsidR="00C95ADB" w:rsidRDefault="004A66D4" w:rsidP="00EF113A">
            <w:pPr>
              <w:jc w:val="center"/>
              <w:rPr>
                <w:sz w:val="24"/>
                <w:szCs w:val="24"/>
              </w:rPr>
            </w:pPr>
            <w:r>
              <w:rPr>
                <w:sz w:val="24"/>
                <w:szCs w:val="24"/>
              </w:rPr>
              <w:t>organizácia upratovania, postupy, prostriedky a ich dopad na životné prostredie</w:t>
            </w:r>
          </w:p>
          <w:p w:rsidR="00C95ADB" w:rsidRDefault="004A66D4" w:rsidP="00EF113A">
            <w:pPr>
              <w:jc w:val="center"/>
              <w:rPr>
                <w:sz w:val="24"/>
                <w:szCs w:val="24"/>
              </w:rPr>
            </w:pPr>
            <w:r>
              <w:rPr>
                <w:sz w:val="24"/>
                <w:szCs w:val="24"/>
              </w:rPr>
              <w:t>odpad a jeho ekologická likvidácia</w:t>
            </w:r>
          </w:p>
          <w:p w:rsidR="00C95ADB" w:rsidRDefault="004A66D4" w:rsidP="00EF113A">
            <w:pPr>
              <w:jc w:val="center"/>
              <w:rPr>
                <w:sz w:val="24"/>
                <w:szCs w:val="24"/>
              </w:rPr>
            </w:pPr>
            <w:r>
              <w:rPr>
                <w:sz w:val="24"/>
                <w:szCs w:val="24"/>
              </w:rPr>
              <w:t>spotrebiče v domácnosti a ich údržba</w:t>
            </w:r>
          </w:p>
          <w:p w:rsidR="00C95ADB" w:rsidRDefault="004A66D4" w:rsidP="00EF113A">
            <w:pPr>
              <w:jc w:val="both"/>
              <w:rPr>
                <w:sz w:val="24"/>
                <w:szCs w:val="24"/>
              </w:rPr>
            </w:pPr>
            <w:r>
              <w:rPr>
                <w:sz w:val="24"/>
                <w:szCs w:val="24"/>
              </w:rPr>
              <w:t xml:space="preserve"> </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jc w:val="both"/>
              <w:rPr>
                <w:sz w:val="24"/>
                <w:szCs w:val="24"/>
              </w:rPr>
            </w:pPr>
            <w:r>
              <w:rPr>
                <w:sz w:val="24"/>
                <w:szCs w:val="24"/>
              </w:rPr>
              <w:t>FIG, IDG, ENV</w:t>
            </w:r>
          </w:p>
          <w:p w:rsidR="00C95ADB" w:rsidRDefault="004A66D4" w:rsidP="00EF113A">
            <w:pPr>
              <w:jc w:val="both"/>
              <w:rPr>
                <w:sz w:val="24"/>
                <w:szCs w:val="24"/>
              </w:rPr>
            </w:pPr>
            <w:r>
              <w:rPr>
                <w:sz w:val="24"/>
                <w:szCs w:val="24"/>
              </w:rPr>
              <w:t>OSR, VMR</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jc w:val="center"/>
              <w:rPr>
                <w:sz w:val="24"/>
                <w:szCs w:val="24"/>
              </w:rPr>
            </w:pPr>
            <w:r>
              <w:rPr>
                <w:sz w:val="24"/>
                <w:szCs w:val="24"/>
              </w:rPr>
              <w:t>samostatná tvorivá  práca</w:t>
            </w:r>
          </w:p>
          <w:p w:rsidR="00C95ADB" w:rsidRDefault="004A66D4" w:rsidP="00EF113A">
            <w:pPr>
              <w:jc w:val="center"/>
              <w:rPr>
                <w:sz w:val="24"/>
                <w:szCs w:val="24"/>
              </w:rPr>
            </w:pPr>
            <w:r>
              <w:rPr>
                <w:sz w:val="24"/>
                <w:szCs w:val="24"/>
              </w:rPr>
              <w:t>skupinová práca</w:t>
            </w:r>
          </w:p>
          <w:p w:rsidR="00C95ADB" w:rsidRDefault="004A66D4" w:rsidP="00EF113A">
            <w:pPr>
              <w:jc w:val="center"/>
              <w:rPr>
                <w:sz w:val="24"/>
                <w:szCs w:val="24"/>
              </w:rPr>
            </w:pPr>
            <w:r>
              <w:rPr>
                <w:sz w:val="24"/>
                <w:szCs w:val="24"/>
              </w:rPr>
              <w:t>frontálna práca</w:t>
            </w:r>
          </w:p>
          <w:p w:rsidR="00C95ADB" w:rsidRDefault="004A66D4" w:rsidP="00EF113A">
            <w:pPr>
              <w:jc w:val="center"/>
              <w:rPr>
                <w:sz w:val="24"/>
                <w:szCs w:val="24"/>
              </w:rPr>
            </w:pPr>
            <w:r>
              <w:rPr>
                <w:sz w:val="24"/>
                <w:szCs w:val="24"/>
              </w:rPr>
              <w:t>výklad</w:t>
            </w:r>
          </w:p>
          <w:p w:rsidR="00C95ADB" w:rsidRDefault="004A66D4" w:rsidP="00EF113A">
            <w:pPr>
              <w:jc w:val="center"/>
              <w:rPr>
                <w:sz w:val="24"/>
                <w:szCs w:val="24"/>
              </w:rPr>
            </w:pPr>
            <w:r>
              <w:rPr>
                <w:sz w:val="24"/>
                <w:szCs w:val="24"/>
              </w:rPr>
              <w:t>diskusia</w:t>
            </w:r>
          </w:p>
          <w:p w:rsidR="00C95ADB" w:rsidRDefault="004A66D4" w:rsidP="00EF113A">
            <w:pPr>
              <w:jc w:val="center"/>
              <w:rPr>
                <w:sz w:val="24"/>
                <w:szCs w:val="24"/>
              </w:rPr>
            </w:pPr>
            <w:r>
              <w:rPr>
                <w:sz w:val="24"/>
                <w:szCs w:val="24"/>
              </w:rPr>
              <w:t>prezentácie</w:t>
            </w:r>
          </w:p>
          <w:p w:rsidR="00C95ADB" w:rsidRDefault="004A66D4" w:rsidP="00EF113A">
            <w:pPr>
              <w:jc w:val="both"/>
              <w:rPr>
                <w:sz w:val="24"/>
                <w:szCs w:val="24"/>
              </w:rPr>
            </w:pPr>
            <w:r>
              <w:rPr>
                <w:sz w:val="24"/>
                <w:szCs w:val="24"/>
              </w:rPr>
              <w:t xml:space="preserve"> </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ind w:left="840" w:hanging="420"/>
              <w:jc w:val="both"/>
              <w:rPr>
                <w:sz w:val="24"/>
                <w:szCs w:val="24"/>
              </w:rPr>
            </w:pPr>
            <w:r>
              <w:rPr>
                <w:rFonts w:ascii="Noto Sans Symbols" w:eastAsia="Noto Sans Symbols" w:hAnsi="Noto Sans Symbols" w:cs="Noto Sans Symbols"/>
                <w:sz w:val="24"/>
                <w:szCs w:val="24"/>
              </w:rPr>
              <w:t>▪</w:t>
            </w:r>
            <w:r>
              <w:rPr>
                <w:sz w:val="14"/>
                <w:szCs w:val="14"/>
              </w:rPr>
              <w:t xml:space="preserve">           </w:t>
            </w:r>
            <w:r>
              <w:rPr>
                <w:sz w:val="24"/>
                <w:szCs w:val="24"/>
              </w:rPr>
              <w:t>zhodnotiť svoje vlastné skúsenosti s prácami v domácnosti,</w:t>
            </w:r>
          </w:p>
          <w:p w:rsidR="00C95ADB" w:rsidRDefault="004A66D4" w:rsidP="00EF113A">
            <w:pPr>
              <w:ind w:left="840" w:hanging="420"/>
              <w:jc w:val="center"/>
              <w:rPr>
                <w:sz w:val="24"/>
                <w:szCs w:val="24"/>
              </w:rPr>
            </w:pPr>
            <w:r>
              <w:rPr>
                <w:rFonts w:ascii="Noto Sans Symbols" w:eastAsia="Noto Sans Symbols" w:hAnsi="Noto Sans Symbols" w:cs="Noto Sans Symbols"/>
                <w:sz w:val="24"/>
                <w:szCs w:val="24"/>
              </w:rPr>
              <w:t>▪</w:t>
            </w:r>
            <w:r>
              <w:rPr>
                <w:sz w:val="14"/>
                <w:szCs w:val="14"/>
              </w:rPr>
              <w:t xml:space="preserve">           </w:t>
            </w:r>
            <w:r>
              <w:rPr>
                <w:sz w:val="24"/>
                <w:szCs w:val="24"/>
              </w:rPr>
              <w:t>urobiť údržbu jednoduchých  predmetov a zariadení,</w:t>
            </w:r>
          </w:p>
          <w:p w:rsidR="00C95ADB" w:rsidRDefault="004A66D4" w:rsidP="00EF113A">
            <w:pPr>
              <w:ind w:left="840" w:hanging="420"/>
              <w:jc w:val="center"/>
              <w:rPr>
                <w:sz w:val="24"/>
                <w:szCs w:val="24"/>
              </w:rPr>
            </w:pPr>
            <w:r>
              <w:rPr>
                <w:rFonts w:ascii="Noto Sans Symbols" w:eastAsia="Noto Sans Symbols" w:hAnsi="Noto Sans Symbols" w:cs="Noto Sans Symbols"/>
                <w:sz w:val="24"/>
                <w:szCs w:val="24"/>
              </w:rPr>
              <w:t>▪</w:t>
            </w:r>
            <w:r>
              <w:rPr>
                <w:sz w:val="14"/>
                <w:szCs w:val="14"/>
              </w:rPr>
              <w:t xml:space="preserve">           </w:t>
            </w:r>
            <w:r>
              <w:rPr>
                <w:sz w:val="24"/>
                <w:szCs w:val="24"/>
              </w:rPr>
              <w:t>ovládať jednoduché pracovné postupy pri základných činnostiach v dom</w:t>
            </w:r>
            <w:r>
              <w:rPr>
                <w:sz w:val="24"/>
                <w:szCs w:val="24"/>
              </w:rPr>
              <w:lastRenderedPageBreak/>
              <w:t xml:space="preserve">ácnosti, </w:t>
            </w:r>
          </w:p>
          <w:p w:rsidR="00C95ADB" w:rsidRDefault="004A66D4" w:rsidP="00EF113A">
            <w:pPr>
              <w:ind w:left="840" w:hanging="420"/>
              <w:jc w:val="center"/>
              <w:rPr>
                <w:sz w:val="24"/>
                <w:szCs w:val="24"/>
              </w:rPr>
            </w:pPr>
            <w:r>
              <w:rPr>
                <w:rFonts w:ascii="Noto Sans Symbols" w:eastAsia="Noto Sans Symbols" w:hAnsi="Noto Sans Symbols" w:cs="Noto Sans Symbols"/>
                <w:sz w:val="24"/>
                <w:szCs w:val="24"/>
              </w:rPr>
              <w:t>▪</w:t>
            </w:r>
            <w:r>
              <w:rPr>
                <w:sz w:val="14"/>
                <w:szCs w:val="14"/>
              </w:rPr>
              <w:t xml:space="preserve">           </w:t>
            </w:r>
            <w:r>
              <w:rPr>
                <w:sz w:val="24"/>
                <w:szCs w:val="24"/>
              </w:rPr>
              <w:t>orientovať sa v návodoch na obsluhu bežných domácich spotrebičov</w:t>
            </w:r>
          </w:p>
          <w:p w:rsidR="00C95ADB" w:rsidRDefault="004A66D4" w:rsidP="00EF113A">
            <w:pPr>
              <w:jc w:val="both"/>
              <w:rPr>
                <w:sz w:val="24"/>
                <w:szCs w:val="24"/>
              </w:rPr>
            </w:pPr>
            <w:r>
              <w:rPr>
                <w:sz w:val="24"/>
                <w:szCs w:val="24"/>
              </w:rPr>
              <w:t>správne zaobchádzať s pomôckami, nástrojmi, náradím a zariadením vrátane údržby</w:t>
            </w:r>
          </w:p>
        </w:tc>
      </w:tr>
      <w:tr w:rsidR="00C95ADB">
        <w:trPr>
          <w:trHeight w:val="6365"/>
        </w:trPr>
        <w:tc>
          <w:tcPr>
            <w:tcW w:w="15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ind w:left="720" w:hanging="360"/>
              <w:jc w:val="both"/>
              <w:rPr>
                <w:sz w:val="24"/>
                <w:szCs w:val="24"/>
              </w:rPr>
            </w:pPr>
            <w:r>
              <w:rPr>
                <w:rFonts w:ascii="Noto Sans Symbols" w:eastAsia="Noto Sans Symbols" w:hAnsi="Noto Sans Symbols" w:cs="Noto Sans Symbols"/>
                <w:sz w:val="24"/>
                <w:szCs w:val="24"/>
              </w:rPr>
              <w:lastRenderedPageBreak/>
              <w:t>▪</w:t>
            </w:r>
            <w:r>
              <w:rPr>
                <w:sz w:val="14"/>
                <w:szCs w:val="14"/>
              </w:rPr>
              <w:t xml:space="preserve">         </w:t>
            </w:r>
            <w:r>
              <w:rPr>
                <w:sz w:val="24"/>
                <w:szCs w:val="24"/>
              </w:rPr>
              <w:t>si vytvoria nový postoj a hodnoty vo vzťahu k práci človeka a životnému prostrediu;</w:t>
            </w:r>
          </w:p>
          <w:p w:rsidR="00C95ADB" w:rsidRDefault="004A66D4" w:rsidP="00EF113A">
            <w:pPr>
              <w:jc w:val="center"/>
              <w:rPr>
                <w:sz w:val="24"/>
                <w:szCs w:val="24"/>
              </w:rPr>
            </w:pPr>
            <w:r>
              <w:rPr>
                <w:sz w:val="24"/>
                <w:szCs w:val="24"/>
              </w:rPr>
              <w:t>chápu prácu a pracovné činnosti ako príležitosti na sebarealizáciu, sebaaktualizáciu a na rozvíjanie  podnikateľského myslenia</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jc w:val="center"/>
              <w:rPr>
                <w:sz w:val="24"/>
                <w:szCs w:val="24"/>
              </w:rPr>
            </w:pPr>
            <w:r>
              <w:rPr>
                <w:sz w:val="24"/>
                <w:szCs w:val="24"/>
              </w:rPr>
              <w:t>Príprava jedál a stolovanie</w:t>
            </w:r>
          </w:p>
          <w:p w:rsidR="00C95ADB" w:rsidRDefault="004A66D4" w:rsidP="00EF113A">
            <w:pPr>
              <w:jc w:val="center"/>
              <w:rPr>
                <w:sz w:val="24"/>
                <w:szCs w:val="24"/>
              </w:rPr>
            </w:pPr>
            <w:r>
              <w:rPr>
                <w:sz w:val="24"/>
                <w:szCs w:val="24"/>
              </w:rPr>
              <w:t xml:space="preserve"> </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jc w:val="center"/>
              <w:rPr>
                <w:sz w:val="24"/>
                <w:szCs w:val="24"/>
              </w:rPr>
            </w:pPr>
            <w:r>
              <w:rPr>
                <w:sz w:val="24"/>
                <w:szCs w:val="24"/>
              </w:rPr>
              <w:t>kuchyňa (základné vybavenie, udržiavanie poriadku a čistoty, bezpečnosť a hygiena prevádzky)</w:t>
            </w:r>
          </w:p>
          <w:p w:rsidR="00C95ADB" w:rsidRDefault="004A66D4" w:rsidP="00EF113A">
            <w:pPr>
              <w:jc w:val="both"/>
              <w:rPr>
                <w:sz w:val="24"/>
                <w:szCs w:val="24"/>
              </w:rPr>
            </w:pPr>
            <w:r>
              <w:rPr>
                <w:sz w:val="24"/>
                <w:szCs w:val="24"/>
              </w:rPr>
              <w:t>dodržiavať základné princípy stolovania, spoločenského správania sa</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jc w:val="both"/>
              <w:rPr>
                <w:sz w:val="24"/>
                <w:szCs w:val="24"/>
              </w:rPr>
            </w:pPr>
            <w:r>
              <w:rPr>
                <w:sz w:val="24"/>
                <w:szCs w:val="24"/>
              </w:rPr>
              <w:t>FIG, IDG, ENV</w:t>
            </w:r>
          </w:p>
          <w:p w:rsidR="00C95ADB" w:rsidRDefault="004A66D4" w:rsidP="00EF113A">
            <w:pPr>
              <w:jc w:val="both"/>
              <w:rPr>
                <w:sz w:val="24"/>
                <w:szCs w:val="24"/>
              </w:rPr>
            </w:pPr>
            <w:r>
              <w:rPr>
                <w:sz w:val="24"/>
                <w:szCs w:val="24"/>
              </w:rPr>
              <w:t>OSR, VMR</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jc w:val="center"/>
              <w:rPr>
                <w:sz w:val="24"/>
                <w:szCs w:val="24"/>
              </w:rPr>
            </w:pPr>
            <w:r>
              <w:rPr>
                <w:sz w:val="24"/>
                <w:szCs w:val="24"/>
              </w:rPr>
              <w:t>samostatná tvorivá  práca</w:t>
            </w:r>
          </w:p>
          <w:p w:rsidR="00C95ADB" w:rsidRDefault="004A66D4" w:rsidP="00EF113A">
            <w:pPr>
              <w:jc w:val="center"/>
              <w:rPr>
                <w:sz w:val="24"/>
                <w:szCs w:val="24"/>
              </w:rPr>
            </w:pPr>
            <w:r>
              <w:rPr>
                <w:sz w:val="24"/>
                <w:szCs w:val="24"/>
              </w:rPr>
              <w:t>skupinová práca</w:t>
            </w:r>
          </w:p>
          <w:p w:rsidR="00C95ADB" w:rsidRDefault="004A66D4" w:rsidP="00EF113A">
            <w:pPr>
              <w:jc w:val="center"/>
              <w:rPr>
                <w:sz w:val="24"/>
                <w:szCs w:val="24"/>
              </w:rPr>
            </w:pPr>
            <w:r>
              <w:rPr>
                <w:sz w:val="24"/>
                <w:szCs w:val="24"/>
              </w:rPr>
              <w:t>frontálna práca</w:t>
            </w:r>
          </w:p>
          <w:p w:rsidR="00C95ADB" w:rsidRDefault="004A66D4" w:rsidP="00EF113A">
            <w:pPr>
              <w:jc w:val="center"/>
              <w:rPr>
                <w:sz w:val="24"/>
                <w:szCs w:val="24"/>
              </w:rPr>
            </w:pPr>
            <w:r>
              <w:rPr>
                <w:sz w:val="24"/>
                <w:szCs w:val="24"/>
              </w:rPr>
              <w:t>výklad</w:t>
            </w:r>
          </w:p>
          <w:p w:rsidR="00C95ADB" w:rsidRDefault="004A66D4" w:rsidP="00EF113A">
            <w:pPr>
              <w:jc w:val="center"/>
              <w:rPr>
                <w:sz w:val="24"/>
                <w:szCs w:val="24"/>
              </w:rPr>
            </w:pPr>
            <w:r>
              <w:rPr>
                <w:sz w:val="24"/>
                <w:szCs w:val="24"/>
              </w:rPr>
              <w:t>diskusia</w:t>
            </w:r>
          </w:p>
          <w:p w:rsidR="00C95ADB" w:rsidRDefault="004A66D4" w:rsidP="00EF113A">
            <w:pPr>
              <w:jc w:val="center"/>
              <w:rPr>
                <w:sz w:val="24"/>
                <w:szCs w:val="24"/>
              </w:rPr>
            </w:pPr>
            <w:r>
              <w:rPr>
                <w:sz w:val="24"/>
                <w:szCs w:val="24"/>
              </w:rPr>
              <w:t>prezentácie</w:t>
            </w:r>
          </w:p>
          <w:p w:rsidR="00C95ADB" w:rsidRDefault="004A66D4" w:rsidP="00EF113A">
            <w:pPr>
              <w:jc w:val="both"/>
              <w:rPr>
                <w:sz w:val="24"/>
                <w:szCs w:val="24"/>
              </w:rPr>
            </w:pPr>
            <w:r>
              <w:rPr>
                <w:sz w:val="24"/>
                <w:szCs w:val="24"/>
              </w:rPr>
              <w:t xml:space="preserve"> </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ind w:left="840" w:hanging="420"/>
              <w:jc w:val="center"/>
              <w:rPr>
                <w:sz w:val="24"/>
                <w:szCs w:val="24"/>
              </w:rPr>
            </w:pPr>
            <w:r>
              <w:rPr>
                <w:rFonts w:ascii="Noto Sans Symbols" w:eastAsia="Noto Sans Symbols" w:hAnsi="Noto Sans Symbols" w:cs="Noto Sans Symbols"/>
                <w:sz w:val="24"/>
                <w:szCs w:val="24"/>
              </w:rPr>
              <w:t>▪</w:t>
            </w:r>
            <w:r>
              <w:rPr>
                <w:sz w:val="14"/>
                <w:szCs w:val="14"/>
              </w:rPr>
              <w:t xml:space="preserve">           </w:t>
            </w:r>
            <w:r>
              <w:rPr>
                <w:sz w:val="24"/>
                <w:szCs w:val="24"/>
              </w:rPr>
              <w:t>orientovať sa v základnom vybavení kuchyne,</w:t>
            </w:r>
          </w:p>
          <w:p w:rsidR="00C95ADB" w:rsidRDefault="004A66D4" w:rsidP="00EF113A">
            <w:pPr>
              <w:ind w:left="840" w:hanging="420"/>
              <w:jc w:val="center"/>
              <w:rPr>
                <w:sz w:val="24"/>
                <w:szCs w:val="24"/>
              </w:rPr>
            </w:pPr>
            <w:r>
              <w:rPr>
                <w:rFonts w:ascii="Noto Sans Symbols" w:eastAsia="Noto Sans Symbols" w:hAnsi="Noto Sans Symbols" w:cs="Noto Sans Symbols"/>
                <w:sz w:val="24"/>
                <w:szCs w:val="24"/>
              </w:rPr>
              <w:t>▪</w:t>
            </w:r>
            <w:r>
              <w:rPr>
                <w:sz w:val="14"/>
                <w:szCs w:val="14"/>
              </w:rPr>
              <w:t xml:space="preserve">           </w:t>
            </w:r>
            <w:r>
              <w:rPr>
                <w:sz w:val="24"/>
                <w:szCs w:val="24"/>
              </w:rPr>
              <w:t>používať základný kuchynský inventár a bezpečne obsluhovať základné spotrebiče,</w:t>
            </w:r>
          </w:p>
          <w:p w:rsidR="00C95ADB" w:rsidRDefault="004A66D4" w:rsidP="00EF113A">
            <w:pPr>
              <w:jc w:val="both"/>
              <w:rPr>
                <w:sz w:val="24"/>
                <w:szCs w:val="24"/>
              </w:rPr>
            </w:pPr>
            <w:r>
              <w:rPr>
                <w:sz w:val="24"/>
                <w:szCs w:val="24"/>
              </w:rPr>
              <w:t>vedieť upraviť stôl  a stolovanie, jednoduché prestieranie, obsluha  a správanie sa pri stole, slávnostné stolovanie, kvety, dekorácie</w:t>
            </w:r>
          </w:p>
        </w:tc>
      </w:tr>
      <w:tr w:rsidR="00C95ADB" w:rsidTr="00EF113A">
        <w:trPr>
          <w:trHeight w:val="8825"/>
        </w:trPr>
        <w:tc>
          <w:tcPr>
            <w:tcW w:w="15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ind w:left="360"/>
              <w:jc w:val="both"/>
              <w:rPr>
                <w:sz w:val="24"/>
                <w:szCs w:val="24"/>
              </w:rPr>
            </w:pPr>
            <w:r>
              <w:rPr>
                <w:sz w:val="24"/>
                <w:szCs w:val="24"/>
              </w:rPr>
              <w:lastRenderedPageBreak/>
              <w:t>sa orientujú v rôznych odboroch ľudskej činnosti, formách fyzickej i duševnej práce, osvoja si potrebné poznatky a zručnosti významné na možnosti uplatnenia, na voľbu vlastného profesijného zamerania a na ďalšiu profesijnú a životnú orientáciu.</w:t>
            </w:r>
          </w:p>
          <w:p w:rsidR="00C95ADB" w:rsidRDefault="004A66D4" w:rsidP="00EF113A">
            <w:pPr>
              <w:jc w:val="center"/>
              <w:rPr>
                <w:sz w:val="24"/>
                <w:szCs w:val="24"/>
              </w:rPr>
            </w:pPr>
            <w:r>
              <w:rPr>
                <w:sz w:val="24"/>
                <w:szCs w:val="24"/>
              </w:rPr>
              <w:t xml:space="preserve"> </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jc w:val="center"/>
              <w:rPr>
                <w:sz w:val="24"/>
                <w:szCs w:val="24"/>
              </w:rPr>
            </w:pPr>
            <w:r>
              <w:rPr>
                <w:sz w:val="24"/>
                <w:szCs w:val="24"/>
              </w:rPr>
              <w:t>Ručné práce</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jc w:val="center"/>
              <w:rPr>
                <w:sz w:val="24"/>
                <w:szCs w:val="24"/>
              </w:rPr>
            </w:pPr>
            <w:r>
              <w:rPr>
                <w:sz w:val="24"/>
                <w:szCs w:val="24"/>
              </w:rPr>
              <w:t>základné pomôcky a nástroje na ručné práce,</w:t>
            </w:r>
          </w:p>
          <w:p w:rsidR="00C95ADB" w:rsidRDefault="004A66D4" w:rsidP="00EF113A">
            <w:pPr>
              <w:jc w:val="center"/>
              <w:rPr>
                <w:sz w:val="24"/>
                <w:szCs w:val="24"/>
              </w:rPr>
            </w:pPr>
            <w:r>
              <w:rPr>
                <w:sz w:val="24"/>
                <w:szCs w:val="24"/>
              </w:rPr>
              <w:t>šijací stroj</w:t>
            </w:r>
          </w:p>
          <w:p w:rsidR="00C95ADB" w:rsidRDefault="004A66D4" w:rsidP="00EF113A">
            <w:pPr>
              <w:jc w:val="center"/>
              <w:rPr>
                <w:sz w:val="24"/>
                <w:szCs w:val="24"/>
              </w:rPr>
            </w:pPr>
            <w:r>
              <w:rPr>
                <w:sz w:val="24"/>
                <w:szCs w:val="24"/>
              </w:rPr>
              <w:t>tkaniny – bavlnené, hodvábne, vlnené, syntetické</w:t>
            </w:r>
          </w:p>
          <w:p w:rsidR="00C95ADB" w:rsidRDefault="004A66D4" w:rsidP="00EF113A">
            <w:pPr>
              <w:jc w:val="center"/>
              <w:rPr>
                <w:sz w:val="24"/>
                <w:szCs w:val="24"/>
              </w:rPr>
            </w:pPr>
            <w:r>
              <w:rPr>
                <w:sz w:val="24"/>
                <w:szCs w:val="24"/>
              </w:rPr>
              <w:t>základné stehy, pomocné stehy, obnitkovacie stehy, spojovacie stehy, ozdobné stehy</w:t>
            </w:r>
          </w:p>
          <w:p w:rsidR="00C95ADB" w:rsidRDefault="004A66D4" w:rsidP="00EF113A">
            <w:pPr>
              <w:jc w:val="both"/>
              <w:rPr>
                <w:sz w:val="24"/>
                <w:szCs w:val="24"/>
              </w:rPr>
            </w:pPr>
            <w:r>
              <w:rPr>
                <w:sz w:val="24"/>
                <w:szCs w:val="24"/>
              </w:rPr>
              <w:t>prišívanie zapínadiel, prišitie pútka</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jc w:val="both"/>
              <w:rPr>
                <w:sz w:val="24"/>
                <w:szCs w:val="24"/>
              </w:rPr>
            </w:pPr>
            <w:r>
              <w:rPr>
                <w:sz w:val="24"/>
                <w:szCs w:val="24"/>
              </w:rPr>
              <w:t>FIG, IDG, ENV</w:t>
            </w:r>
          </w:p>
          <w:p w:rsidR="00C95ADB" w:rsidRDefault="004A66D4" w:rsidP="00EF113A">
            <w:pPr>
              <w:jc w:val="both"/>
              <w:rPr>
                <w:sz w:val="24"/>
                <w:szCs w:val="24"/>
              </w:rPr>
            </w:pPr>
            <w:r>
              <w:rPr>
                <w:sz w:val="24"/>
                <w:szCs w:val="24"/>
              </w:rPr>
              <w:t>OSR, VMR</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jc w:val="center"/>
              <w:rPr>
                <w:sz w:val="24"/>
                <w:szCs w:val="24"/>
              </w:rPr>
            </w:pPr>
            <w:r>
              <w:rPr>
                <w:sz w:val="24"/>
                <w:szCs w:val="24"/>
              </w:rPr>
              <w:t>samostatná tvorivá  práca</w:t>
            </w:r>
          </w:p>
          <w:p w:rsidR="00C95ADB" w:rsidRDefault="004A66D4" w:rsidP="00EF113A">
            <w:pPr>
              <w:jc w:val="center"/>
              <w:rPr>
                <w:sz w:val="24"/>
                <w:szCs w:val="24"/>
              </w:rPr>
            </w:pPr>
            <w:r>
              <w:rPr>
                <w:sz w:val="24"/>
                <w:szCs w:val="24"/>
              </w:rPr>
              <w:t>skupinová práca</w:t>
            </w:r>
          </w:p>
          <w:p w:rsidR="00C95ADB" w:rsidRDefault="004A66D4" w:rsidP="00EF113A">
            <w:pPr>
              <w:jc w:val="center"/>
              <w:rPr>
                <w:sz w:val="24"/>
                <w:szCs w:val="24"/>
              </w:rPr>
            </w:pPr>
            <w:r>
              <w:rPr>
                <w:sz w:val="24"/>
                <w:szCs w:val="24"/>
              </w:rPr>
              <w:t>frontálna práca</w:t>
            </w:r>
          </w:p>
          <w:p w:rsidR="00C95ADB" w:rsidRDefault="004A66D4" w:rsidP="00EF113A">
            <w:pPr>
              <w:jc w:val="center"/>
              <w:rPr>
                <w:sz w:val="24"/>
                <w:szCs w:val="24"/>
              </w:rPr>
            </w:pPr>
            <w:r>
              <w:rPr>
                <w:sz w:val="24"/>
                <w:szCs w:val="24"/>
              </w:rPr>
              <w:t>výklad</w:t>
            </w:r>
          </w:p>
          <w:p w:rsidR="00C95ADB" w:rsidRDefault="004A66D4" w:rsidP="00EF113A">
            <w:pPr>
              <w:jc w:val="center"/>
              <w:rPr>
                <w:sz w:val="24"/>
                <w:szCs w:val="24"/>
              </w:rPr>
            </w:pPr>
            <w:r>
              <w:rPr>
                <w:sz w:val="24"/>
                <w:szCs w:val="24"/>
              </w:rPr>
              <w:t>diskusia</w:t>
            </w:r>
          </w:p>
          <w:p w:rsidR="00C95ADB" w:rsidRDefault="004A66D4" w:rsidP="00EF113A">
            <w:pPr>
              <w:jc w:val="center"/>
              <w:rPr>
                <w:sz w:val="24"/>
                <w:szCs w:val="24"/>
              </w:rPr>
            </w:pPr>
            <w:r>
              <w:rPr>
                <w:sz w:val="24"/>
                <w:szCs w:val="24"/>
              </w:rPr>
              <w:t>prezentácie</w:t>
            </w:r>
          </w:p>
          <w:p w:rsidR="00C95ADB" w:rsidRDefault="004A66D4" w:rsidP="00EF113A">
            <w:pPr>
              <w:jc w:val="both"/>
              <w:rPr>
                <w:sz w:val="24"/>
                <w:szCs w:val="24"/>
              </w:rPr>
            </w:pPr>
            <w:r>
              <w:rPr>
                <w:sz w:val="24"/>
                <w:szCs w:val="24"/>
              </w:rPr>
              <w:t xml:space="preserve"> </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EF113A">
            <w:pPr>
              <w:ind w:left="840" w:hanging="420"/>
              <w:jc w:val="both"/>
              <w:rPr>
                <w:sz w:val="24"/>
                <w:szCs w:val="24"/>
              </w:rPr>
            </w:pPr>
            <w:r>
              <w:rPr>
                <w:rFonts w:ascii="Noto Sans Symbols" w:eastAsia="Noto Sans Symbols" w:hAnsi="Noto Sans Symbols" w:cs="Noto Sans Symbols"/>
                <w:sz w:val="24"/>
                <w:szCs w:val="24"/>
              </w:rPr>
              <w:t>▪</w:t>
            </w:r>
            <w:r>
              <w:rPr>
                <w:sz w:val="14"/>
                <w:szCs w:val="14"/>
              </w:rPr>
              <w:t xml:space="preserve">           </w:t>
            </w:r>
            <w:r>
              <w:rPr>
                <w:sz w:val="24"/>
                <w:szCs w:val="24"/>
              </w:rPr>
              <w:t>oboznámiť sa s pomôckami a nástrojmi pre ručné práce,</w:t>
            </w:r>
          </w:p>
          <w:p w:rsidR="00C95ADB" w:rsidRDefault="004A66D4" w:rsidP="00EF113A">
            <w:pPr>
              <w:ind w:left="840" w:hanging="420"/>
              <w:jc w:val="both"/>
              <w:rPr>
                <w:sz w:val="24"/>
                <w:szCs w:val="24"/>
              </w:rPr>
            </w:pPr>
            <w:r>
              <w:rPr>
                <w:rFonts w:ascii="Noto Sans Symbols" w:eastAsia="Noto Sans Symbols" w:hAnsi="Noto Sans Symbols" w:cs="Noto Sans Symbols"/>
                <w:sz w:val="24"/>
                <w:szCs w:val="24"/>
              </w:rPr>
              <w:t>▪</w:t>
            </w:r>
            <w:r>
              <w:rPr>
                <w:sz w:val="14"/>
                <w:szCs w:val="14"/>
              </w:rPr>
              <w:t xml:space="preserve">           </w:t>
            </w:r>
            <w:r>
              <w:rPr>
                <w:sz w:val="24"/>
                <w:szCs w:val="24"/>
              </w:rPr>
              <w:t>rozoznať rôzne druhy tkanín,</w:t>
            </w:r>
          </w:p>
          <w:p w:rsidR="00C95ADB" w:rsidRDefault="004A66D4" w:rsidP="00EF113A">
            <w:pPr>
              <w:ind w:left="840" w:hanging="420"/>
              <w:jc w:val="both"/>
              <w:rPr>
                <w:sz w:val="24"/>
                <w:szCs w:val="24"/>
              </w:rPr>
            </w:pPr>
            <w:r>
              <w:rPr>
                <w:rFonts w:ascii="Noto Sans Symbols" w:eastAsia="Noto Sans Symbols" w:hAnsi="Noto Sans Symbols" w:cs="Noto Sans Symbols"/>
                <w:sz w:val="24"/>
                <w:szCs w:val="24"/>
              </w:rPr>
              <w:t>▪</w:t>
            </w:r>
            <w:r>
              <w:rPr>
                <w:sz w:val="14"/>
                <w:szCs w:val="14"/>
              </w:rPr>
              <w:t xml:space="preserve">           </w:t>
            </w:r>
            <w:r>
              <w:rPr>
                <w:sz w:val="24"/>
                <w:szCs w:val="24"/>
              </w:rPr>
              <w:t>šiť rôznymi stehmi,</w:t>
            </w:r>
          </w:p>
          <w:p w:rsidR="00C95ADB" w:rsidRDefault="004A66D4" w:rsidP="00EF113A">
            <w:pPr>
              <w:jc w:val="both"/>
              <w:rPr>
                <w:sz w:val="24"/>
                <w:szCs w:val="24"/>
              </w:rPr>
            </w:pPr>
            <w:r>
              <w:rPr>
                <w:sz w:val="24"/>
                <w:szCs w:val="24"/>
              </w:rPr>
              <w:t>robiť drobné opravy odevov</w:t>
            </w:r>
          </w:p>
        </w:tc>
      </w:tr>
    </w:tbl>
    <w:p w:rsidR="00C95ADB" w:rsidRDefault="00C95ADB">
      <w:pPr>
        <w:pBdr>
          <w:top w:val="nil"/>
          <w:left w:val="nil"/>
          <w:bottom w:val="nil"/>
          <w:right w:val="nil"/>
          <w:between w:val="nil"/>
        </w:pBdr>
        <w:jc w:val="center"/>
        <w:rPr>
          <w:sz w:val="28"/>
          <w:szCs w:val="28"/>
        </w:rPr>
      </w:pPr>
    </w:p>
    <w:p w:rsidR="00C95ADB" w:rsidRDefault="004A66D4">
      <w:pPr>
        <w:pBdr>
          <w:top w:val="nil"/>
          <w:left w:val="nil"/>
          <w:bottom w:val="nil"/>
          <w:right w:val="nil"/>
          <w:between w:val="nil"/>
        </w:pBdr>
        <w:rPr>
          <w:color w:val="000000"/>
          <w:sz w:val="28"/>
          <w:szCs w:val="28"/>
        </w:rPr>
      </w:pPr>
      <w:r>
        <w:rPr>
          <w:b/>
          <w:color w:val="000000"/>
          <w:sz w:val="28"/>
          <w:szCs w:val="28"/>
        </w:rPr>
        <w:t>Charakteristika predmetu</w:t>
      </w:r>
    </w:p>
    <w:p w:rsidR="00C95ADB" w:rsidRDefault="00C95ADB">
      <w:pPr>
        <w:pBdr>
          <w:top w:val="nil"/>
          <w:left w:val="nil"/>
          <w:bottom w:val="nil"/>
          <w:right w:val="nil"/>
          <w:between w:val="nil"/>
        </w:pBdr>
        <w:rPr>
          <w:color w:val="000000"/>
          <w:sz w:val="28"/>
          <w:szCs w:val="28"/>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Učebný predmet vedie žiakov k získaniu základných užívateľských zručností v rôznych oblastiach ľudskej činnosti a prispieva k poznaniu trhu práce, vytváraniu životnej i profesijnej orientácie žiakov. Koncepcia predmetu vychádza z konkrétnych životných situácií, v ktorých človek prichádza do priameho kontaktu s ľudskou činnosťou a technikou v jej rozmanitých podobách a širších súvislostiach a prostredníctvom technických vymožeností chráni svet a kultúrne pamiatky.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Predmet musí byť založený predovšetkým na praktickej činnosti. Jeho náplň sa cielene zameriava na zručnosti a návyky pre uplatnenie žiakov v ďalšom živote a spoločnosti. Je založený na tvorivej myšlienkovej spoluúčasti a spolupráci žiakov.</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Náplň učebného predmetu je určená všetkým žiakom bez rozdielu pohlavia. Žiaci sa učia pracovať s rôznymi materiálmi a pomôckami a osvojujú si základné pracovné zručnosti a návyky, rozvíjajú tvorivé technické myslenie. Pri navrhovaní výrobkov v oblasti dizajnu a pracovných postupov spájajú praktické zručností s tvorivým myslením. Základné vzdelávanie obohacuje o </w:t>
      </w:r>
      <w:r>
        <w:rPr>
          <w:color w:val="000000"/>
          <w:sz w:val="24"/>
          <w:szCs w:val="24"/>
        </w:rPr>
        <w:lastRenderedPageBreak/>
        <w:t xml:space="preserve">dôležitú zložku tým, že kladie základy z oblasti techniky, ktoré sú nevyhnutné pre ďalšie štúdium a uplatnenie človeka v reálnom živote. Žiaci sa učia plánovať, organizovať a hodnotiť pracovnú činnosť samostatne i v skupine. Sú vedení k dodržiavaniu zásad bezpečnosti a hygieny pri práci. V závislosti na veku žiakov sa postupne buduje systém, ktorý žiakom poskytuje dôležité informácie z pracovnej oblasti a pomáha im pri zodpovednom rozhodovaní o ďalšom profesijnom zameraní i rozhodovaní v živote.   </w:t>
      </w:r>
    </w:p>
    <w:p w:rsidR="00C95ADB" w:rsidRDefault="00C95ADB">
      <w:pPr>
        <w:pBdr>
          <w:top w:val="nil"/>
          <w:left w:val="nil"/>
          <w:bottom w:val="nil"/>
          <w:right w:val="nil"/>
          <w:between w:val="nil"/>
        </w:pBdr>
        <w:rPr>
          <w:color w:val="000000"/>
          <w:sz w:val="28"/>
          <w:szCs w:val="28"/>
        </w:rPr>
      </w:pPr>
    </w:p>
    <w:p w:rsidR="00C95ADB" w:rsidRDefault="004A66D4">
      <w:pPr>
        <w:pBdr>
          <w:top w:val="nil"/>
          <w:left w:val="nil"/>
          <w:bottom w:val="nil"/>
          <w:right w:val="nil"/>
          <w:between w:val="nil"/>
        </w:pBdr>
        <w:rPr>
          <w:color w:val="000000"/>
          <w:sz w:val="28"/>
          <w:szCs w:val="28"/>
        </w:rPr>
      </w:pPr>
      <w:r>
        <w:rPr>
          <w:b/>
          <w:color w:val="000000"/>
          <w:sz w:val="28"/>
          <w:szCs w:val="28"/>
        </w:rPr>
        <w:t>Ciele vyučovacieho predmetu</w:t>
      </w:r>
    </w:p>
    <w:p w:rsidR="00C95ADB" w:rsidRDefault="00C95ADB">
      <w:pPr>
        <w:pBdr>
          <w:top w:val="nil"/>
          <w:left w:val="nil"/>
          <w:bottom w:val="nil"/>
          <w:right w:val="nil"/>
          <w:between w:val="nil"/>
        </w:pBdr>
        <w:rPr>
          <w:color w:val="000000"/>
          <w:sz w:val="28"/>
          <w:szCs w:val="28"/>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Sú v súlade s cieľmi a obsahovým a výkonovým štandardom vzdelávacieho štandardu pre vyučovací predmet technika, ktoré schválilo Ministerstvo školstva, vedy, výskumu a športu Slovenskej republiky dňa 6. 2. 2015 pod číslom 2015-5129/5980:2-10A0 pre druhý stupeň základnej školy s platnosťou od 1. 9. 2015.</w:t>
      </w:r>
    </w:p>
    <w:p w:rsidR="00C95ADB" w:rsidRDefault="00C95ADB">
      <w:pPr>
        <w:pBdr>
          <w:top w:val="nil"/>
          <w:left w:val="nil"/>
          <w:bottom w:val="nil"/>
          <w:right w:val="nil"/>
          <w:between w:val="nil"/>
        </w:pBdr>
        <w:rPr>
          <w:color w:val="000000"/>
          <w:sz w:val="28"/>
          <w:szCs w:val="28"/>
        </w:rPr>
      </w:pPr>
    </w:p>
    <w:p w:rsidR="00C95ADB" w:rsidRDefault="004A66D4">
      <w:pPr>
        <w:pBdr>
          <w:top w:val="nil"/>
          <w:left w:val="nil"/>
          <w:bottom w:val="nil"/>
          <w:right w:val="nil"/>
          <w:between w:val="nil"/>
        </w:pBdr>
        <w:jc w:val="both"/>
        <w:rPr>
          <w:color w:val="000000"/>
          <w:sz w:val="24"/>
          <w:szCs w:val="24"/>
        </w:rPr>
      </w:pPr>
      <w:r>
        <w:rPr>
          <w:color w:val="000000"/>
          <w:sz w:val="24"/>
          <w:szCs w:val="24"/>
        </w:rPr>
        <w:t>Žiaci:</w:t>
      </w:r>
    </w:p>
    <w:p w:rsidR="00C95ADB" w:rsidRDefault="004A66D4" w:rsidP="003C383C">
      <w:pPr>
        <w:numPr>
          <w:ilvl w:val="0"/>
          <w:numId w:val="28"/>
        </w:numPr>
        <w:pBdr>
          <w:top w:val="nil"/>
          <w:left w:val="nil"/>
          <w:bottom w:val="nil"/>
          <w:right w:val="nil"/>
          <w:between w:val="nil"/>
        </w:pBdr>
        <w:jc w:val="both"/>
        <w:rPr>
          <w:color w:val="000000"/>
          <w:sz w:val="24"/>
          <w:szCs w:val="24"/>
        </w:rPr>
      </w:pPr>
      <w:r>
        <w:rPr>
          <w:color w:val="000000"/>
          <w:sz w:val="24"/>
          <w:szCs w:val="24"/>
        </w:rPr>
        <w:t xml:space="preserve">rozlíšia a bezpečne použijú prírodné a technické materiály, nástroje, náradie a zariadenia; </w:t>
      </w:r>
    </w:p>
    <w:p w:rsidR="00C95ADB" w:rsidRDefault="004A66D4" w:rsidP="003C383C">
      <w:pPr>
        <w:numPr>
          <w:ilvl w:val="0"/>
          <w:numId w:val="28"/>
        </w:numPr>
        <w:pBdr>
          <w:top w:val="nil"/>
          <w:left w:val="nil"/>
          <w:bottom w:val="nil"/>
          <w:right w:val="nil"/>
          <w:between w:val="nil"/>
        </w:pBdr>
        <w:jc w:val="both"/>
        <w:rPr>
          <w:color w:val="000000"/>
          <w:sz w:val="24"/>
          <w:szCs w:val="24"/>
        </w:rPr>
      </w:pPr>
      <w:r>
        <w:rPr>
          <w:color w:val="000000"/>
          <w:sz w:val="24"/>
          <w:szCs w:val="24"/>
        </w:rPr>
        <w:t>si osvoja dodržiavanie stanovených pravidiel a adaptujú sa na zmenené alebo nové úlohy a pracovné podmienky;</w:t>
      </w:r>
    </w:p>
    <w:p w:rsidR="00C95ADB" w:rsidRDefault="004A66D4" w:rsidP="003C383C">
      <w:pPr>
        <w:numPr>
          <w:ilvl w:val="0"/>
          <w:numId w:val="28"/>
        </w:numPr>
        <w:pBdr>
          <w:top w:val="nil"/>
          <w:left w:val="nil"/>
          <w:bottom w:val="nil"/>
          <w:right w:val="nil"/>
          <w:between w:val="nil"/>
        </w:pBdr>
        <w:jc w:val="both"/>
        <w:rPr>
          <w:color w:val="000000"/>
          <w:sz w:val="24"/>
          <w:szCs w:val="24"/>
        </w:rPr>
      </w:pPr>
      <w:r>
        <w:rPr>
          <w:color w:val="000000"/>
          <w:sz w:val="24"/>
          <w:szCs w:val="24"/>
        </w:rPr>
        <w:t xml:space="preserve">experimentujú s nápadmi, materiálmi, technológiami a technikami; </w:t>
      </w:r>
    </w:p>
    <w:p w:rsidR="00C95ADB" w:rsidRDefault="004A66D4" w:rsidP="003C383C">
      <w:pPr>
        <w:numPr>
          <w:ilvl w:val="0"/>
          <w:numId w:val="28"/>
        </w:numPr>
        <w:pBdr>
          <w:top w:val="nil"/>
          <w:left w:val="nil"/>
          <w:bottom w:val="nil"/>
          <w:right w:val="nil"/>
          <w:between w:val="nil"/>
        </w:pBdr>
        <w:jc w:val="both"/>
        <w:rPr>
          <w:color w:val="000000"/>
          <w:sz w:val="24"/>
          <w:szCs w:val="24"/>
        </w:rPr>
      </w:pPr>
      <w:r>
        <w:rPr>
          <w:color w:val="000000"/>
          <w:sz w:val="24"/>
          <w:szCs w:val="24"/>
        </w:rPr>
        <w:t xml:space="preserve">si vytvoria vhodné návyky pre rodinný život; </w:t>
      </w:r>
    </w:p>
    <w:p w:rsidR="00C95ADB" w:rsidRDefault="004A66D4" w:rsidP="003C383C">
      <w:pPr>
        <w:numPr>
          <w:ilvl w:val="0"/>
          <w:numId w:val="28"/>
        </w:numPr>
        <w:pBdr>
          <w:top w:val="nil"/>
          <w:left w:val="nil"/>
          <w:bottom w:val="nil"/>
          <w:right w:val="nil"/>
          <w:between w:val="nil"/>
        </w:pBdr>
        <w:jc w:val="both"/>
        <w:rPr>
          <w:color w:val="000000"/>
          <w:sz w:val="24"/>
          <w:szCs w:val="24"/>
        </w:rPr>
      </w:pPr>
      <w:r>
        <w:rPr>
          <w:color w:val="000000"/>
          <w:sz w:val="24"/>
          <w:szCs w:val="24"/>
        </w:rPr>
        <w:t xml:space="preserve">pociťujú zodpovednosť za svoje zdravie, ľudské vzťahy a financie ako aj za pohodlie a bezpečnosť v ich bezprostrednom okolí; </w:t>
      </w:r>
    </w:p>
    <w:p w:rsidR="00C95ADB" w:rsidRDefault="004A66D4" w:rsidP="003C383C">
      <w:pPr>
        <w:numPr>
          <w:ilvl w:val="0"/>
          <w:numId w:val="28"/>
        </w:numPr>
        <w:pBdr>
          <w:top w:val="nil"/>
          <w:left w:val="nil"/>
          <w:bottom w:val="nil"/>
          <w:right w:val="nil"/>
          <w:between w:val="nil"/>
        </w:pBdr>
        <w:jc w:val="both"/>
        <w:rPr>
          <w:color w:val="000000"/>
          <w:sz w:val="24"/>
          <w:szCs w:val="24"/>
        </w:rPr>
      </w:pPr>
      <w:r>
        <w:rPr>
          <w:color w:val="000000"/>
          <w:sz w:val="24"/>
          <w:szCs w:val="24"/>
        </w:rPr>
        <w:t xml:space="preserve">cítia zodpovednosť za kvalitu svojich i spoločných výsledkov práce; </w:t>
      </w:r>
    </w:p>
    <w:p w:rsidR="00C95ADB" w:rsidRDefault="004A66D4" w:rsidP="003C383C">
      <w:pPr>
        <w:numPr>
          <w:ilvl w:val="0"/>
          <w:numId w:val="28"/>
        </w:numPr>
        <w:pBdr>
          <w:top w:val="nil"/>
          <w:left w:val="nil"/>
          <w:bottom w:val="nil"/>
          <w:right w:val="nil"/>
          <w:between w:val="nil"/>
        </w:pBdr>
        <w:jc w:val="both"/>
        <w:rPr>
          <w:color w:val="000000"/>
          <w:sz w:val="24"/>
          <w:szCs w:val="24"/>
        </w:rPr>
      </w:pPr>
      <w:r>
        <w:rPr>
          <w:color w:val="000000"/>
          <w:sz w:val="24"/>
          <w:szCs w:val="24"/>
        </w:rPr>
        <w:t xml:space="preserve">si osvoja základné pracovné zručnosti a návyky z rôznych pracovných oblastí, organizujú a plánujú prácu a používajú vhodné nástroje, náradie a pomôcky pri práci i v bežnom živote; </w:t>
      </w:r>
    </w:p>
    <w:p w:rsidR="00C95ADB" w:rsidRDefault="004A66D4" w:rsidP="003C383C">
      <w:pPr>
        <w:numPr>
          <w:ilvl w:val="0"/>
          <w:numId w:val="28"/>
        </w:numPr>
        <w:pBdr>
          <w:top w:val="nil"/>
          <w:left w:val="nil"/>
          <w:bottom w:val="nil"/>
          <w:right w:val="nil"/>
          <w:between w:val="nil"/>
        </w:pBdr>
        <w:jc w:val="both"/>
        <w:rPr>
          <w:color w:val="000000"/>
          <w:sz w:val="24"/>
          <w:szCs w:val="24"/>
        </w:rPr>
      </w:pPr>
      <w:r>
        <w:rPr>
          <w:color w:val="000000"/>
          <w:sz w:val="24"/>
          <w:szCs w:val="24"/>
        </w:rPr>
        <w:t xml:space="preserve">vytrvalo a sústavne plnia základné úlohy, uplatňujú tvorivosť a vlastné nápady pri pracovnej činnosti a pri vynakladaní úsilia na dosiahnutie kvalitného výsledku; </w:t>
      </w:r>
    </w:p>
    <w:p w:rsidR="00C95ADB" w:rsidRDefault="004A66D4" w:rsidP="003C383C">
      <w:pPr>
        <w:numPr>
          <w:ilvl w:val="0"/>
          <w:numId w:val="28"/>
        </w:numPr>
        <w:pBdr>
          <w:top w:val="nil"/>
          <w:left w:val="nil"/>
          <w:bottom w:val="nil"/>
          <w:right w:val="nil"/>
          <w:between w:val="nil"/>
        </w:pBdr>
        <w:jc w:val="both"/>
        <w:rPr>
          <w:color w:val="000000"/>
          <w:sz w:val="24"/>
          <w:szCs w:val="24"/>
        </w:rPr>
      </w:pPr>
      <w:r>
        <w:rPr>
          <w:color w:val="000000"/>
          <w:sz w:val="24"/>
          <w:szCs w:val="24"/>
        </w:rPr>
        <w:t xml:space="preserve">si vytvoria nový postoj a hodnoty vo vzťahu k práci človeka a životnému prostrediu; </w:t>
      </w:r>
    </w:p>
    <w:p w:rsidR="00C95ADB" w:rsidRDefault="004A66D4" w:rsidP="003C383C">
      <w:pPr>
        <w:numPr>
          <w:ilvl w:val="0"/>
          <w:numId w:val="28"/>
        </w:numPr>
        <w:pBdr>
          <w:top w:val="nil"/>
          <w:left w:val="nil"/>
          <w:bottom w:val="nil"/>
          <w:right w:val="nil"/>
          <w:between w:val="nil"/>
        </w:pBdr>
        <w:jc w:val="both"/>
        <w:rPr>
          <w:color w:val="000000"/>
          <w:sz w:val="24"/>
          <w:szCs w:val="24"/>
        </w:rPr>
      </w:pPr>
      <w:r>
        <w:rPr>
          <w:color w:val="000000"/>
          <w:sz w:val="24"/>
          <w:szCs w:val="24"/>
        </w:rPr>
        <w:t xml:space="preserve">chápu prácu a pracovné činnosti ako príležitosti na sebarealizáciu, sebaaktualizáciu a na rozvíjanie podnikateľského myslenia; </w:t>
      </w:r>
    </w:p>
    <w:p w:rsidR="00C95ADB" w:rsidRDefault="004A66D4" w:rsidP="003C383C">
      <w:pPr>
        <w:numPr>
          <w:ilvl w:val="0"/>
          <w:numId w:val="28"/>
        </w:numPr>
        <w:pBdr>
          <w:top w:val="nil"/>
          <w:left w:val="nil"/>
          <w:bottom w:val="nil"/>
          <w:right w:val="nil"/>
          <w:between w:val="nil"/>
        </w:pBdr>
        <w:jc w:val="both"/>
        <w:rPr>
          <w:color w:val="000000"/>
          <w:sz w:val="24"/>
          <w:szCs w:val="24"/>
        </w:rPr>
      </w:pPr>
      <w:r>
        <w:rPr>
          <w:color w:val="000000"/>
          <w:sz w:val="24"/>
          <w:szCs w:val="24"/>
        </w:rPr>
        <w:t>sa orientujú v rôznych odboroch ľudskej činnosti, formách fyzickej i duševnej práce, osvoja si potrebné poznatky a zručnosti významné na možnosti uplatnenia, na voľbu vlastného profesijného zamerania a na ďalšiu profesijnú a životnú orientáciu.</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8"/>
          <w:szCs w:val="28"/>
        </w:rPr>
      </w:pPr>
      <w:r>
        <w:rPr>
          <w:b/>
          <w:color w:val="000000"/>
          <w:sz w:val="28"/>
          <w:szCs w:val="28"/>
        </w:rPr>
        <w:t>Obsah vzdelávania</w:t>
      </w:r>
    </w:p>
    <w:p w:rsidR="00C95ADB" w:rsidRDefault="00C95ADB">
      <w:pPr>
        <w:pBdr>
          <w:top w:val="nil"/>
          <w:left w:val="nil"/>
          <w:bottom w:val="nil"/>
          <w:right w:val="nil"/>
          <w:between w:val="nil"/>
        </w:pBdr>
        <w:rPr>
          <w:color w:val="008000"/>
          <w:sz w:val="28"/>
          <w:szCs w:val="28"/>
        </w:rPr>
      </w:pPr>
    </w:p>
    <w:tbl>
      <w:tblPr>
        <w:tblStyle w:val="affffff0"/>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0"/>
        <w:gridCol w:w="1580"/>
      </w:tblGrid>
      <w:tr w:rsidR="00C95ADB">
        <w:trPr>
          <w:trHeight w:val="560"/>
          <w:jc w:val="center"/>
        </w:trPr>
        <w:tc>
          <w:tcPr>
            <w:tcW w:w="7630"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Tematický celok - obsah</w:t>
            </w:r>
          </w:p>
        </w:tc>
        <w:tc>
          <w:tcPr>
            <w:tcW w:w="1580" w:type="dxa"/>
            <w:vAlign w:val="center"/>
          </w:tcPr>
          <w:p w:rsidR="00C95ADB" w:rsidRDefault="004A66D4">
            <w:pPr>
              <w:pBdr>
                <w:top w:val="nil"/>
                <w:left w:val="nil"/>
                <w:bottom w:val="nil"/>
                <w:right w:val="nil"/>
                <w:between w:val="nil"/>
              </w:pBdr>
              <w:rPr>
                <w:color w:val="000000"/>
                <w:sz w:val="24"/>
                <w:szCs w:val="24"/>
              </w:rPr>
            </w:pPr>
            <w:r>
              <w:rPr>
                <w:b/>
                <w:color w:val="000000"/>
                <w:sz w:val="24"/>
                <w:szCs w:val="24"/>
              </w:rPr>
              <w:t>Počet hodín</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b/>
                <w:color w:val="000000"/>
                <w:sz w:val="24"/>
                <w:szCs w:val="24"/>
              </w:rPr>
              <w:t>TECHNIKA</w:t>
            </w:r>
          </w:p>
          <w:p w:rsidR="00C95ADB" w:rsidRDefault="004A66D4">
            <w:pPr>
              <w:pBdr>
                <w:top w:val="nil"/>
                <w:left w:val="nil"/>
                <w:bottom w:val="nil"/>
                <w:right w:val="nil"/>
                <w:between w:val="nil"/>
              </w:pBdr>
              <w:rPr>
                <w:color w:val="000000"/>
                <w:sz w:val="24"/>
                <w:szCs w:val="24"/>
              </w:rPr>
            </w:pPr>
            <w:r>
              <w:rPr>
                <w:b/>
                <w:color w:val="000000"/>
                <w:sz w:val="24"/>
                <w:szCs w:val="24"/>
              </w:rPr>
              <w:t xml:space="preserve">Človek a technika - </w:t>
            </w:r>
            <w:r>
              <w:rPr>
                <w:color w:val="000000"/>
                <w:sz w:val="24"/>
                <w:szCs w:val="24"/>
              </w:rPr>
              <w:t>BOZ  na hodinách techniky, dejiny techniky, proces vzniku výrobku</w:t>
            </w:r>
          </w:p>
          <w:p w:rsidR="00C95ADB" w:rsidRDefault="004A66D4">
            <w:pPr>
              <w:pBdr>
                <w:top w:val="nil"/>
                <w:left w:val="nil"/>
                <w:bottom w:val="nil"/>
                <w:right w:val="nil"/>
                <w:between w:val="nil"/>
              </w:pBdr>
              <w:rPr>
                <w:color w:val="000000"/>
                <w:sz w:val="24"/>
                <w:szCs w:val="24"/>
              </w:rPr>
            </w:pPr>
            <w:r>
              <w:rPr>
                <w:b/>
                <w:color w:val="000000"/>
                <w:sz w:val="24"/>
                <w:szCs w:val="24"/>
              </w:rPr>
              <w:t xml:space="preserve">Grafická komunikácia v technike - </w:t>
            </w:r>
            <w:r>
              <w:rPr>
                <w:color w:val="000000"/>
                <w:sz w:val="24"/>
                <w:szCs w:val="24"/>
              </w:rPr>
              <w:t>zobrazovanie v technike,druhy čiar,  zobrazenie jedným priemetom,  kóta a kótovanie,  projekt – druhy zobrazení</w:t>
            </w:r>
          </w:p>
          <w:p w:rsidR="00C95ADB" w:rsidRDefault="004A66D4">
            <w:pPr>
              <w:pBdr>
                <w:top w:val="nil"/>
                <w:left w:val="nil"/>
                <w:bottom w:val="nil"/>
                <w:right w:val="nil"/>
                <w:between w:val="nil"/>
              </w:pBdr>
              <w:rPr>
                <w:color w:val="000000"/>
                <w:sz w:val="24"/>
                <w:szCs w:val="24"/>
              </w:rPr>
            </w:pPr>
            <w:r>
              <w:rPr>
                <w:b/>
                <w:color w:val="000000"/>
                <w:sz w:val="24"/>
                <w:szCs w:val="24"/>
              </w:rPr>
              <w:t xml:space="preserve">Technické materiály a pracovné postupy ich spracovania </w:t>
            </w:r>
            <w:r>
              <w:rPr>
                <w:color w:val="000000"/>
                <w:sz w:val="24"/>
                <w:szCs w:val="24"/>
              </w:rPr>
              <w:t xml:space="preserve">vlastnosti drevín,spracovanie dreva, pracovné postupy obrábania dreva – meranie, obrysovanie, rezanie,rašplovanie, pilovanie brúsenie, vŕtanie, lepenie, spájanie dreva klincami a skrutkami; výrobok z dreva, kovy a ich vlastnosti, </w:t>
            </w:r>
            <w:r>
              <w:rPr>
                <w:color w:val="000000"/>
                <w:sz w:val="24"/>
                <w:szCs w:val="24"/>
              </w:rPr>
              <w:lastRenderedPageBreak/>
              <w:t>výroba železa a ocele, pracovné postupy obrábania kovov – meranie, obrysovanie, vyrovnávanie, strihanie, ohýbanie, pilovanie, prebíjanie, vysekávanie, povrchová úprava; výrobok z kovu, plasty a ich vlastnosti, pracovné postupy pri práci s plastmi – meranie, obrysovanie,rezanie,pilovanie, vŕtanie, spoj skrutkou, lepenie, leštenie, a matovanie, výrobok z plastu</w:t>
            </w:r>
          </w:p>
          <w:p w:rsidR="00C95ADB" w:rsidRDefault="004A66D4">
            <w:pPr>
              <w:pBdr>
                <w:top w:val="nil"/>
                <w:left w:val="nil"/>
                <w:bottom w:val="nil"/>
                <w:right w:val="nil"/>
                <w:between w:val="nil"/>
              </w:pBdr>
              <w:rPr>
                <w:color w:val="000000"/>
                <w:sz w:val="24"/>
                <w:szCs w:val="24"/>
              </w:rPr>
            </w:pPr>
            <w:r>
              <w:rPr>
                <w:b/>
                <w:color w:val="000000"/>
                <w:sz w:val="24"/>
                <w:szCs w:val="24"/>
              </w:rPr>
              <w:t>Elektrická energia, elektrické obvody</w:t>
            </w:r>
            <w:r>
              <w:rPr>
                <w:color w:val="000000"/>
                <w:sz w:val="24"/>
                <w:szCs w:val="24"/>
              </w:rPr>
              <w:t xml:space="preserve"> - elektrická energia, elektrické obvody, prvky a schematické značky, elektrotechnická stavebnica, nebezpečný odpad, účinky elektrického prúdu, prvá pomoc pri úraze elektrickým prúdom</w:t>
            </w:r>
          </w:p>
          <w:p w:rsidR="00C95ADB" w:rsidRDefault="004A66D4">
            <w:pPr>
              <w:pBdr>
                <w:top w:val="nil"/>
                <w:left w:val="nil"/>
                <w:bottom w:val="nil"/>
                <w:right w:val="nil"/>
                <w:between w:val="nil"/>
              </w:pBdr>
              <w:rPr>
                <w:color w:val="000000"/>
                <w:sz w:val="24"/>
                <w:szCs w:val="24"/>
              </w:rPr>
            </w:pPr>
            <w:r>
              <w:rPr>
                <w:b/>
                <w:color w:val="000000"/>
                <w:sz w:val="24"/>
                <w:szCs w:val="24"/>
              </w:rPr>
              <w:t>Jednoduché stroje a mechanizmy</w:t>
            </w:r>
            <w:r>
              <w:rPr>
                <w:color w:val="000000"/>
                <w:sz w:val="24"/>
                <w:szCs w:val="24"/>
              </w:rPr>
              <w:t xml:space="preserve"> - jednoduché stroje, </w:t>
            </w:r>
          </w:p>
          <w:p w:rsidR="00C95ADB" w:rsidRDefault="004A66D4">
            <w:pPr>
              <w:pBdr>
                <w:top w:val="nil"/>
                <w:left w:val="nil"/>
                <w:bottom w:val="nil"/>
                <w:right w:val="nil"/>
                <w:between w:val="nil"/>
              </w:pBdr>
              <w:rPr>
                <w:color w:val="000000"/>
                <w:sz w:val="24"/>
                <w:szCs w:val="24"/>
              </w:rPr>
            </w:pPr>
            <w:r>
              <w:rPr>
                <w:color w:val="000000"/>
                <w:sz w:val="24"/>
                <w:szCs w:val="24"/>
              </w:rPr>
              <w:t>mechanizmy, prevody</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sz w:val="24"/>
                <w:szCs w:val="24"/>
              </w:rPr>
              <w:lastRenderedPageBreak/>
              <w:t>22</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b/>
                <w:color w:val="000000"/>
                <w:sz w:val="24"/>
                <w:szCs w:val="24"/>
              </w:rPr>
              <w:t xml:space="preserve">EKONOMIKA DOMÁCNOSTI </w:t>
            </w:r>
          </w:p>
          <w:p w:rsidR="00C95ADB" w:rsidRDefault="004A66D4">
            <w:pPr>
              <w:pBdr>
                <w:top w:val="nil"/>
                <w:left w:val="nil"/>
                <w:bottom w:val="nil"/>
                <w:right w:val="nil"/>
                <w:between w:val="nil"/>
              </w:pBdr>
              <w:jc w:val="both"/>
              <w:rPr>
                <w:color w:val="000000"/>
                <w:sz w:val="24"/>
                <w:szCs w:val="24"/>
              </w:rPr>
            </w:pPr>
            <w:r>
              <w:rPr>
                <w:color w:val="000000"/>
                <w:sz w:val="24"/>
                <w:szCs w:val="24"/>
              </w:rPr>
              <w:t>Plánovanie a vedenie domácnosti – rozpočet domácnosti, archivácia dôležitých dokumentov</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2</w:t>
            </w:r>
          </w:p>
        </w:tc>
      </w:tr>
    </w:tbl>
    <w:p w:rsidR="00C95ADB" w:rsidRDefault="00C95ADB">
      <w:pPr>
        <w:pBdr>
          <w:top w:val="nil"/>
          <w:left w:val="nil"/>
          <w:bottom w:val="nil"/>
          <w:right w:val="nil"/>
          <w:between w:val="nil"/>
        </w:pBdr>
        <w:rPr>
          <w:color w:val="008000"/>
          <w:sz w:val="28"/>
          <w:szCs w:val="28"/>
        </w:rPr>
      </w:pPr>
    </w:p>
    <w:p w:rsidR="00C95ADB" w:rsidRDefault="004A66D4">
      <w:pPr>
        <w:pBdr>
          <w:top w:val="nil"/>
          <w:left w:val="nil"/>
          <w:bottom w:val="nil"/>
          <w:right w:val="nil"/>
          <w:between w:val="nil"/>
        </w:pBdr>
        <w:rPr>
          <w:color w:val="000000"/>
          <w:sz w:val="28"/>
          <w:szCs w:val="28"/>
        </w:rPr>
      </w:pPr>
      <w:r>
        <w:rPr>
          <w:b/>
          <w:color w:val="000000"/>
          <w:sz w:val="28"/>
          <w:szCs w:val="28"/>
        </w:rPr>
        <w:t>Hodnotenie</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rPr>
          <w:color w:val="000000"/>
          <w:sz w:val="24"/>
          <w:szCs w:val="24"/>
        </w:rPr>
      </w:pPr>
      <w:r>
        <w:rPr>
          <w:b/>
          <w:color w:val="000000"/>
          <w:sz w:val="24"/>
          <w:szCs w:val="24"/>
        </w:rPr>
        <w:t>Kritéria</w:t>
      </w:r>
    </w:p>
    <w:p w:rsidR="00C95ADB" w:rsidRDefault="004A66D4" w:rsidP="003C383C">
      <w:pPr>
        <w:numPr>
          <w:ilvl w:val="0"/>
          <w:numId w:val="5"/>
        </w:numPr>
        <w:pBdr>
          <w:top w:val="nil"/>
          <w:left w:val="nil"/>
          <w:bottom w:val="nil"/>
          <w:right w:val="nil"/>
          <w:between w:val="nil"/>
        </w:pBdr>
        <w:rPr>
          <w:color w:val="000000"/>
          <w:sz w:val="24"/>
          <w:szCs w:val="24"/>
        </w:rPr>
      </w:pPr>
      <w:r>
        <w:rPr>
          <w:color w:val="000000"/>
          <w:sz w:val="24"/>
          <w:szCs w:val="24"/>
        </w:rPr>
        <w:t>Stupeň a úroveň osvojenia poznatkov (zapamätanie, porozumenie a schopnosť aplikácie v praxi)</w:t>
      </w:r>
    </w:p>
    <w:p w:rsidR="00C95ADB" w:rsidRDefault="004A66D4" w:rsidP="003C383C">
      <w:pPr>
        <w:numPr>
          <w:ilvl w:val="0"/>
          <w:numId w:val="5"/>
        </w:numPr>
        <w:pBdr>
          <w:top w:val="nil"/>
          <w:left w:val="nil"/>
          <w:bottom w:val="nil"/>
          <w:right w:val="nil"/>
          <w:between w:val="nil"/>
        </w:pBdr>
        <w:rPr>
          <w:color w:val="000000"/>
          <w:sz w:val="24"/>
          <w:szCs w:val="24"/>
        </w:rPr>
      </w:pPr>
      <w:r>
        <w:rPr>
          <w:color w:val="000000"/>
          <w:sz w:val="24"/>
          <w:szCs w:val="24"/>
        </w:rPr>
        <w:t>Vyhľadávanie a spracovanie informácií</w:t>
      </w:r>
    </w:p>
    <w:p w:rsidR="00C95ADB" w:rsidRDefault="004A66D4" w:rsidP="003C383C">
      <w:pPr>
        <w:numPr>
          <w:ilvl w:val="0"/>
          <w:numId w:val="5"/>
        </w:numPr>
        <w:pBdr>
          <w:top w:val="nil"/>
          <w:left w:val="nil"/>
          <w:bottom w:val="nil"/>
          <w:right w:val="nil"/>
          <w:between w:val="nil"/>
        </w:pBdr>
        <w:rPr>
          <w:color w:val="000000"/>
          <w:sz w:val="24"/>
          <w:szCs w:val="24"/>
        </w:rPr>
      </w:pPr>
      <w:r>
        <w:rPr>
          <w:color w:val="000000"/>
          <w:sz w:val="24"/>
          <w:szCs w:val="24"/>
        </w:rPr>
        <w:t>Schopnosť uplatniť nadobudnuté vedomosti a zručnosti v praxi a tiež úroveň osvojenia si praktických zručností</w:t>
      </w:r>
    </w:p>
    <w:p w:rsidR="00C95ADB" w:rsidRDefault="004A66D4" w:rsidP="003C383C">
      <w:pPr>
        <w:numPr>
          <w:ilvl w:val="0"/>
          <w:numId w:val="5"/>
        </w:numPr>
        <w:pBdr>
          <w:top w:val="nil"/>
          <w:left w:val="nil"/>
          <w:bottom w:val="nil"/>
          <w:right w:val="nil"/>
          <w:between w:val="nil"/>
        </w:pBdr>
        <w:rPr>
          <w:color w:val="000000"/>
          <w:sz w:val="24"/>
          <w:szCs w:val="24"/>
        </w:rPr>
      </w:pPr>
      <w:r>
        <w:rPr>
          <w:color w:val="000000"/>
          <w:sz w:val="24"/>
          <w:szCs w:val="24"/>
        </w:rPr>
        <w:t>Dodržiavanie bezpečných pracovných postupov</w:t>
      </w:r>
    </w:p>
    <w:p w:rsidR="00C95ADB" w:rsidRDefault="004A66D4" w:rsidP="003C383C">
      <w:pPr>
        <w:numPr>
          <w:ilvl w:val="0"/>
          <w:numId w:val="5"/>
        </w:numPr>
        <w:pBdr>
          <w:top w:val="nil"/>
          <w:left w:val="nil"/>
          <w:bottom w:val="nil"/>
          <w:right w:val="nil"/>
          <w:between w:val="nil"/>
        </w:pBdr>
        <w:rPr>
          <w:color w:val="000000"/>
          <w:sz w:val="24"/>
          <w:szCs w:val="24"/>
        </w:rPr>
      </w:pPr>
      <w:r>
        <w:rPr>
          <w:color w:val="000000"/>
          <w:sz w:val="24"/>
          <w:szCs w:val="24"/>
        </w:rPr>
        <w:t>Vzťah a prístup k práci, k riešeniu zadaných úloh, aktivita a tvorivosť, znalosť, rešpektovanie a dodržiavanie správnych pracovných postupov</w:t>
      </w:r>
    </w:p>
    <w:p w:rsidR="00C95ADB" w:rsidRDefault="004A66D4" w:rsidP="003C383C">
      <w:pPr>
        <w:numPr>
          <w:ilvl w:val="0"/>
          <w:numId w:val="5"/>
        </w:numPr>
        <w:pBdr>
          <w:top w:val="nil"/>
          <w:left w:val="nil"/>
          <w:bottom w:val="nil"/>
          <w:right w:val="nil"/>
          <w:between w:val="nil"/>
        </w:pBdr>
        <w:rPr>
          <w:color w:val="000000"/>
          <w:sz w:val="24"/>
          <w:szCs w:val="24"/>
        </w:rPr>
      </w:pPr>
      <w:r>
        <w:rPr>
          <w:color w:val="000000"/>
          <w:sz w:val="24"/>
          <w:szCs w:val="24"/>
        </w:rPr>
        <w:t>Technika práce, výber a používanie správnych nástrojov a náradia</w:t>
      </w:r>
    </w:p>
    <w:p w:rsidR="00C95ADB" w:rsidRDefault="004A66D4" w:rsidP="003C383C">
      <w:pPr>
        <w:numPr>
          <w:ilvl w:val="0"/>
          <w:numId w:val="5"/>
        </w:numPr>
        <w:pBdr>
          <w:top w:val="nil"/>
          <w:left w:val="nil"/>
          <w:bottom w:val="nil"/>
          <w:right w:val="nil"/>
          <w:between w:val="nil"/>
        </w:pBdr>
        <w:rPr>
          <w:color w:val="000000"/>
          <w:sz w:val="24"/>
          <w:szCs w:val="24"/>
        </w:rPr>
      </w:pPr>
      <w:r>
        <w:rPr>
          <w:color w:val="000000"/>
          <w:sz w:val="24"/>
          <w:szCs w:val="24"/>
        </w:rPr>
        <w:t>Orientácia v technickej dokumentácii</w:t>
      </w:r>
    </w:p>
    <w:p w:rsidR="00C95ADB" w:rsidRDefault="004A66D4" w:rsidP="003C383C">
      <w:pPr>
        <w:numPr>
          <w:ilvl w:val="0"/>
          <w:numId w:val="5"/>
        </w:numPr>
        <w:pBdr>
          <w:top w:val="nil"/>
          <w:left w:val="nil"/>
          <w:bottom w:val="nil"/>
          <w:right w:val="nil"/>
          <w:between w:val="nil"/>
        </w:pBdr>
        <w:rPr>
          <w:color w:val="000000"/>
          <w:sz w:val="24"/>
          <w:szCs w:val="24"/>
        </w:rPr>
      </w:pPr>
      <w:r>
        <w:rPr>
          <w:color w:val="000000"/>
          <w:sz w:val="24"/>
          <w:szCs w:val="24"/>
        </w:rPr>
        <w:t>Kvalita práce a výsledku pracovnej činnosti</w:t>
      </w:r>
    </w:p>
    <w:p w:rsidR="00C95ADB" w:rsidRDefault="004A66D4" w:rsidP="003C383C">
      <w:pPr>
        <w:numPr>
          <w:ilvl w:val="0"/>
          <w:numId w:val="5"/>
        </w:numPr>
        <w:pBdr>
          <w:top w:val="nil"/>
          <w:left w:val="nil"/>
          <w:bottom w:val="nil"/>
          <w:right w:val="nil"/>
          <w:between w:val="nil"/>
        </w:pBdr>
        <w:rPr>
          <w:color w:val="000000"/>
          <w:sz w:val="24"/>
          <w:szCs w:val="24"/>
        </w:rPr>
      </w:pPr>
      <w:r>
        <w:rPr>
          <w:color w:val="000000"/>
          <w:sz w:val="24"/>
          <w:szCs w:val="24"/>
        </w:rPr>
        <w:t>Schopnosť pracovať v tíme</w:t>
      </w:r>
    </w:p>
    <w:p w:rsidR="00C95ADB" w:rsidRDefault="004A66D4" w:rsidP="003C383C">
      <w:pPr>
        <w:numPr>
          <w:ilvl w:val="0"/>
          <w:numId w:val="5"/>
        </w:numPr>
        <w:pBdr>
          <w:top w:val="nil"/>
          <w:left w:val="nil"/>
          <w:bottom w:val="nil"/>
          <w:right w:val="nil"/>
          <w:between w:val="nil"/>
        </w:pBdr>
        <w:rPr>
          <w:color w:val="000000"/>
          <w:sz w:val="24"/>
          <w:szCs w:val="24"/>
        </w:rPr>
      </w:pPr>
      <w:r>
        <w:rPr>
          <w:color w:val="000000"/>
          <w:sz w:val="24"/>
          <w:szCs w:val="24"/>
        </w:rPr>
        <w:t>Hospodárne zaobchádzanie s materiálom, náradím a energiami</w:t>
      </w:r>
    </w:p>
    <w:p w:rsidR="00C95ADB" w:rsidRDefault="00C95ADB">
      <w:pPr>
        <w:pBdr>
          <w:top w:val="nil"/>
          <w:left w:val="nil"/>
          <w:bottom w:val="nil"/>
          <w:right w:val="nil"/>
          <w:between w:val="nil"/>
        </w:pBdr>
        <w:rPr>
          <w:b/>
          <w:color w:val="000000"/>
          <w:sz w:val="24"/>
          <w:szCs w:val="24"/>
        </w:rPr>
      </w:pPr>
    </w:p>
    <w:p w:rsidR="00C95ADB" w:rsidRDefault="00C95ADB">
      <w:pPr>
        <w:pBdr>
          <w:top w:val="nil"/>
          <w:left w:val="nil"/>
          <w:bottom w:val="nil"/>
          <w:right w:val="nil"/>
          <w:between w:val="nil"/>
        </w:pBdr>
        <w:rPr>
          <w:b/>
          <w:color w:val="000000"/>
          <w:sz w:val="24"/>
          <w:szCs w:val="24"/>
        </w:rPr>
      </w:pPr>
    </w:p>
    <w:p w:rsidR="00C95ADB" w:rsidRDefault="004A66D4">
      <w:pPr>
        <w:pBdr>
          <w:top w:val="nil"/>
          <w:left w:val="nil"/>
          <w:bottom w:val="nil"/>
          <w:right w:val="nil"/>
          <w:between w:val="nil"/>
        </w:pBdr>
        <w:rPr>
          <w:color w:val="000000"/>
          <w:sz w:val="24"/>
          <w:szCs w:val="24"/>
        </w:rPr>
      </w:pPr>
      <w:r>
        <w:rPr>
          <w:b/>
          <w:color w:val="000000"/>
          <w:sz w:val="24"/>
          <w:szCs w:val="24"/>
        </w:rPr>
        <w:t>Formy</w:t>
      </w:r>
    </w:p>
    <w:p w:rsidR="00C95ADB" w:rsidRDefault="004A66D4" w:rsidP="003C383C">
      <w:pPr>
        <w:numPr>
          <w:ilvl w:val="0"/>
          <w:numId w:val="20"/>
        </w:numPr>
        <w:pBdr>
          <w:top w:val="nil"/>
          <w:left w:val="nil"/>
          <w:bottom w:val="nil"/>
          <w:right w:val="nil"/>
          <w:between w:val="nil"/>
        </w:pBdr>
        <w:rPr>
          <w:color w:val="000000"/>
          <w:sz w:val="24"/>
          <w:szCs w:val="24"/>
        </w:rPr>
      </w:pPr>
      <w:r>
        <w:rPr>
          <w:b/>
          <w:color w:val="000000"/>
          <w:sz w:val="24"/>
          <w:szCs w:val="24"/>
        </w:rPr>
        <w:t>Ústne skúšanie</w:t>
      </w:r>
      <w:r>
        <w:rPr>
          <w:color w:val="000000"/>
          <w:sz w:val="24"/>
          <w:szCs w:val="24"/>
        </w:rPr>
        <w:t xml:space="preserve"> : ústne vyjadrovanie žiakov v rovine stupňa a osvojenia si poznatkov, spracovania informácií pretransformovaných do opisov pracovných postupov v súlade s bezpečnosťou pri práci</w:t>
      </w:r>
    </w:p>
    <w:p w:rsidR="00C95ADB" w:rsidRDefault="004A66D4" w:rsidP="003C383C">
      <w:pPr>
        <w:numPr>
          <w:ilvl w:val="0"/>
          <w:numId w:val="20"/>
        </w:numPr>
        <w:pBdr>
          <w:top w:val="nil"/>
          <w:left w:val="nil"/>
          <w:bottom w:val="nil"/>
          <w:right w:val="nil"/>
          <w:between w:val="nil"/>
        </w:pBdr>
        <w:rPr>
          <w:color w:val="000000"/>
          <w:sz w:val="24"/>
          <w:szCs w:val="24"/>
        </w:rPr>
      </w:pPr>
      <w:r>
        <w:rPr>
          <w:b/>
          <w:color w:val="000000"/>
          <w:sz w:val="24"/>
          <w:szCs w:val="24"/>
        </w:rPr>
        <w:t>Písomné skúšanie</w:t>
      </w:r>
      <w:r>
        <w:rPr>
          <w:color w:val="000000"/>
          <w:sz w:val="24"/>
          <w:szCs w:val="24"/>
        </w:rPr>
        <w:t>: zamerané na grafickú komunikáciu – schémy, náčrty, výkresy, obrázky a i., ako i testy</w:t>
      </w:r>
    </w:p>
    <w:p w:rsidR="00C95ADB" w:rsidRDefault="004A66D4" w:rsidP="003C383C">
      <w:pPr>
        <w:numPr>
          <w:ilvl w:val="0"/>
          <w:numId w:val="20"/>
        </w:numPr>
        <w:pBdr>
          <w:top w:val="nil"/>
          <w:left w:val="nil"/>
          <w:bottom w:val="nil"/>
          <w:right w:val="nil"/>
          <w:between w:val="nil"/>
        </w:pBdr>
        <w:rPr>
          <w:color w:val="008000"/>
          <w:sz w:val="28"/>
          <w:szCs w:val="28"/>
        </w:rPr>
      </w:pPr>
      <w:r>
        <w:rPr>
          <w:b/>
          <w:color w:val="000000"/>
          <w:sz w:val="24"/>
          <w:szCs w:val="24"/>
        </w:rPr>
        <w:t>Praktické</w:t>
      </w:r>
      <w:r>
        <w:rPr>
          <w:color w:val="000000"/>
          <w:sz w:val="24"/>
          <w:szCs w:val="24"/>
        </w:rPr>
        <w:t xml:space="preserve"> </w:t>
      </w:r>
      <w:r>
        <w:rPr>
          <w:b/>
          <w:color w:val="000000"/>
          <w:sz w:val="24"/>
          <w:szCs w:val="24"/>
        </w:rPr>
        <w:t>skúšanie</w:t>
      </w:r>
      <w:r>
        <w:rPr>
          <w:color w:val="000000"/>
          <w:sz w:val="24"/>
          <w:szCs w:val="24"/>
        </w:rPr>
        <w:t>: zamerané na kvalitu postupov a výsledkov v praktických aktivitách, vrátane nadobudnutých zručností</w:t>
      </w:r>
    </w:p>
    <w:p w:rsidR="00C95ADB" w:rsidRDefault="00C95ADB">
      <w:pPr>
        <w:pBdr>
          <w:top w:val="nil"/>
          <w:left w:val="nil"/>
          <w:bottom w:val="nil"/>
          <w:right w:val="nil"/>
          <w:between w:val="nil"/>
        </w:pBdr>
        <w:rPr>
          <w:color w:val="008000"/>
          <w:sz w:val="28"/>
          <w:szCs w:val="28"/>
        </w:rPr>
      </w:pPr>
    </w:p>
    <w:p w:rsidR="00C95ADB" w:rsidRDefault="004A66D4">
      <w:pPr>
        <w:widowControl w:val="0"/>
        <w:pBdr>
          <w:top w:val="nil"/>
          <w:left w:val="nil"/>
          <w:bottom w:val="nil"/>
          <w:right w:val="nil"/>
          <w:between w:val="nil"/>
        </w:pBdr>
        <w:spacing w:line="276" w:lineRule="auto"/>
        <w:rPr>
          <w:color w:val="008000"/>
          <w:sz w:val="28"/>
          <w:szCs w:val="28"/>
        </w:rPr>
        <w:sectPr w:rsidR="00C95ADB">
          <w:type w:val="continuous"/>
          <w:pgSz w:w="11906" w:h="16838"/>
          <w:pgMar w:top="1418" w:right="1418" w:bottom="1418" w:left="1418" w:header="708" w:footer="708" w:gutter="0"/>
          <w:cols w:space="708" w:equalWidth="0">
            <w:col w:w="9406"/>
          </w:cols>
        </w:sectPr>
      </w:pPr>
      <w:r>
        <w:br w:type="page"/>
      </w:r>
    </w:p>
    <w:p w:rsidR="00C95ADB" w:rsidRDefault="00C95ADB">
      <w:pPr>
        <w:widowControl w:val="0"/>
        <w:pBdr>
          <w:top w:val="nil"/>
          <w:left w:val="nil"/>
          <w:bottom w:val="nil"/>
          <w:right w:val="nil"/>
          <w:between w:val="nil"/>
        </w:pBdr>
        <w:spacing w:line="276" w:lineRule="auto"/>
        <w:rPr>
          <w:color w:val="008000"/>
          <w:sz w:val="28"/>
          <w:szCs w:val="28"/>
        </w:rPr>
      </w:pPr>
    </w:p>
    <w:tbl>
      <w:tblPr>
        <w:tblStyle w:val="affffff1"/>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7"/>
        <w:gridCol w:w="1377"/>
        <w:gridCol w:w="1747"/>
        <w:gridCol w:w="1854"/>
        <w:gridCol w:w="1167"/>
        <w:gridCol w:w="1504"/>
      </w:tblGrid>
      <w:tr w:rsidR="00C95ADB">
        <w:trPr>
          <w:trHeight w:val="520"/>
        </w:trPr>
        <w:tc>
          <w:tcPr>
            <w:tcW w:w="9396" w:type="dxa"/>
            <w:gridSpan w:val="6"/>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Školský vzdelávací program pre 6. ročník – TECHNIKA (týždenne 1 hod.), spolu 33 hodín</w:t>
            </w:r>
          </w:p>
          <w:p w:rsidR="00C95ADB" w:rsidRDefault="004A66D4">
            <w:pPr>
              <w:pBdr>
                <w:top w:val="nil"/>
                <w:left w:val="nil"/>
                <w:bottom w:val="nil"/>
                <w:right w:val="nil"/>
                <w:between w:val="nil"/>
              </w:pBdr>
              <w:jc w:val="center"/>
              <w:rPr>
                <w:color w:val="000000"/>
                <w:sz w:val="24"/>
                <w:szCs w:val="24"/>
              </w:rPr>
            </w:pPr>
            <w:r>
              <w:rPr>
                <w:color w:val="000000"/>
                <w:sz w:val="24"/>
                <w:szCs w:val="24"/>
              </w:rPr>
              <w:t>Súhrn cieľov a obsahu vzdelávania v 6. ročníku základnej školy vychádzajúc z Inovovaného štátneho vzdelávacieho programu:</w:t>
            </w:r>
          </w:p>
        </w:tc>
      </w:tr>
      <w:tr w:rsidR="00C95ADB">
        <w:trPr>
          <w:trHeight w:val="1120"/>
        </w:trPr>
        <w:tc>
          <w:tcPr>
            <w:tcW w:w="1747"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Ciele</w:t>
            </w:r>
          </w:p>
        </w:tc>
        <w:tc>
          <w:tcPr>
            <w:tcW w:w="1377"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Tematický</w:t>
            </w:r>
          </w:p>
          <w:p w:rsidR="00C95ADB" w:rsidRDefault="004A66D4">
            <w:pPr>
              <w:pBdr>
                <w:top w:val="nil"/>
                <w:left w:val="nil"/>
                <w:bottom w:val="nil"/>
                <w:right w:val="nil"/>
                <w:between w:val="nil"/>
              </w:pBdr>
              <w:jc w:val="center"/>
              <w:rPr>
                <w:color w:val="000000"/>
                <w:sz w:val="24"/>
                <w:szCs w:val="24"/>
              </w:rPr>
            </w:pPr>
            <w:r>
              <w:rPr>
                <w:b/>
                <w:color w:val="000000"/>
                <w:sz w:val="24"/>
                <w:szCs w:val="24"/>
              </w:rPr>
              <w:t>celok</w:t>
            </w:r>
          </w:p>
        </w:tc>
        <w:tc>
          <w:tcPr>
            <w:tcW w:w="1747" w:type="dxa"/>
            <w:vAlign w:val="center"/>
          </w:tcPr>
          <w:p w:rsidR="00C95ADB" w:rsidRDefault="004A66D4">
            <w:pPr>
              <w:keepNext/>
              <w:pBdr>
                <w:top w:val="nil"/>
                <w:left w:val="nil"/>
                <w:bottom w:val="nil"/>
                <w:right w:val="nil"/>
                <w:between w:val="nil"/>
              </w:pBdr>
              <w:ind w:left="110" w:hanging="110"/>
              <w:jc w:val="center"/>
              <w:rPr>
                <w:b/>
                <w:color w:val="000000"/>
                <w:sz w:val="24"/>
                <w:szCs w:val="24"/>
              </w:rPr>
            </w:pPr>
            <w:r>
              <w:rPr>
                <w:b/>
                <w:color w:val="000000"/>
                <w:sz w:val="24"/>
                <w:szCs w:val="24"/>
              </w:rPr>
              <w:t>Obsahový štandard (téma)</w:t>
            </w:r>
          </w:p>
        </w:tc>
        <w:tc>
          <w:tcPr>
            <w:tcW w:w="1854"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Predmet,</w:t>
            </w:r>
          </w:p>
          <w:p w:rsidR="00C95ADB" w:rsidRDefault="004A66D4">
            <w:pPr>
              <w:pBdr>
                <w:top w:val="nil"/>
                <w:left w:val="nil"/>
                <w:bottom w:val="nil"/>
                <w:right w:val="nil"/>
                <w:between w:val="nil"/>
              </w:pBdr>
              <w:jc w:val="center"/>
              <w:rPr>
                <w:color w:val="000000"/>
                <w:sz w:val="24"/>
                <w:szCs w:val="24"/>
              </w:rPr>
            </w:pPr>
            <w:r>
              <w:rPr>
                <w:b/>
                <w:color w:val="000000"/>
                <w:sz w:val="24"/>
                <w:szCs w:val="24"/>
              </w:rPr>
              <w:t>medzipredmetové</w:t>
            </w:r>
          </w:p>
          <w:p w:rsidR="00C95ADB" w:rsidRDefault="004A66D4">
            <w:pPr>
              <w:pBdr>
                <w:top w:val="nil"/>
                <w:left w:val="nil"/>
                <w:bottom w:val="nil"/>
                <w:right w:val="nil"/>
                <w:between w:val="nil"/>
              </w:pBdr>
              <w:jc w:val="center"/>
              <w:rPr>
                <w:color w:val="000000"/>
                <w:sz w:val="24"/>
                <w:szCs w:val="24"/>
              </w:rPr>
            </w:pPr>
            <w:r>
              <w:rPr>
                <w:b/>
                <w:color w:val="000000"/>
                <w:sz w:val="24"/>
                <w:szCs w:val="24"/>
              </w:rPr>
              <w:t>vzťahy,</w:t>
            </w:r>
          </w:p>
          <w:p w:rsidR="00C95ADB" w:rsidRDefault="004A66D4">
            <w:pPr>
              <w:pBdr>
                <w:top w:val="nil"/>
                <w:left w:val="nil"/>
                <w:bottom w:val="nil"/>
                <w:right w:val="nil"/>
                <w:between w:val="nil"/>
              </w:pBdr>
              <w:jc w:val="center"/>
              <w:rPr>
                <w:color w:val="000000"/>
                <w:sz w:val="24"/>
                <w:szCs w:val="24"/>
              </w:rPr>
            </w:pPr>
            <w:r>
              <w:rPr>
                <w:b/>
                <w:color w:val="000000"/>
                <w:sz w:val="24"/>
                <w:szCs w:val="24"/>
              </w:rPr>
              <w:t>prierezová téma</w:t>
            </w:r>
          </w:p>
        </w:tc>
        <w:tc>
          <w:tcPr>
            <w:tcW w:w="1167"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Metódy</w:t>
            </w:r>
          </w:p>
        </w:tc>
        <w:tc>
          <w:tcPr>
            <w:tcW w:w="1504"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Výkonový štandard</w:t>
            </w:r>
          </w:p>
          <w:p w:rsidR="00C95ADB" w:rsidRDefault="004A66D4">
            <w:pPr>
              <w:pBdr>
                <w:top w:val="nil"/>
                <w:left w:val="nil"/>
                <w:bottom w:val="nil"/>
                <w:right w:val="nil"/>
                <w:between w:val="nil"/>
              </w:pBdr>
              <w:jc w:val="center"/>
              <w:rPr>
                <w:color w:val="000000"/>
                <w:sz w:val="24"/>
                <w:szCs w:val="24"/>
              </w:rPr>
            </w:pPr>
            <w:r>
              <w:rPr>
                <w:b/>
                <w:color w:val="000000"/>
                <w:sz w:val="24"/>
                <w:szCs w:val="24"/>
              </w:rPr>
              <w:t>(konkrétny</w:t>
            </w:r>
          </w:p>
          <w:p w:rsidR="00C95ADB" w:rsidRDefault="004A66D4">
            <w:pPr>
              <w:pBdr>
                <w:top w:val="nil"/>
                <w:left w:val="nil"/>
                <w:bottom w:val="nil"/>
                <w:right w:val="nil"/>
                <w:between w:val="nil"/>
              </w:pBdr>
              <w:jc w:val="center"/>
              <w:rPr>
                <w:color w:val="000000"/>
                <w:sz w:val="24"/>
                <w:szCs w:val="24"/>
              </w:rPr>
            </w:pPr>
            <w:r>
              <w:rPr>
                <w:b/>
                <w:color w:val="000000"/>
                <w:sz w:val="24"/>
                <w:szCs w:val="24"/>
              </w:rPr>
              <w:t>výstup)</w:t>
            </w:r>
          </w:p>
        </w:tc>
      </w:tr>
      <w:tr w:rsidR="00C95ADB">
        <w:tc>
          <w:tcPr>
            <w:tcW w:w="1747" w:type="dxa"/>
          </w:tcPr>
          <w:p w:rsidR="00C95ADB" w:rsidRDefault="004A66D4">
            <w:pPr>
              <w:pBdr>
                <w:top w:val="nil"/>
                <w:left w:val="nil"/>
                <w:bottom w:val="nil"/>
                <w:right w:val="nil"/>
                <w:between w:val="nil"/>
              </w:pBdr>
              <w:jc w:val="center"/>
              <w:rPr>
                <w:color w:val="000000"/>
                <w:sz w:val="24"/>
                <w:szCs w:val="24"/>
              </w:rPr>
            </w:pPr>
            <w:r>
              <w:rPr>
                <w:color w:val="000000"/>
                <w:sz w:val="24"/>
                <w:szCs w:val="24"/>
              </w:rPr>
              <w:t>Vedieť BOZ pri práci v dielni.</w:t>
            </w:r>
          </w:p>
          <w:p w:rsidR="00C95ADB" w:rsidRDefault="004A66D4">
            <w:pPr>
              <w:pBdr>
                <w:top w:val="nil"/>
                <w:left w:val="nil"/>
                <w:bottom w:val="nil"/>
                <w:right w:val="nil"/>
                <w:between w:val="nil"/>
              </w:pBdr>
              <w:jc w:val="center"/>
              <w:rPr>
                <w:color w:val="000000"/>
                <w:sz w:val="24"/>
                <w:szCs w:val="24"/>
              </w:rPr>
            </w:pPr>
            <w:r>
              <w:rPr>
                <w:color w:val="000000"/>
                <w:sz w:val="24"/>
                <w:szCs w:val="24"/>
              </w:rPr>
              <w:t>Oboznámiť sa s najvýznamnejšími objavmi a vynálezmi. Oboznámiť sa s históriou techniky.</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Oboznámiť sa s procesmi vzniku výrobku. </w:t>
            </w:r>
          </w:p>
          <w:p w:rsidR="00C95ADB" w:rsidRDefault="00C95ADB">
            <w:pPr>
              <w:pBdr>
                <w:top w:val="nil"/>
                <w:left w:val="nil"/>
                <w:bottom w:val="nil"/>
                <w:right w:val="nil"/>
                <w:between w:val="nil"/>
              </w:pBdr>
              <w:jc w:val="center"/>
              <w:rPr>
                <w:color w:val="000000"/>
                <w:sz w:val="24"/>
                <w:szCs w:val="24"/>
              </w:rPr>
            </w:pPr>
          </w:p>
        </w:tc>
        <w:tc>
          <w:tcPr>
            <w:tcW w:w="1377" w:type="dxa"/>
          </w:tcPr>
          <w:p w:rsidR="00C95ADB" w:rsidRDefault="004A66D4">
            <w:pPr>
              <w:pBdr>
                <w:top w:val="nil"/>
                <w:left w:val="nil"/>
                <w:bottom w:val="nil"/>
                <w:right w:val="nil"/>
                <w:between w:val="nil"/>
              </w:pBdr>
              <w:jc w:val="center"/>
              <w:rPr>
                <w:color w:val="000000"/>
                <w:sz w:val="24"/>
                <w:szCs w:val="24"/>
              </w:rPr>
            </w:pPr>
            <w:r>
              <w:rPr>
                <w:b/>
                <w:color w:val="000000"/>
                <w:sz w:val="24"/>
                <w:szCs w:val="24"/>
              </w:rPr>
              <w:t>Človek a technika</w:t>
            </w:r>
          </w:p>
          <w:p w:rsidR="00C95ADB" w:rsidRDefault="00C95ADB">
            <w:pPr>
              <w:pBdr>
                <w:top w:val="nil"/>
                <w:left w:val="nil"/>
                <w:bottom w:val="nil"/>
                <w:right w:val="nil"/>
                <w:between w:val="nil"/>
              </w:pBdr>
              <w:jc w:val="center"/>
              <w:rPr>
                <w:color w:val="000000"/>
                <w:sz w:val="24"/>
                <w:szCs w:val="24"/>
              </w:rPr>
            </w:pPr>
          </w:p>
        </w:tc>
        <w:tc>
          <w:tcPr>
            <w:tcW w:w="1747" w:type="dxa"/>
          </w:tcPr>
          <w:p w:rsidR="00C95ADB" w:rsidRDefault="004A66D4">
            <w:pPr>
              <w:pBdr>
                <w:top w:val="nil"/>
                <w:left w:val="nil"/>
                <w:bottom w:val="nil"/>
                <w:right w:val="nil"/>
                <w:between w:val="nil"/>
              </w:pBdr>
              <w:rPr>
                <w:color w:val="000000"/>
                <w:sz w:val="24"/>
                <w:szCs w:val="24"/>
              </w:rPr>
            </w:pPr>
            <w:r>
              <w:rPr>
                <w:b/>
                <w:color w:val="000000"/>
                <w:sz w:val="24"/>
                <w:szCs w:val="24"/>
              </w:rPr>
              <w:t>BOZ  na hodinách techniky</w:t>
            </w:r>
            <w:r>
              <w:rPr>
                <w:color w:val="000000"/>
                <w:sz w:val="24"/>
                <w:szCs w:val="24"/>
              </w:rPr>
              <w:t xml:space="preserve"> - školský poriadok, pracovný poriadok v školskej dielni</w:t>
            </w: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color w:val="000000"/>
                <w:sz w:val="24"/>
                <w:szCs w:val="24"/>
              </w:rPr>
              <w:t xml:space="preserve"> </w:t>
            </w:r>
            <w:r>
              <w:rPr>
                <w:b/>
                <w:color w:val="000000"/>
                <w:sz w:val="24"/>
                <w:szCs w:val="24"/>
              </w:rPr>
              <w:t>Dejiny techniky</w:t>
            </w:r>
            <w:r>
              <w:rPr>
                <w:color w:val="000000"/>
                <w:sz w:val="24"/>
                <w:szCs w:val="24"/>
              </w:rPr>
              <w:t xml:space="preserve"> - významné etapy v dejinách vývoja techniky v Európe a vo svete, vynález, patent, objav a ich spoločenský význam</w:t>
            </w: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color w:val="000000"/>
                <w:sz w:val="24"/>
                <w:szCs w:val="24"/>
              </w:rPr>
              <w:t xml:space="preserve"> </w:t>
            </w:r>
            <w:r>
              <w:rPr>
                <w:b/>
                <w:color w:val="000000"/>
                <w:sz w:val="24"/>
                <w:szCs w:val="24"/>
              </w:rPr>
              <w:t xml:space="preserve">Proces vzniku výrobku </w:t>
            </w:r>
            <w:r>
              <w:rPr>
                <w:color w:val="000000"/>
                <w:sz w:val="24"/>
                <w:szCs w:val="24"/>
              </w:rPr>
              <w:t>- myšlienka – konštruovanie – výroba – použitie výrobkov – likvidácia a recyklácia</w:t>
            </w:r>
          </w:p>
          <w:p w:rsidR="00C95ADB" w:rsidRDefault="00C95ADB">
            <w:pPr>
              <w:pBdr>
                <w:top w:val="nil"/>
                <w:left w:val="nil"/>
                <w:bottom w:val="nil"/>
                <w:right w:val="nil"/>
                <w:between w:val="nil"/>
              </w:pBdr>
              <w:jc w:val="center"/>
              <w:rPr>
                <w:color w:val="000000"/>
                <w:sz w:val="24"/>
                <w:szCs w:val="24"/>
              </w:rPr>
            </w:pPr>
          </w:p>
        </w:tc>
        <w:tc>
          <w:tcPr>
            <w:tcW w:w="1854" w:type="dxa"/>
          </w:tcPr>
          <w:p w:rsidR="00C95ADB" w:rsidRDefault="004A66D4">
            <w:pPr>
              <w:widowControl w:val="0"/>
              <w:pBdr>
                <w:top w:val="nil"/>
                <w:left w:val="nil"/>
                <w:bottom w:val="nil"/>
                <w:right w:val="nil"/>
                <w:between w:val="nil"/>
              </w:pBdr>
              <w:tabs>
                <w:tab w:val="left" w:pos="1716"/>
              </w:tabs>
              <w:ind w:right="63"/>
              <w:jc w:val="center"/>
              <w:rPr>
                <w:color w:val="000000"/>
                <w:sz w:val="24"/>
                <w:szCs w:val="24"/>
              </w:rPr>
            </w:pPr>
            <w:r>
              <w:rPr>
                <w:b/>
                <w:color w:val="000000"/>
                <w:sz w:val="24"/>
                <w:szCs w:val="24"/>
              </w:rPr>
              <w:lastRenderedPageBreak/>
              <w:t>osobnostný a sociálny rozvoj</w:t>
            </w:r>
          </w:p>
          <w:p w:rsidR="00C95ADB" w:rsidRDefault="004A66D4">
            <w:pPr>
              <w:pBdr>
                <w:top w:val="nil"/>
                <w:left w:val="nil"/>
                <w:bottom w:val="nil"/>
                <w:right w:val="nil"/>
                <w:between w:val="nil"/>
              </w:pBdr>
              <w:jc w:val="center"/>
              <w:rPr>
                <w:color w:val="000000"/>
                <w:sz w:val="28"/>
                <w:szCs w:val="28"/>
              </w:rPr>
            </w:pPr>
            <w:r>
              <w:rPr>
                <w:color w:val="000000"/>
                <w:sz w:val="28"/>
                <w:szCs w:val="28"/>
              </w:rPr>
              <w:t>environmentálna výchova</w:t>
            </w:r>
          </w:p>
          <w:p w:rsidR="00C95ADB" w:rsidRDefault="004A66D4">
            <w:pPr>
              <w:widowControl w:val="0"/>
              <w:pBdr>
                <w:top w:val="nil"/>
                <w:left w:val="nil"/>
                <w:bottom w:val="nil"/>
                <w:right w:val="nil"/>
                <w:between w:val="nil"/>
              </w:pBdr>
              <w:jc w:val="center"/>
              <w:rPr>
                <w:color w:val="000000"/>
                <w:sz w:val="24"/>
                <w:szCs w:val="24"/>
              </w:rPr>
            </w:pPr>
            <w:r>
              <w:rPr>
                <w:b/>
                <w:color w:val="000000"/>
                <w:sz w:val="24"/>
                <w:szCs w:val="24"/>
              </w:rPr>
              <w:t>rozvíjať schopnosť kooperovať v skupine</w:t>
            </w:r>
          </w:p>
          <w:p w:rsidR="00C95ADB" w:rsidRDefault="004A66D4">
            <w:pPr>
              <w:widowControl w:val="0"/>
              <w:pBdr>
                <w:top w:val="nil"/>
                <w:left w:val="nil"/>
                <w:bottom w:val="nil"/>
                <w:right w:val="nil"/>
                <w:between w:val="nil"/>
              </w:pBdr>
              <w:tabs>
                <w:tab w:val="left" w:pos="170"/>
              </w:tabs>
              <w:ind w:right="63"/>
              <w:jc w:val="center"/>
              <w:rPr>
                <w:color w:val="000000"/>
                <w:sz w:val="24"/>
                <w:szCs w:val="24"/>
              </w:rPr>
            </w:pPr>
            <w:r>
              <w:rPr>
                <w:color w:val="000000"/>
                <w:sz w:val="24"/>
                <w:szCs w:val="24"/>
              </w:rPr>
              <w:t xml:space="preserve"> </w:t>
            </w:r>
            <w:r>
              <w:rPr>
                <w:b/>
                <w:color w:val="000000"/>
                <w:sz w:val="24"/>
                <w:szCs w:val="24"/>
              </w:rPr>
              <w:t>tvorba projektu a prezentačné zručnosti</w:t>
            </w:r>
          </w:p>
          <w:p w:rsidR="00C95ADB" w:rsidRDefault="00C95ADB">
            <w:pPr>
              <w:widowControl w:val="0"/>
              <w:pBdr>
                <w:top w:val="nil"/>
                <w:left w:val="nil"/>
                <w:bottom w:val="nil"/>
                <w:right w:val="nil"/>
                <w:between w:val="nil"/>
              </w:pBdr>
              <w:jc w:val="center"/>
              <w:rPr>
                <w:color w:val="000000"/>
                <w:sz w:val="24"/>
                <w:szCs w:val="24"/>
              </w:rPr>
            </w:pPr>
          </w:p>
          <w:p w:rsidR="00C95ADB" w:rsidRDefault="004A66D4">
            <w:pPr>
              <w:widowControl w:val="0"/>
              <w:pBdr>
                <w:top w:val="nil"/>
                <w:left w:val="nil"/>
                <w:bottom w:val="nil"/>
                <w:right w:val="nil"/>
                <w:between w:val="nil"/>
              </w:pBdr>
              <w:jc w:val="center"/>
              <w:rPr>
                <w:color w:val="000000"/>
                <w:sz w:val="24"/>
                <w:szCs w:val="24"/>
              </w:rPr>
            </w:pPr>
            <w:r>
              <w:rPr>
                <w:b/>
                <w:color w:val="000000"/>
                <w:sz w:val="24"/>
                <w:szCs w:val="24"/>
              </w:rPr>
              <w:t>dodržiavanie zásad bezpečnosti v triede</w:t>
            </w:r>
          </w:p>
          <w:p w:rsidR="00C95ADB" w:rsidRDefault="00C95ADB">
            <w:pPr>
              <w:widowControl w:val="0"/>
              <w:pBdr>
                <w:top w:val="nil"/>
                <w:left w:val="nil"/>
                <w:bottom w:val="nil"/>
                <w:right w:val="nil"/>
                <w:between w:val="nil"/>
              </w:pBdr>
              <w:tabs>
                <w:tab w:val="left" w:pos="1716"/>
              </w:tabs>
              <w:ind w:right="63"/>
              <w:jc w:val="center"/>
              <w:rPr>
                <w:color w:val="000000"/>
                <w:sz w:val="24"/>
                <w:szCs w:val="24"/>
              </w:rPr>
            </w:pPr>
          </w:p>
          <w:p w:rsidR="00C95ADB" w:rsidRDefault="004A66D4">
            <w:pPr>
              <w:widowControl w:val="0"/>
              <w:pBdr>
                <w:top w:val="nil"/>
                <w:left w:val="nil"/>
                <w:bottom w:val="nil"/>
                <w:right w:val="nil"/>
                <w:between w:val="nil"/>
              </w:pBdr>
              <w:jc w:val="center"/>
              <w:rPr>
                <w:color w:val="000000"/>
                <w:sz w:val="24"/>
                <w:szCs w:val="24"/>
              </w:rPr>
            </w:pPr>
            <w:r>
              <w:rPr>
                <w:b/>
                <w:color w:val="000000"/>
                <w:sz w:val="24"/>
                <w:szCs w:val="24"/>
              </w:rPr>
              <w:t>používanie ochranných pomôcok</w:t>
            </w:r>
          </w:p>
        </w:tc>
        <w:tc>
          <w:tcPr>
            <w:tcW w:w="1167" w:type="dxa"/>
          </w:tcPr>
          <w:p w:rsidR="00C95ADB" w:rsidRDefault="004A66D4">
            <w:pPr>
              <w:widowControl w:val="0"/>
              <w:pBdr>
                <w:top w:val="nil"/>
                <w:left w:val="nil"/>
                <w:bottom w:val="nil"/>
                <w:right w:val="nil"/>
                <w:between w:val="nil"/>
              </w:pBdr>
              <w:jc w:val="both"/>
              <w:rPr>
                <w:color w:val="000000"/>
                <w:sz w:val="24"/>
                <w:szCs w:val="24"/>
              </w:rPr>
            </w:pPr>
            <w:r>
              <w:rPr>
                <w:color w:val="000000"/>
                <w:sz w:val="24"/>
                <w:szCs w:val="24"/>
              </w:rPr>
              <w:t>samostatná tvorivá  práca</w:t>
            </w:r>
          </w:p>
          <w:p w:rsidR="00C95ADB" w:rsidRDefault="004A66D4">
            <w:pPr>
              <w:widowControl w:val="0"/>
              <w:pBdr>
                <w:top w:val="nil"/>
                <w:left w:val="nil"/>
                <w:bottom w:val="nil"/>
                <w:right w:val="nil"/>
                <w:between w:val="nil"/>
              </w:pBdr>
              <w:jc w:val="both"/>
              <w:rPr>
                <w:color w:val="000000"/>
                <w:sz w:val="24"/>
                <w:szCs w:val="24"/>
              </w:rPr>
            </w:pPr>
            <w:r>
              <w:rPr>
                <w:color w:val="000000"/>
                <w:sz w:val="24"/>
                <w:szCs w:val="24"/>
              </w:rPr>
              <w:t>skupinová práca</w:t>
            </w:r>
          </w:p>
          <w:p w:rsidR="00C95ADB" w:rsidRDefault="004A66D4">
            <w:pPr>
              <w:widowControl w:val="0"/>
              <w:pBdr>
                <w:top w:val="nil"/>
                <w:left w:val="nil"/>
                <w:bottom w:val="nil"/>
                <w:right w:val="nil"/>
                <w:between w:val="nil"/>
              </w:pBdr>
              <w:jc w:val="both"/>
              <w:rPr>
                <w:color w:val="000000"/>
                <w:sz w:val="24"/>
                <w:szCs w:val="24"/>
              </w:rPr>
            </w:pPr>
            <w:r>
              <w:rPr>
                <w:color w:val="000000"/>
                <w:sz w:val="24"/>
                <w:szCs w:val="24"/>
              </w:rPr>
              <w:t>frontálna práca</w:t>
            </w:r>
          </w:p>
          <w:p w:rsidR="00C95ADB" w:rsidRDefault="004A66D4">
            <w:pPr>
              <w:widowControl w:val="0"/>
              <w:pBdr>
                <w:top w:val="nil"/>
                <w:left w:val="nil"/>
                <w:bottom w:val="nil"/>
                <w:right w:val="nil"/>
                <w:between w:val="nil"/>
              </w:pBdr>
              <w:jc w:val="both"/>
              <w:rPr>
                <w:color w:val="000000"/>
                <w:sz w:val="24"/>
                <w:szCs w:val="24"/>
              </w:rPr>
            </w:pPr>
            <w:r>
              <w:rPr>
                <w:color w:val="000000"/>
                <w:sz w:val="24"/>
                <w:szCs w:val="24"/>
              </w:rPr>
              <w:t>výklad</w:t>
            </w:r>
          </w:p>
          <w:p w:rsidR="00C95ADB" w:rsidRDefault="004A66D4">
            <w:pPr>
              <w:widowControl w:val="0"/>
              <w:pBdr>
                <w:top w:val="nil"/>
                <w:left w:val="nil"/>
                <w:bottom w:val="nil"/>
                <w:right w:val="nil"/>
                <w:between w:val="nil"/>
              </w:pBdr>
              <w:jc w:val="both"/>
              <w:rPr>
                <w:color w:val="000000"/>
                <w:sz w:val="24"/>
                <w:szCs w:val="24"/>
              </w:rPr>
            </w:pPr>
            <w:r>
              <w:rPr>
                <w:color w:val="000000"/>
                <w:sz w:val="24"/>
                <w:szCs w:val="24"/>
              </w:rPr>
              <w:t>diskusia</w:t>
            </w:r>
          </w:p>
          <w:p w:rsidR="00C95ADB" w:rsidRDefault="004A66D4">
            <w:pPr>
              <w:widowControl w:val="0"/>
              <w:pBdr>
                <w:top w:val="nil"/>
                <w:left w:val="nil"/>
                <w:bottom w:val="nil"/>
                <w:right w:val="nil"/>
                <w:between w:val="nil"/>
              </w:pBdr>
              <w:jc w:val="both"/>
              <w:rPr>
                <w:color w:val="000000"/>
                <w:sz w:val="24"/>
                <w:szCs w:val="24"/>
              </w:rPr>
            </w:pPr>
            <w:r>
              <w:rPr>
                <w:color w:val="000000"/>
                <w:sz w:val="24"/>
                <w:szCs w:val="24"/>
              </w:rPr>
              <w:t>prezentácie</w:t>
            </w:r>
          </w:p>
          <w:p w:rsidR="00C95ADB" w:rsidRDefault="00C95ADB">
            <w:pPr>
              <w:pBdr>
                <w:top w:val="nil"/>
                <w:left w:val="nil"/>
                <w:bottom w:val="nil"/>
                <w:right w:val="nil"/>
                <w:between w:val="nil"/>
              </w:pBdr>
              <w:jc w:val="center"/>
              <w:rPr>
                <w:color w:val="000000"/>
                <w:sz w:val="24"/>
                <w:szCs w:val="24"/>
              </w:rPr>
            </w:pPr>
          </w:p>
        </w:tc>
        <w:tc>
          <w:tcPr>
            <w:tcW w:w="1504" w:type="dxa"/>
          </w:tcPr>
          <w:p w:rsidR="00C95ADB" w:rsidRDefault="004A66D4">
            <w:pPr>
              <w:pBdr>
                <w:top w:val="nil"/>
                <w:left w:val="nil"/>
                <w:bottom w:val="nil"/>
                <w:right w:val="nil"/>
                <w:between w:val="nil"/>
              </w:pBdr>
              <w:jc w:val="center"/>
              <w:rPr>
                <w:color w:val="000000"/>
                <w:sz w:val="24"/>
                <w:szCs w:val="24"/>
              </w:rPr>
            </w:pPr>
            <w:r>
              <w:rPr>
                <w:color w:val="000000"/>
                <w:sz w:val="24"/>
                <w:szCs w:val="24"/>
              </w:rPr>
              <w:t>Žiak vie:</w:t>
            </w:r>
          </w:p>
          <w:p w:rsidR="00C95ADB" w:rsidRDefault="004A66D4">
            <w:pPr>
              <w:pBdr>
                <w:top w:val="nil"/>
                <w:left w:val="nil"/>
                <w:bottom w:val="nil"/>
                <w:right w:val="nil"/>
                <w:between w:val="nil"/>
              </w:pBdr>
              <w:jc w:val="center"/>
              <w:rPr>
                <w:color w:val="000000"/>
                <w:sz w:val="24"/>
                <w:szCs w:val="24"/>
              </w:rPr>
            </w:pPr>
            <w:r>
              <w:rPr>
                <w:color w:val="000000"/>
                <w:sz w:val="24"/>
                <w:szCs w:val="24"/>
              </w:rPr>
              <w:t>- dodržiavať pravidlá BOZP, hygieny a správania sa,</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 vysvetliť vlastnými slovami rozdiely medzi vynálezom, patentom a objavom</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  opísať proces vzniku výrobku</w:t>
            </w:r>
          </w:p>
        </w:tc>
      </w:tr>
      <w:tr w:rsidR="00C95ADB">
        <w:tc>
          <w:tcPr>
            <w:tcW w:w="1747" w:type="dxa"/>
          </w:tcPr>
          <w:p w:rsidR="00C95ADB" w:rsidRDefault="004A66D4">
            <w:pPr>
              <w:pBdr>
                <w:top w:val="nil"/>
                <w:left w:val="nil"/>
                <w:bottom w:val="nil"/>
                <w:right w:val="nil"/>
                <w:between w:val="nil"/>
              </w:pBdr>
              <w:jc w:val="center"/>
              <w:rPr>
                <w:color w:val="000000"/>
                <w:sz w:val="24"/>
                <w:szCs w:val="24"/>
              </w:rPr>
            </w:pPr>
            <w:r>
              <w:rPr>
                <w:color w:val="000000"/>
                <w:sz w:val="24"/>
                <w:szCs w:val="24"/>
              </w:rPr>
              <w:t xml:space="preserve">Vedieť zhotoviť technický náčrt, čítať technická výkresy </w:t>
            </w:r>
          </w:p>
          <w:p w:rsidR="00C95ADB" w:rsidRDefault="00C95ADB">
            <w:pPr>
              <w:pBdr>
                <w:top w:val="nil"/>
                <w:left w:val="nil"/>
                <w:bottom w:val="nil"/>
                <w:right w:val="nil"/>
                <w:between w:val="nil"/>
              </w:pBdr>
              <w:jc w:val="center"/>
              <w:rPr>
                <w:color w:val="000000"/>
                <w:sz w:val="24"/>
                <w:szCs w:val="24"/>
              </w:rPr>
            </w:pPr>
          </w:p>
        </w:tc>
        <w:tc>
          <w:tcPr>
            <w:tcW w:w="1377" w:type="dxa"/>
          </w:tcPr>
          <w:p w:rsidR="00C95ADB" w:rsidRDefault="004A66D4">
            <w:pPr>
              <w:pBdr>
                <w:top w:val="nil"/>
                <w:left w:val="nil"/>
                <w:bottom w:val="nil"/>
                <w:right w:val="nil"/>
                <w:between w:val="nil"/>
              </w:pBdr>
              <w:jc w:val="center"/>
              <w:rPr>
                <w:color w:val="000000"/>
                <w:sz w:val="24"/>
                <w:szCs w:val="24"/>
              </w:rPr>
            </w:pPr>
            <w:r>
              <w:rPr>
                <w:b/>
                <w:color w:val="000000"/>
                <w:sz w:val="24"/>
                <w:szCs w:val="24"/>
              </w:rPr>
              <w:t>Grafická komunikácia v technike</w:t>
            </w:r>
          </w:p>
          <w:p w:rsidR="00C95ADB" w:rsidRDefault="00C95ADB">
            <w:pPr>
              <w:pBdr>
                <w:top w:val="nil"/>
                <w:left w:val="nil"/>
                <w:bottom w:val="nil"/>
                <w:right w:val="nil"/>
                <w:between w:val="nil"/>
              </w:pBdr>
              <w:jc w:val="center"/>
              <w:rPr>
                <w:color w:val="000000"/>
                <w:sz w:val="24"/>
                <w:szCs w:val="24"/>
              </w:rPr>
            </w:pPr>
          </w:p>
        </w:tc>
        <w:tc>
          <w:tcPr>
            <w:tcW w:w="1747" w:type="dxa"/>
          </w:tcPr>
          <w:p w:rsidR="00C95ADB" w:rsidRDefault="004A66D4">
            <w:pPr>
              <w:pBdr>
                <w:top w:val="nil"/>
                <w:left w:val="nil"/>
                <w:bottom w:val="nil"/>
                <w:right w:val="nil"/>
                <w:between w:val="nil"/>
              </w:pBdr>
              <w:rPr>
                <w:color w:val="000000"/>
                <w:sz w:val="24"/>
                <w:szCs w:val="24"/>
              </w:rPr>
            </w:pPr>
            <w:r>
              <w:rPr>
                <w:b/>
                <w:color w:val="000000"/>
                <w:sz w:val="24"/>
                <w:szCs w:val="24"/>
              </w:rPr>
              <w:t>Zobrazovanie v technike -</w:t>
            </w:r>
            <w:r>
              <w:rPr>
                <w:color w:val="000000"/>
                <w:sz w:val="24"/>
                <w:szCs w:val="24"/>
              </w:rPr>
              <w:t xml:space="preserve"> návrh, náčrt, technický náčrt, piktogram, technický výkres</w:t>
            </w: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color w:val="000000"/>
                <w:sz w:val="24"/>
                <w:szCs w:val="24"/>
              </w:rPr>
              <w:t xml:space="preserve"> </w:t>
            </w:r>
            <w:r>
              <w:rPr>
                <w:b/>
                <w:color w:val="000000"/>
                <w:sz w:val="24"/>
                <w:szCs w:val="24"/>
              </w:rPr>
              <w:t>Technický výkres</w:t>
            </w:r>
            <w:r>
              <w:rPr>
                <w:color w:val="000000"/>
                <w:sz w:val="24"/>
                <w:szCs w:val="24"/>
              </w:rPr>
              <w:t xml:space="preserve"> – zobrazovanie telies na jednu priemetňu – nárysňu , čítanie jednoduchého technického výkresu</w:t>
            </w: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b/>
                <w:color w:val="000000"/>
                <w:sz w:val="24"/>
                <w:szCs w:val="24"/>
              </w:rPr>
              <w:t xml:space="preserve">Kóta a kótovanie </w:t>
            </w:r>
            <w:r>
              <w:rPr>
                <w:color w:val="000000"/>
                <w:sz w:val="24"/>
                <w:szCs w:val="24"/>
              </w:rPr>
              <w:t>- kóta, kótovanie, mierka</w:t>
            </w: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b/>
                <w:color w:val="000000"/>
                <w:sz w:val="24"/>
                <w:szCs w:val="24"/>
              </w:rPr>
              <w:t>Čiary a technické písmo</w:t>
            </w:r>
            <w:r>
              <w:rPr>
                <w:color w:val="000000"/>
                <w:sz w:val="24"/>
                <w:szCs w:val="24"/>
              </w:rPr>
              <w:t xml:space="preserve"> – druhy čiar a ich použitie</w:t>
            </w: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b/>
                <w:color w:val="000000"/>
                <w:sz w:val="24"/>
                <w:szCs w:val="24"/>
              </w:rPr>
              <w:t>Zostrojenie a čítanie technického výkresu</w:t>
            </w:r>
          </w:p>
          <w:p w:rsidR="00C95ADB" w:rsidRDefault="00C95ADB">
            <w:pPr>
              <w:pBdr>
                <w:top w:val="nil"/>
                <w:left w:val="nil"/>
                <w:bottom w:val="nil"/>
                <w:right w:val="nil"/>
                <w:between w:val="nil"/>
              </w:pBdr>
              <w:jc w:val="center"/>
              <w:rPr>
                <w:color w:val="000000"/>
                <w:sz w:val="24"/>
                <w:szCs w:val="24"/>
              </w:rPr>
            </w:pPr>
          </w:p>
        </w:tc>
        <w:tc>
          <w:tcPr>
            <w:tcW w:w="1854" w:type="dxa"/>
          </w:tcPr>
          <w:p w:rsidR="00C95ADB" w:rsidRDefault="004A66D4">
            <w:pPr>
              <w:widowControl w:val="0"/>
              <w:pBdr>
                <w:top w:val="nil"/>
                <w:left w:val="nil"/>
                <w:bottom w:val="nil"/>
                <w:right w:val="nil"/>
                <w:between w:val="nil"/>
              </w:pBdr>
              <w:tabs>
                <w:tab w:val="left" w:pos="1716"/>
              </w:tabs>
              <w:ind w:right="63"/>
              <w:jc w:val="center"/>
              <w:rPr>
                <w:color w:val="000000"/>
                <w:sz w:val="24"/>
                <w:szCs w:val="24"/>
              </w:rPr>
            </w:pPr>
            <w:r>
              <w:rPr>
                <w:b/>
                <w:color w:val="000000"/>
                <w:sz w:val="24"/>
                <w:szCs w:val="24"/>
              </w:rPr>
              <w:lastRenderedPageBreak/>
              <w:t>osobnostný a sociálny rozvoj</w:t>
            </w:r>
          </w:p>
          <w:p w:rsidR="00C95ADB" w:rsidRDefault="00C95ADB">
            <w:pPr>
              <w:widowControl w:val="0"/>
              <w:pBdr>
                <w:top w:val="nil"/>
                <w:left w:val="nil"/>
                <w:bottom w:val="nil"/>
                <w:right w:val="nil"/>
                <w:between w:val="nil"/>
              </w:pBdr>
              <w:tabs>
                <w:tab w:val="left" w:pos="1716"/>
              </w:tabs>
              <w:ind w:right="63"/>
              <w:jc w:val="center"/>
              <w:rPr>
                <w:color w:val="000000"/>
                <w:sz w:val="24"/>
                <w:szCs w:val="24"/>
              </w:rPr>
            </w:pPr>
          </w:p>
          <w:p w:rsidR="00C95ADB" w:rsidRDefault="004A66D4">
            <w:pPr>
              <w:pBdr>
                <w:top w:val="nil"/>
                <w:left w:val="nil"/>
                <w:bottom w:val="nil"/>
                <w:right w:val="nil"/>
                <w:between w:val="nil"/>
              </w:pBdr>
              <w:jc w:val="center"/>
              <w:rPr>
                <w:color w:val="000000"/>
                <w:sz w:val="28"/>
                <w:szCs w:val="28"/>
              </w:rPr>
            </w:pPr>
            <w:r>
              <w:rPr>
                <w:color w:val="000000"/>
                <w:sz w:val="28"/>
                <w:szCs w:val="28"/>
              </w:rPr>
              <w:t>environmentálna výchova</w:t>
            </w:r>
          </w:p>
          <w:p w:rsidR="00C95ADB" w:rsidRDefault="00C95ADB">
            <w:pPr>
              <w:widowControl w:val="0"/>
              <w:pBdr>
                <w:top w:val="nil"/>
                <w:left w:val="nil"/>
                <w:bottom w:val="nil"/>
                <w:right w:val="nil"/>
                <w:between w:val="nil"/>
              </w:pBdr>
              <w:jc w:val="center"/>
              <w:rPr>
                <w:color w:val="000000"/>
                <w:sz w:val="24"/>
                <w:szCs w:val="24"/>
              </w:rPr>
            </w:pPr>
          </w:p>
          <w:p w:rsidR="00C95ADB" w:rsidRDefault="004A66D4">
            <w:pPr>
              <w:widowControl w:val="0"/>
              <w:pBdr>
                <w:top w:val="nil"/>
                <w:left w:val="nil"/>
                <w:bottom w:val="nil"/>
                <w:right w:val="nil"/>
                <w:between w:val="nil"/>
              </w:pBdr>
              <w:jc w:val="center"/>
              <w:rPr>
                <w:color w:val="000000"/>
                <w:sz w:val="24"/>
                <w:szCs w:val="24"/>
              </w:rPr>
            </w:pPr>
            <w:r>
              <w:rPr>
                <w:b/>
                <w:color w:val="000000"/>
                <w:sz w:val="24"/>
                <w:szCs w:val="24"/>
              </w:rPr>
              <w:t>rozvíjať schopnosť kooperovať v skupine</w:t>
            </w:r>
          </w:p>
          <w:p w:rsidR="00C95ADB" w:rsidRDefault="00C95ADB">
            <w:pPr>
              <w:widowControl w:val="0"/>
              <w:pBdr>
                <w:top w:val="nil"/>
                <w:left w:val="nil"/>
                <w:bottom w:val="nil"/>
                <w:right w:val="nil"/>
                <w:between w:val="nil"/>
              </w:pBdr>
              <w:jc w:val="center"/>
              <w:rPr>
                <w:color w:val="000000"/>
                <w:sz w:val="24"/>
                <w:szCs w:val="24"/>
              </w:rPr>
            </w:pPr>
          </w:p>
          <w:p w:rsidR="00C95ADB" w:rsidRDefault="004A66D4">
            <w:pPr>
              <w:widowControl w:val="0"/>
              <w:pBdr>
                <w:top w:val="nil"/>
                <w:left w:val="nil"/>
                <w:bottom w:val="nil"/>
                <w:right w:val="nil"/>
                <w:between w:val="nil"/>
              </w:pBdr>
              <w:tabs>
                <w:tab w:val="left" w:pos="170"/>
              </w:tabs>
              <w:ind w:right="63"/>
              <w:rPr>
                <w:color w:val="000000"/>
                <w:sz w:val="24"/>
                <w:szCs w:val="24"/>
              </w:rPr>
            </w:pPr>
            <w:r>
              <w:rPr>
                <w:b/>
                <w:color w:val="000000"/>
                <w:sz w:val="24"/>
                <w:szCs w:val="24"/>
              </w:rPr>
              <w:t>tvorba projektu a prezentačné zručnosti</w:t>
            </w:r>
          </w:p>
          <w:p w:rsidR="00C95ADB" w:rsidRDefault="00C95ADB">
            <w:pPr>
              <w:pBdr>
                <w:top w:val="nil"/>
                <w:left w:val="nil"/>
                <w:bottom w:val="nil"/>
                <w:right w:val="nil"/>
                <w:between w:val="nil"/>
              </w:pBdr>
              <w:spacing w:after="200" w:line="276" w:lineRule="auto"/>
              <w:ind w:hanging="720"/>
              <w:jc w:val="center"/>
              <w:rPr>
                <w:color w:val="000000"/>
                <w:sz w:val="22"/>
                <w:szCs w:val="22"/>
              </w:rPr>
            </w:pPr>
          </w:p>
        </w:tc>
        <w:tc>
          <w:tcPr>
            <w:tcW w:w="1167" w:type="dxa"/>
          </w:tcPr>
          <w:p w:rsidR="00C95ADB" w:rsidRDefault="004A66D4">
            <w:pPr>
              <w:widowControl w:val="0"/>
              <w:pBdr>
                <w:top w:val="nil"/>
                <w:left w:val="nil"/>
                <w:bottom w:val="nil"/>
                <w:right w:val="nil"/>
                <w:between w:val="nil"/>
              </w:pBdr>
              <w:jc w:val="both"/>
              <w:rPr>
                <w:color w:val="000000"/>
                <w:sz w:val="24"/>
                <w:szCs w:val="24"/>
              </w:rPr>
            </w:pPr>
            <w:r>
              <w:rPr>
                <w:color w:val="000000"/>
                <w:sz w:val="24"/>
                <w:szCs w:val="24"/>
              </w:rPr>
              <w:t>samostatná tvorivá  práca</w:t>
            </w:r>
          </w:p>
          <w:p w:rsidR="00C95ADB" w:rsidRDefault="004A66D4">
            <w:pPr>
              <w:widowControl w:val="0"/>
              <w:pBdr>
                <w:top w:val="nil"/>
                <w:left w:val="nil"/>
                <w:bottom w:val="nil"/>
                <w:right w:val="nil"/>
                <w:between w:val="nil"/>
              </w:pBdr>
              <w:jc w:val="both"/>
              <w:rPr>
                <w:color w:val="000000"/>
                <w:sz w:val="24"/>
                <w:szCs w:val="24"/>
              </w:rPr>
            </w:pPr>
            <w:r>
              <w:rPr>
                <w:color w:val="000000"/>
                <w:sz w:val="24"/>
                <w:szCs w:val="24"/>
              </w:rPr>
              <w:t>skupinová práca</w:t>
            </w:r>
          </w:p>
          <w:p w:rsidR="00C95ADB" w:rsidRDefault="004A66D4">
            <w:pPr>
              <w:widowControl w:val="0"/>
              <w:pBdr>
                <w:top w:val="nil"/>
                <w:left w:val="nil"/>
                <w:bottom w:val="nil"/>
                <w:right w:val="nil"/>
                <w:between w:val="nil"/>
              </w:pBdr>
              <w:jc w:val="both"/>
              <w:rPr>
                <w:color w:val="000000"/>
                <w:sz w:val="24"/>
                <w:szCs w:val="24"/>
              </w:rPr>
            </w:pPr>
            <w:r>
              <w:rPr>
                <w:color w:val="000000"/>
                <w:sz w:val="24"/>
                <w:szCs w:val="24"/>
              </w:rPr>
              <w:t>frontálna práca</w:t>
            </w:r>
          </w:p>
          <w:p w:rsidR="00C95ADB" w:rsidRDefault="004A66D4">
            <w:pPr>
              <w:widowControl w:val="0"/>
              <w:pBdr>
                <w:top w:val="nil"/>
                <w:left w:val="nil"/>
                <w:bottom w:val="nil"/>
                <w:right w:val="nil"/>
                <w:between w:val="nil"/>
              </w:pBdr>
              <w:jc w:val="both"/>
              <w:rPr>
                <w:color w:val="000000"/>
                <w:sz w:val="24"/>
                <w:szCs w:val="24"/>
              </w:rPr>
            </w:pPr>
            <w:r>
              <w:rPr>
                <w:color w:val="000000"/>
                <w:sz w:val="24"/>
                <w:szCs w:val="24"/>
              </w:rPr>
              <w:t>výklad</w:t>
            </w:r>
          </w:p>
          <w:p w:rsidR="00C95ADB" w:rsidRDefault="004A66D4">
            <w:pPr>
              <w:widowControl w:val="0"/>
              <w:pBdr>
                <w:top w:val="nil"/>
                <w:left w:val="nil"/>
                <w:bottom w:val="nil"/>
                <w:right w:val="nil"/>
                <w:between w:val="nil"/>
              </w:pBdr>
              <w:jc w:val="both"/>
              <w:rPr>
                <w:color w:val="000000"/>
                <w:sz w:val="24"/>
                <w:szCs w:val="24"/>
              </w:rPr>
            </w:pPr>
            <w:r>
              <w:rPr>
                <w:color w:val="000000"/>
                <w:sz w:val="24"/>
                <w:szCs w:val="24"/>
              </w:rPr>
              <w:t>diskusia</w:t>
            </w:r>
          </w:p>
          <w:p w:rsidR="00C95ADB" w:rsidRDefault="004A66D4">
            <w:pPr>
              <w:widowControl w:val="0"/>
              <w:pBdr>
                <w:top w:val="nil"/>
                <w:left w:val="nil"/>
                <w:bottom w:val="nil"/>
                <w:right w:val="nil"/>
                <w:between w:val="nil"/>
              </w:pBdr>
              <w:jc w:val="both"/>
              <w:rPr>
                <w:color w:val="000000"/>
                <w:sz w:val="24"/>
                <w:szCs w:val="24"/>
              </w:rPr>
            </w:pPr>
            <w:r>
              <w:rPr>
                <w:color w:val="000000"/>
                <w:sz w:val="24"/>
                <w:szCs w:val="24"/>
              </w:rPr>
              <w:t>prezentácie</w:t>
            </w:r>
          </w:p>
          <w:p w:rsidR="00C95ADB" w:rsidRDefault="00C95ADB">
            <w:pPr>
              <w:pBdr>
                <w:top w:val="nil"/>
                <w:left w:val="nil"/>
                <w:bottom w:val="nil"/>
                <w:right w:val="nil"/>
                <w:between w:val="nil"/>
              </w:pBdr>
              <w:jc w:val="center"/>
              <w:rPr>
                <w:color w:val="000000"/>
                <w:sz w:val="24"/>
                <w:szCs w:val="24"/>
              </w:rPr>
            </w:pPr>
          </w:p>
        </w:tc>
        <w:tc>
          <w:tcPr>
            <w:tcW w:w="1504" w:type="dxa"/>
          </w:tcPr>
          <w:p w:rsidR="00C95ADB" w:rsidRDefault="004A66D4">
            <w:pPr>
              <w:pBdr>
                <w:top w:val="nil"/>
                <w:left w:val="nil"/>
                <w:bottom w:val="nil"/>
                <w:right w:val="nil"/>
                <w:between w:val="nil"/>
              </w:pBdr>
              <w:jc w:val="center"/>
              <w:rPr>
                <w:color w:val="000000"/>
                <w:sz w:val="24"/>
                <w:szCs w:val="24"/>
              </w:rPr>
            </w:pPr>
            <w:r>
              <w:rPr>
                <w:color w:val="000000"/>
                <w:sz w:val="24"/>
                <w:szCs w:val="24"/>
              </w:rPr>
              <w:t>- poukázať na základné rozdiely medzi technickým zobrazovaním a kresbou</w:t>
            </w:r>
          </w:p>
          <w:p w:rsidR="00C95ADB" w:rsidRDefault="004A66D4">
            <w:pPr>
              <w:pBdr>
                <w:top w:val="nil"/>
                <w:left w:val="nil"/>
                <w:bottom w:val="nil"/>
                <w:right w:val="nil"/>
                <w:between w:val="nil"/>
              </w:pBdr>
              <w:jc w:val="center"/>
              <w:rPr>
                <w:color w:val="000000"/>
                <w:sz w:val="24"/>
                <w:szCs w:val="24"/>
              </w:rPr>
            </w:pPr>
            <w:r>
              <w:rPr>
                <w:color w:val="000000"/>
                <w:sz w:val="24"/>
                <w:szCs w:val="24"/>
              </w:rPr>
              <w:t>- uviesť príklady uplatnenia piktogramov,</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 - vytvoriť vlastný návrh piktogramu, - vybrať vhodný pohľad na zobrazenie telesa,  - uviesť príklad zobrazenia telesa na jednu priemetňu – nárysňu, </w:t>
            </w:r>
          </w:p>
          <w:p w:rsidR="00C95ADB" w:rsidRDefault="004A66D4">
            <w:pPr>
              <w:pBdr>
                <w:top w:val="nil"/>
                <w:left w:val="nil"/>
                <w:bottom w:val="nil"/>
                <w:right w:val="nil"/>
                <w:between w:val="nil"/>
              </w:pBdr>
              <w:jc w:val="center"/>
              <w:rPr>
                <w:color w:val="000000"/>
                <w:sz w:val="24"/>
                <w:szCs w:val="24"/>
              </w:rPr>
            </w:pPr>
            <w:r>
              <w:rPr>
                <w:color w:val="000000"/>
                <w:sz w:val="24"/>
                <w:szCs w:val="24"/>
              </w:rPr>
              <w:t>-  určiť z technického výkresu rozmery zobrazeného telesa,</w:t>
            </w:r>
          </w:p>
          <w:p w:rsidR="00C95ADB" w:rsidRDefault="004A66D4">
            <w:pPr>
              <w:pBdr>
                <w:top w:val="nil"/>
                <w:left w:val="nil"/>
                <w:bottom w:val="nil"/>
                <w:right w:val="nil"/>
                <w:between w:val="nil"/>
              </w:pBdr>
              <w:jc w:val="center"/>
              <w:rPr>
                <w:color w:val="000000"/>
                <w:sz w:val="24"/>
                <w:szCs w:val="24"/>
              </w:rPr>
            </w:pPr>
            <w:r>
              <w:rPr>
                <w:color w:val="000000"/>
                <w:sz w:val="24"/>
                <w:szCs w:val="24"/>
              </w:rPr>
              <w:t>-  priradiť kóty k zobrazenému jednoduchému telesu,</w:t>
            </w:r>
          </w:p>
          <w:p w:rsidR="00C95ADB" w:rsidRDefault="004A66D4">
            <w:pPr>
              <w:pBdr>
                <w:top w:val="nil"/>
                <w:left w:val="nil"/>
                <w:bottom w:val="nil"/>
                <w:right w:val="nil"/>
                <w:between w:val="nil"/>
              </w:pBdr>
              <w:jc w:val="center"/>
              <w:rPr>
                <w:color w:val="000000"/>
                <w:sz w:val="24"/>
                <w:szCs w:val="24"/>
              </w:rPr>
            </w:pPr>
            <w:r>
              <w:rPr>
                <w:color w:val="000000"/>
                <w:sz w:val="24"/>
                <w:szCs w:val="24"/>
              </w:rPr>
              <w:t>- porovnať význam základných druhov čiar na technickom náčrte a výkrese,</w:t>
            </w:r>
          </w:p>
          <w:p w:rsidR="00C95ADB" w:rsidRDefault="004A66D4">
            <w:pPr>
              <w:pBdr>
                <w:top w:val="nil"/>
                <w:left w:val="nil"/>
                <w:bottom w:val="nil"/>
                <w:right w:val="nil"/>
                <w:between w:val="nil"/>
              </w:pBdr>
              <w:jc w:val="center"/>
              <w:rPr>
                <w:color w:val="000000"/>
                <w:sz w:val="24"/>
                <w:szCs w:val="24"/>
              </w:rPr>
            </w:pPr>
            <w:r>
              <w:rPr>
                <w:color w:val="000000"/>
                <w:sz w:val="24"/>
                <w:szCs w:val="24"/>
              </w:rPr>
              <w:lastRenderedPageBreak/>
              <w:t xml:space="preserve">-  narysovať zobrazenie jednoduchého telesa v jednej priemetni, </w:t>
            </w:r>
          </w:p>
          <w:p w:rsidR="00C95ADB" w:rsidRDefault="004A66D4">
            <w:pPr>
              <w:pBdr>
                <w:top w:val="nil"/>
                <w:left w:val="nil"/>
                <w:bottom w:val="nil"/>
                <w:right w:val="nil"/>
                <w:between w:val="nil"/>
              </w:pBdr>
              <w:jc w:val="center"/>
              <w:rPr>
                <w:color w:val="000000"/>
                <w:sz w:val="24"/>
                <w:szCs w:val="24"/>
              </w:rPr>
            </w:pPr>
            <w:r>
              <w:rPr>
                <w:color w:val="000000"/>
                <w:sz w:val="24"/>
                <w:szCs w:val="24"/>
              </w:rPr>
              <w:t>- vypracovať projekt na porovnanie rôznych druhov zobrazení</w:t>
            </w:r>
          </w:p>
        </w:tc>
      </w:tr>
      <w:tr w:rsidR="00C95ADB">
        <w:tc>
          <w:tcPr>
            <w:tcW w:w="1747" w:type="dxa"/>
          </w:tcPr>
          <w:p w:rsidR="00C95ADB" w:rsidRDefault="004A66D4">
            <w:pPr>
              <w:pBdr>
                <w:top w:val="nil"/>
                <w:left w:val="nil"/>
                <w:bottom w:val="nil"/>
                <w:right w:val="nil"/>
                <w:between w:val="nil"/>
              </w:pBdr>
              <w:jc w:val="center"/>
              <w:rPr>
                <w:color w:val="000000"/>
                <w:sz w:val="24"/>
                <w:szCs w:val="24"/>
              </w:rPr>
            </w:pPr>
            <w:r>
              <w:rPr>
                <w:color w:val="000000"/>
                <w:sz w:val="24"/>
                <w:szCs w:val="24"/>
              </w:rPr>
              <w:t xml:space="preserve">Poznať a rozlíšiť základné druhy technických materiálov - drevo, kovy, plasty. </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Poznať základné náradie na </w:t>
            </w:r>
          </w:p>
          <w:p w:rsidR="00C95ADB" w:rsidRDefault="004A66D4">
            <w:pPr>
              <w:pBdr>
                <w:top w:val="nil"/>
                <w:left w:val="nil"/>
                <w:bottom w:val="nil"/>
                <w:right w:val="nil"/>
                <w:between w:val="nil"/>
              </w:pBdr>
              <w:jc w:val="center"/>
              <w:rPr>
                <w:color w:val="000000"/>
                <w:sz w:val="24"/>
                <w:szCs w:val="24"/>
              </w:rPr>
            </w:pPr>
            <w:r>
              <w:rPr>
                <w:color w:val="000000"/>
                <w:sz w:val="24"/>
                <w:szCs w:val="24"/>
              </w:rPr>
              <w:t>ručné opracovanie dreva, kovu a plastov</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Prakticky si precvičiť (podľa možností a vybavenia školy) a osvojiť jednotlivé elementárne zručnosti pri opracovaní dreva, kovov a plastov </w:t>
            </w:r>
          </w:p>
        </w:tc>
        <w:tc>
          <w:tcPr>
            <w:tcW w:w="1377" w:type="dxa"/>
          </w:tcPr>
          <w:p w:rsidR="00C95ADB" w:rsidRDefault="004A66D4">
            <w:pPr>
              <w:pBdr>
                <w:top w:val="nil"/>
                <w:left w:val="nil"/>
                <w:bottom w:val="nil"/>
                <w:right w:val="nil"/>
                <w:between w:val="nil"/>
              </w:pBdr>
              <w:jc w:val="center"/>
              <w:rPr>
                <w:color w:val="000000"/>
                <w:sz w:val="24"/>
                <w:szCs w:val="24"/>
              </w:rPr>
            </w:pPr>
            <w:r>
              <w:rPr>
                <w:b/>
                <w:color w:val="000000"/>
                <w:sz w:val="24"/>
                <w:szCs w:val="24"/>
              </w:rPr>
              <w:t>Technické materiály a pracovné postupy ich spracovania</w:t>
            </w:r>
          </w:p>
        </w:tc>
        <w:tc>
          <w:tcPr>
            <w:tcW w:w="1747" w:type="dxa"/>
          </w:tcPr>
          <w:p w:rsidR="00C95ADB" w:rsidRDefault="004A66D4">
            <w:pPr>
              <w:pBdr>
                <w:top w:val="nil"/>
                <w:left w:val="nil"/>
                <w:bottom w:val="nil"/>
                <w:right w:val="nil"/>
                <w:between w:val="nil"/>
              </w:pBdr>
              <w:rPr>
                <w:color w:val="000000"/>
                <w:sz w:val="24"/>
                <w:szCs w:val="24"/>
              </w:rPr>
            </w:pPr>
            <w:r>
              <w:rPr>
                <w:b/>
                <w:color w:val="000000"/>
                <w:sz w:val="24"/>
                <w:szCs w:val="24"/>
              </w:rPr>
              <w:t>Drevo – vlastnosti, použitie</w:t>
            </w:r>
            <w:r>
              <w:rPr>
                <w:color w:val="000000"/>
                <w:sz w:val="24"/>
                <w:szCs w:val="24"/>
              </w:rPr>
              <w:t xml:space="preserve"> – stavba, štruktúra, rozdelenie, vlastnosti, ťažba, surovina, spracovanie, druhy reziva, polotovary, použitie</w:t>
            </w:r>
          </w:p>
          <w:p w:rsidR="00C95ADB" w:rsidRDefault="004A66D4">
            <w:pPr>
              <w:pBdr>
                <w:top w:val="nil"/>
                <w:left w:val="nil"/>
                <w:bottom w:val="nil"/>
                <w:right w:val="nil"/>
                <w:between w:val="nil"/>
              </w:pBdr>
              <w:rPr>
                <w:color w:val="000000"/>
                <w:sz w:val="24"/>
                <w:szCs w:val="24"/>
              </w:rPr>
            </w:pPr>
            <w:r>
              <w:rPr>
                <w:b/>
                <w:color w:val="000000"/>
                <w:sz w:val="24"/>
                <w:szCs w:val="24"/>
              </w:rPr>
              <w:t xml:space="preserve">Pracovné postupy práce s drevom </w:t>
            </w:r>
            <w:r>
              <w:rPr>
                <w:color w:val="000000"/>
                <w:sz w:val="24"/>
                <w:szCs w:val="24"/>
              </w:rPr>
              <w:t>- meranie a obrysovanie, rezanie, rašpľovanie, pilovanie, brúsenie, vŕtanie, lepenie, spájanie klincami a skrutkami, povrchová úprava</w:t>
            </w:r>
          </w:p>
          <w:p w:rsidR="00C95ADB" w:rsidRDefault="004A66D4">
            <w:pPr>
              <w:pBdr>
                <w:top w:val="nil"/>
                <w:left w:val="nil"/>
                <w:bottom w:val="nil"/>
                <w:right w:val="nil"/>
                <w:between w:val="nil"/>
              </w:pBdr>
              <w:rPr>
                <w:color w:val="000000"/>
                <w:sz w:val="24"/>
                <w:szCs w:val="24"/>
              </w:rPr>
            </w:pPr>
            <w:r>
              <w:rPr>
                <w:b/>
                <w:color w:val="000000"/>
                <w:sz w:val="24"/>
                <w:szCs w:val="24"/>
              </w:rPr>
              <w:t>Výrobok z dreva</w:t>
            </w: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b/>
                <w:color w:val="000000"/>
                <w:sz w:val="24"/>
                <w:szCs w:val="24"/>
              </w:rPr>
              <w:t>Kovy a ich vlastnosti</w:t>
            </w:r>
            <w:r>
              <w:rPr>
                <w:color w:val="000000"/>
                <w:sz w:val="24"/>
                <w:szCs w:val="24"/>
              </w:rPr>
              <w:t xml:space="preserve"> - rozdelenie, vlastnosti, </w:t>
            </w:r>
            <w:r>
              <w:rPr>
                <w:color w:val="000000"/>
                <w:sz w:val="24"/>
                <w:szCs w:val="24"/>
              </w:rPr>
              <w:lastRenderedPageBreak/>
              <w:t>polotovary, použitie</w:t>
            </w:r>
          </w:p>
          <w:p w:rsidR="00C95ADB" w:rsidRDefault="004A66D4">
            <w:pPr>
              <w:pBdr>
                <w:top w:val="nil"/>
                <w:left w:val="nil"/>
                <w:bottom w:val="nil"/>
                <w:right w:val="nil"/>
                <w:between w:val="nil"/>
              </w:pBdr>
              <w:rPr>
                <w:color w:val="000000"/>
                <w:sz w:val="24"/>
                <w:szCs w:val="24"/>
              </w:rPr>
            </w:pPr>
            <w:r>
              <w:rPr>
                <w:b/>
                <w:color w:val="000000"/>
                <w:sz w:val="24"/>
                <w:szCs w:val="24"/>
              </w:rPr>
              <w:t>Výroba železa a ocele</w:t>
            </w:r>
            <w:r>
              <w:rPr>
                <w:color w:val="000000"/>
                <w:sz w:val="24"/>
                <w:szCs w:val="24"/>
              </w:rPr>
              <w:t xml:space="preserve"> - surovina</w:t>
            </w:r>
          </w:p>
          <w:p w:rsidR="00C95ADB" w:rsidRDefault="004A66D4">
            <w:pPr>
              <w:pBdr>
                <w:top w:val="nil"/>
                <w:left w:val="nil"/>
                <w:bottom w:val="nil"/>
                <w:right w:val="nil"/>
                <w:between w:val="nil"/>
              </w:pBdr>
              <w:rPr>
                <w:color w:val="000000"/>
                <w:sz w:val="24"/>
                <w:szCs w:val="24"/>
              </w:rPr>
            </w:pPr>
            <w:r>
              <w:rPr>
                <w:b/>
                <w:color w:val="000000"/>
                <w:sz w:val="24"/>
                <w:szCs w:val="24"/>
              </w:rPr>
              <w:t>Pracovné postupy pri práci s kovmi</w:t>
            </w:r>
            <w:r>
              <w:rPr>
                <w:color w:val="000000"/>
                <w:sz w:val="24"/>
                <w:szCs w:val="24"/>
              </w:rPr>
              <w:t xml:space="preserve"> - meranie a obrysovanie, vyrovnávanie, strihanie, štikanie, ohýbanie, pilovanie, prebíjanie, vysekávanie, povrchová úprava</w:t>
            </w: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b/>
                <w:color w:val="000000"/>
                <w:sz w:val="24"/>
                <w:szCs w:val="24"/>
              </w:rPr>
              <w:t>Vlastný výrobok z kovu</w:t>
            </w: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b/>
                <w:color w:val="000000"/>
                <w:sz w:val="24"/>
                <w:szCs w:val="24"/>
              </w:rPr>
              <w:t>Plasty –vlastnosti, výroba, použitie</w:t>
            </w:r>
            <w:r>
              <w:rPr>
                <w:color w:val="000000"/>
                <w:sz w:val="24"/>
                <w:szCs w:val="24"/>
              </w:rPr>
              <w:t xml:space="preserve"> - rozdelenie, vlastnosti, druhy, výroba plastov, surovina, použitie, likvidácia a recyklácia</w:t>
            </w:r>
          </w:p>
          <w:p w:rsidR="00C95ADB" w:rsidRDefault="004A66D4">
            <w:pPr>
              <w:pBdr>
                <w:top w:val="nil"/>
                <w:left w:val="nil"/>
                <w:bottom w:val="nil"/>
                <w:right w:val="nil"/>
                <w:between w:val="nil"/>
              </w:pBdr>
              <w:rPr>
                <w:color w:val="000000"/>
                <w:sz w:val="24"/>
                <w:szCs w:val="24"/>
              </w:rPr>
            </w:pPr>
            <w:r>
              <w:rPr>
                <w:b/>
                <w:color w:val="000000"/>
                <w:sz w:val="24"/>
                <w:szCs w:val="24"/>
              </w:rPr>
              <w:t>Pracovné postupy pri práci s plastmi</w:t>
            </w:r>
            <w:r>
              <w:rPr>
                <w:color w:val="000000"/>
                <w:sz w:val="24"/>
                <w:szCs w:val="24"/>
              </w:rPr>
              <w:t xml:space="preserve"> - meranie a </w:t>
            </w:r>
            <w:r>
              <w:rPr>
                <w:color w:val="000000"/>
                <w:sz w:val="24"/>
                <w:szCs w:val="24"/>
              </w:rPr>
              <w:lastRenderedPageBreak/>
              <w:t>obrysovanie, rezanie, pilovanie, vŕtanie, leštenie a matovanie, lepenie, spoj skrutkou,</w:t>
            </w:r>
          </w:p>
          <w:p w:rsidR="00C95ADB" w:rsidRDefault="004A66D4">
            <w:pPr>
              <w:pBdr>
                <w:top w:val="nil"/>
                <w:left w:val="nil"/>
                <w:bottom w:val="nil"/>
                <w:right w:val="nil"/>
                <w:between w:val="nil"/>
              </w:pBdr>
              <w:rPr>
                <w:color w:val="000000"/>
                <w:sz w:val="24"/>
                <w:szCs w:val="24"/>
              </w:rPr>
            </w:pPr>
            <w:r>
              <w:rPr>
                <w:b/>
                <w:color w:val="000000"/>
                <w:sz w:val="24"/>
                <w:szCs w:val="24"/>
              </w:rPr>
              <w:t>Výrobok z plastu</w:t>
            </w:r>
          </w:p>
          <w:p w:rsidR="00C95ADB" w:rsidRDefault="00C95ADB">
            <w:pPr>
              <w:pBdr>
                <w:top w:val="nil"/>
                <w:left w:val="nil"/>
                <w:bottom w:val="nil"/>
                <w:right w:val="nil"/>
                <w:between w:val="nil"/>
              </w:pBdr>
              <w:jc w:val="center"/>
              <w:rPr>
                <w:color w:val="000000"/>
                <w:sz w:val="24"/>
                <w:szCs w:val="24"/>
              </w:rPr>
            </w:pPr>
          </w:p>
        </w:tc>
        <w:tc>
          <w:tcPr>
            <w:tcW w:w="1854" w:type="dxa"/>
          </w:tcPr>
          <w:p w:rsidR="00C95ADB" w:rsidRDefault="004A66D4">
            <w:pPr>
              <w:widowControl w:val="0"/>
              <w:pBdr>
                <w:top w:val="nil"/>
                <w:left w:val="nil"/>
                <w:bottom w:val="nil"/>
                <w:right w:val="nil"/>
                <w:between w:val="nil"/>
              </w:pBdr>
              <w:tabs>
                <w:tab w:val="left" w:pos="1716"/>
              </w:tabs>
              <w:ind w:right="63"/>
              <w:jc w:val="center"/>
              <w:rPr>
                <w:color w:val="000000"/>
                <w:sz w:val="24"/>
                <w:szCs w:val="24"/>
              </w:rPr>
            </w:pPr>
            <w:r>
              <w:rPr>
                <w:b/>
                <w:color w:val="000000"/>
                <w:sz w:val="24"/>
                <w:szCs w:val="24"/>
              </w:rPr>
              <w:lastRenderedPageBreak/>
              <w:t>osobnostný a sociálny rozvoj</w:t>
            </w:r>
          </w:p>
          <w:p w:rsidR="00C95ADB" w:rsidRDefault="00C95ADB">
            <w:pPr>
              <w:widowControl w:val="0"/>
              <w:pBdr>
                <w:top w:val="nil"/>
                <w:left w:val="nil"/>
                <w:bottom w:val="nil"/>
                <w:right w:val="nil"/>
                <w:between w:val="nil"/>
              </w:pBdr>
              <w:tabs>
                <w:tab w:val="left" w:pos="1716"/>
              </w:tabs>
              <w:ind w:right="63"/>
              <w:jc w:val="center"/>
              <w:rPr>
                <w:color w:val="000000"/>
                <w:sz w:val="24"/>
                <w:szCs w:val="24"/>
              </w:rPr>
            </w:pPr>
          </w:p>
          <w:p w:rsidR="00C95ADB" w:rsidRDefault="004A66D4">
            <w:pPr>
              <w:widowControl w:val="0"/>
              <w:pBdr>
                <w:top w:val="nil"/>
                <w:left w:val="nil"/>
                <w:bottom w:val="nil"/>
                <w:right w:val="nil"/>
                <w:between w:val="nil"/>
              </w:pBdr>
              <w:tabs>
                <w:tab w:val="left" w:pos="1716"/>
              </w:tabs>
              <w:ind w:right="63"/>
              <w:jc w:val="center"/>
              <w:rPr>
                <w:color w:val="000000"/>
                <w:sz w:val="24"/>
                <w:szCs w:val="24"/>
              </w:rPr>
            </w:pPr>
            <w:r>
              <w:rPr>
                <w:b/>
                <w:color w:val="000000"/>
                <w:sz w:val="24"/>
                <w:szCs w:val="24"/>
              </w:rPr>
              <w:t>tvorba projektu a prezentačné zručnosti</w:t>
            </w:r>
          </w:p>
          <w:p w:rsidR="00C95ADB" w:rsidRDefault="00C95ADB">
            <w:pPr>
              <w:widowControl w:val="0"/>
              <w:pBdr>
                <w:top w:val="nil"/>
                <w:left w:val="nil"/>
                <w:bottom w:val="nil"/>
                <w:right w:val="nil"/>
                <w:between w:val="nil"/>
              </w:pBdr>
              <w:tabs>
                <w:tab w:val="left" w:pos="1716"/>
              </w:tabs>
              <w:ind w:right="63"/>
              <w:jc w:val="center"/>
              <w:rPr>
                <w:color w:val="000000"/>
                <w:sz w:val="24"/>
                <w:szCs w:val="24"/>
              </w:rPr>
            </w:pPr>
          </w:p>
          <w:p w:rsidR="00C95ADB" w:rsidRDefault="004A66D4">
            <w:pPr>
              <w:widowControl w:val="0"/>
              <w:pBdr>
                <w:top w:val="nil"/>
                <w:left w:val="nil"/>
                <w:bottom w:val="nil"/>
                <w:right w:val="nil"/>
                <w:between w:val="nil"/>
              </w:pBdr>
              <w:jc w:val="center"/>
              <w:rPr>
                <w:color w:val="000000"/>
                <w:sz w:val="24"/>
                <w:szCs w:val="24"/>
              </w:rPr>
            </w:pPr>
            <w:r>
              <w:rPr>
                <w:b/>
                <w:color w:val="000000"/>
                <w:sz w:val="24"/>
                <w:szCs w:val="24"/>
              </w:rPr>
              <w:t>dodržiavanie zásad bezpečnosti v triede</w:t>
            </w:r>
          </w:p>
          <w:p w:rsidR="00C95ADB" w:rsidRDefault="00C95ADB">
            <w:pPr>
              <w:widowControl w:val="0"/>
              <w:pBdr>
                <w:top w:val="nil"/>
                <w:left w:val="nil"/>
                <w:bottom w:val="nil"/>
                <w:right w:val="nil"/>
                <w:between w:val="nil"/>
              </w:pBdr>
              <w:jc w:val="center"/>
              <w:rPr>
                <w:color w:val="000000"/>
                <w:sz w:val="24"/>
                <w:szCs w:val="24"/>
              </w:rPr>
            </w:pPr>
          </w:p>
          <w:p w:rsidR="00C95ADB" w:rsidRDefault="004A66D4">
            <w:pPr>
              <w:widowControl w:val="0"/>
              <w:pBdr>
                <w:top w:val="nil"/>
                <w:left w:val="nil"/>
                <w:bottom w:val="nil"/>
                <w:right w:val="nil"/>
                <w:between w:val="nil"/>
              </w:pBdr>
              <w:tabs>
                <w:tab w:val="left" w:pos="1716"/>
              </w:tabs>
              <w:ind w:right="63"/>
              <w:jc w:val="center"/>
              <w:rPr>
                <w:color w:val="000000"/>
                <w:sz w:val="24"/>
                <w:szCs w:val="24"/>
              </w:rPr>
            </w:pPr>
            <w:r>
              <w:rPr>
                <w:b/>
                <w:color w:val="000000"/>
                <w:sz w:val="24"/>
                <w:szCs w:val="24"/>
              </w:rPr>
              <w:t>environmentálna výchova</w:t>
            </w:r>
          </w:p>
          <w:p w:rsidR="00C95ADB" w:rsidRDefault="00C95ADB">
            <w:pPr>
              <w:widowControl w:val="0"/>
              <w:pBdr>
                <w:top w:val="nil"/>
                <w:left w:val="nil"/>
                <w:bottom w:val="nil"/>
                <w:right w:val="nil"/>
                <w:between w:val="nil"/>
              </w:pBdr>
              <w:jc w:val="center"/>
              <w:rPr>
                <w:color w:val="000000"/>
                <w:sz w:val="24"/>
                <w:szCs w:val="24"/>
              </w:rPr>
            </w:pPr>
          </w:p>
          <w:p w:rsidR="00C95ADB" w:rsidRDefault="004A66D4">
            <w:pPr>
              <w:widowControl w:val="0"/>
              <w:pBdr>
                <w:top w:val="nil"/>
                <w:left w:val="nil"/>
                <w:bottom w:val="nil"/>
                <w:right w:val="nil"/>
                <w:between w:val="nil"/>
              </w:pBdr>
              <w:rPr>
                <w:color w:val="000000"/>
                <w:sz w:val="24"/>
                <w:szCs w:val="24"/>
              </w:rPr>
            </w:pPr>
            <w:r>
              <w:rPr>
                <w:b/>
                <w:color w:val="000000"/>
                <w:sz w:val="24"/>
                <w:szCs w:val="24"/>
              </w:rPr>
              <w:t>rozvíjať schopnosť kooperovať v skupine</w:t>
            </w:r>
          </w:p>
          <w:p w:rsidR="00C95ADB" w:rsidRDefault="004A66D4">
            <w:pPr>
              <w:widowControl w:val="0"/>
              <w:pBdr>
                <w:top w:val="nil"/>
                <w:left w:val="nil"/>
                <w:bottom w:val="nil"/>
                <w:right w:val="nil"/>
                <w:between w:val="nil"/>
              </w:pBdr>
              <w:tabs>
                <w:tab w:val="left" w:pos="170"/>
              </w:tabs>
              <w:ind w:right="63"/>
              <w:rPr>
                <w:color w:val="000000"/>
                <w:sz w:val="24"/>
                <w:szCs w:val="24"/>
              </w:rPr>
            </w:pPr>
            <w:r>
              <w:rPr>
                <w:color w:val="000000"/>
                <w:sz w:val="24"/>
                <w:szCs w:val="24"/>
              </w:rPr>
              <w:t xml:space="preserve"> </w:t>
            </w:r>
          </w:p>
          <w:p w:rsidR="00C95ADB" w:rsidRDefault="00C95ADB">
            <w:pPr>
              <w:widowControl w:val="0"/>
              <w:pBdr>
                <w:top w:val="nil"/>
                <w:left w:val="nil"/>
                <w:bottom w:val="nil"/>
                <w:right w:val="nil"/>
                <w:between w:val="nil"/>
              </w:pBdr>
              <w:jc w:val="center"/>
              <w:rPr>
                <w:color w:val="000000"/>
                <w:sz w:val="24"/>
                <w:szCs w:val="24"/>
              </w:rPr>
            </w:pPr>
          </w:p>
          <w:p w:rsidR="00C95ADB" w:rsidRDefault="00C95ADB">
            <w:pPr>
              <w:widowControl w:val="0"/>
              <w:pBdr>
                <w:top w:val="nil"/>
                <w:left w:val="nil"/>
                <w:bottom w:val="nil"/>
                <w:right w:val="nil"/>
                <w:between w:val="nil"/>
              </w:pBdr>
              <w:jc w:val="center"/>
              <w:rPr>
                <w:color w:val="000000"/>
                <w:sz w:val="24"/>
                <w:szCs w:val="24"/>
              </w:rPr>
            </w:pPr>
          </w:p>
        </w:tc>
        <w:tc>
          <w:tcPr>
            <w:tcW w:w="1167" w:type="dxa"/>
          </w:tcPr>
          <w:p w:rsidR="00C95ADB" w:rsidRDefault="004A66D4">
            <w:pPr>
              <w:widowControl w:val="0"/>
              <w:pBdr>
                <w:top w:val="nil"/>
                <w:left w:val="nil"/>
                <w:bottom w:val="nil"/>
                <w:right w:val="nil"/>
                <w:between w:val="nil"/>
              </w:pBdr>
              <w:jc w:val="both"/>
              <w:rPr>
                <w:color w:val="000000"/>
                <w:sz w:val="24"/>
                <w:szCs w:val="24"/>
              </w:rPr>
            </w:pPr>
            <w:r>
              <w:rPr>
                <w:color w:val="000000"/>
                <w:sz w:val="24"/>
                <w:szCs w:val="24"/>
              </w:rPr>
              <w:t>samostatná tvorivá  práca</w:t>
            </w:r>
          </w:p>
          <w:p w:rsidR="00C95ADB" w:rsidRDefault="004A66D4">
            <w:pPr>
              <w:widowControl w:val="0"/>
              <w:pBdr>
                <w:top w:val="nil"/>
                <w:left w:val="nil"/>
                <w:bottom w:val="nil"/>
                <w:right w:val="nil"/>
                <w:between w:val="nil"/>
              </w:pBdr>
              <w:jc w:val="both"/>
              <w:rPr>
                <w:color w:val="000000"/>
                <w:sz w:val="24"/>
                <w:szCs w:val="24"/>
              </w:rPr>
            </w:pPr>
            <w:r>
              <w:rPr>
                <w:color w:val="000000"/>
                <w:sz w:val="24"/>
                <w:szCs w:val="24"/>
              </w:rPr>
              <w:t>skupinová práca</w:t>
            </w:r>
          </w:p>
          <w:p w:rsidR="00C95ADB" w:rsidRDefault="004A66D4">
            <w:pPr>
              <w:widowControl w:val="0"/>
              <w:pBdr>
                <w:top w:val="nil"/>
                <w:left w:val="nil"/>
                <w:bottom w:val="nil"/>
                <w:right w:val="nil"/>
                <w:between w:val="nil"/>
              </w:pBdr>
              <w:jc w:val="both"/>
              <w:rPr>
                <w:color w:val="000000"/>
                <w:sz w:val="24"/>
                <w:szCs w:val="24"/>
              </w:rPr>
            </w:pPr>
            <w:r>
              <w:rPr>
                <w:color w:val="000000"/>
                <w:sz w:val="24"/>
                <w:szCs w:val="24"/>
              </w:rPr>
              <w:t>frontálna práca</w:t>
            </w:r>
          </w:p>
          <w:p w:rsidR="00C95ADB" w:rsidRDefault="004A66D4">
            <w:pPr>
              <w:widowControl w:val="0"/>
              <w:pBdr>
                <w:top w:val="nil"/>
                <w:left w:val="nil"/>
                <w:bottom w:val="nil"/>
                <w:right w:val="nil"/>
                <w:between w:val="nil"/>
              </w:pBdr>
              <w:jc w:val="both"/>
              <w:rPr>
                <w:color w:val="000000"/>
                <w:sz w:val="24"/>
                <w:szCs w:val="24"/>
              </w:rPr>
            </w:pPr>
            <w:r>
              <w:rPr>
                <w:color w:val="000000"/>
                <w:sz w:val="24"/>
                <w:szCs w:val="24"/>
              </w:rPr>
              <w:t>výklad</w:t>
            </w:r>
          </w:p>
          <w:p w:rsidR="00C95ADB" w:rsidRDefault="004A66D4">
            <w:pPr>
              <w:widowControl w:val="0"/>
              <w:pBdr>
                <w:top w:val="nil"/>
                <w:left w:val="nil"/>
                <w:bottom w:val="nil"/>
                <w:right w:val="nil"/>
                <w:between w:val="nil"/>
              </w:pBdr>
              <w:jc w:val="both"/>
              <w:rPr>
                <w:color w:val="000000"/>
                <w:sz w:val="24"/>
                <w:szCs w:val="24"/>
              </w:rPr>
            </w:pPr>
            <w:r>
              <w:rPr>
                <w:color w:val="000000"/>
                <w:sz w:val="24"/>
                <w:szCs w:val="24"/>
              </w:rPr>
              <w:t>diskusia</w:t>
            </w:r>
          </w:p>
          <w:p w:rsidR="00C95ADB" w:rsidRDefault="004A66D4">
            <w:pPr>
              <w:widowControl w:val="0"/>
              <w:pBdr>
                <w:top w:val="nil"/>
                <w:left w:val="nil"/>
                <w:bottom w:val="nil"/>
                <w:right w:val="nil"/>
                <w:between w:val="nil"/>
              </w:pBdr>
              <w:jc w:val="both"/>
              <w:rPr>
                <w:color w:val="000000"/>
                <w:sz w:val="24"/>
                <w:szCs w:val="24"/>
              </w:rPr>
            </w:pPr>
            <w:r>
              <w:rPr>
                <w:color w:val="000000"/>
                <w:sz w:val="24"/>
                <w:szCs w:val="24"/>
              </w:rPr>
              <w:t>prezentácie</w:t>
            </w:r>
          </w:p>
          <w:p w:rsidR="00C95ADB" w:rsidRDefault="00C95ADB">
            <w:pPr>
              <w:pBdr>
                <w:top w:val="nil"/>
                <w:left w:val="nil"/>
                <w:bottom w:val="nil"/>
                <w:right w:val="nil"/>
                <w:between w:val="nil"/>
              </w:pBdr>
              <w:jc w:val="center"/>
              <w:rPr>
                <w:color w:val="000000"/>
                <w:sz w:val="24"/>
                <w:szCs w:val="24"/>
              </w:rPr>
            </w:pPr>
          </w:p>
        </w:tc>
        <w:tc>
          <w:tcPr>
            <w:tcW w:w="1504" w:type="dxa"/>
          </w:tcPr>
          <w:p w:rsidR="00C95ADB" w:rsidRDefault="004A66D4">
            <w:pPr>
              <w:pBdr>
                <w:top w:val="nil"/>
                <w:left w:val="nil"/>
                <w:bottom w:val="nil"/>
                <w:right w:val="nil"/>
                <w:between w:val="nil"/>
              </w:pBdr>
              <w:jc w:val="center"/>
              <w:rPr>
                <w:color w:val="000000"/>
                <w:sz w:val="24"/>
                <w:szCs w:val="24"/>
              </w:rPr>
            </w:pPr>
            <w:r>
              <w:rPr>
                <w:color w:val="000000"/>
                <w:sz w:val="24"/>
                <w:szCs w:val="24"/>
              </w:rPr>
              <w:t>- porovnať vlastnosti rôznych drevín,</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 - zrealizovať na výrobku vybrané pracovné postupy ručného obrábania dreva podľa technického výkresu, </w:t>
            </w:r>
          </w:p>
          <w:p w:rsidR="00C95ADB" w:rsidRDefault="004A66D4">
            <w:pPr>
              <w:pBdr>
                <w:top w:val="nil"/>
                <w:left w:val="nil"/>
                <w:bottom w:val="nil"/>
                <w:right w:val="nil"/>
                <w:between w:val="nil"/>
              </w:pBdr>
              <w:jc w:val="center"/>
              <w:rPr>
                <w:color w:val="000000"/>
                <w:sz w:val="24"/>
                <w:szCs w:val="24"/>
              </w:rPr>
            </w:pPr>
            <w:r>
              <w:rPr>
                <w:color w:val="000000"/>
                <w:sz w:val="24"/>
                <w:szCs w:val="24"/>
              </w:rPr>
              <w:t>- rozlíšiť základné druhy kovov,</w:t>
            </w:r>
          </w:p>
          <w:p w:rsidR="00C95ADB" w:rsidRDefault="004A66D4">
            <w:pPr>
              <w:pBdr>
                <w:top w:val="nil"/>
                <w:left w:val="nil"/>
                <w:bottom w:val="nil"/>
                <w:right w:val="nil"/>
                <w:between w:val="nil"/>
              </w:pBdr>
              <w:jc w:val="center"/>
              <w:rPr>
                <w:color w:val="000000"/>
                <w:sz w:val="24"/>
                <w:szCs w:val="24"/>
              </w:rPr>
            </w:pPr>
            <w:r>
              <w:rPr>
                <w:color w:val="000000"/>
                <w:sz w:val="24"/>
                <w:szCs w:val="24"/>
              </w:rPr>
              <w:t>- porovnať vlastnosti kovov,</w:t>
            </w:r>
          </w:p>
          <w:p w:rsidR="00C95ADB" w:rsidRDefault="004A66D4">
            <w:pPr>
              <w:pBdr>
                <w:top w:val="nil"/>
                <w:left w:val="nil"/>
                <w:bottom w:val="nil"/>
                <w:right w:val="nil"/>
                <w:between w:val="nil"/>
              </w:pBdr>
              <w:jc w:val="center"/>
              <w:rPr>
                <w:color w:val="000000"/>
                <w:sz w:val="24"/>
                <w:szCs w:val="24"/>
              </w:rPr>
            </w:pPr>
            <w:r>
              <w:rPr>
                <w:color w:val="000000"/>
                <w:sz w:val="24"/>
                <w:szCs w:val="24"/>
              </w:rPr>
              <w:t>- vysvetliť princíp spracovania kovov na polotovary,</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 uviesť príklady využitia kovov v praxi v závislosti od ich vlastností, - zrealizovať na výrobku vybrané </w:t>
            </w:r>
            <w:r>
              <w:rPr>
                <w:color w:val="000000"/>
                <w:sz w:val="24"/>
                <w:szCs w:val="24"/>
              </w:rPr>
              <w:t>pracovné postupy ručného obrábania plechu a drôtu podľa technického výkresu,</w:t>
            </w:r>
          </w:p>
          <w:p w:rsidR="00C95ADB" w:rsidRDefault="004A66D4">
            <w:pPr>
              <w:pBdr>
                <w:top w:val="nil"/>
                <w:left w:val="nil"/>
                <w:bottom w:val="nil"/>
                <w:right w:val="nil"/>
                <w:between w:val="nil"/>
              </w:pBdr>
              <w:jc w:val="center"/>
              <w:rPr>
                <w:color w:val="000000"/>
                <w:sz w:val="24"/>
                <w:szCs w:val="24"/>
              </w:rPr>
            </w:pPr>
            <w:r>
              <w:rPr>
                <w:color w:val="000000"/>
                <w:sz w:val="24"/>
                <w:szCs w:val="24"/>
              </w:rPr>
              <w:t>- rozlíšiť základné druhy plastov,</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 uviesť príklady použitia plastov v praxi, </w:t>
            </w:r>
          </w:p>
          <w:p w:rsidR="00C95ADB" w:rsidRDefault="004A66D4">
            <w:pPr>
              <w:pBdr>
                <w:top w:val="nil"/>
                <w:left w:val="nil"/>
                <w:bottom w:val="nil"/>
                <w:right w:val="nil"/>
                <w:between w:val="nil"/>
              </w:pBdr>
              <w:jc w:val="center"/>
              <w:rPr>
                <w:color w:val="000000"/>
                <w:sz w:val="24"/>
                <w:szCs w:val="24"/>
              </w:rPr>
            </w:pPr>
            <w:r>
              <w:rPr>
                <w:color w:val="000000"/>
                <w:sz w:val="24"/>
                <w:szCs w:val="24"/>
              </w:rPr>
              <w:t>- zrealizovať na výrobku vybrané pracovné postupy ručného obrábania plastov podľa technického výkresu</w:t>
            </w:r>
          </w:p>
        </w:tc>
      </w:tr>
      <w:tr w:rsidR="00C95ADB">
        <w:tc>
          <w:tcPr>
            <w:tcW w:w="1747" w:type="dxa"/>
          </w:tcPr>
          <w:p w:rsidR="00C95ADB" w:rsidRDefault="004A66D4">
            <w:pPr>
              <w:pBdr>
                <w:top w:val="nil"/>
                <w:left w:val="nil"/>
                <w:bottom w:val="nil"/>
                <w:right w:val="nil"/>
                <w:between w:val="nil"/>
              </w:pBdr>
              <w:jc w:val="center"/>
              <w:rPr>
                <w:color w:val="000000"/>
                <w:sz w:val="24"/>
                <w:szCs w:val="24"/>
              </w:rPr>
            </w:pPr>
            <w:r>
              <w:rPr>
                <w:color w:val="000000"/>
                <w:sz w:val="24"/>
                <w:szCs w:val="24"/>
              </w:rPr>
              <w:lastRenderedPageBreak/>
              <w:t>Poznať zdroje elektrickej energie a jej využitie.</w:t>
            </w:r>
          </w:p>
          <w:p w:rsidR="00C95ADB" w:rsidRDefault="004A66D4">
            <w:pPr>
              <w:pBdr>
                <w:top w:val="nil"/>
                <w:left w:val="nil"/>
                <w:bottom w:val="nil"/>
                <w:right w:val="nil"/>
                <w:between w:val="nil"/>
              </w:pBdr>
              <w:jc w:val="center"/>
              <w:rPr>
                <w:color w:val="000000"/>
                <w:sz w:val="24"/>
                <w:szCs w:val="24"/>
              </w:rPr>
            </w:pPr>
            <w:r>
              <w:rPr>
                <w:color w:val="000000"/>
                <w:sz w:val="24"/>
                <w:szCs w:val="24"/>
              </w:rPr>
              <w:t>Vedieť šetriť elektrickou energiou.</w:t>
            </w:r>
          </w:p>
          <w:p w:rsidR="00C95ADB" w:rsidRDefault="004A66D4">
            <w:pPr>
              <w:pBdr>
                <w:top w:val="nil"/>
                <w:left w:val="nil"/>
                <w:bottom w:val="nil"/>
                <w:right w:val="nil"/>
                <w:between w:val="nil"/>
              </w:pBdr>
              <w:jc w:val="center"/>
              <w:rPr>
                <w:color w:val="000000"/>
                <w:sz w:val="24"/>
                <w:szCs w:val="24"/>
              </w:rPr>
            </w:pPr>
            <w:r>
              <w:rPr>
                <w:color w:val="000000"/>
                <w:sz w:val="24"/>
                <w:szCs w:val="24"/>
              </w:rPr>
              <w:t>Poznať základné značky a vedieť zostaviť jednoduché elektrické obvody pomocou elektrotechnickej stavebnice.</w:t>
            </w:r>
          </w:p>
          <w:p w:rsidR="00C95ADB" w:rsidRDefault="004A66D4">
            <w:pPr>
              <w:pBdr>
                <w:top w:val="nil"/>
                <w:left w:val="nil"/>
                <w:bottom w:val="nil"/>
                <w:right w:val="nil"/>
                <w:between w:val="nil"/>
              </w:pBdr>
              <w:jc w:val="center"/>
              <w:rPr>
                <w:color w:val="000000"/>
                <w:sz w:val="24"/>
                <w:szCs w:val="24"/>
              </w:rPr>
            </w:pPr>
            <w:r>
              <w:rPr>
                <w:color w:val="000000"/>
                <w:sz w:val="24"/>
                <w:szCs w:val="24"/>
              </w:rPr>
              <w:t>Poznať účinky elektrického prúdu a vedieť poskytnúť prvú pomoc</w:t>
            </w:r>
          </w:p>
        </w:tc>
        <w:tc>
          <w:tcPr>
            <w:tcW w:w="1377" w:type="dxa"/>
          </w:tcPr>
          <w:p w:rsidR="00C95ADB" w:rsidRDefault="004A66D4">
            <w:pPr>
              <w:pBdr>
                <w:top w:val="nil"/>
                <w:left w:val="nil"/>
                <w:bottom w:val="nil"/>
                <w:right w:val="nil"/>
                <w:between w:val="nil"/>
              </w:pBdr>
              <w:jc w:val="center"/>
              <w:rPr>
                <w:color w:val="000000"/>
                <w:sz w:val="24"/>
                <w:szCs w:val="24"/>
              </w:rPr>
            </w:pPr>
            <w:r>
              <w:rPr>
                <w:b/>
                <w:color w:val="000000"/>
                <w:sz w:val="24"/>
                <w:szCs w:val="24"/>
              </w:rPr>
              <w:t>Elektrická energia, elektrické obvody</w:t>
            </w:r>
          </w:p>
        </w:tc>
        <w:tc>
          <w:tcPr>
            <w:tcW w:w="1747" w:type="dxa"/>
          </w:tcPr>
          <w:p w:rsidR="00C95ADB" w:rsidRDefault="004A66D4">
            <w:pPr>
              <w:pBdr>
                <w:top w:val="nil"/>
                <w:left w:val="nil"/>
                <w:bottom w:val="nil"/>
                <w:right w:val="nil"/>
                <w:between w:val="nil"/>
              </w:pBdr>
              <w:rPr>
                <w:color w:val="000000"/>
                <w:sz w:val="24"/>
                <w:szCs w:val="24"/>
              </w:rPr>
            </w:pPr>
            <w:r>
              <w:rPr>
                <w:b/>
                <w:color w:val="000000"/>
                <w:sz w:val="24"/>
                <w:szCs w:val="24"/>
              </w:rPr>
              <w:t xml:space="preserve">Elektrická energia </w:t>
            </w:r>
            <w:r>
              <w:rPr>
                <w:color w:val="000000"/>
                <w:sz w:val="24"/>
                <w:szCs w:val="24"/>
              </w:rPr>
              <w:t>- premena energií, zdroje, využitie v priemysle a v domácnosti, šetrenie elektrickou energiou, elektrické obvody</w:t>
            </w: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b/>
                <w:color w:val="000000"/>
                <w:sz w:val="24"/>
                <w:szCs w:val="24"/>
              </w:rPr>
              <w:t xml:space="preserve"> Prvky a schematické značky</w:t>
            </w:r>
            <w:r>
              <w:rPr>
                <w:color w:val="000000"/>
                <w:sz w:val="24"/>
                <w:szCs w:val="24"/>
              </w:rPr>
              <w:t xml:space="preserve"> - schémy elektrických obvodov</w:t>
            </w: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b/>
                <w:color w:val="000000"/>
                <w:sz w:val="24"/>
                <w:szCs w:val="24"/>
              </w:rPr>
              <w:t>Elektrotechnická stavebnica</w:t>
            </w: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b/>
                <w:color w:val="000000"/>
                <w:sz w:val="24"/>
                <w:szCs w:val="24"/>
              </w:rPr>
              <w:t>Nebezpečný odpad</w:t>
            </w:r>
            <w:r>
              <w:rPr>
                <w:color w:val="000000"/>
                <w:sz w:val="24"/>
                <w:szCs w:val="24"/>
              </w:rPr>
              <w:t xml:space="preserve"> - jeho zber a separovanie (monočlánky, batérie, akumulátory)</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b/>
                <w:color w:val="000000"/>
                <w:sz w:val="24"/>
                <w:szCs w:val="24"/>
              </w:rPr>
              <w:t>Účinky elektrického prúdu, prvá pomoc pri úraze elektrickým prúdom</w:t>
            </w:r>
          </w:p>
        </w:tc>
        <w:tc>
          <w:tcPr>
            <w:tcW w:w="1854" w:type="dxa"/>
          </w:tcPr>
          <w:p w:rsidR="00C95ADB" w:rsidRDefault="004A66D4">
            <w:pPr>
              <w:widowControl w:val="0"/>
              <w:pBdr>
                <w:top w:val="nil"/>
                <w:left w:val="nil"/>
                <w:bottom w:val="nil"/>
                <w:right w:val="nil"/>
                <w:between w:val="nil"/>
              </w:pBdr>
              <w:tabs>
                <w:tab w:val="left" w:pos="1716"/>
              </w:tabs>
              <w:ind w:right="63"/>
              <w:rPr>
                <w:color w:val="000000"/>
                <w:sz w:val="24"/>
                <w:szCs w:val="24"/>
              </w:rPr>
            </w:pPr>
            <w:r>
              <w:rPr>
                <w:b/>
                <w:color w:val="000000"/>
                <w:sz w:val="24"/>
                <w:szCs w:val="24"/>
              </w:rPr>
              <w:lastRenderedPageBreak/>
              <w:t>osobnostný a sociálny rozvoj</w:t>
            </w:r>
          </w:p>
          <w:p w:rsidR="00C95ADB" w:rsidRDefault="00C95ADB">
            <w:pPr>
              <w:widowControl w:val="0"/>
              <w:pBdr>
                <w:top w:val="nil"/>
                <w:left w:val="nil"/>
                <w:bottom w:val="nil"/>
                <w:right w:val="nil"/>
                <w:between w:val="nil"/>
              </w:pBdr>
              <w:tabs>
                <w:tab w:val="left" w:pos="1716"/>
              </w:tabs>
              <w:ind w:right="63"/>
              <w:rPr>
                <w:color w:val="000000"/>
                <w:sz w:val="24"/>
                <w:szCs w:val="24"/>
              </w:rPr>
            </w:pPr>
          </w:p>
          <w:p w:rsidR="00C95ADB" w:rsidRDefault="004A66D4">
            <w:pPr>
              <w:widowControl w:val="0"/>
              <w:pBdr>
                <w:top w:val="nil"/>
                <w:left w:val="nil"/>
                <w:bottom w:val="nil"/>
                <w:right w:val="nil"/>
                <w:between w:val="nil"/>
              </w:pBdr>
              <w:tabs>
                <w:tab w:val="left" w:pos="1716"/>
              </w:tabs>
              <w:ind w:right="63"/>
              <w:rPr>
                <w:color w:val="000000"/>
                <w:sz w:val="24"/>
                <w:szCs w:val="24"/>
              </w:rPr>
            </w:pPr>
            <w:r>
              <w:rPr>
                <w:b/>
                <w:color w:val="000000"/>
                <w:sz w:val="24"/>
                <w:szCs w:val="24"/>
              </w:rPr>
              <w:t>tvorba projektu a prezentačné zručnosti</w:t>
            </w:r>
          </w:p>
          <w:p w:rsidR="00C95ADB" w:rsidRDefault="00C95ADB">
            <w:pPr>
              <w:widowControl w:val="0"/>
              <w:pBdr>
                <w:top w:val="nil"/>
                <w:left w:val="nil"/>
                <w:bottom w:val="nil"/>
                <w:right w:val="nil"/>
                <w:between w:val="nil"/>
              </w:pBdr>
              <w:tabs>
                <w:tab w:val="left" w:pos="1716"/>
              </w:tabs>
              <w:ind w:right="63"/>
              <w:rPr>
                <w:color w:val="000000"/>
                <w:sz w:val="24"/>
                <w:szCs w:val="24"/>
              </w:rPr>
            </w:pPr>
          </w:p>
          <w:p w:rsidR="00C95ADB" w:rsidRDefault="004A66D4">
            <w:pPr>
              <w:widowControl w:val="0"/>
              <w:pBdr>
                <w:top w:val="nil"/>
                <w:left w:val="nil"/>
                <w:bottom w:val="nil"/>
                <w:right w:val="nil"/>
                <w:between w:val="nil"/>
              </w:pBdr>
              <w:rPr>
                <w:color w:val="000000"/>
                <w:sz w:val="24"/>
                <w:szCs w:val="24"/>
              </w:rPr>
            </w:pPr>
            <w:r>
              <w:rPr>
                <w:b/>
                <w:color w:val="000000"/>
                <w:sz w:val="24"/>
                <w:szCs w:val="24"/>
              </w:rPr>
              <w:t>dodržiavanie zásad bezpečnosti v triede</w:t>
            </w:r>
          </w:p>
          <w:p w:rsidR="00C95ADB" w:rsidRDefault="00C95ADB">
            <w:pPr>
              <w:widowControl w:val="0"/>
              <w:pBdr>
                <w:top w:val="nil"/>
                <w:left w:val="nil"/>
                <w:bottom w:val="nil"/>
                <w:right w:val="nil"/>
                <w:between w:val="nil"/>
              </w:pBdr>
              <w:rPr>
                <w:color w:val="000000"/>
                <w:sz w:val="24"/>
                <w:szCs w:val="24"/>
              </w:rPr>
            </w:pPr>
          </w:p>
          <w:p w:rsidR="00C95ADB" w:rsidRDefault="004A66D4">
            <w:pPr>
              <w:widowControl w:val="0"/>
              <w:pBdr>
                <w:top w:val="nil"/>
                <w:left w:val="nil"/>
                <w:bottom w:val="nil"/>
                <w:right w:val="nil"/>
                <w:between w:val="nil"/>
              </w:pBdr>
              <w:tabs>
                <w:tab w:val="left" w:pos="1716"/>
              </w:tabs>
              <w:ind w:right="63"/>
              <w:rPr>
                <w:color w:val="000000"/>
                <w:sz w:val="24"/>
                <w:szCs w:val="24"/>
              </w:rPr>
            </w:pPr>
            <w:r>
              <w:rPr>
                <w:b/>
                <w:color w:val="000000"/>
                <w:sz w:val="24"/>
                <w:szCs w:val="24"/>
              </w:rPr>
              <w:t>environmentálna výchova</w:t>
            </w:r>
          </w:p>
          <w:p w:rsidR="00C95ADB" w:rsidRDefault="00C95ADB">
            <w:pPr>
              <w:widowControl w:val="0"/>
              <w:pBdr>
                <w:top w:val="nil"/>
                <w:left w:val="nil"/>
                <w:bottom w:val="nil"/>
                <w:right w:val="nil"/>
                <w:between w:val="nil"/>
              </w:pBdr>
              <w:rPr>
                <w:color w:val="000000"/>
                <w:sz w:val="24"/>
                <w:szCs w:val="24"/>
              </w:rPr>
            </w:pPr>
          </w:p>
          <w:p w:rsidR="00C95ADB" w:rsidRDefault="004A66D4">
            <w:pPr>
              <w:widowControl w:val="0"/>
              <w:pBdr>
                <w:top w:val="nil"/>
                <w:left w:val="nil"/>
                <w:bottom w:val="nil"/>
                <w:right w:val="nil"/>
                <w:between w:val="nil"/>
              </w:pBdr>
              <w:rPr>
                <w:color w:val="000000"/>
                <w:sz w:val="24"/>
                <w:szCs w:val="24"/>
              </w:rPr>
            </w:pPr>
            <w:r>
              <w:rPr>
                <w:b/>
                <w:color w:val="000000"/>
                <w:sz w:val="24"/>
                <w:szCs w:val="24"/>
              </w:rPr>
              <w:t>rozvíjať schopnosť kooperovať v skupine</w:t>
            </w:r>
          </w:p>
          <w:p w:rsidR="00C95ADB" w:rsidRDefault="00C95ADB">
            <w:pPr>
              <w:widowControl w:val="0"/>
              <w:pBdr>
                <w:top w:val="nil"/>
                <w:left w:val="nil"/>
                <w:bottom w:val="nil"/>
                <w:right w:val="nil"/>
                <w:between w:val="nil"/>
              </w:pBdr>
              <w:rPr>
                <w:color w:val="000000"/>
                <w:sz w:val="24"/>
                <w:szCs w:val="24"/>
              </w:rPr>
            </w:pPr>
          </w:p>
          <w:p w:rsidR="00C95ADB" w:rsidRDefault="00C95ADB">
            <w:pPr>
              <w:widowControl w:val="0"/>
              <w:pBdr>
                <w:top w:val="nil"/>
                <w:left w:val="nil"/>
                <w:bottom w:val="nil"/>
                <w:right w:val="nil"/>
                <w:between w:val="nil"/>
              </w:pBdr>
              <w:tabs>
                <w:tab w:val="left" w:pos="1716"/>
              </w:tabs>
              <w:ind w:right="63"/>
              <w:jc w:val="center"/>
              <w:rPr>
                <w:color w:val="000000"/>
                <w:sz w:val="24"/>
                <w:szCs w:val="24"/>
              </w:rPr>
            </w:pPr>
          </w:p>
        </w:tc>
        <w:tc>
          <w:tcPr>
            <w:tcW w:w="1167" w:type="dxa"/>
          </w:tcPr>
          <w:p w:rsidR="00C95ADB" w:rsidRDefault="004A66D4">
            <w:pPr>
              <w:widowControl w:val="0"/>
              <w:pBdr>
                <w:top w:val="nil"/>
                <w:left w:val="nil"/>
                <w:bottom w:val="nil"/>
                <w:right w:val="nil"/>
                <w:between w:val="nil"/>
              </w:pBdr>
              <w:jc w:val="both"/>
              <w:rPr>
                <w:color w:val="000000"/>
                <w:sz w:val="24"/>
                <w:szCs w:val="24"/>
              </w:rPr>
            </w:pPr>
            <w:r>
              <w:rPr>
                <w:color w:val="000000"/>
                <w:sz w:val="24"/>
                <w:szCs w:val="24"/>
              </w:rPr>
              <w:t>samostatná tvorivá  práca</w:t>
            </w:r>
          </w:p>
          <w:p w:rsidR="00C95ADB" w:rsidRDefault="004A66D4">
            <w:pPr>
              <w:widowControl w:val="0"/>
              <w:pBdr>
                <w:top w:val="nil"/>
                <w:left w:val="nil"/>
                <w:bottom w:val="nil"/>
                <w:right w:val="nil"/>
                <w:between w:val="nil"/>
              </w:pBdr>
              <w:jc w:val="both"/>
              <w:rPr>
                <w:color w:val="000000"/>
                <w:sz w:val="24"/>
                <w:szCs w:val="24"/>
              </w:rPr>
            </w:pPr>
            <w:r>
              <w:rPr>
                <w:color w:val="000000"/>
                <w:sz w:val="24"/>
                <w:szCs w:val="24"/>
              </w:rPr>
              <w:t>skupinová práca</w:t>
            </w:r>
          </w:p>
          <w:p w:rsidR="00C95ADB" w:rsidRDefault="004A66D4">
            <w:pPr>
              <w:widowControl w:val="0"/>
              <w:pBdr>
                <w:top w:val="nil"/>
                <w:left w:val="nil"/>
                <w:bottom w:val="nil"/>
                <w:right w:val="nil"/>
                <w:between w:val="nil"/>
              </w:pBdr>
              <w:jc w:val="both"/>
              <w:rPr>
                <w:color w:val="000000"/>
                <w:sz w:val="24"/>
                <w:szCs w:val="24"/>
              </w:rPr>
            </w:pPr>
            <w:r>
              <w:rPr>
                <w:color w:val="000000"/>
                <w:sz w:val="24"/>
                <w:szCs w:val="24"/>
              </w:rPr>
              <w:t>frontálna práca</w:t>
            </w:r>
          </w:p>
          <w:p w:rsidR="00C95ADB" w:rsidRDefault="004A66D4">
            <w:pPr>
              <w:widowControl w:val="0"/>
              <w:pBdr>
                <w:top w:val="nil"/>
                <w:left w:val="nil"/>
                <w:bottom w:val="nil"/>
                <w:right w:val="nil"/>
                <w:between w:val="nil"/>
              </w:pBdr>
              <w:jc w:val="both"/>
              <w:rPr>
                <w:color w:val="000000"/>
                <w:sz w:val="24"/>
                <w:szCs w:val="24"/>
              </w:rPr>
            </w:pPr>
            <w:r>
              <w:rPr>
                <w:color w:val="000000"/>
                <w:sz w:val="24"/>
                <w:szCs w:val="24"/>
              </w:rPr>
              <w:t>výklad</w:t>
            </w:r>
          </w:p>
          <w:p w:rsidR="00C95ADB" w:rsidRDefault="004A66D4">
            <w:pPr>
              <w:widowControl w:val="0"/>
              <w:pBdr>
                <w:top w:val="nil"/>
                <w:left w:val="nil"/>
                <w:bottom w:val="nil"/>
                <w:right w:val="nil"/>
                <w:between w:val="nil"/>
              </w:pBdr>
              <w:jc w:val="both"/>
              <w:rPr>
                <w:color w:val="000000"/>
                <w:sz w:val="24"/>
                <w:szCs w:val="24"/>
              </w:rPr>
            </w:pPr>
            <w:r>
              <w:rPr>
                <w:color w:val="000000"/>
                <w:sz w:val="24"/>
                <w:szCs w:val="24"/>
              </w:rPr>
              <w:t>diskusia</w:t>
            </w:r>
          </w:p>
          <w:p w:rsidR="00C95ADB" w:rsidRDefault="004A66D4">
            <w:pPr>
              <w:widowControl w:val="0"/>
              <w:pBdr>
                <w:top w:val="nil"/>
                <w:left w:val="nil"/>
                <w:bottom w:val="nil"/>
                <w:right w:val="nil"/>
                <w:between w:val="nil"/>
              </w:pBdr>
              <w:jc w:val="both"/>
              <w:rPr>
                <w:color w:val="000000"/>
                <w:sz w:val="24"/>
                <w:szCs w:val="24"/>
              </w:rPr>
            </w:pPr>
            <w:r>
              <w:rPr>
                <w:color w:val="000000"/>
                <w:sz w:val="24"/>
                <w:szCs w:val="24"/>
              </w:rPr>
              <w:t>prezentácie</w:t>
            </w:r>
          </w:p>
        </w:tc>
        <w:tc>
          <w:tcPr>
            <w:tcW w:w="1504" w:type="dxa"/>
          </w:tcPr>
          <w:p w:rsidR="00C95ADB" w:rsidRDefault="004A66D4">
            <w:pPr>
              <w:pBdr>
                <w:top w:val="nil"/>
                <w:left w:val="nil"/>
                <w:bottom w:val="nil"/>
                <w:right w:val="nil"/>
                <w:between w:val="nil"/>
              </w:pBdr>
              <w:jc w:val="center"/>
              <w:rPr>
                <w:color w:val="000000"/>
                <w:sz w:val="24"/>
                <w:szCs w:val="24"/>
              </w:rPr>
            </w:pPr>
            <w:r>
              <w:rPr>
                <w:color w:val="000000"/>
                <w:sz w:val="24"/>
                <w:szCs w:val="24"/>
              </w:rPr>
              <w:t>- vysvetliť rozdiely medzi monočlánkom, batériou a akumulátorom,</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 znázorniť prvky jednoduchých elektrických obvodov, </w:t>
            </w:r>
          </w:p>
          <w:p w:rsidR="00C95ADB" w:rsidRDefault="004A66D4">
            <w:pPr>
              <w:pBdr>
                <w:top w:val="nil"/>
                <w:left w:val="nil"/>
                <w:bottom w:val="nil"/>
                <w:right w:val="nil"/>
                <w:between w:val="nil"/>
              </w:pBdr>
              <w:jc w:val="center"/>
              <w:rPr>
                <w:color w:val="000000"/>
                <w:sz w:val="24"/>
                <w:szCs w:val="24"/>
              </w:rPr>
            </w:pPr>
            <w:r>
              <w:rPr>
                <w:color w:val="000000"/>
                <w:sz w:val="24"/>
                <w:szCs w:val="24"/>
              </w:rPr>
              <w:t>- zapojiť jednoduchý elektrický obvod na stavebnici,</w:t>
            </w:r>
          </w:p>
          <w:p w:rsidR="00C95ADB" w:rsidRDefault="004A66D4">
            <w:pPr>
              <w:pBdr>
                <w:top w:val="nil"/>
                <w:left w:val="nil"/>
                <w:bottom w:val="nil"/>
                <w:right w:val="nil"/>
                <w:between w:val="nil"/>
              </w:pBdr>
              <w:jc w:val="center"/>
              <w:rPr>
                <w:color w:val="000000"/>
                <w:sz w:val="24"/>
                <w:szCs w:val="24"/>
              </w:rPr>
            </w:pPr>
            <w:r>
              <w:rPr>
                <w:color w:val="000000"/>
                <w:sz w:val="24"/>
                <w:szCs w:val="24"/>
              </w:rPr>
              <w:t>- zapojiť samostatne ďalšie elektrické obvody na el. stavebnici podľa schémy,</w:t>
            </w:r>
          </w:p>
          <w:p w:rsidR="00C95ADB" w:rsidRDefault="004A66D4">
            <w:pPr>
              <w:pBdr>
                <w:top w:val="nil"/>
                <w:left w:val="nil"/>
                <w:bottom w:val="nil"/>
                <w:right w:val="nil"/>
                <w:between w:val="nil"/>
              </w:pBdr>
              <w:jc w:val="center"/>
              <w:rPr>
                <w:color w:val="000000"/>
                <w:sz w:val="24"/>
                <w:szCs w:val="24"/>
              </w:rPr>
            </w:pPr>
            <w:r>
              <w:rPr>
                <w:color w:val="000000"/>
                <w:sz w:val="24"/>
                <w:szCs w:val="24"/>
              </w:rPr>
              <w:t>- zdôvodniť zber nebezpečného odpadu,</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 opísať hlavné zásady postupu poskytnutia prvej pomoci pri úraze elektrickým prúdom, </w:t>
            </w:r>
          </w:p>
        </w:tc>
      </w:tr>
      <w:tr w:rsidR="00C95ADB">
        <w:tc>
          <w:tcPr>
            <w:tcW w:w="1747" w:type="dxa"/>
          </w:tcPr>
          <w:p w:rsidR="00C95ADB" w:rsidRDefault="004A66D4">
            <w:pPr>
              <w:pBdr>
                <w:top w:val="nil"/>
                <w:left w:val="nil"/>
                <w:bottom w:val="nil"/>
                <w:right w:val="nil"/>
                <w:between w:val="nil"/>
              </w:pBdr>
              <w:jc w:val="center"/>
              <w:rPr>
                <w:color w:val="000000"/>
                <w:sz w:val="24"/>
                <w:szCs w:val="24"/>
              </w:rPr>
            </w:pPr>
            <w:r>
              <w:rPr>
                <w:color w:val="000000"/>
                <w:sz w:val="24"/>
                <w:szCs w:val="24"/>
              </w:rPr>
              <w:t>Poznať princíp fungovania jednoduchých strojov</w:t>
            </w:r>
          </w:p>
        </w:tc>
        <w:tc>
          <w:tcPr>
            <w:tcW w:w="1377" w:type="dxa"/>
          </w:tcPr>
          <w:p w:rsidR="00C95ADB" w:rsidRDefault="004A66D4">
            <w:pPr>
              <w:pBdr>
                <w:top w:val="nil"/>
                <w:left w:val="nil"/>
                <w:bottom w:val="nil"/>
                <w:right w:val="nil"/>
                <w:between w:val="nil"/>
              </w:pBdr>
              <w:jc w:val="center"/>
              <w:rPr>
                <w:color w:val="000000"/>
                <w:sz w:val="24"/>
                <w:szCs w:val="24"/>
              </w:rPr>
            </w:pPr>
            <w:r>
              <w:rPr>
                <w:b/>
                <w:color w:val="000000"/>
                <w:sz w:val="24"/>
                <w:szCs w:val="24"/>
              </w:rPr>
              <w:t>Jednoduché stroje a mechanizmy</w:t>
            </w:r>
          </w:p>
        </w:tc>
        <w:tc>
          <w:tcPr>
            <w:tcW w:w="1747" w:type="dxa"/>
          </w:tcPr>
          <w:p w:rsidR="00C95ADB" w:rsidRDefault="004A66D4">
            <w:pPr>
              <w:pBdr>
                <w:top w:val="nil"/>
                <w:left w:val="nil"/>
                <w:bottom w:val="nil"/>
                <w:right w:val="nil"/>
                <w:between w:val="nil"/>
              </w:pBdr>
              <w:rPr>
                <w:color w:val="000000"/>
                <w:sz w:val="24"/>
                <w:szCs w:val="24"/>
              </w:rPr>
            </w:pPr>
            <w:r>
              <w:rPr>
                <w:b/>
                <w:color w:val="000000"/>
                <w:sz w:val="24"/>
                <w:szCs w:val="24"/>
              </w:rPr>
              <w:t>Jednoduché stroje, mechanizmy, prevody</w:t>
            </w:r>
            <w:r>
              <w:rPr>
                <w:color w:val="000000"/>
                <w:sz w:val="24"/>
                <w:szCs w:val="24"/>
              </w:rPr>
              <w:t xml:space="preserve"> - druhy a princípy, využitie (mechanické hračky, mechanické prístroje a zariadenia v domácnosti a v praxi)</w:t>
            </w:r>
          </w:p>
        </w:tc>
        <w:tc>
          <w:tcPr>
            <w:tcW w:w="1854" w:type="dxa"/>
          </w:tcPr>
          <w:p w:rsidR="00C95ADB" w:rsidRDefault="004A66D4">
            <w:pPr>
              <w:widowControl w:val="0"/>
              <w:pBdr>
                <w:top w:val="nil"/>
                <w:left w:val="nil"/>
                <w:bottom w:val="nil"/>
                <w:right w:val="nil"/>
                <w:between w:val="nil"/>
              </w:pBdr>
              <w:tabs>
                <w:tab w:val="left" w:pos="1716"/>
              </w:tabs>
              <w:ind w:right="63"/>
              <w:rPr>
                <w:color w:val="000000"/>
                <w:sz w:val="24"/>
                <w:szCs w:val="24"/>
              </w:rPr>
            </w:pPr>
            <w:r>
              <w:rPr>
                <w:b/>
                <w:color w:val="000000"/>
                <w:sz w:val="24"/>
                <w:szCs w:val="24"/>
              </w:rPr>
              <w:t>osobnostný a sociálny rozvoj</w:t>
            </w:r>
          </w:p>
          <w:p w:rsidR="00C95ADB" w:rsidRDefault="004A66D4">
            <w:pPr>
              <w:widowControl w:val="0"/>
              <w:pBdr>
                <w:top w:val="nil"/>
                <w:left w:val="nil"/>
                <w:bottom w:val="nil"/>
                <w:right w:val="nil"/>
                <w:between w:val="nil"/>
              </w:pBdr>
              <w:tabs>
                <w:tab w:val="left" w:pos="1716"/>
              </w:tabs>
              <w:ind w:right="63"/>
              <w:rPr>
                <w:color w:val="000000"/>
                <w:sz w:val="24"/>
                <w:szCs w:val="24"/>
              </w:rPr>
            </w:pPr>
            <w:r>
              <w:rPr>
                <w:b/>
                <w:color w:val="000000"/>
                <w:sz w:val="24"/>
                <w:szCs w:val="24"/>
              </w:rPr>
              <w:t>tvorba projektu a prezentačné zručnosti</w:t>
            </w:r>
          </w:p>
          <w:p w:rsidR="00C95ADB" w:rsidRDefault="004A66D4">
            <w:pPr>
              <w:widowControl w:val="0"/>
              <w:pBdr>
                <w:top w:val="nil"/>
                <w:left w:val="nil"/>
                <w:bottom w:val="nil"/>
                <w:right w:val="nil"/>
                <w:between w:val="nil"/>
              </w:pBdr>
              <w:rPr>
                <w:color w:val="000000"/>
                <w:sz w:val="24"/>
                <w:szCs w:val="24"/>
              </w:rPr>
            </w:pPr>
            <w:r>
              <w:rPr>
                <w:b/>
                <w:color w:val="000000"/>
                <w:sz w:val="24"/>
                <w:szCs w:val="24"/>
              </w:rPr>
              <w:t>BOZ</w:t>
            </w:r>
          </w:p>
          <w:p w:rsidR="00C95ADB" w:rsidRDefault="004A66D4">
            <w:pPr>
              <w:widowControl w:val="0"/>
              <w:pBdr>
                <w:top w:val="nil"/>
                <w:left w:val="nil"/>
                <w:bottom w:val="nil"/>
                <w:right w:val="nil"/>
                <w:between w:val="nil"/>
              </w:pBdr>
              <w:tabs>
                <w:tab w:val="left" w:pos="1716"/>
              </w:tabs>
              <w:ind w:right="63"/>
              <w:rPr>
                <w:color w:val="000000"/>
                <w:sz w:val="24"/>
                <w:szCs w:val="24"/>
              </w:rPr>
            </w:pPr>
            <w:r>
              <w:rPr>
                <w:b/>
                <w:color w:val="000000"/>
                <w:sz w:val="24"/>
                <w:szCs w:val="24"/>
              </w:rPr>
              <w:t>environmentálna výchova</w:t>
            </w:r>
          </w:p>
          <w:p w:rsidR="00C95ADB" w:rsidRDefault="004A66D4">
            <w:pPr>
              <w:widowControl w:val="0"/>
              <w:pBdr>
                <w:top w:val="nil"/>
                <w:left w:val="nil"/>
                <w:bottom w:val="nil"/>
                <w:right w:val="nil"/>
                <w:between w:val="nil"/>
              </w:pBdr>
              <w:rPr>
                <w:color w:val="000000"/>
                <w:sz w:val="24"/>
                <w:szCs w:val="24"/>
              </w:rPr>
            </w:pPr>
            <w:r>
              <w:rPr>
                <w:b/>
                <w:color w:val="000000"/>
                <w:sz w:val="24"/>
                <w:szCs w:val="24"/>
              </w:rPr>
              <w:t>rozvíjať schopnosť kooperovať v skupine</w:t>
            </w:r>
          </w:p>
          <w:p w:rsidR="00C95ADB" w:rsidRDefault="00C95ADB">
            <w:pPr>
              <w:widowControl w:val="0"/>
              <w:pBdr>
                <w:top w:val="nil"/>
                <w:left w:val="nil"/>
                <w:bottom w:val="nil"/>
                <w:right w:val="nil"/>
                <w:between w:val="nil"/>
              </w:pBdr>
              <w:tabs>
                <w:tab w:val="left" w:pos="1716"/>
              </w:tabs>
              <w:ind w:right="63"/>
              <w:jc w:val="center"/>
              <w:rPr>
                <w:color w:val="000000"/>
                <w:sz w:val="24"/>
                <w:szCs w:val="24"/>
              </w:rPr>
            </w:pPr>
          </w:p>
        </w:tc>
        <w:tc>
          <w:tcPr>
            <w:tcW w:w="1167" w:type="dxa"/>
          </w:tcPr>
          <w:p w:rsidR="00C95ADB" w:rsidRDefault="004A66D4">
            <w:pPr>
              <w:widowControl w:val="0"/>
              <w:pBdr>
                <w:top w:val="nil"/>
                <w:left w:val="nil"/>
                <w:bottom w:val="nil"/>
                <w:right w:val="nil"/>
                <w:between w:val="nil"/>
              </w:pBdr>
              <w:jc w:val="both"/>
              <w:rPr>
                <w:color w:val="000000"/>
                <w:sz w:val="24"/>
                <w:szCs w:val="24"/>
              </w:rPr>
            </w:pPr>
            <w:r>
              <w:rPr>
                <w:color w:val="000000"/>
                <w:sz w:val="24"/>
                <w:szCs w:val="24"/>
              </w:rPr>
              <w:t>samostatná tvorivá  práca</w:t>
            </w:r>
          </w:p>
          <w:p w:rsidR="00C95ADB" w:rsidRDefault="004A66D4">
            <w:pPr>
              <w:widowControl w:val="0"/>
              <w:pBdr>
                <w:top w:val="nil"/>
                <w:left w:val="nil"/>
                <w:bottom w:val="nil"/>
                <w:right w:val="nil"/>
                <w:between w:val="nil"/>
              </w:pBdr>
              <w:jc w:val="both"/>
              <w:rPr>
                <w:color w:val="000000"/>
                <w:sz w:val="24"/>
                <w:szCs w:val="24"/>
              </w:rPr>
            </w:pPr>
            <w:r>
              <w:rPr>
                <w:color w:val="000000"/>
                <w:sz w:val="24"/>
                <w:szCs w:val="24"/>
              </w:rPr>
              <w:t>skupinová práca</w:t>
            </w:r>
          </w:p>
          <w:p w:rsidR="00C95ADB" w:rsidRDefault="004A66D4">
            <w:pPr>
              <w:widowControl w:val="0"/>
              <w:pBdr>
                <w:top w:val="nil"/>
                <w:left w:val="nil"/>
                <w:bottom w:val="nil"/>
                <w:right w:val="nil"/>
                <w:between w:val="nil"/>
              </w:pBdr>
              <w:jc w:val="both"/>
              <w:rPr>
                <w:color w:val="000000"/>
                <w:sz w:val="24"/>
                <w:szCs w:val="24"/>
              </w:rPr>
            </w:pPr>
            <w:r>
              <w:rPr>
                <w:color w:val="000000"/>
                <w:sz w:val="24"/>
                <w:szCs w:val="24"/>
              </w:rPr>
              <w:t>frontálna práca</w:t>
            </w:r>
          </w:p>
          <w:p w:rsidR="00C95ADB" w:rsidRDefault="004A66D4">
            <w:pPr>
              <w:widowControl w:val="0"/>
              <w:pBdr>
                <w:top w:val="nil"/>
                <w:left w:val="nil"/>
                <w:bottom w:val="nil"/>
                <w:right w:val="nil"/>
                <w:between w:val="nil"/>
              </w:pBdr>
              <w:jc w:val="both"/>
              <w:rPr>
                <w:color w:val="000000"/>
                <w:sz w:val="24"/>
                <w:szCs w:val="24"/>
              </w:rPr>
            </w:pPr>
            <w:r>
              <w:rPr>
                <w:color w:val="000000"/>
                <w:sz w:val="24"/>
                <w:szCs w:val="24"/>
              </w:rPr>
              <w:t>výklad</w:t>
            </w:r>
          </w:p>
          <w:p w:rsidR="00C95ADB" w:rsidRDefault="004A66D4">
            <w:pPr>
              <w:widowControl w:val="0"/>
              <w:pBdr>
                <w:top w:val="nil"/>
                <w:left w:val="nil"/>
                <w:bottom w:val="nil"/>
                <w:right w:val="nil"/>
                <w:between w:val="nil"/>
              </w:pBdr>
              <w:jc w:val="both"/>
              <w:rPr>
                <w:color w:val="000000"/>
                <w:sz w:val="24"/>
                <w:szCs w:val="24"/>
              </w:rPr>
            </w:pPr>
            <w:r>
              <w:rPr>
                <w:color w:val="000000"/>
                <w:sz w:val="24"/>
                <w:szCs w:val="24"/>
              </w:rPr>
              <w:t>diskusia</w:t>
            </w:r>
          </w:p>
          <w:p w:rsidR="00C95ADB" w:rsidRDefault="004A66D4">
            <w:pPr>
              <w:widowControl w:val="0"/>
              <w:pBdr>
                <w:top w:val="nil"/>
                <w:left w:val="nil"/>
                <w:bottom w:val="nil"/>
                <w:right w:val="nil"/>
                <w:between w:val="nil"/>
              </w:pBdr>
              <w:jc w:val="both"/>
              <w:rPr>
                <w:color w:val="000000"/>
                <w:sz w:val="24"/>
                <w:szCs w:val="24"/>
              </w:rPr>
            </w:pPr>
            <w:r>
              <w:rPr>
                <w:color w:val="000000"/>
                <w:sz w:val="24"/>
                <w:szCs w:val="24"/>
              </w:rPr>
              <w:t>prezentácie</w:t>
            </w:r>
          </w:p>
        </w:tc>
        <w:tc>
          <w:tcPr>
            <w:tcW w:w="1504" w:type="dxa"/>
          </w:tcPr>
          <w:p w:rsidR="00C95ADB" w:rsidRDefault="004A66D4">
            <w:pPr>
              <w:pBdr>
                <w:top w:val="nil"/>
                <w:left w:val="nil"/>
                <w:bottom w:val="nil"/>
                <w:right w:val="nil"/>
                <w:between w:val="nil"/>
              </w:pBdr>
              <w:jc w:val="center"/>
              <w:rPr>
                <w:color w:val="000000"/>
                <w:sz w:val="24"/>
                <w:szCs w:val="24"/>
              </w:rPr>
            </w:pPr>
            <w:r>
              <w:rPr>
                <w:color w:val="000000"/>
                <w:sz w:val="24"/>
                <w:szCs w:val="24"/>
              </w:rPr>
              <w:t>- uviesť príklady využitia jednoduchých strojov, mechanizmov a prevodov v praxi,</w:t>
            </w:r>
          </w:p>
          <w:p w:rsidR="00C95ADB" w:rsidRDefault="004A66D4">
            <w:pPr>
              <w:pBdr>
                <w:top w:val="nil"/>
                <w:left w:val="nil"/>
                <w:bottom w:val="nil"/>
                <w:right w:val="nil"/>
                <w:between w:val="nil"/>
              </w:pBdr>
              <w:jc w:val="center"/>
              <w:rPr>
                <w:color w:val="000000"/>
                <w:sz w:val="24"/>
                <w:szCs w:val="24"/>
              </w:rPr>
            </w:pPr>
            <w:r>
              <w:rPr>
                <w:color w:val="000000"/>
                <w:sz w:val="24"/>
                <w:szCs w:val="24"/>
              </w:rPr>
              <w:t>- porovnať niektoré druhy prevodov v mechanických hračkách</w:t>
            </w:r>
          </w:p>
        </w:tc>
      </w:tr>
      <w:tr w:rsidR="00C95ADB">
        <w:tc>
          <w:tcPr>
            <w:tcW w:w="1747" w:type="dxa"/>
          </w:tcPr>
          <w:p w:rsidR="00C95ADB" w:rsidRDefault="004A66D4">
            <w:pPr>
              <w:pBdr>
                <w:top w:val="nil"/>
                <w:left w:val="nil"/>
                <w:bottom w:val="nil"/>
                <w:right w:val="nil"/>
                <w:between w:val="nil"/>
              </w:pBdr>
              <w:jc w:val="center"/>
              <w:rPr>
                <w:color w:val="000000"/>
                <w:sz w:val="24"/>
                <w:szCs w:val="24"/>
              </w:rPr>
            </w:pPr>
            <w:r>
              <w:rPr>
                <w:color w:val="000000"/>
                <w:sz w:val="24"/>
                <w:szCs w:val="24"/>
              </w:rPr>
              <w:t>Rozvíjať finančnú gramotnosť.</w:t>
            </w:r>
          </w:p>
        </w:tc>
        <w:tc>
          <w:tcPr>
            <w:tcW w:w="1377" w:type="dxa"/>
          </w:tcPr>
          <w:p w:rsidR="00C95ADB" w:rsidRDefault="004A66D4">
            <w:pPr>
              <w:pBdr>
                <w:top w:val="nil"/>
                <w:left w:val="nil"/>
                <w:bottom w:val="nil"/>
                <w:right w:val="nil"/>
                <w:between w:val="nil"/>
              </w:pBdr>
              <w:jc w:val="center"/>
              <w:rPr>
                <w:color w:val="000000"/>
                <w:sz w:val="24"/>
                <w:szCs w:val="24"/>
              </w:rPr>
            </w:pPr>
            <w:r>
              <w:rPr>
                <w:b/>
                <w:color w:val="000000"/>
                <w:sz w:val="24"/>
                <w:szCs w:val="24"/>
              </w:rPr>
              <w:t>Plánovanie a vedenie domácnosti</w:t>
            </w:r>
          </w:p>
        </w:tc>
        <w:tc>
          <w:tcPr>
            <w:tcW w:w="1747" w:type="dxa"/>
          </w:tcPr>
          <w:p w:rsidR="00C95ADB" w:rsidRDefault="004A66D4">
            <w:pPr>
              <w:pBdr>
                <w:top w:val="nil"/>
                <w:left w:val="nil"/>
                <w:bottom w:val="nil"/>
                <w:right w:val="nil"/>
                <w:between w:val="nil"/>
              </w:pBdr>
              <w:rPr>
                <w:color w:val="000000"/>
                <w:sz w:val="24"/>
                <w:szCs w:val="24"/>
              </w:rPr>
            </w:pPr>
            <w:r>
              <w:rPr>
                <w:b/>
                <w:color w:val="000000"/>
                <w:sz w:val="24"/>
                <w:szCs w:val="24"/>
              </w:rPr>
              <w:t>Príjmy a výdavky</w:t>
            </w: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b/>
                <w:color w:val="000000"/>
                <w:sz w:val="24"/>
                <w:szCs w:val="24"/>
              </w:rPr>
              <w:t>Rozpočet domácnosti</w:t>
            </w: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b/>
                <w:color w:val="000000"/>
                <w:sz w:val="24"/>
                <w:szCs w:val="24"/>
              </w:rPr>
              <w:t>Ekonomika domácnosti</w:t>
            </w: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b/>
                <w:color w:val="000000"/>
                <w:sz w:val="24"/>
                <w:szCs w:val="24"/>
              </w:rPr>
              <w:t>Archivácia dôležitých dokumentov</w:t>
            </w:r>
            <w:r>
              <w:rPr>
                <w:color w:val="000000"/>
                <w:sz w:val="24"/>
                <w:szCs w:val="24"/>
              </w:rPr>
              <w:t xml:space="preserve"> - (záručné listy, úhrady platieb a pod.)</w:t>
            </w:r>
          </w:p>
        </w:tc>
        <w:tc>
          <w:tcPr>
            <w:tcW w:w="1854" w:type="dxa"/>
          </w:tcPr>
          <w:p w:rsidR="00C95ADB" w:rsidRDefault="004A66D4">
            <w:pPr>
              <w:widowControl w:val="0"/>
              <w:pBdr>
                <w:top w:val="nil"/>
                <w:left w:val="nil"/>
                <w:bottom w:val="nil"/>
                <w:right w:val="nil"/>
                <w:between w:val="nil"/>
              </w:pBdr>
              <w:tabs>
                <w:tab w:val="left" w:pos="1716"/>
              </w:tabs>
              <w:ind w:right="63"/>
              <w:rPr>
                <w:color w:val="000000"/>
                <w:sz w:val="24"/>
                <w:szCs w:val="24"/>
              </w:rPr>
            </w:pPr>
            <w:r>
              <w:rPr>
                <w:b/>
                <w:color w:val="000000"/>
                <w:sz w:val="24"/>
                <w:szCs w:val="24"/>
              </w:rPr>
              <w:lastRenderedPageBreak/>
              <w:t>osobnostný a sociálny rozvoj</w:t>
            </w:r>
          </w:p>
          <w:p w:rsidR="00C95ADB" w:rsidRDefault="004A66D4">
            <w:pPr>
              <w:widowControl w:val="0"/>
              <w:pBdr>
                <w:top w:val="nil"/>
                <w:left w:val="nil"/>
                <w:bottom w:val="nil"/>
                <w:right w:val="nil"/>
                <w:between w:val="nil"/>
              </w:pBdr>
              <w:tabs>
                <w:tab w:val="left" w:pos="1716"/>
              </w:tabs>
              <w:ind w:right="63"/>
              <w:rPr>
                <w:color w:val="000000"/>
                <w:sz w:val="24"/>
                <w:szCs w:val="24"/>
              </w:rPr>
            </w:pPr>
            <w:r>
              <w:rPr>
                <w:b/>
                <w:color w:val="000000"/>
                <w:sz w:val="24"/>
                <w:szCs w:val="24"/>
              </w:rPr>
              <w:t>tvorba projektu a prezentačné zručnosti</w:t>
            </w:r>
          </w:p>
          <w:p w:rsidR="00C95ADB" w:rsidRDefault="004A66D4">
            <w:pPr>
              <w:widowControl w:val="0"/>
              <w:pBdr>
                <w:top w:val="nil"/>
                <w:left w:val="nil"/>
                <w:bottom w:val="nil"/>
                <w:right w:val="nil"/>
                <w:between w:val="nil"/>
              </w:pBdr>
              <w:rPr>
                <w:color w:val="000000"/>
                <w:sz w:val="24"/>
                <w:szCs w:val="24"/>
              </w:rPr>
            </w:pPr>
            <w:r>
              <w:rPr>
                <w:b/>
                <w:color w:val="000000"/>
                <w:sz w:val="24"/>
                <w:szCs w:val="24"/>
              </w:rPr>
              <w:t>BOZ</w:t>
            </w:r>
          </w:p>
          <w:p w:rsidR="00C95ADB" w:rsidRDefault="004A66D4">
            <w:pPr>
              <w:widowControl w:val="0"/>
              <w:pBdr>
                <w:top w:val="nil"/>
                <w:left w:val="nil"/>
                <w:bottom w:val="nil"/>
                <w:right w:val="nil"/>
                <w:between w:val="nil"/>
              </w:pBdr>
              <w:tabs>
                <w:tab w:val="left" w:pos="1716"/>
              </w:tabs>
              <w:ind w:right="63"/>
              <w:rPr>
                <w:color w:val="000000"/>
                <w:sz w:val="24"/>
                <w:szCs w:val="24"/>
              </w:rPr>
            </w:pPr>
            <w:r>
              <w:rPr>
                <w:b/>
                <w:color w:val="000000"/>
                <w:sz w:val="24"/>
                <w:szCs w:val="24"/>
              </w:rPr>
              <w:t>environmentálna výchova</w:t>
            </w:r>
          </w:p>
          <w:p w:rsidR="00C95ADB" w:rsidRDefault="004A66D4">
            <w:pPr>
              <w:widowControl w:val="0"/>
              <w:pBdr>
                <w:top w:val="nil"/>
                <w:left w:val="nil"/>
                <w:bottom w:val="nil"/>
                <w:right w:val="nil"/>
                <w:between w:val="nil"/>
              </w:pBdr>
              <w:rPr>
                <w:color w:val="000000"/>
                <w:sz w:val="24"/>
                <w:szCs w:val="24"/>
              </w:rPr>
            </w:pPr>
            <w:r>
              <w:rPr>
                <w:b/>
                <w:color w:val="000000"/>
                <w:sz w:val="24"/>
                <w:szCs w:val="24"/>
              </w:rPr>
              <w:t>rozvíjať schopnosť kooperovať v skupine</w:t>
            </w:r>
          </w:p>
          <w:p w:rsidR="00C95ADB" w:rsidRDefault="004A66D4">
            <w:pPr>
              <w:widowControl w:val="0"/>
              <w:pBdr>
                <w:top w:val="nil"/>
                <w:left w:val="nil"/>
                <w:bottom w:val="nil"/>
                <w:right w:val="nil"/>
                <w:between w:val="nil"/>
              </w:pBdr>
              <w:tabs>
                <w:tab w:val="left" w:pos="1716"/>
              </w:tabs>
              <w:ind w:right="63"/>
              <w:rPr>
                <w:color w:val="000000"/>
                <w:sz w:val="24"/>
                <w:szCs w:val="24"/>
              </w:rPr>
            </w:pPr>
            <w:r>
              <w:rPr>
                <w:b/>
                <w:color w:val="000000"/>
                <w:sz w:val="24"/>
                <w:szCs w:val="24"/>
              </w:rPr>
              <w:t>finančná gramotnosť</w:t>
            </w:r>
          </w:p>
        </w:tc>
        <w:tc>
          <w:tcPr>
            <w:tcW w:w="1167" w:type="dxa"/>
          </w:tcPr>
          <w:p w:rsidR="00C95ADB" w:rsidRDefault="004A66D4">
            <w:pPr>
              <w:widowControl w:val="0"/>
              <w:pBdr>
                <w:top w:val="nil"/>
                <w:left w:val="nil"/>
                <w:bottom w:val="nil"/>
                <w:right w:val="nil"/>
                <w:between w:val="nil"/>
              </w:pBdr>
              <w:jc w:val="both"/>
              <w:rPr>
                <w:color w:val="000000"/>
                <w:sz w:val="24"/>
                <w:szCs w:val="24"/>
              </w:rPr>
            </w:pPr>
            <w:r>
              <w:rPr>
                <w:color w:val="000000"/>
                <w:sz w:val="24"/>
                <w:szCs w:val="24"/>
              </w:rPr>
              <w:t>samostatná tvorivá  práca</w:t>
            </w:r>
          </w:p>
          <w:p w:rsidR="00C95ADB" w:rsidRDefault="004A66D4">
            <w:pPr>
              <w:widowControl w:val="0"/>
              <w:pBdr>
                <w:top w:val="nil"/>
                <w:left w:val="nil"/>
                <w:bottom w:val="nil"/>
                <w:right w:val="nil"/>
                <w:between w:val="nil"/>
              </w:pBdr>
              <w:jc w:val="both"/>
              <w:rPr>
                <w:color w:val="000000"/>
                <w:sz w:val="24"/>
                <w:szCs w:val="24"/>
              </w:rPr>
            </w:pPr>
            <w:r>
              <w:rPr>
                <w:color w:val="000000"/>
                <w:sz w:val="24"/>
                <w:szCs w:val="24"/>
              </w:rPr>
              <w:t>skupinová práca</w:t>
            </w:r>
          </w:p>
          <w:p w:rsidR="00C95ADB" w:rsidRDefault="004A66D4">
            <w:pPr>
              <w:widowControl w:val="0"/>
              <w:pBdr>
                <w:top w:val="nil"/>
                <w:left w:val="nil"/>
                <w:bottom w:val="nil"/>
                <w:right w:val="nil"/>
                <w:between w:val="nil"/>
              </w:pBdr>
              <w:jc w:val="both"/>
              <w:rPr>
                <w:color w:val="000000"/>
                <w:sz w:val="24"/>
                <w:szCs w:val="24"/>
              </w:rPr>
            </w:pPr>
            <w:r>
              <w:rPr>
                <w:color w:val="000000"/>
                <w:sz w:val="24"/>
                <w:szCs w:val="24"/>
              </w:rPr>
              <w:t>frontálna práca</w:t>
            </w:r>
          </w:p>
          <w:p w:rsidR="00C95ADB" w:rsidRDefault="004A66D4">
            <w:pPr>
              <w:widowControl w:val="0"/>
              <w:pBdr>
                <w:top w:val="nil"/>
                <w:left w:val="nil"/>
                <w:bottom w:val="nil"/>
                <w:right w:val="nil"/>
                <w:between w:val="nil"/>
              </w:pBdr>
              <w:jc w:val="both"/>
              <w:rPr>
                <w:color w:val="000000"/>
                <w:sz w:val="24"/>
                <w:szCs w:val="24"/>
              </w:rPr>
            </w:pPr>
            <w:r>
              <w:rPr>
                <w:color w:val="000000"/>
                <w:sz w:val="24"/>
                <w:szCs w:val="24"/>
              </w:rPr>
              <w:t>výklad</w:t>
            </w:r>
          </w:p>
          <w:p w:rsidR="00C95ADB" w:rsidRDefault="004A66D4">
            <w:pPr>
              <w:widowControl w:val="0"/>
              <w:pBdr>
                <w:top w:val="nil"/>
                <w:left w:val="nil"/>
                <w:bottom w:val="nil"/>
                <w:right w:val="nil"/>
                <w:between w:val="nil"/>
              </w:pBdr>
              <w:jc w:val="both"/>
              <w:rPr>
                <w:color w:val="000000"/>
                <w:sz w:val="24"/>
                <w:szCs w:val="24"/>
              </w:rPr>
            </w:pPr>
            <w:r>
              <w:rPr>
                <w:color w:val="000000"/>
                <w:sz w:val="24"/>
                <w:szCs w:val="24"/>
              </w:rPr>
              <w:t>diskusia</w:t>
            </w:r>
          </w:p>
          <w:p w:rsidR="00C95ADB" w:rsidRDefault="004A66D4">
            <w:pPr>
              <w:widowControl w:val="0"/>
              <w:pBdr>
                <w:top w:val="nil"/>
                <w:left w:val="nil"/>
                <w:bottom w:val="nil"/>
                <w:right w:val="nil"/>
                <w:between w:val="nil"/>
              </w:pBdr>
              <w:jc w:val="both"/>
              <w:rPr>
                <w:color w:val="000000"/>
                <w:sz w:val="24"/>
                <w:szCs w:val="24"/>
              </w:rPr>
            </w:pPr>
            <w:r>
              <w:rPr>
                <w:color w:val="000000"/>
                <w:sz w:val="24"/>
                <w:szCs w:val="24"/>
              </w:rPr>
              <w:t>prezentácie</w:t>
            </w:r>
          </w:p>
        </w:tc>
        <w:tc>
          <w:tcPr>
            <w:tcW w:w="1504" w:type="dxa"/>
          </w:tcPr>
          <w:p w:rsidR="00C95ADB" w:rsidRDefault="004A66D4">
            <w:pPr>
              <w:pBdr>
                <w:top w:val="nil"/>
                <w:left w:val="nil"/>
                <w:bottom w:val="nil"/>
                <w:right w:val="nil"/>
                <w:between w:val="nil"/>
              </w:pBdr>
              <w:jc w:val="center"/>
              <w:rPr>
                <w:color w:val="000000"/>
                <w:sz w:val="24"/>
                <w:szCs w:val="24"/>
              </w:rPr>
            </w:pPr>
            <w:r>
              <w:rPr>
                <w:color w:val="000000"/>
                <w:sz w:val="24"/>
                <w:szCs w:val="24"/>
              </w:rPr>
              <w:t>- zoradiť osobné želania/potreby podľa ich dôležitosti,</w:t>
            </w:r>
          </w:p>
          <w:p w:rsidR="00C95ADB" w:rsidRDefault="004A66D4">
            <w:pPr>
              <w:pBdr>
                <w:top w:val="nil"/>
                <w:left w:val="nil"/>
                <w:bottom w:val="nil"/>
                <w:right w:val="nil"/>
                <w:between w:val="nil"/>
              </w:pBdr>
              <w:jc w:val="center"/>
              <w:rPr>
                <w:color w:val="000000"/>
                <w:sz w:val="24"/>
                <w:szCs w:val="24"/>
              </w:rPr>
            </w:pPr>
            <w:r>
              <w:rPr>
                <w:color w:val="000000"/>
                <w:sz w:val="24"/>
                <w:szCs w:val="24"/>
              </w:rPr>
              <w:t>- vysvetliť vzájomné vzťahy medzi životnými potrebami jednotlivca a rodiny,</w:t>
            </w:r>
          </w:p>
          <w:p w:rsidR="00C95ADB" w:rsidRDefault="004A66D4">
            <w:pPr>
              <w:pBdr>
                <w:top w:val="nil"/>
                <w:left w:val="nil"/>
                <w:bottom w:val="nil"/>
                <w:right w:val="nil"/>
                <w:between w:val="nil"/>
              </w:pBdr>
              <w:jc w:val="center"/>
              <w:rPr>
                <w:color w:val="000000"/>
                <w:sz w:val="24"/>
                <w:szCs w:val="24"/>
              </w:rPr>
            </w:pPr>
            <w:r>
              <w:rPr>
                <w:color w:val="000000"/>
                <w:sz w:val="24"/>
                <w:szCs w:val="24"/>
              </w:rPr>
              <w:t>- roztriediť výdavky na domácnosť a príjmy v domácnosti,</w:t>
            </w:r>
          </w:p>
          <w:p w:rsidR="00C95ADB" w:rsidRDefault="004A66D4">
            <w:pPr>
              <w:pBdr>
                <w:top w:val="nil"/>
                <w:left w:val="nil"/>
                <w:bottom w:val="nil"/>
                <w:right w:val="nil"/>
                <w:between w:val="nil"/>
              </w:pBdr>
              <w:jc w:val="center"/>
              <w:rPr>
                <w:color w:val="000000"/>
                <w:sz w:val="24"/>
                <w:szCs w:val="24"/>
              </w:rPr>
            </w:pPr>
            <w:r>
              <w:rPr>
                <w:color w:val="000000"/>
                <w:sz w:val="24"/>
                <w:szCs w:val="24"/>
              </w:rPr>
              <w:t>- vypracovať denník osobných príjmov a výdavkov,</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 rozlíšiť pravidelné a nepravidelné </w:t>
            </w:r>
            <w:r>
              <w:rPr>
                <w:color w:val="000000"/>
                <w:sz w:val="24"/>
                <w:szCs w:val="24"/>
              </w:rPr>
              <w:lastRenderedPageBreak/>
              <w:t>príjmy a výdavky,</w:t>
            </w:r>
          </w:p>
          <w:p w:rsidR="00C95ADB" w:rsidRDefault="004A66D4">
            <w:pPr>
              <w:pBdr>
                <w:top w:val="nil"/>
                <w:left w:val="nil"/>
                <w:bottom w:val="nil"/>
                <w:right w:val="nil"/>
                <w:between w:val="nil"/>
              </w:pBdr>
              <w:jc w:val="center"/>
              <w:rPr>
                <w:color w:val="000000"/>
                <w:sz w:val="24"/>
                <w:szCs w:val="24"/>
              </w:rPr>
            </w:pPr>
            <w:r>
              <w:rPr>
                <w:color w:val="000000"/>
                <w:sz w:val="24"/>
                <w:szCs w:val="24"/>
              </w:rPr>
              <w:t>- opísať spôsob rozdelenia finančnej čiastky pripadajúcej na týždeň medzi jednotlivé finančné ciele - míňanie, sporenie a spoluúčasť,</w:t>
            </w:r>
          </w:p>
          <w:p w:rsidR="00C95ADB" w:rsidRDefault="004A66D4">
            <w:pPr>
              <w:pBdr>
                <w:top w:val="nil"/>
                <w:left w:val="nil"/>
                <w:bottom w:val="nil"/>
                <w:right w:val="nil"/>
                <w:between w:val="nil"/>
              </w:pBdr>
              <w:jc w:val="center"/>
              <w:rPr>
                <w:color w:val="000000"/>
                <w:sz w:val="24"/>
                <w:szCs w:val="24"/>
              </w:rPr>
            </w:pPr>
            <w:r>
              <w:rPr>
                <w:color w:val="000000"/>
                <w:sz w:val="24"/>
                <w:szCs w:val="24"/>
              </w:rPr>
              <w:t>- zostaviť rozpočet domácnosti,</w:t>
            </w:r>
          </w:p>
          <w:p w:rsidR="00C95ADB" w:rsidRDefault="004A66D4">
            <w:pPr>
              <w:pBdr>
                <w:top w:val="nil"/>
                <w:left w:val="nil"/>
                <w:bottom w:val="nil"/>
                <w:right w:val="nil"/>
                <w:between w:val="nil"/>
              </w:pBdr>
              <w:jc w:val="center"/>
              <w:rPr>
                <w:color w:val="000000"/>
                <w:sz w:val="24"/>
                <w:szCs w:val="24"/>
              </w:rPr>
            </w:pPr>
            <w:r>
              <w:rPr>
                <w:color w:val="000000"/>
                <w:sz w:val="24"/>
                <w:szCs w:val="24"/>
              </w:rPr>
              <w:t>- vysvetliť, ako používať rozpočet na kontrolu vynakladania prostriedkov na dosahovanie finančných cieľov,</w:t>
            </w:r>
          </w:p>
          <w:p w:rsidR="00C95ADB" w:rsidRDefault="004A66D4">
            <w:pPr>
              <w:pBdr>
                <w:top w:val="nil"/>
                <w:left w:val="nil"/>
                <w:bottom w:val="nil"/>
                <w:right w:val="nil"/>
                <w:between w:val="nil"/>
              </w:pBdr>
              <w:jc w:val="center"/>
              <w:rPr>
                <w:color w:val="000000"/>
                <w:sz w:val="24"/>
                <w:szCs w:val="24"/>
              </w:rPr>
            </w:pPr>
            <w:r>
              <w:rPr>
                <w:color w:val="000000"/>
                <w:sz w:val="24"/>
                <w:szCs w:val="24"/>
              </w:rPr>
              <w:t>- porovnať ceny rovnakého výrobku v dvoch rôznych obchodoch,</w:t>
            </w:r>
          </w:p>
          <w:p w:rsidR="00C95ADB" w:rsidRDefault="004A66D4">
            <w:pPr>
              <w:pBdr>
                <w:top w:val="nil"/>
                <w:left w:val="nil"/>
                <w:bottom w:val="nil"/>
                <w:right w:val="nil"/>
                <w:between w:val="nil"/>
              </w:pBdr>
              <w:jc w:val="center"/>
              <w:rPr>
                <w:color w:val="000000"/>
                <w:sz w:val="24"/>
                <w:szCs w:val="24"/>
              </w:rPr>
            </w:pPr>
            <w:r>
              <w:rPr>
                <w:color w:val="000000"/>
                <w:sz w:val="24"/>
                <w:szCs w:val="24"/>
              </w:rPr>
              <w:t>- uplatniť zodpovedné rozhodovanie, primerané osobnému veku, pri nákupe,</w:t>
            </w:r>
          </w:p>
          <w:p w:rsidR="00C95ADB" w:rsidRDefault="004A66D4">
            <w:pPr>
              <w:pBdr>
                <w:top w:val="nil"/>
                <w:left w:val="nil"/>
                <w:bottom w:val="nil"/>
                <w:right w:val="nil"/>
                <w:between w:val="nil"/>
              </w:pBdr>
              <w:jc w:val="center"/>
              <w:rPr>
                <w:color w:val="000000"/>
                <w:sz w:val="24"/>
                <w:szCs w:val="24"/>
              </w:rPr>
            </w:pPr>
            <w:r>
              <w:rPr>
                <w:color w:val="000000"/>
                <w:sz w:val="24"/>
                <w:szCs w:val="24"/>
              </w:rPr>
              <w:t>- zdôvodniť voľbu nákupu alebo požičania si predmetu</w:t>
            </w:r>
          </w:p>
          <w:p w:rsidR="00C95ADB" w:rsidRDefault="004A66D4">
            <w:pPr>
              <w:pBdr>
                <w:top w:val="nil"/>
                <w:left w:val="nil"/>
                <w:bottom w:val="nil"/>
                <w:right w:val="nil"/>
                <w:between w:val="nil"/>
              </w:pBdr>
              <w:jc w:val="center"/>
              <w:rPr>
                <w:color w:val="000000"/>
                <w:sz w:val="24"/>
                <w:szCs w:val="24"/>
              </w:rPr>
            </w:pPr>
            <w:r>
              <w:rPr>
                <w:color w:val="000000"/>
                <w:sz w:val="24"/>
                <w:szCs w:val="24"/>
              </w:rPr>
              <w:lastRenderedPageBreak/>
              <w:t>- prijímať finančné rozhodnutia na základe svojich reálnych možností,</w:t>
            </w:r>
          </w:p>
          <w:p w:rsidR="00C95ADB" w:rsidRDefault="004A66D4">
            <w:pPr>
              <w:pBdr>
                <w:top w:val="nil"/>
                <w:left w:val="nil"/>
                <w:bottom w:val="nil"/>
                <w:right w:val="nil"/>
                <w:between w:val="nil"/>
              </w:pBdr>
              <w:jc w:val="center"/>
              <w:rPr>
                <w:color w:val="000000"/>
                <w:sz w:val="24"/>
                <w:szCs w:val="24"/>
              </w:rPr>
            </w:pPr>
            <w:r>
              <w:rPr>
                <w:color w:val="000000"/>
                <w:sz w:val="24"/>
                <w:szCs w:val="24"/>
              </w:rPr>
              <w:t>- zhodnotiť dôsledky finančného rozhodnutia,</w:t>
            </w:r>
          </w:p>
          <w:p w:rsidR="00C95ADB" w:rsidRDefault="004A66D4">
            <w:pPr>
              <w:pBdr>
                <w:top w:val="nil"/>
                <w:left w:val="nil"/>
                <w:bottom w:val="nil"/>
                <w:right w:val="nil"/>
                <w:between w:val="nil"/>
              </w:pBdr>
              <w:jc w:val="center"/>
              <w:rPr>
                <w:color w:val="000000"/>
                <w:sz w:val="24"/>
                <w:szCs w:val="24"/>
              </w:rPr>
            </w:pPr>
            <w:r>
              <w:rPr>
                <w:color w:val="000000"/>
                <w:sz w:val="24"/>
                <w:szCs w:val="24"/>
              </w:rPr>
              <w:t>- stanoviť si merateľné krátkodobé finančné ciele zoradené podľa priority a kroky na ich dosiahnutie,</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 vyhľadať informácie o právach spotrebiteľov vrátane nároku na reklamáciu, </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 viesť domáce účtovníctvo </w:t>
            </w:r>
          </w:p>
        </w:tc>
      </w:tr>
    </w:tbl>
    <w:p w:rsidR="00C95ADB" w:rsidRDefault="00C95ADB">
      <w:pPr>
        <w:pBdr>
          <w:top w:val="nil"/>
          <w:left w:val="nil"/>
          <w:bottom w:val="nil"/>
          <w:right w:val="nil"/>
          <w:between w:val="nil"/>
        </w:pBdr>
        <w:rPr>
          <w:b/>
          <w:color w:val="000000"/>
          <w:sz w:val="28"/>
          <w:szCs w:val="28"/>
        </w:rPr>
      </w:pPr>
    </w:p>
    <w:p w:rsidR="00C95ADB" w:rsidRDefault="004A66D4">
      <w:pPr>
        <w:pBdr>
          <w:top w:val="nil"/>
          <w:left w:val="nil"/>
          <w:bottom w:val="nil"/>
          <w:right w:val="nil"/>
          <w:between w:val="nil"/>
        </w:pBdr>
        <w:rPr>
          <w:color w:val="000000"/>
          <w:sz w:val="28"/>
          <w:szCs w:val="28"/>
        </w:rPr>
      </w:pPr>
      <w:r>
        <w:rPr>
          <w:b/>
          <w:color w:val="000000"/>
          <w:sz w:val="28"/>
          <w:szCs w:val="28"/>
        </w:rPr>
        <w:t>Učebné zdroje</w:t>
      </w:r>
    </w:p>
    <w:p w:rsidR="00C95ADB" w:rsidRDefault="00C95ADB">
      <w:pPr>
        <w:pBdr>
          <w:top w:val="nil"/>
          <w:left w:val="nil"/>
          <w:bottom w:val="nil"/>
          <w:right w:val="nil"/>
          <w:between w:val="nil"/>
        </w:pBdr>
        <w:rPr>
          <w:color w:val="000000"/>
          <w:sz w:val="24"/>
          <w:szCs w:val="24"/>
        </w:rPr>
      </w:pPr>
    </w:p>
    <w:p w:rsidR="00C95ADB" w:rsidRDefault="004A66D4" w:rsidP="003C383C">
      <w:pPr>
        <w:numPr>
          <w:ilvl w:val="0"/>
          <w:numId w:val="59"/>
        </w:numPr>
        <w:pBdr>
          <w:top w:val="nil"/>
          <w:left w:val="nil"/>
          <w:bottom w:val="nil"/>
          <w:right w:val="nil"/>
          <w:between w:val="nil"/>
        </w:pBdr>
        <w:jc w:val="both"/>
        <w:rPr>
          <w:color w:val="000000"/>
          <w:sz w:val="24"/>
          <w:szCs w:val="24"/>
        </w:rPr>
      </w:pPr>
      <w:r>
        <w:rPr>
          <w:color w:val="000000"/>
          <w:sz w:val="24"/>
          <w:szCs w:val="24"/>
        </w:rPr>
        <w:t>KRUŠPAN, I. a kol.: Technická výchova – Učebnica pre 5. – 9. ročník ZŠ. Expol, 1999.</w:t>
      </w:r>
    </w:p>
    <w:p w:rsidR="00C95ADB" w:rsidRDefault="004A66D4" w:rsidP="003C383C">
      <w:pPr>
        <w:numPr>
          <w:ilvl w:val="0"/>
          <w:numId w:val="59"/>
        </w:numPr>
        <w:pBdr>
          <w:top w:val="nil"/>
          <w:left w:val="nil"/>
          <w:bottom w:val="nil"/>
          <w:right w:val="nil"/>
          <w:between w:val="nil"/>
        </w:pBdr>
        <w:jc w:val="both"/>
        <w:rPr>
          <w:color w:val="000000"/>
          <w:sz w:val="24"/>
          <w:szCs w:val="24"/>
        </w:rPr>
      </w:pPr>
      <w:r>
        <w:rPr>
          <w:color w:val="000000"/>
          <w:sz w:val="24"/>
          <w:szCs w:val="24"/>
        </w:rPr>
        <w:t>Internet</w:t>
      </w:r>
    </w:p>
    <w:p w:rsidR="00C95ADB" w:rsidRDefault="004A66D4" w:rsidP="003C383C">
      <w:pPr>
        <w:numPr>
          <w:ilvl w:val="0"/>
          <w:numId w:val="59"/>
        </w:numPr>
        <w:pBdr>
          <w:top w:val="nil"/>
          <w:left w:val="nil"/>
          <w:bottom w:val="nil"/>
          <w:right w:val="nil"/>
          <w:between w:val="nil"/>
        </w:pBdr>
        <w:rPr>
          <w:color w:val="008000"/>
          <w:sz w:val="28"/>
          <w:szCs w:val="28"/>
        </w:rPr>
      </w:pPr>
      <w:r>
        <w:rPr>
          <w:color w:val="000000"/>
          <w:sz w:val="24"/>
          <w:szCs w:val="24"/>
        </w:rPr>
        <w:t>Pracovné listy</w:t>
      </w:r>
    </w:p>
    <w:p w:rsidR="00C95ADB" w:rsidRDefault="00C95ADB">
      <w:pPr>
        <w:pBdr>
          <w:top w:val="nil"/>
          <w:left w:val="nil"/>
          <w:bottom w:val="nil"/>
          <w:right w:val="nil"/>
          <w:between w:val="nil"/>
        </w:pBdr>
        <w:rPr>
          <w:color w:val="008000"/>
          <w:sz w:val="28"/>
          <w:szCs w:val="28"/>
        </w:rPr>
      </w:pPr>
    </w:p>
    <w:p w:rsidR="00C95ADB" w:rsidRDefault="00C95ADB">
      <w:pPr>
        <w:widowControl w:val="0"/>
        <w:pBdr>
          <w:top w:val="nil"/>
          <w:left w:val="nil"/>
          <w:bottom w:val="nil"/>
          <w:right w:val="nil"/>
          <w:between w:val="nil"/>
        </w:pBdr>
        <w:spacing w:line="276" w:lineRule="auto"/>
        <w:rPr>
          <w:color w:val="008000"/>
          <w:sz w:val="28"/>
          <w:szCs w:val="28"/>
        </w:rPr>
        <w:sectPr w:rsidR="00C95ADB">
          <w:pgSz w:w="11906" w:h="16838"/>
          <w:pgMar w:top="1418" w:right="1418" w:bottom="1418" w:left="1418" w:header="708" w:footer="708" w:gutter="0"/>
          <w:cols w:space="708" w:equalWidth="0">
            <w:col w:w="9406"/>
          </w:cols>
        </w:sectPr>
      </w:pPr>
    </w:p>
    <w:p w:rsidR="00EF113A" w:rsidRDefault="00EF113A">
      <w:pPr>
        <w:pBdr>
          <w:top w:val="nil"/>
          <w:left w:val="nil"/>
          <w:bottom w:val="nil"/>
          <w:right w:val="nil"/>
          <w:between w:val="nil"/>
        </w:pBdr>
        <w:jc w:val="center"/>
        <w:rPr>
          <w:b/>
          <w:color w:val="008000"/>
          <w:sz w:val="28"/>
          <w:szCs w:val="28"/>
        </w:rPr>
      </w:pPr>
    </w:p>
    <w:p w:rsidR="00EF113A" w:rsidRDefault="00EF113A">
      <w:pPr>
        <w:pBdr>
          <w:top w:val="nil"/>
          <w:left w:val="nil"/>
          <w:bottom w:val="nil"/>
          <w:right w:val="nil"/>
          <w:between w:val="nil"/>
        </w:pBdr>
        <w:jc w:val="center"/>
        <w:rPr>
          <w:b/>
          <w:color w:val="008000"/>
          <w:sz w:val="28"/>
          <w:szCs w:val="28"/>
        </w:rPr>
      </w:pPr>
    </w:p>
    <w:p w:rsidR="00EF113A" w:rsidRDefault="00EF113A">
      <w:pPr>
        <w:pBdr>
          <w:top w:val="nil"/>
          <w:left w:val="nil"/>
          <w:bottom w:val="nil"/>
          <w:right w:val="nil"/>
          <w:between w:val="nil"/>
        </w:pBdr>
        <w:jc w:val="center"/>
        <w:rPr>
          <w:b/>
          <w:color w:val="008000"/>
          <w:sz w:val="28"/>
          <w:szCs w:val="28"/>
        </w:rPr>
      </w:pPr>
    </w:p>
    <w:p w:rsidR="00EF113A" w:rsidRDefault="00EF113A">
      <w:pPr>
        <w:pBdr>
          <w:top w:val="nil"/>
          <w:left w:val="nil"/>
          <w:bottom w:val="nil"/>
          <w:right w:val="nil"/>
          <w:between w:val="nil"/>
        </w:pBdr>
        <w:jc w:val="center"/>
        <w:rPr>
          <w:b/>
          <w:color w:val="008000"/>
          <w:sz w:val="28"/>
          <w:szCs w:val="28"/>
        </w:rPr>
      </w:pPr>
    </w:p>
    <w:p w:rsidR="00EF113A" w:rsidRDefault="00EF113A">
      <w:pPr>
        <w:pBdr>
          <w:top w:val="nil"/>
          <w:left w:val="nil"/>
          <w:bottom w:val="nil"/>
          <w:right w:val="nil"/>
          <w:between w:val="nil"/>
        </w:pBdr>
        <w:jc w:val="center"/>
        <w:rPr>
          <w:b/>
          <w:color w:val="008000"/>
          <w:sz w:val="28"/>
          <w:szCs w:val="28"/>
        </w:rPr>
      </w:pPr>
    </w:p>
    <w:p w:rsidR="00EF113A" w:rsidRDefault="00EF113A">
      <w:pPr>
        <w:pBdr>
          <w:top w:val="nil"/>
          <w:left w:val="nil"/>
          <w:bottom w:val="nil"/>
          <w:right w:val="nil"/>
          <w:between w:val="nil"/>
        </w:pBdr>
        <w:jc w:val="center"/>
        <w:rPr>
          <w:b/>
          <w:color w:val="008000"/>
          <w:sz w:val="28"/>
          <w:szCs w:val="28"/>
        </w:rPr>
      </w:pPr>
    </w:p>
    <w:p w:rsidR="00EF113A" w:rsidRDefault="00EF113A">
      <w:pPr>
        <w:pBdr>
          <w:top w:val="nil"/>
          <w:left w:val="nil"/>
          <w:bottom w:val="nil"/>
          <w:right w:val="nil"/>
          <w:between w:val="nil"/>
        </w:pBdr>
        <w:jc w:val="center"/>
        <w:rPr>
          <w:b/>
          <w:color w:val="008000"/>
          <w:sz w:val="28"/>
          <w:szCs w:val="28"/>
        </w:rPr>
      </w:pPr>
    </w:p>
    <w:p w:rsidR="00EF113A" w:rsidRDefault="00EF113A">
      <w:pPr>
        <w:pBdr>
          <w:top w:val="nil"/>
          <w:left w:val="nil"/>
          <w:bottom w:val="nil"/>
          <w:right w:val="nil"/>
          <w:between w:val="nil"/>
        </w:pBdr>
        <w:jc w:val="center"/>
        <w:rPr>
          <w:b/>
          <w:color w:val="008000"/>
          <w:sz w:val="28"/>
          <w:szCs w:val="28"/>
        </w:rPr>
      </w:pPr>
    </w:p>
    <w:p w:rsidR="00EF113A" w:rsidRDefault="00EF113A">
      <w:pPr>
        <w:pBdr>
          <w:top w:val="nil"/>
          <w:left w:val="nil"/>
          <w:bottom w:val="nil"/>
          <w:right w:val="nil"/>
          <w:between w:val="nil"/>
        </w:pBdr>
        <w:jc w:val="center"/>
        <w:rPr>
          <w:b/>
          <w:color w:val="008000"/>
          <w:sz w:val="28"/>
          <w:szCs w:val="28"/>
        </w:rPr>
      </w:pPr>
    </w:p>
    <w:p w:rsidR="00EF113A" w:rsidRDefault="00EF113A">
      <w:pPr>
        <w:pBdr>
          <w:top w:val="nil"/>
          <w:left w:val="nil"/>
          <w:bottom w:val="nil"/>
          <w:right w:val="nil"/>
          <w:between w:val="nil"/>
        </w:pBdr>
        <w:jc w:val="center"/>
        <w:rPr>
          <w:b/>
          <w:color w:val="008000"/>
          <w:sz w:val="28"/>
          <w:szCs w:val="28"/>
        </w:rPr>
      </w:pPr>
    </w:p>
    <w:p w:rsidR="00C95ADB" w:rsidRDefault="004A66D4">
      <w:pPr>
        <w:pBdr>
          <w:top w:val="nil"/>
          <w:left w:val="nil"/>
          <w:bottom w:val="nil"/>
          <w:right w:val="nil"/>
          <w:between w:val="nil"/>
        </w:pBdr>
        <w:jc w:val="center"/>
        <w:rPr>
          <w:color w:val="000000"/>
          <w:sz w:val="28"/>
          <w:szCs w:val="28"/>
        </w:rPr>
      </w:pPr>
      <w:r>
        <w:rPr>
          <w:b/>
          <w:color w:val="008000"/>
          <w:sz w:val="28"/>
          <w:szCs w:val="28"/>
        </w:rPr>
        <w:lastRenderedPageBreak/>
        <w:t>Voliteľný predmet</w:t>
      </w:r>
      <w:r>
        <w:rPr>
          <w:color w:val="000000"/>
          <w:sz w:val="28"/>
          <w:szCs w:val="28"/>
        </w:rPr>
        <w:t xml:space="preserve"> </w:t>
      </w:r>
      <w:r>
        <w:rPr>
          <w:color w:val="000000"/>
          <w:sz w:val="24"/>
          <w:szCs w:val="24"/>
        </w:rPr>
        <w:t xml:space="preserve">– </w:t>
      </w:r>
      <w:r>
        <w:rPr>
          <w:b/>
          <w:color w:val="000000"/>
          <w:sz w:val="28"/>
          <w:szCs w:val="28"/>
        </w:rPr>
        <w:t>nemecký jazyk</w:t>
      </w:r>
    </w:p>
    <w:p w:rsidR="00C95ADB" w:rsidRDefault="004A66D4">
      <w:pPr>
        <w:pBdr>
          <w:top w:val="nil"/>
          <w:left w:val="nil"/>
          <w:bottom w:val="nil"/>
          <w:right w:val="nil"/>
          <w:between w:val="nil"/>
        </w:pBdr>
        <w:tabs>
          <w:tab w:val="left" w:pos="4678"/>
        </w:tabs>
        <w:rPr>
          <w:color w:val="000000"/>
          <w:sz w:val="28"/>
          <w:szCs w:val="28"/>
        </w:rPr>
      </w:pPr>
      <w:r>
        <w:rPr>
          <w:b/>
          <w:color w:val="000000"/>
          <w:sz w:val="28"/>
          <w:szCs w:val="28"/>
        </w:rPr>
        <w:tab/>
        <w:t>- ruský jazyk</w:t>
      </w:r>
    </w:p>
    <w:p w:rsidR="00C95ADB" w:rsidRDefault="004A66D4">
      <w:pPr>
        <w:pBdr>
          <w:top w:val="nil"/>
          <w:left w:val="nil"/>
          <w:bottom w:val="nil"/>
          <w:right w:val="nil"/>
          <w:between w:val="nil"/>
        </w:pBdr>
        <w:tabs>
          <w:tab w:val="left" w:pos="4678"/>
        </w:tabs>
        <w:rPr>
          <w:color w:val="000000"/>
          <w:sz w:val="28"/>
          <w:szCs w:val="28"/>
        </w:rPr>
      </w:pPr>
      <w:r>
        <w:rPr>
          <w:b/>
          <w:color w:val="000000"/>
          <w:sz w:val="28"/>
          <w:szCs w:val="28"/>
        </w:rPr>
        <w:tab/>
        <w:t>- funkčná gramotnosť</w:t>
      </w:r>
    </w:p>
    <w:p w:rsidR="00C95ADB" w:rsidRDefault="004A66D4">
      <w:pPr>
        <w:pBdr>
          <w:top w:val="nil"/>
          <w:left w:val="nil"/>
          <w:bottom w:val="nil"/>
          <w:right w:val="nil"/>
          <w:between w:val="nil"/>
        </w:pBdr>
        <w:tabs>
          <w:tab w:val="left" w:pos="4678"/>
        </w:tabs>
        <w:rPr>
          <w:color w:val="000000"/>
          <w:sz w:val="28"/>
          <w:szCs w:val="28"/>
        </w:rPr>
      </w:pPr>
      <w:r>
        <w:rPr>
          <w:b/>
          <w:color w:val="000000"/>
          <w:sz w:val="28"/>
          <w:szCs w:val="28"/>
        </w:rPr>
        <w:tab/>
        <w:t>- športová príprava</w:t>
      </w: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tbl>
      <w:tblPr>
        <w:tblStyle w:val="affffff2"/>
        <w:tblW w:w="92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1"/>
      </w:tblGrid>
      <w:tr w:rsidR="00C95ADB">
        <w:trPr>
          <w:trHeight w:val="460"/>
        </w:trPr>
        <w:tc>
          <w:tcPr>
            <w:tcW w:w="9231" w:type="dxa"/>
            <w:shd w:val="clear" w:color="auto" w:fill="FF0000"/>
            <w:vAlign w:val="center"/>
          </w:tcPr>
          <w:p w:rsidR="00C95ADB" w:rsidRDefault="004A66D4">
            <w:pPr>
              <w:pBdr>
                <w:top w:val="nil"/>
                <w:left w:val="nil"/>
                <w:bottom w:val="nil"/>
                <w:right w:val="nil"/>
                <w:between w:val="nil"/>
              </w:pBdr>
              <w:jc w:val="center"/>
              <w:rPr>
                <w:color w:val="000000"/>
                <w:sz w:val="28"/>
                <w:szCs w:val="28"/>
              </w:rPr>
            </w:pPr>
            <w:r>
              <w:rPr>
                <w:b/>
                <w:color w:val="000000"/>
                <w:sz w:val="28"/>
                <w:szCs w:val="28"/>
              </w:rPr>
              <w:t>NEMECKÝ JAZYK – 6. ročník</w:t>
            </w:r>
          </w:p>
        </w:tc>
      </w:tr>
    </w:tbl>
    <w:p w:rsidR="00C95ADB" w:rsidRDefault="00C95ADB">
      <w:pPr>
        <w:pBdr>
          <w:top w:val="nil"/>
          <w:left w:val="nil"/>
          <w:bottom w:val="nil"/>
          <w:right w:val="nil"/>
          <w:between w:val="nil"/>
        </w:pBdr>
        <w:rPr>
          <w:color w:val="000000"/>
          <w:sz w:val="28"/>
          <w:szCs w:val="28"/>
        </w:rPr>
      </w:pPr>
    </w:p>
    <w:p w:rsidR="00C95ADB" w:rsidRDefault="004A66D4">
      <w:pPr>
        <w:pBdr>
          <w:top w:val="nil"/>
          <w:left w:val="nil"/>
          <w:bottom w:val="nil"/>
          <w:right w:val="nil"/>
          <w:between w:val="nil"/>
        </w:pBdr>
        <w:rPr>
          <w:color w:val="000000"/>
          <w:sz w:val="28"/>
          <w:szCs w:val="28"/>
        </w:rPr>
      </w:pPr>
      <w:r>
        <w:rPr>
          <w:b/>
          <w:color w:val="000000"/>
          <w:sz w:val="28"/>
          <w:szCs w:val="28"/>
        </w:rPr>
        <w:t>Charakteristika predmetu</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Cudzie jazyky prispievajú k pochopeniu a objavovaniu tých skutočnosti, ktoré presahujú oblasť skúseností sprostredkovaných materinským jazykom a štátnym jazykom. Cudzie jazyky poskytujú živý jazykový základ a predpoklady pre komunikáciu žiakov v rámci Európskej únie.</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Osvojením si cudzích jazykov pomáha žiakovi prekonávať bariéry a tak prispievať k zvýšeniu jeho mobility v osobnom živote, v ďalšom štúdiu a napokon uplatnením sa na trhu práce. Cudzie jazyky umožňujú poznávať odlišnosti v spôsobe života ľudí iných krajín a ich odlišné kultúrne tradície. Poskytujú prehĺbenie vedomostí a vzájomného medzinárodného porozumenie a tolerancie a vytvárajú podmienky pre spoluprácu škôl na medzinárodných projektoch.</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Požiadavky pre vzdelávanie v cudzích jazykoch vychádzajú zo spoločného Európskeho referenčného rámca pre jazyky, ktorý popisuje rôzne úrovne ovládania cudzích jazykov.</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Úspešnosť jazykového vzdelávania ako celku je závislá nielen od výsledkov vzdelávania v materinskom jazyku a v cudzom jazyku, ale závisí aj od toho, do akej miery sa jazyková kultúra žiakov stane predmetom záujmu aj všetkých ostatných oblastí vzdelávania.</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Učenie sa cudzích jazykov podporuje otvorenejší prístup k ľuďom. Komunikácia a rozvoj kompetencií v cudzom jazyku sú dôležité pre podporu mobility v rámci Európskej únie, umožňujú občanom plne využívať slobodu pracovať a študovať v niektorom z jej členských štátov. Orientácia jazykového vzdelávania na kompetencie vytvára v nemalej miere podmienky pre nadpredmetové a medzipredmetové vzťahy, ktoré pomáhajú učiacemu sa chápať vzťahy medzi jednotlivými zložkami okolia a sveta, v ktorom existujú. Chápanie jazykového vzdelávania ako „vzdelávania pre život“ umožňuje každému jedincovi žiť podľa vlastných predstáv a uspokojenia.</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Spoločný názov pre úroveň </w:t>
      </w:r>
      <w:r>
        <w:rPr>
          <w:b/>
          <w:color w:val="000000"/>
          <w:sz w:val="24"/>
          <w:szCs w:val="24"/>
        </w:rPr>
        <w:t xml:space="preserve">A1 a A2 </w:t>
      </w:r>
      <w:r>
        <w:rPr>
          <w:color w:val="000000"/>
          <w:sz w:val="24"/>
          <w:szCs w:val="24"/>
        </w:rPr>
        <w:t xml:space="preserve">je </w:t>
      </w:r>
      <w:r>
        <w:rPr>
          <w:b/>
          <w:color w:val="000000"/>
          <w:sz w:val="24"/>
          <w:szCs w:val="24"/>
        </w:rPr>
        <w:t xml:space="preserve">používateľ základného jazyka </w:t>
      </w:r>
      <w:r>
        <w:rPr>
          <w:color w:val="000000"/>
          <w:sz w:val="24"/>
          <w:szCs w:val="24"/>
        </w:rPr>
        <w:t>(independent learner), čo predpokladá, že učiaci sa ovláda jazyk v základnom rozsahu, čo mu umožňuje opisovať každodenné situácie predvídateľného obsahu, i keď vo všeobecnosti je nútený obsah výpovede obmedziť a hľadať slová. Požiadavky kladené na učiaceho sa predpokladajú jeho uvedomelý prístup k osvojeniu si cudzieho jazyka. Táto koncepcia umožňuje učiacemu sa, aby sa na základe vlastného uváženia rozhodol, do akej miery bude cudzí jazyk v budúcnosti používať a sám si zvolil úroveň náročnosti.</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8"/>
          <w:szCs w:val="28"/>
        </w:rPr>
      </w:pPr>
      <w:r>
        <w:rPr>
          <w:b/>
          <w:color w:val="000000"/>
          <w:sz w:val="28"/>
          <w:szCs w:val="28"/>
        </w:rPr>
        <w:t>Ciele vyučovacieho predmetu</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Vzdelávanie v danej vzdelávacej oblasti smeruje k utváraniu a rozvíjaniu kľúčových kompetencií tým, že vedie žiakov k:</w:t>
      </w:r>
    </w:p>
    <w:p w:rsidR="00C95ADB" w:rsidRDefault="004A66D4">
      <w:pPr>
        <w:pBdr>
          <w:top w:val="nil"/>
          <w:left w:val="nil"/>
          <w:bottom w:val="nil"/>
          <w:right w:val="nil"/>
          <w:between w:val="nil"/>
        </w:pBdr>
        <w:jc w:val="both"/>
        <w:rPr>
          <w:color w:val="000000"/>
          <w:sz w:val="24"/>
          <w:szCs w:val="24"/>
        </w:rPr>
      </w:pPr>
      <w:r>
        <w:rPr>
          <w:color w:val="000000"/>
          <w:sz w:val="24"/>
          <w:szCs w:val="24"/>
        </w:rPr>
        <w:t>podpore sebadôvery každého žiaka;</w:t>
      </w:r>
    </w:p>
    <w:p w:rsidR="00C95ADB" w:rsidRDefault="004A66D4" w:rsidP="003C383C">
      <w:pPr>
        <w:numPr>
          <w:ilvl w:val="0"/>
          <w:numId w:val="54"/>
        </w:numPr>
        <w:pBdr>
          <w:top w:val="nil"/>
          <w:left w:val="nil"/>
          <w:bottom w:val="nil"/>
          <w:right w:val="nil"/>
          <w:between w:val="nil"/>
        </w:pBdr>
        <w:jc w:val="both"/>
        <w:rPr>
          <w:color w:val="000000"/>
          <w:sz w:val="24"/>
          <w:szCs w:val="24"/>
        </w:rPr>
      </w:pPr>
      <w:r>
        <w:rPr>
          <w:color w:val="000000"/>
          <w:sz w:val="24"/>
          <w:szCs w:val="24"/>
        </w:rPr>
        <w:t>k osvojeniu si vedomostí a nadobudnutých kompetencií, ktoré im umožnia vzdelávať sa po celý ich život a zaujať aktívne miesto v ekonomickom, sociálnom a kultúrnom živote;</w:t>
      </w:r>
    </w:p>
    <w:p w:rsidR="00C95ADB" w:rsidRDefault="004A66D4" w:rsidP="003C383C">
      <w:pPr>
        <w:numPr>
          <w:ilvl w:val="0"/>
          <w:numId w:val="54"/>
        </w:numPr>
        <w:pBdr>
          <w:top w:val="nil"/>
          <w:left w:val="nil"/>
          <w:bottom w:val="nil"/>
          <w:right w:val="nil"/>
          <w:between w:val="nil"/>
        </w:pBdr>
        <w:jc w:val="both"/>
        <w:rPr>
          <w:color w:val="000000"/>
          <w:sz w:val="24"/>
          <w:szCs w:val="24"/>
        </w:rPr>
      </w:pPr>
      <w:r>
        <w:rPr>
          <w:color w:val="000000"/>
          <w:sz w:val="24"/>
          <w:szCs w:val="24"/>
        </w:rPr>
        <w:t>príprave všetkých žiakov tak, aby sa stali zodpovednými občanmi, schopnými podieľať sa na rozvoji demokratickej spoločnosti, solidarity, pluralizmu a kultúrnej otvorenosti;</w:t>
      </w:r>
    </w:p>
    <w:p w:rsidR="00C95ADB" w:rsidRDefault="004A66D4" w:rsidP="003C383C">
      <w:pPr>
        <w:numPr>
          <w:ilvl w:val="0"/>
          <w:numId w:val="54"/>
        </w:numPr>
        <w:pBdr>
          <w:top w:val="nil"/>
          <w:left w:val="nil"/>
          <w:bottom w:val="nil"/>
          <w:right w:val="nil"/>
          <w:between w:val="nil"/>
        </w:pBdr>
        <w:jc w:val="both"/>
        <w:rPr>
          <w:color w:val="000000"/>
          <w:sz w:val="24"/>
          <w:szCs w:val="24"/>
        </w:rPr>
      </w:pPr>
      <w:r>
        <w:rPr>
          <w:color w:val="000000"/>
          <w:sz w:val="24"/>
          <w:szCs w:val="24"/>
        </w:rPr>
        <w:t>zaručeniu rovnakých šancí sociálnej emancipácie pre všetkých žiakov;</w:t>
      </w:r>
    </w:p>
    <w:p w:rsidR="00C95ADB" w:rsidRDefault="004A66D4" w:rsidP="003C383C">
      <w:pPr>
        <w:numPr>
          <w:ilvl w:val="0"/>
          <w:numId w:val="54"/>
        </w:numPr>
        <w:pBdr>
          <w:top w:val="nil"/>
          <w:left w:val="nil"/>
          <w:bottom w:val="nil"/>
          <w:right w:val="nil"/>
          <w:between w:val="nil"/>
        </w:pBdr>
        <w:jc w:val="both"/>
        <w:rPr>
          <w:color w:val="000000"/>
          <w:sz w:val="24"/>
          <w:szCs w:val="24"/>
        </w:rPr>
      </w:pPr>
      <w:r>
        <w:rPr>
          <w:color w:val="000000"/>
          <w:sz w:val="24"/>
          <w:szCs w:val="24"/>
        </w:rPr>
        <w:lastRenderedPageBreak/>
        <w:t>pochopeniu vzdelávania v príslušnom jazyku ako svojbytnému historickému javu, v ktorom sa odráža historický a kultúrny vývoj národa a zároveň ako 54 významný zjednocujúci činiteľ národného spoločenstva a ako dôležitý prostriedok celoživotného vzdelávania;</w:t>
      </w:r>
    </w:p>
    <w:p w:rsidR="00C95ADB" w:rsidRDefault="004A66D4" w:rsidP="003C383C">
      <w:pPr>
        <w:numPr>
          <w:ilvl w:val="0"/>
          <w:numId w:val="54"/>
        </w:numPr>
        <w:pBdr>
          <w:top w:val="nil"/>
          <w:left w:val="nil"/>
          <w:bottom w:val="nil"/>
          <w:right w:val="nil"/>
          <w:between w:val="nil"/>
        </w:pBdr>
        <w:jc w:val="both"/>
        <w:rPr>
          <w:color w:val="000000"/>
          <w:sz w:val="24"/>
          <w:szCs w:val="24"/>
        </w:rPr>
      </w:pPr>
      <w:r>
        <w:rPr>
          <w:color w:val="000000"/>
          <w:sz w:val="24"/>
          <w:szCs w:val="24"/>
        </w:rPr>
        <w:t>vnímaniu a postupnému osvojovaniu si jazyka ako bohatého mnohotvárneho prostriedku k získavaniu a odovzdávaniu informácií, k vyjadrovaniu vlastných postojov a názorov;</w:t>
      </w:r>
    </w:p>
    <w:p w:rsidR="00C95ADB" w:rsidRDefault="004A66D4" w:rsidP="003C383C">
      <w:pPr>
        <w:numPr>
          <w:ilvl w:val="0"/>
          <w:numId w:val="54"/>
        </w:numPr>
        <w:pBdr>
          <w:top w:val="nil"/>
          <w:left w:val="nil"/>
          <w:bottom w:val="nil"/>
          <w:right w:val="nil"/>
          <w:between w:val="nil"/>
        </w:pBdr>
        <w:jc w:val="both"/>
        <w:rPr>
          <w:color w:val="000000"/>
          <w:sz w:val="24"/>
          <w:szCs w:val="24"/>
        </w:rPr>
      </w:pPr>
      <w:r>
        <w:rPr>
          <w:color w:val="000000"/>
          <w:sz w:val="24"/>
          <w:szCs w:val="24"/>
        </w:rPr>
        <w:t>zvládnutiu základných pravidiel medziľudskej komunikácie daného kultúrneho prostredia a nadobudnutiu pozitívneho vzťahu k jazyku v rámci interkultúrnej komunikácie;</w:t>
      </w:r>
    </w:p>
    <w:p w:rsidR="00C95ADB" w:rsidRDefault="004A66D4" w:rsidP="003C383C">
      <w:pPr>
        <w:numPr>
          <w:ilvl w:val="0"/>
          <w:numId w:val="54"/>
        </w:numPr>
        <w:pBdr>
          <w:top w:val="nil"/>
          <w:left w:val="nil"/>
          <w:bottom w:val="nil"/>
          <w:right w:val="nil"/>
          <w:between w:val="nil"/>
        </w:pBdr>
        <w:jc w:val="both"/>
        <w:rPr>
          <w:color w:val="000000"/>
          <w:sz w:val="24"/>
          <w:szCs w:val="24"/>
        </w:rPr>
      </w:pPr>
      <w:r>
        <w:rPr>
          <w:color w:val="000000"/>
          <w:sz w:val="24"/>
          <w:szCs w:val="24"/>
        </w:rPr>
        <w:t>nadobudnutiu vzťahov k slovesným umeleckým dielam, k vlastným čitateľským zážitkom, k rozvíjaniu svojho pozitívneho vzťahu k literatúre a k ďalším druhom umenia vychádzajúcich z umeleckých textov a rozvíjaniu svojich emocionálnych a estetických cítení a vnímaní;</w:t>
      </w:r>
    </w:p>
    <w:p w:rsidR="00C95ADB" w:rsidRDefault="004A66D4" w:rsidP="003C383C">
      <w:pPr>
        <w:numPr>
          <w:ilvl w:val="0"/>
          <w:numId w:val="54"/>
        </w:numPr>
        <w:pBdr>
          <w:top w:val="nil"/>
          <w:left w:val="nil"/>
          <w:bottom w:val="nil"/>
          <w:right w:val="nil"/>
          <w:between w:val="nil"/>
        </w:pBdr>
        <w:jc w:val="both"/>
        <w:rPr>
          <w:color w:val="000000"/>
          <w:sz w:val="24"/>
          <w:szCs w:val="24"/>
        </w:rPr>
      </w:pPr>
      <w:r>
        <w:rPr>
          <w:color w:val="000000"/>
          <w:sz w:val="24"/>
          <w:szCs w:val="24"/>
        </w:rPr>
        <w:t>pestovaniu vedomia jazykovej príslušnosti k istému etniku, pocitu jazykovej príbuznosti a spolupatričnosti s inými etnikami, prostredníctvom ovládania normy spisovného jazyka viesť žiakov k zvyšovaniu jazykovej kultúry ich verbálnych ústnych i písomných jazykových prejavov.</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Podľa </w:t>
      </w:r>
      <w:r>
        <w:rPr>
          <w:i/>
          <w:color w:val="000000"/>
          <w:sz w:val="24"/>
          <w:szCs w:val="24"/>
        </w:rPr>
        <w:t>Spolo</w:t>
      </w:r>
      <w:r>
        <w:rPr>
          <w:color w:val="000000"/>
          <w:sz w:val="24"/>
          <w:szCs w:val="24"/>
        </w:rPr>
        <w:t>č</w:t>
      </w:r>
      <w:r>
        <w:rPr>
          <w:i/>
          <w:color w:val="000000"/>
          <w:sz w:val="24"/>
          <w:szCs w:val="24"/>
        </w:rPr>
        <w:t>ného európskeho referen</w:t>
      </w:r>
      <w:r>
        <w:rPr>
          <w:color w:val="000000"/>
          <w:sz w:val="24"/>
          <w:szCs w:val="24"/>
        </w:rPr>
        <w:t>č</w:t>
      </w:r>
      <w:r>
        <w:rPr>
          <w:i/>
          <w:color w:val="000000"/>
          <w:sz w:val="24"/>
          <w:szCs w:val="24"/>
        </w:rPr>
        <w:t xml:space="preserve">ného rámca pre jazyky </w:t>
      </w:r>
      <w:r>
        <w:rPr>
          <w:color w:val="000000"/>
          <w:sz w:val="24"/>
          <w:szCs w:val="24"/>
        </w:rPr>
        <w:t>sa pri používaní a učení sa jazyka rozvíja celý rad kompetencií. Učiaci sa využíva všeobecné kompetencie, ale aj celý rad komunikačných jazykových kompetencií, ktoré spolupôsobia v rozličných kontextoch a v rôznych podmienkach. Zapája sa do rečových činnosti, v rámci ktorých vytvára a prijíma texty vo vzťahu k témam z konkrétnych i abstraktných oblastí. Pri tomto procese si učiaci sa aktivuje tie stratégie učenia sa, ktoré sa mu zdajú na splnenie úloh najvhodnejšie. Kompetencie pritom definujeme ako súhrn vedomostí, zručnosti, postojov a hodnôt, ktoré umožňujú osobe konať.</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Preto základným princípom jazykového vzdelávania na báze kompetencií je zabezpečiť, aby učiaci sa dokázal riešiť každodenné životné situácie v cudzej krajine a v ich riešení pomáhal cudzincom, ktorí sú v jeho vlastnej krajine, dokázal vymieňať si informácie a nápady s mladými ľuďmi a dospelými, ktorí hovoria iným jazykom a sprostredkúvajú mu svoje myšlienky a pocity v jazyku, ktorý si učiaci sa osvojuje, viac a lepšie chápal spôsob života a myslenia iných národov a ich kultúrne dedičstvo.</w:t>
      </w:r>
    </w:p>
    <w:p w:rsidR="00C95ADB" w:rsidRDefault="00C95ADB">
      <w:pPr>
        <w:pBdr>
          <w:top w:val="nil"/>
          <w:left w:val="nil"/>
          <w:bottom w:val="nil"/>
          <w:right w:val="nil"/>
          <w:between w:val="nil"/>
        </w:pBdr>
        <w:jc w:val="both"/>
        <w:rPr>
          <w:sz w:val="24"/>
          <w:szCs w:val="24"/>
        </w:rPr>
      </w:pPr>
    </w:p>
    <w:p w:rsidR="00C95ADB" w:rsidRDefault="004A66D4">
      <w:pPr>
        <w:pBdr>
          <w:top w:val="nil"/>
          <w:left w:val="nil"/>
          <w:bottom w:val="nil"/>
          <w:right w:val="nil"/>
          <w:between w:val="nil"/>
        </w:pBdr>
        <w:rPr>
          <w:color w:val="000000"/>
          <w:sz w:val="28"/>
          <w:szCs w:val="28"/>
        </w:rPr>
      </w:pPr>
      <w:r>
        <w:rPr>
          <w:b/>
          <w:color w:val="000000"/>
          <w:sz w:val="28"/>
          <w:szCs w:val="28"/>
        </w:rPr>
        <w:t>Obsah vzdelávania</w:t>
      </w:r>
    </w:p>
    <w:p w:rsidR="00C95ADB" w:rsidRDefault="00C95ADB">
      <w:pPr>
        <w:jc w:val="both"/>
        <w:rPr>
          <w:sz w:val="24"/>
          <w:szCs w:val="24"/>
        </w:rPr>
      </w:pPr>
    </w:p>
    <w:tbl>
      <w:tblPr>
        <w:tblStyle w:val="affffff3"/>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53"/>
        <w:gridCol w:w="1716"/>
      </w:tblGrid>
      <w:tr w:rsidR="00C95ADB" w:rsidTr="00EF113A">
        <w:trPr>
          <w:trHeight w:val="762"/>
        </w:trPr>
        <w:tc>
          <w:tcPr>
            <w:tcW w:w="7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EF113A">
            <w:pPr>
              <w:spacing w:line="276" w:lineRule="auto"/>
              <w:jc w:val="center"/>
              <w:rPr>
                <w:sz w:val="24"/>
                <w:szCs w:val="24"/>
              </w:rPr>
            </w:pPr>
            <w:r>
              <w:rPr>
                <w:sz w:val="24"/>
                <w:szCs w:val="24"/>
              </w:rPr>
              <w:t xml:space="preserve"> </w:t>
            </w:r>
          </w:p>
          <w:p w:rsidR="00C95ADB" w:rsidRDefault="004A66D4" w:rsidP="00EF113A">
            <w:pPr>
              <w:spacing w:line="276" w:lineRule="auto"/>
              <w:jc w:val="center"/>
              <w:rPr>
                <w:sz w:val="24"/>
                <w:szCs w:val="24"/>
              </w:rPr>
            </w:pPr>
            <w:r>
              <w:rPr>
                <w:b/>
                <w:sz w:val="24"/>
                <w:szCs w:val="24"/>
              </w:rPr>
              <w:t>Tematický celok - obsah</w:t>
            </w:r>
          </w:p>
        </w:tc>
        <w:tc>
          <w:tcPr>
            <w:tcW w:w="17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Default="00C95ADB" w:rsidP="00EF113A">
            <w:pPr>
              <w:spacing w:line="276" w:lineRule="auto"/>
              <w:jc w:val="center"/>
              <w:rPr>
                <w:b/>
                <w:sz w:val="24"/>
                <w:szCs w:val="24"/>
              </w:rPr>
            </w:pPr>
          </w:p>
          <w:p w:rsidR="00C95ADB" w:rsidRDefault="004A66D4" w:rsidP="00EF113A">
            <w:pPr>
              <w:spacing w:line="276" w:lineRule="auto"/>
              <w:jc w:val="center"/>
              <w:rPr>
                <w:b/>
                <w:sz w:val="24"/>
                <w:szCs w:val="24"/>
              </w:rPr>
            </w:pPr>
            <w:r>
              <w:rPr>
                <w:b/>
                <w:sz w:val="24"/>
                <w:szCs w:val="24"/>
              </w:rPr>
              <w:t>Počet hodín</w:t>
            </w:r>
          </w:p>
        </w:tc>
      </w:tr>
      <w:tr w:rsidR="00C95ADB" w:rsidTr="00EF113A">
        <w:trPr>
          <w:trHeight w:val="796"/>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EF113A">
            <w:pPr>
              <w:spacing w:line="276" w:lineRule="auto"/>
              <w:jc w:val="both"/>
              <w:rPr>
                <w:b/>
                <w:sz w:val="24"/>
                <w:szCs w:val="24"/>
              </w:rPr>
            </w:pPr>
            <w:r>
              <w:rPr>
                <w:b/>
                <w:sz w:val="24"/>
                <w:szCs w:val="24"/>
              </w:rPr>
              <w:t>Zoznamovanie sa</w:t>
            </w:r>
          </w:p>
          <w:p w:rsidR="00C95ADB" w:rsidRDefault="004A66D4" w:rsidP="00EF113A">
            <w:pPr>
              <w:spacing w:line="276" w:lineRule="auto"/>
              <w:jc w:val="both"/>
              <w:rPr>
                <w:sz w:val="24"/>
                <w:szCs w:val="24"/>
              </w:rPr>
            </w:pPr>
            <w:r>
              <w:rPr>
                <w:sz w:val="24"/>
                <w:szCs w:val="24"/>
              </w:rPr>
              <w:t>Úvodná hodina. Organizačné pokyny. Abeceda. Schnappi – nácvik čítania.</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EF113A">
            <w:pPr>
              <w:spacing w:line="276" w:lineRule="auto"/>
              <w:jc w:val="center"/>
              <w:rPr>
                <w:sz w:val="24"/>
                <w:szCs w:val="24"/>
              </w:rPr>
            </w:pPr>
            <w:r>
              <w:rPr>
                <w:sz w:val="24"/>
                <w:szCs w:val="24"/>
              </w:rPr>
              <w:t>3</w:t>
            </w:r>
          </w:p>
        </w:tc>
      </w:tr>
      <w:tr w:rsidR="00C95ADB" w:rsidTr="00EF113A">
        <w:trPr>
          <w:trHeight w:val="924"/>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EF113A">
            <w:pPr>
              <w:spacing w:line="276" w:lineRule="auto"/>
              <w:jc w:val="both"/>
              <w:rPr>
                <w:b/>
                <w:sz w:val="24"/>
                <w:szCs w:val="24"/>
              </w:rPr>
            </w:pPr>
            <w:r>
              <w:rPr>
                <w:b/>
                <w:sz w:val="24"/>
                <w:szCs w:val="24"/>
              </w:rPr>
              <w:t>Lekcia 0</w:t>
            </w:r>
          </w:p>
          <w:p w:rsidR="00C95ADB" w:rsidRDefault="004A66D4" w:rsidP="00EF113A">
            <w:pPr>
              <w:spacing w:line="276" w:lineRule="auto"/>
              <w:jc w:val="both"/>
              <w:rPr>
                <w:sz w:val="24"/>
                <w:szCs w:val="24"/>
              </w:rPr>
            </w:pPr>
            <w:r>
              <w:rPr>
                <w:sz w:val="24"/>
                <w:szCs w:val="24"/>
              </w:rPr>
              <w:t>Internacionalizmy. Atrakcie v Nemecku, Rakúsku, Švajčiarsku a Lichtenštajnsku.</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EF113A">
            <w:pPr>
              <w:spacing w:line="276" w:lineRule="auto"/>
              <w:jc w:val="center"/>
              <w:rPr>
                <w:sz w:val="24"/>
                <w:szCs w:val="24"/>
              </w:rPr>
            </w:pPr>
            <w:r>
              <w:rPr>
                <w:sz w:val="24"/>
                <w:szCs w:val="24"/>
              </w:rPr>
              <w:t>2</w:t>
            </w:r>
          </w:p>
        </w:tc>
      </w:tr>
      <w:tr w:rsidR="00C95ADB">
        <w:trPr>
          <w:trHeight w:val="1535"/>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EF113A">
            <w:pPr>
              <w:spacing w:line="276" w:lineRule="auto"/>
              <w:jc w:val="both"/>
              <w:rPr>
                <w:b/>
                <w:sz w:val="24"/>
                <w:szCs w:val="24"/>
              </w:rPr>
            </w:pPr>
            <w:r>
              <w:rPr>
                <w:b/>
                <w:sz w:val="24"/>
                <w:szCs w:val="24"/>
              </w:rPr>
              <w:t>Modul 1, Lekcia 1 – Kto si?</w:t>
            </w:r>
          </w:p>
          <w:p w:rsidR="00C95ADB" w:rsidRDefault="004A66D4" w:rsidP="00EF113A">
            <w:pPr>
              <w:spacing w:line="276" w:lineRule="auto"/>
              <w:jc w:val="both"/>
              <w:rPr>
                <w:sz w:val="24"/>
                <w:szCs w:val="24"/>
              </w:rPr>
            </w:pPr>
            <w:r>
              <w:rPr>
                <w:sz w:val="24"/>
                <w:szCs w:val="24"/>
              </w:rPr>
              <w:t>Kto si? Pozdravy. Ako sa máš? Kde bývaš? Číslovky 1-20. Koľko máš rokov? Predstavenie osôb. Názvy krajín. Odkiaľ pochádzaš? Videoprofil. Tvorba projektu. Prezentácia projektu.</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EF113A">
            <w:pPr>
              <w:spacing w:line="276" w:lineRule="auto"/>
              <w:jc w:val="center"/>
              <w:rPr>
                <w:sz w:val="24"/>
                <w:szCs w:val="24"/>
              </w:rPr>
            </w:pPr>
            <w:r>
              <w:rPr>
                <w:sz w:val="24"/>
                <w:szCs w:val="24"/>
              </w:rPr>
              <w:t>14</w:t>
            </w:r>
          </w:p>
        </w:tc>
      </w:tr>
      <w:tr w:rsidR="00C95ADB" w:rsidTr="00EF113A">
        <w:trPr>
          <w:trHeight w:val="1595"/>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EF113A">
            <w:pPr>
              <w:spacing w:line="276" w:lineRule="auto"/>
              <w:jc w:val="both"/>
              <w:rPr>
                <w:b/>
                <w:sz w:val="24"/>
                <w:szCs w:val="24"/>
              </w:rPr>
            </w:pPr>
            <w:r>
              <w:rPr>
                <w:b/>
                <w:sz w:val="24"/>
                <w:szCs w:val="24"/>
              </w:rPr>
              <w:lastRenderedPageBreak/>
              <w:t>Modul 1, Lekcia 2 – Mám to rád!</w:t>
            </w:r>
          </w:p>
          <w:p w:rsidR="00C95ADB" w:rsidRDefault="004A66D4" w:rsidP="00EF113A">
            <w:pPr>
              <w:spacing w:line="276" w:lineRule="auto"/>
              <w:jc w:val="both"/>
              <w:rPr>
                <w:sz w:val="24"/>
                <w:szCs w:val="24"/>
              </w:rPr>
            </w:pPr>
            <w:r>
              <w:rPr>
                <w:sz w:val="24"/>
                <w:szCs w:val="24"/>
              </w:rPr>
              <w:t>Vyjadrenie názoru. Hudobné nástroje. Hráš na nejaký hudobný nástroj? Voľnočasové aktivity. Časovanie slovies. Čo rád robíš? Zápor. Steckbrief. Písanie e-mailov. Dotazník – Čo rád robíš? Telefonický rozhovor. Test osobnosti. Farby. Tvorba otázok. Tvorba projektu. Prezentácia projektu.</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EF113A">
            <w:pPr>
              <w:spacing w:line="276" w:lineRule="auto"/>
              <w:jc w:val="center"/>
              <w:rPr>
                <w:sz w:val="24"/>
                <w:szCs w:val="24"/>
              </w:rPr>
            </w:pPr>
            <w:r>
              <w:rPr>
                <w:sz w:val="24"/>
                <w:szCs w:val="24"/>
              </w:rPr>
              <w:t>16</w:t>
            </w:r>
          </w:p>
        </w:tc>
      </w:tr>
      <w:tr w:rsidR="00C95ADB" w:rsidTr="00EF113A">
        <w:trPr>
          <w:trHeight w:val="1709"/>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EF113A">
            <w:pPr>
              <w:spacing w:line="276" w:lineRule="auto"/>
              <w:jc w:val="both"/>
              <w:rPr>
                <w:b/>
                <w:sz w:val="24"/>
                <w:szCs w:val="24"/>
              </w:rPr>
            </w:pPr>
            <w:r>
              <w:rPr>
                <w:b/>
                <w:sz w:val="24"/>
                <w:szCs w:val="24"/>
              </w:rPr>
              <w:t>Modul 1, Lekcia 3 – My sme „globus“</w:t>
            </w:r>
          </w:p>
          <w:p w:rsidR="00C95ADB" w:rsidRDefault="004A66D4" w:rsidP="00EF113A">
            <w:pPr>
              <w:spacing w:line="276" w:lineRule="auto"/>
              <w:jc w:val="both"/>
              <w:rPr>
                <w:sz w:val="24"/>
                <w:szCs w:val="24"/>
              </w:rPr>
            </w:pPr>
            <w:r>
              <w:rPr>
                <w:sz w:val="24"/>
                <w:szCs w:val="24"/>
              </w:rPr>
              <w:t>To je „Globus“. Melódia vo vete. Časovanie slovies. Čítanie s porozumením – Ako sa ti páči klub? Klubová karta. Číslovky 20 a vyššie. Aké je tvoje telefónne číslo? Sloveso „sprechen“. Ako sa tu hovorí? Opis krajín. Tvorba projektu. Prezentácia projektu</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EF113A">
            <w:pPr>
              <w:spacing w:line="276" w:lineRule="auto"/>
              <w:jc w:val="center"/>
              <w:rPr>
                <w:sz w:val="24"/>
                <w:szCs w:val="24"/>
              </w:rPr>
            </w:pPr>
            <w:r>
              <w:rPr>
                <w:sz w:val="24"/>
                <w:szCs w:val="24"/>
              </w:rPr>
              <w:t>13</w:t>
            </w:r>
          </w:p>
        </w:tc>
      </w:tr>
      <w:tr w:rsidR="00C95ADB" w:rsidTr="00EF113A">
        <w:trPr>
          <w:trHeight w:val="658"/>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EF113A">
            <w:pPr>
              <w:spacing w:line="276" w:lineRule="auto"/>
              <w:jc w:val="both"/>
              <w:rPr>
                <w:b/>
                <w:sz w:val="24"/>
                <w:szCs w:val="24"/>
              </w:rPr>
            </w:pPr>
            <w:r>
              <w:rPr>
                <w:b/>
                <w:sz w:val="24"/>
                <w:szCs w:val="24"/>
              </w:rPr>
              <w:t>Sviatky</w:t>
            </w:r>
          </w:p>
          <w:p w:rsidR="00C95ADB" w:rsidRDefault="004A66D4" w:rsidP="00EF113A">
            <w:pPr>
              <w:spacing w:line="276" w:lineRule="auto"/>
              <w:jc w:val="both"/>
              <w:rPr>
                <w:sz w:val="24"/>
                <w:szCs w:val="24"/>
              </w:rPr>
            </w:pPr>
            <w:r>
              <w:rPr>
                <w:sz w:val="24"/>
                <w:szCs w:val="24"/>
              </w:rPr>
              <w:t>Vianoce. Veľká noc.</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EF113A">
            <w:pPr>
              <w:spacing w:line="276" w:lineRule="auto"/>
              <w:jc w:val="center"/>
              <w:rPr>
                <w:sz w:val="24"/>
                <w:szCs w:val="24"/>
              </w:rPr>
            </w:pPr>
            <w:r>
              <w:rPr>
                <w:sz w:val="24"/>
                <w:szCs w:val="24"/>
              </w:rPr>
              <w:t>5</w:t>
            </w:r>
          </w:p>
        </w:tc>
      </w:tr>
      <w:tr w:rsidR="00C95ADB" w:rsidTr="00EF113A">
        <w:trPr>
          <w:trHeight w:val="939"/>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EF113A">
            <w:pPr>
              <w:spacing w:line="276" w:lineRule="auto"/>
              <w:jc w:val="both"/>
              <w:rPr>
                <w:b/>
                <w:sz w:val="24"/>
                <w:szCs w:val="24"/>
              </w:rPr>
            </w:pPr>
            <w:r>
              <w:rPr>
                <w:b/>
                <w:sz w:val="24"/>
                <w:szCs w:val="24"/>
              </w:rPr>
              <w:t>Opakovanie</w:t>
            </w:r>
          </w:p>
          <w:p w:rsidR="00C95ADB" w:rsidRDefault="004A66D4" w:rsidP="00EF113A">
            <w:pPr>
              <w:spacing w:line="276" w:lineRule="auto"/>
              <w:jc w:val="both"/>
              <w:rPr>
                <w:sz w:val="24"/>
                <w:szCs w:val="24"/>
              </w:rPr>
            </w:pPr>
            <w:r>
              <w:rPr>
                <w:sz w:val="24"/>
                <w:szCs w:val="24"/>
              </w:rPr>
              <w:t>Upevnenie učiva. Test. Posluch, čítanie,písanie, rozprávanie. Vyhodnotenie práce.</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EF113A">
            <w:pPr>
              <w:spacing w:line="276" w:lineRule="auto"/>
              <w:jc w:val="center"/>
              <w:rPr>
                <w:sz w:val="24"/>
                <w:szCs w:val="24"/>
              </w:rPr>
            </w:pPr>
            <w:r>
              <w:rPr>
                <w:sz w:val="24"/>
                <w:szCs w:val="24"/>
              </w:rPr>
              <w:t>13</w:t>
            </w:r>
          </w:p>
        </w:tc>
      </w:tr>
    </w:tbl>
    <w:p w:rsidR="00C95ADB" w:rsidRDefault="00C95ADB">
      <w:pPr>
        <w:pBdr>
          <w:top w:val="nil"/>
          <w:left w:val="nil"/>
          <w:bottom w:val="nil"/>
          <w:right w:val="nil"/>
          <w:between w:val="nil"/>
        </w:pBdr>
        <w:jc w:val="both"/>
        <w:rPr>
          <w:sz w:val="24"/>
          <w:szCs w:val="24"/>
        </w:rPr>
      </w:pPr>
    </w:p>
    <w:p w:rsidR="00C95ADB" w:rsidRDefault="004A66D4">
      <w:pPr>
        <w:pBdr>
          <w:top w:val="nil"/>
          <w:left w:val="nil"/>
          <w:bottom w:val="nil"/>
          <w:right w:val="nil"/>
          <w:between w:val="nil"/>
        </w:pBdr>
        <w:rPr>
          <w:color w:val="000000"/>
          <w:sz w:val="28"/>
          <w:szCs w:val="28"/>
        </w:rPr>
      </w:pPr>
      <w:r>
        <w:rPr>
          <w:b/>
          <w:color w:val="000000"/>
          <w:sz w:val="28"/>
          <w:szCs w:val="28"/>
        </w:rPr>
        <w:t>Hodnotenie</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Hodnotenie žiakov je neoddeliteľnou súčasťou výchovno-vzdelávacieho procesu. Má informatívnu, korekčnú a motivačnú funkciu.</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Predmetom hodnotenia v nemeckom jazyku sú učebné výsledky, ktoré žiaci dosiahli v súlade s požiadavkami vymedzenými v učebných osnovách, schopnosti používať osvojené vedomosti, získané zručnosti a návyky, ako aj usilovnosť, osobný rast, rešpektovanie práv iných a ochota spolupracovať.</w:t>
      </w:r>
    </w:p>
    <w:p w:rsidR="00C95ADB" w:rsidRDefault="004A66D4">
      <w:pPr>
        <w:pBdr>
          <w:top w:val="nil"/>
          <w:left w:val="nil"/>
          <w:bottom w:val="nil"/>
          <w:right w:val="nil"/>
          <w:between w:val="nil"/>
        </w:pBdr>
        <w:jc w:val="both"/>
        <w:rPr>
          <w:color w:val="000000"/>
          <w:sz w:val="24"/>
          <w:szCs w:val="24"/>
        </w:rPr>
      </w:pPr>
      <w:r>
        <w:rPr>
          <w:color w:val="000000"/>
          <w:sz w:val="24"/>
          <w:szCs w:val="24"/>
        </w:rPr>
        <w:t>Podklady na hodnotenie a klasifikáciu získavajú vyučujúci:</w:t>
      </w:r>
    </w:p>
    <w:p w:rsidR="00C95ADB" w:rsidRDefault="004A66D4">
      <w:pPr>
        <w:pBdr>
          <w:top w:val="nil"/>
          <w:left w:val="nil"/>
          <w:bottom w:val="nil"/>
          <w:right w:val="nil"/>
          <w:between w:val="nil"/>
        </w:pBdr>
        <w:jc w:val="both"/>
        <w:rPr>
          <w:color w:val="000000"/>
          <w:sz w:val="24"/>
          <w:szCs w:val="24"/>
        </w:rPr>
      </w:pPr>
      <w:r>
        <w:rPr>
          <w:color w:val="000000"/>
          <w:sz w:val="24"/>
          <w:szCs w:val="24"/>
        </w:rPr>
        <w:t>- sústavným diagnostickým pozorovaním žiaka,</w:t>
      </w:r>
    </w:p>
    <w:p w:rsidR="00C95ADB" w:rsidRDefault="004A66D4">
      <w:pPr>
        <w:pBdr>
          <w:top w:val="nil"/>
          <w:left w:val="nil"/>
          <w:bottom w:val="nil"/>
          <w:right w:val="nil"/>
          <w:between w:val="nil"/>
        </w:pBdr>
        <w:jc w:val="both"/>
        <w:rPr>
          <w:color w:val="000000"/>
          <w:sz w:val="24"/>
          <w:szCs w:val="24"/>
        </w:rPr>
      </w:pPr>
      <w:r>
        <w:rPr>
          <w:color w:val="000000"/>
          <w:sz w:val="24"/>
          <w:szCs w:val="24"/>
        </w:rPr>
        <w:t>- sústavným sledovaním výkonu a pripravenosti žiaka na vyučovanie,</w:t>
      </w:r>
    </w:p>
    <w:p w:rsidR="00C95ADB" w:rsidRDefault="004A66D4">
      <w:pPr>
        <w:pBdr>
          <w:top w:val="nil"/>
          <w:left w:val="nil"/>
          <w:bottom w:val="nil"/>
          <w:right w:val="nil"/>
          <w:between w:val="nil"/>
        </w:pBdr>
        <w:jc w:val="both"/>
        <w:rPr>
          <w:color w:val="000000"/>
          <w:sz w:val="24"/>
          <w:szCs w:val="24"/>
        </w:rPr>
      </w:pPr>
      <w:r>
        <w:rPr>
          <w:color w:val="000000"/>
          <w:sz w:val="24"/>
          <w:szCs w:val="24"/>
        </w:rPr>
        <w:t>- rôznymi druhmi skúšok: ústne, písomné, didaktické testy,</w:t>
      </w:r>
    </w:p>
    <w:p w:rsidR="00C95ADB" w:rsidRDefault="004A66D4">
      <w:pPr>
        <w:pBdr>
          <w:top w:val="nil"/>
          <w:left w:val="nil"/>
          <w:bottom w:val="nil"/>
          <w:right w:val="nil"/>
          <w:between w:val="nil"/>
        </w:pBdr>
        <w:jc w:val="both"/>
        <w:rPr>
          <w:color w:val="000000"/>
          <w:sz w:val="24"/>
          <w:szCs w:val="24"/>
        </w:rPr>
      </w:pPr>
      <w:r>
        <w:rPr>
          <w:color w:val="000000"/>
          <w:sz w:val="24"/>
          <w:szCs w:val="24"/>
        </w:rPr>
        <w:t>- analýzou výsledkov rôznych činností žiaka.</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Pri hodnotení a klasifikácii žiakov je potrebné dodržiavať platné metodické pokyny. Pri integrovanom vzdelávaní žiakov so špeciálnymi výchovno-vzdelávacími potrebami je potrebné prihliadať na druh a stupeň poruchy a pri hodnotení postupovať podľa platných metodických pokynov.</w:t>
      </w:r>
    </w:p>
    <w:p w:rsidR="00EF113A" w:rsidRDefault="00EF113A">
      <w:pPr>
        <w:pBdr>
          <w:top w:val="nil"/>
          <w:left w:val="nil"/>
          <w:bottom w:val="nil"/>
          <w:right w:val="nil"/>
          <w:between w:val="nil"/>
        </w:pBdr>
        <w:jc w:val="both"/>
        <w:rPr>
          <w:color w:val="000000"/>
          <w:sz w:val="24"/>
          <w:szCs w:val="24"/>
        </w:rPr>
      </w:pPr>
    </w:p>
    <w:p w:rsidR="00EF113A" w:rsidRDefault="00EF113A">
      <w:pPr>
        <w:pBdr>
          <w:top w:val="nil"/>
          <w:left w:val="nil"/>
          <w:bottom w:val="nil"/>
          <w:right w:val="nil"/>
          <w:between w:val="nil"/>
        </w:pBdr>
        <w:jc w:val="both"/>
        <w:rPr>
          <w:color w:val="000000"/>
          <w:sz w:val="24"/>
          <w:szCs w:val="24"/>
        </w:rPr>
      </w:pPr>
    </w:p>
    <w:p w:rsidR="00EF113A" w:rsidRDefault="00EF113A">
      <w:pPr>
        <w:pBdr>
          <w:top w:val="nil"/>
          <w:left w:val="nil"/>
          <w:bottom w:val="nil"/>
          <w:right w:val="nil"/>
          <w:between w:val="nil"/>
        </w:pBdr>
        <w:jc w:val="both"/>
        <w:rPr>
          <w:color w:val="000000"/>
          <w:sz w:val="24"/>
          <w:szCs w:val="24"/>
        </w:rPr>
      </w:pPr>
    </w:p>
    <w:p w:rsidR="00EF113A" w:rsidRDefault="00EF113A">
      <w:pPr>
        <w:pBdr>
          <w:top w:val="nil"/>
          <w:left w:val="nil"/>
          <w:bottom w:val="nil"/>
          <w:right w:val="nil"/>
          <w:between w:val="nil"/>
        </w:pBdr>
        <w:jc w:val="both"/>
        <w:rPr>
          <w:color w:val="000000"/>
          <w:sz w:val="24"/>
          <w:szCs w:val="24"/>
        </w:rPr>
      </w:pPr>
    </w:p>
    <w:p w:rsidR="00EF113A" w:rsidRDefault="00EF113A">
      <w:pPr>
        <w:pBdr>
          <w:top w:val="nil"/>
          <w:left w:val="nil"/>
          <w:bottom w:val="nil"/>
          <w:right w:val="nil"/>
          <w:between w:val="nil"/>
        </w:pBdr>
        <w:jc w:val="both"/>
        <w:rPr>
          <w:color w:val="000000"/>
          <w:sz w:val="24"/>
          <w:szCs w:val="24"/>
        </w:rPr>
      </w:pPr>
    </w:p>
    <w:p w:rsidR="00EF113A" w:rsidRDefault="00EF113A">
      <w:pPr>
        <w:pBdr>
          <w:top w:val="nil"/>
          <w:left w:val="nil"/>
          <w:bottom w:val="nil"/>
          <w:right w:val="nil"/>
          <w:between w:val="nil"/>
        </w:pBdr>
        <w:jc w:val="both"/>
        <w:rPr>
          <w:color w:val="000000"/>
          <w:sz w:val="24"/>
          <w:szCs w:val="24"/>
        </w:rPr>
      </w:pPr>
    </w:p>
    <w:p w:rsidR="00EF113A" w:rsidRDefault="00EF113A">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sz w:val="24"/>
          <w:szCs w:val="24"/>
        </w:rPr>
      </w:pPr>
    </w:p>
    <w:tbl>
      <w:tblPr>
        <w:tblStyle w:val="affffff4"/>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566"/>
        <w:gridCol w:w="1387"/>
        <w:gridCol w:w="1613"/>
        <w:gridCol w:w="1517"/>
        <w:gridCol w:w="1421"/>
        <w:gridCol w:w="1565"/>
      </w:tblGrid>
      <w:tr w:rsidR="00C95ADB">
        <w:trPr>
          <w:trHeight w:val="1265"/>
        </w:trPr>
        <w:tc>
          <w:tcPr>
            <w:tcW w:w="9067"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center"/>
              <w:rPr>
                <w:b/>
                <w:sz w:val="24"/>
                <w:szCs w:val="24"/>
              </w:rPr>
            </w:pPr>
            <w:r>
              <w:rPr>
                <w:b/>
                <w:sz w:val="24"/>
                <w:szCs w:val="24"/>
              </w:rPr>
              <w:lastRenderedPageBreak/>
              <w:t>Inovovaný školský vzdelávací program pre 6. ročník  – Nemecký jazyk  (týždenne 2), spolu 66 hodín</w:t>
            </w:r>
          </w:p>
          <w:p w:rsidR="00C95ADB" w:rsidRDefault="004A66D4">
            <w:pPr>
              <w:jc w:val="center"/>
              <w:rPr>
                <w:sz w:val="24"/>
                <w:szCs w:val="24"/>
              </w:rPr>
            </w:pPr>
            <w:r>
              <w:rPr>
                <w:sz w:val="24"/>
                <w:szCs w:val="24"/>
              </w:rPr>
              <w:t>Súhrn cieľov a obsahu vzdelávania v 6. ročníku základnej školy vychádzajúc z Inovovaného štátneho vzdelávacieho programu:</w:t>
            </w:r>
          </w:p>
        </w:tc>
      </w:tr>
      <w:tr w:rsidR="00C95ADB">
        <w:trPr>
          <w:trHeight w:val="1955"/>
        </w:trPr>
        <w:tc>
          <w:tcPr>
            <w:tcW w:w="1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Ciele</w:t>
            </w:r>
          </w:p>
        </w:tc>
        <w:tc>
          <w:tcPr>
            <w:tcW w:w="13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Tematický</w:t>
            </w:r>
          </w:p>
          <w:p w:rsidR="00C95ADB" w:rsidRDefault="004A66D4">
            <w:pPr>
              <w:jc w:val="center"/>
              <w:rPr>
                <w:b/>
                <w:sz w:val="24"/>
                <w:szCs w:val="24"/>
              </w:rPr>
            </w:pPr>
            <w:r>
              <w:rPr>
                <w:b/>
                <w:sz w:val="24"/>
                <w:szCs w:val="24"/>
              </w:rPr>
              <w:t>celok</w:t>
            </w:r>
          </w:p>
        </w:tc>
        <w:tc>
          <w:tcPr>
            <w:tcW w:w="16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ind w:left="100"/>
              <w:jc w:val="center"/>
              <w:rPr>
                <w:b/>
                <w:sz w:val="24"/>
                <w:szCs w:val="24"/>
              </w:rPr>
            </w:pPr>
            <w:r>
              <w:rPr>
                <w:b/>
                <w:sz w:val="24"/>
                <w:szCs w:val="24"/>
              </w:rPr>
              <w:t>Obsahový štandard (téma)</w:t>
            </w:r>
          </w:p>
        </w:tc>
        <w:tc>
          <w:tcPr>
            <w:tcW w:w="15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2"/>
                <w:szCs w:val="22"/>
              </w:rPr>
            </w:pPr>
            <w:r>
              <w:rPr>
                <w:b/>
                <w:sz w:val="22"/>
                <w:szCs w:val="22"/>
              </w:rPr>
              <w:t>Predmet,</w:t>
            </w:r>
          </w:p>
          <w:p w:rsidR="00C95ADB" w:rsidRDefault="004A66D4">
            <w:pPr>
              <w:jc w:val="center"/>
              <w:rPr>
                <w:b/>
                <w:sz w:val="22"/>
                <w:szCs w:val="22"/>
              </w:rPr>
            </w:pPr>
            <w:r>
              <w:rPr>
                <w:b/>
                <w:sz w:val="22"/>
                <w:szCs w:val="22"/>
              </w:rPr>
              <w:t>medzipredmetové</w:t>
            </w:r>
          </w:p>
          <w:p w:rsidR="00C95ADB" w:rsidRDefault="004A66D4">
            <w:pPr>
              <w:jc w:val="center"/>
              <w:rPr>
                <w:b/>
                <w:sz w:val="22"/>
                <w:szCs w:val="22"/>
              </w:rPr>
            </w:pPr>
            <w:r>
              <w:rPr>
                <w:b/>
                <w:sz w:val="22"/>
                <w:szCs w:val="22"/>
              </w:rPr>
              <w:t>vzťahy,</w:t>
            </w:r>
          </w:p>
          <w:p w:rsidR="00C95ADB" w:rsidRDefault="004A66D4">
            <w:pPr>
              <w:jc w:val="center"/>
              <w:rPr>
                <w:b/>
                <w:sz w:val="22"/>
                <w:szCs w:val="22"/>
              </w:rPr>
            </w:pPr>
            <w:r>
              <w:rPr>
                <w:b/>
                <w:sz w:val="22"/>
                <w:szCs w:val="22"/>
              </w:rPr>
              <w:t>prierezová téma</w:t>
            </w:r>
          </w:p>
        </w:tc>
        <w:tc>
          <w:tcPr>
            <w:tcW w:w="1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Metódy</w:t>
            </w:r>
          </w:p>
        </w:tc>
        <w:tc>
          <w:tcPr>
            <w:tcW w:w="1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Výkonový štandard</w:t>
            </w:r>
          </w:p>
          <w:p w:rsidR="00C95ADB" w:rsidRDefault="004A66D4">
            <w:pPr>
              <w:jc w:val="center"/>
              <w:rPr>
                <w:b/>
                <w:sz w:val="24"/>
                <w:szCs w:val="24"/>
              </w:rPr>
            </w:pPr>
            <w:r>
              <w:rPr>
                <w:b/>
                <w:sz w:val="24"/>
                <w:szCs w:val="24"/>
              </w:rPr>
              <w:t>(konkrétny</w:t>
            </w:r>
          </w:p>
          <w:p w:rsidR="00C95ADB" w:rsidRDefault="004A66D4">
            <w:pPr>
              <w:jc w:val="center"/>
              <w:rPr>
                <w:b/>
                <w:sz w:val="24"/>
                <w:szCs w:val="24"/>
              </w:rPr>
            </w:pPr>
            <w:r>
              <w:rPr>
                <w:b/>
                <w:sz w:val="24"/>
                <w:szCs w:val="24"/>
              </w:rPr>
              <w:t>výstup)</w:t>
            </w:r>
          </w:p>
        </w:tc>
      </w:tr>
      <w:tr w:rsidR="00C95ADB">
        <w:trPr>
          <w:trHeight w:val="1805"/>
        </w:trPr>
        <w:tc>
          <w:tcPr>
            <w:tcW w:w="1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Naučiť žiakov správne vyslovovať nemecké hlásky</w:t>
            </w:r>
          </w:p>
        </w:tc>
        <w:tc>
          <w:tcPr>
            <w:tcW w:w="13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Zoznamovanie sa</w:t>
            </w:r>
          </w:p>
        </w:tc>
        <w:tc>
          <w:tcPr>
            <w:tcW w:w="16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Úvodná hodina. Organizačné pokyny. Abeceda. Schnappi – nácvik čítania.</w:t>
            </w:r>
          </w:p>
        </w:tc>
        <w:tc>
          <w:tcPr>
            <w:tcW w:w="15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OŽaZ, Hudobná výchova</w:t>
            </w:r>
          </w:p>
          <w:p w:rsidR="00C95ADB" w:rsidRDefault="004A66D4">
            <w:pPr>
              <w:jc w:val="both"/>
              <w:rPr>
                <w:sz w:val="24"/>
                <w:szCs w:val="24"/>
              </w:rPr>
            </w:pPr>
            <w:r>
              <w:rPr>
                <w:sz w:val="24"/>
                <w:szCs w:val="24"/>
              </w:rPr>
              <w:t>Multikultúrna výchova</w:t>
            </w:r>
          </w:p>
        </w:tc>
        <w:tc>
          <w:tcPr>
            <w:tcW w:w="1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Práca</w:t>
            </w:r>
          </w:p>
          <w:p w:rsidR="00C95ADB" w:rsidRDefault="004A66D4">
            <w:pPr>
              <w:jc w:val="both"/>
              <w:rPr>
                <w:sz w:val="24"/>
                <w:szCs w:val="24"/>
              </w:rPr>
            </w:pPr>
            <w:r>
              <w:rPr>
                <w:sz w:val="24"/>
                <w:szCs w:val="24"/>
              </w:rPr>
              <w:t>s textom, spievanie piesne</w:t>
            </w:r>
          </w:p>
        </w:tc>
        <w:tc>
          <w:tcPr>
            <w:tcW w:w="1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Žiak vie:</w:t>
            </w:r>
          </w:p>
          <w:p w:rsidR="00C95ADB" w:rsidRDefault="004A66D4">
            <w:pPr>
              <w:jc w:val="both"/>
              <w:rPr>
                <w:sz w:val="24"/>
                <w:szCs w:val="24"/>
              </w:rPr>
            </w:pPr>
            <w:r>
              <w:rPr>
                <w:sz w:val="24"/>
                <w:szCs w:val="24"/>
              </w:rPr>
              <w:t>správne vyslovovať nemecké hlásky, čítať</w:t>
            </w:r>
          </w:p>
        </w:tc>
      </w:tr>
      <w:tr w:rsidR="00C95ADB">
        <w:trPr>
          <w:trHeight w:val="2345"/>
        </w:trPr>
        <w:tc>
          <w:tcPr>
            <w:tcW w:w="1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Naučiť žiakov základné informácie o nemecky hovoriacich krajinách, poznať internacionalizmy</w:t>
            </w:r>
          </w:p>
        </w:tc>
        <w:tc>
          <w:tcPr>
            <w:tcW w:w="13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Lekcia 0</w:t>
            </w:r>
          </w:p>
        </w:tc>
        <w:tc>
          <w:tcPr>
            <w:tcW w:w="16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Internacionalizmy. Atrakcie v Nemecku, Rakúsku, Švajčiarsku a Lichtenštajnsku.</w:t>
            </w:r>
          </w:p>
        </w:tc>
        <w:tc>
          <w:tcPr>
            <w:tcW w:w="15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Osob. a soc. rozvoj</w:t>
            </w:r>
          </w:p>
          <w:p w:rsidR="00C95ADB" w:rsidRDefault="004A66D4">
            <w:pPr>
              <w:jc w:val="both"/>
              <w:rPr>
                <w:sz w:val="24"/>
                <w:szCs w:val="24"/>
              </w:rPr>
            </w:pPr>
            <w:r>
              <w:rPr>
                <w:sz w:val="24"/>
                <w:szCs w:val="24"/>
              </w:rPr>
              <w:t>Multikultúrna výchova</w:t>
            </w:r>
          </w:p>
        </w:tc>
        <w:tc>
          <w:tcPr>
            <w:tcW w:w="1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Dialógy, práca so slovníkom, práca s prac. zošitom</w:t>
            </w:r>
          </w:p>
        </w:tc>
        <w:tc>
          <w:tcPr>
            <w:tcW w:w="1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Žiak pozná:</w:t>
            </w:r>
          </w:p>
          <w:p w:rsidR="00C95ADB" w:rsidRDefault="004A66D4">
            <w:pPr>
              <w:jc w:val="both"/>
              <w:rPr>
                <w:sz w:val="24"/>
                <w:szCs w:val="24"/>
              </w:rPr>
            </w:pPr>
            <w:r>
              <w:rPr>
                <w:sz w:val="24"/>
                <w:szCs w:val="24"/>
              </w:rPr>
              <w:t>základné informácie o nemecky hovoriacich krajinách, internacionalizmy</w:t>
            </w:r>
          </w:p>
        </w:tc>
      </w:tr>
      <w:tr w:rsidR="00C95ADB">
        <w:trPr>
          <w:trHeight w:val="3725"/>
        </w:trPr>
        <w:tc>
          <w:tcPr>
            <w:tcW w:w="1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Naučiť žiakov pozdraviť a rozlúčiť sa, opýtať sa na meno, predstaviť seba a iné osoby, opýtať sa na pôvod, bydlisko, vek, počítať do 20, hláskovať mená</w:t>
            </w:r>
          </w:p>
        </w:tc>
        <w:tc>
          <w:tcPr>
            <w:tcW w:w="13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Kto si?</w:t>
            </w:r>
          </w:p>
        </w:tc>
        <w:tc>
          <w:tcPr>
            <w:tcW w:w="16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Kto si? Pozdravy. Ako sa máš? Kde bývaš? Číslovky 1-20. Koľko máš rokov? Predstavenie osôb. Názvy krajín. Odkiaľ pochádzaš? Videoprofil. Tvorba projektu. Prezentácia projektu.</w:t>
            </w:r>
          </w:p>
        </w:tc>
        <w:tc>
          <w:tcPr>
            <w:tcW w:w="15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Matematika,</w:t>
            </w:r>
          </w:p>
          <w:p w:rsidR="00C95ADB" w:rsidRDefault="004A66D4">
            <w:pPr>
              <w:jc w:val="both"/>
              <w:rPr>
                <w:sz w:val="24"/>
                <w:szCs w:val="24"/>
              </w:rPr>
            </w:pPr>
            <w:r>
              <w:rPr>
                <w:sz w:val="24"/>
                <w:szCs w:val="24"/>
              </w:rPr>
              <w:t>Osob. a soc. rozvoj</w:t>
            </w:r>
          </w:p>
          <w:p w:rsidR="00C95ADB" w:rsidRDefault="004A66D4">
            <w:pPr>
              <w:jc w:val="both"/>
              <w:rPr>
                <w:sz w:val="24"/>
                <w:szCs w:val="24"/>
              </w:rPr>
            </w:pPr>
            <w:r>
              <w:rPr>
                <w:sz w:val="24"/>
                <w:szCs w:val="24"/>
              </w:rPr>
              <w:t>Tvorba projektov</w:t>
            </w:r>
          </w:p>
          <w:p w:rsidR="00C95ADB" w:rsidRDefault="004A66D4">
            <w:pPr>
              <w:jc w:val="both"/>
              <w:rPr>
                <w:sz w:val="24"/>
                <w:szCs w:val="24"/>
              </w:rPr>
            </w:pPr>
            <w:r>
              <w:rPr>
                <w:sz w:val="24"/>
                <w:szCs w:val="24"/>
              </w:rPr>
              <w:t>Mediálna výchova</w:t>
            </w:r>
          </w:p>
        </w:tc>
        <w:tc>
          <w:tcPr>
            <w:tcW w:w="1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Práca s textom, samostatná práca, práca s pracovným zošitom,</w:t>
            </w:r>
          </w:p>
          <w:p w:rsidR="00C95ADB" w:rsidRDefault="004A66D4">
            <w:pPr>
              <w:jc w:val="both"/>
              <w:rPr>
                <w:sz w:val="24"/>
                <w:szCs w:val="24"/>
              </w:rPr>
            </w:pPr>
            <w:r>
              <w:rPr>
                <w:sz w:val="24"/>
                <w:szCs w:val="24"/>
              </w:rPr>
              <w:t>Dialógy</w:t>
            </w:r>
          </w:p>
          <w:p w:rsidR="00C95ADB" w:rsidRDefault="004A66D4">
            <w:pPr>
              <w:jc w:val="both"/>
              <w:rPr>
                <w:sz w:val="24"/>
                <w:szCs w:val="24"/>
              </w:rPr>
            </w:pPr>
            <w:r>
              <w:rPr>
                <w:sz w:val="24"/>
                <w:szCs w:val="24"/>
              </w:rPr>
              <w:t>počúvanie s porozumením, čítanie s porozumením</w:t>
            </w:r>
          </w:p>
        </w:tc>
        <w:tc>
          <w:tcPr>
            <w:tcW w:w="1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Žiak vie:</w:t>
            </w:r>
          </w:p>
          <w:p w:rsidR="00C95ADB" w:rsidRDefault="004A66D4">
            <w:pPr>
              <w:jc w:val="both"/>
              <w:rPr>
                <w:sz w:val="24"/>
                <w:szCs w:val="24"/>
              </w:rPr>
            </w:pPr>
            <w:r>
              <w:rPr>
                <w:sz w:val="24"/>
                <w:szCs w:val="24"/>
              </w:rPr>
              <w:t>pozdraviť a rozlúčiť sa, opýtať sa na meno, predstaviť seba a iné osoby, opýtať sa na pôvod, bydlisko, vek, počítať do 20, hláskovať mená</w:t>
            </w:r>
          </w:p>
        </w:tc>
      </w:tr>
      <w:tr w:rsidR="00C95ADB">
        <w:trPr>
          <w:trHeight w:val="4265"/>
        </w:trPr>
        <w:tc>
          <w:tcPr>
            <w:tcW w:w="1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lastRenderedPageBreak/>
              <w:t>Naučiť žiakov pomenovať záľuby, opýtať sa, kto čo rád/nerád robí, opýtať sa na záľuby a opísať ich</w:t>
            </w:r>
          </w:p>
        </w:tc>
        <w:tc>
          <w:tcPr>
            <w:tcW w:w="13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Mám to rád!</w:t>
            </w:r>
          </w:p>
        </w:tc>
        <w:tc>
          <w:tcPr>
            <w:tcW w:w="16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Vyjadrenie názoru. Hudobné nástroje. Hráš na nejaký hudobný nástroj? Voľnočasové aktivity. Časovanie slovies. Čo rád robíš? Zápor. Steckbrief. Písanie e-mailov. Dotazník – Čo rád robíš? Telefonický rozhovor. Test osobnosti.</w:t>
            </w:r>
          </w:p>
        </w:tc>
        <w:tc>
          <w:tcPr>
            <w:tcW w:w="15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Matematika</w:t>
            </w:r>
          </w:p>
          <w:p w:rsidR="00C95ADB" w:rsidRDefault="004A66D4">
            <w:pPr>
              <w:jc w:val="both"/>
              <w:rPr>
                <w:sz w:val="24"/>
                <w:szCs w:val="24"/>
              </w:rPr>
            </w:pPr>
            <w:r>
              <w:rPr>
                <w:sz w:val="24"/>
                <w:szCs w:val="24"/>
              </w:rPr>
              <w:t>Osob. a soc. rozvoj</w:t>
            </w:r>
          </w:p>
          <w:p w:rsidR="00C95ADB" w:rsidRDefault="004A66D4">
            <w:pPr>
              <w:jc w:val="both"/>
              <w:rPr>
                <w:sz w:val="24"/>
                <w:szCs w:val="24"/>
              </w:rPr>
            </w:pPr>
            <w:r>
              <w:rPr>
                <w:sz w:val="24"/>
                <w:szCs w:val="24"/>
              </w:rPr>
              <w:t>Tvorba projektov</w:t>
            </w:r>
          </w:p>
          <w:p w:rsidR="00C95ADB" w:rsidRDefault="004A66D4">
            <w:pPr>
              <w:jc w:val="both"/>
              <w:rPr>
                <w:sz w:val="24"/>
                <w:szCs w:val="24"/>
              </w:rPr>
            </w:pPr>
            <w:r>
              <w:rPr>
                <w:sz w:val="24"/>
                <w:szCs w:val="24"/>
              </w:rPr>
              <w:t>Mediálna výchova</w:t>
            </w:r>
          </w:p>
          <w:p w:rsidR="00C95ADB" w:rsidRDefault="004A66D4">
            <w:pPr>
              <w:jc w:val="both"/>
              <w:rPr>
                <w:sz w:val="24"/>
                <w:szCs w:val="24"/>
              </w:rPr>
            </w:pPr>
            <w:r>
              <w:rPr>
                <w:sz w:val="24"/>
                <w:szCs w:val="24"/>
              </w:rPr>
              <w:t xml:space="preserve"> </w:t>
            </w:r>
          </w:p>
        </w:tc>
        <w:tc>
          <w:tcPr>
            <w:tcW w:w="1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Práca so slovníkom, práca s textom, samostatná práca, práca s pracovným zošitom, dialógy</w:t>
            </w:r>
          </w:p>
          <w:p w:rsidR="00C95ADB" w:rsidRDefault="004A66D4">
            <w:pPr>
              <w:jc w:val="both"/>
              <w:rPr>
                <w:sz w:val="24"/>
                <w:szCs w:val="24"/>
              </w:rPr>
            </w:pPr>
            <w:r>
              <w:rPr>
                <w:sz w:val="24"/>
                <w:szCs w:val="24"/>
              </w:rPr>
              <w:t>počúvanie s porozumením, čítanie s porozumením</w:t>
            </w:r>
          </w:p>
        </w:tc>
        <w:tc>
          <w:tcPr>
            <w:tcW w:w="1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Žiak vie:</w:t>
            </w:r>
          </w:p>
          <w:p w:rsidR="00C95ADB" w:rsidRDefault="004A66D4">
            <w:pPr>
              <w:jc w:val="both"/>
              <w:rPr>
                <w:sz w:val="24"/>
                <w:szCs w:val="24"/>
              </w:rPr>
            </w:pPr>
            <w:r>
              <w:rPr>
                <w:sz w:val="24"/>
                <w:szCs w:val="24"/>
              </w:rPr>
              <w:t>pomenovať záľuby, opýtať sa, kto čo rád/nerád robí, opýtať sa na záľuby a opísať ich</w:t>
            </w:r>
          </w:p>
        </w:tc>
      </w:tr>
      <w:tr w:rsidR="00C95ADB">
        <w:trPr>
          <w:trHeight w:val="3995"/>
        </w:trPr>
        <w:tc>
          <w:tcPr>
            <w:tcW w:w="1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Naučiť žiakov opýtať sa na osobné údaje, pomenovať jazyky, oznámiť a opýtať sa na adresu/číslo/e-mail/PSČ, rozprávať o voľnočasových aktivitách, niečo ohodnotiť, počítať do 2000</w:t>
            </w:r>
          </w:p>
        </w:tc>
        <w:tc>
          <w:tcPr>
            <w:tcW w:w="13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My sme „globus“</w:t>
            </w:r>
          </w:p>
        </w:tc>
        <w:tc>
          <w:tcPr>
            <w:tcW w:w="16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To je „Globus“. Melódia vo vete. Časovanie slovies. Čítanie s porozumením – Ako sa ti páči klub? Klubová karta. Číslovky 20 a vyššie. Aké je tvoje telefónne číslo? Sloveso „sprechen“. Ako sa tu hovorí? Opis krajín.</w:t>
            </w:r>
          </w:p>
        </w:tc>
        <w:tc>
          <w:tcPr>
            <w:tcW w:w="15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Matematika</w:t>
            </w:r>
          </w:p>
          <w:p w:rsidR="00C95ADB" w:rsidRDefault="004A66D4">
            <w:pPr>
              <w:jc w:val="both"/>
              <w:rPr>
                <w:sz w:val="24"/>
                <w:szCs w:val="24"/>
              </w:rPr>
            </w:pPr>
            <w:r>
              <w:rPr>
                <w:sz w:val="24"/>
                <w:szCs w:val="24"/>
              </w:rPr>
              <w:t>Osob. a soc. rozvoj</w:t>
            </w:r>
          </w:p>
          <w:p w:rsidR="00C95ADB" w:rsidRDefault="004A66D4">
            <w:pPr>
              <w:jc w:val="both"/>
              <w:rPr>
                <w:sz w:val="24"/>
                <w:szCs w:val="24"/>
              </w:rPr>
            </w:pPr>
            <w:r>
              <w:rPr>
                <w:sz w:val="24"/>
                <w:szCs w:val="24"/>
              </w:rPr>
              <w:t>Mediálna výchova</w:t>
            </w:r>
          </w:p>
        </w:tc>
        <w:tc>
          <w:tcPr>
            <w:tcW w:w="1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Nácvik dialógov, práca so slovníkom, počúvanie s porozumením, čítanie s porozumením</w:t>
            </w:r>
          </w:p>
        </w:tc>
        <w:tc>
          <w:tcPr>
            <w:tcW w:w="1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Žiak vie:</w:t>
            </w:r>
          </w:p>
          <w:p w:rsidR="00C95ADB" w:rsidRDefault="004A66D4">
            <w:pPr>
              <w:jc w:val="both"/>
              <w:rPr>
                <w:sz w:val="24"/>
                <w:szCs w:val="24"/>
              </w:rPr>
            </w:pPr>
            <w:r>
              <w:rPr>
                <w:sz w:val="24"/>
                <w:szCs w:val="24"/>
              </w:rPr>
              <w:t>opýtať sa na osobné údaje, pomenovať jazyky, oznámiť a opýtať sa na adresu/číslo/e-mail/PSČ, rozprávať o voľnočasových aktivitách, niečo ohodnotiť, počítať do 2000</w:t>
            </w:r>
          </w:p>
        </w:tc>
      </w:tr>
      <w:tr w:rsidR="00C95ADB">
        <w:trPr>
          <w:trHeight w:val="4085"/>
        </w:trPr>
        <w:tc>
          <w:tcPr>
            <w:tcW w:w="1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lastRenderedPageBreak/>
              <w:t>Naučiť žiakov</w:t>
            </w:r>
          </w:p>
          <w:p w:rsidR="00C95ADB" w:rsidRDefault="004A66D4">
            <w:pPr>
              <w:jc w:val="both"/>
              <w:rPr>
                <w:sz w:val="24"/>
                <w:szCs w:val="24"/>
              </w:rPr>
            </w:pPr>
            <w:r>
              <w:rPr>
                <w:sz w:val="24"/>
                <w:szCs w:val="24"/>
              </w:rPr>
              <w:t>lexiku k</w:t>
            </w:r>
          </w:p>
          <w:p w:rsidR="00C95ADB" w:rsidRDefault="004A66D4">
            <w:pPr>
              <w:jc w:val="both"/>
              <w:rPr>
                <w:sz w:val="24"/>
                <w:szCs w:val="24"/>
              </w:rPr>
            </w:pPr>
            <w:r>
              <w:rPr>
                <w:sz w:val="24"/>
                <w:szCs w:val="24"/>
              </w:rPr>
              <w:t>Vianociam a</w:t>
            </w:r>
          </w:p>
          <w:p w:rsidR="00C95ADB" w:rsidRDefault="004A66D4">
            <w:pPr>
              <w:jc w:val="both"/>
              <w:rPr>
                <w:sz w:val="24"/>
                <w:szCs w:val="24"/>
              </w:rPr>
            </w:pPr>
            <w:r>
              <w:rPr>
                <w:sz w:val="24"/>
                <w:szCs w:val="24"/>
              </w:rPr>
              <w:t>Veľkej noci,</w:t>
            </w:r>
          </w:p>
          <w:p w:rsidR="00C95ADB" w:rsidRDefault="004A66D4">
            <w:pPr>
              <w:jc w:val="both"/>
              <w:rPr>
                <w:sz w:val="24"/>
                <w:szCs w:val="24"/>
              </w:rPr>
            </w:pPr>
            <w:r>
              <w:rPr>
                <w:sz w:val="24"/>
                <w:szCs w:val="24"/>
              </w:rPr>
              <w:t>Zoznámiť ich s  vianočnými</w:t>
            </w:r>
          </w:p>
          <w:p w:rsidR="00C95ADB" w:rsidRDefault="004A66D4">
            <w:pPr>
              <w:jc w:val="both"/>
              <w:rPr>
                <w:sz w:val="24"/>
                <w:szCs w:val="24"/>
              </w:rPr>
            </w:pPr>
            <w:r>
              <w:rPr>
                <w:sz w:val="24"/>
                <w:szCs w:val="24"/>
              </w:rPr>
              <w:t>a veľkonočnými zvykmi</w:t>
            </w:r>
          </w:p>
          <w:p w:rsidR="00C95ADB" w:rsidRDefault="004A66D4">
            <w:pPr>
              <w:jc w:val="both"/>
              <w:rPr>
                <w:sz w:val="24"/>
                <w:szCs w:val="24"/>
              </w:rPr>
            </w:pPr>
            <w:r>
              <w:rPr>
                <w:sz w:val="24"/>
                <w:szCs w:val="24"/>
              </w:rPr>
              <w:t>v Nemecku</w:t>
            </w:r>
          </w:p>
        </w:tc>
        <w:tc>
          <w:tcPr>
            <w:tcW w:w="13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Sviatky</w:t>
            </w:r>
          </w:p>
        </w:tc>
        <w:tc>
          <w:tcPr>
            <w:tcW w:w="16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Vianoce. Veľká noc.</w:t>
            </w:r>
          </w:p>
        </w:tc>
        <w:tc>
          <w:tcPr>
            <w:tcW w:w="15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Informatika</w:t>
            </w:r>
          </w:p>
          <w:p w:rsidR="00C95ADB" w:rsidRDefault="004A66D4">
            <w:pPr>
              <w:jc w:val="both"/>
              <w:rPr>
                <w:sz w:val="24"/>
                <w:szCs w:val="24"/>
              </w:rPr>
            </w:pPr>
            <w:r>
              <w:rPr>
                <w:sz w:val="24"/>
                <w:szCs w:val="24"/>
              </w:rPr>
              <w:t>Tvorba projektov</w:t>
            </w:r>
          </w:p>
          <w:p w:rsidR="00C95ADB" w:rsidRDefault="004A66D4">
            <w:pPr>
              <w:jc w:val="both"/>
              <w:rPr>
                <w:sz w:val="24"/>
                <w:szCs w:val="24"/>
              </w:rPr>
            </w:pPr>
            <w:r>
              <w:rPr>
                <w:sz w:val="24"/>
                <w:szCs w:val="24"/>
              </w:rPr>
              <w:t>Regionálna výchova a tradičná ľudová kultúra</w:t>
            </w:r>
          </w:p>
        </w:tc>
        <w:tc>
          <w:tcPr>
            <w:tcW w:w="1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Práca s textom, proj. práca</w:t>
            </w:r>
          </w:p>
        </w:tc>
        <w:tc>
          <w:tcPr>
            <w:tcW w:w="1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Žiak vie:</w:t>
            </w:r>
          </w:p>
          <w:p w:rsidR="00C95ADB" w:rsidRDefault="004A66D4">
            <w:pPr>
              <w:jc w:val="both"/>
              <w:rPr>
                <w:sz w:val="24"/>
                <w:szCs w:val="24"/>
              </w:rPr>
            </w:pPr>
            <w:r>
              <w:rPr>
                <w:sz w:val="24"/>
                <w:szCs w:val="24"/>
              </w:rPr>
              <w:t>Opísať prežívanie</w:t>
            </w:r>
          </w:p>
          <w:p w:rsidR="00C95ADB" w:rsidRDefault="004A66D4">
            <w:pPr>
              <w:jc w:val="both"/>
              <w:rPr>
                <w:sz w:val="24"/>
                <w:szCs w:val="24"/>
              </w:rPr>
            </w:pPr>
            <w:r>
              <w:rPr>
                <w:sz w:val="24"/>
                <w:szCs w:val="24"/>
              </w:rPr>
              <w:t>Vianoc, vianočnú</w:t>
            </w:r>
          </w:p>
          <w:p w:rsidR="00C95ADB" w:rsidRDefault="004A66D4">
            <w:pPr>
              <w:jc w:val="both"/>
              <w:rPr>
                <w:sz w:val="24"/>
                <w:szCs w:val="24"/>
              </w:rPr>
            </w:pPr>
            <w:r>
              <w:rPr>
                <w:sz w:val="24"/>
                <w:szCs w:val="24"/>
              </w:rPr>
              <w:t>atmosféru, darčeky,</w:t>
            </w:r>
          </w:p>
          <w:p w:rsidR="00C95ADB" w:rsidRDefault="004A66D4">
            <w:pPr>
              <w:jc w:val="both"/>
              <w:rPr>
                <w:sz w:val="24"/>
                <w:szCs w:val="24"/>
              </w:rPr>
            </w:pPr>
            <w:r>
              <w:rPr>
                <w:sz w:val="24"/>
                <w:szCs w:val="24"/>
              </w:rPr>
              <w:t>opísať Veľkonočné</w:t>
            </w:r>
          </w:p>
          <w:p w:rsidR="00C95ADB" w:rsidRDefault="004A66D4">
            <w:pPr>
              <w:jc w:val="both"/>
              <w:rPr>
                <w:sz w:val="24"/>
                <w:szCs w:val="24"/>
              </w:rPr>
            </w:pPr>
            <w:r>
              <w:rPr>
                <w:sz w:val="24"/>
                <w:szCs w:val="24"/>
              </w:rPr>
              <w:t>sviatky</w:t>
            </w:r>
          </w:p>
        </w:tc>
      </w:tr>
      <w:tr w:rsidR="00C95ADB">
        <w:trPr>
          <w:trHeight w:val="2615"/>
        </w:trPr>
        <w:tc>
          <w:tcPr>
            <w:tcW w:w="1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Naučiť žiakov správne a efektívne využívať naučené informácie</w:t>
            </w:r>
          </w:p>
        </w:tc>
        <w:tc>
          <w:tcPr>
            <w:tcW w:w="13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Opakovanie</w:t>
            </w:r>
          </w:p>
        </w:tc>
        <w:tc>
          <w:tcPr>
            <w:tcW w:w="16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Upevnenie učiva. Test. Posluch, čítanie,písanie, rozprávanie. Vyhodnotenie práce.</w:t>
            </w:r>
          </w:p>
        </w:tc>
        <w:tc>
          <w:tcPr>
            <w:tcW w:w="15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Tvorba projektov</w:t>
            </w:r>
          </w:p>
          <w:p w:rsidR="00C95ADB" w:rsidRDefault="004A66D4">
            <w:pPr>
              <w:jc w:val="both"/>
              <w:rPr>
                <w:sz w:val="24"/>
                <w:szCs w:val="24"/>
              </w:rPr>
            </w:pPr>
            <w:r>
              <w:rPr>
                <w:sz w:val="24"/>
                <w:szCs w:val="24"/>
              </w:rPr>
              <w:t>Informatika</w:t>
            </w:r>
          </w:p>
        </w:tc>
        <w:tc>
          <w:tcPr>
            <w:tcW w:w="1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Dialógy, čítanie s porozumením, práca s počítačom, projektová práca</w:t>
            </w:r>
          </w:p>
        </w:tc>
        <w:tc>
          <w:tcPr>
            <w:tcW w:w="1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Žiak vie:</w:t>
            </w:r>
          </w:p>
          <w:p w:rsidR="00C95ADB" w:rsidRDefault="004A66D4">
            <w:pPr>
              <w:jc w:val="both"/>
              <w:rPr>
                <w:sz w:val="24"/>
                <w:szCs w:val="24"/>
              </w:rPr>
            </w:pPr>
            <w:r>
              <w:rPr>
                <w:sz w:val="24"/>
                <w:szCs w:val="24"/>
              </w:rPr>
              <w:t>správne čítať, počúvať s porozumením, samostatne sa vyjadriť k jednotlivým témam</w:t>
            </w:r>
          </w:p>
        </w:tc>
      </w:tr>
    </w:tbl>
    <w:p w:rsidR="00C95ADB" w:rsidRDefault="00C95ADB">
      <w:pPr>
        <w:pBdr>
          <w:top w:val="nil"/>
          <w:left w:val="nil"/>
          <w:bottom w:val="nil"/>
          <w:right w:val="nil"/>
          <w:between w:val="nil"/>
        </w:pBdr>
        <w:jc w:val="both"/>
        <w:rPr>
          <w:sz w:val="24"/>
          <w:szCs w:val="24"/>
        </w:rPr>
      </w:pPr>
    </w:p>
    <w:p w:rsidR="00C95ADB" w:rsidRDefault="004A66D4">
      <w:pPr>
        <w:widowControl w:val="0"/>
        <w:pBdr>
          <w:top w:val="nil"/>
          <w:left w:val="nil"/>
          <w:bottom w:val="nil"/>
          <w:right w:val="nil"/>
          <w:between w:val="nil"/>
        </w:pBdr>
        <w:spacing w:line="276" w:lineRule="auto"/>
        <w:rPr>
          <w:color w:val="000000"/>
          <w:sz w:val="28"/>
          <w:szCs w:val="28"/>
        </w:rPr>
      </w:pPr>
      <w:r>
        <w:rPr>
          <w:b/>
          <w:color w:val="000000"/>
          <w:sz w:val="28"/>
          <w:szCs w:val="28"/>
        </w:rPr>
        <w:t>Učebné zdroje</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Učebné zdroje chápeme ako učebné pomôcky, prostriedky a didaktickú techniku odporúčané vo vyučovacom procese. Sú nositeľom učiva a používajú sa v rôznych priestoroch. Ich súčasťou sú aj moderné technológie vo vzdelávaní. Učebné zdroje predstavujú zdroj významných informácií a prostriedkov na vytváranie zručností a návykov žiakov, cestu ich motivácie, upevňovania a kontroly nadobudnutých vedomostí, zručností a postojov, orientácie na ich individuálne záujmy.</w:t>
      </w:r>
    </w:p>
    <w:p w:rsidR="00C95ADB" w:rsidRDefault="004A66D4">
      <w:pPr>
        <w:pBdr>
          <w:top w:val="nil"/>
          <w:left w:val="nil"/>
          <w:bottom w:val="nil"/>
          <w:right w:val="nil"/>
          <w:between w:val="nil"/>
        </w:pBdr>
        <w:jc w:val="both"/>
        <w:rPr>
          <w:color w:val="000000"/>
          <w:sz w:val="24"/>
          <w:szCs w:val="24"/>
        </w:rPr>
      </w:pPr>
      <w:r>
        <w:rPr>
          <w:color w:val="000000"/>
          <w:sz w:val="24"/>
          <w:szCs w:val="24"/>
        </w:rPr>
        <w:t>Vo vyučovaní nemeckého jazyka sa budú využívať:</w:t>
      </w:r>
    </w:p>
    <w:p w:rsidR="00C95ADB" w:rsidRDefault="004A66D4" w:rsidP="003C383C">
      <w:pPr>
        <w:numPr>
          <w:ilvl w:val="0"/>
          <w:numId w:val="56"/>
        </w:numPr>
        <w:pBdr>
          <w:top w:val="nil"/>
          <w:left w:val="nil"/>
          <w:bottom w:val="nil"/>
          <w:right w:val="nil"/>
          <w:between w:val="nil"/>
        </w:pBdr>
        <w:jc w:val="both"/>
        <w:rPr>
          <w:color w:val="000000"/>
          <w:sz w:val="24"/>
          <w:szCs w:val="24"/>
        </w:rPr>
      </w:pPr>
      <w:r>
        <w:rPr>
          <w:color w:val="000000"/>
          <w:sz w:val="24"/>
          <w:szCs w:val="24"/>
        </w:rPr>
        <w:t>učebnica</w:t>
      </w:r>
      <w:r w:rsidR="00EF113A">
        <w:rPr>
          <w:color w:val="000000"/>
          <w:sz w:val="24"/>
          <w:szCs w:val="24"/>
        </w:rPr>
        <w:t xml:space="preserve"> Klett Maximal Interaktiv1</w:t>
      </w:r>
    </w:p>
    <w:p w:rsidR="00C95ADB" w:rsidRDefault="004A66D4" w:rsidP="003C383C">
      <w:pPr>
        <w:numPr>
          <w:ilvl w:val="0"/>
          <w:numId w:val="56"/>
        </w:numPr>
        <w:pBdr>
          <w:top w:val="nil"/>
          <w:left w:val="nil"/>
          <w:bottom w:val="nil"/>
          <w:right w:val="nil"/>
          <w:between w:val="nil"/>
        </w:pBdr>
        <w:jc w:val="both"/>
        <w:rPr>
          <w:color w:val="000000"/>
          <w:sz w:val="24"/>
          <w:szCs w:val="24"/>
        </w:rPr>
      </w:pPr>
      <w:r>
        <w:rPr>
          <w:color w:val="000000"/>
          <w:sz w:val="24"/>
          <w:szCs w:val="24"/>
        </w:rPr>
        <w:t>pracovné zošity</w:t>
      </w:r>
    </w:p>
    <w:p w:rsidR="00C95ADB" w:rsidRDefault="004A66D4" w:rsidP="003C383C">
      <w:pPr>
        <w:numPr>
          <w:ilvl w:val="0"/>
          <w:numId w:val="56"/>
        </w:numPr>
        <w:pBdr>
          <w:top w:val="nil"/>
          <w:left w:val="nil"/>
          <w:bottom w:val="nil"/>
          <w:right w:val="nil"/>
          <w:between w:val="nil"/>
        </w:pBdr>
        <w:jc w:val="both"/>
        <w:rPr>
          <w:color w:val="000000"/>
          <w:sz w:val="24"/>
          <w:szCs w:val="24"/>
        </w:rPr>
      </w:pPr>
      <w:r>
        <w:rPr>
          <w:color w:val="000000"/>
          <w:sz w:val="24"/>
          <w:szCs w:val="24"/>
        </w:rPr>
        <w:t>texty na počúvanie: piesne, vtipy, básne, rozprávky, interview</w:t>
      </w:r>
    </w:p>
    <w:p w:rsidR="00C95ADB" w:rsidRDefault="004A66D4" w:rsidP="003C383C">
      <w:pPr>
        <w:numPr>
          <w:ilvl w:val="0"/>
          <w:numId w:val="56"/>
        </w:numPr>
        <w:pBdr>
          <w:top w:val="nil"/>
          <w:left w:val="nil"/>
          <w:bottom w:val="nil"/>
          <w:right w:val="nil"/>
          <w:between w:val="nil"/>
        </w:pBdr>
        <w:jc w:val="both"/>
        <w:rPr>
          <w:color w:val="000000"/>
          <w:sz w:val="24"/>
          <w:szCs w:val="24"/>
        </w:rPr>
      </w:pPr>
      <w:r>
        <w:rPr>
          <w:color w:val="000000"/>
          <w:sz w:val="24"/>
          <w:szCs w:val="24"/>
        </w:rPr>
        <w:t>médiá: časopisy, kazeta, CD, DVD, internet</w:t>
      </w:r>
    </w:p>
    <w:p w:rsidR="00C95ADB" w:rsidRDefault="004A66D4" w:rsidP="003C383C">
      <w:pPr>
        <w:numPr>
          <w:ilvl w:val="0"/>
          <w:numId w:val="56"/>
        </w:numPr>
        <w:pBdr>
          <w:top w:val="nil"/>
          <w:left w:val="nil"/>
          <w:bottom w:val="nil"/>
          <w:right w:val="nil"/>
          <w:between w:val="nil"/>
        </w:pBdr>
        <w:jc w:val="both"/>
        <w:rPr>
          <w:color w:val="000000"/>
          <w:sz w:val="24"/>
          <w:szCs w:val="24"/>
        </w:rPr>
      </w:pPr>
      <w:r>
        <w:rPr>
          <w:color w:val="000000"/>
          <w:sz w:val="24"/>
          <w:szCs w:val="24"/>
        </w:rPr>
        <w:t>texty na čítanie: poviedky, básne, bájky, komiksy, piesne, recept, plagát, nadpis, texty o iných krajinách, o zvieratách</w:t>
      </w:r>
    </w:p>
    <w:p w:rsidR="00C95ADB" w:rsidRDefault="004A66D4" w:rsidP="003C383C">
      <w:pPr>
        <w:numPr>
          <w:ilvl w:val="0"/>
          <w:numId w:val="56"/>
        </w:numPr>
        <w:pBdr>
          <w:top w:val="nil"/>
          <w:left w:val="nil"/>
          <w:bottom w:val="nil"/>
          <w:right w:val="nil"/>
          <w:between w:val="nil"/>
        </w:pBdr>
        <w:jc w:val="both"/>
        <w:rPr>
          <w:color w:val="000000"/>
          <w:sz w:val="24"/>
          <w:szCs w:val="24"/>
        </w:rPr>
      </w:pPr>
      <w:r>
        <w:rPr>
          <w:color w:val="000000"/>
          <w:sz w:val="24"/>
          <w:szCs w:val="24"/>
        </w:rPr>
        <w:t>slovníky</w:t>
      </w:r>
    </w:p>
    <w:p w:rsidR="00C95ADB" w:rsidRDefault="00C95ADB">
      <w:pPr>
        <w:pBdr>
          <w:top w:val="nil"/>
          <w:left w:val="nil"/>
          <w:bottom w:val="nil"/>
          <w:right w:val="nil"/>
          <w:between w:val="nil"/>
        </w:pBdr>
        <w:jc w:val="both"/>
        <w:rPr>
          <w:color w:val="000000"/>
          <w:sz w:val="24"/>
          <w:szCs w:val="24"/>
        </w:rPr>
      </w:pPr>
    </w:p>
    <w:p w:rsidR="00EF113A" w:rsidRDefault="00EF113A">
      <w:pPr>
        <w:pBdr>
          <w:top w:val="nil"/>
          <w:left w:val="nil"/>
          <w:bottom w:val="nil"/>
          <w:right w:val="nil"/>
          <w:between w:val="nil"/>
        </w:pBdr>
        <w:jc w:val="both"/>
        <w:rPr>
          <w:color w:val="000000"/>
          <w:sz w:val="24"/>
          <w:szCs w:val="24"/>
        </w:rPr>
      </w:pPr>
    </w:p>
    <w:p w:rsidR="00EF113A" w:rsidRDefault="00EF113A">
      <w:pPr>
        <w:pBdr>
          <w:top w:val="nil"/>
          <w:left w:val="nil"/>
          <w:bottom w:val="nil"/>
          <w:right w:val="nil"/>
          <w:between w:val="nil"/>
        </w:pBdr>
        <w:jc w:val="both"/>
        <w:rPr>
          <w:color w:val="000000"/>
          <w:sz w:val="24"/>
          <w:szCs w:val="24"/>
        </w:rPr>
      </w:pPr>
    </w:p>
    <w:p w:rsidR="00EF113A" w:rsidRDefault="00EF113A">
      <w:pPr>
        <w:pBdr>
          <w:top w:val="nil"/>
          <w:left w:val="nil"/>
          <w:bottom w:val="nil"/>
          <w:right w:val="nil"/>
          <w:between w:val="nil"/>
        </w:pBdr>
        <w:jc w:val="both"/>
        <w:rPr>
          <w:color w:val="000000"/>
          <w:sz w:val="24"/>
          <w:szCs w:val="24"/>
        </w:rPr>
      </w:pPr>
    </w:p>
    <w:p w:rsidR="00EF113A" w:rsidRDefault="00EF113A">
      <w:pPr>
        <w:pBdr>
          <w:top w:val="nil"/>
          <w:left w:val="nil"/>
          <w:bottom w:val="nil"/>
          <w:right w:val="nil"/>
          <w:between w:val="nil"/>
        </w:pBdr>
        <w:jc w:val="both"/>
        <w:rPr>
          <w:color w:val="000000"/>
          <w:sz w:val="24"/>
          <w:szCs w:val="24"/>
        </w:rPr>
      </w:pPr>
    </w:p>
    <w:p w:rsidR="00EF113A" w:rsidRDefault="00EF113A">
      <w:pPr>
        <w:pBdr>
          <w:top w:val="nil"/>
          <w:left w:val="nil"/>
          <w:bottom w:val="nil"/>
          <w:right w:val="nil"/>
          <w:between w:val="nil"/>
        </w:pBdr>
        <w:jc w:val="both"/>
        <w:rPr>
          <w:color w:val="000000"/>
          <w:sz w:val="24"/>
          <w:szCs w:val="24"/>
        </w:rPr>
      </w:pPr>
    </w:p>
    <w:tbl>
      <w:tblPr>
        <w:tblStyle w:val="affffff5"/>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rPr>
          <w:trHeight w:val="500"/>
        </w:trPr>
        <w:tc>
          <w:tcPr>
            <w:tcW w:w="9210" w:type="dxa"/>
            <w:shd w:val="clear" w:color="auto" w:fill="FF0000"/>
            <w:vAlign w:val="center"/>
          </w:tcPr>
          <w:p w:rsidR="00C95ADB" w:rsidRDefault="004A66D4">
            <w:pPr>
              <w:pBdr>
                <w:top w:val="nil"/>
                <w:left w:val="nil"/>
                <w:bottom w:val="nil"/>
                <w:right w:val="nil"/>
                <w:between w:val="nil"/>
              </w:pBdr>
              <w:jc w:val="center"/>
              <w:rPr>
                <w:color w:val="000000"/>
                <w:sz w:val="28"/>
                <w:szCs w:val="28"/>
              </w:rPr>
            </w:pPr>
            <w:r>
              <w:rPr>
                <w:b/>
                <w:color w:val="000000"/>
                <w:sz w:val="28"/>
                <w:szCs w:val="28"/>
              </w:rPr>
              <w:lastRenderedPageBreak/>
              <w:t>RUSKÝ JAZYK – 6. ročník</w:t>
            </w:r>
          </w:p>
        </w:tc>
      </w:tr>
    </w:tbl>
    <w:p w:rsidR="00C95ADB" w:rsidRDefault="00C95ADB">
      <w:pPr>
        <w:pBdr>
          <w:top w:val="nil"/>
          <w:left w:val="nil"/>
          <w:bottom w:val="nil"/>
          <w:right w:val="nil"/>
          <w:between w:val="nil"/>
        </w:pBdr>
        <w:rPr>
          <w:color w:val="000000"/>
          <w:sz w:val="28"/>
          <w:szCs w:val="28"/>
        </w:rPr>
      </w:pPr>
    </w:p>
    <w:p w:rsidR="00C95ADB" w:rsidRDefault="004A66D4">
      <w:pPr>
        <w:pBdr>
          <w:top w:val="nil"/>
          <w:left w:val="nil"/>
          <w:bottom w:val="nil"/>
          <w:right w:val="nil"/>
          <w:between w:val="nil"/>
        </w:pBdr>
        <w:rPr>
          <w:color w:val="000000"/>
          <w:sz w:val="28"/>
          <w:szCs w:val="28"/>
        </w:rPr>
      </w:pPr>
      <w:r>
        <w:rPr>
          <w:b/>
          <w:color w:val="000000"/>
          <w:sz w:val="28"/>
          <w:szCs w:val="28"/>
        </w:rPr>
        <w:t>Charakteristika predmetu</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Predmet „Ruský jazyk“ je obsahovo zameraný na poskytnutie základných predpokladov pre komunikáciu žiakov v rámci EÚ, prispieva k väčšej mobilite v osobnom živote, v ďalšom štúdiu a napokon uplatnením sa na trhu práce.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Výučba druhého cudzieho jazyka smeruje k dosiahnutiu komunikačnej úrovne A1 podľa Spoločného európskeho referenčného rámca pre jazyky (SERR) na konci nižšieho stredného vzdelávania. Označenie úrovne A1 je používateľ základného jazyka. </w:t>
      </w:r>
    </w:p>
    <w:p w:rsidR="00C95ADB" w:rsidRDefault="004A66D4">
      <w:pPr>
        <w:pBdr>
          <w:top w:val="nil"/>
          <w:left w:val="nil"/>
          <w:bottom w:val="nil"/>
          <w:right w:val="nil"/>
          <w:between w:val="nil"/>
        </w:pBdr>
        <w:jc w:val="both"/>
        <w:rPr>
          <w:color w:val="000000"/>
          <w:sz w:val="24"/>
          <w:szCs w:val="24"/>
        </w:rPr>
      </w:pPr>
      <w:r>
        <w:rPr>
          <w:b/>
          <w:color w:val="000000"/>
          <w:sz w:val="24"/>
          <w:szCs w:val="24"/>
        </w:rPr>
        <w:t>Učiaci sa, ktorý dosiahne úroveň A1:</w:t>
      </w:r>
    </w:p>
    <w:p w:rsidR="00C95ADB" w:rsidRDefault="004A66D4">
      <w:pPr>
        <w:pBdr>
          <w:top w:val="nil"/>
          <w:left w:val="nil"/>
          <w:bottom w:val="nil"/>
          <w:right w:val="nil"/>
          <w:between w:val="nil"/>
        </w:pBdr>
        <w:jc w:val="both"/>
        <w:rPr>
          <w:color w:val="000000"/>
          <w:sz w:val="24"/>
          <w:szCs w:val="24"/>
        </w:rPr>
      </w:pPr>
      <w:r>
        <w:rPr>
          <w:b/>
          <w:color w:val="000000"/>
          <w:sz w:val="24"/>
          <w:szCs w:val="24"/>
        </w:rPr>
        <w:t>Rozumie známym každodenným výrazom a najzákladnejším slovným spojeniam, ktorých účelom je uspokojenie konkrétnych potrieb, a tieto výrazy a slovné spojenia dokáže používať. Dokáže predstaviť seba aj iných a dokáže klásť a odpovedať na otázky o osobných údajoch, ako napríklad kde žije, o ľuďoch, ktorých pozná, a o ve-ciach, ktoré vlastní. Dokáže sa dohovoriť jednoduchým spôsobom za predpokladu, že partner v komunikácii rozpráva pomaly a jasne a je pripravený mu pomôcť (SERR, 2013, s. 26).</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rPr>
          <w:color w:val="000000"/>
          <w:sz w:val="28"/>
          <w:szCs w:val="28"/>
        </w:rPr>
      </w:pPr>
      <w:r>
        <w:rPr>
          <w:b/>
          <w:color w:val="000000"/>
          <w:sz w:val="28"/>
          <w:szCs w:val="28"/>
        </w:rPr>
        <w:t>Ciele predmetu</w:t>
      </w:r>
    </w:p>
    <w:p w:rsidR="00C95ADB" w:rsidRDefault="00C95ADB">
      <w:pPr>
        <w:pBdr>
          <w:top w:val="nil"/>
          <w:left w:val="nil"/>
          <w:bottom w:val="nil"/>
          <w:right w:val="nil"/>
          <w:between w:val="nil"/>
        </w:pBdr>
        <w:rPr>
          <w:color w:val="000000"/>
          <w:sz w:val="28"/>
          <w:szCs w:val="28"/>
        </w:rPr>
      </w:pPr>
    </w:p>
    <w:p w:rsidR="00C95ADB" w:rsidRDefault="004A66D4">
      <w:pPr>
        <w:pBdr>
          <w:top w:val="nil"/>
          <w:left w:val="nil"/>
          <w:bottom w:val="nil"/>
          <w:right w:val="nil"/>
          <w:between w:val="nil"/>
        </w:pBdr>
        <w:rPr>
          <w:color w:val="000000"/>
          <w:sz w:val="24"/>
          <w:szCs w:val="24"/>
        </w:rPr>
      </w:pPr>
      <w:r>
        <w:rPr>
          <w:color w:val="000000"/>
          <w:sz w:val="24"/>
          <w:szCs w:val="24"/>
        </w:rPr>
        <w:t>Cieľom vyučovacieho predmetu ruský jazyk je umožniť žiakom:</w:t>
      </w:r>
    </w:p>
    <w:p w:rsidR="00C95ADB" w:rsidRDefault="004A66D4">
      <w:pPr>
        <w:pBdr>
          <w:top w:val="nil"/>
          <w:left w:val="nil"/>
          <w:bottom w:val="nil"/>
          <w:right w:val="nil"/>
          <w:between w:val="nil"/>
        </w:pBdr>
        <w:jc w:val="both"/>
        <w:rPr>
          <w:color w:val="000000"/>
          <w:sz w:val="24"/>
          <w:szCs w:val="24"/>
        </w:rPr>
      </w:pPr>
      <w:r>
        <w:rPr>
          <w:rFonts w:ascii="Noto Sans Symbols" w:eastAsia="Noto Sans Symbols" w:hAnsi="Noto Sans Symbols" w:cs="Noto Sans Symbols"/>
          <w:color w:val="000000"/>
          <w:sz w:val="24"/>
          <w:szCs w:val="24"/>
        </w:rPr>
        <w:t>∙</w:t>
      </w:r>
      <w:r>
        <w:rPr>
          <w:color w:val="000000"/>
          <w:sz w:val="24"/>
          <w:szCs w:val="24"/>
        </w:rPr>
        <w:t xml:space="preserve"> rozumieť známym každodenným výrazom a najzákladnejším frázam, ktorých účelom je uspokojenie konkrétnych potrieb, tieto výrazy a frázy dokáže používať,</w:t>
      </w:r>
    </w:p>
    <w:p w:rsidR="00C95ADB" w:rsidRDefault="004A66D4">
      <w:pPr>
        <w:pBdr>
          <w:top w:val="nil"/>
          <w:left w:val="nil"/>
          <w:bottom w:val="nil"/>
          <w:right w:val="nil"/>
          <w:between w:val="nil"/>
        </w:pBdr>
        <w:jc w:val="both"/>
        <w:rPr>
          <w:color w:val="000000"/>
          <w:sz w:val="24"/>
          <w:szCs w:val="24"/>
        </w:rPr>
      </w:pPr>
      <w:r>
        <w:rPr>
          <w:rFonts w:ascii="Noto Sans Symbols" w:eastAsia="Noto Sans Symbols" w:hAnsi="Noto Sans Symbols" w:cs="Noto Sans Symbols"/>
          <w:color w:val="000000"/>
          <w:sz w:val="24"/>
          <w:szCs w:val="24"/>
        </w:rPr>
        <w:t>∙</w:t>
      </w:r>
      <w:r>
        <w:rPr>
          <w:color w:val="000000"/>
          <w:sz w:val="24"/>
          <w:szCs w:val="24"/>
        </w:rPr>
        <w:t xml:space="preserve"> dokázať predstaviť seba aj iných, dokáže klásť a odpovedať na otázky o osobných údajoch, ako napríklad kde žije, o ľuďoch, ktorých pozná a o veciach, ktoré vlastní,</w:t>
      </w:r>
    </w:p>
    <w:p w:rsidR="00C95ADB" w:rsidRDefault="004A66D4">
      <w:pPr>
        <w:pBdr>
          <w:top w:val="nil"/>
          <w:left w:val="nil"/>
          <w:bottom w:val="nil"/>
          <w:right w:val="nil"/>
          <w:between w:val="nil"/>
        </w:pBdr>
        <w:jc w:val="both"/>
        <w:rPr>
          <w:color w:val="000000"/>
          <w:sz w:val="18"/>
          <w:szCs w:val="18"/>
        </w:rPr>
      </w:pPr>
      <w:r>
        <w:rPr>
          <w:rFonts w:ascii="Noto Sans Symbols" w:eastAsia="Noto Sans Symbols" w:hAnsi="Noto Sans Symbols" w:cs="Noto Sans Symbols"/>
          <w:color w:val="000000"/>
          <w:sz w:val="24"/>
          <w:szCs w:val="24"/>
        </w:rPr>
        <w:t>∙</w:t>
      </w:r>
      <w:r>
        <w:rPr>
          <w:color w:val="000000"/>
          <w:sz w:val="24"/>
          <w:szCs w:val="24"/>
        </w:rPr>
        <w:t xml:space="preserve"> dokázať dohovoriť sa jednoduchým spôsobom za predpokladu, že partner v komunikácii rozpráva pomaly a jasne a je pripravený mu pomôcť</w:t>
      </w:r>
      <w:r>
        <w:rPr>
          <w:color w:val="000000"/>
          <w:sz w:val="18"/>
          <w:szCs w:val="18"/>
        </w:rPr>
        <w:t>.</w:t>
      </w:r>
    </w:p>
    <w:p w:rsidR="00C95ADB" w:rsidRDefault="00C95ADB">
      <w:pPr>
        <w:pBdr>
          <w:top w:val="nil"/>
          <w:left w:val="nil"/>
          <w:bottom w:val="nil"/>
          <w:right w:val="nil"/>
          <w:between w:val="nil"/>
        </w:pBdr>
        <w:rPr>
          <w:color w:val="000000"/>
          <w:sz w:val="28"/>
          <w:szCs w:val="28"/>
        </w:rPr>
      </w:pPr>
    </w:p>
    <w:p w:rsidR="00C95ADB" w:rsidRDefault="004A66D4">
      <w:pPr>
        <w:pBdr>
          <w:top w:val="nil"/>
          <w:left w:val="nil"/>
          <w:bottom w:val="nil"/>
          <w:right w:val="nil"/>
          <w:between w:val="nil"/>
        </w:pBdr>
        <w:rPr>
          <w:color w:val="000000"/>
          <w:sz w:val="28"/>
          <w:szCs w:val="28"/>
        </w:rPr>
      </w:pPr>
      <w:r>
        <w:rPr>
          <w:b/>
          <w:color w:val="000000"/>
          <w:sz w:val="28"/>
          <w:szCs w:val="28"/>
        </w:rPr>
        <w:t>Kompetencie</w:t>
      </w:r>
      <w:r>
        <w:rPr>
          <w:color w:val="000000"/>
          <w:sz w:val="28"/>
          <w:szCs w:val="28"/>
        </w:rPr>
        <w:br/>
      </w:r>
    </w:p>
    <w:p w:rsidR="00C95ADB" w:rsidRDefault="004A66D4">
      <w:pPr>
        <w:pBdr>
          <w:top w:val="nil"/>
          <w:left w:val="nil"/>
          <w:bottom w:val="nil"/>
          <w:right w:val="nil"/>
          <w:between w:val="nil"/>
        </w:pBdr>
        <w:rPr>
          <w:color w:val="000000"/>
          <w:sz w:val="24"/>
          <w:szCs w:val="24"/>
        </w:rPr>
      </w:pPr>
      <w:r>
        <w:rPr>
          <w:b/>
          <w:color w:val="000000"/>
          <w:sz w:val="28"/>
          <w:szCs w:val="28"/>
        </w:rPr>
        <w:t>Všeobecné kompetencie</w:t>
      </w:r>
      <w:r>
        <w:rPr>
          <w:color w:val="000000"/>
          <w:sz w:val="24"/>
          <w:szCs w:val="24"/>
        </w:rPr>
        <w:br/>
        <w:t>Žiak dokáže:</w:t>
      </w:r>
    </w:p>
    <w:p w:rsidR="00C95ADB" w:rsidRDefault="004A66D4">
      <w:pPr>
        <w:pBdr>
          <w:top w:val="nil"/>
          <w:left w:val="nil"/>
          <w:bottom w:val="nil"/>
          <w:right w:val="nil"/>
          <w:between w:val="nil"/>
        </w:pBdr>
        <w:rPr>
          <w:color w:val="000000"/>
          <w:sz w:val="24"/>
          <w:szCs w:val="24"/>
        </w:rPr>
      </w:pPr>
      <w:r>
        <w:rPr>
          <w:color w:val="000000"/>
          <w:sz w:val="24"/>
          <w:szCs w:val="24"/>
        </w:rPr>
        <w:t xml:space="preserve"> </w:t>
      </w:r>
      <w:r>
        <w:rPr>
          <w:rFonts w:ascii="Noto Sans Symbols" w:eastAsia="Noto Sans Symbols" w:hAnsi="Noto Sans Symbols" w:cs="Noto Sans Symbols"/>
          <w:color w:val="000000"/>
          <w:sz w:val="24"/>
          <w:szCs w:val="24"/>
        </w:rPr>
        <w:t>∙</w:t>
      </w:r>
      <w:r>
        <w:rPr>
          <w:color w:val="000000"/>
          <w:sz w:val="24"/>
          <w:szCs w:val="24"/>
        </w:rPr>
        <w:t xml:space="preserve"> uvedomelo získavať nové vedomosti a spôsobilosti,</w:t>
      </w:r>
    </w:p>
    <w:p w:rsidR="00C95ADB" w:rsidRDefault="004A66D4">
      <w:pPr>
        <w:pBdr>
          <w:top w:val="nil"/>
          <w:left w:val="nil"/>
          <w:bottom w:val="nil"/>
          <w:right w:val="nil"/>
          <w:between w:val="nil"/>
        </w:pBdr>
        <w:ind w:left="284" w:hanging="284"/>
        <w:rPr>
          <w:color w:val="000000"/>
          <w:sz w:val="24"/>
          <w:szCs w:val="24"/>
        </w:rPr>
      </w:pPr>
      <w:r>
        <w:rPr>
          <w:color w:val="000000"/>
          <w:sz w:val="24"/>
          <w:szCs w:val="24"/>
        </w:rPr>
        <w:t xml:space="preserve"> </w:t>
      </w:r>
      <w:r>
        <w:rPr>
          <w:rFonts w:ascii="Noto Sans Symbols" w:eastAsia="Noto Sans Symbols" w:hAnsi="Noto Sans Symbols" w:cs="Noto Sans Symbols"/>
          <w:color w:val="000000"/>
          <w:sz w:val="24"/>
          <w:szCs w:val="24"/>
        </w:rPr>
        <w:t>∙</w:t>
      </w:r>
      <w:r>
        <w:rPr>
          <w:color w:val="000000"/>
          <w:sz w:val="24"/>
          <w:szCs w:val="24"/>
        </w:rPr>
        <w:t xml:space="preserve"> opakovať si osvojené vedomosti, dopĺňať ich a rozvíjať komunikačné jazykové činnosti </w:t>
      </w:r>
    </w:p>
    <w:p w:rsidR="00C95ADB" w:rsidRDefault="004A66D4">
      <w:pPr>
        <w:pBdr>
          <w:top w:val="nil"/>
          <w:left w:val="nil"/>
          <w:bottom w:val="nil"/>
          <w:right w:val="nil"/>
          <w:between w:val="nil"/>
        </w:pBdr>
        <w:rPr>
          <w:color w:val="000000"/>
          <w:sz w:val="24"/>
          <w:szCs w:val="24"/>
        </w:rPr>
      </w:pPr>
      <w:r>
        <w:rPr>
          <w:color w:val="000000"/>
          <w:sz w:val="24"/>
          <w:szCs w:val="24"/>
        </w:rPr>
        <w:t xml:space="preserve"> </w:t>
      </w:r>
      <w:r>
        <w:rPr>
          <w:rFonts w:ascii="Noto Sans Symbols" w:eastAsia="Noto Sans Symbols" w:hAnsi="Noto Sans Symbols" w:cs="Noto Sans Symbols"/>
          <w:color w:val="000000"/>
          <w:sz w:val="24"/>
          <w:szCs w:val="24"/>
        </w:rPr>
        <w:t>∙</w:t>
      </w:r>
      <w:r>
        <w:rPr>
          <w:color w:val="000000"/>
          <w:sz w:val="24"/>
          <w:szCs w:val="24"/>
        </w:rPr>
        <w:t xml:space="preserve"> chápať potrebu vzdelávania sa v cudzom jazyku, </w:t>
      </w:r>
    </w:p>
    <w:p w:rsidR="00C95ADB" w:rsidRDefault="004A66D4">
      <w:pPr>
        <w:pBdr>
          <w:top w:val="nil"/>
          <w:left w:val="nil"/>
          <w:bottom w:val="nil"/>
          <w:right w:val="nil"/>
          <w:between w:val="nil"/>
        </w:pBdr>
        <w:rPr>
          <w:color w:val="000000"/>
          <w:sz w:val="24"/>
          <w:szCs w:val="24"/>
        </w:rPr>
      </w:pPr>
      <w:r>
        <w:rPr>
          <w:color w:val="000000"/>
          <w:sz w:val="24"/>
          <w:szCs w:val="24"/>
        </w:rPr>
        <w:t xml:space="preserve"> </w:t>
      </w:r>
      <w:r>
        <w:rPr>
          <w:rFonts w:ascii="Noto Sans Symbols" w:eastAsia="Noto Sans Symbols" w:hAnsi="Noto Sans Symbols" w:cs="Noto Sans Symbols"/>
          <w:color w:val="000000"/>
          <w:sz w:val="24"/>
          <w:szCs w:val="24"/>
        </w:rPr>
        <w:t>∙</w:t>
      </w:r>
      <w:r>
        <w:rPr>
          <w:color w:val="000000"/>
          <w:sz w:val="24"/>
          <w:szCs w:val="24"/>
        </w:rPr>
        <w:t xml:space="preserve"> pochopiť zámer zadanej úlohy, </w:t>
      </w:r>
    </w:p>
    <w:p w:rsidR="00C95ADB" w:rsidRDefault="004A66D4">
      <w:pPr>
        <w:pBdr>
          <w:top w:val="nil"/>
          <w:left w:val="nil"/>
          <w:bottom w:val="nil"/>
          <w:right w:val="nil"/>
          <w:between w:val="nil"/>
        </w:pBdr>
        <w:rPr>
          <w:color w:val="000000"/>
          <w:sz w:val="24"/>
          <w:szCs w:val="24"/>
        </w:rPr>
      </w:pPr>
      <w:r>
        <w:rPr>
          <w:color w:val="000000"/>
          <w:sz w:val="24"/>
          <w:szCs w:val="24"/>
        </w:rPr>
        <w:t xml:space="preserve"> </w:t>
      </w:r>
      <w:r>
        <w:rPr>
          <w:rFonts w:ascii="Noto Sans Symbols" w:eastAsia="Noto Sans Symbols" w:hAnsi="Noto Sans Symbols" w:cs="Noto Sans Symbols"/>
          <w:color w:val="000000"/>
          <w:sz w:val="24"/>
          <w:szCs w:val="24"/>
        </w:rPr>
        <w:t>∙</w:t>
      </w:r>
      <w:r>
        <w:rPr>
          <w:color w:val="000000"/>
          <w:sz w:val="24"/>
          <w:szCs w:val="24"/>
        </w:rPr>
        <w:t xml:space="preserve"> spolupracovať vo dvojiciach i v pracovných skupinách, </w:t>
      </w:r>
    </w:p>
    <w:p w:rsidR="00C95ADB" w:rsidRDefault="004A66D4">
      <w:pPr>
        <w:pBdr>
          <w:top w:val="nil"/>
          <w:left w:val="nil"/>
          <w:bottom w:val="nil"/>
          <w:right w:val="nil"/>
          <w:between w:val="nil"/>
        </w:pBdr>
        <w:rPr>
          <w:color w:val="000000"/>
          <w:sz w:val="24"/>
          <w:szCs w:val="24"/>
        </w:rPr>
      </w:pPr>
      <w:r>
        <w:rPr>
          <w:color w:val="000000"/>
          <w:sz w:val="24"/>
          <w:szCs w:val="24"/>
        </w:rPr>
        <w:t xml:space="preserve"> </w:t>
      </w:r>
      <w:r>
        <w:rPr>
          <w:rFonts w:ascii="Noto Sans Symbols" w:eastAsia="Noto Sans Symbols" w:hAnsi="Noto Sans Symbols" w:cs="Noto Sans Symbols"/>
          <w:color w:val="000000"/>
          <w:sz w:val="24"/>
          <w:szCs w:val="24"/>
        </w:rPr>
        <w:t>∙</w:t>
      </w:r>
      <w:r>
        <w:rPr>
          <w:color w:val="000000"/>
          <w:sz w:val="24"/>
          <w:szCs w:val="24"/>
        </w:rPr>
        <w:t xml:space="preserve"> aktívne a často využívať doteraz osvojený cudzí jazyk, </w:t>
      </w:r>
    </w:p>
    <w:p w:rsidR="00C95ADB" w:rsidRDefault="004A66D4">
      <w:pPr>
        <w:pBdr>
          <w:top w:val="nil"/>
          <w:left w:val="nil"/>
          <w:bottom w:val="nil"/>
          <w:right w:val="nil"/>
          <w:between w:val="nil"/>
        </w:pBdr>
        <w:rPr>
          <w:color w:val="000000"/>
          <w:sz w:val="24"/>
          <w:szCs w:val="24"/>
        </w:rPr>
      </w:pPr>
      <w:r>
        <w:rPr>
          <w:color w:val="000000"/>
          <w:sz w:val="24"/>
          <w:szCs w:val="24"/>
        </w:rPr>
        <w:t xml:space="preserve"> </w:t>
      </w:r>
      <w:r>
        <w:rPr>
          <w:rFonts w:ascii="Noto Sans Symbols" w:eastAsia="Noto Sans Symbols" w:hAnsi="Noto Sans Symbols" w:cs="Noto Sans Symbols"/>
          <w:color w:val="000000"/>
          <w:sz w:val="24"/>
          <w:szCs w:val="24"/>
        </w:rPr>
        <w:t>∙</w:t>
      </w:r>
      <w:r>
        <w:rPr>
          <w:color w:val="000000"/>
          <w:sz w:val="24"/>
          <w:szCs w:val="24"/>
        </w:rPr>
        <w:t xml:space="preserve"> využívať dostupné materiály pri samostatnom štúdiu, </w:t>
      </w:r>
    </w:p>
    <w:p w:rsidR="00C95ADB" w:rsidRDefault="004A66D4">
      <w:pPr>
        <w:pBdr>
          <w:top w:val="nil"/>
          <w:left w:val="nil"/>
          <w:bottom w:val="nil"/>
          <w:right w:val="nil"/>
          <w:between w:val="nil"/>
        </w:pBdr>
        <w:rPr>
          <w:color w:val="000000"/>
          <w:sz w:val="24"/>
          <w:szCs w:val="24"/>
        </w:rPr>
      </w:pPr>
      <w:r>
        <w:rPr>
          <w:color w:val="000000"/>
          <w:sz w:val="24"/>
          <w:szCs w:val="24"/>
        </w:rPr>
        <w:t xml:space="preserve"> </w:t>
      </w:r>
      <w:r>
        <w:rPr>
          <w:rFonts w:ascii="Noto Sans Symbols" w:eastAsia="Noto Sans Symbols" w:hAnsi="Noto Sans Symbols" w:cs="Noto Sans Symbols"/>
          <w:color w:val="000000"/>
          <w:sz w:val="24"/>
          <w:szCs w:val="24"/>
        </w:rPr>
        <w:t>∙</w:t>
      </w:r>
      <w:r>
        <w:rPr>
          <w:color w:val="000000"/>
          <w:sz w:val="24"/>
          <w:szCs w:val="24"/>
        </w:rPr>
        <w:t xml:space="preserve"> byť otvorený kultúrnej a etnickej rôznorodosti.</w:t>
      </w:r>
    </w:p>
    <w:p w:rsidR="00C95ADB" w:rsidRDefault="00C95ADB">
      <w:pPr>
        <w:pBdr>
          <w:top w:val="nil"/>
          <w:left w:val="nil"/>
          <w:bottom w:val="nil"/>
          <w:right w:val="nil"/>
          <w:between w:val="nil"/>
        </w:pBdr>
        <w:spacing w:line="276" w:lineRule="auto"/>
        <w:rPr>
          <w:color w:val="000000"/>
          <w:sz w:val="24"/>
          <w:szCs w:val="24"/>
        </w:rPr>
      </w:pPr>
    </w:p>
    <w:p w:rsidR="00C95ADB" w:rsidRDefault="004A66D4">
      <w:pPr>
        <w:pBdr>
          <w:top w:val="nil"/>
          <w:left w:val="nil"/>
          <w:bottom w:val="nil"/>
          <w:right w:val="nil"/>
          <w:between w:val="nil"/>
        </w:pBdr>
        <w:spacing w:line="276" w:lineRule="auto"/>
        <w:rPr>
          <w:color w:val="000000"/>
          <w:sz w:val="24"/>
          <w:szCs w:val="24"/>
        </w:rPr>
      </w:pPr>
      <w:r>
        <w:rPr>
          <w:b/>
          <w:color w:val="000000"/>
          <w:sz w:val="24"/>
          <w:szCs w:val="24"/>
        </w:rPr>
        <w:t>Komunikačné jazykové kompetencie</w:t>
      </w:r>
      <w:r>
        <w:rPr>
          <w:color w:val="000000"/>
          <w:sz w:val="24"/>
          <w:szCs w:val="24"/>
        </w:rPr>
        <w:t xml:space="preserve"> </w:t>
      </w:r>
    </w:p>
    <w:p w:rsidR="00C95ADB" w:rsidRDefault="004A66D4">
      <w:pPr>
        <w:pBdr>
          <w:top w:val="nil"/>
          <w:left w:val="nil"/>
          <w:bottom w:val="nil"/>
          <w:right w:val="nil"/>
          <w:between w:val="nil"/>
        </w:pBdr>
        <w:spacing w:line="276" w:lineRule="auto"/>
        <w:rPr>
          <w:color w:val="000000"/>
          <w:sz w:val="24"/>
          <w:szCs w:val="24"/>
        </w:rPr>
      </w:pPr>
      <w:r>
        <w:rPr>
          <w:rFonts w:ascii="Noto Sans Symbols" w:eastAsia="Noto Sans Symbols" w:hAnsi="Noto Sans Symbols" w:cs="Noto Sans Symbols"/>
          <w:color w:val="000000"/>
          <w:sz w:val="24"/>
          <w:szCs w:val="24"/>
        </w:rPr>
        <w:t>∙</w:t>
      </w:r>
      <w:r>
        <w:rPr>
          <w:color w:val="000000"/>
          <w:sz w:val="24"/>
          <w:szCs w:val="24"/>
        </w:rPr>
        <w:t xml:space="preserve"> jazykové kompetencie, </w:t>
      </w:r>
    </w:p>
    <w:p w:rsidR="00C95ADB" w:rsidRDefault="004A66D4">
      <w:pPr>
        <w:pBdr>
          <w:top w:val="nil"/>
          <w:left w:val="nil"/>
          <w:bottom w:val="nil"/>
          <w:right w:val="nil"/>
          <w:between w:val="nil"/>
        </w:pBdr>
        <w:spacing w:line="276" w:lineRule="auto"/>
        <w:rPr>
          <w:color w:val="000000"/>
          <w:sz w:val="24"/>
          <w:szCs w:val="24"/>
        </w:rPr>
      </w:pPr>
      <w:r>
        <w:rPr>
          <w:rFonts w:ascii="Noto Sans Symbols" w:eastAsia="Noto Sans Symbols" w:hAnsi="Noto Sans Symbols" w:cs="Noto Sans Symbols"/>
          <w:color w:val="000000"/>
          <w:sz w:val="24"/>
          <w:szCs w:val="24"/>
        </w:rPr>
        <w:t>∙</w:t>
      </w:r>
      <w:r>
        <w:rPr>
          <w:color w:val="000000"/>
          <w:sz w:val="24"/>
          <w:szCs w:val="24"/>
        </w:rPr>
        <w:t xml:space="preserve"> sociolingválne kompetencie,</w:t>
      </w:r>
    </w:p>
    <w:p w:rsidR="00C95ADB" w:rsidRDefault="004A66D4">
      <w:pPr>
        <w:pBdr>
          <w:top w:val="nil"/>
          <w:left w:val="nil"/>
          <w:bottom w:val="nil"/>
          <w:right w:val="nil"/>
          <w:between w:val="nil"/>
        </w:pBdr>
        <w:spacing w:line="276" w:lineRule="auto"/>
        <w:rPr>
          <w:color w:val="000000"/>
          <w:sz w:val="24"/>
          <w:szCs w:val="24"/>
        </w:rPr>
      </w:pPr>
      <w:r>
        <w:rPr>
          <w:rFonts w:ascii="Noto Sans Symbols" w:eastAsia="Noto Sans Symbols" w:hAnsi="Noto Sans Symbols" w:cs="Noto Sans Symbols"/>
          <w:color w:val="000000"/>
          <w:sz w:val="24"/>
          <w:szCs w:val="24"/>
        </w:rPr>
        <w:t>∙</w:t>
      </w:r>
      <w:r>
        <w:rPr>
          <w:color w:val="000000"/>
          <w:sz w:val="24"/>
          <w:szCs w:val="24"/>
        </w:rPr>
        <w:t xml:space="preserve"> pragmatické kompetencie.</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b/>
          <w:color w:val="000000"/>
          <w:sz w:val="24"/>
          <w:szCs w:val="24"/>
        </w:rPr>
        <w:lastRenderedPageBreak/>
        <w:t>Jazykové kompetencie</w:t>
      </w:r>
      <w:r>
        <w:rPr>
          <w:color w:val="000000"/>
          <w:sz w:val="24"/>
          <w:szCs w:val="24"/>
        </w:rPr>
        <w:br/>
        <w:t xml:space="preserve">Žiak dokáže: </w:t>
      </w:r>
    </w:p>
    <w:p w:rsidR="00C95ADB" w:rsidRDefault="004A66D4">
      <w:pPr>
        <w:pBdr>
          <w:top w:val="nil"/>
          <w:left w:val="nil"/>
          <w:bottom w:val="nil"/>
          <w:right w:val="nil"/>
          <w:between w:val="nil"/>
        </w:pBdr>
        <w:rPr>
          <w:color w:val="000000"/>
          <w:sz w:val="24"/>
          <w:szCs w:val="24"/>
        </w:rPr>
      </w:pPr>
      <w:r>
        <w:rPr>
          <w:rFonts w:ascii="Noto Sans Symbols" w:eastAsia="Noto Sans Symbols" w:hAnsi="Noto Sans Symbols" w:cs="Noto Sans Symbols"/>
          <w:color w:val="000000"/>
          <w:sz w:val="24"/>
          <w:szCs w:val="24"/>
        </w:rPr>
        <w:t>∙</w:t>
      </w:r>
      <w:r>
        <w:rPr>
          <w:color w:val="000000"/>
          <w:sz w:val="24"/>
          <w:szCs w:val="24"/>
        </w:rPr>
        <w:t xml:space="preserve"> používať iba základný rozsah jednoduchých výrazov týkajúcich sa osobných údajov  </w:t>
      </w:r>
    </w:p>
    <w:p w:rsidR="00C95ADB" w:rsidRDefault="004A66D4">
      <w:pPr>
        <w:pBdr>
          <w:top w:val="nil"/>
          <w:left w:val="nil"/>
          <w:bottom w:val="nil"/>
          <w:right w:val="nil"/>
          <w:between w:val="nil"/>
        </w:pBdr>
        <w:rPr>
          <w:color w:val="000000"/>
          <w:sz w:val="24"/>
          <w:szCs w:val="24"/>
        </w:rPr>
      </w:pPr>
      <w:r>
        <w:rPr>
          <w:rFonts w:ascii="Noto Sans Symbols" w:eastAsia="Noto Sans Symbols" w:hAnsi="Noto Sans Symbols" w:cs="Noto Sans Symbols"/>
          <w:color w:val="000000"/>
          <w:sz w:val="24"/>
          <w:szCs w:val="24"/>
        </w:rPr>
        <w:t>∙</w:t>
      </w:r>
      <w:r>
        <w:rPr>
          <w:color w:val="000000"/>
          <w:sz w:val="24"/>
          <w:szCs w:val="24"/>
        </w:rPr>
        <w:t xml:space="preserve"> používať základný repertoár slovnej zásoby v konkrétnej situácii,</w:t>
      </w:r>
    </w:p>
    <w:p w:rsidR="00C95ADB" w:rsidRDefault="004A66D4">
      <w:pPr>
        <w:pBdr>
          <w:top w:val="nil"/>
          <w:left w:val="nil"/>
          <w:bottom w:val="nil"/>
          <w:right w:val="nil"/>
          <w:between w:val="nil"/>
        </w:pBdr>
        <w:ind w:left="142" w:hanging="142"/>
        <w:rPr>
          <w:color w:val="000000"/>
          <w:sz w:val="24"/>
          <w:szCs w:val="24"/>
        </w:rPr>
      </w:pPr>
      <w:r>
        <w:rPr>
          <w:rFonts w:ascii="Noto Sans Symbols" w:eastAsia="Noto Sans Symbols" w:hAnsi="Noto Sans Symbols" w:cs="Noto Sans Symbols"/>
          <w:color w:val="000000"/>
          <w:sz w:val="24"/>
          <w:szCs w:val="24"/>
        </w:rPr>
        <w:t>∙</w:t>
      </w:r>
      <w:r>
        <w:rPr>
          <w:color w:val="000000"/>
          <w:sz w:val="24"/>
          <w:szCs w:val="24"/>
        </w:rPr>
        <w:t xml:space="preserve"> používať iba obmedzené ovládanie základných gramatických štruktúr a typov viet, ktoré sú súčasťou osvojeného repertoáru</w:t>
      </w:r>
      <w:r>
        <w:rPr>
          <w:color w:val="000000"/>
          <w:sz w:val="18"/>
          <w:szCs w:val="18"/>
        </w:rPr>
        <w:t>,</w:t>
      </w:r>
      <w:r>
        <w:rPr>
          <w:color w:val="000000"/>
          <w:sz w:val="24"/>
          <w:szCs w:val="24"/>
        </w:rPr>
        <w:t xml:space="preserve"> </w:t>
      </w:r>
    </w:p>
    <w:p w:rsidR="00C95ADB" w:rsidRDefault="004A66D4">
      <w:pPr>
        <w:pBdr>
          <w:top w:val="nil"/>
          <w:left w:val="nil"/>
          <w:bottom w:val="nil"/>
          <w:right w:val="nil"/>
          <w:between w:val="nil"/>
        </w:pBdr>
        <w:rPr>
          <w:color w:val="000000"/>
          <w:sz w:val="24"/>
          <w:szCs w:val="24"/>
        </w:rPr>
      </w:pPr>
      <w:r>
        <w:rPr>
          <w:rFonts w:ascii="Noto Sans Symbols" w:eastAsia="Noto Sans Symbols" w:hAnsi="Noto Sans Symbols" w:cs="Noto Sans Symbols"/>
          <w:color w:val="000000"/>
          <w:sz w:val="24"/>
          <w:szCs w:val="24"/>
        </w:rPr>
        <w:t>∙</w:t>
      </w:r>
      <w:r>
        <w:rPr>
          <w:color w:val="000000"/>
          <w:sz w:val="24"/>
          <w:szCs w:val="24"/>
        </w:rPr>
        <w:t xml:space="preserve"> ovládať výslovnosť naučených slov a slovných spojení, </w:t>
      </w:r>
    </w:p>
    <w:p w:rsidR="00C95ADB" w:rsidRDefault="004A66D4">
      <w:pPr>
        <w:pBdr>
          <w:top w:val="nil"/>
          <w:left w:val="nil"/>
          <w:bottom w:val="nil"/>
          <w:right w:val="nil"/>
          <w:between w:val="nil"/>
        </w:pBdr>
        <w:ind w:left="142" w:hanging="142"/>
        <w:rPr>
          <w:color w:val="000000"/>
          <w:sz w:val="24"/>
          <w:szCs w:val="24"/>
        </w:rPr>
      </w:pPr>
      <w:r>
        <w:rPr>
          <w:rFonts w:ascii="Noto Sans Symbols" w:eastAsia="Noto Sans Symbols" w:hAnsi="Noto Sans Symbols" w:cs="Noto Sans Symbols"/>
          <w:color w:val="000000"/>
          <w:sz w:val="24"/>
          <w:szCs w:val="24"/>
        </w:rPr>
        <w:t>∙</w:t>
      </w:r>
      <w:r>
        <w:rPr>
          <w:color w:val="000000"/>
          <w:sz w:val="24"/>
          <w:szCs w:val="24"/>
        </w:rPr>
        <w:t xml:space="preserve"> odpísať známe slová a krátke slovné spojenia, jednoduché pokyny alebo inštrukcie, názvy každodenných predmetov, názvy obchodov a bežne používané ustálené spojenia,</w:t>
      </w:r>
    </w:p>
    <w:p w:rsidR="00C95ADB" w:rsidRDefault="004A66D4">
      <w:pPr>
        <w:pBdr>
          <w:top w:val="nil"/>
          <w:left w:val="nil"/>
          <w:bottom w:val="nil"/>
          <w:right w:val="nil"/>
          <w:between w:val="nil"/>
        </w:pBdr>
        <w:rPr>
          <w:color w:val="000000"/>
          <w:sz w:val="24"/>
          <w:szCs w:val="24"/>
        </w:rPr>
      </w:pPr>
      <w:r>
        <w:rPr>
          <w:rFonts w:ascii="Noto Sans Symbols" w:eastAsia="Noto Sans Symbols" w:hAnsi="Noto Sans Symbols" w:cs="Noto Sans Symbols"/>
          <w:color w:val="000000"/>
          <w:sz w:val="24"/>
          <w:szCs w:val="24"/>
        </w:rPr>
        <w:t>∙</w:t>
      </w:r>
      <w:r>
        <w:rPr>
          <w:color w:val="000000"/>
          <w:sz w:val="24"/>
          <w:szCs w:val="24"/>
        </w:rPr>
        <w:t xml:space="preserve"> vyhláskovať svoju adresu, štátnu príslušnosť a ostatné osobné údaje </w:t>
      </w:r>
    </w:p>
    <w:p w:rsidR="00C95ADB" w:rsidRDefault="004A66D4">
      <w:pPr>
        <w:pBdr>
          <w:top w:val="nil"/>
          <w:left w:val="nil"/>
          <w:bottom w:val="nil"/>
          <w:right w:val="nil"/>
          <w:between w:val="nil"/>
        </w:pBdr>
        <w:rPr>
          <w:color w:val="000000"/>
          <w:sz w:val="24"/>
          <w:szCs w:val="24"/>
        </w:rPr>
      </w:pPr>
      <w:r>
        <w:rPr>
          <w:color w:val="000000"/>
          <w:sz w:val="24"/>
          <w:szCs w:val="24"/>
        </w:rPr>
        <w:br/>
      </w:r>
      <w:r>
        <w:rPr>
          <w:b/>
          <w:color w:val="000000"/>
          <w:sz w:val="24"/>
          <w:szCs w:val="24"/>
        </w:rPr>
        <w:t>Sociolingválne kompetencie</w:t>
      </w:r>
      <w:r>
        <w:rPr>
          <w:color w:val="000000"/>
          <w:sz w:val="24"/>
          <w:szCs w:val="24"/>
        </w:rPr>
        <w:br/>
        <w:t xml:space="preserve">Žiak dokáže: </w:t>
      </w:r>
    </w:p>
    <w:p w:rsidR="00C95ADB" w:rsidRDefault="004A66D4">
      <w:pPr>
        <w:pBdr>
          <w:top w:val="nil"/>
          <w:left w:val="nil"/>
          <w:bottom w:val="nil"/>
          <w:right w:val="nil"/>
          <w:between w:val="nil"/>
        </w:pBdr>
        <w:ind w:left="142" w:hanging="142"/>
        <w:rPr>
          <w:color w:val="000000"/>
          <w:sz w:val="24"/>
          <w:szCs w:val="24"/>
        </w:rPr>
      </w:pPr>
      <w:r>
        <w:rPr>
          <w:rFonts w:ascii="Noto Sans Symbols" w:eastAsia="Noto Sans Symbols" w:hAnsi="Noto Sans Symbols" w:cs="Noto Sans Symbols"/>
          <w:color w:val="000000"/>
          <w:sz w:val="24"/>
          <w:szCs w:val="24"/>
        </w:rPr>
        <w:t>∙</w:t>
      </w:r>
      <w:r>
        <w:rPr>
          <w:color w:val="000000"/>
          <w:sz w:val="24"/>
          <w:szCs w:val="24"/>
        </w:rPr>
        <w:t xml:space="preserve"> nadviazať základnú spoločenskú konverzáciu tak, že používa najjednoduchšie spôsoby vy-jadrenia zdvorilosti: pozdraviť sa, rozlúčiť sa, predstaviť sa, poďakovať sa, ospravedlniť sa atď. </w:t>
      </w:r>
    </w:p>
    <w:p w:rsidR="00C95ADB" w:rsidRDefault="004A66D4">
      <w:pPr>
        <w:pBdr>
          <w:top w:val="nil"/>
          <w:left w:val="nil"/>
          <w:bottom w:val="nil"/>
          <w:right w:val="nil"/>
          <w:between w:val="nil"/>
        </w:pBdr>
        <w:rPr>
          <w:color w:val="000000"/>
          <w:sz w:val="24"/>
          <w:szCs w:val="24"/>
        </w:rPr>
      </w:pPr>
      <w:r>
        <w:rPr>
          <w:color w:val="000000"/>
          <w:sz w:val="24"/>
          <w:szCs w:val="24"/>
        </w:rPr>
        <w:br/>
      </w:r>
      <w:r>
        <w:rPr>
          <w:b/>
          <w:color w:val="000000"/>
          <w:sz w:val="24"/>
          <w:szCs w:val="24"/>
        </w:rPr>
        <w:t>Pragmatické kompetencie</w:t>
      </w:r>
      <w:r>
        <w:rPr>
          <w:color w:val="000000"/>
          <w:sz w:val="24"/>
          <w:szCs w:val="24"/>
        </w:rPr>
        <w:br/>
        <w:t xml:space="preserve">Žiak dokáže: </w:t>
      </w:r>
    </w:p>
    <w:p w:rsidR="00C95ADB" w:rsidRDefault="004A66D4">
      <w:pPr>
        <w:pBdr>
          <w:top w:val="nil"/>
          <w:left w:val="nil"/>
          <w:bottom w:val="nil"/>
          <w:right w:val="nil"/>
          <w:between w:val="nil"/>
        </w:pBdr>
        <w:ind w:left="142" w:hanging="284"/>
        <w:rPr>
          <w:color w:val="000000"/>
          <w:sz w:val="24"/>
          <w:szCs w:val="24"/>
        </w:rPr>
      </w:pPr>
      <w:r>
        <w:rPr>
          <w:color w:val="000000"/>
          <w:sz w:val="24"/>
          <w:szCs w:val="24"/>
        </w:rPr>
        <w:t xml:space="preserve">  </w:t>
      </w:r>
      <w:r>
        <w:rPr>
          <w:rFonts w:ascii="Noto Sans Symbols" w:eastAsia="Noto Sans Symbols" w:hAnsi="Noto Sans Symbols" w:cs="Noto Sans Symbols"/>
          <w:color w:val="000000"/>
          <w:sz w:val="24"/>
          <w:szCs w:val="24"/>
        </w:rPr>
        <w:t>∙</w:t>
      </w:r>
      <w:r>
        <w:rPr>
          <w:color w:val="000000"/>
          <w:sz w:val="24"/>
          <w:szCs w:val="24"/>
        </w:rPr>
        <w:t xml:space="preserve"> spájať slová alebo skupiny slov pomocou základných spojovacích výrazov, napríklad „a“ alebo „potom“,</w:t>
      </w:r>
    </w:p>
    <w:p w:rsidR="00C95ADB" w:rsidRDefault="004A66D4">
      <w:pPr>
        <w:pBdr>
          <w:top w:val="nil"/>
          <w:left w:val="nil"/>
          <w:bottom w:val="nil"/>
          <w:right w:val="nil"/>
          <w:between w:val="nil"/>
        </w:pBdr>
        <w:ind w:left="142" w:hanging="142"/>
        <w:rPr>
          <w:color w:val="000000"/>
          <w:sz w:val="24"/>
          <w:szCs w:val="24"/>
        </w:rPr>
      </w:pPr>
      <w:r>
        <w:rPr>
          <w:rFonts w:ascii="Noto Sans Symbols" w:eastAsia="Noto Sans Symbols" w:hAnsi="Noto Sans Symbols" w:cs="Noto Sans Symbols"/>
          <w:color w:val="000000"/>
          <w:sz w:val="24"/>
          <w:szCs w:val="24"/>
        </w:rPr>
        <w:t>∙</w:t>
      </w:r>
      <w:r>
        <w:rPr>
          <w:color w:val="000000"/>
          <w:sz w:val="24"/>
          <w:szCs w:val="24"/>
        </w:rPr>
        <w:t xml:space="preserve"> zvládnuť veľmi krátke izolované a väčšinou vopred naučené jazykové prejavy</w:t>
      </w:r>
    </w:p>
    <w:p w:rsidR="00C95ADB" w:rsidRDefault="00C95ADB">
      <w:pPr>
        <w:pBdr>
          <w:top w:val="nil"/>
          <w:left w:val="nil"/>
          <w:bottom w:val="nil"/>
          <w:right w:val="nil"/>
          <w:between w:val="nil"/>
        </w:pBdr>
        <w:rPr>
          <w:color w:val="000000"/>
          <w:sz w:val="28"/>
          <w:szCs w:val="28"/>
        </w:rPr>
      </w:pPr>
    </w:p>
    <w:p w:rsidR="00C95ADB" w:rsidRDefault="004A66D4">
      <w:pPr>
        <w:pBdr>
          <w:top w:val="nil"/>
          <w:left w:val="nil"/>
          <w:bottom w:val="nil"/>
          <w:right w:val="nil"/>
          <w:between w:val="nil"/>
        </w:pBdr>
        <w:rPr>
          <w:color w:val="000000"/>
          <w:sz w:val="24"/>
          <w:szCs w:val="24"/>
        </w:rPr>
      </w:pPr>
      <w:r>
        <w:rPr>
          <w:b/>
          <w:color w:val="000000"/>
          <w:sz w:val="28"/>
          <w:szCs w:val="28"/>
        </w:rPr>
        <w:t>Výkonový štandard - komunikačné jazykové činnosti a stratégie</w:t>
      </w:r>
      <w:r>
        <w:rPr>
          <w:color w:val="000000"/>
          <w:sz w:val="28"/>
          <w:szCs w:val="28"/>
        </w:rPr>
        <w:br/>
      </w:r>
      <w:r>
        <w:rPr>
          <w:color w:val="000000"/>
          <w:sz w:val="24"/>
          <w:szCs w:val="24"/>
        </w:rPr>
        <w:t>Výkonový štandard určuje požiadavky na komunikačné jazykové činnosti a stratégie:</w:t>
      </w:r>
      <w:r>
        <w:rPr>
          <w:color w:val="000000"/>
          <w:sz w:val="24"/>
          <w:szCs w:val="24"/>
        </w:rPr>
        <w:br/>
        <w:t>počúvanie s porozumením, čítanie s porozumením, písomný prejav a ústny prejav.</w:t>
      </w:r>
    </w:p>
    <w:p w:rsidR="00C95ADB" w:rsidRDefault="004A66D4">
      <w:pPr>
        <w:pBdr>
          <w:top w:val="nil"/>
          <w:left w:val="nil"/>
          <w:bottom w:val="nil"/>
          <w:right w:val="nil"/>
          <w:between w:val="nil"/>
        </w:pBdr>
        <w:rPr>
          <w:color w:val="000000"/>
          <w:sz w:val="24"/>
          <w:szCs w:val="24"/>
        </w:rPr>
      </w:pPr>
      <w:r>
        <w:rPr>
          <w:color w:val="000000"/>
          <w:sz w:val="24"/>
          <w:szCs w:val="24"/>
        </w:rPr>
        <w:br/>
      </w:r>
      <w:r>
        <w:rPr>
          <w:b/>
          <w:color w:val="000000"/>
          <w:sz w:val="24"/>
          <w:szCs w:val="24"/>
        </w:rPr>
        <w:t>Počúvanie s porozumením – výkonový štandard</w:t>
      </w:r>
      <w:r>
        <w:rPr>
          <w:color w:val="000000"/>
          <w:sz w:val="24"/>
          <w:szCs w:val="24"/>
        </w:rPr>
        <w:br/>
        <w:t xml:space="preserve">Žiak dokáže: </w:t>
      </w:r>
    </w:p>
    <w:p w:rsidR="00C95ADB" w:rsidRDefault="004A66D4">
      <w:pPr>
        <w:pBdr>
          <w:top w:val="nil"/>
          <w:left w:val="nil"/>
          <w:bottom w:val="nil"/>
          <w:right w:val="nil"/>
          <w:between w:val="nil"/>
        </w:pBdr>
        <w:rPr>
          <w:color w:val="000000"/>
          <w:sz w:val="24"/>
          <w:szCs w:val="24"/>
        </w:rPr>
      </w:pPr>
      <w:r>
        <w:rPr>
          <w:rFonts w:ascii="Noto Sans Symbols" w:eastAsia="Noto Sans Symbols" w:hAnsi="Noto Sans Symbols" w:cs="Noto Sans Symbols"/>
          <w:color w:val="000000"/>
          <w:sz w:val="24"/>
          <w:szCs w:val="24"/>
        </w:rPr>
        <w:t>∙</w:t>
      </w:r>
      <w:r>
        <w:rPr>
          <w:color w:val="000000"/>
          <w:sz w:val="24"/>
          <w:szCs w:val="24"/>
        </w:rPr>
        <w:t xml:space="preserve"> sledovať reč, ktorá je veľmi pomalá a starostlivo artikulovaná, aby mohol pochopiť význam, </w:t>
      </w:r>
    </w:p>
    <w:p w:rsidR="00C95ADB" w:rsidRDefault="004A66D4">
      <w:pPr>
        <w:pBdr>
          <w:top w:val="nil"/>
          <w:left w:val="nil"/>
          <w:bottom w:val="nil"/>
          <w:right w:val="nil"/>
          <w:between w:val="nil"/>
        </w:pBdr>
        <w:rPr>
          <w:color w:val="000000"/>
          <w:sz w:val="24"/>
          <w:szCs w:val="24"/>
        </w:rPr>
      </w:pPr>
      <w:r>
        <w:rPr>
          <w:rFonts w:ascii="Noto Sans Symbols" w:eastAsia="Noto Sans Symbols" w:hAnsi="Noto Sans Symbols" w:cs="Noto Sans Symbols"/>
          <w:color w:val="000000"/>
          <w:sz w:val="24"/>
          <w:szCs w:val="24"/>
        </w:rPr>
        <w:t>∙</w:t>
      </w:r>
      <w:r>
        <w:rPr>
          <w:color w:val="000000"/>
          <w:sz w:val="24"/>
          <w:szCs w:val="24"/>
        </w:rPr>
        <w:t xml:space="preserve"> porozumieť jednoduchým pokynom, ktoré sú pomaly a zreteľne adresované </w:t>
      </w:r>
    </w:p>
    <w:p w:rsidR="00C95ADB" w:rsidRDefault="004A66D4">
      <w:pPr>
        <w:pBdr>
          <w:top w:val="nil"/>
          <w:left w:val="nil"/>
          <w:bottom w:val="nil"/>
          <w:right w:val="nil"/>
          <w:between w:val="nil"/>
        </w:pBdr>
        <w:rPr>
          <w:color w:val="000000"/>
          <w:sz w:val="24"/>
          <w:szCs w:val="24"/>
        </w:rPr>
      </w:pPr>
      <w:r>
        <w:rPr>
          <w:rFonts w:ascii="Noto Sans Symbols" w:eastAsia="Noto Sans Symbols" w:hAnsi="Noto Sans Symbols" w:cs="Noto Sans Symbols"/>
          <w:color w:val="000000"/>
          <w:sz w:val="24"/>
          <w:szCs w:val="24"/>
        </w:rPr>
        <w:t>∙</w:t>
      </w:r>
      <w:r>
        <w:rPr>
          <w:color w:val="000000"/>
          <w:sz w:val="24"/>
          <w:szCs w:val="24"/>
        </w:rPr>
        <w:t xml:space="preserve"> chápe: </w:t>
      </w:r>
    </w:p>
    <w:p w:rsidR="00C95ADB" w:rsidRDefault="004A66D4" w:rsidP="003C383C">
      <w:pPr>
        <w:numPr>
          <w:ilvl w:val="0"/>
          <w:numId w:val="4"/>
        </w:numPr>
        <w:pBdr>
          <w:top w:val="nil"/>
          <w:left w:val="nil"/>
          <w:bottom w:val="nil"/>
          <w:right w:val="nil"/>
          <w:between w:val="nil"/>
        </w:pBdr>
        <w:rPr>
          <w:color w:val="000000"/>
          <w:sz w:val="24"/>
          <w:szCs w:val="24"/>
        </w:rPr>
      </w:pPr>
      <w:r>
        <w:rPr>
          <w:color w:val="000000"/>
          <w:sz w:val="24"/>
          <w:szCs w:val="24"/>
        </w:rPr>
        <w:t>vety, výrazy a slová, ktoré sa ho bezprostredne týkajú</w:t>
      </w:r>
    </w:p>
    <w:p w:rsidR="00C95ADB" w:rsidRDefault="004A66D4" w:rsidP="003C383C">
      <w:pPr>
        <w:numPr>
          <w:ilvl w:val="0"/>
          <w:numId w:val="4"/>
        </w:numPr>
        <w:pBdr>
          <w:top w:val="nil"/>
          <w:left w:val="nil"/>
          <w:bottom w:val="nil"/>
          <w:right w:val="nil"/>
          <w:between w:val="nil"/>
        </w:pBdr>
        <w:jc w:val="both"/>
        <w:rPr>
          <w:color w:val="000000"/>
          <w:sz w:val="24"/>
          <w:szCs w:val="24"/>
        </w:rPr>
      </w:pPr>
      <w:r>
        <w:rPr>
          <w:color w:val="000000"/>
          <w:sz w:val="24"/>
          <w:szCs w:val="24"/>
        </w:rPr>
        <w:t>hlavné myšlienky nahrávok a textov, ktoré sú im známe a obsahujú minimálny počet neznámej slovnej zásoby</w:t>
      </w:r>
    </w:p>
    <w:p w:rsidR="00C95ADB" w:rsidRDefault="004A66D4" w:rsidP="003C383C">
      <w:pPr>
        <w:numPr>
          <w:ilvl w:val="0"/>
          <w:numId w:val="4"/>
        </w:numPr>
        <w:pBdr>
          <w:top w:val="nil"/>
          <w:left w:val="nil"/>
          <w:bottom w:val="nil"/>
          <w:right w:val="nil"/>
          <w:between w:val="nil"/>
        </w:pBdr>
        <w:jc w:val="both"/>
        <w:rPr>
          <w:color w:val="000000"/>
          <w:sz w:val="24"/>
          <w:szCs w:val="24"/>
        </w:rPr>
      </w:pPr>
      <w:r>
        <w:rPr>
          <w:color w:val="000000"/>
          <w:sz w:val="24"/>
          <w:szCs w:val="24"/>
        </w:rPr>
        <w:t>vie rozlíšiť v texte základné informácie</w:t>
      </w:r>
    </w:p>
    <w:p w:rsidR="00C95ADB" w:rsidRDefault="004A66D4" w:rsidP="003C383C">
      <w:pPr>
        <w:numPr>
          <w:ilvl w:val="0"/>
          <w:numId w:val="4"/>
        </w:numPr>
        <w:pBdr>
          <w:top w:val="nil"/>
          <w:left w:val="nil"/>
          <w:bottom w:val="nil"/>
          <w:right w:val="nil"/>
          <w:between w:val="nil"/>
        </w:pBdr>
        <w:jc w:val="both"/>
        <w:rPr>
          <w:color w:val="000000"/>
          <w:sz w:val="24"/>
          <w:szCs w:val="24"/>
        </w:rPr>
      </w:pPr>
      <w:r>
        <w:rPr>
          <w:color w:val="000000"/>
          <w:sz w:val="24"/>
          <w:szCs w:val="24"/>
        </w:rPr>
        <w:t>vie odhadnúť z kontextu význam neznámych slov</w:t>
      </w:r>
    </w:p>
    <w:p w:rsidR="00C95ADB" w:rsidRDefault="004A66D4">
      <w:pPr>
        <w:pBdr>
          <w:top w:val="nil"/>
          <w:left w:val="nil"/>
          <w:bottom w:val="nil"/>
          <w:right w:val="nil"/>
          <w:between w:val="nil"/>
        </w:pBdr>
        <w:rPr>
          <w:color w:val="000000"/>
          <w:sz w:val="24"/>
          <w:szCs w:val="24"/>
        </w:rPr>
      </w:pPr>
      <w:r>
        <w:rPr>
          <w:color w:val="000000"/>
          <w:sz w:val="24"/>
          <w:szCs w:val="24"/>
        </w:rPr>
        <w:br/>
      </w:r>
      <w:r>
        <w:rPr>
          <w:b/>
          <w:color w:val="000000"/>
          <w:sz w:val="24"/>
          <w:szCs w:val="24"/>
        </w:rPr>
        <w:t>Čítanie s porozumením - výkonový štandard</w:t>
      </w:r>
      <w:r>
        <w:rPr>
          <w:color w:val="000000"/>
          <w:sz w:val="24"/>
          <w:szCs w:val="24"/>
        </w:rPr>
        <w:br/>
        <w:t>Žiak dokáže:</w:t>
      </w:r>
    </w:p>
    <w:p w:rsidR="00C95ADB" w:rsidRDefault="004A66D4">
      <w:pPr>
        <w:pBdr>
          <w:top w:val="nil"/>
          <w:left w:val="nil"/>
          <w:bottom w:val="nil"/>
          <w:right w:val="nil"/>
          <w:between w:val="nil"/>
        </w:pBdr>
        <w:ind w:left="142" w:hanging="142"/>
        <w:rPr>
          <w:color w:val="000000"/>
          <w:sz w:val="24"/>
          <w:szCs w:val="24"/>
        </w:rPr>
      </w:pPr>
      <w:r>
        <w:rPr>
          <w:color w:val="000000"/>
          <w:sz w:val="24"/>
          <w:szCs w:val="24"/>
        </w:rPr>
        <w:t xml:space="preserve"> </w:t>
      </w:r>
      <w:r>
        <w:rPr>
          <w:rFonts w:ascii="Noto Sans Symbols" w:eastAsia="Noto Sans Symbols" w:hAnsi="Noto Sans Symbols" w:cs="Noto Sans Symbols"/>
          <w:color w:val="000000"/>
          <w:sz w:val="24"/>
          <w:szCs w:val="24"/>
        </w:rPr>
        <w:t>∙</w:t>
      </w:r>
      <w:r>
        <w:rPr>
          <w:color w:val="000000"/>
          <w:sz w:val="24"/>
          <w:szCs w:val="24"/>
        </w:rPr>
        <w:t xml:space="preserve"> porozumieť veľmi krátkym jednoduchým textom a samostatným slovným spojeniam, vy-hľadať známe mená, slová a základné slovné spojenia, </w:t>
      </w:r>
    </w:p>
    <w:p w:rsidR="00C95ADB" w:rsidRDefault="004A66D4">
      <w:pPr>
        <w:pBdr>
          <w:top w:val="nil"/>
          <w:left w:val="nil"/>
          <w:bottom w:val="nil"/>
          <w:right w:val="nil"/>
          <w:between w:val="nil"/>
        </w:pBdr>
        <w:rPr>
          <w:color w:val="000000"/>
          <w:sz w:val="24"/>
          <w:szCs w:val="24"/>
        </w:rPr>
      </w:pPr>
      <w:r>
        <w:rPr>
          <w:rFonts w:ascii="Noto Sans Symbols" w:eastAsia="Noto Sans Symbols" w:hAnsi="Noto Sans Symbols" w:cs="Noto Sans Symbols"/>
          <w:color w:val="000000"/>
          <w:sz w:val="24"/>
          <w:szCs w:val="24"/>
        </w:rPr>
        <w:t>∙</w:t>
      </w:r>
      <w:r>
        <w:rPr>
          <w:color w:val="000000"/>
          <w:sz w:val="24"/>
          <w:szCs w:val="24"/>
        </w:rPr>
        <w:t xml:space="preserve"> porozumieť krátkym jednoduchým správam na pohľadniciach, jednoduchým nápisom, </w:t>
      </w:r>
      <w:r>
        <w:rPr>
          <w:color w:val="000000"/>
          <w:sz w:val="24"/>
          <w:szCs w:val="24"/>
        </w:rPr>
        <w:br/>
      </w:r>
      <w:r>
        <w:rPr>
          <w:rFonts w:ascii="Noto Sans Symbols" w:eastAsia="Noto Sans Symbols" w:hAnsi="Noto Sans Symbols" w:cs="Noto Sans Symbols"/>
          <w:color w:val="000000"/>
          <w:sz w:val="24"/>
          <w:szCs w:val="24"/>
        </w:rPr>
        <w:t>∙</w:t>
      </w:r>
      <w:r>
        <w:rPr>
          <w:color w:val="000000"/>
          <w:sz w:val="24"/>
          <w:szCs w:val="24"/>
        </w:rPr>
        <w:t xml:space="preserve"> vyhľadať hlavnú myšlienku v texte, ktorý má minimálny počet neznámych slov</w:t>
      </w:r>
    </w:p>
    <w:p w:rsidR="00C95ADB" w:rsidRDefault="004A66D4">
      <w:pPr>
        <w:pBdr>
          <w:top w:val="nil"/>
          <w:left w:val="nil"/>
          <w:bottom w:val="nil"/>
          <w:right w:val="nil"/>
          <w:between w:val="nil"/>
        </w:pBdr>
        <w:jc w:val="both"/>
        <w:rPr>
          <w:color w:val="000000"/>
          <w:sz w:val="24"/>
          <w:szCs w:val="24"/>
        </w:rPr>
      </w:pPr>
      <w:r>
        <w:rPr>
          <w:rFonts w:ascii="Noto Sans Symbols" w:eastAsia="Noto Sans Symbols" w:hAnsi="Noto Sans Symbols" w:cs="Noto Sans Symbols"/>
          <w:color w:val="000000"/>
          <w:sz w:val="24"/>
          <w:szCs w:val="24"/>
        </w:rPr>
        <w:t>∙</w:t>
      </w:r>
      <w:r>
        <w:rPr>
          <w:color w:val="000000"/>
          <w:sz w:val="24"/>
          <w:szCs w:val="24"/>
        </w:rPr>
        <w:t xml:space="preserve"> vyhľadať špecifické informácie v jednoduchých textoch</w:t>
      </w:r>
    </w:p>
    <w:p w:rsidR="00C95ADB" w:rsidRDefault="004A66D4">
      <w:pPr>
        <w:pBdr>
          <w:top w:val="nil"/>
          <w:left w:val="nil"/>
          <w:bottom w:val="nil"/>
          <w:right w:val="nil"/>
          <w:between w:val="nil"/>
        </w:pBdr>
        <w:rPr>
          <w:color w:val="000000"/>
          <w:sz w:val="24"/>
          <w:szCs w:val="24"/>
        </w:rPr>
      </w:pPr>
      <w:r>
        <w:rPr>
          <w:rFonts w:ascii="Noto Sans Symbols" w:eastAsia="Noto Sans Symbols" w:hAnsi="Noto Sans Symbols" w:cs="Noto Sans Symbols"/>
          <w:color w:val="000000"/>
          <w:sz w:val="24"/>
          <w:szCs w:val="24"/>
        </w:rPr>
        <w:t>∙</w:t>
      </w:r>
      <w:r>
        <w:rPr>
          <w:color w:val="000000"/>
          <w:sz w:val="24"/>
          <w:szCs w:val="24"/>
        </w:rPr>
        <w:t xml:space="preserve"> vyhľadať informácie z obrázkov, ktoré sprevádzajú písaný text</w:t>
      </w:r>
    </w:p>
    <w:p w:rsidR="00C95ADB" w:rsidRDefault="004A66D4">
      <w:pPr>
        <w:pBdr>
          <w:top w:val="nil"/>
          <w:left w:val="nil"/>
          <w:bottom w:val="nil"/>
          <w:right w:val="nil"/>
          <w:between w:val="nil"/>
        </w:pBdr>
        <w:rPr>
          <w:color w:val="000000"/>
          <w:sz w:val="24"/>
          <w:szCs w:val="24"/>
        </w:rPr>
      </w:pPr>
      <w:r>
        <w:rPr>
          <w:color w:val="000000"/>
          <w:sz w:val="24"/>
          <w:szCs w:val="24"/>
        </w:rPr>
        <w:br/>
      </w:r>
      <w:r>
        <w:rPr>
          <w:b/>
          <w:color w:val="000000"/>
          <w:sz w:val="24"/>
          <w:szCs w:val="24"/>
        </w:rPr>
        <w:t>Písomný prejav – výkonový štandard</w:t>
      </w:r>
      <w:r>
        <w:rPr>
          <w:color w:val="000000"/>
          <w:sz w:val="24"/>
          <w:szCs w:val="24"/>
        </w:rPr>
        <w:br/>
        <w:t xml:space="preserve">Žiak dokáže: </w:t>
      </w:r>
    </w:p>
    <w:p w:rsidR="00C95ADB" w:rsidRDefault="004A66D4">
      <w:pPr>
        <w:pBdr>
          <w:top w:val="nil"/>
          <w:left w:val="nil"/>
          <w:bottom w:val="nil"/>
          <w:right w:val="nil"/>
          <w:between w:val="nil"/>
        </w:pBdr>
        <w:rPr>
          <w:color w:val="000000"/>
          <w:sz w:val="24"/>
          <w:szCs w:val="24"/>
        </w:rPr>
      </w:pPr>
      <w:r>
        <w:rPr>
          <w:rFonts w:ascii="Noto Sans Symbols" w:eastAsia="Noto Sans Symbols" w:hAnsi="Noto Sans Symbols" w:cs="Noto Sans Symbols"/>
          <w:color w:val="000000"/>
          <w:sz w:val="24"/>
          <w:szCs w:val="24"/>
        </w:rPr>
        <w:t>∙</w:t>
      </w:r>
      <w:r>
        <w:rPr>
          <w:color w:val="000000"/>
          <w:sz w:val="24"/>
          <w:szCs w:val="24"/>
        </w:rPr>
        <w:t xml:space="preserve"> prepísať tlačený text do písanej podoby</w:t>
      </w:r>
    </w:p>
    <w:p w:rsidR="00C95ADB" w:rsidRDefault="004A66D4">
      <w:pPr>
        <w:pBdr>
          <w:top w:val="nil"/>
          <w:left w:val="nil"/>
          <w:bottom w:val="nil"/>
          <w:right w:val="nil"/>
          <w:between w:val="nil"/>
        </w:pBdr>
        <w:rPr>
          <w:color w:val="000000"/>
          <w:sz w:val="24"/>
          <w:szCs w:val="24"/>
        </w:rPr>
      </w:pPr>
      <w:r>
        <w:rPr>
          <w:rFonts w:ascii="Noto Sans Symbols" w:eastAsia="Noto Sans Symbols" w:hAnsi="Noto Sans Symbols" w:cs="Noto Sans Symbols"/>
          <w:color w:val="000000"/>
          <w:sz w:val="24"/>
          <w:szCs w:val="24"/>
        </w:rPr>
        <w:lastRenderedPageBreak/>
        <w:t>∙</w:t>
      </w:r>
      <w:r>
        <w:rPr>
          <w:color w:val="000000"/>
          <w:sz w:val="24"/>
          <w:szCs w:val="24"/>
        </w:rPr>
        <w:t xml:space="preserve"> napísať krátky osobný list alebo pohľadnicu, </w:t>
      </w:r>
    </w:p>
    <w:p w:rsidR="00C95ADB" w:rsidRDefault="004A66D4">
      <w:pPr>
        <w:pBdr>
          <w:top w:val="nil"/>
          <w:left w:val="nil"/>
          <w:bottom w:val="nil"/>
          <w:right w:val="nil"/>
          <w:between w:val="nil"/>
        </w:pBdr>
        <w:rPr>
          <w:color w:val="000000"/>
          <w:sz w:val="24"/>
          <w:szCs w:val="24"/>
        </w:rPr>
      </w:pPr>
      <w:r>
        <w:rPr>
          <w:rFonts w:ascii="Noto Sans Symbols" w:eastAsia="Noto Sans Symbols" w:hAnsi="Noto Sans Symbols" w:cs="Noto Sans Symbols"/>
          <w:color w:val="000000"/>
          <w:sz w:val="24"/>
          <w:szCs w:val="24"/>
        </w:rPr>
        <w:t>∙</w:t>
      </w:r>
      <w:r>
        <w:rPr>
          <w:color w:val="000000"/>
          <w:sz w:val="24"/>
          <w:szCs w:val="24"/>
        </w:rPr>
        <w:t xml:space="preserve"> napísať jednoduché slovné spojenia a vety o sebe a iných ľuďoch, o tom, kde žijú a čo robia, </w:t>
      </w:r>
      <w:r>
        <w:rPr>
          <w:rFonts w:ascii="Noto Sans Symbols" w:eastAsia="Noto Sans Symbols" w:hAnsi="Noto Sans Symbols" w:cs="Noto Sans Symbols"/>
          <w:color w:val="000000"/>
          <w:sz w:val="24"/>
          <w:szCs w:val="24"/>
        </w:rPr>
        <w:t>∙</w:t>
      </w:r>
      <w:r>
        <w:rPr>
          <w:color w:val="000000"/>
          <w:sz w:val="24"/>
          <w:szCs w:val="24"/>
        </w:rPr>
        <w:t xml:space="preserve"> napísať jednoduchý text na základe vizuálneho podnetu, napr. obrázku, fotografie...</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b/>
          <w:color w:val="000000"/>
          <w:sz w:val="24"/>
          <w:szCs w:val="24"/>
        </w:rPr>
        <w:t>Ústny prejav – výkonový štandard</w:t>
      </w:r>
      <w:r>
        <w:rPr>
          <w:color w:val="000000"/>
          <w:sz w:val="24"/>
          <w:szCs w:val="24"/>
        </w:rPr>
        <w:br/>
      </w:r>
      <w:r>
        <w:rPr>
          <w:b/>
          <w:color w:val="000000"/>
          <w:sz w:val="24"/>
          <w:szCs w:val="24"/>
        </w:rPr>
        <w:t>Ústny prejav – dialóg</w:t>
      </w:r>
      <w:r>
        <w:rPr>
          <w:color w:val="000000"/>
          <w:sz w:val="24"/>
          <w:szCs w:val="24"/>
        </w:rPr>
        <w:br/>
        <w:t xml:space="preserve">Žiak dokáže: </w:t>
      </w:r>
    </w:p>
    <w:p w:rsidR="00C95ADB" w:rsidRDefault="004A66D4">
      <w:pPr>
        <w:pBdr>
          <w:top w:val="nil"/>
          <w:left w:val="nil"/>
          <w:bottom w:val="nil"/>
          <w:right w:val="nil"/>
          <w:between w:val="nil"/>
        </w:pBdr>
        <w:rPr>
          <w:color w:val="000000"/>
          <w:sz w:val="24"/>
          <w:szCs w:val="24"/>
        </w:rPr>
      </w:pPr>
      <w:r>
        <w:rPr>
          <w:rFonts w:ascii="Noto Sans Symbols" w:eastAsia="Noto Sans Symbols" w:hAnsi="Noto Sans Symbols" w:cs="Noto Sans Symbols"/>
          <w:color w:val="000000"/>
          <w:sz w:val="24"/>
          <w:szCs w:val="24"/>
        </w:rPr>
        <w:t>∙</w:t>
      </w:r>
      <w:r>
        <w:rPr>
          <w:color w:val="000000"/>
          <w:sz w:val="24"/>
          <w:szCs w:val="24"/>
        </w:rPr>
        <w:t xml:space="preserve"> dohovoriť sa jednoduchým spôsobom, </w:t>
      </w:r>
    </w:p>
    <w:p w:rsidR="00C95ADB" w:rsidRDefault="004A66D4">
      <w:pPr>
        <w:pBdr>
          <w:top w:val="nil"/>
          <w:left w:val="nil"/>
          <w:bottom w:val="nil"/>
          <w:right w:val="nil"/>
          <w:between w:val="nil"/>
        </w:pBdr>
        <w:rPr>
          <w:color w:val="000000"/>
          <w:sz w:val="24"/>
          <w:szCs w:val="24"/>
        </w:rPr>
      </w:pPr>
      <w:r>
        <w:rPr>
          <w:rFonts w:ascii="Noto Sans Symbols" w:eastAsia="Noto Sans Symbols" w:hAnsi="Noto Sans Symbols" w:cs="Noto Sans Symbols"/>
          <w:color w:val="000000"/>
          <w:sz w:val="24"/>
          <w:szCs w:val="24"/>
        </w:rPr>
        <w:t>∙</w:t>
      </w:r>
      <w:r>
        <w:rPr>
          <w:color w:val="000000"/>
          <w:sz w:val="24"/>
          <w:szCs w:val="24"/>
        </w:rPr>
        <w:t xml:space="preserve"> porozumieť jednoduchým otázkam a pokynom, ktoré sú mu adresované </w:t>
      </w:r>
    </w:p>
    <w:p w:rsidR="00C95ADB" w:rsidRDefault="004A66D4">
      <w:pPr>
        <w:pBdr>
          <w:top w:val="nil"/>
          <w:left w:val="nil"/>
          <w:bottom w:val="nil"/>
          <w:right w:val="nil"/>
          <w:between w:val="nil"/>
        </w:pBdr>
        <w:rPr>
          <w:color w:val="000000"/>
          <w:sz w:val="24"/>
          <w:szCs w:val="24"/>
        </w:rPr>
      </w:pPr>
      <w:r>
        <w:rPr>
          <w:rFonts w:ascii="Noto Sans Symbols" w:eastAsia="Noto Sans Symbols" w:hAnsi="Noto Sans Symbols" w:cs="Noto Sans Symbols"/>
          <w:color w:val="000000"/>
          <w:sz w:val="24"/>
          <w:szCs w:val="24"/>
        </w:rPr>
        <w:t>∙</w:t>
      </w:r>
      <w:r>
        <w:rPr>
          <w:color w:val="000000"/>
          <w:sz w:val="24"/>
          <w:szCs w:val="24"/>
        </w:rPr>
        <w:t xml:space="preserve"> používať jednoduché zdvorilostné formulácie ako pozdrav, lúčenie, opýtať sa niekoho, ako  sa má, </w:t>
      </w:r>
    </w:p>
    <w:p w:rsidR="00C95ADB" w:rsidRDefault="004A66D4">
      <w:pPr>
        <w:pBdr>
          <w:top w:val="nil"/>
          <w:left w:val="nil"/>
          <w:bottom w:val="nil"/>
          <w:right w:val="nil"/>
          <w:between w:val="nil"/>
        </w:pBdr>
        <w:rPr>
          <w:color w:val="000000"/>
          <w:sz w:val="24"/>
          <w:szCs w:val="24"/>
        </w:rPr>
      </w:pPr>
      <w:r>
        <w:rPr>
          <w:rFonts w:ascii="Noto Sans Symbols" w:eastAsia="Noto Sans Symbols" w:hAnsi="Noto Sans Symbols" w:cs="Noto Sans Symbols"/>
          <w:color w:val="000000"/>
          <w:sz w:val="24"/>
          <w:szCs w:val="24"/>
        </w:rPr>
        <w:t>∙</w:t>
      </w:r>
      <w:r>
        <w:rPr>
          <w:color w:val="000000"/>
          <w:sz w:val="24"/>
          <w:szCs w:val="24"/>
        </w:rPr>
        <w:t xml:space="preserve"> predstaviť seba a iných a reagovať, keď ho predstavujú, </w:t>
      </w:r>
    </w:p>
    <w:p w:rsidR="00C95ADB" w:rsidRDefault="004A66D4">
      <w:pPr>
        <w:pBdr>
          <w:top w:val="nil"/>
          <w:left w:val="nil"/>
          <w:bottom w:val="nil"/>
          <w:right w:val="nil"/>
          <w:between w:val="nil"/>
        </w:pBdr>
        <w:rPr>
          <w:color w:val="000000"/>
          <w:sz w:val="24"/>
          <w:szCs w:val="24"/>
        </w:rPr>
      </w:pPr>
      <w:r>
        <w:rPr>
          <w:rFonts w:ascii="Noto Sans Symbols" w:eastAsia="Noto Sans Symbols" w:hAnsi="Noto Sans Symbols" w:cs="Noto Sans Symbols"/>
          <w:color w:val="000000"/>
          <w:sz w:val="24"/>
          <w:szCs w:val="24"/>
        </w:rPr>
        <w:t>∙</w:t>
      </w:r>
      <w:r>
        <w:rPr>
          <w:color w:val="000000"/>
          <w:sz w:val="24"/>
          <w:szCs w:val="24"/>
        </w:rPr>
        <w:t xml:space="preserve"> rozumieť každodenným jednoduchým slovným spojeniam a vedieť reagovať na jednoduché informácie </w:t>
      </w:r>
    </w:p>
    <w:p w:rsidR="00C95ADB" w:rsidRDefault="004A66D4">
      <w:pPr>
        <w:pBdr>
          <w:top w:val="nil"/>
          <w:left w:val="nil"/>
          <w:bottom w:val="nil"/>
          <w:right w:val="nil"/>
          <w:between w:val="nil"/>
        </w:pBdr>
        <w:rPr>
          <w:color w:val="000000"/>
          <w:sz w:val="24"/>
          <w:szCs w:val="24"/>
        </w:rPr>
      </w:pPr>
      <w:r>
        <w:rPr>
          <w:color w:val="000000"/>
          <w:sz w:val="24"/>
          <w:szCs w:val="24"/>
        </w:rPr>
        <w:br/>
        <w:t xml:space="preserve">Ústny prejav – </w:t>
      </w:r>
      <w:r>
        <w:rPr>
          <w:b/>
          <w:color w:val="000000"/>
          <w:sz w:val="24"/>
          <w:szCs w:val="24"/>
        </w:rPr>
        <w:t>monológ</w:t>
      </w:r>
    </w:p>
    <w:p w:rsidR="00C95ADB" w:rsidRDefault="004A66D4">
      <w:pPr>
        <w:pBdr>
          <w:top w:val="nil"/>
          <w:left w:val="nil"/>
          <w:bottom w:val="nil"/>
          <w:right w:val="nil"/>
          <w:between w:val="nil"/>
        </w:pBdr>
        <w:rPr>
          <w:color w:val="000000"/>
          <w:sz w:val="24"/>
          <w:szCs w:val="24"/>
        </w:rPr>
      </w:pPr>
      <w:r>
        <w:rPr>
          <w:color w:val="000000"/>
          <w:sz w:val="24"/>
          <w:szCs w:val="24"/>
        </w:rPr>
        <w:t xml:space="preserve">Žiak dokáže: </w:t>
      </w:r>
    </w:p>
    <w:p w:rsidR="00C95ADB" w:rsidRDefault="004A66D4">
      <w:pPr>
        <w:pBdr>
          <w:top w:val="nil"/>
          <w:left w:val="nil"/>
          <w:bottom w:val="nil"/>
          <w:right w:val="nil"/>
          <w:between w:val="nil"/>
        </w:pBdr>
        <w:rPr>
          <w:color w:val="000000"/>
          <w:sz w:val="24"/>
          <w:szCs w:val="24"/>
        </w:rPr>
      </w:pPr>
      <w:r>
        <w:rPr>
          <w:rFonts w:ascii="Noto Sans Symbols" w:eastAsia="Noto Sans Symbols" w:hAnsi="Noto Sans Symbols" w:cs="Noto Sans Symbols"/>
          <w:color w:val="000000"/>
          <w:sz w:val="24"/>
          <w:szCs w:val="24"/>
        </w:rPr>
        <w:t>∙</w:t>
      </w:r>
      <w:r>
        <w:rPr>
          <w:color w:val="000000"/>
          <w:sz w:val="24"/>
          <w:szCs w:val="24"/>
        </w:rPr>
        <w:t xml:space="preserve"> vytvoriť jednoduché slovné spojenia, krátke vety o ľuďoch a miestach v jeho okolí, podľa obrázkov</w:t>
      </w:r>
    </w:p>
    <w:p w:rsidR="00C95ADB" w:rsidRDefault="004A66D4">
      <w:pPr>
        <w:pBdr>
          <w:top w:val="nil"/>
          <w:left w:val="nil"/>
          <w:bottom w:val="nil"/>
          <w:right w:val="nil"/>
          <w:between w:val="nil"/>
        </w:pBdr>
        <w:rPr>
          <w:color w:val="000000"/>
          <w:sz w:val="24"/>
          <w:szCs w:val="24"/>
        </w:rPr>
      </w:pPr>
      <w:r>
        <w:rPr>
          <w:rFonts w:ascii="Noto Sans Symbols" w:eastAsia="Noto Sans Symbols" w:hAnsi="Noto Sans Symbols" w:cs="Noto Sans Symbols"/>
          <w:color w:val="000000"/>
          <w:sz w:val="24"/>
          <w:szCs w:val="24"/>
        </w:rPr>
        <w:t>∙</w:t>
      </w:r>
      <w:r>
        <w:rPr>
          <w:color w:val="000000"/>
          <w:sz w:val="24"/>
          <w:szCs w:val="24"/>
        </w:rPr>
        <w:t xml:space="preserve"> opísať seba, čo robí, kde žije</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color w:val="000000"/>
          <w:sz w:val="24"/>
          <w:szCs w:val="24"/>
        </w:rPr>
        <w:t xml:space="preserve">    Žiak je stredobodom vyučovania. Výber tém, textov a sociálnych foriem je orientovaný s o-hľadom na vek, primerané postoje, zážitky, záujmy a potreby žiaka, ako aj na jeho výkonnost-nú úroveň. V popredí sú hravé formy pracovného postupu a vyučovacieho procesu, ktoré sa viac zameriavajú na praktické tvorivé ciele. Ústny prejav má prednostné postavenie. Veľký dôraz sa kladie na stratégie rozvoja </w:t>
      </w:r>
      <w:r>
        <w:rPr>
          <w:b/>
          <w:color w:val="000000"/>
          <w:sz w:val="24"/>
          <w:szCs w:val="24"/>
        </w:rPr>
        <w:t>čitateľskej gramotnosti</w:t>
      </w:r>
      <w:r>
        <w:rPr>
          <w:color w:val="000000"/>
          <w:sz w:val="24"/>
          <w:szCs w:val="24"/>
        </w:rPr>
        <w:t xml:space="preserve">. Na vyučovaní sa využívajú vhodné aktivity, sociálne formy práce (napr. práca vo dvojiciach, v skupinách a i.). Pomocou rôznych, čo najautentickejších situácií a textov na vyučovaní sa žiak učí jazykovo a sociálne primerane komunikovať na základe rôznych podnetov a s rôznymi partnermi.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Hlavným cieľom vyučovania ruského jazyka je komunikácia v cudzom jazyku. Na dosiahnutie tohto cieľa sa jazykové chyby opravujú takým spôsobom, ktorý nenarúša komunikáciu a neznižuje radosť žiakov z nej.  Vyučovací proces pozostáva z opakovania a z preberania nového učiva vo vyváženom pomere, ktorý zodpovedá potrebám žiakov, ich stratégiám učenia sa.</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rPr>
          <w:color w:val="000000"/>
          <w:sz w:val="28"/>
          <w:szCs w:val="28"/>
        </w:rPr>
      </w:pPr>
      <w:r>
        <w:rPr>
          <w:b/>
          <w:color w:val="000000"/>
          <w:sz w:val="28"/>
          <w:szCs w:val="28"/>
        </w:rPr>
        <w:t>Obsah vzdelávania</w:t>
      </w:r>
    </w:p>
    <w:p w:rsidR="00C95ADB" w:rsidRDefault="00C95ADB">
      <w:pPr>
        <w:rPr>
          <w:sz w:val="28"/>
          <w:szCs w:val="28"/>
        </w:rPr>
      </w:pPr>
    </w:p>
    <w:tbl>
      <w:tblPr>
        <w:tblStyle w:val="affffff6"/>
        <w:tblW w:w="889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8070"/>
        <w:gridCol w:w="825"/>
      </w:tblGrid>
      <w:tr w:rsidR="00C95ADB">
        <w:trPr>
          <w:trHeight w:val="600"/>
        </w:trPr>
        <w:tc>
          <w:tcPr>
            <w:tcW w:w="8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spacing w:line="276" w:lineRule="auto"/>
              <w:jc w:val="center"/>
              <w:rPr>
                <w:b/>
                <w:sz w:val="24"/>
                <w:szCs w:val="24"/>
              </w:rPr>
            </w:pPr>
            <w:r>
              <w:rPr>
                <w:sz w:val="24"/>
                <w:szCs w:val="24"/>
              </w:rPr>
              <w:t>T</w:t>
            </w:r>
            <w:r>
              <w:rPr>
                <w:b/>
                <w:sz w:val="24"/>
                <w:szCs w:val="24"/>
              </w:rPr>
              <w:t>ematický celok - obsah</w:t>
            </w:r>
          </w:p>
        </w:tc>
        <w:tc>
          <w:tcPr>
            <w:tcW w:w="8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b/>
                <w:sz w:val="24"/>
                <w:szCs w:val="24"/>
              </w:rPr>
            </w:pPr>
            <w:r>
              <w:rPr>
                <w:b/>
                <w:sz w:val="24"/>
                <w:szCs w:val="24"/>
              </w:rPr>
              <w:t>Počet hodín</w:t>
            </w:r>
          </w:p>
        </w:tc>
      </w:tr>
      <w:tr w:rsidR="00C95ADB">
        <w:trPr>
          <w:trHeight w:val="1035"/>
        </w:trPr>
        <w:tc>
          <w:tcPr>
            <w:tcW w:w="8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spacing w:after="240"/>
              <w:rPr>
                <w:b/>
                <w:sz w:val="24"/>
                <w:szCs w:val="24"/>
              </w:rPr>
            </w:pPr>
            <w:r>
              <w:rPr>
                <w:b/>
                <w:sz w:val="24"/>
                <w:szCs w:val="24"/>
              </w:rPr>
              <w:t>Organizačné pokyny</w:t>
            </w:r>
          </w:p>
          <w:p w:rsidR="00C95ADB" w:rsidRDefault="004A66D4">
            <w:pPr>
              <w:spacing w:after="240"/>
              <w:rPr>
                <w:sz w:val="24"/>
                <w:szCs w:val="24"/>
              </w:rPr>
            </w:pPr>
            <w:r>
              <w:rPr>
                <w:b/>
                <w:sz w:val="24"/>
                <w:szCs w:val="24"/>
              </w:rPr>
              <w:t>Rusko a ruština</w:t>
            </w:r>
            <w:r>
              <w:rPr>
                <w:sz w:val="24"/>
                <w:szCs w:val="24"/>
              </w:rPr>
              <w:t xml:space="preserve"> – úvod, oboznámenie sa s ruským jazykom</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95ADB" w:rsidRDefault="004A66D4">
            <w:pPr>
              <w:spacing w:line="276" w:lineRule="auto"/>
              <w:jc w:val="center"/>
              <w:rPr>
                <w:sz w:val="24"/>
                <w:szCs w:val="24"/>
              </w:rPr>
            </w:pPr>
            <w:r>
              <w:rPr>
                <w:sz w:val="24"/>
                <w:szCs w:val="24"/>
              </w:rPr>
              <w:t>3</w:t>
            </w:r>
          </w:p>
        </w:tc>
      </w:tr>
      <w:tr w:rsidR="00C95ADB">
        <w:trPr>
          <w:trHeight w:val="2086"/>
        </w:trPr>
        <w:tc>
          <w:tcPr>
            <w:tcW w:w="8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spacing w:line="276" w:lineRule="auto"/>
              <w:rPr>
                <w:b/>
                <w:sz w:val="24"/>
                <w:szCs w:val="24"/>
              </w:rPr>
            </w:pPr>
            <w:r>
              <w:rPr>
                <w:b/>
                <w:sz w:val="24"/>
                <w:szCs w:val="24"/>
              </w:rPr>
              <w:lastRenderedPageBreak/>
              <w:t>L1: Rusko a ruština – úvod do azbuky, Môj dvor</w:t>
            </w:r>
          </w:p>
          <w:p w:rsidR="00C95ADB" w:rsidRDefault="004A66D4">
            <w:pPr>
              <w:spacing w:line="276" w:lineRule="auto"/>
              <w:rPr>
                <w:sz w:val="24"/>
                <w:szCs w:val="24"/>
              </w:rPr>
            </w:pPr>
            <w:r>
              <w:rPr>
                <w:sz w:val="24"/>
                <w:szCs w:val="24"/>
              </w:rPr>
              <w:t>Rozvoj komunikačných schopností, počúvanie s porozumením, predstavenie sa, rozlúčenie, pozdravy, oslovenie učiteľa, zdvorilostné frázy pri predstavovaní, oboznámenie sa s azbukou - čítanie a písanie prvých písmen abecedy - a, т, о, к, в, и, л, е, р, у, с, я, д, ruský prízvuk, aktivity, kt. žiak má/nemá rád, športy, kt. bavia/nebavia, práca s PZ</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95ADB" w:rsidRDefault="004A66D4">
            <w:pPr>
              <w:spacing w:line="276" w:lineRule="auto"/>
              <w:jc w:val="center"/>
              <w:rPr>
                <w:sz w:val="24"/>
                <w:szCs w:val="24"/>
              </w:rPr>
            </w:pPr>
            <w:r>
              <w:rPr>
                <w:sz w:val="24"/>
                <w:szCs w:val="24"/>
              </w:rPr>
              <w:t>20</w:t>
            </w:r>
          </w:p>
        </w:tc>
      </w:tr>
      <w:tr w:rsidR="00C95ADB">
        <w:trPr>
          <w:trHeight w:val="2190"/>
        </w:trPr>
        <w:tc>
          <w:tcPr>
            <w:tcW w:w="8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spacing w:line="276" w:lineRule="auto"/>
              <w:rPr>
                <w:b/>
                <w:sz w:val="24"/>
                <w:szCs w:val="24"/>
              </w:rPr>
            </w:pPr>
            <w:r>
              <w:rPr>
                <w:b/>
                <w:sz w:val="24"/>
                <w:szCs w:val="24"/>
              </w:rPr>
              <w:t>L2: Zbohom, leto!</w:t>
            </w:r>
          </w:p>
          <w:p w:rsidR="00C95ADB" w:rsidRDefault="004A66D4">
            <w:pPr>
              <w:rPr>
                <w:sz w:val="24"/>
                <w:szCs w:val="24"/>
              </w:rPr>
            </w:pPr>
            <w:r>
              <w:rPr>
                <w:sz w:val="24"/>
                <w:szCs w:val="24"/>
              </w:rPr>
              <w:t>Čítanie a písanie ďalších písmen ruskej abecedy – м, э, п, г, н, ф, ы, б, ь, ч, х, ю, ш, vyjadrenie záporu pomocou častice не, tvorba minulého času vybraných slovies s pomocou koncovky  –л, -ла, -ло, -ли, zoznámenie sa so slovesnou väzbou играть в / на, športy, oslovienie kamarátov (1., nie 5. pádom), voľnočasové aktivity, členovia rodiny, výslovnosť mäkkých hlások ю, е, osvojenie si tvrdej výslovnosti hlásky ш, práca s PZ</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95ADB" w:rsidRDefault="004A66D4">
            <w:pPr>
              <w:jc w:val="center"/>
              <w:rPr>
                <w:sz w:val="24"/>
                <w:szCs w:val="24"/>
              </w:rPr>
            </w:pPr>
            <w:r>
              <w:rPr>
                <w:sz w:val="24"/>
                <w:szCs w:val="24"/>
              </w:rPr>
              <w:t>20</w:t>
            </w:r>
          </w:p>
        </w:tc>
      </w:tr>
      <w:tr w:rsidR="00C95ADB">
        <w:trPr>
          <w:trHeight w:val="2340"/>
        </w:trPr>
        <w:tc>
          <w:tcPr>
            <w:tcW w:w="8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spacing w:line="276" w:lineRule="auto"/>
              <w:rPr>
                <w:b/>
                <w:sz w:val="24"/>
                <w:szCs w:val="24"/>
              </w:rPr>
            </w:pPr>
            <w:r>
              <w:rPr>
                <w:b/>
                <w:sz w:val="24"/>
                <w:szCs w:val="24"/>
              </w:rPr>
              <w:t xml:space="preserve">L3: Znova do školy  </w:t>
            </w:r>
          </w:p>
          <w:p w:rsidR="00C95ADB" w:rsidRDefault="004A66D4">
            <w:pPr>
              <w:spacing w:line="276" w:lineRule="auto"/>
              <w:rPr>
                <w:sz w:val="24"/>
                <w:szCs w:val="24"/>
              </w:rPr>
            </w:pPr>
            <w:r>
              <w:rPr>
                <w:sz w:val="24"/>
                <w:szCs w:val="24"/>
              </w:rPr>
              <w:t>Čítanie a písanie zvyšných písmen ruskej abecedy – й, з, ц, ё, щ, ж, ъ, orientácia v azbuke a poznanie poradia písmen v ruskej abecede, školské predmety, systémom známkovania v Rusku, školská triedu a jej vybavenie, veci, ktoré žiak bežne v škole používa, počítanie od 1 do 12, tvorba 4. pád vybraných podstatných mien ženského rodu so zakončením na –a či –я, intonácia otázky a oznamovacej vety, práca s PZ</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20</w:t>
            </w:r>
          </w:p>
        </w:tc>
      </w:tr>
      <w:tr w:rsidR="00C95ADB">
        <w:trPr>
          <w:trHeight w:val="2235"/>
        </w:trPr>
        <w:tc>
          <w:tcPr>
            <w:tcW w:w="8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spacing w:line="276" w:lineRule="auto"/>
              <w:rPr>
                <w:b/>
                <w:sz w:val="24"/>
                <w:szCs w:val="24"/>
              </w:rPr>
            </w:pPr>
            <w:r>
              <w:rPr>
                <w:b/>
                <w:sz w:val="24"/>
                <w:szCs w:val="24"/>
              </w:rPr>
              <w:t>Opakovanie</w:t>
            </w:r>
          </w:p>
          <w:p w:rsidR="00C95ADB" w:rsidRDefault="004A66D4">
            <w:pPr>
              <w:rPr>
                <w:sz w:val="24"/>
                <w:szCs w:val="24"/>
              </w:rPr>
            </w:pPr>
            <w:r>
              <w:rPr>
                <w:sz w:val="24"/>
                <w:szCs w:val="24"/>
              </w:rPr>
              <w:t>Precvičí a zopakovanie učiva predchádzajúcich lekcií:</w:t>
            </w:r>
          </w:p>
          <w:p w:rsidR="00C95ADB" w:rsidRDefault="004A66D4" w:rsidP="003C383C">
            <w:pPr>
              <w:numPr>
                <w:ilvl w:val="0"/>
                <w:numId w:val="34"/>
              </w:numPr>
              <w:rPr>
                <w:sz w:val="24"/>
                <w:szCs w:val="24"/>
              </w:rPr>
            </w:pPr>
            <w:r>
              <w:rPr>
                <w:sz w:val="24"/>
                <w:szCs w:val="24"/>
              </w:rPr>
              <w:t>schopnosť orientácie v písanom aj hovorenom texte</w:t>
            </w:r>
          </w:p>
          <w:p w:rsidR="00C95ADB" w:rsidRDefault="004A66D4" w:rsidP="003C383C">
            <w:pPr>
              <w:numPr>
                <w:ilvl w:val="0"/>
                <w:numId w:val="34"/>
              </w:numPr>
              <w:rPr>
                <w:sz w:val="24"/>
                <w:szCs w:val="24"/>
              </w:rPr>
            </w:pPr>
            <w:r>
              <w:rPr>
                <w:sz w:val="24"/>
                <w:szCs w:val="24"/>
              </w:rPr>
              <w:t>ovládanie azbuky, čítanie a písanie v pomerne  rýchlom tempe</w:t>
            </w:r>
          </w:p>
          <w:p w:rsidR="00C95ADB" w:rsidRDefault="004A66D4" w:rsidP="003C383C">
            <w:pPr>
              <w:numPr>
                <w:ilvl w:val="0"/>
                <w:numId w:val="6"/>
              </w:numPr>
              <w:rPr>
                <w:sz w:val="24"/>
                <w:szCs w:val="24"/>
              </w:rPr>
            </w:pPr>
            <w:r>
              <w:rPr>
                <w:sz w:val="24"/>
                <w:szCs w:val="24"/>
              </w:rPr>
              <w:t>azbuka – zhrnutie, aktivity na upevň. písmen ruskej abecedy (pieseň/báseň, prezentácia, video), gramat. cvičenia</w:t>
            </w:r>
          </w:p>
          <w:p w:rsidR="00C95ADB" w:rsidRDefault="004A66D4" w:rsidP="003C383C">
            <w:pPr>
              <w:numPr>
                <w:ilvl w:val="0"/>
                <w:numId w:val="6"/>
              </w:numPr>
            </w:pPr>
            <w:r>
              <w:rPr>
                <w:sz w:val="14"/>
                <w:szCs w:val="14"/>
              </w:rPr>
              <w:t xml:space="preserve"> </w:t>
            </w:r>
            <w:r>
              <w:rPr>
                <w:sz w:val="24"/>
                <w:szCs w:val="24"/>
              </w:rPr>
              <w:t>práca s PZ</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3</w:t>
            </w:r>
          </w:p>
        </w:tc>
      </w:tr>
    </w:tbl>
    <w:p w:rsidR="00C95ADB" w:rsidRDefault="00C95ADB">
      <w:pPr>
        <w:pBdr>
          <w:top w:val="nil"/>
          <w:left w:val="nil"/>
          <w:bottom w:val="nil"/>
          <w:right w:val="nil"/>
          <w:between w:val="nil"/>
        </w:pBdr>
        <w:rPr>
          <w:sz w:val="28"/>
          <w:szCs w:val="28"/>
        </w:rPr>
      </w:pPr>
    </w:p>
    <w:p w:rsidR="00C95ADB" w:rsidRDefault="004A66D4">
      <w:pPr>
        <w:pBdr>
          <w:top w:val="nil"/>
          <w:left w:val="nil"/>
          <w:bottom w:val="nil"/>
          <w:right w:val="nil"/>
          <w:between w:val="nil"/>
        </w:pBdr>
        <w:rPr>
          <w:color w:val="000000"/>
          <w:sz w:val="28"/>
          <w:szCs w:val="28"/>
        </w:rPr>
      </w:pPr>
      <w:r>
        <w:rPr>
          <w:b/>
          <w:color w:val="000000"/>
          <w:sz w:val="28"/>
          <w:szCs w:val="28"/>
        </w:rPr>
        <w:t>Hodnotenie</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Predmetom hodnotenia v ruskom jazyku sú učebné výsledky, ktoré žiaci dosiahli v súlade s požiadavkami vymedzenými v učebných osnovách, schopnosti používať osvojené vedomosti, získané zručnosti a návyky, ako aj usilovnosť, osobný rast, rešpektovanie práv iných a ochota spolupracovať.</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Podklady na hodnotenie a klasifikáciu získavajú vyučujúci:</w:t>
      </w:r>
    </w:p>
    <w:p w:rsidR="00C95ADB" w:rsidRDefault="004A66D4">
      <w:pPr>
        <w:pBdr>
          <w:top w:val="nil"/>
          <w:left w:val="nil"/>
          <w:bottom w:val="nil"/>
          <w:right w:val="nil"/>
          <w:between w:val="nil"/>
        </w:pBdr>
        <w:jc w:val="both"/>
        <w:rPr>
          <w:color w:val="000000"/>
          <w:sz w:val="24"/>
          <w:szCs w:val="24"/>
        </w:rPr>
      </w:pPr>
      <w:r>
        <w:rPr>
          <w:color w:val="000000"/>
          <w:sz w:val="24"/>
          <w:szCs w:val="24"/>
        </w:rPr>
        <w:t>- sústavným diagnostickým pozorovaním žiaka,</w:t>
      </w:r>
    </w:p>
    <w:p w:rsidR="00C95ADB" w:rsidRDefault="004A66D4">
      <w:pPr>
        <w:pBdr>
          <w:top w:val="nil"/>
          <w:left w:val="nil"/>
          <w:bottom w:val="nil"/>
          <w:right w:val="nil"/>
          <w:between w:val="nil"/>
        </w:pBdr>
        <w:jc w:val="both"/>
        <w:rPr>
          <w:color w:val="000000"/>
          <w:sz w:val="24"/>
          <w:szCs w:val="24"/>
        </w:rPr>
      </w:pPr>
      <w:r>
        <w:rPr>
          <w:color w:val="000000"/>
          <w:sz w:val="24"/>
          <w:szCs w:val="24"/>
        </w:rPr>
        <w:t>- sústavným sledovaním výkonu a pripravenosti žiaka na vyučovanie,</w:t>
      </w:r>
    </w:p>
    <w:p w:rsidR="00C95ADB" w:rsidRDefault="004A66D4">
      <w:pPr>
        <w:pBdr>
          <w:top w:val="nil"/>
          <w:left w:val="nil"/>
          <w:bottom w:val="nil"/>
          <w:right w:val="nil"/>
          <w:between w:val="nil"/>
        </w:pBdr>
        <w:jc w:val="both"/>
        <w:rPr>
          <w:color w:val="000000"/>
          <w:sz w:val="24"/>
          <w:szCs w:val="24"/>
        </w:rPr>
      </w:pPr>
      <w:r>
        <w:rPr>
          <w:color w:val="000000"/>
          <w:sz w:val="24"/>
          <w:szCs w:val="24"/>
        </w:rPr>
        <w:t>- rôznymi druhmi skúšok: ústne, písomné, didaktické testy,</w:t>
      </w:r>
    </w:p>
    <w:p w:rsidR="00C95ADB" w:rsidRDefault="004A66D4">
      <w:pPr>
        <w:pBdr>
          <w:top w:val="nil"/>
          <w:left w:val="nil"/>
          <w:bottom w:val="nil"/>
          <w:right w:val="nil"/>
          <w:between w:val="nil"/>
        </w:pBdr>
        <w:jc w:val="both"/>
        <w:rPr>
          <w:color w:val="000000"/>
          <w:sz w:val="24"/>
          <w:szCs w:val="24"/>
        </w:rPr>
      </w:pPr>
      <w:r>
        <w:rPr>
          <w:color w:val="000000"/>
          <w:sz w:val="24"/>
          <w:szCs w:val="24"/>
        </w:rPr>
        <w:t>- analýzou výsledkov rôznych činností žiaka.</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lastRenderedPageBreak/>
        <w:t xml:space="preserve">    Pri hodnotení a klasifikácii žiakov je potrebné dodržiavať platné metodické pokyny. Pri integrovanom vzdelávaní žiakov so špeciálnymi výchovno-vzdelávacími potrebami je potrebné prihliadať na druh a stupeň poruchy a pri hodnotení postupovať podľa platných metodických pokynov. </w:t>
      </w:r>
    </w:p>
    <w:p w:rsidR="00C95ADB" w:rsidRDefault="00C95ADB">
      <w:pPr>
        <w:widowControl w:val="0"/>
        <w:pBdr>
          <w:top w:val="nil"/>
          <w:left w:val="nil"/>
          <w:bottom w:val="nil"/>
          <w:right w:val="nil"/>
          <w:between w:val="nil"/>
        </w:pBdr>
        <w:spacing w:line="276" w:lineRule="auto"/>
        <w:rPr>
          <w:color w:val="000000"/>
          <w:sz w:val="24"/>
          <w:szCs w:val="24"/>
        </w:rPr>
        <w:sectPr w:rsidR="00C95ADB">
          <w:type w:val="continuous"/>
          <w:pgSz w:w="11906" w:h="16838"/>
          <w:pgMar w:top="1418" w:right="1418" w:bottom="1418" w:left="1418" w:header="708" w:footer="708" w:gutter="0"/>
          <w:cols w:space="708" w:equalWidth="0">
            <w:col w:w="9406"/>
          </w:cols>
        </w:sectPr>
      </w:pPr>
    </w:p>
    <w:p w:rsidR="00C95ADB" w:rsidRDefault="00C95ADB">
      <w:pPr>
        <w:widowControl w:val="0"/>
        <w:pBdr>
          <w:top w:val="nil"/>
          <w:left w:val="nil"/>
          <w:bottom w:val="nil"/>
          <w:right w:val="nil"/>
          <w:between w:val="nil"/>
        </w:pBdr>
        <w:spacing w:line="276" w:lineRule="auto"/>
        <w:rPr>
          <w:color w:val="000000"/>
          <w:sz w:val="24"/>
          <w:szCs w:val="24"/>
        </w:rPr>
      </w:pPr>
    </w:p>
    <w:tbl>
      <w:tblPr>
        <w:tblStyle w:val="affffff7"/>
        <w:tblW w:w="9396" w:type="dxa"/>
        <w:jc w:val="center"/>
        <w:tblInd w:w="0" w:type="dxa"/>
        <w:tblLayout w:type="fixed"/>
        <w:tblLook w:val="0400" w:firstRow="0" w:lastRow="0" w:firstColumn="0" w:lastColumn="0" w:noHBand="0" w:noVBand="1"/>
      </w:tblPr>
      <w:tblGrid>
        <w:gridCol w:w="1742"/>
        <w:gridCol w:w="1229"/>
        <w:gridCol w:w="2017"/>
        <w:gridCol w:w="1707"/>
        <w:gridCol w:w="1342"/>
        <w:gridCol w:w="1359"/>
      </w:tblGrid>
      <w:tr w:rsidR="00C95ADB">
        <w:trPr>
          <w:trHeight w:val="520"/>
          <w:jc w:val="center"/>
        </w:trPr>
        <w:tc>
          <w:tcPr>
            <w:tcW w:w="939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5ADB" w:rsidRDefault="004A66D4">
            <w:pPr>
              <w:jc w:val="center"/>
              <w:rPr>
                <w:sz w:val="24"/>
                <w:szCs w:val="24"/>
              </w:rPr>
            </w:pPr>
            <w:r>
              <w:rPr>
                <w:b/>
                <w:color w:val="000000"/>
                <w:sz w:val="24"/>
                <w:szCs w:val="24"/>
              </w:rPr>
              <w:t>Inovovaný školský vzdelávací program pre 6. ročník – Ruský jazyk  (týždenne 2), spolu 66 hodín</w:t>
            </w:r>
          </w:p>
          <w:p w:rsidR="00C95ADB" w:rsidRDefault="004A66D4">
            <w:pPr>
              <w:jc w:val="center"/>
              <w:rPr>
                <w:sz w:val="24"/>
                <w:szCs w:val="24"/>
              </w:rPr>
            </w:pPr>
            <w:r>
              <w:rPr>
                <w:color w:val="000000"/>
                <w:sz w:val="24"/>
                <w:szCs w:val="24"/>
              </w:rPr>
              <w:t>Súhrn cieľov a obsahu vzdelávania v 6. ročníku základnej školy vychádzajúc z Inovovaného štátneho vzdelávacieho programu:</w:t>
            </w:r>
          </w:p>
        </w:tc>
      </w:tr>
      <w:tr w:rsidR="00C95ADB">
        <w:trPr>
          <w:trHeight w:val="1120"/>
          <w:jc w:val="center"/>
        </w:trPr>
        <w:tc>
          <w:tcPr>
            <w:tcW w:w="1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5ADB" w:rsidRDefault="004A66D4">
            <w:pPr>
              <w:jc w:val="center"/>
              <w:rPr>
                <w:sz w:val="24"/>
                <w:szCs w:val="24"/>
              </w:rPr>
            </w:pPr>
            <w:r>
              <w:rPr>
                <w:b/>
                <w:color w:val="000000"/>
                <w:sz w:val="24"/>
                <w:szCs w:val="24"/>
              </w:rPr>
              <w:t>Ciele</w:t>
            </w:r>
          </w:p>
        </w:tc>
        <w:tc>
          <w:tcPr>
            <w:tcW w:w="1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5ADB" w:rsidRDefault="004A66D4">
            <w:pPr>
              <w:jc w:val="center"/>
              <w:rPr>
                <w:sz w:val="24"/>
                <w:szCs w:val="24"/>
              </w:rPr>
            </w:pPr>
            <w:r>
              <w:rPr>
                <w:b/>
                <w:color w:val="000000"/>
                <w:sz w:val="24"/>
                <w:szCs w:val="24"/>
              </w:rPr>
              <w:t>Tematický</w:t>
            </w:r>
          </w:p>
          <w:p w:rsidR="00C95ADB" w:rsidRDefault="004A66D4">
            <w:pPr>
              <w:jc w:val="center"/>
              <w:rPr>
                <w:sz w:val="24"/>
                <w:szCs w:val="24"/>
              </w:rPr>
            </w:pPr>
            <w:r>
              <w:rPr>
                <w:b/>
                <w:color w:val="000000"/>
                <w:sz w:val="24"/>
                <w:szCs w:val="24"/>
              </w:rPr>
              <w:t>celok</w:t>
            </w:r>
          </w:p>
        </w:tc>
        <w:tc>
          <w:tcPr>
            <w:tcW w:w="2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5ADB" w:rsidRDefault="004A66D4">
            <w:pPr>
              <w:ind w:hanging="110"/>
              <w:jc w:val="center"/>
              <w:rPr>
                <w:sz w:val="24"/>
                <w:szCs w:val="24"/>
              </w:rPr>
            </w:pPr>
            <w:r>
              <w:rPr>
                <w:b/>
                <w:color w:val="000000"/>
                <w:sz w:val="24"/>
                <w:szCs w:val="24"/>
              </w:rPr>
              <w:t>Obsahový štandard (téma)</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5ADB" w:rsidRDefault="004A66D4">
            <w:pPr>
              <w:jc w:val="center"/>
              <w:rPr>
                <w:sz w:val="24"/>
                <w:szCs w:val="24"/>
              </w:rPr>
            </w:pPr>
            <w:r>
              <w:rPr>
                <w:b/>
                <w:color w:val="000000"/>
                <w:sz w:val="24"/>
                <w:szCs w:val="24"/>
              </w:rPr>
              <w:t>Predmet,</w:t>
            </w:r>
          </w:p>
          <w:p w:rsidR="00C95ADB" w:rsidRDefault="004A66D4">
            <w:pPr>
              <w:jc w:val="center"/>
              <w:rPr>
                <w:sz w:val="24"/>
                <w:szCs w:val="24"/>
              </w:rPr>
            </w:pPr>
            <w:r>
              <w:rPr>
                <w:b/>
                <w:color w:val="000000"/>
                <w:sz w:val="24"/>
                <w:szCs w:val="24"/>
              </w:rPr>
              <w:t>medzipredmetové</w:t>
            </w:r>
          </w:p>
          <w:p w:rsidR="00C95ADB" w:rsidRDefault="004A66D4">
            <w:pPr>
              <w:jc w:val="center"/>
              <w:rPr>
                <w:sz w:val="24"/>
                <w:szCs w:val="24"/>
              </w:rPr>
            </w:pPr>
            <w:r>
              <w:rPr>
                <w:b/>
                <w:color w:val="000000"/>
                <w:sz w:val="24"/>
                <w:szCs w:val="24"/>
              </w:rPr>
              <w:t>vzťahy,</w:t>
            </w:r>
          </w:p>
          <w:p w:rsidR="00C95ADB" w:rsidRDefault="004A66D4">
            <w:pPr>
              <w:jc w:val="center"/>
              <w:rPr>
                <w:sz w:val="24"/>
                <w:szCs w:val="24"/>
              </w:rPr>
            </w:pPr>
            <w:r>
              <w:rPr>
                <w:b/>
                <w:color w:val="000000"/>
                <w:sz w:val="24"/>
                <w:szCs w:val="24"/>
              </w:rPr>
              <w:t>prierezová téma</w:t>
            </w:r>
          </w:p>
        </w:tc>
        <w:tc>
          <w:tcPr>
            <w:tcW w:w="1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5ADB" w:rsidRDefault="004A66D4">
            <w:pPr>
              <w:jc w:val="center"/>
              <w:rPr>
                <w:sz w:val="24"/>
                <w:szCs w:val="24"/>
              </w:rPr>
            </w:pPr>
            <w:r>
              <w:rPr>
                <w:b/>
                <w:color w:val="000000"/>
                <w:sz w:val="24"/>
                <w:szCs w:val="24"/>
              </w:rPr>
              <w:t>Metódy</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5ADB" w:rsidRDefault="004A66D4">
            <w:pPr>
              <w:jc w:val="center"/>
              <w:rPr>
                <w:sz w:val="24"/>
                <w:szCs w:val="24"/>
              </w:rPr>
            </w:pPr>
            <w:r>
              <w:rPr>
                <w:b/>
                <w:color w:val="000000"/>
                <w:sz w:val="24"/>
                <w:szCs w:val="24"/>
              </w:rPr>
              <w:t>Výkonový štandard</w:t>
            </w:r>
          </w:p>
          <w:p w:rsidR="00C95ADB" w:rsidRDefault="004A66D4">
            <w:pPr>
              <w:jc w:val="center"/>
              <w:rPr>
                <w:sz w:val="24"/>
                <w:szCs w:val="24"/>
              </w:rPr>
            </w:pPr>
            <w:r>
              <w:rPr>
                <w:b/>
                <w:color w:val="000000"/>
                <w:sz w:val="24"/>
                <w:szCs w:val="24"/>
              </w:rPr>
              <w:t>(konkrétny</w:t>
            </w:r>
          </w:p>
          <w:p w:rsidR="00C95ADB" w:rsidRDefault="004A66D4">
            <w:pPr>
              <w:jc w:val="center"/>
              <w:rPr>
                <w:sz w:val="24"/>
                <w:szCs w:val="24"/>
              </w:rPr>
            </w:pPr>
            <w:r>
              <w:rPr>
                <w:b/>
                <w:color w:val="000000"/>
                <w:sz w:val="24"/>
                <w:szCs w:val="24"/>
              </w:rPr>
              <w:t>výstup)</w:t>
            </w:r>
          </w:p>
        </w:tc>
      </w:tr>
      <w:tr w:rsidR="00C95ADB">
        <w:trPr>
          <w:jc w:val="center"/>
        </w:trPr>
        <w:tc>
          <w:tcPr>
            <w:tcW w:w="1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5ADB" w:rsidRDefault="004A66D4">
            <w:pPr>
              <w:spacing w:after="120"/>
              <w:jc w:val="center"/>
              <w:rPr>
                <w:sz w:val="24"/>
                <w:szCs w:val="24"/>
              </w:rPr>
            </w:pPr>
            <w:r>
              <w:rPr>
                <w:b/>
                <w:i/>
                <w:color w:val="000000"/>
                <w:sz w:val="24"/>
                <w:szCs w:val="24"/>
              </w:rPr>
              <w:t>Kognitívne ciele:</w:t>
            </w:r>
          </w:p>
          <w:p w:rsidR="00C95ADB" w:rsidRDefault="004A66D4">
            <w:pPr>
              <w:spacing w:after="120"/>
              <w:jc w:val="center"/>
              <w:rPr>
                <w:sz w:val="24"/>
                <w:szCs w:val="24"/>
              </w:rPr>
            </w:pPr>
            <w:r>
              <w:rPr>
                <w:color w:val="000000"/>
              </w:rPr>
              <w:t>Naučiť žiakov  predstaviť sa, predstaviť svojho priateľa.</w:t>
            </w:r>
          </w:p>
          <w:p w:rsidR="00C95ADB" w:rsidRDefault="004A66D4">
            <w:pPr>
              <w:spacing w:after="120"/>
              <w:jc w:val="center"/>
              <w:rPr>
                <w:sz w:val="24"/>
                <w:szCs w:val="24"/>
              </w:rPr>
            </w:pPr>
            <w:r>
              <w:rPr>
                <w:color w:val="000000"/>
              </w:rPr>
              <w:t>Rozvíjať  posluch a ústnu reč aktívnym osvojovaním  ruskej lexiky a výslovnosti.</w:t>
            </w:r>
          </w:p>
          <w:p w:rsidR="00C95ADB" w:rsidRDefault="004A66D4">
            <w:pPr>
              <w:spacing w:after="120"/>
              <w:jc w:val="center"/>
              <w:rPr>
                <w:sz w:val="24"/>
                <w:szCs w:val="24"/>
              </w:rPr>
            </w:pPr>
            <w:r>
              <w:rPr>
                <w:color w:val="000000"/>
              </w:rPr>
              <w:t>Upevňovať slovnú zásobu.</w:t>
            </w:r>
          </w:p>
          <w:p w:rsidR="00C95ADB" w:rsidRDefault="004A66D4">
            <w:pPr>
              <w:spacing w:after="120"/>
              <w:jc w:val="center"/>
              <w:rPr>
                <w:sz w:val="24"/>
                <w:szCs w:val="24"/>
              </w:rPr>
            </w:pPr>
            <w:r>
              <w:rPr>
                <w:b/>
                <w:i/>
                <w:color w:val="000000"/>
                <w:sz w:val="24"/>
                <w:szCs w:val="24"/>
              </w:rPr>
              <w:t>Afektívne ciele:</w:t>
            </w:r>
            <w:r>
              <w:rPr>
                <w:color w:val="000000"/>
                <w:sz w:val="24"/>
                <w:szCs w:val="24"/>
              </w:rPr>
              <w:t> </w:t>
            </w:r>
          </w:p>
          <w:p w:rsidR="00C95ADB" w:rsidRDefault="004A66D4">
            <w:pPr>
              <w:spacing w:after="120"/>
              <w:jc w:val="center"/>
              <w:rPr>
                <w:sz w:val="24"/>
                <w:szCs w:val="24"/>
              </w:rPr>
            </w:pPr>
            <w:r>
              <w:rPr>
                <w:color w:val="000000"/>
              </w:rPr>
              <w:t>Pestovať úctu k učiteľom a starším.</w:t>
            </w:r>
          </w:p>
          <w:p w:rsidR="00C95ADB" w:rsidRDefault="004A66D4">
            <w:pPr>
              <w:spacing w:after="120"/>
              <w:jc w:val="center"/>
              <w:rPr>
                <w:sz w:val="24"/>
                <w:szCs w:val="24"/>
              </w:rPr>
            </w:pPr>
            <w:r>
              <w:rPr>
                <w:b/>
                <w:i/>
                <w:color w:val="000000"/>
                <w:sz w:val="24"/>
                <w:szCs w:val="24"/>
              </w:rPr>
              <w:t>Psychomotorické ciele:</w:t>
            </w:r>
          </w:p>
          <w:p w:rsidR="00C95ADB" w:rsidRDefault="004A66D4">
            <w:pPr>
              <w:spacing w:after="120"/>
              <w:jc w:val="center"/>
              <w:rPr>
                <w:sz w:val="24"/>
                <w:szCs w:val="24"/>
              </w:rPr>
            </w:pPr>
            <w:r>
              <w:rPr>
                <w:color w:val="000000"/>
              </w:rPr>
              <w:t>Rozumieť ruským pokynom na hodinách RJ.  </w:t>
            </w:r>
          </w:p>
          <w:p w:rsidR="00C95ADB" w:rsidRDefault="004A66D4">
            <w:pPr>
              <w:jc w:val="center"/>
              <w:rPr>
                <w:sz w:val="24"/>
                <w:szCs w:val="24"/>
              </w:rPr>
            </w:pPr>
            <w:r>
              <w:rPr>
                <w:color w:val="000000"/>
              </w:rPr>
              <w:t>Používať zdvorilostné výrazy: </w:t>
            </w:r>
          </w:p>
          <w:p w:rsidR="00C95ADB" w:rsidRDefault="004A66D4" w:rsidP="003C383C">
            <w:pPr>
              <w:numPr>
                <w:ilvl w:val="0"/>
                <w:numId w:val="24"/>
              </w:numPr>
              <w:ind w:left="717"/>
              <w:jc w:val="center"/>
              <w:rPr>
                <w:color w:val="000000"/>
              </w:rPr>
            </w:pPr>
            <w:r>
              <w:rPr>
                <w:color w:val="000000"/>
              </w:rPr>
              <w:t>pozdrav,</w:t>
            </w:r>
          </w:p>
          <w:p w:rsidR="00C95ADB" w:rsidRDefault="004A66D4" w:rsidP="003C383C">
            <w:pPr>
              <w:numPr>
                <w:ilvl w:val="0"/>
                <w:numId w:val="24"/>
              </w:numPr>
              <w:ind w:left="717"/>
              <w:jc w:val="center"/>
              <w:rPr>
                <w:color w:val="000000"/>
              </w:rPr>
            </w:pPr>
            <w:r>
              <w:rPr>
                <w:color w:val="000000"/>
              </w:rPr>
              <w:t>poďakovanie, </w:t>
            </w:r>
          </w:p>
          <w:p w:rsidR="00C95ADB" w:rsidRDefault="004A66D4" w:rsidP="003C383C">
            <w:pPr>
              <w:numPr>
                <w:ilvl w:val="0"/>
                <w:numId w:val="24"/>
              </w:numPr>
              <w:ind w:left="717"/>
              <w:jc w:val="center"/>
              <w:rPr>
                <w:color w:val="000000"/>
              </w:rPr>
            </w:pPr>
            <w:r>
              <w:rPr>
                <w:color w:val="000000"/>
              </w:rPr>
              <w:t>prosím</w:t>
            </w:r>
          </w:p>
        </w:tc>
        <w:tc>
          <w:tcPr>
            <w:tcW w:w="1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5ADB" w:rsidRDefault="004A66D4">
            <w:pPr>
              <w:jc w:val="center"/>
              <w:rPr>
                <w:sz w:val="24"/>
                <w:szCs w:val="24"/>
              </w:rPr>
            </w:pPr>
            <w:r>
              <w:rPr>
                <w:b/>
                <w:color w:val="000000"/>
                <w:sz w:val="24"/>
                <w:szCs w:val="24"/>
                <w:u w:val="single"/>
              </w:rPr>
              <w:t>Rusko a ruština</w:t>
            </w:r>
          </w:p>
        </w:tc>
        <w:tc>
          <w:tcPr>
            <w:tcW w:w="2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5ADB" w:rsidRDefault="004A66D4">
            <w:pPr>
              <w:spacing w:after="120"/>
              <w:jc w:val="center"/>
              <w:rPr>
                <w:sz w:val="24"/>
                <w:szCs w:val="24"/>
              </w:rPr>
            </w:pPr>
            <w:r>
              <w:rPr>
                <w:color w:val="000000"/>
                <w:sz w:val="24"/>
                <w:szCs w:val="24"/>
              </w:rPr>
              <w:t>Organizačné pokyny.</w:t>
            </w:r>
          </w:p>
          <w:p w:rsidR="00C95ADB" w:rsidRDefault="004A66D4">
            <w:pPr>
              <w:spacing w:after="120"/>
              <w:jc w:val="center"/>
              <w:rPr>
                <w:sz w:val="24"/>
                <w:szCs w:val="24"/>
              </w:rPr>
            </w:pPr>
            <w:r>
              <w:rPr>
                <w:color w:val="000000"/>
                <w:sz w:val="24"/>
                <w:szCs w:val="24"/>
              </w:rPr>
              <w:t>Plán práce, obsah učiva, spôsob hodnotenia.</w:t>
            </w:r>
          </w:p>
          <w:p w:rsidR="00C95ADB" w:rsidRDefault="004A66D4">
            <w:pPr>
              <w:spacing w:after="120"/>
              <w:jc w:val="center"/>
              <w:rPr>
                <w:sz w:val="24"/>
                <w:szCs w:val="24"/>
              </w:rPr>
            </w:pPr>
            <w:r>
              <w:rPr>
                <w:color w:val="000000"/>
                <w:sz w:val="24"/>
                <w:szCs w:val="24"/>
              </w:rPr>
              <w:t>Rozvoj komunikačných schopností:</w:t>
            </w:r>
          </w:p>
          <w:p w:rsidR="00C95ADB" w:rsidRDefault="004A66D4" w:rsidP="003C383C">
            <w:pPr>
              <w:numPr>
                <w:ilvl w:val="0"/>
                <w:numId w:val="23"/>
              </w:numPr>
              <w:spacing w:after="120"/>
              <w:jc w:val="center"/>
              <w:rPr>
                <w:color w:val="000000"/>
              </w:rPr>
            </w:pPr>
            <w:r>
              <w:rPr>
                <w:color w:val="000000"/>
                <w:sz w:val="24"/>
                <w:szCs w:val="24"/>
              </w:rPr>
              <w:t>predstavenie sa, </w:t>
            </w:r>
          </w:p>
          <w:p w:rsidR="00C95ADB" w:rsidRDefault="004A66D4" w:rsidP="003C383C">
            <w:pPr>
              <w:numPr>
                <w:ilvl w:val="0"/>
                <w:numId w:val="23"/>
              </w:numPr>
              <w:spacing w:after="120"/>
              <w:jc w:val="center"/>
              <w:rPr>
                <w:color w:val="000000"/>
              </w:rPr>
            </w:pPr>
            <w:r>
              <w:rPr>
                <w:color w:val="000000"/>
                <w:sz w:val="24"/>
                <w:szCs w:val="24"/>
              </w:rPr>
              <w:t>pozdravy, </w:t>
            </w:r>
          </w:p>
          <w:p w:rsidR="00C95ADB" w:rsidRDefault="004A66D4" w:rsidP="003C383C">
            <w:pPr>
              <w:numPr>
                <w:ilvl w:val="0"/>
                <w:numId w:val="23"/>
              </w:numPr>
              <w:spacing w:after="120"/>
              <w:jc w:val="center"/>
              <w:rPr>
                <w:color w:val="000000"/>
              </w:rPr>
            </w:pPr>
            <w:r>
              <w:rPr>
                <w:color w:val="000000"/>
                <w:sz w:val="24"/>
                <w:szCs w:val="24"/>
              </w:rPr>
              <w:t>vyjadrenie poďakovania, </w:t>
            </w:r>
          </w:p>
          <w:p w:rsidR="00C95ADB" w:rsidRDefault="004A66D4" w:rsidP="003C383C">
            <w:pPr>
              <w:numPr>
                <w:ilvl w:val="0"/>
                <w:numId w:val="23"/>
              </w:numPr>
              <w:spacing w:after="120"/>
              <w:jc w:val="center"/>
              <w:rPr>
                <w:color w:val="000000"/>
              </w:rPr>
            </w:pPr>
            <w:r>
              <w:rPr>
                <w:color w:val="000000"/>
                <w:sz w:val="24"/>
                <w:szCs w:val="24"/>
              </w:rPr>
              <w:t>vyjadrenie prosby, </w:t>
            </w:r>
          </w:p>
          <w:p w:rsidR="00C95ADB" w:rsidRDefault="004A66D4" w:rsidP="003C383C">
            <w:pPr>
              <w:numPr>
                <w:ilvl w:val="0"/>
                <w:numId w:val="23"/>
              </w:numPr>
              <w:spacing w:after="120"/>
              <w:jc w:val="center"/>
              <w:rPr>
                <w:color w:val="000000"/>
              </w:rPr>
            </w:pPr>
            <w:r>
              <w:rPr>
                <w:color w:val="000000"/>
                <w:sz w:val="24"/>
                <w:szCs w:val="24"/>
              </w:rPr>
              <w:t>oslovenie učiteľa, </w:t>
            </w:r>
          </w:p>
          <w:p w:rsidR="00C95ADB" w:rsidRDefault="004A66D4" w:rsidP="003C383C">
            <w:pPr>
              <w:numPr>
                <w:ilvl w:val="0"/>
                <w:numId w:val="23"/>
              </w:numPr>
              <w:spacing w:after="120"/>
              <w:jc w:val="center"/>
              <w:rPr>
                <w:color w:val="000000"/>
              </w:rPr>
            </w:pPr>
            <w:r>
              <w:rPr>
                <w:color w:val="000000"/>
                <w:sz w:val="24"/>
                <w:szCs w:val="24"/>
              </w:rPr>
              <w:t>zdvorilostné frázy pri predstavovaní</w:t>
            </w:r>
          </w:p>
          <w:p w:rsidR="00C95ADB" w:rsidRDefault="004A66D4">
            <w:pPr>
              <w:spacing w:after="120"/>
              <w:jc w:val="center"/>
              <w:rPr>
                <w:sz w:val="24"/>
                <w:szCs w:val="24"/>
              </w:rPr>
            </w:pPr>
            <w:r>
              <w:rPr>
                <w:color w:val="000000"/>
                <w:sz w:val="24"/>
                <w:szCs w:val="24"/>
              </w:rPr>
              <w:t>Oboznámenie sa  s azbukou</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5ADB" w:rsidRDefault="004A66D4">
            <w:pPr>
              <w:spacing w:after="120"/>
              <w:jc w:val="center"/>
              <w:rPr>
                <w:sz w:val="24"/>
                <w:szCs w:val="24"/>
              </w:rPr>
            </w:pPr>
            <w:r>
              <w:rPr>
                <w:color w:val="000000"/>
                <w:sz w:val="24"/>
                <w:szCs w:val="24"/>
              </w:rPr>
              <w:t>Etická výchova</w:t>
            </w:r>
          </w:p>
          <w:p w:rsidR="00C95ADB" w:rsidRDefault="00C95ADB">
            <w:pPr>
              <w:rPr>
                <w:sz w:val="24"/>
                <w:szCs w:val="24"/>
              </w:rPr>
            </w:pPr>
          </w:p>
          <w:p w:rsidR="00C95ADB" w:rsidRDefault="004A66D4">
            <w:pPr>
              <w:spacing w:after="120"/>
              <w:jc w:val="center"/>
              <w:rPr>
                <w:sz w:val="24"/>
                <w:szCs w:val="24"/>
              </w:rPr>
            </w:pPr>
            <w:r>
              <w:rPr>
                <w:color w:val="000000"/>
                <w:sz w:val="24"/>
                <w:szCs w:val="24"/>
              </w:rPr>
              <w:t>Osobnostný a sociálny rozvoj</w:t>
            </w:r>
          </w:p>
          <w:p w:rsidR="00C95ADB" w:rsidRDefault="00C95ADB">
            <w:pPr>
              <w:rPr>
                <w:sz w:val="24"/>
                <w:szCs w:val="24"/>
              </w:rPr>
            </w:pPr>
          </w:p>
          <w:p w:rsidR="00C95ADB" w:rsidRDefault="004A66D4">
            <w:pPr>
              <w:spacing w:after="120"/>
              <w:jc w:val="center"/>
              <w:rPr>
                <w:sz w:val="24"/>
                <w:szCs w:val="24"/>
              </w:rPr>
            </w:pPr>
            <w:r>
              <w:rPr>
                <w:color w:val="000000"/>
                <w:sz w:val="24"/>
                <w:szCs w:val="24"/>
              </w:rPr>
              <w:t>Multikultúrna výchova</w:t>
            </w:r>
          </w:p>
          <w:p w:rsidR="00C95ADB" w:rsidRDefault="00C95ADB">
            <w:pPr>
              <w:rPr>
                <w:sz w:val="24"/>
                <w:szCs w:val="24"/>
              </w:rPr>
            </w:pPr>
          </w:p>
          <w:p w:rsidR="00C95ADB" w:rsidRDefault="004A66D4">
            <w:pPr>
              <w:spacing w:after="120"/>
              <w:jc w:val="center"/>
              <w:rPr>
                <w:sz w:val="24"/>
                <w:szCs w:val="24"/>
              </w:rPr>
            </w:pPr>
            <w:r>
              <w:rPr>
                <w:color w:val="000000"/>
                <w:sz w:val="24"/>
                <w:szCs w:val="24"/>
              </w:rPr>
              <w:t>Výchova k manželstvu a rodičovstvu</w:t>
            </w:r>
          </w:p>
        </w:tc>
        <w:tc>
          <w:tcPr>
            <w:tcW w:w="1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5ADB" w:rsidRDefault="004A66D4">
            <w:pPr>
              <w:spacing w:after="120"/>
              <w:jc w:val="center"/>
              <w:rPr>
                <w:sz w:val="24"/>
                <w:szCs w:val="24"/>
              </w:rPr>
            </w:pPr>
            <w:r>
              <w:rPr>
                <w:color w:val="000000"/>
                <w:sz w:val="24"/>
                <w:szCs w:val="24"/>
              </w:rPr>
              <w:t>Výklad</w:t>
            </w:r>
          </w:p>
          <w:p w:rsidR="00C95ADB" w:rsidRDefault="004A66D4">
            <w:pPr>
              <w:spacing w:after="120"/>
              <w:jc w:val="center"/>
              <w:rPr>
                <w:sz w:val="24"/>
                <w:szCs w:val="24"/>
              </w:rPr>
            </w:pPr>
            <w:r>
              <w:rPr>
                <w:color w:val="000000"/>
                <w:sz w:val="24"/>
                <w:szCs w:val="24"/>
              </w:rPr>
              <w:t>Riadený rozhovor</w:t>
            </w:r>
          </w:p>
          <w:p w:rsidR="00C95ADB" w:rsidRDefault="004A66D4">
            <w:pPr>
              <w:spacing w:after="120"/>
              <w:jc w:val="center"/>
              <w:rPr>
                <w:sz w:val="24"/>
                <w:szCs w:val="24"/>
              </w:rPr>
            </w:pPr>
            <w:r>
              <w:rPr>
                <w:color w:val="000000"/>
                <w:sz w:val="24"/>
                <w:szCs w:val="24"/>
              </w:rPr>
              <w:t>Posluch</w:t>
            </w:r>
          </w:p>
          <w:p w:rsidR="00C95ADB" w:rsidRDefault="004A66D4">
            <w:pPr>
              <w:spacing w:after="120"/>
              <w:jc w:val="center"/>
              <w:rPr>
                <w:sz w:val="24"/>
                <w:szCs w:val="24"/>
              </w:rPr>
            </w:pPr>
            <w:r>
              <w:rPr>
                <w:color w:val="000000"/>
                <w:sz w:val="24"/>
                <w:szCs w:val="24"/>
              </w:rPr>
              <w:t>Modelové situácie </w:t>
            </w:r>
          </w:p>
          <w:p w:rsidR="00C95ADB" w:rsidRDefault="004A66D4">
            <w:pPr>
              <w:spacing w:after="120"/>
              <w:jc w:val="center"/>
              <w:rPr>
                <w:sz w:val="24"/>
                <w:szCs w:val="24"/>
              </w:rPr>
            </w:pPr>
            <w:r>
              <w:rPr>
                <w:color w:val="000000"/>
                <w:sz w:val="24"/>
                <w:szCs w:val="24"/>
              </w:rPr>
              <w:t>Nácvik dialógov</w:t>
            </w:r>
          </w:p>
          <w:p w:rsidR="00C95ADB" w:rsidRDefault="004A66D4">
            <w:pPr>
              <w:spacing w:after="120"/>
              <w:jc w:val="center"/>
              <w:rPr>
                <w:sz w:val="24"/>
                <w:szCs w:val="24"/>
              </w:rPr>
            </w:pPr>
            <w:r>
              <w:rPr>
                <w:color w:val="000000"/>
                <w:sz w:val="24"/>
                <w:szCs w:val="24"/>
              </w:rPr>
              <w:t>práca s IKT</w:t>
            </w:r>
          </w:p>
          <w:p w:rsidR="00C95ADB" w:rsidRDefault="00C95ADB">
            <w:pPr>
              <w:rPr>
                <w:sz w:val="24"/>
                <w:szCs w:val="24"/>
              </w:rPr>
            </w:pPr>
          </w:p>
          <w:p w:rsidR="00C95ADB" w:rsidRDefault="004A66D4">
            <w:pPr>
              <w:spacing w:after="120"/>
              <w:jc w:val="center"/>
              <w:rPr>
                <w:sz w:val="24"/>
                <w:szCs w:val="24"/>
              </w:rPr>
            </w:pPr>
            <w:r>
              <w:rPr>
                <w:i/>
                <w:color w:val="000000"/>
                <w:sz w:val="24"/>
                <w:szCs w:val="24"/>
              </w:rPr>
              <w:t>motivačné,</w:t>
            </w:r>
          </w:p>
          <w:p w:rsidR="00C95ADB" w:rsidRDefault="004A66D4">
            <w:pPr>
              <w:spacing w:after="120"/>
              <w:jc w:val="center"/>
              <w:rPr>
                <w:sz w:val="24"/>
                <w:szCs w:val="24"/>
              </w:rPr>
            </w:pPr>
            <w:r>
              <w:rPr>
                <w:i/>
                <w:color w:val="000000"/>
                <w:sz w:val="24"/>
                <w:szCs w:val="24"/>
              </w:rPr>
              <w:t>expozičné,</w:t>
            </w:r>
          </w:p>
          <w:p w:rsidR="00C95ADB" w:rsidRDefault="004A66D4">
            <w:pPr>
              <w:spacing w:after="120"/>
              <w:jc w:val="center"/>
              <w:rPr>
                <w:sz w:val="24"/>
                <w:szCs w:val="24"/>
              </w:rPr>
            </w:pPr>
            <w:r>
              <w:rPr>
                <w:i/>
                <w:color w:val="000000"/>
                <w:sz w:val="24"/>
                <w:szCs w:val="24"/>
              </w:rPr>
              <w:t>metódy aktívneho učenia,</w:t>
            </w:r>
          </w:p>
          <w:p w:rsidR="00C95ADB" w:rsidRDefault="004A66D4">
            <w:pPr>
              <w:spacing w:after="120"/>
              <w:jc w:val="center"/>
              <w:rPr>
                <w:sz w:val="24"/>
                <w:szCs w:val="24"/>
              </w:rPr>
            </w:pPr>
            <w:r>
              <w:rPr>
                <w:i/>
                <w:color w:val="000000"/>
                <w:sz w:val="24"/>
                <w:szCs w:val="24"/>
              </w:rPr>
              <w:t>metódy rozvoja poznávania,</w:t>
            </w:r>
          </w:p>
          <w:p w:rsidR="00C95ADB" w:rsidRDefault="004A66D4">
            <w:pPr>
              <w:spacing w:after="120"/>
              <w:jc w:val="center"/>
              <w:rPr>
                <w:sz w:val="24"/>
                <w:szCs w:val="24"/>
              </w:rPr>
            </w:pPr>
            <w:r>
              <w:rPr>
                <w:i/>
                <w:color w:val="000000"/>
                <w:sz w:val="24"/>
                <w:szCs w:val="24"/>
              </w:rPr>
              <w:t>fixačné</w:t>
            </w:r>
          </w:p>
          <w:p w:rsidR="00C95ADB" w:rsidRDefault="00C95ADB">
            <w:pPr>
              <w:rPr>
                <w:sz w:val="24"/>
                <w:szCs w:val="24"/>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5ADB" w:rsidRDefault="004A66D4">
            <w:pPr>
              <w:jc w:val="center"/>
              <w:rPr>
                <w:color w:val="000000"/>
              </w:rPr>
            </w:pPr>
            <w:r>
              <w:rPr>
                <w:color w:val="000000"/>
              </w:rPr>
              <w:t>Žiak spozná systém a organizáciu vyučovacej hodiny cudzieho jazyka.</w:t>
            </w:r>
          </w:p>
          <w:p w:rsidR="00C95ADB" w:rsidRDefault="00C95ADB">
            <w:pPr>
              <w:ind w:left="464"/>
              <w:jc w:val="center"/>
              <w:rPr>
                <w:color w:val="000000"/>
              </w:rPr>
            </w:pPr>
          </w:p>
          <w:p w:rsidR="00C95ADB" w:rsidRDefault="004A66D4">
            <w:pPr>
              <w:jc w:val="center"/>
              <w:rPr>
                <w:color w:val="000000"/>
              </w:rPr>
            </w:pPr>
            <w:r>
              <w:rPr>
                <w:color w:val="000000"/>
              </w:rPr>
              <w:t>Žiak sa vie predstaviť, pozdraviť, pozná ruské pokyny a zdvorilostné frázy, vie  predstaviť svojho priateľa.</w:t>
            </w:r>
          </w:p>
          <w:p w:rsidR="00C95ADB" w:rsidRDefault="00C95ADB">
            <w:pPr>
              <w:ind w:left="464"/>
              <w:jc w:val="center"/>
              <w:rPr>
                <w:color w:val="000000"/>
              </w:rPr>
            </w:pPr>
          </w:p>
          <w:p w:rsidR="00C95ADB" w:rsidRDefault="004A66D4">
            <w:pPr>
              <w:jc w:val="center"/>
              <w:rPr>
                <w:color w:val="000000"/>
              </w:rPr>
            </w:pPr>
            <w:r>
              <w:rPr>
                <w:color w:val="000000"/>
              </w:rPr>
              <w:t>Žiak dokáže viesť krátky dialóg.</w:t>
            </w:r>
          </w:p>
        </w:tc>
      </w:tr>
      <w:tr w:rsidR="00C95ADB">
        <w:trPr>
          <w:jc w:val="center"/>
        </w:trPr>
        <w:tc>
          <w:tcPr>
            <w:tcW w:w="1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5ADB" w:rsidRDefault="004A66D4">
            <w:pPr>
              <w:spacing w:after="120"/>
              <w:jc w:val="center"/>
              <w:rPr>
                <w:b/>
                <w:i/>
                <w:color w:val="000000"/>
                <w:sz w:val="24"/>
                <w:szCs w:val="24"/>
              </w:rPr>
            </w:pPr>
            <w:r>
              <w:rPr>
                <w:b/>
                <w:i/>
                <w:color w:val="000000"/>
                <w:sz w:val="24"/>
                <w:szCs w:val="24"/>
              </w:rPr>
              <w:t>Kognitívne ciele:</w:t>
            </w:r>
          </w:p>
          <w:p w:rsidR="00C95ADB" w:rsidRDefault="004A66D4">
            <w:pPr>
              <w:spacing w:after="120"/>
              <w:jc w:val="center"/>
              <w:rPr>
                <w:sz w:val="24"/>
                <w:szCs w:val="24"/>
              </w:rPr>
            </w:pPr>
            <w:r>
              <w:rPr>
                <w:color w:val="000000"/>
              </w:rPr>
              <w:t>Vedieť názov školy, kde sa nachádza.</w:t>
            </w:r>
          </w:p>
          <w:p w:rsidR="00C95ADB" w:rsidRDefault="004A66D4">
            <w:pPr>
              <w:spacing w:after="120"/>
              <w:jc w:val="center"/>
              <w:rPr>
                <w:sz w:val="24"/>
                <w:szCs w:val="24"/>
              </w:rPr>
            </w:pPr>
            <w:r>
              <w:rPr>
                <w:color w:val="000000"/>
              </w:rPr>
              <w:t>Opísať svoju triedu.</w:t>
            </w:r>
          </w:p>
          <w:p w:rsidR="00C95ADB" w:rsidRDefault="004A66D4">
            <w:pPr>
              <w:spacing w:after="120"/>
              <w:jc w:val="center"/>
              <w:rPr>
                <w:sz w:val="24"/>
                <w:szCs w:val="24"/>
              </w:rPr>
            </w:pPr>
            <w:r>
              <w:rPr>
                <w:color w:val="000000"/>
              </w:rPr>
              <w:lastRenderedPageBreak/>
              <w:t>Rozvíjať  posluch a ústnu reč aktívnym osvojovaním ruskej lexiky a výslovnosti.</w:t>
            </w:r>
          </w:p>
          <w:p w:rsidR="00C95ADB" w:rsidRDefault="004A66D4">
            <w:pPr>
              <w:spacing w:after="120"/>
              <w:jc w:val="center"/>
              <w:rPr>
                <w:sz w:val="24"/>
                <w:szCs w:val="24"/>
              </w:rPr>
            </w:pPr>
            <w:r>
              <w:rPr>
                <w:color w:val="000000"/>
              </w:rPr>
              <w:t>Upevňovať slovnú zásobu.</w:t>
            </w:r>
          </w:p>
          <w:p w:rsidR="00C95ADB" w:rsidRDefault="004A66D4">
            <w:pPr>
              <w:spacing w:after="120"/>
              <w:jc w:val="center"/>
              <w:rPr>
                <w:sz w:val="24"/>
                <w:szCs w:val="24"/>
              </w:rPr>
            </w:pPr>
            <w:r>
              <w:rPr>
                <w:b/>
                <w:i/>
                <w:color w:val="000000"/>
                <w:sz w:val="24"/>
                <w:szCs w:val="24"/>
              </w:rPr>
              <w:t>Afektívne ciele:</w:t>
            </w:r>
            <w:r>
              <w:rPr>
                <w:color w:val="000000"/>
                <w:sz w:val="24"/>
                <w:szCs w:val="24"/>
              </w:rPr>
              <w:t> </w:t>
            </w:r>
          </w:p>
          <w:p w:rsidR="00C95ADB" w:rsidRDefault="004A66D4">
            <w:pPr>
              <w:spacing w:after="120"/>
              <w:jc w:val="center"/>
              <w:rPr>
                <w:sz w:val="24"/>
                <w:szCs w:val="24"/>
              </w:rPr>
            </w:pPr>
            <w:r>
              <w:rPr>
                <w:color w:val="000000"/>
              </w:rPr>
              <w:t>Vzbudiť záujem žiakov o štúdium RJ. </w:t>
            </w:r>
          </w:p>
          <w:p w:rsidR="00C95ADB" w:rsidRDefault="004A66D4">
            <w:pPr>
              <w:spacing w:after="120"/>
              <w:jc w:val="center"/>
              <w:rPr>
                <w:sz w:val="24"/>
                <w:szCs w:val="24"/>
              </w:rPr>
            </w:pPr>
            <w:r>
              <w:rPr>
                <w:color w:val="000000"/>
              </w:rPr>
              <w:t>Poukázať na jazykovú príbuznosť.</w:t>
            </w:r>
          </w:p>
          <w:p w:rsidR="00C95ADB" w:rsidRDefault="004A66D4">
            <w:pPr>
              <w:spacing w:after="120"/>
              <w:jc w:val="center"/>
              <w:rPr>
                <w:sz w:val="24"/>
                <w:szCs w:val="24"/>
              </w:rPr>
            </w:pPr>
            <w:r>
              <w:rPr>
                <w:color w:val="000000"/>
              </w:rPr>
              <w:t>Poučiť žiakov o ruskom prízvuku</w:t>
            </w:r>
          </w:p>
          <w:p w:rsidR="00C95ADB" w:rsidRDefault="004A66D4">
            <w:pPr>
              <w:spacing w:after="120"/>
              <w:jc w:val="center"/>
              <w:rPr>
                <w:sz w:val="24"/>
                <w:szCs w:val="24"/>
              </w:rPr>
            </w:pPr>
            <w:r>
              <w:rPr>
                <w:color w:val="000000"/>
              </w:rPr>
              <w:t>Poukázať na jazykovú príbuznosť so slovenským jazykom.</w:t>
            </w:r>
          </w:p>
          <w:p w:rsidR="00C95ADB" w:rsidRDefault="004A66D4">
            <w:pPr>
              <w:spacing w:after="120"/>
              <w:jc w:val="center"/>
              <w:rPr>
                <w:sz w:val="24"/>
                <w:szCs w:val="24"/>
              </w:rPr>
            </w:pPr>
            <w:r>
              <w:rPr>
                <w:b/>
                <w:i/>
                <w:color w:val="000000"/>
                <w:sz w:val="24"/>
                <w:szCs w:val="24"/>
              </w:rPr>
              <w:t>Psychomotorické ciele:</w:t>
            </w:r>
          </w:p>
          <w:p w:rsidR="00C95ADB" w:rsidRDefault="004A66D4">
            <w:pPr>
              <w:spacing w:after="120"/>
              <w:jc w:val="center"/>
              <w:rPr>
                <w:sz w:val="24"/>
                <w:szCs w:val="24"/>
              </w:rPr>
            </w:pPr>
            <w:r>
              <w:rPr>
                <w:color w:val="000000"/>
              </w:rPr>
              <w:t>Tvoriť krátke vety typu: „To je....“ </w:t>
            </w:r>
          </w:p>
          <w:p w:rsidR="00C95ADB" w:rsidRDefault="004A66D4">
            <w:pPr>
              <w:spacing w:after="120"/>
              <w:jc w:val="center"/>
              <w:rPr>
                <w:sz w:val="24"/>
                <w:szCs w:val="24"/>
              </w:rPr>
            </w:pPr>
            <w:r>
              <w:rPr>
                <w:color w:val="000000"/>
              </w:rPr>
              <w:t>Udržiavať v čistote svoju triedu.</w:t>
            </w:r>
          </w:p>
        </w:tc>
        <w:tc>
          <w:tcPr>
            <w:tcW w:w="1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5ADB" w:rsidRDefault="004A66D4">
            <w:pPr>
              <w:jc w:val="center"/>
              <w:rPr>
                <w:sz w:val="24"/>
                <w:szCs w:val="24"/>
              </w:rPr>
            </w:pPr>
            <w:r>
              <w:rPr>
                <w:b/>
                <w:color w:val="000000"/>
                <w:sz w:val="24"/>
                <w:szCs w:val="24"/>
              </w:rPr>
              <w:lastRenderedPageBreak/>
              <w:t>L1: Môj dvor</w:t>
            </w:r>
          </w:p>
        </w:tc>
        <w:tc>
          <w:tcPr>
            <w:tcW w:w="2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5ADB" w:rsidRDefault="004A66D4" w:rsidP="003C383C">
            <w:pPr>
              <w:numPr>
                <w:ilvl w:val="0"/>
                <w:numId w:val="22"/>
              </w:numPr>
              <w:pBdr>
                <w:top w:val="nil"/>
                <w:left w:val="nil"/>
                <w:bottom w:val="nil"/>
                <w:right w:val="nil"/>
                <w:between w:val="nil"/>
              </w:pBdr>
              <w:jc w:val="both"/>
              <w:rPr>
                <w:color w:val="000000"/>
                <w:sz w:val="24"/>
                <w:szCs w:val="24"/>
              </w:rPr>
            </w:pPr>
            <w:r>
              <w:rPr>
                <w:color w:val="000000"/>
                <w:sz w:val="24"/>
                <w:szCs w:val="24"/>
              </w:rPr>
              <w:t>Azbuka – úvod</w:t>
            </w:r>
          </w:p>
          <w:p w:rsidR="00C95ADB" w:rsidRDefault="004A66D4" w:rsidP="003C383C">
            <w:pPr>
              <w:numPr>
                <w:ilvl w:val="0"/>
                <w:numId w:val="22"/>
              </w:numPr>
              <w:pBdr>
                <w:top w:val="nil"/>
                <w:left w:val="nil"/>
                <w:bottom w:val="nil"/>
                <w:right w:val="nil"/>
                <w:between w:val="nil"/>
              </w:pBdr>
              <w:jc w:val="both"/>
              <w:rPr>
                <w:color w:val="000000"/>
                <w:sz w:val="24"/>
                <w:szCs w:val="24"/>
              </w:rPr>
            </w:pPr>
            <w:r>
              <w:rPr>
                <w:color w:val="000000"/>
                <w:sz w:val="24"/>
                <w:szCs w:val="24"/>
              </w:rPr>
              <w:t>1A Počúvanie s porozumením</w:t>
            </w:r>
          </w:p>
          <w:p w:rsidR="00C95ADB" w:rsidRDefault="004A66D4" w:rsidP="003C383C">
            <w:pPr>
              <w:numPr>
                <w:ilvl w:val="0"/>
                <w:numId w:val="22"/>
              </w:numPr>
              <w:pBdr>
                <w:top w:val="nil"/>
                <w:left w:val="nil"/>
                <w:bottom w:val="nil"/>
                <w:right w:val="nil"/>
                <w:between w:val="nil"/>
              </w:pBdr>
              <w:spacing w:line="360" w:lineRule="auto"/>
              <w:jc w:val="both"/>
              <w:rPr>
                <w:color w:val="000000"/>
                <w:sz w:val="24"/>
                <w:szCs w:val="24"/>
              </w:rPr>
            </w:pPr>
            <w:r>
              <w:rPr>
                <w:color w:val="000000"/>
                <w:sz w:val="24"/>
                <w:szCs w:val="24"/>
              </w:rPr>
              <w:lastRenderedPageBreak/>
              <w:t>Zvuky a písmená – pieseň a báseň</w:t>
            </w:r>
          </w:p>
          <w:p w:rsidR="00C95ADB" w:rsidRDefault="004A66D4" w:rsidP="003C383C">
            <w:pPr>
              <w:numPr>
                <w:ilvl w:val="0"/>
                <w:numId w:val="22"/>
              </w:numPr>
              <w:pBdr>
                <w:top w:val="nil"/>
                <w:left w:val="nil"/>
                <w:bottom w:val="nil"/>
                <w:right w:val="nil"/>
                <w:between w:val="nil"/>
              </w:pBdr>
              <w:spacing w:line="360" w:lineRule="auto"/>
              <w:jc w:val="both"/>
              <w:rPr>
                <w:color w:val="000000"/>
                <w:sz w:val="24"/>
                <w:szCs w:val="24"/>
              </w:rPr>
            </w:pPr>
            <w:r>
              <w:rPr>
                <w:color w:val="000000"/>
                <w:sz w:val="24"/>
                <w:szCs w:val="24"/>
              </w:rPr>
              <w:t>Cvičenia v PZ</w:t>
            </w:r>
          </w:p>
          <w:p w:rsidR="00C95ADB" w:rsidRDefault="004A66D4" w:rsidP="003C383C">
            <w:pPr>
              <w:numPr>
                <w:ilvl w:val="0"/>
                <w:numId w:val="22"/>
              </w:numPr>
              <w:pBdr>
                <w:top w:val="nil"/>
                <w:left w:val="nil"/>
                <w:bottom w:val="nil"/>
                <w:right w:val="nil"/>
                <w:between w:val="nil"/>
              </w:pBdr>
              <w:jc w:val="both"/>
              <w:rPr>
                <w:color w:val="000000"/>
                <w:sz w:val="24"/>
                <w:szCs w:val="24"/>
              </w:rPr>
            </w:pPr>
            <w:r>
              <w:rPr>
                <w:color w:val="000000"/>
                <w:sz w:val="24"/>
                <w:szCs w:val="24"/>
              </w:rPr>
              <w:t>1B Počúvanie s porozumením</w:t>
            </w:r>
          </w:p>
          <w:p w:rsidR="00C95ADB" w:rsidRDefault="004A66D4" w:rsidP="003C383C">
            <w:pPr>
              <w:numPr>
                <w:ilvl w:val="0"/>
                <w:numId w:val="22"/>
              </w:numPr>
              <w:pBdr>
                <w:top w:val="nil"/>
                <w:left w:val="nil"/>
                <w:bottom w:val="nil"/>
                <w:right w:val="nil"/>
                <w:between w:val="nil"/>
              </w:pBdr>
              <w:jc w:val="both"/>
              <w:rPr>
                <w:color w:val="000000"/>
                <w:sz w:val="24"/>
                <w:szCs w:val="24"/>
              </w:rPr>
            </w:pPr>
            <w:r>
              <w:rPr>
                <w:color w:val="000000"/>
                <w:sz w:val="24"/>
                <w:szCs w:val="24"/>
              </w:rPr>
              <w:t>Pozdravy</w:t>
            </w:r>
          </w:p>
          <w:p w:rsidR="00C95ADB" w:rsidRDefault="004A66D4" w:rsidP="003C383C">
            <w:pPr>
              <w:numPr>
                <w:ilvl w:val="0"/>
                <w:numId w:val="26"/>
              </w:numPr>
              <w:pBdr>
                <w:top w:val="nil"/>
                <w:left w:val="nil"/>
                <w:bottom w:val="nil"/>
                <w:right w:val="nil"/>
                <w:between w:val="nil"/>
              </w:pBdr>
              <w:jc w:val="both"/>
              <w:rPr>
                <w:color w:val="000000"/>
                <w:sz w:val="24"/>
                <w:szCs w:val="24"/>
              </w:rPr>
            </w:pPr>
            <w:r>
              <w:rPr>
                <w:color w:val="000000"/>
                <w:sz w:val="24"/>
                <w:szCs w:val="24"/>
              </w:rPr>
              <w:t>Cvičenia v PZ</w:t>
            </w:r>
          </w:p>
          <w:p w:rsidR="00C95ADB" w:rsidRDefault="004A66D4" w:rsidP="003C383C">
            <w:pPr>
              <w:numPr>
                <w:ilvl w:val="0"/>
                <w:numId w:val="26"/>
              </w:numPr>
              <w:pBdr>
                <w:top w:val="nil"/>
                <w:left w:val="nil"/>
                <w:bottom w:val="nil"/>
                <w:right w:val="nil"/>
                <w:between w:val="nil"/>
              </w:pBdr>
              <w:jc w:val="both"/>
              <w:rPr>
                <w:color w:val="000000"/>
                <w:sz w:val="24"/>
                <w:szCs w:val="24"/>
              </w:rPr>
            </w:pPr>
            <w:r>
              <w:rPr>
                <w:color w:val="000000"/>
                <w:sz w:val="24"/>
                <w:szCs w:val="24"/>
              </w:rPr>
              <w:t>1C Čo sa dá robiť vonku?</w:t>
            </w:r>
          </w:p>
          <w:p w:rsidR="00C95ADB" w:rsidRDefault="004A66D4" w:rsidP="003C383C">
            <w:pPr>
              <w:numPr>
                <w:ilvl w:val="0"/>
                <w:numId w:val="26"/>
              </w:numPr>
              <w:pBdr>
                <w:top w:val="nil"/>
                <w:left w:val="nil"/>
                <w:bottom w:val="nil"/>
                <w:right w:val="nil"/>
                <w:between w:val="nil"/>
              </w:pBdr>
              <w:jc w:val="both"/>
              <w:rPr>
                <w:color w:val="000000"/>
                <w:sz w:val="24"/>
                <w:szCs w:val="24"/>
              </w:rPr>
            </w:pPr>
            <w:r>
              <w:rPr>
                <w:color w:val="000000"/>
                <w:sz w:val="24"/>
                <w:szCs w:val="24"/>
              </w:rPr>
              <w:t>Pantomíma – športy</w:t>
            </w:r>
          </w:p>
          <w:p w:rsidR="00C95ADB" w:rsidRDefault="004A66D4" w:rsidP="003C383C">
            <w:pPr>
              <w:numPr>
                <w:ilvl w:val="0"/>
                <w:numId w:val="26"/>
              </w:numPr>
              <w:pBdr>
                <w:top w:val="nil"/>
                <w:left w:val="nil"/>
                <w:bottom w:val="nil"/>
                <w:right w:val="nil"/>
                <w:between w:val="nil"/>
              </w:pBdr>
              <w:jc w:val="both"/>
              <w:rPr>
                <w:color w:val="000000"/>
                <w:sz w:val="24"/>
                <w:szCs w:val="24"/>
              </w:rPr>
            </w:pPr>
            <w:r>
              <w:rPr>
                <w:color w:val="000000"/>
                <w:sz w:val="24"/>
                <w:szCs w:val="24"/>
              </w:rPr>
              <w:t>PZ – Aké aktivity máš/nemáš rád?</w:t>
            </w:r>
          </w:p>
          <w:p w:rsidR="00C95ADB" w:rsidRDefault="004A66D4" w:rsidP="003C383C">
            <w:pPr>
              <w:numPr>
                <w:ilvl w:val="0"/>
                <w:numId w:val="26"/>
              </w:numPr>
              <w:pBdr>
                <w:top w:val="nil"/>
                <w:left w:val="nil"/>
                <w:bottom w:val="nil"/>
                <w:right w:val="nil"/>
                <w:between w:val="nil"/>
              </w:pBdr>
              <w:jc w:val="both"/>
              <w:rPr>
                <w:color w:val="000000"/>
                <w:sz w:val="24"/>
                <w:szCs w:val="24"/>
              </w:rPr>
            </w:pPr>
            <w:r>
              <w:rPr>
                <w:color w:val="000000"/>
                <w:sz w:val="24"/>
                <w:szCs w:val="24"/>
              </w:rPr>
              <w:t>Opakovacia hodina, Krok za krokom</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5ADB" w:rsidRDefault="004A66D4">
            <w:pPr>
              <w:spacing w:after="120" w:line="276" w:lineRule="auto"/>
              <w:jc w:val="center"/>
              <w:rPr>
                <w:color w:val="000000"/>
                <w:sz w:val="24"/>
                <w:szCs w:val="24"/>
              </w:rPr>
            </w:pPr>
            <w:r>
              <w:rPr>
                <w:color w:val="000000"/>
                <w:sz w:val="24"/>
                <w:szCs w:val="24"/>
              </w:rPr>
              <w:lastRenderedPageBreak/>
              <w:t>Slovenský jazyk</w:t>
            </w:r>
          </w:p>
          <w:p w:rsidR="00C95ADB" w:rsidRDefault="004A66D4">
            <w:pPr>
              <w:spacing w:after="120" w:line="276" w:lineRule="auto"/>
              <w:jc w:val="center"/>
              <w:rPr>
                <w:sz w:val="24"/>
                <w:szCs w:val="24"/>
              </w:rPr>
            </w:pPr>
            <w:r>
              <w:rPr>
                <w:color w:val="000000"/>
                <w:sz w:val="24"/>
                <w:szCs w:val="24"/>
              </w:rPr>
              <w:t>Anglický jazyk</w:t>
            </w:r>
          </w:p>
          <w:p w:rsidR="00C95ADB" w:rsidRDefault="004A66D4">
            <w:pPr>
              <w:spacing w:line="276" w:lineRule="auto"/>
              <w:jc w:val="center"/>
              <w:rPr>
                <w:sz w:val="24"/>
                <w:szCs w:val="24"/>
              </w:rPr>
            </w:pPr>
            <w:r>
              <w:rPr>
                <w:sz w:val="24"/>
                <w:szCs w:val="24"/>
              </w:rPr>
              <w:t>Etická výchova</w:t>
            </w:r>
          </w:p>
          <w:p w:rsidR="00C95ADB" w:rsidRDefault="00C95ADB">
            <w:pPr>
              <w:spacing w:line="276" w:lineRule="auto"/>
              <w:jc w:val="center"/>
              <w:rPr>
                <w:sz w:val="24"/>
                <w:szCs w:val="24"/>
              </w:rPr>
            </w:pPr>
          </w:p>
          <w:p w:rsidR="00C95ADB" w:rsidRDefault="004A66D4">
            <w:pPr>
              <w:spacing w:after="120" w:line="276" w:lineRule="auto"/>
              <w:jc w:val="center"/>
              <w:rPr>
                <w:color w:val="000000"/>
                <w:sz w:val="24"/>
                <w:szCs w:val="24"/>
              </w:rPr>
            </w:pPr>
            <w:r>
              <w:rPr>
                <w:color w:val="000000"/>
                <w:sz w:val="24"/>
                <w:szCs w:val="24"/>
              </w:rPr>
              <w:lastRenderedPageBreak/>
              <w:t>Osobnostný a sociálny rozvoj</w:t>
            </w:r>
          </w:p>
          <w:p w:rsidR="00C95ADB" w:rsidRDefault="004A66D4">
            <w:pPr>
              <w:spacing w:after="120" w:line="276" w:lineRule="auto"/>
              <w:jc w:val="center"/>
              <w:rPr>
                <w:color w:val="000000"/>
                <w:sz w:val="24"/>
                <w:szCs w:val="24"/>
              </w:rPr>
            </w:pPr>
            <w:r>
              <w:rPr>
                <w:color w:val="000000"/>
                <w:sz w:val="24"/>
                <w:szCs w:val="24"/>
              </w:rPr>
              <w:t>Hudobná výchova</w:t>
            </w:r>
          </w:p>
          <w:p w:rsidR="00C95ADB" w:rsidRDefault="004A66D4">
            <w:pPr>
              <w:spacing w:after="120" w:line="276" w:lineRule="auto"/>
              <w:jc w:val="center"/>
              <w:rPr>
                <w:sz w:val="24"/>
                <w:szCs w:val="24"/>
              </w:rPr>
            </w:pPr>
            <w:r>
              <w:rPr>
                <w:color w:val="000000"/>
                <w:sz w:val="24"/>
                <w:szCs w:val="24"/>
              </w:rPr>
              <w:t>Telesná výchova</w:t>
            </w:r>
          </w:p>
          <w:p w:rsidR="00C95ADB" w:rsidRDefault="00C95ADB">
            <w:pPr>
              <w:jc w:val="center"/>
              <w:rPr>
                <w:sz w:val="24"/>
                <w:szCs w:val="24"/>
              </w:rPr>
            </w:pPr>
          </w:p>
          <w:p w:rsidR="00C95ADB" w:rsidRDefault="00C95ADB">
            <w:pPr>
              <w:spacing w:after="120"/>
              <w:jc w:val="center"/>
              <w:rPr>
                <w:sz w:val="24"/>
                <w:szCs w:val="24"/>
              </w:rPr>
            </w:pPr>
          </w:p>
        </w:tc>
        <w:tc>
          <w:tcPr>
            <w:tcW w:w="1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5ADB" w:rsidRDefault="004A66D4">
            <w:pPr>
              <w:spacing w:after="120"/>
              <w:jc w:val="center"/>
              <w:rPr>
                <w:sz w:val="24"/>
                <w:szCs w:val="24"/>
              </w:rPr>
            </w:pPr>
            <w:r>
              <w:rPr>
                <w:color w:val="000000"/>
                <w:sz w:val="24"/>
                <w:szCs w:val="24"/>
              </w:rPr>
              <w:lastRenderedPageBreak/>
              <w:t>Nácvik písania a čítania</w:t>
            </w:r>
          </w:p>
          <w:p w:rsidR="00C95ADB" w:rsidRDefault="004A66D4">
            <w:pPr>
              <w:spacing w:after="120"/>
              <w:jc w:val="center"/>
              <w:rPr>
                <w:sz w:val="24"/>
                <w:szCs w:val="24"/>
              </w:rPr>
            </w:pPr>
            <w:r>
              <w:rPr>
                <w:color w:val="000000"/>
                <w:sz w:val="24"/>
                <w:szCs w:val="24"/>
              </w:rPr>
              <w:t>Výklad</w:t>
            </w:r>
          </w:p>
          <w:p w:rsidR="00C95ADB" w:rsidRDefault="004A66D4">
            <w:pPr>
              <w:spacing w:after="120"/>
              <w:jc w:val="center"/>
              <w:rPr>
                <w:sz w:val="24"/>
                <w:szCs w:val="24"/>
              </w:rPr>
            </w:pPr>
            <w:r>
              <w:rPr>
                <w:color w:val="000000"/>
                <w:sz w:val="24"/>
                <w:szCs w:val="24"/>
              </w:rPr>
              <w:t>Riadený rozhovor</w:t>
            </w:r>
          </w:p>
          <w:p w:rsidR="00C95ADB" w:rsidRDefault="004A66D4">
            <w:pPr>
              <w:spacing w:after="120"/>
              <w:jc w:val="center"/>
              <w:rPr>
                <w:sz w:val="24"/>
                <w:szCs w:val="24"/>
              </w:rPr>
            </w:pPr>
            <w:r>
              <w:rPr>
                <w:color w:val="000000"/>
                <w:sz w:val="24"/>
                <w:szCs w:val="24"/>
              </w:rPr>
              <w:t>Posluch</w:t>
            </w:r>
          </w:p>
          <w:p w:rsidR="00C95ADB" w:rsidRDefault="004A66D4">
            <w:pPr>
              <w:spacing w:after="120"/>
              <w:jc w:val="center"/>
              <w:rPr>
                <w:sz w:val="24"/>
                <w:szCs w:val="24"/>
              </w:rPr>
            </w:pPr>
            <w:r>
              <w:rPr>
                <w:color w:val="000000"/>
                <w:sz w:val="24"/>
                <w:szCs w:val="24"/>
              </w:rPr>
              <w:lastRenderedPageBreak/>
              <w:t>Modelové situácie</w:t>
            </w:r>
          </w:p>
          <w:p w:rsidR="00C95ADB" w:rsidRDefault="004A66D4">
            <w:pPr>
              <w:spacing w:after="120"/>
              <w:jc w:val="center"/>
              <w:rPr>
                <w:sz w:val="24"/>
                <w:szCs w:val="24"/>
              </w:rPr>
            </w:pPr>
            <w:r>
              <w:rPr>
                <w:color w:val="000000"/>
                <w:sz w:val="24"/>
                <w:szCs w:val="24"/>
              </w:rPr>
              <w:t>Nácvik dialógov</w:t>
            </w:r>
          </w:p>
          <w:p w:rsidR="00C95ADB" w:rsidRDefault="004A66D4">
            <w:pPr>
              <w:spacing w:after="120"/>
              <w:jc w:val="center"/>
              <w:rPr>
                <w:sz w:val="24"/>
                <w:szCs w:val="24"/>
              </w:rPr>
            </w:pPr>
            <w:r>
              <w:rPr>
                <w:color w:val="000000"/>
                <w:sz w:val="24"/>
                <w:szCs w:val="24"/>
              </w:rPr>
              <w:t>práca s IKT</w:t>
            </w:r>
          </w:p>
          <w:p w:rsidR="00C95ADB" w:rsidRDefault="004A66D4">
            <w:pPr>
              <w:spacing w:after="120"/>
              <w:jc w:val="center"/>
              <w:rPr>
                <w:sz w:val="24"/>
                <w:szCs w:val="24"/>
              </w:rPr>
            </w:pPr>
            <w:r>
              <w:rPr>
                <w:color w:val="000000"/>
                <w:sz w:val="24"/>
                <w:szCs w:val="24"/>
              </w:rPr>
              <w:t>Ústne skúšanie </w:t>
            </w:r>
          </w:p>
          <w:p w:rsidR="00C95ADB" w:rsidRDefault="004A66D4">
            <w:pPr>
              <w:spacing w:after="120"/>
              <w:rPr>
                <w:sz w:val="24"/>
                <w:szCs w:val="24"/>
              </w:rPr>
            </w:pPr>
            <w:r>
              <w:rPr>
                <w:color w:val="000000"/>
                <w:sz w:val="24"/>
                <w:szCs w:val="24"/>
              </w:rPr>
              <w:t>Opisy obrázkov</w:t>
            </w:r>
          </w:p>
          <w:p w:rsidR="00C95ADB" w:rsidRDefault="004A66D4">
            <w:pPr>
              <w:spacing w:after="120"/>
              <w:jc w:val="center"/>
              <w:rPr>
                <w:sz w:val="24"/>
                <w:szCs w:val="24"/>
              </w:rPr>
            </w:pPr>
            <w:r>
              <w:rPr>
                <w:color w:val="000000"/>
                <w:sz w:val="24"/>
                <w:szCs w:val="24"/>
              </w:rPr>
              <w:t>Práca s pracovným zošitom (PZ)</w:t>
            </w:r>
          </w:p>
          <w:p w:rsidR="00C95ADB" w:rsidRDefault="00C95ADB">
            <w:pPr>
              <w:rPr>
                <w:sz w:val="24"/>
                <w:szCs w:val="24"/>
              </w:rPr>
            </w:pPr>
          </w:p>
          <w:p w:rsidR="00C95ADB" w:rsidRDefault="004A66D4">
            <w:pPr>
              <w:spacing w:after="120"/>
              <w:jc w:val="center"/>
              <w:rPr>
                <w:sz w:val="24"/>
                <w:szCs w:val="24"/>
              </w:rPr>
            </w:pPr>
            <w:r>
              <w:rPr>
                <w:i/>
                <w:color w:val="000000"/>
                <w:sz w:val="24"/>
                <w:szCs w:val="24"/>
              </w:rPr>
              <w:t>motivačné,</w:t>
            </w:r>
          </w:p>
          <w:p w:rsidR="00C95ADB" w:rsidRDefault="004A66D4">
            <w:pPr>
              <w:spacing w:after="120"/>
              <w:jc w:val="center"/>
              <w:rPr>
                <w:sz w:val="24"/>
                <w:szCs w:val="24"/>
              </w:rPr>
            </w:pPr>
            <w:r>
              <w:rPr>
                <w:i/>
                <w:color w:val="000000"/>
                <w:sz w:val="24"/>
                <w:szCs w:val="24"/>
              </w:rPr>
              <w:t>expozičné,</w:t>
            </w:r>
          </w:p>
          <w:p w:rsidR="00C95ADB" w:rsidRDefault="004A66D4">
            <w:pPr>
              <w:spacing w:after="120"/>
              <w:jc w:val="center"/>
              <w:rPr>
                <w:sz w:val="24"/>
                <w:szCs w:val="24"/>
              </w:rPr>
            </w:pPr>
            <w:r>
              <w:rPr>
                <w:i/>
                <w:color w:val="000000"/>
                <w:sz w:val="24"/>
                <w:szCs w:val="24"/>
              </w:rPr>
              <w:t>metódy aktívneho učenia,</w:t>
            </w:r>
          </w:p>
          <w:p w:rsidR="00C95ADB" w:rsidRDefault="004A66D4">
            <w:pPr>
              <w:spacing w:after="120"/>
              <w:jc w:val="center"/>
              <w:rPr>
                <w:sz w:val="24"/>
                <w:szCs w:val="24"/>
              </w:rPr>
            </w:pPr>
            <w:r>
              <w:rPr>
                <w:i/>
                <w:color w:val="000000"/>
                <w:sz w:val="24"/>
                <w:szCs w:val="24"/>
              </w:rPr>
              <w:t>metódy rozvoja poznávania,</w:t>
            </w:r>
          </w:p>
          <w:p w:rsidR="00C95ADB" w:rsidRDefault="004A66D4">
            <w:pPr>
              <w:spacing w:after="120"/>
              <w:jc w:val="center"/>
              <w:rPr>
                <w:sz w:val="24"/>
                <w:szCs w:val="24"/>
              </w:rPr>
            </w:pPr>
            <w:r>
              <w:rPr>
                <w:i/>
                <w:color w:val="000000"/>
                <w:sz w:val="24"/>
                <w:szCs w:val="24"/>
              </w:rPr>
              <w:t>fixačné</w:t>
            </w:r>
          </w:p>
          <w:p w:rsidR="00C95ADB" w:rsidRDefault="00C95ADB">
            <w:pPr>
              <w:rPr>
                <w:sz w:val="24"/>
                <w:szCs w:val="24"/>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5ADB" w:rsidRDefault="004A66D4">
            <w:pPr>
              <w:jc w:val="center"/>
            </w:pPr>
            <w:r>
              <w:lastRenderedPageBreak/>
              <w:t>Žiak sa zoznámi s ruskou abecedou a jej odlišnosťami od slovenskej.</w:t>
            </w:r>
          </w:p>
          <w:p w:rsidR="00C95ADB" w:rsidRDefault="00C95ADB">
            <w:pPr>
              <w:pBdr>
                <w:top w:val="nil"/>
                <w:left w:val="nil"/>
                <w:bottom w:val="nil"/>
                <w:right w:val="nil"/>
                <w:between w:val="nil"/>
              </w:pBdr>
              <w:ind w:left="720"/>
              <w:rPr>
                <w:color w:val="000000"/>
              </w:rPr>
            </w:pPr>
          </w:p>
          <w:p w:rsidR="00C95ADB" w:rsidRDefault="004A66D4">
            <w:pPr>
              <w:jc w:val="center"/>
            </w:pPr>
            <w:r>
              <w:lastRenderedPageBreak/>
              <w:t>Žiak sa naučí čítať prvé písmena ruskej abecedy, konkrétne a, т, о, к, в, и, л, е, р, у, с, я, д.</w:t>
            </w:r>
          </w:p>
          <w:p w:rsidR="00C95ADB" w:rsidRDefault="00C95ADB">
            <w:pPr>
              <w:pBdr>
                <w:top w:val="nil"/>
                <w:left w:val="nil"/>
                <w:bottom w:val="nil"/>
                <w:right w:val="nil"/>
                <w:between w:val="nil"/>
              </w:pBdr>
              <w:ind w:left="720"/>
              <w:rPr>
                <w:color w:val="000000"/>
              </w:rPr>
            </w:pPr>
          </w:p>
          <w:p w:rsidR="00C95ADB" w:rsidRDefault="004A66D4">
            <w:pPr>
              <w:jc w:val="center"/>
            </w:pPr>
            <w:r>
              <w:t>Žiak si osvojí písanie prvých písmen abecedy - a, т, о, к, в, и, л, е, р, у, с, я, д.</w:t>
            </w:r>
          </w:p>
          <w:p w:rsidR="00C95ADB" w:rsidRDefault="00C95ADB">
            <w:pPr>
              <w:ind w:left="360"/>
            </w:pPr>
          </w:p>
          <w:p w:rsidR="00C95ADB" w:rsidRDefault="004A66D4">
            <w:pPr>
              <w:jc w:val="center"/>
            </w:pPr>
            <w:r>
              <w:t>Žiak sa bude vedieť představit.</w:t>
            </w:r>
          </w:p>
          <w:p w:rsidR="00C95ADB" w:rsidRDefault="00C95ADB">
            <w:pPr>
              <w:pBdr>
                <w:top w:val="nil"/>
                <w:left w:val="nil"/>
                <w:bottom w:val="nil"/>
                <w:right w:val="nil"/>
                <w:between w:val="nil"/>
              </w:pBdr>
              <w:ind w:left="720"/>
              <w:rPr>
                <w:color w:val="000000"/>
              </w:rPr>
            </w:pPr>
          </w:p>
          <w:p w:rsidR="00C95ADB" w:rsidRDefault="004A66D4">
            <w:pPr>
              <w:jc w:val="center"/>
            </w:pPr>
            <w:r>
              <w:t>Žiak bude vedieť pozdraviť a rozlúčiť sa.</w:t>
            </w:r>
          </w:p>
          <w:p w:rsidR="00C95ADB" w:rsidRDefault="00C95ADB">
            <w:pPr>
              <w:pBdr>
                <w:top w:val="nil"/>
                <w:left w:val="nil"/>
                <w:bottom w:val="nil"/>
                <w:right w:val="nil"/>
                <w:between w:val="nil"/>
              </w:pBdr>
              <w:ind w:left="720"/>
              <w:rPr>
                <w:color w:val="000000"/>
              </w:rPr>
            </w:pPr>
          </w:p>
          <w:p w:rsidR="00C95ADB" w:rsidRDefault="004A66D4">
            <w:pPr>
              <w:jc w:val="center"/>
            </w:pPr>
            <w:r>
              <w:t>Žiak bude vedieť vyjadriť čo má rád.</w:t>
            </w:r>
          </w:p>
          <w:p w:rsidR="00C95ADB" w:rsidRDefault="00C95ADB">
            <w:pPr>
              <w:pBdr>
                <w:top w:val="nil"/>
                <w:left w:val="nil"/>
                <w:bottom w:val="nil"/>
                <w:right w:val="nil"/>
                <w:between w:val="nil"/>
              </w:pBdr>
              <w:ind w:left="720"/>
              <w:rPr>
                <w:color w:val="000000"/>
              </w:rPr>
            </w:pPr>
          </w:p>
          <w:p w:rsidR="00C95ADB" w:rsidRDefault="004A66D4">
            <w:pPr>
              <w:jc w:val="center"/>
            </w:pPr>
            <w:r>
              <w:t>Žiak bude vedieť povedať aké športy ho bavia či nebavia.</w:t>
            </w:r>
          </w:p>
          <w:p w:rsidR="00C95ADB" w:rsidRDefault="00C95ADB">
            <w:pPr>
              <w:pBdr>
                <w:top w:val="nil"/>
                <w:left w:val="nil"/>
                <w:bottom w:val="nil"/>
                <w:right w:val="nil"/>
                <w:between w:val="nil"/>
              </w:pBdr>
              <w:ind w:left="720"/>
              <w:rPr>
                <w:color w:val="000000"/>
              </w:rPr>
            </w:pPr>
          </w:p>
          <w:p w:rsidR="00C95ADB" w:rsidRDefault="004A66D4">
            <w:pPr>
              <w:jc w:val="center"/>
            </w:pPr>
            <w:r>
              <w:t>Žiak si osvojí výslovnosť mäkkej hlásky я.</w:t>
            </w:r>
          </w:p>
          <w:p w:rsidR="00C95ADB" w:rsidRDefault="00C95ADB">
            <w:pPr>
              <w:pBdr>
                <w:top w:val="nil"/>
                <w:left w:val="nil"/>
                <w:bottom w:val="nil"/>
                <w:right w:val="nil"/>
                <w:between w:val="nil"/>
              </w:pBdr>
              <w:ind w:left="720"/>
              <w:rPr>
                <w:color w:val="000000"/>
              </w:rPr>
            </w:pPr>
          </w:p>
          <w:p w:rsidR="00C95ADB" w:rsidRDefault="004A66D4">
            <w:pPr>
              <w:jc w:val="center"/>
            </w:pPr>
            <w:r>
              <w:t>Žiak sa zoznámi s odlišnou pozíciou prízvuku oproti slovenčine.</w:t>
            </w:r>
          </w:p>
          <w:p w:rsidR="00C95ADB" w:rsidRDefault="004A66D4">
            <w:pPr>
              <w:jc w:val="center"/>
            </w:pPr>
            <w:r>
              <w:br/>
            </w:r>
          </w:p>
        </w:tc>
      </w:tr>
      <w:tr w:rsidR="00C95ADB">
        <w:trPr>
          <w:jc w:val="center"/>
        </w:trPr>
        <w:tc>
          <w:tcPr>
            <w:tcW w:w="1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5ADB" w:rsidRDefault="004A66D4">
            <w:pPr>
              <w:spacing w:after="120"/>
              <w:jc w:val="center"/>
              <w:rPr>
                <w:sz w:val="24"/>
                <w:szCs w:val="24"/>
              </w:rPr>
            </w:pPr>
            <w:r>
              <w:rPr>
                <w:b/>
                <w:i/>
                <w:color w:val="000000"/>
                <w:sz w:val="24"/>
                <w:szCs w:val="24"/>
              </w:rPr>
              <w:t>Kognitívne ciele:</w:t>
            </w:r>
          </w:p>
          <w:p w:rsidR="00C95ADB" w:rsidRDefault="004A66D4">
            <w:pPr>
              <w:spacing w:after="120"/>
              <w:jc w:val="center"/>
              <w:rPr>
                <w:sz w:val="24"/>
                <w:szCs w:val="24"/>
              </w:rPr>
            </w:pPr>
            <w:r>
              <w:rPr>
                <w:color w:val="000000"/>
              </w:rPr>
              <w:t>Vymenovať členov rodiny, popísať kto čo robí.</w:t>
            </w:r>
          </w:p>
          <w:p w:rsidR="00C95ADB" w:rsidRDefault="004A66D4">
            <w:pPr>
              <w:spacing w:after="120"/>
              <w:jc w:val="center"/>
              <w:rPr>
                <w:sz w:val="24"/>
                <w:szCs w:val="24"/>
              </w:rPr>
            </w:pPr>
            <w:r>
              <w:rPr>
                <w:color w:val="000000"/>
              </w:rPr>
              <w:lastRenderedPageBreak/>
              <w:t>Ovládať intonáciu ruskej vety.</w:t>
            </w:r>
          </w:p>
          <w:p w:rsidR="00C95ADB" w:rsidRDefault="004A66D4">
            <w:pPr>
              <w:spacing w:after="120"/>
              <w:jc w:val="center"/>
              <w:rPr>
                <w:sz w:val="24"/>
                <w:szCs w:val="24"/>
              </w:rPr>
            </w:pPr>
            <w:r>
              <w:rPr>
                <w:color w:val="000000"/>
              </w:rPr>
              <w:t>Upevňovať slovnú zásobu.</w:t>
            </w:r>
          </w:p>
          <w:p w:rsidR="00C95ADB" w:rsidRDefault="004A66D4">
            <w:pPr>
              <w:spacing w:after="120"/>
              <w:jc w:val="center"/>
              <w:rPr>
                <w:sz w:val="24"/>
                <w:szCs w:val="24"/>
              </w:rPr>
            </w:pPr>
            <w:r>
              <w:rPr>
                <w:color w:val="000000"/>
              </w:rPr>
              <w:t>Rozvíjať porozumenie počutého textu.</w:t>
            </w:r>
          </w:p>
          <w:p w:rsidR="00C95ADB" w:rsidRDefault="004A66D4">
            <w:pPr>
              <w:spacing w:after="120"/>
              <w:jc w:val="center"/>
              <w:rPr>
                <w:sz w:val="24"/>
                <w:szCs w:val="24"/>
              </w:rPr>
            </w:pPr>
            <w:r>
              <w:rPr>
                <w:b/>
                <w:i/>
                <w:color w:val="000000"/>
                <w:sz w:val="24"/>
                <w:szCs w:val="24"/>
              </w:rPr>
              <w:t>Afektívne ciele:</w:t>
            </w:r>
          </w:p>
          <w:p w:rsidR="00C95ADB" w:rsidRDefault="004A66D4">
            <w:pPr>
              <w:spacing w:after="120"/>
              <w:jc w:val="center"/>
              <w:rPr>
                <w:color w:val="000000"/>
              </w:rPr>
            </w:pPr>
            <w:r>
              <w:rPr>
                <w:color w:val="000000"/>
              </w:rPr>
              <w:t>Osloviť kamarátov.</w:t>
            </w:r>
          </w:p>
          <w:p w:rsidR="00C95ADB" w:rsidRDefault="004A66D4">
            <w:pPr>
              <w:spacing w:after="120"/>
              <w:jc w:val="center"/>
              <w:rPr>
                <w:sz w:val="24"/>
                <w:szCs w:val="24"/>
              </w:rPr>
            </w:pPr>
            <w:r>
              <w:rPr>
                <w:b/>
                <w:i/>
                <w:color w:val="000000"/>
                <w:sz w:val="24"/>
                <w:szCs w:val="24"/>
              </w:rPr>
              <w:t>Psychomotorické ciele:</w:t>
            </w:r>
          </w:p>
          <w:p w:rsidR="00C95ADB" w:rsidRDefault="004A66D4">
            <w:pPr>
              <w:spacing w:after="120"/>
              <w:jc w:val="center"/>
              <w:rPr>
                <w:sz w:val="24"/>
                <w:szCs w:val="24"/>
              </w:rPr>
            </w:pPr>
            <w:r>
              <w:rPr>
                <w:color w:val="000000"/>
              </w:rPr>
              <w:t>Rozvíjať návyky samoučenia, sebakontroly a auto korekcie.</w:t>
            </w:r>
          </w:p>
          <w:p w:rsidR="00C95ADB" w:rsidRDefault="004A66D4">
            <w:pPr>
              <w:spacing w:after="120"/>
              <w:jc w:val="center"/>
              <w:rPr>
                <w:sz w:val="24"/>
                <w:szCs w:val="24"/>
              </w:rPr>
            </w:pPr>
            <w:r>
              <w:rPr>
                <w:color w:val="000000"/>
              </w:rPr>
              <w:t>Naučiť sa čítať a písať nové písmená.</w:t>
            </w:r>
          </w:p>
        </w:tc>
        <w:tc>
          <w:tcPr>
            <w:tcW w:w="1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5ADB" w:rsidRDefault="004A66D4">
            <w:pPr>
              <w:jc w:val="center"/>
              <w:rPr>
                <w:sz w:val="24"/>
                <w:szCs w:val="24"/>
              </w:rPr>
            </w:pPr>
            <w:r>
              <w:rPr>
                <w:b/>
                <w:color w:val="000000"/>
                <w:sz w:val="24"/>
                <w:szCs w:val="24"/>
              </w:rPr>
              <w:lastRenderedPageBreak/>
              <w:t>L2: Zbohom, leto!</w:t>
            </w:r>
          </w:p>
        </w:tc>
        <w:tc>
          <w:tcPr>
            <w:tcW w:w="2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5ADB" w:rsidRDefault="004A66D4" w:rsidP="003C383C">
            <w:pPr>
              <w:numPr>
                <w:ilvl w:val="0"/>
                <w:numId w:val="25"/>
              </w:numPr>
              <w:pBdr>
                <w:top w:val="nil"/>
                <w:left w:val="nil"/>
                <w:bottom w:val="nil"/>
                <w:right w:val="nil"/>
                <w:between w:val="nil"/>
              </w:pBdr>
              <w:jc w:val="both"/>
              <w:rPr>
                <w:color w:val="000000"/>
                <w:sz w:val="24"/>
                <w:szCs w:val="24"/>
              </w:rPr>
            </w:pPr>
            <w:r>
              <w:rPr>
                <w:color w:val="000000"/>
                <w:sz w:val="24"/>
                <w:szCs w:val="24"/>
              </w:rPr>
              <w:t>2A Počúvanie s p.: Kde bol Stas celé leto?</w:t>
            </w:r>
          </w:p>
          <w:p w:rsidR="00C95ADB" w:rsidRDefault="004A66D4" w:rsidP="003C383C">
            <w:pPr>
              <w:numPr>
                <w:ilvl w:val="0"/>
                <w:numId w:val="25"/>
              </w:numPr>
              <w:pBdr>
                <w:top w:val="nil"/>
                <w:left w:val="nil"/>
                <w:bottom w:val="nil"/>
                <w:right w:val="nil"/>
                <w:between w:val="nil"/>
              </w:pBdr>
              <w:jc w:val="both"/>
              <w:rPr>
                <w:color w:val="000000"/>
                <w:sz w:val="24"/>
                <w:szCs w:val="24"/>
              </w:rPr>
            </w:pPr>
            <w:r>
              <w:rPr>
                <w:color w:val="000000"/>
                <w:sz w:val="24"/>
                <w:szCs w:val="24"/>
              </w:rPr>
              <w:lastRenderedPageBreak/>
              <w:t>Hráme sa s písmenkami</w:t>
            </w:r>
          </w:p>
          <w:p w:rsidR="00C95ADB" w:rsidRDefault="004A66D4" w:rsidP="003C383C">
            <w:pPr>
              <w:numPr>
                <w:ilvl w:val="0"/>
                <w:numId w:val="25"/>
              </w:numPr>
              <w:pBdr>
                <w:top w:val="nil"/>
                <w:left w:val="nil"/>
                <w:bottom w:val="nil"/>
                <w:right w:val="nil"/>
                <w:between w:val="nil"/>
              </w:pBdr>
              <w:jc w:val="both"/>
              <w:rPr>
                <w:color w:val="000000"/>
                <w:sz w:val="24"/>
                <w:szCs w:val="24"/>
              </w:rPr>
            </w:pPr>
            <w:r>
              <w:rPr>
                <w:color w:val="000000"/>
                <w:sz w:val="24"/>
                <w:szCs w:val="24"/>
              </w:rPr>
              <w:t>Cvičenia v PZ </w:t>
            </w:r>
          </w:p>
          <w:p w:rsidR="00C95ADB" w:rsidRDefault="004A66D4" w:rsidP="003C383C">
            <w:pPr>
              <w:numPr>
                <w:ilvl w:val="0"/>
                <w:numId w:val="25"/>
              </w:numPr>
              <w:pBdr>
                <w:top w:val="nil"/>
                <w:left w:val="nil"/>
                <w:bottom w:val="nil"/>
                <w:right w:val="nil"/>
                <w:between w:val="nil"/>
              </w:pBdr>
              <w:jc w:val="both"/>
              <w:rPr>
                <w:color w:val="000000"/>
                <w:sz w:val="24"/>
                <w:szCs w:val="24"/>
              </w:rPr>
            </w:pPr>
            <w:r>
              <w:rPr>
                <w:color w:val="000000"/>
                <w:sz w:val="24"/>
                <w:szCs w:val="24"/>
              </w:rPr>
              <w:t>2B Čo robili deti u starej mamy?</w:t>
            </w:r>
          </w:p>
          <w:p w:rsidR="00C95ADB" w:rsidRDefault="004A66D4" w:rsidP="003C383C">
            <w:pPr>
              <w:numPr>
                <w:ilvl w:val="0"/>
                <w:numId w:val="25"/>
              </w:numPr>
              <w:pBdr>
                <w:top w:val="nil"/>
                <w:left w:val="nil"/>
                <w:bottom w:val="nil"/>
                <w:right w:val="nil"/>
                <w:between w:val="nil"/>
              </w:pBdr>
              <w:jc w:val="both"/>
              <w:rPr>
                <w:color w:val="000000"/>
                <w:sz w:val="24"/>
                <w:szCs w:val="24"/>
              </w:rPr>
            </w:pPr>
            <w:r>
              <w:rPr>
                <w:color w:val="000000"/>
                <w:sz w:val="24"/>
                <w:szCs w:val="24"/>
              </w:rPr>
              <w:t>Minulý čas</w:t>
            </w:r>
          </w:p>
          <w:p w:rsidR="00C95ADB" w:rsidRDefault="004A66D4" w:rsidP="003C383C">
            <w:pPr>
              <w:numPr>
                <w:ilvl w:val="0"/>
                <w:numId w:val="25"/>
              </w:numPr>
              <w:pBdr>
                <w:top w:val="nil"/>
                <w:left w:val="nil"/>
                <w:bottom w:val="nil"/>
                <w:right w:val="nil"/>
                <w:between w:val="nil"/>
              </w:pBdr>
              <w:jc w:val="both"/>
              <w:rPr>
                <w:color w:val="000000"/>
                <w:sz w:val="24"/>
                <w:szCs w:val="24"/>
              </w:rPr>
            </w:pPr>
            <w:r>
              <w:rPr>
                <w:color w:val="000000"/>
                <w:sz w:val="24"/>
                <w:szCs w:val="24"/>
              </w:rPr>
              <w:t>Ruský film</w:t>
            </w:r>
          </w:p>
          <w:p w:rsidR="00C95ADB" w:rsidRDefault="004A66D4" w:rsidP="003C383C">
            <w:pPr>
              <w:numPr>
                <w:ilvl w:val="0"/>
                <w:numId w:val="25"/>
              </w:numPr>
              <w:pBdr>
                <w:top w:val="nil"/>
                <w:left w:val="nil"/>
                <w:bottom w:val="nil"/>
                <w:right w:val="nil"/>
                <w:between w:val="nil"/>
              </w:pBdr>
              <w:jc w:val="both"/>
              <w:rPr>
                <w:color w:val="000000"/>
                <w:sz w:val="24"/>
                <w:szCs w:val="24"/>
              </w:rPr>
            </w:pPr>
            <w:r>
              <w:rPr>
                <w:color w:val="000000"/>
                <w:sz w:val="24"/>
                <w:szCs w:val="24"/>
              </w:rPr>
              <w:t>2C Čo robíš rád/nerád?</w:t>
            </w:r>
          </w:p>
          <w:p w:rsidR="00C95ADB" w:rsidRDefault="004A66D4" w:rsidP="003C383C">
            <w:pPr>
              <w:numPr>
                <w:ilvl w:val="0"/>
                <w:numId w:val="25"/>
              </w:numPr>
              <w:pBdr>
                <w:top w:val="nil"/>
                <w:left w:val="nil"/>
                <w:bottom w:val="nil"/>
                <w:right w:val="nil"/>
                <w:between w:val="nil"/>
              </w:pBdr>
              <w:jc w:val="both"/>
              <w:rPr>
                <w:color w:val="000000"/>
                <w:sz w:val="24"/>
                <w:szCs w:val="24"/>
              </w:rPr>
            </w:pPr>
            <w:r>
              <w:rPr>
                <w:color w:val="000000"/>
                <w:sz w:val="24"/>
                <w:szCs w:val="24"/>
              </w:rPr>
              <w:t>Počúvanie s p.: Vikina rodina</w:t>
            </w:r>
          </w:p>
          <w:p w:rsidR="00C95ADB" w:rsidRDefault="004A66D4" w:rsidP="003C383C">
            <w:pPr>
              <w:numPr>
                <w:ilvl w:val="0"/>
                <w:numId w:val="25"/>
              </w:numPr>
              <w:pBdr>
                <w:top w:val="nil"/>
                <w:left w:val="nil"/>
                <w:bottom w:val="nil"/>
                <w:right w:val="nil"/>
                <w:between w:val="nil"/>
              </w:pBdr>
              <w:jc w:val="both"/>
              <w:rPr>
                <w:color w:val="000000"/>
                <w:sz w:val="24"/>
                <w:szCs w:val="24"/>
              </w:rPr>
            </w:pPr>
            <w:r>
              <w:rPr>
                <w:color w:val="000000"/>
                <w:sz w:val="24"/>
                <w:szCs w:val="24"/>
              </w:rPr>
              <w:t>Rozprávanie o svojej rodine</w:t>
            </w:r>
          </w:p>
          <w:p w:rsidR="00C95ADB" w:rsidRDefault="004A66D4" w:rsidP="003C383C">
            <w:pPr>
              <w:numPr>
                <w:ilvl w:val="0"/>
                <w:numId w:val="25"/>
              </w:numPr>
              <w:pBdr>
                <w:top w:val="nil"/>
                <w:left w:val="nil"/>
                <w:bottom w:val="nil"/>
                <w:right w:val="nil"/>
                <w:between w:val="nil"/>
              </w:pBdr>
              <w:jc w:val="both"/>
              <w:rPr>
                <w:color w:val="000000"/>
                <w:sz w:val="24"/>
                <w:szCs w:val="24"/>
              </w:rPr>
            </w:pPr>
            <w:r>
              <w:rPr>
                <w:color w:val="000000"/>
                <w:sz w:val="24"/>
                <w:szCs w:val="24"/>
              </w:rPr>
              <w:t>Hráme šach</w:t>
            </w:r>
          </w:p>
          <w:p w:rsidR="00C95ADB" w:rsidRDefault="004A66D4" w:rsidP="003C383C">
            <w:pPr>
              <w:numPr>
                <w:ilvl w:val="0"/>
                <w:numId w:val="25"/>
              </w:numPr>
              <w:pBdr>
                <w:top w:val="nil"/>
                <w:left w:val="nil"/>
                <w:bottom w:val="nil"/>
                <w:right w:val="nil"/>
                <w:between w:val="nil"/>
              </w:pBdr>
              <w:jc w:val="both"/>
              <w:rPr>
                <w:color w:val="000000"/>
                <w:sz w:val="24"/>
                <w:szCs w:val="24"/>
              </w:rPr>
            </w:pPr>
            <w:r>
              <w:rPr>
                <w:color w:val="000000"/>
                <w:sz w:val="24"/>
                <w:szCs w:val="24"/>
              </w:rPr>
              <w:t>Opakovacia hodina, Krok za krokom</w:t>
            </w:r>
          </w:p>
          <w:p w:rsidR="00C95ADB" w:rsidRDefault="004A66D4" w:rsidP="003C383C">
            <w:pPr>
              <w:numPr>
                <w:ilvl w:val="0"/>
                <w:numId w:val="25"/>
              </w:numPr>
              <w:pBdr>
                <w:top w:val="nil"/>
                <w:left w:val="nil"/>
                <w:bottom w:val="nil"/>
                <w:right w:val="nil"/>
                <w:between w:val="nil"/>
              </w:pBdr>
              <w:jc w:val="both"/>
              <w:rPr>
                <w:color w:val="000000"/>
                <w:sz w:val="24"/>
                <w:szCs w:val="24"/>
              </w:rPr>
            </w:pPr>
            <w:r>
              <w:rPr>
                <w:color w:val="000000"/>
                <w:sz w:val="24"/>
                <w:szCs w:val="24"/>
              </w:rPr>
              <w:t>Projekt: ,,Rád hrám...“</w:t>
            </w:r>
          </w:p>
          <w:p w:rsidR="00C95ADB" w:rsidRDefault="004A66D4" w:rsidP="003C383C">
            <w:pPr>
              <w:numPr>
                <w:ilvl w:val="0"/>
                <w:numId w:val="25"/>
              </w:numPr>
              <w:pBdr>
                <w:top w:val="nil"/>
                <w:left w:val="nil"/>
                <w:bottom w:val="nil"/>
                <w:right w:val="nil"/>
                <w:between w:val="nil"/>
              </w:pBdr>
              <w:jc w:val="both"/>
              <w:rPr>
                <w:color w:val="000000"/>
                <w:sz w:val="24"/>
                <w:szCs w:val="24"/>
              </w:rPr>
            </w:pPr>
            <w:r>
              <w:rPr>
                <w:color w:val="000000"/>
                <w:sz w:val="24"/>
                <w:szCs w:val="24"/>
              </w:rPr>
              <w:t>Test po 2. lekcii</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5ADB" w:rsidRDefault="004A66D4">
            <w:pPr>
              <w:spacing w:after="120"/>
              <w:jc w:val="center"/>
              <w:rPr>
                <w:sz w:val="24"/>
                <w:szCs w:val="24"/>
              </w:rPr>
            </w:pPr>
            <w:r>
              <w:rPr>
                <w:color w:val="000000"/>
                <w:sz w:val="24"/>
                <w:szCs w:val="24"/>
              </w:rPr>
              <w:lastRenderedPageBreak/>
              <w:t>Etická výchova. </w:t>
            </w:r>
          </w:p>
          <w:p w:rsidR="00C95ADB" w:rsidRDefault="004A66D4">
            <w:pPr>
              <w:spacing w:after="120"/>
              <w:jc w:val="center"/>
              <w:rPr>
                <w:sz w:val="24"/>
                <w:szCs w:val="24"/>
              </w:rPr>
            </w:pPr>
            <w:r>
              <w:rPr>
                <w:color w:val="000000"/>
                <w:sz w:val="24"/>
                <w:szCs w:val="24"/>
              </w:rPr>
              <w:t>Výtvarná výchova</w:t>
            </w:r>
          </w:p>
          <w:p w:rsidR="00C95ADB" w:rsidRDefault="004A66D4">
            <w:pPr>
              <w:spacing w:after="120"/>
              <w:jc w:val="center"/>
              <w:rPr>
                <w:sz w:val="24"/>
                <w:szCs w:val="24"/>
              </w:rPr>
            </w:pPr>
            <w:r>
              <w:rPr>
                <w:color w:val="000000"/>
                <w:sz w:val="24"/>
                <w:szCs w:val="24"/>
              </w:rPr>
              <w:lastRenderedPageBreak/>
              <w:t>Osobnostný a sociálny rozvoj</w:t>
            </w:r>
          </w:p>
          <w:p w:rsidR="00C95ADB" w:rsidRDefault="004A66D4">
            <w:pPr>
              <w:spacing w:after="120"/>
              <w:jc w:val="center"/>
              <w:rPr>
                <w:sz w:val="24"/>
                <w:szCs w:val="24"/>
              </w:rPr>
            </w:pPr>
            <w:r>
              <w:rPr>
                <w:color w:val="000000"/>
                <w:sz w:val="24"/>
                <w:szCs w:val="24"/>
              </w:rPr>
              <w:t>Mediálna výchova</w:t>
            </w:r>
          </w:p>
          <w:p w:rsidR="00C95ADB" w:rsidRDefault="004A66D4">
            <w:pPr>
              <w:spacing w:after="120"/>
              <w:jc w:val="center"/>
              <w:rPr>
                <w:sz w:val="24"/>
                <w:szCs w:val="24"/>
              </w:rPr>
            </w:pPr>
            <w:r>
              <w:rPr>
                <w:color w:val="000000"/>
                <w:sz w:val="24"/>
                <w:szCs w:val="24"/>
              </w:rPr>
              <w:t>Výchova k manželstvu a rodičovstvu</w:t>
            </w:r>
          </w:p>
          <w:p w:rsidR="00C95ADB" w:rsidRDefault="004A66D4">
            <w:pPr>
              <w:spacing w:after="120"/>
              <w:jc w:val="center"/>
              <w:rPr>
                <w:sz w:val="24"/>
                <w:szCs w:val="24"/>
              </w:rPr>
            </w:pPr>
            <w:r>
              <w:rPr>
                <w:color w:val="000000"/>
                <w:sz w:val="24"/>
                <w:szCs w:val="24"/>
              </w:rPr>
              <w:t>Finančná gramotnosť</w:t>
            </w:r>
          </w:p>
          <w:p w:rsidR="00C95ADB" w:rsidRDefault="004A66D4">
            <w:pPr>
              <w:spacing w:after="120"/>
              <w:jc w:val="center"/>
              <w:rPr>
                <w:sz w:val="24"/>
                <w:szCs w:val="24"/>
              </w:rPr>
            </w:pPr>
            <w:r>
              <w:rPr>
                <w:color w:val="000000"/>
                <w:sz w:val="24"/>
                <w:szCs w:val="24"/>
              </w:rPr>
              <w:t>Tvorba projektu a prezentačné zručnosti</w:t>
            </w:r>
          </w:p>
        </w:tc>
        <w:tc>
          <w:tcPr>
            <w:tcW w:w="1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5ADB" w:rsidRDefault="004A66D4">
            <w:pPr>
              <w:spacing w:after="120"/>
              <w:jc w:val="center"/>
              <w:rPr>
                <w:sz w:val="24"/>
                <w:szCs w:val="24"/>
              </w:rPr>
            </w:pPr>
            <w:r>
              <w:rPr>
                <w:color w:val="000000"/>
                <w:sz w:val="24"/>
                <w:szCs w:val="24"/>
              </w:rPr>
              <w:lastRenderedPageBreak/>
              <w:t>Nácvik písania a čítania</w:t>
            </w:r>
          </w:p>
          <w:p w:rsidR="00C95ADB" w:rsidRDefault="004A66D4">
            <w:pPr>
              <w:spacing w:after="120"/>
              <w:jc w:val="center"/>
              <w:rPr>
                <w:sz w:val="24"/>
                <w:szCs w:val="24"/>
              </w:rPr>
            </w:pPr>
            <w:r>
              <w:rPr>
                <w:color w:val="000000"/>
                <w:sz w:val="24"/>
                <w:szCs w:val="24"/>
              </w:rPr>
              <w:t>Výklad</w:t>
            </w:r>
          </w:p>
          <w:p w:rsidR="00C95ADB" w:rsidRDefault="004A66D4">
            <w:pPr>
              <w:spacing w:after="120"/>
              <w:jc w:val="center"/>
              <w:rPr>
                <w:sz w:val="24"/>
                <w:szCs w:val="24"/>
              </w:rPr>
            </w:pPr>
            <w:r>
              <w:rPr>
                <w:color w:val="000000"/>
                <w:sz w:val="24"/>
                <w:szCs w:val="24"/>
              </w:rPr>
              <w:lastRenderedPageBreak/>
              <w:t>Riadený rozhovor</w:t>
            </w:r>
          </w:p>
          <w:p w:rsidR="00C95ADB" w:rsidRDefault="004A66D4">
            <w:pPr>
              <w:spacing w:after="120"/>
              <w:jc w:val="center"/>
              <w:rPr>
                <w:sz w:val="24"/>
                <w:szCs w:val="24"/>
              </w:rPr>
            </w:pPr>
            <w:r>
              <w:rPr>
                <w:color w:val="000000"/>
                <w:sz w:val="24"/>
                <w:szCs w:val="24"/>
              </w:rPr>
              <w:t>Posluch</w:t>
            </w:r>
          </w:p>
          <w:p w:rsidR="00C95ADB" w:rsidRDefault="004A66D4">
            <w:pPr>
              <w:spacing w:after="120"/>
              <w:jc w:val="center"/>
              <w:rPr>
                <w:sz w:val="24"/>
                <w:szCs w:val="24"/>
              </w:rPr>
            </w:pPr>
            <w:r>
              <w:rPr>
                <w:color w:val="000000"/>
                <w:sz w:val="24"/>
                <w:szCs w:val="24"/>
              </w:rPr>
              <w:t>Modelové situácie </w:t>
            </w:r>
          </w:p>
          <w:p w:rsidR="00C95ADB" w:rsidRDefault="004A66D4">
            <w:pPr>
              <w:spacing w:after="120"/>
              <w:jc w:val="center"/>
              <w:rPr>
                <w:sz w:val="24"/>
                <w:szCs w:val="24"/>
              </w:rPr>
            </w:pPr>
            <w:r>
              <w:rPr>
                <w:color w:val="000000"/>
                <w:sz w:val="24"/>
                <w:szCs w:val="24"/>
              </w:rPr>
              <w:t>Nácvik dialógov</w:t>
            </w:r>
          </w:p>
          <w:p w:rsidR="00C95ADB" w:rsidRDefault="004A66D4">
            <w:pPr>
              <w:spacing w:after="120"/>
              <w:jc w:val="center"/>
              <w:rPr>
                <w:sz w:val="24"/>
                <w:szCs w:val="24"/>
              </w:rPr>
            </w:pPr>
            <w:r>
              <w:rPr>
                <w:color w:val="000000"/>
                <w:sz w:val="24"/>
                <w:szCs w:val="24"/>
              </w:rPr>
              <w:t>Ústne skúšanie</w:t>
            </w:r>
          </w:p>
          <w:p w:rsidR="00C95ADB" w:rsidRDefault="004A66D4">
            <w:pPr>
              <w:spacing w:after="120"/>
              <w:rPr>
                <w:sz w:val="24"/>
                <w:szCs w:val="24"/>
              </w:rPr>
            </w:pPr>
            <w:r>
              <w:rPr>
                <w:color w:val="000000"/>
                <w:sz w:val="24"/>
                <w:szCs w:val="24"/>
              </w:rPr>
              <w:t>Opisy obrázkov</w:t>
            </w:r>
          </w:p>
          <w:p w:rsidR="00C95ADB" w:rsidRDefault="004A66D4">
            <w:pPr>
              <w:spacing w:after="120"/>
              <w:jc w:val="center"/>
              <w:rPr>
                <w:sz w:val="24"/>
                <w:szCs w:val="24"/>
              </w:rPr>
            </w:pPr>
            <w:r>
              <w:rPr>
                <w:color w:val="000000"/>
                <w:sz w:val="24"/>
                <w:szCs w:val="24"/>
              </w:rPr>
              <w:t>Práca s IKT</w:t>
            </w:r>
          </w:p>
          <w:p w:rsidR="00C95ADB" w:rsidRDefault="004A66D4">
            <w:pPr>
              <w:spacing w:after="120"/>
              <w:jc w:val="center"/>
              <w:rPr>
                <w:sz w:val="24"/>
                <w:szCs w:val="24"/>
              </w:rPr>
            </w:pPr>
            <w:r>
              <w:rPr>
                <w:color w:val="000000"/>
                <w:sz w:val="24"/>
                <w:szCs w:val="24"/>
              </w:rPr>
              <w:t>Práca s PZ</w:t>
            </w:r>
          </w:p>
          <w:p w:rsidR="00C95ADB" w:rsidRDefault="00C95ADB">
            <w:pPr>
              <w:rPr>
                <w:sz w:val="24"/>
                <w:szCs w:val="24"/>
              </w:rPr>
            </w:pPr>
          </w:p>
          <w:p w:rsidR="00C95ADB" w:rsidRDefault="004A66D4">
            <w:pPr>
              <w:spacing w:after="120"/>
              <w:jc w:val="center"/>
              <w:rPr>
                <w:sz w:val="24"/>
                <w:szCs w:val="24"/>
              </w:rPr>
            </w:pPr>
            <w:r>
              <w:rPr>
                <w:i/>
                <w:color w:val="000000"/>
                <w:sz w:val="24"/>
                <w:szCs w:val="24"/>
              </w:rPr>
              <w:t>motivačné,</w:t>
            </w:r>
          </w:p>
          <w:p w:rsidR="00C95ADB" w:rsidRDefault="004A66D4">
            <w:pPr>
              <w:spacing w:after="120"/>
              <w:jc w:val="center"/>
              <w:rPr>
                <w:sz w:val="24"/>
                <w:szCs w:val="24"/>
              </w:rPr>
            </w:pPr>
            <w:r>
              <w:rPr>
                <w:i/>
                <w:color w:val="000000"/>
                <w:sz w:val="24"/>
                <w:szCs w:val="24"/>
              </w:rPr>
              <w:t>expozičné,</w:t>
            </w:r>
          </w:p>
          <w:p w:rsidR="00C95ADB" w:rsidRDefault="004A66D4">
            <w:pPr>
              <w:spacing w:after="120"/>
              <w:jc w:val="center"/>
              <w:rPr>
                <w:sz w:val="24"/>
                <w:szCs w:val="24"/>
              </w:rPr>
            </w:pPr>
            <w:r>
              <w:rPr>
                <w:i/>
                <w:color w:val="000000"/>
                <w:sz w:val="24"/>
                <w:szCs w:val="24"/>
              </w:rPr>
              <w:t>metódy aktívneho učenia,</w:t>
            </w:r>
          </w:p>
          <w:p w:rsidR="00C95ADB" w:rsidRDefault="004A66D4">
            <w:pPr>
              <w:spacing w:after="120"/>
              <w:jc w:val="center"/>
              <w:rPr>
                <w:sz w:val="24"/>
                <w:szCs w:val="24"/>
              </w:rPr>
            </w:pPr>
            <w:r>
              <w:rPr>
                <w:i/>
                <w:color w:val="000000"/>
                <w:sz w:val="24"/>
                <w:szCs w:val="24"/>
              </w:rPr>
              <w:t>metódy rozvoja poznávania,</w:t>
            </w:r>
          </w:p>
          <w:p w:rsidR="00C95ADB" w:rsidRDefault="004A66D4">
            <w:pPr>
              <w:spacing w:after="120"/>
              <w:jc w:val="center"/>
              <w:rPr>
                <w:sz w:val="24"/>
                <w:szCs w:val="24"/>
              </w:rPr>
            </w:pPr>
            <w:r>
              <w:rPr>
                <w:i/>
                <w:color w:val="000000"/>
                <w:sz w:val="24"/>
                <w:szCs w:val="24"/>
              </w:rPr>
              <w:t>fixačné</w:t>
            </w:r>
          </w:p>
          <w:p w:rsidR="00C95ADB" w:rsidRDefault="00C95ADB">
            <w:pPr>
              <w:rPr>
                <w:sz w:val="24"/>
                <w:szCs w:val="24"/>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5ADB" w:rsidRDefault="004A66D4">
            <w:pPr>
              <w:jc w:val="center"/>
            </w:pPr>
            <w:r>
              <w:lastRenderedPageBreak/>
              <w:t xml:space="preserve">Žiak bude vedieť čítať ďalšie písmená ruskej abecedy – м, э, п, г, н, ф, </w:t>
            </w:r>
            <w:r>
              <w:lastRenderedPageBreak/>
              <w:t>ы, б, ь, ч, х, ю, ш.</w:t>
            </w:r>
          </w:p>
          <w:p w:rsidR="00C95ADB" w:rsidRDefault="00C95ADB">
            <w:pPr>
              <w:jc w:val="center"/>
            </w:pPr>
          </w:p>
          <w:p w:rsidR="00C95ADB" w:rsidRDefault="004A66D4">
            <w:pPr>
              <w:jc w:val="center"/>
            </w:pPr>
            <w:r>
              <w:t>Žiak sa naučí písať ďalšie písmená ruskej abecedy - м, э, п, г, н, ф, ы, б, ь, ч, х, ю, ш.</w:t>
            </w:r>
          </w:p>
          <w:p w:rsidR="00C95ADB" w:rsidRDefault="00C95ADB">
            <w:pPr>
              <w:jc w:val="center"/>
            </w:pPr>
          </w:p>
          <w:p w:rsidR="00C95ADB" w:rsidRDefault="004A66D4">
            <w:pPr>
              <w:jc w:val="center"/>
            </w:pPr>
            <w:r>
              <w:t>Žiak bude vedieť vyjadriť zápor pomocou častice не.</w:t>
            </w:r>
          </w:p>
          <w:p w:rsidR="00C95ADB" w:rsidRDefault="00C95ADB">
            <w:pPr>
              <w:jc w:val="center"/>
            </w:pPr>
          </w:p>
          <w:p w:rsidR="00C95ADB" w:rsidRDefault="004A66D4">
            <w:pPr>
              <w:jc w:val="center"/>
            </w:pPr>
            <w:r>
              <w:t>Žiak bude vedieť tvoriť minulý čas vybraných slovies s pomocou koncovky  –л, -ла, -ло, -ли.</w:t>
            </w:r>
          </w:p>
          <w:p w:rsidR="00C95ADB" w:rsidRDefault="00C95ADB">
            <w:pPr>
              <w:jc w:val="center"/>
            </w:pPr>
          </w:p>
          <w:p w:rsidR="00C95ADB" w:rsidRDefault="004A66D4">
            <w:pPr>
              <w:jc w:val="center"/>
            </w:pPr>
            <w:r>
              <w:t>Žiak sa zoznámi so slovesnou väzbou играть в / на.</w:t>
            </w:r>
          </w:p>
          <w:p w:rsidR="00C95ADB" w:rsidRDefault="00C95ADB">
            <w:pPr>
              <w:jc w:val="center"/>
            </w:pPr>
          </w:p>
          <w:p w:rsidR="00C95ADB" w:rsidRDefault="004A66D4">
            <w:pPr>
              <w:jc w:val="center"/>
            </w:pPr>
            <w:r>
              <w:t>Žiak bude vedieť povedať aké športy hrá.</w:t>
            </w:r>
          </w:p>
          <w:p w:rsidR="00C95ADB" w:rsidRDefault="00C95ADB">
            <w:pPr>
              <w:jc w:val="center"/>
            </w:pPr>
          </w:p>
          <w:p w:rsidR="00C95ADB" w:rsidRDefault="004A66D4">
            <w:pPr>
              <w:jc w:val="center"/>
            </w:pPr>
            <w:r>
              <w:t>Žiak bude vedieť osloviť kamarátov (1., nie 5. pádom).</w:t>
            </w:r>
          </w:p>
          <w:p w:rsidR="00C95ADB" w:rsidRDefault="00C95ADB">
            <w:pPr>
              <w:jc w:val="center"/>
            </w:pPr>
          </w:p>
          <w:p w:rsidR="00C95ADB" w:rsidRDefault="004A66D4">
            <w:pPr>
              <w:jc w:val="center"/>
            </w:pPr>
            <w:r>
              <w:t>Žiak bude vedieť pomenovať rôzne voľnočasové aktivity a povedať, ktoré z nich on či jeho blízky rád robí.</w:t>
            </w:r>
          </w:p>
          <w:p w:rsidR="00C95ADB" w:rsidRDefault="00C95ADB">
            <w:pPr>
              <w:jc w:val="center"/>
            </w:pPr>
          </w:p>
          <w:p w:rsidR="00C95ADB" w:rsidRDefault="004A66D4">
            <w:pPr>
              <w:jc w:val="center"/>
            </w:pPr>
            <w:r>
              <w:t xml:space="preserve">Žiak bude vedieť nazvať </w:t>
            </w:r>
            <w:r>
              <w:lastRenderedPageBreak/>
              <w:t>členov rodiny.</w:t>
            </w:r>
          </w:p>
          <w:p w:rsidR="00C95ADB" w:rsidRDefault="00C95ADB">
            <w:pPr>
              <w:jc w:val="center"/>
            </w:pPr>
          </w:p>
          <w:p w:rsidR="00C95ADB" w:rsidRDefault="004A66D4">
            <w:pPr>
              <w:jc w:val="center"/>
            </w:pPr>
            <w:r>
              <w:t>Žiak si osvojí výslovnosť mäkkých hlások ю, е.</w:t>
            </w:r>
          </w:p>
          <w:p w:rsidR="00C95ADB" w:rsidRDefault="00C95ADB">
            <w:pPr>
              <w:jc w:val="center"/>
            </w:pPr>
          </w:p>
          <w:p w:rsidR="00C95ADB" w:rsidRDefault="004A66D4">
            <w:pPr>
              <w:jc w:val="center"/>
            </w:pPr>
            <w:r>
              <w:t>Žiak si osvojí tvrdú výslovnosť hlásky ш.</w:t>
            </w:r>
          </w:p>
          <w:p w:rsidR="00C95ADB" w:rsidRDefault="00C95ADB">
            <w:pPr>
              <w:jc w:val="center"/>
            </w:pPr>
          </w:p>
          <w:p w:rsidR="00C95ADB" w:rsidRDefault="004A66D4">
            <w:pPr>
              <w:jc w:val="center"/>
            </w:pPr>
            <w:r>
              <w:t>Žiak sa naučí čítať zvyšné písmená ruskej abecedy – й, з, ц, ё, щ, ж, ъ.</w:t>
            </w:r>
          </w:p>
        </w:tc>
      </w:tr>
      <w:tr w:rsidR="00C95ADB">
        <w:trPr>
          <w:jc w:val="center"/>
        </w:trPr>
        <w:tc>
          <w:tcPr>
            <w:tcW w:w="1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5ADB" w:rsidRDefault="004A66D4">
            <w:pPr>
              <w:spacing w:after="120"/>
              <w:jc w:val="center"/>
              <w:rPr>
                <w:sz w:val="24"/>
                <w:szCs w:val="24"/>
              </w:rPr>
            </w:pPr>
            <w:r>
              <w:rPr>
                <w:b/>
                <w:i/>
                <w:color w:val="000000"/>
                <w:sz w:val="24"/>
                <w:szCs w:val="24"/>
              </w:rPr>
              <w:lastRenderedPageBreak/>
              <w:t>Kognitívne ciele:</w:t>
            </w:r>
          </w:p>
          <w:p w:rsidR="00C95ADB" w:rsidRDefault="004A66D4">
            <w:pPr>
              <w:spacing w:after="120"/>
              <w:jc w:val="center"/>
              <w:rPr>
                <w:sz w:val="24"/>
                <w:szCs w:val="24"/>
              </w:rPr>
            </w:pPr>
            <w:r>
              <w:rPr>
                <w:color w:val="000000"/>
              </w:rPr>
              <w:t>Porovnať azbuku s latinkou, vedieť odlišnosti  medzi latinkou a azbukou</w:t>
            </w:r>
          </w:p>
          <w:p w:rsidR="00C95ADB" w:rsidRDefault="004A66D4">
            <w:pPr>
              <w:spacing w:after="120"/>
              <w:jc w:val="center"/>
              <w:rPr>
                <w:sz w:val="24"/>
                <w:szCs w:val="24"/>
              </w:rPr>
            </w:pPr>
            <w:r>
              <w:rPr>
                <w:b/>
                <w:i/>
                <w:color w:val="000000"/>
                <w:sz w:val="24"/>
                <w:szCs w:val="24"/>
              </w:rPr>
              <w:t>Afektívne ciele:</w:t>
            </w:r>
          </w:p>
          <w:p w:rsidR="00C95ADB" w:rsidRDefault="004A66D4">
            <w:pPr>
              <w:spacing w:after="120"/>
              <w:jc w:val="center"/>
              <w:rPr>
                <w:sz w:val="24"/>
                <w:szCs w:val="24"/>
              </w:rPr>
            </w:pPr>
            <w:r>
              <w:rPr>
                <w:color w:val="000000"/>
              </w:rPr>
              <w:t>Predstaviť žiakom systém známkovania v Rusku.</w:t>
            </w:r>
          </w:p>
          <w:p w:rsidR="00C95ADB" w:rsidRDefault="004A66D4">
            <w:pPr>
              <w:spacing w:after="120"/>
              <w:jc w:val="center"/>
              <w:rPr>
                <w:sz w:val="24"/>
                <w:szCs w:val="24"/>
              </w:rPr>
            </w:pPr>
            <w:r>
              <w:rPr>
                <w:b/>
                <w:i/>
                <w:color w:val="000000"/>
                <w:sz w:val="24"/>
                <w:szCs w:val="24"/>
              </w:rPr>
              <w:t>Psychomotorické ciele:</w:t>
            </w:r>
          </w:p>
          <w:p w:rsidR="00C95ADB" w:rsidRDefault="004A66D4">
            <w:pPr>
              <w:jc w:val="center"/>
              <w:rPr>
                <w:color w:val="000000"/>
              </w:rPr>
            </w:pPr>
            <w:r>
              <w:rPr>
                <w:color w:val="000000"/>
              </w:rPr>
              <w:t>Vedieť počítať od 1 do 12.</w:t>
            </w:r>
          </w:p>
          <w:p w:rsidR="00C95ADB" w:rsidRDefault="00C95ADB">
            <w:pPr>
              <w:jc w:val="center"/>
              <w:rPr>
                <w:color w:val="000000"/>
              </w:rPr>
            </w:pPr>
          </w:p>
          <w:p w:rsidR="00C95ADB" w:rsidRDefault="004A66D4">
            <w:pPr>
              <w:jc w:val="center"/>
              <w:rPr>
                <w:color w:val="000000"/>
              </w:rPr>
            </w:pPr>
            <w:r>
              <w:rPr>
                <w:color w:val="000000"/>
              </w:rPr>
              <w:t>Osvojiť si intonáciu oznamovací vety.</w:t>
            </w:r>
          </w:p>
          <w:p w:rsidR="00C95ADB" w:rsidRDefault="00C95ADB">
            <w:pPr>
              <w:spacing w:after="120"/>
              <w:jc w:val="center"/>
              <w:rPr>
                <w:sz w:val="24"/>
                <w:szCs w:val="24"/>
              </w:rPr>
            </w:pPr>
          </w:p>
        </w:tc>
        <w:tc>
          <w:tcPr>
            <w:tcW w:w="1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5ADB" w:rsidRDefault="00C95ADB">
            <w:pPr>
              <w:rPr>
                <w:sz w:val="24"/>
                <w:szCs w:val="24"/>
              </w:rPr>
            </w:pPr>
          </w:p>
          <w:p w:rsidR="00C95ADB" w:rsidRDefault="004A66D4">
            <w:pPr>
              <w:jc w:val="center"/>
              <w:rPr>
                <w:sz w:val="24"/>
                <w:szCs w:val="24"/>
              </w:rPr>
            </w:pPr>
            <w:r>
              <w:rPr>
                <w:b/>
                <w:color w:val="000000"/>
                <w:sz w:val="24"/>
                <w:szCs w:val="24"/>
              </w:rPr>
              <w:t>L3: Znova do školy</w:t>
            </w:r>
          </w:p>
        </w:tc>
        <w:tc>
          <w:tcPr>
            <w:tcW w:w="2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5ADB" w:rsidRDefault="004A66D4" w:rsidP="003C383C">
            <w:pPr>
              <w:numPr>
                <w:ilvl w:val="0"/>
                <w:numId w:val="21"/>
              </w:numPr>
              <w:pBdr>
                <w:top w:val="nil"/>
                <w:left w:val="nil"/>
                <w:bottom w:val="nil"/>
                <w:right w:val="nil"/>
                <w:between w:val="nil"/>
              </w:pBdr>
              <w:jc w:val="both"/>
              <w:rPr>
                <w:color w:val="000000"/>
                <w:sz w:val="24"/>
                <w:szCs w:val="24"/>
              </w:rPr>
            </w:pPr>
            <w:r>
              <w:rPr>
                <w:color w:val="000000"/>
                <w:sz w:val="24"/>
                <w:szCs w:val="24"/>
              </w:rPr>
              <w:t>3A Školské predmety</w:t>
            </w:r>
          </w:p>
          <w:p w:rsidR="00C95ADB" w:rsidRDefault="004A66D4" w:rsidP="003C383C">
            <w:pPr>
              <w:numPr>
                <w:ilvl w:val="0"/>
                <w:numId w:val="21"/>
              </w:numPr>
              <w:pBdr>
                <w:top w:val="nil"/>
                <w:left w:val="nil"/>
                <w:bottom w:val="nil"/>
                <w:right w:val="nil"/>
                <w:between w:val="nil"/>
              </w:pBdr>
              <w:jc w:val="both"/>
              <w:rPr>
                <w:color w:val="000000"/>
                <w:sz w:val="24"/>
                <w:szCs w:val="24"/>
              </w:rPr>
            </w:pPr>
            <w:r>
              <w:rPr>
                <w:color w:val="000000"/>
                <w:sz w:val="24"/>
                <w:szCs w:val="24"/>
              </w:rPr>
              <w:t>Väzba ,,mám rád/nemám rád“</w:t>
            </w:r>
          </w:p>
          <w:p w:rsidR="00C95ADB" w:rsidRDefault="004A66D4" w:rsidP="003C383C">
            <w:pPr>
              <w:numPr>
                <w:ilvl w:val="0"/>
                <w:numId w:val="21"/>
              </w:numPr>
              <w:pBdr>
                <w:top w:val="nil"/>
                <w:left w:val="nil"/>
                <w:bottom w:val="nil"/>
                <w:right w:val="nil"/>
                <w:between w:val="nil"/>
              </w:pBdr>
              <w:jc w:val="both"/>
              <w:rPr>
                <w:color w:val="000000"/>
                <w:sz w:val="24"/>
                <w:szCs w:val="24"/>
              </w:rPr>
            </w:pPr>
            <w:r>
              <w:rPr>
                <w:color w:val="000000"/>
                <w:sz w:val="24"/>
                <w:szCs w:val="24"/>
              </w:rPr>
              <w:t>Počúvanie s p.: Ktorý predmet bude teraz? Práca v PZ (Moje obľúbené šk. predmety)</w:t>
            </w:r>
          </w:p>
          <w:p w:rsidR="00C95ADB" w:rsidRDefault="004A66D4" w:rsidP="003C383C">
            <w:pPr>
              <w:numPr>
                <w:ilvl w:val="0"/>
                <w:numId w:val="21"/>
              </w:numPr>
              <w:pBdr>
                <w:top w:val="nil"/>
                <w:left w:val="nil"/>
                <w:bottom w:val="nil"/>
                <w:right w:val="nil"/>
                <w:between w:val="nil"/>
              </w:pBdr>
              <w:jc w:val="both"/>
              <w:rPr>
                <w:color w:val="000000"/>
                <w:sz w:val="24"/>
                <w:szCs w:val="24"/>
              </w:rPr>
            </w:pPr>
            <w:r>
              <w:rPr>
                <w:color w:val="000000"/>
                <w:sz w:val="24"/>
                <w:szCs w:val="24"/>
              </w:rPr>
              <w:t>3B Čo sa nachádza v aktovke? Čo sa nachádza v triede (predmety v triede)?</w:t>
            </w:r>
          </w:p>
          <w:p w:rsidR="00C95ADB" w:rsidRDefault="004A66D4" w:rsidP="003C383C">
            <w:pPr>
              <w:numPr>
                <w:ilvl w:val="0"/>
                <w:numId w:val="21"/>
              </w:numPr>
              <w:pBdr>
                <w:top w:val="nil"/>
                <w:left w:val="nil"/>
                <w:bottom w:val="nil"/>
                <w:right w:val="nil"/>
                <w:between w:val="nil"/>
              </w:pBdr>
              <w:jc w:val="both"/>
              <w:rPr>
                <w:color w:val="000000"/>
                <w:sz w:val="24"/>
                <w:szCs w:val="24"/>
              </w:rPr>
            </w:pPr>
            <w:r>
              <w:rPr>
                <w:color w:val="000000"/>
                <w:sz w:val="24"/>
                <w:szCs w:val="24"/>
              </w:rPr>
              <w:t>Hráme sa s písmenkami</w:t>
            </w:r>
          </w:p>
          <w:p w:rsidR="00C95ADB" w:rsidRDefault="004A66D4" w:rsidP="003C383C">
            <w:pPr>
              <w:numPr>
                <w:ilvl w:val="0"/>
                <w:numId w:val="21"/>
              </w:numPr>
              <w:pBdr>
                <w:top w:val="nil"/>
                <w:left w:val="nil"/>
                <w:bottom w:val="nil"/>
                <w:right w:val="nil"/>
                <w:between w:val="nil"/>
              </w:pBdr>
              <w:jc w:val="both"/>
              <w:rPr>
                <w:color w:val="000000"/>
                <w:sz w:val="24"/>
                <w:szCs w:val="24"/>
              </w:rPr>
            </w:pPr>
            <w:r>
              <w:rPr>
                <w:color w:val="000000"/>
                <w:sz w:val="24"/>
                <w:szCs w:val="24"/>
              </w:rPr>
              <w:t>PZ: Čo sme komu kúpili?</w:t>
            </w:r>
          </w:p>
          <w:p w:rsidR="00C95ADB" w:rsidRDefault="004A66D4" w:rsidP="003C383C">
            <w:pPr>
              <w:numPr>
                <w:ilvl w:val="0"/>
                <w:numId w:val="21"/>
              </w:numPr>
              <w:pBdr>
                <w:top w:val="nil"/>
                <w:left w:val="nil"/>
                <w:bottom w:val="nil"/>
                <w:right w:val="nil"/>
                <w:between w:val="nil"/>
              </w:pBdr>
              <w:jc w:val="both"/>
              <w:rPr>
                <w:color w:val="000000"/>
                <w:sz w:val="24"/>
                <w:szCs w:val="24"/>
              </w:rPr>
            </w:pPr>
            <w:r>
              <w:rPr>
                <w:color w:val="000000"/>
                <w:sz w:val="24"/>
                <w:szCs w:val="24"/>
              </w:rPr>
              <w:lastRenderedPageBreak/>
              <w:t>3C Čo má Sveta v aktovke?</w:t>
            </w:r>
          </w:p>
          <w:p w:rsidR="00C95ADB" w:rsidRDefault="004A66D4" w:rsidP="003C383C">
            <w:pPr>
              <w:numPr>
                <w:ilvl w:val="0"/>
                <w:numId w:val="21"/>
              </w:numPr>
              <w:pBdr>
                <w:top w:val="nil"/>
                <w:left w:val="nil"/>
                <w:bottom w:val="nil"/>
                <w:right w:val="nil"/>
                <w:between w:val="nil"/>
              </w:pBdr>
              <w:jc w:val="both"/>
              <w:rPr>
                <w:color w:val="000000"/>
                <w:sz w:val="24"/>
                <w:szCs w:val="24"/>
              </w:rPr>
            </w:pPr>
            <w:r>
              <w:rPr>
                <w:color w:val="000000"/>
                <w:sz w:val="24"/>
                <w:szCs w:val="24"/>
              </w:rPr>
              <w:t>Hráme sa s číslami, číslovky 0 – 12</w:t>
            </w:r>
          </w:p>
          <w:p w:rsidR="00C95ADB" w:rsidRDefault="004A66D4" w:rsidP="003C383C">
            <w:pPr>
              <w:numPr>
                <w:ilvl w:val="0"/>
                <w:numId w:val="21"/>
              </w:numPr>
              <w:pBdr>
                <w:top w:val="nil"/>
                <w:left w:val="nil"/>
                <w:bottom w:val="nil"/>
                <w:right w:val="nil"/>
                <w:between w:val="nil"/>
              </w:pBdr>
              <w:jc w:val="both"/>
              <w:rPr>
                <w:color w:val="000000"/>
                <w:sz w:val="24"/>
                <w:szCs w:val="24"/>
              </w:rPr>
            </w:pPr>
            <w:r>
              <w:rPr>
                <w:color w:val="000000"/>
                <w:sz w:val="24"/>
                <w:szCs w:val="24"/>
              </w:rPr>
              <w:t>Prezentácia: ,,Moja škola“ (práca s obrázkom)</w:t>
            </w:r>
          </w:p>
          <w:p w:rsidR="00C95ADB" w:rsidRDefault="004A66D4" w:rsidP="003C383C">
            <w:pPr>
              <w:numPr>
                <w:ilvl w:val="0"/>
                <w:numId w:val="21"/>
              </w:numPr>
              <w:pBdr>
                <w:top w:val="nil"/>
                <w:left w:val="nil"/>
                <w:bottom w:val="nil"/>
                <w:right w:val="nil"/>
                <w:between w:val="nil"/>
              </w:pBdr>
              <w:jc w:val="both"/>
              <w:rPr>
                <w:color w:val="000000"/>
                <w:sz w:val="24"/>
                <w:szCs w:val="24"/>
              </w:rPr>
            </w:pPr>
            <w:r>
              <w:rPr>
                <w:color w:val="000000"/>
                <w:sz w:val="24"/>
                <w:szCs w:val="24"/>
              </w:rPr>
              <w:t>Opakovanie, Krok za krokom</w:t>
            </w:r>
          </w:p>
          <w:p w:rsidR="00C95ADB" w:rsidRDefault="004A66D4" w:rsidP="003C383C">
            <w:pPr>
              <w:numPr>
                <w:ilvl w:val="0"/>
                <w:numId w:val="21"/>
              </w:numPr>
              <w:pBdr>
                <w:top w:val="nil"/>
                <w:left w:val="nil"/>
                <w:bottom w:val="nil"/>
                <w:right w:val="nil"/>
                <w:between w:val="nil"/>
              </w:pBdr>
              <w:jc w:val="both"/>
              <w:rPr>
                <w:color w:val="000000"/>
                <w:sz w:val="24"/>
                <w:szCs w:val="24"/>
              </w:rPr>
            </w:pPr>
            <w:r>
              <w:rPr>
                <w:color w:val="000000"/>
                <w:sz w:val="24"/>
                <w:szCs w:val="24"/>
              </w:rPr>
              <w:t>Test po 3. lekcii</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5ADB" w:rsidRDefault="004A66D4">
            <w:pPr>
              <w:spacing w:after="120"/>
              <w:jc w:val="center"/>
              <w:rPr>
                <w:sz w:val="24"/>
                <w:szCs w:val="24"/>
              </w:rPr>
            </w:pPr>
            <w:r>
              <w:rPr>
                <w:color w:val="000000"/>
                <w:sz w:val="24"/>
                <w:szCs w:val="24"/>
              </w:rPr>
              <w:lastRenderedPageBreak/>
              <w:t>Etická výchova. </w:t>
            </w:r>
          </w:p>
          <w:p w:rsidR="00C95ADB" w:rsidRDefault="004A66D4">
            <w:pPr>
              <w:spacing w:after="120"/>
              <w:jc w:val="center"/>
              <w:rPr>
                <w:sz w:val="24"/>
                <w:szCs w:val="24"/>
              </w:rPr>
            </w:pPr>
            <w:r>
              <w:rPr>
                <w:color w:val="000000"/>
                <w:sz w:val="24"/>
                <w:szCs w:val="24"/>
              </w:rPr>
              <w:t>Slovenský jazyk</w:t>
            </w:r>
          </w:p>
          <w:p w:rsidR="00C95ADB" w:rsidRDefault="004A66D4">
            <w:pPr>
              <w:spacing w:after="120"/>
              <w:jc w:val="center"/>
              <w:rPr>
                <w:color w:val="000000"/>
                <w:sz w:val="24"/>
                <w:szCs w:val="24"/>
              </w:rPr>
            </w:pPr>
            <w:r>
              <w:rPr>
                <w:color w:val="000000"/>
                <w:sz w:val="24"/>
                <w:szCs w:val="24"/>
              </w:rPr>
              <w:t>Matematika</w:t>
            </w:r>
          </w:p>
          <w:p w:rsidR="00C95ADB" w:rsidRDefault="004A66D4">
            <w:pPr>
              <w:spacing w:after="120"/>
              <w:jc w:val="center"/>
              <w:rPr>
                <w:sz w:val="24"/>
                <w:szCs w:val="24"/>
              </w:rPr>
            </w:pPr>
            <w:r>
              <w:rPr>
                <w:color w:val="000000"/>
                <w:sz w:val="24"/>
                <w:szCs w:val="24"/>
              </w:rPr>
              <w:t>Informatika</w:t>
            </w:r>
          </w:p>
        </w:tc>
        <w:tc>
          <w:tcPr>
            <w:tcW w:w="1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5ADB" w:rsidRDefault="004A66D4">
            <w:pPr>
              <w:spacing w:after="120"/>
              <w:jc w:val="center"/>
              <w:rPr>
                <w:sz w:val="24"/>
                <w:szCs w:val="24"/>
              </w:rPr>
            </w:pPr>
            <w:r>
              <w:rPr>
                <w:color w:val="000000"/>
                <w:sz w:val="24"/>
                <w:szCs w:val="24"/>
              </w:rPr>
              <w:t>Nácvik písania a čítania</w:t>
            </w:r>
          </w:p>
          <w:p w:rsidR="00C95ADB" w:rsidRDefault="004A66D4">
            <w:pPr>
              <w:spacing w:after="120"/>
              <w:jc w:val="center"/>
              <w:rPr>
                <w:sz w:val="24"/>
                <w:szCs w:val="24"/>
              </w:rPr>
            </w:pPr>
            <w:r>
              <w:rPr>
                <w:color w:val="000000"/>
                <w:sz w:val="24"/>
                <w:szCs w:val="24"/>
              </w:rPr>
              <w:t>Výklad</w:t>
            </w:r>
          </w:p>
          <w:p w:rsidR="00C95ADB" w:rsidRDefault="004A66D4">
            <w:pPr>
              <w:spacing w:after="120"/>
              <w:jc w:val="center"/>
              <w:rPr>
                <w:sz w:val="24"/>
                <w:szCs w:val="24"/>
              </w:rPr>
            </w:pPr>
            <w:r>
              <w:rPr>
                <w:color w:val="000000"/>
                <w:sz w:val="24"/>
                <w:szCs w:val="24"/>
              </w:rPr>
              <w:t>Riadený rozhovor</w:t>
            </w:r>
          </w:p>
          <w:p w:rsidR="00C95ADB" w:rsidRDefault="004A66D4">
            <w:pPr>
              <w:spacing w:after="120"/>
              <w:jc w:val="center"/>
              <w:rPr>
                <w:sz w:val="24"/>
                <w:szCs w:val="24"/>
              </w:rPr>
            </w:pPr>
            <w:r>
              <w:rPr>
                <w:color w:val="000000"/>
                <w:sz w:val="24"/>
                <w:szCs w:val="24"/>
              </w:rPr>
              <w:t>Posluch</w:t>
            </w:r>
          </w:p>
          <w:p w:rsidR="00C95ADB" w:rsidRDefault="004A66D4">
            <w:pPr>
              <w:spacing w:after="120"/>
              <w:jc w:val="center"/>
              <w:rPr>
                <w:sz w:val="24"/>
                <w:szCs w:val="24"/>
              </w:rPr>
            </w:pPr>
            <w:r>
              <w:rPr>
                <w:color w:val="000000"/>
                <w:sz w:val="24"/>
                <w:szCs w:val="24"/>
              </w:rPr>
              <w:t>Modelové situácie </w:t>
            </w:r>
          </w:p>
          <w:p w:rsidR="00C95ADB" w:rsidRDefault="004A66D4">
            <w:pPr>
              <w:spacing w:after="120"/>
              <w:jc w:val="center"/>
              <w:rPr>
                <w:sz w:val="24"/>
                <w:szCs w:val="24"/>
              </w:rPr>
            </w:pPr>
            <w:r>
              <w:rPr>
                <w:color w:val="000000"/>
                <w:sz w:val="24"/>
                <w:szCs w:val="24"/>
              </w:rPr>
              <w:t>Nácvik dialógov</w:t>
            </w:r>
          </w:p>
          <w:p w:rsidR="00C95ADB" w:rsidRDefault="004A66D4">
            <w:pPr>
              <w:spacing w:after="120"/>
              <w:rPr>
                <w:sz w:val="24"/>
                <w:szCs w:val="24"/>
              </w:rPr>
            </w:pPr>
            <w:r>
              <w:rPr>
                <w:color w:val="000000"/>
                <w:sz w:val="24"/>
                <w:szCs w:val="24"/>
              </w:rPr>
              <w:t>Opisy obrázkov</w:t>
            </w:r>
          </w:p>
          <w:p w:rsidR="00C95ADB" w:rsidRDefault="004A66D4">
            <w:pPr>
              <w:spacing w:after="120"/>
              <w:jc w:val="center"/>
              <w:rPr>
                <w:sz w:val="24"/>
                <w:szCs w:val="24"/>
              </w:rPr>
            </w:pPr>
            <w:r>
              <w:rPr>
                <w:color w:val="000000"/>
                <w:sz w:val="24"/>
                <w:szCs w:val="24"/>
              </w:rPr>
              <w:t>Ústne skúšanie</w:t>
            </w:r>
          </w:p>
          <w:p w:rsidR="00C95ADB" w:rsidRDefault="004A66D4">
            <w:pPr>
              <w:spacing w:after="120"/>
              <w:jc w:val="center"/>
              <w:rPr>
                <w:sz w:val="24"/>
                <w:szCs w:val="24"/>
              </w:rPr>
            </w:pPr>
            <w:r>
              <w:rPr>
                <w:color w:val="000000"/>
                <w:sz w:val="24"/>
                <w:szCs w:val="24"/>
              </w:rPr>
              <w:t>Písomné skúšanie</w:t>
            </w:r>
          </w:p>
          <w:p w:rsidR="00C95ADB" w:rsidRDefault="004A66D4">
            <w:pPr>
              <w:spacing w:after="120"/>
              <w:jc w:val="center"/>
              <w:rPr>
                <w:sz w:val="24"/>
                <w:szCs w:val="24"/>
              </w:rPr>
            </w:pPr>
            <w:r>
              <w:rPr>
                <w:color w:val="000000"/>
                <w:sz w:val="24"/>
                <w:szCs w:val="24"/>
              </w:rPr>
              <w:t>Práca s IKT</w:t>
            </w:r>
          </w:p>
          <w:p w:rsidR="00C95ADB" w:rsidRDefault="004A66D4">
            <w:pPr>
              <w:spacing w:after="120"/>
              <w:jc w:val="center"/>
              <w:rPr>
                <w:sz w:val="24"/>
                <w:szCs w:val="24"/>
              </w:rPr>
            </w:pPr>
            <w:r>
              <w:rPr>
                <w:color w:val="000000"/>
                <w:sz w:val="24"/>
                <w:szCs w:val="24"/>
              </w:rPr>
              <w:t>Práca s PZ</w:t>
            </w:r>
          </w:p>
          <w:p w:rsidR="00C95ADB" w:rsidRDefault="00C95ADB">
            <w:pPr>
              <w:rPr>
                <w:sz w:val="24"/>
                <w:szCs w:val="24"/>
              </w:rPr>
            </w:pPr>
          </w:p>
          <w:p w:rsidR="00C95ADB" w:rsidRDefault="004A66D4">
            <w:pPr>
              <w:spacing w:after="120"/>
              <w:jc w:val="center"/>
              <w:rPr>
                <w:sz w:val="24"/>
                <w:szCs w:val="24"/>
              </w:rPr>
            </w:pPr>
            <w:r>
              <w:rPr>
                <w:i/>
                <w:color w:val="000000"/>
                <w:sz w:val="24"/>
                <w:szCs w:val="24"/>
              </w:rPr>
              <w:t>motivačné,</w:t>
            </w:r>
          </w:p>
          <w:p w:rsidR="00C95ADB" w:rsidRDefault="004A66D4">
            <w:pPr>
              <w:spacing w:after="120"/>
              <w:jc w:val="center"/>
              <w:rPr>
                <w:sz w:val="24"/>
                <w:szCs w:val="24"/>
              </w:rPr>
            </w:pPr>
            <w:r>
              <w:rPr>
                <w:i/>
                <w:color w:val="000000"/>
                <w:sz w:val="24"/>
                <w:szCs w:val="24"/>
              </w:rPr>
              <w:t>expozičné,</w:t>
            </w:r>
          </w:p>
          <w:p w:rsidR="00C95ADB" w:rsidRDefault="004A66D4">
            <w:pPr>
              <w:spacing w:after="120"/>
              <w:jc w:val="center"/>
              <w:rPr>
                <w:sz w:val="24"/>
                <w:szCs w:val="24"/>
              </w:rPr>
            </w:pPr>
            <w:r>
              <w:rPr>
                <w:i/>
                <w:color w:val="000000"/>
                <w:sz w:val="24"/>
                <w:szCs w:val="24"/>
              </w:rPr>
              <w:t>metódy aktívneho učenia,</w:t>
            </w:r>
          </w:p>
          <w:p w:rsidR="00C95ADB" w:rsidRDefault="004A66D4">
            <w:pPr>
              <w:spacing w:after="120"/>
              <w:jc w:val="center"/>
              <w:rPr>
                <w:sz w:val="24"/>
                <w:szCs w:val="24"/>
              </w:rPr>
            </w:pPr>
            <w:r>
              <w:rPr>
                <w:i/>
                <w:color w:val="000000"/>
                <w:sz w:val="24"/>
                <w:szCs w:val="24"/>
              </w:rPr>
              <w:lastRenderedPageBreak/>
              <w:t>metódy rozvoja poznávania,</w:t>
            </w:r>
          </w:p>
          <w:p w:rsidR="00C95ADB" w:rsidRDefault="004A66D4">
            <w:pPr>
              <w:spacing w:after="120"/>
              <w:jc w:val="center"/>
              <w:rPr>
                <w:sz w:val="24"/>
                <w:szCs w:val="24"/>
              </w:rPr>
            </w:pPr>
            <w:r>
              <w:rPr>
                <w:i/>
                <w:color w:val="000000"/>
                <w:sz w:val="24"/>
                <w:szCs w:val="24"/>
              </w:rPr>
              <w:t>fixačné</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5ADB" w:rsidRDefault="004A66D4">
            <w:pPr>
              <w:jc w:val="center"/>
              <w:rPr>
                <w:color w:val="000000"/>
              </w:rPr>
            </w:pPr>
            <w:r>
              <w:rPr>
                <w:color w:val="000000"/>
              </w:rPr>
              <w:lastRenderedPageBreak/>
              <w:t>Žiak sa naučí písať zvyšné písmená ruskej abecedy – й, з, ц, ё, щ, ж, ъ.</w:t>
            </w:r>
          </w:p>
          <w:p w:rsidR="00C95ADB" w:rsidRDefault="004A66D4">
            <w:pPr>
              <w:jc w:val="center"/>
              <w:rPr>
                <w:color w:val="000000"/>
              </w:rPr>
            </w:pPr>
            <w:r>
              <w:rPr>
                <w:color w:val="000000"/>
              </w:rPr>
              <w:t xml:space="preserve">Žiak sa bude vedieť orientovať v azbuke a bude poznať poradie písmen v ruskej abecede. </w:t>
            </w:r>
          </w:p>
          <w:p w:rsidR="00C95ADB" w:rsidRDefault="00C95ADB">
            <w:pPr>
              <w:jc w:val="center"/>
              <w:rPr>
                <w:color w:val="000000"/>
              </w:rPr>
            </w:pPr>
          </w:p>
          <w:p w:rsidR="00C95ADB" w:rsidRDefault="004A66D4">
            <w:pPr>
              <w:jc w:val="center"/>
              <w:rPr>
                <w:color w:val="000000"/>
              </w:rPr>
            </w:pPr>
            <w:r>
              <w:rPr>
                <w:color w:val="000000"/>
              </w:rPr>
              <w:t xml:space="preserve">Žiak bude vedieť pomenovať školské predmety a povedať, ktoré z nich ho bavia a ktoré nie. </w:t>
            </w:r>
          </w:p>
          <w:p w:rsidR="00C95ADB" w:rsidRDefault="00C95ADB">
            <w:pPr>
              <w:jc w:val="center"/>
              <w:rPr>
                <w:color w:val="000000"/>
              </w:rPr>
            </w:pPr>
          </w:p>
          <w:p w:rsidR="00C95ADB" w:rsidRDefault="004A66D4">
            <w:pPr>
              <w:jc w:val="center"/>
              <w:rPr>
                <w:color w:val="000000"/>
              </w:rPr>
            </w:pPr>
            <w:r>
              <w:rPr>
                <w:color w:val="000000"/>
              </w:rPr>
              <w:t>Žiak sa zoznámi so systémom známkovania v Rusku.</w:t>
            </w:r>
          </w:p>
          <w:p w:rsidR="00C95ADB" w:rsidRDefault="00C95ADB">
            <w:pPr>
              <w:jc w:val="center"/>
              <w:rPr>
                <w:color w:val="000000"/>
              </w:rPr>
            </w:pPr>
          </w:p>
          <w:p w:rsidR="00C95ADB" w:rsidRDefault="004A66D4">
            <w:pPr>
              <w:jc w:val="center"/>
              <w:rPr>
                <w:color w:val="000000"/>
              </w:rPr>
            </w:pPr>
            <w:r>
              <w:rPr>
                <w:color w:val="000000"/>
              </w:rPr>
              <w:t xml:space="preserve">Žiak bude vedieť popísať školskú triedu a jej vybavenie, bude vedieť </w:t>
            </w:r>
            <w:r>
              <w:rPr>
                <w:color w:val="000000"/>
              </w:rPr>
              <w:lastRenderedPageBreak/>
              <w:t>pomenovať veci, ktoré bežne v škole používa.</w:t>
            </w:r>
          </w:p>
          <w:p w:rsidR="00C95ADB" w:rsidRDefault="00C95ADB">
            <w:pPr>
              <w:jc w:val="center"/>
              <w:rPr>
                <w:color w:val="000000"/>
              </w:rPr>
            </w:pPr>
          </w:p>
          <w:p w:rsidR="00C95ADB" w:rsidRDefault="004A66D4">
            <w:pPr>
              <w:jc w:val="center"/>
              <w:rPr>
                <w:color w:val="000000"/>
              </w:rPr>
            </w:pPr>
            <w:r>
              <w:rPr>
                <w:color w:val="000000"/>
              </w:rPr>
              <w:t>Žiak bude vedieť počítať od 1 do 12.</w:t>
            </w:r>
          </w:p>
          <w:p w:rsidR="00C95ADB" w:rsidRDefault="00C95ADB">
            <w:pPr>
              <w:jc w:val="center"/>
              <w:rPr>
                <w:color w:val="000000"/>
              </w:rPr>
            </w:pPr>
          </w:p>
          <w:p w:rsidR="00C95ADB" w:rsidRDefault="004A66D4">
            <w:pPr>
              <w:jc w:val="center"/>
              <w:rPr>
                <w:color w:val="000000"/>
              </w:rPr>
            </w:pPr>
            <w:r>
              <w:rPr>
                <w:color w:val="000000"/>
              </w:rPr>
              <w:t>Žiak bude vedieť vytvoriť 4. pád vybraných podstatných mien ženského rodu so zakončením na –a či –я.</w:t>
            </w:r>
          </w:p>
          <w:p w:rsidR="00C95ADB" w:rsidRDefault="00C95ADB">
            <w:pPr>
              <w:jc w:val="center"/>
              <w:rPr>
                <w:color w:val="000000"/>
              </w:rPr>
            </w:pPr>
          </w:p>
          <w:p w:rsidR="00C95ADB" w:rsidRDefault="004A66D4">
            <w:pPr>
              <w:jc w:val="center"/>
              <w:rPr>
                <w:color w:val="000000"/>
              </w:rPr>
            </w:pPr>
            <w:r>
              <w:rPr>
                <w:color w:val="000000"/>
              </w:rPr>
              <w:t>Žiak bude vedieť rozpoznať intonáciu otázky a oznamovacej vety.</w:t>
            </w:r>
          </w:p>
        </w:tc>
      </w:tr>
      <w:tr w:rsidR="00C95ADB">
        <w:trPr>
          <w:jc w:val="center"/>
        </w:trPr>
        <w:tc>
          <w:tcPr>
            <w:tcW w:w="1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5ADB" w:rsidRDefault="004A66D4">
            <w:pPr>
              <w:spacing w:after="120"/>
              <w:jc w:val="center"/>
              <w:rPr>
                <w:sz w:val="24"/>
                <w:szCs w:val="24"/>
              </w:rPr>
            </w:pPr>
            <w:r>
              <w:rPr>
                <w:b/>
                <w:i/>
                <w:color w:val="000000"/>
                <w:sz w:val="24"/>
                <w:szCs w:val="24"/>
              </w:rPr>
              <w:t>Kognitívne ciele:</w:t>
            </w:r>
          </w:p>
          <w:p w:rsidR="00C95ADB" w:rsidRDefault="004A66D4">
            <w:pPr>
              <w:spacing w:after="120"/>
              <w:jc w:val="center"/>
              <w:rPr>
                <w:sz w:val="24"/>
                <w:szCs w:val="24"/>
              </w:rPr>
            </w:pPr>
            <w:r>
              <w:rPr>
                <w:color w:val="000000"/>
              </w:rPr>
              <w:t>Rozlišovať sluchom mäkkosť a tvrdosť párových spoluhlások.</w:t>
            </w:r>
          </w:p>
          <w:p w:rsidR="00C95ADB" w:rsidRDefault="004A66D4">
            <w:pPr>
              <w:spacing w:after="120"/>
              <w:jc w:val="center"/>
              <w:rPr>
                <w:sz w:val="24"/>
                <w:szCs w:val="24"/>
              </w:rPr>
            </w:pPr>
            <w:r>
              <w:rPr>
                <w:color w:val="000000"/>
              </w:rPr>
              <w:t xml:space="preserve">Opísať svoju </w:t>
            </w:r>
            <w:r>
              <w:t>rodinu</w:t>
            </w:r>
            <w:r>
              <w:rPr>
                <w:color w:val="000000"/>
              </w:rPr>
              <w:t xml:space="preserve"> pomocou krátkych viet.</w:t>
            </w:r>
          </w:p>
          <w:p w:rsidR="00C95ADB" w:rsidRDefault="004A66D4">
            <w:pPr>
              <w:spacing w:after="120"/>
              <w:jc w:val="center"/>
              <w:rPr>
                <w:sz w:val="24"/>
                <w:szCs w:val="24"/>
              </w:rPr>
            </w:pPr>
            <w:r>
              <w:rPr>
                <w:color w:val="000000"/>
              </w:rPr>
              <w:t>Upozorniť na rozdiel pravopisu záporných slovies v RJ.</w:t>
            </w:r>
          </w:p>
          <w:p w:rsidR="00C95ADB" w:rsidRDefault="004A66D4">
            <w:pPr>
              <w:spacing w:after="120"/>
              <w:jc w:val="center"/>
              <w:rPr>
                <w:sz w:val="24"/>
                <w:szCs w:val="24"/>
              </w:rPr>
            </w:pPr>
            <w:r>
              <w:rPr>
                <w:b/>
                <w:i/>
                <w:color w:val="000000"/>
                <w:sz w:val="24"/>
                <w:szCs w:val="24"/>
              </w:rPr>
              <w:t>Afektívne ciele:</w:t>
            </w:r>
            <w:r>
              <w:rPr>
                <w:color w:val="000000"/>
                <w:sz w:val="24"/>
                <w:szCs w:val="24"/>
              </w:rPr>
              <w:t> </w:t>
            </w:r>
          </w:p>
          <w:p w:rsidR="00C95ADB" w:rsidRDefault="004A66D4">
            <w:pPr>
              <w:spacing w:after="120"/>
              <w:jc w:val="center"/>
              <w:rPr>
                <w:sz w:val="24"/>
                <w:szCs w:val="24"/>
              </w:rPr>
            </w:pPr>
            <w:r>
              <w:rPr>
                <w:color w:val="000000"/>
              </w:rPr>
              <w:t>Viesť k úcte k rodičom, ich práci</w:t>
            </w:r>
          </w:p>
          <w:p w:rsidR="00C95ADB" w:rsidRDefault="004A66D4">
            <w:pPr>
              <w:spacing w:after="120"/>
              <w:jc w:val="center"/>
              <w:rPr>
                <w:sz w:val="24"/>
                <w:szCs w:val="24"/>
              </w:rPr>
            </w:pPr>
            <w:r>
              <w:rPr>
                <w:b/>
                <w:i/>
                <w:color w:val="000000"/>
                <w:sz w:val="24"/>
                <w:szCs w:val="24"/>
              </w:rPr>
              <w:t>Psychomotorické ciele:</w:t>
            </w:r>
          </w:p>
          <w:p w:rsidR="00C95ADB" w:rsidRDefault="004A66D4">
            <w:pPr>
              <w:spacing w:after="120"/>
              <w:jc w:val="center"/>
              <w:rPr>
                <w:sz w:val="24"/>
                <w:szCs w:val="24"/>
              </w:rPr>
            </w:pPr>
            <w:r>
              <w:rPr>
                <w:color w:val="000000"/>
              </w:rPr>
              <w:t>Naučiť sa/vedieť písať všetky písmená.</w:t>
            </w:r>
          </w:p>
        </w:tc>
        <w:tc>
          <w:tcPr>
            <w:tcW w:w="1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5ADB" w:rsidRDefault="004A66D4">
            <w:pPr>
              <w:jc w:val="center"/>
              <w:rPr>
                <w:sz w:val="24"/>
                <w:szCs w:val="24"/>
              </w:rPr>
            </w:pPr>
            <w:r>
              <w:rPr>
                <w:b/>
                <w:color w:val="000000"/>
                <w:sz w:val="24"/>
                <w:szCs w:val="24"/>
              </w:rPr>
              <w:t>Opakovanie</w:t>
            </w:r>
          </w:p>
        </w:tc>
        <w:tc>
          <w:tcPr>
            <w:tcW w:w="2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5ADB" w:rsidRDefault="004A66D4" w:rsidP="003C383C">
            <w:pPr>
              <w:numPr>
                <w:ilvl w:val="0"/>
                <w:numId w:val="10"/>
              </w:numPr>
              <w:pBdr>
                <w:top w:val="nil"/>
                <w:left w:val="nil"/>
                <w:bottom w:val="nil"/>
                <w:right w:val="nil"/>
                <w:between w:val="nil"/>
              </w:pBdr>
              <w:jc w:val="both"/>
              <w:rPr>
                <w:color w:val="000000"/>
                <w:sz w:val="24"/>
                <w:szCs w:val="24"/>
              </w:rPr>
            </w:pPr>
            <w:r>
              <w:rPr>
                <w:sz w:val="24"/>
                <w:szCs w:val="24"/>
              </w:rPr>
              <w:t>Azbuka</w:t>
            </w:r>
          </w:p>
          <w:p w:rsidR="00C95ADB" w:rsidRDefault="004A66D4" w:rsidP="003C383C">
            <w:pPr>
              <w:numPr>
                <w:ilvl w:val="0"/>
                <w:numId w:val="10"/>
              </w:numPr>
              <w:pBdr>
                <w:top w:val="nil"/>
                <w:left w:val="nil"/>
                <w:bottom w:val="nil"/>
                <w:right w:val="nil"/>
                <w:between w:val="nil"/>
              </w:pBdr>
              <w:jc w:val="both"/>
              <w:rPr>
                <w:color w:val="000000"/>
                <w:sz w:val="24"/>
                <w:szCs w:val="24"/>
              </w:rPr>
            </w:pPr>
            <w:r>
              <w:rPr>
                <w:sz w:val="24"/>
                <w:szCs w:val="24"/>
              </w:rPr>
              <w:t>P</w:t>
            </w:r>
            <w:r>
              <w:rPr>
                <w:color w:val="000000"/>
                <w:sz w:val="24"/>
                <w:szCs w:val="24"/>
              </w:rPr>
              <w:t>ozdravy</w:t>
            </w:r>
          </w:p>
          <w:p w:rsidR="00C95ADB" w:rsidRDefault="004A66D4" w:rsidP="003C383C">
            <w:pPr>
              <w:numPr>
                <w:ilvl w:val="0"/>
                <w:numId w:val="10"/>
              </w:numPr>
              <w:pBdr>
                <w:top w:val="nil"/>
                <w:left w:val="nil"/>
                <w:bottom w:val="nil"/>
                <w:right w:val="nil"/>
                <w:between w:val="nil"/>
              </w:pBdr>
              <w:jc w:val="both"/>
              <w:rPr>
                <w:color w:val="000000"/>
                <w:sz w:val="24"/>
                <w:szCs w:val="24"/>
              </w:rPr>
            </w:pPr>
            <w:r>
              <w:rPr>
                <w:sz w:val="24"/>
                <w:szCs w:val="24"/>
              </w:rPr>
              <w:t>Š</w:t>
            </w:r>
            <w:r>
              <w:rPr>
                <w:color w:val="000000"/>
                <w:sz w:val="24"/>
                <w:szCs w:val="24"/>
              </w:rPr>
              <w:t xml:space="preserve">port </w:t>
            </w:r>
          </w:p>
          <w:p w:rsidR="00C95ADB" w:rsidRDefault="004A66D4" w:rsidP="003C383C">
            <w:pPr>
              <w:numPr>
                <w:ilvl w:val="0"/>
                <w:numId w:val="10"/>
              </w:numPr>
              <w:pBdr>
                <w:top w:val="nil"/>
                <w:left w:val="nil"/>
                <w:bottom w:val="nil"/>
                <w:right w:val="nil"/>
                <w:between w:val="nil"/>
              </w:pBdr>
              <w:jc w:val="both"/>
              <w:rPr>
                <w:color w:val="000000"/>
                <w:sz w:val="24"/>
                <w:szCs w:val="24"/>
              </w:rPr>
            </w:pPr>
            <w:r>
              <w:rPr>
                <w:color w:val="000000"/>
                <w:sz w:val="24"/>
                <w:szCs w:val="24"/>
              </w:rPr>
              <w:t>Záverečné opakovanie</w:t>
            </w:r>
          </w:p>
          <w:p w:rsidR="00C95ADB" w:rsidRDefault="004A66D4" w:rsidP="003C383C">
            <w:pPr>
              <w:numPr>
                <w:ilvl w:val="0"/>
                <w:numId w:val="10"/>
              </w:numPr>
              <w:pBdr>
                <w:top w:val="nil"/>
                <w:left w:val="nil"/>
                <w:bottom w:val="nil"/>
                <w:right w:val="nil"/>
                <w:between w:val="nil"/>
              </w:pBdr>
              <w:jc w:val="both"/>
              <w:rPr>
                <w:color w:val="000000"/>
                <w:sz w:val="24"/>
                <w:szCs w:val="24"/>
              </w:rPr>
            </w:pPr>
            <w:r>
              <w:rPr>
                <w:color w:val="000000"/>
                <w:sz w:val="24"/>
                <w:szCs w:val="24"/>
              </w:rPr>
              <w:t>Záverečný test</w:t>
            </w:r>
          </w:p>
          <w:p w:rsidR="00C95ADB" w:rsidRDefault="004A66D4" w:rsidP="003C383C">
            <w:pPr>
              <w:numPr>
                <w:ilvl w:val="0"/>
                <w:numId w:val="10"/>
              </w:numPr>
              <w:pBdr>
                <w:top w:val="nil"/>
                <w:left w:val="nil"/>
                <w:bottom w:val="nil"/>
                <w:right w:val="nil"/>
                <w:between w:val="nil"/>
              </w:pBdr>
              <w:jc w:val="both"/>
              <w:rPr>
                <w:color w:val="000000"/>
                <w:sz w:val="24"/>
                <w:szCs w:val="24"/>
              </w:rPr>
            </w:pPr>
            <w:r>
              <w:rPr>
                <w:color w:val="000000"/>
                <w:sz w:val="24"/>
                <w:szCs w:val="24"/>
              </w:rPr>
              <w:t>Báseň</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5ADB" w:rsidRDefault="004A66D4">
            <w:pPr>
              <w:spacing w:after="120"/>
              <w:jc w:val="center"/>
              <w:rPr>
                <w:sz w:val="24"/>
                <w:szCs w:val="24"/>
              </w:rPr>
            </w:pPr>
            <w:r>
              <w:rPr>
                <w:color w:val="000000"/>
                <w:sz w:val="24"/>
                <w:szCs w:val="24"/>
              </w:rPr>
              <w:t>Osobnostný a sociálny rozvoj</w:t>
            </w:r>
          </w:p>
          <w:p w:rsidR="00C95ADB" w:rsidRDefault="004A66D4">
            <w:pPr>
              <w:spacing w:after="120"/>
              <w:jc w:val="center"/>
              <w:rPr>
                <w:sz w:val="24"/>
                <w:szCs w:val="24"/>
              </w:rPr>
            </w:pPr>
            <w:r>
              <w:rPr>
                <w:color w:val="000000"/>
                <w:sz w:val="24"/>
                <w:szCs w:val="24"/>
              </w:rPr>
              <w:t>Mediálna výchova</w:t>
            </w:r>
          </w:p>
          <w:p w:rsidR="00C95ADB" w:rsidRDefault="004A66D4">
            <w:pPr>
              <w:spacing w:after="120"/>
              <w:jc w:val="center"/>
              <w:rPr>
                <w:color w:val="000000"/>
                <w:sz w:val="24"/>
                <w:szCs w:val="24"/>
              </w:rPr>
            </w:pPr>
            <w:r>
              <w:rPr>
                <w:color w:val="000000"/>
                <w:sz w:val="24"/>
                <w:szCs w:val="24"/>
              </w:rPr>
              <w:t>Matematika</w:t>
            </w:r>
          </w:p>
          <w:p w:rsidR="00C95ADB" w:rsidRDefault="004A66D4">
            <w:pPr>
              <w:spacing w:after="120"/>
              <w:jc w:val="center"/>
              <w:rPr>
                <w:color w:val="000000"/>
                <w:sz w:val="24"/>
                <w:szCs w:val="24"/>
              </w:rPr>
            </w:pPr>
            <w:r>
              <w:rPr>
                <w:color w:val="000000"/>
                <w:sz w:val="24"/>
                <w:szCs w:val="24"/>
              </w:rPr>
              <w:t>Etická výchova</w:t>
            </w:r>
          </w:p>
          <w:p w:rsidR="00C95ADB" w:rsidRDefault="004A66D4">
            <w:pPr>
              <w:spacing w:after="120"/>
              <w:jc w:val="center"/>
              <w:rPr>
                <w:sz w:val="24"/>
                <w:szCs w:val="24"/>
              </w:rPr>
            </w:pPr>
            <w:r>
              <w:rPr>
                <w:color w:val="000000"/>
                <w:sz w:val="24"/>
                <w:szCs w:val="24"/>
              </w:rPr>
              <w:t>Telesná výchova</w:t>
            </w:r>
          </w:p>
        </w:tc>
        <w:tc>
          <w:tcPr>
            <w:tcW w:w="1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5ADB" w:rsidRDefault="004A66D4">
            <w:pPr>
              <w:spacing w:after="120"/>
              <w:jc w:val="center"/>
              <w:rPr>
                <w:sz w:val="24"/>
                <w:szCs w:val="24"/>
              </w:rPr>
            </w:pPr>
            <w:r>
              <w:rPr>
                <w:color w:val="000000"/>
                <w:sz w:val="24"/>
                <w:szCs w:val="24"/>
              </w:rPr>
              <w:t>Nácvik písania čítania</w:t>
            </w:r>
          </w:p>
          <w:p w:rsidR="00C95ADB" w:rsidRDefault="004A66D4">
            <w:pPr>
              <w:spacing w:after="120"/>
              <w:jc w:val="center"/>
              <w:rPr>
                <w:sz w:val="24"/>
                <w:szCs w:val="24"/>
              </w:rPr>
            </w:pPr>
            <w:r>
              <w:rPr>
                <w:color w:val="000000"/>
                <w:sz w:val="24"/>
                <w:szCs w:val="24"/>
              </w:rPr>
              <w:t>Nácvik monológu</w:t>
            </w:r>
          </w:p>
          <w:p w:rsidR="00C95ADB" w:rsidRDefault="004A66D4">
            <w:pPr>
              <w:spacing w:after="120"/>
              <w:jc w:val="center"/>
              <w:rPr>
                <w:sz w:val="24"/>
                <w:szCs w:val="24"/>
              </w:rPr>
            </w:pPr>
            <w:r>
              <w:rPr>
                <w:color w:val="000000"/>
                <w:sz w:val="24"/>
                <w:szCs w:val="24"/>
              </w:rPr>
              <w:t>Ústne skúšanie</w:t>
            </w:r>
          </w:p>
          <w:p w:rsidR="00C95ADB" w:rsidRDefault="004A66D4">
            <w:pPr>
              <w:spacing w:after="120"/>
              <w:jc w:val="center"/>
              <w:rPr>
                <w:sz w:val="24"/>
                <w:szCs w:val="24"/>
              </w:rPr>
            </w:pPr>
            <w:r>
              <w:rPr>
                <w:color w:val="000000"/>
                <w:sz w:val="24"/>
                <w:szCs w:val="24"/>
              </w:rPr>
              <w:t>Písomné skúšanie</w:t>
            </w:r>
          </w:p>
          <w:p w:rsidR="00C95ADB" w:rsidRDefault="004A66D4">
            <w:pPr>
              <w:spacing w:after="120"/>
              <w:jc w:val="center"/>
              <w:rPr>
                <w:sz w:val="24"/>
                <w:szCs w:val="24"/>
              </w:rPr>
            </w:pPr>
            <w:r>
              <w:rPr>
                <w:color w:val="000000"/>
                <w:sz w:val="24"/>
                <w:szCs w:val="24"/>
              </w:rPr>
              <w:t>Prezentačné zručnosti</w:t>
            </w:r>
          </w:p>
          <w:p w:rsidR="00C95ADB" w:rsidRDefault="004A66D4">
            <w:pPr>
              <w:spacing w:after="120"/>
              <w:jc w:val="center"/>
              <w:rPr>
                <w:sz w:val="24"/>
                <w:szCs w:val="24"/>
              </w:rPr>
            </w:pPr>
            <w:r>
              <w:rPr>
                <w:color w:val="000000"/>
                <w:sz w:val="24"/>
                <w:szCs w:val="24"/>
              </w:rPr>
              <w:t>Práca s IKT</w:t>
            </w:r>
          </w:p>
          <w:p w:rsidR="00C95ADB" w:rsidRDefault="004A66D4">
            <w:pPr>
              <w:spacing w:after="120"/>
              <w:jc w:val="center"/>
              <w:rPr>
                <w:sz w:val="24"/>
                <w:szCs w:val="24"/>
              </w:rPr>
            </w:pPr>
            <w:r>
              <w:rPr>
                <w:color w:val="000000"/>
                <w:sz w:val="24"/>
                <w:szCs w:val="24"/>
              </w:rPr>
              <w:t>Práca s PZ</w:t>
            </w:r>
          </w:p>
          <w:p w:rsidR="00C95ADB" w:rsidRDefault="004A66D4">
            <w:pPr>
              <w:spacing w:after="120"/>
              <w:jc w:val="center"/>
              <w:rPr>
                <w:sz w:val="24"/>
                <w:szCs w:val="24"/>
              </w:rPr>
            </w:pPr>
            <w:r>
              <w:rPr>
                <w:i/>
                <w:color w:val="000000"/>
                <w:sz w:val="24"/>
                <w:szCs w:val="24"/>
              </w:rPr>
              <w:t>motivačné,</w:t>
            </w:r>
          </w:p>
          <w:p w:rsidR="00C95ADB" w:rsidRDefault="004A66D4">
            <w:pPr>
              <w:spacing w:after="120"/>
              <w:jc w:val="center"/>
              <w:rPr>
                <w:sz w:val="24"/>
                <w:szCs w:val="24"/>
              </w:rPr>
            </w:pPr>
            <w:r>
              <w:rPr>
                <w:i/>
                <w:color w:val="000000"/>
                <w:sz w:val="24"/>
                <w:szCs w:val="24"/>
              </w:rPr>
              <w:t>expozičné,</w:t>
            </w:r>
          </w:p>
          <w:p w:rsidR="00C95ADB" w:rsidRDefault="004A66D4">
            <w:pPr>
              <w:spacing w:after="120"/>
              <w:jc w:val="center"/>
              <w:rPr>
                <w:sz w:val="24"/>
                <w:szCs w:val="24"/>
              </w:rPr>
            </w:pPr>
            <w:r>
              <w:rPr>
                <w:i/>
                <w:color w:val="000000"/>
                <w:sz w:val="24"/>
                <w:szCs w:val="24"/>
              </w:rPr>
              <w:t>metódy aktívneho učenia,</w:t>
            </w:r>
          </w:p>
          <w:p w:rsidR="00C95ADB" w:rsidRDefault="004A66D4">
            <w:pPr>
              <w:spacing w:after="120"/>
              <w:jc w:val="center"/>
              <w:rPr>
                <w:sz w:val="24"/>
                <w:szCs w:val="24"/>
              </w:rPr>
            </w:pPr>
            <w:r>
              <w:rPr>
                <w:i/>
                <w:color w:val="000000"/>
                <w:sz w:val="24"/>
                <w:szCs w:val="24"/>
              </w:rPr>
              <w:t xml:space="preserve">metódy rozvoja </w:t>
            </w:r>
            <w:r>
              <w:rPr>
                <w:i/>
                <w:color w:val="000000"/>
                <w:sz w:val="24"/>
                <w:szCs w:val="24"/>
              </w:rPr>
              <w:lastRenderedPageBreak/>
              <w:t>poznávania,</w:t>
            </w:r>
          </w:p>
          <w:p w:rsidR="00C95ADB" w:rsidRDefault="004A66D4">
            <w:pPr>
              <w:spacing w:after="120"/>
              <w:jc w:val="center"/>
              <w:rPr>
                <w:sz w:val="24"/>
                <w:szCs w:val="24"/>
              </w:rPr>
            </w:pPr>
            <w:r>
              <w:rPr>
                <w:i/>
                <w:color w:val="000000"/>
                <w:sz w:val="24"/>
                <w:szCs w:val="24"/>
              </w:rPr>
              <w:t>fixačné</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5ADB" w:rsidRDefault="004A66D4">
            <w:pPr>
              <w:jc w:val="center"/>
              <w:rPr>
                <w:color w:val="000000"/>
              </w:rPr>
            </w:pPr>
            <w:r>
              <w:rPr>
                <w:color w:val="000000"/>
              </w:rPr>
              <w:lastRenderedPageBreak/>
              <w:t>Žiak si precvičí a zopakuje učivo predchádzajúcich lekcií.</w:t>
            </w:r>
          </w:p>
          <w:p w:rsidR="00C95ADB" w:rsidRDefault="00C95ADB">
            <w:pPr>
              <w:jc w:val="center"/>
              <w:rPr>
                <w:color w:val="000000"/>
              </w:rPr>
            </w:pPr>
          </w:p>
          <w:p w:rsidR="00C95ADB" w:rsidRDefault="004A66D4">
            <w:pPr>
              <w:jc w:val="center"/>
              <w:rPr>
                <w:color w:val="000000"/>
              </w:rPr>
            </w:pPr>
            <w:r>
              <w:rPr>
                <w:color w:val="000000"/>
              </w:rPr>
              <w:t xml:space="preserve">Žiak vyjadrí, čo rád robí vo voľnom čase. </w:t>
            </w:r>
          </w:p>
          <w:p w:rsidR="00C95ADB" w:rsidRDefault="00C95ADB">
            <w:pPr>
              <w:jc w:val="center"/>
              <w:rPr>
                <w:color w:val="000000"/>
              </w:rPr>
            </w:pPr>
          </w:p>
          <w:p w:rsidR="00C95ADB" w:rsidRDefault="004A66D4">
            <w:pPr>
              <w:jc w:val="center"/>
              <w:rPr>
                <w:color w:val="000000"/>
              </w:rPr>
            </w:pPr>
            <w:r>
              <w:rPr>
                <w:color w:val="000000"/>
              </w:rPr>
              <w:t>Žiak opíše svoju rodinu, a čím sa jednotliví členovia rodiny zaoberajú, čo majú radi, kde pracujú / študujú.</w:t>
            </w:r>
          </w:p>
          <w:p w:rsidR="00C95ADB" w:rsidRDefault="00C95ADB">
            <w:pPr>
              <w:jc w:val="center"/>
              <w:rPr>
                <w:color w:val="000000"/>
              </w:rPr>
            </w:pPr>
          </w:p>
          <w:p w:rsidR="00C95ADB" w:rsidRDefault="004A66D4">
            <w:pPr>
              <w:jc w:val="center"/>
              <w:rPr>
                <w:color w:val="000000"/>
              </w:rPr>
            </w:pPr>
            <w:r>
              <w:rPr>
                <w:color w:val="000000"/>
              </w:rPr>
              <w:t xml:space="preserve">Žiak si aktívne osvojí slovnú zásobu </w:t>
            </w:r>
            <w:r>
              <w:t>v jednotl. lekciách</w:t>
            </w:r>
            <w:r>
              <w:rPr>
                <w:color w:val="000000"/>
              </w:rPr>
              <w:t>.</w:t>
            </w:r>
          </w:p>
          <w:p w:rsidR="00C95ADB" w:rsidRDefault="00C95ADB">
            <w:pPr>
              <w:jc w:val="center"/>
              <w:rPr>
                <w:color w:val="000000"/>
              </w:rPr>
            </w:pPr>
          </w:p>
          <w:p w:rsidR="00C95ADB" w:rsidRDefault="004A66D4">
            <w:pPr>
              <w:jc w:val="center"/>
              <w:rPr>
                <w:color w:val="000000"/>
              </w:rPr>
            </w:pPr>
            <w:r>
              <w:rPr>
                <w:color w:val="000000"/>
              </w:rPr>
              <w:t xml:space="preserve">Žiak bude schopný orientácie v písanom </w:t>
            </w:r>
            <w:r>
              <w:rPr>
                <w:color w:val="000000"/>
              </w:rPr>
              <w:lastRenderedPageBreak/>
              <w:t>aj hovorenom texte.</w:t>
            </w:r>
          </w:p>
          <w:p w:rsidR="00C95ADB" w:rsidRDefault="00C95ADB">
            <w:pPr>
              <w:jc w:val="center"/>
              <w:rPr>
                <w:color w:val="000000"/>
              </w:rPr>
            </w:pPr>
          </w:p>
          <w:p w:rsidR="00C95ADB" w:rsidRDefault="004A66D4">
            <w:pPr>
              <w:jc w:val="center"/>
              <w:rPr>
                <w:color w:val="000000"/>
              </w:rPr>
            </w:pPr>
            <w:r>
              <w:rPr>
                <w:color w:val="000000"/>
              </w:rPr>
              <w:t xml:space="preserve">Žiak bude vedieť odhadnúť význam neznámych slov z kontextu. </w:t>
            </w:r>
          </w:p>
          <w:p w:rsidR="00C95ADB" w:rsidRDefault="00C95ADB">
            <w:pPr>
              <w:jc w:val="center"/>
              <w:rPr>
                <w:color w:val="000000"/>
              </w:rPr>
            </w:pPr>
          </w:p>
          <w:p w:rsidR="00C95ADB" w:rsidRDefault="004A66D4">
            <w:pPr>
              <w:jc w:val="center"/>
              <w:rPr>
                <w:color w:val="000000"/>
              </w:rPr>
            </w:pPr>
            <w:r>
              <w:rPr>
                <w:color w:val="000000"/>
              </w:rPr>
              <w:t>Žiak bude ovládať azbuku, čítať a písať v pomerne  rýchlom tempe.</w:t>
            </w:r>
          </w:p>
        </w:tc>
      </w:tr>
    </w:tbl>
    <w:p w:rsidR="00C95ADB" w:rsidRDefault="00C95ADB">
      <w:pPr>
        <w:pBdr>
          <w:top w:val="nil"/>
          <w:left w:val="nil"/>
          <w:bottom w:val="nil"/>
          <w:right w:val="nil"/>
          <w:between w:val="nil"/>
        </w:pBdr>
        <w:jc w:val="both"/>
        <w:rPr>
          <w:sz w:val="28"/>
          <w:szCs w:val="28"/>
        </w:rPr>
      </w:pPr>
    </w:p>
    <w:p w:rsidR="00C95ADB" w:rsidRDefault="004A66D4">
      <w:pPr>
        <w:tabs>
          <w:tab w:val="left" w:pos="1500"/>
        </w:tabs>
        <w:rPr>
          <w:color w:val="000000"/>
          <w:sz w:val="28"/>
          <w:szCs w:val="28"/>
        </w:rPr>
      </w:pPr>
      <w:r>
        <w:rPr>
          <w:b/>
          <w:color w:val="000000"/>
          <w:sz w:val="28"/>
          <w:szCs w:val="28"/>
        </w:rPr>
        <w:t>Učebné zdroje</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color w:val="000000"/>
          <w:sz w:val="24"/>
          <w:szCs w:val="24"/>
        </w:rPr>
        <w:t xml:space="preserve">V predmete Ruský jazyk sa v 6. ročníku budú využívať nasledovné učebné zdroje: </w:t>
      </w:r>
    </w:p>
    <w:p w:rsidR="00C95ADB" w:rsidRDefault="004A66D4" w:rsidP="003C383C">
      <w:pPr>
        <w:numPr>
          <w:ilvl w:val="0"/>
          <w:numId w:val="95"/>
        </w:numPr>
        <w:pBdr>
          <w:top w:val="nil"/>
          <w:left w:val="nil"/>
          <w:bottom w:val="nil"/>
          <w:right w:val="nil"/>
          <w:between w:val="nil"/>
        </w:pBdr>
        <w:rPr>
          <w:color w:val="000000"/>
          <w:sz w:val="24"/>
          <w:szCs w:val="24"/>
        </w:rPr>
      </w:pPr>
      <w:r>
        <w:rPr>
          <w:sz w:val="24"/>
          <w:szCs w:val="24"/>
        </w:rPr>
        <w:t>súbor materiálnych didaktických prostriedkov</w:t>
      </w:r>
      <w:r>
        <w:rPr>
          <w:color w:val="000000"/>
          <w:sz w:val="24"/>
          <w:szCs w:val="24"/>
        </w:rPr>
        <w:t xml:space="preserve"> </w:t>
      </w:r>
      <w:r>
        <w:rPr>
          <w:sz w:val="24"/>
          <w:szCs w:val="24"/>
        </w:rPr>
        <w:t>Klassnyje druzja 1 (učebnica, interaktívna učebnica, pracovný zošit, zošit a metodická príručka)</w:t>
      </w:r>
      <w:r>
        <w:rPr>
          <w:color w:val="000000"/>
          <w:sz w:val="24"/>
          <w:szCs w:val="24"/>
        </w:rPr>
        <w:t xml:space="preserve">: </w:t>
      </w:r>
      <w:r>
        <w:rPr>
          <w:sz w:val="24"/>
          <w:szCs w:val="24"/>
        </w:rPr>
        <w:t>doc. Natália Orlová, CSc. Mgr. Jana Kӧrschnerová, Mgr. Jana Stejskalová, Mgr. Alena Koroľová</w:t>
      </w:r>
      <w:r>
        <w:rPr>
          <w:color w:val="000000"/>
          <w:sz w:val="24"/>
          <w:szCs w:val="24"/>
        </w:rPr>
        <w:t xml:space="preserve">, </w:t>
      </w:r>
      <w:r>
        <w:rPr>
          <w:sz w:val="24"/>
          <w:szCs w:val="24"/>
        </w:rPr>
        <w:t>Klett nakladatelství s. r. o.</w:t>
      </w:r>
      <w:r>
        <w:rPr>
          <w:color w:val="000000"/>
          <w:sz w:val="24"/>
          <w:szCs w:val="24"/>
        </w:rPr>
        <w:t xml:space="preserve"> </w:t>
      </w:r>
      <w:r>
        <w:rPr>
          <w:sz w:val="24"/>
          <w:szCs w:val="24"/>
        </w:rPr>
        <w:t>Praha</w:t>
      </w:r>
      <w:r>
        <w:rPr>
          <w:color w:val="000000"/>
          <w:sz w:val="24"/>
          <w:szCs w:val="24"/>
        </w:rPr>
        <w:t xml:space="preserve"> </w:t>
      </w:r>
      <w:r>
        <w:rPr>
          <w:sz w:val="24"/>
          <w:szCs w:val="24"/>
        </w:rPr>
        <w:t>2015</w:t>
      </w:r>
    </w:p>
    <w:p w:rsidR="00C95ADB" w:rsidRDefault="004A66D4" w:rsidP="003C383C">
      <w:pPr>
        <w:numPr>
          <w:ilvl w:val="0"/>
          <w:numId w:val="95"/>
        </w:numPr>
        <w:pBdr>
          <w:top w:val="nil"/>
          <w:left w:val="nil"/>
          <w:bottom w:val="nil"/>
          <w:right w:val="nil"/>
          <w:between w:val="nil"/>
        </w:pBdr>
        <w:rPr>
          <w:color w:val="000000"/>
          <w:sz w:val="24"/>
          <w:szCs w:val="24"/>
        </w:rPr>
      </w:pPr>
      <w:r>
        <w:rPr>
          <w:sz w:val="24"/>
          <w:szCs w:val="24"/>
        </w:rPr>
        <w:t>nahrávky vložené priamo v učebnici</w:t>
      </w:r>
    </w:p>
    <w:p w:rsidR="00C95ADB" w:rsidRDefault="004A66D4" w:rsidP="003C383C">
      <w:pPr>
        <w:numPr>
          <w:ilvl w:val="0"/>
          <w:numId w:val="95"/>
        </w:numPr>
        <w:pBdr>
          <w:top w:val="nil"/>
          <w:left w:val="nil"/>
          <w:bottom w:val="nil"/>
          <w:right w:val="nil"/>
          <w:between w:val="nil"/>
        </w:pBdr>
        <w:rPr>
          <w:color w:val="000000"/>
          <w:sz w:val="24"/>
          <w:szCs w:val="24"/>
        </w:rPr>
      </w:pPr>
      <w:r>
        <w:rPr>
          <w:color w:val="000000"/>
          <w:sz w:val="24"/>
          <w:szCs w:val="24"/>
        </w:rPr>
        <w:t xml:space="preserve">nástenná tabuľa azbuky, mapa sveta, </w:t>
      </w:r>
    </w:p>
    <w:p w:rsidR="00C95ADB" w:rsidRDefault="004A66D4" w:rsidP="003C383C">
      <w:pPr>
        <w:numPr>
          <w:ilvl w:val="0"/>
          <w:numId w:val="95"/>
        </w:numPr>
        <w:pBdr>
          <w:top w:val="nil"/>
          <w:left w:val="nil"/>
          <w:bottom w:val="nil"/>
          <w:right w:val="nil"/>
          <w:between w:val="nil"/>
        </w:pBdr>
        <w:rPr>
          <w:color w:val="000000"/>
          <w:sz w:val="24"/>
          <w:szCs w:val="24"/>
        </w:rPr>
      </w:pPr>
      <w:r>
        <w:rPr>
          <w:color w:val="000000"/>
          <w:sz w:val="24"/>
          <w:szCs w:val="24"/>
        </w:rPr>
        <w:t>didaktické pomôcky (prezentácie, videá, rozprávky, didaktické hry)</w:t>
      </w:r>
    </w:p>
    <w:p w:rsidR="00C95ADB" w:rsidRDefault="004A66D4" w:rsidP="003C383C">
      <w:pPr>
        <w:numPr>
          <w:ilvl w:val="0"/>
          <w:numId w:val="95"/>
        </w:numPr>
        <w:pBdr>
          <w:top w:val="nil"/>
          <w:left w:val="nil"/>
          <w:bottom w:val="nil"/>
          <w:right w:val="nil"/>
          <w:between w:val="nil"/>
        </w:pBdr>
        <w:rPr>
          <w:color w:val="000000"/>
          <w:sz w:val="24"/>
          <w:szCs w:val="24"/>
        </w:rPr>
      </w:pPr>
      <w:r>
        <w:rPr>
          <w:color w:val="000000"/>
          <w:sz w:val="24"/>
          <w:szCs w:val="24"/>
        </w:rPr>
        <w:t>PC, internet, dataprojektor,</w:t>
      </w:r>
    </w:p>
    <w:p w:rsidR="00C95ADB" w:rsidRDefault="004A66D4" w:rsidP="003C383C">
      <w:pPr>
        <w:numPr>
          <w:ilvl w:val="0"/>
          <w:numId w:val="95"/>
        </w:numPr>
        <w:pBdr>
          <w:top w:val="nil"/>
          <w:left w:val="nil"/>
          <w:bottom w:val="nil"/>
          <w:right w:val="nil"/>
          <w:between w:val="nil"/>
        </w:pBdr>
        <w:rPr>
          <w:color w:val="000000"/>
          <w:sz w:val="24"/>
          <w:szCs w:val="24"/>
        </w:rPr>
      </w:pPr>
      <w:r>
        <w:rPr>
          <w:color w:val="000000"/>
          <w:sz w:val="24"/>
          <w:szCs w:val="24"/>
        </w:rPr>
        <w:t>časopisy, literatúra</w:t>
      </w:r>
    </w:p>
    <w:p w:rsidR="00C95ADB" w:rsidRDefault="00C95ADB">
      <w:pPr>
        <w:pBdr>
          <w:top w:val="nil"/>
          <w:left w:val="nil"/>
          <w:bottom w:val="nil"/>
          <w:right w:val="nil"/>
          <w:between w:val="nil"/>
        </w:pBdr>
        <w:ind w:firstLine="708"/>
        <w:rPr>
          <w:color w:val="000000"/>
          <w:sz w:val="24"/>
          <w:szCs w:val="24"/>
        </w:rPr>
      </w:pPr>
    </w:p>
    <w:p w:rsidR="00C95ADB" w:rsidRDefault="00C95ADB">
      <w:pPr>
        <w:widowControl w:val="0"/>
        <w:pBdr>
          <w:top w:val="nil"/>
          <w:left w:val="nil"/>
          <w:bottom w:val="nil"/>
          <w:right w:val="nil"/>
          <w:between w:val="nil"/>
        </w:pBdr>
        <w:spacing w:line="276" w:lineRule="auto"/>
        <w:rPr>
          <w:color w:val="000000"/>
          <w:sz w:val="24"/>
          <w:szCs w:val="24"/>
        </w:rPr>
        <w:sectPr w:rsidR="00C95ADB">
          <w:pgSz w:w="11906" w:h="16838"/>
          <w:pgMar w:top="1418" w:right="1418" w:bottom="1418" w:left="1418" w:header="708" w:footer="708" w:gutter="0"/>
          <w:cols w:space="708" w:equalWidth="0">
            <w:col w:w="9406"/>
          </w:cols>
        </w:sectPr>
      </w:pPr>
    </w:p>
    <w:p w:rsidR="00C95ADB" w:rsidRDefault="00C95ADB">
      <w:pPr>
        <w:widowControl w:val="0"/>
        <w:pBdr>
          <w:top w:val="nil"/>
          <w:left w:val="nil"/>
          <w:bottom w:val="nil"/>
          <w:right w:val="nil"/>
          <w:between w:val="nil"/>
        </w:pBdr>
        <w:spacing w:line="276" w:lineRule="auto"/>
        <w:rPr>
          <w:color w:val="000000"/>
          <w:sz w:val="24"/>
          <w:szCs w:val="24"/>
        </w:rPr>
      </w:pPr>
    </w:p>
    <w:tbl>
      <w:tblPr>
        <w:tblStyle w:val="affffff8"/>
        <w:tblW w:w="92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1"/>
      </w:tblGrid>
      <w:tr w:rsidR="00C95ADB">
        <w:trPr>
          <w:trHeight w:val="460"/>
        </w:trPr>
        <w:tc>
          <w:tcPr>
            <w:tcW w:w="9231" w:type="dxa"/>
            <w:shd w:val="clear" w:color="auto" w:fill="FF0000"/>
            <w:vAlign w:val="center"/>
          </w:tcPr>
          <w:p w:rsidR="00C95ADB" w:rsidRDefault="004A66D4">
            <w:pPr>
              <w:pBdr>
                <w:top w:val="nil"/>
                <w:left w:val="nil"/>
                <w:bottom w:val="nil"/>
                <w:right w:val="nil"/>
                <w:between w:val="nil"/>
              </w:pBdr>
              <w:jc w:val="center"/>
              <w:rPr>
                <w:color w:val="000000"/>
                <w:sz w:val="28"/>
                <w:szCs w:val="28"/>
              </w:rPr>
            </w:pPr>
            <w:r>
              <w:rPr>
                <w:b/>
                <w:color w:val="000000"/>
                <w:sz w:val="28"/>
                <w:szCs w:val="28"/>
              </w:rPr>
              <w:t>FUNKČNÁ GRAMOTNOSŤ – 6. ročník</w:t>
            </w:r>
          </w:p>
        </w:tc>
      </w:tr>
    </w:tbl>
    <w:p w:rsidR="00C95ADB" w:rsidRDefault="00C95ADB">
      <w:pPr>
        <w:pBdr>
          <w:top w:val="nil"/>
          <w:left w:val="nil"/>
          <w:bottom w:val="nil"/>
          <w:right w:val="nil"/>
          <w:between w:val="nil"/>
        </w:pBdr>
        <w:jc w:val="center"/>
        <w:rPr>
          <w:color w:val="000000"/>
          <w:sz w:val="28"/>
          <w:szCs w:val="28"/>
        </w:rPr>
      </w:pPr>
    </w:p>
    <w:p w:rsidR="00C95ADB" w:rsidRDefault="004A66D4">
      <w:pPr>
        <w:pBdr>
          <w:top w:val="nil"/>
          <w:left w:val="nil"/>
          <w:bottom w:val="nil"/>
          <w:right w:val="nil"/>
          <w:between w:val="nil"/>
        </w:pBdr>
        <w:rPr>
          <w:color w:val="000000"/>
          <w:sz w:val="28"/>
          <w:szCs w:val="28"/>
        </w:rPr>
      </w:pPr>
      <w:r>
        <w:rPr>
          <w:b/>
          <w:color w:val="000000"/>
          <w:sz w:val="28"/>
          <w:szCs w:val="28"/>
        </w:rPr>
        <w:t>Charakteristika predmetu</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Pojem gramotnosť bol v minulosti spájaný so schopnosťou človeka s porozumením čítať a písať. I dnes je táto schopnosť dôležitá, no zďaleka nepostačuje na plnohodnotnú existenciu človeka v súčasnej spoločnosti. V tomto kontexte sa pojem gramotnosť posúva k tzv. širšiemu chápaniu v podobe funkčnej gramotnosti. Vo všeobecnosti možno povedať, že funkčná gramotnosť predstavuje súbor vedomostí, zručností a schopností, potrebných pre život dospelého človeka v modernej spoločnosti. Funkčná gramotnosť zahŕňa: čitateľskú, matematickú, finančnú, prírodovednú, environmentálnu, digitálnu, mediálnu, informatickú, kultúrnu a sociálnu gramotnosť.</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Obsah učiva v 6. ročníku je zameraný najmä na rozvoj čitateľskej, finančnej, matematickej a prírodovednej gramotnosti. Pomáha žiakom: učiť sa veci potrebné, užitočné, významné pre život, chápať širšie súvislosti poznatkov a vedomostí, motivovať neustále sa vzdelávať, poznávať a riešiť problémy.</w:t>
      </w:r>
    </w:p>
    <w:p w:rsidR="00C95ADB" w:rsidRDefault="00C95ADB">
      <w:pPr>
        <w:pBdr>
          <w:top w:val="nil"/>
          <w:left w:val="nil"/>
          <w:bottom w:val="nil"/>
          <w:right w:val="nil"/>
          <w:between w:val="nil"/>
        </w:pBdr>
        <w:rPr>
          <w:color w:val="000000"/>
          <w:sz w:val="28"/>
          <w:szCs w:val="28"/>
        </w:rPr>
      </w:pPr>
    </w:p>
    <w:p w:rsidR="00C95ADB" w:rsidRDefault="004A66D4">
      <w:pPr>
        <w:pBdr>
          <w:top w:val="nil"/>
          <w:left w:val="nil"/>
          <w:bottom w:val="nil"/>
          <w:right w:val="nil"/>
          <w:between w:val="nil"/>
        </w:pBdr>
        <w:rPr>
          <w:color w:val="000000"/>
          <w:sz w:val="28"/>
          <w:szCs w:val="28"/>
        </w:rPr>
      </w:pPr>
      <w:r>
        <w:rPr>
          <w:b/>
          <w:color w:val="000000"/>
          <w:sz w:val="28"/>
          <w:szCs w:val="28"/>
        </w:rPr>
        <w:lastRenderedPageBreak/>
        <w:t>Ciele vyučovacieho predmetu</w:t>
      </w:r>
    </w:p>
    <w:p w:rsidR="00C95ADB" w:rsidRDefault="00C95ADB">
      <w:pPr>
        <w:pBdr>
          <w:top w:val="nil"/>
          <w:left w:val="nil"/>
          <w:bottom w:val="nil"/>
          <w:right w:val="nil"/>
          <w:between w:val="nil"/>
        </w:pBdr>
        <w:rPr>
          <w:color w:val="000000"/>
          <w:sz w:val="28"/>
          <w:szCs w:val="28"/>
        </w:rPr>
      </w:pPr>
    </w:p>
    <w:p w:rsidR="00C95ADB" w:rsidRDefault="004A66D4" w:rsidP="003C383C">
      <w:pPr>
        <w:numPr>
          <w:ilvl w:val="0"/>
          <w:numId w:val="92"/>
        </w:numPr>
        <w:pBdr>
          <w:top w:val="nil"/>
          <w:left w:val="nil"/>
          <w:bottom w:val="nil"/>
          <w:right w:val="nil"/>
          <w:between w:val="nil"/>
        </w:pBdr>
        <w:jc w:val="both"/>
        <w:rPr>
          <w:color w:val="000000"/>
        </w:rPr>
      </w:pPr>
      <w:r>
        <w:rPr>
          <w:color w:val="000000"/>
          <w:sz w:val="24"/>
          <w:szCs w:val="24"/>
        </w:rPr>
        <w:t>čítať s porozumením</w:t>
      </w:r>
    </w:p>
    <w:p w:rsidR="00C95ADB" w:rsidRDefault="004A66D4" w:rsidP="003C383C">
      <w:pPr>
        <w:numPr>
          <w:ilvl w:val="0"/>
          <w:numId w:val="92"/>
        </w:numPr>
        <w:pBdr>
          <w:top w:val="nil"/>
          <w:left w:val="nil"/>
          <w:bottom w:val="nil"/>
          <w:right w:val="nil"/>
          <w:between w:val="nil"/>
        </w:pBdr>
        <w:jc w:val="both"/>
        <w:rPr>
          <w:color w:val="000000"/>
        </w:rPr>
      </w:pPr>
      <w:r>
        <w:rPr>
          <w:color w:val="000000"/>
          <w:sz w:val="24"/>
          <w:szCs w:val="24"/>
        </w:rPr>
        <w:t xml:space="preserve">vyhľadávať informácie z rôznych zdrojov, porozumieť im, vedieť ich triediť, </w:t>
      </w:r>
    </w:p>
    <w:p w:rsidR="00C95ADB" w:rsidRDefault="004A66D4" w:rsidP="003C383C">
      <w:pPr>
        <w:numPr>
          <w:ilvl w:val="0"/>
          <w:numId w:val="92"/>
        </w:numPr>
        <w:pBdr>
          <w:top w:val="nil"/>
          <w:left w:val="nil"/>
          <w:bottom w:val="nil"/>
          <w:right w:val="nil"/>
          <w:between w:val="nil"/>
        </w:pBdr>
        <w:jc w:val="both"/>
        <w:rPr>
          <w:color w:val="000000"/>
        </w:rPr>
      </w:pPr>
      <w:r>
        <w:rPr>
          <w:color w:val="000000"/>
          <w:sz w:val="24"/>
          <w:szCs w:val="24"/>
        </w:rPr>
        <w:t>ukladať, využívať, určiť hierarchiu dôležitosti informácií</w:t>
      </w:r>
    </w:p>
    <w:p w:rsidR="00C95ADB" w:rsidRDefault="004A66D4" w:rsidP="003C383C">
      <w:pPr>
        <w:numPr>
          <w:ilvl w:val="0"/>
          <w:numId w:val="92"/>
        </w:numPr>
        <w:pBdr>
          <w:top w:val="nil"/>
          <w:left w:val="nil"/>
          <w:bottom w:val="nil"/>
          <w:right w:val="nil"/>
          <w:between w:val="nil"/>
        </w:pBdr>
        <w:jc w:val="both"/>
        <w:rPr>
          <w:color w:val="000000"/>
        </w:rPr>
      </w:pPr>
      <w:r>
        <w:rPr>
          <w:color w:val="000000"/>
          <w:sz w:val="24"/>
          <w:szCs w:val="24"/>
        </w:rPr>
        <w:t>aktívne, samostatne, tvorivo, originálne pracovať, riešiť úlohy</w:t>
      </w:r>
    </w:p>
    <w:p w:rsidR="00C95ADB" w:rsidRDefault="004A66D4" w:rsidP="003C383C">
      <w:pPr>
        <w:numPr>
          <w:ilvl w:val="0"/>
          <w:numId w:val="92"/>
        </w:numPr>
        <w:pBdr>
          <w:top w:val="nil"/>
          <w:left w:val="nil"/>
          <w:bottom w:val="nil"/>
          <w:right w:val="nil"/>
          <w:between w:val="nil"/>
        </w:pBdr>
        <w:jc w:val="both"/>
        <w:rPr>
          <w:color w:val="000000"/>
        </w:rPr>
      </w:pPr>
      <w:r>
        <w:rPr>
          <w:color w:val="000000"/>
          <w:sz w:val="24"/>
          <w:szCs w:val="24"/>
        </w:rPr>
        <w:t xml:space="preserve">formovať vlastný názor, formulovať ho a vedieť ho obhájiť </w:t>
      </w:r>
    </w:p>
    <w:p w:rsidR="00C95ADB" w:rsidRDefault="004A66D4" w:rsidP="003C383C">
      <w:pPr>
        <w:numPr>
          <w:ilvl w:val="0"/>
          <w:numId w:val="92"/>
        </w:numPr>
        <w:pBdr>
          <w:top w:val="nil"/>
          <w:left w:val="nil"/>
          <w:bottom w:val="nil"/>
          <w:right w:val="nil"/>
          <w:between w:val="nil"/>
        </w:pBdr>
        <w:jc w:val="both"/>
        <w:rPr>
          <w:color w:val="000000"/>
        </w:rPr>
      </w:pPr>
      <w:r>
        <w:rPr>
          <w:color w:val="000000"/>
          <w:sz w:val="24"/>
          <w:szCs w:val="24"/>
        </w:rPr>
        <w:t>nie prispôsobovať sa ,ale rozvíjať osobnosť</w:t>
      </w:r>
    </w:p>
    <w:p w:rsidR="00C95ADB" w:rsidRDefault="004A66D4" w:rsidP="003C383C">
      <w:pPr>
        <w:numPr>
          <w:ilvl w:val="0"/>
          <w:numId w:val="92"/>
        </w:numPr>
        <w:pBdr>
          <w:top w:val="nil"/>
          <w:left w:val="nil"/>
          <w:bottom w:val="nil"/>
          <w:right w:val="nil"/>
          <w:between w:val="nil"/>
        </w:pBdr>
        <w:jc w:val="both"/>
        <w:rPr>
          <w:color w:val="000000"/>
        </w:rPr>
      </w:pPr>
      <w:r>
        <w:rPr>
          <w:color w:val="000000"/>
          <w:sz w:val="24"/>
          <w:szCs w:val="24"/>
        </w:rPr>
        <w:t>vstupovať do roly „bádateľa“, a „vykonávateľa“, výskumne a kooperatívne pracovať</w:t>
      </w:r>
    </w:p>
    <w:p w:rsidR="00C95ADB" w:rsidRDefault="004A66D4" w:rsidP="003C383C">
      <w:pPr>
        <w:numPr>
          <w:ilvl w:val="0"/>
          <w:numId w:val="92"/>
        </w:numPr>
        <w:pBdr>
          <w:top w:val="nil"/>
          <w:left w:val="nil"/>
          <w:bottom w:val="nil"/>
          <w:right w:val="nil"/>
          <w:between w:val="nil"/>
        </w:pBdr>
        <w:jc w:val="both"/>
        <w:rPr>
          <w:color w:val="000000"/>
        </w:rPr>
      </w:pPr>
      <w:r>
        <w:rPr>
          <w:color w:val="000000"/>
          <w:sz w:val="24"/>
          <w:szCs w:val="24"/>
        </w:rPr>
        <w:t xml:space="preserve">vytvoriť si priestor pre sebarealizáciu </w:t>
      </w:r>
    </w:p>
    <w:p w:rsidR="00C95ADB" w:rsidRDefault="004A66D4" w:rsidP="003C383C">
      <w:pPr>
        <w:numPr>
          <w:ilvl w:val="0"/>
          <w:numId w:val="92"/>
        </w:numPr>
        <w:pBdr>
          <w:top w:val="nil"/>
          <w:left w:val="nil"/>
          <w:bottom w:val="nil"/>
          <w:right w:val="nil"/>
          <w:between w:val="nil"/>
        </w:pBdr>
        <w:jc w:val="both"/>
        <w:rPr>
          <w:color w:val="000000"/>
        </w:rPr>
      </w:pPr>
      <w:r>
        <w:rPr>
          <w:color w:val="000000"/>
          <w:sz w:val="24"/>
          <w:szCs w:val="24"/>
        </w:rPr>
        <w:t>verejne prezentovať svoju prácu a odovzdať iným</w:t>
      </w:r>
    </w:p>
    <w:p w:rsidR="00C95ADB" w:rsidRDefault="004A66D4" w:rsidP="003C383C">
      <w:pPr>
        <w:numPr>
          <w:ilvl w:val="0"/>
          <w:numId w:val="92"/>
        </w:numPr>
        <w:pBdr>
          <w:top w:val="nil"/>
          <w:left w:val="nil"/>
          <w:bottom w:val="nil"/>
          <w:right w:val="nil"/>
          <w:between w:val="nil"/>
        </w:pBdr>
        <w:jc w:val="both"/>
        <w:rPr>
          <w:color w:val="000000"/>
        </w:rPr>
      </w:pPr>
      <w:r>
        <w:rPr>
          <w:color w:val="000000"/>
          <w:sz w:val="24"/>
          <w:szCs w:val="24"/>
        </w:rPr>
        <w:t>vytvoriť vlastný projekt</w:t>
      </w:r>
    </w:p>
    <w:p w:rsidR="00C95ADB" w:rsidRDefault="004A66D4" w:rsidP="003C383C">
      <w:pPr>
        <w:numPr>
          <w:ilvl w:val="0"/>
          <w:numId w:val="92"/>
        </w:numPr>
        <w:pBdr>
          <w:top w:val="nil"/>
          <w:left w:val="nil"/>
          <w:bottom w:val="nil"/>
          <w:right w:val="nil"/>
          <w:between w:val="nil"/>
        </w:pBdr>
        <w:jc w:val="both"/>
        <w:rPr>
          <w:color w:val="000000"/>
        </w:rPr>
      </w:pPr>
      <w:r>
        <w:rPr>
          <w:color w:val="000000"/>
          <w:sz w:val="24"/>
          <w:szCs w:val="24"/>
        </w:rPr>
        <w:t>uplatňovať a používať</w:t>
      </w:r>
    </w:p>
    <w:p w:rsidR="00C95ADB" w:rsidRDefault="004A66D4" w:rsidP="003C383C">
      <w:pPr>
        <w:numPr>
          <w:ilvl w:val="1"/>
          <w:numId w:val="92"/>
        </w:numPr>
        <w:pBdr>
          <w:top w:val="nil"/>
          <w:left w:val="nil"/>
          <w:bottom w:val="nil"/>
          <w:right w:val="nil"/>
          <w:between w:val="nil"/>
        </w:pBdr>
        <w:jc w:val="both"/>
        <w:rPr>
          <w:color w:val="000000"/>
          <w:sz w:val="24"/>
          <w:szCs w:val="24"/>
        </w:rPr>
      </w:pPr>
      <w:r>
        <w:rPr>
          <w:color w:val="000000"/>
          <w:sz w:val="24"/>
          <w:szCs w:val="24"/>
        </w:rPr>
        <w:t>základné matematické myslenie na riešenie praktických problémov v každodenných situáciách,</w:t>
      </w:r>
    </w:p>
    <w:p w:rsidR="00C95ADB" w:rsidRDefault="004A66D4" w:rsidP="003C383C">
      <w:pPr>
        <w:numPr>
          <w:ilvl w:val="1"/>
          <w:numId w:val="92"/>
        </w:numPr>
        <w:pBdr>
          <w:top w:val="nil"/>
          <w:left w:val="nil"/>
          <w:bottom w:val="nil"/>
          <w:right w:val="nil"/>
          <w:between w:val="nil"/>
        </w:pBdr>
        <w:jc w:val="both"/>
        <w:rPr>
          <w:color w:val="000000"/>
          <w:sz w:val="24"/>
          <w:szCs w:val="24"/>
        </w:rPr>
      </w:pPr>
      <w:r>
        <w:rPr>
          <w:color w:val="000000"/>
          <w:sz w:val="24"/>
          <w:szCs w:val="24"/>
        </w:rPr>
        <w:t>základné matematické modely logického a priestorového myslenia a prezentácie (vzorce, grafy, tabuľky),</w:t>
      </w:r>
    </w:p>
    <w:p w:rsidR="00C95ADB" w:rsidRDefault="004A66D4" w:rsidP="003C383C">
      <w:pPr>
        <w:numPr>
          <w:ilvl w:val="1"/>
          <w:numId w:val="92"/>
        </w:numPr>
        <w:pBdr>
          <w:top w:val="nil"/>
          <w:left w:val="nil"/>
          <w:bottom w:val="nil"/>
          <w:right w:val="nil"/>
          <w:between w:val="nil"/>
        </w:pBdr>
        <w:jc w:val="both"/>
        <w:rPr>
          <w:color w:val="000000"/>
          <w:sz w:val="24"/>
          <w:szCs w:val="24"/>
        </w:rPr>
      </w:pPr>
      <w:r>
        <w:rPr>
          <w:color w:val="000000"/>
          <w:sz w:val="24"/>
          <w:szCs w:val="24"/>
        </w:rPr>
        <w:t>základy prírodovednej gramotnosti, ktoré umožnia robiť primerane vedecky podložené úsudky a úspešné riešenie primeraných reálnych problémov.</w:t>
      </w:r>
    </w:p>
    <w:p w:rsidR="00C95ADB" w:rsidRDefault="00C95ADB">
      <w:pPr>
        <w:pBdr>
          <w:top w:val="nil"/>
          <w:left w:val="nil"/>
          <w:bottom w:val="nil"/>
          <w:right w:val="nil"/>
          <w:between w:val="nil"/>
        </w:pBdr>
        <w:rPr>
          <w:color w:val="000000"/>
          <w:sz w:val="28"/>
          <w:szCs w:val="28"/>
        </w:rPr>
      </w:pPr>
    </w:p>
    <w:p w:rsidR="00C95ADB" w:rsidRDefault="004A66D4">
      <w:pPr>
        <w:pBdr>
          <w:top w:val="nil"/>
          <w:left w:val="nil"/>
          <w:bottom w:val="nil"/>
          <w:right w:val="nil"/>
          <w:between w:val="nil"/>
        </w:pBdr>
        <w:rPr>
          <w:color w:val="000000"/>
          <w:sz w:val="28"/>
          <w:szCs w:val="28"/>
        </w:rPr>
      </w:pPr>
      <w:r>
        <w:rPr>
          <w:b/>
          <w:color w:val="000000"/>
          <w:sz w:val="28"/>
          <w:szCs w:val="28"/>
        </w:rPr>
        <w:t>Obsah vzdelávania</w:t>
      </w:r>
    </w:p>
    <w:p w:rsidR="00C95ADB" w:rsidRDefault="00C95ADB">
      <w:pPr>
        <w:pBdr>
          <w:top w:val="nil"/>
          <w:left w:val="nil"/>
          <w:bottom w:val="nil"/>
          <w:right w:val="nil"/>
          <w:between w:val="nil"/>
        </w:pBdr>
        <w:rPr>
          <w:color w:val="000000"/>
          <w:sz w:val="28"/>
          <w:szCs w:val="28"/>
        </w:rPr>
      </w:pPr>
    </w:p>
    <w:tbl>
      <w:tblPr>
        <w:tblStyle w:val="affffff9"/>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0"/>
        <w:gridCol w:w="1580"/>
      </w:tblGrid>
      <w:tr w:rsidR="00C95ADB">
        <w:trPr>
          <w:jc w:val="center"/>
        </w:trPr>
        <w:tc>
          <w:tcPr>
            <w:tcW w:w="7630" w:type="dxa"/>
            <w:vAlign w:val="center"/>
          </w:tcPr>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b/>
                <w:color w:val="000000"/>
                <w:sz w:val="24"/>
                <w:szCs w:val="24"/>
              </w:rPr>
              <w:t>Tematický celok - obsah</w:t>
            </w:r>
          </w:p>
          <w:p w:rsidR="00C95ADB" w:rsidRDefault="00C95ADB">
            <w:pPr>
              <w:pBdr>
                <w:top w:val="nil"/>
                <w:left w:val="nil"/>
                <w:bottom w:val="nil"/>
                <w:right w:val="nil"/>
                <w:between w:val="nil"/>
              </w:pBdr>
              <w:jc w:val="center"/>
              <w:rPr>
                <w:color w:val="000000"/>
                <w:sz w:val="24"/>
                <w:szCs w:val="24"/>
              </w:rPr>
            </w:pPr>
          </w:p>
        </w:tc>
        <w:tc>
          <w:tcPr>
            <w:tcW w:w="1580"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Počet hodín</w:t>
            </w:r>
          </w:p>
        </w:tc>
      </w:tr>
      <w:tr w:rsidR="00C95ADB">
        <w:trPr>
          <w:jc w:val="center"/>
        </w:trPr>
        <w:tc>
          <w:tcPr>
            <w:tcW w:w="7630" w:type="dxa"/>
          </w:tcPr>
          <w:p w:rsidR="00C95ADB" w:rsidRDefault="004A66D4">
            <w:pPr>
              <w:pBdr>
                <w:top w:val="nil"/>
                <w:left w:val="nil"/>
                <w:bottom w:val="nil"/>
                <w:right w:val="nil"/>
                <w:between w:val="nil"/>
              </w:pBdr>
              <w:tabs>
                <w:tab w:val="left" w:pos="4335"/>
              </w:tabs>
              <w:rPr>
                <w:color w:val="000000"/>
                <w:sz w:val="24"/>
                <w:szCs w:val="24"/>
              </w:rPr>
            </w:pPr>
            <w:r>
              <w:rPr>
                <w:b/>
                <w:color w:val="000000"/>
                <w:sz w:val="24"/>
                <w:szCs w:val="24"/>
              </w:rPr>
              <w:t>Úvod</w:t>
            </w:r>
          </w:p>
          <w:p w:rsidR="00C95ADB" w:rsidRDefault="004A66D4">
            <w:pPr>
              <w:pBdr>
                <w:top w:val="nil"/>
                <w:left w:val="nil"/>
                <w:bottom w:val="nil"/>
                <w:right w:val="nil"/>
                <w:between w:val="nil"/>
              </w:pBdr>
              <w:rPr>
                <w:color w:val="000000"/>
                <w:sz w:val="24"/>
                <w:szCs w:val="24"/>
              </w:rPr>
            </w:pPr>
            <w:r>
              <w:rPr>
                <w:color w:val="000000"/>
                <w:sz w:val="24"/>
                <w:szCs w:val="24"/>
              </w:rPr>
              <w:t>Organizačné pokyny. Poučenie o BOZ</w:t>
            </w:r>
          </w:p>
          <w:p w:rsidR="00C95ADB" w:rsidRDefault="004A66D4">
            <w:pPr>
              <w:pBdr>
                <w:top w:val="nil"/>
                <w:left w:val="nil"/>
                <w:bottom w:val="nil"/>
                <w:right w:val="nil"/>
                <w:between w:val="nil"/>
              </w:pBdr>
              <w:rPr>
                <w:color w:val="000000"/>
                <w:sz w:val="24"/>
                <w:szCs w:val="24"/>
              </w:rPr>
            </w:pPr>
            <w:r>
              <w:rPr>
                <w:color w:val="000000"/>
                <w:sz w:val="24"/>
                <w:szCs w:val="24"/>
              </w:rPr>
              <w:t>Základné pojmy</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1</w:t>
            </w:r>
          </w:p>
        </w:tc>
      </w:tr>
      <w:tr w:rsidR="00C95ADB">
        <w:trPr>
          <w:jc w:val="center"/>
        </w:trPr>
        <w:tc>
          <w:tcPr>
            <w:tcW w:w="7630" w:type="dxa"/>
          </w:tcPr>
          <w:p w:rsidR="00C95ADB" w:rsidRDefault="004A66D4">
            <w:pPr>
              <w:pBdr>
                <w:top w:val="nil"/>
                <w:left w:val="nil"/>
                <w:bottom w:val="nil"/>
                <w:right w:val="nil"/>
                <w:between w:val="nil"/>
              </w:pBdr>
              <w:jc w:val="both"/>
              <w:rPr>
                <w:color w:val="000000"/>
                <w:sz w:val="24"/>
                <w:szCs w:val="24"/>
              </w:rPr>
            </w:pPr>
            <w:r>
              <w:rPr>
                <w:b/>
                <w:color w:val="000000"/>
                <w:sz w:val="24"/>
                <w:szCs w:val="24"/>
              </w:rPr>
              <w:t>Práca s tlačeným textom</w:t>
            </w:r>
          </w:p>
          <w:p w:rsidR="00C95ADB" w:rsidRDefault="004A66D4">
            <w:pPr>
              <w:pBdr>
                <w:top w:val="nil"/>
                <w:left w:val="nil"/>
                <w:bottom w:val="nil"/>
                <w:right w:val="nil"/>
                <w:between w:val="nil"/>
              </w:pBdr>
              <w:jc w:val="both"/>
              <w:rPr>
                <w:color w:val="000000"/>
                <w:sz w:val="24"/>
                <w:szCs w:val="24"/>
              </w:rPr>
            </w:pPr>
            <w:r>
              <w:rPr>
                <w:color w:val="000000"/>
                <w:sz w:val="24"/>
                <w:szCs w:val="24"/>
              </w:rPr>
              <w:t>Náučný text rôzneho charakteru (prírodné vedy, zdravoveda, technika, tabuľky a grafy...).</w:t>
            </w:r>
          </w:p>
          <w:p w:rsidR="00C95ADB" w:rsidRDefault="004A66D4">
            <w:pPr>
              <w:pBdr>
                <w:top w:val="nil"/>
                <w:left w:val="nil"/>
                <w:bottom w:val="nil"/>
                <w:right w:val="nil"/>
                <w:between w:val="nil"/>
              </w:pBdr>
              <w:jc w:val="both"/>
              <w:rPr>
                <w:color w:val="000000"/>
                <w:sz w:val="24"/>
                <w:szCs w:val="24"/>
              </w:rPr>
            </w:pPr>
            <w:r>
              <w:rPr>
                <w:color w:val="000000"/>
                <w:sz w:val="24"/>
                <w:szCs w:val="24"/>
              </w:rPr>
              <w:t>Tréning čítania s porozumením, hľadanie kľúčových slov, osnova textu, porozumenie informáciám, ich syntéza a integrácia, určenie hierarchie dôležitosti, reprodukcia najdôležitejších myšlienok.</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16</w:t>
            </w:r>
          </w:p>
        </w:tc>
      </w:tr>
      <w:tr w:rsidR="00C95ADB">
        <w:trPr>
          <w:jc w:val="center"/>
        </w:trPr>
        <w:tc>
          <w:tcPr>
            <w:tcW w:w="7630" w:type="dxa"/>
          </w:tcPr>
          <w:p w:rsidR="00C95ADB" w:rsidRDefault="004A66D4">
            <w:pPr>
              <w:pBdr>
                <w:top w:val="nil"/>
                <w:left w:val="nil"/>
                <w:bottom w:val="nil"/>
                <w:right w:val="nil"/>
                <w:between w:val="nil"/>
              </w:pBdr>
              <w:rPr>
                <w:b/>
                <w:color w:val="000000"/>
                <w:sz w:val="24"/>
                <w:szCs w:val="24"/>
              </w:rPr>
            </w:pPr>
            <w:r>
              <w:rPr>
                <w:b/>
                <w:color w:val="000000"/>
                <w:sz w:val="24"/>
                <w:szCs w:val="24"/>
              </w:rPr>
              <w:t>Človek vo sfére peňazí</w:t>
            </w:r>
          </w:p>
          <w:p w:rsidR="00C95ADB" w:rsidRDefault="004A66D4">
            <w:pPr>
              <w:pBdr>
                <w:top w:val="nil"/>
                <w:left w:val="nil"/>
                <w:bottom w:val="nil"/>
                <w:right w:val="nil"/>
                <w:between w:val="nil"/>
              </w:pBdr>
              <w:rPr>
                <w:color w:val="000000"/>
                <w:sz w:val="24"/>
                <w:szCs w:val="24"/>
              </w:rPr>
            </w:pPr>
            <w:r>
              <w:rPr>
                <w:color w:val="000000"/>
                <w:sz w:val="24"/>
                <w:szCs w:val="24"/>
              </w:rPr>
              <w:t>Zabezpečenie peňazí pre uspokojovanie životných potrieb - príjem a práca</w:t>
            </w:r>
          </w:p>
          <w:p w:rsidR="00C95ADB" w:rsidRDefault="004A66D4">
            <w:pPr>
              <w:pBdr>
                <w:top w:val="nil"/>
                <w:left w:val="nil"/>
                <w:bottom w:val="nil"/>
                <w:right w:val="nil"/>
                <w:between w:val="nil"/>
              </w:pBdr>
              <w:rPr>
                <w:color w:val="000000"/>
                <w:sz w:val="24"/>
                <w:szCs w:val="24"/>
              </w:rPr>
            </w:pPr>
            <w:r>
              <w:rPr>
                <w:color w:val="000000"/>
                <w:sz w:val="24"/>
                <w:szCs w:val="24"/>
              </w:rPr>
              <w:t xml:space="preserve">Úver a dlh </w:t>
            </w:r>
          </w:p>
          <w:p w:rsidR="00C95ADB" w:rsidRDefault="004A66D4">
            <w:pPr>
              <w:pBdr>
                <w:top w:val="nil"/>
                <w:left w:val="nil"/>
                <w:bottom w:val="nil"/>
                <w:right w:val="nil"/>
                <w:between w:val="nil"/>
              </w:pBdr>
              <w:rPr>
                <w:color w:val="000000"/>
                <w:sz w:val="24"/>
                <w:szCs w:val="24"/>
              </w:rPr>
            </w:pPr>
            <w:r>
              <w:rPr>
                <w:color w:val="000000"/>
                <w:sz w:val="24"/>
                <w:szCs w:val="24"/>
              </w:rPr>
              <w:t>Sporenie a investovanie</w:t>
            </w:r>
          </w:p>
          <w:p w:rsidR="00C95ADB" w:rsidRDefault="004A66D4">
            <w:pPr>
              <w:pBdr>
                <w:top w:val="nil"/>
                <w:left w:val="nil"/>
                <w:bottom w:val="nil"/>
                <w:right w:val="nil"/>
                <w:between w:val="nil"/>
              </w:pBdr>
              <w:rPr>
                <w:color w:val="000000"/>
                <w:sz w:val="24"/>
                <w:szCs w:val="24"/>
              </w:rPr>
            </w:pPr>
            <w:r>
              <w:rPr>
                <w:color w:val="000000"/>
                <w:sz w:val="24"/>
                <w:szCs w:val="24"/>
              </w:rPr>
              <w:t>Riadenie rizika a poistenie</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16</w:t>
            </w:r>
          </w:p>
        </w:tc>
      </w:tr>
    </w:tbl>
    <w:p w:rsidR="00C95ADB" w:rsidRDefault="00C95ADB">
      <w:pPr>
        <w:pBdr>
          <w:top w:val="nil"/>
          <w:left w:val="nil"/>
          <w:bottom w:val="nil"/>
          <w:right w:val="nil"/>
          <w:between w:val="nil"/>
        </w:pBdr>
        <w:rPr>
          <w:color w:val="000000"/>
          <w:sz w:val="28"/>
          <w:szCs w:val="28"/>
        </w:rPr>
      </w:pPr>
    </w:p>
    <w:p w:rsidR="00C95ADB" w:rsidRDefault="004A66D4">
      <w:pPr>
        <w:pBdr>
          <w:top w:val="nil"/>
          <w:left w:val="nil"/>
          <w:bottom w:val="nil"/>
          <w:right w:val="nil"/>
          <w:between w:val="nil"/>
        </w:pBdr>
        <w:rPr>
          <w:color w:val="000000"/>
          <w:sz w:val="28"/>
          <w:szCs w:val="28"/>
        </w:rPr>
      </w:pPr>
      <w:r>
        <w:rPr>
          <w:b/>
          <w:color w:val="000000"/>
          <w:sz w:val="28"/>
          <w:szCs w:val="28"/>
        </w:rPr>
        <w:t>Hodnotenie</w:t>
      </w:r>
    </w:p>
    <w:p w:rsidR="00C95ADB" w:rsidRDefault="00C95ADB">
      <w:pPr>
        <w:pBdr>
          <w:top w:val="nil"/>
          <w:left w:val="nil"/>
          <w:bottom w:val="nil"/>
          <w:right w:val="nil"/>
          <w:between w:val="nil"/>
        </w:pBdr>
        <w:rPr>
          <w:color w:val="000000"/>
          <w:sz w:val="28"/>
          <w:szCs w:val="28"/>
        </w:rPr>
      </w:pPr>
    </w:p>
    <w:p w:rsidR="00C95ADB" w:rsidRDefault="004A66D4">
      <w:pPr>
        <w:pBdr>
          <w:top w:val="nil"/>
          <w:left w:val="nil"/>
          <w:bottom w:val="nil"/>
          <w:right w:val="nil"/>
          <w:between w:val="nil"/>
        </w:pBdr>
        <w:jc w:val="both"/>
        <w:rPr>
          <w:color w:val="000000"/>
          <w:sz w:val="24"/>
          <w:szCs w:val="24"/>
        </w:rPr>
      </w:pPr>
      <w:r>
        <w:rPr>
          <w:b/>
          <w:color w:val="000000"/>
          <w:sz w:val="28"/>
          <w:szCs w:val="28"/>
        </w:rPr>
        <w:t xml:space="preserve">   </w:t>
      </w:r>
      <w:r>
        <w:rPr>
          <w:color w:val="000000"/>
          <w:sz w:val="24"/>
          <w:szCs w:val="24"/>
        </w:rPr>
        <w:t>Hodnotenie žiakov je neoddeliteľnou súčasťou výchovno-vzdelávacieho procesu. Má informatívnu, korekčnú a motivačnú funkciu.</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Predmetom hodnotenia sú učebné výsledky, ktoré žiaci dosiahli v súlade s požiadavkami vymedzenými v školskom vzdelávacom programe, schopnosti používať osvojené vedomosti, </w:t>
      </w:r>
      <w:r>
        <w:rPr>
          <w:color w:val="000000"/>
          <w:sz w:val="24"/>
          <w:szCs w:val="24"/>
        </w:rPr>
        <w:lastRenderedPageBreak/>
        <w:t>získané zručnosti a návyky, ako aj usilovnosť, osobný rast, rešpektovanie práv iných a ochota spolupracovať.</w:t>
      </w:r>
    </w:p>
    <w:p w:rsidR="00C95ADB" w:rsidRDefault="004A66D4">
      <w:pPr>
        <w:pBdr>
          <w:top w:val="nil"/>
          <w:left w:val="nil"/>
          <w:bottom w:val="nil"/>
          <w:right w:val="nil"/>
          <w:between w:val="nil"/>
        </w:pBdr>
        <w:jc w:val="both"/>
        <w:rPr>
          <w:color w:val="000000"/>
          <w:sz w:val="24"/>
          <w:szCs w:val="24"/>
        </w:rPr>
      </w:pPr>
      <w:r>
        <w:rPr>
          <w:color w:val="000000"/>
          <w:sz w:val="24"/>
          <w:szCs w:val="24"/>
        </w:rPr>
        <w:t>Podklady na hodnotenie a klasifikáciu získavajú vyučujúci:</w:t>
      </w:r>
    </w:p>
    <w:p w:rsidR="00C95ADB" w:rsidRDefault="004A66D4">
      <w:pPr>
        <w:pBdr>
          <w:top w:val="nil"/>
          <w:left w:val="nil"/>
          <w:bottom w:val="nil"/>
          <w:right w:val="nil"/>
          <w:between w:val="nil"/>
        </w:pBdr>
        <w:jc w:val="both"/>
        <w:rPr>
          <w:color w:val="000000"/>
          <w:sz w:val="24"/>
          <w:szCs w:val="24"/>
        </w:rPr>
      </w:pPr>
      <w:r>
        <w:rPr>
          <w:color w:val="000000"/>
          <w:sz w:val="24"/>
          <w:szCs w:val="24"/>
        </w:rPr>
        <w:t>- sústavným diagnostickým pozorovaním žiaka,</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sústavným sledovaním výkonu a pripravenosti žiaka na vyučovanie, </w:t>
      </w:r>
    </w:p>
    <w:p w:rsidR="00C95ADB" w:rsidRDefault="004A66D4">
      <w:pPr>
        <w:pBdr>
          <w:top w:val="nil"/>
          <w:left w:val="nil"/>
          <w:bottom w:val="nil"/>
          <w:right w:val="nil"/>
          <w:between w:val="nil"/>
        </w:pBdr>
        <w:jc w:val="both"/>
        <w:rPr>
          <w:color w:val="000000"/>
          <w:sz w:val="24"/>
          <w:szCs w:val="24"/>
        </w:rPr>
      </w:pPr>
      <w:r>
        <w:rPr>
          <w:color w:val="000000"/>
          <w:sz w:val="24"/>
          <w:szCs w:val="24"/>
        </w:rPr>
        <w:t>- analýzou výsledkov rôznych činností žiaka.</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Pri hodnotení a klasifikácii žiakov je potrebné dodržiavať platné metodické pokyny. Pri integrovanom vzdelávaní žiakov so špeciálnymi výchovno-vzdelávacími potrebami je potrebné prihliadať na druh a stupeň poruchy a pri hodnotení postupovať podľa platných metodických pokynov.</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Hodnotiť sa bude čítanie s porozumením, projekty, aktivita na hodine, komunikácia na danú tému.</w:t>
      </w:r>
    </w:p>
    <w:p w:rsidR="00C95ADB" w:rsidRDefault="00C95ADB">
      <w:pPr>
        <w:pBdr>
          <w:top w:val="nil"/>
          <w:left w:val="nil"/>
          <w:bottom w:val="nil"/>
          <w:right w:val="nil"/>
          <w:between w:val="nil"/>
        </w:pBdr>
        <w:rPr>
          <w:color w:val="000000"/>
          <w:sz w:val="28"/>
          <w:szCs w:val="28"/>
        </w:rPr>
      </w:pPr>
    </w:p>
    <w:p w:rsidR="00C95ADB" w:rsidRDefault="00C95ADB">
      <w:pPr>
        <w:pBdr>
          <w:top w:val="nil"/>
          <w:left w:val="nil"/>
          <w:bottom w:val="nil"/>
          <w:right w:val="nil"/>
          <w:between w:val="nil"/>
        </w:pBdr>
        <w:rPr>
          <w:color w:val="000000"/>
          <w:sz w:val="28"/>
          <w:szCs w:val="28"/>
        </w:rPr>
      </w:pPr>
    </w:p>
    <w:p w:rsidR="00C95ADB" w:rsidRDefault="00C95ADB">
      <w:pPr>
        <w:pBdr>
          <w:top w:val="nil"/>
          <w:left w:val="nil"/>
          <w:bottom w:val="nil"/>
          <w:right w:val="nil"/>
          <w:between w:val="nil"/>
        </w:pBdr>
        <w:rPr>
          <w:color w:val="000000"/>
          <w:sz w:val="28"/>
          <w:szCs w:val="28"/>
        </w:rPr>
      </w:pPr>
    </w:p>
    <w:p w:rsidR="00C95ADB" w:rsidRDefault="00C95ADB">
      <w:pPr>
        <w:pBdr>
          <w:top w:val="nil"/>
          <w:left w:val="nil"/>
          <w:bottom w:val="nil"/>
          <w:right w:val="nil"/>
          <w:between w:val="nil"/>
        </w:pBdr>
        <w:rPr>
          <w:color w:val="000000"/>
          <w:sz w:val="28"/>
          <w:szCs w:val="28"/>
        </w:rPr>
      </w:pPr>
    </w:p>
    <w:p w:rsidR="00C95ADB" w:rsidRDefault="00C95ADB">
      <w:pPr>
        <w:pBdr>
          <w:top w:val="nil"/>
          <w:left w:val="nil"/>
          <w:bottom w:val="nil"/>
          <w:right w:val="nil"/>
          <w:between w:val="nil"/>
        </w:pBdr>
        <w:rPr>
          <w:color w:val="000000"/>
          <w:sz w:val="28"/>
          <w:szCs w:val="28"/>
        </w:rPr>
      </w:pPr>
    </w:p>
    <w:p w:rsidR="00C95ADB" w:rsidRDefault="00C95ADB">
      <w:pPr>
        <w:widowControl w:val="0"/>
        <w:pBdr>
          <w:top w:val="nil"/>
          <w:left w:val="nil"/>
          <w:bottom w:val="nil"/>
          <w:right w:val="nil"/>
          <w:between w:val="nil"/>
        </w:pBdr>
        <w:spacing w:line="276" w:lineRule="auto"/>
        <w:rPr>
          <w:color w:val="000000"/>
          <w:sz w:val="28"/>
          <w:szCs w:val="28"/>
        </w:rPr>
      </w:pPr>
    </w:p>
    <w:p w:rsidR="00C95ADB" w:rsidRDefault="00C95ADB">
      <w:pPr>
        <w:widowControl w:val="0"/>
        <w:pBdr>
          <w:top w:val="nil"/>
          <w:left w:val="nil"/>
          <w:bottom w:val="nil"/>
          <w:right w:val="nil"/>
          <w:between w:val="nil"/>
        </w:pBdr>
        <w:spacing w:line="276" w:lineRule="auto"/>
        <w:rPr>
          <w:color w:val="000000"/>
          <w:sz w:val="28"/>
          <w:szCs w:val="28"/>
        </w:rPr>
      </w:pPr>
    </w:p>
    <w:p w:rsidR="00C95ADB" w:rsidRDefault="00C95ADB">
      <w:pPr>
        <w:widowControl w:val="0"/>
        <w:pBdr>
          <w:top w:val="nil"/>
          <w:left w:val="nil"/>
          <w:bottom w:val="nil"/>
          <w:right w:val="nil"/>
          <w:between w:val="nil"/>
        </w:pBdr>
        <w:spacing w:line="276" w:lineRule="auto"/>
        <w:rPr>
          <w:color w:val="000000"/>
          <w:sz w:val="28"/>
          <w:szCs w:val="28"/>
        </w:rPr>
      </w:pPr>
    </w:p>
    <w:p w:rsidR="00C95ADB" w:rsidRDefault="00C95ADB">
      <w:pPr>
        <w:widowControl w:val="0"/>
        <w:pBdr>
          <w:top w:val="nil"/>
          <w:left w:val="nil"/>
          <w:bottom w:val="nil"/>
          <w:right w:val="nil"/>
          <w:between w:val="nil"/>
        </w:pBdr>
        <w:spacing w:line="276" w:lineRule="auto"/>
        <w:rPr>
          <w:color w:val="000000"/>
          <w:sz w:val="28"/>
          <w:szCs w:val="28"/>
        </w:rPr>
      </w:pPr>
    </w:p>
    <w:p w:rsidR="00C95ADB" w:rsidRDefault="00C95ADB">
      <w:pPr>
        <w:widowControl w:val="0"/>
        <w:pBdr>
          <w:top w:val="nil"/>
          <w:left w:val="nil"/>
          <w:bottom w:val="nil"/>
          <w:right w:val="nil"/>
          <w:between w:val="nil"/>
        </w:pBdr>
        <w:spacing w:line="276" w:lineRule="auto"/>
        <w:rPr>
          <w:color w:val="000000"/>
          <w:sz w:val="28"/>
          <w:szCs w:val="28"/>
        </w:rPr>
      </w:pPr>
    </w:p>
    <w:p w:rsidR="00C95ADB" w:rsidRDefault="00C95ADB">
      <w:pPr>
        <w:widowControl w:val="0"/>
        <w:pBdr>
          <w:top w:val="nil"/>
          <w:left w:val="nil"/>
          <w:bottom w:val="nil"/>
          <w:right w:val="nil"/>
          <w:between w:val="nil"/>
        </w:pBdr>
        <w:spacing w:line="276" w:lineRule="auto"/>
        <w:rPr>
          <w:color w:val="000000"/>
          <w:sz w:val="28"/>
          <w:szCs w:val="28"/>
        </w:rPr>
      </w:pPr>
    </w:p>
    <w:p w:rsidR="00C95ADB" w:rsidRDefault="00C95ADB">
      <w:pPr>
        <w:widowControl w:val="0"/>
        <w:pBdr>
          <w:top w:val="nil"/>
          <w:left w:val="nil"/>
          <w:bottom w:val="nil"/>
          <w:right w:val="nil"/>
          <w:between w:val="nil"/>
        </w:pBdr>
        <w:spacing w:line="276" w:lineRule="auto"/>
        <w:rPr>
          <w:color w:val="000000"/>
          <w:sz w:val="28"/>
          <w:szCs w:val="28"/>
        </w:rPr>
      </w:pPr>
    </w:p>
    <w:p w:rsidR="00C95ADB" w:rsidRDefault="00C95ADB">
      <w:pPr>
        <w:widowControl w:val="0"/>
        <w:pBdr>
          <w:top w:val="nil"/>
          <w:left w:val="nil"/>
          <w:bottom w:val="nil"/>
          <w:right w:val="nil"/>
          <w:between w:val="nil"/>
        </w:pBdr>
        <w:spacing w:line="276" w:lineRule="auto"/>
        <w:rPr>
          <w:color w:val="000000"/>
          <w:sz w:val="28"/>
          <w:szCs w:val="28"/>
        </w:rPr>
      </w:pPr>
    </w:p>
    <w:p w:rsidR="00C95ADB" w:rsidRDefault="00C95ADB">
      <w:pPr>
        <w:widowControl w:val="0"/>
        <w:pBdr>
          <w:top w:val="nil"/>
          <w:left w:val="nil"/>
          <w:bottom w:val="nil"/>
          <w:right w:val="nil"/>
          <w:between w:val="nil"/>
        </w:pBdr>
        <w:spacing w:line="276" w:lineRule="auto"/>
        <w:rPr>
          <w:color w:val="000000"/>
          <w:sz w:val="28"/>
          <w:szCs w:val="28"/>
        </w:rPr>
      </w:pPr>
    </w:p>
    <w:p w:rsidR="00C95ADB" w:rsidRDefault="00C95ADB">
      <w:pPr>
        <w:widowControl w:val="0"/>
        <w:pBdr>
          <w:top w:val="nil"/>
          <w:left w:val="nil"/>
          <w:bottom w:val="nil"/>
          <w:right w:val="nil"/>
          <w:between w:val="nil"/>
        </w:pBdr>
        <w:spacing w:line="276" w:lineRule="auto"/>
        <w:rPr>
          <w:color w:val="000000"/>
          <w:sz w:val="28"/>
          <w:szCs w:val="28"/>
        </w:rPr>
      </w:pPr>
    </w:p>
    <w:p w:rsidR="00C95ADB" w:rsidRDefault="00C95ADB">
      <w:pPr>
        <w:widowControl w:val="0"/>
        <w:pBdr>
          <w:top w:val="nil"/>
          <w:left w:val="nil"/>
          <w:bottom w:val="nil"/>
          <w:right w:val="nil"/>
          <w:between w:val="nil"/>
        </w:pBdr>
        <w:spacing w:line="276" w:lineRule="auto"/>
        <w:rPr>
          <w:color w:val="000000"/>
          <w:sz w:val="28"/>
          <w:szCs w:val="28"/>
        </w:rPr>
      </w:pPr>
    </w:p>
    <w:p w:rsidR="00C95ADB" w:rsidRDefault="00C95ADB">
      <w:pPr>
        <w:widowControl w:val="0"/>
        <w:pBdr>
          <w:top w:val="nil"/>
          <w:left w:val="nil"/>
          <w:bottom w:val="nil"/>
          <w:right w:val="nil"/>
          <w:between w:val="nil"/>
        </w:pBdr>
        <w:spacing w:line="276" w:lineRule="auto"/>
        <w:rPr>
          <w:color w:val="000000"/>
          <w:sz w:val="28"/>
          <w:szCs w:val="28"/>
        </w:rPr>
      </w:pPr>
    </w:p>
    <w:p w:rsidR="00C95ADB" w:rsidRDefault="00C95ADB">
      <w:pPr>
        <w:widowControl w:val="0"/>
        <w:pBdr>
          <w:top w:val="nil"/>
          <w:left w:val="nil"/>
          <w:bottom w:val="nil"/>
          <w:right w:val="nil"/>
          <w:between w:val="nil"/>
        </w:pBdr>
        <w:spacing w:line="276" w:lineRule="auto"/>
        <w:rPr>
          <w:color w:val="000000"/>
          <w:sz w:val="28"/>
          <w:szCs w:val="28"/>
        </w:rPr>
      </w:pPr>
    </w:p>
    <w:p w:rsidR="00C95ADB" w:rsidRDefault="00C95ADB">
      <w:pPr>
        <w:widowControl w:val="0"/>
        <w:pBdr>
          <w:top w:val="nil"/>
          <w:left w:val="nil"/>
          <w:bottom w:val="nil"/>
          <w:right w:val="nil"/>
          <w:between w:val="nil"/>
        </w:pBdr>
        <w:spacing w:line="276" w:lineRule="auto"/>
        <w:rPr>
          <w:color w:val="000000"/>
          <w:sz w:val="28"/>
          <w:szCs w:val="28"/>
        </w:rPr>
      </w:pPr>
    </w:p>
    <w:p w:rsidR="00C95ADB" w:rsidRDefault="00C95ADB">
      <w:pPr>
        <w:widowControl w:val="0"/>
        <w:pBdr>
          <w:top w:val="nil"/>
          <w:left w:val="nil"/>
          <w:bottom w:val="nil"/>
          <w:right w:val="nil"/>
          <w:between w:val="nil"/>
        </w:pBdr>
        <w:spacing w:line="276" w:lineRule="auto"/>
        <w:rPr>
          <w:color w:val="000000"/>
          <w:sz w:val="28"/>
          <w:szCs w:val="28"/>
        </w:rPr>
      </w:pPr>
    </w:p>
    <w:p w:rsidR="00C95ADB" w:rsidRDefault="00C95ADB">
      <w:pPr>
        <w:widowControl w:val="0"/>
        <w:pBdr>
          <w:top w:val="nil"/>
          <w:left w:val="nil"/>
          <w:bottom w:val="nil"/>
          <w:right w:val="nil"/>
          <w:between w:val="nil"/>
        </w:pBdr>
        <w:spacing w:line="276" w:lineRule="auto"/>
        <w:rPr>
          <w:color w:val="000000"/>
          <w:sz w:val="28"/>
          <w:szCs w:val="28"/>
        </w:rPr>
      </w:pPr>
    </w:p>
    <w:p w:rsidR="00C95ADB" w:rsidRDefault="00C95ADB">
      <w:pPr>
        <w:widowControl w:val="0"/>
        <w:pBdr>
          <w:top w:val="nil"/>
          <w:left w:val="nil"/>
          <w:bottom w:val="nil"/>
          <w:right w:val="nil"/>
          <w:between w:val="nil"/>
        </w:pBdr>
        <w:spacing w:line="276" w:lineRule="auto"/>
        <w:rPr>
          <w:color w:val="000000"/>
          <w:sz w:val="28"/>
          <w:szCs w:val="28"/>
        </w:rPr>
      </w:pPr>
    </w:p>
    <w:p w:rsidR="00C95ADB" w:rsidRDefault="00C95ADB">
      <w:pPr>
        <w:widowControl w:val="0"/>
        <w:pBdr>
          <w:top w:val="nil"/>
          <w:left w:val="nil"/>
          <w:bottom w:val="nil"/>
          <w:right w:val="nil"/>
          <w:between w:val="nil"/>
        </w:pBdr>
        <w:spacing w:line="276" w:lineRule="auto"/>
        <w:rPr>
          <w:color w:val="000000"/>
          <w:sz w:val="28"/>
          <w:szCs w:val="28"/>
        </w:rPr>
      </w:pPr>
    </w:p>
    <w:p w:rsidR="00C95ADB" w:rsidRDefault="00C95ADB">
      <w:pPr>
        <w:widowControl w:val="0"/>
        <w:pBdr>
          <w:top w:val="nil"/>
          <w:left w:val="nil"/>
          <w:bottom w:val="nil"/>
          <w:right w:val="nil"/>
          <w:between w:val="nil"/>
        </w:pBdr>
        <w:spacing w:line="276" w:lineRule="auto"/>
        <w:rPr>
          <w:color w:val="000000"/>
          <w:sz w:val="28"/>
          <w:szCs w:val="28"/>
        </w:rPr>
      </w:pPr>
    </w:p>
    <w:p w:rsidR="00C95ADB" w:rsidRDefault="00C95ADB">
      <w:pPr>
        <w:widowControl w:val="0"/>
        <w:pBdr>
          <w:top w:val="nil"/>
          <w:left w:val="nil"/>
          <w:bottom w:val="nil"/>
          <w:right w:val="nil"/>
          <w:between w:val="nil"/>
        </w:pBdr>
        <w:spacing w:line="276" w:lineRule="auto"/>
        <w:rPr>
          <w:color w:val="000000"/>
          <w:sz w:val="28"/>
          <w:szCs w:val="28"/>
        </w:rPr>
      </w:pPr>
    </w:p>
    <w:p w:rsidR="00C95ADB" w:rsidRDefault="00C95ADB">
      <w:pPr>
        <w:widowControl w:val="0"/>
        <w:pBdr>
          <w:top w:val="nil"/>
          <w:left w:val="nil"/>
          <w:bottom w:val="nil"/>
          <w:right w:val="nil"/>
          <w:between w:val="nil"/>
        </w:pBdr>
        <w:spacing w:line="276" w:lineRule="auto"/>
        <w:rPr>
          <w:color w:val="000000"/>
          <w:sz w:val="28"/>
          <w:szCs w:val="28"/>
        </w:rPr>
      </w:pPr>
    </w:p>
    <w:p w:rsidR="00C95ADB" w:rsidRDefault="00C95ADB">
      <w:pPr>
        <w:widowControl w:val="0"/>
        <w:pBdr>
          <w:top w:val="nil"/>
          <w:left w:val="nil"/>
          <w:bottom w:val="nil"/>
          <w:right w:val="nil"/>
          <w:between w:val="nil"/>
        </w:pBdr>
        <w:spacing w:line="276" w:lineRule="auto"/>
        <w:rPr>
          <w:color w:val="000000"/>
          <w:sz w:val="28"/>
          <w:szCs w:val="28"/>
        </w:rPr>
      </w:pPr>
    </w:p>
    <w:p w:rsidR="00C95ADB" w:rsidRDefault="00C95ADB">
      <w:pPr>
        <w:widowControl w:val="0"/>
        <w:pBdr>
          <w:top w:val="nil"/>
          <w:left w:val="nil"/>
          <w:bottom w:val="nil"/>
          <w:right w:val="nil"/>
          <w:between w:val="nil"/>
        </w:pBdr>
        <w:spacing w:line="276" w:lineRule="auto"/>
        <w:rPr>
          <w:color w:val="000000"/>
          <w:sz w:val="28"/>
          <w:szCs w:val="28"/>
        </w:rPr>
      </w:pPr>
    </w:p>
    <w:p w:rsidR="00C95ADB" w:rsidRDefault="00C95ADB">
      <w:pPr>
        <w:widowControl w:val="0"/>
        <w:pBdr>
          <w:top w:val="nil"/>
          <w:left w:val="nil"/>
          <w:bottom w:val="nil"/>
          <w:right w:val="nil"/>
          <w:between w:val="nil"/>
        </w:pBdr>
        <w:spacing w:line="276" w:lineRule="auto"/>
        <w:rPr>
          <w:color w:val="000000"/>
          <w:sz w:val="28"/>
          <w:szCs w:val="28"/>
        </w:rPr>
        <w:sectPr w:rsidR="00C95ADB">
          <w:type w:val="continuous"/>
          <w:pgSz w:w="11906" w:h="16838"/>
          <w:pgMar w:top="1418" w:right="1418" w:bottom="1418" w:left="1418" w:header="708" w:footer="708" w:gutter="0"/>
          <w:cols w:space="708" w:equalWidth="0">
            <w:col w:w="9406"/>
          </w:cols>
        </w:sectPr>
      </w:pPr>
    </w:p>
    <w:p w:rsidR="00C95ADB" w:rsidRDefault="00C95ADB">
      <w:pPr>
        <w:widowControl w:val="0"/>
        <w:pBdr>
          <w:top w:val="nil"/>
          <w:left w:val="nil"/>
          <w:bottom w:val="nil"/>
          <w:right w:val="nil"/>
          <w:between w:val="nil"/>
        </w:pBdr>
        <w:spacing w:line="276" w:lineRule="auto"/>
        <w:rPr>
          <w:color w:val="000000"/>
          <w:sz w:val="28"/>
          <w:szCs w:val="28"/>
        </w:rPr>
      </w:pPr>
    </w:p>
    <w:tbl>
      <w:tblPr>
        <w:tblStyle w:val="affffffa"/>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5"/>
        <w:gridCol w:w="1228"/>
        <w:gridCol w:w="1647"/>
        <w:gridCol w:w="1765"/>
        <w:gridCol w:w="1647"/>
        <w:gridCol w:w="1654"/>
      </w:tblGrid>
      <w:tr w:rsidR="00C95ADB">
        <w:trPr>
          <w:trHeight w:val="520"/>
        </w:trPr>
        <w:tc>
          <w:tcPr>
            <w:tcW w:w="9396" w:type="dxa"/>
            <w:gridSpan w:val="6"/>
            <w:vAlign w:val="center"/>
          </w:tcPr>
          <w:p w:rsidR="00C95ADB" w:rsidRDefault="004A66D4">
            <w:pPr>
              <w:pBdr>
                <w:top w:val="nil"/>
                <w:left w:val="nil"/>
                <w:bottom w:val="nil"/>
                <w:right w:val="nil"/>
                <w:between w:val="nil"/>
              </w:pBdr>
              <w:ind w:right="7"/>
              <w:jc w:val="center"/>
              <w:rPr>
                <w:color w:val="000000"/>
                <w:sz w:val="24"/>
                <w:szCs w:val="24"/>
              </w:rPr>
            </w:pPr>
            <w:r>
              <w:rPr>
                <w:b/>
                <w:color w:val="000000"/>
                <w:sz w:val="24"/>
                <w:szCs w:val="24"/>
              </w:rPr>
              <w:lastRenderedPageBreak/>
              <w:t>Inovovaný školský vzdelávací program pre 6. ročník – Funkčná gramotnosť (týždenne 1), spolu 33 hodín</w:t>
            </w:r>
          </w:p>
          <w:p w:rsidR="00C95ADB" w:rsidRDefault="004A66D4">
            <w:pPr>
              <w:pBdr>
                <w:top w:val="nil"/>
                <w:left w:val="nil"/>
                <w:bottom w:val="nil"/>
                <w:right w:val="nil"/>
                <w:between w:val="nil"/>
              </w:pBdr>
              <w:ind w:right="7"/>
              <w:jc w:val="center"/>
              <w:rPr>
                <w:color w:val="000000"/>
                <w:sz w:val="24"/>
                <w:szCs w:val="24"/>
              </w:rPr>
            </w:pPr>
            <w:r>
              <w:rPr>
                <w:color w:val="000000"/>
                <w:sz w:val="24"/>
                <w:szCs w:val="24"/>
              </w:rPr>
              <w:t>Súhrn cieľov a obsahu vzdelávania v 6. ročníku základnej školy vychádzajúc zo Štátneho vzdelávacieho programu:</w:t>
            </w:r>
          </w:p>
        </w:tc>
      </w:tr>
      <w:tr w:rsidR="00C95ADB">
        <w:trPr>
          <w:trHeight w:val="1120"/>
        </w:trPr>
        <w:tc>
          <w:tcPr>
            <w:tcW w:w="1455"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Ciele</w:t>
            </w:r>
          </w:p>
        </w:tc>
        <w:tc>
          <w:tcPr>
            <w:tcW w:w="1228"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Tematický</w:t>
            </w:r>
          </w:p>
          <w:p w:rsidR="00C95ADB" w:rsidRDefault="004A66D4">
            <w:pPr>
              <w:pBdr>
                <w:top w:val="nil"/>
                <w:left w:val="nil"/>
                <w:bottom w:val="nil"/>
                <w:right w:val="nil"/>
                <w:between w:val="nil"/>
              </w:pBdr>
              <w:jc w:val="center"/>
              <w:rPr>
                <w:color w:val="000000"/>
                <w:sz w:val="24"/>
                <w:szCs w:val="24"/>
              </w:rPr>
            </w:pPr>
            <w:r>
              <w:rPr>
                <w:b/>
                <w:color w:val="000000"/>
                <w:sz w:val="24"/>
                <w:szCs w:val="24"/>
              </w:rPr>
              <w:t>celok</w:t>
            </w:r>
          </w:p>
        </w:tc>
        <w:tc>
          <w:tcPr>
            <w:tcW w:w="1647" w:type="dxa"/>
            <w:vAlign w:val="center"/>
          </w:tcPr>
          <w:p w:rsidR="00C95ADB" w:rsidRDefault="004A66D4">
            <w:pPr>
              <w:keepNext/>
              <w:pBdr>
                <w:top w:val="nil"/>
                <w:left w:val="nil"/>
                <w:bottom w:val="nil"/>
                <w:right w:val="nil"/>
                <w:between w:val="nil"/>
              </w:pBdr>
              <w:ind w:left="110" w:hanging="110"/>
              <w:jc w:val="center"/>
              <w:rPr>
                <w:b/>
                <w:color w:val="000000"/>
                <w:sz w:val="24"/>
                <w:szCs w:val="24"/>
              </w:rPr>
            </w:pPr>
            <w:r>
              <w:rPr>
                <w:b/>
                <w:color w:val="000000"/>
                <w:sz w:val="24"/>
                <w:szCs w:val="24"/>
              </w:rPr>
              <w:t>Obsahový štandard</w:t>
            </w:r>
          </w:p>
          <w:p w:rsidR="00C95ADB" w:rsidRDefault="004A66D4">
            <w:pPr>
              <w:keepNext/>
              <w:pBdr>
                <w:top w:val="nil"/>
                <w:left w:val="nil"/>
                <w:bottom w:val="nil"/>
                <w:right w:val="nil"/>
                <w:between w:val="nil"/>
              </w:pBdr>
              <w:ind w:left="110" w:hanging="110"/>
              <w:jc w:val="center"/>
              <w:rPr>
                <w:b/>
                <w:color w:val="000000"/>
                <w:sz w:val="24"/>
                <w:szCs w:val="24"/>
              </w:rPr>
            </w:pPr>
            <w:r>
              <w:rPr>
                <w:b/>
                <w:color w:val="000000"/>
                <w:sz w:val="24"/>
                <w:szCs w:val="24"/>
              </w:rPr>
              <w:t xml:space="preserve"> (téma)</w:t>
            </w:r>
          </w:p>
        </w:tc>
        <w:tc>
          <w:tcPr>
            <w:tcW w:w="1765" w:type="dxa"/>
            <w:vAlign w:val="center"/>
          </w:tcPr>
          <w:p w:rsidR="00C95ADB" w:rsidRDefault="004A66D4">
            <w:pPr>
              <w:pBdr>
                <w:top w:val="nil"/>
                <w:left w:val="nil"/>
                <w:bottom w:val="nil"/>
                <w:right w:val="nil"/>
                <w:between w:val="nil"/>
              </w:pBdr>
              <w:jc w:val="center"/>
              <w:rPr>
                <w:color w:val="000000"/>
                <w:sz w:val="22"/>
                <w:szCs w:val="22"/>
              </w:rPr>
            </w:pPr>
            <w:r>
              <w:rPr>
                <w:b/>
                <w:color w:val="000000"/>
                <w:sz w:val="22"/>
                <w:szCs w:val="22"/>
              </w:rPr>
              <w:t>Predmet,</w:t>
            </w:r>
          </w:p>
          <w:p w:rsidR="00C95ADB" w:rsidRDefault="004A66D4">
            <w:pPr>
              <w:pBdr>
                <w:top w:val="nil"/>
                <w:left w:val="nil"/>
                <w:bottom w:val="nil"/>
                <w:right w:val="nil"/>
                <w:between w:val="nil"/>
              </w:pBdr>
              <w:jc w:val="center"/>
              <w:rPr>
                <w:color w:val="000000"/>
                <w:sz w:val="22"/>
                <w:szCs w:val="22"/>
              </w:rPr>
            </w:pPr>
            <w:r>
              <w:rPr>
                <w:b/>
                <w:color w:val="000000"/>
                <w:sz w:val="22"/>
                <w:szCs w:val="22"/>
              </w:rPr>
              <w:t>medzipredmetové</w:t>
            </w:r>
          </w:p>
          <w:p w:rsidR="00C95ADB" w:rsidRDefault="004A66D4">
            <w:pPr>
              <w:pBdr>
                <w:top w:val="nil"/>
                <w:left w:val="nil"/>
                <w:bottom w:val="nil"/>
                <w:right w:val="nil"/>
                <w:between w:val="nil"/>
              </w:pBdr>
              <w:jc w:val="center"/>
              <w:rPr>
                <w:color w:val="000000"/>
                <w:sz w:val="22"/>
                <w:szCs w:val="22"/>
              </w:rPr>
            </w:pPr>
            <w:r>
              <w:rPr>
                <w:b/>
                <w:color w:val="000000"/>
                <w:sz w:val="22"/>
                <w:szCs w:val="22"/>
              </w:rPr>
              <w:t>vzťahy,</w:t>
            </w:r>
          </w:p>
          <w:p w:rsidR="00C95ADB" w:rsidRDefault="004A66D4">
            <w:pPr>
              <w:pBdr>
                <w:top w:val="nil"/>
                <w:left w:val="nil"/>
                <w:bottom w:val="nil"/>
                <w:right w:val="nil"/>
                <w:between w:val="nil"/>
              </w:pBdr>
              <w:jc w:val="center"/>
              <w:rPr>
                <w:color w:val="000000"/>
                <w:sz w:val="24"/>
                <w:szCs w:val="24"/>
              </w:rPr>
            </w:pPr>
            <w:r>
              <w:rPr>
                <w:b/>
                <w:color w:val="000000"/>
                <w:sz w:val="22"/>
                <w:szCs w:val="22"/>
              </w:rPr>
              <w:t>prierezová téma</w:t>
            </w:r>
          </w:p>
        </w:tc>
        <w:tc>
          <w:tcPr>
            <w:tcW w:w="1647" w:type="dxa"/>
            <w:vAlign w:val="center"/>
          </w:tcPr>
          <w:p w:rsidR="00C95ADB" w:rsidRDefault="004A66D4">
            <w:pPr>
              <w:pBdr>
                <w:top w:val="nil"/>
                <w:left w:val="nil"/>
                <w:bottom w:val="nil"/>
                <w:right w:val="nil"/>
                <w:between w:val="nil"/>
              </w:pBdr>
              <w:jc w:val="center"/>
              <w:rPr>
                <w:color w:val="000000"/>
              </w:rPr>
            </w:pPr>
            <w:r>
              <w:rPr>
                <w:b/>
                <w:color w:val="000000"/>
                <w:sz w:val="24"/>
                <w:szCs w:val="24"/>
              </w:rPr>
              <w:t>Metódy</w:t>
            </w:r>
          </w:p>
        </w:tc>
        <w:tc>
          <w:tcPr>
            <w:tcW w:w="1654" w:type="dxa"/>
            <w:vAlign w:val="center"/>
          </w:tcPr>
          <w:p w:rsidR="00C95ADB" w:rsidRDefault="004A66D4">
            <w:pPr>
              <w:pBdr>
                <w:top w:val="nil"/>
                <w:left w:val="nil"/>
                <w:bottom w:val="nil"/>
                <w:right w:val="nil"/>
                <w:between w:val="nil"/>
              </w:pBdr>
              <w:ind w:right="7"/>
              <w:jc w:val="center"/>
              <w:rPr>
                <w:color w:val="000000"/>
                <w:sz w:val="24"/>
                <w:szCs w:val="24"/>
              </w:rPr>
            </w:pPr>
            <w:r>
              <w:rPr>
                <w:b/>
                <w:color w:val="000000"/>
                <w:sz w:val="24"/>
                <w:szCs w:val="24"/>
              </w:rPr>
              <w:t>Výkonový štandard</w:t>
            </w:r>
          </w:p>
          <w:p w:rsidR="00C95ADB" w:rsidRDefault="004A66D4">
            <w:pPr>
              <w:pBdr>
                <w:top w:val="nil"/>
                <w:left w:val="nil"/>
                <w:bottom w:val="nil"/>
                <w:right w:val="nil"/>
                <w:between w:val="nil"/>
              </w:pBdr>
              <w:jc w:val="center"/>
              <w:rPr>
                <w:color w:val="000000"/>
                <w:sz w:val="24"/>
                <w:szCs w:val="24"/>
              </w:rPr>
            </w:pPr>
            <w:r>
              <w:rPr>
                <w:b/>
                <w:color w:val="000000"/>
                <w:sz w:val="24"/>
                <w:szCs w:val="24"/>
              </w:rPr>
              <w:t>(konkrétny</w:t>
            </w:r>
          </w:p>
          <w:p w:rsidR="00C95ADB" w:rsidRDefault="004A66D4">
            <w:pPr>
              <w:pBdr>
                <w:top w:val="nil"/>
                <w:left w:val="nil"/>
                <w:bottom w:val="nil"/>
                <w:right w:val="nil"/>
                <w:between w:val="nil"/>
              </w:pBdr>
              <w:jc w:val="center"/>
              <w:rPr>
                <w:color w:val="000000"/>
                <w:sz w:val="24"/>
                <w:szCs w:val="24"/>
              </w:rPr>
            </w:pPr>
            <w:r>
              <w:rPr>
                <w:b/>
                <w:color w:val="000000"/>
                <w:sz w:val="24"/>
                <w:szCs w:val="24"/>
              </w:rPr>
              <w:t>výstup)</w:t>
            </w:r>
          </w:p>
        </w:tc>
      </w:tr>
      <w:tr w:rsidR="00C95ADB">
        <w:tc>
          <w:tcPr>
            <w:tcW w:w="1455" w:type="dxa"/>
          </w:tcPr>
          <w:p w:rsidR="00C95ADB" w:rsidRDefault="004A66D4">
            <w:pPr>
              <w:pBdr>
                <w:top w:val="nil"/>
                <w:left w:val="nil"/>
                <w:bottom w:val="nil"/>
                <w:right w:val="nil"/>
                <w:between w:val="nil"/>
              </w:pBdr>
              <w:jc w:val="both"/>
              <w:rPr>
                <w:color w:val="000000"/>
                <w:sz w:val="24"/>
                <w:szCs w:val="24"/>
              </w:rPr>
            </w:pPr>
            <w:r>
              <w:rPr>
                <w:color w:val="000000"/>
                <w:sz w:val="24"/>
                <w:szCs w:val="24"/>
              </w:rPr>
              <w:t>Oboznámiť žiakov s náplňou predmetu a základnými pojmami</w:t>
            </w:r>
          </w:p>
        </w:tc>
        <w:tc>
          <w:tcPr>
            <w:tcW w:w="1228" w:type="dxa"/>
          </w:tcPr>
          <w:p w:rsidR="00C95ADB" w:rsidRDefault="004A66D4">
            <w:pPr>
              <w:pBdr>
                <w:top w:val="nil"/>
                <w:left w:val="nil"/>
                <w:bottom w:val="nil"/>
                <w:right w:val="nil"/>
                <w:between w:val="nil"/>
              </w:pBdr>
              <w:jc w:val="center"/>
              <w:rPr>
                <w:color w:val="000000"/>
                <w:sz w:val="24"/>
                <w:szCs w:val="24"/>
              </w:rPr>
            </w:pPr>
            <w:r>
              <w:rPr>
                <w:b/>
                <w:color w:val="000000"/>
                <w:sz w:val="24"/>
                <w:szCs w:val="24"/>
              </w:rPr>
              <w:t>Úvod</w:t>
            </w:r>
          </w:p>
        </w:tc>
        <w:tc>
          <w:tcPr>
            <w:tcW w:w="1647" w:type="dxa"/>
          </w:tcPr>
          <w:p w:rsidR="00C95ADB" w:rsidRDefault="004A66D4">
            <w:pPr>
              <w:pBdr>
                <w:top w:val="nil"/>
                <w:left w:val="nil"/>
                <w:bottom w:val="nil"/>
                <w:right w:val="nil"/>
                <w:between w:val="nil"/>
              </w:pBdr>
              <w:jc w:val="center"/>
              <w:rPr>
                <w:color w:val="000000"/>
                <w:sz w:val="24"/>
                <w:szCs w:val="24"/>
              </w:rPr>
            </w:pPr>
            <w:r>
              <w:rPr>
                <w:color w:val="000000"/>
                <w:sz w:val="24"/>
                <w:szCs w:val="24"/>
              </w:rPr>
              <w:t>Organizačné pokyny. Poučenie o BOZ.</w:t>
            </w:r>
          </w:p>
          <w:p w:rsidR="00C95ADB" w:rsidRDefault="004A66D4">
            <w:pPr>
              <w:pBdr>
                <w:top w:val="nil"/>
                <w:left w:val="nil"/>
                <w:bottom w:val="nil"/>
                <w:right w:val="nil"/>
                <w:between w:val="nil"/>
              </w:pBdr>
              <w:jc w:val="center"/>
              <w:rPr>
                <w:color w:val="000000"/>
                <w:sz w:val="24"/>
                <w:szCs w:val="24"/>
              </w:rPr>
            </w:pPr>
            <w:r>
              <w:rPr>
                <w:color w:val="000000"/>
                <w:sz w:val="24"/>
                <w:szCs w:val="24"/>
              </w:rPr>
              <w:t>Základné pojmy.</w:t>
            </w:r>
          </w:p>
        </w:tc>
        <w:tc>
          <w:tcPr>
            <w:tcW w:w="1765" w:type="dxa"/>
          </w:tcPr>
          <w:p w:rsidR="00C95ADB" w:rsidRDefault="004A66D4">
            <w:pPr>
              <w:pBdr>
                <w:top w:val="nil"/>
                <w:left w:val="nil"/>
                <w:bottom w:val="nil"/>
                <w:right w:val="nil"/>
                <w:between w:val="nil"/>
              </w:pBdr>
              <w:jc w:val="center"/>
              <w:rPr>
                <w:color w:val="000000"/>
                <w:sz w:val="24"/>
                <w:szCs w:val="24"/>
              </w:rPr>
            </w:pPr>
            <w:r>
              <w:rPr>
                <w:color w:val="000000"/>
                <w:sz w:val="24"/>
                <w:szCs w:val="24"/>
              </w:rPr>
              <w:t>Ochrana života a zdravia</w:t>
            </w:r>
          </w:p>
          <w:p w:rsidR="00C95ADB" w:rsidRDefault="004A66D4">
            <w:pPr>
              <w:pBdr>
                <w:top w:val="nil"/>
                <w:left w:val="nil"/>
                <w:bottom w:val="nil"/>
                <w:right w:val="nil"/>
                <w:between w:val="nil"/>
              </w:pBdr>
              <w:jc w:val="both"/>
              <w:rPr>
                <w:color w:val="000000"/>
                <w:sz w:val="24"/>
                <w:szCs w:val="24"/>
              </w:rPr>
            </w:pPr>
            <w:r>
              <w:rPr>
                <w:color w:val="000000"/>
                <w:sz w:val="24"/>
                <w:szCs w:val="24"/>
              </w:rPr>
              <w:t>Osob. a soc. rozvoj</w:t>
            </w:r>
          </w:p>
          <w:p w:rsidR="00C95ADB" w:rsidRDefault="00C95ADB">
            <w:pPr>
              <w:pBdr>
                <w:top w:val="nil"/>
                <w:left w:val="nil"/>
                <w:bottom w:val="nil"/>
                <w:right w:val="nil"/>
                <w:between w:val="nil"/>
              </w:pBdr>
              <w:jc w:val="center"/>
              <w:rPr>
                <w:color w:val="000000"/>
                <w:sz w:val="24"/>
                <w:szCs w:val="24"/>
              </w:rPr>
            </w:pPr>
          </w:p>
        </w:tc>
        <w:tc>
          <w:tcPr>
            <w:tcW w:w="1647" w:type="dxa"/>
          </w:tcPr>
          <w:p w:rsidR="00C95ADB" w:rsidRDefault="004A66D4">
            <w:pPr>
              <w:pBdr>
                <w:top w:val="nil"/>
                <w:left w:val="nil"/>
                <w:bottom w:val="nil"/>
                <w:right w:val="nil"/>
                <w:between w:val="nil"/>
              </w:pBdr>
              <w:jc w:val="center"/>
              <w:rPr>
                <w:color w:val="000000"/>
                <w:sz w:val="24"/>
                <w:szCs w:val="24"/>
              </w:rPr>
            </w:pPr>
            <w:r>
              <w:rPr>
                <w:color w:val="000000"/>
                <w:sz w:val="24"/>
                <w:szCs w:val="24"/>
              </w:rPr>
              <w:t>Frontálna práca</w:t>
            </w:r>
          </w:p>
          <w:p w:rsidR="00C95ADB" w:rsidRDefault="004A66D4">
            <w:pPr>
              <w:pBdr>
                <w:top w:val="nil"/>
                <w:left w:val="nil"/>
                <w:bottom w:val="nil"/>
                <w:right w:val="nil"/>
                <w:between w:val="nil"/>
              </w:pBdr>
              <w:jc w:val="center"/>
              <w:rPr>
                <w:color w:val="000000"/>
                <w:sz w:val="24"/>
                <w:szCs w:val="24"/>
              </w:rPr>
            </w:pPr>
            <w:r>
              <w:rPr>
                <w:color w:val="000000"/>
                <w:sz w:val="24"/>
                <w:szCs w:val="24"/>
              </w:rPr>
              <w:t>Dialóg</w:t>
            </w:r>
          </w:p>
        </w:tc>
        <w:tc>
          <w:tcPr>
            <w:tcW w:w="1654" w:type="dxa"/>
          </w:tcPr>
          <w:p w:rsidR="00C95ADB" w:rsidRDefault="004A66D4">
            <w:pPr>
              <w:pBdr>
                <w:top w:val="nil"/>
                <w:left w:val="nil"/>
                <w:bottom w:val="nil"/>
                <w:right w:val="nil"/>
                <w:between w:val="nil"/>
              </w:pBdr>
              <w:jc w:val="both"/>
              <w:rPr>
                <w:color w:val="000000"/>
                <w:sz w:val="24"/>
                <w:szCs w:val="24"/>
              </w:rPr>
            </w:pPr>
            <w:r>
              <w:rPr>
                <w:color w:val="000000"/>
                <w:sz w:val="24"/>
                <w:szCs w:val="24"/>
              </w:rPr>
              <w:t>Žiak pozná:</w:t>
            </w:r>
          </w:p>
          <w:p w:rsidR="00C95ADB" w:rsidRDefault="004A66D4">
            <w:pPr>
              <w:pBdr>
                <w:top w:val="nil"/>
                <w:left w:val="nil"/>
                <w:bottom w:val="nil"/>
                <w:right w:val="nil"/>
                <w:between w:val="nil"/>
              </w:pBdr>
              <w:jc w:val="both"/>
              <w:rPr>
                <w:color w:val="000000"/>
                <w:sz w:val="24"/>
                <w:szCs w:val="24"/>
              </w:rPr>
            </w:pPr>
            <w:r>
              <w:rPr>
                <w:color w:val="000000"/>
                <w:sz w:val="24"/>
                <w:szCs w:val="24"/>
              </w:rPr>
              <w:t>obsahovú náplň predmetu, význam základných pojmov</w:t>
            </w:r>
          </w:p>
        </w:tc>
      </w:tr>
      <w:tr w:rsidR="00C95ADB">
        <w:tc>
          <w:tcPr>
            <w:tcW w:w="1455" w:type="dxa"/>
          </w:tcPr>
          <w:p w:rsidR="00C95ADB" w:rsidRDefault="004A66D4">
            <w:pPr>
              <w:pBdr>
                <w:top w:val="nil"/>
                <w:left w:val="nil"/>
                <w:bottom w:val="nil"/>
                <w:right w:val="nil"/>
                <w:between w:val="nil"/>
              </w:pBdr>
              <w:jc w:val="both"/>
              <w:rPr>
                <w:color w:val="000000"/>
                <w:sz w:val="24"/>
                <w:szCs w:val="24"/>
              </w:rPr>
            </w:pPr>
            <w:r>
              <w:rPr>
                <w:color w:val="000000"/>
                <w:sz w:val="24"/>
                <w:szCs w:val="24"/>
              </w:rPr>
              <w:t>Naučiť žiakov správne čítať text, selektovať dôležité informácie a vedieť ich spracovať</w:t>
            </w:r>
          </w:p>
        </w:tc>
        <w:tc>
          <w:tcPr>
            <w:tcW w:w="1228"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Práca s tlačeným textom</w:t>
            </w:r>
          </w:p>
          <w:p w:rsidR="00C95ADB" w:rsidRDefault="00C95ADB">
            <w:pPr>
              <w:pBdr>
                <w:top w:val="nil"/>
                <w:left w:val="nil"/>
                <w:bottom w:val="nil"/>
                <w:right w:val="nil"/>
                <w:between w:val="nil"/>
              </w:pBdr>
              <w:jc w:val="center"/>
              <w:rPr>
                <w:color w:val="000000"/>
                <w:sz w:val="24"/>
                <w:szCs w:val="24"/>
              </w:rPr>
            </w:pPr>
          </w:p>
        </w:tc>
        <w:tc>
          <w:tcPr>
            <w:tcW w:w="1647" w:type="dxa"/>
          </w:tcPr>
          <w:p w:rsidR="00C95ADB" w:rsidRDefault="004A66D4">
            <w:pPr>
              <w:pBdr>
                <w:top w:val="nil"/>
                <w:left w:val="nil"/>
                <w:bottom w:val="nil"/>
                <w:right w:val="nil"/>
                <w:between w:val="nil"/>
              </w:pBdr>
              <w:jc w:val="both"/>
              <w:rPr>
                <w:color w:val="000000"/>
                <w:sz w:val="24"/>
                <w:szCs w:val="24"/>
              </w:rPr>
            </w:pPr>
            <w:r>
              <w:rPr>
                <w:color w:val="000000"/>
                <w:sz w:val="24"/>
                <w:szCs w:val="24"/>
              </w:rPr>
              <w:t>Náučný text rôzneho charakteru (prírodné vedy, zdravoveda, technika…). Tabuľky a grafy.</w:t>
            </w:r>
          </w:p>
          <w:p w:rsidR="00C95ADB" w:rsidRDefault="004A66D4">
            <w:pPr>
              <w:pBdr>
                <w:top w:val="nil"/>
                <w:left w:val="nil"/>
                <w:bottom w:val="nil"/>
                <w:right w:val="nil"/>
                <w:between w:val="nil"/>
              </w:pBdr>
              <w:jc w:val="both"/>
              <w:rPr>
                <w:color w:val="000000"/>
                <w:sz w:val="24"/>
                <w:szCs w:val="24"/>
              </w:rPr>
            </w:pPr>
            <w:r>
              <w:rPr>
                <w:color w:val="000000"/>
                <w:sz w:val="24"/>
                <w:szCs w:val="24"/>
              </w:rPr>
              <w:t>Čítanie s porozumením, hľadanie kľúčových slov, osnova textu, porozumenie informáciám,  reprodukcia najdôležitejších myšlienok.</w:t>
            </w:r>
          </w:p>
          <w:p w:rsidR="00C95ADB" w:rsidRDefault="004A66D4">
            <w:pPr>
              <w:pBdr>
                <w:top w:val="nil"/>
                <w:left w:val="nil"/>
                <w:bottom w:val="nil"/>
                <w:right w:val="nil"/>
                <w:between w:val="nil"/>
              </w:pBdr>
              <w:jc w:val="both"/>
              <w:rPr>
                <w:color w:val="000000"/>
                <w:sz w:val="24"/>
                <w:szCs w:val="24"/>
              </w:rPr>
            </w:pPr>
            <w:r>
              <w:rPr>
                <w:color w:val="000000"/>
                <w:sz w:val="24"/>
                <w:szCs w:val="24"/>
              </w:rPr>
              <w:t>Tréning komunikačných zručností.</w:t>
            </w:r>
          </w:p>
        </w:tc>
        <w:tc>
          <w:tcPr>
            <w:tcW w:w="1765" w:type="dxa"/>
          </w:tcPr>
          <w:p w:rsidR="00C95ADB" w:rsidRDefault="004A66D4">
            <w:pPr>
              <w:pBdr>
                <w:top w:val="nil"/>
                <w:left w:val="nil"/>
                <w:bottom w:val="nil"/>
                <w:right w:val="nil"/>
                <w:between w:val="nil"/>
              </w:pBdr>
              <w:jc w:val="both"/>
              <w:rPr>
                <w:color w:val="000000"/>
                <w:sz w:val="24"/>
                <w:szCs w:val="24"/>
              </w:rPr>
            </w:pPr>
            <w:r>
              <w:rPr>
                <w:color w:val="000000"/>
                <w:sz w:val="24"/>
                <w:szCs w:val="24"/>
              </w:rPr>
              <w:t>Osob. a soc. rozvoj</w:t>
            </w:r>
          </w:p>
          <w:p w:rsidR="00C95ADB" w:rsidRDefault="004A66D4">
            <w:pPr>
              <w:pBdr>
                <w:top w:val="nil"/>
                <w:left w:val="nil"/>
                <w:bottom w:val="nil"/>
                <w:right w:val="nil"/>
                <w:between w:val="nil"/>
              </w:pBdr>
              <w:jc w:val="both"/>
              <w:rPr>
                <w:color w:val="000000"/>
                <w:sz w:val="24"/>
                <w:szCs w:val="24"/>
              </w:rPr>
            </w:pPr>
            <w:r>
              <w:rPr>
                <w:color w:val="000000"/>
                <w:sz w:val="24"/>
                <w:szCs w:val="24"/>
              </w:rPr>
              <w:t>Tvorba projektu a prezentačné zručnosti</w:t>
            </w:r>
          </w:p>
          <w:p w:rsidR="00C95ADB" w:rsidRDefault="004A66D4">
            <w:pPr>
              <w:pBdr>
                <w:top w:val="nil"/>
                <w:left w:val="nil"/>
                <w:bottom w:val="nil"/>
                <w:right w:val="nil"/>
                <w:between w:val="nil"/>
              </w:pBdr>
              <w:jc w:val="both"/>
              <w:rPr>
                <w:color w:val="000000"/>
                <w:sz w:val="24"/>
                <w:szCs w:val="24"/>
              </w:rPr>
            </w:pPr>
            <w:r>
              <w:rPr>
                <w:color w:val="000000"/>
                <w:sz w:val="24"/>
                <w:szCs w:val="24"/>
              </w:rPr>
              <w:t>Mediálna výchova</w:t>
            </w:r>
          </w:p>
          <w:p w:rsidR="00C95ADB" w:rsidRDefault="004A66D4">
            <w:pPr>
              <w:pBdr>
                <w:top w:val="nil"/>
                <w:left w:val="nil"/>
                <w:bottom w:val="nil"/>
                <w:right w:val="nil"/>
                <w:between w:val="nil"/>
              </w:pBdr>
              <w:jc w:val="both"/>
              <w:rPr>
                <w:color w:val="000000"/>
                <w:sz w:val="24"/>
                <w:szCs w:val="24"/>
              </w:rPr>
            </w:pPr>
            <w:r>
              <w:rPr>
                <w:color w:val="000000"/>
                <w:sz w:val="24"/>
                <w:szCs w:val="24"/>
              </w:rPr>
              <w:t>Informatika</w:t>
            </w:r>
          </w:p>
          <w:p w:rsidR="00C95ADB" w:rsidRDefault="004A66D4">
            <w:pPr>
              <w:pBdr>
                <w:top w:val="nil"/>
                <w:left w:val="nil"/>
                <w:bottom w:val="nil"/>
                <w:right w:val="nil"/>
                <w:between w:val="nil"/>
              </w:pBdr>
              <w:jc w:val="both"/>
              <w:rPr>
                <w:color w:val="000000"/>
                <w:sz w:val="24"/>
                <w:szCs w:val="24"/>
              </w:rPr>
            </w:pPr>
            <w:r>
              <w:rPr>
                <w:color w:val="000000"/>
                <w:sz w:val="24"/>
                <w:szCs w:val="24"/>
              </w:rPr>
              <w:t>Matematika</w:t>
            </w:r>
          </w:p>
          <w:p w:rsidR="00C95ADB" w:rsidRDefault="004A66D4">
            <w:pPr>
              <w:pBdr>
                <w:top w:val="nil"/>
                <w:left w:val="nil"/>
                <w:bottom w:val="nil"/>
                <w:right w:val="nil"/>
                <w:between w:val="nil"/>
              </w:pBdr>
              <w:jc w:val="both"/>
              <w:rPr>
                <w:color w:val="000000"/>
                <w:sz w:val="24"/>
                <w:szCs w:val="24"/>
              </w:rPr>
            </w:pPr>
            <w:r>
              <w:rPr>
                <w:color w:val="000000"/>
                <w:sz w:val="24"/>
                <w:szCs w:val="24"/>
              </w:rPr>
              <w:t>Prírodné vedy</w:t>
            </w:r>
          </w:p>
          <w:p w:rsidR="00C95ADB" w:rsidRDefault="00C95ADB">
            <w:pPr>
              <w:pBdr>
                <w:top w:val="nil"/>
                <w:left w:val="nil"/>
                <w:bottom w:val="nil"/>
                <w:right w:val="nil"/>
                <w:between w:val="nil"/>
              </w:pBdr>
              <w:jc w:val="both"/>
              <w:rPr>
                <w:color w:val="000000"/>
                <w:sz w:val="24"/>
                <w:szCs w:val="24"/>
              </w:rPr>
            </w:pPr>
          </w:p>
        </w:tc>
        <w:tc>
          <w:tcPr>
            <w:tcW w:w="1647" w:type="dxa"/>
          </w:tcPr>
          <w:p w:rsidR="00C95ADB" w:rsidRDefault="004A66D4">
            <w:pPr>
              <w:pBdr>
                <w:top w:val="nil"/>
                <w:left w:val="nil"/>
                <w:bottom w:val="nil"/>
                <w:right w:val="nil"/>
                <w:between w:val="nil"/>
              </w:pBdr>
              <w:jc w:val="center"/>
              <w:rPr>
                <w:color w:val="000000"/>
                <w:sz w:val="24"/>
                <w:szCs w:val="24"/>
              </w:rPr>
            </w:pPr>
            <w:r>
              <w:rPr>
                <w:color w:val="000000"/>
                <w:sz w:val="24"/>
                <w:szCs w:val="24"/>
              </w:rPr>
              <w:t>Práca s textom, projektová práca, samostatná práca, čítanie s porozumením, práca v dvojiciach</w:t>
            </w:r>
          </w:p>
        </w:tc>
        <w:tc>
          <w:tcPr>
            <w:tcW w:w="1654" w:type="dxa"/>
          </w:tcPr>
          <w:p w:rsidR="00C95ADB" w:rsidRDefault="004A66D4">
            <w:pPr>
              <w:pBdr>
                <w:top w:val="nil"/>
                <w:left w:val="nil"/>
                <w:bottom w:val="nil"/>
                <w:right w:val="nil"/>
                <w:between w:val="nil"/>
              </w:pBdr>
              <w:ind w:right="7"/>
              <w:jc w:val="both"/>
              <w:rPr>
                <w:color w:val="000000"/>
                <w:sz w:val="24"/>
                <w:szCs w:val="24"/>
              </w:rPr>
            </w:pPr>
            <w:r>
              <w:rPr>
                <w:color w:val="000000"/>
                <w:sz w:val="24"/>
                <w:szCs w:val="24"/>
              </w:rPr>
              <w:t>Žiak vie čítať text s porozumením, vie selektovať dôležité informácie, dokáže prečítaný text reprodukovať a využiť v praxi, čítať z grafov a pracovať s tabuľkami.</w:t>
            </w:r>
          </w:p>
        </w:tc>
      </w:tr>
      <w:tr w:rsidR="00C95ADB">
        <w:tc>
          <w:tcPr>
            <w:tcW w:w="1455" w:type="dxa"/>
          </w:tcPr>
          <w:p w:rsidR="00C95ADB" w:rsidRDefault="004A66D4">
            <w:pPr>
              <w:pBdr>
                <w:top w:val="nil"/>
                <w:left w:val="nil"/>
                <w:bottom w:val="nil"/>
                <w:right w:val="nil"/>
                <w:between w:val="nil"/>
              </w:pBdr>
              <w:jc w:val="both"/>
              <w:rPr>
                <w:color w:val="000000"/>
                <w:sz w:val="24"/>
                <w:szCs w:val="24"/>
              </w:rPr>
            </w:pPr>
            <w:r>
              <w:rPr>
                <w:color w:val="000000"/>
                <w:sz w:val="24"/>
                <w:szCs w:val="24"/>
              </w:rPr>
              <w:t xml:space="preserve">Osvojiť si vzťah medzi životnými potrebami a financiami ako prostriedku ich zabezpečenia. Osvojiť si, čo znamená </w:t>
            </w:r>
            <w:r>
              <w:rPr>
                <w:color w:val="000000"/>
                <w:sz w:val="24"/>
                <w:szCs w:val="24"/>
              </w:rPr>
              <w:lastRenderedPageBreak/>
              <w:t>žiť hospodárne.</w:t>
            </w:r>
          </w:p>
        </w:tc>
        <w:tc>
          <w:tcPr>
            <w:tcW w:w="1228" w:type="dxa"/>
          </w:tcPr>
          <w:p w:rsidR="00C95ADB" w:rsidRDefault="004A66D4">
            <w:pPr>
              <w:pBdr>
                <w:top w:val="nil"/>
                <w:left w:val="nil"/>
                <w:bottom w:val="nil"/>
                <w:right w:val="nil"/>
                <w:between w:val="nil"/>
              </w:pBdr>
              <w:jc w:val="center"/>
              <w:rPr>
                <w:b/>
                <w:color w:val="000000"/>
                <w:sz w:val="24"/>
                <w:szCs w:val="24"/>
              </w:rPr>
            </w:pPr>
            <w:r>
              <w:rPr>
                <w:b/>
                <w:color w:val="000000"/>
                <w:sz w:val="24"/>
                <w:szCs w:val="24"/>
              </w:rPr>
              <w:lastRenderedPageBreak/>
              <w:t>Človek vo sfére peňazí</w:t>
            </w:r>
          </w:p>
          <w:p w:rsidR="00C95ADB" w:rsidRDefault="00C95ADB">
            <w:pPr>
              <w:pBdr>
                <w:top w:val="nil"/>
                <w:left w:val="nil"/>
                <w:bottom w:val="nil"/>
                <w:right w:val="nil"/>
                <w:between w:val="nil"/>
              </w:pBdr>
              <w:jc w:val="center"/>
              <w:rPr>
                <w:color w:val="000000"/>
                <w:sz w:val="24"/>
                <w:szCs w:val="24"/>
              </w:rPr>
            </w:pPr>
          </w:p>
        </w:tc>
        <w:tc>
          <w:tcPr>
            <w:tcW w:w="1647" w:type="dxa"/>
          </w:tcPr>
          <w:p w:rsidR="00C95ADB" w:rsidRDefault="004A66D4">
            <w:pPr>
              <w:pBdr>
                <w:top w:val="nil"/>
                <w:left w:val="nil"/>
                <w:bottom w:val="nil"/>
                <w:right w:val="nil"/>
                <w:between w:val="nil"/>
              </w:pBdr>
              <w:jc w:val="center"/>
              <w:rPr>
                <w:color w:val="000000"/>
                <w:sz w:val="24"/>
                <w:szCs w:val="24"/>
              </w:rPr>
            </w:pPr>
            <w:r>
              <w:rPr>
                <w:color w:val="000000"/>
                <w:sz w:val="24"/>
                <w:szCs w:val="24"/>
              </w:rPr>
              <w:t>Zabezpečenie peňazí pre uspokojovanie životných potrieb - príjem a práca</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Úver a dlh </w:t>
            </w:r>
          </w:p>
          <w:p w:rsidR="00C95ADB" w:rsidRDefault="004A66D4">
            <w:pPr>
              <w:pBdr>
                <w:top w:val="nil"/>
                <w:left w:val="nil"/>
                <w:bottom w:val="nil"/>
                <w:right w:val="nil"/>
                <w:between w:val="nil"/>
              </w:pBdr>
              <w:jc w:val="center"/>
              <w:rPr>
                <w:color w:val="000000"/>
                <w:sz w:val="24"/>
                <w:szCs w:val="24"/>
              </w:rPr>
            </w:pPr>
            <w:r>
              <w:rPr>
                <w:color w:val="000000"/>
                <w:sz w:val="24"/>
                <w:szCs w:val="24"/>
              </w:rPr>
              <w:t>Sporenie a investovanie</w:t>
            </w:r>
          </w:p>
          <w:p w:rsidR="00C95ADB" w:rsidRDefault="004A66D4">
            <w:pPr>
              <w:pBdr>
                <w:top w:val="nil"/>
                <w:left w:val="nil"/>
                <w:bottom w:val="nil"/>
                <w:right w:val="nil"/>
                <w:between w:val="nil"/>
              </w:pBdr>
              <w:jc w:val="center"/>
              <w:rPr>
                <w:color w:val="000000"/>
                <w:sz w:val="24"/>
                <w:szCs w:val="24"/>
              </w:rPr>
            </w:pPr>
            <w:r>
              <w:rPr>
                <w:color w:val="000000"/>
                <w:sz w:val="24"/>
                <w:szCs w:val="24"/>
              </w:rPr>
              <w:lastRenderedPageBreak/>
              <w:t>Riadenie rizika a poistenie</w:t>
            </w:r>
          </w:p>
        </w:tc>
        <w:tc>
          <w:tcPr>
            <w:tcW w:w="1765" w:type="dxa"/>
          </w:tcPr>
          <w:p w:rsidR="00C95ADB" w:rsidRDefault="004A66D4">
            <w:pPr>
              <w:pBdr>
                <w:top w:val="nil"/>
                <w:left w:val="nil"/>
                <w:bottom w:val="nil"/>
                <w:right w:val="nil"/>
                <w:between w:val="nil"/>
              </w:pBdr>
              <w:jc w:val="both"/>
              <w:rPr>
                <w:color w:val="000000"/>
                <w:sz w:val="24"/>
                <w:szCs w:val="24"/>
              </w:rPr>
            </w:pPr>
            <w:r>
              <w:rPr>
                <w:color w:val="000000"/>
                <w:sz w:val="24"/>
                <w:szCs w:val="24"/>
              </w:rPr>
              <w:lastRenderedPageBreak/>
              <w:t>Etická výchova</w:t>
            </w:r>
          </w:p>
          <w:p w:rsidR="00C95ADB" w:rsidRDefault="004A66D4">
            <w:pPr>
              <w:pBdr>
                <w:top w:val="nil"/>
                <w:left w:val="nil"/>
                <w:bottom w:val="nil"/>
                <w:right w:val="nil"/>
                <w:between w:val="nil"/>
              </w:pBdr>
              <w:jc w:val="both"/>
              <w:rPr>
                <w:color w:val="000000"/>
                <w:sz w:val="24"/>
                <w:szCs w:val="24"/>
              </w:rPr>
            </w:pPr>
            <w:r>
              <w:rPr>
                <w:color w:val="000000"/>
                <w:sz w:val="24"/>
                <w:szCs w:val="24"/>
              </w:rPr>
              <w:t>Matematika</w:t>
            </w:r>
          </w:p>
          <w:p w:rsidR="00C95ADB" w:rsidRDefault="004A66D4">
            <w:pPr>
              <w:pBdr>
                <w:top w:val="nil"/>
                <w:left w:val="nil"/>
                <w:bottom w:val="nil"/>
                <w:right w:val="nil"/>
                <w:between w:val="nil"/>
              </w:pBdr>
              <w:jc w:val="both"/>
              <w:rPr>
                <w:color w:val="000000"/>
                <w:sz w:val="24"/>
                <w:szCs w:val="24"/>
              </w:rPr>
            </w:pPr>
            <w:r>
              <w:rPr>
                <w:color w:val="000000"/>
                <w:sz w:val="24"/>
                <w:szCs w:val="24"/>
              </w:rPr>
              <w:t>Osob. a soc. rozvoj</w:t>
            </w:r>
          </w:p>
          <w:p w:rsidR="00C95ADB" w:rsidRDefault="004A66D4">
            <w:pPr>
              <w:pBdr>
                <w:top w:val="nil"/>
                <w:left w:val="nil"/>
                <w:bottom w:val="nil"/>
                <w:right w:val="nil"/>
                <w:between w:val="nil"/>
              </w:pBdr>
              <w:jc w:val="center"/>
              <w:rPr>
                <w:color w:val="000000"/>
                <w:sz w:val="24"/>
                <w:szCs w:val="24"/>
              </w:rPr>
            </w:pPr>
            <w:r>
              <w:rPr>
                <w:color w:val="000000"/>
                <w:sz w:val="24"/>
                <w:szCs w:val="24"/>
              </w:rPr>
              <w:t>Finančná gramotnosť</w:t>
            </w:r>
          </w:p>
          <w:p w:rsidR="00C95ADB" w:rsidRDefault="00C95ADB">
            <w:pPr>
              <w:pBdr>
                <w:top w:val="nil"/>
                <w:left w:val="nil"/>
                <w:bottom w:val="nil"/>
                <w:right w:val="nil"/>
                <w:between w:val="nil"/>
              </w:pBdr>
              <w:jc w:val="center"/>
              <w:rPr>
                <w:color w:val="000000"/>
                <w:sz w:val="24"/>
                <w:szCs w:val="24"/>
              </w:rPr>
            </w:pPr>
          </w:p>
        </w:tc>
        <w:tc>
          <w:tcPr>
            <w:tcW w:w="1647" w:type="dxa"/>
          </w:tcPr>
          <w:p w:rsidR="00C95ADB" w:rsidRDefault="004A66D4">
            <w:pPr>
              <w:pBdr>
                <w:top w:val="nil"/>
                <w:left w:val="nil"/>
                <w:bottom w:val="nil"/>
                <w:right w:val="nil"/>
                <w:between w:val="nil"/>
              </w:pBdr>
              <w:jc w:val="center"/>
              <w:rPr>
                <w:color w:val="000000"/>
                <w:sz w:val="24"/>
                <w:szCs w:val="24"/>
              </w:rPr>
            </w:pPr>
            <w:r>
              <w:rPr>
                <w:color w:val="000000"/>
                <w:sz w:val="24"/>
                <w:szCs w:val="24"/>
              </w:rPr>
              <w:t>Frontálna práca</w:t>
            </w:r>
          </w:p>
          <w:p w:rsidR="00C95ADB" w:rsidRDefault="004A66D4">
            <w:pPr>
              <w:pBdr>
                <w:top w:val="nil"/>
                <w:left w:val="nil"/>
                <w:bottom w:val="nil"/>
                <w:right w:val="nil"/>
                <w:between w:val="nil"/>
              </w:pBdr>
              <w:jc w:val="center"/>
              <w:rPr>
                <w:color w:val="000000"/>
                <w:sz w:val="24"/>
                <w:szCs w:val="24"/>
              </w:rPr>
            </w:pPr>
            <w:r>
              <w:rPr>
                <w:color w:val="000000"/>
                <w:sz w:val="24"/>
                <w:szCs w:val="24"/>
              </w:rPr>
              <w:t>Dialóg</w:t>
            </w:r>
          </w:p>
          <w:p w:rsidR="00C95ADB" w:rsidRDefault="004A66D4">
            <w:pPr>
              <w:pBdr>
                <w:top w:val="nil"/>
                <w:left w:val="nil"/>
                <w:bottom w:val="nil"/>
                <w:right w:val="nil"/>
                <w:between w:val="nil"/>
              </w:pBdr>
              <w:jc w:val="center"/>
              <w:rPr>
                <w:color w:val="000000"/>
                <w:sz w:val="24"/>
                <w:szCs w:val="24"/>
              </w:rPr>
            </w:pPr>
            <w:r>
              <w:rPr>
                <w:color w:val="000000"/>
                <w:sz w:val="24"/>
                <w:szCs w:val="24"/>
              </w:rPr>
              <w:t>Didaktické hry</w:t>
            </w:r>
          </w:p>
          <w:p w:rsidR="00C95ADB" w:rsidRDefault="004A66D4">
            <w:pPr>
              <w:pBdr>
                <w:top w:val="nil"/>
                <w:left w:val="nil"/>
                <w:bottom w:val="nil"/>
                <w:right w:val="nil"/>
                <w:between w:val="nil"/>
              </w:pBdr>
              <w:jc w:val="center"/>
              <w:rPr>
                <w:color w:val="000000"/>
                <w:sz w:val="24"/>
                <w:szCs w:val="24"/>
              </w:rPr>
            </w:pPr>
            <w:r>
              <w:rPr>
                <w:color w:val="000000"/>
                <w:sz w:val="24"/>
                <w:szCs w:val="24"/>
              </w:rPr>
              <w:t>Samostatná práca</w:t>
            </w:r>
          </w:p>
        </w:tc>
        <w:tc>
          <w:tcPr>
            <w:tcW w:w="1654" w:type="dxa"/>
          </w:tcPr>
          <w:p w:rsidR="00C95ADB" w:rsidRDefault="004A66D4">
            <w:pPr>
              <w:pBdr>
                <w:top w:val="nil"/>
                <w:left w:val="nil"/>
                <w:bottom w:val="nil"/>
                <w:right w:val="nil"/>
                <w:between w:val="nil"/>
              </w:pBdr>
              <w:ind w:right="7"/>
              <w:jc w:val="both"/>
              <w:rPr>
                <w:color w:val="000000"/>
                <w:sz w:val="24"/>
                <w:szCs w:val="24"/>
              </w:rPr>
            </w:pPr>
            <w:r>
              <w:rPr>
                <w:color w:val="000000"/>
                <w:sz w:val="24"/>
                <w:szCs w:val="24"/>
              </w:rPr>
              <w:t xml:space="preserve">Žiak vie posúdiť význam trvalých životných hodnôt, zvážiť vplyv peňazí na ich zachovávanie a na základe toho vybrať </w:t>
            </w:r>
            <w:r>
              <w:rPr>
                <w:color w:val="000000"/>
                <w:sz w:val="24"/>
                <w:szCs w:val="24"/>
              </w:rPr>
              <w:lastRenderedPageBreak/>
              <w:t>a stanoviť životné priority, používať spoľahlivé informácie a rozhodovacie procesy pri osobných financiách, porozumieť a orientovať sa v zabezpečovaní životných potrieb jednotlivca a rodiny, vyhodnotiť vzťah práce a osobného príjmu, organizovať osobné financie a používať rozpočet na riadenie hotovosti, udržať výhodnosť, požičať si za priaznivých podmienok a zvládnuť dlh.</w:t>
            </w:r>
          </w:p>
          <w:p w:rsidR="00C95ADB" w:rsidRDefault="00C95ADB">
            <w:pPr>
              <w:pBdr>
                <w:top w:val="nil"/>
                <w:left w:val="nil"/>
                <w:bottom w:val="nil"/>
                <w:right w:val="nil"/>
                <w:between w:val="nil"/>
              </w:pBdr>
              <w:jc w:val="both"/>
              <w:rPr>
                <w:color w:val="000000"/>
                <w:sz w:val="24"/>
                <w:szCs w:val="24"/>
              </w:rPr>
            </w:pPr>
          </w:p>
        </w:tc>
      </w:tr>
    </w:tbl>
    <w:p w:rsidR="00C95ADB" w:rsidRDefault="00C95ADB">
      <w:pPr>
        <w:pBdr>
          <w:top w:val="nil"/>
          <w:left w:val="nil"/>
          <w:bottom w:val="nil"/>
          <w:right w:val="nil"/>
          <w:between w:val="nil"/>
        </w:pBdr>
        <w:rPr>
          <w:color w:val="000000"/>
          <w:sz w:val="28"/>
          <w:szCs w:val="28"/>
        </w:rPr>
        <w:sectPr w:rsidR="00C95ADB">
          <w:type w:val="continuous"/>
          <w:pgSz w:w="11906" w:h="16838"/>
          <w:pgMar w:top="1418" w:right="1418" w:bottom="1418" w:left="1418" w:header="709" w:footer="709" w:gutter="0"/>
          <w:cols w:space="708" w:equalWidth="0">
            <w:col w:w="9406"/>
          </w:cols>
        </w:sectPr>
      </w:pPr>
    </w:p>
    <w:p w:rsidR="00C95ADB" w:rsidRDefault="004A66D4">
      <w:pPr>
        <w:pBdr>
          <w:top w:val="nil"/>
          <w:left w:val="nil"/>
          <w:bottom w:val="nil"/>
          <w:right w:val="nil"/>
          <w:between w:val="nil"/>
        </w:pBdr>
        <w:rPr>
          <w:color w:val="000000"/>
          <w:sz w:val="28"/>
          <w:szCs w:val="28"/>
        </w:rPr>
      </w:pPr>
      <w:r>
        <w:rPr>
          <w:b/>
          <w:color w:val="000000"/>
          <w:sz w:val="28"/>
          <w:szCs w:val="28"/>
        </w:rPr>
        <w:t>Učebné zdroje</w:t>
      </w:r>
    </w:p>
    <w:p w:rsidR="00C95ADB" w:rsidRDefault="00C95ADB">
      <w:pPr>
        <w:pBdr>
          <w:top w:val="nil"/>
          <w:left w:val="nil"/>
          <w:bottom w:val="nil"/>
          <w:right w:val="nil"/>
          <w:between w:val="nil"/>
        </w:pBdr>
        <w:rPr>
          <w:color w:val="000000"/>
          <w:sz w:val="28"/>
          <w:szCs w:val="28"/>
        </w:rPr>
      </w:pPr>
    </w:p>
    <w:p w:rsidR="00C95ADB" w:rsidRDefault="00C95ADB">
      <w:pPr>
        <w:pBdr>
          <w:top w:val="nil"/>
          <w:left w:val="nil"/>
          <w:bottom w:val="nil"/>
          <w:right w:val="nil"/>
          <w:between w:val="nil"/>
        </w:pBdr>
        <w:rPr>
          <w:color w:val="000000"/>
          <w:sz w:val="28"/>
          <w:szCs w:val="28"/>
        </w:rPr>
      </w:pPr>
    </w:p>
    <w:p w:rsidR="00C95ADB" w:rsidRDefault="004A66D4" w:rsidP="003C383C">
      <w:pPr>
        <w:numPr>
          <w:ilvl w:val="0"/>
          <w:numId w:val="93"/>
        </w:numPr>
        <w:pBdr>
          <w:top w:val="nil"/>
          <w:left w:val="nil"/>
          <w:bottom w:val="nil"/>
          <w:right w:val="nil"/>
          <w:between w:val="nil"/>
        </w:pBdr>
        <w:rPr>
          <w:color w:val="000000"/>
          <w:sz w:val="24"/>
          <w:szCs w:val="24"/>
        </w:rPr>
      </w:pPr>
      <w:r>
        <w:rPr>
          <w:color w:val="000000"/>
          <w:sz w:val="24"/>
          <w:szCs w:val="24"/>
        </w:rPr>
        <w:t>literárne a odborné texty, médiá: denníky, časopisy náučného i technického zamerania, televízia, rozhlas, internet</w:t>
      </w:r>
    </w:p>
    <w:p w:rsidR="00C95ADB" w:rsidRDefault="00C95ADB">
      <w:pPr>
        <w:pBdr>
          <w:top w:val="nil"/>
          <w:left w:val="nil"/>
          <w:bottom w:val="nil"/>
          <w:right w:val="nil"/>
          <w:between w:val="nil"/>
        </w:pBdr>
        <w:rPr>
          <w:color w:val="000000"/>
          <w:sz w:val="28"/>
          <w:szCs w:val="28"/>
        </w:rPr>
      </w:pPr>
    </w:p>
    <w:p w:rsidR="00C95ADB" w:rsidRDefault="00C95ADB">
      <w:pPr>
        <w:pBdr>
          <w:top w:val="nil"/>
          <w:left w:val="nil"/>
          <w:bottom w:val="nil"/>
          <w:right w:val="nil"/>
          <w:between w:val="nil"/>
        </w:pBdr>
        <w:rPr>
          <w:color w:val="000000"/>
          <w:sz w:val="28"/>
          <w:szCs w:val="28"/>
        </w:rPr>
      </w:pPr>
    </w:p>
    <w:p w:rsidR="006F5C73" w:rsidRDefault="006F5C73">
      <w:pPr>
        <w:pBdr>
          <w:top w:val="nil"/>
          <w:left w:val="nil"/>
          <w:bottom w:val="nil"/>
          <w:right w:val="nil"/>
          <w:between w:val="nil"/>
        </w:pBdr>
        <w:rPr>
          <w:color w:val="000000"/>
          <w:sz w:val="28"/>
          <w:szCs w:val="28"/>
        </w:rPr>
      </w:pPr>
    </w:p>
    <w:p w:rsidR="006F5C73" w:rsidRDefault="006F5C73">
      <w:pPr>
        <w:pBdr>
          <w:top w:val="nil"/>
          <w:left w:val="nil"/>
          <w:bottom w:val="nil"/>
          <w:right w:val="nil"/>
          <w:between w:val="nil"/>
        </w:pBdr>
        <w:rPr>
          <w:color w:val="000000"/>
          <w:sz w:val="28"/>
          <w:szCs w:val="28"/>
        </w:rPr>
      </w:pPr>
    </w:p>
    <w:p w:rsidR="00C95ADB" w:rsidRDefault="00C95ADB">
      <w:pPr>
        <w:pBdr>
          <w:top w:val="nil"/>
          <w:left w:val="nil"/>
          <w:bottom w:val="nil"/>
          <w:right w:val="nil"/>
          <w:between w:val="nil"/>
        </w:pBdr>
        <w:rPr>
          <w:color w:val="000000"/>
          <w:sz w:val="28"/>
          <w:szCs w:val="28"/>
        </w:rPr>
      </w:pPr>
    </w:p>
    <w:tbl>
      <w:tblPr>
        <w:tblStyle w:val="affffffb"/>
        <w:tblW w:w="92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1"/>
      </w:tblGrid>
      <w:tr w:rsidR="00C95ADB">
        <w:trPr>
          <w:trHeight w:val="460"/>
        </w:trPr>
        <w:tc>
          <w:tcPr>
            <w:tcW w:w="9231" w:type="dxa"/>
            <w:shd w:val="clear" w:color="auto" w:fill="FF0000"/>
            <w:vAlign w:val="center"/>
          </w:tcPr>
          <w:p w:rsidR="00C95ADB" w:rsidRDefault="004A66D4">
            <w:pPr>
              <w:pBdr>
                <w:top w:val="nil"/>
                <w:left w:val="nil"/>
                <w:bottom w:val="nil"/>
                <w:right w:val="nil"/>
                <w:between w:val="nil"/>
              </w:pBdr>
              <w:jc w:val="center"/>
              <w:rPr>
                <w:color w:val="000000"/>
                <w:sz w:val="28"/>
                <w:szCs w:val="28"/>
              </w:rPr>
            </w:pPr>
            <w:r>
              <w:rPr>
                <w:b/>
                <w:color w:val="000000"/>
                <w:sz w:val="28"/>
                <w:szCs w:val="28"/>
              </w:rPr>
              <w:lastRenderedPageBreak/>
              <w:t>ŠPORTOVÁ PRÍPRAVA - hokej – 6. ročník</w:t>
            </w:r>
          </w:p>
        </w:tc>
      </w:tr>
    </w:tbl>
    <w:p w:rsidR="00101764" w:rsidRDefault="00101764" w:rsidP="00101764">
      <w:pPr>
        <w:pBdr>
          <w:top w:val="nil"/>
          <w:left w:val="nil"/>
          <w:bottom w:val="nil"/>
          <w:right w:val="nil"/>
          <w:between w:val="nil"/>
        </w:pBdr>
        <w:jc w:val="both"/>
        <w:rPr>
          <w:color w:val="000000"/>
          <w:sz w:val="24"/>
          <w:szCs w:val="24"/>
        </w:rPr>
      </w:pPr>
    </w:p>
    <w:p w:rsidR="00101764" w:rsidRDefault="00101764" w:rsidP="00101764">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0A7B42">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C95ADB" w:rsidRDefault="004A66D4">
      <w:pPr>
        <w:spacing w:before="240" w:after="240"/>
        <w:rPr>
          <w:b/>
          <w:sz w:val="28"/>
          <w:szCs w:val="28"/>
        </w:rPr>
      </w:pPr>
      <w:r>
        <w:rPr>
          <w:b/>
          <w:sz w:val="28"/>
          <w:szCs w:val="28"/>
        </w:rPr>
        <w:t>Obsah vzdelávania</w:t>
      </w:r>
    </w:p>
    <w:tbl>
      <w:tblPr>
        <w:tblStyle w:val="affffffc"/>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70"/>
        <w:gridCol w:w="1699"/>
      </w:tblGrid>
      <w:tr w:rsidR="00C95ADB" w:rsidRPr="006F5C73" w:rsidTr="00101764">
        <w:trPr>
          <w:trHeight w:val="527"/>
        </w:trPr>
        <w:tc>
          <w:tcPr>
            <w:tcW w:w="7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95ADB" w:rsidRPr="006F5C73" w:rsidRDefault="004A66D4" w:rsidP="00101764">
            <w:pPr>
              <w:spacing w:line="276" w:lineRule="auto"/>
              <w:jc w:val="center"/>
              <w:rPr>
                <w:b/>
                <w:sz w:val="24"/>
                <w:szCs w:val="24"/>
              </w:rPr>
            </w:pPr>
            <w:r>
              <w:rPr>
                <w:b/>
                <w:sz w:val="28"/>
                <w:szCs w:val="28"/>
              </w:rPr>
              <w:t xml:space="preserve"> </w:t>
            </w:r>
            <w:r w:rsidRPr="006F5C73">
              <w:rPr>
                <w:b/>
                <w:sz w:val="24"/>
                <w:szCs w:val="24"/>
              </w:rPr>
              <w:t>Tematický celok - obsah</w:t>
            </w:r>
          </w:p>
        </w:tc>
        <w:tc>
          <w:tcPr>
            <w:tcW w:w="169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95ADB" w:rsidRPr="006F5C73" w:rsidRDefault="004A66D4" w:rsidP="00101764">
            <w:pPr>
              <w:spacing w:line="276" w:lineRule="auto"/>
              <w:jc w:val="center"/>
              <w:rPr>
                <w:b/>
                <w:sz w:val="24"/>
                <w:szCs w:val="24"/>
              </w:rPr>
            </w:pPr>
            <w:r w:rsidRPr="006F5C73">
              <w:rPr>
                <w:b/>
                <w:sz w:val="24"/>
                <w:szCs w:val="24"/>
              </w:rPr>
              <w:t>Počet hodín</w:t>
            </w:r>
          </w:p>
        </w:tc>
      </w:tr>
      <w:tr w:rsidR="00C95ADB" w:rsidRPr="006F5C73" w:rsidTr="00101764">
        <w:trPr>
          <w:trHeight w:val="1638"/>
        </w:trPr>
        <w:tc>
          <w:tcPr>
            <w:tcW w:w="7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Pr="00101764" w:rsidRDefault="004A66D4" w:rsidP="00101764">
            <w:pPr>
              <w:spacing w:line="276" w:lineRule="auto"/>
              <w:rPr>
                <w:bCs/>
                <w:sz w:val="24"/>
                <w:szCs w:val="24"/>
              </w:rPr>
            </w:pPr>
            <w:r w:rsidRPr="00101764">
              <w:rPr>
                <w:bCs/>
                <w:sz w:val="24"/>
                <w:szCs w:val="24"/>
              </w:rPr>
              <w:t>Útočné herné činnosti jednotlivca</w:t>
            </w:r>
          </w:p>
          <w:p w:rsidR="00C95ADB" w:rsidRPr="00101764" w:rsidRDefault="004A66D4" w:rsidP="00101764">
            <w:pPr>
              <w:spacing w:line="276" w:lineRule="auto"/>
              <w:rPr>
                <w:bCs/>
                <w:sz w:val="24"/>
                <w:szCs w:val="24"/>
              </w:rPr>
            </w:pPr>
            <w:r w:rsidRPr="00101764">
              <w:rPr>
                <w:bCs/>
                <w:sz w:val="24"/>
                <w:szCs w:val="24"/>
              </w:rPr>
              <w:t>Vedenie puku na malom priestore</w:t>
            </w:r>
          </w:p>
          <w:p w:rsidR="00C95ADB" w:rsidRPr="00101764" w:rsidRDefault="004A66D4" w:rsidP="00101764">
            <w:pPr>
              <w:spacing w:line="276" w:lineRule="auto"/>
              <w:rPr>
                <w:bCs/>
                <w:sz w:val="24"/>
                <w:szCs w:val="24"/>
              </w:rPr>
            </w:pPr>
            <w:r w:rsidRPr="00101764">
              <w:rPr>
                <w:bCs/>
                <w:sz w:val="24"/>
                <w:szCs w:val="24"/>
              </w:rPr>
              <w:t>Uvoľňovanie sa s pukom (obkorčuľovaním a obhodením súpera bekhendom)</w:t>
            </w:r>
          </w:p>
          <w:p w:rsidR="00C95ADB" w:rsidRPr="00101764" w:rsidRDefault="004A66D4" w:rsidP="00101764">
            <w:pPr>
              <w:spacing w:line="276" w:lineRule="auto"/>
              <w:rPr>
                <w:bCs/>
                <w:sz w:val="24"/>
                <w:szCs w:val="24"/>
              </w:rPr>
            </w:pPr>
            <w:r w:rsidRPr="00101764">
              <w:rPr>
                <w:bCs/>
                <w:sz w:val="24"/>
                <w:szCs w:val="24"/>
              </w:rPr>
              <w:t>Uvoľňovanie sa bez puku (zmenou smeru alebo rýchlosti)</w:t>
            </w:r>
          </w:p>
        </w:tc>
        <w:tc>
          <w:tcPr>
            <w:tcW w:w="1699" w:type="dxa"/>
            <w:tcBorders>
              <w:top w:val="nil"/>
              <w:left w:val="nil"/>
              <w:bottom w:val="single" w:sz="8" w:space="0" w:color="000000"/>
              <w:right w:val="single" w:sz="8" w:space="0" w:color="000000"/>
            </w:tcBorders>
            <w:tcMar>
              <w:top w:w="100" w:type="dxa"/>
              <w:left w:w="100" w:type="dxa"/>
              <w:bottom w:w="100" w:type="dxa"/>
              <w:right w:w="100" w:type="dxa"/>
            </w:tcMar>
          </w:tcPr>
          <w:p w:rsidR="00C95ADB" w:rsidRPr="00101764" w:rsidRDefault="004A66D4" w:rsidP="00101764">
            <w:pPr>
              <w:spacing w:line="276" w:lineRule="auto"/>
              <w:jc w:val="center"/>
              <w:rPr>
                <w:bCs/>
                <w:sz w:val="24"/>
                <w:szCs w:val="24"/>
              </w:rPr>
            </w:pPr>
            <w:r w:rsidRPr="00101764">
              <w:rPr>
                <w:bCs/>
                <w:sz w:val="24"/>
                <w:szCs w:val="24"/>
              </w:rPr>
              <w:t>3</w:t>
            </w:r>
          </w:p>
        </w:tc>
      </w:tr>
      <w:tr w:rsidR="00C95ADB" w:rsidRPr="006F5C73" w:rsidTr="00101764">
        <w:trPr>
          <w:trHeight w:val="1952"/>
        </w:trPr>
        <w:tc>
          <w:tcPr>
            <w:tcW w:w="7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Pr="00101764" w:rsidRDefault="004A66D4" w:rsidP="00101764">
            <w:pPr>
              <w:spacing w:line="276" w:lineRule="auto"/>
              <w:rPr>
                <w:bCs/>
                <w:sz w:val="24"/>
                <w:szCs w:val="24"/>
              </w:rPr>
            </w:pPr>
            <w:r w:rsidRPr="00101764">
              <w:rPr>
                <w:bCs/>
                <w:sz w:val="24"/>
                <w:szCs w:val="24"/>
              </w:rPr>
              <w:t>Rozvoj silových schopností</w:t>
            </w:r>
          </w:p>
          <w:p w:rsidR="00C95ADB" w:rsidRPr="00101764" w:rsidRDefault="004A66D4" w:rsidP="00101764">
            <w:pPr>
              <w:spacing w:line="276" w:lineRule="auto"/>
              <w:rPr>
                <w:bCs/>
                <w:sz w:val="24"/>
                <w:szCs w:val="24"/>
              </w:rPr>
            </w:pPr>
            <w:r w:rsidRPr="00101764">
              <w:rPr>
                <w:bCs/>
                <w:sz w:val="24"/>
                <w:szCs w:val="24"/>
              </w:rPr>
              <w:t>Pohybové hry a súťaže s prvkami vrhov a hodov,</w:t>
            </w:r>
          </w:p>
          <w:p w:rsidR="00C95ADB" w:rsidRPr="00101764" w:rsidRDefault="004A66D4" w:rsidP="00101764">
            <w:pPr>
              <w:spacing w:line="276" w:lineRule="auto"/>
              <w:rPr>
                <w:bCs/>
                <w:sz w:val="24"/>
                <w:szCs w:val="24"/>
              </w:rPr>
            </w:pPr>
            <w:r w:rsidRPr="00101764">
              <w:rPr>
                <w:bCs/>
                <w:sz w:val="24"/>
                <w:szCs w:val="24"/>
              </w:rPr>
              <w:t>Hod plnou loptou rozličným spôsobom 2 kg,</w:t>
            </w:r>
          </w:p>
          <w:p w:rsidR="00C95ADB" w:rsidRPr="00101764" w:rsidRDefault="004A66D4" w:rsidP="00101764">
            <w:pPr>
              <w:spacing w:line="276" w:lineRule="auto"/>
              <w:rPr>
                <w:bCs/>
                <w:sz w:val="24"/>
                <w:szCs w:val="24"/>
              </w:rPr>
            </w:pPr>
            <w:r w:rsidRPr="00101764">
              <w:rPr>
                <w:bCs/>
                <w:sz w:val="24"/>
                <w:szCs w:val="24"/>
              </w:rPr>
              <w:t>Gymnastické  cvičenia  rôzneho  charakteru  všestranného  s malými  1,5  –  2  kg.  činkami,  2,5-5  kg kotúčmi činky,</w:t>
            </w:r>
          </w:p>
          <w:p w:rsidR="00C95ADB" w:rsidRPr="00101764" w:rsidRDefault="004A66D4" w:rsidP="00101764">
            <w:pPr>
              <w:spacing w:line="276" w:lineRule="auto"/>
              <w:rPr>
                <w:bCs/>
                <w:sz w:val="24"/>
                <w:szCs w:val="24"/>
              </w:rPr>
            </w:pPr>
            <w:r w:rsidRPr="00101764">
              <w:rPr>
                <w:bCs/>
                <w:sz w:val="24"/>
                <w:szCs w:val="24"/>
              </w:rPr>
              <w:t>Kruhová forma tréningovej jednotky.</w:t>
            </w:r>
          </w:p>
        </w:tc>
        <w:tc>
          <w:tcPr>
            <w:tcW w:w="1699" w:type="dxa"/>
            <w:tcBorders>
              <w:top w:val="nil"/>
              <w:left w:val="nil"/>
              <w:bottom w:val="single" w:sz="8" w:space="0" w:color="000000"/>
              <w:right w:val="single" w:sz="8" w:space="0" w:color="000000"/>
            </w:tcBorders>
            <w:tcMar>
              <w:top w:w="100" w:type="dxa"/>
              <w:left w:w="100" w:type="dxa"/>
              <w:bottom w:w="100" w:type="dxa"/>
              <w:right w:w="100" w:type="dxa"/>
            </w:tcMar>
          </w:tcPr>
          <w:p w:rsidR="00C95ADB" w:rsidRPr="00101764" w:rsidRDefault="004A66D4" w:rsidP="00101764">
            <w:pPr>
              <w:spacing w:line="276" w:lineRule="auto"/>
              <w:jc w:val="center"/>
              <w:rPr>
                <w:bCs/>
                <w:sz w:val="24"/>
                <w:szCs w:val="24"/>
              </w:rPr>
            </w:pPr>
            <w:r w:rsidRPr="00101764">
              <w:rPr>
                <w:bCs/>
                <w:sz w:val="24"/>
                <w:szCs w:val="24"/>
              </w:rPr>
              <w:t>3</w:t>
            </w:r>
          </w:p>
        </w:tc>
      </w:tr>
    </w:tbl>
    <w:p w:rsidR="00C95ADB" w:rsidRDefault="004A66D4">
      <w:pPr>
        <w:spacing w:before="240" w:after="240"/>
        <w:rPr>
          <w:b/>
          <w:sz w:val="28"/>
          <w:szCs w:val="28"/>
        </w:rPr>
      </w:pPr>
      <w:r>
        <w:rPr>
          <w:b/>
          <w:sz w:val="28"/>
          <w:szCs w:val="28"/>
        </w:rPr>
        <w:t xml:space="preserve"> </w:t>
      </w:r>
    </w:p>
    <w:p w:rsidR="00101764" w:rsidRDefault="00101764">
      <w:pPr>
        <w:spacing w:before="240" w:after="240"/>
        <w:rPr>
          <w:b/>
          <w:sz w:val="28"/>
          <w:szCs w:val="28"/>
        </w:rPr>
      </w:pPr>
    </w:p>
    <w:p w:rsidR="00101764" w:rsidRDefault="00101764">
      <w:pPr>
        <w:spacing w:before="240" w:after="240"/>
        <w:rPr>
          <w:b/>
          <w:sz w:val="28"/>
          <w:szCs w:val="28"/>
        </w:rPr>
      </w:pPr>
    </w:p>
    <w:p w:rsidR="00101764" w:rsidRDefault="00101764">
      <w:pPr>
        <w:spacing w:before="240" w:after="240"/>
        <w:rPr>
          <w:b/>
          <w:sz w:val="28"/>
          <w:szCs w:val="28"/>
        </w:rPr>
      </w:pPr>
    </w:p>
    <w:p w:rsidR="00101764" w:rsidRDefault="00101764">
      <w:pPr>
        <w:spacing w:before="240" w:after="240"/>
        <w:rPr>
          <w:b/>
          <w:sz w:val="28"/>
          <w:szCs w:val="28"/>
        </w:rPr>
      </w:pPr>
    </w:p>
    <w:p w:rsidR="00101764" w:rsidRDefault="00101764">
      <w:pPr>
        <w:spacing w:before="240" w:after="240"/>
        <w:rPr>
          <w:b/>
          <w:sz w:val="28"/>
          <w:szCs w:val="28"/>
        </w:rPr>
      </w:pPr>
    </w:p>
    <w:p w:rsidR="00101764" w:rsidRDefault="00101764">
      <w:pPr>
        <w:spacing w:before="240" w:after="240"/>
        <w:rPr>
          <w:b/>
          <w:sz w:val="28"/>
          <w:szCs w:val="28"/>
        </w:rPr>
      </w:pPr>
    </w:p>
    <w:p w:rsidR="00101764" w:rsidRDefault="00101764">
      <w:pPr>
        <w:spacing w:before="240" w:after="240"/>
        <w:rPr>
          <w:b/>
          <w:sz w:val="28"/>
          <w:szCs w:val="28"/>
        </w:rPr>
      </w:pPr>
    </w:p>
    <w:p w:rsidR="00101764" w:rsidRDefault="00101764">
      <w:pPr>
        <w:spacing w:before="240" w:after="240"/>
        <w:rPr>
          <w:b/>
          <w:sz w:val="28"/>
          <w:szCs w:val="28"/>
        </w:rPr>
      </w:pPr>
    </w:p>
    <w:p w:rsidR="00C95ADB" w:rsidRDefault="00C95ADB">
      <w:pPr>
        <w:spacing w:before="240"/>
        <w:rPr>
          <w:b/>
        </w:rPr>
      </w:pPr>
    </w:p>
    <w:tbl>
      <w:tblPr>
        <w:tblStyle w:val="affffffd"/>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601"/>
        <w:gridCol w:w="1557"/>
        <w:gridCol w:w="1680"/>
        <w:gridCol w:w="1235"/>
        <w:gridCol w:w="1609"/>
        <w:gridCol w:w="1387"/>
      </w:tblGrid>
      <w:tr w:rsidR="00C95ADB" w:rsidRPr="00101764">
        <w:trPr>
          <w:trHeight w:val="1220"/>
        </w:trPr>
        <w:tc>
          <w:tcPr>
            <w:tcW w:w="9067"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Pr="00101764" w:rsidRDefault="004A66D4" w:rsidP="00101764">
            <w:pPr>
              <w:jc w:val="center"/>
              <w:rPr>
                <w:bCs/>
                <w:sz w:val="24"/>
                <w:szCs w:val="24"/>
              </w:rPr>
            </w:pPr>
            <w:r w:rsidRPr="00101764">
              <w:rPr>
                <w:b/>
                <w:sz w:val="24"/>
                <w:szCs w:val="24"/>
              </w:rPr>
              <w:lastRenderedPageBreak/>
              <w:t>Inovovaný školský vzdelávací program pre 6. ročník</w:t>
            </w:r>
            <w:r w:rsidRPr="00101764">
              <w:rPr>
                <w:bCs/>
                <w:sz w:val="24"/>
                <w:szCs w:val="24"/>
              </w:rPr>
              <w:t xml:space="preserve">  – športová príprava (týždenne 3), spolu 99 hodín</w:t>
            </w:r>
          </w:p>
          <w:p w:rsidR="00C95ADB" w:rsidRPr="00101764" w:rsidRDefault="004A66D4" w:rsidP="00101764">
            <w:pPr>
              <w:jc w:val="center"/>
              <w:rPr>
                <w:bCs/>
                <w:sz w:val="24"/>
                <w:szCs w:val="24"/>
              </w:rPr>
            </w:pPr>
            <w:r w:rsidRPr="00101764">
              <w:rPr>
                <w:bCs/>
                <w:sz w:val="24"/>
                <w:szCs w:val="24"/>
              </w:rPr>
              <w:t>Súhrn cieľov a obsahu vzdelávania v 6. ročníku základnej školy vychádzajúc z Inovovaného štátneho vzdelávacieho programu:</w:t>
            </w:r>
          </w:p>
        </w:tc>
      </w:tr>
      <w:tr w:rsidR="00C95ADB" w:rsidRPr="00101764">
        <w:trPr>
          <w:trHeight w:val="2075"/>
        </w:trPr>
        <w:tc>
          <w:tcPr>
            <w:tcW w:w="1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Pr="00101764" w:rsidRDefault="004A66D4" w:rsidP="00101764">
            <w:pPr>
              <w:jc w:val="center"/>
              <w:rPr>
                <w:b/>
                <w:sz w:val="24"/>
                <w:szCs w:val="24"/>
              </w:rPr>
            </w:pPr>
            <w:r w:rsidRPr="00101764">
              <w:rPr>
                <w:b/>
                <w:sz w:val="24"/>
                <w:szCs w:val="24"/>
              </w:rPr>
              <w:t>Ciele</w:t>
            </w:r>
          </w:p>
        </w:tc>
        <w:tc>
          <w:tcPr>
            <w:tcW w:w="15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101764" w:rsidRDefault="004A66D4" w:rsidP="00101764">
            <w:pPr>
              <w:jc w:val="center"/>
              <w:rPr>
                <w:b/>
                <w:sz w:val="24"/>
                <w:szCs w:val="24"/>
              </w:rPr>
            </w:pPr>
            <w:r w:rsidRPr="00101764">
              <w:rPr>
                <w:b/>
                <w:sz w:val="24"/>
                <w:szCs w:val="24"/>
              </w:rPr>
              <w:t>Tematický</w:t>
            </w:r>
          </w:p>
          <w:p w:rsidR="00C95ADB" w:rsidRPr="00101764" w:rsidRDefault="004A66D4" w:rsidP="00101764">
            <w:pPr>
              <w:jc w:val="center"/>
              <w:rPr>
                <w:b/>
                <w:sz w:val="24"/>
                <w:szCs w:val="24"/>
              </w:rPr>
            </w:pPr>
            <w:r w:rsidRPr="00101764">
              <w:rPr>
                <w:b/>
                <w:sz w:val="24"/>
                <w:szCs w:val="24"/>
              </w:rPr>
              <w:t>celok</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101764" w:rsidRDefault="004A66D4" w:rsidP="00101764">
            <w:pPr>
              <w:ind w:left="100"/>
              <w:jc w:val="center"/>
              <w:rPr>
                <w:b/>
                <w:sz w:val="24"/>
                <w:szCs w:val="24"/>
              </w:rPr>
            </w:pPr>
            <w:r w:rsidRPr="00101764">
              <w:rPr>
                <w:b/>
                <w:sz w:val="24"/>
                <w:szCs w:val="24"/>
              </w:rPr>
              <w:t>Obsahový štandard (téma)</w:t>
            </w:r>
          </w:p>
        </w:tc>
        <w:tc>
          <w:tcPr>
            <w:tcW w:w="1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101764" w:rsidRDefault="004A66D4" w:rsidP="00101764">
            <w:pPr>
              <w:jc w:val="center"/>
              <w:rPr>
                <w:b/>
                <w:sz w:val="22"/>
                <w:szCs w:val="22"/>
              </w:rPr>
            </w:pPr>
            <w:r w:rsidRPr="00101764">
              <w:rPr>
                <w:b/>
                <w:sz w:val="22"/>
                <w:szCs w:val="22"/>
              </w:rPr>
              <w:t>Predmet,</w:t>
            </w:r>
          </w:p>
          <w:p w:rsidR="00C95ADB" w:rsidRPr="00101764" w:rsidRDefault="004A66D4" w:rsidP="00101764">
            <w:pPr>
              <w:jc w:val="center"/>
              <w:rPr>
                <w:b/>
                <w:sz w:val="22"/>
                <w:szCs w:val="22"/>
              </w:rPr>
            </w:pPr>
            <w:r w:rsidRPr="00101764">
              <w:rPr>
                <w:b/>
                <w:sz w:val="22"/>
                <w:szCs w:val="22"/>
              </w:rPr>
              <w:t>medzipredmetové</w:t>
            </w:r>
          </w:p>
          <w:p w:rsidR="00C95ADB" w:rsidRPr="00101764" w:rsidRDefault="004A66D4" w:rsidP="00101764">
            <w:pPr>
              <w:jc w:val="center"/>
              <w:rPr>
                <w:b/>
                <w:sz w:val="22"/>
                <w:szCs w:val="22"/>
              </w:rPr>
            </w:pPr>
            <w:r w:rsidRPr="00101764">
              <w:rPr>
                <w:b/>
                <w:sz w:val="22"/>
                <w:szCs w:val="22"/>
              </w:rPr>
              <w:t>vzťahy,</w:t>
            </w:r>
          </w:p>
          <w:p w:rsidR="00C95ADB" w:rsidRPr="00101764" w:rsidRDefault="004A66D4" w:rsidP="00101764">
            <w:pPr>
              <w:jc w:val="center"/>
              <w:rPr>
                <w:b/>
                <w:sz w:val="22"/>
                <w:szCs w:val="22"/>
              </w:rPr>
            </w:pPr>
            <w:r w:rsidRPr="00101764">
              <w:rPr>
                <w:b/>
                <w:sz w:val="22"/>
                <w:szCs w:val="22"/>
              </w:rPr>
              <w:t>prierezová téma</w:t>
            </w:r>
          </w:p>
        </w:tc>
        <w:tc>
          <w:tcPr>
            <w:tcW w:w="16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101764" w:rsidRDefault="004A66D4" w:rsidP="00101764">
            <w:pPr>
              <w:jc w:val="center"/>
              <w:rPr>
                <w:b/>
                <w:sz w:val="24"/>
                <w:szCs w:val="24"/>
              </w:rPr>
            </w:pPr>
            <w:r w:rsidRPr="00101764">
              <w:rPr>
                <w:b/>
                <w:sz w:val="24"/>
                <w:szCs w:val="24"/>
              </w:rPr>
              <w:t>Metódy</w:t>
            </w:r>
          </w:p>
        </w:tc>
        <w:tc>
          <w:tcPr>
            <w:tcW w:w="13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101764" w:rsidRDefault="004A66D4" w:rsidP="00101764">
            <w:pPr>
              <w:jc w:val="center"/>
              <w:rPr>
                <w:b/>
                <w:sz w:val="24"/>
                <w:szCs w:val="24"/>
              </w:rPr>
            </w:pPr>
            <w:r w:rsidRPr="00101764">
              <w:rPr>
                <w:b/>
                <w:sz w:val="24"/>
                <w:szCs w:val="24"/>
              </w:rPr>
              <w:t>Výkonový štandard</w:t>
            </w:r>
          </w:p>
          <w:p w:rsidR="00C95ADB" w:rsidRPr="00101764" w:rsidRDefault="004A66D4" w:rsidP="00101764">
            <w:pPr>
              <w:jc w:val="center"/>
              <w:rPr>
                <w:b/>
                <w:sz w:val="24"/>
                <w:szCs w:val="24"/>
              </w:rPr>
            </w:pPr>
            <w:r w:rsidRPr="00101764">
              <w:rPr>
                <w:b/>
                <w:sz w:val="24"/>
                <w:szCs w:val="24"/>
              </w:rPr>
              <w:t>(konkrétny</w:t>
            </w:r>
          </w:p>
          <w:p w:rsidR="00C95ADB" w:rsidRPr="00101764" w:rsidRDefault="004A66D4" w:rsidP="00101764">
            <w:pPr>
              <w:jc w:val="center"/>
              <w:rPr>
                <w:b/>
                <w:sz w:val="24"/>
                <w:szCs w:val="24"/>
              </w:rPr>
            </w:pPr>
            <w:r w:rsidRPr="00101764">
              <w:rPr>
                <w:b/>
                <w:sz w:val="24"/>
                <w:szCs w:val="24"/>
              </w:rPr>
              <w:t>výstup)</w:t>
            </w:r>
          </w:p>
        </w:tc>
      </w:tr>
      <w:tr w:rsidR="00C95ADB" w:rsidRPr="00101764">
        <w:trPr>
          <w:trHeight w:val="7145"/>
        </w:trPr>
        <w:tc>
          <w:tcPr>
            <w:tcW w:w="1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Pr="00101764" w:rsidRDefault="004A66D4" w:rsidP="00101764">
            <w:pPr>
              <w:jc w:val="center"/>
              <w:rPr>
                <w:bCs/>
                <w:sz w:val="24"/>
                <w:szCs w:val="24"/>
              </w:rPr>
            </w:pPr>
            <w:r w:rsidRPr="00101764">
              <w:rPr>
                <w:bCs/>
                <w:sz w:val="24"/>
                <w:szCs w:val="24"/>
              </w:rPr>
              <w:t>Zvládnuť techniku základných herných činností</w:t>
            </w:r>
          </w:p>
          <w:p w:rsidR="00C95ADB" w:rsidRPr="00101764" w:rsidRDefault="004A66D4" w:rsidP="00101764">
            <w:pPr>
              <w:jc w:val="center"/>
              <w:rPr>
                <w:bCs/>
                <w:sz w:val="24"/>
                <w:szCs w:val="24"/>
              </w:rPr>
            </w:pPr>
            <w:r w:rsidRPr="00101764">
              <w:rPr>
                <w:bCs/>
                <w:sz w:val="24"/>
                <w:szCs w:val="24"/>
              </w:rPr>
              <w:t>Zdokonaľovať základné herné kombinácie</w:t>
            </w:r>
          </w:p>
          <w:p w:rsidR="00C95ADB" w:rsidRPr="00101764" w:rsidRDefault="004A66D4" w:rsidP="00101764">
            <w:pPr>
              <w:jc w:val="center"/>
              <w:rPr>
                <w:bCs/>
                <w:sz w:val="24"/>
                <w:szCs w:val="24"/>
              </w:rPr>
            </w:pPr>
            <w:r w:rsidRPr="00101764">
              <w:rPr>
                <w:bCs/>
                <w:sz w:val="24"/>
                <w:szCs w:val="24"/>
              </w:rPr>
              <w:t>nacvičovať a Zdokonaľovať herné systémy</w:t>
            </w:r>
          </w:p>
        </w:tc>
        <w:tc>
          <w:tcPr>
            <w:tcW w:w="15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101764" w:rsidRDefault="004A66D4" w:rsidP="00101764">
            <w:pPr>
              <w:jc w:val="center"/>
              <w:rPr>
                <w:bCs/>
                <w:sz w:val="24"/>
                <w:szCs w:val="24"/>
              </w:rPr>
            </w:pPr>
            <w:r w:rsidRPr="00101764">
              <w:rPr>
                <w:bCs/>
                <w:sz w:val="24"/>
                <w:szCs w:val="24"/>
              </w:rPr>
              <w:t>Útočné herné činnosti jednotlivca</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101764" w:rsidRDefault="004A66D4" w:rsidP="00101764">
            <w:pPr>
              <w:jc w:val="center"/>
              <w:rPr>
                <w:bCs/>
                <w:sz w:val="28"/>
                <w:szCs w:val="28"/>
              </w:rPr>
            </w:pPr>
            <w:r w:rsidRPr="00101764">
              <w:rPr>
                <w:bCs/>
                <w:sz w:val="28"/>
                <w:szCs w:val="28"/>
              </w:rPr>
              <w:t>Vedenie puku na malom priestore</w:t>
            </w:r>
          </w:p>
          <w:p w:rsidR="00C95ADB" w:rsidRPr="00101764" w:rsidRDefault="004A66D4" w:rsidP="00101764">
            <w:pPr>
              <w:jc w:val="center"/>
              <w:rPr>
                <w:bCs/>
                <w:sz w:val="28"/>
                <w:szCs w:val="28"/>
              </w:rPr>
            </w:pPr>
            <w:r w:rsidRPr="00101764">
              <w:rPr>
                <w:bCs/>
                <w:sz w:val="28"/>
                <w:szCs w:val="28"/>
              </w:rPr>
              <w:t>Uvoľňovanie sa s pukom (obkorčuľovaním a obhodením súpera bekhendom)</w:t>
            </w:r>
          </w:p>
          <w:p w:rsidR="00C95ADB" w:rsidRPr="00101764" w:rsidRDefault="004A66D4" w:rsidP="00101764">
            <w:pPr>
              <w:jc w:val="center"/>
              <w:rPr>
                <w:bCs/>
                <w:sz w:val="28"/>
                <w:szCs w:val="28"/>
              </w:rPr>
            </w:pPr>
            <w:r w:rsidRPr="00101764">
              <w:rPr>
                <w:bCs/>
                <w:sz w:val="28"/>
                <w:szCs w:val="28"/>
              </w:rPr>
              <w:t>Uvoľňovanie sa bez puku (zmenou smeru alebo rýchlosti)</w:t>
            </w:r>
          </w:p>
          <w:p w:rsidR="00C95ADB" w:rsidRPr="00101764" w:rsidRDefault="004A66D4" w:rsidP="00101764">
            <w:pPr>
              <w:jc w:val="center"/>
              <w:rPr>
                <w:bCs/>
                <w:sz w:val="24"/>
                <w:szCs w:val="24"/>
              </w:rPr>
            </w:pPr>
            <w:r w:rsidRPr="00101764">
              <w:rPr>
                <w:bCs/>
                <w:sz w:val="24"/>
                <w:szCs w:val="24"/>
              </w:rPr>
              <w:t xml:space="preserve"> </w:t>
            </w:r>
          </w:p>
        </w:tc>
        <w:tc>
          <w:tcPr>
            <w:tcW w:w="1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101764" w:rsidRDefault="004A66D4" w:rsidP="00101764">
            <w:pPr>
              <w:jc w:val="center"/>
              <w:rPr>
                <w:bCs/>
                <w:sz w:val="24"/>
                <w:szCs w:val="24"/>
              </w:rPr>
            </w:pPr>
            <w:r w:rsidRPr="00101764">
              <w:rPr>
                <w:bCs/>
                <w:sz w:val="24"/>
                <w:szCs w:val="24"/>
              </w:rPr>
              <w:t>Telesná výchova</w:t>
            </w:r>
          </w:p>
        </w:tc>
        <w:tc>
          <w:tcPr>
            <w:tcW w:w="16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101764" w:rsidRDefault="004A66D4" w:rsidP="00101764">
            <w:pPr>
              <w:jc w:val="center"/>
              <w:rPr>
                <w:bCs/>
                <w:sz w:val="24"/>
                <w:szCs w:val="24"/>
              </w:rPr>
            </w:pPr>
            <w:r w:rsidRPr="00101764">
              <w:rPr>
                <w:bCs/>
                <w:sz w:val="24"/>
                <w:szCs w:val="24"/>
              </w:rPr>
              <w:t>Ukážky, výklad</w:t>
            </w:r>
          </w:p>
          <w:p w:rsidR="00C95ADB" w:rsidRPr="00101764" w:rsidRDefault="004A66D4" w:rsidP="00101764">
            <w:pPr>
              <w:jc w:val="center"/>
              <w:rPr>
                <w:bCs/>
                <w:sz w:val="24"/>
                <w:szCs w:val="24"/>
              </w:rPr>
            </w:pPr>
            <w:r w:rsidRPr="00101764">
              <w:rPr>
                <w:bCs/>
                <w:sz w:val="24"/>
                <w:szCs w:val="24"/>
              </w:rPr>
              <w:t>a video analýza -</w:t>
            </w:r>
          </w:p>
          <w:p w:rsidR="00C95ADB" w:rsidRPr="00101764" w:rsidRDefault="004A66D4" w:rsidP="00101764">
            <w:pPr>
              <w:jc w:val="center"/>
              <w:rPr>
                <w:bCs/>
                <w:sz w:val="24"/>
                <w:szCs w:val="24"/>
              </w:rPr>
            </w:pPr>
            <w:r w:rsidRPr="00101764">
              <w:rPr>
                <w:bCs/>
                <w:sz w:val="24"/>
                <w:szCs w:val="24"/>
              </w:rPr>
              <w:t>vyžadovať  dodržiavanie</w:t>
            </w:r>
          </w:p>
          <w:p w:rsidR="00C95ADB" w:rsidRPr="00101764" w:rsidRDefault="004A66D4" w:rsidP="00101764">
            <w:pPr>
              <w:jc w:val="center"/>
              <w:rPr>
                <w:bCs/>
                <w:sz w:val="24"/>
                <w:szCs w:val="24"/>
              </w:rPr>
            </w:pPr>
            <w:r w:rsidRPr="00101764">
              <w:rPr>
                <w:bCs/>
                <w:sz w:val="24"/>
                <w:szCs w:val="24"/>
              </w:rPr>
              <w:t>herného tvaru a plnenia úloh vyplývajúcich</w:t>
            </w:r>
          </w:p>
          <w:p w:rsidR="00C95ADB" w:rsidRPr="00101764" w:rsidRDefault="004A66D4" w:rsidP="00101764">
            <w:pPr>
              <w:jc w:val="center"/>
              <w:rPr>
                <w:bCs/>
                <w:sz w:val="24"/>
                <w:szCs w:val="24"/>
              </w:rPr>
            </w:pPr>
            <w:r w:rsidRPr="00101764">
              <w:rPr>
                <w:bCs/>
                <w:sz w:val="24"/>
                <w:szCs w:val="24"/>
              </w:rPr>
              <w:t>z hráčskeho postu.</w:t>
            </w:r>
          </w:p>
          <w:p w:rsidR="00C95ADB" w:rsidRPr="00101764" w:rsidRDefault="004A66D4" w:rsidP="00101764">
            <w:pPr>
              <w:jc w:val="center"/>
              <w:rPr>
                <w:bCs/>
                <w:sz w:val="24"/>
                <w:szCs w:val="24"/>
              </w:rPr>
            </w:pPr>
            <w:r w:rsidRPr="00101764">
              <w:rPr>
                <w:bCs/>
                <w:sz w:val="24"/>
                <w:szCs w:val="24"/>
              </w:rPr>
              <w:t>Využiť motivačné</w:t>
            </w:r>
          </w:p>
          <w:p w:rsidR="00C95ADB" w:rsidRPr="00101764" w:rsidRDefault="004A66D4" w:rsidP="00101764">
            <w:pPr>
              <w:jc w:val="center"/>
              <w:rPr>
                <w:bCs/>
                <w:sz w:val="24"/>
                <w:szCs w:val="24"/>
              </w:rPr>
            </w:pPr>
            <w:r w:rsidRPr="00101764">
              <w:rPr>
                <w:bCs/>
                <w:sz w:val="24"/>
                <w:szCs w:val="24"/>
              </w:rPr>
              <w:t>metódy: osobný príklad,</w:t>
            </w:r>
          </w:p>
          <w:p w:rsidR="00C95ADB" w:rsidRPr="00101764" w:rsidRDefault="004A66D4" w:rsidP="00101764">
            <w:pPr>
              <w:jc w:val="center"/>
              <w:rPr>
                <w:bCs/>
                <w:sz w:val="24"/>
                <w:szCs w:val="24"/>
              </w:rPr>
            </w:pPr>
            <w:r w:rsidRPr="00101764">
              <w:rPr>
                <w:bCs/>
                <w:sz w:val="24"/>
                <w:szCs w:val="24"/>
              </w:rPr>
              <w:t>vzor športovca, poskytnúť</w:t>
            </w:r>
          </w:p>
          <w:p w:rsidR="00C95ADB" w:rsidRPr="00101764" w:rsidRDefault="004A66D4" w:rsidP="00101764">
            <w:pPr>
              <w:jc w:val="center"/>
              <w:rPr>
                <w:bCs/>
                <w:sz w:val="24"/>
                <w:szCs w:val="24"/>
              </w:rPr>
            </w:pPr>
            <w:r w:rsidRPr="00101764">
              <w:rPr>
                <w:bCs/>
                <w:sz w:val="24"/>
                <w:szCs w:val="24"/>
              </w:rPr>
              <w:t>pozitívny zážitok,</w:t>
            </w:r>
          </w:p>
          <w:p w:rsidR="00C95ADB" w:rsidRPr="00101764" w:rsidRDefault="004A66D4" w:rsidP="00101764">
            <w:pPr>
              <w:jc w:val="center"/>
              <w:rPr>
                <w:bCs/>
                <w:sz w:val="24"/>
                <w:szCs w:val="24"/>
              </w:rPr>
            </w:pPr>
            <w:r w:rsidRPr="00101764">
              <w:rPr>
                <w:bCs/>
                <w:sz w:val="24"/>
                <w:szCs w:val="24"/>
              </w:rPr>
              <w:t>využívať problémové</w:t>
            </w:r>
          </w:p>
          <w:p w:rsidR="00C95ADB" w:rsidRPr="00101764" w:rsidRDefault="004A66D4" w:rsidP="00101764">
            <w:pPr>
              <w:jc w:val="center"/>
              <w:rPr>
                <w:bCs/>
                <w:sz w:val="24"/>
                <w:szCs w:val="24"/>
              </w:rPr>
            </w:pPr>
            <w:r w:rsidRPr="00101764">
              <w:rPr>
                <w:bCs/>
                <w:sz w:val="24"/>
                <w:szCs w:val="24"/>
              </w:rPr>
              <w:t>situácie, dodržiavať</w:t>
            </w:r>
          </w:p>
          <w:p w:rsidR="00C95ADB" w:rsidRPr="00101764" w:rsidRDefault="004A66D4" w:rsidP="00101764">
            <w:pPr>
              <w:jc w:val="center"/>
              <w:rPr>
                <w:bCs/>
                <w:sz w:val="24"/>
                <w:szCs w:val="24"/>
              </w:rPr>
            </w:pPr>
            <w:r w:rsidRPr="00101764">
              <w:rPr>
                <w:bCs/>
                <w:sz w:val="24"/>
                <w:szCs w:val="24"/>
              </w:rPr>
              <w:t>pravidlá hry</w:t>
            </w:r>
          </w:p>
          <w:p w:rsidR="00C95ADB" w:rsidRPr="00101764" w:rsidRDefault="004A66D4" w:rsidP="00101764">
            <w:pPr>
              <w:jc w:val="center"/>
              <w:rPr>
                <w:bCs/>
                <w:sz w:val="24"/>
                <w:szCs w:val="24"/>
              </w:rPr>
            </w:pPr>
            <w:r w:rsidRPr="00101764">
              <w:rPr>
                <w:bCs/>
                <w:sz w:val="24"/>
                <w:szCs w:val="24"/>
              </w:rPr>
              <w:t xml:space="preserve"> </w:t>
            </w:r>
          </w:p>
        </w:tc>
        <w:tc>
          <w:tcPr>
            <w:tcW w:w="13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101764" w:rsidRDefault="004A66D4" w:rsidP="00101764">
            <w:pPr>
              <w:jc w:val="center"/>
              <w:rPr>
                <w:bCs/>
                <w:sz w:val="24"/>
                <w:szCs w:val="24"/>
              </w:rPr>
            </w:pPr>
            <w:r w:rsidRPr="00101764">
              <w:rPr>
                <w:bCs/>
                <w:sz w:val="24"/>
                <w:szCs w:val="24"/>
              </w:rPr>
              <w:t>Žiak dosahuje takú</w:t>
            </w:r>
          </w:p>
          <w:p w:rsidR="00C95ADB" w:rsidRPr="00101764" w:rsidRDefault="004A66D4" w:rsidP="00101764">
            <w:pPr>
              <w:jc w:val="center"/>
              <w:rPr>
                <w:bCs/>
                <w:sz w:val="24"/>
                <w:szCs w:val="24"/>
              </w:rPr>
            </w:pPr>
            <w:r w:rsidRPr="00101764">
              <w:rPr>
                <w:bCs/>
                <w:sz w:val="24"/>
                <w:szCs w:val="24"/>
              </w:rPr>
              <w:t>úroveň osvojenia</w:t>
            </w:r>
          </w:p>
          <w:p w:rsidR="00C95ADB" w:rsidRPr="00101764" w:rsidRDefault="004A66D4" w:rsidP="00101764">
            <w:pPr>
              <w:jc w:val="center"/>
              <w:rPr>
                <w:bCs/>
                <w:sz w:val="24"/>
                <w:szCs w:val="24"/>
              </w:rPr>
            </w:pPr>
            <w:r w:rsidRPr="00101764">
              <w:rPr>
                <w:bCs/>
                <w:sz w:val="24"/>
                <w:szCs w:val="24"/>
              </w:rPr>
              <w:t>herných činností</w:t>
            </w:r>
          </w:p>
          <w:p w:rsidR="00C95ADB" w:rsidRPr="00101764" w:rsidRDefault="004A66D4" w:rsidP="00101764">
            <w:pPr>
              <w:jc w:val="center"/>
              <w:rPr>
                <w:bCs/>
                <w:sz w:val="24"/>
                <w:szCs w:val="24"/>
              </w:rPr>
            </w:pPr>
            <w:r w:rsidRPr="00101764">
              <w:rPr>
                <w:bCs/>
                <w:sz w:val="24"/>
                <w:szCs w:val="24"/>
              </w:rPr>
              <w:t>jednotlivca, ktorá mu</w:t>
            </w:r>
          </w:p>
          <w:p w:rsidR="00C95ADB" w:rsidRPr="00101764" w:rsidRDefault="004A66D4" w:rsidP="00101764">
            <w:pPr>
              <w:jc w:val="center"/>
              <w:rPr>
                <w:bCs/>
                <w:sz w:val="24"/>
                <w:szCs w:val="24"/>
              </w:rPr>
            </w:pPr>
            <w:r w:rsidRPr="00101764">
              <w:rPr>
                <w:bCs/>
                <w:sz w:val="24"/>
                <w:szCs w:val="24"/>
              </w:rPr>
              <w:t>umožňuje zapojiť sa</w:t>
            </w:r>
          </w:p>
          <w:p w:rsidR="00C95ADB" w:rsidRPr="00101764" w:rsidRDefault="004A66D4" w:rsidP="00101764">
            <w:pPr>
              <w:jc w:val="center"/>
              <w:rPr>
                <w:bCs/>
                <w:sz w:val="24"/>
                <w:szCs w:val="24"/>
              </w:rPr>
            </w:pPr>
            <w:r w:rsidRPr="00101764">
              <w:rPr>
                <w:bCs/>
                <w:sz w:val="24"/>
                <w:szCs w:val="24"/>
              </w:rPr>
              <w:t>do zápasu a hrať</w:t>
            </w:r>
          </w:p>
          <w:p w:rsidR="00C95ADB" w:rsidRPr="00101764" w:rsidRDefault="004A66D4" w:rsidP="00101764">
            <w:pPr>
              <w:jc w:val="center"/>
              <w:rPr>
                <w:bCs/>
                <w:sz w:val="24"/>
                <w:szCs w:val="24"/>
              </w:rPr>
            </w:pPr>
            <w:r w:rsidRPr="00101764">
              <w:rPr>
                <w:bCs/>
                <w:sz w:val="24"/>
                <w:szCs w:val="24"/>
              </w:rPr>
              <w:t>stretnutie podľa</w:t>
            </w:r>
          </w:p>
          <w:p w:rsidR="00C95ADB" w:rsidRPr="00101764" w:rsidRDefault="004A66D4" w:rsidP="00101764">
            <w:pPr>
              <w:jc w:val="center"/>
              <w:rPr>
                <w:bCs/>
                <w:sz w:val="24"/>
                <w:szCs w:val="24"/>
              </w:rPr>
            </w:pPr>
            <w:r w:rsidRPr="00101764">
              <w:rPr>
                <w:bCs/>
                <w:sz w:val="24"/>
                <w:szCs w:val="24"/>
              </w:rPr>
              <w:t>pravidiel.</w:t>
            </w:r>
          </w:p>
        </w:tc>
      </w:tr>
      <w:tr w:rsidR="00C95ADB" w:rsidRPr="00101764" w:rsidTr="00101764">
        <w:trPr>
          <w:trHeight w:val="11943"/>
        </w:trPr>
        <w:tc>
          <w:tcPr>
            <w:tcW w:w="1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Pr="00101764" w:rsidRDefault="004A66D4" w:rsidP="00101764">
            <w:pPr>
              <w:jc w:val="center"/>
              <w:rPr>
                <w:bCs/>
                <w:sz w:val="24"/>
                <w:szCs w:val="24"/>
              </w:rPr>
            </w:pPr>
            <w:r w:rsidRPr="00101764">
              <w:rPr>
                <w:bCs/>
                <w:sz w:val="24"/>
                <w:szCs w:val="24"/>
              </w:rPr>
              <w:lastRenderedPageBreak/>
              <w:t xml:space="preserve">Dôraz na rozvoj, rýchlostných schopností, rýchlostno-silových a koordinačných schopností, </w:t>
            </w:r>
          </w:p>
          <w:p w:rsidR="00C95ADB" w:rsidRPr="00101764" w:rsidRDefault="004A66D4" w:rsidP="00101764">
            <w:pPr>
              <w:jc w:val="center"/>
              <w:rPr>
                <w:bCs/>
                <w:sz w:val="24"/>
                <w:szCs w:val="24"/>
              </w:rPr>
            </w:pPr>
            <w:r w:rsidRPr="00101764">
              <w:rPr>
                <w:bCs/>
                <w:sz w:val="24"/>
                <w:szCs w:val="24"/>
              </w:rPr>
              <w:t>Osvojiť si techniku uplatňovaných tréningových prostriedkov,</w:t>
            </w:r>
          </w:p>
          <w:p w:rsidR="00C95ADB" w:rsidRPr="00101764" w:rsidRDefault="004A66D4" w:rsidP="00101764">
            <w:pPr>
              <w:jc w:val="center"/>
              <w:rPr>
                <w:bCs/>
                <w:sz w:val="24"/>
                <w:szCs w:val="24"/>
              </w:rPr>
            </w:pPr>
            <w:r w:rsidRPr="00101764">
              <w:rPr>
                <w:bCs/>
                <w:sz w:val="24"/>
                <w:szCs w:val="24"/>
              </w:rPr>
              <w:t>Zvyšovať odolnosť organizmu voči zaťaženiam rôzneho charakteru.</w:t>
            </w:r>
          </w:p>
        </w:tc>
        <w:tc>
          <w:tcPr>
            <w:tcW w:w="15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101764" w:rsidRDefault="004A66D4" w:rsidP="00101764">
            <w:pPr>
              <w:jc w:val="center"/>
              <w:rPr>
                <w:bCs/>
                <w:sz w:val="24"/>
                <w:szCs w:val="24"/>
              </w:rPr>
            </w:pPr>
            <w:r w:rsidRPr="00101764">
              <w:rPr>
                <w:bCs/>
                <w:sz w:val="24"/>
                <w:szCs w:val="24"/>
              </w:rPr>
              <w:t>Rozvoj silových schopností</w:t>
            </w:r>
          </w:p>
          <w:p w:rsidR="00C95ADB" w:rsidRPr="00101764" w:rsidRDefault="004A66D4" w:rsidP="00101764">
            <w:pPr>
              <w:jc w:val="center"/>
              <w:rPr>
                <w:bCs/>
                <w:sz w:val="24"/>
                <w:szCs w:val="24"/>
              </w:rPr>
            </w:pPr>
            <w:r w:rsidRPr="00101764">
              <w:rPr>
                <w:bCs/>
                <w:sz w:val="24"/>
                <w:szCs w:val="24"/>
              </w:rPr>
              <w:t xml:space="preserve"> </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101764" w:rsidRDefault="004A66D4" w:rsidP="00101764">
            <w:pPr>
              <w:jc w:val="center"/>
              <w:rPr>
                <w:bCs/>
                <w:sz w:val="24"/>
                <w:szCs w:val="24"/>
              </w:rPr>
            </w:pPr>
            <w:r w:rsidRPr="00101764">
              <w:rPr>
                <w:bCs/>
                <w:sz w:val="24"/>
                <w:szCs w:val="24"/>
              </w:rPr>
              <w:t>Pohybové hry a súťaže s prvkami vrhov a hodov,</w:t>
            </w:r>
          </w:p>
          <w:p w:rsidR="00C95ADB" w:rsidRPr="00101764" w:rsidRDefault="004A66D4" w:rsidP="00101764">
            <w:pPr>
              <w:jc w:val="center"/>
              <w:rPr>
                <w:bCs/>
                <w:sz w:val="24"/>
                <w:szCs w:val="24"/>
              </w:rPr>
            </w:pPr>
            <w:r w:rsidRPr="00101764">
              <w:rPr>
                <w:bCs/>
                <w:sz w:val="24"/>
                <w:szCs w:val="24"/>
              </w:rPr>
              <w:t>Hod plnou loptou rozličným spôsobom 2 kg,</w:t>
            </w:r>
          </w:p>
          <w:p w:rsidR="00C95ADB" w:rsidRPr="00101764" w:rsidRDefault="004A66D4" w:rsidP="00101764">
            <w:pPr>
              <w:jc w:val="center"/>
              <w:rPr>
                <w:bCs/>
                <w:sz w:val="24"/>
                <w:szCs w:val="24"/>
              </w:rPr>
            </w:pPr>
            <w:r w:rsidRPr="00101764">
              <w:rPr>
                <w:bCs/>
                <w:sz w:val="24"/>
                <w:szCs w:val="24"/>
              </w:rPr>
              <w:t>Gymnastické  cvičenia  rôzneho  charakteru  všestranného  s malými  1,5  –  2  kg.  činkami,  2,5-5  kg kotúčmi činky,</w:t>
            </w:r>
          </w:p>
          <w:p w:rsidR="00C95ADB" w:rsidRPr="00101764" w:rsidRDefault="004A66D4" w:rsidP="00101764">
            <w:pPr>
              <w:jc w:val="center"/>
              <w:rPr>
                <w:bCs/>
                <w:sz w:val="24"/>
                <w:szCs w:val="24"/>
              </w:rPr>
            </w:pPr>
            <w:r w:rsidRPr="00101764">
              <w:rPr>
                <w:bCs/>
                <w:sz w:val="24"/>
                <w:szCs w:val="24"/>
              </w:rPr>
              <w:t>Kruhová forma tréningovej jednotky.</w:t>
            </w:r>
          </w:p>
        </w:tc>
        <w:tc>
          <w:tcPr>
            <w:tcW w:w="1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101764" w:rsidRDefault="004A66D4" w:rsidP="00101764">
            <w:pPr>
              <w:jc w:val="center"/>
              <w:rPr>
                <w:bCs/>
                <w:sz w:val="24"/>
                <w:szCs w:val="24"/>
              </w:rPr>
            </w:pPr>
            <w:r w:rsidRPr="00101764">
              <w:rPr>
                <w:bCs/>
                <w:sz w:val="24"/>
                <w:szCs w:val="24"/>
              </w:rPr>
              <w:t>Telesná výchova</w:t>
            </w:r>
          </w:p>
        </w:tc>
        <w:tc>
          <w:tcPr>
            <w:tcW w:w="16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101764" w:rsidRDefault="004A66D4" w:rsidP="00101764">
            <w:pPr>
              <w:jc w:val="center"/>
              <w:rPr>
                <w:bCs/>
                <w:sz w:val="24"/>
                <w:szCs w:val="24"/>
              </w:rPr>
            </w:pPr>
            <w:r w:rsidRPr="00101764">
              <w:rPr>
                <w:bCs/>
                <w:sz w:val="24"/>
                <w:szCs w:val="24"/>
              </w:rPr>
              <w:t>Tonizačný program</w:t>
            </w:r>
          </w:p>
          <w:p w:rsidR="00C95ADB" w:rsidRPr="00101764" w:rsidRDefault="004A66D4" w:rsidP="00101764">
            <w:pPr>
              <w:jc w:val="center"/>
              <w:rPr>
                <w:bCs/>
                <w:sz w:val="24"/>
                <w:szCs w:val="24"/>
              </w:rPr>
            </w:pPr>
            <w:r w:rsidRPr="00101764">
              <w:rPr>
                <w:bCs/>
                <w:sz w:val="24"/>
                <w:szCs w:val="24"/>
              </w:rPr>
              <w:t>zameraný na držanie</w:t>
            </w:r>
          </w:p>
          <w:p w:rsidR="00C95ADB" w:rsidRPr="00101764" w:rsidRDefault="004A66D4" w:rsidP="00101764">
            <w:pPr>
              <w:jc w:val="center"/>
              <w:rPr>
                <w:bCs/>
                <w:sz w:val="24"/>
                <w:szCs w:val="24"/>
              </w:rPr>
            </w:pPr>
            <w:r w:rsidRPr="00101764">
              <w:rPr>
                <w:bCs/>
                <w:sz w:val="24"/>
                <w:szCs w:val="24"/>
              </w:rPr>
              <w:t>tela v správnom napätí</w:t>
            </w:r>
          </w:p>
          <w:p w:rsidR="00C95ADB" w:rsidRPr="00101764" w:rsidRDefault="004A66D4" w:rsidP="00101764">
            <w:pPr>
              <w:jc w:val="center"/>
              <w:rPr>
                <w:bCs/>
                <w:sz w:val="24"/>
                <w:szCs w:val="24"/>
              </w:rPr>
            </w:pPr>
            <w:r w:rsidRPr="00101764">
              <w:rPr>
                <w:bCs/>
                <w:sz w:val="24"/>
                <w:szCs w:val="24"/>
              </w:rPr>
              <w:t>svalov v ľahu, kľakoch,</w:t>
            </w:r>
          </w:p>
          <w:p w:rsidR="00C95ADB" w:rsidRPr="00101764" w:rsidRDefault="004A66D4" w:rsidP="00101764">
            <w:pPr>
              <w:jc w:val="center"/>
              <w:rPr>
                <w:bCs/>
                <w:sz w:val="24"/>
                <w:szCs w:val="24"/>
              </w:rPr>
            </w:pPr>
            <w:r w:rsidRPr="00101764">
              <w:rPr>
                <w:bCs/>
                <w:sz w:val="24"/>
                <w:szCs w:val="24"/>
              </w:rPr>
              <w:t>sedoch, podporoch,</w:t>
            </w:r>
          </w:p>
          <w:p w:rsidR="00C95ADB" w:rsidRPr="00101764" w:rsidRDefault="004A66D4" w:rsidP="00101764">
            <w:pPr>
              <w:jc w:val="center"/>
              <w:rPr>
                <w:bCs/>
                <w:sz w:val="24"/>
                <w:szCs w:val="24"/>
              </w:rPr>
            </w:pPr>
            <w:r w:rsidRPr="00101764">
              <w:rPr>
                <w:bCs/>
                <w:sz w:val="24"/>
                <w:szCs w:val="24"/>
              </w:rPr>
              <w:t>postojoch bez náčinia,</w:t>
            </w:r>
          </w:p>
          <w:p w:rsidR="00C95ADB" w:rsidRPr="00101764" w:rsidRDefault="004A66D4" w:rsidP="00101764">
            <w:pPr>
              <w:jc w:val="center"/>
              <w:rPr>
                <w:bCs/>
                <w:sz w:val="24"/>
                <w:szCs w:val="24"/>
              </w:rPr>
            </w:pPr>
            <w:r w:rsidRPr="00101764">
              <w:rPr>
                <w:bCs/>
                <w:sz w:val="24"/>
                <w:szCs w:val="24"/>
              </w:rPr>
              <w:t>náradia, s náčiním (fit</w:t>
            </w:r>
          </w:p>
          <w:p w:rsidR="00C95ADB" w:rsidRPr="00101764" w:rsidRDefault="004A66D4" w:rsidP="00101764">
            <w:pPr>
              <w:jc w:val="center"/>
              <w:rPr>
                <w:bCs/>
                <w:sz w:val="24"/>
                <w:szCs w:val="24"/>
              </w:rPr>
            </w:pPr>
            <w:r w:rsidRPr="00101764">
              <w:rPr>
                <w:bCs/>
                <w:sz w:val="24"/>
                <w:szCs w:val="24"/>
              </w:rPr>
              <w:t>lopty ), náradím, na</w:t>
            </w:r>
          </w:p>
          <w:p w:rsidR="00C95ADB" w:rsidRPr="00101764" w:rsidRDefault="004A66D4" w:rsidP="00101764">
            <w:pPr>
              <w:jc w:val="center"/>
              <w:rPr>
                <w:bCs/>
                <w:sz w:val="24"/>
                <w:szCs w:val="24"/>
              </w:rPr>
            </w:pPr>
            <w:r w:rsidRPr="00101764">
              <w:rPr>
                <w:bCs/>
                <w:sz w:val="24"/>
                <w:szCs w:val="24"/>
              </w:rPr>
              <w:t>náradí</w:t>
            </w:r>
          </w:p>
          <w:p w:rsidR="00C95ADB" w:rsidRPr="00101764" w:rsidRDefault="004A66D4" w:rsidP="00101764">
            <w:pPr>
              <w:jc w:val="center"/>
              <w:rPr>
                <w:bCs/>
                <w:sz w:val="24"/>
                <w:szCs w:val="24"/>
              </w:rPr>
            </w:pPr>
            <w:r w:rsidRPr="00101764">
              <w:rPr>
                <w:bCs/>
                <w:sz w:val="24"/>
                <w:szCs w:val="24"/>
              </w:rPr>
              <w:t>Vytrvalostno-silový</w:t>
            </w:r>
          </w:p>
          <w:p w:rsidR="00C95ADB" w:rsidRPr="00101764" w:rsidRDefault="004A66D4" w:rsidP="00101764">
            <w:pPr>
              <w:jc w:val="center"/>
              <w:rPr>
                <w:bCs/>
                <w:sz w:val="24"/>
                <w:szCs w:val="24"/>
              </w:rPr>
            </w:pPr>
            <w:r w:rsidRPr="00101764">
              <w:rPr>
                <w:bCs/>
                <w:sz w:val="24"/>
                <w:szCs w:val="24"/>
              </w:rPr>
              <w:t>program, cvičenia paží,</w:t>
            </w:r>
          </w:p>
          <w:p w:rsidR="00C95ADB" w:rsidRPr="00101764" w:rsidRDefault="004A66D4" w:rsidP="00101764">
            <w:pPr>
              <w:jc w:val="center"/>
              <w:rPr>
                <w:bCs/>
                <w:sz w:val="24"/>
                <w:szCs w:val="24"/>
              </w:rPr>
            </w:pPr>
            <w:r w:rsidRPr="00101764">
              <w:rPr>
                <w:bCs/>
                <w:sz w:val="24"/>
                <w:szCs w:val="24"/>
              </w:rPr>
              <w:t>nôh, trupu, brucha,</w:t>
            </w:r>
          </w:p>
          <w:p w:rsidR="00C95ADB" w:rsidRPr="00101764" w:rsidRDefault="004A66D4" w:rsidP="00101764">
            <w:pPr>
              <w:jc w:val="center"/>
              <w:rPr>
                <w:bCs/>
                <w:sz w:val="24"/>
                <w:szCs w:val="24"/>
              </w:rPr>
            </w:pPr>
            <w:r w:rsidRPr="00101764">
              <w:rPr>
                <w:bCs/>
                <w:sz w:val="24"/>
                <w:szCs w:val="24"/>
              </w:rPr>
              <w:t>bokov (kľuky, zhyby vo</w:t>
            </w:r>
          </w:p>
          <w:p w:rsidR="00C95ADB" w:rsidRPr="00101764" w:rsidRDefault="004A66D4" w:rsidP="00101764">
            <w:pPr>
              <w:jc w:val="center"/>
              <w:rPr>
                <w:bCs/>
                <w:sz w:val="24"/>
                <w:szCs w:val="24"/>
              </w:rPr>
            </w:pPr>
            <w:r w:rsidRPr="00101764">
              <w:rPr>
                <w:bCs/>
                <w:sz w:val="24"/>
                <w:szCs w:val="24"/>
              </w:rPr>
              <w:t>vise stojmo, prednosy</w:t>
            </w:r>
          </w:p>
          <w:p w:rsidR="00C95ADB" w:rsidRPr="00101764" w:rsidRDefault="004A66D4" w:rsidP="00101764">
            <w:pPr>
              <w:jc w:val="center"/>
              <w:rPr>
                <w:bCs/>
                <w:sz w:val="24"/>
                <w:szCs w:val="24"/>
              </w:rPr>
            </w:pPr>
            <w:r w:rsidRPr="00101764">
              <w:rPr>
                <w:bCs/>
                <w:sz w:val="24"/>
                <w:szCs w:val="24"/>
              </w:rPr>
              <w:t>v sede, vo vise, mierne</w:t>
            </w:r>
          </w:p>
          <w:p w:rsidR="00C95ADB" w:rsidRPr="00101764" w:rsidRDefault="004A66D4" w:rsidP="00101764">
            <w:pPr>
              <w:jc w:val="center"/>
              <w:rPr>
                <w:bCs/>
                <w:sz w:val="24"/>
                <w:szCs w:val="24"/>
              </w:rPr>
            </w:pPr>
            <w:r w:rsidRPr="00101764">
              <w:rPr>
                <w:bCs/>
                <w:sz w:val="24"/>
                <w:szCs w:val="24"/>
              </w:rPr>
              <w:t>záklony v ľahu, dvíhanie</w:t>
            </w:r>
          </w:p>
          <w:p w:rsidR="00C95ADB" w:rsidRPr="00101764" w:rsidRDefault="004A66D4" w:rsidP="00101764">
            <w:pPr>
              <w:jc w:val="center"/>
              <w:rPr>
                <w:bCs/>
                <w:sz w:val="24"/>
                <w:szCs w:val="24"/>
              </w:rPr>
            </w:pPr>
            <w:r w:rsidRPr="00101764">
              <w:rPr>
                <w:bCs/>
                <w:sz w:val="24"/>
                <w:szCs w:val="24"/>
              </w:rPr>
              <w:t>trupu, nôh v ľahu na</w:t>
            </w:r>
          </w:p>
          <w:p w:rsidR="00C95ADB" w:rsidRPr="00101764" w:rsidRDefault="004A66D4" w:rsidP="00101764">
            <w:pPr>
              <w:jc w:val="center"/>
              <w:rPr>
                <w:bCs/>
                <w:sz w:val="24"/>
                <w:szCs w:val="24"/>
              </w:rPr>
            </w:pPr>
            <w:r w:rsidRPr="00101764">
              <w:rPr>
                <w:bCs/>
                <w:sz w:val="24"/>
                <w:szCs w:val="24"/>
              </w:rPr>
              <w:t>boku.</w:t>
            </w:r>
          </w:p>
        </w:tc>
        <w:tc>
          <w:tcPr>
            <w:tcW w:w="13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101764" w:rsidRDefault="004A66D4" w:rsidP="00101764">
            <w:pPr>
              <w:jc w:val="center"/>
              <w:rPr>
                <w:bCs/>
                <w:sz w:val="24"/>
                <w:szCs w:val="24"/>
              </w:rPr>
            </w:pPr>
            <w:r w:rsidRPr="00101764">
              <w:rPr>
                <w:bCs/>
                <w:sz w:val="24"/>
                <w:szCs w:val="24"/>
              </w:rPr>
              <w:t>Žiak vie využívať</w:t>
            </w:r>
          </w:p>
          <w:p w:rsidR="00C95ADB" w:rsidRPr="00101764" w:rsidRDefault="004A66D4" w:rsidP="00101764">
            <w:pPr>
              <w:jc w:val="center"/>
              <w:rPr>
                <w:bCs/>
                <w:sz w:val="24"/>
                <w:szCs w:val="24"/>
              </w:rPr>
            </w:pPr>
            <w:r w:rsidRPr="00101764">
              <w:rPr>
                <w:bCs/>
                <w:sz w:val="24"/>
                <w:szCs w:val="24"/>
              </w:rPr>
              <w:t>základné atletické</w:t>
            </w:r>
          </w:p>
          <w:p w:rsidR="00C95ADB" w:rsidRPr="00101764" w:rsidRDefault="004A66D4" w:rsidP="00101764">
            <w:pPr>
              <w:jc w:val="center"/>
              <w:rPr>
                <w:bCs/>
                <w:sz w:val="24"/>
                <w:szCs w:val="24"/>
              </w:rPr>
            </w:pPr>
            <w:r w:rsidRPr="00101764">
              <w:rPr>
                <w:bCs/>
                <w:sz w:val="24"/>
                <w:szCs w:val="24"/>
              </w:rPr>
              <w:t>lokomócie a prvky</w:t>
            </w:r>
          </w:p>
          <w:p w:rsidR="00C95ADB" w:rsidRPr="00101764" w:rsidRDefault="004A66D4" w:rsidP="00101764">
            <w:pPr>
              <w:jc w:val="center"/>
              <w:rPr>
                <w:bCs/>
                <w:sz w:val="24"/>
                <w:szCs w:val="24"/>
              </w:rPr>
            </w:pPr>
            <w:r w:rsidRPr="00101764">
              <w:rPr>
                <w:bCs/>
                <w:sz w:val="24"/>
                <w:szCs w:val="24"/>
              </w:rPr>
              <w:t>všeobecnej</w:t>
            </w:r>
          </w:p>
          <w:p w:rsidR="00C95ADB" w:rsidRPr="00101764" w:rsidRDefault="004A66D4" w:rsidP="00101764">
            <w:pPr>
              <w:jc w:val="center"/>
              <w:rPr>
                <w:bCs/>
                <w:sz w:val="24"/>
                <w:szCs w:val="24"/>
              </w:rPr>
            </w:pPr>
            <w:r w:rsidRPr="00101764">
              <w:rPr>
                <w:bCs/>
                <w:sz w:val="24"/>
                <w:szCs w:val="24"/>
              </w:rPr>
              <w:t>základnej</w:t>
            </w:r>
          </w:p>
          <w:p w:rsidR="00C95ADB" w:rsidRPr="00101764" w:rsidRDefault="004A66D4" w:rsidP="00101764">
            <w:pPr>
              <w:jc w:val="center"/>
              <w:rPr>
                <w:bCs/>
                <w:sz w:val="24"/>
                <w:szCs w:val="24"/>
              </w:rPr>
            </w:pPr>
            <w:r w:rsidRPr="00101764">
              <w:rPr>
                <w:bCs/>
                <w:sz w:val="24"/>
                <w:szCs w:val="24"/>
              </w:rPr>
              <w:t>gymnastiky  pri</w:t>
            </w:r>
          </w:p>
          <w:p w:rsidR="00C95ADB" w:rsidRPr="00101764" w:rsidRDefault="004A66D4" w:rsidP="00101764">
            <w:pPr>
              <w:jc w:val="center"/>
              <w:rPr>
                <w:bCs/>
                <w:sz w:val="24"/>
                <w:szCs w:val="24"/>
              </w:rPr>
            </w:pPr>
            <w:r w:rsidRPr="00101764">
              <w:rPr>
                <w:bCs/>
                <w:sz w:val="24"/>
                <w:szCs w:val="24"/>
              </w:rPr>
              <w:t>udržiavaní</w:t>
            </w:r>
          </w:p>
          <w:p w:rsidR="00C95ADB" w:rsidRPr="00101764" w:rsidRDefault="004A66D4" w:rsidP="00101764">
            <w:pPr>
              <w:jc w:val="center"/>
              <w:rPr>
                <w:bCs/>
                <w:sz w:val="24"/>
                <w:szCs w:val="24"/>
              </w:rPr>
            </w:pPr>
            <w:r w:rsidRPr="00101764">
              <w:rPr>
                <w:bCs/>
                <w:sz w:val="24"/>
                <w:szCs w:val="24"/>
              </w:rPr>
              <w:t>a zvyšovaní svojej</w:t>
            </w:r>
          </w:p>
          <w:p w:rsidR="00C95ADB" w:rsidRPr="00101764" w:rsidRDefault="004A66D4" w:rsidP="00101764">
            <w:pPr>
              <w:jc w:val="center"/>
              <w:rPr>
                <w:bCs/>
                <w:sz w:val="24"/>
                <w:szCs w:val="24"/>
              </w:rPr>
            </w:pPr>
            <w:r w:rsidRPr="00101764">
              <w:rPr>
                <w:bCs/>
                <w:sz w:val="24"/>
                <w:szCs w:val="24"/>
              </w:rPr>
              <w:t>telesnej zdatnosti</w:t>
            </w:r>
          </w:p>
          <w:p w:rsidR="00C95ADB" w:rsidRPr="00101764" w:rsidRDefault="004A66D4" w:rsidP="00101764">
            <w:pPr>
              <w:jc w:val="center"/>
              <w:rPr>
                <w:bCs/>
                <w:sz w:val="24"/>
                <w:szCs w:val="24"/>
              </w:rPr>
            </w:pPr>
            <w:r w:rsidRPr="00101764">
              <w:rPr>
                <w:bCs/>
                <w:sz w:val="24"/>
                <w:szCs w:val="24"/>
              </w:rPr>
              <w:t>a uplatňuje získané</w:t>
            </w:r>
          </w:p>
          <w:p w:rsidR="00C95ADB" w:rsidRPr="00101764" w:rsidRDefault="004A66D4" w:rsidP="00101764">
            <w:pPr>
              <w:jc w:val="center"/>
              <w:rPr>
                <w:bCs/>
                <w:sz w:val="24"/>
                <w:szCs w:val="24"/>
              </w:rPr>
            </w:pPr>
            <w:r w:rsidRPr="00101764">
              <w:rPr>
                <w:bCs/>
                <w:sz w:val="24"/>
                <w:szCs w:val="24"/>
              </w:rPr>
              <w:t>vedomosti, zručnosti</w:t>
            </w:r>
          </w:p>
          <w:p w:rsidR="00C95ADB" w:rsidRPr="00101764" w:rsidRDefault="004A66D4" w:rsidP="00101764">
            <w:pPr>
              <w:jc w:val="center"/>
              <w:rPr>
                <w:bCs/>
                <w:sz w:val="24"/>
                <w:szCs w:val="24"/>
              </w:rPr>
            </w:pPr>
            <w:r w:rsidRPr="00101764">
              <w:rPr>
                <w:bCs/>
                <w:sz w:val="24"/>
                <w:szCs w:val="24"/>
              </w:rPr>
              <w:t>a návyky</w:t>
            </w:r>
          </w:p>
          <w:p w:rsidR="00C95ADB" w:rsidRPr="00101764" w:rsidRDefault="004A66D4" w:rsidP="00101764">
            <w:pPr>
              <w:jc w:val="center"/>
              <w:rPr>
                <w:bCs/>
                <w:sz w:val="24"/>
                <w:szCs w:val="24"/>
              </w:rPr>
            </w:pPr>
            <w:r w:rsidRPr="00101764">
              <w:rPr>
                <w:bCs/>
                <w:sz w:val="24"/>
                <w:szCs w:val="24"/>
              </w:rPr>
              <w:t>v každodennom</w:t>
            </w:r>
          </w:p>
          <w:p w:rsidR="00C95ADB" w:rsidRPr="00101764" w:rsidRDefault="004A66D4" w:rsidP="00101764">
            <w:pPr>
              <w:jc w:val="center"/>
              <w:rPr>
                <w:bCs/>
                <w:sz w:val="24"/>
                <w:szCs w:val="24"/>
              </w:rPr>
            </w:pPr>
            <w:r w:rsidRPr="00101764">
              <w:rPr>
                <w:bCs/>
                <w:sz w:val="24"/>
                <w:szCs w:val="24"/>
              </w:rPr>
              <w:t>živote.   Dosahuje</w:t>
            </w:r>
          </w:p>
          <w:p w:rsidR="00C95ADB" w:rsidRPr="00101764" w:rsidRDefault="004A66D4" w:rsidP="00101764">
            <w:pPr>
              <w:jc w:val="center"/>
              <w:rPr>
                <w:bCs/>
                <w:sz w:val="24"/>
                <w:szCs w:val="24"/>
              </w:rPr>
            </w:pPr>
            <w:r w:rsidRPr="00101764">
              <w:rPr>
                <w:bCs/>
                <w:sz w:val="24"/>
                <w:szCs w:val="24"/>
              </w:rPr>
              <w:t>tak zvýšenie úrovne</w:t>
            </w:r>
          </w:p>
          <w:p w:rsidR="00C95ADB" w:rsidRPr="00101764" w:rsidRDefault="004A66D4" w:rsidP="00101764">
            <w:pPr>
              <w:jc w:val="center"/>
              <w:rPr>
                <w:bCs/>
                <w:sz w:val="24"/>
                <w:szCs w:val="24"/>
              </w:rPr>
            </w:pPr>
            <w:r w:rsidRPr="00101764">
              <w:rPr>
                <w:bCs/>
                <w:sz w:val="24"/>
                <w:szCs w:val="24"/>
              </w:rPr>
              <w:t>všeobecných</w:t>
            </w:r>
          </w:p>
          <w:p w:rsidR="00C95ADB" w:rsidRPr="00101764" w:rsidRDefault="004A66D4" w:rsidP="00101764">
            <w:pPr>
              <w:jc w:val="center"/>
              <w:rPr>
                <w:bCs/>
                <w:sz w:val="24"/>
                <w:szCs w:val="24"/>
              </w:rPr>
            </w:pPr>
            <w:r w:rsidRPr="00101764">
              <w:rPr>
                <w:bCs/>
                <w:sz w:val="24"/>
                <w:szCs w:val="24"/>
              </w:rPr>
              <w:t>a následne aj</w:t>
            </w:r>
          </w:p>
          <w:p w:rsidR="00C95ADB" w:rsidRPr="00101764" w:rsidRDefault="004A66D4" w:rsidP="00101764">
            <w:pPr>
              <w:jc w:val="center"/>
              <w:rPr>
                <w:bCs/>
                <w:sz w:val="24"/>
                <w:szCs w:val="24"/>
              </w:rPr>
            </w:pPr>
            <w:r w:rsidRPr="00101764">
              <w:rPr>
                <w:bCs/>
                <w:sz w:val="24"/>
                <w:szCs w:val="24"/>
              </w:rPr>
              <w:t>špeciálnych</w:t>
            </w:r>
          </w:p>
          <w:p w:rsidR="00C95ADB" w:rsidRPr="00101764" w:rsidRDefault="004A66D4" w:rsidP="00101764">
            <w:pPr>
              <w:jc w:val="center"/>
              <w:rPr>
                <w:bCs/>
                <w:sz w:val="24"/>
                <w:szCs w:val="24"/>
              </w:rPr>
            </w:pPr>
            <w:r w:rsidRPr="00101764">
              <w:rPr>
                <w:bCs/>
                <w:sz w:val="24"/>
                <w:szCs w:val="24"/>
              </w:rPr>
              <w:t>pohybových</w:t>
            </w:r>
          </w:p>
          <w:p w:rsidR="00C95ADB" w:rsidRPr="00101764" w:rsidRDefault="004A66D4" w:rsidP="00101764">
            <w:pPr>
              <w:jc w:val="center"/>
              <w:rPr>
                <w:bCs/>
                <w:sz w:val="24"/>
                <w:szCs w:val="24"/>
              </w:rPr>
            </w:pPr>
            <w:r w:rsidRPr="00101764">
              <w:rPr>
                <w:bCs/>
                <w:sz w:val="24"/>
                <w:szCs w:val="24"/>
              </w:rPr>
              <w:t>schopností, ktoré</w:t>
            </w:r>
          </w:p>
          <w:p w:rsidR="00C95ADB" w:rsidRPr="00101764" w:rsidRDefault="004A66D4" w:rsidP="00101764">
            <w:pPr>
              <w:jc w:val="center"/>
              <w:rPr>
                <w:bCs/>
                <w:sz w:val="24"/>
                <w:szCs w:val="24"/>
              </w:rPr>
            </w:pPr>
            <w:r w:rsidRPr="00101764">
              <w:rPr>
                <w:bCs/>
                <w:sz w:val="24"/>
                <w:szCs w:val="24"/>
              </w:rPr>
              <w:t>pomáhajú zlepšiť</w:t>
            </w:r>
          </w:p>
          <w:p w:rsidR="00C95ADB" w:rsidRPr="00101764" w:rsidRDefault="004A66D4" w:rsidP="00101764">
            <w:pPr>
              <w:jc w:val="center"/>
              <w:rPr>
                <w:bCs/>
                <w:sz w:val="24"/>
                <w:szCs w:val="24"/>
              </w:rPr>
            </w:pPr>
            <w:r w:rsidRPr="00101764">
              <w:rPr>
                <w:bCs/>
                <w:sz w:val="24"/>
                <w:szCs w:val="24"/>
              </w:rPr>
              <w:t>jeho zdravotný stav</w:t>
            </w:r>
          </w:p>
          <w:p w:rsidR="00C95ADB" w:rsidRPr="00101764" w:rsidRDefault="004A66D4" w:rsidP="00101764">
            <w:pPr>
              <w:jc w:val="center"/>
              <w:rPr>
                <w:bCs/>
                <w:sz w:val="24"/>
                <w:szCs w:val="24"/>
              </w:rPr>
            </w:pPr>
            <w:r w:rsidRPr="00101764">
              <w:rPr>
                <w:bCs/>
                <w:sz w:val="24"/>
                <w:szCs w:val="24"/>
              </w:rPr>
              <w:t>a všeobecnú</w:t>
            </w:r>
          </w:p>
          <w:p w:rsidR="00C95ADB" w:rsidRPr="00101764" w:rsidRDefault="004A66D4" w:rsidP="00101764">
            <w:pPr>
              <w:jc w:val="center"/>
              <w:rPr>
                <w:bCs/>
                <w:sz w:val="24"/>
                <w:szCs w:val="24"/>
              </w:rPr>
            </w:pPr>
            <w:r w:rsidRPr="00101764">
              <w:rPr>
                <w:bCs/>
                <w:sz w:val="24"/>
                <w:szCs w:val="24"/>
              </w:rPr>
              <w:t>kondíciu.</w:t>
            </w:r>
          </w:p>
        </w:tc>
      </w:tr>
    </w:tbl>
    <w:p w:rsidR="00C95ADB" w:rsidRDefault="004A66D4">
      <w:pPr>
        <w:spacing w:before="240" w:after="240"/>
        <w:rPr>
          <w:b/>
          <w:sz w:val="28"/>
          <w:szCs w:val="28"/>
        </w:rPr>
      </w:pPr>
      <w:r>
        <w:rPr>
          <w:b/>
          <w:sz w:val="28"/>
          <w:szCs w:val="28"/>
        </w:rPr>
        <w:t xml:space="preserve"> </w:t>
      </w:r>
    </w:p>
    <w:p w:rsidR="00C95ADB" w:rsidRDefault="00C95ADB">
      <w:pPr>
        <w:pBdr>
          <w:top w:val="nil"/>
          <w:left w:val="nil"/>
          <w:bottom w:val="nil"/>
          <w:right w:val="nil"/>
          <w:between w:val="nil"/>
        </w:pBdr>
        <w:spacing w:before="240"/>
        <w:rPr>
          <w:b/>
          <w:sz w:val="28"/>
          <w:szCs w:val="28"/>
        </w:rPr>
      </w:pPr>
    </w:p>
    <w:p w:rsidR="00101764" w:rsidRDefault="00101764">
      <w:pPr>
        <w:pBdr>
          <w:top w:val="nil"/>
          <w:left w:val="nil"/>
          <w:bottom w:val="nil"/>
          <w:right w:val="nil"/>
          <w:between w:val="nil"/>
        </w:pBdr>
        <w:spacing w:before="240"/>
        <w:rPr>
          <w:b/>
          <w:sz w:val="28"/>
          <w:szCs w:val="28"/>
        </w:rPr>
      </w:pPr>
    </w:p>
    <w:p w:rsidR="00C95ADB" w:rsidRDefault="004A66D4">
      <w:pPr>
        <w:pBdr>
          <w:top w:val="nil"/>
          <w:left w:val="nil"/>
          <w:bottom w:val="nil"/>
          <w:right w:val="nil"/>
          <w:between w:val="nil"/>
        </w:pBdr>
        <w:spacing w:before="240"/>
        <w:rPr>
          <w:color w:val="000000"/>
          <w:sz w:val="28"/>
          <w:szCs w:val="28"/>
        </w:rPr>
      </w:pPr>
      <w:r>
        <w:rPr>
          <w:b/>
          <w:color w:val="000000"/>
          <w:sz w:val="28"/>
          <w:szCs w:val="28"/>
        </w:rPr>
        <w:lastRenderedPageBreak/>
        <w:t>Charakteristika predmetu</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Športové triedy sú určené na systematickú športovú prípravu športovo-talentovaných žiakov. Činnosť v nich je zameraná na optimálny rozvoj pohybových predpokladov žiakov na konkrétne športové odvetvie a zvyšovanie ich športovej výkonnosti. V športových triedach sa vyučuje podľa upraveného učebného plánu základnej alebo strednej školy. Vyučovanie sa realizuje v predmete športová príprava podľa týchto učebných osnov. Osnovy sú vypracované v spolupráci so športovým zväzom v súlade so zásadami športového tréningu a výchovno-vzdelávacieho programu školy. Proces v športových triedach prebieha v súlade s usmernením Ministerstva školstva Slovenskej republiky zo dňa 1. februára 2002, č. 151/2002-71 k starostlivosti o športovo-talentovanú mládež.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Predmet športová  príprava sa vyučuje v rozsahu 3 hodín týždenne, do jednej športovej triedy sa zaraďujú žiaci jedného alebo viacerých športových odvetví. Triedy sa podľa príslušného učebného plánu spravidla delia na skupiny, a to ak je v nich viac ako jedno športové odvetvie alebo trieda je koedukovaná. Športové triedy základných a stredných škôl sú súčasťou vrcholového športu v Slovenskej republike. Učebné osnovy pre triedy s rozšíreným vyučovaním športovej prípravy (ďalej len športové triedy) na základných školách (ďalej len ZŠ) so zameraním na ľadový hokej sú záväzným dokumentom pre učiteľov športovej prípravy a trénerov športových hokejových tried. Rámcovo v sebe zahŕňajú ciele, obsah a rozsah učiva pre jednotlivé vekové kategórie športovcov a pre jednotlivé školské ročníky. Slúžia učiteľom športovej prípravy a trénerom k prípravám učebných plánov a tréningových plánov pre športové triedy. Športová príprava sa zabezpečuje formou športových tréningov, sústredení a účasťou na pravidelných športových súťažiach organizovaných SZĽH pre príslušné vekové kategórie. Súčasťou športovej prípravy je aj výberové konanie, teoretická príprava, regenerácia a pravidelné testovanie. </w:t>
      </w:r>
    </w:p>
    <w:p w:rsidR="00C95ADB" w:rsidRDefault="004A66D4">
      <w:pPr>
        <w:pBdr>
          <w:top w:val="nil"/>
          <w:left w:val="nil"/>
          <w:bottom w:val="nil"/>
          <w:right w:val="nil"/>
          <w:between w:val="nil"/>
        </w:pBdr>
        <w:rPr>
          <w:color w:val="000000"/>
          <w:sz w:val="24"/>
          <w:szCs w:val="24"/>
        </w:rPr>
      </w:pPr>
      <w:r>
        <w:rPr>
          <w:color w:val="000000"/>
          <w:sz w:val="24"/>
          <w:szCs w:val="24"/>
        </w:rPr>
        <w:t xml:space="preserve">    Na športovej príprave počas hlavných prázdnin sa zúčastňujú aj novozaradení alebo novoprijatí žiaci pred nástupom do športovej triedy príslušnej školy. Športové triedy so zameraním na ľadový hokej sú triedy, ktorých úlohou je vytvárať optimálne podmienky pre progresívnu športovú prípravu pohybovo nadanej a talentovanej mládeže so zreteľom na získanie správnych pohybových návykov a pohybových činností pri dodržiavaní všetkých zásad športovej prípravy mládeže.</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8"/>
          <w:szCs w:val="28"/>
        </w:rPr>
      </w:pPr>
      <w:r>
        <w:rPr>
          <w:b/>
          <w:color w:val="000000"/>
          <w:sz w:val="28"/>
          <w:szCs w:val="28"/>
        </w:rPr>
        <w:t>Ciele vyučovacieho predmetu</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Cieľom pri plnení výchovných a vzdelávacích úloh školy je cieľavedomé a systematické rozvíjanie predpokladov pre rast športovej výkonnosti talentovaných žiakov. Športová príprava so zameraním na ľadový hokej má za cieľ cieľavedomé telesné, funkčné a pohybové zdokonaľovanie talentovaných detí a mládeže v špecifických činnostiach ktoré vyžaduje zvládnutie hry Ľadový hokej za rešpektovania senzitívnych období jednotlivých vekových kategórií. Športová príprava plní významnú motivačnú funkciu pre deti a mládež, formuje ich kladný vzťah k športu, hlavne k ľadovému hokeju, zároveň participuje pri rozvoji talentovaných žiakov. Cieľom športovej prípravy v tejto vekovej kategórii je všestranný pohybový rozvoj žiakov. Využívame k tomu predovšetkým všestranne rozvíjajúci tréning a špecializovaný tréning. Nakoľko sa jedná o veľmi senzitívne obdobie vhodné pre rozvoj všetkých rýchlostných pohybových predpokladov, zručností a návikov korčuliarskej techniky, ohybnosti a koordinačných pohybových predpokladov ako aj niektorých silových pohybových predpokladov, najmä relatívnej sily a explozívnej sily dolných končatín je cieľom športovej prípravy rozvíjať rovnomerne všetky pohybové predpoklady pohybovo talentovaných detí.</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 kontinuálnej nadväznosti na tréningový proces realizovaný v priebehu jednotlivých vekových kategórií – ročníkov školskej dochádzky je všeobecným cieľom, aby žiaci športových tried so zameraním na ľadový hokej zvládli: </w:t>
      </w:r>
    </w:p>
    <w:p w:rsidR="00C95ADB" w:rsidRDefault="004A66D4">
      <w:pPr>
        <w:pBdr>
          <w:top w:val="nil"/>
          <w:left w:val="nil"/>
          <w:bottom w:val="nil"/>
          <w:right w:val="nil"/>
          <w:between w:val="nil"/>
        </w:pBdr>
        <w:jc w:val="both"/>
        <w:rPr>
          <w:color w:val="000000"/>
          <w:sz w:val="28"/>
          <w:szCs w:val="28"/>
        </w:rPr>
      </w:pPr>
      <w:r>
        <w:rPr>
          <w:b/>
          <w:color w:val="000000"/>
          <w:sz w:val="28"/>
          <w:szCs w:val="28"/>
        </w:rPr>
        <w:lastRenderedPageBreak/>
        <w:t xml:space="preserve">TECHNICKO-TAKTICKÁ PRÍPRAVA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Ciele technicko-taktickej prípravy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zvládnuť techniku korčuľovania na veku primeranej úrovni,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b) zvládnuť palicovú techniku na veku primeranej úrovni, (spracovanie puku, vedenie a prihratie puku)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c) zvládnuť rôzne druhy streľby na bránu,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d) zvládnuť vybrané herné činnosti jednotlivca na veku primeranej úrovni.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Obsah technicko-taktickej prípravy</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Útočné činnosti jednotlivca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korčuľovanie vpred, vzad, vykorčuľovanie oblúkov,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vykorčuľovanie do protismeru,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uvoľňovanie sa hráča bez puku (zmenou smeru, zmenou rýchlosti, zmenou smeru a rýchlosti),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vedenie puku (v jazde vpred, vzad, obraty, zmenou smeru, zmenou rýchlosti, prihrávkou o korčuľu),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uvoľňovanie hráča s pukom (kľučka na bekhendovú stranu, forhendovú stranu, protismerná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kľučka),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prihrávanie a spracovanie prihrávky po ľade (prihrávanie bekhendovou a forhendovou stranou), prihrávka ťahom,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spracovanie prihrávky,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streľba ťahom (bekhendovou a forhendovou stranou), priklepnutým švihom,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blafák,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tečovanie, dorážanie.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Obranné činnosti jednotlivca</w:t>
      </w:r>
    </w:p>
    <w:p w:rsidR="00C95ADB" w:rsidRDefault="004A66D4">
      <w:pPr>
        <w:pBdr>
          <w:top w:val="nil"/>
          <w:left w:val="nil"/>
          <w:bottom w:val="nil"/>
          <w:right w:val="nil"/>
          <w:between w:val="nil"/>
        </w:pBdr>
        <w:jc w:val="both"/>
        <w:rPr>
          <w:color w:val="000000"/>
          <w:sz w:val="24"/>
          <w:szCs w:val="24"/>
        </w:rPr>
      </w:pPr>
      <w:r>
        <w:rPr>
          <w:color w:val="000000"/>
          <w:sz w:val="24"/>
          <w:szCs w:val="24"/>
        </w:rPr>
        <w:t>• obsadzovanie hráča bez puku,</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obsadzovanie hráča s pukom (napádanie, nakorčuľovanie hráča k súperovi, odoberanie puku)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Činnosti brankára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základný brankársky postoj a korčuľovanie (v bránkovisku, v priestore pred bránou, v okolí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bránky)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chytanie a vyrážanie puku po ľade (hokejkou, nohami, sklzom),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chytanie a vyrážanie puku nad ľadom (rukami, nohami, hokejkou, telom, sklzom),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zastavenie puku, rozohrávanie (na krátku vzdialenosť, vypichnutie puku), </w:t>
      </w:r>
    </w:p>
    <w:p w:rsidR="00C95ADB" w:rsidRDefault="004A66D4">
      <w:pPr>
        <w:pBdr>
          <w:top w:val="nil"/>
          <w:left w:val="nil"/>
          <w:bottom w:val="nil"/>
          <w:right w:val="nil"/>
          <w:between w:val="nil"/>
        </w:pBdr>
        <w:jc w:val="both"/>
        <w:rPr>
          <w:color w:val="000000"/>
          <w:sz w:val="24"/>
          <w:szCs w:val="24"/>
        </w:rPr>
      </w:pPr>
      <w:r>
        <w:rPr>
          <w:color w:val="000000"/>
          <w:sz w:val="24"/>
          <w:szCs w:val="24"/>
        </w:rPr>
        <w:t>• riešenie samostatných nájazdov (vykorčuľovaním, vypichnutím puku, polorozkľakom,</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rozkľakom, sklzom).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Útočné herné kombinácie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prihraj a korčuľuj,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riešenie situácií 2-0,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pohyb hráčov v obrane a </w:t>
      </w:r>
      <w:r>
        <w:rPr>
          <w:sz w:val="24"/>
          <w:szCs w:val="24"/>
        </w:rPr>
        <w:t>utoku</w:t>
      </w:r>
      <w:r>
        <w:rPr>
          <w:color w:val="000000"/>
          <w:sz w:val="24"/>
          <w:szCs w:val="24"/>
        </w:rPr>
        <w:t xml:space="preserve"> (základný herný tvar, pozície, úlohy hráča)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Útočné herné systémy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základy postupného útoku, </w:t>
      </w: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Obranné herné systémy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osobná obrana,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Proces </w:t>
      </w:r>
    </w:p>
    <w:p w:rsidR="00C95ADB" w:rsidRDefault="004A66D4">
      <w:pPr>
        <w:pBdr>
          <w:top w:val="nil"/>
          <w:left w:val="nil"/>
          <w:bottom w:val="nil"/>
          <w:right w:val="nil"/>
          <w:between w:val="nil"/>
        </w:pBdr>
        <w:jc w:val="both"/>
        <w:rPr>
          <w:color w:val="000000"/>
          <w:sz w:val="24"/>
          <w:szCs w:val="24"/>
        </w:rPr>
      </w:pPr>
      <w:r>
        <w:rPr>
          <w:color w:val="000000"/>
          <w:sz w:val="24"/>
          <w:szCs w:val="24"/>
        </w:rPr>
        <w:lastRenderedPageBreak/>
        <w:t xml:space="preserve">a) cvičenia orientovať do miest, kde sa v hre často vyskytujú (nielen na os ihriska),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b) vyžadovať technicky správne vykonanie každej hokejovej činnosti,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c) po vykonanej streľbe nevysadiť, ale sledovať puk, korčuľovať pred bránu so zámerom puk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doklepnúť do brány,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d) hernú situáciu 1 – 1, ktorú nacvičovať v rôznych priestoroch, v tretinách nielen v smere osi ihriska,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kľučky vykonávať na obe strany, organizáciu viesť tak, aby sa hráči striedali v útoku aj v obrane.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e) pri nácviku kombinácií je dôležité zaraďovať do prípravnej časti tréningovej jednotky herné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činnosti jednotlivca, ktoré sú pre danú kombináciu podstatné,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f) zaraďovať jednoduché cvičenia, aby si hráč uvedomil princíp kombinácie. </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8"/>
          <w:szCs w:val="28"/>
        </w:rPr>
      </w:pPr>
      <w:r>
        <w:rPr>
          <w:b/>
          <w:color w:val="000000"/>
          <w:sz w:val="28"/>
          <w:szCs w:val="28"/>
        </w:rPr>
        <w:t>Obsah vzdelávania</w:t>
      </w:r>
    </w:p>
    <w:p w:rsidR="00C95ADB" w:rsidRDefault="00C95ADB">
      <w:pPr>
        <w:pBdr>
          <w:top w:val="nil"/>
          <w:left w:val="nil"/>
          <w:bottom w:val="nil"/>
          <w:right w:val="nil"/>
          <w:between w:val="nil"/>
        </w:pBdr>
        <w:rPr>
          <w:color w:val="000000"/>
          <w:sz w:val="28"/>
          <w:szCs w:val="28"/>
        </w:rPr>
      </w:pPr>
    </w:p>
    <w:tbl>
      <w:tblPr>
        <w:tblStyle w:val="affffffe"/>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0"/>
        <w:gridCol w:w="1580"/>
      </w:tblGrid>
      <w:tr w:rsidR="00C95ADB">
        <w:trPr>
          <w:jc w:val="center"/>
        </w:trPr>
        <w:tc>
          <w:tcPr>
            <w:tcW w:w="7630" w:type="dxa"/>
            <w:vAlign w:val="center"/>
          </w:tcPr>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b/>
                <w:color w:val="000000"/>
                <w:sz w:val="24"/>
                <w:szCs w:val="24"/>
              </w:rPr>
              <w:t>Tematický celok - obsah</w:t>
            </w:r>
          </w:p>
          <w:p w:rsidR="00C95ADB" w:rsidRDefault="00C95ADB">
            <w:pPr>
              <w:pBdr>
                <w:top w:val="nil"/>
                <w:left w:val="nil"/>
                <w:bottom w:val="nil"/>
                <w:right w:val="nil"/>
                <w:between w:val="nil"/>
              </w:pBdr>
              <w:jc w:val="center"/>
              <w:rPr>
                <w:color w:val="000000"/>
                <w:sz w:val="24"/>
                <w:szCs w:val="24"/>
              </w:rPr>
            </w:pPr>
          </w:p>
        </w:tc>
        <w:tc>
          <w:tcPr>
            <w:tcW w:w="1580"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Počet hodín</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sz w:val="24"/>
                <w:szCs w:val="24"/>
              </w:rPr>
              <w:t>Korčulovanie</w:t>
            </w:r>
            <w:r>
              <w:rPr>
                <w:color w:val="000000"/>
                <w:sz w:val="24"/>
                <w:szCs w:val="24"/>
              </w:rPr>
              <w:t>- zdokonaľovanie všetkých spôsobov korčuľovania,</w:t>
            </w:r>
            <w:r>
              <w:rPr>
                <w:color w:val="000000"/>
                <w:sz w:val="24"/>
                <w:szCs w:val="24"/>
              </w:rPr>
              <w:br/>
              <w:t>"agility" skating- korčuľovanie s rýchlymi zmenami smeru</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10</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color w:val="000000"/>
                <w:sz w:val="24"/>
                <w:szCs w:val="24"/>
              </w:rPr>
              <w:t>Útočné herné činnosti jednotlivca</w:t>
            </w:r>
            <w:r>
              <w:rPr>
                <w:color w:val="000000"/>
                <w:sz w:val="24"/>
                <w:szCs w:val="24"/>
              </w:rPr>
              <w:br/>
              <w:t>Vedenie puku na malom priestore</w:t>
            </w:r>
            <w:r>
              <w:rPr>
                <w:color w:val="000000"/>
                <w:sz w:val="24"/>
                <w:szCs w:val="24"/>
              </w:rPr>
              <w:br/>
              <w:t>Prihrávanie a spracovanie puku (bekhendom, o mantinel)</w:t>
            </w:r>
          </w:p>
          <w:p w:rsidR="00C95ADB" w:rsidRDefault="004A66D4">
            <w:pPr>
              <w:pBdr>
                <w:top w:val="nil"/>
                <w:left w:val="nil"/>
                <w:bottom w:val="nil"/>
                <w:right w:val="nil"/>
                <w:between w:val="nil"/>
              </w:pBdr>
              <w:rPr>
                <w:color w:val="000000"/>
                <w:sz w:val="24"/>
                <w:szCs w:val="24"/>
              </w:rPr>
            </w:pPr>
            <w:r>
              <w:rPr>
                <w:color w:val="000000"/>
                <w:sz w:val="24"/>
                <w:szCs w:val="24"/>
              </w:rPr>
              <w:t>Uvoľňovanie sa s pukom (obkorčuľovaním a obhodením súpera bekhendom)</w:t>
            </w:r>
            <w:r>
              <w:rPr>
                <w:color w:val="000000"/>
                <w:sz w:val="24"/>
                <w:szCs w:val="24"/>
              </w:rPr>
              <w:br/>
              <w:t>Uvoľňovanie sa bez puku (zmenou smeru alebo rýchlosti)</w:t>
            </w:r>
          </w:p>
          <w:p w:rsidR="00C95ADB" w:rsidRDefault="004A66D4">
            <w:pPr>
              <w:pBdr>
                <w:top w:val="nil"/>
                <w:left w:val="nil"/>
                <w:bottom w:val="nil"/>
                <w:right w:val="nil"/>
                <w:between w:val="nil"/>
              </w:pBdr>
              <w:rPr>
                <w:color w:val="000000"/>
                <w:sz w:val="24"/>
                <w:szCs w:val="24"/>
              </w:rPr>
            </w:pPr>
            <w:r>
              <w:rPr>
                <w:color w:val="000000"/>
                <w:sz w:val="24"/>
                <w:szCs w:val="24"/>
              </w:rPr>
              <w:t>Streľba z pohybu- dlhým ťahom (forhend, bekhend), tečovanie puku, dorážanie puku</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20</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color w:val="000000"/>
                <w:sz w:val="24"/>
                <w:szCs w:val="24"/>
              </w:rPr>
              <w:t>Obranné herné činnosti jednotlivca</w:t>
            </w:r>
            <w:r>
              <w:rPr>
                <w:color w:val="000000"/>
                <w:sz w:val="24"/>
                <w:szCs w:val="24"/>
              </w:rPr>
              <w:br/>
              <w:t>Obsadzovanie súpera telom: odoberanie puku hokejkou (vyp</w:t>
            </w:r>
            <w:r>
              <w:rPr>
                <w:sz w:val="24"/>
                <w:szCs w:val="24"/>
              </w:rPr>
              <w:t>i</w:t>
            </w:r>
            <w:r>
              <w:rPr>
                <w:color w:val="000000"/>
                <w:sz w:val="24"/>
                <w:szCs w:val="24"/>
              </w:rPr>
              <w:t>chnutím, zametaním, nadvihnutím hokejky), blokovanie hráča telom (v súhlasnom, bočnom - laterálnom smere a v protismere)</w:t>
            </w:r>
          </w:p>
          <w:p w:rsidR="00C95ADB" w:rsidRDefault="004A66D4">
            <w:pPr>
              <w:pBdr>
                <w:top w:val="nil"/>
                <w:left w:val="nil"/>
                <w:bottom w:val="nil"/>
                <w:right w:val="nil"/>
                <w:between w:val="nil"/>
              </w:pBdr>
              <w:rPr>
                <w:color w:val="000000"/>
                <w:sz w:val="24"/>
                <w:szCs w:val="24"/>
              </w:rPr>
            </w:pPr>
            <w:r>
              <w:rPr>
                <w:color w:val="000000"/>
                <w:sz w:val="24"/>
                <w:szCs w:val="24"/>
              </w:rPr>
              <w:t>Obsadzovanie súpera bez puku- voľné a tesné bránenie, blokovanie striel (v stoji)</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10</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color w:val="000000"/>
                <w:sz w:val="24"/>
                <w:szCs w:val="24"/>
              </w:rPr>
              <w:t>Útočné herné kombinácie</w:t>
            </w:r>
            <w:r>
              <w:rPr>
                <w:color w:val="000000"/>
                <w:sz w:val="24"/>
                <w:szCs w:val="24"/>
              </w:rPr>
              <w:br/>
              <w:t>prihraj a korčuľuj, clonenie, križovanie</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10</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color w:val="000000"/>
                <w:sz w:val="24"/>
                <w:szCs w:val="24"/>
              </w:rPr>
              <w:t>Obranné herné kombinácie - zdvojovanie, zaisťovanie</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10</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color w:val="000000"/>
                <w:sz w:val="24"/>
                <w:szCs w:val="24"/>
              </w:rPr>
              <w:t>Útočné herné systémy</w:t>
            </w:r>
            <w:r>
              <w:rPr>
                <w:color w:val="000000"/>
                <w:sz w:val="24"/>
                <w:szCs w:val="24"/>
              </w:rPr>
              <w:br/>
              <w:t>postupný útok (formou prípravných hier a riadenej hry)</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10</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color w:val="000000"/>
                <w:sz w:val="24"/>
                <w:szCs w:val="24"/>
              </w:rPr>
              <w:t>Herné situácie v početnej výhode/nevýhode</w:t>
            </w:r>
          </w:p>
          <w:p w:rsidR="00C95ADB" w:rsidRDefault="004A66D4">
            <w:pPr>
              <w:pBdr>
                <w:top w:val="nil"/>
                <w:left w:val="nil"/>
                <w:bottom w:val="nil"/>
                <w:right w:val="nil"/>
                <w:between w:val="nil"/>
              </w:pBdr>
              <w:rPr>
                <w:color w:val="000000"/>
                <w:sz w:val="24"/>
                <w:szCs w:val="24"/>
              </w:rPr>
            </w:pPr>
            <w:r>
              <w:rPr>
                <w:color w:val="000000"/>
                <w:sz w:val="24"/>
                <w:szCs w:val="24"/>
              </w:rPr>
              <w:t>Početná výhoda hráčov 2-0, 3-0, 2-1, 3-1</w:t>
            </w:r>
            <w:r>
              <w:rPr>
                <w:color w:val="000000"/>
                <w:sz w:val="24"/>
                <w:szCs w:val="24"/>
              </w:rPr>
              <w:br/>
              <w:t>vyrovnaný počet hráčov 2-2, 3-3 (formou prípravných hier)</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10</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color w:val="000000"/>
                <w:sz w:val="24"/>
                <w:szCs w:val="24"/>
              </w:rPr>
              <w:t>Teoretická príprava</w:t>
            </w:r>
            <w:r>
              <w:rPr>
                <w:color w:val="000000"/>
                <w:sz w:val="24"/>
                <w:szCs w:val="24"/>
              </w:rPr>
              <w:br/>
              <w:t>Základné pravidlá hry, hygieny atď., životospráva, stravovanie, odpočinok význam spánku, história ľadového hokeja na Slovensku, história vlastného klubu, osobnosti ako vzor mladého športovca (úspech a motivácia)</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4</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color w:val="000000"/>
                <w:sz w:val="24"/>
                <w:szCs w:val="24"/>
              </w:rPr>
              <w:lastRenderedPageBreak/>
              <w:t>Hra</w:t>
            </w:r>
          </w:p>
          <w:p w:rsidR="00C95ADB" w:rsidRDefault="004A66D4">
            <w:pPr>
              <w:pBdr>
                <w:top w:val="nil"/>
                <w:left w:val="nil"/>
                <w:bottom w:val="nil"/>
                <w:right w:val="nil"/>
                <w:between w:val="nil"/>
              </w:pBdr>
              <w:rPr>
                <w:color w:val="000000"/>
                <w:sz w:val="24"/>
                <w:szCs w:val="24"/>
              </w:rPr>
            </w:pPr>
            <w:r>
              <w:rPr>
                <w:color w:val="000000"/>
                <w:sz w:val="24"/>
                <w:szCs w:val="24"/>
              </w:rPr>
              <w:t xml:space="preserve">V tretinách na zdokonaľovanie HČJ so základným postavením (rotácia </w:t>
            </w:r>
            <w:r>
              <w:rPr>
                <w:sz w:val="24"/>
                <w:szCs w:val="24"/>
              </w:rPr>
              <w:t>hernych</w:t>
            </w:r>
            <w:r>
              <w:rPr>
                <w:color w:val="000000"/>
                <w:sz w:val="24"/>
                <w:szCs w:val="24"/>
              </w:rPr>
              <w:t xml:space="preserve"> postov), výmena miest prirodzenou formou- inteligencia hráčov, </w:t>
            </w:r>
          </w:p>
          <w:p w:rsidR="00C95ADB" w:rsidRDefault="004A66D4">
            <w:pPr>
              <w:pBdr>
                <w:top w:val="nil"/>
                <w:left w:val="nil"/>
                <w:bottom w:val="nil"/>
                <w:right w:val="nil"/>
                <w:between w:val="nil"/>
              </w:pBdr>
              <w:rPr>
                <w:color w:val="000000"/>
                <w:sz w:val="24"/>
                <w:szCs w:val="24"/>
              </w:rPr>
            </w:pPr>
            <w:r>
              <w:rPr>
                <w:color w:val="000000"/>
                <w:sz w:val="24"/>
                <w:szCs w:val="24"/>
              </w:rPr>
              <w:t>Na celé ihrisko, polovicu ihriska, dôraz na smerovanie útočnej akcie do priestoru brány</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15</w:t>
            </w:r>
          </w:p>
        </w:tc>
      </w:tr>
    </w:tbl>
    <w:p w:rsidR="00C95ADB" w:rsidRDefault="00C95ADB">
      <w:pPr>
        <w:pBdr>
          <w:top w:val="nil"/>
          <w:left w:val="nil"/>
          <w:bottom w:val="nil"/>
          <w:right w:val="nil"/>
          <w:between w:val="nil"/>
        </w:pBdr>
        <w:jc w:val="center"/>
        <w:rPr>
          <w:color w:val="000000"/>
          <w:sz w:val="28"/>
          <w:szCs w:val="28"/>
        </w:rPr>
      </w:pP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center"/>
        <w:rPr>
          <w:color w:val="000000"/>
          <w:sz w:val="28"/>
          <w:szCs w:val="28"/>
        </w:rPr>
      </w:pPr>
      <w:r>
        <w:rPr>
          <w:b/>
          <w:color w:val="000000"/>
          <w:sz w:val="28"/>
          <w:szCs w:val="28"/>
        </w:rPr>
        <w:t>Školský vzdelávací program pre 6. ročník – športová príprava</w:t>
      </w:r>
    </w:p>
    <w:p w:rsidR="00C95ADB" w:rsidRDefault="004A66D4">
      <w:pPr>
        <w:pBdr>
          <w:top w:val="nil"/>
          <w:left w:val="nil"/>
          <w:bottom w:val="nil"/>
          <w:right w:val="nil"/>
          <w:between w:val="nil"/>
        </w:pBdr>
        <w:jc w:val="center"/>
        <w:rPr>
          <w:color w:val="000000"/>
          <w:sz w:val="28"/>
          <w:szCs w:val="28"/>
        </w:rPr>
      </w:pPr>
      <w:r>
        <w:rPr>
          <w:b/>
          <w:color w:val="000000"/>
          <w:sz w:val="28"/>
          <w:szCs w:val="28"/>
        </w:rPr>
        <w:t xml:space="preserve">  (týždenne 3h), spolu 99 hodín</w:t>
      </w:r>
    </w:p>
    <w:p w:rsidR="00C95ADB" w:rsidRDefault="00C95ADB">
      <w:pPr>
        <w:pBdr>
          <w:top w:val="nil"/>
          <w:left w:val="nil"/>
          <w:bottom w:val="nil"/>
          <w:right w:val="nil"/>
          <w:between w:val="nil"/>
        </w:pBdr>
        <w:jc w:val="center"/>
        <w:rPr>
          <w:color w:val="000000"/>
          <w:sz w:val="28"/>
          <w:szCs w:val="28"/>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Požiadavky na žiakov – výkonový štandard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Žiak vie, je schopný: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uvoľniť sa s pukom,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uvoľniť sa bez puku, </w:t>
      </w:r>
    </w:p>
    <w:p w:rsidR="00C95ADB" w:rsidRDefault="004A66D4">
      <w:pPr>
        <w:pBdr>
          <w:top w:val="nil"/>
          <w:left w:val="nil"/>
          <w:bottom w:val="nil"/>
          <w:right w:val="nil"/>
          <w:between w:val="nil"/>
        </w:pBdr>
        <w:jc w:val="both"/>
        <w:rPr>
          <w:color w:val="000000"/>
          <w:sz w:val="24"/>
          <w:szCs w:val="24"/>
        </w:rPr>
      </w:pPr>
      <w:r>
        <w:rPr>
          <w:color w:val="000000"/>
          <w:sz w:val="24"/>
          <w:szCs w:val="24"/>
        </w:rPr>
        <w:t>• zvládnuť súčinnosť herného tvaru základy.</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8"/>
          <w:szCs w:val="28"/>
          <w:u w:val="single"/>
        </w:rPr>
      </w:pPr>
      <w:r>
        <w:rPr>
          <w:b/>
          <w:color w:val="000000"/>
          <w:sz w:val="28"/>
          <w:szCs w:val="28"/>
          <w:u w:val="single"/>
        </w:rPr>
        <w:t xml:space="preserve">KONDIČNÁ PRÍPRAVA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Ciele kondičnej prípravy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podporiť prirodzený biologický vývin organizmu,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b) harmonický rozvoj pohybových schopností uplatnením všeobecných prostriedkov,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c) dôraz na rozvoj rýchlostných schopností, rýchlostno-silových a koordinačných schopností,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d) upevniť pohybovo - oporný aparát,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e) osvojiť si techniku uplatňovaných tréningových prostriedkov,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f) zvyšovať odolnosť organizmu voči zaťaženiam rôzneho charakteru.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Obsah kondičnej prípravy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Rozvoj rýchlostných schopností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Nešpecifické tréningové prostriedky: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pohybové hry vyžadujúce opakovane prebehnúť krátke úseky (5 – 15 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bežecké cvičenia – atletická abeceda (nízky a vysoký poklus, bez so zakopávaním, koleso,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skokový beh). </w:t>
      </w: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Frekvenčná rýchlosť: </w:t>
      </w:r>
    </w:p>
    <w:p w:rsidR="00C95ADB" w:rsidRDefault="004A66D4">
      <w:pPr>
        <w:pBdr>
          <w:top w:val="nil"/>
          <w:left w:val="nil"/>
          <w:bottom w:val="nil"/>
          <w:right w:val="nil"/>
          <w:between w:val="nil"/>
        </w:pBdr>
        <w:jc w:val="both"/>
        <w:rPr>
          <w:color w:val="000000"/>
          <w:sz w:val="24"/>
          <w:szCs w:val="24"/>
        </w:rPr>
      </w:pPr>
      <w:r>
        <w:rPr>
          <w:color w:val="000000"/>
          <w:sz w:val="24"/>
          <w:szCs w:val="24"/>
        </w:rPr>
        <w:t>• beh na mieste v šikmej polohe s oporou rúk o stenu,</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beh vo vzpore na bradlách – „bicyklovanie“,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preskoky švihadla (obojnožne, jednonožne) – za stanovený čas čo najväčší počet odrazov,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dribling s loptou na mieste – za stanovený čas čo najväčší počet kontaktov,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behy ponad prekážky (čiary, pásy, latky) položené za sebou,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behy dopredu, bokom so zmenou smeru (vstúpiť do každej medzery) s dôrazom na frekvenciu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behu,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behy v úsekoch 20 –30 m s dôrazom na frekvenciu (krátke kroky),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beh dolu svahom (sklon do 5°),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Akceleračná rýchlosť: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výbehy z rozličných polôh (sed, drep, kľak, ľah a pod.) do 10 – 15 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výbehy z letmého a vysokého štartu do 10 – 15 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štarty z rôznych polôh, </w:t>
      </w:r>
    </w:p>
    <w:p w:rsidR="00C95ADB" w:rsidRDefault="004A66D4">
      <w:pPr>
        <w:pBdr>
          <w:top w:val="nil"/>
          <w:left w:val="nil"/>
          <w:bottom w:val="nil"/>
          <w:right w:val="nil"/>
          <w:between w:val="nil"/>
        </w:pBdr>
        <w:jc w:val="both"/>
        <w:rPr>
          <w:color w:val="000000"/>
          <w:sz w:val="24"/>
          <w:szCs w:val="24"/>
        </w:rPr>
      </w:pPr>
      <w:r>
        <w:rPr>
          <w:color w:val="000000"/>
          <w:sz w:val="24"/>
          <w:szCs w:val="24"/>
        </w:rPr>
        <w:lastRenderedPageBreak/>
        <w:t xml:space="preserve">• výbehy po kotúli </w:t>
      </w:r>
      <w:r>
        <w:rPr>
          <w:sz w:val="24"/>
          <w:szCs w:val="24"/>
        </w:rPr>
        <w:t>vpred</w:t>
      </w:r>
      <w:r>
        <w:rPr>
          <w:color w:val="000000"/>
          <w:sz w:val="24"/>
          <w:szCs w:val="24"/>
        </w:rPr>
        <w:t xml:space="preserve"> do 10-15m,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výbehy z drepu a nízkeho štartu.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Cyklická rýchlosť: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letmé úseky 10 – 20 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stupňované úseky 30 – 50 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opakované úseky 20 – 40m,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rozložené úseky 30 – 60m. (napr. 10 m rýchlo - 10m zotrvačne – 10 m rýchlo),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beh do kopca (sklon 15 – 25 st.), úseky 5 – 15 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slalomový beh,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prekážkové dráhy. </w:t>
      </w:r>
    </w:p>
    <w:p w:rsidR="00C95ADB" w:rsidRDefault="00C95ADB">
      <w:pPr>
        <w:pBdr>
          <w:top w:val="nil"/>
          <w:left w:val="nil"/>
          <w:bottom w:val="nil"/>
          <w:right w:val="nil"/>
          <w:between w:val="nil"/>
        </w:pBdr>
        <w:jc w:val="both"/>
        <w:rPr>
          <w:color w:val="000000"/>
          <w:sz w:val="28"/>
          <w:szCs w:val="28"/>
        </w:rPr>
      </w:pPr>
    </w:p>
    <w:p w:rsidR="00C95ADB" w:rsidRDefault="004A66D4">
      <w:pPr>
        <w:pBdr>
          <w:top w:val="nil"/>
          <w:left w:val="nil"/>
          <w:bottom w:val="nil"/>
          <w:right w:val="nil"/>
          <w:between w:val="nil"/>
        </w:pBdr>
        <w:jc w:val="both"/>
        <w:rPr>
          <w:color w:val="000000"/>
          <w:sz w:val="28"/>
          <w:szCs w:val="28"/>
        </w:rPr>
      </w:pPr>
      <w:r>
        <w:rPr>
          <w:b/>
          <w:color w:val="000000"/>
          <w:sz w:val="28"/>
          <w:szCs w:val="28"/>
        </w:rPr>
        <w:t xml:space="preserve">Tréningové prostriedky v príprave na ľade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krátke korčuliarske šprinty do 20 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korčuliarske šprinty z rôznych polôh, 53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korčuliarske šprinty so zmenou smeru,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korčuliarske šprinty z jazdy vzad do jazdy vpred, po obratoch,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jednoduché herné činnosti jednotlivca a spolupráce maximálnou rýchlosťou (predpoklad zvládnutá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technika),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rôzne spôsoby korčuľovania so zmenami smeru (maximálnou rýchlosťou),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zaradenia krátkych úsekov hry v maximálnom tempe, </w:t>
      </w:r>
    </w:p>
    <w:p w:rsidR="00C95ADB" w:rsidRDefault="004A66D4">
      <w:pPr>
        <w:pBdr>
          <w:top w:val="nil"/>
          <w:left w:val="nil"/>
          <w:bottom w:val="nil"/>
          <w:right w:val="nil"/>
          <w:between w:val="nil"/>
        </w:pBdr>
        <w:jc w:val="both"/>
        <w:rPr>
          <w:color w:val="000000"/>
          <w:sz w:val="24"/>
          <w:szCs w:val="24"/>
        </w:rPr>
      </w:pPr>
      <w:r>
        <w:rPr>
          <w:color w:val="000000"/>
          <w:sz w:val="24"/>
          <w:szCs w:val="24"/>
        </w:rPr>
        <w:t>• hra na malom priestore.</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Rozvoj silových schopností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Nešpecifické tréningové prostriedky: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pohybové hry a súťaže s prvkami vrhov a hodov,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hod plnou loptou rozličným spôsobom 1 kg, </w:t>
      </w:r>
    </w:p>
    <w:p w:rsidR="00C95ADB" w:rsidRDefault="004A66D4">
      <w:pPr>
        <w:pBdr>
          <w:top w:val="nil"/>
          <w:left w:val="nil"/>
          <w:bottom w:val="nil"/>
          <w:right w:val="nil"/>
          <w:between w:val="nil"/>
        </w:pBdr>
        <w:jc w:val="both"/>
        <w:rPr>
          <w:color w:val="000000"/>
          <w:sz w:val="24"/>
          <w:szCs w:val="24"/>
        </w:rPr>
      </w:pPr>
      <w:r>
        <w:rPr>
          <w:color w:val="000000"/>
          <w:sz w:val="24"/>
          <w:szCs w:val="24"/>
        </w:rPr>
        <w:t>• gymnastické cvičenia rôzneho charakteru s využitím vlastnej hmotnosti alebo hmotnosti spolucvičenca</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cvičenia s gumovou šnúrou,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kruhová forma tréningovej jednotky.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Rozvoj všeobecnej sily dolných končatín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Gymnastická lavička: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zoskok obkročmo – výskok na lavičku,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sed na lavičku obkročmo, výskok do stoja na lavičke,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stoj bokom k lavičke, bližšiu nohu položiť na lavičku (na celé chodidlo), vykonať výpon do výskoku s výmenou nôh do východiskového postavenia na opačnej strane lavičky,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výskoky z podrepu,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násobené odrazy – po jednej, z nohy na nohu, obojnož v podrepe „žabáky“ a ich kombinácie,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preskoky atletických prekážok jednonož, obojnož, bez medziskoku a s medziskokom, (rozličná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výška prekážok).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Rozvoj explozívnej sily horných končatín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Nešpecifické tréningové prostriedky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hody jednou a obidvoma rukami s 1 kg plnou loptou (zo stoja, kľaku, ľahu, vo výskoku, s obratom atď.) na rozličnú vzdialenosť, </w:t>
      </w:r>
    </w:p>
    <w:p w:rsidR="00C95ADB" w:rsidRDefault="004A66D4">
      <w:pPr>
        <w:pBdr>
          <w:top w:val="nil"/>
          <w:left w:val="nil"/>
          <w:bottom w:val="nil"/>
          <w:right w:val="nil"/>
          <w:between w:val="nil"/>
        </w:pBdr>
        <w:jc w:val="both"/>
        <w:rPr>
          <w:color w:val="000000"/>
          <w:sz w:val="24"/>
          <w:szCs w:val="24"/>
        </w:rPr>
      </w:pPr>
      <w:r>
        <w:rPr>
          <w:color w:val="000000"/>
          <w:sz w:val="24"/>
          <w:szCs w:val="24"/>
        </w:rPr>
        <w:lastRenderedPageBreak/>
        <w:t xml:space="preserve">• gumovú šnúru zachytiť o priečku rebrín, strom, konár, mierny stoj rozkročný, záklon (kľak, sed) chrbtom k rebrinám, primeraná vzdialenosť, vzpažiť, uchopiť konce gumovej šnúry – naťahovať gumovú šnúru dopredu,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ľah na brucho, vzpažiť, gumovú šnúru uchopiť za konce, záklon gumovú šnúru drží vzadu partner s primeraným natiahnutím. Položiť vystreté paže na zem s natiahnutím gumovej šnúry,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cvičenia vykonať vždy ľavou a pravou rukou,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akrobatické cvičenia a ich kombinácie na žinienkovom páse,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doplnkové športové hry.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Rozvoj reakčnej rýchlosti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Dvojica za sebou. A – stoj rozkročný, hádže loptu popod nohy vzad odrazom od zeme, B loptu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chytá,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stoj výkročný, podrep na prednej nohe, pod kolenom držať loptu obidvoma rukami. Loptu pustiť,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tlesknúť si pred nohou a loptu chytiť prv, než padne na zem, 53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dve počtom rovnaké družstvá sa postavia na štartovú čiaru, A vpravo a B vľavo od stredu. Hráčom sa pridelia čísla, vytvoria sa dvojice. Tréner stojaci za ich chrbtom hodí loptu dopredu a vyvolá číslo niektorej z dvojíc. Hráči označeného čísla vybiehajú a snažia sa zmocniť lopty skôr ako súper.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Rozvoj vytrvalostných schopností </w:t>
      </w:r>
    </w:p>
    <w:p w:rsidR="00C95ADB" w:rsidRDefault="004A66D4">
      <w:pPr>
        <w:pBdr>
          <w:top w:val="nil"/>
          <w:left w:val="nil"/>
          <w:bottom w:val="nil"/>
          <w:right w:val="nil"/>
          <w:between w:val="nil"/>
        </w:pBdr>
        <w:jc w:val="both"/>
        <w:rPr>
          <w:color w:val="000000"/>
          <w:sz w:val="24"/>
          <w:szCs w:val="24"/>
        </w:rPr>
      </w:pPr>
      <w:r>
        <w:rPr>
          <w:b/>
          <w:color w:val="000000"/>
          <w:sz w:val="24"/>
          <w:szCs w:val="24"/>
        </w:rPr>
        <w:t xml:space="preserve">Aeróbna vytrvalosť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pohybové hry vytrvalostného charakteru,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športové hry s upravenými pravidlami (futbal, basketbal, hokej a pod.) 20 – 30 min., turistika,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striedavá chôdza a beh, úseky 100 až 300 m, celkové trvanie do 6 min.,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nepretržitý rovnomerný beh (beh na lyžiach, kolieskových korčuliach, bicykli, plávanie, aerobik a pod.). </w:t>
      </w: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Rozvoj koordinačných schopností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kotúľ vpred, vzad, premet bokom, kotúľ letmo ponad prekážku,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výskoky na veľkej gymnastickej trampolíne so zmenami polôh tela, </w:t>
      </w:r>
    </w:p>
    <w:p w:rsidR="00C95ADB" w:rsidRDefault="004A66D4">
      <w:pPr>
        <w:pBdr>
          <w:top w:val="nil"/>
          <w:left w:val="nil"/>
          <w:bottom w:val="nil"/>
          <w:right w:val="nil"/>
          <w:between w:val="nil"/>
        </w:pBdr>
        <w:jc w:val="both"/>
        <w:rPr>
          <w:color w:val="000000"/>
          <w:sz w:val="24"/>
          <w:szCs w:val="24"/>
        </w:rPr>
      </w:pPr>
      <w:r>
        <w:rPr>
          <w:color w:val="000000"/>
          <w:sz w:val="24"/>
          <w:szCs w:val="24"/>
        </w:rPr>
        <w:t>• preskoky cez prekážky (koza, švédska debna a pod.),</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akrobatické prvky zo skokom z mostíka, trampolíny (skoky letmo),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doplnkové pohybové a športové hry (stolný tenis, bedminton, tenis a pod.),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prekážkové dráhy s prekonávaním prekážok rozličným spôsobom.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Rozvoj reakčných schopností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mierny stoj rozkročný, predpažiť – v rukách lopta, pustiť loptu, vykonať drep a loptu chytiť  prv než spadne na zem. Modifikácie: loptu pustiť, tlesknúť si o stehná, za telom, nad hlavou, pred a za telom a loptu chytiť,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stoj rozkročný, podrep, medzi nohami pod telom držať loptu – jednou rukou spredu, druhou za telom. Loptu pustiť, vymeniť si ruky a loptu chytiť prv, než spadne na zem,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na zem položiť vystreté švihadlo. Dvojica s postaví chrbtom k sebe nad konce švihadla (držadlo za telom ). Na signál chytiť švihadlo a potiahnuť skôr ako partner,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dvojica sed roznožmo čelom k sebe, oprieť sa navzájom chodidlami, paže sa opierajú za telom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na gymnastickú lavičku položiť dve lopty 50 – 60 cm od seba. Dvojica zaujme polohu strehu, každý 3 – 5 m od svojej lopty na protiľahlých stranách lavičky. Úloha: na signál zhodiť loptu skôr ako partner.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Rozvoj kinesteticko-diferenciačných schopností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zoskok z vyvýšeného miesta (40 – 60 cm) od piesku s úlohou doskočiť za vyznačenú čiaru (vo vzdialenosti 80 – 100 cm), pätami čo najbližšie k nej,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hádzanie tenisových loptičiek na cieľ (horizontálny, vertikálny), </w:t>
      </w:r>
    </w:p>
    <w:p w:rsidR="00C95ADB" w:rsidRDefault="004A66D4">
      <w:pPr>
        <w:pBdr>
          <w:top w:val="nil"/>
          <w:left w:val="nil"/>
          <w:bottom w:val="nil"/>
          <w:right w:val="nil"/>
          <w:between w:val="nil"/>
        </w:pBdr>
        <w:jc w:val="both"/>
        <w:rPr>
          <w:color w:val="000000"/>
          <w:sz w:val="24"/>
          <w:szCs w:val="24"/>
        </w:rPr>
      </w:pPr>
      <w:r>
        <w:rPr>
          <w:color w:val="000000"/>
          <w:sz w:val="24"/>
          <w:szCs w:val="24"/>
        </w:rPr>
        <w:lastRenderedPageBreak/>
        <w:t xml:space="preserve">• žonglovanie s dvomi loptami,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dribling s dvomi loptami súčasne, striedavo,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driblovať jednu loptu a druhú viesť nohou,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driblovať jednu loptu a druhú si nadhadzovať,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vyhodiť loptu pred seba do výšky, vykonať kotúľ vpred a loptu chytiť (vykonať sed, kľak, ľah a pod.).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8"/>
          <w:szCs w:val="28"/>
          <w:u w:val="single"/>
        </w:rPr>
      </w:pPr>
      <w:r>
        <w:rPr>
          <w:b/>
          <w:color w:val="000000"/>
          <w:sz w:val="28"/>
          <w:szCs w:val="28"/>
          <w:u w:val="single"/>
        </w:rPr>
        <w:t xml:space="preserve">Proces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dodržiavať rozvoj pohybových schopností za rešpektovania ich senzitívnych období,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zvládnutie techniky všetkých zaraďovaných atletických a športových disciplín, 53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b) dôraz klásť na správne držanie tela, vyhnúť sa jednostrannému zaťaženiu,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c) preferovať zaťaženie anaeróbneho charakteru,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d) aeróbne aktivity zaraďovať primerane vekovej kategórii,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e) kondičná príprava nesmie postrádať v obsahovom zameraní pestrosť, všestrannosť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emocionálnosť, </w:t>
      </w:r>
    </w:p>
    <w:p w:rsidR="00C95ADB" w:rsidRDefault="004A66D4">
      <w:pPr>
        <w:pBdr>
          <w:top w:val="nil"/>
          <w:left w:val="nil"/>
          <w:bottom w:val="nil"/>
          <w:right w:val="nil"/>
          <w:between w:val="nil"/>
        </w:pBdr>
        <w:jc w:val="both"/>
        <w:rPr>
          <w:color w:val="000000"/>
          <w:sz w:val="24"/>
          <w:szCs w:val="24"/>
        </w:rPr>
      </w:pPr>
      <w:r>
        <w:rPr>
          <w:color w:val="000000"/>
          <w:sz w:val="24"/>
          <w:szCs w:val="24"/>
        </w:rPr>
        <w:t>f) je potrebné vyhnúť sa jednostrannému zaťaženiu.</w:t>
      </w:r>
    </w:p>
    <w:p w:rsidR="00C95ADB" w:rsidRDefault="00C95ADB">
      <w:pPr>
        <w:pBdr>
          <w:top w:val="nil"/>
          <w:left w:val="nil"/>
          <w:bottom w:val="nil"/>
          <w:right w:val="nil"/>
          <w:between w:val="nil"/>
        </w:pBdr>
        <w:jc w:val="both"/>
        <w:rPr>
          <w:color w:val="000000"/>
          <w:sz w:val="28"/>
          <w:szCs w:val="28"/>
          <w:u w:val="single"/>
        </w:rPr>
      </w:pPr>
    </w:p>
    <w:p w:rsidR="00C95ADB" w:rsidRDefault="004A66D4">
      <w:pPr>
        <w:pBdr>
          <w:top w:val="nil"/>
          <w:left w:val="nil"/>
          <w:bottom w:val="nil"/>
          <w:right w:val="nil"/>
          <w:between w:val="nil"/>
        </w:pBdr>
        <w:jc w:val="both"/>
        <w:rPr>
          <w:color w:val="000000"/>
          <w:sz w:val="28"/>
          <w:szCs w:val="28"/>
          <w:u w:val="single"/>
        </w:rPr>
      </w:pPr>
      <w:r>
        <w:rPr>
          <w:b/>
          <w:color w:val="000000"/>
          <w:sz w:val="28"/>
          <w:szCs w:val="28"/>
          <w:u w:val="single"/>
        </w:rPr>
        <w:t xml:space="preserve">TEORETICKÁ PRÍPRAVA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Ciele teoretickej prípravy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Dosiahnuť stavu, aby si hráči osvojili základné všeobecné a špecifické vedomosti, ktoré im pomôžu pochopiť dôležité pojmy obsahu športového tréningu, význam a zmysel športovania vôbec, osvojenie si základných poznatkov ľadového hokeja, a tak mohli hrať pravidelnú majstrovskú súťaž. </w:t>
      </w: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Obsah teoretickej prípravy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Všeobecné poznatky </w:t>
      </w:r>
    </w:p>
    <w:p w:rsidR="00C95ADB" w:rsidRDefault="004A66D4">
      <w:pPr>
        <w:pBdr>
          <w:top w:val="nil"/>
          <w:left w:val="nil"/>
          <w:bottom w:val="nil"/>
          <w:right w:val="nil"/>
          <w:between w:val="nil"/>
        </w:pBdr>
        <w:jc w:val="both"/>
        <w:rPr>
          <w:color w:val="000000"/>
          <w:sz w:val="24"/>
          <w:szCs w:val="24"/>
          <w:u w:val="single"/>
        </w:rPr>
      </w:pPr>
      <w:r>
        <w:rPr>
          <w:color w:val="000000"/>
          <w:sz w:val="24"/>
          <w:szCs w:val="24"/>
          <w:u w:val="single"/>
        </w:rPr>
        <w:t>a) Všeobecná teória telesnej výchovy</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dejiny telesnej výchovy u nás, vo svete, v meste alebo obci,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olympijská výchova,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systém vybraných pohybových činností, schopností a zručností,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postoje, záujmy, vzťahy, vedomosti, názory. </w:t>
      </w:r>
    </w:p>
    <w:p w:rsidR="00C95ADB" w:rsidRDefault="004A66D4">
      <w:pPr>
        <w:pBdr>
          <w:top w:val="nil"/>
          <w:left w:val="nil"/>
          <w:bottom w:val="nil"/>
          <w:right w:val="nil"/>
          <w:between w:val="nil"/>
        </w:pBdr>
        <w:jc w:val="both"/>
        <w:rPr>
          <w:color w:val="000000"/>
          <w:sz w:val="24"/>
          <w:szCs w:val="24"/>
          <w:u w:val="single"/>
        </w:rPr>
      </w:pPr>
      <w:r>
        <w:rPr>
          <w:color w:val="000000"/>
          <w:sz w:val="24"/>
          <w:szCs w:val="24"/>
          <w:u w:val="single"/>
        </w:rPr>
        <w:t xml:space="preserve">b) Didaktika športového tréningu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základy športovej prípravy, 53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pohybové schopnosti a pohybové zručnosti,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základné telovýchovné pojmy, terminológia a pravidlá osvojovaných pohybových činností,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organizácia a riadenie pohybových činností a hier (aj v súťažiach),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hodnotenie pohybovej činnosti,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uplatňovanie poznatkov z telovýchovnej činnosti v iných predmetoch a opačne,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účelný a estetický pohybový prejav,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rozhodnosť, nebojácnosť, snaha po stále lepšom výkone, tvorivosť, radosť z víťazstva, ocenenie výkonu súperov, fair-play,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tolerancia a zodpovednosť za svoje konanie voči spolužiakom, učiteľom, rodičom a starším osobám,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aktívny vzťah k životnému prostrediu a k prírode,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základy športovej prípravy. </w:t>
      </w:r>
    </w:p>
    <w:p w:rsidR="00C95ADB" w:rsidRDefault="004A66D4">
      <w:pPr>
        <w:pBdr>
          <w:top w:val="nil"/>
          <w:left w:val="nil"/>
          <w:bottom w:val="nil"/>
          <w:right w:val="nil"/>
          <w:between w:val="nil"/>
        </w:pBdr>
        <w:jc w:val="both"/>
        <w:rPr>
          <w:color w:val="000000"/>
          <w:sz w:val="24"/>
          <w:szCs w:val="24"/>
          <w:u w:val="single"/>
        </w:rPr>
      </w:pPr>
      <w:r>
        <w:rPr>
          <w:color w:val="000000"/>
          <w:sz w:val="24"/>
          <w:szCs w:val="24"/>
          <w:u w:val="single"/>
        </w:rPr>
        <w:t xml:space="preserve">c) Zdravotná výchova, lekárska kontrola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význam, funkcia, účinok vykonávaných pohybových činností na organizmus človeka, pohybový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režim,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pulzová frekvencia a jej využívanie v športe,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somatický vývin človeka a jeho hodnotenie, </w:t>
      </w:r>
    </w:p>
    <w:p w:rsidR="00C95ADB" w:rsidRDefault="004A66D4">
      <w:pPr>
        <w:pBdr>
          <w:top w:val="nil"/>
          <w:left w:val="nil"/>
          <w:bottom w:val="nil"/>
          <w:right w:val="nil"/>
          <w:between w:val="nil"/>
        </w:pBdr>
        <w:jc w:val="both"/>
        <w:rPr>
          <w:color w:val="000000"/>
          <w:sz w:val="24"/>
          <w:szCs w:val="24"/>
        </w:rPr>
      </w:pPr>
      <w:r>
        <w:rPr>
          <w:color w:val="000000"/>
          <w:sz w:val="24"/>
          <w:szCs w:val="24"/>
        </w:rPr>
        <w:lastRenderedPageBreak/>
        <w:t xml:space="preserve">• správna životospráva človeka a športovca,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negatívny vplyv fajčenia, alkoholu a drog na zdravie,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základné hygienické zásady a ich využívanie pred, počas a po skončení telovýchovnej činnosti,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bezpečnosť pri cvičeniach v rôznych podmienkach a v rôznom prostredí,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prvá pomoc pri ľahších úrazoch. </w:t>
      </w:r>
    </w:p>
    <w:p w:rsidR="00C95ADB" w:rsidRDefault="00C95ADB">
      <w:pPr>
        <w:pBdr>
          <w:top w:val="nil"/>
          <w:left w:val="nil"/>
          <w:bottom w:val="nil"/>
          <w:right w:val="nil"/>
          <w:between w:val="nil"/>
        </w:pBdr>
        <w:jc w:val="both"/>
        <w:rPr>
          <w:color w:val="000000"/>
          <w:sz w:val="28"/>
          <w:szCs w:val="28"/>
          <w:u w:val="single"/>
        </w:rPr>
      </w:pPr>
    </w:p>
    <w:p w:rsidR="00C95ADB" w:rsidRDefault="004A66D4">
      <w:pPr>
        <w:pBdr>
          <w:top w:val="nil"/>
          <w:left w:val="nil"/>
          <w:bottom w:val="nil"/>
          <w:right w:val="nil"/>
          <w:between w:val="nil"/>
        </w:pBdr>
        <w:jc w:val="both"/>
        <w:rPr>
          <w:color w:val="000000"/>
          <w:sz w:val="28"/>
          <w:szCs w:val="28"/>
          <w:u w:val="single"/>
        </w:rPr>
      </w:pPr>
      <w:r>
        <w:rPr>
          <w:b/>
          <w:color w:val="000000"/>
          <w:sz w:val="28"/>
          <w:szCs w:val="28"/>
          <w:u w:val="single"/>
        </w:rPr>
        <w:t xml:space="preserve">Proces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na teoretickú prípravu využiť tie vyučovacie hodiny, kedy nie je možnosť dostať sa na športoviská z objektívnych dôvodov.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b) nevyužívať na teoretickú prípravu tréningové jednotky na ľade alebo na športoviskách (okrem usmernení hráčov pri jednotlivých činnostiach).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c) využívať na teoretickú prípravu porady pred hokejovými zápasmi, hodnotenia zápasov,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d) využiť sledovanie hokejových zápasov našej reprezentácie prostredníctvom televíznych prenosov a s hráčmi ich analyzovať. </w:t>
      </w:r>
    </w:p>
    <w:p w:rsidR="00C95ADB" w:rsidRDefault="00C95ADB">
      <w:pPr>
        <w:pBdr>
          <w:top w:val="nil"/>
          <w:left w:val="nil"/>
          <w:bottom w:val="nil"/>
          <w:right w:val="nil"/>
          <w:between w:val="nil"/>
        </w:pBdr>
        <w:jc w:val="both"/>
        <w:rPr>
          <w:color w:val="000000"/>
          <w:sz w:val="28"/>
          <w:szCs w:val="28"/>
          <w:u w:val="single"/>
        </w:rPr>
      </w:pPr>
    </w:p>
    <w:p w:rsidR="00C95ADB" w:rsidRDefault="004A66D4">
      <w:pPr>
        <w:pBdr>
          <w:top w:val="nil"/>
          <w:left w:val="nil"/>
          <w:bottom w:val="nil"/>
          <w:right w:val="nil"/>
          <w:between w:val="nil"/>
        </w:pBdr>
        <w:jc w:val="both"/>
        <w:rPr>
          <w:color w:val="000000"/>
          <w:sz w:val="28"/>
          <w:szCs w:val="28"/>
          <w:u w:val="single"/>
        </w:rPr>
      </w:pPr>
      <w:r>
        <w:rPr>
          <w:b/>
          <w:color w:val="000000"/>
          <w:sz w:val="28"/>
          <w:szCs w:val="28"/>
          <w:u w:val="single"/>
        </w:rPr>
        <w:t xml:space="preserve">Požiadavky na žiakov – výkonový štandard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Žiak vie, je schopný: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použiť pri tvorbe výkonových štandardov výsledky motorických testov, ktoré sa používali v posledných rokoch v hokejových oddieloch na Slovensku,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vysvetliť význam telesnej výchovy a športu pre zdravie,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dodržiavať základné požiadavky na osobnú hygienu,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vysvetliť zásady bezpečného správania,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rešpektovať zásady fair-play. </w:t>
      </w:r>
    </w:p>
    <w:p w:rsidR="00C95ADB" w:rsidRDefault="00C95ADB">
      <w:pPr>
        <w:pBdr>
          <w:top w:val="nil"/>
          <w:left w:val="nil"/>
          <w:bottom w:val="nil"/>
          <w:right w:val="nil"/>
          <w:between w:val="nil"/>
        </w:pBdr>
        <w:jc w:val="both"/>
        <w:rPr>
          <w:b/>
          <w:color w:val="000000"/>
          <w:sz w:val="28"/>
          <w:szCs w:val="28"/>
          <w:u w:val="single"/>
        </w:rPr>
      </w:pPr>
    </w:p>
    <w:p w:rsidR="00C95ADB" w:rsidRDefault="004A66D4">
      <w:pPr>
        <w:pBdr>
          <w:top w:val="nil"/>
          <w:left w:val="nil"/>
          <w:bottom w:val="nil"/>
          <w:right w:val="nil"/>
          <w:between w:val="nil"/>
        </w:pBdr>
        <w:jc w:val="both"/>
        <w:rPr>
          <w:color w:val="000000"/>
          <w:sz w:val="28"/>
          <w:szCs w:val="28"/>
          <w:u w:val="single"/>
        </w:rPr>
      </w:pPr>
      <w:r>
        <w:rPr>
          <w:b/>
          <w:color w:val="000000"/>
          <w:sz w:val="28"/>
          <w:szCs w:val="28"/>
          <w:u w:val="single"/>
        </w:rPr>
        <w:t xml:space="preserve">PSYCHOLOGICKA PRÍPRAVA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8"/>
          <w:szCs w:val="28"/>
          <w:u w:val="single"/>
        </w:rPr>
      </w:pPr>
      <w:r>
        <w:rPr>
          <w:color w:val="000000"/>
          <w:sz w:val="24"/>
          <w:szCs w:val="24"/>
        </w:rPr>
        <w:t xml:space="preserve"> </w:t>
      </w:r>
      <w:r>
        <w:rPr>
          <w:b/>
          <w:color w:val="000000"/>
          <w:sz w:val="24"/>
          <w:szCs w:val="24"/>
          <w:u w:val="single"/>
        </w:rPr>
        <w:t xml:space="preserve">Ciele psychologickej prípravy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Cieľom psychologickej prípravy je neustále rozvíjanie osobnosti športovca za účelom dosiahnutia vrcholných výkonov bez tzv. „zlyhania“.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w:t>
      </w: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Obsah psychologickej prípravy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Vyplýva z cieľa psychologickej prípravy a sú to hlavne tieto okruhy: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modelovanie športovej prípravy,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b) stupňovanie psychických záťaží,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c) obmeňovanie psychických záťaží,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d) relaxácia,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e) regulácia aktivačnej úrovne,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f) individualizácia prípravy.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Obsah psychologickej prípravy naplníme týmito prostriedkami: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slovné pôsobenie,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b) vytváranie vhodných situácií,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c) regulačné a autoregulačné zásahy,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d) vstup psychológa medzi hráča, resp. trénera, čo môže pôsobiť ako prevod objavených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poznatkov z praxe.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Utváranie postojov a motivácie žiakov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Najvšeobecnejším cieľom v športe je dosahovanie úspechov v súťažiach, </w:t>
      </w:r>
    </w:p>
    <w:p w:rsidR="00C95ADB" w:rsidRDefault="004A66D4">
      <w:pPr>
        <w:pBdr>
          <w:top w:val="nil"/>
          <w:left w:val="nil"/>
          <w:bottom w:val="nil"/>
          <w:right w:val="nil"/>
          <w:between w:val="nil"/>
        </w:pBdr>
        <w:jc w:val="both"/>
        <w:rPr>
          <w:color w:val="000000"/>
          <w:sz w:val="24"/>
          <w:szCs w:val="24"/>
        </w:rPr>
      </w:pPr>
      <w:r>
        <w:rPr>
          <w:color w:val="000000"/>
          <w:sz w:val="24"/>
          <w:szCs w:val="24"/>
        </w:rPr>
        <w:lastRenderedPageBreak/>
        <w:t xml:space="preserve">• vzbudzovať záujem o telesné zdokonaľovanie,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ovplyvňovať postoje k športovému dianiu (tréning, súperi a pod.),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regulovať medziosobné vzťahy v tíme,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rozvíjať špecifické schopnosti,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utvárať potrebné návyky (hygienické, režim dňa a pod.),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všestranne ovplyvňovať vlastnosti osobnosti, predovšetkým charakter,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utváranie postojov a motivácie je závislé v značnej miere od trénera.. </w:t>
      </w:r>
    </w:p>
    <w:p w:rsidR="00C95ADB" w:rsidRDefault="00C95ADB">
      <w:pPr>
        <w:pBdr>
          <w:top w:val="nil"/>
          <w:left w:val="nil"/>
          <w:bottom w:val="nil"/>
          <w:right w:val="nil"/>
          <w:between w:val="nil"/>
        </w:pBdr>
        <w:jc w:val="both"/>
        <w:rPr>
          <w:color w:val="000000"/>
          <w:sz w:val="28"/>
          <w:szCs w:val="28"/>
          <w:u w:val="single"/>
        </w:rPr>
      </w:pPr>
    </w:p>
    <w:p w:rsidR="00C95ADB" w:rsidRDefault="004A66D4">
      <w:pPr>
        <w:pBdr>
          <w:top w:val="nil"/>
          <w:left w:val="nil"/>
          <w:bottom w:val="nil"/>
          <w:right w:val="nil"/>
          <w:between w:val="nil"/>
        </w:pBdr>
        <w:jc w:val="both"/>
        <w:rPr>
          <w:color w:val="000000"/>
          <w:sz w:val="28"/>
          <w:szCs w:val="28"/>
          <w:u w:val="single"/>
        </w:rPr>
      </w:pPr>
      <w:r>
        <w:rPr>
          <w:b/>
          <w:color w:val="000000"/>
          <w:sz w:val="28"/>
          <w:szCs w:val="28"/>
          <w:u w:val="single"/>
        </w:rPr>
        <w:t xml:space="preserve">Proces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Najbežnejšími motivačnými podnetmi tréningu sú: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zvyk (v rámci zabehaného denného režimu),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b) príjemnosť (funkčná slasť z činnosti), </w:t>
      </w:r>
    </w:p>
    <w:p w:rsidR="00C95ADB" w:rsidRDefault="004A66D4">
      <w:pPr>
        <w:pBdr>
          <w:top w:val="nil"/>
          <w:left w:val="nil"/>
          <w:bottom w:val="nil"/>
          <w:right w:val="nil"/>
          <w:between w:val="nil"/>
        </w:pBdr>
        <w:jc w:val="both"/>
        <w:rPr>
          <w:color w:val="000000"/>
          <w:sz w:val="24"/>
          <w:szCs w:val="24"/>
        </w:rPr>
      </w:pPr>
      <w:r>
        <w:rPr>
          <w:color w:val="000000"/>
          <w:sz w:val="24"/>
          <w:szCs w:val="24"/>
        </w:rPr>
        <w:t>c) autorita trénera (viera, strach, závislosť na ňom),</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d) očakávanie, že tréning sa neskôr vyplatí,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e) povinnosť (napr. v rámci zmluvy s klubom, školou a pod.),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f) sociálne podnety (partia, zábava a pod.),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g) vyššie spoločenské pohnútky (vzťah k súťaži, reprezentácii),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h) najmä u mládeži akceptovať hru, potláčať monotóniu, využiť sklon k romantike, rešpektovanie príkladov, neuplatňovať „dospelé“ tréningy)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i) rešpektovať princípy mentálnej hygieny, rešpektovať postupnosť podnety - napätie – únava, zotavenie – superkompenzačný efekt,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j) potlačovať averziu k tréningu (nie je to nutné zlo a nie je to ani rehoľa),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k) stimulácia tréningovej aktivity na základe adekvátnych odmien,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l) informovanosť o zdatnosti hráča ako vnútorný podnet pre sebazdokonaľovanie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m) stabilizovať presvedčenie, že kvalitný tréning je hlavnou determinantou úspechu. 53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Požiadavky na žiakov – výkonový štandard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Žiak vie, je schopný v športovom tréningu a zápase prejaviť: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záujem o športové odvetvie,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kladný postoj k športovým aktivitám,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vôľové a morálne vlastnosti,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pozitívny postoj k tréningovému procesu, k zvyšovaniu športovej výkonnosti,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pozitívny vzťah k spoluhráčom, ale aj k súperovi,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správanie v duchu fair-play, </w:t>
      </w:r>
    </w:p>
    <w:p w:rsidR="00C95ADB" w:rsidRDefault="004A66D4">
      <w:pPr>
        <w:pBdr>
          <w:top w:val="nil"/>
          <w:left w:val="nil"/>
          <w:bottom w:val="nil"/>
          <w:right w:val="nil"/>
          <w:between w:val="nil"/>
        </w:pBdr>
        <w:jc w:val="both"/>
        <w:rPr>
          <w:color w:val="000000"/>
          <w:sz w:val="24"/>
          <w:szCs w:val="24"/>
        </w:rPr>
      </w:pPr>
      <w:r>
        <w:rPr>
          <w:color w:val="000000"/>
          <w:sz w:val="24"/>
          <w:szCs w:val="24"/>
        </w:rPr>
        <w:t>• kladný vzťah ku klubu, k materiálnym hodnotám.</w:t>
      </w:r>
    </w:p>
    <w:p w:rsidR="00C95ADB" w:rsidRDefault="00C95ADB">
      <w:pPr>
        <w:pBdr>
          <w:top w:val="nil"/>
          <w:left w:val="nil"/>
          <w:bottom w:val="nil"/>
          <w:right w:val="nil"/>
          <w:between w:val="nil"/>
        </w:pBdr>
        <w:jc w:val="both"/>
        <w:rPr>
          <w:color w:val="000000"/>
          <w:sz w:val="28"/>
          <w:szCs w:val="28"/>
          <w:u w:val="single"/>
        </w:rPr>
      </w:pPr>
    </w:p>
    <w:p w:rsidR="00C95ADB" w:rsidRDefault="004A66D4">
      <w:pPr>
        <w:pBdr>
          <w:top w:val="nil"/>
          <w:left w:val="nil"/>
          <w:bottom w:val="nil"/>
          <w:right w:val="nil"/>
          <w:between w:val="nil"/>
        </w:pBdr>
        <w:jc w:val="both"/>
        <w:rPr>
          <w:color w:val="000000"/>
          <w:sz w:val="28"/>
          <w:szCs w:val="28"/>
          <w:u w:val="single"/>
        </w:rPr>
      </w:pPr>
      <w:r>
        <w:rPr>
          <w:b/>
          <w:color w:val="000000"/>
          <w:sz w:val="28"/>
          <w:szCs w:val="28"/>
          <w:u w:val="single"/>
        </w:rPr>
        <w:t xml:space="preserve">EVIDENCIA A DOKUMENTÁCIA ŠPORTOVEJ PRÍPRAVY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Obsahom evidencie sú tieto údaje o hráčoch: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1. Základné identifikačné údaje o hráčoch - žiakoch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Odporúčame evidovať tieto údaje: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dátum narodenia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číslo OP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číslo pasu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adresa, telefón bydliska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zamestnanie rodičov, telefón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predchádzajúce telovýchovné a športové skúsenosti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(podľa potreby eviduje škola aj klub) </w:t>
      </w: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lastRenderedPageBreak/>
        <w:t xml:space="preserve">2. Údaje o telesnom vývine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hmotnosť tela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telesná výška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somatotyp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predikcia výšky (získaná na základe výšky a hmotnosti biologických rodičov,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eviduje tréner a učiteľ športovej prípravy) </w:t>
      </w: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3. Údaje o zdravotnom stave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osobná anamnéza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rodinná anamnéza (eviduje tréner a učiteľ športovej prípravy)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V spolupráci s lekármi je potrebné formulovať zdravotné odporúčania do budúcnosti,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ktoré sú podkladmi pre ošetrujúcich lekárov v prípade zmeny školy, klubu a pod. </w:t>
      </w: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4. Údaje o pohybovej výkonnosti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Zaznamenávame výsledky testovaní v jednotlivých školských rokoch, resp. sezónach.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Evidujeme vstupné, výstupné a priebežné výsledky testovaní v jednotlivých rokoch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idúcich kontinuálne za sebou. (eviduje tréner a učiteľ športovej prípravy)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Zaznamenávame výsledky hodnotenia jednotlivých hráčov v jednotlivých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klasifikačných obdobiach (štvrťrok, polrok, trištvrterok, koniec roka).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(eviduje tréner a učiteľ, zakladá škola) </w:t>
      </w: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5. Evidencia o športovom tréningu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Vykonať záznamy o všetkých tréningových jednotkách a zápasoch v základných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objemových ukazovateľoch.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 každom týždennom mikrocykle spočítať údaje (v min) za celý týždeň.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To isté urobiť po každom mezocykle, po každom období a za celý cyklus športovej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prípravy. (eviduje tréner a zakladá klub) </w:t>
      </w: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6. Údaje o hráčskom výkone (hráči, družstvo)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Evidujeme údaje o hráčskom výkone minimálne v rozsahu hernej štatistiky podľa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určenia riadiacich orgánov súťaží. Odporúčame realizovať aj špecializované sledovania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herného výkonu v závislosti od hráčskych funkcií.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(eviduje tréner, zakladá klub) </w:t>
      </w: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7. Údaje o vedomostiach hráčov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Uvádzame tu poznatkovú úroveň hráča vzťahujúcu sa hlavne k športovému tréningu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súťaženiu.  (eviduje tréner, zakladá klub)  </w:t>
      </w: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8. Evidencia o účasti na športovom tréningu </w:t>
      </w:r>
    </w:p>
    <w:p w:rsidR="00C95ADB" w:rsidRDefault="004A66D4">
      <w:pPr>
        <w:pBdr>
          <w:top w:val="nil"/>
          <w:left w:val="nil"/>
          <w:bottom w:val="nil"/>
          <w:right w:val="nil"/>
          <w:between w:val="nil"/>
        </w:pBdr>
        <w:jc w:val="both"/>
        <w:rPr>
          <w:color w:val="000000"/>
          <w:sz w:val="24"/>
          <w:szCs w:val="24"/>
        </w:rPr>
      </w:pPr>
      <w:r>
        <w:rPr>
          <w:color w:val="000000"/>
          <w:sz w:val="24"/>
          <w:szCs w:val="24"/>
        </w:rPr>
        <w:t>- Evidujeme účasť hráča na tréningoch (eviduje tréner aj učiteľ športovej prípravy)</w:t>
      </w:r>
    </w:p>
    <w:p w:rsidR="00C95ADB" w:rsidRDefault="004A66D4">
      <w:pPr>
        <w:pBdr>
          <w:top w:val="nil"/>
          <w:left w:val="nil"/>
          <w:bottom w:val="nil"/>
          <w:right w:val="nil"/>
          <w:between w:val="nil"/>
        </w:pBdr>
        <w:rPr>
          <w:color w:val="000000"/>
          <w:sz w:val="28"/>
          <w:szCs w:val="28"/>
        </w:rPr>
      </w:pPr>
      <w:r>
        <w:rPr>
          <w:b/>
          <w:color w:val="000000"/>
          <w:sz w:val="28"/>
          <w:szCs w:val="28"/>
        </w:rPr>
        <w:t>Hodnotenie</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color w:val="000000"/>
          <w:sz w:val="24"/>
          <w:szCs w:val="24"/>
        </w:rPr>
        <w:t>Hodnotenie výkonov žiakov známkou.</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8"/>
          <w:szCs w:val="28"/>
        </w:rPr>
      </w:pPr>
      <w:r>
        <w:rPr>
          <w:b/>
          <w:color w:val="000000"/>
          <w:sz w:val="28"/>
          <w:szCs w:val="28"/>
        </w:rPr>
        <w:t>Učebné zdroje</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color w:val="000000"/>
          <w:sz w:val="24"/>
          <w:szCs w:val="24"/>
        </w:rPr>
        <w:t>UČEBNÉ OSNOVY ŠPORTOVEJ PRÍPRAVY V ĽADOVOM HOKEJI  pre športové triedy základných škôl a osemročné športové gymnáziá</w:t>
      </w:r>
    </w:p>
    <w:p w:rsidR="00C95ADB" w:rsidRDefault="004A66D4">
      <w:pPr>
        <w:pBdr>
          <w:top w:val="nil"/>
          <w:left w:val="nil"/>
          <w:bottom w:val="nil"/>
          <w:right w:val="nil"/>
          <w:between w:val="nil"/>
        </w:pBdr>
        <w:rPr>
          <w:color w:val="000000"/>
          <w:sz w:val="24"/>
          <w:szCs w:val="24"/>
        </w:rPr>
      </w:pPr>
      <w:r>
        <w:rPr>
          <w:color w:val="000000"/>
          <w:sz w:val="24"/>
          <w:szCs w:val="24"/>
        </w:rPr>
        <w:t xml:space="preserve">Vydalo MŠ SR pod číslom 382/2003-41 s platnosťou 18.3.2003, </w:t>
      </w:r>
    </w:p>
    <w:p w:rsidR="00C95ADB" w:rsidRDefault="004A66D4">
      <w:pPr>
        <w:pBdr>
          <w:top w:val="nil"/>
          <w:left w:val="nil"/>
          <w:bottom w:val="nil"/>
          <w:right w:val="nil"/>
          <w:between w:val="nil"/>
        </w:pBdr>
        <w:rPr>
          <w:color w:val="000000"/>
          <w:sz w:val="24"/>
          <w:szCs w:val="24"/>
        </w:rPr>
      </w:pPr>
      <w:r>
        <w:rPr>
          <w:color w:val="000000"/>
          <w:sz w:val="24"/>
          <w:szCs w:val="24"/>
        </w:rPr>
        <w:t xml:space="preserve">Prípravu učebných osnov koordinoval: Mgr. Ján Slezák </w:t>
      </w:r>
    </w:p>
    <w:p w:rsidR="00C95ADB" w:rsidRDefault="004A66D4">
      <w:pPr>
        <w:pBdr>
          <w:top w:val="nil"/>
          <w:left w:val="nil"/>
          <w:bottom w:val="nil"/>
          <w:right w:val="nil"/>
          <w:between w:val="nil"/>
        </w:pBdr>
        <w:rPr>
          <w:color w:val="000000"/>
          <w:sz w:val="24"/>
          <w:szCs w:val="24"/>
        </w:rPr>
      </w:pPr>
      <w:r>
        <w:rPr>
          <w:color w:val="000000"/>
          <w:sz w:val="24"/>
          <w:szCs w:val="24"/>
        </w:rPr>
        <w:t>Autori:</w:t>
      </w:r>
    </w:p>
    <w:p w:rsidR="00C95ADB" w:rsidRDefault="004A66D4">
      <w:pPr>
        <w:pBdr>
          <w:top w:val="nil"/>
          <w:left w:val="nil"/>
          <w:bottom w:val="nil"/>
          <w:right w:val="nil"/>
          <w:between w:val="nil"/>
        </w:pBdr>
        <w:rPr>
          <w:color w:val="000000"/>
          <w:sz w:val="24"/>
          <w:szCs w:val="24"/>
        </w:rPr>
      </w:pPr>
      <w:r>
        <w:rPr>
          <w:color w:val="000000"/>
          <w:sz w:val="24"/>
          <w:szCs w:val="24"/>
        </w:rPr>
        <w:t xml:space="preserve">Prof. Jaroslav Starší, CSc. </w:t>
      </w:r>
    </w:p>
    <w:p w:rsidR="00C95ADB" w:rsidRDefault="004A66D4">
      <w:pPr>
        <w:pBdr>
          <w:top w:val="nil"/>
          <w:left w:val="nil"/>
          <w:bottom w:val="nil"/>
          <w:right w:val="nil"/>
          <w:between w:val="nil"/>
        </w:pBdr>
        <w:rPr>
          <w:color w:val="000000"/>
          <w:sz w:val="24"/>
          <w:szCs w:val="24"/>
        </w:rPr>
      </w:pPr>
      <w:r>
        <w:rPr>
          <w:color w:val="000000"/>
          <w:sz w:val="24"/>
          <w:szCs w:val="24"/>
        </w:rPr>
        <w:t xml:space="preserve">PaedDr. Andrej Výboh </w:t>
      </w:r>
    </w:p>
    <w:p w:rsidR="00C95ADB" w:rsidRDefault="004A66D4">
      <w:pPr>
        <w:pBdr>
          <w:top w:val="nil"/>
          <w:left w:val="nil"/>
          <w:bottom w:val="nil"/>
          <w:right w:val="nil"/>
          <w:between w:val="nil"/>
        </w:pBdr>
        <w:rPr>
          <w:color w:val="000000"/>
          <w:sz w:val="24"/>
          <w:szCs w:val="24"/>
        </w:rPr>
      </w:pPr>
      <w:r>
        <w:rPr>
          <w:color w:val="000000"/>
          <w:sz w:val="24"/>
          <w:szCs w:val="24"/>
        </w:rPr>
        <w:t xml:space="preserve">PhDr. Ivan Frühwald </w:t>
      </w:r>
    </w:p>
    <w:p w:rsidR="00C95ADB" w:rsidRDefault="004A66D4">
      <w:pPr>
        <w:pBdr>
          <w:top w:val="nil"/>
          <w:left w:val="nil"/>
          <w:bottom w:val="nil"/>
          <w:right w:val="nil"/>
          <w:between w:val="nil"/>
        </w:pBdr>
        <w:rPr>
          <w:color w:val="000000"/>
          <w:sz w:val="24"/>
          <w:szCs w:val="24"/>
        </w:rPr>
      </w:pPr>
      <w:r>
        <w:rPr>
          <w:color w:val="000000"/>
          <w:sz w:val="24"/>
          <w:szCs w:val="24"/>
        </w:rPr>
        <w:t xml:space="preserve">Mgr. Dušan Noga </w:t>
      </w:r>
    </w:p>
    <w:p w:rsidR="00C95ADB" w:rsidRDefault="004A66D4">
      <w:pPr>
        <w:pBdr>
          <w:top w:val="nil"/>
          <w:left w:val="nil"/>
          <w:bottom w:val="nil"/>
          <w:right w:val="nil"/>
          <w:between w:val="nil"/>
        </w:pBdr>
        <w:rPr>
          <w:color w:val="000000"/>
          <w:sz w:val="24"/>
          <w:szCs w:val="24"/>
        </w:rPr>
      </w:pPr>
      <w:r>
        <w:rPr>
          <w:color w:val="000000"/>
          <w:sz w:val="24"/>
          <w:szCs w:val="24"/>
        </w:rPr>
        <w:t xml:space="preserve">Recenzenti: </w:t>
      </w:r>
    </w:p>
    <w:p w:rsidR="00C95ADB" w:rsidRDefault="004A66D4">
      <w:pPr>
        <w:pBdr>
          <w:top w:val="nil"/>
          <w:left w:val="nil"/>
          <w:bottom w:val="nil"/>
          <w:right w:val="nil"/>
          <w:between w:val="nil"/>
        </w:pBdr>
        <w:rPr>
          <w:color w:val="000000"/>
          <w:sz w:val="24"/>
          <w:szCs w:val="24"/>
        </w:rPr>
      </w:pPr>
      <w:r>
        <w:rPr>
          <w:color w:val="000000"/>
          <w:sz w:val="24"/>
          <w:szCs w:val="24"/>
        </w:rPr>
        <w:lastRenderedPageBreak/>
        <w:t xml:space="preserve">PaedDr. Igor Tóth </w:t>
      </w:r>
    </w:p>
    <w:p w:rsidR="00C95ADB" w:rsidRDefault="004A66D4">
      <w:pPr>
        <w:pBdr>
          <w:top w:val="nil"/>
          <w:left w:val="nil"/>
          <w:bottom w:val="nil"/>
          <w:right w:val="nil"/>
          <w:between w:val="nil"/>
        </w:pBdr>
        <w:rPr>
          <w:color w:val="000000"/>
          <w:sz w:val="24"/>
          <w:szCs w:val="24"/>
        </w:rPr>
      </w:pPr>
      <w:r>
        <w:rPr>
          <w:color w:val="000000"/>
          <w:sz w:val="24"/>
          <w:szCs w:val="24"/>
        </w:rPr>
        <w:t xml:space="preserve">PaedDr. Ondrej Výboh </w:t>
      </w:r>
    </w:p>
    <w:p w:rsidR="009D5607" w:rsidRDefault="009D5607">
      <w:pPr>
        <w:pBdr>
          <w:top w:val="nil"/>
          <w:left w:val="nil"/>
          <w:bottom w:val="nil"/>
          <w:right w:val="nil"/>
          <w:between w:val="nil"/>
        </w:pBdr>
        <w:rPr>
          <w:color w:val="000000"/>
          <w:sz w:val="24"/>
          <w:szCs w:val="24"/>
        </w:rPr>
      </w:pPr>
    </w:p>
    <w:p w:rsidR="009D5607" w:rsidRDefault="009D5607">
      <w:pPr>
        <w:pBdr>
          <w:top w:val="nil"/>
          <w:left w:val="nil"/>
          <w:bottom w:val="nil"/>
          <w:right w:val="nil"/>
          <w:between w:val="nil"/>
        </w:pBdr>
        <w:rPr>
          <w:color w:val="000000"/>
          <w:sz w:val="24"/>
          <w:szCs w:val="24"/>
        </w:rPr>
      </w:pPr>
    </w:p>
    <w:tbl>
      <w:tblPr>
        <w:tblStyle w:val="afffffffffffffffffff0"/>
        <w:tblW w:w="93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0000"/>
        <w:tblLayout w:type="fixed"/>
        <w:tblLook w:val="0000" w:firstRow="0" w:lastRow="0" w:firstColumn="0" w:lastColumn="0" w:noHBand="0" w:noVBand="0"/>
      </w:tblPr>
      <w:tblGrid>
        <w:gridCol w:w="9354"/>
      </w:tblGrid>
      <w:tr w:rsidR="009D5607" w:rsidRPr="009D5607" w:rsidTr="009D5607">
        <w:trPr>
          <w:trHeight w:val="380"/>
        </w:trPr>
        <w:tc>
          <w:tcPr>
            <w:tcW w:w="9354" w:type="dxa"/>
            <w:shd w:val="clear" w:color="auto" w:fill="FF0000"/>
            <w:vAlign w:val="center"/>
          </w:tcPr>
          <w:p w:rsidR="009D5607" w:rsidRPr="009D5607" w:rsidRDefault="009D5607" w:rsidP="00224A3E">
            <w:pPr>
              <w:pBdr>
                <w:top w:val="nil"/>
                <w:left w:val="nil"/>
                <w:bottom w:val="nil"/>
                <w:right w:val="nil"/>
                <w:between w:val="nil"/>
              </w:pBdr>
              <w:jc w:val="center"/>
              <w:rPr>
                <w:color w:val="000000" w:themeColor="text1"/>
                <w:sz w:val="28"/>
                <w:szCs w:val="28"/>
              </w:rPr>
            </w:pPr>
            <w:r w:rsidRPr="009D5607">
              <w:rPr>
                <w:b/>
                <w:color w:val="000000" w:themeColor="text1"/>
                <w:sz w:val="28"/>
                <w:szCs w:val="28"/>
              </w:rPr>
              <w:t xml:space="preserve">ŠPORTOVÁ PRÍPRAVA – </w:t>
            </w:r>
            <w:r w:rsidRPr="009D5607">
              <w:rPr>
                <w:b/>
                <w:color w:val="000000" w:themeColor="text1"/>
                <w:sz w:val="28"/>
                <w:szCs w:val="28"/>
                <w:shd w:val="clear" w:color="auto" w:fill="FF0000"/>
              </w:rPr>
              <w:t>futsal</w:t>
            </w:r>
            <w:r w:rsidRPr="009D5607">
              <w:rPr>
                <w:b/>
                <w:color w:val="000000" w:themeColor="text1"/>
                <w:sz w:val="28"/>
                <w:szCs w:val="28"/>
              </w:rPr>
              <w:t>, 6. ročník</w:t>
            </w:r>
          </w:p>
        </w:tc>
      </w:tr>
    </w:tbl>
    <w:p w:rsidR="009D5607" w:rsidRDefault="009D5607" w:rsidP="009D5607">
      <w:pPr>
        <w:rPr>
          <w:b/>
          <w:sz w:val="28"/>
          <w:szCs w:val="28"/>
        </w:rPr>
      </w:pPr>
    </w:p>
    <w:p w:rsidR="009D5607" w:rsidRDefault="009D5607" w:rsidP="009D5607">
      <w:pPr>
        <w:rPr>
          <w:b/>
          <w:sz w:val="28"/>
          <w:szCs w:val="28"/>
        </w:rPr>
      </w:pPr>
      <w:r>
        <w:rPr>
          <w:b/>
          <w:sz w:val="28"/>
          <w:szCs w:val="28"/>
        </w:rPr>
        <w:t>Charakteristika vyučovacieho predmetu</w:t>
      </w:r>
    </w:p>
    <w:p w:rsidR="009D5607" w:rsidRDefault="009D5607" w:rsidP="009D5607">
      <w:pPr>
        <w:rPr>
          <w:b/>
          <w:sz w:val="24"/>
          <w:szCs w:val="24"/>
        </w:rPr>
      </w:pPr>
    </w:p>
    <w:p w:rsidR="009D5607" w:rsidRDefault="009D5607" w:rsidP="009D5607">
      <w:pPr>
        <w:jc w:val="both"/>
        <w:rPr>
          <w:sz w:val="24"/>
          <w:szCs w:val="24"/>
        </w:rPr>
      </w:pPr>
      <w:r>
        <w:rPr>
          <w:sz w:val="24"/>
          <w:szCs w:val="24"/>
        </w:rPr>
        <w:t xml:space="preserve">   Športová príprava sa zabezpečuje formou športových tréningov, sústredení a účasťou na pravidelných športových súťažiach. Súčasťou športovej prípravy je aj výberové konanie, teoretická príprava, regenerácia a pravidelné testovanie. Športový tréning sa uskutočňuje spravidla v rozsahu 3 vyučovacích hodín týždenne v závislosti od vekovej kategórie a výkonnostnej úrovne žiakov – hráčov. Na športovej príprave počas hlavných prázdnin sa zúčastňujú aj novozaradení alebo novoprijatí žiaci pred nástupom do športovej triedy príslušnej školy.</w:t>
      </w:r>
    </w:p>
    <w:p w:rsidR="009D5607" w:rsidRDefault="009D5607" w:rsidP="009D5607">
      <w:pPr>
        <w:jc w:val="both"/>
        <w:rPr>
          <w:sz w:val="24"/>
          <w:szCs w:val="24"/>
        </w:rPr>
      </w:pPr>
      <w:r>
        <w:rPr>
          <w:sz w:val="24"/>
          <w:szCs w:val="24"/>
        </w:rPr>
        <w:t xml:space="preserve">    </w:t>
      </w:r>
    </w:p>
    <w:p w:rsidR="009D5607" w:rsidRDefault="009D5607" w:rsidP="009D5607">
      <w:pPr>
        <w:jc w:val="both"/>
        <w:rPr>
          <w:sz w:val="24"/>
          <w:szCs w:val="24"/>
        </w:rPr>
      </w:pPr>
      <w:r>
        <w:rPr>
          <w:sz w:val="24"/>
          <w:szCs w:val="24"/>
        </w:rPr>
        <w:t xml:space="preserve">Športové triedy sú určené na systematickú športovú prípravu športovo-talentovaných žiakov. Úlohou je vytvárať optimálne podmienky pre progresívnu športovú prípravu pohybovo nadanej a talentovanej mládeže so zreteľom na získanie správnych pohybových návykov a pohybových činností pri dodržiavaní všetkých zásad športovej prípravy mládeže. Činnosť v športových triedach je zameraná na optimálny rozvoj pohybových predpokladov žiakov na konkrétne športové odvetvie a zvyšovanie ich športovej výkonnosti. Vyučovanie sa realizuje v predmete športová príprava podľa týchto učebných osnov. Osnovy sú vypracované v spolupráci so športovým zväzom v súlade so zásadami športového tréningu a výchovno-vzdelávacieho programu školy. Proces v športových triedach prebieha v súlade s usmernením Ministerstva školstva Slovenskej republiky zo dňa 1. februára 2002, č. 151/2002-71 k starostlivosti o športovo-talentovanú mládež. </w:t>
      </w:r>
    </w:p>
    <w:p w:rsidR="009D5607" w:rsidRDefault="009D5607" w:rsidP="009D5607">
      <w:pPr>
        <w:rPr>
          <w:sz w:val="24"/>
          <w:szCs w:val="24"/>
        </w:rPr>
      </w:pPr>
    </w:p>
    <w:p w:rsidR="009D5607" w:rsidRDefault="009D5607" w:rsidP="009D5607">
      <w:pPr>
        <w:rPr>
          <w:b/>
          <w:sz w:val="28"/>
          <w:szCs w:val="28"/>
        </w:rPr>
      </w:pPr>
      <w:r>
        <w:rPr>
          <w:b/>
          <w:sz w:val="28"/>
          <w:szCs w:val="28"/>
        </w:rPr>
        <w:t>Ciele vyučovacieho predmetu</w:t>
      </w:r>
    </w:p>
    <w:p w:rsidR="009D5607" w:rsidRDefault="009D5607" w:rsidP="009D5607">
      <w:pPr>
        <w:rPr>
          <w:sz w:val="24"/>
          <w:szCs w:val="24"/>
        </w:rPr>
      </w:pPr>
    </w:p>
    <w:p w:rsidR="009D5607" w:rsidRDefault="009D5607" w:rsidP="009D5607">
      <w:pPr>
        <w:jc w:val="both"/>
        <w:rPr>
          <w:sz w:val="24"/>
          <w:szCs w:val="24"/>
        </w:rPr>
      </w:pPr>
      <w:r>
        <w:rPr>
          <w:sz w:val="24"/>
          <w:szCs w:val="24"/>
        </w:rPr>
        <w:t xml:space="preserve">   Cieľom pri plnení výchovných a vzdelávacích úloh školy je cieľavedomé a systematické rozvíjanie predpokladov pre rast športovej výkonnosti talentovaných žiakov. Športová príprava so zameraním na futsal má za cieľ cieľavedomé telesné, funkčné a pohybové zdokonaľovanie talentovaných detí a mládeže v špecifických činnostiach, ktoré vyžaduje zvládnutie hry za rešpektovania senzitívnych období jednotlivých vekových kategórií. Športová príprava plní významnú motivačnú funkciu pre deti a mládež, formuje ich kladný vzťah k športu, hlavne k futsalu, zároveň participuje pri rozvoji talentovaných žiakov. Cieľom športovej prípravy v tejto vekovej kategórii je všestranný pohybový rozvoj žiakov. Využívame k tomu predovšetkým všestranne rozvíjajúci tréning a špecializovaný tréning. Nakoľko sa jedná o veľmi senzitívne obdobie vhodné pre rozvoj všetkých rýchlostných pohybových predpokladov, zručností a návikov korčuliarskej techniky, ohybnosti a koordinačných pohybových predpokladov, ako aj niektorých silových pohybových predpokladov, najmä relatívnej sily a explozívnej sily dolných končatín je cieľom športovej prípravy rozvíjať rovnomerne všetky pohybové predpoklady pohybovo talentovaných detí.</w:t>
      </w:r>
    </w:p>
    <w:p w:rsidR="009D5607" w:rsidRDefault="009D5607" w:rsidP="009D5607">
      <w:pPr>
        <w:jc w:val="both"/>
        <w:rPr>
          <w:sz w:val="24"/>
          <w:szCs w:val="24"/>
        </w:rPr>
      </w:pPr>
      <w:r>
        <w:rPr>
          <w:sz w:val="24"/>
          <w:szCs w:val="24"/>
        </w:rPr>
        <w:t xml:space="preserve">    V kontinuálnej nadväznosti na tréningový proces realizovaný v priebehu jednotlivých vekových kategórií – ročníkov školskej dochádzky je všeobecným cieľom, aby žiaci športových tried so zameraním na futsal zvládli: </w:t>
      </w:r>
    </w:p>
    <w:p w:rsidR="009D5607" w:rsidRDefault="009D5607" w:rsidP="009D5607">
      <w:pPr>
        <w:jc w:val="both"/>
        <w:rPr>
          <w:b/>
          <w:sz w:val="24"/>
          <w:szCs w:val="24"/>
        </w:rPr>
      </w:pPr>
    </w:p>
    <w:p w:rsidR="009D5607" w:rsidRDefault="009D5607" w:rsidP="009D5607">
      <w:pPr>
        <w:jc w:val="both"/>
        <w:rPr>
          <w:b/>
          <w:sz w:val="24"/>
          <w:szCs w:val="24"/>
        </w:rPr>
      </w:pPr>
      <w:r>
        <w:rPr>
          <w:b/>
          <w:sz w:val="24"/>
          <w:szCs w:val="24"/>
        </w:rPr>
        <w:t xml:space="preserve">TECHNICKO-TAKTICKÁ PRÍPRAVA </w:t>
      </w:r>
    </w:p>
    <w:p w:rsidR="009D5607" w:rsidRDefault="009D5607" w:rsidP="009D5607">
      <w:pPr>
        <w:jc w:val="both"/>
        <w:rPr>
          <w:b/>
          <w:sz w:val="24"/>
          <w:szCs w:val="24"/>
          <w:u w:val="single"/>
        </w:rPr>
      </w:pPr>
    </w:p>
    <w:p w:rsidR="009D5607" w:rsidRDefault="009D5607" w:rsidP="009D5607">
      <w:pPr>
        <w:jc w:val="both"/>
        <w:rPr>
          <w:b/>
          <w:sz w:val="24"/>
          <w:szCs w:val="24"/>
          <w:u w:val="single"/>
        </w:rPr>
      </w:pPr>
      <w:r>
        <w:rPr>
          <w:b/>
          <w:sz w:val="24"/>
          <w:szCs w:val="24"/>
          <w:u w:val="single"/>
        </w:rPr>
        <w:t xml:space="preserve">Ciele technicko-taktickej prípravy </w:t>
      </w:r>
    </w:p>
    <w:p w:rsidR="009D5607" w:rsidRDefault="009D5607" w:rsidP="009D5607">
      <w:pPr>
        <w:jc w:val="both"/>
        <w:rPr>
          <w:sz w:val="24"/>
          <w:szCs w:val="24"/>
        </w:rPr>
      </w:pPr>
      <w:r>
        <w:rPr>
          <w:sz w:val="24"/>
          <w:szCs w:val="24"/>
        </w:rPr>
        <w:lastRenderedPageBreak/>
        <w:t xml:space="preserve">a) zvládnuť pohybové aktivity na veku primeranej úrovni, </w:t>
      </w:r>
    </w:p>
    <w:p w:rsidR="009D5607" w:rsidRDefault="009D5607" w:rsidP="009D5607">
      <w:pPr>
        <w:jc w:val="both"/>
        <w:rPr>
          <w:sz w:val="24"/>
          <w:szCs w:val="24"/>
        </w:rPr>
      </w:pPr>
      <w:r>
        <w:rPr>
          <w:sz w:val="24"/>
          <w:szCs w:val="24"/>
        </w:rPr>
        <w:t xml:space="preserve">b) zvládnuť loptovú techniku na veku primeranej úrovni, (spracovanie lopty, vedenie a prihratie) </w:t>
      </w:r>
    </w:p>
    <w:p w:rsidR="009D5607" w:rsidRDefault="009D5607" w:rsidP="009D5607">
      <w:pPr>
        <w:jc w:val="both"/>
        <w:rPr>
          <w:sz w:val="24"/>
          <w:szCs w:val="24"/>
        </w:rPr>
      </w:pPr>
      <w:r>
        <w:rPr>
          <w:sz w:val="24"/>
          <w:szCs w:val="24"/>
        </w:rPr>
        <w:t xml:space="preserve">c) zvládnuť streľbu na bránu, </w:t>
      </w:r>
    </w:p>
    <w:p w:rsidR="009D5607" w:rsidRDefault="009D5607" w:rsidP="009D5607">
      <w:pPr>
        <w:jc w:val="both"/>
        <w:rPr>
          <w:sz w:val="24"/>
          <w:szCs w:val="24"/>
        </w:rPr>
      </w:pPr>
      <w:r>
        <w:rPr>
          <w:sz w:val="24"/>
          <w:szCs w:val="24"/>
        </w:rPr>
        <w:t xml:space="preserve">d) zvládnuť vybrané herné činnosti jednotlivca na veku primeranej úrovni. </w:t>
      </w:r>
    </w:p>
    <w:p w:rsidR="009D5607" w:rsidRDefault="009D5607" w:rsidP="009D5607">
      <w:pPr>
        <w:jc w:val="both"/>
        <w:rPr>
          <w:b/>
          <w:sz w:val="24"/>
          <w:szCs w:val="24"/>
          <w:u w:val="single"/>
        </w:rPr>
      </w:pPr>
    </w:p>
    <w:p w:rsidR="009D5607" w:rsidRDefault="009D5607" w:rsidP="009D5607">
      <w:pPr>
        <w:jc w:val="both"/>
        <w:rPr>
          <w:b/>
          <w:sz w:val="24"/>
          <w:szCs w:val="24"/>
          <w:u w:val="single"/>
        </w:rPr>
      </w:pPr>
      <w:r>
        <w:rPr>
          <w:b/>
          <w:sz w:val="24"/>
          <w:szCs w:val="24"/>
          <w:u w:val="single"/>
        </w:rPr>
        <w:t>Obsah technicko-taktickej prípravy</w:t>
      </w:r>
    </w:p>
    <w:p w:rsidR="009D5607" w:rsidRDefault="009D5607" w:rsidP="009D5607">
      <w:pPr>
        <w:jc w:val="both"/>
        <w:rPr>
          <w:b/>
          <w:sz w:val="24"/>
          <w:szCs w:val="24"/>
          <w:u w:val="single"/>
        </w:rPr>
      </w:pPr>
    </w:p>
    <w:p w:rsidR="009D5607" w:rsidRDefault="009D5607" w:rsidP="009D5607">
      <w:pPr>
        <w:jc w:val="both"/>
        <w:rPr>
          <w:b/>
          <w:sz w:val="24"/>
          <w:szCs w:val="24"/>
          <w:u w:val="single"/>
        </w:rPr>
      </w:pPr>
      <w:r>
        <w:rPr>
          <w:b/>
          <w:sz w:val="24"/>
          <w:szCs w:val="24"/>
          <w:u w:val="single"/>
        </w:rPr>
        <w:t xml:space="preserve">Útočné činnosti jednotlivca </w:t>
      </w:r>
    </w:p>
    <w:p w:rsidR="009D5607" w:rsidRDefault="009D5607" w:rsidP="009D5607">
      <w:pPr>
        <w:jc w:val="both"/>
        <w:rPr>
          <w:sz w:val="24"/>
          <w:szCs w:val="24"/>
        </w:rPr>
      </w:pPr>
      <w:r>
        <w:rPr>
          <w:sz w:val="24"/>
          <w:szCs w:val="24"/>
        </w:rPr>
        <w:t xml:space="preserve">• beh vpred, vzad, </w:t>
      </w:r>
    </w:p>
    <w:p w:rsidR="009D5607" w:rsidRDefault="009D5607" w:rsidP="009D5607">
      <w:pPr>
        <w:jc w:val="both"/>
        <w:rPr>
          <w:sz w:val="24"/>
          <w:szCs w:val="24"/>
        </w:rPr>
      </w:pPr>
      <w:r>
        <w:rPr>
          <w:sz w:val="24"/>
          <w:szCs w:val="24"/>
        </w:rPr>
        <w:t xml:space="preserve">• výbehy do protismeru, </w:t>
      </w:r>
    </w:p>
    <w:p w:rsidR="009D5607" w:rsidRDefault="009D5607" w:rsidP="009D5607">
      <w:pPr>
        <w:jc w:val="both"/>
        <w:rPr>
          <w:sz w:val="24"/>
          <w:szCs w:val="24"/>
        </w:rPr>
      </w:pPr>
      <w:r>
        <w:rPr>
          <w:sz w:val="24"/>
          <w:szCs w:val="24"/>
        </w:rPr>
        <w:t xml:space="preserve">• uvoľňovanie sa hráča bez lopty (zmenou smeru, zmenou rýchlosti, zmenou smeru a rýchlosti), </w:t>
      </w:r>
    </w:p>
    <w:p w:rsidR="009D5607" w:rsidRDefault="009D5607" w:rsidP="009D5607">
      <w:pPr>
        <w:jc w:val="both"/>
        <w:rPr>
          <w:sz w:val="24"/>
          <w:szCs w:val="24"/>
        </w:rPr>
      </w:pPr>
      <w:r>
        <w:rPr>
          <w:sz w:val="24"/>
          <w:szCs w:val="24"/>
        </w:rPr>
        <w:t xml:space="preserve">• vedenie lopty (v behu vpred, vzad, obraty, zmenou smeru, zmenou rýchlosti, prihrávkou so spoluhráčom), </w:t>
      </w:r>
    </w:p>
    <w:p w:rsidR="009D5607" w:rsidRDefault="009D5607" w:rsidP="009D5607">
      <w:pPr>
        <w:jc w:val="both"/>
        <w:rPr>
          <w:sz w:val="24"/>
          <w:szCs w:val="24"/>
        </w:rPr>
      </w:pPr>
      <w:r>
        <w:rPr>
          <w:sz w:val="24"/>
          <w:szCs w:val="24"/>
        </w:rPr>
        <w:t xml:space="preserve">• uvoľňovanie hráča s loptou (kľučka na ľavú i pravú stranu), </w:t>
      </w:r>
    </w:p>
    <w:p w:rsidR="009D5607" w:rsidRDefault="009D5607" w:rsidP="009D5607">
      <w:pPr>
        <w:jc w:val="both"/>
        <w:rPr>
          <w:sz w:val="24"/>
          <w:szCs w:val="24"/>
        </w:rPr>
      </w:pPr>
      <w:r>
        <w:rPr>
          <w:sz w:val="24"/>
          <w:szCs w:val="24"/>
        </w:rPr>
        <w:t xml:space="preserve">• prihrávanie a spracovanie prihrávky po zemi, </w:t>
      </w:r>
    </w:p>
    <w:p w:rsidR="009D5607" w:rsidRDefault="009D5607" w:rsidP="009D5607">
      <w:pPr>
        <w:jc w:val="both"/>
        <w:rPr>
          <w:sz w:val="24"/>
          <w:szCs w:val="24"/>
        </w:rPr>
      </w:pPr>
      <w:r>
        <w:rPr>
          <w:sz w:val="24"/>
          <w:szCs w:val="24"/>
        </w:rPr>
        <w:t xml:space="preserve">• spracovanie prihrávky podrážkou, </w:t>
      </w:r>
    </w:p>
    <w:p w:rsidR="009D5607" w:rsidRDefault="009D5607" w:rsidP="009D5607">
      <w:pPr>
        <w:jc w:val="both"/>
        <w:rPr>
          <w:sz w:val="24"/>
          <w:szCs w:val="24"/>
        </w:rPr>
      </w:pPr>
      <w:r>
        <w:rPr>
          <w:sz w:val="24"/>
          <w:szCs w:val="24"/>
        </w:rPr>
        <w:t>• streľba oboma nohami.</w:t>
      </w:r>
    </w:p>
    <w:p w:rsidR="009D5607" w:rsidRDefault="009D5607" w:rsidP="009D5607">
      <w:pPr>
        <w:jc w:val="both"/>
        <w:rPr>
          <w:sz w:val="24"/>
          <w:szCs w:val="24"/>
        </w:rPr>
      </w:pPr>
    </w:p>
    <w:p w:rsidR="009D5607" w:rsidRDefault="009D5607" w:rsidP="009D5607">
      <w:pPr>
        <w:jc w:val="both"/>
        <w:rPr>
          <w:b/>
          <w:sz w:val="24"/>
          <w:szCs w:val="24"/>
          <w:u w:val="single"/>
        </w:rPr>
      </w:pPr>
      <w:r>
        <w:rPr>
          <w:b/>
          <w:sz w:val="24"/>
          <w:szCs w:val="24"/>
          <w:u w:val="single"/>
        </w:rPr>
        <w:t>Obranné činnosti jednotlivca</w:t>
      </w:r>
    </w:p>
    <w:p w:rsidR="009D5607" w:rsidRDefault="009D5607" w:rsidP="009D5607">
      <w:pPr>
        <w:jc w:val="both"/>
        <w:rPr>
          <w:sz w:val="24"/>
          <w:szCs w:val="24"/>
        </w:rPr>
      </w:pPr>
      <w:r>
        <w:rPr>
          <w:sz w:val="24"/>
          <w:szCs w:val="24"/>
        </w:rPr>
        <w:t>• obsadzovanie hráča bez lopty,</w:t>
      </w:r>
    </w:p>
    <w:p w:rsidR="009D5607" w:rsidRDefault="009D5607" w:rsidP="009D5607">
      <w:pPr>
        <w:jc w:val="both"/>
        <w:rPr>
          <w:sz w:val="24"/>
          <w:szCs w:val="24"/>
        </w:rPr>
      </w:pPr>
      <w:r>
        <w:rPr>
          <w:sz w:val="24"/>
          <w:szCs w:val="24"/>
        </w:rPr>
        <w:t xml:space="preserve">• obsadzovanie hráča s loptou (napádanie, odoberanie lopty) </w:t>
      </w:r>
    </w:p>
    <w:p w:rsidR="009D5607" w:rsidRDefault="009D5607" w:rsidP="009D5607">
      <w:pPr>
        <w:jc w:val="both"/>
        <w:rPr>
          <w:sz w:val="24"/>
          <w:szCs w:val="24"/>
        </w:rPr>
      </w:pPr>
    </w:p>
    <w:p w:rsidR="009D5607" w:rsidRDefault="009D5607" w:rsidP="009D5607">
      <w:pPr>
        <w:jc w:val="both"/>
        <w:rPr>
          <w:b/>
          <w:sz w:val="24"/>
          <w:szCs w:val="24"/>
          <w:u w:val="single"/>
        </w:rPr>
      </w:pPr>
      <w:r>
        <w:rPr>
          <w:b/>
          <w:sz w:val="24"/>
          <w:szCs w:val="24"/>
          <w:u w:val="single"/>
        </w:rPr>
        <w:t xml:space="preserve">Činnosti brankára </w:t>
      </w:r>
    </w:p>
    <w:p w:rsidR="009D5607" w:rsidRDefault="009D5607" w:rsidP="009D5607">
      <w:pPr>
        <w:jc w:val="both"/>
        <w:rPr>
          <w:sz w:val="24"/>
          <w:szCs w:val="24"/>
        </w:rPr>
      </w:pPr>
      <w:r>
        <w:rPr>
          <w:sz w:val="24"/>
          <w:szCs w:val="24"/>
        </w:rPr>
        <w:t xml:space="preserve">• základný brankársky postoj a práca v bránkovisku, v priestore pred bránou, v okolí </w:t>
      </w:r>
    </w:p>
    <w:p w:rsidR="009D5607" w:rsidRDefault="009D5607" w:rsidP="009D5607">
      <w:pPr>
        <w:jc w:val="both"/>
        <w:rPr>
          <w:sz w:val="24"/>
          <w:szCs w:val="24"/>
        </w:rPr>
      </w:pPr>
      <w:r>
        <w:rPr>
          <w:sz w:val="24"/>
          <w:szCs w:val="24"/>
        </w:rPr>
        <w:t xml:space="preserve">bránky </w:t>
      </w:r>
    </w:p>
    <w:p w:rsidR="009D5607" w:rsidRDefault="009D5607" w:rsidP="009D5607">
      <w:pPr>
        <w:jc w:val="both"/>
        <w:rPr>
          <w:sz w:val="24"/>
          <w:szCs w:val="24"/>
        </w:rPr>
      </w:pPr>
      <w:r>
        <w:rPr>
          <w:sz w:val="24"/>
          <w:szCs w:val="24"/>
        </w:rPr>
        <w:t>• chytanie a vyrážanie lopty po zemi,,</w:t>
      </w:r>
    </w:p>
    <w:p w:rsidR="009D5607" w:rsidRDefault="009D5607" w:rsidP="009D5607">
      <w:pPr>
        <w:jc w:val="both"/>
        <w:rPr>
          <w:sz w:val="24"/>
          <w:szCs w:val="24"/>
        </w:rPr>
      </w:pPr>
      <w:r>
        <w:rPr>
          <w:sz w:val="24"/>
          <w:szCs w:val="24"/>
        </w:rPr>
        <w:t xml:space="preserve">• chytanie a vyrážanie letiacej lopty vo vzduchu, </w:t>
      </w:r>
    </w:p>
    <w:p w:rsidR="009D5607" w:rsidRDefault="009D5607" w:rsidP="009D5607">
      <w:pPr>
        <w:jc w:val="both"/>
        <w:rPr>
          <w:sz w:val="24"/>
          <w:szCs w:val="24"/>
        </w:rPr>
      </w:pPr>
      <w:r>
        <w:rPr>
          <w:sz w:val="24"/>
          <w:szCs w:val="24"/>
        </w:rPr>
        <w:t xml:space="preserve">• zastavenie lopty, rozohrávanie (na krátku i strednú vzdialenosť), </w:t>
      </w:r>
    </w:p>
    <w:p w:rsidR="009D5607" w:rsidRDefault="009D5607" w:rsidP="009D5607">
      <w:pPr>
        <w:jc w:val="both"/>
        <w:rPr>
          <w:b/>
          <w:sz w:val="24"/>
          <w:szCs w:val="24"/>
        </w:rPr>
      </w:pPr>
    </w:p>
    <w:p w:rsidR="009D5607" w:rsidRDefault="009D5607" w:rsidP="009D5607">
      <w:pPr>
        <w:jc w:val="both"/>
        <w:rPr>
          <w:b/>
          <w:sz w:val="24"/>
          <w:szCs w:val="24"/>
          <w:u w:val="single"/>
        </w:rPr>
      </w:pPr>
      <w:r>
        <w:rPr>
          <w:b/>
          <w:sz w:val="24"/>
          <w:szCs w:val="24"/>
          <w:u w:val="single"/>
        </w:rPr>
        <w:t xml:space="preserve">Útočné herné kombinácie </w:t>
      </w:r>
    </w:p>
    <w:p w:rsidR="009D5607" w:rsidRDefault="009D5607" w:rsidP="009D5607">
      <w:pPr>
        <w:jc w:val="both"/>
        <w:rPr>
          <w:sz w:val="24"/>
          <w:szCs w:val="24"/>
        </w:rPr>
      </w:pPr>
      <w:r>
        <w:rPr>
          <w:sz w:val="24"/>
          <w:szCs w:val="24"/>
        </w:rPr>
        <w:t xml:space="preserve">• prihraj a bež, </w:t>
      </w:r>
    </w:p>
    <w:p w:rsidR="009D5607" w:rsidRDefault="009D5607" w:rsidP="009D5607">
      <w:pPr>
        <w:jc w:val="both"/>
        <w:rPr>
          <w:sz w:val="24"/>
          <w:szCs w:val="24"/>
        </w:rPr>
      </w:pPr>
      <w:r>
        <w:rPr>
          <w:sz w:val="24"/>
          <w:szCs w:val="24"/>
        </w:rPr>
        <w:t xml:space="preserve">• riešenie situácií 1 na 1, </w:t>
      </w:r>
    </w:p>
    <w:p w:rsidR="009D5607" w:rsidRDefault="009D5607" w:rsidP="009D5607">
      <w:pPr>
        <w:jc w:val="both"/>
        <w:rPr>
          <w:sz w:val="24"/>
          <w:szCs w:val="24"/>
        </w:rPr>
      </w:pPr>
      <w:r>
        <w:rPr>
          <w:sz w:val="24"/>
          <w:szCs w:val="24"/>
        </w:rPr>
        <w:t xml:space="preserve">• pohyb hráčov v obrane a útoku (základný herný tvar, pozície, úlohy hráča) </w:t>
      </w:r>
    </w:p>
    <w:p w:rsidR="009D5607" w:rsidRDefault="009D5607" w:rsidP="009D5607">
      <w:pPr>
        <w:jc w:val="both"/>
        <w:rPr>
          <w:b/>
          <w:sz w:val="24"/>
          <w:szCs w:val="24"/>
          <w:u w:val="single"/>
        </w:rPr>
      </w:pPr>
    </w:p>
    <w:p w:rsidR="009D5607" w:rsidRDefault="009D5607" w:rsidP="009D5607">
      <w:pPr>
        <w:jc w:val="both"/>
        <w:rPr>
          <w:b/>
          <w:sz w:val="24"/>
          <w:szCs w:val="24"/>
          <w:u w:val="single"/>
        </w:rPr>
      </w:pPr>
      <w:r>
        <w:rPr>
          <w:b/>
          <w:sz w:val="24"/>
          <w:szCs w:val="24"/>
          <w:u w:val="single"/>
        </w:rPr>
        <w:t xml:space="preserve">Útočné herné systémy </w:t>
      </w:r>
    </w:p>
    <w:p w:rsidR="009D5607" w:rsidRDefault="009D5607" w:rsidP="009D5607">
      <w:pPr>
        <w:jc w:val="both"/>
        <w:rPr>
          <w:sz w:val="24"/>
          <w:szCs w:val="24"/>
        </w:rPr>
      </w:pPr>
      <w:r>
        <w:rPr>
          <w:sz w:val="24"/>
          <w:szCs w:val="24"/>
        </w:rPr>
        <w:t xml:space="preserve">• základy postupného útoku, </w:t>
      </w:r>
    </w:p>
    <w:p w:rsidR="009D5607" w:rsidRDefault="009D5607" w:rsidP="009D5607">
      <w:pPr>
        <w:jc w:val="both"/>
        <w:rPr>
          <w:b/>
          <w:sz w:val="24"/>
          <w:szCs w:val="24"/>
          <w:u w:val="single"/>
        </w:rPr>
      </w:pPr>
    </w:p>
    <w:p w:rsidR="009D5607" w:rsidRDefault="009D5607" w:rsidP="009D5607">
      <w:pPr>
        <w:jc w:val="both"/>
        <w:rPr>
          <w:b/>
          <w:sz w:val="24"/>
          <w:szCs w:val="24"/>
          <w:u w:val="single"/>
        </w:rPr>
      </w:pPr>
      <w:r>
        <w:rPr>
          <w:b/>
          <w:sz w:val="24"/>
          <w:szCs w:val="24"/>
          <w:u w:val="single"/>
        </w:rPr>
        <w:t xml:space="preserve">Obranné herné systémy </w:t>
      </w:r>
    </w:p>
    <w:p w:rsidR="009D5607" w:rsidRDefault="009D5607" w:rsidP="009D5607">
      <w:pPr>
        <w:jc w:val="both"/>
        <w:rPr>
          <w:sz w:val="24"/>
          <w:szCs w:val="24"/>
        </w:rPr>
      </w:pPr>
      <w:r>
        <w:rPr>
          <w:sz w:val="24"/>
          <w:szCs w:val="24"/>
        </w:rPr>
        <w:t xml:space="preserve">• osobná obrana, </w:t>
      </w:r>
    </w:p>
    <w:p w:rsidR="009D5607" w:rsidRDefault="009D5607" w:rsidP="009D5607">
      <w:pPr>
        <w:jc w:val="both"/>
        <w:rPr>
          <w:b/>
          <w:sz w:val="24"/>
          <w:szCs w:val="24"/>
          <w:u w:val="single"/>
        </w:rPr>
      </w:pPr>
    </w:p>
    <w:p w:rsidR="009D5607" w:rsidRDefault="009D5607" w:rsidP="009D5607">
      <w:pPr>
        <w:jc w:val="both"/>
        <w:rPr>
          <w:b/>
          <w:sz w:val="24"/>
          <w:szCs w:val="24"/>
          <w:u w:val="single"/>
        </w:rPr>
      </w:pPr>
      <w:r>
        <w:rPr>
          <w:b/>
          <w:sz w:val="24"/>
          <w:szCs w:val="24"/>
          <w:u w:val="single"/>
        </w:rPr>
        <w:t xml:space="preserve">Proces </w:t>
      </w:r>
    </w:p>
    <w:p w:rsidR="009D5607" w:rsidRDefault="009D5607" w:rsidP="009D5607">
      <w:pPr>
        <w:jc w:val="both"/>
        <w:rPr>
          <w:sz w:val="24"/>
          <w:szCs w:val="24"/>
        </w:rPr>
      </w:pPr>
      <w:r>
        <w:rPr>
          <w:sz w:val="24"/>
          <w:szCs w:val="24"/>
        </w:rPr>
        <w:t xml:space="preserve">a) cvičenia orientovať do miest, kde sa v hre často vyskytujú (nielen na os ihriska), </w:t>
      </w:r>
    </w:p>
    <w:p w:rsidR="009D5607" w:rsidRDefault="009D5607" w:rsidP="009D5607">
      <w:pPr>
        <w:jc w:val="both"/>
        <w:rPr>
          <w:sz w:val="24"/>
          <w:szCs w:val="24"/>
        </w:rPr>
      </w:pPr>
      <w:r>
        <w:rPr>
          <w:sz w:val="24"/>
          <w:szCs w:val="24"/>
        </w:rPr>
        <w:t xml:space="preserve">b) vyžadovať technicky správne vykonanie každej činnosti, </w:t>
      </w:r>
    </w:p>
    <w:p w:rsidR="009D5607" w:rsidRDefault="009D5607" w:rsidP="009D5607">
      <w:pPr>
        <w:jc w:val="both"/>
        <w:rPr>
          <w:sz w:val="24"/>
          <w:szCs w:val="24"/>
        </w:rPr>
      </w:pPr>
      <w:r>
        <w:rPr>
          <w:sz w:val="24"/>
          <w:szCs w:val="24"/>
        </w:rPr>
        <w:t xml:space="preserve">c) po vykonanej streľbe nevysadiť, ale sledovať loptu až do konca, </w:t>
      </w:r>
    </w:p>
    <w:p w:rsidR="009D5607" w:rsidRDefault="009D5607" w:rsidP="009D5607">
      <w:pPr>
        <w:jc w:val="both"/>
        <w:rPr>
          <w:sz w:val="24"/>
          <w:szCs w:val="24"/>
        </w:rPr>
      </w:pPr>
      <w:r>
        <w:rPr>
          <w:sz w:val="24"/>
          <w:szCs w:val="24"/>
        </w:rPr>
        <w:t xml:space="preserve">d) hernú situáciu 1 na 1, ktorú nacvičovať v rôznych priestoroch ihriska, nielen v smere osi ihriska, kľučky vykonávať na obe strany, organizáciu viesť tak, aby sa hráči striedali v útoku aj v obrane. </w:t>
      </w:r>
    </w:p>
    <w:p w:rsidR="009D5607" w:rsidRDefault="009D5607" w:rsidP="009D5607">
      <w:pPr>
        <w:jc w:val="both"/>
        <w:rPr>
          <w:sz w:val="24"/>
          <w:szCs w:val="24"/>
        </w:rPr>
      </w:pPr>
      <w:r>
        <w:rPr>
          <w:sz w:val="24"/>
          <w:szCs w:val="24"/>
        </w:rPr>
        <w:t xml:space="preserve">e) pri nácviku kombinácií je dôležité zaraďovať do prípravnej časti tréningovej jednotky herné činnosti jednotlivca, ktoré sú pre danú kombináciu podstatné, </w:t>
      </w:r>
    </w:p>
    <w:p w:rsidR="009D5607" w:rsidRDefault="009D5607" w:rsidP="009D5607">
      <w:pPr>
        <w:jc w:val="both"/>
        <w:rPr>
          <w:sz w:val="24"/>
          <w:szCs w:val="24"/>
        </w:rPr>
      </w:pPr>
      <w:r>
        <w:rPr>
          <w:sz w:val="24"/>
          <w:szCs w:val="24"/>
        </w:rPr>
        <w:t xml:space="preserve">f) zaraďovať jednoduché cvičenia, aby si hráč uvedomil princíp kombinácie. </w:t>
      </w:r>
    </w:p>
    <w:p w:rsidR="009D5607" w:rsidRDefault="009D5607" w:rsidP="009D5607">
      <w:pPr>
        <w:rPr>
          <w:sz w:val="24"/>
          <w:szCs w:val="24"/>
        </w:rPr>
      </w:pPr>
    </w:p>
    <w:p w:rsidR="009D5607" w:rsidRDefault="009D5607" w:rsidP="009D5607">
      <w:pPr>
        <w:pBdr>
          <w:top w:val="nil"/>
          <w:left w:val="nil"/>
          <w:bottom w:val="nil"/>
          <w:right w:val="nil"/>
          <w:between w:val="nil"/>
        </w:pBdr>
        <w:jc w:val="both"/>
        <w:rPr>
          <w:color w:val="000000"/>
          <w:sz w:val="24"/>
          <w:szCs w:val="24"/>
        </w:rPr>
      </w:pPr>
      <w:r>
        <w:rPr>
          <w:color w:val="000000"/>
          <w:sz w:val="24"/>
          <w:szCs w:val="24"/>
        </w:rPr>
        <w:lastRenderedPageBreak/>
        <w:t>Do ročníka bolo presunuté učivo nižšieho ročníka od mesiaca marec po dohode s vedením školy a vedúcou príslušnej PK.</w:t>
      </w:r>
    </w:p>
    <w:p w:rsidR="009D5607" w:rsidRDefault="009D5607" w:rsidP="009D5607">
      <w:pPr>
        <w:rPr>
          <w:b/>
          <w:sz w:val="28"/>
          <w:szCs w:val="28"/>
        </w:rPr>
      </w:pPr>
    </w:p>
    <w:p w:rsidR="009D5607" w:rsidRDefault="009D5607" w:rsidP="009D5607">
      <w:pPr>
        <w:rPr>
          <w:b/>
          <w:sz w:val="28"/>
          <w:szCs w:val="28"/>
        </w:rPr>
      </w:pPr>
      <w:r>
        <w:rPr>
          <w:b/>
          <w:sz w:val="28"/>
          <w:szCs w:val="28"/>
        </w:rPr>
        <w:t>Obsah vzdelávania</w:t>
      </w:r>
    </w:p>
    <w:p w:rsidR="009D5607" w:rsidRDefault="009D5607" w:rsidP="009D5607">
      <w:pPr>
        <w:rPr>
          <w:b/>
          <w:sz w:val="24"/>
          <w:szCs w:val="24"/>
        </w:rPr>
      </w:pPr>
    </w:p>
    <w:tbl>
      <w:tblPr>
        <w:tblStyle w:val="afffffffffffffffffff1"/>
        <w:tblW w:w="9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98"/>
        <w:gridCol w:w="1562"/>
      </w:tblGrid>
      <w:tr w:rsidR="009D5607" w:rsidTr="00224A3E">
        <w:trPr>
          <w:jc w:val="center"/>
        </w:trPr>
        <w:tc>
          <w:tcPr>
            <w:tcW w:w="7498" w:type="dxa"/>
            <w:vAlign w:val="center"/>
          </w:tcPr>
          <w:p w:rsidR="009D5607" w:rsidRDefault="009D5607" w:rsidP="00224A3E">
            <w:pPr>
              <w:jc w:val="center"/>
              <w:rPr>
                <w:sz w:val="24"/>
                <w:szCs w:val="24"/>
              </w:rPr>
            </w:pPr>
          </w:p>
          <w:p w:rsidR="009D5607" w:rsidRDefault="009D5607" w:rsidP="00224A3E">
            <w:pPr>
              <w:jc w:val="center"/>
              <w:rPr>
                <w:sz w:val="24"/>
                <w:szCs w:val="24"/>
              </w:rPr>
            </w:pPr>
            <w:r>
              <w:rPr>
                <w:b/>
                <w:sz w:val="24"/>
                <w:szCs w:val="24"/>
              </w:rPr>
              <w:t>Tematický celok - obsah</w:t>
            </w:r>
          </w:p>
          <w:p w:rsidR="009D5607" w:rsidRDefault="009D5607" w:rsidP="00224A3E">
            <w:pPr>
              <w:jc w:val="center"/>
              <w:rPr>
                <w:sz w:val="24"/>
                <w:szCs w:val="24"/>
              </w:rPr>
            </w:pPr>
          </w:p>
        </w:tc>
        <w:tc>
          <w:tcPr>
            <w:tcW w:w="1562" w:type="dxa"/>
            <w:vAlign w:val="center"/>
          </w:tcPr>
          <w:p w:rsidR="009D5607" w:rsidRDefault="009D5607" w:rsidP="00224A3E">
            <w:pPr>
              <w:jc w:val="center"/>
              <w:rPr>
                <w:sz w:val="24"/>
                <w:szCs w:val="24"/>
              </w:rPr>
            </w:pPr>
            <w:r>
              <w:rPr>
                <w:b/>
                <w:sz w:val="24"/>
                <w:szCs w:val="24"/>
              </w:rPr>
              <w:t>Počet hodín</w:t>
            </w:r>
          </w:p>
        </w:tc>
      </w:tr>
      <w:tr w:rsidR="009D5607" w:rsidTr="00224A3E">
        <w:trPr>
          <w:jc w:val="center"/>
        </w:trPr>
        <w:tc>
          <w:tcPr>
            <w:tcW w:w="7498" w:type="dxa"/>
          </w:tcPr>
          <w:p w:rsidR="009D5607" w:rsidRDefault="009D5607" w:rsidP="00224A3E">
            <w:pPr>
              <w:rPr>
                <w:sz w:val="24"/>
                <w:szCs w:val="24"/>
              </w:rPr>
            </w:pPr>
            <w:r>
              <w:rPr>
                <w:sz w:val="24"/>
                <w:szCs w:val="24"/>
              </w:rPr>
              <w:t>Zdokonaľovanie pohybových aktivít s rýchlymi zmenami smeru</w:t>
            </w:r>
          </w:p>
        </w:tc>
        <w:tc>
          <w:tcPr>
            <w:tcW w:w="1562" w:type="dxa"/>
            <w:vAlign w:val="center"/>
          </w:tcPr>
          <w:p w:rsidR="009D5607" w:rsidRDefault="009D5607" w:rsidP="00224A3E">
            <w:pPr>
              <w:jc w:val="center"/>
              <w:rPr>
                <w:sz w:val="24"/>
                <w:szCs w:val="24"/>
              </w:rPr>
            </w:pPr>
            <w:r>
              <w:rPr>
                <w:sz w:val="24"/>
                <w:szCs w:val="24"/>
              </w:rPr>
              <w:t>10</w:t>
            </w:r>
          </w:p>
        </w:tc>
      </w:tr>
      <w:tr w:rsidR="009D5607" w:rsidTr="00224A3E">
        <w:trPr>
          <w:jc w:val="center"/>
        </w:trPr>
        <w:tc>
          <w:tcPr>
            <w:tcW w:w="7498" w:type="dxa"/>
          </w:tcPr>
          <w:p w:rsidR="009D5607" w:rsidRDefault="009D5607" w:rsidP="00224A3E">
            <w:pPr>
              <w:rPr>
                <w:sz w:val="24"/>
                <w:szCs w:val="24"/>
              </w:rPr>
            </w:pPr>
            <w:r>
              <w:rPr>
                <w:sz w:val="24"/>
                <w:szCs w:val="24"/>
              </w:rPr>
              <w:t>Útočné herné činnosti jednotlivca</w:t>
            </w:r>
            <w:r>
              <w:rPr>
                <w:sz w:val="24"/>
                <w:szCs w:val="24"/>
              </w:rPr>
              <w:br/>
              <w:t>Vedenie lopty na malom priestore</w:t>
            </w:r>
            <w:r>
              <w:rPr>
                <w:sz w:val="24"/>
                <w:szCs w:val="24"/>
              </w:rPr>
              <w:br/>
              <w:t xml:space="preserve">Prihrávanie a spracovanie lopty </w:t>
            </w:r>
          </w:p>
          <w:p w:rsidR="009D5607" w:rsidRDefault="009D5607" w:rsidP="00224A3E">
            <w:pPr>
              <w:rPr>
                <w:sz w:val="24"/>
                <w:szCs w:val="24"/>
              </w:rPr>
            </w:pPr>
            <w:r>
              <w:rPr>
                <w:sz w:val="24"/>
                <w:szCs w:val="24"/>
              </w:rPr>
              <w:t>Uvoľňovanie sa s loptou</w:t>
            </w:r>
            <w:r>
              <w:rPr>
                <w:sz w:val="24"/>
                <w:szCs w:val="24"/>
              </w:rPr>
              <w:br/>
              <w:t xml:space="preserve">Uvoľňovanie sa bez lopty </w:t>
            </w:r>
          </w:p>
          <w:p w:rsidR="009D5607" w:rsidRDefault="009D5607" w:rsidP="00224A3E">
            <w:pPr>
              <w:rPr>
                <w:sz w:val="24"/>
                <w:szCs w:val="24"/>
              </w:rPr>
            </w:pPr>
            <w:r>
              <w:rPr>
                <w:sz w:val="24"/>
                <w:szCs w:val="24"/>
              </w:rPr>
              <w:t>Streľba z pohybu</w:t>
            </w:r>
          </w:p>
        </w:tc>
        <w:tc>
          <w:tcPr>
            <w:tcW w:w="1562" w:type="dxa"/>
            <w:vAlign w:val="center"/>
          </w:tcPr>
          <w:p w:rsidR="009D5607" w:rsidRDefault="009D5607" w:rsidP="00224A3E">
            <w:pPr>
              <w:jc w:val="center"/>
              <w:rPr>
                <w:sz w:val="24"/>
                <w:szCs w:val="24"/>
              </w:rPr>
            </w:pPr>
            <w:r>
              <w:rPr>
                <w:sz w:val="24"/>
                <w:szCs w:val="24"/>
              </w:rPr>
              <w:t>20</w:t>
            </w:r>
          </w:p>
        </w:tc>
      </w:tr>
      <w:tr w:rsidR="009D5607" w:rsidTr="00224A3E">
        <w:trPr>
          <w:jc w:val="center"/>
        </w:trPr>
        <w:tc>
          <w:tcPr>
            <w:tcW w:w="7498" w:type="dxa"/>
          </w:tcPr>
          <w:p w:rsidR="009D5607" w:rsidRDefault="009D5607" w:rsidP="00224A3E">
            <w:pPr>
              <w:rPr>
                <w:sz w:val="24"/>
                <w:szCs w:val="24"/>
              </w:rPr>
            </w:pPr>
            <w:r>
              <w:rPr>
                <w:sz w:val="24"/>
                <w:szCs w:val="24"/>
              </w:rPr>
              <w:t>Obranné herné činnosti jednotlivca</w:t>
            </w:r>
            <w:r>
              <w:rPr>
                <w:sz w:val="24"/>
                <w:szCs w:val="24"/>
              </w:rPr>
              <w:br/>
              <w:t>Obsadzovanie súpera, odoberanie lopty</w:t>
            </w:r>
          </w:p>
          <w:p w:rsidR="009D5607" w:rsidRDefault="009D5607" w:rsidP="00224A3E">
            <w:pPr>
              <w:rPr>
                <w:sz w:val="24"/>
                <w:szCs w:val="24"/>
              </w:rPr>
            </w:pPr>
            <w:r>
              <w:rPr>
                <w:sz w:val="24"/>
                <w:szCs w:val="24"/>
              </w:rPr>
              <w:t xml:space="preserve">Obsadzovanie súpera bez lopty - voľné a tesné bránenie, blokovanie striel </w:t>
            </w:r>
          </w:p>
        </w:tc>
        <w:tc>
          <w:tcPr>
            <w:tcW w:w="1562" w:type="dxa"/>
            <w:vAlign w:val="center"/>
          </w:tcPr>
          <w:p w:rsidR="009D5607" w:rsidRDefault="009D5607" w:rsidP="00224A3E">
            <w:pPr>
              <w:jc w:val="center"/>
              <w:rPr>
                <w:sz w:val="24"/>
                <w:szCs w:val="24"/>
              </w:rPr>
            </w:pPr>
            <w:r>
              <w:rPr>
                <w:sz w:val="24"/>
                <w:szCs w:val="24"/>
              </w:rPr>
              <w:t>10</w:t>
            </w:r>
          </w:p>
        </w:tc>
      </w:tr>
      <w:tr w:rsidR="009D5607" w:rsidTr="00224A3E">
        <w:trPr>
          <w:jc w:val="center"/>
        </w:trPr>
        <w:tc>
          <w:tcPr>
            <w:tcW w:w="7498" w:type="dxa"/>
          </w:tcPr>
          <w:p w:rsidR="009D5607" w:rsidRDefault="009D5607" w:rsidP="00224A3E">
            <w:pPr>
              <w:rPr>
                <w:sz w:val="24"/>
                <w:szCs w:val="24"/>
              </w:rPr>
            </w:pPr>
            <w:r>
              <w:rPr>
                <w:sz w:val="24"/>
                <w:szCs w:val="24"/>
              </w:rPr>
              <w:t>Útočné herné kombinácie</w:t>
            </w:r>
            <w:r>
              <w:rPr>
                <w:sz w:val="24"/>
                <w:szCs w:val="24"/>
              </w:rPr>
              <w:br/>
              <w:t>prihraj a bež, clonenie, križovanie</w:t>
            </w:r>
          </w:p>
        </w:tc>
        <w:tc>
          <w:tcPr>
            <w:tcW w:w="1562" w:type="dxa"/>
            <w:vAlign w:val="center"/>
          </w:tcPr>
          <w:p w:rsidR="009D5607" w:rsidRDefault="009D5607" w:rsidP="00224A3E">
            <w:pPr>
              <w:jc w:val="center"/>
              <w:rPr>
                <w:sz w:val="24"/>
                <w:szCs w:val="24"/>
              </w:rPr>
            </w:pPr>
            <w:r>
              <w:rPr>
                <w:sz w:val="24"/>
                <w:szCs w:val="24"/>
              </w:rPr>
              <w:t>10</w:t>
            </w:r>
          </w:p>
        </w:tc>
      </w:tr>
      <w:tr w:rsidR="009D5607" w:rsidTr="00224A3E">
        <w:trPr>
          <w:jc w:val="center"/>
        </w:trPr>
        <w:tc>
          <w:tcPr>
            <w:tcW w:w="7498" w:type="dxa"/>
          </w:tcPr>
          <w:p w:rsidR="009D5607" w:rsidRDefault="009D5607" w:rsidP="00224A3E">
            <w:pPr>
              <w:rPr>
                <w:sz w:val="24"/>
                <w:szCs w:val="24"/>
              </w:rPr>
            </w:pPr>
            <w:r>
              <w:rPr>
                <w:sz w:val="24"/>
                <w:szCs w:val="24"/>
              </w:rPr>
              <w:t>Obranné herné kombinácie - zdvojovanie, zaisťovanie</w:t>
            </w:r>
          </w:p>
        </w:tc>
        <w:tc>
          <w:tcPr>
            <w:tcW w:w="1562" w:type="dxa"/>
            <w:vAlign w:val="center"/>
          </w:tcPr>
          <w:p w:rsidR="009D5607" w:rsidRDefault="009D5607" w:rsidP="00224A3E">
            <w:pPr>
              <w:jc w:val="center"/>
              <w:rPr>
                <w:sz w:val="24"/>
                <w:szCs w:val="24"/>
              </w:rPr>
            </w:pPr>
            <w:r>
              <w:rPr>
                <w:sz w:val="24"/>
                <w:szCs w:val="24"/>
              </w:rPr>
              <w:t>10</w:t>
            </w:r>
          </w:p>
        </w:tc>
      </w:tr>
      <w:tr w:rsidR="009D5607" w:rsidTr="00224A3E">
        <w:trPr>
          <w:jc w:val="center"/>
        </w:trPr>
        <w:tc>
          <w:tcPr>
            <w:tcW w:w="7498" w:type="dxa"/>
          </w:tcPr>
          <w:p w:rsidR="009D5607" w:rsidRDefault="009D5607" w:rsidP="00224A3E">
            <w:pPr>
              <w:rPr>
                <w:sz w:val="24"/>
                <w:szCs w:val="24"/>
              </w:rPr>
            </w:pPr>
            <w:r>
              <w:rPr>
                <w:sz w:val="24"/>
                <w:szCs w:val="24"/>
              </w:rPr>
              <w:t>Útočné herné systémy</w:t>
            </w:r>
            <w:r>
              <w:rPr>
                <w:sz w:val="24"/>
                <w:szCs w:val="24"/>
              </w:rPr>
              <w:br/>
              <w:t>postupný útok (formou prípravných hier a riadenej hry)</w:t>
            </w:r>
          </w:p>
        </w:tc>
        <w:tc>
          <w:tcPr>
            <w:tcW w:w="1562" w:type="dxa"/>
            <w:vAlign w:val="center"/>
          </w:tcPr>
          <w:p w:rsidR="009D5607" w:rsidRDefault="009D5607" w:rsidP="00224A3E">
            <w:pPr>
              <w:jc w:val="center"/>
              <w:rPr>
                <w:sz w:val="24"/>
                <w:szCs w:val="24"/>
              </w:rPr>
            </w:pPr>
            <w:r>
              <w:rPr>
                <w:sz w:val="24"/>
                <w:szCs w:val="24"/>
              </w:rPr>
              <w:t>10</w:t>
            </w:r>
          </w:p>
        </w:tc>
      </w:tr>
      <w:tr w:rsidR="009D5607" w:rsidTr="00224A3E">
        <w:trPr>
          <w:jc w:val="center"/>
        </w:trPr>
        <w:tc>
          <w:tcPr>
            <w:tcW w:w="7498" w:type="dxa"/>
          </w:tcPr>
          <w:p w:rsidR="009D5607" w:rsidRDefault="009D5607" w:rsidP="00224A3E">
            <w:pPr>
              <w:rPr>
                <w:sz w:val="24"/>
                <w:szCs w:val="24"/>
              </w:rPr>
            </w:pPr>
            <w:r>
              <w:rPr>
                <w:sz w:val="24"/>
                <w:szCs w:val="24"/>
              </w:rPr>
              <w:t>Herné situácie v početnej výhode/nevýhode</w:t>
            </w:r>
          </w:p>
          <w:p w:rsidR="009D5607" w:rsidRDefault="009D5607" w:rsidP="00224A3E">
            <w:pPr>
              <w:rPr>
                <w:sz w:val="24"/>
                <w:szCs w:val="24"/>
              </w:rPr>
            </w:pPr>
            <w:r>
              <w:rPr>
                <w:sz w:val="24"/>
                <w:szCs w:val="24"/>
              </w:rPr>
              <w:t>Početná výhoda hráčov 2-1, 3-1</w:t>
            </w:r>
            <w:r>
              <w:rPr>
                <w:sz w:val="24"/>
                <w:szCs w:val="24"/>
              </w:rPr>
              <w:br/>
              <w:t>vyrovnaný počet hráčov 2-2, 3-3 (formou prípravných hier)</w:t>
            </w:r>
          </w:p>
        </w:tc>
        <w:tc>
          <w:tcPr>
            <w:tcW w:w="1562" w:type="dxa"/>
            <w:vAlign w:val="center"/>
          </w:tcPr>
          <w:p w:rsidR="009D5607" w:rsidRDefault="009D5607" w:rsidP="00224A3E">
            <w:pPr>
              <w:jc w:val="center"/>
              <w:rPr>
                <w:sz w:val="24"/>
                <w:szCs w:val="24"/>
              </w:rPr>
            </w:pPr>
            <w:r>
              <w:rPr>
                <w:sz w:val="24"/>
                <w:szCs w:val="24"/>
              </w:rPr>
              <w:t>10</w:t>
            </w:r>
          </w:p>
        </w:tc>
      </w:tr>
      <w:tr w:rsidR="009D5607" w:rsidTr="00224A3E">
        <w:trPr>
          <w:trHeight w:val="1185"/>
          <w:jc w:val="center"/>
        </w:trPr>
        <w:tc>
          <w:tcPr>
            <w:tcW w:w="7498" w:type="dxa"/>
          </w:tcPr>
          <w:p w:rsidR="009D5607" w:rsidRDefault="009D5607" w:rsidP="00224A3E">
            <w:pPr>
              <w:rPr>
                <w:sz w:val="24"/>
                <w:szCs w:val="24"/>
              </w:rPr>
            </w:pPr>
            <w:r>
              <w:rPr>
                <w:sz w:val="24"/>
                <w:szCs w:val="24"/>
              </w:rPr>
              <w:t>Teoretická príprava</w:t>
            </w:r>
            <w:r>
              <w:rPr>
                <w:sz w:val="24"/>
                <w:szCs w:val="24"/>
              </w:rPr>
              <w:br/>
              <w:t>Základné pravidlá hry, hygieny atď., životospráva, stravovanie, odpočinok význam spánku, história futsalu na Slovensku, história vlastného klubu, osobnosti ako vzor mladého športovca (úspech a motivácia)</w:t>
            </w:r>
          </w:p>
        </w:tc>
        <w:tc>
          <w:tcPr>
            <w:tcW w:w="1562" w:type="dxa"/>
            <w:vAlign w:val="center"/>
          </w:tcPr>
          <w:p w:rsidR="009D5607" w:rsidRDefault="009D5607" w:rsidP="00224A3E">
            <w:pPr>
              <w:jc w:val="center"/>
              <w:rPr>
                <w:sz w:val="24"/>
                <w:szCs w:val="24"/>
              </w:rPr>
            </w:pPr>
            <w:r>
              <w:rPr>
                <w:sz w:val="24"/>
                <w:szCs w:val="24"/>
              </w:rPr>
              <w:t>4</w:t>
            </w:r>
          </w:p>
        </w:tc>
      </w:tr>
      <w:tr w:rsidR="009D5607" w:rsidTr="00224A3E">
        <w:trPr>
          <w:jc w:val="center"/>
        </w:trPr>
        <w:tc>
          <w:tcPr>
            <w:tcW w:w="7498" w:type="dxa"/>
          </w:tcPr>
          <w:p w:rsidR="009D5607" w:rsidRDefault="009D5607" w:rsidP="00224A3E">
            <w:pPr>
              <w:rPr>
                <w:sz w:val="24"/>
                <w:szCs w:val="24"/>
              </w:rPr>
            </w:pPr>
            <w:r>
              <w:rPr>
                <w:sz w:val="24"/>
                <w:szCs w:val="24"/>
              </w:rPr>
              <w:t>Hra</w:t>
            </w:r>
          </w:p>
          <w:p w:rsidR="009D5607" w:rsidRDefault="009D5607" w:rsidP="00224A3E">
            <w:pPr>
              <w:rPr>
                <w:sz w:val="24"/>
                <w:szCs w:val="24"/>
              </w:rPr>
            </w:pPr>
            <w:r>
              <w:rPr>
                <w:sz w:val="24"/>
                <w:szCs w:val="24"/>
              </w:rPr>
              <w:t xml:space="preserve">Na polovici ihriska na zdokonaľovanie HČJ so základným postavením (rotácia herných postov), výmena miest prirodzenou formou- inteligencia hráčov, </w:t>
            </w:r>
          </w:p>
          <w:p w:rsidR="009D5607" w:rsidRDefault="009D5607" w:rsidP="00224A3E">
            <w:pPr>
              <w:rPr>
                <w:sz w:val="24"/>
                <w:szCs w:val="24"/>
              </w:rPr>
            </w:pPr>
            <w:r>
              <w:rPr>
                <w:sz w:val="24"/>
                <w:szCs w:val="24"/>
              </w:rPr>
              <w:t>Na celé ihrisko, dôraz na smerovanie útočnej akcie do priestoru brány</w:t>
            </w:r>
          </w:p>
        </w:tc>
        <w:tc>
          <w:tcPr>
            <w:tcW w:w="1562" w:type="dxa"/>
            <w:vAlign w:val="center"/>
          </w:tcPr>
          <w:p w:rsidR="009D5607" w:rsidRDefault="009D5607" w:rsidP="00224A3E">
            <w:pPr>
              <w:jc w:val="center"/>
              <w:rPr>
                <w:sz w:val="24"/>
                <w:szCs w:val="24"/>
              </w:rPr>
            </w:pPr>
            <w:r>
              <w:rPr>
                <w:sz w:val="24"/>
                <w:szCs w:val="24"/>
              </w:rPr>
              <w:t>15</w:t>
            </w:r>
          </w:p>
        </w:tc>
      </w:tr>
    </w:tbl>
    <w:p w:rsidR="009D5607" w:rsidRDefault="009D5607" w:rsidP="009D5607">
      <w:pPr>
        <w:jc w:val="center"/>
        <w:rPr>
          <w:b/>
          <w:sz w:val="24"/>
          <w:szCs w:val="24"/>
        </w:rPr>
      </w:pPr>
    </w:p>
    <w:p w:rsidR="009D5607" w:rsidRDefault="009D5607" w:rsidP="009D5607">
      <w:pPr>
        <w:rPr>
          <w:sz w:val="24"/>
          <w:szCs w:val="24"/>
        </w:rPr>
      </w:pPr>
    </w:p>
    <w:p w:rsidR="009D5607" w:rsidRDefault="009D5607" w:rsidP="009D5607">
      <w:pPr>
        <w:jc w:val="center"/>
        <w:rPr>
          <w:b/>
          <w:sz w:val="24"/>
          <w:szCs w:val="24"/>
        </w:rPr>
      </w:pPr>
      <w:r>
        <w:rPr>
          <w:b/>
          <w:sz w:val="24"/>
          <w:szCs w:val="24"/>
        </w:rPr>
        <w:t>Školský vzdelávací program pre 6. ročník – športová príprava</w:t>
      </w:r>
    </w:p>
    <w:p w:rsidR="009D5607" w:rsidRDefault="009D5607" w:rsidP="009D5607">
      <w:pPr>
        <w:jc w:val="center"/>
        <w:rPr>
          <w:b/>
          <w:sz w:val="24"/>
          <w:szCs w:val="24"/>
        </w:rPr>
      </w:pPr>
      <w:r>
        <w:rPr>
          <w:b/>
          <w:sz w:val="24"/>
          <w:szCs w:val="24"/>
        </w:rPr>
        <w:t xml:space="preserve">  (týždenne 3h), spolu 99 hodín</w:t>
      </w:r>
    </w:p>
    <w:p w:rsidR="009D5607" w:rsidRDefault="009D5607" w:rsidP="009D5607">
      <w:pPr>
        <w:jc w:val="center"/>
        <w:rPr>
          <w:b/>
          <w:sz w:val="24"/>
          <w:szCs w:val="24"/>
        </w:rPr>
      </w:pPr>
    </w:p>
    <w:p w:rsidR="009D5607" w:rsidRDefault="009D5607" w:rsidP="009D5607">
      <w:pPr>
        <w:jc w:val="both"/>
        <w:rPr>
          <w:b/>
          <w:sz w:val="24"/>
          <w:szCs w:val="24"/>
          <w:u w:val="single"/>
        </w:rPr>
      </w:pPr>
      <w:r>
        <w:rPr>
          <w:b/>
          <w:sz w:val="24"/>
          <w:szCs w:val="24"/>
          <w:u w:val="single"/>
        </w:rPr>
        <w:t xml:space="preserve">Požiadavky na žiakov – výkonový štandard </w:t>
      </w:r>
    </w:p>
    <w:p w:rsidR="009D5607" w:rsidRDefault="009D5607" w:rsidP="009D5607">
      <w:pPr>
        <w:jc w:val="both"/>
        <w:rPr>
          <w:sz w:val="24"/>
          <w:szCs w:val="24"/>
        </w:rPr>
      </w:pPr>
      <w:r>
        <w:rPr>
          <w:sz w:val="24"/>
          <w:szCs w:val="24"/>
        </w:rPr>
        <w:t xml:space="preserve">Žiak vie, je schopný: </w:t>
      </w:r>
    </w:p>
    <w:p w:rsidR="009D5607" w:rsidRDefault="009D5607" w:rsidP="009D5607">
      <w:pPr>
        <w:jc w:val="both"/>
        <w:rPr>
          <w:sz w:val="24"/>
          <w:szCs w:val="24"/>
        </w:rPr>
      </w:pPr>
      <w:r>
        <w:rPr>
          <w:sz w:val="24"/>
          <w:szCs w:val="24"/>
        </w:rPr>
        <w:t xml:space="preserve">• uvoľniť sa s loptou, </w:t>
      </w:r>
    </w:p>
    <w:p w:rsidR="009D5607" w:rsidRDefault="009D5607" w:rsidP="009D5607">
      <w:pPr>
        <w:jc w:val="both"/>
        <w:rPr>
          <w:sz w:val="24"/>
          <w:szCs w:val="24"/>
        </w:rPr>
      </w:pPr>
      <w:r>
        <w:rPr>
          <w:sz w:val="24"/>
          <w:szCs w:val="24"/>
        </w:rPr>
        <w:t xml:space="preserve">• uvoľniť sa bez lopty, </w:t>
      </w:r>
    </w:p>
    <w:p w:rsidR="009D5607" w:rsidRDefault="009D5607" w:rsidP="009D5607">
      <w:pPr>
        <w:jc w:val="both"/>
        <w:rPr>
          <w:sz w:val="24"/>
          <w:szCs w:val="24"/>
        </w:rPr>
      </w:pPr>
      <w:r>
        <w:rPr>
          <w:sz w:val="24"/>
          <w:szCs w:val="24"/>
        </w:rPr>
        <w:t>• zvládnuť súčinnosť herného tvaru - základy.</w:t>
      </w:r>
    </w:p>
    <w:p w:rsidR="009D5607" w:rsidRDefault="009D5607" w:rsidP="009D5607">
      <w:pPr>
        <w:jc w:val="both"/>
        <w:rPr>
          <w:b/>
          <w:sz w:val="24"/>
          <w:szCs w:val="24"/>
        </w:rPr>
      </w:pPr>
    </w:p>
    <w:p w:rsidR="009D5607" w:rsidRDefault="009D5607" w:rsidP="009D5607">
      <w:pPr>
        <w:jc w:val="both"/>
        <w:rPr>
          <w:b/>
          <w:sz w:val="24"/>
          <w:szCs w:val="24"/>
          <w:u w:val="single"/>
        </w:rPr>
      </w:pPr>
      <w:r>
        <w:rPr>
          <w:b/>
          <w:sz w:val="24"/>
          <w:szCs w:val="24"/>
          <w:u w:val="single"/>
        </w:rPr>
        <w:t xml:space="preserve">KONDIČNÁ PRÍPRAVA </w:t>
      </w:r>
    </w:p>
    <w:p w:rsidR="009D5607" w:rsidRDefault="009D5607" w:rsidP="009D5607">
      <w:pPr>
        <w:jc w:val="both"/>
        <w:rPr>
          <w:sz w:val="24"/>
          <w:szCs w:val="24"/>
          <w:u w:val="single"/>
        </w:rPr>
      </w:pPr>
    </w:p>
    <w:p w:rsidR="009D5607" w:rsidRDefault="009D5607" w:rsidP="009D5607">
      <w:pPr>
        <w:jc w:val="both"/>
        <w:rPr>
          <w:b/>
          <w:sz w:val="24"/>
          <w:szCs w:val="24"/>
          <w:u w:val="single"/>
        </w:rPr>
      </w:pPr>
      <w:r>
        <w:rPr>
          <w:b/>
          <w:sz w:val="24"/>
          <w:szCs w:val="24"/>
          <w:u w:val="single"/>
        </w:rPr>
        <w:t xml:space="preserve">Ciele kondičnej prípravy </w:t>
      </w:r>
    </w:p>
    <w:p w:rsidR="009D5607" w:rsidRDefault="009D5607" w:rsidP="009D5607">
      <w:pPr>
        <w:jc w:val="both"/>
        <w:rPr>
          <w:sz w:val="24"/>
          <w:szCs w:val="24"/>
        </w:rPr>
      </w:pPr>
      <w:r>
        <w:rPr>
          <w:sz w:val="24"/>
          <w:szCs w:val="24"/>
        </w:rPr>
        <w:lastRenderedPageBreak/>
        <w:t xml:space="preserve">a) podporiť prirodzený biologický vývin organizmu, </w:t>
      </w:r>
    </w:p>
    <w:p w:rsidR="009D5607" w:rsidRDefault="009D5607" w:rsidP="009D5607">
      <w:pPr>
        <w:jc w:val="both"/>
        <w:rPr>
          <w:sz w:val="24"/>
          <w:szCs w:val="24"/>
        </w:rPr>
      </w:pPr>
      <w:r>
        <w:rPr>
          <w:sz w:val="24"/>
          <w:szCs w:val="24"/>
        </w:rPr>
        <w:t xml:space="preserve">b) harmonický rozvoj pohybových schopností uplatnením všeobecných prostriedkov, </w:t>
      </w:r>
    </w:p>
    <w:p w:rsidR="009D5607" w:rsidRDefault="009D5607" w:rsidP="009D5607">
      <w:pPr>
        <w:jc w:val="both"/>
        <w:rPr>
          <w:sz w:val="24"/>
          <w:szCs w:val="24"/>
        </w:rPr>
      </w:pPr>
      <w:r>
        <w:rPr>
          <w:sz w:val="24"/>
          <w:szCs w:val="24"/>
        </w:rPr>
        <w:t xml:space="preserve">c) dôraz na rozvoj rýchlostných schopností, rýchlostno-silových a koordinačných schopností, </w:t>
      </w:r>
    </w:p>
    <w:p w:rsidR="009D5607" w:rsidRDefault="009D5607" w:rsidP="009D5607">
      <w:pPr>
        <w:jc w:val="both"/>
        <w:rPr>
          <w:sz w:val="24"/>
          <w:szCs w:val="24"/>
        </w:rPr>
      </w:pPr>
      <w:r>
        <w:rPr>
          <w:sz w:val="24"/>
          <w:szCs w:val="24"/>
        </w:rPr>
        <w:t xml:space="preserve">d) upevniť pohybovo - oporný aparát, </w:t>
      </w:r>
    </w:p>
    <w:p w:rsidR="009D5607" w:rsidRDefault="009D5607" w:rsidP="009D5607">
      <w:pPr>
        <w:jc w:val="both"/>
        <w:rPr>
          <w:sz w:val="24"/>
          <w:szCs w:val="24"/>
        </w:rPr>
      </w:pPr>
      <w:r>
        <w:rPr>
          <w:sz w:val="24"/>
          <w:szCs w:val="24"/>
        </w:rPr>
        <w:t xml:space="preserve">e) osvojiť si techniku uplatňovaných tréningových prostriedkov, </w:t>
      </w:r>
    </w:p>
    <w:p w:rsidR="009D5607" w:rsidRDefault="009D5607" w:rsidP="009D5607">
      <w:pPr>
        <w:jc w:val="both"/>
        <w:rPr>
          <w:sz w:val="24"/>
          <w:szCs w:val="24"/>
        </w:rPr>
      </w:pPr>
      <w:r>
        <w:rPr>
          <w:sz w:val="24"/>
          <w:szCs w:val="24"/>
        </w:rPr>
        <w:t xml:space="preserve">f) zvyšovať odolnosť organizmu voči zaťaženiam rôzneho charakteru. </w:t>
      </w:r>
    </w:p>
    <w:p w:rsidR="009D5607" w:rsidRDefault="009D5607" w:rsidP="009D5607">
      <w:pPr>
        <w:jc w:val="both"/>
        <w:rPr>
          <w:b/>
          <w:sz w:val="24"/>
          <w:szCs w:val="24"/>
          <w:u w:val="single"/>
        </w:rPr>
      </w:pPr>
    </w:p>
    <w:p w:rsidR="009D5607" w:rsidRDefault="009D5607" w:rsidP="009D5607">
      <w:pPr>
        <w:jc w:val="both"/>
        <w:rPr>
          <w:b/>
          <w:sz w:val="24"/>
          <w:szCs w:val="24"/>
          <w:u w:val="single"/>
        </w:rPr>
      </w:pPr>
      <w:r>
        <w:rPr>
          <w:b/>
          <w:sz w:val="24"/>
          <w:szCs w:val="24"/>
          <w:u w:val="single"/>
        </w:rPr>
        <w:t xml:space="preserve">Obsah kondičnej prípravy </w:t>
      </w:r>
    </w:p>
    <w:p w:rsidR="009D5607" w:rsidRDefault="009D5607" w:rsidP="009D5607">
      <w:pPr>
        <w:jc w:val="both"/>
        <w:rPr>
          <w:sz w:val="24"/>
          <w:szCs w:val="24"/>
          <w:u w:val="single"/>
        </w:rPr>
      </w:pPr>
    </w:p>
    <w:p w:rsidR="009D5607" w:rsidRDefault="009D5607" w:rsidP="009D5607">
      <w:pPr>
        <w:jc w:val="both"/>
        <w:rPr>
          <w:b/>
          <w:sz w:val="24"/>
          <w:szCs w:val="24"/>
          <w:u w:val="single"/>
        </w:rPr>
      </w:pPr>
      <w:r>
        <w:rPr>
          <w:b/>
          <w:sz w:val="24"/>
          <w:szCs w:val="24"/>
          <w:u w:val="single"/>
        </w:rPr>
        <w:t xml:space="preserve">Rozvoj rýchlostných schopností </w:t>
      </w:r>
    </w:p>
    <w:p w:rsidR="009D5607" w:rsidRDefault="009D5607" w:rsidP="009D5607">
      <w:pPr>
        <w:jc w:val="both"/>
        <w:rPr>
          <w:b/>
          <w:sz w:val="24"/>
          <w:szCs w:val="24"/>
        </w:rPr>
      </w:pPr>
    </w:p>
    <w:p w:rsidR="009D5607" w:rsidRDefault="009D5607" w:rsidP="009D5607">
      <w:pPr>
        <w:jc w:val="both"/>
        <w:rPr>
          <w:b/>
          <w:sz w:val="24"/>
          <w:szCs w:val="24"/>
          <w:u w:val="single"/>
        </w:rPr>
      </w:pPr>
      <w:r>
        <w:rPr>
          <w:b/>
          <w:sz w:val="24"/>
          <w:szCs w:val="24"/>
          <w:u w:val="single"/>
        </w:rPr>
        <w:t xml:space="preserve">Nešpecifické tréningové prostriedky: </w:t>
      </w:r>
    </w:p>
    <w:p w:rsidR="009D5607" w:rsidRDefault="009D5607" w:rsidP="009D5607">
      <w:pPr>
        <w:jc w:val="both"/>
        <w:rPr>
          <w:sz w:val="24"/>
          <w:szCs w:val="24"/>
        </w:rPr>
      </w:pPr>
      <w:r>
        <w:rPr>
          <w:sz w:val="24"/>
          <w:szCs w:val="24"/>
        </w:rPr>
        <w:t xml:space="preserve">• pohybové hry vyžadujúce opakovane prebehnúť krátke úseky (5 – 15 m) </w:t>
      </w:r>
    </w:p>
    <w:p w:rsidR="009D5607" w:rsidRDefault="009D5607" w:rsidP="009D5607">
      <w:pPr>
        <w:jc w:val="both"/>
        <w:rPr>
          <w:sz w:val="24"/>
          <w:szCs w:val="24"/>
        </w:rPr>
      </w:pPr>
      <w:r>
        <w:rPr>
          <w:sz w:val="24"/>
          <w:szCs w:val="24"/>
        </w:rPr>
        <w:t xml:space="preserve">• bežecké cvičenia – atletická abeceda (nízky a vysoký poklus, bez so zakopávaním, koleso, </w:t>
      </w:r>
    </w:p>
    <w:p w:rsidR="009D5607" w:rsidRDefault="009D5607" w:rsidP="009D5607">
      <w:pPr>
        <w:jc w:val="both"/>
        <w:rPr>
          <w:b/>
          <w:sz w:val="24"/>
          <w:szCs w:val="24"/>
        </w:rPr>
      </w:pPr>
      <w:r>
        <w:rPr>
          <w:sz w:val="24"/>
          <w:szCs w:val="24"/>
        </w:rPr>
        <w:t xml:space="preserve">skokový beh). </w:t>
      </w:r>
    </w:p>
    <w:p w:rsidR="009D5607" w:rsidRDefault="009D5607" w:rsidP="009D5607">
      <w:pPr>
        <w:jc w:val="both"/>
        <w:rPr>
          <w:b/>
          <w:sz w:val="24"/>
          <w:szCs w:val="24"/>
          <w:u w:val="single"/>
        </w:rPr>
      </w:pPr>
    </w:p>
    <w:p w:rsidR="009D5607" w:rsidRDefault="009D5607" w:rsidP="009D5607">
      <w:pPr>
        <w:jc w:val="both"/>
        <w:rPr>
          <w:b/>
          <w:sz w:val="24"/>
          <w:szCs w:val="24"/>
          <w:u w:val="single"/>
        </w:rPr>
      </w:pPr>
      <w:r>
        <w:rPr>
          <w:b/>
          <w:sz w:val="24"/>
          <w:szCs w:val="24"/>
          <w:u w:val="single"/>
        </w:rPr>
        <w:t xml:space="preserve">Frekvenčná rýchlosť: </w:t>
      </w:r>
    </w:p>
    <w:p w:rsidR="009D5607" w:rsidRDefault="009D5607" w:rsidP="009D5607">
      <w:pPr>
        <w:jc w:val="both"/>
        <w:rPr>
          <w:sz w:val="24"/>
          <w:szCs w:val="24"/>
        </w:rPr>
      </w:pPr>
      <w:r>
        <w:rPr>
          <w:sz w:val="24"/>
          <w:szCs w:val="24"/>
        </w:rPr>
        <w:t>• beh na mieste v šikmej polohe s oporou rúk o stenu,</w:t>
      </w:r>
    </w:p>
    <w:p w:rsidR="009D5607" w:rsidRDefault="009D5607" w:rsidP="009D5607">
      <w:pPr>
        <w:jc w:val="both"/>
        <w:rPr>
          <w:sz w:val="24"/>
          <w:szCs w:val="24"/>
        </w:rPr>
      </w:pPr>
      <w:r>
        <w:rPr>
          <w:sz w:val="24"/>
          <w:szCs w:val="24"/>
        </w:rPr>
        <w:t xml:space="preserve">• beh vo vzpore na bradlách – „bicyklovanie“, </w:t>
      </w:r>
    </w:p>
    <w:p w:rsidR="009D5607" w:rsidRDefault="009D5607" w:rsidP="009D5607">
      <w:pPr>
        <w:jc w:val="both"/>
        <w:rPr>
          <w:sz w:val="24"/>
          <w:szCs w:val="24"/>
        </w:rPr>
      </w:pPr>
      <w:r>
        <w:rPr>
          <w:sz w:val="24"/>
          <w:szCs w:val="24"/>
        </w:rPr>
        <w:t xml:space="preserve">• preskoky švihadla (obojnožne, jednonožne) – za stanovený čas čo najväčší počet odrazov, </w:t>
      </w:r>
    </w:p>
    <w:p w:rsidR="009D5607" w:rsidRDefault="009D5607" w:rsidP="009D5607">
      <w:pPr>
        <w:jc w:val="both"/>
        <w:rPr>
          <w:sz w:val="24"/>
          <w:szCs w:val="24"/>
        </w:rPr>
      </w:pPr>
      <w:r>
        <w:rPr>
          <w:sz w:val="24"/>
          <w:szCs w:val="24"/>
        </w:rPr>
        <w:t xml:space="preserve">• dribling s loptou na mieste – za stanovený čas čo najväčší počet kontaktov, </w:t>
      </w:r>
    </w:p>
    <w:p w:rsidR="009D5607" w:rsidRDefault="009D5607" w:rsidP="009D5607">
      <w:pPr>
        <w:jc w:val="both"/>
        <w:rPr>
          <w:sz w:val="24"/>
          <w:szCs w:val="24"/>
        </w:rPr>
      </w:pPr>
      <w:r>
        <w:rPr>
          <w:sz w:val="24"/>
          <w:szCs w:val="24"/>
        </w:rPr>
        <w:t xml:space="preserve">• behy ponad prekážky (čiary, pásy, latky) položené za sebou, </w:t>
      </w:r>
    </w:p>
    <w:p w:rsidR="009D5607" w:rsidRDefault="009D5607" w:rsidP="009D5607">
      <w:pPr>
        <w:jc w:val="both"/>
        <w:rPr>
          <w:sz w:val="24"/>
          <w:szCs w:val="24"/>
        </w:rPr>
      </w:pPr>
      <w:r>
        <w:rPr>
          <w:sz w:val="24"/>
          <w:szCs w:val="24"/>
        </w:rPr>
        <w:t xml:space="preserve">• behy dopredu, bokom so zmenou smeru (vstúpiť do každej medzery) s dôrazom na frekvenciu behu, </w:t>
      </w:r>
    </w:p>
    <w:p w:rsidR="009D5607" w:rsidRDefault="009D5607" w:rsidP="009D5607">
      <w:pPr>
        <w:jc w:val="both"/>
        <w:rPr>
          <w:sz w:val="24"/>
          <w:szCs w:val="24"/>
        </w:rPr>
      </w:pPr>
      <w:r>
        <w:rPr>
          <w:sz w:val="24"/>
          <w:szCs w:val="24"/>
        </w:rPr>
        <w:t xml:space="preserve">• behy v úsekoch 20 –30 m s dôrazom na frekvenciu (krátke kroky), </w:t>
      </w:r>
    </w:p>
    <w:p w:rsidR="009D5607" w:rsidRDefault="009D5607" w:rsidP="009D5607">
      <w:pPr>
        <w:jc w:val="both"/>
        <w:rPr>
          <w:sz w:val="24"/>
          <w:szCs w:val="24"/>
        </w:rPr>
      </w:pPr>
      <w:r>
        <w:rPr>
          <w:sz w:val="24"/>
          <w:szCs w:val="24"/>
        </w:rPr>
        <w:t xml:space="preserve">• beh dolu svahom (sklon do 5°), </w:t>
      </w:r>
    </w:p>
    <w:p w:rsidR="009D5607" w:rsidRDefault="009D5607" w:rsidP="009D5607">
      <w:pPr>
        <w:jc w:val="both"/>
        <w:rPr>
          <w:sz w:val="24"/>
          <w:szCs w:val="24"/>
        </w:rPr>
      </w:pPr>
    </w:p>
    <w:p w:rsidR="009D5607" w:rsidRDefault="009D5607" w:rsidP="009D5607">
      <w:pPr>
        <w:jc w:val="both"/>
        <w:rPr>
          <w:b/>
          <w:sz w:val="24"/>
          <w:szCs w:val="24"/>
          <w:u w:val="single"/>
        </w:rPr>
      </w:pPr>
      <w:r>
        <w:rPr>
          <w:b/>
          <w:sz w:val="24"/>
          <w:szCs w:val="24"/>
          <w:u w:val="single"/>
        </w:rPr>
        <w:t xml:space="preserve">Akceleračná rýchlosť: </w:t>
      </w:r>
    </w:p>
    <w:p w:rsidR="009D5607" w:rsidRDefault="009D5607" w:rsidP="009D5607">
      <w:pPr>
        <w:jc w:val="both"/>
        <w:rPr>
          <w:sz w:val="24"/>
          <w:szCs w:val="24"/>
        </w:rPr>
      </w:pPr>
      <w:r>
        <w:rPr>
          <w:sz w:val="24"/>
          <w:szCs w:val="24"/>
        </w:rPr>
        <w:t xml:space="preserve">• výbehy z rozličných polôh (sed, drep, kľak, ľah a pod.) do 10 – 15 m, </w:t>
      </w:r>
    </w:p>
    <w:p w:rsidR="009D5607" w:rsidRDefault="009D5607" w:rsidP="009D5607">
      <w:pPr>
        <w:jc w:val="both"/>
        <w:rPr>
          <w:sz w:val="24"/>
          <w:szCs w:val="24"/>
        </w:rPr>
      </w:pPr>
      <w:r>
        <w:rPr>
          <w:sz w:val="24"/>
          <w:szCs w:val="24"/>
        </w:rPr>
        <w:t xml:space="preserve">• výbehy z letmého a vysokého štartu do 10 – 15 m, </w:t>
      </w:r>
    </w:p>
    <w:p w:rsidR="009D5607" w:rsidRDefault="009D5607" w:rsidP="009D5607">
      <w:pPr>
        <w:jc w:val="both"/>
        <w:rPr>
          <w:sz w:val="24"/>
          <w:szCs w:val="24"/>
        </w:rPr>
      </w:pPr>
      <w:r>
        <w:rPr>
          <w:sz w:val="24"/>
          <w:szCs w:val="24"/>
        </w:rPr>
        <w:t xml:space="preserve">• štarty z rôznych polôh, </w:t>
      </w:r>
    </w:p>
    <w:p w:rsidR="009D5607" w:rsidRDefault="009D5607" w:rsidP="009D5607">
      <w:pPr>
        <w:jc w:val="both"/>
        <w:rPr>
          <w:sz w:val="24"/>
          <w:szCs w:val="24"/>
        </w:rPr>
      </w:pPr>
      <w:r>
        <w:rPr>
          <w:sz w:val="24"/>
          <w:szCs w:val="24"/>
        </w:rPr>
        <w:t xml:space="preserve">• výbehy po kotúli napred do 10-15m, </w:t>
      </w:r>
    </w:p>
    <w:p w:rsidR="009D5607" w:rsidRDefault="009D5607" w:rsidP="009D5607">
      <w:pPr>
        <w:jc w:val="both"/>
        <w:rPr>
          <w:sz w:val="24"/>
          <w:szCs w:val="24"/>
        </w:rPr>
      </w:pPr>
      <w:r>
        <w:rPr>
          <w:sz w:val="24"/>
          <w:szCs w:val="24"/>
        </w:rPr>
        <w:t xml:space="preserve">• výbehy z drepu a nízkeho štartu. </w:t>
      </w:r>
    </w:p>
    <w:p w:rsidR="009D5607" w:rsidRDefault="009D5607" w:rsidP="009D5607">
      <w:pPr>
        <w:jc w:val="both"/>
        <w:rPr>
          <w:b/>
          <w:sz w:val="24"/>
          <w:szCs w:val="24"/>
          <w:u w:val="single"/>
        </w:rPr>
      </w:pPr>
    </w:p>
    <w:p w:rsidR="009D5607" w:rsidRDefault="009D5607" w:rsidP="009D5607">
      <w:pPr>
        <w:jc w:val="both"/>
        <w:rPr>
          <w:b/>
          <w:sz w:val="24"/>
          <w:szCs w:val="24"/>
          <w:u w:val="single"/>
        </w:rPr>
      </w:pPr>
      <w:r>
        <w:rPr>
          <w:b/>
          <w:sz w:val="24"/>
          <w:szCs w:val="24"/>
          <w:u w:val="single"/>
        </w:rPr>
        <w:t xml:space="preserve">Cyklická rýchlosť: </w:t>
      </w:r>
    </w:p>
    <w:p w:rsidR="009D5607" w:rsidRDefault="009D5607" w:rsidP="009D5607">
      <w:pPr>
        <w:jc w:val="both"/>
        <w:rPr>
          <w:sz w:val="24"/>
          <w:szCs w:val="24"/>
        </w:rPr>
      </w:pPr>
      <w:r>
        <w:rPr>
          <w:sz w:val="24"/>
          <w:szCs w:val="24"/>
        </w:rPr>
        <w:t xml:space="preserve">• letmé úseky 10 – 20 m, </w:t>
      </w:r>
    </w:p>
    <w:p w:rsidR="009D5607" w:rsidRDefault="009D5607" w:rsidP="009D5607">
      <w:pPr>
        <w:jc w:val="both"/>
        <w:rPr>
          <w:sz w:val="24"/>
          <w:szCs w:val="24"/>
        </w:rPr>
      </w:pPr>
      <w:r>
        <w:rPr>
          <w:sz w:val="24"/>
          <w:szCs w:val="24"/>
        </w:rPr>
        <w:t xml:space="preserve">• stupňované úseky 30 – 50 m, </w:t>
      </w:r>
    </w:p>
    <w:p w:rsidR="009D5607" w:rsidRDefault="009D5607" w:rsidP="009D5607">
      <w:pPr>
        <w:jc w:val="both"/>
        <w:rPr>
          <w:sz w:val="24"/>
          <w:szCs w:val="24"/>
        </w:rPr>
      </w:pPr>
      <w:r>
        <w:rPr>
          <w:sz w:val="24"/>
          <w:szCs w:val="24"/>
        </w:rPr>
        <w:t xml:space="preserve">• opakované úseky 20 – 40m, </w:t>
      </w:r>
    </w:p>
    <w:p w:rsidR="009D5607" w:rsidRDefault="009D5607" w:rsidP="009D5607">
      <w:pPr>
        <w:jc w:val="both"/>
        <w:rPr>
          <w:sz w:val="24"/>
          <w:szCs w:val="24"/>
        </w:rPr>
      </w:pPr>
      <w:r>
        <w:rPr>
          <w:sz w:val="24"/>
          <w:szCs w:val="24"/>
        </w:rPr>
        <w:t xml:space="preserve">• rozložené úseky 30 – 60m. (napr. 10 m rýchlo - 10m zotrvačne – 10 m rýchlo), </w:t>
      </w:r>
    </w:p>
    <w:p w:rsidR="009D5607" w:rsidRDefault="009D5607" w:rsidP="009D5607">
      <w:pPr>
        <w:jc w:val="both"/>
        <w:rPr>
          <w:sz w:val="24"/>
          <w:szCs w:val="24"/>
        </w:rPr>
      </w:pPr>
      <w:r>
        <w:rPr>
          <w:sz w:val="24"/>
          <w:szCs w:val="24"/>
        </w:rPr>
        <w:t xml:space="preserve">• beh do kopca (sklon 15 – 25 st.), úseky 5 – 15 m, </w:t>
      </w:r>
    </w:p>
    <w:p w:rsidR="009D5607" w:rsidRDefault="009D5607" w:rsidP="009D5607">
      <w:pPr>
        <w:jc w:val="both"/>
        <w:rPr>
          <w:sz w:val="24"/>
          <w:szCs w:val="24"/>
        </w:rPr>
      </w:pPr>
      <w:r>
        <w:rPr>
          <w:sz w:val="24"/>
          <w:szCs w:val="24"/>
        </w:rPr>
        <w:t xml:space="preserve">• slalomový beh, </w:t>
      </w:r>
    </w:p>
    <w:p w:rsidR="009D5607" w:rsidRDefault="009D5607" w:rsidP="009D5607">
      <w:pPr>
        <w:jc w:val="both"/>
        <w:rPr>
          <w:sz w:val="24"/>
          <w:szCs w:val="24"/>
        </w:rPr>
      </w:pPr>
      <w:r>
        <w:rPr>
          <w:sz w:val="24"/>
          <w:szCs w:val="24"/>
        </w:rPr>
        <w:t xml:space="preserve">• prekážkové dráhy. </w:t>
      </w:r>
    </w:p>
    <w:p w:rsidR="009D5607" w:rsidRDefault="009D5607" w:rsidP="009D5607">
      <w:pPr>
        <w:jc w:val="both"/>
        <w:rPr>
          <w:b/>
          <w:sz w:val="24"/>
          <w:szCs w:val="24"/>
        </w:rPr>
      </w:pPr>
    </w:p>
    <w:p w:rsidR="009D5607" w:rsidRDefault="009D5607" w:rsidP="009D5607">
      <w:pPr>
        <w:jc w:val="both"/>
        <w:rPr>
          <w:b/>
          <w:sz w:val="24"/>
          <w:szCs w:val="24"/>
        </w:rPr>
      </w:pPr>
      <w:r>
        <w:rPr>
          <w:b/>
          <w:sz w:val="24"/>
          <w:szCs w:val="24"/>
        </w:rPr>
        <w:t xml:space="preserve">Tréningové prostriedky v príprave na ľade </w:t>
      </w:r>
    </w:p>
    <w:p w:rsidR="009D5607" w:rsidRDefault="009D5607" w:rsidP="009D5607">
      <w:pPr>
        <w:jc w:val="both"/>
        <w:rPr>
          <w:sz w:val="24"/>
          <w:szCs w:val="24"/>
        </w:rPr>
      </w:pPr>
      <w:r>
        <w:rPr>
          <w:sz w:val="24"/>
          <w:szCs w:val="24"/>
        </w:rPr>
        <w:t xml:space="preserve">• krátke šprinty do 20 m, </w:t>
      </w:r>
    </w:p>
    <w:p w:rsidR="009D5607" w:rsidRDefault="009D5607" w:rsidP="009D5607">
      <w:pPr>
        <w:jc w:val="both"/>
        <w:rPr>
          <w:sz w:val="24"/>
          <w:szCs w:val="24"/>
        </w:rPr>
      </w:pPr>
      <w:r>
        <w:rPr>
          <w:sz w:val="24"/>
          <w:szCs w:val="24"/>
        </w:rPr>
        <w:t xml:space="preserve">• šprinty z rôznych polôh, </w:t>
      </w:r>
    </w:p>
    <w:p w:rsidR="009D5607" w:rsidRDefault="009D5607" w:rsidP="009D5607">
      <w:pPr>
        <w:jc w:val="both"/>
        <w:rPr>
          <w:sz w:val="24"/>
          <w:szCs w:val="24"/>
        </w:rPr>
      </w:pPr>
      <w:r>
        <w:rPr>
          <w:sz w:val="24"/>
          <w:szCs w:val="24"/>
        </w:rPr>
        <w:t xml:space="preserve">• šprinty so zmenou smeru, </w:t>
      </w:r>
    </w:p>
    <w:p w:rsidR="009D5607" w:rsidRDefault="009D5607" w:rsidP="009D5607">
      <w:pPr>
        <w:jc w:val="both"/>
        <w:rPr>
          <w:sz w:val="24"/>
          <w:szCs w:val="24"/>
        </w:rPr>
      </w:pPr>
      <w:r>
        <w:rPr>
          <w:sz w:val="24"/>
          <w:szCs w:val="24"/>
        </w:rPr>
        <w:t xml:space="preserve">• šprinty z behu vzad do beh vpred, po obratoch, </w:t>
      </w:r>
    </w:p>
    <w:p w:rsidR="009D5607" w:rsidRDefault="009D5607" w:rsidP="009D5607">
      <w:pPr>
        <w:jc w:val="both"/>
        <w:rPr>
          <w:sz w:val="24"/>
          <w:szCs w:val="24"/>
        </w:rPr>
      </w:pPr>
      <w:r>
        <w:rPr>
          <w:sz w:val="24"/>
          <w:szCs w:val="24"/>
        </w:rPr>
        <w:t xml:space="preserve">• jednoduché herné činnosti jednotlivca a spolupráce maximálnou rýchlosťou (predpoklad zvládnutá technika), </w:t>
      </w:r>
    </w:p>
    <w:p w:rsidR="009D5607" w:rsidRDefault="009D5607" w:rsidP="009D5607">
      <w:pPr>
        <w:jc w:val="both"/>
        <w:rPr>
          <w:sz w:val="24"/>
          <w:szCs w:val="24"/>
        </w:rPr>
      </w:pPr>
      <w:r>
        <w:rPr>
          <w:sz w:val="24"/>
          <w:szCs w:val="24"/>
        </w:rPr>
        <w:lastRenderedPageBreak/>
        <w:t xml:space="preserve">• rôzne spôsoby zmeny smeru (maximálnou rýchlosťou), </w:t>
      </w:r>
    </w:p>
    <w:p w:rsidR="009D5607" w:rsidRDefault="009D5607" w:rsidP="009D5607">
      <w:pPr>
        <w:jc w:val="both"/>
        <w:rPr>
          <w:sz w:val="24"/>
          <w:szCs w:val="24"/>
        </w:rPr>
      </w:pPr>
      <w:r>
        <w:rPr>
          <w:sz w:val="24"/>
          <w:szCs w:val="24"/>
        </w:rPr>
        <w:t xml:space="preserve">• zaradenia krátkych úsekov hry v maximálnom tempe, </w:t>
      </w:r>
    </w:p>
    <w:p w:rsidR="009D5607" w:rsidRDefault="009D5607" w:rsidP="009D5607">
      <w:pPr>
        <w:jc w:val="both"/>
        <w:rPr>
          <w:sz w:val="24"/>
          <w:szCs w:val="24"/>
        </w:rPr>
      </w:pPr>
      <w:r>
        <w:rPr>
          <w:sz w:val="24"/>
          <w:szCs w:val="24"/>
        </w:rPr>
        <w:t>• hra na malom priestore.</w:t>
      </w:r>
    </w:p>
    <w:p w:rsidR="009D5607" w:rsidRDefault="009D5607" w:rsidP="009D5607">
      <w:pPr>
        <w:jc w:val="both"/>
        <w:rPr>
          <w:b/>
          <w:sz w:val="24"/>
          <w:szCs w:val="24"/>
          <w:u w:val="single"/>
        </w:rPr>
      </w:pPr>
    </w:p>
    <w:p w:rsidR="009D5607" w:rsidRDefault="009D5607" w:rsidP="009D5607">
      <w:pPr>
        <w:jc w:val="both"/>
        <w:rPr>
          <w:b/>
          <w:sz w:val="24"/>
          <w:szCs w:val="24"/>
          <w:u w:val="single"/>
        </w:rPr>
      </w:pPr>
      <w:r>
        <w:rPr>
          <w:b/>
          <w:sz w:val="24"/>
          <w:szCs w:val="24"/>
          <w:u w:val="single"/>
        </w:rPr>
        <w:t xml:space="preserve">Rozvoj silových schopností </w:t>
      </w:r>
    </w:p>
    <w:p w:rsidR="009D5607" w:rsidRDefault="009D5607" w:rsidP="009D5607">
      <w:pPr>
        <w:jc w:val="both"/>
        <w:rPr>
          <w:sz w:val="24"/>
          <w:szCs w:val="24"/>
        </w:rPr>
      </w:pPr>
      <w:r>
        <w:rPr>
          <w:sz w:val="24"/>
          <w:szCs w:val="24"/>
        </w:rPr>
        <w:t xml:space="preserve">Nešpecifické tréningové prostriedky: </w:t>
      </w:r>
    </w:p>
    <w:p w:rsidR="009D5607" w:rsidRDefault="009D5607" w:rsidP="009D5607">
      <w:pPr>
        <w:jc w:val="both"/>
        <w:rPr>
          <w:sz w:val="24"/>
          <w:szCs w:val="24"/>
        </w:rPr>
      </w:pPr>
      <w:r>
        <w:rPr>
          <w:sz w:val="24"/>
          <w:szCs w:val="24"/>
        </w:rPr>
        <w:t xml:space="preserve">• pohybové hry a súťaže s prvkami vrhov a hodov, </w:t>
      </w:r>
    </w:p>
    <w:p w:rsidR="009D5607" w:rsidRDefault="009D5607" w:rsidP="009D5607">
      <w:pPr>
        <w:jc w:val="both"/>
        <w:rPr>
          <w:sz w:val="24"/>
          <w:szCs w:val="24"/>
        </w:rPr>
      </w:pPr>
      <w:r>
        <w:rPr>
          <w:sz w:val="24"/>
          <w:szCs w:val="24"/>
        </w:rPr>
        <w:t xml:space="preserve">• hod plnou loptou rozličným spôsobom 1 kg, </w:t>
      </w:r>
    </w:p>
    <w:p w:rsidR="009D5607" w:rsidRDefault="009D5607" w:rsidP="009D5607">
      <w:pPr>
        <w:jc w:val="both"/>
        <w:rPr>
          <w:sz w:val="24"/>
          <w:szCs w:val="24"/>
        </w:rPr>
      </w:pPr>
      <w:r>
        <w:rPr>
          <w:sz w:val="24"/>
          <w:szCs w:val="24"/>
        </w:rPr>
        <w:t>• gymnastické cvičenia rôzneho charakteru s využitím vlastnej hmotnosti alebo hmotnosti spolucvičenca</w:t>
      </w:r>
    </w:p>
    <w:p w:rsidR="009D5607" w:rsidRDefault="009D5607" w:rsidP="009D5607">
      <w:pPr>
        <w:jc w:val="both"/>
        <w:rPr>
          <w:sz w:val="24"/>
          <w:szCs w:val="24"/>
        </w:rPr>
      </w:pPr>
      <w:r>
        <w:rPr>
          <w:sz w:val="24"/>
          <w:szCs w:val="24"/>
        </w:rPr>
        <w:t xml:space="preserve">• cvičenia s gumovou šnúrou, </w:t>
      </w:r>
    </w:p>
    <w:p w:rsidR="009D5607" w:rsidRDefault="009D5607" w:rsidP="009D5607">
      <w:pPr>
        <w:jc w:val="both"/>
        <w:rPr>
          <w:sz w:val="24"/>
          <w:szCs w:val="24"/>
        </w:rPr>
      </w:pPr>
      <w:r>
        <w:rPr>
          <w:sz w:val="24"/>
          <w:szCs w:val="24"/>
        </w:rPr>
        <w:t xml:space="preserve">• kruhová forma tréningovej jednotky. </w:t>
      </w:r>
    </w:p>
    <w:p w:rsidR="009D5607" w:rsidRDefault="009D5607" w:rsidP="009D5607">
      <w:pPr>
        <w:jc w:val="both"/>
        <w:rPr>
          <w:b/>
          <w:sz w:val="24"/>
          <w:szCs w:val="24"/>
          <w:u w:val="single"/>
        </w:rPr>
      </w:pPr>
    </w:p>
    <w:p w:rsidR="009D5607" w:rsidRDefault="009D5607" w:rsidP="009D5607">
      <w:pPr>
        <w:jc w:val="both"/>
        <w:rPr>
          <w:b/>
          <w:sz w:val="24"/>
          <w:szCs w:val="24"/>
          <w:u w:val="single"/>
        </w:rPr>
      </w:pPr>
    </w:p>
    <w:p w:rsidR="009D5607" w:rsidRDefault="009D5607" w:rsidP="009D5607">
      <w:pPr>
        <w:jc w:val="both"/>
        <w:rPr>
          <w:b/>
          <w:sz w:val="24"/>
          <w:szCs w:val="24"/>
          <w:u w:val="single"/>
        </w:rPr>
      </w:pPr>
    </w:p>
    <w:p w:rsidR="009D5607" w:rsidRDefault="009D5607" w:rsidP="009D5607">
      <w:pPr>
        <w:jc w:val="both"/>
        <w:rPr>
          <w:b/>
          <w:sz w:val="24"/>
          <w:szCs w:val="24"/>
          <w:u w:val="single"/>
        </w:rPr>
      </w:pPr>
    </w:p>
    <w:p w:rsidR="009D5607" w:rsidRDefault="009D5607" w:rsidP="009D5607">
      <w:pPr>
        <w:jc w:val="both"/>
        <w:rPr>
          <w:b/>
          <w:sz w:val="24"/>
          <w:szCs w:val="24"/>
          <w:u w:val="single"/>
        </w:rPr>
      </w:pPr>
      <w:r>
        <w:rPr>
          <w:b/>
          <w:sz w:val="24"/>
          <w:szCs w:val="24"/>
          <w:u w:val="single"/>
        </w:rPr>
        <w:t xml:space="preserve">Rozvoj všeobecnej sily dolných končatín </w:t>
      </w:r>
    </w:p>
    <w:p w:rsidR="009D5607" w:rsidRDefault="009D5607" w:rsidP="009D5607">
      <w:pPr>
        <w:jc w:val="both"/>
        <w:rPr>
          <w:b/>
          <w:sz w:val="24"/>
          <w:szCs w:val="24"/>
          <w:u w:val="single"/>
        </w:rPr>
      </w:pPr>
    </w:p>
    <w:p w:rsidR="009D5607" w:rsidRDefault="009D5607" w:rsidP="009D5607">
      <w:pPr>
        <w:jc w:val="both"/>
        <w:rPr>
          <w:b/>
          <w:sz w:val="24"/>
          <w:szCs w:val="24"/>
          <w:u w:val="single"/>
        </w:rPr>
      </w:pPr>
      <w:r>
        <w:rPr>
          <w:b/>
          <w:sz w:val="24"/>
          <w:szCs w:val="24"/>
          <w:u w:val="single"/>
        </w:rPr>
        <w:t xml:space="preserve">Gymnastická lavička: </w:t>
      </w:r>
    </w:p>
    <w:p w:rsidR="009D5607" w:rsidRDefault="009D5607" w:rsidP="009D5607">
      <w:pPr>
        <w:jc w:val="both"/>
        <w:rPr>
          <w:sz w:val="24"/>
          <w:szCs w:val="24"/>
        </w:rPr>
      </w:pPr>
      <w:r>
        <w:rPr>
          <w:sz w:val="24"/>
          <w:szCs w:val="24"/>
        </w:rPr>
        <w:t xml:space="preserve">• zoskok obkročmo – výskok na lavičku, </w:t>
      </w:r>
    </w:p>
    <w:p w:rsidR="009D5607" w:rsidRDefault="009D5607" w:rsidP="009D5607">
      <w:pPr>
        <w:jc w:val="both"/>
        <w:rPr>
          <w:sz w:val="24"/>
          <w:szCs w:val="24"/>
        </w:rPr>
      </w:pPr>
      <w:r>
        <w:rPr>
          <w:sz w:val="24"/>
          <w:szCs w:val="24"/>
        </w:rPr>
        <w:t xml:space="preserve">• sed na lavičku obkročmo, výskok do stoja na lavičke, </w:t>
      </w:r>
    </w:p>
    <w:p w:rsidR="009D5607" w:rsidRDefault="009D5607" w:rsidP="009D5607">
      <w:pPr>
        <w:jc w:val="both"/>
        <w:rPr>
          <w:sz w:val="24"/>
          <w:szCs w:val="24"/>
        </w:rPr>
      </w:pPr>
      <w:r>
        <w:rPr>
          <w:sz w:val="24"/>
          <w:szCs w:val="24"/>
        </w:rPr>
        <w:t xml:space="preserve">• stoj bokom k lavičke, bližšiu nohu položiť na lavičku (na celé chodidlo), vykonať výpon do výskoku s výmenou nôh do východiskového postavenia na opačnej strane lavičky, </w:t>
      </w:r>
    </w:p>
    <w:p w:rsidR="009D5607" w:rsidRDefault="009D5607" w:rsidP="009D5607">
      <w:pPr>
        <w:jc w:val="both"/>
        <w:rPr>
          <w:sz w:val="24"/>
          <w:szCs w:val="24"/>
        </w:rPr>
      </w:pPr>
      <w:r>
        <w:rPr>
          <w:sz w:val="24"/>
          <w:szCs w:val="24"/>
        </w:rPr>
        <w:t xml:space="preserve">• výskoky z podrepu, </w:t>
      </w:r>
    </w:p>
    <w:p w:rsidR="009D5607" w:rsidRDefault="009D5607" w:rsidP="009D5607">
      <w:pPr>
        <w:jc w:val="both"/>
        <w:rPr>
          <w:sz w:val="24"/>
          <w:szCs w:val="24"/>
        </w:rPr>
      </w:pPr>
      <w:r>
        <w:rPr>
          <w:sz w:val="24"/>
          <w:szCs w:val="24"/>
        </w:rPr>
        <w:t xml:space="preserve">• násobené odrazy – po jednej, z nohy na nohu, obojnož v podrepe „žabáky“ a ich kombinácie, </w:t>
      </w:r>
    </w:p>
    <w:p w:rsidR="009D5607" w:rsidRDefault="009D5607" w:rsidP="009D5607">
      <w:pPr>
        <w:jc w:val="both"/>
        <w:rPr>
          <w:sz w:val="24"/>
          <w:szCs w:val="24"/>
        </w:rPr>
      </w:pPr>
      <w:r>
        <w:rPr>
          <w:sz w:val="24"/>
          <w:szCs w:val="24"/>
        </w:rPr>
        <w:t xml:space="preserve">• preskoky atletických prekážok jednonož, obojnož, bez medziskoku a s medziskokom, (rozličná výška prekážok). </w:t>
      </w:r>
    </w:p>
    <w:p w:rsidR="009D5607" w:rsidRDefault="009D5607" w:rsidP="009D5607">
      <w:pPr>
        <w:jc w:val="both"/>
        <w:rPr>
          <w:sz w:val="24"/>
          <w:szCs w:val="24"/>
        </w:rPr>
      </w:pPr>
    </w:p>
    <w:p w:rsidR="009D5607" w:rsidRDefault="009D5607" w:rsidP="009D5607">
      <w:pPr>
        <w:jc w:val="both"/>
        <w:rPr>
          <w:b/>
          <w:sz w:val="24"/>
          <w:szCs w:val="24"/>
          <w:u w:val="single"/>
        </w:rPr>
      </w:pPr>
      <w:r>
        <w:rPr>
          <w:b/>
          <w:sz w:val="24"/>
          <w:szCs w:val="24"/>
          <w:u w:val="single"/>
        </w:rPr>
        <w:t xml:space="preserve">Rozvoj explozívnej sily horných končatín </w:t>
      </w:r>
    </w:p>
    <w:p w:rsidR="009D5607" w:rsidRDefault="009D5607" w:rsidP="009D5607">
      <w:pPr>
        <w:jc w:val="both"/>
        <w:rPr>
          <w:sz w:val="24"/>
          <w:szCs w:val="24"/>
        </w:rPr>
      </w:pPr>
      <w:r>
        <w:rPr>
          <w:sz w:val="24"/>
          <w:szCs w:val="24"/>
        </w:rPr>
        <w:t xml:space="preserve">Nešpecifické tréningové prostriedky </w:t>
      </w:r>
    </w:p>
    <w:p w:rsidR="009D5607" w:rsidRDefault="009D5607" w:rsidP="009D5607">
      <w:pPr>
        <w:jc w:val="both"/>
        <w:rPr>
          <w:sz w:val="24"/>
          <w:szCs w:val="24"/>
        </w:rPr>
      </w:pPr>
      <w:r>
        <w:rPr>
          <w:sz w:val="24"/>
          <w:szCs w:val="24"/>
        </w:rPr>
        <w:t xml:space="preserve">• hody jednou a obidvoma rukami s 1 kg plnou loptou (zo stoja, kľaku, ľahu, vo výskoku, s obratom atď.) na rozličnú vzdialenosť, </w:t>
      </w:r>
    </w:p>
    <w:p w:rsidR="009D5607" w:rsidRDefault="009D5607" w:rsidP="009D5607">
      <w:pPr>
        <w:jc w:val="both"/>
        <w:rPr>
          <w:sz w:val="24"/>
          <w:szCs w:val="24"/>
        </w:rPr>
      </w:pPr>
      <w:r>
        <w:rPr>
          <w:sz w:val="24"/>
          <w:szCs w:val="24"/>
        </w:rPr>
        <w:t xml:space="preserve">• gumovú šnúru zachytiť o priečku rebrín, strom, konár, mierny stoj rozkročný, záklon (kľak, sed) chrbtom k rebrinám, primeraná vzdialenosť, vzpažiť, uchopiť konce gumovej šnúry – naťahovať gumovú šnúru dopredu, </w:t>
      </w:r>
    </w:p>
    <w:p w:rsidR="009D5607" w:rsidRDefault="009D5607" w:rsidP="009D5607">
      <w:pPr>
        <w:jc w:val="both"/>
        <w:rPr>
          <w:sz w:val="24"/>
          <w:szCs w:val="24"/>
        </w:rPr>
      </w:pPr>
      <w:r>
        <w:rPr>
          <w:sz w:val="24"/>
          <w:szCs w:val="24"/>
        </w:rPr>
        <w:t xml:space="preserve">• ľah na brucho, vzpažiť, gumovú šnúru uchopiť za konce, záklon gumovú šnúru drží vzadu partner s primeraným natiahnutím. Položiť vystreté paže na zem s natiahnutím gumovej šnúry, </w:t>
      </w:r>
    </w:p>
    <w:p w:rsidR="009D5607" w:rsidRDefault="009D5607" w:rsidP="009D5607">
      <w:pPr>
        <w:jc w:val="both"/>
        <w:rPr>
          <w:sz w:val="24"/>
          <w:szCs w:val="24"/>
        </w:rPr>
      </w:pPr>
      <w:r>
        <w:rPr>
          <w:sz w:val="24"/>
          <w:szCs w:val="24"/>
        </w:rPr>
        <w:t xml:space="preserve">• cvičenia vykonať vždy ľavou a pravou rukou, </w:t>
      </w:r>
    </w:p>
    <w:p w:rsidR="009D5607" w:rsidRDefault="009D5607" w:rsidP="009D5607">
      <w:pPr>
        <w:jc w:val="both"/>
        <w:rPr>
          <w:sz w:val="24"/>
          <w:szCs w:val="24"/>
        </w:rPr>
      </w:pPr>
      <w:r>
        <w:rPr>
          <w:sz w:val="24"/>
          <w:szCs w:val="24"/>
        </w:rPr>
        <w:t xml:space="preserve">• akrobatické cvičenia a ich kombinácie na žinienkovom páse, </w:t>
      </w:r>
    </w:p>
    <w:p w:rsidR="009D5607" w:rsidRDefault="009D5607" w:rsidP="009D5607">
      <w:pPr>
        <w:jc w:val="both"/>
        <w:rPr>
          <w:sz w:val="24"/>
          <w:szCs w:val="24"/>
        </w:rPr>
      </w:pPr>
      <w:r>
        <w:rPr>
          <w:sz w:val="24"/>
          <w:szCs w:val="24"/>
        </w:rPr>
        <w:t xml:space="preserve">• doplnkové športové hry. </w:t>
      </w:r>
    </w:p>
    <w:p w:rsidR="009D5607" w:rsidRDefault="009D5607" w:rsidP="009D5607">
      <w:pPr>
        <w:jc w:val="both"/>
        <w:rPr>
          <w:sz w:val="24"/>
          <w:szCs w:val="24"/>
        </w:rPr>
      </w:pPr>
    </w:p>
    <w:p w:rsidR="009D5607" w:rsidRDefault="009D5607" w:rsidP="009D5607">
      <w:pPr>
        <w:jc w:val="both"/>
        <w:rPr>
          <w:b/>
          <w:sz w:val="24"/>
          <w:szCs w:val="24"/>
          <w:u w:val="single"/>
        </w:rPr>
      </w:pPr>
      <w:r>
        <w:rPr>
          <w:b/>
          <w:sz w:val="24"/>
          <w:szCs w:val="24"/>
          <w:u w:val="single"/>
        </w:rPr>
        <w:t xml:space="preserve">Rozvoj reakčnej rýchlosti </w:t>
      </w:r>
    </w:p>
    <w:p w:rsidR="009D5607" w:rsidRDefault="009D5607" w:rsidP="009D5607">
      <w:pPr>
        <w:jc w:val="both"/>
        <w:rPr>
          <w:sz w:val="24"/>
          <w:szCs w:val="24"/>
        </w:rPr>
      </w:pPr>
      <w:r>
        <w:rPr>
          <w:sz w:val="24"/>
          <w:szCs w:val="24"/>
        </w:rPr>
        <w:t xml:space="preserve">• Dvojica za sebou. A – stoj rozkročný, hádže loptu popod nohy vzad odrazom od zeme, B loptu chytá, </w:t>
      </w:r>
    </w:p>
    <w:p w:rsidR="009D5607" w:rsidRDefault="009D5607" w:rsidP="009D5607">
      <w:pPr>
        <w:jc w:val="both"/>
        <w:rPr>
          <w:sz w:val="24"/>
          <w:szCs w:val="24"/>
        </w:rPr>
      </w:pPr>
      <w:r>
        <w:rPr>
          <w:sz w:val="24"/>
          <w:szCs w:val="24"/>
        </w:rPr>
        <w:t xml:space="preserve">• stoj výkročný, podrep na prednej nohe, pod kolenom držať loptu obidvoma rukami. Loptu pustiť, tlesknúť si pred nohou a loptu chytiť prv, než padne na zem, </w:t>
      </w:r>
    </w:p>
    <w:p w:rsidR="009D5607" w:rsidRDefault="009D5607" w:rsidP="009D5607">
      <w:pPr>
        <w:jc w:val="both"/>
        <w:rPr>
          <w:sz w:val="24"/>
          <w:szCs w:val="24"/>
        </w:rPr>
      </w:pPr>
      <w:r>
        <w:rPr>
          <w:sz w:val="24"/>
          <w:szCs w:val="24"/>
        </w:rPr>
        <w:t xml:space="preserve">• dve počtom rovnaké družstvá sa postavia na štartovú čiaru, A vpravo a B vľavo od stredu. Hráčom sa pridelia čísla, vytvoria sa dvojice. Tréner stojaci za ich chrbtom hodí loptu dopredu a vyvolá číslo niektorej z dvojíc. Hráči označeného čísla vybiehajú a snažia sa zmocniť lopty skôr ako súper. </w:t>
      </w:r>
    </w:p>
    <w:p w:rsidR="009D5607" w:rsidRDefault="009D5607" w:rsidP="009D5607">
      <w:pPr>
        <w:jc w:val="both"/>
        <w:rPr>
          <w:b/>
          <w:sz w:val="24"/>
          <w:szCs w:val="24"/>
          <w:u w:val="single"/>
        </w:rPr>
      </w:pPr>
    </w:p>
    <w:p w:rsidR="009D5607" w:rsidRDefault="009D5607" w:rsidP="009D5607">
      <w:pPr>
        <w:jc w:val="both"/>
        <w:rPr>
          <w:b/>
          <w:sz w:val="24"/>
          <w:szCs w:val="24"/>
          <w:u w:val="single"/>
        </w:rPr>
      </w:pPr>
      <w:r>
        <w:rPr>
          <w:b/>
          <w:sz w:val="24"/>
          <w:szCs w:val="24"/>
          <w:u w:val="single"/>
        </w:rPr>
        <w:lastRenderedPageBreak/>
        <w:t xml:space="preserve">Rozvoj vytrvalostných schopností </w:t>
      </w:r>
    </w:p>
    <w:p w:rsidR="009D5607" w:rsidRDefault="009D5607" w:rsidP="009D5607">
      <w:pPr>
        <w:jc w:val="both"/>
        <w:rPr>
          <w:b/>
          <w:sz w:val="24"/>
          <w:szCs w:val="24"/>
        </w:rPr>
      </w:pPr>
      <w:r>
        <w:rPr>
          <w:b/>
          <w:sz w:val="24"/>
          <w:szCs w:val="24"/>
        </w:rPr>
        <w:t xml:space="preserve">Aeróbna vytrvalosť </w:t>
      </w:r>
    </w:p>
    <w:p w:rsidR="009D5607" w:rsidRDefault="009D5607" w:rsidP="009D5607">
      <w:pPr>
        <w:jc w:val="both"/>
        <w:rPr>
          <w:sz w:val="24"/>
          <w:szCs w:val="24"/>
        </w:rPr>
      </w:pPr>
      <w:r>
        <w:rPr>
          <w:sz w:val="24"/>
          <w:szCs w:val="24"/>
        </w:rPr>
        <w:t xml:space="preserve">• pohybové hry vytrvalostného charakteru, </w:t>
      </w:r>
    </w:p>
    <w:p w:rsidR="009D5607" w:rsidRDefault="009D5607" w:rsidP="009D5607">
      <w:pPr>
        <w:jc w:val="both"/>
        <w:rPr>
          <w:sz w:val="24"/>
          <w:szCs w:val="24"/>
        </w:rPr>
      </w:pPr>
      <w:r>
        <w:rPr>
          <w:sz w:val="24"/>
          <w:szCs w:val="24"/>
        </w:rPr>
        <w:t xml:space="preserve">• športové hry s upravenými pravidlami (hádzaná, basketbal, florbal a pod.) 20 – 30 min., turistika, </w:t>
      </w:r>
    </w:p>
    <w:p w:rsidR="009D5607" w:rsidRDefault="009D5607" w:rsidP="009D5607">
      <w:pPr>
        <w:jc w:val="both"/>
        <w:rPr>
          <w:sz w:val="24"/>
          <w:szCs w:val="24"/>
        </w:rPr>
      </w:pPr>
      <w:r>
        <w:rPr>
          <w:sz w:val="24"/>
          <w:szCs w:val="24"/>
        </w:rPr>
        <w:t xml:space="preserve">• striedavá chôdza a beh, úseky 100 až 300 m, celkové trvanie do 6 min., </w:t>
      </w:r>
    </w:p>
    <w:p w:rsidR="009D5607" w:rsidRDefault="009D5607" w:rsidP="009D5607">
      <w:pPr>
        <w:jc w:val="both"/>
        <w:rPr>
          <w:sz w:val="24"/>
          <w:szCs w:val="24"/>
        </w:rPr>
      </w:pPr>
      <w:r>
        <w:rPr>
          <w:sz w:val="24"/>
          <w:szCs w:val="24"/>
        </w:rPr>
        <w:t xml:space="preserve">• nepretržitý rovnomerný beh (beh na lyžiach, kolieskových korčuliach, bicykli, plávanie, aerobik a pod.). </w:t>
      </w:r>
    </w:p>
    <w:p w:rsidR="009D5607" w:rsidRDefault="009D5607" w:rsidP="009D5607">
      <w:pPr>
        <w:jc w:val="both"/>
        <w:rPr>
          <w:b/>
          <w:sz w:val="24"/>
          <w:szCs w:val="24"/>
          <w:u w:val="single"/>
        </w:rPr>
      </w:pPr>
      <w:r>
        <w:rPr>
          <w:b/>
          <w:sz w:val="24"/>
          <w:szCs w:val="24"/>
          <w:u w:val="single"/>
        </w:rPr>
        <w:t xml:space="preserve">Rozvoj koordinačných schopností </w:t>
      </w:r>
    </w:p>
    <w:p w:rsidR="009D5607" w:rsidRDefault="009D5607" w:rsidP="009D5607">
      <w:pPr>
        <w:jc w:val="both"/>
        <w:rPr>
          <w:sz w:val="24"/>
          <w:szCs w:val="24"/>
        </w:rPr>
      </w:pPr>
      <w:r>
        <w:rPr>
          <w:sz w:val="24"/>
          <w:szCs w:val="24"/>
        </w:rPr>
        <w:t xml:space="preserve">• kotúľ vpred, vzad, premet bokom, kotúľ letmo ponad prekážku, </w:t>
      </w:r>
    </w:p>
    <w:p w:rsidR="009D5607" w:rsidRDefault="009D5607" w:rsidP="009D5607">
      <w:pPr>
        <w:jc w:val="both"/>
        <w:rPr>
          <w:sz w:val="24"/>
          <w:szCs w:val="24"/>
        </w:rPr>
      </w:pPr>
      <w:r>
        <w:rPr>
          <w:sz w:val="24"/>
          <w:szCs w:val="24"/>
        </w:rPr>
        <w:t xml:space="preserve">• výskoky na veľkej gymnastickej trampolíne so zmenami polôh tela, </w:t>
      </w:r>
    </w:p>
    <w:p w:rsidR="009D5607" w:rsidRDefault="009D5607" w:rsidP="009D5607">
      <w:pPr>
        <w:jc w:val="both"/>
        <w:rPr>
          <w:sz w:val="24"/>
          <w:szCs w:val="24"/>
        </w:rPr>
      </w:pPr>
      <w:r>
        <w:rPr>
          <w:sz w:val="24"/>
          <w:szCs w:val="24"/>
        </w:rPr>
        <w:t>• preskoky cez prekážky (koza, švédska debna a pod.),</w:t>
      </w:r>
    </w:p>
    <w:p w:rsidR="009D5607" w:rsidRDefault="009D5607" w:rsidP="009D5607">
      <w:pPr>
        <w:jc w:val="both"/>
        <w:rPr>
          <w:sz w:val="24"/>
          <w:szCs w:val="24"/>
        </w:rPr>
      </w:pPr>
      <w:r>
        <w:rPr>
          <w:sz w:val="24"/>
          <w:szCs w:val="24"/>
        </w:rPr>
        <w:t xml:space="preserve">• akrobatické prvky zo skokom z mostíka, trampolíny (skoky letmo), </w:t>
      </w:r>
    </w:p>
    <w:p w:rsidR="009D5607" w:rsidRDefault="009D5607" w:rsidP="009D5607">
      <w:pPr>
        <w:jc w:val="both"/>
        <w:rPr>
          <w:sz w:val="24"/>
          <w:szCs w:val="24"/>
        </w:rPr>
      </w:pPr>
      <w:r>
        <w:rPr>
          <w:sz w:val="24"/>
          <w:szCs w:val="24"/>
        </w:rPr>
        <w:t xml:space="preserve">• doplnkové pohybové a športové hry (stolný tenis, bedminton, tenis a pod.), </w:t>
      </w:r>
    </w:p>
    <w:p w:rsidR="009D5607" w:rsidRDefault="009D5607" w:rsidP="009D5607">
      <w:pPr>
        <w:jc w:val="both"/>
        <w:rPr>
          <w:sz w:val="24"/>
          <w:szCs w:val="24"/>
        </w:rPr>
      </w:pPr>
      <w:r>
        <w:rPr>
          <w:sz w:val="24"/>
          <w:szCs w:val="24"/>
        </w:rPr>
        <w:t xml:space="preserve">• prekážkové dráhy s prekonávaním prekážok rozličným spôsobom. </w:t>
      </w:r>
    </w:p>
    <w:p w:rsidR="009D5607" w:rsidRDefault="009D5607" w:rsidP="009D5607">
      <w:pPr>
        <w:jc w:val="both"/>
        <w:rPr>
          <w:sz w:val="24"/>
          <w:szCs w:val="24"/>
        </w:rPr>
      </w:pPr>
    </w:p>
    <w:p w:rsidR="009D5607" w:rsidRDefault="009D5607" w:rsidP="009D5607">
      <w:pPr>
        <w:jc w:val="both"/>
        <w:rPr>
          <w:b/>
          <w:sz w:val="24"/>
          <w:szCs w:val="24"/>
          <w:u w:val="single"/>
        </w:rPr>
      </w:pPr>
    </w:p>
    <w:p w:rsidR="009D5607" w:rsidRDefault="009D5607" w:rsidP="009D5607">
      <w:pPr>
        <w:jc w:val="both"/>
        <w:rPr>
          <w:b/>
          <w:sz w:val="24"/>
          <w:szCs w:val="24"/>
          <w:u w:val="single"/>
        </w:rPr>
      </w:pPr>
      <w:r>
        <w:rPr>
          <w:b/>
          <w:sz w:val="24"/>
          <w:szCs w:val="24"/>
          <w:u w:val="single"/>
        </w:rPr>
        <w:t xml:space="preserve">Rozvoj reakčných schopností </w:t>
      </w:r>
    </w:p>
    <w:p w:rsidR="009D5607" w:rsidRDefault="009D5607" w:rsidP="009D5607">
      <w:pPr>
        <w:jc w:val="both"/>
        <w:rPr>
          <w:sz w:val="24"/>
          <w:szCs w:val="24"/>
        </w:rPr>
      </w:pPr>
      <w:r>
        <w:rPr>
          <w:sz w:val="24"/>
          <w:szCs w:val="24"/>
        </w:rPr>
        <w:t xml:space="preserve">• mierny stoj rozkročný, predpažiť – v rukách lopta, pustiť loptu, vykonať drep a loptu chytiť  prv než spadne na zem. Modifikácie: loptu pustiť, tlesknúť si o stehná, za telom, nad hlavou, pred a za telom a loptu chytiť, </w:t>
      </w:r>
    </w:p>
    <w:p w:rsidR="009D5607" w:rsidRDefault="009D5607" w:rsidP="009D5607">
      <w:pPr>
        <w:jc w:val="both"/>
        <w:rPr>
          <w:sz w:val="24"/>
          <w:szCs w:val="24"/>
        </w:rPr>
      </w:pPr>
      <w:r>
        <w:rPr>
          <w:sz w:val="24"/>
          <w:szCs w:val="24"/>
        </w:rPr>
        <w:t xml:space="preserve">• stoj rozkročný, podrep, medzi nohami pod telom držať loptu – jednou rukou spredu, druhou za telom. Loptu pustiť, vymeniť si ruky a loptu chytiť prv, než spadne na zem, </w:t>
      </w:r>
    </w:p>
    <w:p w:rsidR="009D5607" w:rsidRDefault="009D5607" w:rsidP="009D5607">
      <w:pPr>
        <w:jc w:val="both"/>
        <w:rPr>
          <w:sz w:val="24"/>
          <w:szCs w:val="24"/>
        </w:rPr>
      </w:pPr>
      <w:r>
        <w:rPr>
          <w:sz w:val="24"/>
          <w:szCs w:val="24"/>
        </w:rPr>
        <w:t xml:space="preserve">• na zem položiť vystreté švihadlo. Dvojica s postaví chrbtom k sebe nad konce švihadla (držadlo za telom ). Na signál chytiť švihadlo a potiahnuť skôr ako partner, </w:t>
      </w:r>
    </w:p>
    <w:p w:rsidR="009D5607" w:rsidRDefault="009D5607" w:rsidP="009D5607">
      <w:pPr>
        <w:jc w:val="both"/>
        <w:rPr>
          <w:sz w:val="24"/>
          <w:szCs w:val="24"/>
        </w:rPr>
      </w:pPr>
      <w:r>
        <w:rPr>
          <w:sz w:val="24"/>
          <w:szCs w:val="24"/>
        </w:rPr>
        <w:t xml:space="preserve">• dvojica sed roznožmo čelom k sebe, oprieť sa navzájom chodidlami, paže sa opierajú za telom </w:t>
      </w:r>
    </w:p>
    <w:p w:rsidR="009D5607" w:rsidRDefault="009D5607" w:rsidP="009D5607">
      <w:pPr>
        <w:jc w:val="both"/>
        <w:rPr>
          <w:sz w:val="24"/>
          <w:szCs w:val="24"/>
        </w:rPr>
      </w:pPr>
      <w:r>
        <w:rPr>
          <w:sz w:val="24"/>
          <w:szCs w:val="24"/>
        </w:rPr>
        <w:t xml:space="preserve">• na gymnastickú lavičku položiť dve lopty 50 – 60 cm od seba. Dvojica zaujme polohu strehu, každý 3 – 5 m od svojej lopty na protiľahlých stranách lavičky. Úloha: na signál zhodiť loptu skôr ako partner. </w:t>
      </w:r>
    </w:p>
    <w:p w:rsidR="009D5607" w:rsidRDefault="009D5607" w:rsidP="009D5607">
      <w:pPr>
        <w:jc w:val="both"/>
        <w:rPr>
          <w:b/>
          <w:sz w:val="24"/>
          <w:szCs w:val="24"/>
          <w:u w:val="single"/>
        </w:rPr>
      </w:pPr>
    </w:p>
    <w:p w:rsidR="009D5607" w:rsidRDefault="009D5607" w:rsidP="009D5607">
      <w:pPr>
        <w:jc w:val="both"/>
        <w:rPr>
          <w:b/>
          <w:sz w:val="24"/>
          <w:szCs w:val="24"/>
          <w:u w:val="single"/>
        </w:rPr>
      </w:pPr>
      <w:r>
        <w:rPr>
          <w:b/>
          <w:sz w:val="24"/>
          <w:szCs w:val="24"/>
          <w:u w:val="single"/>
        </w:rPr>
        <w:t xml:space="preserve">Rozvoj kinesteticko-diferenciačných schopností </w:t>
      </w:r>
    </w:p>
    <w:p w:rsidR="009D5607" w:rsidRDefault="009D5607" w:rsidP="009D5607">
      <w:pPr>
        <w:jc w:val="both"/>
        <w:rPr>
          <w:sz w:val="24"/>
          <w:szCs w:val="24"/>
        </w:rPr>
      </w:pPr>
      <w:r>
        <w:rPr>
          <w:sz w:val="24"/>
          <w:szCs w:val="24"/>
        </w:rPr>
        <w:t xml:space="preserve">• zoskok z vyvýšeného miesta (40 – 60 cm) od piesku s úlohou doskočiť za vyznačenú čiaru (vo vzdialenosti 80 – 100 cm), pätami čo najbližšie k nej, </w:t>
      </w:r>
    </w:p>
    <w:p w:rsidR="009D5607" w:rsidRDefault="009D5607" w:rsidP="009D5607">
      <w:pPr>
        <w:jc w:val="both"/>
        <w:rPr>
          <w:sz w:val="24"/>
          <w:szCs w:val="24"/>
        </w:rPr>
      </w:pPr>
      <w:r>
        <w:rPr>
          <w:sz w:val="24"/>
          <w:szCs w:val="24"/>
        </w:rPr>
        <w:t xml:space="preserve">• hádzanie tenisových loptičiek na cieľ (horizontálny, vertikálny), </w:t>
      </w:r>
    </w:p>
    <w:p w:rsidR="009D5607" w:rsidRDefault="009D5607" w:rsidP="009D5607">
      <w:pPr>
        <w:jc w:val="both"/>
        <w:rPr>
          <w:sz w:val="24"/>
          <w:szCs w:val="24"/>
        </w:rPr>
      </w:pPr>
      <w:r>
        <w:rPr>
          <w:sz w:val="24"/>
          <w:szCs w:val="24"/>
        </w:rPr>
        <w:t xml:space="preserve">• žonglovanie s dvomi loptami, </w:t>
      </w:r>
    </w:p>
    <w:p w:rsidR="009D5607" w:rsidRDefault="009D5607" w:rsidP="009D5607">
      <w:pPr>
        <w:jc w:val="both"/>
        <w:rPr>
          <w:sz w:val="24"/>
          <w:szCs w:val="24"/>
        </w:rPr>
      </w:pPr>
      <w:r>
        <w:rPr>
          <w:sz w:val="24"/>
          <w:szCs w:val="24"/>
        </w:rPr>
        <w:t xml:space="preserve">• dribling s dvomi loptami súčasne, striedavo, </w:t>
      </w:r>
    </w:p>
    <w:p w:rsidR="009D5607" w:rsidRDefault="009D5607" w:rsidP="009D5607">
      <w:pPr>
        <w:jc w:val="both"/>
        <w:rPr>
          <w:sz w:val="24"/>
          <w:szCs w:val="24"/>
        </w:rPr>
      </w:pPr>
      <w:r>
        <w:rPr>
          <w:sz w:val="24"/>
          <w:szCs w:val="24"/>
        </w:rPr>
        <w:t xml:space="preserve">• driblovať jednu loptu a druhú viesť nohou, </w:t>
      </w:r>
    </w:p>
    <w:p w:rsidR="009D5607" w:rsidRDefault="009D5607" w:rsidP="009D5607">
      <w:pPr>
        <w:jc w:val="both"/>
        <w:rPr>
          <w:sz w:val="24"/>
          <w:szCs w:val="24"/>
        </w:rPr>
      </w:pPr>
      <w:r>
        <w:rPr>
          <w:sz w:val="24"/>
          <w:szCs w:val="24"/>
        </w:rPr>
        <w:t xml:space="preserve">• driblovať jednu loptu a druhú si nadhadzovať, </w:t>
      </w:r>
    </w:p>
    <w:p w:rsidR="009D5607" w:rsidRDefault="009D5607" w:rsidP="009D5607">
      <w:pPr>
        <w:jc w:val="both"/>
        <w:rPr>
          <w:sz w:val="24"/>
          <w:szCs w:val="24"/>
        </w:rPr>
      </w:pPr>
      <w:r>
        <w:rPr>
          <w:sz w:val="24"/>
          <w:szCs w:val="24"/>
        </w:rPr>
        <w:t xml:space="preserve">• vyhodiť loptu pred seba do výšky, vykonať kotúľ vpred a loptu chytiť (vykonať sed, kľak, ľah a pod.). </w:t>
      </w:r>
    </w:p>
    <w:p w:rsidR="009D5607" w:rsidRDefault="009D5607" w:rsidP="009D5607">
      <w:pPr>
        <w:jc w:val="both"/>
        <w:rPr>
          <w:sz w:val="24"/>
          <w:szCs w:val="24"/>
        </w:rPr>
      </w:pPr>
    </w:p>
    <w:p w:rsidR="009D5607" w:rsidRDefault="009D5607" w:rsidP="009D5607">
      <w:pPr>
        <w:jc w:val="both"/>
        <w:rPr>
          <w:b/>
          <w:sz w:val="24"/>
          <w:szCs w:val="24"/>
          <w:u w:val="single"/>
        </w:rPr>
      </w:pPr>
      <w:r>
        <w:rPr>
          <w:b/>
          <w:sz w:val="24"/>
          <w:szCs w:val="24"/>
          <w:u w:val="single"/>
        </w:rPr>
        <w:t xml:space="preserve">Proces </w:t>
      </w:r>
    </w:p>
    <w:p w:rsidR="009D5607" w:rsidRDefault="009D5607" w:rsidP="009D5607">
      <w:pPr>
        <w:jc w:val="both"/>
        <w:rPr>
          <w:sz w:val="24"/>
          <w:szCs w:val="24"/>
        </w:rPr>
      </w:pPr>
      <w:r>
        <w:rPr>
          <w:sz w:val="24"/>
          <w:szCs w:val="24"/>
        </w:rPr>
        <w:t xml:space="preserve">a) dodržiavať rozvoj pohybových schopností za rešpektovania ich senzitívnych období, </w:t>
      </w:r>
    </w:p>
    <w:p w:rsidR="009D5607" w:rsidRDefault="009D5607" w:rsidP="009D5607">
      <w:pPr>
        <w:jc w:val="both"/>
        <w:rPr>
          <w:sz w:val="24"/>
          <w:szCs w:val="24"/>
        </w:rPr>
      </w:pPr>
      <w:r>
        <w:rPr>
          <w:sz w:val="24"/>
          <w:szCs w:val="24"/>
        </w:rPr>
        <w:t xml:space="preserve">a) zvládnutie techniky všetkých zaraďovaných atletických a športových disciplín, </w:t>
      </w:r>
    </w:p>
    <w:p w:rsidR="009D5607" w:rsidRDefault="009D5607" w:rsidP="009D5607">
      <w:pPr>
        <w:jc w:val="both"/>
        <w:rPr>
          <w:sz w:val="24"/>
          <w:szCs w:val="24"/>
        </w:rPr>
      </w:pPr>
      <w:r>
        <w:rPr>
          <w:sz w:val="24"/>
          <w:szCs w:val="24"/>
        </w:rPr>
        <w:t xml:space="preserve">b) dôraz klásť na správne držanie tela, vyhnúť sa jednostrannému zaťaženiu, </w:t>
      </w:r>
    </w:p>
    <w:p w:rsidR="009D5607" w:rsidRDefault="009D5607" w:rsidP="009D5607">
      <w:pPr>
        <w:jc w:val="both"/>
        <w:rPr>
          <w:sz w:val="24"/>
          <w:szCs w:val="24"/>
        </w:rPr>
      </w:pPr>
      <w:r>
        <w:rPr>
          <w:sz w:val="24"/>
          <w:szCs w:val="24"/>
        </w:rPr>
        <w:t xml:space="preserve">c) preferovať zaťaženie anaeróbneho charakteru, </w:t>
      </w:r>
    </w:p>
    <w:p w:rsidR="009D5607" w:rsidRDefault="009D5607" w:rsidP="009D5607">
      <w:pPr>
        <w:jc w:val="both"/>
        <w:rPr>
          <w:sz w:val="24"/>
          <w:szCs w:val="24"/>
        </w:rPr>
      </w:pPr>
      <w:r>
        <w:rPr>
          <w:sz w:val="24"/>
          <w:szCs w:val="24"/>
        </w:rPr>
        <w:t xml:space="preserve">d) aeróbne aktivity zaraďovať primerane vekovej kategórii, </w:t>
      </w:r>
    </w:p>
    <w:p w:rsidR="009D5607" w:rsidRDefault="009D5607" w:rsidP="009D5607">
      <w:pPr>
        <w:jc w:val="both"/>
        <w:rPr>
          <w:sz w:val="24"/>
          <w:szCs w:val="24"/>
        </w:rPr>
      </w:pPr>
      <w:r>
        <w:rPr>
          <w:sz w:val="24"/>
          <w:szCs w:val="24"/>
        </w:rPr>
        <w:t xml:space="preserve">e) kondičná príprava nesmie postrádať v obsahovom zameraní pestrosť, všestrannosť </w:t>
      </w:r>
    </w:p>
    <w:p w:rsidR="009D5607" w:rsidRDefault="009D5607" w:rsidP="009D5607">
      <w:pPr>
        <w:jc w:val="both"/>
        <w:rPr>
          <w:sz w:val="24"/>
          <w:szCs w:val="24"/>
        </w:rPr>
      </w:pPr>
      <w:r>
        <w:rPr>
          <w:sz w:val="24"/>
          <w:szCs w:val="24"/>
        </w:rPr>
        <w:t xml:space="preserve">a emocionálnosť, </w:t>
      </w:r>
    </w:p>
    <w:p w:rsidR="009D5607" w:rsidRDefault="009D5607" w:rsidP="009D5607">
      <w:pPr>
        <w:jc w:val="both"/>
        <w:rPr>
          <w:sz w:val="24"/>
          <w:szCs w:val="24"/>
        </w:rPr>
      </w:pPr>
      <w:r>
        <w:rPr>
          <w:sz w:val="24"/>
          <w:szCs w:val="24"/>
        </w:rPr>
        <w:t>f) je potrebné vyhnúť sa jednostrannému zaťaženiu.</w:t>
      </w:r>
    </w:p>
    <w:p w:rsidR="009D5607" w:rsidRDefault="009D5607" w:rsidP="009D5607">
      <w:pPr>
        <w:jc w:val="both"/>
        <w:rPr>
          <w:b/>
          <w:sz w:val="24"/>
          <w:szCs w:val="24"/>
          <w:u w:val="single"/>
        </w:rPr>
      </w:pPr>
    </w:p>
    <w:p w:rsidR="009D5607" w:rsidRDefault="009D5607" w:rsidP="009D5607">
      <w:pPr>
        <w:jc w:val="both"/>
        <w:rPr>
          <w:b/>
          <w:sz w:val="24"/>
          <w:szCs w:val="24"/>
          <w:u w:val="single"/>
        </w:rPr>
      </w:pPr>
      <w:r>
        <w:rPr>
          <w:b/>
          <w:sz w:val="24"/>
          <w:szCs w:val="24"/>
          <w:u w:val="single"/>
        </w:rPr>
        <w:lastRenderedPageBreak/>
        <w:t xml:space="preserve">TEORETICKÁ PRÍPRAVA </w:t>
      </w:r>
    </w:p>
    <w:p w:rsidR="009D5607" w:rsidRDefault="009D5607" w:rsidP="009D5607">
      <w:pPr>
        <w:jc w:val="both"/>
        <w:rPr>
          <w:b/>
          <w:sz w:val="24"/>
          <w:szCs w:val="24"/>
          <w:u w:val="single"/>
        </w:rPr>
      </w:pPr>
    </w:p>
    <w:p w:rsidR="009D5607" w:rsidRDefault="009D5607" w:rsidP="009D5607">
      <w:pPr>
        <w:jc w:val="both"/>
        <w:rPr>
          <w:b/>
          <w:sz w:val="24"/>
          <w:szCs w:val="24"/>
          <w:u w:val="single"/>
        </w:rPr>
      </w:pPr>
      <w:r>
        <w:rPr>
          <w:b/>
          <w:sz w:val="24"/>
          <w:szCs w:val="24"/>
          <w:u w:val="single"/>
        </w:rPr>
        <w:t xml:space="preserve">Ciele teoretickej prípravy </w:t>
      </w:r>
    </w:p>
    <w:p w:rsidR="009D5607" w:rsidRDefault="009D5607" w:rsidP="009D5607">
      <w:pPr>
        <w:jc w:val="both"/>
        <w:rPr>
          <w:sz w:val="24"/>
          <w:szCs w:val="24"/>
        </w:rPr>
      </w:pPr>
      <w:r>
        <w:rPr>
          <w:sz w:val="24"/>
          <w:szCs w:val="24"/>
        </w:rPr>
        <w:t xml:space="preserve"> Dosiahnuť stavu, aby si hráči osvojili základné všeobecné a špecifické vedomosti, ktoré im pomôžu pochopiť dôležité pojmy obsahu športového tréningu, význam a zmysel športovania vôbec, osvojenie si základných poznatkov futsalu, a tak mohli hrať pravidelnú majstrovskú súťaž. </w:t>
      </w:r>
    </w:p>
    <w:p w:rsidR="009D5607" w:rsidRDefault="009D5607" w:rsidP="009D5607">
      <w:pPr>
        <w:jc w:val="both"/>
        <w:rPr>
          <w:b/>
          <w:sz w:val="24"/>
          <w:szCs w:val="24"/>
          <w:u w:val="single"/>
        </w:rPr>
      </w:pPr>
    </w:p>
    <w:p w:rsidR="009D5607" w:rsidRDefault="009D5607" w:rsidP="009D5607">
      <w:pPr>
        <w:jc w:val="both"/>
        <w:rPr>
          <w:b/>
          <w:sz w:val="24"/>
          <w:szCs w:val="24"/>
          <w:u w:val="single"/>
        </w:rPr>
      </w:pPr>
      <w:r>
        <w:rPr>
          <w:b/>
          <w:sz w:val="24"/>
          <w:szCs w:val="24"/>
          <w:u w:val="single"/>
        </w:rPr>
        <w:t xml:space="preserve">Obsah teoretickej prípravy </w:t>
      </w:r>
    </w:p>
    <w:p w:rsidR="009D5607" w:rsidRDefault="009D5607" w:rsidP="009D5607">
      <w:pPr>
        <w:jc w:val="both"/>
        <w:rPr>
          <w:sz w:val="24"/>
          <w:szCs w:val="24"/>
        </w:rPr>
      </w:pPr>
    </w:p>
    <w:p w:rsidR="009D5607" w:rsidRDefault="009D5607" w:rsidP="009D5607">
      <w:pPr>
        <w:jc w:val="both"/>
        <w:rPr>
          <w:sz w:val="24"/>
          <w:szCs w:val="24"/>
        </w:rPr>
      </w:pPr>
      <w:r>
        <w:rPr>
          <w:sz w:val="24"/>
          <w:szCs w:val="24"/>
        </w:rPr>
        <w:t xml:space="preserve">Všeobecné poznatky </w:t>
      </w:r>
    </w:p>
    <w:p w:rsidR="009D5607" w:rsidRDefault="009D5607" w:rsidP="009D5607">
      <w:pPr>
        <w:jc w:val="both"/>
        <w:rPr>
          <w:sz w:val="24"/>
          <w:szCs w:val="24"/>
          <w:u w:val="single"/>
        </w:rPr>
      </w:pPr>
      <w:r>
        <w:rPr>
          <w:sz w:val="24"/>
          <w:szCs w:val="24"/>
          <w:u w:val="single"/>
        </w:rPr>
        <w:t>a) Všeobecná teória telesnej výchovy</w:t>
      </w:r>
    </w:p>
    <w:p w:rsidR="009D5607" w:rsidRDefault="009D5607" w:rsidP="009D5607">
      <w:pPr>
        <w:jc w:val="both"/>
        <w:rPr>
          <w:sz w:val="24"/>
          <w:szCs w:val="24"/>
        </w:rPr>
      </w:pPr>
      <w:r>
        <w:rPr>
          <w:sz w:val="24"/>
          <w:szCs w:val="24"/>
        </w:rPr>
        <w:t xml:space="preserve">• dejiny telesnej výchovy u nás, vo svete, v meste alebo obci, </w:t>
      </w:r>
    </w:p>
    <w:p w:rsidR="009D5607" w:rsidRDefault="009D5607" w:rsidP="009D5607">
      <w:pPr>
        <w:jc w:val="both"/>
        <w:rPr>
          <w:sz w:val="24"/>
          <w:szCs w:val="24"/>
        </w:rPr>
      </w:pPr>
      <w:r>
        <w:rPr>
          <w:sz w:val="24"/>
          <w:szCs w:val="24"/>
        </w:rPr>
        <w:t xml:space="preserve">• olympijská výchova, </w:t>
      </w:r>
    </w:p>
    <w:p w:rsidR="009D5607" w:rsidRDefault="009D5607" w:rsidP="009D5607">
      <w:pPr>
        <w:jc w:val="both"/>
        <w:rPr>
          <w:sz w:val="24"/>
          <w:szCs w:val="24"/>
        </w:rPr>
      </w:pPr>
      <w:r>
        <w:rPr>
          <w:sz w:val="24"/>
          <w:szCs w:val="24"/>
        </w:rPr>
        <w:t xml:space="preserve">• systém vybraných pohybových činností, schopností a zručností, </w:t>
      </w:r>
    </w:p>
    <w:p w:rsidR="009D5607" w:rsidRDefault="009D5607" w:rsidP="009D5607">
      <w:pPr>
        <w:jc w:val="both"/>
        <w:rPr>
          <w:sz w:val="24"/>
          <w:szCs w:val="24"/>
        </w:rPr>
      </w:pPr>
      <w:r>
        <w:rPr>
          <w:sz w:val="24"/>
          <w:szCs w:val="24"/>
        </w:rPr>
        <w:t xml:space="preserve">• postoje, záujmy, vzťahy, vedomosti, názory. </w:t>
      </w:r>
    </w:p>
    <w:p w:rsidR="009D5607" w:rsidRDefault="009D5607" w:rsidP="009D5607">
      <w:pPr>
        <w:jc w:val="both"/>
        <w:rPr>
          <w:sz w:val="24"/>
          <w:szCs w:val="24"/>
          <w:u w:val="single"/>
        </w:rPr>
      </w:pPr>
    </w:p>
    <w:p w:rsidR="009D5607" w:rsidRDefault="009D5607" w:rsidP="009D5607">
      <w:pPr>
        <w:jc w:val="both"/>
        <w:rPr>
          <w:sz w:val="24"/>
          <w:szCs w:val="24"/>
          <w:u w:val="single"/>
        </w:rPr>
      </w:pPr>
      <w:r>
        <w:rPr>
          <w:sz w:val="24"/>
          <w:szCs w:val="24"/>
          <w:u w:val="single"/>
        </w:rPr>
        <w:t xml:space="preserve">b) Didaktika športového tréningu </w:t>
      </w:r>
    </w:p>
    <w:p w:rsidR="009D5607" w:rsidRDefault="009D5607" w:rsidP="009D5607">
      <w:pPr>
        <w:jc w:val="both"/>
        <w:rPr>
          <w:sz w:val="24"/>
          <w:szCs w:val="24"/>
        </w:rPr>
      </w:pPr>
      <w:r>
        <w:rPr>
          <w:sz w:val="24"/>
          <w:szCs w:val="24"/>
        </w:rPr>
        <w:t xml:space="preserve">• základy športovej prípravy, </w:t>
      </w:r>
    </w:p>
    <w:p w:rsidR="009D5607" w:rsidRDefault="009D5607" w:rsidP="009D5607">
      <w:pPr>
        <w:jc w:val="both"/>
        <w:rPr>
          <w:sz w:val="24"/>
          <w:szCs w:val="24"/>
        </w:rPr>
      </w:pPr>
      <w:r>
        <w:rPr>
          <w:sz w:val="24"/>
          <w:szCs w:val="24"/>
        </w:rPr>
        <w:t xml:space="preserve">• pohybové schopnosti a pohybové zručnosti, </w:t>
      </w:r>
    </w:p>
    <w:p w:rsidR="009D5607" w:rsidRDefault="009D5607" w:rsidP="009D5607">
      <w:pPr>
        <w:jc w:val="both"/>
        <w:rPr>
          <w:sz w:val="24"/>
          <w:szCs w:val="24"/>
        </w:rPr>
      </w:pPr>
      <w:r>
        <w:rPr>
          <w:sz w:val="24"/>
          <w:szCs w:val="24"/>
        </w:rPr>
        <w:t xml:space="preserve">• základné telovýchovné pojmy, terminológia a pravidlá osvojovaných pohybových činností, </w:t>
      </w:r>
    </w:p>
    <w:p w:rsidR="009D5607" w:rsidRDefault="009D5607" w:rsidP="009D5607">
      <w:pPr>
        <w:jc w:val="both"/>
        <w:rPr>
          <w:sz w:val="24"/>
          <w:szCs w:val="24"/>
        </w:rPr>
      </w:pPr>
      <w:r>
        <w:rPr>
          <w:sz w:val="24"/>
          <w:szCs w:val="24"/>
        </w:rPr>
        <w:t xml:space="preserve">• organizácia a riadenie pohybových činností a hier (aj v súťažiach), </w:t>
      </w:r>
    </w:p>
    <w:p w:rsidR="009D5607" w:rsidRDefault="009D5607" w:rsidP="009D5607">
      <w:pPr>
        <w:jc w:val="both"/>
        <w:rPr>
          <w:sz w:val="24"/>
          <w:szCs w:val="24"/>
        </w:rPr>
      </w:pPr>
      <w:r>
        <w:rPr>
          <w:sz w:val="24"/>
          <w:szCs w:val="24"/>
        </w:rPr>
        <w:t xml:space="preserve">• hodnotenie pohybovej činnosti, </w:t>
      </w:r>
    </w:p>
    <w:p w:rsidR="009D5607" w:rsidRDefault="009D5607" w:rsidP="009D5607">
      <w:pPr>
        <w:jc w:val="both"/>
        <w:rPr>
          <w:sz w:val="24"/>
          <w:szCs w:val="24"/>
        </w:rPr>
      </w:pPr>
      <w:r>
        <w:rPr>
          <w:sz w:val="24"/>
          <w:szCs w:val="24"/>
        </w:rPr>
        <w:t xml:space="preserve">• uplatňovanie poznatkov z telovýchovnej činnosti v iných predmetoch a opačne, </w:t>
      </w:r>
    </w:p>
    <w:p w:rsidR="009D5607" w:rsidRDefault="009D5607" w:rsidP="009D5607">
      <w:pPr>
        <w:jc w:val="both"/>
        <w:rPr>
          <w:sz w:val="24"/>
          <w:szCs w:val="24"/>
        </w:rPr>
      </w:pPr>
      <w:r>
        <w:rPr>
          <w:sz w:val="24"/>
          <w:szCs w:val="24"/>
        </w:rPr>
        <w:t xml:space="preserve">• účelný a estetický pohybový prejav, </w:t>
      </w:r>
    </w:p>
    <w:p w:rsidR="009D5607" w:rsidRDefault="009D5607" w:rsidP="009D5607">
      <w:pPr>
        <w:jc w:val="both"/>
        <w:rPr>
          <w:sz w:val="24"/>
          <w:szCs w:val="24"/>
        </w:rPr>
      </w:pPr>
      <w:r>
        <w:rPr>
          <w:sz w:val="24"/>
          <w:szCs w:val="24"/>
        </w:rPr>
        <w:t xml:space="preserve">• rozhodnosť, nebojácnosť, snaha po stále lepšom výkone, tvorivosť, radosť z víťazstva, ocenenie výkonu súperov, fair-play, </w:t>
      </w:r>
    </w:p>
    <w:p w:rsidR="009D5607" w:rsidRDefault="009D5607" w:rsidP="009D5607">
      <w:pPr>
        <w:jc w:val="both"/>
        <w:rPr>
          <w:sz w:val="24"/>
          <w:szCs w:val="24"/>
        </w:rPr>
      </w:pPr>
      <w:r>
        <w:rPr>
          <w:sz w:val="24"/>
          <w:szCs w:val="24"/>
        </w:rPr>
        <w:t xml:space="preserve">• tolerancia a zodpovednosť za svoje konanie voči spolužiakom, učiteľom, rodičom a starším osobám, </w:t>
      </w:r>
    </w:p>
    <w:p w:rsidR="009D5607" w:rsidRDefault="009D5607" w:rsidP="009D5607">
      <w:pPr>
        <w:jc w:val="both"/>
        <w:rPr>
          <w:sz w:val="24"/>
          <w:szCs w:val="24"/>
        </w:rPr>
      </w:pPr>
      <w:r>
        <w:rPr>
          <w:sz w:val="24"/>
          <w:szCs w:val="24"/>
        </w:rPr>
        <w:t xml:space="preserve">• aktívny vzťah k životnému prostrediu a k prírode, </w:t>
      </w:r>
    </w:p>
    <w:p w:rsidR="009D5607" w:rsidRDefault="009D5607" w:rsidP="009D5607">
      <w:pPr>
        <w:jc w:val="both"/>
        <w:rPr>
          <w:sz w:val="24"/>
          <w:szCs w:val="24"/>
        </w:rPr>
      </w:pPr>
      <w:r>
        <w:rPr>
          <w:sz w:val="24"/>
          <w:szCs w:val="24"/>
        </w:rPr>
        <w:t xml:space="preserve">• základy športovej prípravy. </w:t>
      </w:r>
    </w:p>
    <w:p w:rsidR="009D5607" w:rsidRDefault="009D5607" w:rsidP="009D5607">
      <w:pPr>
        <w:jc w:val="both"/>
        <w:rPr>
          <w:sz w:val="24"/>
          <w:szCs w:val="24"/>
          <w:u w:val="single"/>
        </w:rPr>
      </w:pPr>
    </w:p>
    <w:p w:rsidR="009D5607" w:rsidRDefault="009D5607" w:rsidP="009D5607">
      <w:pPr>
        <w:jc w:val="both"/>
        <w:rPr>
          <w:sz w:val="24"/>
          <w:szCs w:val="24"/>
          <w:u w:val="single"/>
        </w:rPr>
      </w:pPr>
      <w:r>
        <w:rPr>
          <w:sz w:val="24"/>
          <w:szCs w:val="24"/>
          <w:u w:val="single"/>
        </w:rPr>
        <w:t xml:space="preserve">c) Zdravotná výchova, lekárska kontrola </w:t>
      </w:r>
    </w:p>
    <w:p w:rsidR="009D5607" w:rsidRDefault="009D5607" w:rsidP="009D5607">
      <w:pPr>
        <w:jc w:val="both"/>
        <w:rPr>
          <w:sz w:val="24"/>
          <w:szCs w:val="24"/>
        </w:rPr>
      </w:pPr>
      <w:r>
        <w:rPr>
          <w:sz w:val="24"/>
          <w:szCs w:val="24"/>
        </w:rPr>
        <w:t xml:space="preserve">• význam, funkcia, účinok vykonávaných pohybových činností na organizmus človeka, pohybový režim, </w:t>
      </w:r>
    </w:p>
    <w:p w:rsidR="009D5607" w:rsidRDefault="009D5607" w:rsidP="009D5607">
      <w:pPr>
        <w:jc w:val="both"/>
        <w:rPr>
          <w:sz w:val="24"/>
          <w:szCs w:val="24"/>
        </w:rPr>
      </w:pPr>
      <w:r>
        <w:rPr>
          <w:sz w:val="24"/>
          <w:szCs w:val="24"/>
        </w:rPr>
        <w:t xml:space="preserve">• pulzová frekvencia a jej využívanie v športe, </w:t>
      </w:r>
    </w:p>
    <w:p w:rsidR="009D5607" w:rsidRDefault="009D5607" w:rsidP="009D5607">
      <w:pPr>
        <w:jc w:val="both"/>
        <w:rPr>
          <w:sz w:val="24"/>
          <w:szCs w:val="24"/>
        </w:rPr>
      </w:pPr>
      <w:r>
        <w:rPr>
          <w:sz w:val="24"/>
          <w:szCs w:val="24"/>
        </w:rPr>
        <w:t xml:space="preserve">• somatický vývin človeka a jeho hodnotenie, </w:t>
      </w:r>
    </w:p>
    <w:p w:rsidR="009D5607" w:rsidRDefault="009D5607" w:rsidP="009D5607">
      <w:pPr>
        <w:jc w:val="both"/>
        <w:rPr>
          <w:sz w:val="24"/>
          <w:szCs w:val="24"/>
        </w:rPr>
      </w:pPr>
      <w:r>
        <w:rPr>
          <w:sz w:val="24"/>
          <w:szCs w:val="24"/>
        </w:rPr>
        <w:t xml:space="preserve">• správna životospráva človeka a športovca, </w:t>
      </w:r>
    </w:p>
    <w:p w:rsidR="009D5607" w:rsidRDefault="009D5607" w:rsidP="009D5607">
      <w:pPr>
        <w:jc w:val="both"/>
        <w:rPr>
          <w:sz w:val="24"/>
          <w:szCs w:val="24"/>
        </w:rPr>
      </w:pPr>
      <w:r>
        <w:rPr>
          <w:sz w:val="24"/>
          <w:szCs w:val="24"/>
        </w:rPr>
        <w:t xml:space="preserve">• negatívny vplyv fajčenia, alkoholu a drog na zdravie, </w:t>
      </w:r>
    </w:p>
    <w:p w:rsidR="009D5607" w:rsidRDefault="009D5607" w:rsidP="009D5607">
      <w:pPr>
        <w:jc w:val="both"/>
        <w:rPr>
          <w:sz w:val="24"/>
          <w:szCs w:val="24"/>
        </w:rPr>
      </w:pPr>
      <w:r>
        <w:rPr>
          <w:sz w:val="24"/>
          <w:szCs w:val="24"/>
        </w:rPr>
        <w:t xml:space="preserve">• základné hygienické zásady a ich využívanie pred, počas a po skončení telovýchovnej činnosti, </w:t>
      </w:r>
    </w:p>
    <w:p w:rsidR="009D5607" w:rsidRDefault="009D5607" w:rsidP="009D5607">
      <w:pPr>
        <w:jc w:val="both"/>
        <w:rPr>
          <w:sz w:val="24"/>
          <w:szCs w:val="24"/>
        </w:rPr>
      </w:pPr>
      <w:r>
        <w:rPr>
          <w:sz w:val="24"/>
          <w:szCs w:val="24"/>
        </w:rPr>
        <w:t xml:space="preserve">• bezpečnosť pri cvičeniach v rôznych podmienkach a v rôznom prostredí, </w:t>
      </w:r>
    </w:p>
    <w:p w:rsidR="009D5607" w:rsidRDefault="009D5607" w:rsidP="009D5607">
      <w:pPr>
        <w:jc w:val="both"/>
        <w:rPr>
          <w:sz w:val="24"/>
          <w:szCs w:val="24"/>
        </w:rPr>
      </w:pPr>
      <w:r>
        <w:rPr>
          <w:sz w:val="24"/>
          <w:szCs w:val="24"/>
        </w:rPr>
        <w:t xml:space="preserve">• prvá pomoc pri ľahších úrazoch. </w:t>
      </w:r>
    </w:p>
    <w:p w:rsidR="009D5607" w:rsidRDefault="009D5607" w:rsidP="009D5607">
      <w:pPr>
        <w:jc w:val="both"/>
        <w:rPr>
          <w:b/>
          <w:sz w:val="24"/>
          <w:szCs w:val="24"/>
          <w:u w:val="single"/>
        </w:rPr>
      </w:pPr>
    </w:p>
    <w:p w:rsidR="009D5607" w:rsidRDefault="009D5607" w:rsidP="009D5607">
      <w:pPr>
        <w:jc w:val="both"/>
        <w:rPr>
          <w:b/>
          <w:sz w:val="24"/>
          <w:szCs w:val="24"/>
          <w:u w:val="single"/>
        </w:rPr>
      </w:pPr>
      <w:r>
        <w:rPr>
          <w:b/>
          <w:sz w:val="24"/>
          <w:szCs w:val="24"/>
          <w:u w:val="single"/>
        </w:rPr>
        <w:t xml:space="preserve">Proces </w:t>
      </w:r>
    </w:p>
    <w:p w:rsidR="009D5607" w:rsidRDefault="009D5607" w:rsidP="009D5607">
      <w:pPr>
        <w:jc w:val="both"/>
        <w:rPr>
          <w:sz w:val="24"/>
          <w:szCs w:val="24"/>
        </w:rPr>
      </w:pPr>
      <w:r>
        <w:rPr>
          <w:sz w:val="24"/>
          <w:szCs w:val="24"/>
        </w:rPr>
        <w:t xml:space="preserve">a) na teoretickú prípravu využiť tie vyučovacie hodiny, kedy nie je možnosť dostať sa na športoviská z objektívnych dôvodov. </w:t>
      </w:r>
    </w:p>
    <w:p w:rsidR="009D5607" w:rsidRDefault="009D5607" w:rsidP="009D5607">
      <w:pPr>
        <w:jc w:val="both"/>
        <w:rPr>
          <w:sz w:val="24"/>
          <w:szCs w:val="24"/>
        </w:rPr>
      </w:pPr>
      <w:r>
        <w:rPr>
          <w:sz w:val="24"/>
          <w:szCs w:val="24"/>
        </w:rPr>
        <w:t xml:space="preserve">b) nevyužívať na teoretickú prípravu tréningové jednotky na športoviskách (okrem usmernení hráčov pri jednotlivých činnostiach). </w:t>
      </w:r>
    </w:p>
    <w:p w:rsidR="009D5607" w:rsidRDefault="009D5607" w:rsidP="009D5607">
      <w:pPr>
        <w:jc w:val="both"/>
        <w:rPr>
          <w:sz w:val="24"/>
          <w:szCs w:val="24"/>
        </w:rPr>
      </w:pPr>
      <w:r>
        <w:rPr>
          <w:sz w:val="24"/>
          <w:szCs w:val="24"/>
        </w:rPr>
        <w:t xml:space="preserve">c) využívať na teoretickú prípravu porady pred zápasmi, hodnotenia zápasov, </w:t>
      </w:r>
    </w:p>
    <w:p w:rsidR="009D5607" w:rsidRDefault="009D5607" w:rsidP="009D5607">
      <w:pPr>
        <w:jc w:val="both"/>
        <w:rPr>
          <w:sz w:val="24"/>
          <w:szCs w:val="24"/>
        </w:rPr>
      </w:pPr>
      <w:r>
        <w:rPr>
          <w:sz w:val="24"/>
          <w:szCs w:val="24"/>
        </w:rPr>
        <w:t xml:space="preserve">d) využiť sledovanie zápasov z ligy a reprezentácie prostredníctvom televíznych prenosov a s hráčmi ich analyzovať. </w:t>
      </w:r>
    </w:p>
    <w:p w:rsidR="009D5607" w:rsidRDefault="009D5607" w:rsidP="009D5607">
      <w:pPr>
        <w:jc w:val="both"/>
        <w:rPr>
          <w:b/>
          <w:sz w:val="24"/>
          <w:szCs w:val="24"/>
          <w:u w:val="single"/>
        </w:rPr>
      </w:pPr>
    </w:p>
    <w:p w:rsidR="009D5607" w:rsidRDefault="009D5607" w:rsidP="009D5607">
      <w:pPr>
        <w:jc w:val="both"/>
        <w:rPr>
          <w:b/>
          <w:sz w:val="24"/>
          <w:szCs w:val="24"/>
          <w:u w:val="single"/>
        </w:rPr>
      </w:pPr>
      <w:r>
        <w:rPr>
          <w:b/>
          <w:sz w:val="24"/>
          <w:szCs w:val="24"/>
          <w:u w:val="single"/>
        </w:rPr>
        <w:t xml:space="preserve">Požiadavky na žiakov – výkonový štandard </w:t>
      </w:r>
    </w:p>
    <w:p w:rsidR="009D5607" w:rsidRDefault="009D5607" w:rsidP="009D5607">
      <w:pPr>
        <w:jc w:val="both"/>
        <w:rPr>
          <w:sz w:val="24"/>
          <w:szCs w:val="24"/>
        </w:rPr>
      </w:pPr>
      <w:r>
        <w:rPr>
          <w:sz w:val="24"/>
          <w:szCs w:val="24"/>
        </w:rPr>
        <w:t xml:space="preserve"> </w:t>
      </w:r>
    </w:p>
    <w:p w:rsidR="009D5607" w:rsidRDefault="009D5607" w:rsidP="009D5607">
      <w:pPr>
        <w:jc w:val="both"/>
        <w:rPr>
          <w:sz w:val="24"/>
          <w:szCs w:val="24"/>
        </w:rPr>
      </w:pPr>
      <w:r>
        <w:rPr>
          <w:sz w:val="24"/>
          <w:szCs w:val="24"/>
        </w:rPr>
        <w:t xml:space="preserve">Žiak vie, je schopný: </w:t>
      </w:r>
    </w:p>
    <w:p w:rsidR="009D5607" w:rsidRDefault="009D5607" w:rsidP="009D5607">
      <w:pPr>
        <w:jc w:val="both"/>
        <w:rPr>
          <w:sz w:val="24"/>
          <w:szCs w:val="24"/>
        </w:rPr>
      </w:pPr>
      <w:r>
        <w:rPr>
          <w:sz w:val="24"/>
          <w:szCs w:val="24"/>
        </w:rPr>
        <w:t xml:space="preserve">• vysvetliť význam telesnej výchovy a športu pre zdravie, </w:t>
      </w:r>
    </w:p>
    <w:p w:rsidR="009D5607" w:rsidRDefault="009D5607" w:rsidP="009D5607">
      <w:pPr>
        <w:jc w:val="both"/>
        <w:rPr>
          <w:sz w:val="24"/>
          <w:szCs w:val="24"/>
        </w:rPr>
      </w:pPr>
      <w:r>
        <w:rPr>
          <w:sz w:val="24"/>
          <w:szCs w:val="24"/>
        </w:rPr>
        <w:t xml:space="preserve">• dodržiavať základné požiadavky na osobnú hygienu, </w:t>
      </w:r>
    </w:p>
    <w:p w:rsidR="009D5607" w:rsidRDefault="009D5607" w:rsidP="009D5607">
      <w:pPr>
        <w:jc w:val="both"/>
        <w:rPr>
          <w:sz w:val="24"/>
          <w:szCs w:val="24"/>
        </w:rPr>
      </w:pPr>
      <w:r>
        <w:rPr>
          <w:sz w:val="24"/>
          <w:szCs w:val="24"/>
        </w:rPr>
        <w:t xml:space="preserve">• vysvetliť zásady bezpečného správania, </w:t>
      </w:r>
    </w:p>
    <w:p w:rsidR="009D5607" w:rsidRDefault="009D5607" w:rsidP="009D5607">
      <w:pPr>
        <w:jc w:val="both"/>
        <w:rPr>
          <w:sz w:val="24"/>
          <w:szCs w:val="24"/>
        </w:rPr>
      </w:pPr>
      <w:r>
        <w:rPr>
          <w:sz w:val="24"/>
          <w:szCs w:val="24"/>
        </w:rPr>
        <w:t xml:space="preserve">• rešpektovať zásady fair-play. </w:t>
      </w:r>
    </w:p>
    <w:p w:rsidR="009D5607" w:rsidRDefault="009D5607" w:rsidP="009D5607">
      <w:pPr>
        <w:jc w:val="both"/>
        <w:rPr>
          <w:b/>
          <w:sz w:val="24"/>
          <w:szCs w:val="24"/>
          <w:u w:val="single"/>
        </w:rPr>
      </w:pPr>
    </w:p>
    <w:p w:rsidR="009D5607" w:rsidRDefault="009D5607" w:rsidP="009D5607">
      <w:pPr>
        <w:jc w:val="both"/>
        <w:rPr>
          <w:b/>
          <w:sz w:val="24"/>
          <w:szCs w:val="24"/>
          <w:u w:val="single"/>
        </w:rPr>
      </w:pPr>
      <w:r>
        <w:rPr>
          <w:b/>
          <w:sz w:val="24"/>
          <w:szCs w:val="24"/>
          <w:u w:val="single"/>
        </w:rPr>
        <w:t xml:space="preserve">PSYCHOLOGICKA PRÍPRAVA  </w:t>
      </w:r>
    </w:p>
    <w:p w:rsidR="009D5607" w:rsidRDefault="009D5607" w:rsidP="009D5607">
      <w:pPr>
        <w:jc w:val="both"/>
        <w:rPr>
          <w:sz w:val="24"/>
          <w:szCs w:val="24"/>
        </w:rPr>
      </w:pPr>
    </w:p>
    <w:p w:rsidR="009D5607" w:rsidRDefault="009D5607" w:rsidP="009D5607">
      <w:pPr>
        <w:jc w:val="both"/>
        <w:rPr>
          <w:b/>
          <w:sz w:val="24"/>
          <w:szCs w:val="24"/>
          <w:u w:val="single"/>
        </w:rPr>
      </w:pPr>
      <w:r>
        <w:rPr>
          <w:sz w:val="24"/>
          <w:szCs w:val="24"/>
        </w:rPr>
        <w:t xml:space="preserve"> </w:t>
      </w:r>
      <w:r>
        <w:rPr>
          <w:b/>
          <w:sz w:val="24"/>
          <w:szCs w:val="24"/>
          <w:u w:val="single"/>
        </w:rPr>
        <w:t xml:space="preserve">Ciele psychologickej prípravy </w:t>
      </w:r>
    </w:p>
    <w:p w:rsidR="009D5607" w:rsidRDefault="009D5607" w:rsidP="009D5607">
      <w:pPr>
        <w:jc w:val="both"/>
        <w:rPr>
          <w:sz w:val="24"/>
          <w:szCs w:val="24"/>
        </w:rPr>
      </w:pPr>
      <w:r>
        <w:rPr>
          <w:sz w:val="24"/>
          <w:szCs w:val="24"/>
        </w:rPr>
        <w:t xml:space="preserve">Cieľom psychologickej prípravy je neustále rozvíjanie osobnosti športovca za účelom dosiahnutia vrcholných výkonov bez tzv. „zlyhania“. </w:t>
      </w:r>
    </w:p>
    <w:p w:rsidR="009D5607" w:rsidRDefault="009D5607" w:rsidP="009D5607">
      <w:pPr>
        <w:jc w:val="both"/>
        <w:rPr>
          <w:sz w:val="24"/>
          <w:szCs w:val="24"/>
        </w:rPr>
      </w:pPr>
      <w:r>
        <w:rPr>
          <w:sz w:val="24"/>
          <w:szCs w:val="24"/>
        </w:rPr>
        <w:t xml:space="preserve"> </w:t>
      </w:r>
    </w:p>
    <w:p w:rsidR="009D5607" w:rsidRDefault="009D5607" w:rsidP="009D5607">
      <w:pPr>
        <w:jc w:val="both"/>
        <w:rPr>
          <w:b/>
          <w:sz w:val="24"/>
          <w:szCs w:val="24"/>
          <w:u w:val="single"/>
        </w:rPr>
      </w:pPr>
    </w:p>
    <w:p w:rsidR="009D5607" w:rsidRDefault="009D5607" w:rsidP="009D5607">
      <w:pPr>
        <w:jc w:val="both"/>
        <w:rPr>
          <w:b/>
          <w:sz w:val="24"/>
          <w:szCs w:val="24"/>
          <w:u w:val="single"/>
        </w:rPr>
      </w:pPr>
      <w:r>
        <w:rPr>
          <w:b/>
          <w:sz w:val="24"/>
          <w:szCs w:val="24"/>
          <w:u w:val="single"/>
        </w:rPr>
        <w:t xml:space="preserve">Obsah psychologickej prípravy </w:t>
      </w:r>
    </w:p>
    <w:p w:rsidR="009D5607" w:rsidRDefault="009D5607" w:rsidP="009D5607">
      <w:pPr>
        <w:jc w:val="both"/>
        <w:rPr>
          <w:sz w:val="24"/>
          <w:szCs w:val="24"/>
        </w:rPr>
      </w:pPr>
      <w:r>
        <w:rPr>
          <w:sz w:val="24"/>
          <w:szCs w:val="24"/>
        </w:rPr>
        <w:t xml:space="preserve">Vyplýva z cieľa psychologickej prípravy a sú to hlavne tieto okruhy: </w:t>
      </w:r>
    </w:p>
    <w:p w:rsidR="009D5607" w:rsidRDefault="009D5607" w:rsidP="009D5607">
      <w:pPr>
        <w:jc w:val="both"/>
        <w:rPr>
          <w:sz w:val="24"/>
          <w:szCs w:val="24"/>
        </w:rPr>
      </w:pPr>
      <w:r>
        <w:rPr>
          <w:sz w:val="24"/>
          <w:szCs w:val="24"/>
        </w:rPr>
        <w:t xml:space="preserve">a) modelovanie športovej prípravy, </w:t>
      </w:r>
    </w:p>
    <w:p w:rsidR="009D5607" w:rsidRDefault="009D5607" w:rsidP="009D5607">
      <w:pPr>
        <w:jc w:val="both"/>
        <w:rPr>
          <w:sz w:val="24"/>
          <w:szCs w:val="24"/>
        </w:rPr>
      </w:pPr>
      <w:r>
        <w:rPr>
          <w:sz w:val="24"/>
          <w:szCs w:val="24"/>
        </w:rPr>
        <w:t xml:space="preserve">b) stupňovanie psychických záťaží, </w:t>
      </w:r>
    </w:p>
    <w:p w:rsidR="009D5607" w:rsidRDefault="009D5607" w:rsidP="009D5607">
      <w:pPr>
        <w:jc w:val="both"/>
        <w:rPr>
          <w:sz w:val="24"/>
          <w:szCs w:val="24"/>
        </w:rPr>
      </w:pPr>
      <w:r>
        <w:rPr>
          <w:sz w:val="24"/>
          <w:szCs w:val="24"/>
        </w:rPr>
        <w:t xml:space="preserve">c) obmeňovanie psychických záťaží, </w:t>
      </w:r>
    </w:p>
    <w:p w:rsidR="009D5607" w:rsidRDefault="009D5607" w:rsidP="009D5607">
      <w:pPr>
        <w:jc w:val="both"/>
        <w:rPr>
          <w:sz w:val="24"/>
          <w:szCs w:val="24"/>
        </w:rPr>
      </w:pPr>
      <w:r>
        <w:rPr>
          <w:sz w:val="24"/>
          <w:szCs w:val="24"/>
        </w:rPr>
        <w:t xml:space="preserve">d) relaxácia, </w:t>
      </w:r>
    </w:p>
    <w:p w:rsidR="009D5607" w:rsidRDefault="009D5607" w:rsidP="009D5607">
      <w:pPr>
        <w:jc w:val="both"/>
        <w:rPr>
          <w:sz w:val="24"/>
          <w:szCs w:val="24"/>
        </w:rPr>
      </w:pPr>
      <w:r>
        <w:rPr>
          <w:sz w:val="24"/>
          <w:szCs w:val="24"/>
        </w:rPr>
        <w:t xml:space="preserve">e) regulácia aktivačnej úrovne, </w:t>
      </w:r>
    </w:p>
    <w:p w:rsidR="009D5607" w:rsidRDefault="009D5607" w:rsidP="009D5607">
      <w:pPr>
        <w:jc w:val="both"/>
        <w:rPr>
          <w:sz w:val="24"/>
          <w:szCs w:val="24"/>
        </w:rPr>
      </w:pPr>
      <w:r>
        <w:rPr>
          <w:sz w:val="24"/>
          <w:szCs w:val="24"/>
        </w:rPr>
        <w:t xml:space="preserve">f) individualizácia prípravy. </w:t>
      </w:r>
    </w:p>
    <w:p w:rsidR="009D5607" w:rsidRDefault="009D5607" w:rsidP="009D5607">
      <w:pPr>
        <w:jc w:val="both"/>
        <w:rPr>
          <w:b/>
          <w:sz w:val="24"/>
          <w:szCs w:val="24"/>
          <w:u w:val="single"/>
        </w:rPr>
      </w:pPr>
    </w:p>
    <w:p w:rsidR="009D5607" w:rsidRDefault="009D5607" w:rsidP="009D5607">
      <w:pPr>
        <w:jc w:val="both"/>
        <w:rPr>
          <w:b/>
          <w:sz w:val="24"/>
          <w:szCs w:val="24"/>
          <w:u w:val="single"/>
        </w:rPr>
      </w:pPr>
      <w:r>
        <w:rPr>
          <w:b/>
          <w:sz w:val="24"/>
          <w:szCs w:val="24"/>
          <w:u w:val="single"/>
        </w:rPr>
        <w:t xml:space="preserve">Obsah psychologickej prípravy naplníme týmito prostriedkami: </w:t>
      </w:r>
    </w:p>
    <w:p w:rsidR="009D5607" w:rsidRDefault="009D5607" w:rsidP="009D5607">
      <w:pPr>
        <w:jc w:val="both"/>
        <w:rPr>
          <w:sz w:val="24"/>
          <w:szCs w:val="24"/>
        </w:rPr>
      </w:pPr>
      <w:r>
        <w:rPr>
          <w:sz w:val="24"/>
          <w:szCs w:val="24"/>
        </w:rPr>
        <w:t xml:space="preserve">a) slovné pôsobenie, </w:t>
      </w:r>
    </w:p>
    <w:p w:rsidR="009D5607" w:rsidRDefault="009D5607" w:rsidP="009D5607">
      <w:pPr>
        <w:jc w:val="both"/>
        <w:rPr>
          <w:sz w:val="24"/>
          <w:szCs w:val="24"/>
        </w:rPr>
      </w:pPr>
      <w:r>
        <w:rPr>
          <w:sz w:val="24"/>
          <w:szCs w:val="24"/>
        </w:rPr>
        <w:t xml:space="preserve">b) vytváranie vhodných situácií, </w:t>
      </w:r>
    </w:p>
    <w:p w:rsidR="009D5607" w:rsidRDefault="009D5607" w:rsidP="009D5607">
      <w:pPr>
        <w:jc w:val="both"/>
        <w:rPr>
          <w:sz w:val="24"/>
          <w:szCs w:val="24"/>
        </w:rPr>
      </w:pPr>
      <w:r>
        <w:rPr>
          <w:sz w:val="24"/>
          <w:szCs w:val="24"/>
        </w:rPr>
        <w:t xml:space="preserve">c) regulačné a autoregulačné zásahy, </w:t>
      </w:r>
    </w:p>
    <w:p w:rsidR="009D5607" w:rsidRDefault="009D5607" w:rsidP="009D5607">
      <w:pPr>
        <w:jc w:val="both"/>
        <w:rPr>
          <w:sz w:val="24"/>
          <w:szCs w:val="24"/>
        </w:rPr>
      </w:pPr>
      <w:r>
        <w:rPr>
          <w:sz w:val="24"/>
          <w:szCs w:val="24"/>
        </w:rPr>
        <w:t xml:space="preserve">d) vstup psychológa medzi hráča, resp. trénera, čo môže pôsobiť ako prevod objavených </w:t>
      </w:r>
    </w:p>
    <w:p w:rsidR="009D5607" w:rsidRDefault="009D5607" w:rsidP="009D5607">
      <w:pPr>
        <w:jc w:val="both"/>
        <w:rPr>
          <w:sz w:val="24"/>
          <w:szCs w:val="24"/>
        </w:rPr>
      </w:pPr>
      <w:r>
        <w:rPr>
          <w:sz w:val="24"/>
          <w:szCs w:val="24"/>
        </w:rPr>
        <w:t xml:space="preserve">poznatkov z praxe. </w:t>
      </w:r>
    </w:p>
    <w:p w:rsidR="009D5607" w:rsidRDefault="009D5607" w:rsidP="009D5607">
      <w:pPr>
        <w:jc w:val="both"/>
        <w:rPr>
          <w:b/>
          <w:sz w:val="24"/>
          <w:szCs w:val="24"/>
          <w:u w:val="single"/>
        </w:rPr>
      </w:pPr>
    </w:p>
    <w:p w:rsidR="009D5607" w:rsidRDefault="009D5607" w:rsidP="009D5607">
      <w:pPr>
        <w:jc w:val="both"/>
        <w:rPr>
          <w:b/>
          <w:sz w:val="24"/>
          <w:szCs w:val="24"/>
          <w:u w:val="single"/>
        </w:rPr>
      </w:pPr>
      <w:r>
        <w:rPr>
          <w:b/>
          <w:sz w:val="24"/>
          <w:szCs w:val="24"/>
          <w:u w:val="single"/>
        </w:rPr>
        <w:t xml:space="preserve">Utváranie postojov a motivácie žiakov </w:t>
      </w:r>
    </w:p>
    <w:p w:rsidR="009D5607" w:rsidRDefault="009D5607" w:rsidP="009D5607">
      <w:pPr>
        <w:jc w:val="both"/>
        <w:rPr>
          <w:sz w:val="24"/>
          <w:szCs w:val="24"/>
        </w:rPr>
      </w:pPr>
      <w:r>
        <w:rPr>
          <w:sz w:val="24"/>
          <w:szCs w:val="24"/>
        </w:rPr>
        <w:t xml:space="preserve">• Najvšeobecnejším cieľom v športe je dosahovanie úspechov v súťažiach, </w:t>
      </w:r>
    </w:p>
    <w:p w:rsidR="009D5607" w:rsidRDefault="009D5607" w:rsidP="009D5607">
      <w:pPr>
        <w:jc w:val="both"/>
        <w:rPr>
          <w:sz w:val="24"/>
          <w:szCs w:val="24"/>
        </w:rPr>
      </w:pPr>
      <w:r>
        <w:rPr>
          <w:sz w:val="24"/>
          <w:szCs w:val="24"/>
        </w:rPr>
        <w:t xml:space="preserve">• vzbudzovať záujem o telesné zdokonaľovanie, </w:t>
      </w:r>
    </w:p>
    <w:p w:rsidR="009D5607" w:rsidRDefault="009D5607" w:rsidP="009D5607">
      <w:pPr>
        <w:jc w:val="both"/>
        <w:rPr>
          <w:sz w:val="24"/>
          <w:szCs w:val="24"/>
        </w:rPr>
      </w:pPr>
      <w:r>
        <w:rPr>
          <w:sz w:val="24"/>
          <w:szCs w:val="24"/>
        </w:rPr>
        <w:t xml:space="preserve">• ovplyvňovať postoje k športovému dianiu (tréning, súperi a pod.), </w:t>
      </w:r>
    </w:p>
    <w:p w:rsidR="009D5607" w:rsidRDefault="009D5607" w:rsidP="009D5607">
      <w:pPr>
        <w:jc w:val="both"/>
        <w:rPr>
          <w:sz w:val="24"/>
          <w:szCs w:val="24"/>
        </w:rPr>
      </w:pPr>
      <w:r>
        <w:rPr>
          <w:sz w:val="24"/>
          <w:szCs w:val="24"/>
        </w:rPr>
        <w:t xml:space="preserve">• regulovať medziosobné vzťahy v tíme, </w:t>
      </w:r>
    </w:p>
    <w:p w:rsidR="009D5607" w:rsidRDefault="009D5607" w:rsidP="009D5607">
      <w:pPr>
        <w:jc w:val="both"/>
        <w:rPr>
          <w:sz w:val="24"/>
          <w:szCs w:val="24"/>
        </w:rPr>
      </w:pPr>
      <w:r>
        <w:rPr>
          <w:sz w:val="24"/>
          <w:szCs w:val="24"/>
        </w:rPr>
        <w:t xml:space="preserve">• rozvíjať špecifické schopnosti, </w:t>
      </w:r>
    </w:p>
    <w:p w:rsidR="009D5607" w:rsidRDefault="009D5607" w:rsidP="009D5607">
      <w:pPr>
        <w:jc w:val="both"/>
        <w:rPr>
          <w:sz w:val="24"/>
          <w:szCs w:val="24"/>
        </w:rPr>
      </w:pPr>
      <w:r>
        <w:rPr>
          <w:sz w:val="24"/>
          <w:szCs w:val="24"/>
        </w:rPr>
        <w:t xml:space="preserve">• utvárať potrebné návyky (hygienické, režim dňa a pod.), </w:t>
      </w:r>
    </w:p>
    <w:p w:rsidR="009D5607" w:rsidRDefault="009D5607" w:rsidP="009D5607">
      <w:pPr>
        <w:jc w:val="both"/>
        <w:rPr>
          <w:sz w:val="24"/>
          <w:szCs w:val="24"/>
        </w:rPr>
      </w:pPr>
      <w:r>
        <w:rPr>
          <w:sz w:val="24"/>
          <w:szCs w:val="24"/>
        </w:rPr>
        <w:t xml:space="preserve">• všestranne ovplyvňovať vlastnosti osobnosti, predovšetkým charakter, </w:t>
      </w:r>
    </w:p>
    <w:p w:rsidR="009D5607" w:rsidRDefault="009D5607" w:rsidP="009D5607">
      <w:pPr>
        <w:jc w:val="both"/>
        <w:rPr>
          <w:sz w:val="24"/>
          <w:szCs w:val="24"/>
        </w:rPr>
      </w:pPr>
      <w:r>
        <w:rPr>
          <w:sz w:val="24"/>
          <w:szCs w:val="24"/>
        </w:rPr>
        <w:t xml:space="preserve">• utváranie postojov a motivácie je závislé v značnej miere od trénera.. </w:t>
      </w:r>
    </w:p>
    <w:p w:rsidR="009D5607" w:rsidRDefault="009D5607" w:rsidP="009D5607">
      <w:pPr>
        <w:jc w:val="both"/>
        <w:rPr>
          <w:b/>
          <w:sz w:val="24"/>
          <w:szCs w:val="24"/>
          <w:u w:val="single"/>
        </w:rPr>
      </w:pPr>
    </w:p>
    <w:p w:rsidR="009D5607" w:rsidRDefault="009D5607" w:rsidP="009D5607">
      <w:pPr>
        <w:jc w:val="both"/>
        <w:rPr>
          <w:b/>
          <w:sz w:val="24"/>
          <w:szCs w:val="24"/>
          <w:u w:val="single"/>
        </w:rPr>
      </w:pPr>
      <w:r>
        <w:rPr>
          <w:b/>
          <w:sz w:val="24"/>
          <w:szCs w:val="24"/>
          <w:u w:val="single"/>
        </w:rPr>
        <w:t xml:space="preserve">Proces </w:t>
      </w:r>
    </w:p>
    <w:p w:rsidR="009D5607" w:rsidRDefault="009D5607" w:rsidP="009D5607">
      <w:pPr>
        <w:jc w:val="both"/>
        <w:rPr>
          <w:sz w:val="24"/>
          <w:szCs w:val="24"/>
        </w:rPr>
      </w:pPr>
      <w:r>
        <w:rPr>
          <w:sz w:val="24"/>
          <w:szCs w:val="24"/>
        </w:rPr>
        <w:t xml:space="preserve">Najbežnejšími motivačnými podnetmi tréningu sú: </w:t>
      </w:r>
    </w:p>
    <w:p w:rsidR="009D5607" w:rsidRDefault="009D5607" w:rsidP="009D5607">
      <w:pPr>
        <w:jc w:val="both"/>
        <w:rPr>
          <w:sz w:val="24"/>
          <w:szCs w:val="24"/>
        </w:rPr>
      </w:pPr>
      <w:r>
        <w:rPr>
          <w:sz w:val="24"/>
          <w:szCs w:val="24"/>
        </w:rPr>
        <w:t xml:space="preserve">a) zvyk (v rámci zabehaného denného režimu), </w:t>
      </w:r>
    </w:p>
    <w:p w:rsidR="009D5607" w:rsidRDefault="009D5607" w:rsidP="009D5607">
      <w:pPr>
        <w:jc w:val="both"/>
        <w:rPr>
          <w:sz w:val="24"/>
          <w:szCs w:val="24"/>
        </w:rPr>
      </w:pPr>
      <w:r>
        <w:rPr>
          <w:sz w:val="24"/>
          <w:szCs w:val="24"/>
        </w:rPr>
        <w:t xml:space="preserve">b) príjemnosť (funkčná slasť z činnosti), </w:t>
      </w:r>
    </w:p>
    <w:p w:rsidR="009D5607" w:rsidRDefault="009D5607" w:rsidP="009D5607">
      <w:pPr>
        <w:jc w:val="both"/>
        <w:rPr>
          <w:sz w:val="24"/>
          <w:szCs w:val="24"/>
        </w:rPr>
      </w:pPr>
      <w:r>
        <w:rPr>
          <w:sz w:val="24"/>
          <w:szCs w:val="24"/>
        </w:rPr>
        <w:t>c) autorita trénera (viera, strach, závislosť na ňom),</w:t>
      </w:r>
    </w:p>
    <w:p w:rsidR="009D5607" w:rsidRDefault="009D5607" w:rsidP="009D5607">
      <w:pPr>
        <w:jc w:val="both"/>
        <w:rPr>
          <w:sz w:val="24"/>
          <w:szCs w:val="24"/>
        </w:rPr>
      </w:pPr>
      <w:r>
        <w:rPr>
          <w:sz w:val="24"/>
          <w:szCs w:val="24"/>
        </w:rPr>
        <w:t xml:space="preserve">d) očakávanie, že tréning sa neskôr vyplatí, </w:t>
      </w:r>
    </w:p>
    <w:p w:rsidR="009D5607" w:rsidRDefault="009D5607" w:rsidP="009D5607">
      <w:pPr>
        <w:jc w:val="both"/>
        <w:rPr>
          <w:sz w:val="24"/>
          <w:szCs w:val="24"/>
        </w:rPr>
      </w:pPr>
      <w:r>
        <w:rPr>
          <w:sz w:val="24"/>
          <w:szCs w:val="24"/>
        </w:rPr>
        <w:t xml:space="preserve">e) povinnosť (napr. v rámci zmluvy s klubom, školou a pod.), </w:t>
      </w:r>
    </w:p>
    <w:p w:rsidR="009D5607" w:rsidRDefault="009D5607" w:rsidP="009D5607">
      <w:pPr>
        <w:jc w:val="both"/>
        <w:rPr>
          <w:sz w:val="24"/>
          <w:szCs w:val="24"/>
        </w:rPr>
      </w:pPr>
      <w:r>
        <w:rPr>
          <w:sz w:val="24"/>
          <w:szCs w:val="24"/>
        </w:rPr>
        <w:t xml:space="preserve">f) sociálne podnety (partia, zábava a pod.), </w:t>
      </w:r>
    </w:p>
    <w:p w:rsidR="009D5607" w:rsidRDefault="009D5607" w:rsidP="009D5607">
      <w:pPr>
        <w:jc w:val="both"/>
        <w:rPr>
          <w:sz w:val="24"/>
          <w:szCs w:val="24"/>
        </w:rPr>
      </w:pPr>
      <w:r>
        <w:rPr>
          <w:sz w:val="24"/>
          <w:szCs w:val="24"/>
        </w:rPr>
        <w:lastRenderedPageBreak/>
        <w:t xml:space="preserve">g) vyššie spoločenské pohnútky (vzťah k súťaži, reprezentácii), </w:t>
      </w:r>
    </w:p>
    <w:p w:rsidR="009D5607" w:rsidRDefault="009D5607" w:rsidP="009D5607">
      <w:pPr>
        <w:jc w:val="both"/>
        <w:rPr>
          <w:sz w:val="24"/>
          <w:szCs w:val="24"/>
        </w:rPr>
      </w:pPr>
      <w:r>
        <w:rPr>
          <w:sz w:val="24"/>
          <w:szCs w:val="24"/>
        </w:rPr>
        <w:t xml:space="preserve">h) najmä u mládeži akceptovať hru, potláčať monotóniu, využiť sklon k romantike, rešpektovanie príkladov, neuplatňovať „dospelé“ tréningy) </w:t>
      </w:r>
    </w:p>
    <w:p w:rsidR="009D5607" w:rsidRDefault="009D5607" w:rsidP="009D5607">
      <w:pPr>
        <w:jc w:val="both"/>
        <w:rPr>
          <w:sz w:val="24"/>
          <w:szCs w:val="24"/>
        </w:rPr>
      </w:pPr>
      <w:r>
        <w:rPr>
          <w:sz w:val="24"/>
          <w:szCs w:val="24"/>
        </w:rPr>
        <w:t xml:space="preserve">i) rešpektovať princípy mentálnej hygieny, rešpektovať postupnosť podnety - napätie – únava, zotavenie – superkompenzačný efekt, </w:t>
      </w:r>
    </w:p>
    <w:p w:rsidR="009D5607" w:rsidRDefault="009D5607" w:rsidP="009D5607">
      <w:pPr>
        <w:jc w:val="both"/>
        <w:rPr>
          <w:sz w:val="24"/>
          <w:szCs w:val="24"/>
        </w:rPr>
      </w:pPr>
      <w:r>
        <w:rPr>
          <w:sz w:val="24"/>
          <w:szCs w:val="24"/>
        </w:rPr>
        <w:t xml:space="preserve">j) potlačovať averziu k tréningu (nie je to nutné zlo a nie je to ani rehoľa), </w:t>
      </w:r>
    </w:p>
    <w:p w:rsidR="009D5607" w:rsidRDefault="009D5607" w:rsidP="009D5607">
      <w:pPr>
        <w:jc w:val="both"/>
        <w:rPr>
          <w:sz w:val="24"/>
          <w:szCs w:val="24"/>
        </w:rPr>
      </w:pPr>
      <w:r>
        <w:rPr>
          <w:sz w:val="24"/>
          <w:szCs w:val="24"/>
        </w:rPr>
        <w:t xml:space="preserve">k) stimulácia tréningovej aktivity na základe adekvátnych odmien, </w:t>
      </w:r>
    </w:p>
    <w:p w:rsidR="009D5607" w:rsidRDefault="009D5607" w:rsidP="009D5607">
      <w:pPr>
        <w:jc w:val="both"/>
        <w:rPr>
          <w:sz w:val="24"/>
          <w:szCs w:val="24"/>
        </w:rPr>
      </w:pPr>
      <w:r>
        <w:rPr>
          <w:sz w:val="24"/>
          <w:szCs w:val="24"/>
        </w:rPr>
        <w:t xml:space="preserve">l) informovanosť o zdatnosti hráča ako vnútorný podnet pre sebazdokonaľovanie </w:t>
      </w:r>
    </w:p>
    <w:p w:rsidR="009D5607" w:rsidRDefault="009D5607" w:rsidP="009D5607">
      <w:pPr>
        <w:jc w:val="both"/>
        <w:rPr>
          <w:sz w:val="24"/>
          <w:szCs w:val="24"/>
        </w:rPr>
      </w:pPr>
      <w:r>
        <w:rPr>
          <w:sz w:val="24"/>
          <w:szCs w:val="24"/>
        </w:rPr>
        <w:t xml:space="preserve">m) stabilizovať presvedčenie, že kvalitný tréning je hlavnou determinantou úspechu. </w:t>
      </w:r>
    </w:p>
    <w:p w:rsidR="009D5607" w:rsidRDefault="009D5607" w:rsidP="009D5607">
      <w:pPr>
        <w:jc w:val="both"/>
        <w:rPr>
          <w:b/>
          <w:sz w:val="24"/>
          <w:szCs w:val="24"/>
          <w:u w:val="single"/>
        </w:rPr>
      </w:pPr>
    </w:p>
    <w:p w:rsidR="009D5607" w:rsidRDefault="009D5607" w:rsidP="009D5607">
      <w:pPr>
        <w:jc w:val="both"/>
        <w:rPr>
          <w:b/>
          <w:sz w:val="24"/>
          <w:szCs w:val="24"/>
          <w:u w:val="single"/>
        </w:rPr>
      </w:pPr>
      <w:r>
        <w:rPr>
          <w:b/>
          <w:sz w:val="24"/>
          <w:szCs w:val="24"/>
          <w:u w:val="single"/>
        </w:rPr>
        <w:t xml:space="preserve">Požiadavky na žiakov – výkonový štandard </w:t>
      </w:r>
    </w:p>
    <w:p w:rsidR="009D5607" w:rsidRDefault="009D5607" w:rsidP="009D5607">
      <w:pPr>
        <w:jc w:val="both"/>
        <w:rPr>
          <w:sz w:val="24"/>
          <w:szCs w:val="24"/>
        </w:rPr>
      </w:pPr>
    </w:p>
    <w:p w:rsidR="009D5607" w:rsidRDefault="009D5607" w:rsidP="009D5607">
      <w:pPr>
        <w:jc w:val="both"/>
        <w:rPr>
          <w:sz w:val="24"/>
          <w:szCs w:val="24"/>
        </w:rPr>
      </w:pPr>
      <w:r>
        <w:rPr>
          <w:sz w:val="24"/>
          <w:szCs w:val="24"/>
        </w:rPr>
        <w:t xml:space="preserve">Žiak vie, je schopný v športovom tréningu a zápase prejaviť: </w:t>
      </w:r>
    </w:p>
    <w:p w:rsidR="009D5607" w:rsidRDefault="009D5607" w:rsidP="009D5607">
      <w:pPr>
        <w:jc w:val="both"/>
        <w:rPr>
          <w:sz w:val="24"/>
          <w:szCs w:val="24"/>
        </w:rPr>
      </w:pPr>
      <w:r>
        <w:rPr>
          <w:sz w:val="24"/>
          <w:szCs w:val="24"/>
        </w:rPr>
        <w:t xml:space="preserve">• záujem o športové odvetvie, </w:t>
      </w:r>
    </w:p>
    <w:p w:rsidR="009D5607" w:rsidRDefault="009D5607" w:rsidP="009D5607">
      <w:pPr>
        <w:jc w:val="both"/>
        <w:rPr>
          <w:sz w:val="24"/>
          <w:szCs w:val="24"/>
        </w:rPr>
      </w:pPr>
      <w:r>
        <w:rPr>
          <w:sz w:val="24"/>
          <w:szCs w:val="24"/>
        </w:rPr>
        <w:t xml:space="preserve">• kladný postoj k športovým aktivitám, </w:t>
      </w:r>
    </w:p>
    <w:p w:rsidR="009D5607" w:rsidRDefault="009D5607" w:rsidP="009D5607">
      <w:pPr>
        <w:jc w:val="both"/>
        <w:rPr>
          <w:sz w:val="24"/>
          <w:szCs w:val="24"/>
        </w:rPr>
      </w:pPr>
      <w:r>
        <w:rPr>
          <w:sz w:val="24"/>
          <w:szCs w:val="24"/>
        </w:rPr>
        <w:t xml:space="preserve">• vôľové a morálne vlastnosti, </w:t>
      </w:r>
    </w:p>
    <w:p w:rsidR="009D5607" w:rsidRDefault="009D5607" w:rsidP="009D5607">
      <w:pPr>
        <w:jc w:val="both"/>
        <w:rPr>
          <w:sz w:val="24"/>
          <w:szCs w:val="24"/>
        </w:rPr>
      </w:pPr>
      <w:r>
        <w:rPr>
          <w:sz w:val="24"/>
          <w:szCs w:val="24"/>
        </w:rPr>
        <w:t xml:space="preserve">• pozitívny postoj k tréningovému procesu, k zvyšovaniu športovej výkonnosti, </w:t>
      </w:r>
    </w:p>
    <w:p w:rsidR="009D5607" w:rsidRDefault="009D5607" w:rsidP="009D5607">
      <w:pPr>
        <w:jc w:val="both"/>
        <w:rPr>
          <w:sz w:val="24"/>
          <w:szCs w:val="24"/>
        </w:rPr>
      </w:pPr>
      <w:r>
        <w:rPr>
          <w:sz w:val="24"/>
          <w:szCs w:val="24"/>
        </w:rPr>
        <w:t xml:space="preserve">• pozitívny vzťah k spoluhráčom, ale aj k súperovi, </w:t>
      </w:r>
    </w:p>
    <w:p w:rsidR="009D5607" w:rsidRDefault="009D5607" w:rsidP="009D5607">
      <w:pPr>
        <w:jc w:val="both"/>
        <w:rPr>
          <w:sz w:val="24"/>
          <w:szCs w:val="24"/>
        </w:rPr>
      </w:pPr>
      <w:r>
        <w:rPr>
          <w:sz w:val="24"/>
          <w:szCs w:val="24"/>
        </w:rPr>
        <w:t xml:space="preserve">• správanie v duchu fair-play, </w:t>
      </w:r>
    </w:p>
    <w:p w:rsidR="009D5607" w:rsidRDefault="009D5607" w:rsidP="009D5607">
      <w:pPr>
        <w:jc w:val="both"/>
        <w:rPr>
          <w:sz w:val="24"/>
          <w:szCs w:val="24"/>
        </w:rPr>
      </w:pPr>
      <w:r>
        <w:rPr>
          <w:sz w:val="24"/>
          <w:szCs w:val="24"/>
        </w:rPr>
        <w:t>• kladný vzťah ku klubu, k materiálnym hodnotám.</w:t>
      </w:r>
    </w:p>
    <w:p w:rsidR="009D5607" w:rsidRDefault="009D5607" w:rsidP="009D5607">
      <w:pPr>
        <w:jc w:val="both"/>
        <w:rPr>
          <w:b/>
          <w:sz w:val="24"/>
          <w:szCs w:val="24"/>
          <w:u w:val="single"/>
        </w:rPr>
      </w:pPr>
    </w:p>
    <w:p w:rsidR="009D5607" w:rsidRDefault="009D5607" w:rsidP="009D5607">
      <w:pPr>
        <w:jc w:val="both"/>
        <w:rPr>
          <w:b/>
          <w:sz w:val="24"/>
          <w:szCs w:val="24"/>
          <w:u w:val="single"/>
        </w:rPr>
      </w:pPr>
      <w:r>
        <w:rPr>
          <w:b/>
          <w:sz w:val="24"/>
          <w:szCs w:val="24"/>
          <w:u w:val="single"/>
        </w:rPr>
        <w:t xml:space="preserve">EVIDENCIA A DOKUMENTÁCIA ŠPORTOVEJ PRÍPRAVY </w:t>
      </w:r>
    </w:p>
    <w:p w:rsidR="009D5607" w:rsidRDefault="009D5607" w:rsidP="009D5607">
      <w:pPr>
        <w:jc w:val="both"/>
        <w:rPr>
          <w:sz w:val="24"/>
          <w:szCs w:val="24"/>
        </w:rPr>
      </w:pPr>
    </w:p>
    <w:p w:rsidR="009D5607" w:rsidRDefault="009D5607" w:rsidP="009D5607">
      <w:pPr>
        <w:jc w:val="both"/>
        <w:rPr>
          <w:sz w:val="24"/>
          <w:szCs w:val="24"/>
        </w:rPr>
      </w:pPr>
      <w:r>
        <w:rPr>
          <w:sz w:val="24"/>
          <w:szCs w:val="24"/>
        </w:rPr>
        <w:t xml:space="preserve">Obsahom evidencie sú tieto údaje o hráčoch: </w:t>
      </w:r>
    </w:p>
    <w:p w:rsidR="009D5607" w:rsidRDefault="009D5607" w:rsidP="009D5607">
      <w:pPr>
        <w:jc w:val="both"/>
        <w:rPr>
          <w:b/>
          <w:sz w:val="24"/>
          <w:szCs w:val="24"/>
          <w:u w:val="single"/>
        </w:rPr>
      </w:pPr>
    </w:p>
    <w:p w:rsidR="009D5607" w:rsidRDefault="009D5607" w:rsidP="009D5607">
      <w:pPr>
        <w:jc w:val="both"/>
        <w:rPr>
          <w:b/>
          <w:sz w:val="24"/>
          <w:szCs w:val="24"/>
          <w:u w:val="single"/>
        </w:rPr>
      </w:pPr>
      <w:r>
        <w:rPr>
          <w:b/>
          <w:sz w:val="24"/>
          <w:szCs w:val="24"/>
          <w:u w:val="single"/>
        </w:rPr>
        <w:t xml:space="preserve">1. Základné identifikačné údaje o hráčoch - žiakoch </w:t>
      </w:r>
    </w:p>
    <w:p w:rsidR="009D5607" w:rsidRDefault="009D5607" w:rsidP="009D5607">
      <w:pPr>
        <w:jc w:val="both"/>
        <w:rPr>
          <w:sz w:val="24"/>
          <w:szCs w:val="24"/>
        </w:rPr>
      </w:pPr>
      <w:r>
        <w:rPr>
          <w:sz w:val="24"/>
          <w:szCs w:val="24"/>
        </w:rPr>
        <w:t xml:space="preserve">Odporúčame evidovať tieto údaje: </w:t>
      </w:r>
    </w:p>
    <w:p w:rsidR="009D5607" w:rsidRDefault="009D5607" w:rsidP="009D5607">
      <w:pPr>
        <w:jc w:val="both"/>
        <w:rPr>
          <w:sz w:val="24"/>
          <w:szCs w:val="24"/>
        </w:rPr>
      </w:pPr>
      <w:r>
        <w:rPr>
          <w:sz w:val="24"/>
          <w:szCs w:val="24"/>
        </w:rPr>
        <w:t xml:space="preserve">- dátum narodenia </w:t>
      </w:r>
    </w:p>
    <w:p w:rsidR="009D5607" w:rsidRDefault="009D5607" w:rsidP="009D5607">
      <w:pPr>
        <w:jc w:val="both"/>
        <w:rPr>
          <w:sz w:val="24"/>
          <w:szCs w:val="24"/>
        </w:rPr>
      </w:pPr>
      <w:r>
        <w:rPr>
          <w:sz w:val="24"/>
          <w:szCs w:val="24"/>
        </w:rPr>
        <w:t xml:space="preserve">- číslo OP </w:t>
      </w:r>
    </w:p>
    <w:p w:rsidR="009D5607" w:rsidRDefault="009D5607" w:rsidP="009D5607">
      <w:pPr>
        <w:jc w:val="both"/>
        <w:rPr>
          <w:sz w:val="24"/>
          <w:szCs w:val="24"/>
        </w:rPr>
      </w:pPr>
      <w:r>
        <w:rPr>
          <w:sz w:val="24"/>
          <w:szCs w:val="24"/>
        </w:rPr>
        <w:t xml:space="preserve">- číslo pasu </w:t>
      </w:r>
    </w:p>
    <w:p w:rsidR="009D5607" w:rsidRDefault="009D5607" w:rsidP="009D5607">
      <w:pPr>
        <w:jc w:val="both"/>
        <w:rPr>
          <w:sz w:val="24"/>
          <w:szCs w:val="24"/>
        </w:rPr>
      </w:pPr>
      <w:r>
        <w:rPr>
          <w:sz w:val="24"/>
          <w:szCs w:val="24"/>
        </w:rPr>
        <w:t xml:space="preserve">- adresa, telefón bydliska </w:t>
      </w:r>
    </w:p>
    <w:p w:rsidR="009D5607" w:rsidRDefault="009D5607" w:rsidP="009D5607">
      <w:pPr>
        <w:jc w:val="both"/>
        <w:rPr>
          <w:sz w:val="24"/>
          <w:szCs w:val="24"/>
        </w:rPr>
      </w:pPr>
      <w:r>
        <w:rPr>
          <w:sz w:val="24"/>
          <w:szCs w:val="24"/>
        </w:rPr>
        <w:t xml:space="preserve">- zamestnanie rodičov, telefón </w:t>
      </w:r>
    </w:p>
    <w:p w:rsidR="009D5607" w:rsidRDefault="009D5607" w:rsidP="009D5607">
      <w:pPr>
        <w:jc w:val="both"/>
        <w:rPr>
          <w:sz w:val="24"/>
          <w:szCs w:val="24"/>
        </w:rPr>
      </w:pPr>
      <w:r>
        <w:rPr>
          <w:sz w:val="24"/>
          <w:szCs w:val="24"/>
        </w:rPr>
        <w:t xml:space="preserve">- predchádzajúce telovýchovné a športové skúsenosti </w:t>
      </w:r>
    </w:p>
    <w:p w:rsidR="009D5607" w:rsidRDefault="009D5607" w:rsidP="009D5607">
      <w:pPr>
        <w:jc w:val="both"/>
        <w:rPr>
          <w:sz w:val="24"/>
          <w:szCs w:val="24"/>
        </w:rPr>
      </w:pPr>
      <w:r>
        <w:rPr>
          <w:sz w:val="24"/>
          <w:szCs w:val="24"/>
        </w:rPr>
        <w:t xml:space="preserve">- (podľa potreby eviduje škola aj klub) </w:t>
      </w:r>
    </w:p>
    <w:p w:rsidR="009D5607" w:rsidRDefault="009D5607" w:rsidP="009D5607">
      <w:pPr>
        <w:jc w:val="both"/>
        <w:rPr>
          <w:b/>
          <w:sz w:val="24"/>
          <w:szCs w:val="24"/>
          <w:u w:val="single"/>
        </w:rPr>
      </w:pPr>
    </w:p>
    <w:p w:rsidR="009D5607" w:rsidRDefault="009D5607" w:rsidP="009D5607">
      <w:pPr>
        <w:jc w:val="both"/>
        <w:rPr>
          <w:b/>
          <w:sz w:val="24"/>
          <w:szCs w:val="24"/>
          <w:u w:val="single"/>
        </w:rPr>
      </w:pPr>
      <w:r>
        <w:rPr>
          <w:b/>
          <w:sz w:val="24"/>
          <w:szCs w:val="24"/>
          <w:u w:val="single"/>
        </w:rPr>
        <w:t xml:space="preserve">2. Údaje o telesnom vývine </w:t>
      </w:r>
    </w:p>
    <w:p w:rsidR="009D5607" w:rsidRDefault="009D5607" w:rsidP="009D5607">
      <w:pPr>
        <w:jc w:val="both"/>
        <w:rPr>
          <w:sz w:val="24"/>
          <w:szCs w:val="24"/>
        </w:rPr>
      </w:pPr>
      <w:r>
        <w:rPr>
          <w:sz w:val="24"/>
          <w:szCs w:val="24"/>
        </w:rPr>
        <w:t xml:space="preserve">- hmotnosť tela </w:t>
      </w:r>
    </w:p>
    <w:p w:rsidR="009D5607" w:rsidRDefault="009D5607" w:rsidP="009D5607">
      <w:pPr>
        <w:jc w:val="both"/>
        <w:rPr>
          <w:sz w:val="24"/>
          <w:szCs w:val="24"/>
        </w:rPr>
      </w:pPr>
      <w:r>
        <w:rPr>
          <w:sz w:val="24"/>
          <w:szCs w:val="24"/>
        </w:rPr>
        <w:t xml:space="preserve">- telesná výška </w:t>
      </w:r>
    </w:p>
    <w:p w:rsidR="009D5607" w:rsidRDefault="009D5607" w:rsidP="009D5607">
      <w:pPr>
        <w:jc w:val="both"/>
        <w:rPr>
          <w:sz w:val="24"/>
          <w:szCs w:val="24"/>
        </w:rPr>
      </w:pPr>
      <w:r>
        <w:rPr>
          <w:sz w:val="24"/>
          <w:szCs w:val="24"/>
        </w:rPr>
        <w:t xml:space="preserve">- somatotyp </w:t>
      </w:r>
    </w:p>
    <w:p w:rsidR="009D5607" w:rsidRDefault="009D5607" w:rsidP="009D5607">
      <w:pPr>
        <w:jc w:val="both"/>
        <w:rPr>
          <w:sz w:val="24"/>
          <w:szCs w:val="24"/>
        </w:rPr>
      </w:pPr>
      <w:r>
        <w:rPr>
          <w:sz w:val="24"/>
          <w:szCs w:val="24"/>
        </w:rPr>
        <w:t xml:space="preserve">- predikcia výšky (získaná na základe výšky a hmotnosti biologických rodičov, </w:t>
      </w:r>
    </w:p>
    <w:p w:rsidR="009D5607" w:rsidRDefault="009D5607" w:rsidP="009D5607">
      <w:pPr>
        <w:jc w:val="both"/>
        <w:rPr>
          <w:sz w:val="24"/>
          <w:szCs w:val="24"/>
        </w:rPr>
      </w:pPr>
      <w:r>
        <w:rPr>
          <w:sz w:val="24"/>
          <w:szCs w:val="24"/>
        </w:rPr>
        <w:t xml:space="preserve"> eviduje tréner a učiteľ športovej prípravy) </w:t>
      </w:r>
    </w:p>
    <w:p w:rsidR="009D5607" w:rsidRDefault="009D5607" w:rsidP="009D5607">
      <w:pPr>
        <w:jc w:val="both"/>
        <w:rPr>
          <w:b/>
          <w:sz w:val="24"/>
          <w:szCs w:val="24"/>
          <w:u w:val="single"/>
        </w:rPr>
      </w:pPr>
    </w:p>
    <w:p w:rsidR="009D5607" w:rsidRDefault="009D5607" w:rsidP="009D5607">
      <w:pPr>
        <w:jc w:val="both"/>
        <w:rPr>
          <w:b/>
          <w:sz w:val="24"/>
          <w:szCs w:val="24"/>
          <w:u w:val="single"/>
        </w:rPr>
      </w:pPr>
      <w:r>
        <w:rPr>
          <w:b/>
          <w:sz w:val="24"/>
          <w:szCs w:val="24"/>
          <w:u w:val="single"/>
        </w:rPr>
        <w:t xml:space="preserve">3. Údaje o zdravotnom stave </w:t>
      </w:r>
    </w:p>
    <w:p w:rsidR="009D5607" w:rsidRDefault="009D5607" w:rsidP="009D5607">
      <w:pPr>
        <w:jc w:val="both"/>
        <w:rPr>
          <w:sz w:val="24"/>
          <w:szCs w:val="24"/>
        </w:rPr>
      </w:pPr>
      <w:r>
        <w:rPr>
          <w:sz w:val="24"/>
          <w:szCs w:val="24"/>
        </w:rPr>
        <w:t xml:space="preserve">- osobná anamnéza </w:t>
      </w:r>
    </w:p>
    <w:p w:rsidR="009D5607" w:rsidRDefault="009D5607" w:rsidP="009D5607">
      <w:pPr>
        <w:jc w:val="both"/>
        <w:rPr>
          <w:sz w:val="24"/>
          <w:szCs w:val="24"/>
        </w:rPr>
      </w:pPr>
      <w:r>
        <w:rPr>
          <w:sz w:val="24"/>
          <w:szCs w:val="24"/>
        </w:rPr>
        <w:t xml:space="preserve">- rodinná anamnéza (eviduje tréner a učiteľ športovej prípravy) </w:t>
      </w:r>
    </w:p>
    <w:p w:rsidR="009D5607" w:rsidRDefault="009D5607" w:rsidP="009D5607">
      <w:pPr>
        <w:jc w:val="both"/>
        <w:rPr>
          <w:sz w:val="24"/>
          <w:szCs w:val="24"/>
        </w:rPr>
      </w:pPr>
      <w:r>
        <w:rPr>
          <w:sz w:val="24"/>
          <w:szCs w:val="24"/>
        </w:rPr>
        <w:t xml:space="preserve">V spolupráci s lekármi je potrebné formulovať zdravotné odporúčania do budúcnosti, </w:t>
      </w:r>
    </w:p>
    <w:p w:rsidR="009D5607" w:rsidRDefault="009D5607" w:rsidP="009D5607">
      <w:pPr>
        <w:jc w:val="both"/>
        <w:rPr>
          <w:sz w:val="24"/>
          <w:szCs w:val="24"/>
        </w:rPr>
      </w:pPr>
      <w:r>
        <w:rPr>
          <w:sz w:val="24"/>
          <w:szCs w:val="24"/>
        </w:rPr>
        <w:t xml:space="preserve">ktoré sú podkladmi pre ošetrujúcich lekárov v prípade zmeny školy, klubu a pod. </w:t>
      </w:r>
    </w:p>
    <w:p w:rsidR="009D5607" w:rsidRDefault="009D5607" w:rsidP="009D5607">
      <w:pPr>
        <w:jc w:val="both"/>
        <w:rPr>
          <w:b/>
          <w:sz w:val="24"/>
          <w:szCs w:val="24"/>
          <w:u w:val="single"/>
        </w:rPr>
      </w:pPr>
    </w:p>
    <w:p w:rsidR="009D5607" w:rsidRDefault="009D5607" w:rsidP="009D5607">
      <w:pPr>
        <w:jc w:val="both"/>
        <w:rPr>
          <w:b/>
          <w:sz w:val="24"/>
          <w:szCs w:val="24"/>
          <w:u w:val="single"/>
        </w:rPr>
      </w:pPr>
      <w:r>
        <w:rPr>
          <w:b/>
          <w:sz w:val="24"/>
          <w:szCs w:val="24"/>
          <w:u w:val="single"/>
        </w:rPr>
        <w:t xml:space="preserve">4. Údaje o pohybovej výkonnosti </w:t>
      </w:r>
    </w:p>
    <w:p w:rsidR="009D5607" w:rsidRDefault="009D5607" w:rsidP="009D5607">
      <w:pPr>
        <w:jc w:val="both"/>
        <w:rPr>
          <w:sz w:val="24"/>
          <w:szCs w:val="24"/>
        </w:rPr>
      </w:pPr>
      <w:r>
        <w:rPr>
          <w:sz w:val="24"/>
          <w:szCs w:val="24"/>
        </w:rPr>
        <w:t xml:space="preserve">- Zaznamenávame výsledky testovaní v jednotlivých školských rokoch, resp. sezónach. </w:t>
      </w:r>
    </w:p>
    <w:p w:rsidR="009D5607" w:rsidRDefault="009D5607" w:rsidP="009D5607">
      <w:pPr>
        <w:jc w:val="both"/>
        <w:rPr>
          <w:sz w:val="24"/>
          <w:szCs w:val="24"/>
        </w:rPr>
      </w:pPr>
      <w:r>
        <w:rPr>
          <w:sz w:val="24"/>
          <w:szCs w:val="24"/>
        </w:rPr>
        <w:lastRenderedPageBreak/>
        <w:t xml:space="preserve">Evidujeme vstupné, výstupné a priebežné výsledky testovaní v jednotlivých rokoch </w:t>
      </w:r>
    </w:p>
    <w:p w:rsidR="009D5607" w:rsidRDefault="009D5607" w:rsidP="009D5607">
      <w:pPr>
        <w:jc w:val="both"/>
        <w:rPr>
          <w:sz w:val="24"/>
          <w:szCs w:val="24"/>
        </w:rPr>
      </w:pPr>
      <w:r>
        <w:rPr>
          <w:sz w:val="24"/>
          <w:szCs w:val="24"/>
        </w:rPr>
        <w:t xml:space="preserve">idúcich kontinuálne za sebou. (eviduje tréner a učiteľ športovej prípravy) </w:t>
      </w:r>
    </w:p>
    <w:p w:rsidR="009D5607" w:rsidRDefault="009D5607" w:rsidP="009D5607">
      <w:pPr>
        <w:jc w:val="both"/>
        <w:rPr>
          <w:sz w:val="24"/>
          <w:szCs w:val="24"/>
        </w:rPr>
      </w:pPr>
      <w:r>
        <w:rPr>
          <w:sz w:val="24"/>
          <w:szCs w:val="24"/>
        </w:rPr>
        <w:t xml:space="preserve">- Zaznamenávame výsledky hodnotenia jednotlivých hráčov v jednotlivých </w:t>
      </w:r>
    </w:p>
    <w:p w:rsidR="009D5607" w:rsidRDefault="009D5607" w:rsidP="009D5607">
      <w:pPr>
        <w:jc w:val="both"/>
        <w:rPr>
          <w:sz w:val="24"/>
          <w:szCs w:val="24"/>
        </w:rPr>
      </w:pPr>
      <w:r>
        <w:rPr>
          <w:sz w:val="24"/>
          <w:szCs w:val="24"/>
        </w:rPr>
        <w:t xml:space="preserve">klasifikačných obdobiach (štvrťrok, polrok, trištvrterok, koniec roka). </w:t>
      </w:r>
    </w:p>
    <w:p w:rsidR="009D5607" w:rsidRDefault="009D5607" w:rsidP="009D5607">
      <w:pPr>
        <w:jc w:val="both"/>
        <w:rPr>
          <w:sz w:val="24"/>
          <w:szCs w:val="24"/>
        </w:rPr>
      </w:pPr>
      <w:r>
        <w:rPr>
          <w:sz w:val="24"/>
          <w:szCs w:val="24"/>
        </w:rPr>
        <w:t xml:space="preserve"> (eviduje tréner a učiteľ, zakladá škola) </w:t>
      </w:r>
    </w:p>
    <w:p w:rsidR="009D5607" w:rsidRDefault="009D5607" w:rsidP="009D5607">
      <w:pPr>
        <w:jc w:val="both"/>
        <w:rPr>
          <w:b/>
          <w:sz w:val="24"/>
          <w:szCs w:val="24"/>
          <w:u w:val="single"/>
        </w:rPr>
      </w:pPr>
    </w:p>
    <w:p w:rsidR="009D5607" w:rsidRDefault="009D5607" w:rsidP="009D5607">
      <w:pPr>
        <w:jc w:val="both"/>
        <w:rPr>
          <w:b/>
          <w:sz w:val="24"/>
          <w:szCs w:val="24"/>
          <w:u w:val="single"/>
        </w:rPr>
      </w:pPr>
      <w:r>
        <w:rPr>
          <w:b/>
          <w:sz w:val="24"/>
          <w:szCs w:val="24"/>
          <w:u w:val="single"/>
        </w:rPr>
        <w:t xml:space="preserve">5. Evidencia o športovom tréningu </w:t>
      </w:r>
    </w:p>
    <w:p w:rsidR="009D5607" w:rsidRDefault="009D5607" w:rsidP="009D5607">
      <w:pPr>
        <w:jc w:val="both"/>
        <w:rPr>
          <w:sz w:val="24"/>
          <w:szCs w:val="24"/>
        </w:rPr>
      </w:pPr>
      <w:r>
        <w:rPr>
          <w:sz w:val="24"/>
          <w:szCs w:val="24"/>
        </w:rPr>
        <w:t xml:space="preserve">- Vykonať záznamy o všetkých tréningových jednotkách a zápasoch v základných </w:t>
      </w:r>
    </w:p>
    <w:p w:rsidR="009D5607" w:rsidRDefault="009D5607" w:rsidP="009D5607">
      <w:pPr>
        <w:jc w:val="both"/>
        <w:rPr>
          <w:sz w:val="24"/>
          <w:szCs w:val="24"/>
        </w:rPr>
      </w:pPr>
      <w:r>
        <w:rPr>
          <w:sz w:val="24"/>
          <w:szCs w:val="24"/>
        </w:rPr>
        <w:t xml:space="preserve">objemových ukazovateľoch. </w:t>
      </w:r>
    </w:p>
    <w:p w:rsidR="009D5607" w:rsidRDefault="009D5607" w:rsidP="009D5607">
      <w:pPr>
        <w:jc w:val="both"/>
        <w:rPr>
          <w:sz w:val="24"/>
          <w:szCs w:val="24"/>
        </w:rPr>
      </w:pPr>
      <w:r>
        <w:rPr>
          <w:sz w:val="24"/>
          <w:szCs w:val="24"/>
        </w:rPr>
        <w:t xml:space="preserve">- Po každom týždennom mikrocykle spočítať údaje (v min) za celý týždeň. </w:t>
      </w:r>
    </w:p>
    <w:p w:rsidR="009D5607" w:rsidRDefault="009D5607" w:rsidP="009D5607">
      <w:pPr>
        <w:jc w:val="both"/>
        <w:rPr>
          <w:sz w:val="24"/>
          <w:szCs w:val="24"/>
        </w:rPr>
      </w:pPr>
      <w:r>
        <w:rPr>
          <w:sz w:val="24"/>
          <w:szCs w:val="24"/>
        </w:rPr>
        <w:t xml:space="preserve">- To isté urobiť po každom mezocykle, po každom období a za celý cyklus športovej </w:t>
      </w:r>
    </w:p>
    <w:p w:rsidR="009D5607" w:rsidRDefault="009D5607" w:rsidP="009D5607">
      <w:pPr>
        <w:jc w:val="both"/>
        <w:rPr>
          <w:sz w:val="24"/>
          <w:szCs w:val="24"/>
        </w:rPr>
      </w:pPr>
      <w:r>
        <w:rPr>
          <w:sz w:val="24"/>
          <w:szCs w:val="24"/>
        </w:rPr>
        <w:t xml:space="preserve">prípravy. (eviduje tréner a zakladá klub) </w:t>
      </w:r>
    </w:p>
    <w:p w:rsidR="009D5607" w:rsidRDefault="009D5607" w:rsidP="009D5607">
      <w:pPr>
        <w:jc w:val="both"/>
        <w:rPr>
          <w:b/>
          <w:sz w:val="24"/>
          <w:szCs w:val="24"/>
          <w:u w:val="single"/>
        </w:rPr>
      </w:pPr>
    </w:p>
    <w:p w:rsidR="009D5607" w:rsidRDefault="009D5607" w:rsidP="009D5607">
      <w:pPr>
        <w:jc w:val="both"/>
        <w:rPr>
          <w:b/>
          <w:sz w:val="24"/>
          <w:szCs w:val="24"/>
          <w:u w:val="single"/>
        </w:rPr>
      </w:pPr>
      <w:r>
        <w:rPr>
          <w:b/>
          <w:sz w:val="24"/>
          <w:szCs w:val="24"/>
          <w:u w:val="single"/>
        </w:rPr>
        <w:t xml:space="preserve">6. Údaje o hráčskom výkone (hráči, družstvo) </w:t>
      </w:r>
    </w:p>
    <w:p w:rsidR="009D5607" w:rsidRDefault="009D5607" w:rsidP="009D5607">
      <w:pPr>
        <w:jc w:val="both"/>
        <w:rPr>
          <w:sz w:val="24"/>
          <w:szCs w:val="24"/>
        </w:rPr>
      </w:pPr>
      <w:r>
        <w:rPr>
          <w:sz w:val="24"/>
          <w:szCs w:val="24"/>
        </w:rPr>
        <w:t xml:space="preserve">- Evidujeme údaje o hráčskom výkone minimálne v rozsahu hernej štatistiky podľa </w:t>
      </w:r>
    </w:p>
    <w:p w:rsidR="009D5607" w:rsidRDefault="009D5607" w:rsidP="009D5607">
      <w:pPr>
        <w:jc w:val="both"/>
        <w:rPr>
          <w:sz w:val="24"/>
          <w:szCs w:val="24"/>
        </w:rPr>
      </w:pPr>
      <w:r>
        <w:rPr>
          <w:sz w:val="24"/>
          <w:szCs w:val="24"/>
        </w:rPr>
        <w:t xml:space="preserve">určenia riadiacich orgánov súťaží. Odporúčame realizovať aj špecializované sledovania </w:t>
      </w:r>
    </w:p>
    <w:p w:rsidR="009D5607" w:rsidRDefault="009D5607" w:rsidP="009D5607">
      <w:pPr>
        <w:jc w:val="both"/>
        <w:rPr>
          <w:sz w:val="24"/>
          <w:szCs w:val="24"/>
        </w:rPr>
      </w:pPr>
      <w:r>
        <w:rPr>
          <w:sz w:val="24"/>
          <w:szCs w:val="24"/>
        </w:rPr>
        <w:t xml:space="preserve">herného výkonu v závislosti od hráčskych funkcií. </w:t>
      </w:r>
    </w:p>
    <w:p w:rsidR="009D5607" w:rsidRDefault="009D5607" w:rsidP="009D5607">
      <w:pPr>
        <w:jc w:val="both"/>
        <w:rPr>
          <w:sz w:val="24"/>
          <w:szCs w:val="24"/>
        </w:rPr>
      </w:pPr>
      <w:r>
        <w:rPr>
          <w:sz w:val="24"/>
          <w:szCs w:val="24"/>
        </w:rPr>
        <w:t xml:space="preserve"> (eviduje tréner, zakladá klub) </w:t>
      </w:r>
    </w:p>
    <w:p w:rsidR="009D5607" w:rsidRDefault="009D5607" w:rsidP="009D5607">
      <w:pPr>
        <w:jc w:val="both"/>
        <w:rPr>
          <w:b/>
          <w:sz w:val="24"/>
          <w:szCs w:val="24"/>
          <w:u w:val="single"/>
        </w:rPr>
      </w:pPr>
    </w:p>
    <w:p w:rsidR="009D5607" w:rsidRDefault="009D5607" w:rsidP="009D5607">
      <w:pPr>
        <w:jc w:val="both"/>
        <w:rPr>
          <w:b/>
          <w:sz w:val="24"/>
          <w:szCs w:val="24"/>
          <w:u w:val="single"/>
        </w:rPr>
      </w:pPr>
      <w:r>
        <w:rPr>
          <w:b/>
          <w:sz w:val="24"/>
          <w:szCs w:val="24"/>
          <w:u w:val="single"/>
        </w:rPr>
        <w:t xml:space="preserve">7. Údaje o vedomostiach hráčov </w:t>
      </w:r>
    </w:p>
    <w:p w:rsidR="009D5607" w:rsidRDefault="009D5607" w:rsidP="009D5607">
      <w:pPr>
        <w:jc w:val="both"/>
        <w:rPr>
          <w:sz w:val="24"/>
          <w:szCs w:val="24"/>
        </w:rPr>
      </w:pPr>
      <w:r>
        <w:rPr>
          <w:sz w:val="24"/>
          <w:szCs w:val="24"/>
        </w:rPr>
        <w:t xml:space="preserve">- Uvádzame tu poznatkovú úroveň hráča vzťahujúcu sa hlavne k športovému tréningu </w:t>
      </w:r>
    </w:p>
    <w:p w:rsidR="009D5607" w:rsidRDefault="009D5607" w:rsidP="009D5607">
      <w:pPr>
        <w:jc w:val="both"/>
        <w:rPr>
          <w:sz w:val="24"/>
          <w:szCs w:val="24"/>
        </w:rPr>
      </w:pPr>
      <w:r>
        <w:rPr>
          <w:sz w:val="24"/>
          <w:szCs w:val="24"/>
        </w:rPr>
        <w:t xml:space="preserve">a súťaženiu.  (eviduje tréner, zakladá klub)  </w:t>
      </w:r>
    </w:p>
    <w:p w:rsidR="009D5607" w:rsidRDefault="009D5607" w:rsidP="009D5607">
      <w:pPr>
        <w:jc w:val="both"/>
        <w:rPr>
          <w:b/>
          <w:sz w:val="24"/>
          <w:szCs w:val="24"/>
          <w:u w:val="single"/>
        </w:rPr>
      </w:pPr>
    </w:p>
    <w:p w:rsidR="009D5607" w:rsidRDefault="009D5607" w:rsidP="009D5607">
      <w:pPr>
        <w:jc w:val="both"/>
        <w:rPr>
          <w:b/>
          <w:sz w:val="24"/>
          <w:szCs w:val="24"/>
          <w:u w:val="single"/>
        </w:rPr>
      </w:pPr>
      <w:r>
        <w:rPr>
          <w:b/>
          <w:sz w:val="24"/>
          <w:szCs w:val="24"/>
          <w:u w:val="single"/>
        </w:rPr>
        <w:t xml:space="preserve">8. Evidencia o účasti na športovom tréningu </w:t>
      </w:r>
    </w:p>
    <w:p w:rsidR="009D5607" w:rsidRDefault="009D5607" w:rsidP="009D5607">
      <w:pPr>
        <w:jc w:val="both"/>
        <w:rPr>
          <w:sz w:val="24"/>
          <w:szCs w:val="24"/>
        </w:rPr>
      </w:pPr>
      <w:r>
        <w:rPr>
          <w:sz w:val="24"/>
          <w:szCs w:val="24"/>
        </w:rPr>
        <w:t>- Evidujeme účasť hráča na tréningoch (eviduje tréner aj učiteľ športovej prípravy)</w:t>
      </w:r>
    </w:p>
    <w:p w:rsidR="009D5607" w:rsidRDefault="009D5607" w:rsidP="009D5607">
      <w:pPr>
        <w:jc w:val="both"/>
        <w:rPr>
          <w:sz w:val="24"/>
          <w:szCs w:val="24"/>
        </w:rPr>
      </w:pPr>
    </w:p>
    <w:p w:rsidR="009D5607" w:rsidRDefault="009D5607" w:rsidP="009D5607">
      <w:pPr>
        <w:rPr>
          <w:sz w:val="24"/>
          <w:szCs w:val="24"/>
        </w:rPr>
      </w:pPr>
    </w:p>
    <w:p w:rsidR="009D5607" w:rsidRDefault="009D5607" w:rsidP="009D5607">
      <w:pPr>
        <w:rPr>
          <w:b/>
          <w:sz w:val="28"/>
          <w:szCs w:val="28"/>
        </w:rPr>
      </w:pPr>
      <w:r>
        <w:rPr>
          <w:b/>
          <w:sz w:val="28"/>
          <w:szCs w:val="28"/>
        </w:rPr>
        <w:t>Hodnotenie</w:t>
      </w:r>
    </w:p>
    <w:p w:rsidR="009D5607" w:rsidRDefault="009D5607" w:rsidP="009D5607">
      <w:pPr>
        <w:rPr>
          <w:sz w:val="24"/>
          <w:szCs w:val="24"/>
        </w:rPr>
      </w:pPr>
    </w:p>
    <w:p w:rsidR="009D5607" w:rsidRDefault="009D5607" w:rsidP="009D5607">
      <w:pPr>
        <w:rPr>
          <w:sz w:val="24"/>
          <w:szCs w:val="24"/>
        </w:rPr>
      </w:pPr>
      <w:r>
        <w:rPr>
          <w:sz w:val="24"/>
          <w:szCs w:val="24"/>
        </w:rPr>
        <w:t>Hodnotenie výkonov žiakov známkou.</w:t>
      </w:r>
    </w:p>
    <w:p w:rsidR="009D5607" w:rsidRDefault="009D5607" w:rsidP="009D5607">
      <w:pPr>
        <w:pBdr>
          <w:top w:val="nil"/>
          <w:left w:val="nil"/>
          <w:bottom w:val="nil"/>
          <w:right w:val="nil"/>
          <w:between w:val="nil"/>
        </w:pBdr>
        <w:spacing w:after="200" w:line="276" w:lineRule="auto"/>
        <w:rPr>
          <w:rFonts w:ascii="Calibri" w:eastAsia="Calibri" w:hAnsi="Calibri" w:cs="Calibri"/>
          <w:color w:val="000000"/>
          <w:sz w:val="22"/>
          <w:szCs w:val="22"/>
        </w:rPr>
      </w:pPr>
    </w:p>
    <w:p w:rsidR="009D5607" w:rsidRDefault="009D5607" w:rsidP="009D5607">
      <w:pPr>
        <w:pBdr>
          <w:top w:val="nil"/>
          <w:left w:val="nil"/>
          <w:bottom w:val="nil"/>
          <w:right w:val="nil"/>
          <w:between w:val="nil"/>
        </w:pBdr>
        <w:spacing w:after="200" w:line="276" w:lineRule="auto"/>
        <w:rPr>
          <w:rFonts w:ascii="Calibri" w:eastAsia="Calibri" w:hAnsi="Calibri" w:cs="Calibri"/>
          <w:color w:val="000000"/>
          <w:sz w:val="22"/>
          <w:szCs w:val="22"/>
        </w:rPr>
      </w:pPr>
    </w:p>
    <w:p w:rsidR="009D5607" w:rsidRDefault="009D5607">
      <w:pPr>
        <w:pBdr>
          <w:top w:val="nil"/>
          <w:left w:val="nil"/>
          <w:bottom w:val="nil"/>
          <w:right w:val="nil"/>
          <w:between w:val="nil"/>
        </w:pBdr>
        <w:rPr>
          <w:color w:val="000000"/>
          <w:sz w:val="24"/>
          <w:szCs w:val="24"/>
        </w:rPr>
      </w:pPr>
    </w:p>
    <w:p w:rsidR="00101764" w:rsidRDefault="00101764">
      <w:pPr>
        <w:pBdr>
          <w:top w:val="nil"/>
          <w:left w:val="nil"/>
          <w:bottom w:val="nil"/>
          <w:right w:val="nil"/>
          <w:between w:val="nil"/>
        </w:pBdr>
        <w:rPr>
          <w:color w:val="000000"/>
          <w:sz w:val="24"/>
          <w:szCs w:val="24"/>
        </w:rPr>
      </w:pPr>
    </w:p>
    <w:p w:rsidR="00101764" w:rsidRDefault="00101764">
      <w:pPr>
        <w:pBdr>
          <w:top w:val="nil"/>
          <w:left w:val="nil"/>
          <w:bottom w:val="nil"/>
          <w:right w:val="nil"/>
          <w:between w:val="nil"/>
        </w:pBdr>
        <w:rPr>
          <w:color w:val="000000"/>
          <w:sz w:val="24"/>
          <w:szCs w:val="24"/>
        </w:rPr>
      </w:pPr>
    </w:p>
    <w:tbl>
      <w:tblPr>
        <w:tblStyle w:val="afffffff"/>
        <w:tblW w:w="93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15"/>
      </w:tblGrid>
      <w:tr w:rsidR="00C95ADB">
        <w:trPr>
          <w:trHeight w:val="560"/>
        </w:trPr>
        <w:tc>
          <w:tcPr>
            <w:tcW w:w="9315" w:type="dxa"/>
            <w:shd w:val="clear" w:color="auto" w:fill="99CC00"/>
            <w:vAlign w:val="center"/>
          </w:tcPr>
          <w:p w:rsidR="00C95ADB" w:rsidRDefault="004A66D4">
            <w:pPr>
              <w:pBdr>
                <w:top w:val="nil"/>
                <w:left w:val="nil"/>
                <w:bottom w:val="nil"/>
                <w:right w:val="nil"/>
                <w:between w:val="nil"/>
              </w:pBdr>
              <w:jc w:val="center"/>
              <w:rPr>
                <w:color w:val="000000"/>
                <w:sz w:val="28"/>
                <w:szCs w:val="28"/>
              </w:rPr>
            </w:pPr>
            <w:r>
              <w:rPr>
                <w:b/>
                <w:color w:val="000000"/>
                <w:sz w:val="28"/>
                <w:szCs w:val="28"/>
              </w:rPr>
              <w:t>Inovované učebné osnovy – 7. ročník</w:t>
            </w:r>
          </w:p>
        </w:tc>
      </w:tr>
    </w:tbl>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center"/>
        <w:rPr>
          <w:color w:val="339966"/>
          <w:sz w:val="32"/>
          <w:szCs w:val="32"/>
        </w:rPr>
      </w:pPr>
      <w:r>
        <w:rPr>
          <w:b/>
          <w:color w:val="000000"/>
          <w:sz w:val="28"/>
          <w:szCs w:val="28"/>
        </w:rPr>
        <w:t>VZDELÁVACIA OBLASŤ</w:t>
      </w:r>
      <w:r>
        <w:rPr>
          <w:color w:val="000000"/>
          <w:sz w:val="32"/>
          <w:szCs w:val="32"/>
        </w:rPr>
        <w:t xml:space="preserve">: </w:t>
      </w:r>
      <w:r>
        <w:rPr>
          <w:b/>
          <w:color w:val="00FF00"/>
          <w:sz w:val="32"/>
          <w:szCs w:val="32"/>
        </w:rPr>
        <w:t>Jazyk a komunikácia</w:t>
      </w:r>
    </w:p>
    <w:p w:rsidR="00C95ADB" w:rsidRDefault="004A66D4">
      <w:pPr>
        <w:pBdr>
          <w:top w:val="nil"/>
          <w:left w:val="nil"/>
          <w:bottom w:val="nil"/>
          <w:right w:val="nil"/>
          <w:between w:val="nil"/>
        </w:pBdr>
        <w:tabs>
          <w:tab w:val="left" w:pos="3600"/>
        </w:tabs>
        <w:jc w:val="center"/>
        <w:rPr>
          <w:color w:val="000000"/>
          <w:sz w:val="32"/>
          <w:szCs w:val="32"/>
        </w:rPr>
      </w:pPr>
      <w:r>
        <w:rPr>
          <w:b/>
          <w:color w:val="000000"/>
          <w:sz w:val="28"/>
          <w:szCs w:val="28"/>
        </w:rPr>
        <w:t>PREDMETY</w:t>
      </w:r>
      <w:r>
        <w:rPr>
          <w:b/>
          <w:color w:val="000000"/>
          <w:sz w:val="32"/>
          <w:szCs w:val="32"/>
        </w:rPr>
        <w:t xml:space="preserve"> – </w:t>
      </w:r>
      <w:r>
        <w:rPr>
          <w:b/>
          <w:color w:val="000000"/>
          <w:sz w:val="28"/>
          <w:szCs w:val="28"/>
        </w:rPr>
        <w:t>slovenský jazyk a literatúra</w:t>
      </w:r>
    </w:p>
    <w:p w:rsidR="00C95ADB" w:rsidRDefault="004A66D4">
      <w:pPr>
        <w:pBdr>
          <w:top w:val="nil"/>
          <w:left w:val="nil"/>
          <w:bottom w:val="nil"/>
          <w:right w:val="nil"/>
          <w:between w:val="nil"/>
        </w:pBdr>
        <w:tabs>
          <w:tab w:val="left" w:pos="3600"/>
        </w:tabs>
        <w:spacing w:before="120" w:after="120"/>
        <w:jc w:val="both"/>
        <w:rPr>
          <w:color w:val="000000"/>
          <w:sz w:val="28"/>
          <w:szCs w:val="28"/>
        </w:rPr>
      </w:pPr>
      <w:r>
        <w:rPr>
          <w:b/>
          <w:color w:val="000000"/>
          <w:sz w:val="28"/>
          <w:szCs w:val="28"/>
        </w:rPr>
        <w:tab/>
      </w:r>
      <w:r>
        <w:rPr>
          <w:b/>
          <w:color w:val="000000"/>
          <w:sz w:val="32"/>
          <w:szCs w:val="32"/>
        </w:rPr>
        <w:t xml:space="preserve">- </w:t>
      </w:r>
      <w:r>
        <w:rPr>
          <w:b/>
          <w:color w:val="000000"/>
          <w:sz w:val="28"/>
          <w:szCs w:val="28"/>
        </w:rPr>
        <w:t>anglický jazyk</w:t>
      </w:r>
    </w:p>
    <w:p w:rsidR="00C95ADB" w:rsidRDefault="004A66D4">
      <w:pPr>
        <w:pBdr>
          <w:top w:val="nil"/>
          <w:left w:val="nil"/>
          <w:bottom w:val="nil"/>
          <w:right w:val="nil"/>
          <w:between w:val="nil"/>
        </w:pBdr>
        <w:tabs>
          <w:tab w:val="left" w:pos="3600"/>
        </w:tabs>
        <w:spacing w:before="120" w:after="120"/>
        <w:jc w:val="both"/>
        <w:rPr>
          <w:color w:val="000000"/>
          <w:sz w:val="28"/>
          <w:szCs w:val="28"/>
        </w:rPr>
      </w:pPr>
      <w:r>
        <w:rPr>
          <w:b/>
          <w:color w:val="000000"/>
          <w:sz w:val="28"/>
          <w:szCs w:val="28"/>
        </w:rPr>
        <w:tab/>
        <w:t>- nemecký jazyk</w:t>
      </w:r>
    </w:p>
    <w:p w:rsidR="00C95ADB" w:rsidRDefault="004A66D4">
      <w:pPr>
        <w:pBdr>
          <w:top w:val="nil"/>
          <w:left w:val="nil"/>
          <w:bottom w:val="nil"/>
          <w:right w:val="nil"/>
          <w:between w:val="nil"/>
        </w:pBdr>
        <w:tabs>
          <w:tab w:val="left" w:pos="3600"/>
        </w:tabs>
        <w:spacing w:before="120" w:after="120"/>
        <w:jc w:val="both"/>
        <w:rPr>
          <w:color w:val="000000"/>
          <w:sz w:val="28"/>
          <w:szCs w:val="28"/>
        </w:rPr>
      </w:pPr>
      <w:r>
        <w:rPr>
          <w:b/>
          <w:color w:val="000000"/>
          <w:sz w:val="28"/>
          <w:szCs w:val="28"/>
        </w:rPr>
        <w:tab/>
        <w:t>-ruský jazyk</w:t>
      </w:r>
    </w:p>
    <w:p w:rsidR="00C95ADB" w:rsidRDefault="00C95ADB">
      <w:pPr>
        <w:pBdr>
          <w:top w:val="nil"/>
          <w:left w:val="nil"/>
          <w:bottom w:val="nil"/>
          <w:right w:val="nil"/>
          <w:between w:val="nil"/>
        </w:pBdr>
        <w:tabs>
          <w:tab w:val="left" w:pos="3600"/>
        </w:tabs>
        <w:spacing w:before="120" w:after="120"/>
        <w:jc w:val="both"/>
        <w:rPr>
          <w:color w:val="000000"/>
          <w:sz w:val="28"/>
          <w:szCs w:val="28"/>
        </w:rPr>
      </w:pPr>
    </w:p>
    <w:tbl>
      <w:tblPr>
        <w:tblStyle w:val="afffffff0"/>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C000"/>
            <w:vAlign w:val="center"/>
          </w:tcPr>
          <w:p w:rsidR="00C95ADB" w:rsidRDefault="004A66D4">
            <w:pPr>
              <w:pBdr>
                <w:top w:val="nil"/>
                <w:left w:val="nil"/>
                <w:bottom w:val="nil"/>
                <w:right w:val="nil"/>
                <w:between w:val="nil"/>
              </w:pBdr>
              <w:jc w:val="center"/>
              <w:rPr>
                <w:color w:val="000000"/>
                <w:sz w:val="24"/>
                <w:szCs w:val="24"/>
              </w:rPr>
            </w:pPr>
            <w:r>
              <w:rPr>
                <w:b/>
                <w:color w:val="000000"/>
                <w:sz w:val="28"/>
                <w:szCs w:val="28"/>
              </w:rPr>
              <w:lastRenderedPageBreak/>
              <w:t>SLOVENSKÝ  JAZYK – 7. ročník</w:t>
            </w:r>
          </w:p>
        </w:tc>
      </w:tr>
    </w:tbl>
    <w:p w:rsidR="00C95ADB" w:rsidRDefault="00C95ADB">
      <w:pPr>
        <w:pBdr>
          <w:top w:val="nil"/>
          <w:left w:val="nil"/>
          <w:bottom w:val="nil"/>
          <w:right w:val="nil"/>
          <w:between w:val="nil"/>
        </w:pBdr>
        <w:rPr>
          <w:color w:val="000000"/>
          <w:sz w:val="24"/>
          <w:szCs w:val="24"/>
        </w:rPr>
      </w:pPr>
    </w:p>
    <w:p w:rsidR="00101764" w:rsidRDefault="00101764" w:rsidP="00101764">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0A7B42">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C95ADB" w:rsidRDefault="004A66D4">
      <w:pPr>
        <w:spacing w:before="240" w:after="240"/>
        <w:jc w:val="both"/>
        <w:rPr>
          <w:b/>
          <w:sz w:val="28"/>
          <w:szCs w:val="28"/>
        </w:rPr>
      </w:pPr>
      <w:r>
        <w:rPr>
          <w:b/>
          <w:sz w:val="28"/>
          <w:szCs w:val="28"/>
        </w:rPr>
        <w:t>Obsah vzdelávania</w:t>
      </w:r>
    </w:p>
    <w:tbl>
      <w:tblPr>
        <w:tblStyle w:val="afffffff1"/>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C95ADB" w:rsidTr="00101764">
        <w:trPr>
          <w:trHeight w:val="389"/>
        </w:trPr>
        <w:tc>
          <w:tcPr>
            <w:tcW w:w="7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101764">
            <w:pPr>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Default="004A66D4" w:rsidP="00101764">
            <w:pPr>
              <w:jc w:val="center"/>
              <w:rPr>
                <w:b/>
                <w:sz w:val="24"/>
                <w:szCs w:val="24"/>
              </w:rPr>
            </w:pPr>
            <w:r>
              <w:rPr>
                <w:b/>
                <w:sz w:val="24"/>
                <w:szCs w:val="24"/>
              </w:rPr>
              <w:t>Počet hodín</w:t>
            </w:r>
          </w:p>
        </w:tc>
      </w:tr>
      <w:tr w:rsidR="00C95ADB" w:rsidTr="00101764">
        <w:trPr>
          <w:trHeight w:val="361"/>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101764">
            <w:pPr>
              <w:jc w:val="both"/>
              <w:rPr>
                <w:sz w:val="24"/>
                <w:szCs w:val="24"/>
              </w:rPr>
            </w:pPr>
            <w:r>
              <w:rPr>
                <w:b/>
                <w:i/>
                <w:sz w:val="24"/>
                <w:szCs w:val="24"/>
              </w:rPr>
              <w:t>Svet v pohybe</w:t>
            </w:r>
            <w:r>
              <w:rPr>
                <w:sz w:val="24"/>
                <w:szCs w:val="24"/>
              </w:rPr>
              <w:t xml:space="preserve"> – Príslovky. Citoslovcia. Priama reč. Uvádzacia veta.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101764">
            <w:pPr>
              <w:jc w:val="center"/>
              <w:rPr>
                <w:sz w:val="24"/>
                <w:szCs w:val="24"/>
              </w:rPr>
            </w:pPr>
            <w:r>
              <w:rPr>
                <w:sz w:val="24"/>
                <w:szCs w:val="24"/>
              </w:rPr>
              <w:t>4</w:t>
            </w:r>
          </w:p>
        </w:tc>
      </w:tr>
      <w:tr w:rsidR="00C95ADB" w:rsidTr="00101764">
        <w:trPr>
          <w:trHeight w:val="1233"/>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101764">
            <w:pPr>
              <w:jc w:val="both"/>
              <w:rPr>
                <w:sz w:val="24"/>
                <w:szCs w:val="24"/>
              </w:rPr>
            </w:pPr>
            <w:r>
              <w:rPr>
                <w:b/>
                <w:i/>
                <w:sz w:val="24"/>
                <w:szCs w:val="24"/>
              </w:rPr>
              <w:t>Nielen ľudia, ale aj vety tvoria</w:t>
            </w:r>
            <w:r>
              <w:rPr>
                <w:sz w:val="24"/>
                <w:szCs w:val="24"/>
              </w:rPr>
              <w:t xml:space="preserve"> </w:t>
            </w:r>
            <w:r>
              <w:rPr>
                <w:b/>
                <w:i/>
                <w:sz w:val="24"/>
                <w:szCs w:val="24"/>
              </w:rPr>
              <w:t>príbehy</w:t>
            </w:r>
            <w:r>
              <w:rPr>
                <w:sz w:val="24"/>
                <w:szCs w:val="24"/>
              </w:rPr>
              <w:t xml:space="preserve"> – Hlavné vetné členy. Podmet (vyjadrený a nevyjadrený). Prísudok (slovesný, neslovesný). Rozprávanie s využitím priamej reči (2. písomná slohová práca). Prisudzovací sklad. Vety podľa členitosti. Kontrolný diktát č. 4</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101764">
            <w:pPr>
              <w:jc w:val="center"/>
              <w:rPr>
                <w:sz w:val="24"/>
                <w:szCs w:val="24"/>
              </w:rPr>
            </w:pPr>
            <w:r>
              <w:rPr>
                <w:sz w:val="24"/>
                <w:szCs w:val="24"/>
              </w:rPr>
              <w:t>10</w:t>
            </w:r>
          </w:p>
        </w:tc>
      </w:tr>
      <w:tr w:rsidR="00C95ADB" w:rsidTr="00101764">
        <w:trPr>
          <w:trHeight w:val="815"/>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101764">
            <w:pPr>
              <w:jc w:val="both"/>
              <w:rPr>
                <w:sz w:val="24"/>
                <w:szCs w:val="24"/>
              </w:rPr>
            </w:pPr>
            <w:r>
              <w:rPr>
                <w:b/>
                <w:i/>
                <w:sz w:val="24"/>
                <w:szCs w:val="24"/>
              </w:rPr>
              <w:t>Informujeme presne a pútavo</w:t>
            </w:r>
            <w:r>
              <w:rPr>
                <w:sz w:val="24"/>
                <w:szCs w:val="24"/>
              </w:rPr>
              <w:t xml:space="preserve"> – Projekt. Módna prehliadka. Galéria literárnych postáv. Prezentácia projektu.</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101764">
            <w:pPr>
              <w:jc w:val="center"/>
              <w:rPr>
                <w:sz w:val="24"/>
                <w:szCs w:val="24"/>
              </w:rPr>
            </w:pPr>
            <w:r>
              <w:rPr>
                <w:sz w:val="24"/>
                <w:szCs w:val="24"/>
              </w:rPr>
              <w:t>2</w:t>
            </w:r>
          </w:p>
        </w:tc>
      </w:tr>
      <w:tr w:rsidR="00C95ADB" w:rsidTr="00101764">
        <w:trPr>
          <w:trHeight w:val="1025"/>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101764">
            <w:pPr>
              <w:jc w:val="both"/>
              <w:rPr>
                <w:sz w:val="24"/>
                <w:szCs w:val="24"/>
              </w:rPr>
            </w:pPr>
            <w:r>
              <w:rPr>
                <w:b/>
                <w:i/>
                <w:sz w:val="24"/>
                <w:szCs w:val="24"/>
              </w:rPr>
              <w:t>Rozprávanie vo veršoch i v próze – Báje</w:t>
            </w:r>
            <w:r>
              <w:rPr>
                <w:b/>
                <w:sz w:val="24"/>
                <w:szCs w:val="24"/>
              </w:rPr>
              <w:t xml:space="preserve"> – </w:t>
            </w:r>
            <w:r>
              <w:rPr>
                <w:sz w:val="24"/>
                <w:szCs w:val="24"/>
              </w:rPr>
              <w:t>Tatranská Kikimora. Zdenka Laciková: Zakliata Kráľova hoľa. Anton Marec: Tatranské plesá. Jozef Cíger Hronský: Prečo je Váh divá rieka.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101764">
            <w:pPr>
              <w:jc w:val="center"/>
              <w:rPr>
                <w:sz w:val="24"/>
                <w:szCs w:val="24"/>
              </w:rPr>
            </w:pPr>
            <w:r>
              <w:rPr>
                <w:sz w:val="24"/>
                <w:szCs w:val="24"/>
              </w:rPr>
              <w:t>4</w:t>
            </w:r>
          </w:p>
        </w:tc>
      </w:tr>
      <w:tr w:rsidR="00C95ADB" w:rsidTr="00101764">
        <w:trPr>
          <w:trHeight w:val="1025"/>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101764">
            <w:pPr>
              <w:jc w:val="both"/>
              <w:rPr>
                <w:sz w:val="24"/>
                <w:szCs w:val="24"/>
              </w:rPr>
            </w:pPr>
            <w:r>
              <w:rPr>
                <w:b/>
                <w:i/>
                <w:sz w:val="24"/>
                <w:szCs w:val="24"/>
              </w:rPr>
              <w:t>Zo života detí</w:t>
            </w:r>
            <w:r>
              <w:rPr>
                <w:sz w:val="24"/>
                <w:szCs w:val="24"/>
              </w:rPr>
              <w:t xml:space="preserve"> – Mark Twain: Princ a bedár. Martin Rázus: Maroško. Jaroslav Rezník: Oči plné oblohy. Katarína Gillerová: Môj mladší brat a ja. Marta Hlušíková: Bojujeme u riaditeľa.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101764">
            <w:pPr>
              <w:jc w:val="center"/>
              <w:rPr>
                <w:sz w:val="24"/>
                <w:szCs w:val="24"/>
              </w:rPr>
            </w:pPr>
            <w:r>
              <w:rPr>
                <w:sz w:val="24"/>
                <w:szCs w:val="24"/>
              </w:rPr>
              <w:t>5</w:t>
            </w:r>
          </w:p>
        </w:tc>
      </w:tr>
      <w:tr w:rsidR="00C95ADB" w:rsidTr="00101764">
        <w:trPr>
          <w:trHeight w:val="815"/>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101764">
            <w:pPr>
              <w:jc w:val="both"/>
              <w:rPr>
                <w:sz w:val="24"/>
                <w:szCs w:val="24"/>
              </w:rPr>
            </w:pPr>
            <w:r>
              <w:rPr>
                <w:b/>
                <w:i/>
                <w:sz w:val="24"/>
                <w:szCs w:val="24"/>
              </w:rPr>
              <w:t>Dobrodružná literatúra</w:t>
            </w:r>
            <w:r>
              <w:rPr>
                <w:sz w:val="24"/>
                <w:szCs w:val="24"/>
              </w:rPr>
              <w:t xml:space="preserve"> – Rudo Moric: Prefíkané vrany. James Oliver Curwood: Kočovníci severu. Dick King-Smith: Ja a moja príšera.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101764">
            <w:pPr>
              <w:jc w:val="center"/>
              <w:rPr>
                <w:sz w:val="24"/>
                <w:szCs w:val="24"/>
              </w:rPr>
            </w:pPr>
            <w:r>
              <w:rPr>
                <w:sz w:val="24"/>
                <w:szCs w:val="24"/>
              </w:rPr>
              <w:t>3</w:t>
            </w:r>
          </w:p>
        </w:tc>
      </w:tr>
      <w:tr w:rsidR="00C95ADB" w:rsidTr="00101764">
        <w:trPr>
          <w:trHeight w:val="815"/>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101764">
            <w:pPr>
              <w:jc w:val="both"/>
              <w:rPr>
                <w:sz w:val="24"/>
                <w:szCs w:val="24"/>
              </w:rPr>
            </w:pPr>
            <w:r>
              <w:rPr>
                <w:b/>
                <w:i/>
                <w:sz w:val="24"/>
                <w:szCs w:val="24"/>
              </w:rPr>
              <w:t>Dramatické umenie</w:t>
            </w:r>
            <w:r>
              <w:rPr>
                <w:sz w:val="24"/>
                <w:szCs w:val="24"/>
              </w:rPr>
              <w:t xml:space="preserve"> – Rozhlasová dramatizácia. Princezná so zlatou hviezdou na čele.</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101764">
            <w:pPr>
              <w:jc w:val="center"/>
              <w:rPr>
                <w:sz w:val="24"/>
                <w:szCs w:val="24"/>
              </w:rPr>
            </w:pPr>
            <w:r>
              <w:rPr>
                <w:sz w:val="24"/>
                <w:szCs w:val="24"/>
              </w:rPr>
              <w:t>1</w:t>
            </w:r>
          </w:p>
        </w:tc>
      </w:tr>
    </w:tbl>
    <w:p w:rsidR="00C95ADB" w:rsidRDefault="004A66D4">
      <w:pPr>
        <w:spacing w:before="240" w:after="240"/>
        <w:jc w:val="both"/>
        <w:rPr>
          <w:sz w:val="24"/>
          <w:szCs w:val="24"/>
        </w:rPr>
      </w:pPr>
      <w:r>
        <w:rPr>
          <w:sz w:val="24"/>
          <w:szCs w:val="24"/>
        </w:rPr>
        <w:t xml:space="preserve"> </w:t>
      </w:r>
    </w:p>
    <w:p w:rsidR="00101764" w:rsidRDefault="00101764">
      <w:pPr>
        <w:spacing w:before="240" w:after="240"/>
        <w:jc w:val="both"/>
        <w:rPr>
          <w:sz w:val="24"/>
          <w:szCs w:val="24"/>
        </w:rPr>
      </w:pPr>
    </w:p>
    <w:p w:rsidR="00101764" w:rsidRDefault="00101764">
      <w:pPr>
        <w:spacing w:before="240" w:after="240"/>
        <w:jc w:val="both"/>
        <w:rPr>
          <w:sz w:val="24"/>
          <w:szCs w:val="24"/>
        </w:rPr>
      </w:pPr>
    </w:p>
    <w:p w:rsidR="00101764" w:rsidRDefault="00101764">
      <w:pPr>
        <w:spacing w:before="240" w:after="240"/>
        <w:jc w:val="both"/>
        <w:rPr>
          <w:sz w:val="24"/>
          <w:szCs w:val="24"/>
        </w:rPr>
      </w:pPr>
    </w:p>
    <w:p w:rsidR="00101764" w:rsidRDefault="00101764">
      <w:pPr>
        <w:spacing w:before="240" w:after="240"/>
        <w:jc w:val="both"/>
        <w:rPr>
          <w:sz w:val="24"/>
          <w:szCs w:val="24"/>
        </w:rPr>
      </w:pPr>
    </w:p>
    <w:p w:rsidR="00101764" w:rsidRDefault="00101764">
      <w:pPr>
        <w:spacing w:before="240" w:after="240"/>
        <w:jc w:val="both"/>
        <w:rPr>
          <w:sz w:val="24"/>
          <w:szCs w:val="24"/>
        </w:rPr>
      </w:pPr>
    </w:p>
    <w:p w:rsidR="00101764" w:rsidRDefault="00101764">
      <w:pPr>
        <w:spacing w:before="240" w:after="240"/>
        <w:jc w:val="both"/>
        <w:rPr>
          <w:sz w:val="24"/>
          <w:szCs w:val="24"/>
        </w:rPr>
      </w:pPr>
    </w:p>
    <w:p w:rsidR="00101764" w:rsidRDefault="00101764">
      <w:pPr>
        <w:spacing w:before="240" w:after="240"/>
        <w:jc w:val="both"/>
        <w:rPr>
          <w:sz w:val="24"/>
          <w:szCs w:val="24"/>
        </w:rPr>
      </w:pPr>
    </w:p>
    <w:p w:rsidR="00101764" w:rsidRDefault="00101764">
      <w:pPr>
        <w:spacing w:before="240" w:after="240"/>
        <w:jc w:val="both"/>
        <w:rPr>
          <w:sz w:val="24"/>
          <w:szCs w:val="24"/>
        </w:rPr>
      </w:pPr>
    </w:p>
    <w:p w:rsidR="00101764" w:rsidRDefault="00101764">
      <w:pPr>
        <w:spacing w:before="240" w:after="240"/>
        <w:jc w:val="both"/>
        <w:rPr>
          <w:sz w:val="24"/>
          <w:szCs w:val="24"/>
        </w:rPr>
      </w:pPr>
    </w:p>
    <w:p w:rsidR="00101764" w:rsidRDefault="00101764">
      <w:pPr>
        <w:spacing w:before="240" w:after="240"/>
        <w:jc w:val="both"/>
        <w:rPr>
          <w:sz w:val="24"/>
          <w:szCs w:val="24"/>
        </w:rPr>
      </w:pPr>
    </w:p>
    <w:p w:rsidR="00101764" w:rsidRDefault="00101764">
      <w:pPr>
        <w:spacing w:before="240" w:after="240"/>
        <w:jc w:val="both"/>
        <w:rPr>
          <w:sz w:val="24"/>
          <w:szCs w:val="24"/>
        </w:rPr>
      </w:pPr>
    </w:p>
    <w:p w:rsidR="00101764" w:rsidRDefault="00101764">
      <w:pPr>
        <w:spacing w:before="240" w:after="240"/>
        <w:jc w:val="both"/>
        <w:rPr>
          <w:sz w:val="24"/>
          <w:szCs w:val="24"/>
        </w:rPr>
      </w:pPr>
    </w:p>
    <w:p w:rsidR="00101764" w:rsidRDefault="00101764">
      <w:pPr>
        <w:spacing w:before="240" w:after="240"/>
        <w:jc w:val="both"/>
        <w:rPr>
          <w:sz w:val="24"/>
          <w:szCs w:val="24"/>
        </w:rPr>
      </w:pPr>
    </w:p>
    <w:p w:rsidR="00101764" w:rsidRDefault="00101764">
      <w:pPr>
        <w:spacing w:before="240" w:after="240"/>
        <w:jc w:val="both"/>
        <w:rPr>
          <w:sz w:val="24"/>
          <w:szCs w:val="24"/>
        </w:rPr>
      </w:pPr>
    </w:p>
    <w:p w:rsidR="00101764" w:rsidRDefault="00101764">
      <w:pPr>
        <w:spacing w:before="240" w:after="240"/>
        <w:jc w:val="both"/>
        <w:rPr>
          <w:sz w:val="24"/>
          <w:szCs w:val="24"/>
        </w:rPr>
      </w:pPr>
    </w:p>
    <w:p w:rsidR="00101764" w:rsidRDefault="00101764">
      <w:pPr>
        <w:spacing w:before="240" w:after="240"/>
        <w:jc w:val="both"/>
        <w:rPr>
          <w:sz w:val="24"/>
          <w:szCs w:val="24"/>
        </w:rPr>
      </w:pPr>
    </w:p>
    <w:p w:rsidR="00101764" w:rsidRDefault="00101764">
      <w:pPr>
        <w:spacing w:before="240" w:after="240"/>
        <w:jc w:val="both"/>
        <w:rPr>
          <w:sz w:val="24"/>
          <w:szCs w:val="24"/>
        </w:rPr>
      </w:pPr>
    </w:p>
    <w:p w:rsidR="00101764" w:rsidRDefault="00101764">
      <w:pPr>
        <w:spacing w:before="240" w:after="240"/>
        <w:jc w:val="both"/>
        <w:rPr>
          <w:sz w:val="24"/>
          <w:szCs w:val="24"/>
        </w:rPr>
      </w:pPr>
    </w:p>
    <w:p w:rsidR="00101764" w:rsidRDefault="00101764">
      <w:pPr>
        <w:spacing w:before="240" w:after="240"/>
        <w:jc w:val="both"/>
        <w:rPr>
          <w:sz w:val="24"/>
          <w:szCs w:val="24"/>
        </w:rPr>
      </w:pPr>
    </w:p>
    <w:p w:rsidR="00C95ADB" w:rsidRDefault="00C95ADB">
      <w:pPr>
        <w:jc w:val="both"/>
      </w:pPr>
    </w:p>
    <w:tbl>
      <w:tblPr>
        <w:tblStyle w:val="afffffff2"/>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384"/>
        <w:gridCol w:w="1000"/>
        <w:gridCol w:w="1011"/>
        <w:gridCol w:w="1283"/>
        <w:gridCol w:w="1131"/>
        <w:gridCol w:w="3040"/>
        <w:gridCol w:w="220"/>
      </w:tblGrid>
      <w:tr w:rsidR="00C95ADB" w:rsidTr="00101764">
        <w:trPr>
          <w:trHeight w:val="1265"/>
        </w:trPr>
        <w:tc>
          <w:tcPr>
            <w:tcW w:w="9065" w:type="dxa"/>
            <w:gridSpan w:val="7"/>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95ADB" w:rsidRDefault="004A66D4" w:rsidP="00101764">
            <w:pPr>
              <w:jc w:val="center"/>
              <w:rPr>
                <w:b/>
                <w:sz w:val="24"/>
                <w:szCs w:val="24"/>
              </w:rPr>
            </w:pPr>
            <w:r>
              <w:rPr>
                <w:b/>
                <w:sz w:val="24"/>
                <w:szCs w:val="24"/>
              </w:rPr>
              <w:t>Inovovaný školský vzdelávací program pre 7. ročník  – slovenský jazyk a literatúra – jazyková zložka (týždenne 2), spolu 66 hodín</w:t>
            </w:r>
          </w:p>
          <w:p w:rsidR="00C95ADB" w:rsidRDefault="004A66D4" w:rsidP="00101764">
            <w:pPr>
              <w:jc w:val="center"/>
              <w:rPr>
                <w:sz w:val="24"/>
                <w:szCs w:val="24"/>
              </w:rPr>
            </w:pPr>
            <w:r>
              <w:rPr>
                <w:sz w:val="24"/>
                <w:szCs w:val="24"/>
              </w:rPr>
              <w:t>Súhrn cieľov a obsahu vzdelávania v 7. ročníku základnej školy vychádzajúc z Inovovaného štátneho vzdelávacieho programu:</w:t>
            </w:r>
          </w:p>
        </w:tc>
      </w:tr>
      <w:tr w:rsidR="00C95ADB" w:rsidTr="00101764">
        <w:trPr>
          <w:trHeight w:val="2075"/>
        </w:trPr>
        <w:tc>
          <w:tcPr>
            <w:tcW w:w="138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4A66D4" w:rsidP="00101764">
            <w:pPr>
              <w:jc w:val="center"/>
              <w:rPr>
                <w:b/>
                <w:sz w:val="24"/>
                <w:szCs w:val="24"/>
              </w:rPr>
            </w:pPr>
            <w:r>
              <w:rPr>
                <w:b/>
                <w:sz w:val="24"/>
                <w:szCs w:val="24"/>
              </w:rPr>
              <w:t>Ciele</w:t>
            </w:r>
          </w:p>
        </w:tc>
        <w:tc>
          <w:tcPr>
            <w:tcW w:w="100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4A66D4" w:rsidP="00101764">
            <w:pPr>
              <w:jc w:val="center"/>
              <w:rPr>
                <w:b/>
                <w:sz w:val="24"/>
                <w:szCs w:val="24"/>
              </w:rPr>
            </w:pPr>
            <w:r>
              <w:rPr>
                <w:b/>
                <w:sz w:val="24"/>
                <w:szCs w:val="24"/>
              </w:rPr>
              <w:t>Tematický</w:t>
            </w:r>
          </w:p>
          <w:p w:rsidR="00C95ADB" w:rsidRDefault="004A66D4" w:rsidP="00101764">
            <w:pPr>
              <w:jc w:val="center"/>
              <w:rPr>
                <w:b/>
                <w:sz w:val="24"/>
                <w:szCs w:val="24"/>
              </w:rPr>
            </w:pPr>
            <w:r>
              <w:rPr>
                <w:b/>
                <w:sz w:val="24"/>
                <w:szCs w:val="24"/>
              </w:rPr>
              <w:t>celok</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4A66D4" w:rsidP="00101764">
            <w:pPr>
              <w:ind w:left="100"/>
              <w:jc w:val="center"/>
              <w:rPr>
                <w:b/>
                <w:sz w:val="24"/>
                <w:szCs w:val="24"/>
              </w:rPr>
            </w:pPr>
            <w:r>
              <w:rPr>
                <w:b/>
                <w:sz w:val="24"/>
                <w:szCs w:val="24"/>
              </w:rPr>
              <w:t>Obsahový štandard (téma)</w:t>
            </w:r>
          </w:p>
        </w:tc>
        <w:tc>
          <w:tcPr>
            <w:tcW w:w="128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4A66D4" w:rsidP="00101764">
            <w:pPr>
              <w:jc w:val="center"/>
              <w:rPr>
                <w:b/>
                <w:sz w:val="22"/>
                <w:szCs w:val="22"/>
              </w:rPr>
            </w:pPr>
            <w:r>
              <w:rPr>
                <w:b/>
                <w:sz w:val="22"/>
                <w:szCs w:val="22"/>
              </w:rPr>
              <w:t>Predmet,</w:t>
            </w:r>
          </w:p>
          <w:p w:rsidR="00C95ADB" w:rsidRDefault="004A66D4" w:rsidP="00101764">
            <w:pPr>
              <w:jc w:val="center"/>
              <w:rPr>
                <w:b/>
                <w:sz w:val="22"/>
                <w:szCs w:val="22"/>
              </w:rPr>
            </w:pPr>
            <w:r>
              <w:rPr>
                <w:b/>
                <w:sz w:val="22"/>
                <w:szCs w:val="22"/>
              </w:rPr>
              <w:t>medzipredmetové</w:t>
            </w:r>
          </w:p>
          <w:p w:rsidR="00C95ADB" w:rsidRDefault="004A66D4" w:rsidP="00101764">
            <w:pPr>
              <w:jc w:val="center"/>
              <w:rPr>
                <w:b/>
                <w:sz w:val="22"/>
                <w:szCs w:val="22"/>
              </w:rPr>
            </w:pPr>
            <w:r>
              <w:rPr>
                <w:b/>
                <w:sz w:val="22"/>
                <w:szCs w:val="22"/>
              </w:rPr>
              <w:t>vzťahy,</w:t>
            </w:r>
          </w:p>
          <w:p w:rsidR="00C95ADB" w:rsidRDefault="004A66D4" w:rsidP="00101764">
            <w:pPr>
              <w:jc w:val="center"/>
              <w:rPr>
                <w:b/>
                <w:sz w:val="22"/>
                <w:szCs w:val="22"/>
              </w:rPr>
            </w:pPr>
            <w:r>
              <w:rPr>
                <w:b/>
                <w:sz w:val="22"/>
                <w:szCs w:val="22"/>
              </w:rPr>
              <w:t>prierezová téma</w:t>
            </w:r>
          </w:p>
        </w:tc>
        <w:tc>
          <w:tcPr>
            <w:tcW w:w="11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4A66D4" w:rsidP="00101764">
            <w:pPr>
              <w:jc w:val="center"/>
              <w:rPr>
                <w:b/>
                <w:sz w:val="24"/>
                <w:szCs w:val="24"/>
              </w:rPr>
            </w:pPr>
            <w:r>
              <w:rPr>
                <w:b/>
                <w:sz w:val="24"/>
                <w:szCs w:val="24"/>
              </w:rPr>
              <w:t>Metódy</w:t>
            </w:r>
          </w:p>
        </w:tc>
        <w:tc>
          <w:tcPr>
            <w:tcW w:w="30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4A66D4" w:rsidP="00101764">
            <w:pPr>
              <w:jc w:val="center"/>
              <w:rPr>
                <w:b/>
                <w:sz w:val="24"/>
                <w:szCs w:val="24"/>
              </w:rPr>
            </w:pPr>
            <w:r>
              <w:rPr>
                <w:b/>
                <w:sz w:val="24"/>
                <w:szCs w:val="24"/>
              </w:rPr>
              <w:t>Výkonový štandard</w:t>
            </w:r>
          </w:p>
          <w:p w:rsidR="00C95ADB" w:rsidRDefault="004A66D4" w:rsidP="00101764">
            <w:pPr>
              <w:jc w:val="center"/>
              <w:rPr>
                <w:b/>
                <w:sz w:val="24"/>
                <w:szCs w:val="24"/>
              </w:rPr>
            </w:pPr>
            <w:r>
              <w:rPr>
                <w:b/>
                <w:sz w:val="24"/>
                <w:szCs w:val="24"/>
              </w:rPr>
              <w:t>(konkrétny</w:t>
            </w:r>
          </w:p>
          <w:p w:rsidR="00C95ADB" w:rsidRDefault="004A66D4" w:rsidP="00101764">
            <w:pPr>
              <w:jc w:val="center"/>
              <w:rPr>
                <w:b/>
                <w:sz w:val="24"/>
                <w:szCs w:val="24"/>
              </w:rPr>
            </w:pPr>
            <w:r>
              <w:rPr>
                <w:b/>
                <w:sz w:val="24"/>
                <w:szCs w:val="24"/>
              </w:rPr>
              <w:t>výstup)</w:t>
            </w:r>
          </w:p>
        </w:tc>
        <w:tc>
          <w:tcPr>
            <w:tcW w:w="185" w:type="dxa"/>
            <w:tcBorders>
              <w:top w:val="nil"/>
              <w:left w:val="single" w:sz="4" w:space="0" w:color="auto"/>
              <w:bottom w:val="nil"/>
              <w:right w:val="nil"/>
            </w:tcBorders>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 xml:space="preserve"> </w:t>
            </w:r>
          </w:p>
        </w:tc>
      </w:tr>
      <w:tr w:rsidR="00C95ADB" w:rsidTr="00101764">
        <w:trPr>
          <w:trHeight w:val="3905"/>
        </w:trPr>
        <w:tc>
          <w:tcPr>
            <w:tcW w:w="1389"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lastRenderedPageBreak/>
              <w:t>Rozšíriť učivo o neohybných slovných druhoch z nižších ročníkoch. Vysvetliť správne používanie úvodzoviek a interpunkčných znamienok na znázornenie priamej reči a uvádzacej vety.</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4A66D4" w:rsidP="00101764">
            <w:pPr>
              <w:jc w:val="center"/>
              <w:rPr>
                <w:sz w:val="24"/>
                <w:szCs w:val="24"/>
              </w:rPr>
            </w:pPr>
            <w:r>
              <w:rPr>
                <w:sz w:val="24"/>
                <w:szCs w:val="24"/>
              </w:rPr>
              <w:t>Svet v pohybe</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Príslovky</w:t>
            </w:r>
          </w:p>
          <w:p w:rsidR="00C95ADB" w:rsidRDefault="004A66D4" w:rsidP="00101764">
            <w:pPr>
              <w:jc w:val="both"/>
              <w:rPr>
                <w:sz w:val="24"/>
                <w:szCs w:val="24"/>
              </w:rPr>
            </w:pPr>
            <w:r>
              <w:rPr>
                <w:sz w:val="24"/>
                <w:szCs w:val="24"/>
              </w:rPr>
              <w:t>Neohybný slovný druh</w:t>
            </w:r>
          </w:p>
          <w:p w:rsidR="00C95ADB" w:rsidRDefault="004A66D4" w:rsidP="00101764">
            <w:pPr>
              <w:jc w:val="both"/>
              <w:rPr>
                <w:sz w:val="24"/>
                <w:szCs w:val="24"/>
              </w:rPr>
            </w:pPr>
            <w:r>
              <w:rPr>
                <w:sz w:val="24"/>
                <w:szCs w:val="24"/>
              </w:rPr>
              <w:t>Druhy prísloviek (miesta, času, spôsobu, príčiny)</w:t>
            </w:r>
          </w:p>
          <w:p w:rsidR="00C95ADB" w:rsidRDefault="004A66D4" w:rsidP="00101764">
            <w:pPr>
              <w:jc w:val="both"/>
              <w:rPr>
                <w:sz w:val="24"/>
                <w:szCs w:val="24"/>
              </w:rPr>
            </w:pPr>
            <w:r>
              <w:rPr>
                <w:sz w:val="24"/>
                <w:szCs w:val="24"/>
              </w:rPr>
              <w:t>Stupňovanie prísloviek</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environmentálna výchova</w:t>
            </w:r>
          </w:p>
          <w:p w:rsidR="00C95ADB" w:rsidRDefault="004A66D4" w:rsidP="00101764">
            <w:pPr>
              <w:jc w:val="both"/>
              <w:rPr>
                <w:sz w:val="24"/>
                <w:szCs w:val="24"/>
              </w:rPr>
            </w:pPr>
            <w:r>
              <w:rPr>
                <w:sz w:val="24"/>
                <w:szCs w:val="24"/>
              </w:rPr>
              <w:t xml:space="preserve"> </w:t>
            </w:r>
          </w:p>
          <w:p w:rsidR="00C95ADB" w:rsidRDefault="004A66D4" w:rsidP="00101764">
            <w:pPr>
              <w:jc w:val="both"/>
              <w:rPr>
                <w:sz w:val="24"/>
                <w:szCs w:val="24"/>
              </w:rPr>
            </w:pPr>
            <w:r>
              <w:rPr>
                <w:sz w:val="24"/>
                <w:szCs w:val="24"/>
              </w:rPr>
              <w:t>mediálna výchova</w:t>
            </w:r>
          </w:p>
          <w:p w:rsidR="00C95ADB" w:rsidRDefault="004A66D4" w:rsidP="00101764">
            <w:pPr>
              <w:jc w:val="both"/>
              <w:rPr>
                <w:sz w:val="24"/>
                <w:szCs w:val="24"/>
              </w:rPr>
            </w:pPr>
            <w:r>
              <w:rPr>
                <w:sz w:val="24"/>
                <w:szCs w:val="24"/>
              </w:rPr>
              <w:t xml:space="preserve"> </w:t>
            </w:r>
          </w:p>
          <w:p w:rsidR="00C95ADB" w:rsidRDefault="004A66D4" w:rsidP="00101764">
            <w:pPr>
              <w:jc w:val="both"/>
              <w:rPr>
                <w:sz w:val="24"/>
                <w:szCs w:val="24"/>
              </w:rPr>
            </w:pPr>
            <w:r>
              <w:rPr>
                <w:sz w:val="24"/>
                <w:szCs w:val="24"/>
              </w:rPr>
              <w:t>geografia</w:t>
            </w:r>
          </w:p>
          <w:p w:rsidR="00C95ADB" w:rsidRDefault="004A66D4" w:rsidP="00101764">
            <w:pPr>
              <w:jc w:val="both"/>
              <w:rPr>
                <w:sz w:val="24"/>
                <w:szCs w:val="24"/>
              </w:rPr>
            </w:pPr>
            <w:r>
              <w:rPr>
                <w:sz w:val="24"/>
                <w:szCs w:val="24"/>
              </w:rPr>
              <w:t xml:space="preserve"> </w:t>
            </w:r>
          </w:p>
          <w:p w:rsidR="00C95ADB" w:rsidRDefault="004A66D4" w:rsidP="00101764">
            <w:pPr>
              <w:jc w:val="both"/>
              <w:rPr>
                <w:sz w:val="24"/>
                <w:szCs w:val="24"/>
              </w:rPr>
            </w:pPr>
            <w:r>
              <w:rPr>
                <w:sz w:val="24"/>
                <w:szCs w:val="24"/>
              </w:rPr>
              <w:t>osobnostný a sociálny rozvoj</w:t>
            </w:r>
          </w:p>
          <w:p w:rsidR="00C95ADB" w:rsidRDefault="004A66D4" w:rsidP="00101764">
            <w:pPr>
              <w:jc w:val="both"/>
              <w:rPr>
                <w:sz w:val="24"/>
                <w:szCs w:val="24"/>
              </w:rPr>
            </w:pPr>
            <w:r>
              <w:rPr>
                <w:sz w:val="24"/>
                <w:szCs w:val="24"/>
              </w:rPr>
              <w:t xml:space="preserve"> </w:t>
            </w:r>
          </w:p>
          <w:p w:rsidR="00C95ADB" w:rsidRDefault="004A66D4" w:rsidP="00101764">
            <w:pPr>
              <w:jc w:val="both"/>
              <w:rPr>
                <w:sz w:val="24"/>
                <w:szCs w:val="24"/>
              </w:rPr>
            </w:pPr>
            <w:r>
              <w:rPr>
                <w:sz w:val="24"/>
                <w:szCs w:val="24"/>
              </w:rPr>
              <w:t>literatúra</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výklad učiva</w:t>
            </w:r>
          </w:p>
          <w:p w:rsidR="00C95ADB" w:rsidRDefault="004A66D4" w:rsidP="00101764">
            <w:pPr>
              <w:jc w:val="both"/>
              <w:rPr>
                <w:sz w:val="24"/>
                <w:szCs w:val="24"/>
              </w:rPr>
            </w:pPr>
            <w:r>
              <w:rPr>
                <w:sz w:val="24"/>
                <w:szCs w:val="24"/>
              </w:rPr>
              <w:t xml:space="preserve"> </w:t>
            </w:r>
          </w:p>
          <w:p w:rsidR="00C95ADB" w:rsidRDefault="004A66D4" w:rsidP="00101764">
            <w:pPr>
              <w:jc w:val="both"/>
              <w:rPr>
                <w:sz w:val="24"/>
                <w:szCs w:val="24"/>
              </w:rPr>
            </w:pPr>
            <w:r>
              <w:rPr>
                <w:sz w:val="24"/>
                <w:szCs w:val="24"/>
              </w:rPr>
              <w:t>vysvetľovanie</w:t>
            </w:r>
          </w:p>
          <w:p w:rsidR="00C95ADB" w:rsidRDefault="004A66D4" w:rsidP="00101764">
            <w:pPr>
              <w:jc w:val="both"/>
              <w:rPr>
                <w:sz w:val="24"/>
                <w:szCs w:val="24"/>
              </w:rPr>
            </w:pPr>
            <w:r>
              <w:rPr>
                <w:sz w:val="24"/>
                <w:szCs w:val="24"/>
              </w:rPr>
              <w:t xml:space="preserve"> </w:t>
            </w:r>
          </w:p>
          <w:p w:rsidR="00C95ADB" w:rsidRDefault="004A66D4" w:rsidP="00101764">
            <w:pPr>
              <w:jc w:val="both"/>
              <w:rPr>
                <w:sz w:val="24"/>
                <w:szCs w:val="24"/>
              </w:rPr>
            </w:pPr>
            <w:r>
              <w:rPr>
                <w:sz w:val="24"/>
                <w:szCs w:val="24"/>
              </w:rPr>
              <w:t>cvičenia a úlohy</w:t>
            </w:r>
          </w:p>
          <w:p w:rsidR="00C95ADB" w:rsidRDefault="004A66D4" w:rsidP="00101764">
            <w:pPr>
              <w:jc w:val="both"/>
              <w:rPr>
                <w:sz w:val="24"/>
                <w:szCs w:val="24"/>
              </w:rPr>
            </w:pPr>
            <w:r>
              <w:rPr>
                <w:sz w:val="24"/>
                <w:szCs w:val="24"/>
              </w:rPr>
              <w:t xml:space="preserve"> </w:t>
            </w:r>
          </w:p>
          <w:p w:rsidR="00C95ADB" w:rsidRDefault="004A66D4" w:rsidP="00101764">
            <w:pPr>
              <w:jc w:val="both"/>
              <w:rPr>
                <w:sz w:val="24"/>
                <w:szCs w:val="24"/>
              </w:rPr>
            </w:pPr>
            <w:r>
              <w:rPr>
                <w:sz w:val="24"/>
                <w:szCs w:val="24"/>
              </w:rPr>
              <w:t>práca s textom</w:t>
            </w:r>
          </w:p>
        </w:tc>
        <w:tc>
          <w:tcPr>
            <w:tcW w:w="30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Žiak vie/dokáže</w:t>
            </w:r>
            <w:r>
              <w:rPr>
                <w:color w:val="00B0F0"/>
                <w:sz w:val="24"/>
                <w:szCs w:val="24"/>
              </w:rPr>
              <w:t xml:space="preserve"> </w:t>
            </w:r>
            <w:r>
              <w:rPr>
                <w:sz w:val="24"/>
                <w:szCs w:val="24"/>
              </w:rPr>
              <w:t>vysvetliť podstatu neohybnosti prísloviek, ovládať delenie prísloviek na miesta, času, spôsobu a príčiny, identifikovať ich v texte, odlíšiť príslovku od spojenia predložky s podstatným menom (kde? – v triede), ovládať tvorenie prísloviek z prídavných mien príponami -o, -e, -y, uviesť príklady, stupňovať príslovky utvorené od akostných prídavných mien, vysvetliť funkciu stupňovania, vytvoriť k príslovke antonymum, synonymum.</w:t>
            </w:r>
          </w:p>
        </w:tc>
        <w:tc>
          <w:tcPr>
            <w:tcW w:w="185" w:type="dxa"/>
            <w:tcBorders>
              <w:top w:val="nil"/>
              <w:left w:val="single" w:sz="4" w:space="0" w:color="auto"/>
              <w:bottom w:val="nil"/>
              <w:right w:val="nil"/>
            </w:tcBorders>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 xml:space="preserve"> </w:t>
            </w:r>
          </w:p>
        </w:tc>
      </w:tr>
      <w:tr w:rsidR="00C95ADB" w:rsidTr="00101764">
        <w:trPr>
          <w:trHeight w:val="1565"/>
        </w:trPr>
        <w:tc>
          <w:tcPr>
            <w:tcW w:w="138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C95ADB" w:rsidP="00101764">
            <w:pPr>
              <w:jc w:val="both"/>
              <w:rPr>
                <w:sz w:val="24"/>
                <w:szCs w:val="24"/>
              </w:rPr>
            </w:pPr>
          </w:p>
        </w:tc>
        <w:tc>
          <w:tcPr>
            <w:tcW w:w="1003"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C95ADB" w:rsidP="00101764">
            <w:pPr>
              <w:widowControl w:val="0"/>
              <w:pBdr>
                <w:top w:val="nil"/>
                <w:left w:val="nil"/>
                <w:bottom w:val="nil"/>
                <w:right w:val="nil"/>
                <w:between w:val="nil"/>
              </w:pBdr>
              <w:spacing w:line="276" w:lineRule="auto"/>
              <w:rPr>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Citoslovcia</w:t>
            </w:r>
          </w:p>
          <w:p w:rsidR="00C95ADB" w:rsidRDefault="004A66D4" w:rsidP="00101764">
            <w:pPr>
              <w:jc w:val="both"/>
              <w:rPr>
                <w:sz w:val="24"/>
                <w:szCs w:val="24"/>
              </w:rPr>
            </w:pPr>
            <w:r>
              <w:rPr>
                <w:sz w:val="24"/>
                <w:szCs w:val="24"/>
              </w:rPr>
              <w:t>Neohybný slovný druh</w:t>
            </w:r>
          </w:p>
        </w:tc>
        <w:tc>
          <w:tcPr>
            <w:tcW w:w="128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C95ADB" w:rsidP="00101764">
            <w:pPr>
              <w:jc w:val="both"/>
              <w:rPr>
                <w:sz w:val="24"/>
                <w:szCs w:val="24"/>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C95ADB" w:rsidP="00101764">
            <w:pPr>
              <w:widowControl w:val="0"/>
              <w:pBdr>
                <w:top w:val="nil"/>
                <w:left w:val="nil"/>
                <w:bottom w:val="nil"/>
                <w:right w:val="nil"/>
                <w:between w:val="nil"/>
              </w:pBdr>
              <w:spacing w:line="276" w:lineRule="auto"/>
              <w:rPr>
                <w:sz w:val="24"/>
                <w:szCs w:val="24"/>
              </w:rPr>
            </w:pPr>
          </w:p>
        </w:tc>
        <w:tc>
          <w:tcPr>
            <w:tcW w:w="30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Žiak vie/dokáže rozoznať v texte citoslovcia ako slová vyjadrujúce cit, vôľu a rôzne zvuky, osvojiť si pravopis citosloviec, ovládať písanie čiarky pri vyčlenení citoslovca.</w:t>
            </w:r>
          </w:p>
        </w:tc>
        <w:tc>
          <w:tcPr>
            <w:tcW w:w="185" w:type="dxa"/>
            <w:tcBorders>
              <w:top w:val="nil"/>
              <w:left w:val="single" w:sz="4" w:space="0" w:color="auto"/>
              <w:bottom w:val="nil"/>
              <w:right w:val="nil"/>
            </w:tcBorders>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 xml:space="preserve"> </w:t>
            </w:r>
          </w:p>
        </w:tc>
      </w:tr>
      <w:tr w:rsidR="00C95ADB" w:rsidTr="00101764">
        <w:trPr>
          <w:trHeight w:val="1295"/>
        </w:trPr>
        <w:tc>
          <w:tcPr>
            <w:tcW w:w="138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C95ADB" w:rsidP="00101764">
            <w:pPr>
              <w:jc w:val="both"/>
              <w:rPr>
                <w:sz w:val="24"/>
                <w:szCs w:val="24"/>
              </w:rPr>
            </w:pPr>
          </w:p>
        </w:tc>
        <w:tc>
          <w:tcPr>
            <w:tcW w:w="1003"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C95ADB" w:rsidP="00101764">
            <w:pPr>
              <w:widowControl w:val="0"/>
              <w:pBdr>
                <w:top w:val="nil"/>
                <w:left w:val="nil"/>
                <w:bottom w:val="nil"/>
                <w:right w:val="nil"/>
                <w:between w:val="nil"/>
              </w:pBdr>
              <w:spacing w:line="276" w:lineRule="auto"/>
              <w:rPr>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Priama</w:t>
            </w:r>
            <w:r>
              <w:rPr>
                <w:b/>
                <w:sz w:val="24"/>
                <w:szCs w:val="24"/>
              </w:rPr>
              <w:t xml:space="preserve"> </w:t>
            </w:r>
            <w:r>
              <w:rPr>
                <w:sz w:val="24"/>
                <w:szCs w:val="24"/>
              </w:rPr>
              <w:t>reč</w:t>
            </w:r>
          </w:p>
          <w:p w:rsidR="00C95ADB" w:rsidRDefault="004A66D4" w:rsidP="00101764">
            <w:pPr>
              <w:jc w:val="both"/>
              <w:rPr>
                <w:sz w:val="24"/>
                <w:szCs w:val="24"/>
              </w:rPr>
            </w:pPr>
            <w:r>
              <w:rPr>
                <w:sz w:val="24"/>
                <w:szCs w:val="24"/>
              </w:rPr>
              <w:t>Uvádzacia</w:t>
            </w:r>
            <w:r>
              <w:rPr>
                <w:b/>
                <w:sz w:val="24"/>
                <w:szCs w:val="24"/>
              </w:rPr>
              <w:t xml:space="preserve"> </w:t>
            </w:r>
            <w:r>
              <w:rPr>
                <w:sz w:val="24"/>
                <w:szCs w:val="24"/>
              </w:rPr>
              <w:t>veta</w:t>
            </w:r>
          </w:p>
        </w:tc>
        <w:tc>
          <w:tcPr>
            <w:tcW w:w="128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C95ADB" w:rsidP="00101764">
            <w:pPr>
              <w:jc w:val="both"/>
              <w:rPr>
                <w:sz w:val="24"/>
                <w:szCs w:val="24"/>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C95ADB" w:rsidP="00101764">
            <w:pPr>
              <w:widowControl w:val="0"/>
              <w:pBdr>
                <w:top w:val="nil"/>
                <w:left w:val="nil"/>
                <w:bottom w:val="nil"/>
                <w:right w:val="nil"/>
                <w:between w:val="nil"/>
              </w:pBdr>
              <w:spacing w:line="276" w:lineRule="auto"/>
              <w:rPr>
                <w:sz w:val="24"/>
                <w:szCs w:val="24"/>
              </w:rPr>
            </w:pPr>
          </w:p>
        </w:tc>
        <w:tc>
          <w:tcPr>
            <w:tcW w:w="30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Žiak vie/dokáže poznať tri schémy zapisovania priamej reči, poznať postavenie uvádzacej vety, ovládať písanie interpunkčných znamienok v priamej reči.</w:t>
            </w:r>
          </w:p>
        </w:tc>
        <w:tc>
          <w:tcPr>
            <w:tcW w:w="185" w:type="dxa"/>
            <w:tcBorders>
              <w:top w:val="nil"/>
              <w:left w:val="single" w:sz="4" w:space="0" w:color="auto"/>
              <w:bottom w:val="nil"/>
              <w:right w:val="nil"/>
            </w:tcBorders>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 xml:space="preserve"> </w:t>
            </w:r>
          </w:p>
        </w:tc>
      </w:tr>
      <w:tr w:rsidR="00C95ADB" w:rsidTr="00101764">
        <w:trPr>
          <w:trHeight w:val="2765"/>
        </w:trPr>
        <w:tc>
          <w:tcPr>
            <w:tcW w:w="1389"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 xml:space="preserve">Vysvetliť a naučiť identifikovať a graficky znázorniť hlavné vetné členy. Vysvetliť hlavné znaky </w:t>
            </w:r>
            <w:r>
              <w:rPr>
                <w:sz w:val="24"/>
                <w:szCs w:val="24"/>
              </w:rPr>
              <w:lastRenderedPageBreak/>
              <w:t>rozprávania. Dbať na uplatnenie pravopisu v písomnom prejave. Vysvetliť delenie viet podľa zložitosti.</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4A66D4" w:rsidP="00101764">
            <w:pPr>
              <w:jc w:val="center"/>
              <w:rPr>
                <w:sz w:val="24"/>
                <w:szCs w:val="24"/>
              </w:rPr>
            </w:pPr>
            <w:r>
              <w:rPr>
                <w:sz w:val="24"/>
                <w:szCs w:val="24"/>
              </w:rPr>
              <w:lastRenderedPageBreak/>
              <w:t>Nielen ľudia, ale aj vety tvoria príbehy</w:t>
            </w:r>
          </w:p>
          <w:p w:rsidR="00C95ADB" w:rsidRDefault="004A66D4" w:rsidP="00101764">
            <w:pPr>
              <w:jc w:val="center"/>
              <w:rPr>
                <w:sz w:val="24"/>
                <w:szCs w:val="24"/>
              </w:rPr>
            </w:pPr>
            <w:r>
              <w:rPr>
                <w:sz w:val="24"/>
                <w:szCs w:val="24"/>
              </w:rPr>
              <w:t xml:space="preserve"> </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Hlavné</w:t>
            </w:r>
            <w:r>
              <w:rPr>
                <w:b/>
                <w:sz w:val="24"/>
                <w:szCs w:val="24"/>
              </w:rPr>
              <w:t xml:space="preserve"> </w:t>
            </w:r>
            <w:r>
              <w:rPr>
                <w:sz w:val="24"/>
                <w:szCs w:val="24"/>
              </w:rPr>
              <w:t>vetné</w:t>
            </w:r>
            <w:r>
              <w:rPr>
                <w:b/>
                <w:sz w:val="24"/>
                <w:szCs w:val="24"/>
              </w:rPr>
              <w:t xml:space="preserve"> </w:t>
            </w:r>
            <w:r>
              <w:rPr>
                <w:sz w:val="24"/>
                <w:szCs w:val="24"/>
              </w:rPr>
              <w:t>členy</w:t>
            </w:r>
          </w:p>
          <w:p w:rsidR="00C95ADB" w:rsidRDefault="004A66D4" w:rsidP="00101764">
            <w:pPr>
              <w:jc w:val="both"/>
              <w:rPr>
                <w:sz w:val="24"/>
                <w:szCs w:val="24"/>
              </w:rPr>
            </w:pPr>
            <w:r>
              <w:rPr>
                <w:sz w:val="24"/>
                <w:szCs w:val="24"/>
              </w:rPr>
              <w:t>Podmet</w:t>
            </w:r>
            <w:r>
              <w:rPr>
                <w:b/>
                <w:sz w:val="24"/>
                <w:szCs w:val="24"/>
              </w:rPr>
              <w:t xml:space="preserve"> </w:t>
            </w:r>
            <w:r>
              <w:rPr>
                <w:sz w:val="24"/>
                <w:szCs w:val="24"/>
              </w:rPr>
              <w:t>(vyjadrený, nevyjadrený)</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etická výchova</w:t>
            </w:r>
          </w:p>
          <w:p w:rsidR="00C95ADB" w:rsidRDefault="004A66D4" w:rsidP="00101764">
            <w:pPr>
              <w:jc w:val="both"/>
              <w:rPr>
                <w:sz w:val="24"/>
                <w:szCs w:val="24"/>
              </w:rPr>
            </w:pPr>
            <w:r>
              <w:rPr>
                <w:sz w:val="24"/>
                <w:szCs w:val="24"/>
              </w:rPr>
              <w:t xml:space="preserve"> </w:t>
            </w:r>
          </w:p>
          <w:p w:rsidR="00C95ADB" w:rsidRDefault="004A66D4" w:rsidP="00101764">
            <w:pPr>
              <w:jc w:val="both"/>
              <w:rPr>
                <w:sz w:val="24"/>
                <w:szCs w:val="24"/>
              </w:rPr>
            </w:pPr>
            <w:r>
              <w:rPr>
                <w:sz w:val="24"/>
                <w:szCs w:val="24"/>
              </w:rPr>
              <w:t>multikultúrna výchova</w:t>
            </w:r>
          </w:p>
          <w:p w:rsidR="00C95ADB" w:rsidRDefault="004A66D4" w:rsidP="00101764">
            <w:pPr>
              <w:jc w:val="both"/>
              <w:rPr>
                <w:sz w:val="24"/>
                <w:szCs w:val="24"/>
              </w:rPr>
            </w:pPr>
            <w:r>
              <w:rPr>
                <w:sz w:val="24"/>
                <w:szCs w:val="24"/>
              </w:rPr>
              <w:t xml:space="preserve"> </w:t>
            </w:r>
          </w:p>
          <w:p w:rsidR="00C95ADB" w:rsidRDefault="004A66D4" w:rsidP="00101764">
            <w:pPr>
              <w:jc w:val="both"/>
              <w:rPr>
                <w:sz w:val="24"/>
                <w:szCs w:val="24"/>
              </w:rPr>
            </w:pPr>
            <w:r>
              <w:rPr>
                <w:sz w:val="24"/>
                <w:szCs w:val="24"/>
              </w:rPr>
              <w:t>výtvarná výchova</w:t>
            </w:r>
          </w:p>
          <w:p w:rsidR="00C95ADB" w:rsidRDefault="004A66D4" w:rsidP="00101764">
            <w:pPr>
              <w:jc w:val="both"/>
              <w:rPr>
                <w:sz w:val="24"/>
                <w:szCs w:val="24"/>
              </w:rPr>
            </w:pPr>
            <w:r>
              <w:rPr>
                <w:sz w:val="24"/>
                <w:szCs w:val="24"/>
              </w:rPr>
              <w:t xml:space="preserve"> </w:t>
            </w:r>
          </w:p>
          <w:p w:rsidR="00C95ADB" w:rsidRDefault="004A66D4" w:rsidP="00101764">
            <w:pPr>
              <w:jc w:val="both"/>
              <w:rPr>
                <w:sz w:val="24"/>
                <w:szCs w:val="24"/>
              </w:rPr>
            </w:pPr>
            <w:r>
              <w:rPr>
                <w:sz w:val="24"/>
                <w:szCs w:val="24"/>
              </w:rPr>
              <w:lastRenderedPageBreak/>
              <w:t>občianska náuka</w:t>
            </w:r>
          </w:p>
          <w:p w:rsidR="00C95ADB" w:rsidRDefault="004A66D4" w:rsidP="00101764">
            <w:pPr>
              <w:jc w:val="both"/>
              <w:rPr>
                <w:sz w:val="24"/>
                <w:szCs w:val="24"/>
              </w:rPr>
            </w:pPr>
            <w:r>
              <w:rPr>
                <w:sz w:val="24"/>
                <w:szCs w:val="24"/>
              </w:rPr>
              <w:t xml:space="preserve"> </w:t>
            </w:r>
          </w:p>
          <w:p w:rsidR="00C95ADB" w:rsidRDefault="004A66D4" w:rsidP="00101764">
            <w:pPr>
              <w:jc w:val="both"/>
              <w:rPr>
                <w:sz w:val="24"/>
                <w:szCs w:val="24"/>
              </w:rPr>
            </w:pPr>
            <w:r>
              <w:rPr>
                <w:sz w:val="24"/>
                <w:szCs w:val="24"/>
              </w:rPr>
              <w:t>osobnostný a sociálny rozvoj</w:t>
            </w:r>
          </w:p>
          <w:p w:rsidR="00C95ADB" w:rsidRDefault="004A66D4" w:rsidP="00101764">
            <w:pPr>
              <w:jc w:val="both"/>
              <w:rPr>
                <w:sz w:val="24"/>
                <w:szCs w:val="24"/>
              </w:rPr>
            </w:pPr>
            <w:r>
              <w:rPr>
                <w:sz w:val="24"/>
                <w:szCs w:val="24"/>
              </w:rPr>
              <w:t xml:space="preserve"> </w:t>
            </w:r>
          </w:p>
          <w:p w:rsidR="00C95ADB" w:rsidRDefault="004A66D4" w:rsidP="00101764">
            <w:pPr>
              <w:jc w:val="both"/>
              <w:rPr>
                <w:sz w:val="24"/>
                <w:szCs w:val="24"/>
              </w:rPr>
            </w:pPr>
            <w:r>
              <w:rPr>
                <w:sz w:val="24"/>
                <w:szCs w:val="24"/>
              </w:rPr>
              <w:t>informatika</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lastRenderedPageBreak/>
              <w:t>výklad učiva</w:t>
            </w:r>
          </w:p>
          <w:p w:rsidR="00C95ADB" w:rsidRDefault="004A66D4" w:rsidP="00101764">
            <w:pPr>
              <w:jc w:val="both"/>
              <w:rPr>
                <w:sz w:val="24"/>
                <w:szCs w:val="24"/>
              </w:rPr>
            </w:pPr>
            <w:r>
              <w:rPr>
                <w:sz w:val="24"/>
                <w:szCs w:val="24"/>
              </w:rPr>
              <w:t xml:space="preserve"> </w:t>
            </w:r>
          </w:p>
          <w:p w:rsidR="00C95ADB" w:rsidRDefault="004A66D4" w:rsidP="00101764">
            <w:pPr>
              <w:jc w:val="both"/>
              <w:rPr>
                <w:sz w:val="24"/>
                <w:szCs w:val="24"/>
              </w:rPr>
            </w:pPr>
            <w:r>
              <w:rPr>
                <w:sz w:val="24"/>
                <w:szCs w:val="24"/>
              </w:rPr>
              <w:t>vysvetľovanie</w:t>
            </w:r>
          </w:p>
          <w:p w:rsidR="00C95ADB" w:rsidRDefault="004A66D4" w:rsidP="00101764">
            <w:pPr>
              <w:jc w:val="both"/>
              <w:rPr>
                <w:sz w:val="24"/>
                <w:szCs w:val="24"/>
              </w:rPr>
            </w:pPr>
            <w:r>
              <w:rPr>
                <w:sz w:val="24"/>
                <w:szCs w:val="24"/>
              </w:rPr>
              <w:t xml:space="preserve"> </w:t>
            </w:r>
          </w:p>
          <w:p w:rsidR="00C95ADB" w:rsidRDefault="004A66D4" w:rsidP="00101764">
            <w:pPr>
              <w:jc w:val="both"/>
              <w:rPr>
                <w:sz w:val="24"/>
                <w:szCs w:val="24"/>
              </w:rPr>
            </w:pPr>
            <w:r>
              <w:rPr>
                <w:sz w:val="24"/>
                <w:szCs w:val="24"/>
              </w:rPr>
              <w:t>úlohy a cvičenia</w:t>
            </w:r>
          </w:p>
          <w:p w:rsidR="00C95ADB" w:rsidRDefault="004A66D4" w:rsidP="00101764">
            <w:pPr>
              <w:jc w:val="both"/>
              <w:rPr>
                <w:sz w:val="24"/>
                <w:szCs w:val="24"/>
              </w:rPr>
            </w:pPr>
            <w:r>
              <w:rPr>
                <w:sz w:val="24"/>
                <w:szCs w:val="24"/>
              </w:rPr>
              <w:t xml:space="preserve"> </w:t>
            </w:r>
          </w:p>
          <w:p w:rsidR="00C95ADB" w:rsidRDefault="004A66D4" w:rsidP="00101764">
            <w:pPr>
              <w:jc w:val="both"/>
              <w:rPr>
                <w:sz w:val="24"/>
                <w:szCs w:val="24"/>
              </w:rPr>
            </w:pPr>
            <w:r>
              <w:rPr>
                <w:sz w:val="24"/>
                <w:szCs w:val="24"/>
              </w:rPr>
              <w:lastRenderedPageBreak/>
              <w:t>kladenia otázok</w:t>
            </w:r>
          </w:p>
          <w:p w:rsidR="00C95ADB" w:rsidRDefault="004A66D4" w:rsidP="00101764">
            <w:pPr>
              <w:jc w:val="both"/>
              <w:rPr>
                <w:sz w:val="24"/>
                <w:szCs w:val="24"/>
              </w:rPr>
            </w:pPr>
            <w:r>
              <w:rPr>
                <w:sz w:val="24"/>
                <w:szCs w:val="24"/>
              </w:rPr>
              <w:t xml:space="preserve"> </w:t>
            </w:r>
          </w:p>
          <w:p w:rsidR="00C95ADB" w:rsidRDefault="004A66D4" w:rsidP="00101764">
            <w:pPr>
              <w:jc w:val="both"/>
              <w:rPr>
                <w:sz w:val="24"/>
                <w:szCs w:val="24"/>
              </w:rPr>
            </w:pPr>
            <w:r>
              <w:rPr>
                <w:sz w:val="24"/>
                <w:szCs w:val="24"/>
              </w:rPr>
              <w:t>rozprávanie</w:t>
            </w:r>
          </w:p>
          <w:p w:rsidR="00C95ADB" w:rsidRDefault="004A66D4" w:rsidP="00101764">
            <w:pPr>
              <w:jc w:val="both"/>
              <w:rPr>
                <w:sz w:val="24"/>
                <w:szCs w:val="24"/>
              </w:rPr>
            </w:pPr>
            <w:r>
              <w:rPr>
                <w:sz w:val="24"/>
                <w:szCs w:val="24"/>
              </w:rPr>
              <w:t xml:space="preserve"> </w:t>
            </w:r>
          </w:p>
          <w:p w:rsidR="00C95ADB" w:rsidRDefault="004A66D4" w:rsidP="00101764">
            <w:pPr>
              <w:jc w:val="both"/>
              <w:rPr>
                <w:sz w:val="24"/>
                <w:szCs w:val="24"/>
              </w:rPr>
            </w:pPr>
            <w:r>
              <w:rPr>
                <w:sz w:val="24"/>
                <w:szCs w:val="24"/>
              </w:rPr>
              <w:t xml:space="preserve"> </w:t>
            </w:r>
          </w:p>
        </w:tc>
        <w:tc>
          <w:tcPr>
            <w:tcW w:w="3052"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4A66D4" w:rsidP="00101764">
            <w:pPr>
              <w:ind w:right="-100"/>
              <w:jc w:val="both"/>
              <w:rPr>
                <w:sz w:val="24"/>
                <w:szCs w:val="24"/>
              </w:rPr>
            </w:pPr>
            <w:r>
              <w:rPr>
                <w:sz w:val="24"/>
                <w:szCs w:val="24"/>
              </w:rPr>
              <w:lastRenderedPageBreak/>
              <w:t xml:space="preserve">Žiak vie/dokáže vymenovať a charakterizovať hlavné vetné členy, vyhľadať vo vete podmet a určiť, či je vyjadrený/nevyjadrený, holý/rozvitý, poznať vyjadrenie podmetu podstatným menom, zámenom, doplniť k podmetu vhodný prísudok a naopak, </w:t>
            </w:r>
            <w:r>
              <w:rPr>
                <w:sz w:val="24"/>
                <w:szCs w:val="24"/>
              </w:rPr>
              <w:lastRenderedPageBreak/>
              <w:t>vyhľadať vo vete prísudok a určiť, či je slovesný/slovesno-menný, holý/rozvitý, premeniť holý podmet  na rozvitý a naopak, premeniť holý prísudok na rozvitý a naopak, poznať vyjadrenie prísudku slovesom, rozlíšiť prísudok vyjadrený plnovýznamovým slovesom; spojením, pomocného slovesa byť + podstatné meno, prídavné meno, zámeno, číslovka.</w:t>
            </w:r>
          </w:p>
        </w:tc>
        <w:tc>
          <w:tcPr>
            <w:tcW w:w="185" w:type="dxa"/>
            <w:tcBorders>
              <w:top w:val="nil"/>
              <w:left w:val="single" w:sz="4" w:space="0" w:color="auto"/>
              <w:bottom w:val="nil"/>
              <w:right w:val="nil"/>
            </w:tcBorders>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lastRenderedPageBreak/>
              <w:t xml:space="preserve"> </w:t>
            </w:r>
          </w:p>
        </w:tc>
      </w:tr>
      <w:tr w:rsidR="00C95ADB" w:rsidTr="00101764">
        <w:trPr>
          <w:trHeight w:val="1970"/>
        </w:trPr>
        <w:tc>
          <w:tcPr>
            <w:tcW w:w="138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C95ADB" w:rsidP="00101764">
            <w:pPr>
              <w:jc w:val="both"/>
              <w:rPr>
                <w:sz w:val="24"/>
                <w:szCs w:val="24"/>
              </w:rPr>
            </w:pPr>
          </w:p>
        </w:tc>
        <w:tc>
          <w:tcPr>
            <w:tcW w:w="1003"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C95ADB" w:rsidP="00101764">
            <w:pPr>
              <w:widowControl w:val="0"/>
              <w:pBdr>
                <w:top w:val="nil"/>
                <w:left w:val="nil"/>
                <w:bottom w:val="nil"/>
                <w:right w:val="nil"/>
                <w:between w:val="nil"/>
              </w:pBdr>
              <w:spacing w:line="276" w:lineRule="auto"/>
              <w:rPr>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Prísudok</w:t>
            </w:r>
            <w:r>
              <w:rPr>
                <w:b/>
                <w:sz w:val="24"/>
                <w:szCs w:val="24"/>
              </w:rPr>
              <w:t xml:space="preserve"> </w:t>
            </w:r>
            <w:r>
              <w:rPr>
                <w:sz w:val="24"/>
                <w:szCs w:val="24"/>
              </w:rPr>
              <w:t>(slovesný, slovesno-menný)</w:t>
            </w:r>
          </w:p>
        </w:tc>
        <w:tc>
          <w:tcPr>
            <w:tcW w:w="128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C95ADB" w:rsidP="00101764">
            <w:pPr>
              <w:jc w:val="both"/>
              <w:rPr>
                <w:sz w:val="24"/>
                <w:szCs w:val="24"/>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C95ADB" w:rsidP="00101764">
            <w:pPr>
              <w:widowControl w:val="0"/>
              <w:pBdr>
                <w:top w:val="nil"/>
                <w:left w:val="nil"/>
                <w:bottom w:val="nil"/>
                <w:right w:val="nil"/>
                <w:between w:val="nil"/>
              </w:pBdr>
              <w:spacing w:line="276" w:lineRule="auto"/>
              <w:rPr>
                <w:sz w:val="24"/>
                <w:szCs w:val="24"/>
              </w:rPr>
            </w:pPr>
          </w:p>
        </w:tc>
        <w:tc>
          <w:tcPr>
            <w:tcW w:w="3052"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C95ADB" w:rsidP="00101764">
            <w:pPr>
              <w:widowControl w:val="0"/>
              <w:pBdr>
                <w:top w:val="nil"/>
                <w:left w:val="nil"/>
                <w:bottom w:val="nil"/>
                <w:right w:val="nil"/>
                <w:between w:val="nil"/>
              </w:pBdr>
              <w:spacing w:line="276" w:lineRule="auto"/>
              <w:rPr>
                <w:sz w:val="24"/>
                <w:szCs w:val="24"/>
              </w:rPr>
            </w:pPr>
          </w:p>
        </w:tc>
        <w:tc>
          <w:tcPr>
            <w:tcW w:w="185" w:type="dxa"/>
            <w:tcBorders>
              <w:top w:val="nil"/>
              <w:left w:val="single" w:sz="4" w:space="0" w:color="auto"/>
              <w:bottom w:val="nil"/>
              <w:right w:val="nil"/>
            </w:tcBorders>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 xml:space="preserve"> </w:t>
            </w:r>
          </w:p>
        </w:tc>
      </w:tr>
      <w:tr w:rsidR="00C95ADB" w:rsidTr="00101764">
        <w:trPr>
          <w:trHeight w:val="3995"/>
        </w:trPr>
        <w:tc>
          <w:tcPr>
            <w:tcW w:w="138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C95ADB" w:rsidP="00101764">
            <w:pPr>
              <w:jc w:val="both"/>
              <w:rPr>
                <w:sz w:val="24"/>
                <w:szCs w:val="24"/>
              </w:rPr>
            </w:pPr>
          </w:p>
        </w:tc>
        <w:tc>
          <w:tcPr>
            <w:tcW w:w="1003"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C95ADB" w:rsidP="00101764">
            <w:pPr>
              <w:widowControl w:val="0"/>
              <w:pBdr>
                <w:top w:val="nil"/>
                <w:left w:val="nil"/>
                <w:bottom w:val="nil"/>
                <w:right w:val="nil"/>
                <w:between w:val="nil"/>
              </w:pBdr>
              <w:spacing w:line="276" w:lineRule="auto"/>
              <w:rPr>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Píšeme rozprávanie</w:t>
            </w:r>
          </w:p>
          <w:p w:rsidR="00C95ADB" w:rsidRDefault="004A66D4" w:rsidP="00101764">
            <w:pPr>
              <w:jc w:val="both"/>
              <w:rPr>
                <w:sz w:val="24"/>
                <w:szCs w:val="24"/>
              </w:rPr>
            </w:pPr>
            <w:r>
              <w:rPr>
                <w:sz w:val="24"/>
                <w:szCs w:val="24"/>
              </w:rPr>
              <w:t>Rozprávanie s využitím priamej reči (koncept)</w:t>
            </w:r>
          </w:p>
          <w:p w:rsidR="00C95ADB" w:rsidRDefault="004A66D4" w:rsidP="00101764">
            <w:pPr>
              <w:jc w:val="both"/>
              <w:rPr>
                <w:sz w:val="24"/>
                <w:szCs w:val="24"/>
              </w:rPr>
            </w:pPr>
            <w:r>
              <w:rPr>
                <w:sz w:val="24"/>
                <w:szCs w:val="24"/>
              </w:rPr>
              <w:t>Príprava 2. písomnej práce zo slohu</w:t>
            </w:r>
          </w:p>
        </w:tc>
        <w:tc>
          <w:tcPr>
            <w:tcW w:w="128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C95ADB" w:rsidP="00101764">
            <w:pPr>
              <w:jc w:val="both"/>
              <w:rPr>
                <w:sz w:val="24"/>
                <w:szCs w:val="24"/>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C95ADB" w:rsidP="00101764">
            <w:pPr>
              <w:widowControl w:val="0"/>
              <w:pBdr>
                <w:top w:val="nil"/>
                <w:left w:val="nil"/>
                <w:bottom w:val="nil"/>
                <w:right w:val="nil"/>
                <w:between w:val="nil"/>
              </w:pBdr>
              <w:spacing w:line="276" w:lineRule="auto"/>
              <w:rPr>
                <w:sz w:val="24"/>
                <w:szCs w:val="24"/>
              </w:rPr>
            </w:pPr>
          </w:p>
        </w:tc>
        <w:tc>
          <w:tcPr>
            <w:tcW w:w="30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Žiak vie/dokáže dokončiť príbeh z učebnice podľa vlastnej fantázie, samostatne sformulovať základné myšlienky, zostaviť osnovu, zvoliť formu rozprávania, zvoliť si predbežný názov rozprávania, vytvoriť na zadanú alebo voľnú tému ucelené rozprávanie (koncept) s využitím priamej reči, rešpektovať vnútornú kompozíciu rozprávania, logickú postupnosť a členenie textu na odseky (úvod, jadro, záver), zosúladiť slovnú zásobu s cieľom komunikácie, ústne prezentovať svoje rozprávanie, upraviť text na základe spätnej väzby od učiteľa a spolužiakov.</w:t>
            </w:r>
          </w:p>
        </w:tc>
        <w:tc>
          <w:tcPr>
            <w:tcW w:w="185" w:type="dxa"/>
            <w:tcBorders>
              <w:top w:val="nil"/>
              <w:left w:val="single" w:sz="4" w:space="0" w:color="auto"/>
              <w:bottom w:val="nil"/>
              <w:right w:val="nil"/>
            </w:tcBorders>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 xml:space="preserve"> </w:t>
            </w:r>
          </w:p>
        </w:tc>
      </w:tr>
      <w:tr w:rsidR="00C95ADB" w:rsidTr="00101764">
        <w:trPr>
          <w:trHeight w:val="2615"/>
        </w:trPr>
        <w:tc>
          <w:tcPr>
            <w:tcW w:w="138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C95ADB" w:rsidP="00101764">
            <w:pPr>
              <w:jc w:val="both"/>
              <w:rPr>
                <w:sz w:val="24"/>
                <w:szCs w:val="24"/>
              </w:rPr>
            </w:pPr>
          </w:p>
        </w:tc>
        <w:tc>
          <w:tcPr>
            <w:tcW w:w="1003"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C95ADB" w:rsidP="00101764">
            <w:pPr>
              <w:widowControl w:val="0"/>
              <w:pBdr>
                <w:top w:val="nil"/>
                <w:left w:val="nil"/>
                <w:bottom w:val="nil"/>
                <w:right w:val="nil"/>
                <w:between w:val="nil"/>
              </w:pBdr>
              <w:spacing w:line="276" w:lineRule="auto"/>
              <w:rPr>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4A66D4" w:rsidP="00101764">
            <w:pPr>
              <w:spacing w:line="276" w:lineRule="auto"/>
              <w:jc w:val="both"/>
              <w:rPr>
                <w:sz w:val="24"/>
                <w:szCs w:val="24"/>
              </w:rPr>
            </w:pPr>
            <w:r>
              <w:rPr>
                <w:sz w:val="24"/>
                <w:szCs w:val="24"/>
              </w:rPr>
              <w:t xml:space="preserve">2. písomná slohová práca: Rozprávanie s využitím priamej reči </w:t>
            </w:r>
            <w:r>
              <w:rPr>
                <w:sz w:val="24"/>
                <w:szCs w:val="24"/>
              </w:rPr>
              <w:lastRenderedPageBreak/>
              <w:t>(čistopis)</w:t>
            </w:r>
          </w:p>
          <w:p w:rsidR="00C95ADB" w:rsidRDefault="004A66D4" w:rsidP="00101764">
            <w:pPr>
              <w:jc w:val="both"/>
              <w:rPr>
                <w:sz w:val="24"/>
                <w:szCs w:val="24"/>
              </w:rPr>
            </w:pPr>
            <w:r>
              <w:rPr>
                <w:sz w:val="24"/>
                <w:szCs w:val="24"/>
              </w:rPr>
              <w:t xml:space="preserve"> </w:t>
            </w:r>
          </w:p>
        </w:tc>
        <w:tc>
          <w:tcPr>
            <w:tcW w:w="128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C95ADB" w:rsidP="00101764">
            <w:pPr>
              <w:jc w:val="both"/>
              <w:rPr>
                <w:sz w:val="24"/>
                <w:szCs w:val="24"/>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C95ADB" w:rsidP="00101764">
            <w:pPr>
              <w:widowControl w:val="0"/>
              <w:pBdr>
                <w:top w:val="nil"/>
                <w:left w:val="nil"/>
                <w:bottom w:val="nil"/>
                <w:right w:val="nil"/>
                <w:between w:val="nil"/>
              </w:pBdr>
              <w:spacing w:line="276" w:lineRule="auto"/>
              <w:rPr>
                <w:sz w:val="24"/>
                <w:szCs w:val="24"/>
              </w:rPr>
            </w:pPr>
          </w:p>
        </w:tc>
        <w:tc>
          <w:tcPr>
            <w:tcW w:w="30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4A66D4" w:rsidP="00101764">
            <w:pPr>
              <w:ind w:right="-100"/>
              <w:jc w:val="both"/>
              <w:rPr>
                <w:sz w:val="24"/>
                <w:szCs w:val="24"/>
              </w:rPr>
            </w:pPr>
            <w:r>
              <w:rPr>
                <w:sz w:val="24"/>
                <w:szCs w:val="24"/>
              </w:rPr>
              <w:t>Žiak vie/dokáže aplikovať svoje vedomosti o vnútornej kompozícii a vytvoriť rozprávanie, ktoré obsahuje všetky jeho fázy, využívať vo vetách správne tvary slov, aplikovať pravopisnú normu v písomnom prejave,  vykonať korektúry s využitím PSP a upraviť text na čistopis s prihliadnutím na formálnu stránku práce.</w:t>
            </w:r>
          </w:p>
        </w:tc>
        <w:tc>
          <w:tcPr>
            <w:tcW w:w="185" w:type="dxa"/>
            <w:tcBorders>
              <w:top w:val="nil"/>
              <w:left w:val="single" w:sz="4" w:space="0" w:color="auto"/>
              <w:bottom w:val="nil"/>
              <w:right w:val="nil"/>
            </w:tcBorders>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 xml:space="preserve"> </w:t>
            </w:r>
          </w:p>
        </w:tc>
      </w:tr>
      <w:tr w:rsidR="00C95ADB" w:rsidTr="00101764">
        <w:trPr>
          <w:trHeight w:val="1775"/>
        </w:trPr>
        <w:tc>
          <w:tcPr>
            <w:tcW w:w="138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C95ADB" w:rsidP="00101764">
            <w:pPr>
              <w:jc w:val="both"/>
              <w:rPr>
                <w:sz w:val="24"/>
                <w:szCs w:val="24"/>
              </w:rPr>
            </w:pPr>
          </w:p>
        </w:tc>
        <w:tc>
          <w:tcPr>
            <w:tcW w:w="1003"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C95ADB" w:rsidP="00101764">
            <w:pPr>
              <w:widowControl w:val="0"/>
              <w:pBdr>
                <w:top w:val="nil"/>
                <w:left w:val="nil"/>
                <w:bottom w:val="nil"/>
                <w:right w:val="nil"/>
                <w:between w:val="nil"/>
              </w:pBdr>
              <w:spacing w:line="276" w:lineRule="auto"/>
              <w:rPr>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Vetné sklady</w:t>
            </w:r>
          </w:p>
          <w:p w:rsidR="00C95ADB" w:rsidRDefault="004A66D4" w:rsidP="00101764">
            <w:pPr>
              <w:jc w:val="both"/>
              <w:rPr>
                <w:sz w:val="24"/>
                <w:szCs w:val="24"/>
              </w:rPr>
            </w:pPr>
            <w:r>
              <w:rPr>
                <w:sz w:val="24"/>
                <w:szCs w:val="24"/>
              </w:rPr>
              <w:t>Prisudzovací sklad</w:t>
            </w:r>
          </w:p>
          <w:p w:rsidR="00C95ADB" w:rsidRDefault="004A66D4" w:rsidP="00101764">
            <w:pPr>
              <w:jc w:val="both"/>
              <w:rPr>
                <w:sz w:val="24"/>
                <w:szCs w:val="24"/>
              </w:rPr>
            </w:pPr>
            <w:r>
              <w:rPr>
                <w:sz w:val="24"/>
                <w:szCs w:val="24"/>
              </w:rPr>
              <w:t xml:space="preserve"> </w:t>
            </w:r>
          </w:p>
        </w:tc>
        <w:tc>
          <w:tcPr>
            <w:tcW w:w="128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C95ADB" w:rsidP="00101764">
            <w:pPr>
              <w:jc w:val="both"/>
              <w:rPr>
                <w:sz w:val="24"/>
                <w:szCs w:val="24"/>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C95ADB" w:rsidP="00101764">
            <w:pPr>
              <w:widowControl w:val="0"/>
              <w:pBdr>
                <w:top w:val="nil"/>
                <w:left w:val="nil"/>
                <w:bottom w:val="nil"/>
                <w:right w:val="nil"/>
                <w:between w:val="nil"/>
              </w:pBdr>
              <w:spacing w:line="276" w:lineRule="auto"/>
              <w:rPr>
                <w:sz w:val="24"/>
                <w:szCs w:val="24"/>
              </w:rPr>
            </w:pPr>
          </w:p>
        </w:tc>
        <w:tc>
          <w:tcPr>
            <w:tcW w:w="30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Žiak vie/dokáže charakterizovať prisudzovací sklad v jednoduchej vete, určiť v jednoduchých vetách hlavné vetné, členy a označiť prisudzovací sklad, vytvoriť príklady na prisudzovací sklad.</w:t>
            </w:r>
          </w:p>
        </w:tc>
        <w:tc>
          <w:tcPr>
            <w:tcW w:w="185" w:type="dxa"/>
            <w:tcBorders>
              <w:top w:val="nil"/>
              <w:left w:val="single" w:sz="4" w:space="0" w:color="auto"/>
              <w:bottom w:val="nil"/>
              <w:right w:val="nil"/>
            </w:tcBorders>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 xml:space="preserve"> </w:t>
            </w:r>
          </w:p>
        </w:tc>
      </w:tr>
      <w:tr w:rsidR="00C95ADB" w:rsidTr="00101764">
        <w:trPr>
          <w:trHeight w:val="3875"/>
        </w:trPr>
        <w:tc>
          <w:tcPr>
            <w:tcW w:w="138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C95ADB" w:rsidP="00101764">
            <w:pPr>
              <w:jc w:val="both"/>
              <w:rPr>
                <w:sz w:val="24"/>
                <w:szCs w:val="24"/>
              </w:rPr>
            </w:pPr>
          </w:p>
        </w:tc>
        <w:tc>
          <w:tcPr>
            <w:tcW w:w="1003"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C95ADB" w:rsidP="00101764">
            <w:pPr>
              <w:widowControl w:val="0"/>
              <w:pBdr>
                <w:top w:val="nil"/>
                <w:left w:val="nil"/>
                <w:bottom w:val="nil"/>
                <w:right w:val="nil"/>
                <w:between w:val="nil"/>
              </w:pBdr>
              <w:spacing w:line="276" w:lineRule="auto"/>
              <w:rPr>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Vety podľa členitosti</w:t>
            </w:r>
          </w:p>
          <w:p w:rsidR="00C95ADB" w:rsidRDefault="004A66D4" w:rsidP="00101764">
            <w:pPr>
              <w:jc w:val="both"/>
              <w:rPr>
                <w:sz w:val="24"/>
                <w:szCs w:val="24"/>
              </w:rPr>
            </w:pPr>
            <w:r>
              <w:rPr>
                <w:sz w:val="24"/>
                <w:szCs w:val="24"/>
              </w:rPr>
              <w:t>Veta, jednoduchá veta</w:t>
            </w:r>
          </w:p>
          <w:p w:rsidR="00C95ADB" w:rsidRDefault="004A66D4" w:rsidP="00101764">
            <w:pPr>
              <w:jc w:val="both"/>
              <w:rPr>
                <w:sz w:val="24"/>
                <w:szCs w:val="24"/>
              </w:rPr>
            </w:pPr>
            <w:r>
              <w:rPr>
                <w:sz w:val="24"/>
                <w:szCs w:val="24"/>
              </w:rPr>
              <w:t>Dvojčlenná veta:</w:t>
            </w:r>
          </w:p>
          <w:p w:rsidR="00C95ADB" w:rsidRDefault="004A66D4" w:rsidP="00101764">
            <w:pPr>
              <w:jc w:val="both"/>
              <w:rPr>
                <w:sz w:val="24"/>
                <w:szCs w:val="24"/>
              </w:rPr>
            </w:pPr>
            <w:r>
              <w:rPr>
                <w:sz w:val="24"/>
                <w:szCs w:val="24"/>
              </w:rPr>
              <w:t>úplná, neúplná</w:t>
            </w:r>
          </w:p>
          <w:p w:rsidR="00C95ADB" w:rsidRDefault="004A66D4" w:rsidP="00101764">
            <w:pPr>
              <w:jc w:val="both"/>
              <w:rPr>
                <w:sz w:val="24"/>
                <w:szCs w:val="24"/>
              </w:rPr>
            </w:pPr>
            <w:r>
              <w:rPr>
                <w:sz w:val="24"/>
                <w:szCs w:val="24"/>
              </w:rPr>
              <w:t>Zhoda</w:t>
            </w:r>
          </w:p>
        </w:tc>
        <w:tc>
          <w:tcPr>
            <w:tcW w:w="128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C95ADB" w:rsidP="00101764">
            <w:pPr>
              <w:jc w:val="both"/>
              <w:rPr>
                <w:sz w:val="24"/>
                <w:szCs w:val="24"/>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C95ADB" w:rsidP="00101764">
            <w:pPr>
              <w:widowControl w:val="0"/>
              <w:pBdr>
                <w:top w:val="nil"/>
                <w:left w:val="nil"/>
                <w:bottom w:val="nil"/>
                <w:right w:val="nil"/>
                <w:between w:val="nil"/>
              </w:pBdr>
              <w:spacing w:line="276" w:lineRule="auto"/>
              <w:rPr>
                <w:sz w:val="24"/>
                <w:szCs w:val="24"/>
              </w:rPr>
            </w:pPr>
          </w:p>
        </w:tc>
        <w:tc>
          <w:tcPr>
            <w:tcW w:w="30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Žiak vie/dokáže charakterizovať vetu, jednoduchú vetu, tvoriť dvojčlenné vety s rôznou modalitou, rozlíšiť dvojčlennú vetu úplnú a neúplnú, pochopiť dôležitosť gramatickej zhody medzi podmetom a prísudkom pre porozumenie textu.</w:t>
            </w:r>
          </w:p>
        </w:tc>
        <w:tc>
          <w:tcPr>
            <w:tcW w:w="185" w:type="dxa"/>
            <w:tcBorders>
              <w:top w:val="nil"/>
              <w:left w:val="single" w:sz="4" w:space="0" w:color="auto"/>
              <w:bottom w:val="nil"/>
              <w:right w:val="nil"/>
            </w:tcBorders>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 xml:space="preserve"> </w:t>
            </w:r>
          </w:p>
        </w:tc>
      </w:tr>
      <w:tr w:rsidR="00C95ADB" w:rsidTr="00101764">
        <w:trPr>
          <w:trHeight w:val="2105"/>
        </w:trPr>
        <w:tc>
          <w:tcPr>
            <w:tcW w:w="138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C95ADB" w:rsidP="00101764">
            <w:pPr>
              <w:jc w:val="both"/>
              <w:rPr>
                <w:sz w:val="24"/>
                <w:szCs w:val="24"/>
              </w:rPr>
            </w:pPr>
          </w:p>
        </w:tc>
        <w:tc>
          <w:tcPr>
            <w:tcW w:w="1003"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C95ADB" w:rsidP="00101764">
            <w:pPr>
              <w:widowControl w:val="0"/>
              <w:pBdr>
                <w:top w:val="nil"/>
                <w:left w:val="nil"/>
                <w:bottom w:val="nil"/>
                <w:right w:val="nil"/>
                <w:between w:val="nil"/>
              </w:pBdr>
              <w:spacing w:line="276" w:lineRule="auto"/>
              <w:rPr>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Kontrolný diktát č. 4</w:t>
            </w:r>
          </w:p>
          <w:p w:rsidR="00C95ADB" w:rsidRDefault="004A66D4" w:rsidP="00101764">
            <w:pPr>
              <w:jc w:val="both"/>
              <w:rPr>
                <w:sz w:val="24"/>
                <w:szCs w:val="24"/>
              </w:rPr>
            </w:pPr>
            <w:r>
              <w:rPr>
                <w:sz w:val="24"/>
                <w:szCs w:val="24"/>
              </w:rPr>
              <w:t xml:space="preserve"> </w:t>
            </w:r>
          </w:p>
        </w:tc>
        <w:tc>
          <w:tcPr>
            <w:tcW w:w="128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C95ADB" w:rsidP="00101764">
            <w:pPr>
              <w:jc w:val="both"/>
              <w:rPr>
                <w:sz w:val="24"/>
                <w:szCs w:val="24"/>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C95ADB" w:rsidP="00101764">
            <w:pPr>
              <w:widowControl w:val="0"/>
              <w:pBdr>
                <w:top w:val="nil"/>
                <w:left w:val="nil"/>
                <w:bottom w:val="nil"/>
                <w:right w:val="nil"/>
                <w:between w:val="nil"/>
              </w:pBdr>
              <w:spacing w:line="276" w:lineRule="auto"/>
              <w:rPr>
                <w:sz w:val="24"/>
                <w:szCs w:val="24"/>
              </w:rPr>
            </w:pPr>
          </w:p>
        </w:tc>
        <w:tc>
          <w:tcPr>
            <w:tcW w:w="30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Žiak vie/dokáže správne rozdeliť slová na konci riadka, aplikovať nadobudnuté vedomosti z ortografie, lexikológie, morfológie, syntaxe, preukázať vedomosti a pravopisné zručnosti, poznať korektorské značky, opraviť vlastný text, posúdiť text z hľadiska jazykovej správnosti.</w:t>
            </w:r>
          </w:p>
        </w:tc>
        <w:tc>
          <w:tcPr>
            <w:tcW w:w="185" w:type="dxa"/>
            <w:tcBorders>
              <w:top w:val="nil"/>
              <w:left w:val="single" w:sz="4" w:space="0" w:color="auto"/>
              <w:bottom w:val="nil"/>
              <w:right w:val="nil"/>
            </w:tcBorders>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 xml:space="preserve"> </w:t>
            </w:r>
          </w:p>
        </w:tc>
      </w:tr>
      <w:tr w:rsidR="00C95ADB" w:rsidTr="00101764">
        <w:trPr>
          <w:trHeight w:val="3125"/>
        </w:trPr>
        <w:tc>
          <w:tcPr>
            <w:tcW w:w="1389"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lastRenderedPageBreak/>
              <w:t>Vysvetliť tvorbu projektu a zásady pri jeho prezentovaní. Naučiť využívať správne prezentačné zručnosti.</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4A66D4" w:rsidP="00101764">
            <w:pPr>
              <w:jc w:val="center"/>
              <w:rPr>
                <w:sz w:val="24"/>
                <w:szCs w:val="24"/>
              </w:rPr>
            </w:pPr>
            <w:r>
              <w:rPr>
                <w:sz w:val="24"/>
                <w:szCs w:val="24"/>
              </w:rPr>
              <w:t>Informujeme presne a pútavo</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Projekt</w:t>
            </w:r>
          </w:p>
          <w:p w:rsidR="00C95ADB" w:rsidRDefault="004A66D4" w:rsidP="00101764">
            <w:pPr>
              <w:jc w:val="both"/>
              <w:rPr>
                <w:sz w:val="24"/>
                <w:szCs w:val="24"/>
              </w:rPr>
            </w:pPr>
            <w:r>
              <w:rPr>
                <w:sz w:val="24"/>
                <w:szCs w:val="24"/>
              </w:rPr>
              <w:t>Módna prehliadka</w:t>
            </w:r>
          </w:p>
          <w:p w:rsidR="00C95ADB" w:rsidRDefault="004A66D4" w:rsidP="00101764">
            <w:pPr>
              <w:jc w:val="both"/>
              <w:rPr>
                <w:sz w:val="24"/>
                <w:szCs w:val="24"/>
              </w:rPr>
            </w:pPr>
            <w:r>
              <w:rPr>
                <w:sz w:val="24"/>
                <w:szCs w:val="24"/>
              </w:rPr>
              <w:t>Galéria literárnych postáv</w:t>
            </w:r>
          </w:p>
          <w:p w:rsidR="00C95ADB" w:rsidRDefault="004A66D4" w:rsidP="00101764">
            <w:pPr>
              <w:jc w:val="both"/>
              <w:rPr>
                <w:b/>
                <w:sz w:val="24"/>
                <w:szCs w:val="24"/>
                <w:u w:val="single"/>
              </w:rPr>
            </w:pPr>
            <w:r>
              <w:rPr>
                <w:b/>
                <w:sz w:val="24"/>
                <w:szCs w:val="24"/>
                <w:u w:val="single"/>
              </w:rPr>
              <w:t xml:space="preserve"> </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tvorba projektu a prezentačné zručnosti</w:t>
            </w:r>
          </w:p>
          <w:p w:rsidR="00C95ADB" w:rsidRDefault="004A66D4" w:rsidP="00101764">
            <w:pPr>
              <w:jc w:val="both"/>
              <w:rPr>
                <w:sz w:val="24"/>
                <w:szCs w:val="24"/>
              </w:rPr>
            </w:pPr>
            <w:r>
              <w:rPr>
                <w:sz w:val="24"/>
                <w:szCs w:val="24"/>
              </w:rPr>
              <w:t xml:space="preserve"> </w:t>
            </w:r>
          </w:p>
          <w:p w:rsidR="00C95ADB" w:rsidRDefault="004A66D4" w:rsidP="00101764">
            <w:pPr>
              <w:jc w:val="both"/>
              <w:rPr>
                <w:sz w:val="24"/>
                <w:szCs w:val="24"/>
              </w:rPr>
            </w:pPr>
            <w:r>
              <w:rPr>
                <w:sz w:val="24"/>
                <w:szCs w:val="24"/>
              </w:rPr>
              <w:t>literatúra</w:t>
            </w:r>
          </w:p>
          <w:p w:rsidR="00C95ADB" w:rsidRDefault="004A66D4" w:rsidP="00101764">
            <w:pPr>
              <w:jc w:val="both"/>
              <w:rPr>
                <w:sz w:val="24"/>
                <w:szCs w:val="24"/>
              </w:rPr>
            </w:pPr>
            <w:r>
              <w:rPr>
                <w:sz w:val="24"/>
                <w:szCs w:val="24"/>
              </w:rPr>
              <w:t xml:space="preserve"> </w:t>
            </w:r>
          </w:p>
          <w:p w:rsidR="00C95ADB" w:rsidRDefault="004A66D4" w:rsidP="00101764">
            <w:pPr>
              <w:jc w:val="both"/>
              <w:rPr>
                <w:sz w:val="24"/>
                <w:szCs w:val="24"/>
              </w:rPr>
            </w:pPr>
            <w:r>
              <w:rPr>
                <w:sz w:val="24"/>
                <w:szCs w:val="24"/>
              </w:rPr>
              <w:t>informatika</w:t>
            </w:r>
          </w:p>
          <w:p w:rsidR="00C95ADB" w:rsidRDefault="004A66D4" w:rsidP="00101764">
            <w:pPr>
              <w:jc w:val="both"/>
              <w:rPr>
                <w:sz w:val="24"/>
                <w:szCs w:val="24"/>
              </w:rPr>
            </w:pPr>
            <w:r>
              <w:rPr>
                <w:sz w:val="24"/>
                <w:szCs w:val="24"/>
              </w:rPr>
              <w:t xml:space="preserve"> </w:t>
            </w:r>
          </w:p>
          <w:p w:rsidR="00C95ADB" w:rsidRDefault="004A66D4" w:rsidP="00101764">
            <w:pPr>
              <w:jc w:val="both"/>
              <w:rPr>
                <w:sz w:val="24"/>
                <w:szCs w:val="24"/>
              </w:rPr>
            </w:pPr>
            <w:r>
              <w:rPr>
                <w:sz w:val="24"/>
                <w:szCs w:val="24"/>
              </w:rPr>
              <w:t>výtvarná výchova</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výklad učiva</w:t>
            </w:r>
          </w:p>
          <w:p w:rsidR="00C95ADB" w:rsidRDefault="004A66D4" w:rsidP="00101764">
            <w:pPr>
              <w:jc w:val="both"/>
              <w:rPr>
                <w:sz w:val="24"/>
                <w:szCs w:val="24"/>
              </w:rPr>
            </w:pPr>
            <w:r>
              <w:rPr>
                <w:sz w:val="24"/>
                <w:szCs w:val="24"/>
              </w:rPr>
              <w:t xml:space="preserve"> </w:t>
            </w:r>
          </w:p>
          <w:p w:rsidR="00C95ADB" w:rsidRDefault="004A66D4" w:rsidP="00101764">
            <w:pPr>
              <w:jc w:val="both"/>
              <w:rPr>
                <w:sz w:val="24"/>
                <w:szCs w:val="24"/>
              </w:rPr>
            </w:pPr>
            <w:r>
              <w:rPr>
                <w:sz w:val="24"/>
                <w:szCs w:val="24"/>
              </w:rPr>
              <w:t>práca s informáciami</w:t>
            </w:r>
          </w:p>
          <w:p w:rsidR="00C95ADB" w:rsidRDefault="004A66D4" w:rsidP="00101764">
            <w:pPr>
              <w:jc w:val="both"/>
              <w:rPr>
                <w:sz w:val="24"/>
                <w:szCs w:val="24"/>
              </w:rPr>
            </w:pPr>
            <w:r>
              <w:rPr>
                <w:sz w:val="24"/>
                <w:szCs w:val="24"/>
              </w:rPr>
              <w:t xml:space="preserve"> </w:t>
            </w:r>
          </w:p>
          <w:p w:rsidR="00C95ADB" w:rsidRDefault="004A66D4" w:rsidP="00101764">
            <w:pPr>
              <w:jc w:val="both"/>
              <w:rPr>
                <w:sz w:val="24"/>
                <w:szCs w:val="24"/>
              </w:rPr>
            </w:pPr>
            <w:r>
              <w:rPr>
                <w:sz w:val="24"/>
                <w:szCs w:val="24"/>
              </w:rPr>
              <w:t>práca s textom</w:t>
            </w:r>
          </w:p>
          <w:p w:rsidR="00C95ADB" w:rsidRDefault="004A66D4" w:rsidP="00101764">
            <w:pPr>
              <w:jc w:val="both"/>
              <w:rPr>
                <w:sz w:val="24"/>
                <w:szCs w:val="24"/>
              </w:rPr>
            </w:pPr>
            <w:r>
              <w:rPr>
                <w:sz w:val="24"/>
                <w:szCs w:val="24"/>
              </w:rPr>
              <w:t xml:space="preserve"> </w:t>
            </w:r>
          </w:p>
          <w:p w:rsidR="00C95ADB" w:rsidRDefault="004A66D4" w:rsidP="00101764">
            <w:pPr>
              <w:jc w:val="both"/>
              <w:rPr>
                <w:sz w:val="24"/>
                <w:szCs w:val="24"/>
              </w:rPr>
            </w:pPr>
            <w:r>
              <w:rPr>
                <w:sz w:val="24"/>
                <w:szCs w:val="24"/>
              </w:rPr>
              <w:t>didaktické hry</w:t>
            </w:r>
          </w:p>
        </w:tc>
        <w:tc>
          <w:tcPr>
            <w:tcW w:w="30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Žiak vie/dokáže prezentovať projekt a poskytnúť údaje o projekte, prijať hodnotenie iných a opraviť chyby s cieľom zlepšiť vlastný projekt, prijať kritické hodnotenie od spolužiakov a učiteľa a vysloviť argumenty pre svoju obhajobu.</w:t>
            </w:r>
          </w:p>
        </w:tc>
        <w:tc>
          <w:tcPr>
            <w:tcW w:w="185" w:type="dxa"/>
            <w:tcBorders>
              <w:top w:val="nil"/>
              <w:left w:val="single" w:sz="4" w:space="0" w:color="auto"/>
              <w:bottom w:val="nil"/>
              <w:right w:val="nil"/>
            </w:tcBorders>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 xml:space="preserve"> </w:t>
            </w:r>
          </w:p>
        </w:tc>
      </w:tr>
      <w:tr w:rsidR="00C95ADB" w:rsidTr="00101764">
        <w:trPr>
          <w:trHeight w:val="1430"/>
        </w:trPr>
        <w:tc>
          <w:tcPr>
            <w:tcW w:w="138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C95ADB" w:rsidP="00101764">
            <w:pPr>
              <w:jc w:val="both"/>
              <w:rPr>
                <w:sz w:val="24"/>
                <w:szCs w:val="24"/>
              </w:rPr>
            </w:pPr>
          </w:p>
        </w:tc>
        <w:tc>
          <w:tcPr>
            <w:tcW w:w="1003"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C95ADB" w:rsidP="00101764">
            <w:pPr>
              <w:widowControl w:val="0"/>
              <w:pBdr>
                <w:top w:val="nil"/>
                <w:left w:val="nil"/>
                <w:bottom w:val="nil"/>
                <w:right w:val="nil"/>
                <w:between w:val="nil"/>
              </w:pBdr>
              <w:spacing w:line="276" w:lineRule="auto"/>
              <w:rPr>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Prezentácia projektu</w:t>
            </w:r>
          </w:p>
          <w:p w:rsidR="00C95ADB" w:rsidRDefault="004A66D4" w:rsidP="00101764">
            <w:pPr>
              <w:jc w:val="both"/>
              <w:rPr>
                <w:sz w:val="24"/>
                <w:szCs w:val="24"/>
              </w:rPr>
            </w:pPr>
            <w:r>
              <w:rPr>
                <w:sz w:val="24"/>
                <w:szCs w:val="24"/>
              </w:rPr>
              <w:t xml:space="preserve"> </w:t>
            </w:r>
          </w:p>
        </w:tc>
        <w:tc>
          <w:tcPr>
            <w:tcW w:w="128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C95ADB" w:rsidP="00101764">
            <w:pPr>
              <w:jc w:val="both"/>
              <w:rPr>
                <w:sz w:val="24"/>
                <w:szCs w:val="24"/>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C95ADB" w:rsidP="00101764">
            <w:pPr>
              <w:widowControl w:val="0"/>
              <w:pBdr>
                <w:top w:val="nil"/>
                <w:left w:val="nil"/>
                <w:bottom w:val="nil"/>
                <w:right w:val="nil"/>
                <w:between w:val="nil"/>
              </w:pBdr>
              <w:spacing w:line="276" w:lineRule="auto"/>
              <w:rPr>
                <w:sz w:val="24"/>
                <w:szCs w:val="24"/>
              </w:rPr>
            </w:pPr>
          </w:p>
        </w:tc>
        <w:tc>
          <w:tcPr>
            <w:tcW w:w="30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Žiak sa vie/dokáže kultivovane vyjadrovať pri obhajobe svojho názoru.</w:t>
            </w:r>
          </w:p>
        </w:tc>
        <w:tc>
          <w:tcPr>
            <w:tcW w:w="185" w:type="dxa"/>
            <w:tcBorders>
              <w:top w:val="nil"/>
              <w:left w:val="single" w:sz="4" w:space="0" w:color="auto"/>
              <w:bottom w:val="nil"/>
              <w:right w:val="nil"/>
            </w:tcBorders>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 xml:space="preserve"> </w:t>
            </w:r>
          </w:p>
        </w:tc>
      </w:tr>
    </w:tbl>
    <w:p w:rsidR="00C95ADB" w:rsidRDefault="004A66D4">
      <w:pPr>
        <w:spacing w:before="240" w:after="240"/>
        <w:jc w:val="both"/>
        <w:rPr>
          <w:sz w:val="24"/>
          <w:szCs w:val="24"/>
        </w:rPr>
      </w:pPr>
      <w:r>
        <w:rPr>
          <w:sz w:val="24"/>
          <w:szCs w:val="24"/>
        </w:rPr>
        <w:t xml:space="preserve"> </w:t>
      </w:r>
    </w:p>
    <w:p w:rsidR="00101764" w:rsidRDefault="00101764">
      <w:pPr>
        <w:spacing w:before="240" w:after="240"/>
        <w:jc w:val="both"/>
        <w:rPr>
          <w:sz w:val="24"/>
          <w:szCs w:val="24"/>
        </w:rPr>
      </w:pPr>
    </w:p>
    <w:p w:rsidR="00101764" w:rsidRDefault="00101764">
      <w:pPr>
        <w:spacing w:before="240" w:after="240"/>
        <w:jc w:val="both"/>
        <w:rPr>
          <w:sz w:val="24"/>
          <w:szCs w:val="24"/>
        </w:rPr>
      </w:pPr>
    </w:p>
    <w:p w:rsidR="00101764" w:rsidRDefault="00101764">
      <w:pPr>
        <w:spacing w:before="240" w:after="240"/>
        <w:jc w:val="both"/>
        <w:rPr>
          <w:sz w:val="24"/>
          <w:szCs w:val="24"/>
        </w:rPr>
      </w:pPr>
    </w:p>
    <w:p w:rsidR="00101764" w:rsidRDefault="00101764">
      <w:pPr>
        <w:spacing w:before="240" w:after="240"/>
        <w:jc w:val="both"/>
        <w:rPr>
          <w:sz w:val="24"/>
          <w:szCs w:val="24"/>
        </w:rPr>
      </w:pPr>
    </w:p>
    <w:p w:rsidR="00101764" w:rsidRDefault="00101764">
      <w:pPr>
        <w:spacing w:before="240" w:after="240"/>
        <w:jc w:val="both"/>
        <w:rPr>
          <w:sz w:val="24"/>
          <w:szCs w:val="24"/>
        </w:rPr>
      </w:pPr>
    </w:p>
    <w:p w:rsidR="00101764" w:rsidRDefault="00101764">
      <w:pPr>
        <w:spacing w:before="240" w:after="240"/>
        <w:jc w:val="both"/>
        <w:rPr>
          <w:sz w:val="24"/>
          <w:szCs w:val="24"/>
        </w:rPr>
      </w:pPr>
    </w:p>
    <w:p w:rsidR="00101764" w:rsidRDefault="00101764">
      <w:pPr>
        <w:spacing w:before="240" w:after="240"/>
        <w:jc w:val="both"/>
        <w:rPr>
          <w:sz w:val="24"/>
          <w:szCs w:val="24"/>
        </w:rPr>
      </w:pPr>
    </w:p>
    <w:p w:rsidR="00101764" w:rsidRDefault="00101764">
      <w:pPr>
        <w:spacing w:before="240" w:after="240"/>
        <w:jc w:val="both"/>
        <w:rPr>
          <w:sz w:val="24"/>
          <w:szCs w:val="24"/>
        </w:rPr>
      </w:pPr>
    </w:p>
    <w:p w:rsidR="00C95ADB" w:rsidRDefault="004A66D4">
      <w:pPr>
        <w:spacing w:before="240" w:after="240"/>
        <w:jc w:val="both"/>
        <w:rPr>
          <w:sz w:val="24"/>
          <w:szCs w:val="24"/>
        </w:rPr>
      </w:pPr>
      <w:r>
        <w:rPr>
          <w:sz w:val="24"/>
          <w:szCs w:val="24"/>
        </w:rPr>
        <w:t xml:space="preserve"> </w:t>
      </w:r>
    </w:p>
    <w:tbl>
      <w:tblPr>
        <w:tblStyle w:val="afffffff3"/>
        <w:tblW w:w="90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09"/>
        <w:gridCol w:w="1190"/>
        <w:gridCol w:w="2012"/>
        <w:gridCol w:w="1258"/>
        <w:gridCol w:w="1050"/>
        <w:gridCol w:w="2250"/>
      </w:tblGrid>
      <w:tr w:rsidR="00C95ADB" w:rsidTr="00101764">
        <w:trPr>
          <w:trHeight w:val="1220"/>
        </w:trPr>
        <w:tc>
          <w:tcPr>
            <w:tcW w:w="9067" w:type="dxa"/>
            <w:gridSpan w:val="6"/>
            <w:shd w:val="clear" w:color="auto" w:fill="auto"/>
            <w:tcMar>
              <w:top w:w="100" w:type="dxa"/>
              <w:left w:w="100" w:type="dxa"/>
              <w:bottom w:w="100" w:type="dxa"/>
              <w:right w:w="100" w:type="dxa"/>
            </w:tcMar>
          </w:tcPr>
          <w:p w:rsidR="00C95ADB" w:rsidRDefault="004A66D4" w:rsidP="00101764">
            <w:pPr>
              <w:jc w:val="center"/>
              <w:rPr>
                <w:b/>
                <w:sz w:val="24"/>
                <w:szCs w:val="24"/>
              </w:rPr>
            </w:pPr>
            <w:r>
              <w:rPr>
                <w:b/>
                <w:sz w:val="24"/>
                <w:szCs w:val="24"/>
              </w:rPr>
              <w:t>Inovovaný školský vzdelávací program pre 7. ročník  – slovenský jazyk a literatúra – literárna zložka  (týždenne 2), spolu 66 hodín</w:t>
            </w:r>
          </w:p>
          <w:p w:rsidR="00C95ADB" w:rsidRDefault="004A66D4" w:rsidP="00101764">
            <w:pPr>
              <w:jc w:val="center"/>
              <w:rPr>
                <w:sz w:val="24"/>
                <w:szCs w:val="24"/>
              </w:rPr>
            </w:pPr>
            <w:r>
              <w:rPr>
                <w:sz w:val="24"/>
                <w:szCs w:val="24"/>
              </w:rPr>
              <w:t>Súhrn cieľov a obsahu vzdelávania v 7. ročníku základnej školy vychádzajúc z Inovovaného štátneho vzdelávacieho programu:</w:t>
            </w:r>
          </w:p>
        </w:tc>
      </w:tr>
      <w:tr w:rsidR="00C95ADB" w:rsidTr="00101764">
        <w:trPr>
          <w:trHeight w:val="2075"/>
        </w:trPr>
        <w:tc>
          <w:tcPr>
            <w:tcW w:w="1308" w:type="dxa"/>
            <w:shd w:val="clear" w:color="auto" w:fill="auto"/>
            <w:tcMar>
              <w:top w:w="100" w:type="dxa"/>
              <w:left w:w="100" w:type="dxa"/>
              <w:bottom w:w="100" w:type="dxa"/>
              <w:right w:w="100" w:type="dxa"/>
            </w:tcMar>
          </w:tcPr>
          <w:p w:rsidR="00C95ADB" w:rsidRDefault="004A66D4" w:rsidP="00101764">
            <w:pPr>
              <w:jc w:val="center"/>
              <w:rPr>
                <w:b/>
                <w:sz w:val="24"/>
                <w:szCs w:val="24"/>
              </w:rPr>
            </w:pPr>
            <w:r>
              <w:rPr>
                <w:b/>
                <w:sz w:val="24"/>
                <w:szCs w:val="24"/>
              </w:rPr>
              <w:lastRenderedPageBreak/>
              <w:t>Ciele</w:t>
            </w:r>
          </w:p>
        </w:tc>
        <w:tc>
          <w:tcPr>
            <w:tcW w:w="1189" w:type="dxa"/>
            <w:shd w:val="clear" w:color="auto" w:fill="auto"/>
            <w:tcMar>
              <w:top w:w="100" w:type="dxa"/>
              <w:left w:w="100" w:type="dxa"/>
              <w:bottom w:w="100" w:type="dxa"/>
              <w:right w:w="100" w:type="dxa"/>
            </w:tcMar>
          </w:tcPr>
          <w:p w:rsidR="00C95ADB" w:rsidRDefault="004A66D4" w:rsidP="00101764">
            <w:pPr>
              <w:jc w:val="center"/>
              <w:rPr>
                <w:b/>
                <w:sz w:val="24"/>
                <w:szCs w:val="24"/>
              </w:rPr>
            </w:pPr>
            <w:r>
              <w:rPr>
                <w:b/>
                <w:sz w:val="24"/>
                <w:szCs w:val="24"/>
              </w:rPr>
              <w:t>Tematický</w:t>
            </w:r>
          </w:p>
          <w:p w:rsidR="00C95ADB" w:rsidRDefault="004A66D4" w:rsidP="00101764">
            <w:pPr>
              <w:jc w:val="center"/>
              <w:rPr>
                <w:b/>
                <w:sz w:val="24"/>
                <w:szCs w:val="24"/>
              </w:rPr>
            </w:pPr>
            <w:r>
              <w:rPr>
                <w:b/>
                <w:sz w:val="24"/>
                <w:szCs w:val="24"/>
              </w:rPr>
              <w:t>celok</w:t>
            </w:r>
          </w:p>
        </w:tc>
        <w:tc>
          <w:tcPr>
            <w:tcW w:w="2012" w:type="dxa"/>
            <w:shd w:val="clear" w:color="auto" w:fill="auto"/>
            <w:tcMar>
              <w:top w:w="100" w:type="dxa"/>
              <w:left w:w="100" w:type="dxa"/>
              <w:bottom w:w="100" w:type="dxa"/>
              <w:right w:w="100" w:type="dxa"/>
            </w:tcMar>
          </w:tcPr>
          <w:p w:rsidR="00C95ADB" w:rsidRDefault="004A66D4" w:rsidP="00101764">
            <w:pPr>
              <w:ind w:left="100"/>
              <w:jc w:val="center"/>
              <w:rPr>
                <w:b/>
                <w:sz w:val="24"/>
                <w:szCs w:val="24"/>
              </w:rPr>
            </w:pPr>
            <w:r>
              <w:rPr>
                <w:b/>
                <w:sz w:val="24"/>
                <w:szCs w:val="24"/>
              </w:rPr>
              <w:t>Obsahový štandard (téma)</w:t>
            </w:r>
          </w:p>
        </w:tc>
        <w:tc>
          <w:tcPr>
            <w:tcW w:w="1258" w:type="dxa"/>
            <w:shd w:val="clear" w:color="auto" w:fill="auto"/>
            <w:tcMar>
              <w:top w:w="100" w:type="dxa"/>
              <w:left w:w="100" w:type="dxa"/>
              <w:bottom w:w="100" w:type="dxa"/>
              <w:right w:w="100" w:type="dxa"/>
            </w:tcMar>
          </w:tcPr>
          <w:p w:rsidR="00C95ADB" w:rsidRDefault="004A66D4" w:rsidP="00101764">
            <w:pPr>
              <w:jc w:val="center"/>
              <w:rPr>
                <w:b/>
                <w:sz w:val="22"/>
                <w:szCs w:val="22"/>
              </w:rPr>
            </w:pPr>
            <w:r>
              <w:rPr>
                <w:b/>
                <w:sz w:val="22"/>
                <w:szCs w:val="22"/>
              </w:rPr>
              <w:t>Predmet,</w:t>
            </w:r>
          </w:p>
          <w:p w:rsidR="00C95ADB" w:rsidRDefault="004A66D4" w:rsidP="00101764">
            <w:pPr>
              <w:jc w:val="center"/>
              <w:rPr>
                <w:b/>
                <w:sz w:val="22"/>
                <w:szCs w:val="22"/>
              </w:rPr>
            </w:pPr>
            <w:r>
              <w:rPr>
                <w:b/>
                <w:sz w:val="22"/>
                <w:szCs w:val="22"/>
              </w:rPr>
              <w:t>medzipredmetové</w:t>
            </w:r>
          </w:p>
          <w:p w:rsidR="00C95ADB" w:rsidRDefault="004A66D4" w:rsidP="00101764">
            <w:pPr>
              <w:jc w:val="center"/>
              <w:rPr>
                <w:b/>
                <w:sz w:val="22"/>
                <w:szCs w:val="22"/>
              </w:rPr>
            </w:pPr>
            <w:r>
              <w:rPr>
                <w:b/>
                <w:sz w:val="22"/>
                <w:szCs w:val="22"/>
              </w:rPr>
              <w:t>vzťahy,</w:t>
            </w:r>
          </w:p>
          <w:p w:rsidR="00C95ADB" w:rsidRDefault="004A66D4" w:rsidP="00101764">
            <w:pPr>
              <w:jc w:val="center"/>
              <w:rPr>
                <w:b/>
                <w:sz w:val="22"/>
                <w:szCs w:val="22"/>
              </w:rPr>
            </w:pPr>
            <w:r>
              <w:rPr>
                <w:b/>
                <w:sz w:val="22"/>
                <w:szCs w:val="22"/>
              </w:rPr>
              <w:t>prierezová téma</w:t>
            </w:r>
          </w:p>
        </w:tc>
        <w:tc>
          <w:tcPr>
            <w:tcW w:w="1050" w:type="dxa"/>
            <w:shd w:val="clear" w:color="auto" w:fill="auto"/>
            <w:tcMar>
              <w:top w:w="100" w:type="dxa"/>
              <w:left w:w="100" w:type="dxa"/>
              <w:bottom w:w="100" w:type="dxa"/>
              <w:right w:w="100" w:type="dxa"/>
            </w:tcMar>
          </w:tcPr>
          <w:p w:rsidR="00C95ADB" w:rsidRDefault="004A66D4" w:rsidP="00101764">
            <w:pPr>
              <w:jc w:val="center"/>
              <w:rPr>
                <w:b/>
                <w:sz w:val="24"/>
                <w:szCs w:val="24"/>
              </w:rPr>
            </w:pPr>
            <w:r>
              <w:rPr>
                <w:b/>
                <w:sz w:val="24"/>
                <w:szCs w:val="24"/>
              </w:rPr>
              <w:t>Metódy</w:t>
            </w:r>
          </w:p>
        </w:tc>
        <w:tc>
          <w:tcPr>
            <w:tcW w:w="2250" w:type="dxa"/>
            <w:shd w:val="clear" w:color="auto" w:fill="auto"/>
            <w:tcMar>
              <w:top w:w="100" w:type="dxa"/>
              <w:left w:w="100" w:type="dxa"/>
              <w:bottom w:w="100" w:type="dxa"/>
              <w:right w:w="100" w:type="dxa"/>
            </w:tcMar>
          </w:tcPr>
          <w:p w:rsidR="00C95ADB" w:rsidRDefault="004A66D4" w:rsidP="00101764">
            <w:pPr>
              <w:jc w:val="center"/>
              <w:rPr>
                <w:b/>
                <w:sz w:val="24"/>
                <w:szCs w:val="24"/>
              </w:rPr>
            </w:pPr>
            <w:r>
              <w:rPr>
                <w:b/>
                <w:sz w:val="24"/>
                <w:szCs w:val="24"/>
              </w:rPr>
              <w:t>Výkonový štandard</w:t>
            </w:r>
          </w:p>
          <w:p w:rsidR="00C95ADB" w:rsidRDefault="004A66D4" w:rsidP="00101764">
            <w:pPr>
              <w:jc w:val="center"/>
              <w:rPr>
                <w:b/>
                <w:sz w:val="24"/>
                <w:szCs w:val="24"/>
              </w:rPr>
            </w:pPr>
            <w:r>
              <w:rPr>
                <w:b/>
                <w:sz w:val="24"/>
                <w:szCs w:val="24"/>
              </w:rPr>
              <w:t>(konkrétny výstup)</w:t>
            </w:r>
          </w:p>
        </w:tc>
      </w:tr>
      <w:tr w:rsidR="00C95ADB" w:rsidTr="00101764">
        <w:trPr>
          <w:trHeight w:val="2105"/>
        </w:trPr>
        <w:tc>
          <w:tcPr>
            <w:tcW w:w="1308" w:type="dxa"/>
            <w:vMerge w:val="restart"/>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Vysvetliť a demonštrovať v diele hlavné znaky báje. Rozvíjať čitateľskú gramotnosť žiakov.</w:t>
            </w:r>
          </w:p>
        </w:tc>
        <w:tc>
          <w:tcPr>
            <w:tcW w:w="1189" w:type="dxa"/>
            <w:vMerge w:val="restart"/>
            <w:shd w:val="clear" w:color="auto" w:fill="auto"/>
            <w:tcMar>
              <w:top w:w="100" w:type="dxa"/>
              <w:left w:w="100" w:type="dxa"/>
              <w:bottom w:w="100" w:type="dxa"/>
              <w:right w:w="100" w:type="dxa"/>
            </w:tcMar>
          </w:tcPr>
          <w:p w:rsidR="00C95ADB" w:rsidRDefault="004A66D4" w:rsidP="00101764">
            <w:pPr>
              <w:jc w:val="center"/>
              <w:rPr>
                <w:sz w:val="24"/>
                <w:szCs w:val="24"/>
              </w:rPr>
            </w:pPr>
            <w:r>
              <w:rPr>
                <w:sz w:val="24"/>
                <w:szCs w:val="24"/>
              </w:rPr>
              <w:t>Rozprávanie vo veršoch i v próze – Báje</w:t>
            </w:r>
          </w:p>
        </w:tc>
        <w:tc>
          <w:tcPr>
            <w:tcW w:w="2012" w:type="dxa"/>
            <w:shd w:val="clear" w:color="auto" w:fill="auto"/>
            <w:tcMar>
              <w:top w:w="100" w:type="dxa"/>
              <w:left w:w="100" w:type="dxa"/>
              <w:bottom w:w="100" w:type="dxa"/>
              <w:right w:w="100" w:type="dxa"/>
            </w:tcMar>
          </w:tcPr>
          <w:p w:rsidR="00C95ADB" w:rsidRDefault="004A66D4" w:rsidP="00101764">
            <w:pPr>
              <w:jc w:val="both"/>
              <w:rPr>
                <w:sz w:val="24"/>
                <w:szCs w:val="24"/>
              </w:rPr>
            </w:pPr>
            <w:r>
              <w:rPr>
                <w:b/>
                <w:sz w:val="24"/>
                <w:szCs w:val="24"/>
              </w:rPr>
              <w:t>Tatranská</w:t>
            </w:r>
            <w:r>
              <w:rPr>
                <w:sz w:val="24"/>
                <w:szCs w:val="24"/>
              </w:rPr>
              <w:t xml:space="preserve"> </w:t>
            </w:r>
            <w:r>
              <w:rPr>
                <w:b/>
                <w:sz w:val="24"/>
                <w:szCs w:val="24"/>
              </w:rPr>
              <w:t>Kikimora</w:t>
            </w:r>
            <w:r>
              <w:rPr>
                <w:sz w:val="24"/>
                <w:szCs w:val="24"/>
              </w:rPr>
              <w:t xml:space="preserve"> (slovenská báj)</w:t>
            </w:r>
          </w:p>
          <w:p w:rsidR="00C95ADB" w:rsidRDefault="004A66D4" w:rsidP="00101764">
            <w:pPr>
              <w:jc w:val="both"/>
              <w:rPr>
                <w:sz w:val="24"/>
                <w:szCs w:val="24"/>
              </w:rPr>
            </w:pPr>
            <w:r>
              <w:rPr>
                <w:sz w:val="24"/>
                <w:szCs w:val="24"/>
              </w:rPr>
              <w:t>Umelecké básnické prostriedky</w:t>
            </w:r>
          </w:p>
        </w:tc>
        <w:tc>
          <w:tcPr>
            <w:tcW w:w="1258" w:type="dxa"/>
            <w:vMerge w:val="restart"/>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osobnostný a sociálny rozvoj</w:t>
            </w:r>
          </w:p>
          <w:p w:rsidR="00C95ADB" w:rsidRDefault="004A66D4" w:rsidP="00101764">
            <w:pPr>
              <w:jc w:val="both"/>
              <w:rPr>
                <w:b/>
                <w:sz w:val="24"/>
                <w:szCs w:val="24"/>
              </w:rPr>
            </w:pPr>
            <w:r>
              <w:rPr>
                <w:b/>
                <w:sz w:val="24"/>
                <w:szCs w:val="24"/>
              </w:rPr>
              <w:t xml:space="preserve"> </w:t>
            </w:r>
          </w:p>
          <w:p w:rsidR="00C95ADB" w:rsidRDefault="004A66D4" w:rsidP="00101764">
            <w:pPr>
              <w:jc w:val="both"/>
              <w:rPr>
                <w:sz w:val="24"/>
                <w:szCs w:val="24"/>
              </w:rPr>
            </w:pPr>
            <w:r>
              <w:rPr>
                <w:sz w:val="24"/>
                <w:szCs w:val="24"/>
              </w:rPr>
              <w:t>geografia</w:t>
            </w:r>
          </w:p>
          <w:p w:rsidR="00C95ADB" w:rsidRDefault="004A66D4" w:rsidP="00101764">
            <w:pPr>
              <w:jc w:val="both"/>
              <w:rPr>
                <w:sz w:val="24"/>
                <w:szCs w:val="24"/>
              </w:rPr>
            </w:pPr>
            <w:r>
              <w:rPr>
                <w:sz w:val="24"/>
                <w:szCs w:val="24"/>
              </w:rPr>
              <w:t xml:space="preserve"> </w:t>
            </w:r>
          </w:p>
          <w:p w:rsidR="00C95ADB" w:rsidRDefault="004A66D4" w:rsidP="00101764">
            <w:pPr>
              <w:jc w:val="both"/>
              <w:rPr>
                <w:sz w:val="24"/>
                <w:szCs w:val="24"/>
              </w:rPr>
            </w:pPr>
            <w:r>
              <w:rPr>
                <w:sz w:val="24"/>
                <w:szCs w:val="24"/>
              </w:rPr>
              <w:t>etická výchova</w:t>
            </w:r>
          </w:p>
          <w:p w:rsidR="00C95ADB" w:rsidRDefault="004A66D4" w:rsidP="00101764">
            <w:pPr>
              <w:jc w:val="both"/>
              <w:rPr>
                <w:sz w:val="24"/>
                <w:szCs w:val="24"/>
              </w:rPr>
            </w:pPr>
            <w:r>
              <w:rPr>
                <w:sz w:val="24"/>
                <w:szCs w:val="24"/>
              </w:rPr>
              <w:t xml:space="preserve"> </w:t>
            </w:r>
          </w:p>
          <w:p w:rsidR="00C95ADB" w:rsidRDefault="004A66D4" w:rsidP="00101764">
            <w:pPr>
              <w:jc w:val="both"/>
              <w:rPr>
                <w:sz w:val="24"/>
                <w:szCs w:val="24"/>
              </w:rPr>
            </w:pPr>
            <w:r>
              <w:rPr>
                <w:sz w:val="24"/>
                <w:szCs w:val="24"/>
              </w:rPr>
              <w:t>rozvoj čitateľskej gramotnosti</w:t>
            </w:r>
          </w:p>
        </w:tc>
        <w:tc>
          <w:tcPr>
            <w:tcW w:w="1050" w:type="dxa"/>
            <w:vMerge w:val="restart"/>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výklad učiva</w:t>
            </w:r>
          </w:p>
          <w:p w:rsidR="00C95ADB" w:rsidRDefault="004A66D4" w:rsidP="00101764">
            <w:pPr>
              <w:jc w:val="both"/>
              <w:rPr>
                <w:sz w:val="24"/>
                <w:szCs w:val="24"/>
              </w:rPr>
            </w:pPr>
            <w:r>
              <w:rPr>
                <w:sz w:val="24"/>
                <w:szCs w:val="24"/>
              </w:rPr>
              <w:t xml:space="preserve"> </w:t>
            </w:r>
          </w:p>
          <w:p w:rsidR="00C95ADB" w:rsidRDefault="004A66D4" w:rsidP="00101764">
            <w:pPr>
              <w:jc w:val="both"/>
              <w:rPr>
                <w:sz w:val="24"/>
                <w:szCs w:val="24"/>
              </w:rPr>
            </w:pPr>
            <w:r>
              <w:rPr>
                <w:sz w:val="24"/>
                <w:szCs w:val="24"/>
              </w:rPr>
              <w:t>práca s textom</w:t>
            </w:r>
          </w:p>
          <w:p w:rsidR="00C95ADB" w:rsidRDefault="004A66D4" w:rsidP="00101764">
            <w:pPr>
              <w:jc w:val="both"/>
              <w:rPr>
                <w:sz w:val="24"/>
                <w:szCs w:val="24"/>
              </w:rPr>
            </w:pPr>
            <w:r>
              <w:rPr>
                <w:sz w:val="24"/>
                <w:szCs w:val="24"/>
              </w:rPr>
              <w:t xml:space="preserve"> </w:t>
            </w:r>
          </w:p>
          <w:p w:rsidR="00C95ADB" w:rsidRDefault="004A66D4" w:rsidP="00101764">
            <w:pPr>
              <w:jc w:val="both"/>
              <w:rPr>
                <w:sz w:val="24"/>
                <w:szCs w:val="24"/>
              </w:rPr>
            </w:pPr>
            <w:r>
              <w:rPr>
                <w:sz w:val="24"/>
                <w:szCs w:val="24"/>
              </w:rPr>
              <w:t>úlohy a cvičenia zamerané na čitateľskú gramotnosť</w:t>
            </w:r>
          </w:p>
        </w:tc>
        <w:tc>
          <w:tcPr>
            <w:tcW w:w="2250" w:type="dxa"/>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Žiak vie/dokáže charakterizovať postavy, vyhľadať v texte opis prírody, vyhľadať epitetá a prirovnania, prerozprávať príbeh podľa pripravenej osnovy. Žiak vie identifikovať základné znaky báje v texte.</w:t>
            </w:r>
          </w:p>
        </w:tc>
      </w:tr>
      <w:tr w:rsidR="00C95ADB" w:rsidTr="00101764">
        <w:trPr>
          <w:trHeight w:val="2105"/>
        </w:trPr>
        <w:tc>
          <w:tcPr>
            <w:tcW w:w="1308" w:type="dxa"/>
            <w:vMerge/>
            <w:shd w:val="clear" w:color="auto" w:fill="auto"/>
            <w:tcMar>
              <w:top w:w="100" w:type="dxa"/>
              <w:left w:w="100" w:type="dxa"/>
              <w:bottom w:w="100" w:type="dxa"/>
              <w:right w:w="100" w:type="dxa"/>
            </w:tcMar>
          </w:tcPr>
          <w:p w:rsidR="00C95ADB" w:rsidRDefault="00C95ADB" w:rsidP="00101764">
            <w:pPr>
              <w:jc w:val="both"/>
              <w:rPr>
                <w:sz w:val="24"/>
                <w:szCs w:val="24"/>
              </w:rPr>
            </w:pPr>
          </w:p>
        </w:tc>
        <w:tc>
          <w:tcPr>
            <w:tcW w:w="1189" w:type="dxa"/>
            <w:vMerge/>
            <w:shd w:val="clear" w:color="auto" w:fill="auto"/>
            <w:tcMar>
              <w:top w:w="100" w:type="dxa"/>
              <w:left w:w="100" w:type="dxa"/>
              <w:bottom w:w="100" w:type="dxa"/>
              <w:right w:w="100" w:type="dxa"/>
            </w:tcMar>
          </w:tcPr>
          <w:p w:rsidR="00C95ADB" w:rsidRDefault="00C95ADB" w:rsidP="00101764">
            <w:pPr>
              <w:widowControl w:val="0"/>
              <w:pBdr>
                <w:top w:val="nil"/>
                <w:left w:val="nil"/>
                <w:bottom w:val="nil"/>
                <w:right w:val="nil"/>
                <w:between w:val="nil"/>
              </w:pBdr>
              <w:spacing w:line="276" w:lineRule="auto"/>
              <w:rPr>
                <w:sz w:val="24"/>
                <w:szCs w:val="24"/>
              </w:rPr>
            </w:pPr>
          </w:p>
        </w:tc>
        <w:tc>
          <w:tcPr>
            <w:tcW w:w="2012" w:type="dxa"/>
            <w:shd w:val="clear" w:color="auto" w:fill="auto"/>
            <w:tcMar>
              <w:top w:w="100" w:type="dxa"/>
              <w:left w:w="100" w:type="dxa"/>
              <w:bottom w:w="100" w:type="dxa"/>
              <w:right w:w="100" w:type="dxa"/>
            </w:tcMar>
          </w:tcPr>
          <w:p w:rsidR="00C95ADB" w:rsidRDefault="004A66D4" w:rsidP="00101764">
            <w:pPr>
              <w:jc w:val="both"/>
              <w:rPr>
                <w:sz w:val="24"/>
                <w:szCs w:val="24"/>
              </w:rPr>
            </w:pPr>
            <w:r>
              <w:rPr>
                <w:b/>
                <w:sz w:val="24"/>
                <w:szCs w:val="24"/>
              </w:rPr>
              <w:t>Zdenka</w:t>
            </w:r>
            <w:r>
              <w:rPr>
                <w:sz w:val="24"/>
                <w:szCs w:val="24"/>
              </w:rPr>
              <w:t xml:space="preserve"> </w:t>
            </w:r>
            <w:r>
              <w:rPr>
                <w:b/>
                <w:sz w:val="24"/>
                <w:szCs w:val="24"/>
              </w:rPr>
              <w:t>Laciková</w:t>
            </w:r>
            <w:r>
              <w:rPr>
                <w:sz w:val="24"/>
                <w:szCs w:val="24"/>
              </w:rPr>
              <w:t xml:space="preserve"> – </w:t>
            </w:r>
            <w:r>
              <w:rPr>
                <w:b/>
                <w:sz w:val="24"/>
                <w:szCs w:val="24"/>
              </w:rPr>
              <w:t>Zakliata</w:t>
            </w:r>
            <w:r>
              <w:rPr>
                <w:sz w:val="24"/>
                <w:szCs w:val="24"/>
              </w:rPr>
              <w:t xml:space="preserve"> </w:t>
            </w:r>
            <w:r>
              <w:rPr>
                <w:b/>
                <w:sz w:val="24"/>
                <w:szCs w:val="24"/>
              </w:rPr>
              <w:t>Kráľova</w:t>
            </w:r>
            <w:r>
              <w:rPr>
                <w:sz w:val="24"/>
                <w:szCs w:val="24"/>
              </w:rPr>
              <w:t xml:space="preserve"> </w:t>
            </w:r>
            <w:r>
              <w:rPr>
                <w:b/>
                <w:sz w:val="24"/>
                <w:szCs w:val="24"/>
              </w:rPr>
              <w:t>hoľa</w:t>
            </w:r>
            <w:r>
              <w:rPr>
                <w:sz w:val="24"/>
                <w:szCs w:val="24"/>
              </w:rPr>
              <w:t xml:space="preserve"> (veršovaná báj)</w:t>
            </w:r>
          </w:p>
          <w:p w:rsidR="00C95ADB" w:rsidRDefault="004A66D4" w:rsidP="00101764">
            <w:pPr>
              <w:jc w:val="both"/>
              <w:rPr>
                <w:sz w:val="24"/>
                <w:szCs w:val="24"/>
              </w:rPr>
            </w:pPr>
            <w:r>
              <w:rPr>
                <w:sz w:val="24"/>
                <w:szCs w:val="24"/>
              </w:rPr>
              <w:t>Umelecké jazykové prostriedky</w:t>
            </w:r>
          </w:p>
        </w:tc>
        <w:tc>
          <w:tcPr>
            <w:tcW w:w="1258" w:type="dxa"/>
            <w:vMerge/>
            <w:shd w:val="clear" w:color="auto" w:fill="auto"/>
            <w:tcMar>
              <w:top w:w="100" w:type="dxa"/>
              <w:left w:w="100" w:type="dxa"/>
              <w:bottom w:w="100" w:type="dxa"/>
              <w:right w:w="100" w:type="dxa"/>
            </w:tcMar>
          </w:tcPr>
          <w:p w:rsidR="00C95ADB" w:rsidRDefault="00C95ADB" w:rsidP="00101764">
            <w:pPr>
              <w:jc w:val="both"/>
              <w:rPr>
                <w:sz w:val="24"/>
                <w:szCs w:val="24"/>
              </w:rPr>
            </w:pPr>
          </w:p>
        </w:tc>
        <w:tc>
          <w:tcPr>
            <w:tcW w:w="1050" w:type="dxa"/>
            <w:vMerge/>
            <w:shd w:val="clear" w:color="auto" w:fill="auto"/>
            <w:tcMar>
              <w:top w:w="100" w:type="dxa"/>
              <w:left w:w="100" w:type="dxa"/>
              <w:bottom w:w="100" w:type="dxa"/>
              <w:right w:w="100" w:type="dxa"/>
            </w:tcMar>
          </w:tcPr>
          <w:p w:rsidR="00C95ADB" w:rsidRDefault="00C95ADB" w:rsidP="00101764">
            <w:pPr>
              <w:widowControl w:val="0"/>
              <w:pBdr>
                <w:top w:val="nil"/>
                <w:left w:val="nil"/>
                <w:bottom w:val="nil"/>
                <w:right w:val="nil"/>
                <w:between w:val="nil"/>
              </w:pBdr>
              <w:spacing w:line="276" w:lineRule="auto"/>
              <w:rPr>
                <w:sz w:val="24"/>
                <w:szCs w:val="24"/>
              </w:rPr>
            </w:pPr>
          </w:p>
        </w:tc>
        <w:tc>
          <w:tcPr>
            <w:tcW w:w="2250" w:type="dxa"/>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Žiak vie/dokáže pochopiť rozdiel medzi veršovanou a neveršovanou bájou, poznať spoločné a odlišné znaky veršovanej a prozaickej báje, vyhľadať v báji básnické umelecké prostriedky.</w:t>
            </w:r>
          </w:p>
        </w:tc>
      </w:tr>
      <w:tr w:rsidR="00C95ADB" w:rsidTr="00101764">
        <w:trPr>
          <w:trHeight w:val="1775"/>
        </w:trPr>
        <w:tc>
          <w:tcPr>
            <w:tcW w:w="1308" w:type="dxa"/>
            <w:vMerge/>
            <w:shd w:val="clear" w:color="auto" w:fill="auto"/>
            <w:tcMar>
              <w:top w:w="100" w:type="dxa"/>
              <w:left w:w="100" w:type="dxa"/>
              <w:bottom w:w="100" w:type="dxa"/>
              <w:right w:w="100" w:type="dxa"/>
            </w:tcMar>
          </w:tcPr>
          <w:p w:rsidR="00C95ADB" w:rsidRDefault="00C95ADB" w:rsidP="00101764">
            <w:pPr>
              <w:jc w:val="both"/>
              <w:rPr>
                <w:sz w:val="24"/>
                <w:szCs w:val="24"/>
              </w:rPr>
            </w:pPr>
          </w:p>
        </w:tc>
        <w:tc>
          <w:tcPr>
            <w:tcW w:w="1189" w:type="dxa"/>
            <w:vMerge/>
            <w:shd w:val="clear" w:color="auto" w:fill="auto"/>
            <w:tcMar>
              <w:top w:w="100" w:type="dxa"/>
              <w:left w:w="100" w:type="dxa"/>
              <w:bottom w:w="100" w:type="dxa"/>
              <w:right w:w="100" w:type="dxa"/>
            </w:tcMar>
          </w:tcPr>
          <w:p w:rsidR="00C95ADB" w:rsidRDefault="00C95ADB" w:rsidP="00101764">
            <w:pPr>
              <w:widowControl w:val="0"/>
              <w:pBdr>
                <w:top w:val="nil"/>
                <w:left w:val="nil"/>
                <w:bottom w:val="nil"/>
                <w:right w:val="nil"/>
                <w:between w:val="nil"/>
              </w:pBdr>
              <w:spacing w:line="276" w:lineRule="auto"/>
              <w:rPr>
                <w:sz w:val="24"/>
                <w:szCs w:val="24"/>
              </w:rPr>
            </w:pPr>
          </w:p>
        </w:tc>
        <w:tc>
          <w:tcPr>
            <w:tcW w:w="2012" w:type="dxa"/>
            <w:shd w:val="clear" w:color="auto" w:fill="auto"/>
            <w:tcMar>
              <w:top w:w="100" w:type="dxa"/>
              <w:left w:w="100" w:type="dxa"/>
              <w:bottom w:w="100" w:type="dxa"/>
              <w:right w:w="100" w:type="dxa"/>
            </w:tcMar>
          </w:tcPr>
          <w:p w:rsidR="00C95ADB" w:rsidRDefault="004A66D4" w:rsidP="00101764">
            <w:pPr>
              <w:jc w:val="both"/>
              <w:rPr>
                <w:b/>
                <w:sz w:val="24"/>
                <w:szCs w:val="24"/>
              </w:rPr>
            </w:pPr>
            <w:r>
              <w:rPr>
                <w:b/>
                <w:sz w:val="24"/>
                <w:szCs w:val="24"/>
              </w:rPr>
              <w:t>Anton Marec – Tatranské plesá</w:t>
            </w:r>
          </w:p>
          <w:p w:rsidR="00C95ADB" w:rsidRDefault="004A66D4" w:rsidP="00101764">
            <w:pPr>
              <w:jc w:val="both"/>
              <w:rPr>
                <w:sz w:val="24"/>
                <w:szCs w:val="24"/>
              </w:rPr>
            </w:pPr>
            <w:r>
              <w:rPr>
                <w:sz w:val="24"/>
                <w:szCs w:val="24"/>
              </w:rPr>
              <w:t>Báj</w:t>
            </w:r>
          </w:p>
          <w:p w:rsidR="00C95ADB" w:rsidRDefault="004A66D4" w:rsidP="00101764">
            <w:pPr>
              <w:jc w:val="both"/>
              <w:rPr>
                <w:sz w:val="24"/>
                <w:szCs w:val="24"/>
              </w:rPr>
            </w:pPr>
            <w:r>
              <w:rPr>
                <w:sz w:val="24"/>
                <w:szCs w:val="24"/>
              </w:rPr>
              <w:t>Literárna postava</w:t>
            </w:r>
          </w:p>
        </w:tc>
        <w:tc>
          <w:tcPr>
            <w:tcW w:w="1258" w:type="dxa"/>
            <w:vMerge/>
            <w:shd w:val="clear" w:color="auto" w:fill="auto"/>
            <w:tcMar>
              <w:top w:w="100" w:type="dxa"/>
              <w:left w:w="100" w:type="dxa"/>
              <w:bottom w:w="100" w:type="dxa"/>
              <w:right w:w="100" w:type="dxa"/>
            </w:tcMar>
          </w:tcPr>
          <w:p w:rsidR="00C95ADB" w:rsidRDefault="00C95ADB" w:rsidP="00101764">
            <w:pPr>
              <w:jc w:val="both"/>
              <w:rPr>
                <w:sz w:val="24"/>
                <w:szCs w:val="24"/>
              </w:rPr>
            </w:pPr>
          </w:p>
        </w:tc>
        <w:tc>
          <w:tcPr>
            <w:tcW w:w="1050" w:type="dxa"/>
            <w:vMerge/>
            <w:shd w:val="clear" w:color="auto" w:fill="auto"/>
            <w:tcMar>
              <w:top w:w="100" w:type="dxa"/>
              <w:left w:w="100" w:type="dxa"/>
              <w:bottom w:w="100" w:type="dxa"/>
              <w:right w:w="100" w:type="dxa"/>
            </w:tcMar>
          </w:tcPr>
          <w:p w:rsidR="00C95ADB" w:rsidRDefault="00C95ADB" w:rsidP="00101764">
            <w:pPr>
              <w:widowControl w:val="0"/>
              <w:pBdr>
                <w:top w:val="nil"/>
                <w:left w:val="nil"/>
                <w:bottom w:val="nil"/>
                <w:right w:val="nil"/>
                <w:between w:val="nil"/>
              </w:pBdr>
              <w:spacing w:line="276" w:lineRule="auto"/>
              <w:rPr>
                <w:sz w:val="24"/>
                <w:szCs w:val="24"/>
              </w:rPr>
            </w:pPr>
          </w:p>
        </w:tc>
        <w:tc>
          <w:tcPr>
            <w:tcW w:w="2250" w:type="dxa"/>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Žiak vie/dokáže vyhľadať a charakterizovať hlavné postavy, prerozprávať príbeh podľa pripravenej osnovy.</w:t>
            </w:r>
          </w:p>
        </w:tc>
      </w:tr>
      <w:tr w:rsidR="00C95ADB" w:rsidTr="00101764">
        <w:trPr>
          <w:trHeight w:val="4325"/>
        </w:trPr>
        <w:tc>
          <w:tcPr>
            <w:tcW w:w="1308" w:type="dxa"/>
            <w:vMerge/>
            <w:shd w:val="clear" w:color="auto" w:fill="auto"/>
            <w:tcMar>
              <w:top w:w="100" w:type="dxa"/>
              <w:left w:w="100" w:type="dxa"/>
              <w:bottom w:w="100" w:type="dxa"/>
              <w:right w:w="100" w:type="dxa"/>
            </w:tcMar>
          </w:tcPr>
          <w:p w:rsidR="00C95ADB" w:rsidRDefault="00C95ADB" w:rsidP="00101764">
            <w:pPr>
              <w:jc w:val="both"/>
              <w:rPr>
                <w:sz w:val="24"/>
                <w:szCs w:val="24"/>
              </w:rPr>
            </w:pPr>
          </w:p>
        </w:tc>
        <w:tc>
          <w:tcPr>
            <w:tcW w:w="1189" w:type="dxa"/>
            <w:vMerge/>
            <w:shd w:val="clear" w:color="auto" w:fill="auto"/>
            <w:tcMar>
              <w:top w:w="100" w:type="dxa"/>
              <w:left w:w="100" w:type="dxa"/>
              <w:bottom w:w="100" w:type="dxa"/>
              <w:right w:w="100" w:type="dxa"/>
            </w:tcMar>
          </w:tcPr>
          <w:p w:rsidR="00C95ADB" w:rsidRDefault="00C95ADB" w:rsidP="00101764">
            <w:pPr>
              <w:widowControl w:val="0"/>
              <w:pBdr>
                <w:top w:val="nil"/>
                <w:left w:val="nil"/>
                <w:bottom w:val="nil"/>
                <w:right w:val="nil"/>
                <w:between w:val="nil"/>
              </w:pBdr>
              <w:spacing w:line="276" w:lineRule="auto"/>
              <w:rPr>
                <w:sz w:val="24"/>
                <w:szCs w:val="24"/>
              </w:rPr>
            </w:pPr>
          </w:p>
        </w:tc>
        <w:tc>
          <w:tcPr>
            <w:tcW w:w="2012" w:type="dxa"/>
            <w:shd w:val="clear" w:color="auto" w:fill="auto"/>
            <w:tcMar>
              <w:top w:w="100" w:type="dxa"/>
              <w:left w:w="100" w:type="dxa"/>
              <w:bottom w:w="100" w:type="dxa"/>
              <w:right w:w="100" w:type="dxa"/>
            </w:tcMar>
          </w:tcPr>
          <w:p w:rsidR="00C95ADB" w:rsidRDefault="004A66D4" w:rsidP="00101764">
            <w:pPr>
              <w:jc w:val="both"/>
              <w:rPr>
                <w:b/>
                <w:sz w:val="24"/>
                <w:szCs w:val="24"/>
              </w:rPr>
            </w:pPr>
            <w:r>
              <w:rPr>
                <w:b/>
                <w:sz w:val="24"/>
                <w:szCs w:val="24"/>
              </w:rPr>
              <w:t>Jozef Cíger Hronský – Prečo je Váh divá rieka</w:t>
            </w:r>
          </w:p>
          <w:p w:rsidR="00C95ADB" w:rsidRDefault="004A66D4" w:rsidP="00101764">
            <w:pPr>
              <w:jc w:val="both"/>
              <w:rPr>
                <w:sz w:val="24"/>
                <w:szCs w:val="24"/>
              </w:rPr>
            </w:pPr>
            <w:r>
              <w:rPr>
                <w:sz w:val="24"/>
                <w:szCs w:val="24"/>
              </w:rPr>
              <w:t>Báj</w:t>
            </w:r>
          </w:p>
          <w:p w:rsidR="00C95ADB" w:rsidRDefault="004A66D4" w:rsidP="00101764">
            <w:pPr>
              <w:jc w:val="both"/>
              <w:rPr>
                <w:sz w:val="24"/>
                <w:szCs w:val="24"/>
              </w:rPr>
            </w:pPr>
            <w:r>
              <w:rPr>
                <w:sz w:val="24"/>
                <w:szCs w:val="24"/>
              </w:rPr>
              <w:t>Hlavná postava</w:t>
            </w:r>
          </w:p>
          <w:p w:rsidR="00C95ADB" w:rsidRDefault="004A66D4" w:rsidP="00101764">
            <w:pPr>
              <w:jc w:val="both"/>
              <w:rPr>
                <w:sz w:val="24"/>
                <w:szCs w:val="24"/>
              </w:rPr>
            </w:pPr>
            <w:r>
              <w:rPr>
                <w:sz w:val="24"/>
                <w:szCs w:val="24"/>
              </w:rPr>
              <w:t>Rozprávač</w:t>
            </w:r>
          </w:p>
          <w:p w:rsidR="00C95ADB" w:rsidRDefault="004A66D4" w:rsidP="00101764">
            <w:pPr>
              <w:jc w:val="both"/>
              <w:rPr>
                <w:sz w:val="24"/>
                <w:szCs w:val="24"/>
              </w:rPr>
            </w:pPr>
            <w:r>
              <w:rPr>
                <w:sz w:val="24"/>
                <w:szCs w:val="24"/>
              </w:rPr>
              <w:t>Téma</w:t>
            </w:r>
          </w:p>
          <w:p w:rsidR="00C95ADB" w:rsidRDefault="004A66D4" w:rsidP="00101764">
            <w:pPr>
              <w:jc w:val="both"/>
              <w:rPr>
                <w:sz w:val="24"/>
                <w:szCs w:val="24"/>
              </w:rPr>
            </w:pPr>
            <w:r>
              <w:rPr>
                <w:sz w:val="24"/>
                <w:szCs w:val="24"/>
              </w:rPr>
              <w:t>Dej</w:t>
            </w:r>
          </w:p>
          <w:p w:rsidR="00C95ADB" w:rsidRDefault="004A66D4" w:rsidP="00101764">
            <w:pPr>
              <w:jc w:val="both"/>
              <w:rPr>
                <w:sz w:val="24"/>
                <w:szCs w:val="24"/>
              </w:rPr>
            </w:pPr>
            <w:r>
              <w:rPr>
                <w:sz w:val="24"/>
                <w:szCs w:val="24"/>
              </w:rPr>
              <w:t>Personifikácia</w:t>
            </w:r>
          </w:p>
          <w:p w:rsidR="00C95ADB" w:rsidRDefault="004A66D4" w:rsidP="00101764">
            <w:pPr>
              <w:jc w:val="both"/>
              <w:rPr>
                <w:sz w:val="24"/>
                <w:szCs w:val="24"/>
              </w:rPr>
            </w:pPr>
            <w:r>
              <w:rPr>
                <w:sz w:val="24"/>
                <w:szCs w:val="24"/>
              </w:rPr>
              <w:t>Bájoslovie (mytológia)</w:t>
            </w:r>
          </w:p>
        </w:tc>
        <w:tc>
          <w:tcPr>
            <w:tcW w:w="1258" w:type="dxa"/>
            <w:vMerge/>
            <w:shd w:val="clear" w:color="auto" w:fill="auto"/>
            <w:tcMar>
              <w:top w:w="100" w:type="dxa"/>
              <w:left w:w="100" w:type="dxa"/>
              <w:bottom w:w="100" w:type="dxa"/>
              <w:right w:w="100" w:type="dxa"/>
            </w:tcMar>
          </w:tcPr>
          <w:p w:rsidR="00C95ADB" w:rsidRDefault="00C95ADB" w:rsidP="00101764">
            <w:pPr>
              <w:jc w:val="both"/>
              <w:rPr>
                <w:sz w:val="24"/>
                <w:szCs w:val="24"/>
              </w:rPr>
            </w:pPr>
          </w:p>
        </w:tc>
        <w:tc>
          <w:tcPr>
            <w:tcW w:w="1050" w:type="dxa"/>
            <w:vMerge/>
            <w:shd w:val="clear" w:color="auto" w:fill="auto"/>
            <w:tcMar>
              <w:top w:w="100" w:type="dxa"/>
              <w:left w:w="100" w:type="dxa"/>
              <w:bottom w:w="100" w:type="dxa"/>
              <w:right w:w="100" w:type="dxa"/>
            </w:tcMar>
          </w:tcPr>
          <w:p w:rsidR="00C95ADB" w:rsidRDefault="00C95ADB" w:rsidP="00101764">
            <w:pPr>
              <w:widowControl w:val="0"/>
              <w:pBdr>
                <w:top w:val="nil"/>
                <w:left w:val="nil"/>
                <w:bottom w:val="nil"/>
                <w:right w:val="nil"/>
                <w:between w:val="nil"/>
              </w:pBdr>
              <w:spacing w:line="276" w:lineRule="auto"/>
              <w:rPr>
                <w:sz w:val="24"/>
                <w:szCs w:val="24"/>
              </w:rPr>
            </w:pPr>
          </w:p>
        </w:tc>
        <w:tc>
          <w:tcPr>
            <w:tcW w:w="2250" w:type="dxa"/>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Žiak vie/dokáže vyhľadať a charakterizovať hlavnú postavu, sformulovať tému báje, vypísať kľúčové slová, na základe analýzy vytvoriť dejovú osnovu báje, vysvetliť pojem personifikácia a vyhľadať ho v texte báje, na základe analýzy prerozprávať obsah báje.</w:t>
            </w:r>
          </w:p>
        </w:tc>
      </w:tr>
      <w:tr w:rsidR="00C95ADB" w:rsidTr="00101764">
        <w:trPr>
          <w:trHeight w:val="3725"/>
        </w:trPr>
        <w:tc>
          <w:tcPr>
            <w:tcW w:w="1308" w:type="dxa"/>
            <w:vMerge w:val="restart"/>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Vysvetliť a demonštrovať v diele hlavné znaky báje. Rozvíjať čitateľskú gramotnosť žiakov. Vysvetliť rozdiel medzi pásmom rozprávača a pásmom postáv. Naučiť rozlišovať typy rozprávania.</w:t>
            </w:r>
          </w:p>
        </w:tc>
        <w:tc>
          <w:tcPr>
            <w:tcW w:w="1189" w:type="dxa"/>
            <w:vMerge w:val="restart"/>
            <w:shd w:val="clear" w:color="auto" w:fill="auto"/>
            <w:tcMar>
              <w:top w:w="100" w:type="dxa"/>
              <w:left w:w="100" w:type="dxa"/>
              <w:bottom w:w="100" w:type="dxa"/>
              <w:right w:w="100" w:type="dxa"/>
            </w:tcMar>
          </w:tcPr>
          <w:p w:rsidR="00C95ADB" w:rsidRDefault="004A66D4" w:rsidP="00101764">
            <w:pPr>
              <w:jc w:val="center"/>
              <w:rPr>
                <w:sz w:val="24"/>
                <w:szCs w:val="24"/>
              </w:rPr>
            </w:pPr>
            <w:r>
              <w:rPr>
                <w:sz w:val="24"/>
                <w:szCs w:val="24"/>
              </w:rPr>
              <w:t>Zo života detí</w:t>
            </w:r>
          </w:p>
        </w:tc>
        <w:tc>
          <w:tcPr>
            <w:tcW w:w="2012" w:type="dxa"/>
            <w:shd w:val="clear" w:color="auto" w:fill="auto"/>
            <w:tcMar>
              <w:top w:w="100" w:type="dxa"/>
              <w:left w:w="100" w:type="dxa"/>
              <w:bottom w:w="100" w:type="dxa"/>
              <w:right w:w="100" w:type="dxa"/>
            </w:tcMar>
          </w:tcPr>
          <w:p w:rsidR="00C95ADB" w:rsidRDefault="004A66D4" w:rsidP="00101764">
            <w:pPr>
              <w:jc w:val="both"/>
              <w:rPr>
                <w:b/>
                <w:sz w:val="24"/>
                <w:szCs w:val="24"/>
              </w:rPr>
            </w:pPr>
            <w:r>
              <w:rPr>
                <w:b/>
                <w:sz w:val="24"/>
                <w:szCs w:val="24"/>
              </w:rPr>
              <w:t>Mark Twain – Princ a bedár</w:t>
            </w:r>
          </w:p>
          <w:p w:rsidR="00C95ADB" w:rsidRDefault="004A66D4" w:rsidP="00101764">
            <w:pPr>
              <w:ind w:right="-80"/>
              <w:jc w:val="both"/>
              <w:rPr>
                <w:sz w:val="24"/>
                <w:szCs w:val="24"/>
              </w:rPr>
            </w:pPr>
            <w:r>
              <w:rPr>
                <w:sz w:val="24"/>
                <w:szCs w:val="24"/>
              </w:rPr>
              <w:t>Literatúra pre deti</w:t>
            </w:r>
          </w:p>
          <w:p w:rsidR="00C95ADB" w:rsidRDefault="004A66D4" w:rsidP="00101764">
            <w:pPr>
              <w:ind w:right="-80"/>
              <w:jc w:val="both"/>
              <w:rPr>
                <w:sz w:val="24"/>
                <w:szCs w:val="24"/>
              </w:rPr>
            </w:pPr>
            <w:r>
              <w:rPr>
                <w:sz w:val="24"/>
                <w:szCs w:val="24"/>
              </w:rPr>
              <w:t>Rozprávač</w:t>
            </w:r>
          </w:p>
          <w:p w:rsidR="00C95ADB" w:rsidRDefault="004A66D4" w:rsidP="00101764">
            <w:pPr>
              <w:ind w:right="-80"/>
              <w:jc w:val="both"/>
              <w:rPr>
                <w:sz w:val="24"/>
                <w:szCs w:val="24"/>
              </w:rPr>
            </w:pPr>
            <w:r>
              <w:rPr>
                <w:sz w:val="24"/>
                <w:szCs w:val="24"/>
              </w:rPr>
              <w:t>On-rozprávanie</w:t>
            </w:r>
          </w:p>
          <w:p w:rsidR="00C95ADB" w:rsidRDefault="004A66D4" w:rsidP="00101764">
            <w:pPr>
              <w:ind w:right="-80"/>
              <w:jc w:val="both"/>
              <w:rPr>
                <w:sz w:val="24"/>
                <w:szCs w:val="24"/>
              </w:rPr>
            </w:pPr>
            <w:r>
              <w:rPr>
                <w:sz w:val="24"/>
                <w:szCs w:val="24"/>
              </w:rPr>
              <w:t>Literárna postava</w:t>
            </w:r>
          </w:p>
        </w:tc>
        <w:tc>
          <w:tcPr>
            <w:tcW w:w="1258" w:type="dxa"/>
            <w:vMerge w:val="restart"/>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osobnostný a sociálny rozvoj</w:t>
            </w:r>
          </w:p>
          <w:p w:rsidR="00C95ADB" w:rsidRDefault="004A66D4" w:rsidP="00101764">
            <w:pPr>
              <w:jc w:val="both"/>
              <w:rPr>
                <w:sz w:val="24"/>
                <w:szCs w:val="24"/>
              </w:rPr>
            </w:pPr>
            <w:r>
              <w:rPr>
                <w:sz w:val="24"/>
                <w:szCs w:val="24"/>
              </w:rPr>
              <w:t xml:space="preserve"> </w:t>
            </w:r>
          </w:p>
          <w:p w:rsidR="00C95ADB" w:rsidRDefault="004A66D4" w:rsidP="00101764">
            <w:pPr>
              <w:jc w:val="both"/>
              <w:rPr>
                <w:sz w:val="24"/>
                <w:szCs w:val="24"/>
              </w:rPr>
            </w:pPr>
            <w:r>
              <w:rPr>
                <w:sz w:val="24"/>
                <w:szCs w:val="24"/>
              </w:rPr>
              <w:t>dejepis</w:t>
            </w:r>
          </w:p>
          <w:p w:rsidR="00C95ADB" w:rsidRDefault="004A66D4" w:rsidP="00101764">
            <w:pPr>
              <w:jc w:val="both"/>
              <w:rPr>
                <w:sz w:val="24"/>
                <w:szCs w:val="24"/>
              </w:rPr>
            </w:pPr>
            <w:r>
              <w:rPr>
                <w:sz w:val="24"/>
                <w:szCs w:val="24"/>
              </w:rPr>
              <w:t xml:space="preserve"> </w:t>
            </w:r>
          </w:p>
          <w:p w:rsidR="00C95ADB" w:rsidRDefault="004A66D4" w:rsidP="00101764">
            <w:pPr>
              <w:jc w:val="both"/>
              <w:rPr>
                <w:sz w:val="24"/>
                <w:szCs w:val="24"/>
              </w:rPr>
            </w:pPr>
            <w:r>
              <w:rPr>
                <w:sz w:val="24"/>
                <w:szCs w:val="24"/>
              </w:rPr>
              <w:t>slovenský jazyk</w:t>
            </w:r>
          </w:p>
          <w:p w:rsidR="00C95ADB" w:rsidRDefault="004A66D4" w:rsidP="00101764">
            <w:pPr>
              <w:jc w:val="both"/>
              <w:rPr>
                <w:sz w:val="24"/>
                <w:szCs w:val="24"/>
              </w:rPr>
            </w:pPr>
            <w:r>
              <w:rPr>
                <w:sz w:val="24"/>
                <w:szCs w:val="24"/>
              </w:rPr>
              <w:t xml:space="preserve"> </w:t>
            </w:r>
          </w:p>
          <w:p w:rsidR="00C95ADB" w:rsidRDefault="004A66D4" w:rsidP="00101764">
            <w:pPr>
              <w:jc w:val="both"/>
              <w:rPr>
                <w:sz w:val="24"/>
                <w:szCs w:val="24"/>
              </w:rPr>
            </w:pPr>
            <w:r>
              <w:rPr>
                <w:sz w:val="24"/>
                <w:szCs w:val="24"/>
              </w:rPr>
              <w:t>výchova k manželstvu a rodičovstvu</w:t>
            </w:r>
          </w:p>
          <w:p w:rsidR="00C95ADB" w:rsidRDefault="004A66D4" w:rsidP="00101764">
            <w:pPr>
              <w:jc w:val="both"/>
              <w:rPr>
                <w:sz w:val="24"/>
                <w:szCs w:val="24"/>
              </w:rPr>
            </w:pPr>
            <w:r>
              <w:rPr>
                <w:sz w:val="24"/>
                <w:szCs w:val="24"/>
              </w:rPr>
              <w:t xml:space="preserve"> </w:t>
            </w:r>
          </w:p>
          <w:p w:rsidR="00C95ADB" w:rsidRDefault="004A66D4" w:rsidP="00101764">
            <w:pPr>
              <w:jc w:val="both"/>
              <w:rPr>
                <w:sz w:val="24"/>
                <w:szCs w:val="24"/>
              </w:rPr>
            </w:pPr>
            <w:r>
              <w:rPr>
                <w:sz w:val="24"/>
                <w:szCs w:val="24"/>
              </w:rPr>
              <w:t>etická výchova</w:t>
            </w:r>
          </w:p>
          <w:p w:rsidR="00C95ADB" w:rsidRDefault="004A66D4" w:rsidP="00101764">
            <w:pPr>
              <w:jc w:val="both"/>
              <w:rPr>
                <w:sz w:val="24"/>
                <w:szCs w:val="24"/>
              </w:rPr>
            </w:pPr>
            <w:r>
              <w:rPr>
                <w:sz w:val="24"/>
                <w:szCs w:val="24"/>
              </w:rPr>
              <w:t xml:space="preserve"> </w:t>
            </w:r>
          </w:p>
          <w:p w:rsidR="00C95ADB" w:rsidRDefault="004A66D4" w:rsidP="00101764">
            <w:pPr>
              <w:jc w:val="both"/>
              <w:rPr>
                <w:sz w:val="24"/>
                <w:szCs w:val="24"/>
              </w:rPr>
            </w:pPr>
            <w:r>
              <w:rPr>
                <w:sz w:val="24"/>
                <w:szCs w:val="24"/>
              </w:rPr>
              <w:t xml:space="preserve"> </w:t>
            </w:r>
          </w:p>
        </w:tc>
        <w:tc>
          <w:tcPr>
            <w:tcW w:w="1050" w:type="dxa"/>
            <w:vMerge w:val="restart"/>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výklad učiva</w:t>
            </w:r>
          </w:p>
          <w:p w:rsidR="00C95ADB" w:rsidRDefault="004A66D4" w:rsidP="00101764">
            <w:pPr>
              <w:jc w:val="both"/>
              <w:rPr>
                <w:sz w:val="24"/>
                <w:szCs w:val="24"/>
              </w:rPr>
            </w:pPr>
            <w:r>
              <w:rPr>
                <w:sz w:val="24"/>
                <w:szCs w:val="24"/>
              </w:rPr>
              <w:t xml:space="preserve"> </w:t>
            </w:r>
          </w:p>
          <w:p w:rsidR="00C95ADB" w:rsidRDefault="004A66D4" w:rsidP="00101764">
            <w:pPr>
              <w:jc w:val="both"/>
              <w:rPr>
                <w:sz w:val="24"/>
                <w:szCs w:val="24"/>
              </w:rPr>
            </w:pPr>
            <w:r>
              <w:rPr>
                <w:sz w:val="24"/>
                <w:szCs w:val="24"/>
              </w:rPr>
              <w:t>práca s textom</w:t>
            </w:r>
          </w:p>
          <w:p w:rsidR="00C95ADB" w:rsidRDefault="004A66D4" w:rsidP="00101764">
            <w:pPr>
              <w:jc w:val="both"/>
              <w:rPr>
                <w:sz w:val="24"/>
                <w:szCs w:val="24"/>
              </w:rPr>
            </w:pPr>
            <w:r>
              <w:rPr>
                <w:sz w:val="24"/>
                <w:szCs w:val="24"/>
              </w:rPr>
              <w:t xml:space="preserve"> </w:t>
            </w:r>
          </w:p>
          <w:p w:rsidR="00C95ADB" w:rsidRDefault="004A66D4" w:rsidP="00101764">
            <w:pPr>
              <w:jc w:val="both"/>
              <w:rPr>
                <w:sz w:val="24"/>
                <w:szCs w:val="24"/>
              </w:rPr>
            </w:pPr>
            <w:r>
              <w:rPr>
                <w:sz w:val="24"/>
                <w:szCs w:val="24"/>
              </w:rPr>
              <w:t>úlohy a cvičenia zamerané na čitateľskú gramotnosť</w:t>
            </w:r>
          </w:p>
        </w:tc>
        <w:tc>
          <w:tcPr>
            <w:tcW w:w="2250" w:type="dxa"/>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Žiak vie/dokáže vysvetliť pojem literatúra pre deti (detský hrdina, prostredie blízke deťom), rozlíšiť v texte pásmo rozprávania autora a pásmo prehovoru postáv (pásmo rozprávača a pásmo postáv), vysvetliť pojem on-rozprávanie, vysvetliť pojem literárna postava, rozlíšiť hlavnú a vedľajšiu postavu, charakterizovať ich z čitateľského hľadiska.</w:t>
            </w:r>
          </w:p>
        </w:tc>
      </w:tr>
      <w:tr w:rsidR="00C95ADB" w:rsidTr="00101764">
        <w:trPr>
          <w:trHeight w:val="2645"/>
        </w:trPr>
        <w:tc>
          <w:tcPr>
            <w:tcW w:w="1308" w:type="dxa"/>
            <w:vMerge/>
            <w:shd w:val="clear" w:color="auto" w:fill="auto"/>
            <w:tcMar>
              <w:top w:w="100" w:type="dxa"/>
              <w:left w:w="100" w:type="dxa"/>
              <w:bottom w:w="100" w:type="dxa"/>
              <w:right w:w="100" w:type="dxa"/>
            </w:tcMar>
          </w:tcPr>
          <w:p w:rsidR="00C95ADB" w:rsidRDefault="00C95ADB" w:rsidP="00101764">
            <w:pPr>
              <w:jc w:val="both"/>
              <w:rPr>
                <w:sz w:val="24"/>
                <w:szCs w:val="24"/>
              </w:rPr>
            </w:pPr>
          </w:p>
        </w:tc>
        <w:tc>
          <w:tcPr>
            <w:tcW w:w="1189" w:type="dxa"/>
            <w:vMerge/>
            <w:shd w:val="clear" w:color="auto" w:fill="auto"/>
            <w:tcMar>
              <w:top w:w="100" w:type="dxa"/>
              <w:left w:w="100" w:type="dxa"/>
              <w:bottom w:w="100" w:type="dxa"/>
              <w:right w:w="100" w:type="dxa"/>
            </w:tcMar>
          </w:tcPr>
          <w:p w:rsidR="00C95ADB" w:rsidRDefault="00C95ADB" w:rsidP="00101764">
            <w:pPr>
              <w:widowControl w:val="0"/>
              <w:pBdr>
                <w:top w:val="nil"/>
                <w:left w:val="nil"/>
                <w:bottom w:val="nil"/>
                <w:right w:val="nil"/>
                <w:between w:val="nil"/>
              </w:pBdr>
              <w:spacing w:line="276" w:lineRule="auto"/>
              <w:rPr>
                <w:sz w:val="24"/>
                <w:szCs w:val="24"/>
              </w:rPr>
            </w:pPr>
          </w:p>
        </w:tc>
        <w:tc>
          <w:tcPr>
            <w:tcW w:w="2012" w:type="dxa"/>
            <w:shd w:val="clear" w:color="auto" w:fill="auto"/>
            <w:tcMar>
              <w:top w:w="100" w:type="dxa"/>
              <w:left w:w="100" w:type="dxa"/>
              <w:bottom w:w="100" w:type="dxa"/>
              <w:right w:w="100" w:type="dxa"/>
            </w:tcMar>
          </w:tcPr>
          <w:p w:rsidR="00C95ADB" w:rsidRDefault="004A66D4" w:rsidP="00101764">
            <w:pPr>
              <w:ind w:right="-80"/>
              <w:jc w:val="both"/>
              <w:rPr>
                <w:b/>
                <w:sz w:val="24"/>
                <w:szCs w:val="24"/>
              </w:rPr>
            </w:pPr>
            <w:r>
              <w:rPr>
                <w:b/>
                <w:sz w:val="24"/>
                <w:szCs w:val="24"/>
              </w:rPr>
              <w:t>Martin Rázus – Maroško</w:t>
            </w:r>
          </w:p>
          <w:p w:rsidR="00C95ADB" w:rsidRDefault="004A66D4" w:rsidP="00101764">
            <w:pPr>
              <w:ind w:right="-80"/>
              <w:jc w:val="both"/>
              <w:rPr>
                <w:sz w:val="24"/>
                <w:szCs w:val="24"/>
              </w:rPr>
            </w:pPr>
            <w:r>
              <w:rPr>
                <w:sz w:val="24"/>
                <w:szCs w:val="24"/>
              </w:rPr>
              <w:t>Literatúra pre deti</w:t>
            </w:r>
          </w:p>
          <w:p w:rsidR="00C95ADB" w:rsidRDefault="004A66D4" w:rsidP="00101764">
            <w:pPr>
              <w:ind w:right="-80"/>
              <w:jc w:val="both"/>
              <w:rPr>
                <w:sz w:val="24"/>
                <w:szCs w:val="24"/>
              </w:rPr>
            </w:pPr>
            <w:r>
              <w:rPr>
                <w:sz w:val="24"/>
                <w:szCs w:val="24"/>
              </w:rPr>
              <w:t>Hlavná literárna postava</w:t>
            </w:r>
          </w:p>
          <w:p w:rsidR="00C95ADB" w:rsidRDefault="004A66D4" w:rsidP="00101764">
            <w:pPr>
              <w:jc w:val="both"/>
              <w:rPr>
                <w:sz w:val="24"/>
                <w:szCs w:val="24"/>
              </w:rPr>
            </w:pPr>
            <w:r>
              <w:rPr>
                <w:sz w:val="24"/>
                <w:szCs w:val="24"/>
              </w:rPr>
              <w:t>Vedľajšia literárna postava</w:t>
            </w:r>
          </w:p>
        </w:tc>
        <w:tc>
          <w:tcPr>
            <w:tcW w:w="1258" w:type="dxa"/>
            <w:vMerge/>
            <w:shd w:val="clear" w:color="auto" w:fill="auto"/>
            <w:tcMar>
              <w:top w:w="100" w:type="dxa"/>
              <w:left w:w="100" w:type="dxa"/>
              <w:bottom w:w="100" w:type="dxa"/>
              <w:right w:w="100" w:type="dxa"/>
            </w:tcMar>
          </w:tcPr>
          <w:p w:rsidR="00C95ADB" w:rsidRDefault="00C95ADB" w:rsidP="00101764">
            <w:pPr>
              <w:jc w:val="both"/>
              <w:rPr>
                <w:sz w:val="24"/>
                <w:szCs w:val="24"/>
              </w:rPr>
            </w:pPr>
          </w:p>
        </w:tc>
        <w:tc>
          <w:tcPr>
            <w:tcW w:w="1050" w:type="dxa"/>
            <w:vMerge/>
            <w:shd w:val="clear" w:color="auto" w:fill="auto"/>
            <w:tcMar>
              <w:top w:w="100" w:type="dxa"/>
              <w:left w:w="100" w:type="dxa"/>
              <w:bottom w:w="100" w:type="dxa"/>
              <w:right w:w="100" w:type="dxa"/>
            </w:tcMar>
          </w:tcPr>
          <w:p w:rsidR="00C95ADB" w:rsidRDefault="00C95ADB" w:rsidP="00101764">
            <w:pPr>
              <w:widowControl w:val="0"/>
              <w:pBdr>
                <w:top w:val="nil"/>
                <w:left w:val="nil"/>
                <w:bottom w:val="nil"/>
                <w:right w:val="nil"/>
                <w:between w:val="nil"/>
              </w:pBdr>
              <w:spacing w:line="276" w:lineRule="auto"/>
              <w:rPr>
                <w:sz w:val="24"/>
                <w:szCs w:val="24"/>
              </w:rPr>
            </w:pPr>
          </w:p>
        </w:tc>
        <w:tc>
          <w:tcPr>
            <w:tcW w:w="2250" w:type="dxa"/>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 xml:space="preserve">Žiak vie/dokáže vysvetliť pojem autobiografická literatúra, vysvetliť význam neznámych slov, rozlíšiť hlavnú a vedľajšiu postavu, charakterizovať ich z čitateľského hľadiska , pochopiť podstatu nepriamej </w:t>
            </w:r>
            <w:r>
              <w:rPr>
                <w:sz w:val="24"/>
                <w:szCs w:val="24"/>
              </w:rPr>
              <w:lastRenderedPageBreak/>
              <w:t>charakteristiky (prostredníctvom konania a prehovorov postáv).</w:t>
            </w:r>
          </w:p>
        </w:tc>
      </w:tr>
      <w:tr w:rsidR="00C95ADB" w:rsidTr="00101764">
        <w:trPr>
          <w:trHeight w:val="1775"/>
        </w:trPr>
        <w:tc>
          <w:tcPr>
            <w:tcW w:w="1308" w:type="dxa"/>
            <w:vMerge/>
            <w:shd w:val="clear" w:color="auto" w:fill="auto"/>
            <w:tcMar>
              <w:top w:w="100" w:type="dxa"/>
              <w:left w:w="100" w:type="dxa"/>
              <w:bottom w:w="100" w:type="dxa"/>
              <w:right w:w="100" w:type="dxa"/>
            </w:tcMar>
          </w:tcPr>
          <w:p w:rsidR="00C95ADB" w:rsidRDefault="00C95ADB" w:rsidP="00101764">
            <w:pPr>
              <w:jc w:val="both"/>
              <w:rPr>
                <w:sz w:val="24"/>
                <w:szCs w:val="24"/>
              </w:rPr>
            </w:pPr>
          </w:p>
        </w:tc>
        <w:tc>
          <w:tcPr>
            <w:tcW w:w="1189" w:type="dxa"/>
            <w:vMerge/>
            <w:shd w:val="clear" w:color="auto" w:fill="auto"/>
            <w:tcMar>
              <w:top w:w="100" w:type="dxa"/>
              <w:left w:w="100" w:type="dxa"/>
              <w:bottom w:w="100" w:type="dxa"/>
              <w:right w:w="100" w:type="dxa"/>
            </w:tcMar>
          </w:tcPr>
          <w:p w:rsidR="00C95ADB" w:rsidRDefault="00C95ADB" w:rsidP="00101764">
            <w:pPr>
              <w:widowControl w:val="0"/>
              <w:pBdr>
                <w:top w:val="nil"/>
                <w:left w:val="nil"/>
                <w:bottom w:val="nil"/>
                <w:right w:val="nil"/>
                <w:between w:val="nil"/>
              </w:pBdr>
              <w:spacing w:line="276" w:lineRule="auto"/>
              <w:rPr>
                <w:sz w:val="24"/>
                <w:szCs w:val="24"/>
              </w:rPr>
            </w:pPr>
          </w:p>
        </w:tc>
        <w:tc>
          <w:tcPr>
            <w:tcW w:w="2012" w:type="dxa"/>
            <w:shd w:val="clear" w:color="auto" w:fill="auto"/>
            <w:tcMar>
              <w:top w:w="100" w:type="dxa"/>
              <w:left w:w="100" w:type="dxa"/>
              <w:bottom w:w="100" w:type="dxa"/>
              <w:right w:w="100" w:type="dxa"/>
            </w:tcMar>
          </w:tcPr>
          <w:p w:rsidR="00C95ADB" w:rsidRDefault="004A66D4" w:rsidP="00101764">
            <w:pPr>
              <w:ind w:right="-80"/>
              <w:jc w:val="both"/>
              <w:rPr>
                <w:b/>
                <w:sz w:val="24"/>
                <w:szCs w:val="24"/>
              </w:rPr>
            </w:pPr>
            <w:r>
              <w:rPr>
                <w:b/>
                <w:sz w:val="24"/>
                <w:szCs w:val="24"/>
              </w:rPr>
              <w:t>Jaroslav Rezník – Oči plné oblohy</w:t>
            </w:r>
          </w:p>
          <w:p w:rsidR="00C95ADB" w:rsidRDefault="004A66D4" w:rsidP="00101764">
            <w:pPr>
              <w:ind w:right="-80"/>
              <w:jc w:val="both"/>
              <w:rPr>
                <w:sz w:val="24"/>
                <w:szCs w:val="24"/>
              </w:rPr>
            </w:pPr>
            <w:r>
              <w:rPr>
                <w:sz w:val="24"/>
                <w:szCs w:val="24"/>
              </w:rPr>
              <w:t>Literatúra pre deti</w:t>
            </w:r>
          </w:p>
          <w:p w:rsidR="00C95ADB" w:rsidRDefault="004A66D4" w:rsidP="00101764">
            <w:pPr>
              <w:ind w:right="-80"/>
              <w:jc w:val="both"/>
              <w:rPr>
                <w:sz w:val="24"/>
                <w:szCs w:val="24"/>
              </w:rPr>
            </w:pPr>
            <w:r>
              <w:rPr>
                <w:sz w:val="24"/>
                <w:szCs w:val="24"/>
              </w:rPr>
              <w:t>Poviedka</w:t>
            </w:r>
          </w:p>
        </w:tc>
        <w:tc>
          <w:tcPr>
            <w:tcW w:w="1258" w:type="dxa"/>
            <w:vMerge/>
            <w:shd w:val="clear" w:color="auto" w:fill="auto"/>
            <w:tcMar>
              <w:top w:w="100" w:type="dxa"/>
              <w:left w:w="100" w:type="dxa"/>
              <w:bottom w:w="100" w:type="dxa"/>
              <w:right w:w="100" w:type="dxa"/>
            </w:tcMar>
          </w:tcPr>
          <w:p w:rsidR="00C95ADB" w:rsidRDefault="00C95ADB" w:rsidP="00101764">
            <w:pPr>
              <w:jc w:val="both"/>
              <w:rPr>
                <w:sz w:val="24"/>
                <w:szCs w:val="24"/>
              </w:rPr>
            </w:pPr>
          </w:p>
        </w:tc>
        <w:tc>
          <w:tcPr>
            <w:tcW w:w="1050" w:type="dxa"/>
            <w:vMerge/>
            <w:shd w:val="clear" w:color="auto" w:fill="auto"/>
            <w:tcMar>
              <w:top w:w="100" w:type="dxa"/>
              <w:left w:w="100" w:type="dxa"/>
              <w:bottom w:w="100" w:type="dxa"/>
              <w:right w:w="100" w:type="dxa"/>
            </w:tcMar>
          </w:tcPr>
          <w:p w:rsidR="00C95ADB" w:rsidRDefault="00C95ADB" w:rsidP="00101764">
            <w:pPr>
              <w:widowControl w:val="0"/>
              <w:pBdr>
                <w:top w:val="nil"/>
                <w:left w:val="nil"/>
                <w:bottom w:val="nil"/>
                <w:right w:val="nil"/>
                <w:between w:val="nil"/>
              </w:pBdr>
              <w:spacing w:line="276" w:lineRule="auto"/>
              <w:rPr>
                <w:sz w:val="24"/>
                <w:szCs w:val="24"/>
              </w:rPr>
            </w:pPr>
          </w:p>
        </w:tc>
        <w:tc>
          <w:tcPr>
            <w:tcW w:w="2250" w:type="dxa"/>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Žiak vie/dokáže vysvetliť pojem poviedka, charakterizovať hlavnú postavu poviedky, identifikovať reálne postavy z našej histórie.</w:t>
            </w:r>
          </w:p>
        </w:tc>
      </w:tr>
      <w:tr w:rsidR="00C95ADB" w:rsidTr="00101764">
        <w:trPr>
          <w:trHeight w:val="2885"/>
        </w:trPr>
        <w:tc>
          <w:tcPr>
            <w:tcW w:w="1308" w:type="dxa"/>
            <w:vMerge/>
            <w:shd w:val="clear" w:color="auto" w:fill="auto"/>
            <w:tcMar>
              <w:top w:w="100" w:type="dxa"/>
              <w:left w:w="100" w:type="dxa"/>
              <w:bottom w:w="100" w:type="dxa"/>
              <w:right w:w="100" w:type="dxa"/>
            </w:tcMar>
          </w:tcPr>
          <w:p w:rsidR="00C95ADB" w:rsidRDefault="00C95ADB" w:rsidP="00101764">
            <w:pPr>
              <w:jc w:val="both"/>
              <w:rPr>
                <w:sz w:val="24"/>
                <w:szCs w:val="24"/>
              </w:rPr>
            </w:pPr>
          </w:p>
        </w:tc>
        <w:tc>
          <w:tcPr>
            <w:tcW w:w="1189" w:type="dxa"/>
            <w:vMerge/>
            <w:shd w:val="clear" w:color="auto" w:fill="auto"/>
            <w:tcMar>
              <w:top w:w="100" w:type="dxa"/>
              <w:left w:w="100" w:type="dxa"/>
              <w:bottom w:w="100" w:type="dxa"/>
              <w:right w:w="100" w:type="dxa"/>
            </w:tcMar>
          </w:tcPr>
          <w:p w:rsidR="00C95ADB" w:rsidRDefault="00C95ADB" w:rsidP="00101764">
            <w:pPr>
              <w:widowControl w:val="0"/>
              <w:pBdr>
                <w:top w:val="nil"/>
                <w:left w:val="nil"/>
                <w:bottom w:val="nil"/>
                <w:right w:val="nil"/>
                <w:between w:val="nil"/>
              </w:pBdr>
              <w:spacing w:line="276" w:lineRule="auto"/>
              <w:rPr>
                <w:sz w:val="24"/>
                <w:szCs w:val="24"/>
              </w:rPr>
            </w:pPr>
          </w:p>
        </w:tc>
        <w:tc>
          <w:tcPr>
            <w:tcW w:w="2012" w:type="dxa"/>
            <w:shd w:val="clear" w:color="auto" w:fill="auto"/>
            <w:tcMar>
              <w:top w:w="100" w:type="dxa"/>
              <w:left w:w="100" w:type="dxa"/>
              <w:bottom w:w="100" w:type="dxa"/>
              <w:right w:w="100" w:type="dxa"/>
            </w:tcMar>
          </w:tcPr>
          <w:p w:rsidR="00C95ADB" w:rsidRDefault="004A66D4" w:rsidP="00101764">
            <w:pPr>
              <w:ind w:right="-80"/>
              <w:jc w:val="both"/>
              <w:rPr>
                <w:b/>
                <w:sz w:val="24"/>
                <w:szCs w:val="24"/>
              </w:rPr>
            </w:pPr>
            <w:r>
              <w:rPr>
                <w:b/>
                <w:sz w:val="24"/>
                <w:szCs w:val="24"/>
              </w:rPr>
              <w:t>Katarína Gillerová – Môj mladší brat a ja</w:t>
            </w:r>
          </w:p>
          <w:p w:rsidR="00C95ADB" w:rsidRDefault="004A66D4" w:rsidP="00101764">
            <w:pPr>
              <w:ind w:right="-80"/>
              <w:jc w:val="both"/>
              <w:rPr>
                <w:sz w:val="24"/>
                <w:szCs w:val="24"/>
              </w:rPr>
            </w:pPr>
            <w:r>
              <w:rPr>
                <w:sz w:val="24"/>
                <w:szCs w:val="24"/>
              </w:rPr>
              <w:t>Literatúra pre deti</w:t>
            </w:r>
          </w:p>
          <w:p w:rsidR="00C95ADB" w:rsidRDefault="004A66D4" w:rsidP="00101764">
            <w:pPr>
              <w:ind w:right="-80"/>
              <w:jc w:val="both"/>
              <w:rPr>
                <w:sz w:val="24"/>
                <w:szCs w:val="24"/>
              </w:rPr>
            </w:pPr>
            <w:r>
              <w:rPr>
                <w:sz w:val="24"/>
                <w:szCs w:val="24"/>
              </w:rPr>
              <w:t>Rozprávač</w:t>
            </w:r>
          </w:p>
          <w:p w:rsidR="00C95ADB" w:rsidRDefault="004A66D4" w:rsidP="00101764">
            <w:pPr>
              <w:ind w:right="-80"/>
              <w:jc w:val="both"/>
              <w:rPr>
                <w:sz w:val="24"/>
                <w:szCs w:val="24"/>
              </w:rPr>
            </w:pPr>
            <w:r>
              <w:rPr>
                <w:sz w:val="24"/>
                <w:szCs w:val="24"/>
              </w:rPr>
              <w:t>Ja-rozprávanie</w:t>
            </w:r>
          </w:p>
          <w:p w:rsidR="00C95ADB" w:rsidRDefault="004A66D4" w:rsidP="00101764">
            <w:pPr>
              <w:spacing w:line="360" w:lineRule="auto"/>
              <w:ind w:right="-80"/>
              <w:jc w:val="both"/>
              <w:rPr>
                <w:sz w:val="24"/>
                <w:szCs w:val="24"/>
              </w:rPr>
            </w:pPr>
            <w:r>
              <w:rPr>
                <w:sz w:val="24"/>
                <w:szCs w:val="24"/>
              </w:rPr>
              <w:t>Literárna postava</w:t>
            </w:r>
          </w:p>
        </w:tc>
        <w:tc>
          <w:tcPr>
            <w:tcW w:w="1258" w:type="dxa"/>
            <w:vMerge/>
            <w:shd w:val="clear" w:color="auto" w:fill="auto"/>
            <w:tcMar>
              <w:top w:w="100" w:type="dxa"/>
              <w:left w:w="100" w:type="dxa"/>
              <w:bottom w:w="100" w:type="dxa"/>
              <w:right w:w="100" w:type="dxa"/>
            </w:tcMar>
          </w:tcPr>
          <w:p w:rsidR="00C95ADB" w:rsidRDefault="00C95ADB" w:rsidP="00101764">
            <w:pPr>
              <w:jc w:val="both"/>
              <w:rPr>
                <w:sz w:val="24"/>
                <w:szCs w:val="24"/>
              </w:rPr>
            </w:pPr>
          </w:p>
        </w:tc>
        <w:tc>
          <w:tcPr>
            <w:tcW w:w="1050" w:type="dxa"/>
            <w:vMerge/>
            <w:shd w:val="clear" w:color="auto" w:fill="auto"/>
            <w:tcMar>
              <w:top w:w="100" w:type="dxa"/>
              <w:left w:w="100" w:type="dxa"/>
              <w:bottom w:w="100" w:type="dxa"/>
              <w:right w:w="100" w:type="dxa"/>
            </w:tcMar>
          </w:tcPr>
          <w:p w:rsidR="00C95ADB" w:rsidRDefault="00C95ADB" w:rsidP="00101764">
            <w:pPr>
              <w:widowControl w:val="0"/>
              <w:pBdr>
                <w:top w:val="nil"/>
                <w:left w:val="nil"/>
                <w:bottom w:val="nil"/>
                <w:right w:val="nil"/>
                <w:between w:val="nil"/>
              </w:pBdr>
              <w:spacing w:line="276" w:lineRule="auto"/>
              <w:rPr>
                <w:sz w:val="24"/>
                <w:szCs w:val="24"/>
              </w:rPr>
            </w:pPr>
          </w:p>
        </w:tc>
        <w:tc>
          <w:tcPr>
            <w:tcW w:w="2250" w:type="dxa"/>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Žiak vie/dokáže vysvetliť pojem ja-rozprávanie, charakterizovať hlavnú postavu, identifikovať reálne postavy zo súčasnosti.</w:t>
            </w:r>
          </w:p>
        </w:tc>
      </w:tr>
      <w:tr w:rsidR="00C95ADB" w:rsidTr="00101764">
        <w:trPr>
          <w:trHeight w:val="1835"/>
        </w:trPr>
        <w:tc>
          <w:tcPr>
            <w:tcW w:w="1308" w:type="dxa"/>
            <w:vMerge/>
            <w:shd w:val="clear" w:color="auto" w:fill="auto"/>
            <w:tcMar>
              <w:top w:w="100" w:type="dxa"/>
              <w:left w:w="100" w:type="dxa"/>
              <w:bottom w:w="100" w:type="dxa"/>
              <w:right w:w="100" w:type="dxa"/>
            </w:tcMar>
          </w:tcPr>
          <w:p w:rsidR="00C95ADB" w:rsidRDefault="00C95ADB" w:rsidP="00101764">
            <w:pPr>
              <w:jc w:val="both"/>
              <w:rPr>
                <w:sz w:val="24"/>
                <w:szCs w:val="24"/>
              </w:rPr>
            </w:pPr>
          </w:p>
        </w:tc>
        <w:tc>
          <w:tcPr>
            <w:tcW w:w="1189" w:type="dxa"/>
            <w:vMerge/>
            <w:shd w:val="clear" w:color="auto" w:fill="auto"/>
            <w:tcMar>
              <w:top w:w="100" w:type="dxa"/>
              <w:left w:w="100" w:type="dxa"/>
              <w:bottom w:w="100" w:type="dxa"/>
              <w:right w:w="100" w:type="dxa"/>
            </w:tcMar>
          </w:tcPr>
          <w:p w:rsidR="00C95ADB" w:rsidRDefault="00C95ADB" w:rsidP="00101764">
            <w:pPr>
              <w:widowControl w:val="0"/>
              <w:pBdr>
                <w:top w:val="nil"/>
                <w:left w:val="nil"/>
                <w:bottom w:val="nil"/>
                <w:right w:val="nil"/>
                <w:between w:val="nil"/>
              </w:pBdr>
              <w:spacing w:line="276" w:lineRule="auto"/>
              <w:rPr>
                <w:sz w:val="24"/>
                <w:szCs w:val="24"/>
              </w:rPr>
            </w:pPr>
          </w:p>
        </w:tc>
        <w:tc>
          <w:tcPr>
            <w:tcW w:w="2012" w:type="dxa"/>
            <w:shd w:val="clear" w:color="auto" w:fill="auto"/>
            <w:tcMar>
              <w:top w:w="100" w:type="dxa"/>
              <w:left w:w="100" w:type="dxa"/>
              <w:bottom w:w="100" w:type="dxa"/>
              <w:right w:w="100" w:type="dxa"/>
            </w:tcMar>
          </w:tcPr>
          <w:p w:rsidR="00C95ADB" w:rsidRDefault="004A66D4" w:rsidP="00101764">
            <w:pPr>
              <w:ind w:right="-80"/>
              <w:jc w:val="both"/>
              <w:rPr>
                <w:b/>
                <w:sz w:val="24"/>
                <w:szCs w:val="24"/>
              </w:rPr>
            </w:pPr>
            <w:r>
              <w:rPr>
                <w:b/>
                <w:sz w:val="24"/>
                <w:szCs w:val="24"/>
              </w:rPr>
              <w:t>Marta Hlušíková – Bojujeme u riaditeľa</w:t>
            </w:r>
          </w:p>
          <w:p w:rsidR="00C95ADB" w:rsidRDefault="004A66D4" w:rsidP="00101764">
            <w:pPr>
              <w:ind w:right="-80"/>
              <w:jc w:val="both"/>
              <w:rPr>
                <w:sz w:val="24"/>
                <w:szCs w:val="24"/>
              </w:rPr>
            </w:pPr>
            <w:r>
              <w:rPr>
                <w:sz w:val="24"/>
                <w:szCs w:val="24"/>
              </w:rPr>
              <w:t>Literatúra pre deti</w:t>
            </w:r>
          </w:p>
          <w:p w:rsidR="00C95ADB" w:rsidRDefault="004A66D4" w:rsidP="00101764">
            <w:pPr>
              <w:ind w:right="-80"/>
              <w:jc w:val="both"/>
              <w:rPr>
                <w:sz w:val="24"/>
                <w:szCs w:val="24"/>
              </w:rPr>
            </w:pPr>
            <w:r>
              <w:rPr>
                <w:sz w:val="24"/>
                <w:szCs w:val="24"/>
              </w:rPr>
              <w:t>Slangové slová</w:t>
            </w:r>
          </w:p>
        </w:tc>
        <w:tc>
          <w:tcPr>
            <w:tcW w:w="1258" w:type="dxa"/>
            <w:vMerge/>
            <w:shd w:val="clear" w:color="auto" w:fill="auto"/>
            <w:tcMar>
              <w:top w:w="100" w:type="dxa"/>
              <w:left w:w="100" w:type="dxa"/>
              <w:bottom w:w="100" w:type="dxa"/>
              <w:right w:w="100" w:type="dxa"/>
            </w:tcMar>
          </w:tcPr>
          <w:p w:rsidR="00C95ADB" w:rsidRDefault="00C95ADB" w:rsidP="00101764">
            <w:pPr>
              <w:jc w:val="both"/>
              <w:rPr>
                <w:sz w:val="24"/>
                <w:szCs w:val="24"/>
              </w:rPr>
            </w:pPr>
          </w:p>
        </w:tc>
        <w:tc>
          <w:tcPr>
            <w:tcW w:w="1050" w:type="dxa"/>
            <w:vMerge/>
            <w:shd w:val="clear" w:color="auto" w:fill="auto"/>
            <w:tcMar>
              <w:top w:w="100" w:type="dxa"/>
              <w:left w:w="100" w:type="dxa"/>
              <w:bottom w:w="100" w:type="dxa"/>
              <w:right w:w="100" w:type="dxa"/>
            </w:tcMar>
          </w:tcPr>
          <w:p w:rsidR="00C95ADB" w:rsidRDefault="00C95ADB" w:rsidP="00101764">
            <w:pPr>
              <w:widowControl w:val="0"/>
              <w:pBdr>
                <w:top w:val="nil"/>
                <w:left w:val="nil"/>
                <w:bottom w:val="nil"/>
                <w:right w:val="nil"/>
                <w:between w:val="nil"/>
              </w:pBdr>
              <w:spacing w:line="276" w:lineRule="auto"/>
              <w:rPr>
                <w:sz w:val="24"/>
                <w:szCs w:val="24"/>
              </w:rPr>
            </w:pPr>
          </w:p>
        </w:tc>
        <w:tc>
          <w:tcPr>
            <w:tcW w:w="2250" w:type="dxa"/>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Žiak vie/dokáže rozlíšiť hlavnú a vedľajšiu postavu, charakterizovať postavu na základe rečového prejavu, vyjadriť vlastný názor na umelecký text.</w:t>
            </w:r>
          </w:p>
        </w:tc>
      </w:tr>
      <w:tr w:rsidR="00C95ADB" w:rsidTr="00101764">
        <w:trPr>
          <w:trHeight w:val="2645"/>
        </w:trPr>
        <w:tc>
          <w:tcPr>
            <w:tcW w:w="1308" w:type="dxa"/>
            <w:vMerge w:val="restart"/>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lastRenderedPageBreak/>
              <w:t>Vysvetliť pojem dobrodružná literatúra a jej základné znaky demonštrovať v ukážke. Vedieť rozoznať typ rozprávania.</w:t>
            </w:r>
          </w:p>
        </w:tc>
        <w:tc>
          <w:tcPr>
            <w:tcW w:w="1189" w:type="dxa"/>
            <w:vMerge w:val="restart"/>
            <w:shd w:val="clear" w:color="auto" w:fill="auto"/>
            <w:tcMar>
              <w:top w:w="100" w:type="dxa"/>
              <w:left w:w="100" w:type="dxa"/>
              <w:bottom w:w="100" w:type="dxa"/>
              <w:right w:w="100" w:type="dxa"/>
            </w:tcMar>
          </w:tcPr>
          <w:p w:rsidR="00C95ADB" w:rsidRDefault="004A66D4" w:rsidP="00101764">
            <w:pPr>
              <w:jc w:val="center"/>
              <w:rPr>
                <w:sz w:val="24"/>
                <w:szCs w:val="24"/>
              </w:rPr>
            </w:pPr>
            <w:r>
              <w:rPr>
                <w:sz w:val="24"/>
                <w:szCs w:val="24"/>
              </w:rPr>
              <w:t>Dobrodružná literatúra</w:t>
            </w:r>
          </w:p>
        </w:tc>
        <w:tc>
          <w:tcPr>
            <w:tcW w:w="2012" w:type="dxa"/>
            <w:shd w:val="clear" w:color="auto" w:fill="auto"/>
            <w:tcMar>
              <w:top w:w="100" w:type="dxa"/>
              <w:left w:w="100" w:type="dxa"/>
              <w:bottom w:w="100" w:type="dxa"/>
              <w:right w:w="100" w:type="dxa"/>
            </w:tcMar>
          </w:tcPr>
          <w:p w:rsidR="00C95ADB" w:rsidRDefault="004A66D4" w:rsidP="00101764">
            <w:pPr>
              <w:ind w:right="-80"/>
              <w:jc w:val="both"/>
              <w:rPr>
                <w:b/>
                <w:sz w:val="24"/>
                <w:szCs w:val="24"/>
              </w:rPr>
            </w:pPr>
            <w:r>
              <w:rPr>
                <w:b/>
                <w:sz w:val="24"/>
                <w:szCs w:val="24"/>
              </w:rPr>
              <w:t>Rudo Moric – Prefíkané vrany</w:t>
            </w:r>
          </w:p>
          <w:p w:rsidR="00C95ADB" w:rsidRDefault="004A66D4" w:rsidP="00101764">
            <w:pPr>
              <w:ind w:right="-80"/>
              <w:jc w:val="both"/>
              <w:rPr>
                <w:sz w:val="24"/>
                <w:szCs w:val="24"/>
              </w:rPr>
            </w:pPr>
            <w:r>
              <w:rPr>
                <w:sz w:val="24"/>
                <w:szCs w:val="24"/>
              </w:rPr>
              <w:t>Dobrodružná literatúra</w:t>
            </w:r>
          </w:p>
          <w:p w:rsidR="00C95ADB" w:rsidRDefault="004A66D4" w:rsidP="00101764">
            <w:pPr>
              <w:ind w:right="-80"/>
              <w:jc w:val="both"/>
              <w:rPr>
                <w:sz w:val="24"/>
                <w:szCs w:val="24"/>
              </w:rPr>
            </w:pPr>
            <w:r>
              <w:rPr>
                <w:sz w:val="24"/>
                <w:szCs w:val="24"/>
              </w:rPr>
              <w:t>Rozprávač</w:t>
            </w:r>
          </w:p>
        </w:tc>
        <w:tc>
          <w:tcPr>
            <w:tcW w:w="1258" w:type="dxa"/>
            <w:vMerge w:val="restart"/>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environmentálna výchova</w:t>
            </w:r>
          </w:p>
          <w:p w:rsidR="00C95ADB" w:rsidRDefault="004A66D4" w:rsidP="00101764">
            <w:pPr>
              <w:jc w:val="both"/>
              <w:rPr>
                <w:sz w:val="24"/>
                <w:szCs w:val="24"/>
              </w:rPr>
            </w:pPr>
            <w:r>
              <w:rPr>
                <w:sz w:val="24"/>
                <w:szCs w:val="24"/>
              </w:rPr>
              <w:t xml:space="preserve"> </w:t>
            </w:r>
          </w:p>
          <w:p w:rsidR="00C95ADB" w:rsidRDefault="004A66D4" w:rsidP="00101764">
            <w:pPr>
              <w:jc w:val="both"/>
              <w:rPr>
                <w:sz w:val="24"/>
                <w:szCs w:val="24"/>
              </w:rPr>
            </w:pPr>
            <w:r>
              <w:rPr>
                <w:sz w:val="24"/>
                <w:szCs w:val="24"/>
              </w:rPr>
              <w:t>biológia</w:t>
            </w:r>
          </w:p>
          <w:p w:rsidR="00C95ADB" w:rsidRDefault="004A66D4" w:rsidP="00101764">
            <w:pPr>
              <w:jc w:val="both"/>
              <w:rPr>
                <w:sz w:val="24"/>
                <w:szCs w:val="24"/>
              </w:rPr>
            </w:pPr>
            <w:r>
              <w:rPr>
                <w:sz w:val="24"/>
                <w:szCs w:val="24"/>
              </w:rPr>
              <w:t xml:space="preserve"> </w:t>
            </w:r>
          </w:p>
          <w:p w:rsidR="00C95ADB" w:rsidRDefault="004A66D4" w:rsidP="00101764">
            <w:pPr>
              <w:jc w:val="both"/>
              <w:rPr>
                <w:sz w:val="24"/>
                <w:szCs w:val="24"/>
              </w:rPr>
            </w:pPr>
            <w:r>
              <w:rPr>
                <w:sz w:val="24"/>
                <w:szCs w:val="24"/>
              </w:rPr>
              <w:t>osobnostný a sociálny rozvoj</w:t>
            </w:r>
          </w:p>
          <w:p w:rsidR="00C95ADB" w:rsidRDefault="004A66D4" w:rsidP="00101764">
            <w:pPr>
              <w:jc w:val="both"/>
              <w:rPr>
                <w:sz w:val="24"/>
                <w:szCs w:val="24"/>
              </w:rPr>
            </w:pPr>
            <w:r>
              <w:rPr>
                <w:sz w:val="24"/>
                <w:szCs w:val="24"/>
              </w:rPr>
              <w:t xml:space="preserve"> </w:t>
            </w:r>
          </w:p>
          <w:p w:rsidR="00C95ADB" w:rsidRDefault="004A66D4" w:rsidP="00101764">
            <w:pPr>
              <w:jc w:val="both"/>
              <w:rPr>
                <w:sz w:val="24"/>
                <w:szCs w:val="24"/>
              </w:rPr>
            </w:pPr>
            <w:r>
              <w:rPr>
                <w:sz w:val="24"/>
                <w:szCs w:val="24"/>
              </w:rPr>
              <w:t>čitateľská gramotnosť</w:t>
            </w:r>
          </w:p>
        </w:tc>
        <w:tc>
          <w:tcPr>
            <w:tcW w:w="1050" w:type="dxa"/>
            <w:vMerge w:val="restart"/>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výklad učiva</w:t>
            </w:r>
          </w:p>
          <w:p w:rsidR="00C95ADB" w:rsidRDefault="004A66D4" w:rsidP="00101764">
            <w:pPr>
              <w:jc w:val="both"/>
              <w:rPr>
                <w:sz w:val="24"/>
                <w:szCs w:val="24"/>
              </w:rPr>
            </w:pPr>
            <w:r>
              <w:rPr>
                <w:sz w:val="24"/>
                <w:szCs w:val="24"/>
              </w:rPr>
              <w:t xml:space="preserve"> </w:t>
            </w:r>
          </w:p>
          <w:p w:rsidR="00C95ADB" w:rsidRDefault="004A66D4" w:rsidP="00101764">
            <w:pPr>
              <w:jc w:val="both"/>
              <w:rPr>
                <w:sz w:val="24"/>
                <w:szCs w:val="24"/>
              </w:rPr>
            </w:pPr>
            <w:r>
              <w:rPr>
                <w:sz w:val="24"/>
                <w:szCs w:val="24"/>
              </w:rPr>
              <w:t>práca s textom</w:t>
            </w:r>
          </w:p>
          <w:p w:rsidR="00C95ADB" w:rsidRDefault="004A66D4" w:rsidP="00101764">
            <w:pPr>
              <w:jc w:val="both"/>
              <w:rPr>
                <w:sz w:val="24"/>
                <w:szCs w:val="24"/>
              </w:rPr>
            </w:pPr>
            <w:r>
              <w:rPr>
                <w:sz w:val="24"/>
                <w:szCs w:val="24"/>
              </w:rPr>
              <w:t xml:space="preserve"> </w:t>
            </w:r>
          </w:p>
          <w:p w:rsidR="00C95ADB" w:rsidRDefault="004A66D4" w:rsidP="00101764">
            <w:pPr>
              <w:jc w:val="both"/>
              <w:rPr>
                <w:sz w:val="24"/>
                <w:szCs w:val="24"/>
              </w:rPr>
            </w:pPr>
            <w:r>
              <w:rPr>
                <w:sz w:val="24"/>
                <w:szCs w:val="24"/>
              </w:rPr>
              <w:t>úlohy a cvičenia zamerané na rozvoj čitateľskej gramotnosti</w:t>
            </w:r>
          </w:p>
        </w:tc>
        <w:tc>
          <w:tcPr>
            <w:tcW w:w="2250" w:type="dxa"/>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Žiak vie/dokáže vysvetliť pojem dobrodružná literatúra, vysvetliť pojem rozprávač, identifikovať formu rozprávania, vyhľadať básnické umelecké prostriedky a vysvetliť ich význam v neviazanej umeleckej reči, charakterizovať rozprávača z hľadiska jeho vzťahu k prírode.</w:t>
            </w:r>
          </w:p>
        </w:tc>
      </w:tr>
      <w:tr w:rsidR="00C95ADB" w:rsidTr="00101764">
        <w:trPr>
          <w:trHeight w:val="2105"/>
        </w:trPr>
        <w:tc>
          <w:tcPr>
            <w:tcW w:w="1308" w:type="dxa"/>
            <w:vMerge/>
            <w:shd w:val="clear" w:color="auto" w:fill="auto"/>
            <w:tcMar>
              <w:top w:w="100" w:type="dxa"/>
              <w:left w:w="100" w:type="dxa"/>
              <w:bottom w:w="100" w:type="dxa"/>
              <w:right w:w="100" w:type="dxa"/>
            </w:tcMar>
          </w:tcPr>
          <w:p w:rsidR="00C95ADB" w:rsidRDefault="00C95ADB" w:rsidP="00101764">
            <w:pPr>
              <w:jc w:val="both"/>
              <w:rPr>
                <w:sz w:val="24"/>
                <w:szCs w:val="24"/>
              </w:rPr>
            </w:pPr>
          </w:p>
        </w:tc>
        <w:tc>
          <w:tcPr>
            <w:tcW w:w="1189" w:type="dxa"/>
            <w:vMerge/>
            <w:shd w:val="clear" w:color="auto" w:fill="auto"/>
            <w:tcMar>
              <w:top w:w="100" w:type="dxa"/>
              <w:left w:w="100" w:type="dxa"/>
              <w:bottom w:w="100" w:type="dxa"/>
              <w:right w:w="100" w:type="dxa"/>
            </w:tcMar>
          </w:tcPr>
          <w:p w:rsidR="00C95ADB" w:rsidRDefault="00C95ADB" w:rsidP="00101764">
            <w:pPr>
              <w:widowControl w:val="0"/>
              <w:pBdr>
                <w:top w:val="nil"/>
                <w:left w:val="nil"/>
                <w:bottom w:val="nil"/>
                <w:right w:val="nil"/>
                <w:between w:val="nil"/>
              </w:pBdr>
              <w:spacing w:line="276" w:lineRule="auto"/>
              <w:rPr>
                <w:sz w:val="24"/>
                <w:szCs w:val="24"/>
              </w:rPr>
            </w:pPr>
          </w:p>
        </w:tc>
        <w:tc>
          <w:tcPr>
            <w:tcW w:w="2012" w:type="dxa"/>
            <w:shd w:val="clear" w:color="auto" w:fill="auto"/>
            <w:tcMar>
              <w:top w:w="100" w:type="dxa"/>
              <w:left w:w="100" w:type="dxa"/>
              <w:bottom w:w="100" w:type="dxa"/>
              <w:right w:w="100" w:type="dxa"/>
            </w:tcMar>
          </w:tcPr>
          <w:p w:rsidR="00C95ADB" w:rsidRDefault="004A66D4" w:rsidP="00101764">
            <w:pPr>
              <w:jc w:val="both"/>
              <w:rPr>
                <w:b/>
                <w:sz w:val="24"/>
                <w:szCs w:val="24"/>
              </w:rPr>
            </w:pPr>
            <w:r>
              <w:rPr>
                <w:b/>
                <w:sz w:val="24"/>
                <w:szCs w:val="24"/>
              </w:rPr>
              <w:t>James Oliver Curwood – Kočovníci severu</w:t>
            </w:r>
          </w:p>
          <w:p w:rsidR="00C95ADB" w:rsidRDefault="004A66D4" w:rsidP="00101764">
            <w:pPr>
              <w:jc w:val="both"/>
              <w:rPr>
                <w:sz w:val="24"/>
                <w:szCs w:val="24"/>
              </w:rPr>
            </w:pPr>
            <w:r>
              <w:rPr>
                <w:sz w:val="24"/>
                <w:szCs w:val="24"/>
              </w:rPr>
              <w:t>Dobrodružná literatúra</w:t>
            </w:r>
          </w:p>
          <w:p w:rsidR="00C95ADB" w:rsidRDefault="004A66D4" w:rsidP="00101764">
            <w:pPr>
              <w:jc w:val="both"/>
              <w:rPr>
                <w:sz w:val="24"/>
                <w:szCs w:val="24"/>
              </w:rPr>
            </w:pPr>
            <w:r>
              <w:rPr>
                <w:sz w:val="24"/>
                <w:szCs w:val="24"/>
              </w:rPr>
              <w:t>Hlavná postava</w:t>
            </w:r>
          </w:p>
        </w:tc>
        <w:tc>
          <w:tcPr>
            <w:tcW w:w="1258" w:type="dxa"/>
            <w:vMerge/>
            <w:shd w:val="clear" w:color="auto" w:fill="auto"/>
            <w:tcMar>
              <w:top w:w="100" w:type="dxa"/>
              <w:left w:w="100" w:type="dxa"/>
              <w:bottom w:w="100" w:type="dxa"/>
              <w:right w:w="100" w:type="dxa"/>
            </w:tcMar>
          </w:tcPr>
          <w:p w:rsidR="00C95ADB" w:rsidRDefault="00C95ADB" w:rsidP="00101764">
            <w:pPr>
              <w:jc w:val="both"/>
              <w:rPr>
                <w:sz w:val="24"/>
                <w:szCs w:val="24"/>
              </w:rPr>
            </w:pPr>
          </w:p>
        </w:tc>
        <w:tc>
          <w:tcPr>
            <w:tcW w:w="1050" w:type="dxa"/>
            <w:vMerge/>
            <w:shd w:val="clear" w:color="auto" w:fill="auto"/>
            <w:tcMar>
              <w:top w:w="100" w:type="dxa"/>
              <w:left w:w="100" w:type="dxa"/>
              <w:bottom w:w="100" w:type="dxa"/>
              <w:right w:w="100" w:type="dxa"/>
            </w:tcMar>
          </w:tcPr>
          <w:p w:rsidR="00C95ADB" w:rsidRDefault="00C95ADB" w:rsidP="00101764">
            <w:pPr>
              <w:widowControl w:val="0"/>
              <w:pBdr>
                <w:top w:val="nil"/>
                <w:left w:val="nil"/>
                <w:bottom w:val="nil"/>
                <w:right w:val="nil"/>
                <w:between w:val="nil"/>
              </w:pBdr>
              <w:spacing w:line="276" w:lineRule="auto"/>
              <w:rPr>
                <w:sz w:val="24"/>
                <w:szCs w:val="24"/>
              </w:rPr>
            </w:pPr>
          </w:p>
        </w:tc>
        <w:tc>
          <w:tcPr>
            <w:tcW w:w="2250" w:type="dxa"/>
            <w:shd w:val="clear" w:color="auto" w:fill="auto"/>
            <w:tcMar>
              <w:top w:w="100" w:type="dxa"/>
              <w:left w:w="100" w:type="dxa"/>
              <w:bottom w:w="100" w:type="dxa"/>
              <w:right w:w="100" w:type="dxa"/>
            </w:tcMar>
          </w:tcPr>
          <w:p w:rsidR="00C95ADB" w:rsidRDefault="004A66D4" w:rsidP="00101764">
            <w:pPr>
              <w:ind w:right="-100"/>
              <w:jc w:val="both"/>
              <w:rPr>
                <w:sz w:val="24"/>
                <w:szCs w:val="24"/>
              </w:rPr>
            </w:pPr>
            <w:r>
              <w:rPr>
                <w:sz w:val="24"/>
                <w:szCs w:val="24"/>
              </w:rPr>
              <w:t>Žiak vie/dokáže opísať hlavnú literárnu postavu na základe textu, charakterizovať zápornú postavu, vyhľadať básnické umelecké prostriedky a vysvetliť ich význam v neviazanej umeleckej reči.</w:t>
            </w:r>
          </w:p>
        </w:tc>
      </w:tr>
      <w:tr w:rsidR="00C95ADB" w:rsidTr="00101764">
        <w:trPr>
          <w:trHeight w:val="1835"/>
        </w:trPr>
        <w:tc>
          <w:tcPr>
            <w:tcW w:w="1308" w:type="dxa"/>
            <w:vMerge/>
            <w:shd w:val="clear" w:color="auto" w:fill="auto"/>
            <w:tcMar>
              <w:top w:w="100" w:type="dxa"/>
              <w:left w:w="100" w:type="dxa"/>
              <w:bottom w:w="100" w:type="dxa"/>
              <w:right w:w="100" w:type="dxa"/>
            </w:tcMar>
          </w:tcPr>
          <w:p w:rsidR="00C95ADB" w:rsidRDefault="00C95ADB" w:rsidP="00101764">
            <w:pPr>
              <w:jc w:val="both"/>
              <w:rPr>
                <w:sz w:val="24"/>
                <w:szCs w:val="24"/>
              </w:rPr>
            </w:pPr>
          </w:p>
        </w:tc>
        <w:tc>
          <w:tcPr>
            <w:tcW w:w="1189" w:type="dxa"/>
            <w:vMerge/>
            <w:shd w:val="clear" w:color="auto" w:fill="auto"/>
            <w:tcMar>
              <w:top w:w="100" w:type="dxa"/>
              <w:left w:w="100" w:type="dxa"/>
              <w:bottom w:w="100" w:type="dxa"/>
              <w:right w:w="100" w:type="dxa"/>
            </w:tcMar>
          </w:tcPr>
          <w:p w:rsidR="00C95ADB" w:rsidRDefault="00C95ADB" w:rsidP="00101764">
            <w:pPr>
              <w:widowControl w:val="0"/>
              <w:pBdr>
                <w:top w:val="nil"/>
                <w:left w:val="nil"/>
                <w:bottom w:val="nil"/>
                <w:right w:val="nil"/>
                <w:between w:val="nil"/>
              </w:pBdr>
              <w:spacing w:line="276" w:lineRule="auto"/>
              <w:rPr>
                <w:sz w:val="24"/>
                <w:szCs w:val="24"/>
              </w:rPr>
            </w:pPr>
          </w:p>
        </w:tc>
        <w:tc>
          <w:tcPr>
            <w:tcW w:w="2012" w:type="dxa"/>
            <w:shd w:val="clear" w:color="auto" w:fill="auto"/>
            <w:tcMar>
              <w:top w:w="100" w:type="dxa"/>
              <w:left w:w="100" w:type="dxa"/>
              <w:bottom w:w="100" w:type="dxa"/>
              <w:right w:w="100" w:type="dxa"/>
            </w:tcMar>
          </w:tcPr>
          <w:p w:rsidR="00C95ADB" w:rsidRDefault="004A66D4" w:rsidP="00101764">
            <w:pPr>
              <w:jc w:val="both"/>
              <w:rPr>
                <w:b/>
                <w:sz w:val="24"/>
                <w:szCs w:val="24"/>
              </w:rPr>
            </w:pPr>
            <w:r>
              <w:rPr>
                <w:b/>
                <w:sz w:val="24"/>
                <w:szCs w:val="24"/>
              </w:rPr>
              <w:t>Dick King-Smith – Ja a moja príšera</w:t>
            </w:r>
          </w:p>
          <w:p w:rsidR="00C95ADB" w:rsidRDefault="004A66D4" w:rsidP="00101764">
            <w:pPr>
              <w:jc w:val="both"/>
              <w:rPr>
                <w:sz w:val="24"/>
                <w:szCs w:val="24"/>
              </w:rPr>
            </w:pPr>
            <w:r>
              <w:rPr>
                <w:sz w:val="24"/>
                <w:szCs w:val="24"/>
              </w:rPr>
              <w:t>Dobrodružná literatúra</w:t>
            </w:r>
          </w:p>
          <w:p w:rsidR="00C95ADB" w:rsidRDefault="004A66D4" w:rsidP="00101764">
            <w:pPr>
              <w:jc w:val="both"/>
              <w:rPr>
                <w:sz w:val="24"/>
                <w:szCs w:val="24"/>
              </w:rPr>
            </w:pPr>
            <w:r>
              <w:rPr>
                <w:sz w:val="24"/>
                <w:szCs w:val="24"/>
              </w:rPr>
              <w:t>Rozprávač</w:t>
            </w:r>
          </w:p>
        </w:tc>
        <w:tc>
          <w:tcPr>
            <w:tcW w:w="1258" w:type="dxa"/>
            <w:vMerge/>
            <w:shd w:val="clear" w:color="auto" w:fill="auto"/>
            <w:tcMar>
              <w:top w:w="100" w:type="dxa"/>
              <w:left w:w="100" w:type="dxa"/>
              <w:bottom w:w="100" w:type="dxa"/>
              <w:right w:w="100" w:type="dxa"/>
            </w:tcMar>
          </w:tcPr>
          <w:p w:rsidR="00C95ADB" w:rsidRDefault="00C95ADB" w:rsidP="00101764">
            <w:pPr>
              <w:jc w:val="both"/>
              <w:rPr>
                <w:sz w:val="24"/>
                <w:szCs w:val="24"/>
              </w:rPr>
            </w:pPr>
          </w:p>
        </w:tc>
        <w:tc>
          <w:tcPr>
            <w:tcW w:w="1050" w:type="dxa"/>
            <w:vMerge/>
            <w:shd w:val="clear" w:color="auto" w:fill="auto"/>
            <w:tcMar>
              <w:top w:w="100" w:type="dxa"/>
              <w:left w:w="100" w:type="dxa"/>
              <w:bottom w:w="100" w:type="dxa"/>
              <w:right w:w="100" w:type="dxa"/>
            </w:tcMar>
          </w:tcPr>
          <w:p w:rsidR="00C95ADB" w:rsidRDefault="00C95ADB" w:rsidP="00101764">
            <w:pPr>
              <w:widowControl w:val="0"/>
              <w:pBdr>
                <w:top w:val="nil"/>
                <w:left w:val="nil"/>
                <w:bottom w:val="nil"/>
                <w:right w:val="nil"/>
                <w:between w:val="nil"/>
              </w:pBdr>
              <w:spacing w:line="276" w:lineRule="auto"/>
              <w:rPr>
                <w:sz w:val="24"/>
                <w:szCs w:val="24"/>
              </w:rPr>
            </w:pPr>
          </w:p>
        </w:tc>
        <w:tc>
          <w:tcPr>
            <w:tcW w:w="2250" w:type="dxa"/>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Žiak vie/dokáže nájsť jazykové prostriedky, ktorými autor dosahuje dramatické napätie v texte, na základe analýzy prerozprávať obsah literárneho diela.</w:t>
            </w:r>
          </w:p>
        </w:tc>
      </w:tr>
      <w:tr w:rsidR="00C95ADB" w:rsidTr="00101764">
        <w:trPr>
          <w:trHeight w:val="1475"/>
        </w:trPr>
        <w:tc>
          <w:tcPr>
            <w:tcW w:w="1308" w:type="dxa"/>
            <w:vMerge w:val="restart"/>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 xml:space="preserve">Vysvetliť hlavné znaky rozhlasovej hry a vedieť ich </w:t>
            </w:r>
            <w:r>
              <w:rPr>
                <w:sz w:val="24"/>
                <w:szCs w:val="24"/>
              </w:rPr>
              <w:lastRenderedPageBreak/>
              <w:t>identifikovať v ukážke.</w:t>
            </w:r>
          </w:p>
        </w:tc>
        <w:tc>
          <w:tcPr>
            <w:tcW w:w="1189" w:type="dxa"/>
            <w:vMerge w:val="restart"/>
            <w:shd w:val="clear" w:color="auto" w:fill="auto"/>
            <w:tcMar>
              <w:top w:w="100" w:type="dxa"/>
              <w:left w:w="100" w:type="dxa"/>
              <w:bottom w:w="100" w:type="dxa"/>
              <w:right w:w="100" w:type="dxa"/>
            </w:tcMar>
          </w:tcPr>
          <w:p w:rsidR="00C95ADB" w:rsidRDefault="004A66D4" w:rsidP="00101764">
            <w:pPr>
              <w:jc w:val="center"/>
              <w:rPr>
                <w:sz w:val="24"/>
                <w:szCs w:val="24"/>
              </w:rPr>
            </w:pPr>
            <w:r>
              <w:rPr>
                <w:sz w:val="24"/>
                <w:szCs w:val="24"/>
              </w:rPr>
              <w:lastRenderedPageBreak/>
              <w:t>Dramatické umenie</w:t>
            </w:r>
          </w:p>
        </w:tc>
        <w:tc>
          <w:tcPr>
            <w:tcW w:w="2012" w:type="dxa"/>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Rozhlasová dramatizácia</w:t>
            </w:r>
          </w:p>
        </w:tc>
        <w:tc>
          <w:tcPr>
            <w:tcW w:w="1258" w:type="dxa"/>
            <w:vMerge w:val="restart"/>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mediálna výchova</w:t>
            </w:r>
          </w:p>
          <w:p w:rsidR="00C95ADB" w:rsidRDefault="004A66D4" w:rsidP="00101764">
            <w:pPr>
              <w:jc w:val="both"/>
              <w:rPr>
                <w:sz w:val="24"/>
                <w:szCs w:val="24"/>
              </w:rPr>
            </w:pPr>
            <w:r>
              <w:rPr>
                <w:sz w:val="24"/>
                <w:szCs w:val="24"/>
              </w:rPr>
              <w:t xml:space="preserve"> </w:t>
            </w:r>
          </w:p>
          <w:p w:rsidR="00C95ADB" w:rsidRDefault="004A66D4" w:rsidP="00101764">
            <w:pPr>
              <w:jc w:val="both"/>
              <w:rPr>
                <w:sz w:val="24"/>
                <w:szCs w:val="24"/>
              </w:rPr>
            </w:pPr>
            <w:r>
              <w:rPr>
                <w:sz w:val="24"/>
                <w:szCs w:val="24"/>
              </w:rPr>
              <w:t>čitateľská gramotnosť</w:t>
            </w:r>
          </w:p>
        </w:tc>
        <w:tc>
          <w:tcPr>
            <w:tcW w:w="1050" w:type="dxa"/>
            <w:vMerge w:val="restart"/>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t>výklad učiva</w:t>
            </w:r>
          </w:p>
          <w:p w:rsidR="00C95ADB" w:rsidRDefault="004A66D4" w:rsidP="00101764">
            <w:pPr>
              <w:jc w:val="both"/>
              <w:rPr>
                <w:sz w:val="24"/>
                <w:szCs w:val="24"/>
              </w:rPr>
            </w:pPr>
            <w:r>
              <w:rPr>
                <w:sz w:val="24"/>
                <w:szCs w:val="24"/>
              </w:rPr>
              <w:t xml:space="preserve"> </w:t>
            </w:r>
          </w:p>
          <w:p w:rsidR="00C95ADB" w:rsidRDefault="004A66D4" w:rsidP="00101764">
            <w:pPr>
              <w:jc w:val="both"/>
              <w:rPr>
                <w:sz w:val="24"/>
                <w:szCs w:val="24"/>
              </w:rPr>
            </w:pPr>
            <w:r>
              <w:rPr>
                <w:sz w:val="24"/>
                <w:szCs w:val="24"/>
              </w:rPr>
              <w:t>práca s textom</w:t>
            </w:r>
          </w:p>
          <w:p w:rsidR="00C95ADB" w:rsidRDefault="004A66D4" w:rsidP="00101764">
            <w:pPr>
              <w:jc w:val="both"/>
              <w:rPr>
                <w:sz w:val="24"/>
                <w:szCs w:val="24"/>
              </w:rPr>
            </w:pPr>
            <w:r>
              <w:rPr>
                <w:sz w:val="24"/>
                <w:szCs w:val="24"/>
              </w:rPr>
              <w:t xml:space="preserve"> </w:t>
            </w:r>
          </w:p>
          <w:p w:rsidR="00C95ADB" w:rsidRDefault="004A66D4" w:rsidP="00101764">
            <w:pPr>
              <w:jc w:val="both"/>
              <w:rPr>
                <w:sz w:val="24"/>
                <w:szCs w:val="24"/>
              </w:rPr>
            </w:pPr>
            <w:r>
              <w:rPr>
                <w:sz w:val="24"/>
                <w:szCs w:val="24"/>
              </w:rPr>
              <w:lastRenderedPageBreak/>
              <w:t>dialogizované čítanie</w:t>
            </w:r>
          </w:p>
        </w:tc>
        <w:tc>
          <w:tcPr>
            <w:tcW w:w="2250" w:type="dxa"/>
            <w:shd w:val="clear" w:color="auto" w:fill="auto"/>
            <w:tcMar>
              <w:top w:w="100" w:type="dxa"/>
              <w:left w:w="100" w:type="dxa"/>
              <w:bottom w:w="100" w:type="dxa"/>
              <w:right w:w="100" w:type="dxa"/>
            </w:tcMar>
          </w:tcPr>
          <w:p w:rsidR="00C95ADB" w:rsidRDefault="004A66D4" w:rsidP="00101764">
            <w:pPr>
              <w:jc w:val="both"/>
              <w:rPr>
                <w:sz w:val="24"/>
                <w:szCs w:val="24"/>
              </w:rPr>
            </w:pPr>
            <w:r>
              <w:rPr>
                <w:sz w:val="24"/>
                <w:szCs w:val="24"/>
              </w:rPr>
              <w:lastRenderedPageBreak/>
              <w:t>Žiak vie/dokáže charakterizovať dramatické umenie a jeho druhy, bližšie charakterizovať rozhlasovú hru.</w:t>
            </w:r>
          </w:p>
        </w:tc>
      </w:tr>
      <w:tr w:rsidR="00C95ADB" w:rsidTr="00101764">
        <w:trPr>
          <w:trHeight w:val="1790"/>
        </w:trPr>
        <w:tc>
          <w:tcPr>
            <w:tcW w:w="1308" w:type="dxa"/>
            <w:vMerge/>
            <w:shd w:val="clear" w:color="auto" w:fill="auto"/>
            <w:tcMar>
              <w:top w:w="100" w:type="dxa"/>
              <w:left w:w="100" w:type="dxa"/>
              <w:bottom w:w="100" w:type="dxa"/>
              <w:right w:w="100" w:type="dxa"/>
            </w:tcMar>
          </w:tcPr>
          <w:p w:rsidR="00C95ADB" w:rsidRDefault="00C95ADB" w:rsidP="00101764">
            <w:pPr>
              <w:jc w:val="both"/>
              <w:rPr>
                <w:sz w:val="24"/>
                <w:szCs w:val="24"/>
              </w:rPr>
            </w:pPr>
          </w:p>
        </w:tc>
        <w:tc>
          <w:tcPr>
            <w:tcW w:w="1189" w:type="dxa"/>
            <w:vMerge/>
            <w:shd w:val="clear" w:color="auto" w:fill="auto"/>
            <w:tcMar>
              <w:top w:w="100" w:type="dxa"/>
              <w:left w:w="100" w:type="dxa"/>
              <w:bottom w:w="100" w:type="dxa"/>
              <w:right w:w="100" w:type="dxa"/>
            </w:tcMar>
          </w:tcPr>
          <w:p w:rsidR="00C95ADB" w:rsidRDefault="00C95ADB" w:rsidP="00101764">
            <w:pPr>
              <w:widowControl w:val="0"/>
              <w:pBdr>
                <w:top w:val="nil"/>
                <w:left w:val="nil"/>
                <w:bottom w:val="nil"/>
                <w:right w:val="nil"/>
                <w:between w:val="nil"/>
              </w:pBdr>
              <w:spacing w:line="276" w:lineRule="auto"/>
              <w:rPr>
                <w:sz w:val="24"/>
                <w:szCs w:val="24"/>
              </w:rPr>
            </w:pPr>
          </w:p>
        </w:tc>
        <w:tc>
          <w:tcPr>
            <w:tcW w:w="2012" w:type="dxa"/>
            <w:shd w:val="clear" w:color="auto" w:fill="auto"/>
            <w:tcMar>
              <w:top w:w="100" w:type="dxa"/>
              <w:left w:w="100" w:type="dxa"/>
              <w:bottom w:w="100" w:type="dxa"/>
              <w:right w:w="100" w:type="dxa"/>
            </w:tcMar>
          </w:tcPr>
          <w:p w:rsidR="00C95ADB" w:rsidRDefault="004A66D4" w:rsidP="00101764">
            <w:pPr>
              <w:jc w:val="both"/>
              <w:rPr>
                <w:b/>
                <w:sz w:val="24"/>
                <w:szCs w:val="24"/>
              </w:rPr>
            </w:pPr>
            <w:r>
              <w:rPr>
                <w:b/>
                <w:sz w:val="24"/>
                <w:szCs w:val="24"/>
              </w:rPr>
              <w:t>Princezná so zlatou hviezdou na čele</w:t>
            </w:r>
          </w:p>
        </w:tc>
        <w:tc>
          <w:tcPr>
            <w:tcW w:w="1258" w:type="dxa"/>
            <w:vMerge/>
            <w:shd w:val="clear" w:color="auto" w:fill="auto"/>
            <w:tcMar>
              <w:top w:w="100" w:type="dxa"/>
              <w:left w:w="100" w:type="dxa"/>
              <w:bottom w:w="100" w:type="dxa"/>
              <w:right w:w="100" w:type="dxa"/>
            </w:tcMar>
          </w:tcPr>
          <w:p w:rsidR="00C95ADB" w:rsidRDefault="00C95ADB" w:rsidP="00101764">
            <w:pPr>
              <w:jc w:val="both"/>
              <w:rPr>
                <w:sz w:val="24"/>
                <w:szCs w:val="24"/>
              </w:rPr>
            </w:pPr>
          </w:p>
        </w:tc>
        <w:tc>
          <w:tcPr>
            <w:tcW w:w="1050" w:type="dxa"/>
            <w:vMerge/>
            <w:shd w:val="clear" w:color="auto" w:fill="auto"/>
            <w:tcMar>
              <w:top w:w="100" w:type="dxa"/>
              <w:left w:w="100" w:type="dxa"/>
              <w:bottom w:w="100" w:type="dxa"/>
              <w:right w:w="100" w:type="dxa"/>
            </w:tcMar>
          </w:tcPr>
          <w:p w:rsidR="00C95ADB" w:rsidRDefault="00C95ADB" w:rsidP="00101764">
            <w:pPr>
              <w:widowControl w:val="0"/>
              <w:pBdr>
                <w:top w:val="nil"/>
                <w:left w:val="nil"/>
                <w:bottom w:val="nil"/>
                <w:right w:val="nil"/>
                <w:between w:val="nil"/>
              </w:pBdr>
              <w:spacing w:line="276" w:lineRule="auto"/>
              <w:rPr>
                <w:sz w:val="24"/>
                <w:szCs w:val="24"/>
              </w:rPr>
            </w:pPr>
          </w:p>
        </w:tc>
        <w:tc>
          <w:tcPr>
            <w:tcW w:w="2250" w:type="dxa"/>
            <w:shd w:val="clear" w:color="auto" w:fill="auto"/>
            <w:tcMar>
              <w:top w:w="100" w:type="dxa"/>
              <w:left w:w="100" w:type="dxa"/>
              <w:bottom w:w="100" w:type="dxa"/>
              <w:right w:w="100" w:type="dxa"/>
            </w:tcMar>
          </w:tcPr>
          <w:p w:rsidR="00C95ADB" w:rsidRDefault="004A66D4" w:rsidP="00101764">
            <w:pPr>
              <w:ind w:right="-100"/>
              <w:jc w:val="both"/>
              <w:rPr>
                <w:sz w:val="24"/>
                <w:szCs w:val="24"/>
              </w:rPr>
            </w:pPr>
            <w:r>
              <w:rPr>
                <w:sz w:val="24"/>
                <w:szCs w:val="24"/>
              </w:rPr>
              <w:t>Žiak vie/dokáže vedieť rozoznať a určiť znaky rozhlasovej hry v diele, dokázať vytvoriť jednoduchú dejovú osnovu literárnej/rozhlasovej rozprávky.</w:t>
            </w:r>
          </w:p>
        </w:tc>
      </w:tr>
    </w:tbl>
    <w:p w:rsidR="00C95ADB" w:rsidRPr="00101764" w:rsidRDefault="004A66D4" w:rsidP="00101764">
      <w:pPr>
        <w:spacing w:before="240" w:after="240"/>
        <w:jc w:val="both"/>
        <w:rPr>
          <w:sz w:val="24"/>
          <w:szCs w:val="24"/>
        </w:rPr>
      </w:pPr>
      <w:r>
        <w:rPr>
          <w:sz w:val="8"/>
          <w:szCs w:val="8"/>
        </w:rPr>
        <w:t xml:space="preserve"> </w:t>
      </w:r>
    </w:p>
    <w:tbl>
      <w:tblPr>
        <w:tblStyle w:val="afffffff4"/>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C000"/>
            <w:vAlign w:val="center"/>
          </w:tcPr>
          <w:p w:rsidR="00C95ADB" w:rsidRDefault="004A66D4">
            <w:pPr>
              <w:pBdr>
                <w:top w:val="nil"/>
                <w:left w:val="nil"/>
                <w:bottom w:val="nil"/>
                <w:right w:val="nil"/>
                <w:between w:val="nil"/>
              </w:pBdr>
              <w:jc w:val="center"/>
              <w:rPr>
                <w:color w:val="000000"/>
                <w:sz w:val="28"/>
                <w:szCs w:val="28"/>
              </w:rPr>
            </w:pPr>
            <w:r>
              <w:rPr>
                <w:b/>
                <w:color w:val="000000"/>
                <w:sz w:val="28"/>
                <w:szCs w:val="28"/>
              </w:rPr>
              <w:t>ANGLICKÝ JAZYK – 7. ročník</w:t>
            </w:r>
          </w:p>
        </w:tc>
      </w:tr>
    </w:tbl>
    <w:p w:rsidR="00C95ADB" w:rsidRDefault="00C95ADB">
      <w:pPr>
        <w:pBdr>
          <w:top w:val="nil"/>
          <w:left w:val="nil"/>
          <w:bottom w:val="nil"/>
          <w:right w:val="nil"/>
          <w:between w:val="nil"/>
        </w:pBdr>
        <w:jc w:val="both"/>
        <w:rPr>
          <w:sz w:val="24"/>
          <w:szCs w:val="24"/>
        </w:rPr>
      </w:pPr>
    </w:p>
    <w:p w:rsidR="00101764" w:rsidRDefault="00101764" w:rsidP="00101764">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0A7B42">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C95ADB" w:rsidRDefault="004A66D4">
      <w:pPr>
        <w:spacing w:before="240" w:after="240"/>
        <w:jc w:val="both"/>
        <w:rPr>
          <w:b/>
          <w:sz w:val="28"/>
          <w:szCs w:val="28"/>
        </w:rPr>
      </w:pPr>
      <w:r>
        <w:rPr>
          <w:b/>
          <w:sz w:val="28"/>
          <w:szCs w:val="28"/>
        </w:rPr>
        <w:t>Obsah vzdelávania</w:t>
      </w:r>
    </w:p>
    <w:tbl>
      <w:tblPr>
        <w:tblStyle w:val="afffffff5"/>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C95ADB" w:rsidTr="00101764">
        <w:trPr>
          <w:trHeight w:val="638"/>
        </w:trPr>
        <w:tc>
          <w:tcPr>
            <w:tcW w:w="7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spacing w:before="240" w:after="240"/>
              <w:jc w:val="center"/>
              <w:rPr>
                <w:b/>
                <w:sz w:val="24"/>
                <w:szCs w:val="24"/>
              </w:rPr>
            </w:pPr>
            <w:r>
              <w:rPr>
                <w:sz w:val="24"/>
                <w:szCs w:val="24"/>
              </w:rPr>
              <w:t xml:space="preserve"> </w:t>
            </w: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Default="004A66D4">
            <w:pPr>
              <w:spacing w:before="240" w:after="240"/>
              <w:jc w:val="center"/>
              <w:rPr>
                <w:b/>
                <w:sz w:val="24"/>
                <w:szCs w:val="24"/>
              </w:rPr>
            </w:pPr>
            <w:r>
              <w:rPr>
                <w:b/>
                <w:sz w:val="24"/>
                <w:szCs w:val="24"/>
              </w:rPr>
              <w:t>Počet hodín</w:t>
            </w:r>
          </w:p>
        </w:tc>
      </w:tr>
      <w:tr w:rsidR="00C95ADB" w:rsidTr="00101764">
        <w:trPr>
          <w:trHeight w:val="1664"/>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spacing w:before="240" w:after="240"/>
              <w:jc w:val="both"/>
              <w:rPr>
                <w:sz w:val="24"/>
                <w:szCs w:val="24"/>
              </w:rPr>
            </w:pPr>
            <w:r>
              <w:rPr>
                <w:b/>
                <w:i/>
                <w:sz w:val="24"/>
                <w:szCs w:val="24"/>
              </w:rPr>
              <w:t>Entertainment</w:t>
            </w:r>
            <w:r>
              <w:rPr>
                <w:sz w:val="24"/>
                <w:szCs w:val="24"/>
              </w:rPr>
              <w:t xml:space="preserve"> – Slovná zásoba – Types of TV programmes. Fráza </w:t>
            </w:r>
            <w:r>
              <w:rPr>
                <w:i/>
                <w:sz w:val="24"/>
                <w:szCs w:val="24"/>
              </w:rPr>
              <w:t>going to</w:t>
            </w:r>
            <w:r>
              <w:rPr>
                <w:sz w:val="24"/>
                <w:szCs w:val="24"/>
              </w:rPr>
              <w:t xml:space="preserve"> na vyjadrenie budúcich plánov. Čítanie s porozumením – At the movie. Prídavné mená a príslovky. Čítanie s porozumením – Lights, cameras, actions. Slovná zásoba – Types of films. Modálne sloveso </w:t>
            </w:r>
            <w:r>
              <w:rPr>
                <w:i/>
                <w:sz w:val="24"/>
                <w:szCs w:val="24"/>
              </w:rPr>
              <w:t>have to.</w:t>
            </w:r>
            <w:r>
              <w:rPr>
                <w:sz w:val="24"/>
                <w:szCs w:val="24"/>
              </w:rPr>
              <w:t xml:space="preserve"> Čítanie s pozoumením – The lost penguin. Vyjadrenie návrhu.</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spacing w:before="240" w:after="240"/>
              <w:jc w:val="center"/>
              <w:rPr>
                <w:sz w:val="24"/>
                <w:szCs w:val="24"/>
              </w:rPr>
            </w:pPr>
            <w:r>
              <w:rPr>
                <w:sz w:val="24"/>
                <w:szCs w:val="24"/>
              </w:rPr>
              <w:t>5</w:t>
            </w:r>
          </w:p>
        </w:tc>
      </w:tr>
    </w:tbl>
    <w:p w:rsidR="00C95ADB" w:rsidRDefault="00C95ADB">
      <w:pPr>
        <w:jc w:val="both"/>
      </w:pPr>
    </w:p>
    <w:p w:rsidR="00101764" w:rsidRDefault="00101764">
      <w:pPr>
        <w:jc w:val="both"/>
      </w:pPr>
    </w:p>
    <w:p w:rsidR="00101764" w:rsidRDefault="00101764">
      <w:pPr>
        <w:jc w:val="both"/>
      </w:pPr>
    </w:p>
    <w:p w:rsidR="00101764" w:rsidRDefault="00101764">
      <w:pPr>
        <w:jc w:val="both"/>
      </w:pPr>
    </w:p>
    <w:p w:rsidR="00101764" w:rsidRDefault="00101764">
      <w:pPr>
        <w:jc w:val="both"/>
      </w:pPr>
    </w:p>
    <w:p w:rsidR="00101764" w:rsidRDefault="00101764">
      <w:pPr>
        <w:jc w:val="both"/>
      </w:pPr>
    </w:p>
    <w:p w:rsidR="00101764" w:rsidRDefault="00101764">
      <w:pPr>
        <w:jc w:val="both"/>
      </w:pPr>
    </w:p>
    <w:p w:rsidR="00101764" w:rsidRDefault="00101764">
      <w:pPr>
        <w:jc w:val="both"/>
      </w:pPr>
    </w:p>
    <w:p w:rsidR="00101764" w:rsidRDefault="00101764">
      <w:pPr>
        <w:jc w:val="both"/>
      </w:pPr>
    </w:p>
    <w:p w:rsidR="00101764" w:rsidRDefault="00101764">
      <w:pPr>
        <w:jc w:val="both"/>
      </w:pPr>
    </w:p>
    <w:p w:rsidR="00101764" w:rsidRDefault="00101764">
      <w:pPr>
        <w:jc w:val="both"/>
      </w:pPr>
    </w:p>
    <w:p w:rsidR="00101764" w:rsidRDefault="00101764">
      <w:pPr>
        <w:jc w:val="both"/>
      </w:pPr>
    </w:p>
    <w:p w:rsidR="00101764" w:rsidRDefault="00101764">
      <w:pPr>
        <w:jc w:val="both"/>
      </w:pPr>
    </w:p>
    <w:p w:rsidR="00101764" w:rsidRDefault="00101764">
      <w:pPr>
        <w:jc w:val="both"/>
      </w:pPr>
    </w:p>
    <w:p w:rsidR="00101764" w:rsidRDefault="00101764">
      <w:pPr>
        <w:jc w:val="both"/>
      </w:pPr>
    </w:p>
    <w:p w:rsidR="00101764" w:rsidRDefault="00101764">
      <w:pPr>
        <w:jc w:val="both"/>
      </w:pPr>
    </w:p>
    <w:tbl>
      <w:tblPr>
        <w:tblStyle w:val="afffffff6"/>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304"/>
        <w:gridCol w:w="1018"/>
        <w:gridCol w:w="1675"/>
        <w:gridCol w:w="1313"/>
        <w:gridCol w:w="1379"/>
        <w:gridCol w:w="2380"/>
      </w:tblGrid>
      <w:tr w:rsidR="00C95ADB">
        <w:trPr>
          <w:trHeight w:val="1220"/>
        </w:trPr>
        <w:tc>
          <w:tcPr>
            <w:tcW w:w="906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101764">
            <w:pPr>
              <w:spacing w:line="276" w:lineRule="auto"/>
              <w:jc w:val="center"/>
              <w:rPr>
                <w:b/>
                <w:sz w:val="24"/>
                <w:szCs w:val="24"/>
              </w:rPr>
            </w:pPr>
            <w:r>
              <w:rPr>
                <w:b/>
                <w:sz w:val="24"/>
                <w:szCs w:val="24"/>
              </w:rPr>
              <w:lastRenderedPageBreak/>
              <w:t>Inovovaný školský vzdelávací program pre 7. ročník  – anglický jazyk (týždenne 3), spolu 99 hodín</w:t>
            </w:r>
          </w:p>
          <w:p w:rsidR="00C95ADB" w:rsidRDefault="004A66D4" w:rsidP="00101764">
            <w:pPr>
              <w:spacing w:line="276" w:lineRule="auto"/>
              <w:jc w:val="center"/>
              <w:rPr>
                <w:sz w:val="24"/>
                <w:szCs w:val="24"/>
              </w:rPr>
            </w:pPr>
            <w:r>
              <w:rPr>
                <w:sz w:val="24"/>
                <w:szCs w:val="24"/>
              </w:rPr>
              <w:t>Súhrn cieľov a obsahu vzdelávania v 7. ročníku základnej školy vychádzajúc z Inovovaného štátneho vzdelávacieho programu:</w:t>
            </w:r>
          </w:p>
        </w:tc>
      </w:tr>
      <w:tr w:rsidR="00C95ADB">
        <w:trPr>
          <w:trHeight w:val="2075"/>
        </w:trPr>
        <w:tc>
          <w:tcPr>
            <w:tcW w:w="13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01764">
            <w:pPr>
              <w:spacing w:line="276" w:lineRule="auto"/>
              <w:jc w:val="center"/>
              <w:rPr>
                <w:b/>
                <w:sz w:val="24"/>
                <w:szCs w:val="24"/>
              </w:rPr>
            </w:pPr>
            <w:r>
              <w:rPr>
                <w:b/>
                <w:sz w:val="24"/>
                <w:szCs w:val="24"/>
              </w:rPr>
              <w:t>Ciele</w:t>
            </w:r>
          </w:p>
        </w:tc>
        <w:tc>
          <w:tcPr>
            <w:tcW w:w="10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01764">
            <w:pPr>
              <w:spacing w:line="276" w:lineRule="auto"/>
              <w:jc w:val="center"/>
              <w:rPr>
                <w:b/>
                <w:sz w:val="24"/>
                <w:szCs w:val="24"/>
              </w:rPr>
            </w:pPr>
            <w:r>
              <w:rPr>
                <w:b/>
                <w:sz w:val="24"/>
                <w:szCs w:val="24"/>
              </w:rPr>
              <w:t>Tematický</w:t>
            </w:r>
          </w:p>
          <w:p w:rsidR="00C95ADB" w:rsidRDefault="004A66D4" w:rsidP="00101764">
            <w:pPr>
              <w:spacing w:line="276" w:lineRule="auto"/>
              <w:jc w:val="center"/>
              <w:rPr>
                <w:b/>
                <w:sz w:val="24"/>
                <w:szCs w:val="24"/>
              </w:rPr>
            </w:pPr>
            <w:r>
              <w:rPr>
                <w:b/>
                <w:sz w:val="24"/>
                <w:szCs w:val="24"/>
              </w:rPr>
              <w:t>celok</w:t>
            </w:r>
          </w:p>
        </w:tc>
        <w:tc>
          <w:tcPr>
            <w:tcW w:w="16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01764">
            <w:pPr>
              <w:spacing w:line="276" w:lineRule="auto"/>
              <w:ind w:left="100"/>
              <w:jc w:val="center"/>
              <w:rPr>
                <w:b/>
                <w:sz w:val="24"/>
                <w:szCs w:val="24"/>
              </w:rPr>
            </w:pPr>
            <w:r>
              <w:rPr>
                <w:b/>
                <w:sz w:val="24"/>
                <w:szCs w:val="24"/>
              </w:rPr>
              <w:t>Obsahový štandard (téma)</w:t>
            </w:r>
          </w:p>
        </w:tc>
        <w:tc>
          <w:tcPr>
            <w:tcW w:w="13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01764">
            <w:pPr>
              <w:spacing w:line="276" w:lineRule="auto"/>
              <w:jc w:val="center"/>
              <w:rPr>
                <w:b/>
                <w:sz w:val="22"/>
                <w:szCs w:val="22"/>
              </w:rPr>
            </w:pPr>
            <w:r>
              <w:rPr>
                <w:b/>
                <w:sz w:val="22"/>
                <w:szCs w:val="22"/>
              </w:rPr>
              <w:t>Predmet,</w:t>
            </w:r>
          </w:p>
          <w:p w:rsidR="00C95ADB" w:rsidRDefault="004A66D4" w:rsidP="00101764">
            <w:pPr>
              <w:spacing w:line="276" w:lineRule="auto"/>
              <w:jc w:val="center"/>
              <w:rPr>
                <w:b/>
                <w:sz w:val="22"/>
                <w:szCs w:val="22"/>
              </w:rPr>
            </w:pPr>
            <w:r>
              <w:rPr>
                <w:b/>
                <w:sz w:val="22"/>
                <w:szCs w:val="22"/>
              </w:rPr>
              <w:t>medzipredmetové</w:t>
            </w:r>
          </w:p>
          <w:p w:rsidR="00C95ADB" w:rsidRDefault="004A66D4" w:rsidP="00101764">
            <w:pPr>
              <w:spacing w:line="276" w:lineRule="auto"/>
              <w:jc w:val="center"/>
              <w:rPr>
                <w:b/>
                <w:sz w:val="22"/>
                <w:szCs w:val="22"/>
              </w:rPr>
            </w:pPr>
            <w:r>
              <w:rPr>
                <w:b/>
                <w:sz w:val="22"/>
                <w:szCs w:val="22"/>
              </w:rPr>
              <w:t>vzťahy,</w:t>
            </w:r>
          </w:p>
          <w:p w:rsidR="00C95ADB" w:rsidRDefault="004A66D4" w:rsidP="00101764">
            <w:pPr>
              <w:spacing w:line="276" w:lineRule="auto"/>
              <w:jc w:val="center"/>
              <w:rPr>
                <w:b/>
                <w:sz w:val="22"/>
                <w:szCs w:val="22"/>
              </w:rPr>
            </w:pPr>
            <w:r>
              <w:rPr>
                <w:b/>
                <w:sz w:val="22"/>
                <w:szCs w:val="22"/>
              </w:rPr>
              <w:t>prierezová téma</w:t>
            </w:r>
          </w:p>
        </w:tc>
        <w:tc>
          <w:tcPr>
            <w:tcW w:w="13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01764">
            <w:pPr>
              <w:spacing w:line="276" w:lineRule="auto"/>
              <w:jc w:val="center"/>
              <w:rPr>
                <w:b/>
                <w:sz w:val="24"/>
                <w:szCs w:val="24"/>
              </w:rPr>
            </w:pPr>
            <w:r>
              <w:rPr>
                <w:b/>
                <w:sz w:val="24"/>
                <w:szCs w:val="24"/>
              </w:rPr>
              <w:t>Metódy</w:t>
            </w:r>
          </w:p>
        </w:tc>
        <w:tc>
          <w:tcPr>
            <w:tcW w:w="23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01764">
            <w:pPr>
              <w:spacing w:line="276" w:lineRule="auto"/>
              <w:jc w:val="center"/>
              <w:rPr>
                <w:b/>
                <w:sz w:val="24"/>
                <w:szCs w:val="24"/>
              </w:rPr>
            </w:pPr>
            <w:r>
              <w:rPr>
                <w:b/>
                <w:sz w:val="24"/>
                <w:szCs w:val="24"/>
              </w:rPr>
              <w:t>Výkonový štandard</w:t>
            </w:r>
          </w:p>
          <w:p w:rsidR="00C95ADB" w:rsidRDefault="004A66D4" w:rsidP="00101764">
            <w:pPr>
              <w:spacing w:line="276" w:lineRule="auto"/>
              <w:jc w:val="center"/>
              <w:rPr>
                <w:b/>
                <w:sz w:val="24"/>
                <w:szCs w:val="24"/>
              </w:rPr>
            </w:pPr>
            <w:r>
              <w:rPr>
                <w:b/>
                <w:sz w:val="24"/>
                <w:szCs w:val="24"/>
              </w:rPr>
              <w:t>(konkrétny výstup)</w:t>
            </w:r>
          </w:p>
        </w:tc>
      </w:tr>
      <w:tr w:rsidR="00C95ADB">
        <w:trPr>
          <w:trHeight w:val="6125"/>
        </w:trPr>
        <w:tc>
          <w:tcPr>
            <w:tcW w:w="13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01764">
            <w:pPr>
              <w:spacing w:line="276" w:lineRule="auto"/>
              <w:jc w:val="both"/>
              <w:rPr>
                <w:sz w:val="24"/>
                <w:szCs w:val="24"/>
              </w:rPr>
            </w:pPr>
            <w:r>
              <w:rPr>
                <w:sz w:val="24"/>
                <w:szCs w:val="24"/>
              </w:rPr>
              <w:t xml:space="preserve">Zoznámiť sa s novou slovnou zásobou. Vypočuť, prečítať a porozumieť textu. Porozumieť tvorbe kladnej, zápornej vety, otázky aj odpovede s použitím frázy </w:t>
            </w:r>
            <w:r>
              <w:rPr>
                <w:i/>
                <w:sz w:val="24"/>
                <w:szCs w:val="24"/>
              </w:rPr>
              <w:t>going</w:t>
            </w:r>
            <w:r>
              <w:rPr>
                <w:sz w:val="24"/>
                <w:szCs w:val="24"/>
              </w:rPr>
              <w:t xml:space="preserve"> </w:t>
            </w:r>
            <w:r>
              <w:rPr>
                <w:i/>
                <w:sz w:val="24"/>
                <w:szCs w:val="24"/>
              </w:rPr>
              <w:t>to</w:t>
            </w:r>
            <w:r>
              <w:rPr>
                <w:sz w:val="24"/>
                <w:szCs w:val="24"/>
              </w:rPr>
              <w:t xml:space="preserve"> na vyjadrenie budúcich plánov.</w:t>
            </w:r>
          </w:p>
        </w:tc>
        <w:tc>
          <w:tcPr>
            <w:tcW w:w="1018"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01764">
            <w:pPr>
              <w:spacing w:line="276" w:lineRule="auto"/>
              <w:jc w:val="center"/>
              <w:rPr>
                <w:sz w:val="24"/>
                <w:szCs w:val="24"/>
              </w:rPr>
            </w:pPr>
            <w:r>
              <w:rPr>
                <w:sz w:val="24"/>
                <w:szCs w:val="24"/>
              </w:rPr>
              <w:t>Entertainment</w:t>
            </w:r>
          </w:p>
        </w:tc>
        <w:tc>
          <w:tcPr>
            <w:tcW w:w="16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01764">
            <w:pPr>
              <w:spacing w:line="276" w:lineRule="auto"/>
              <w:jc w:val="both"/>
              <w:rPr>
                <w:sz w:val="24"/>
                <w:szCs w:val="24"/>
              </w:rPr>
            </w:pPr>
            <w:r>
              <w:rPr>
                <w:sz w:val="24"/>
                <w:szCs w:val="24"/>
              </w:rPr>
              <w:t>Slovná zásoba – Types of TV programmes</w:t>
            </w:r>
          </w:p>
          <w:p w:rsidR="00C95ADB" w:rsidRDefault="004A66D4" w:rsidP="00101764">
            <w:pPr>
              <w:spacing w:line="276" w:lineRule="auto"/>
              <w:jc w:val="both"/>
              <w:rPr>
                <w:sz w:val="24"/>
                <w:szCs w:val="24"/>
              </w:rPr>
            </w:pPr>
            <w:r>
              <w:rPr>
                <w:sz w:val="24"/>
                <w:szCs w:val="24"/>
              </w:rPr>
              <w:t xml:space="preserve">Fráza </w:t>
            </w:r>
            <w:r>
              <w:rPr>
                <w:i/>
                <w:sz w:val="24"/>
                <w:szCs w:val="24"/>
              </w:rPr>
              <w:t>going to</w:t>
            </w:r>
            <w:r>
              <w:rPr>
                <w:sz w:val="24"/>
                <w:szCs w:val="24"/>
              </w:rPr>
              <w:t xml:space="preserve"> na vyjadrenie budúcich plánov</w:t>
            </w:r>
          </w:p>
          <w:p w:rsidR="00C95ADB" w:rsidRDefault="004A66D4" w:rsidP="00101764">
            <w:pPr>
              <w:spacing w:line="276" w:lineRule="auto"/>
              <w:jc w:val="both"/>
              <w:rPr>
                <w:sz w:val="24"/>
                <w:szCs w:val="24"/>
              </w:rPr>
            </w:pPr>
            <w:r>
              <w:rPr>
                <w:sz w:val="24"/>
                <w:szCs w:val="24"/>
              </w:rPr>
              <w:t xml:space="preserve"> </w:t>
            </w:r>
          </w:p>
        </w:tc>
        <w:tc>
          <w:tcPr>
            <w:tcW w:w="13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01764">
            <w:pPr>
              <w:spacing w:line="276" w:lineRule="auto"/>
              <w:jc w:val="both"/>
              <w:rPr>
                <w:sz w:val="24"/>
                <w:szCs w:val="24"/>
              </w:rPr>
            </w:pPr>
            <w:r>
              <w:rPr>
                <w:sz w:val="24"/>
                <w:szCs w:val="24"/>
              </w:rPr>
              <w:t>mediálna výchova</w:t>
            </w:r>
          </w:p>
          <w:p w:rsidR="00C95ADB" w:rsidRDefault="004A66D4" w:rsidP="00101764">
            <w:pPr>
              <w:spacing w:line="276" w:lineRule="auto"/>
              <w:jc w:val="both"/>
              <w:rPr>
                <w:sz w:val="24"/>
                <w:szCs w:val="24"/>
              </w:rPr>
            </w:pPr>
            <w:r>
              <w:rPr>
                <w:sz w:val="24"/>
                <w:szCs w:val="24"/>
              </w:rPr>
              <w:t xml:space="preserve"> </w:t>
            </w:r>
          </w:p>
          <w:p w:rsidR="00C95ADB" w:rsidRDefault="004A66D4" w:rsidP="00101764">
            <w:pPr>
              <w:spacing w:line="276" w:lineRule="auto"/>
              <w:jc w:val="both"/>
              <w:rPr>
                <w:sz w:val="24"/>
                <w:szCs w:val="24"/>
              </w:rPr>
            </w:pPr>
            <w:r>
              <w:rPr>
                <w:sz w:val="24"/>
                <w:szCs w:val="24"/>
              </w:rPr>
              <w:t>osobnostný a sociálny rozvoj</w:t>
            </w:r>
          </w:p>
        </w:tc>
        <w:tc>
          <w:tcPr>
            <w:tcW w:w="13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01764">
            <w:pPr>
              <w:spacing w:line="276" w:lineRule="auto"/>
              <w:jc w:val="both"/>
              <w:rPr>
                <w:sz w:val="24"/>
                <w:szCs w:val="24"/>
              </w:rPr>
            </w:pPr>
            <w:r>
              <w:rPr>
                <w:sz w:val="24"/>
                <w:szCs w:val="24"/>
              </w:rPr>
              <w:t>výklad</w:t>
            </w:r>
          </w:p>
          <w:p w:rsidR="00C95ADB" w:rsidRDefault="004A66D4" w:rsidP="00101764">
            <w:pPr>
              <w:spacing w:line="276" w:lineRule="auto"/>
              <w:jc w:val="both"/>
              <w:rPr>
                <w:sz w:val="24"/>
                <w:szCs w:val="24"/>
              </w:rPr>
            </w:pPr>
            <w:r>
              <w:rPr>
                <w:sz w:val="24"/>
                <w:szCs w:val="24"/>
              </w:rPr>
              <w:t xml:space="preserve"> </w:t>
            </w:r>
          </w:p>
          <w:p w:rsidR="00C95ADB" w:rsidRDefault="004A66D4" w:rsidP="00101764">
            <w:pPr>
              <w:spacing w:line="276" w:lineRule="auto"/>
              <w:jc w:val="both"/>
              <w:rPr>
                <w:sz w:val="24"/>
                <w:szCs w:val="24"/>
              </w:rPr>
            </w:pPr>
            <w:r>
              <w:rPr>
                <w:sz w:val="24"/>
                <w:szCs w:val="24"/>
              </w:rPr>
              <w:t>čítanie s porozumením</w:t>
            </w:r>
          </w:p>
          <w:p w:rsidR="00C95ADB" w:rsidRDefault="004A66D4" w:rsidP="00101764">
            <w:pPr>
              <w:spacing w:line="276" w:lineRule="auto"/>
              <w:jc w:val="both"/>
              <w:rPr>
                <w:sz w:val="24"/>
                <w:szCs w:val="24"/>
              </w:rPr>
            </w:pPr>
            <w:r>
              <w:rPr>
                <w:sz w:val="24"/>
                <w:szCs w:val="24"/>
              </w:rPr>
              <w:t xml:space="preserve"> </w:t>
            </w:r>
          </w:p>
          <w:p w:rsidR="00C95ADB" w:rsidRDefault="004A66D4" w:rsidP="00101764">
            <w:pPr>
              <w:spacing w:line="276" w:lineRule="auto"/>
              <w:jc w:val="both"/>
              <w:rPr>
                <w:sz w:val="24"/>
                <w:szCs w:val="24"/>
              </w:rPr>
            </w:pPr>
            <w:r>
              <w:rPr>
                <w:sz w:val="24"/>
                <w:szCs w:val="24"/>
              </w:rPr>
              <w:t>práca s textom</w:t>
            </w:r>
          </w:p>
          <w:p w:rsidR="00C95ADB" w:rsidRDefault="004A66D4" w:rsidP="00101764">
            <w:pPr>
              <w:spacing w:line="276" w:lineRule="auto"/>
              <w:jc w:val="both"/>
              <w:rPr>
                <w:sz w:val="24"/>
                <w:szCs w:val="24"/>
              </w:rPr>
            </w:pPr>
            <w:r>
              <w:rPr>
                <w:sz w:val="24"/>
                <w:szCs w:val="24"/>
              </w:rPr>
              <w:t xml:space="preserve"> </w:t>
            </w:r>
          </w:p>
          <w:p w:rsidR="00C95ADB" w:rsidRDefault="004A66D4" w:rsidP="00101764">
            <w:pPr>
              <w:spacing w:line="276" w:lineRule="auto"/>
              <w:jc w:val="both"/>
              <w:rPr>
                <w:sz w:val="24"/>
                <w:szCs w:val="24"/>
              </w:rPr>
            </w:pPr>
            <w:r>
              <w:rPr>
                <w:sz w:val="24"/>
                <w:szCs w:val="24"/>
              </w:rPr>
              <w:t>práca so slovnou zásobou</w:t>
            </w:r>
          </w:p>
          <w:p w:rsidR="00C95ADB" w:rsidRDefault="004A66D4" w:rsidP="00101764">
            <w:pPr>
              <w:spacing w:line="276" w:lineRule="auto"/>
              <w:jc w:val="both"/>
              <w:rPr>
                <w:sz w:val="24"/>
                <w:szCs w:val="24"/>
              </w:rPr>
            </w:pPr>
            <w:r>
              <w:rPr>
                <w:sz w:val="24"/>
                <w:szCs w:val="24"/>
              </w:rPr>
              <w:t xml:space="preserve"> </w:t>
            </w:r>
          </w:p>
          <w:p w:rsidR="00C95ADB" w:rsidRDefault="004A66D4" w:rsidP="00101764">
            <w:pPr>
              <w:spacing w:line="276" w:lineRule="auto"/>
              <w:jc w:val="both"/>
              <w:rPr>
                <w:sz w:val="24"/>
                <w:szCs w:val="24"/>
              </w:rPr>
            </w:pPr>
            <w:r>
              <w:rPr>
                <w:sz w:val="24"/>
                <w:szCs w:val="24"/>
              </w:rPr>
              <w:t>úlohy a cvičenia</w:t>
            </w:r>
          </w:p>
          <w:p w:rsidR="00C95ADB" w:rsidRDefault="004A66D4" w:rsidP="00101764">
            <w:pPr>
              <w:spacing w:line="276" w:lineRule="auto"/>
              <w:jc w:val="both"/>
              <w:rPr>
                <w:sz w:val="24"/>
                <w:szCs w:val="24"/>
              </w:rPr>
            </w:pPr>
            <w:r>
              <w:rPr>
                <w:sz w:val="24"/>
                <w:szCs w:val="24"/>
              </w:rPr>
              <w:t xml:space="preserve"> </w:t>
            </w:r>
          </w:p>
          <w:p w:rsidR="00C95ADB" w:rsidRDefault="004A66D4" w:rsidP="00101764">
            <w:pPr>
              <w:spacing w:line="276" w:lineRule="auto"/>
              <w:jc w:val="both"/>
              <w:rPr>
                <w:sz w:val="24"/>
                <w:szCs w:val="24"/>
              </w:rPr>
            </w:pPr>
            <w:r>
              <w:rPr>
                <w:sz w:val="24"/>
                <w:szCs w:val="24"/>
              </w:rPr>
              <w:t>didaktické hry</w:t>
            </w:r>
          </w:p>
        </w:tc>
        <w:tc>
          <w:tcPr>
            <w:tcW w:w="23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01764">
            <w:pPr>
              <w:spacing w:line="276" w:lineRule="auto"/>
              <w:jc w:val="both"/>
              <w:rPr>
                <w:sz w:val="24"/>
                <w:szCs w:val="24"/>
              </w:rPr>
            </w:pPr>
            <w:r>
              <w:rPr>
                <w:sz w:val="24"/>
                <w:szCs w:val="24"/>
              </w:rPr>
              <w:t xml:space="preserve">Žiak sa učí výslovnosť a písanie nových slov a dokáže ich použiť v kontexte. Rozumie textu, vie v ňom vyhľadať formu s </w:t>
            </w:r>
            <w:r>
              <w:rPr>
                <w:i/>
                <w:sz w:val="24"/>
                <w:szCs w:val="24"/>
              </w:rPr>
              <w:t>going to</w:t>
            </w:r>
            <w:r>
              <w:rPr>
                <w:sz w:val="24"/>
                <w:szCs w:val="24"/>
              </w:rPr>
              <w:t>. Frázu dokáže aktívne využívať na vyjadrenie svojich budúcich plánov.</w:t>
            </w:r>
          </w:p>
        </w:tc>
      </w:tr>
      <w:tr w:rsidR="00C95ADB">
        <w:trPr>
          <w:trHeight w:val="3815"/>
        </w:trPr>
        <w:tc>
          <w:tcPr>
            <w:tcW w:w="13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01764">
            <w:pPr>
              <w:spacing w:line="276" w:lineRule="auto"/>
              <w:jc w:val="both"/>
              <w:rPr>
                <w:sz w:val="24"/>
                <w:szCs w:val="24"/>
              </w:rPr>
            </w:pPr>
            <w:r>
              <w:rPr>
                <w:sz w:val="24"/>
                <w:szCs w:val="24"/>
              </w:rPr>
              <w:lastRenderedPageBreak/>
              <w:t>Vypočuť, prečítať a porozumieť textu. Vedieť rozlišovať prídavné mená a príslovky v texte a používať ich pri tvorbe vlastného prejavu.</w:t>
            </w:r>
          </w:p>
        </w:tc>
        <w:tc>
          <w:tcPr>
            <w:tcW w:w="101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101764">
            <w:pPr>
              <w:spacing w:line="276" w:lineRule="auto"/>
              <w:jc w:val="both"/>
              <w:rPr>
                <w:sz w:val="24"/>
                <w:szCs w:val="24"/>
              </w:rPr>
            </w:pPr>
          </w:p>
        </w:tc>
        <w:tc>
          <w:tcPr>
            <w:tcW w:w="16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01764">
            <w:pPr>
              <w:spacing w:line="276" w:lineRule="auto"/>
              <w:jc w:val="both"/>
              <w:rPr>
                <w:sz w:val="24"/>
                <w:szCs w:val="24"/>
              </w:rPr>
            </w:pPr>
            <w:r>
              <w:rPr>
                <w:sz w:val="24"/>
                <w:szCs w:val="24"/>
              </w:rPr>
              <w:t>Čítanie s porozumením – At the movie</w:t>
            </w:r>
          </w:p>
          <w:p w:rsidR="00C95ADB" w:rsidRDefault="004A66D4" w:rsidP="00101764">
            <w:pPr>
              <w:spacing w:line="276" w:lineRule="auto"/>
              <w:jc w:val="both"/>
              <w:rPr>
                <w:sz w:val="24"/>
                <w:szCs w:val="24"/>
              </w:rPr>
            </w:pPr>
            <w:r>
              <w:rPr>
                <w:sz w:val="24"/>
                <w:szCs w:val="24"/>
              </w:rPr>
              <w:t>Prídavné mená a príslovky</w:t>
            </w:r>
          </w:p>
          <w:p w:rsidR="00C95ADB" w:rsidRDefault="004A66D4" w:rsidP="00101764">
            <w:pPr>
              <w:spacing w:line="276" w:lineRule="auto"/>
              <w:jc w:val="both"/>
              <w:rPr>
                <w:sz w:val="24"/>
                <w:szCs w:val="24"/>
              </w:rPr>
            </w:pPr>
            <w:r>
              <w:rPr>
                <w:sz w:val="24"/>
                <w:szCs w:val="24"/>
              </w:rPr>
              <w:t xml:space="preserve"> </w:t>
            </w:r>
          </w:p>
        </w:tc>
        <w:tc>
          <w:tcPr>
            <w:tcW w:w="13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01764">
            <w:pPr>
              <w:spacing w:line="276" w:lineRule="auto"/>
              <w:jc w:val="both"/>
              <w:rPr>
                <w:sz w:val="24"/>
                <w:szCs w:val="24"/>
              </w:rPr>
            </w:pPr>
            <w:r>
              <w:rPr>
                <w:sz w:val="24"/>
                <w:szCs w:val="24"/>
              </w:rPr>
              <w:t>mediálna výchova</w:t>
            </w:r>
          </w:p>
        </w:tc>
        <w:tc>
          <w:tcPr>
            <w:tcW w:w="13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01764">
            <w:pPr>
              <w:spacing w:line="276" w:lineRule="auto"/>
              <w:jc w:val="both"/>
              <w:rPr>
                <w:sz w:val="24"/>
                <w:szCs w:val="24"/>
              </w:rPr>
            </w:pPr>
            <w:r>
              <w:rPr>
                <w:sz w:val="24"/>
                <w:szCs w:val="24"/>
              </w:rPr>
              <w:t>čítanie s porozumením</w:t>
            </w:r>
          </w:p>
          <w:p w:rsidR="00C95ADB" w:rsidRDefault="004A66D4" w:rsidP="00101764">
            <w:pPr>
              <w:spacing w:line="276" w:lineRule="auto"/>
              <w:jc w:val="both"/>
              <w:rPr>
                <w:sz w:val="24"/>
                <w:szCs w:val="24"/>
              </w:rPr>
            </w:pPr>
            <w:r>
              <w:rPr>
                <w:sz w:val="24"/>
                <w:szCs w:val="24"/>
              </w:rPr>
              <w:t xml:space="preserve"> </w:t>
            </w:r>
          </w:p>
          <w:p w:rsidR="00C95ADB" w:rsidRDefault="004A66D4" w:rsidP="00101764">
            <w:pPr>
              <w:spacing w:line="276" w:lineRule="auto"/>
              <w:jc w:val="both"/>
              <w:rPr>
                <w:sz w:val="24"/>
                <w:szCs w:val="24"/>
              </w:rPr>
            </w:pPr>
            <w:r>
              <w:rPr>
                <w:sz w:val="24"/>
                <w:szCs w:val="24"/>
              </w:rPr>
              <w:t>práca s textom</w:t>
            </w:r>
          </w:p>
          <w:p w:rsidR="00C95ADB" w:rsidRDefault="004A66D4" w:rsidP="00101764">
            <w:pPr>
              <w:spacing w:line="276" w:lineRule="auto"/>
              <w:jc w:val="both"/>
              <w:rPr>
                <w:sz w:val="24"/>
                <w:szCs w:val="24"/>
              </w:rPr>
            </w:pPr>
            <w:r>
              <w:rPr>
                <w:sz w:val="24"/>
                <w:szCs w:val="24"/>
              </w:rPr>
              <w:t xml:space="preserve"> </w:t>
            </w:r>
          </w:p>
          <w:p w:rsidR="00C95ADB" w:rsidRDefault="004A66D4" w:rsidP="00101764">
            <w:pPr>
              <w:spacing w:line="276" w:lineRule="auto"/>
              <w:jc w:val="both"/>
              <w:rPr>
                <w:sz w:val="24"/>
                <w:szCs w:val="24"/>
              </w:rPr>
            </w:pPr>
            <w:r>
              <w:rPr>
                <w:sz w:val="24"/>
                <w:szCs w:val="24"/>
              </w:rPr>
              <w:t>výklad</w:t>
            </w:r>
          </w:p>
          <w:p w:rsidR="00C95ADB" w:rsidRDefault="004A66D4" w:rsidP="00101764">
            <w:pPr>
              <w:spacing w:line="276" w:lineRule="auto"/>
              <w:jc w:val="both"/>
              <w:rPr>
                <w:sz w:val="24"/>
                <w:szCs w:val="24"/>
              </w:rPr>
            </w:pPr>
            <w:r>
              <w:rPr>
                <w:sz w:val="24"/>
                <w:szCs w:val="24"/>
              </w:rPr>
              <w:t xml:space="preserve"> </w:t>
            </w:r>
          </w:p>
          <w:p w:rsidR="00C95ADB" w:rsidRDefault="004A66D4" w:rsidP="00101764">
            <w:pPr>
              <w:spacing w:line="276" w:lineRule="auto"/>
              <w:jc w:val="both"/>
              <w:rPr>
                <w:sz w:val="24"/>
                <w:szCs w:val="24"/>
              </w:rPr>
            </w:pPr>
            <w:r>
              <w:rPr>
                <w:sz w:val="24"/>
                <w:szCs w:val="24"/>
              </w:rPr>
              <w:t>úlohy a cvičenia</w:t>
            </w:r>
          </w:p>
        </w:tc>
        <w:tc>
          <w:tcPr>
            <w:tcW w:w="23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01764">
            <w:pPr>
              <w:spacing w:line="276" w:lineRule="auto"/>
              <w:jc w:val="both"/>
              <w:rPr>
                <w:sz w:val="24"/>
                <w:szCs w:val="24"/>
              </w:rPr>
            </w:pPr>
            <w:r>
              <w:rPr>
                <w:sz w:val="24"/>
                <w:szCs w:val="24"/>
              </w:rPr>
              <w:t>Žiak rozumie textu. Chápe rozdiel medzi prídavnými menami a príslovkami, dokáže ich v texte vyhľadať a určiť. Dokáže tvoriť vety s použitím prídavných mien a prísloviek.</w:t>
            </w:r>
          </w:p>
        </w:tc>
      </w:tr>
      <w:tr w:rsidR="00C95ADB">
        <w:trPr>
          <w:trHeight w:val="5105"/>
        </w:trPr>
        <w:tc>
          <w:tcPr>
            <w:tcW w:w="13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01764">
            <w:pPr>
              <w:spacing w:line="276" w:lineRule="auto"/>
              <w:jc w:val="both"/>
              <w:rPr>
                <w:sz w:val="24"/>
                <w:szCs w:val="24"/>
              </w:rPr>
            </w:pPr>
            <w:r>
              <w:rPr>
                <w:sz w:val="24"/>
                <w:szCs w:val="24"/>
              </w:rPr>
              <w:t>Vypočuť, prečítať a porozumieť textu. Zoznámiť sa s novou slovnou zásobou. Porozumieť používaniu modálneho slovesa.</w:t>
            </w:r>
          </w:p>
        </w:tc>
        <w:tc>
          <w:tcPr>
            <w:tcW w:w="101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101764">
            <w:pPr>
              <w:spacing w:line="276" w:lineRule="auto"/>
              <w:jc w:val="both"/>
              <w:rPr>
                <w:sz w:val="24"/>
                <w:szCs w:val="24"/>
              </w:rPr>
            </w:pPr>
          </w:p>
        </w:tc>
        <w:tc>
          <w:tcPr>
            <w:tcW w:w="16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01764">
            <w:pPr>
              <w:spacing w:line="276" w:lineRule="auto"/>
              <w:jc w:val="both"/>
              <w:rPr>
                <w:sz w:val="24"/>
                <w:szCs w:val="24"/>
              </w:rPr>
            </w:pPr>
            <w:r>
              <w:rPr>
                <w:sz w:val="24"/>
                <w:szCs w:val="24"/>
              </w:rPr>
              <w:t>Čítanie s porozumením – Lights, cameras, action</w:t>
            </w:r>
          </w:p>
          <w:p w:rsidR="00C95ADB" w:rsidRDefault="004A66D4" w:rsidP="00101764">
            <w:pPr>
              <w:spacing w:line="276" w:lineRule="auto"/>
              <w:jc w:val="both"/>
              <w:rPr>
                <w:sz w:val="24"/>
                <w:szCs w:val="24"/>
              </w:rPr>
            </w:pPr>
            <w:r>
              <w:rPr>
                <w:sz w:val="24"/>
                <w:szCs w:val="24"/>
              </w:rPr>
              <w:t>Slovná zásoba – Types of films</w:t>
            </w:r>
          </w:p>
          <w:p w:rsidR="00C95ADB" w:rsidRDefault="004A66D4" w:rsidP="00101764">
            <w:pPr>
              <w:spacing w:line="276" w:lineRule="auto"/>
              <w:jc w:val="both"/>
              <w:rPr>
                <w:i/>
                <w:sz w:val="24"/>
                <w:szCs w:val="24"/>
              </w:rPr>
            </w:pPr>
            <w:r>
              <w:rPr>
                <w:sz w:val="24"/>
                <w:szCs w:val="24"/>
              </w:rPr>
              <w:t xml:space="preserve">Modálne sloveso </w:t>
            </w:r>
            <w:r>
              <w:rPr>
                <w:i/>
                <w:sz w:val="24"/>
                <w:szCs w:val="24"/>
              </w:rPr>
              <w:t>have to</w:t>
            </w:r>
          </w:p>
        </w:tc>
        <w:tc>
          <w:tcPr>
            <w:tcW w:w="13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01764">
            <w:pPr>
              <w:spacing w:line="276" w:lineRule="auto"/>
              <w:jc w:val="both"/>
              <w:rPr>
                <w:sz w:val="24"/>
                <w:szCs w:val="24"/>
              </w:rPr>
            </w:pPr>
            <w:r>
              <w:rPr>
                <w:sz w:val="24"/>
                <w:szCs w:val="24"/>
              </w:rPr>
              <w:t>mediálna výchova</w:t>
            </w:r>
          </w:p>
        </w:tc>
        <w:tc>
          <w:tcPr>
            <w:tcW w:w="13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01764">
            <w:pPr>
              <w:spacing w:line="276" w:lineRule="auto"/>
              <w:jc w:val="both"/>
              <w:rPr>
                <w:sz w:val="24"/>
                <w:szCs w:val="24"/>
              </w:rPr>
            </w:pPr>
            <w:r>
              <w:rPr>
                <w:sz w:val="24"/>
                <w:szCs w:val="24"/>
              </w:rPr>
              <w:t>čítanie s porozumením</w:t>
            </w:r>
          </w:p>
          <w:p w:rsidR="00C95ADB" w:rsidRDefault="004A66D4" w:rsidP="00101764">
            <w:pPr>
              <w:spacing w:line="276" w:lineRule="auto"/>
              <w:jc w:val="both"/>
              <w:rPr>
                <w:sz w:val="24"/>
                <w:szCs w:val="24"/>
              </w:rPr>
            </w:pPr>
            <w:r>
              <w:rPr>
                <w:sz w:val="24"/>
                <w:szCs w:val="24"/>
              </w:rPr>
              <w:t xml:space="preserve"> </w:t>
            </w:r>
          </w:p>
          <w:p w:rsidR="00C95ADB" w:rsidRDefault="004A66D4" w:rsidP="00101764">
            <w:pPr>
              <w:spacing w:line="276" w:lineRule="auto"/>
              <w:jc w:val="both"/>
              <w:rPr>
                <w:sz w:val="24"/>
                <w:szCs w:val="24"/>
              </w:rPr>
            </w:pPr>
            <w:r>
              <w:rPr>
                <w:sz w:val="24"/>
                <w:szCs w:val="24"/>
              </w:rPr>
              <w:t>práca s textom</w:t>
            </w:r>
          </w:p>
          <w:p w:rsidR="00C95ADB" w:rsidRDefault="004A66D4" w:rsidP="00101764">
            <w:pPr>
              <w:spacing w:line="276" w:lineRule="auto"/>
              <w:jc w:val="both"/>
              <w:rPr>
                <w:sz w:val="24"/>
                <w:szCs w:val="24"/>
              </w:rPr>
            </w:pPr>
            <w:r>
              <w:rPr>
                <w:sz w:val="24"/>
                <w:szCs w:val="24"/>
              </w:rPr>
              <w:t xml:space="preserve"> </w:t>
            </w:r>
          </w:p>
          <w:p w:rsidR="00C95ADB" w:rsidRDefault="004A66D4" w:rsidP="00101764">
            <w:pPr>
              <w:spacing w:line="276" w:lineRule="auto"/>
              <w:jc w:val="both"/>
              <w:rPr>
                <w:sz w:val="24"/>
                <w:szCs w:val="24"/>
              </w:rPr>
            </w:pPr>
            <w:r>
              <w:rPr>
                <w:sz w:val="24"/>
                <w:szCs w:val="24"/>
              </w:rPr>
              <w:t>práca so slovnou zásobou</w:t>
            </w:r>
          </w:p>
          <w:p w:rsidR="00C95ADB" w:rsidRDefault="004A66D4" w:rsidP="00101764">
            <w:pPr>
              <w:spacing w:line="276" w:lineRule="auto"/>
              <w:jc w:val="both"/>
              <w:rPr>
                <w:sz w:val="24"/>
                <w:szCs w:val="24"/>
              </w:rPr>
            </w:pPr>
            <w:r>
              <w:rPr>
                <w:sz w:val="24"/>
                <w:szCs w:val="24"/>
              </w:rPr>
              <w:t xml:space="preserve"> </w:t>
            </w:r>
          </w:p>
          <w:p w:rsidR="00C95ADB" w:rsidRDefault="004A66D4" w:rsidP="00101764">
            <w:pPr>
              <w:spacing w:line="276" w:lineRule="auto"/>
              <w:jc w:val="both"/>
              <w:rPr>
                <w:sz w:val="24"/>
                <w:szCs w:val="24"/>
              </w:rPr>
            </w:pPr>
            <w:r>
              <w:rPr>
                <w:sz w:val="24"/>
                <w:szCs w:val="24"/>
              </w:rPr>
              <w:t>výklad</w:t>
            </w:r>
          </w:p>
          <w:p w:rsidR="00C95ADB" w:rsidRDefault="004A66D4" w:rsidP="00101764">
            <w:pPr>
              <w:spacing w:line="276" w:lineRule="auto"/>
              <w:jc w:val="both"/>
              <w:rPr>
                <w:sz w:val="24"/>
                <w:szCs w:val="24"/>
              </w:rPr>
            </w:pPr>
            <w:r>
              <w:rPr>
                <w:sz w:val="24"/>
                <w:szCs w:val="24"/>
              </w:rPr>
              <w:t xml:space="preserve"> </w:t>
            </w:r>
          </w:p>
          <w:p w:rsidR="00C95ADB" w:rsidRDefault="004A66D4" w:rsidP="00101764">
            <w:pPr>
              <w:spacing w:line="276" w:lineRule="auto"/>
              <w:jc w:val="both"/>
              <w:rPr>
                <w:sz w:val="24"/>
                <w:szCs w:val="24"/>
              </w:rPr>
            </w:pPr>
            <w:r>
              <w:rPr>
                <w:sz w:val="24"/>
                <w:szCs w:val="24"/>
              </w:rPr>
              <w:t>úlohy a cvičenia</w:t>
            </w:r>
          </w:p>
        </w:tc>
        <w:tc>
          <w:tcPr>
            <w:tcW w:w="23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01764">
            <w:pPr>
              <w:spacing w:line="276" w:lineRule="auto"/>
              <w:jc w:val="both"/>
              <w:rPr>
                <w:sz w:val="24"/>
                <w:szCs w:val="24"/>
              </w:rPr>
            </w:pPr>
            <w:r>
              <w:rPr>
                <w:sz w:val="24"/>
                <w:szCs w:val="24"/>
              </w:rPr>
              <w:t>Žiak rozumie textu, učí sa výslovnosť a písanie nových slov a dokáže ich použiť na vyjadrenie vlastných myšlienok. Chápe používanie modálneho slovesa a vie ho použiť v kontexte.</w:t>
            </w:r>
          </w:p>
        </w:tc>
      </w:tr>
      <w:tr w:rsidR="00C95ADB" w:rsidTr="00101764">
        <w:trPr>
          <w:trHeight w:val="4856"/>
        </w:trPr>
        <w:tc>
          <w:tcPr>
            <w:tcW w:w="13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01764">
            <w:pPr>
              <w:spacing w:line="276" w:lineRule="auto"/>
              <w:jc w:val="both"/>
              <w:rPr>
                <w:sz w:val="24"/>
                <w:szCs w:val="24"/>
              </w:rPr>
            </w:pPr>
            <w:r>
              <w:rPr>
                <w:sz w:val="24"/>
                <w:szCs w:val="24"/>
              </w:rPr>
              <w:lastRenderedPageBreak/>
              <w:t>Vypočuť, prečítať a porozumieť textu. Vyvodiť a pochopiť princíp tvorby návrhov.</w:t>
            </w:r>
          </w:p>
        </w:tc>
        <w:tc>
          <w:tcPr>
            <w:tcW w:w="101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101764">
            <w:pPr>
              <w:spacing w:line="276" w:lineRule="auto"/>
              <w:jc w:val="both"/>
              <w:rPr>
                <w:sz w:val="24"/>
                <w:szCs w:val="24"/>
              </w:rPr>
            </w:pPr>
          </w:p>
        </w:tc>
        <w:tc>
          <w:tcPr>
            <w:tcW w:w="16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01764">
            <w:pPr>
              <w:spacing w:line="276" w:lineRule="auto"/>
              <w:jc w:val="both"/>
              <w:rPr>
                <w:sz w:val="24"/>
                <w:szCs w:val="24"/>
              </w:rPr>
            </w:pPr>
            <w:r>
              <w:rPr>
                <w:sz w:val="24"/>
                <w:szCs w:val="24"/>
              </w:rPr>
              <w:t>Čítanie s porozumením – The lost penguin</w:t>
            </w:r>
          </w:p>
          <w:p w:rsidR="00C95ADB" w:rsidRDefault="004A66D4" w:rsidP="00101764">
            <w:pPr>
              <w:spacing w:line="276" w:lineRule="auto"/>
              <w:jc w:val="both"/>
              <w:rPr>
                <w:sz w:val="24"/>
                <w:szCs w:val="24"/>
              </w:rPr>
            </w:pPr>
            <w:r>
              <w:rPr>
                <w:sz w:val="24"/>
                <w:szCs w:val="24"/>
              </w:rPr>
              <w:t>Vyjadrenie návrhu</w:t>
            </w:r>
          </w:p>
        </w:tc>
        <w:tc>
          <w:tcPr>
            <w:tcW w:w="13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01764">
            <w:pPr>
              <w:spacing w:line="276" w:lineRule="auto"/>
              <w:jc w:val="both"/>
              <w:rPr>
                <w:sz w:val="24"/>
                <w:szCs w:val="24"/>
              </w:rPr>
            </w:pPr>
            <w:r>
              <w:rPr>
                <w:sz w:val="24"/>
                <w:szCs w:val="24"/>
              </w:rPr>
              <w:t>osobnostný a sociálny rozvoj</w:t>
            </w:r>
          </w:p>
        </w:tc>
        <w:tc>
          <w:tcPr>
            <w:tcW w:w="13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01764">
            <w:pPr>
              <w:spacing w:line="276" w:lineRule="auto"/>
              <w:jc w:val="both"/>
              <w:rPr>
                <w:sz w:val="24"/>
                <w:szCs w:val="24"/>
              </w:rPr>
            </w:pPr>
            <w:r>
              <w:rPr>
                <w:sz w:val="24"/>
                <w:szCs w:val="24"/>
              </w:rPr>
              <w:t>čítanie s porozumením</w:t>
            </w:r>
          </w:p>
          <w:p w:rsidR="00C95ADB" w:rsidRDefault="004A66D4" w:rsidP="00101764">
            <w:pPr>
              <w:spacing w:line="276" w:lineRule="auto"/>
              <w:jc w:val="both"/>
              <w:rPr>
                <w:sz w:val="24"/>
                <w:szCs w:val="24"/>
              </w:rPr>
            </w:pPr>
            <w:r>
              <w:rPr>
                <w:sz w:val="24"/>
                <w:szCs w:val="24"/>
              </w:rPr>
              <w:t xml:space="preserve"> </w:t>
            </w:r>
          </w:p>
          <w:p w:rsidR="00C95ADB" w:rsidRDefault="004A66D4" w:rsidP="00101764">
            <w:pPr>
              <w:spacing w:line="276" w:lineRule="auto"/>
              <w:jc w:val="both"/>
              <w:rPr>
                <w:sz w:val="24"/>
                <w:szCs w:val="24"/>
              </w:rPr>
            </w:pPr>
            <w:r>
              <w:rPr>
                <w:sz w:val="24"/>
                <w:szCs w:val="24"/>
              </w:rPr>
              <w:t>dialogizované čítanie</w:t>
            </w:r>
          </w:p>
          <w:p w:rsidR="00C95ADB" w:rsidRDefault="004A66D4" w:rsidP="00101764">
            <w:pPr>
              <w:spacing w:line="276" w:lineRule="auto"/>
              <w:jc w:val="both"/>
              <w:rPr>
                <w:sz w:val="24"/>
                <w:szCs w:val="24"/>
              </w:rPr>
            </w:pPr>
            <w:r>
              <w:rPr>
                <w:sz w:val="24"/>
                <w:szCs w:val="24"/>
              </w:rPr>
              <w:t xml:space="preserve"> </w:t>
            </w:r>
          </w:p>
          <w:p w:rsidR="00C95ADB" w:rsidRDefault="004A66D4" w:rsidP="00101764">
            <w:pPr>
              <w:spacing w:line="276" w:lineRule="auto"/>
              <w:jc w:val="both"/>
              <w:rPr>
                <w:sz w:val="24"/>
                <w:szCs w:val="24"/>
              </w:rPr>
            </w:pPr>
            <w:r>
              <w:rPr>
                <w:sz w:val="24"/>
                <w:szCs w:val="24"/>
              </w:rPr>
              <w:t>práca s textom</w:t>
            </w:r>
          </w:p>
          <w:p w:rsidR="00C95ADB" w:rsidRDefault="004A66D4" w:rsidP="00101764">
            <w:pPr>
              <w:spacing w:line="276" w:lineRule="auto"/>
              <w:jc w:val="both"/>
              <w:rPr>
                <w:sz w:val="24"/>
                <w:szCs w:val="24"/>
              </w:rPr>
            </w:pPr>
            <w:r>
              <w:rPr>
                <w:sz w:val="24"/>
                <w:szCs w:val="24"/>
              </w:rPr>
              <w:t xml:space="preserve"> </w:t>
            </w:r>
          </w:p>
          <w:p w:rsidR="00C95ADB" w:rsidRDefault="004A66D4" w:rsidP="00101764">
            <w:pPr>
              <w:spacing w:line="276" w:lineRule="auto"/>
              <w:jc w:val="both"/>
              <w:rPr>
                <w:sz w:val="24"/>
                <w:szCs w:val="24"/>
              </w:rPr>
            </w:pPr>
            <w:r>
              <w:rPr>
                <w:sz w:val="24"/>
                <w:szCs w:val="24"/>
              </w:rPr>
              <w:t>úlohy a cvičenia</w:t>
            </w:r>
          </w:p>
          <w:p w:rsidR="00C95ADB" w:rsidRDefault="004A66D4" w:rsidP="00101764">
            <w:pPr>
              <w:spacing w:line="276" w:lineRule="auto"/>
              <w:jc w:val="both"/>
              <w:rPr>
                <w:sz w:val="24"/>
                <w:szCs w:val="24"/>
              </w:rPr>
            </w:pPr>
            <w:r>
              <w:rPr>
                <w:sz w:val="24"/>
                <w:szCs w:val="24"/>
              </w:rPr>
              <w:t xml:space="preserve"> </w:t>
            </w:r>
          </w:p>
          <w:p w:rsidR="00C95ADB" w:rsidRDefault="004A66D4" w:rsidP="00101764">
            <w:pPr>
              <w:spacing w:line="276" w:lineRule="auto"/>
              <w:jc w:val="both"/>
              <w:rPr>
                <w:sz w:val="24"/>
                <w:szCs w:val="24"/>
              </w:rPr>
            </w:pPr>
            <w:r>
              <w:rPr>
                <w:sz w:val="24"/>
                <w:szCs w:val="24"/>
              </w:rPr>
              <w:t>tvorba dialógu</w:t>
            </w:r>
          </w:p>
        </w:tc>
        <w:tc>
          <w:tcPr>
            <w:tcW w:w="23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01764">
            <w:pPr>
              <w:spacing w:line="276" w:lineRule="auto"/>
              <w:jc w:val="both"/>
              <w:rPr>
                <w:sz w:val="24"/>
                <w:szCs w:val="24"/>
              </w:rPr>
            </w:pPr>
            <w:r>
              <w:rPr>
                <w:sz w:val="24"/>
                <w:szCs w:val="24"/>
              </w:rPr>
              <w:t>Žiak rozumie textu a dokáže v ňom vyhľadať vety, ktoré vyjadrujú návrh. Dokáže zovšeobecniť formu návrhu a učí sa ho používať.</w:t>
            </w:r>
          </w:p>
        </w:tc>
      </w:tr>
    </w:tbl>
    <w:p w:rsidR="00C95ADB" w:rsidRDefault="004A66D4" w:rsidP="00101764">
      <w:pPr>
        <w:spacing w:before="240" w:after="240"/>
        <w:jc w:val="both"/>
        <w:rPr>
          <w:sz w:val="24"/>
          <w:szCs w:val="24"/>
        </w:rPr>
      </w:pPr>
      <w:r>
        <w:rPr>
          <w:sz w:val="24"/>
          <w:szCs w:val="24"/>
        </w:rPr>
        <w:t xml:space="preserve"> </w:t>
      </w:r>
    </w:p>
    <w:tbl>
      <w:tblPr>
        <w:tblStyle w:val="afffffff7"/>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C000"/>
            <w:vAlign w:val="center"/>
          </w:tcPr>
          <w:p w:rsidR="00C95ADB" w:rsidRDefault="004A66D4">
            <w:pPr>
              <w:pBdr>
                <w:top w:val="nil"/>
                <w:left w:val="nil"/>
                <w:bottom w:val="nil"/>
                <w:right w:val="nil"/>
                <w:between w:val="nil"/>
              </w:pBdr>
              <w:jc w:val="center"/>
              <w:rPr>
                <w:color w:val="000000"/>
                <w:sz w:val="28"/>
                <w:szCs w:val="28"/>
              </w:rPr>
            </w:pPr>
            <w:r>
              <w:rPr>
                <w:b/>
                <w:color w:val="000000"/>
                <w:sz w:val="28"/>
                <w:szCs w:val="28"/>
              </w:rPr>
              <w:t>NEMECKÝ JAZYK – 7. ročník</w:t>
            </w:r>
          </w:p>
        </w:tc>
      </w:tr>
    </w:tbl>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rPr>
          <w:color w:val="000000"/>
          <w:sz w:val="28"/>
          <w:szCs w:val="28"/>
        </w:rPr>
      </w:pPr>
      <w:r>
        <w:rPr>
          <w:b/>
          <w:color w:val="000000"/>
          <w:sz w:val="28"/>
          <w:szCs w:val="28"/>
        </w:rPr>
        <w:t>Charakteristika predmetu</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Cudzie jazyky prispievajú k pochopeniu a objavovaniu tých skutočnosti, ktoré presahujú oblasť skúseností sprostredkovaných materinským jazykom a štátnym jazykom. Cudzie jazyky poskytujú živý jazykový základ a predpoklady pre komunikáciu žiakov v rámci Európskej únie.</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Osvojením si cudzích jazykov pomáha žiakovi prekonávať bariéry a tak prispievať k zvýšeniu jeho mobility v osobnom živote, v ďalšom štúdiu a napokon uplatnením sa na trhu práce. Cudzie jazyky umožňujú poznávať odlišnosti v spôsobe života ľudí iných krajín a ich odlišné kultúrne tradície. Poskytujú prehĺbenie vedomostí a vzájomného medzinárodného porozumenie a tolerancie a vytvárajú podmienky pre spoluprácu škôl na medzinárodných projektoch.</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Požiadavky pre vzdelávanie v cudzích jazykoch vychádzajú zo spoločného Európskeho referenčného rámca pre jazyky, ktorý popisuje rôzne úrovne ovládania cudzích jazykov.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Úspešnosť jazykového vzdelávania ako celku je závislá nielen od výsledkov vzdelávania v materinskom jazyku a v cudzom jazyku, ale závisí aj od toho, do akej miery sa jazyková kultúra žiakov stane predmetom záujmu aj všetkých ostatných oblastí vzdelávania.</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Učenie sa cudzích jazykov podporuje otvorenejší prístup k ľuďom. Komunikácia a rozvoj kompetencií v cudzom jazyku sú dôležité pre podporu mobility v rámci Európskej únie, umožňujú občanom plne využívať slobodu pracovať a študovať v niektorom z jej členských štátov. Orientácia jazykového vzdelávania na kompetencie vytvára v nemalej miere podmienky pre nadpredmetové a medzipredmetové vzťahy, ktoré pomáhajú učiacemu sa chápať vzťahy medzi jednotlivými zložkami okolia a sveta, v ktorom existujú. Chápanie jazykového vzdelávania ako „vzdelávania pre život“ umožňuje každému jedincovi žiť podľa vlastných predstáv a uspokojenia.</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Spoločný názov pre úroveň </w:t>
      </w:r>
      <w:r>
        <w:rPr>
          <w:b/>
          <w:color w:val="000000"/>
          <w:sz w:val="24"/>
          <w:szCs w:val="24"/>
        </w:rPr>
        <w:t xml:space="preserve">A1 a A2 </w:t>
      </w:r>
      <w:r>
        <w:rPr>
          <w:color w:val="000000"/>
          <w:sz w:val="24"/>
          <w:szCs w:val="24"/>
        </w:rPr>
        <w:t xml:space="preserve">je </w:t>
      </w:r>
      <w:r>
        <w:rPr>
          <w:b/>
          <w:color w:val="000000"/>
          <w:sz w:val="24"/>
          <w:szCs w:val="24"/>
        </w:rPr>
        <w:t xml:space="preserve">používateľ základného jazyka </w:t>
      </w:r>
      <w:r>
        <w:rPr>
          <w:color w:val="000000"/>
          <w:sz w:val="24"/>
          <w:szCs w:val="24"/>
        </w:rPr>
        <w:t xml:space="preserve">(independent learner), čo predpokladá, že učiaci sa ovláda jazyk v základnom rozsahu, čo mu umožňuje opisovať každodenné situácie predvídateľného obsahu, i keď vo všeobecnosti je nútený obsah výpovede obmedziť a hľadať slová. Požiadavky kladené na učiaceho sa predpokladajú jeho uvedomelý </w:t>
      </w:r>
      <w:r>
        <w:rPr>
          <w:color w:val="000000"/>
          <w:sz w:val="24"/>
          <w:szCs w:val="24"/>
        </w:rPr>
        <w:lastRenderedPageBreak/>
        <w:t>prístup k osvojeniu si cudzieho jazyka. Táto koncepcia umožňuje učiacemu sa, aby sa na základe vlastného uváženia rozhodol, do akej miery bude cudzí jazyk v budúcnosti používať a sám si zvolil úroveň náročnosti.</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rPr>
          <w:color w:val="000000"/>
          <w:sz w:val="28"/>
          <w:szCs w:val="28"/>
        </w:rPr>
      </w:pPr>
      <w:r>
        <w:rPr>
          <w:b/>
          <w:color w:val="000000"/>
          <w:sz w:val="28"/>
          <w:szCs w:val="28"/>
        </w:rPr>
        <w:t>Ciele vyučovacieho predmetu</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Vzdelávanie v danej vzdelávacej oblasti smeruje k utváraniu a rozvíjaniu kľúčových kompetencií tým, že vedie žiakov k:</w:t>
      </w:r>
    </w:p>
    <w:p w:rsidR="00C95ADB" w:rsidRDefault="004A66D4">
      <w:pPr>
        <w:pBdr>
          <w:top w:val="nil"/>
          <w:left w:val="nil"/>
          <w:bottom w:val="nil"/>
          <w:right w:val="nil"/>
          <w:between w:val="nil"/>
        </w:pBdr>
        <w:jc w:val="both"/>
        <w:rPr>
          <w:color w:val="000000"/>
          <w:sz w:val="24"/>
          <w:szCs w:val="24"/>
        </w:rPr>
      </w:pPr>
      <w:r>
        <w:rPr>
          <w:color w:val="000000"/>
          <w:sz w:val="24"/>
          <w:szCs w:val="24"/>
        </w:rPr>
        <w:t>podpore sebadôvery každého žiaka;</w:t>
      </w:r>
    </w:p>
    <w:p w:rsidR="00C95ADB" w:rsidRDefault="004A66D4" w:rsidP="003C383C">
      <w:pPr>
        <w:numPr>
          <w:ilvl w:val="0"/>
          <w:numId w:val="54"/>
        </w:numPr>
        <w:pBdr>
          <w:top w:val="nil"/>
          <w:left w:val="nil"/>
          <w:bottom w:val="nil"/>
          <w:right w:val="nil"/>
          <w:between w:val="nil"/>
        </w:pBdr>
        <w:jc w:val="both"/>
        <w:rPr>
          <w:color w:val="000000"/>
          <w:sz w:val="24"/>
          <w:szCs w:val="24"/>
        </w:rPr>
      </w:pPr>
      <w:r>
        <w:rPr>
          <w:color w:val="000000"/>
          <w:sz w:val="24"/>
          <w:szCs w:val="24"/>
        </w:rPr>
        <w:t>k osvojeniu si vedomostí a nadobudnutých kompetencií, ktoré im umožnia vzdelávať sa po celý ich život a zaujať aktívne miesto v ekonomickom, sociálnom a kultúrnom živote;</w:t>
      </w:r>
    </w:p>
    <w:p w:rsidR="00C95ADB" w:rsidRDefault="004A66D4" w:rsidP="003C383C">
      <w:pPr>
        <w:numPr>
          <w:ilvl w:val="0"/>
          <w:numId w:val="54"/>
        </w:numPr>
        <w:pBdr>
          <w:top w:val="nil"/>
          <w:left w:val="nil"/>
          <w:bottom w:val="nil"/>
          <w:right w:val="nil"/>
          <w:between w:val="nil"/>
        </w:pBdr>
        <w:jc w:val="both"/>
        <w:rPr>
          <w:color w:val="000000"/>
          <w:sz w:val="24"/>
          <w:szCs w:val="24"/>
        </w:rPr>
      </w:pPr>
      <w:r>
        <w:rPr>
          <w:color w:val="000000"/>
          <w:sz w:val="24"/>
          <w:szCs w:val="24"/>
        </w:rPr>
        <w:t>príprave všetkých žiakov tak, aby sa stali zodpovednými občanmi, schopnými podieľať sa na rozvoji demokratickej spoločnosti, solidarity, pluralizmu a kultúrnej otvorenosti;</w:t>
      </w:r>
    </w:p>
    <w:p w:rsidR="00C95ADB" w:rsidRDefault="004A66D4" w:rsidP="003C383C">
      <w:pPr>
        <w:numPr>
          <w:ilvl w:val="0"/>
          <w:numId w:val="54"/>
        </w:numPr>
        <w:pBdr>
          <w:top w:val="nil"/>
          <w:left w:val="nil"/>
          <w:bottom w:val="nil"/>
          <w:right w:val="nil"/>
          <w:between w:val="nil"/>
        </w:pBdr>
        <w:jc w:val="both"/>
        <w:rPr>
          <w:color w:val="000000"/>
          <w:sz w:val="24"/>
          <w:szCs w:val="24"/>
        </w:rPr>
      </w:pPr>
      <w:r>
        <w:rPr>
          <w:color w:val="000000"/>
          <w:sz w:val="24"/>
          <w:szCs w:val="24"/>
        </w:rPr>
        <w:t>zaručeniu rovnakých šancí sociálnej emancipácie pre všetkých žiakov;</w:t>
      </w:r>
    </w:p>
    <w:p w:rsidR="00C95ADB" w:rsidRDefault="004A66D4" w:rsidP="003C383C">
      <w:pPr>
        <w:numPr>
          <w:ilvl w:val="0"/>
          <w:numId w:val="54"/>
        </w:numPr>
        <w:pBdr>
          <w:top w:val="nil"/>
          <w:left w:val="nil"/>
          <w:bottom w:val="nil"/>
          <w:right w:val="nil"/>
          <w:between w:val="nil"/>
        </w:pBdr>
        <w:jc w:val="both"/>
        <w:rPr>
          <w:color w:val="000000"/>
          <w:sz w:val="24"/>
          <w:szCs w:val="24"/>
        </w:rPr>
      </w:pPr>
      <w:r>
        <w:rPr>
          <w:color w:val="000000"/>
          <w:sz w:val="24"/>
          <w:szCs w:val="24"/>
        </w:rPr>
        <w:t>pochopeniu vzdelávania v príslušnom jazyku ako svojbytnému historickému javu, v ktorom sa odráža historický a kultúrny vývoj národa a zároveň ako 54 významný zjednocujúci činiteľ národného spoločenstva a ako dôležitý prostriedok celoživotného vzdelávania;</w:t>
      </w:r>
    </w:p>
    <w:p w:rsidR="00C95ADB" w:rsidRDefault="004A66D4" w:rsidP="003C383C">
      <w:pPr>
        <w:numPr>
          <w:ilvl w:val="0"/>
          <w:numId w:val="54"/>
        </w:numPr>
        <w:pBdr>
          <w:top w:val="nil"/>
          <w:left w:val="nil"/>
          <w:bottom w:val="nil"/>
          <w:right w:val="nil"/>
          <w:between w:val="nil"/>
        </w:pBdr>
        <w:jc w:val="both"/>
        <w:rPr>
          <w:color w:val="000000"/>
          <w:sz w:val="24"/>
          <w:szCs w:val="24"/>
        </w:rPr>
      </w:pPr>
      <w:r>
        <w:rPr>
          <w:color w:val="000000"/>
          <w:sz w:val="24"/>
          <w:szCs w:val="24"/>
        </w:rPr>
        <w:t>vnímaniu a postupnému osvojovaniu si jazyka ako bohatého mnohotvárneho prostriedku k získavaniu a odovzdávaniu informácií, k vyjadrovaniu vlastných postojov a názorov;</w:t>
      </w:r>
    </w:p>
    <w:p w:rsidR="00C95ADB" w:rsidRDefault="004A66D4" w:rsidP="003C383C">
      <w:pPr>
        <w:numPr>
          <w:ilvl w:val="0"/>
          <w:numId w:val="54"/>
        </w:numPr>
        <w:pBdr>
          <w:top w:val="nil"/>
          <w:left w:val="nil"/>
          <w:bottom w:val="nil"/>
          <w:right w:val="nil"/>
          <w:between w:val="nil"/>
        </w:pBdr>
        <w:jc w:val="both"/>
        <w:rPr>
          <w:color w:val="000000"/>
          <w:sz w:val="24"/>
          <w:szCs w:val="24"/>
        </w:rPr>
      </w:pPr>
      <w:r>
        <w:rPr>
          <w:color w:val="000000"/>
          <w:sz w:val="24"/>
          <w:szCs w:val="24"/>
        </w:rPr>
        <w:t>zvládnutiu základných pravidiel medziľudskej komunikácie daného kultúrneho prostredia a nadobudnutiu pozitívneho vzťahu k jazyku v rámci interkultúrnej komunikácie;</w:t>
      </w:r>
    </w:p>
    <w:p w:rsidR="00C95ADB" w:rsidRDefault="004A66D4" w:rsidP="003C383C">
      <w:pPr>
        <w:numPr>
          <w:ilvl w:val="0"/>
          <w:numId w:val="54"/>
        </w:numPr>
        <w:pBdr>
          <w:top w:val="nil"/>
          <w:left w:val="nil"/>
          <w:bottom w:val="nil"/>
          <w:right w:val="nil"/>
          <w:between w:val="nil"/>
        </w:pBdr>
        <w:jc w:val="both"/>
        <w:rPr>
          <w:color w:val="000000"/>
          <w:sz w:val="24"/>
          <w:szCs w:val="24"/>
        </w:rPr>
      </w:pPr>
      <w:r>
        <w:rPr>
          <w:color w:val="000000"/>
          <w:sz w:val="24"/>
          <w:szCs w:val="24"/>
        </w:rPr>
        <w:t>nadobudnutiu vzťahov k slovesným umeleckým dielam, k vlastným čitateľským zážitkom, k rozvíjaniu svojho pozitívneho vzťahu k literatúre a k ďalším druhom umenia vychádzajúcich z umeleckých textov a rozvíjaniu svojich emocionálnych a estetických cítení a vnímaní;</w:t>
      </w:r>
    </w:p>
    <w:p w:rsidR="00C95ADB" w:rsidRDefault="004A66D4" w:rsidP="003C383C">
      <w:pPr>
        <w:numPr>
          <w:ilvl w:val="0"/>
          <w:numId w:val="54"/>
        </w:numPr>
        <w:pBdr>
          <w:top w:val="nil"/>
          <w:left w:val="nil"/>
          <w:bottom w:val="nil"/>
          <w:right w:val="nil"/>
          <w:between w:val="nil"/>
        </w:pBdr>
        <w:jc w:val="both"/>
        <w:rPr>
          <w:color w:val="000000"/>
          <w:sz w:val="24"/>
          <w:szCs w:val="24"/>
        </w:rPr>
      </w:pPr>
      <w:r>
        <w:rPr>
          <w:color w:val="000000"/>
          <w:sz w:val="24"/>
          <w:szCs w:val="24"/>
        </w:rPr>
        <w:t>pestovaniu vedomia jazykovej príslušnosti k istému etniku, pocitu jazykovej príbuznosti a spolupatričnosti s inými etnikami, prostredníctvom ovládania normy spisovného jazyka viesť žiakov k zvyšovaniu jazykovej kultúry ich verbálnych ústnych i písomných jazykových prejavov.</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Podľa </w:t>
      </w:r>
      <w:r>
        <w:rPr>
          <w:i/>
          <w:color w:val="000000"/>
          <w:sz w:val="24"/>
          <w:szCs w:val="24"/>
        </w:rPr>
        <w:t>Spolo</w:t>
      </w:r>
      <w:r>
        <w:rPr>
          <w:color w:val="000000"/>
          <w:sz w:val="24"/>
          <w:szCs w:val="24"/>
        </w:rPr>
        <w:t>č</w:t>
      </w:r>
      <w:r>
        <w:rPr>
          <w:i/>
          <w:color w:val="000000"/>
          <w:sz w:val="24"/>
          <w:szCs w:val="24"/>
        </w:rPr>
        <w:t>ného európskeho referen</w:t>
      </w:r>
      <w:r>
        <w:rPr>
          <w:color w:val="000000"/>
          <w:sz w:val="24"/>
          <w:szCs w:val="24"/>
        </w:rPr>
        <w:t>č</w:t>
      </w:r>
      <w:r>
        <w:rPr>
          <w:i/>
          <w:color w:val="000000"/>
          <w:sz w:val="24"/>
          <w:szCs w:val="24"/>
        </w:rPr>
        <w:t xml:space="preserve">ného rámca pre jazyky </w:t>
      </w:r>
      <w:r>
        <w:rPr>
          <w:color w:val="000000"/>
          <w:sz w:val="24"/>
          <w:szCs w:val="24"/>
        </w:rPr>
        <w:t>sa pri používaní a učení sa jazyka rozvíja celý rad kompetencií. Učiaci sa využíva všeobecné kompetencie, ale aj celý rad komunikačných jazykových kompetencií, ktoré spolupôsobia v rozličných kontextoch a v rôznych podmienkach. Zapája sa do rečových činnosti, v rámci ktorých vytvára a prijíma texty vo vzťahu k témam z konkrétnych i abstraktných oblastí. Pri tomto procese si učiaci sa aktivuje tie stratégie učenia sa, ktoré sa mu zdajú na splnenie úloh najvhodnejšie. Kompetencie pritom definujeme ako súhrn vedomostí, zručnosti, postojov a hodnôt, ktoré umožňujú osobe konať.</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Preto základným princípom jazykového vzdelávania na báze kompetencií je zabezpečiť, aby učiaci sa dokázal riešiť každodenné životné situácie v cudzej krajine a v ich riešení pomáhal cudzincom, ktorí sú v jeho vlastnej krajine, dokázal vymieňať si informácie a nápady s mladými ľuďmi a dospelými, ktorí hovoria iným jazykom a sprostredkúvajú mu svoje myšlienky a pocity v jazyku, ktorý si učiaci sa osvojuje, viac a lepšie chápal spôsob života a myslenia iných národov a ich kultúrne dedičstvo.</w:t>
      </w:r>
    </w:p>
    <w:p w:rsidR="00C95ADB" w:rsidRDefault="00C95ADB">
      <w:pPr>
        <w:pBdr>
          <w:top w:val="nil"/>
          <w:left w:val="nil"/>
          <w:bottom w:val="nil"/>
          <w:right w:val="nil"/>
          <w:between w:val="nil"/>
        </w:pBdr>
        <w:jc w:val="both"/>
        <w:rPr>
          <w:color w:val="000000"/>
          <w:sz w:val="24"/>
          <w:szCs w:val="24"/>
        </w:rPr>
      </w:pPr>
    </w:p>
    <w:p w:rsidR="00101764" w:rsidRDefault="00101764">
      <w:pPr>
        <w:pBdr>
          <w:top w:val="nil"/>
          <w:left w:val="nil"/>
          <w:bottom w:val="nil"/>
          <w:right w:val="nil"/>
          <w:between w:val="nil"/>
        </w:pBdr>
        <w:rPr>
          <w:b/>
          <w:color w:val="000000"/>
          <w:sz w:val="28"/>
          <w:szCs w:val="28"/>
        </w:rPr>
      </w:pPr>
    </w:p>
    <w:p w:rsidR="00101764" w:rsidRDefault="00101764" w:rsidP="00101764">
      <w:pPr>
        <w:pBdr>
          <w:top w:val="nil"/>
          <w:left w:val="nil"/>
          <w:bottom w:val="nil"/>
          <w:right w:val="nil"/>
          <w:between w:val="nil"/>
        </w:pBdr>
        <w:jc w:val="both"/>
        <w:rPr>
          <w:color w:val="000000"/>
          <w:sz w:val="24"/>
          <w:szCs w:val="24"/>
        </w:rPr>
      </w:pPr>
      <w:r>
        <w:rPr>
          <w:color w:val="000000"/>
          <w:sz w:val="24"/>
          <w:szCs w:val="24"/>
        </w:rPr>
        <w:t>Do ročníka bolo presunuté učivo nižšieho ročníka od mesiaca marec po dohode s vedením školy a vedúcou príslušnej PK.</w:t>
      </w:r>
    </w:p>
    <w:p w:rsidR="00101764" w:rsidRDefault="00101764">
      <w:pPr>
        <w:pBdr>
          <w:top w:val="nil"/>
          <w:left w:val="nil"/>
          <w:bottom w:val="nil"/>
          <w:right w:val="nil"/>
          <w:between w:val="nil"/>
        </w:pBdr>
        <w:rPr>
          <w:b/>
          <w:color w:val="000000"/>
          <w:sz w:val="28"/>
          <w:szCs w:val="28"/>
        </w:rPr>
      </w:pPr>
    </w:p>
    <w:p w:rsidR="00101764" w:rsidRDefault="00101764">
      <w:pPr>
        <w:pBdr>
          <w:top w:val="nil"/>
          <w:left w:val="nil"/>
          <w:bottom w:val="nil"/>
          <w:right w:val="nil"/>
          <w:between w:val="nil"/>
        </w:pBdr>
        <w:rPr>
          <w:b/>
          <w:color w:val="000000"/>
          <w:sz w:val="28"/>
          <w:szCs w:val="28"/>
        </w:rPr>
      </w:pPr>
    </w:p>
    <w:p w:rsidR="00101764" w:rsidRDefault="00101764">
      <w:pPr>
        <w:pBdr>
          <w:top w:val="nil"/>
          <w:left w:val="nil"/>
          <w:bottom w:val="nil"/>
          <w:right w:val="nil"/>
          <w:between w:val="nil"/>
        </w:pBdr>
        <w:rPr>
          <w:b/>
          <w:color w:val="000000"/>
          <w:sz w:val="28"/>
          <w:szCs w:val="28"/>
        </w:rPr>
      </w:pPr>
    </w:p>
    <w:p w:rsidR="00C95ADB" w:rsidRDefault="004A66D4">
      <w:pPr>
        <w:pBdr>
          <w:top w:val="nil"/>
          <w:left w:val="nil"/>
          <w:bottom w:val="nil"/>
          <w:right w:val="nil"/>
          <w:between w:val="nil"/>
        </w:pBdr>
        <w:rPr>
          <w:color w:val="000000"/>
          <w:sz w:val="28"/>
          <w:szCs w:val="28"/>
        </w:rPr>
      </w:pPr>
      <w:r>
        <w:rPr>
          <w:b/>
          <w:color w:val="000000"/>
          <w:sz w:val="28"/>
          <w:szCs w:val="28"/>
        </w:rPr>
        <w:lastRenderedPageBreak/>
        <w:t>Obsah vzdelávania</w:t>
      </w:r>
    </w:p>
    <w:p w:rsidR="00C95ADB" w:rsidRDefault="00C95ADB">
      <w:pPr>
        <w:pBdr>
          <w:top w:val="nil"/>
          <w:left w:val="nil"/>
          <w:bottom w:val="nil"/>
          <w:right w:val="nil"/>
          <w:between w:val="nil"/>
        </w:pBdr>
        <w:jc w:val="both"/>
        <w:rPr>
          <w:sz w:val="24"/>
          <w:szCs w:val="24"/>
        </w:rPr>
      </w:pPr>
    </w:p>
    <w:p w:rsidR="00C95ADB" w:rsidRDefault="00C95ADB">
      <w:pPr>
        <w:jc w:val="both"/>
        <w:rPr>
          <w:sz w:val="24"/>
          <w:szCs w:val="24"/>
        </w:rPr>
      </w:pPr>
    </w:p>
    <w:tbl>
      <w:tblPr>
        <w:tblStyle w:val="afffffff8"/>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53"/>
        <w:gridCol w:w="1716"/>
      </w:tblGrid>
      <w:tr w:rsidR="00C95ADB">
        <w:trPr>
          <w:trHeight w:val="870"/>
        </w:trPr>
        <w:tc>
          <w:tcPr>
            <w:tcW w:w="7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 xml:space="preserve"> </w:t>
            </w:r>
          </w:p>
          <w:p w:rsidR="00C95ADB" w:rsidRDefault="004A66D4">
            <w:pPr>
              <w:jc w:val="center"/>
              <w:rPr>
                <w:b/>
                <w:sz w:val="24"/>
                <w:szCs w:val="24"/>
              </w:rPr>
            </w:pPr>
            <w:r>
              <w:rPr>
                <w:b/>
                <w:sz w:val="24"/>
                <w:szCs w:val="24"/>
              </w:rPr>
              <w:t>Tematický celok - obsah</w:t>
            </w:r>
          </w:p>
          <w:p w:rsidR="00C95ADB" w:rsidRDefault="004A66D4">
            <w:pPr>
              <w:jc w:val="center"/>
              <w:rPr>
                <w:sz w:val="24"/>
                <w:szCs w:val="24"/>
              </w:rPr>
            </w:pPr>
            <w:r>
              <w:rPr>
                <w:sz w:val="24"/>
                <w:szCs w:val="24"/>
              </w:rPr>
              <w:t xml:space="preserve"> </w:t>
            </w:r>
          </w:p>
        </w:tc>
        <w:tc>
          <w:tcPr>
            <w:tcW w:w="17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Default="00C95ADB">
            <w:pPr>
              <w:jc w:val="center"/>
              <w:rPr>
                <w:b/>
                <w:sz w:val="24"/>
                <w:szCs w:val="24"/>
              </w:rPr>
            </w:pPr>
          </w:p>
          <w:p w:rsidR="00C95ADB" w:rsidRDefault="004A66D4">
            <w:pPr>
              <w:jc w:val="center"/>
              <w:rPr>
                <w:b/>
                <w:sz w:val="24"/>
                <w:szCs w:val="24"/>
              </w:rPr>
            </w:pPr>
            <w:r>
              <w:rPr>
                <w:b/>
                <w:sz w:val="24"/>
                <w:szCs w:val="24"/>
              </w:rPr>
              <w:t>Počet hodín</w:t>
            </w:r>
          </w:p>
        </w:tc>
      </w:tr>
      <w:tr w:rsidR="00C95ADB" w:rsidTr="00101764">
        <w:trPr>
          <w:trHeight w:val="616"/>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b/>
                <w:sz w:val="24"/>
                <w:szCs w:val="24"/>
              </w:rPr>
            </w:pPr>
            <w:r>
              <w:rPr>
                <w:b/>
                <w:sz w:val="24"/>
                <w:szCs w:val="24"/>
              </w:rPr>
              <w:t>Opakovanie</w:t>
            </w:r>
          </w:p>
          <w:p w:rsidR="00C95ADB" w:rsidRDefault="004A66D4">
            <w:pPr>
              <w:jc w:val="both"/>
              <w:rPr>
                <w:sz w:val="24"/>
                <w:szCs w:val="24"/>
              </w:rPr>
            </w:pPr>
            <w:r>
              <w:rPr>
                <w:sz w:val="24"/>
                <w:szCs w:val="24"/>
              </w:rPr>
              <w:t>Organizačné pokyny. Opakovanie zo 6. ročníka.</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1</w:t>
            </w:r>
          </w:p>
        </w:tc>
      </w:tr>
      <w:tr w:rsidR="00C95ADB" w:rsidTr="00101764">
        <w:trPr>
          <w:trHeight w:val="940"/>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b/>
                <w:sz w:val="24"/>
                <w:szCs w:val="24"/>
              </w:rPr>
            </w:pPr>
            <w:r>
              <w:rPr>
                <w:b/>
                <w:sz w:val="24"/>
                <w:szCs w:val="24"/>
              </w:rPr>
              <w:t>Modul 2, Lekcia 1: Dom rodiny Weigel</w:t>
            </w:r>
          </w:p>
          <w:p w:rsidR="00C95ADB" w:rsidRDefault="004A66D4">
            <w:pPr>
              <w:jc w:val="both"/>
              <w:rPr>
                <w:sz w:val="24"/>
                <w:szCs w:val="24"/>
              </w:rPr>
            </w:pPr>
            <w:r>
              <w:rPr>
                <w:sz w:val="24"/>
                <w:szCs w:val="24"/>
              </w:rPr>
              <w:t xml:space="preserve">Izby v dome. Opis izieb. Vybavenie izby. Zápor. Čo je to? Opis domu. Tvorba projektu: Moja izba. </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4</w:t>
            </w:r>
          </w:p>
        </w:tc>
      </w:tr>
      <w:tr w:rsidR="00C95ADB" w:rsidTr="00101764">
        <w:trPr>
          <w:trHeight w:val="942"/>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b/>
                <w:sz w:val="24"/>
                <w:szCs w:val="24"/>
              </w:rPr>
            </w:pPr>
            <w:r>
              <w:rPr>
                <w:b/>
                <w:sz w:val="24"/>
                <w:szCs w:val="24"/>
              </w:rPr>
              <w:t>Modul 2, Lekcia 2: Návšteva</w:t>
            </w:r>
          </w:p>
          <w:p w:rsidR="00C95ADB" w:rsidRDefault="004A66D4">
            <w:pPr>
              <w:jc w:val="both"/>
              <w:rPr>
                <w:sz w:val="24"/>
                <w:szCs w:val="24"/>
              </w:rPr>
            </w:pPr>
            <w:r>
              <w:rPr>
                <w:sz w:val="24"/>
                <w:szCs w:val="24"/>
              </w:rPr>
              <w:t xml:space="preserve">Návšteva – zdvorilostné frázy. Čo radi pijete? Nácvik dialógov. Moja izba. Práca s PZ. </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4</w:t>
            </w:r>
          </w:p>
        </w:tc>
      </w:tr>
      <w:tr w:rsidR="00C95ADB" w:rsidTr="00101764">
        <w:trPr>
          <w:trHeight w:val="1213"/>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b/>
                <w:sz w:val="24"/>
                <w:szCs w:val="24"/>
              </w:rPr>
            </w:pPr>
            <w:r>
              <w:rPr>
                <w:b/>
                <w:sz w:val="24"/>
                <w:szCs w:val="24"/>
              </w:rPr>
              <w:t>Modul 2, Lekcia 3: Mautzi, naša mačka</w:t>
            </w:r>
          </w:p>
          <w:p w:rsidR="00C95ADB" w:rsidRDefault="004A66D4">
            <w:pPr>
              <w:jc w:val="both"/>
              <w:rPr>
                <w:sz w:val="24"/>
                <w:szCs w:val="24"/>
              </w:rPr>
            </w:pPr>
            <w:r>
              <w:rPr>
                <w:sz w:val="24"/>
                <w:szCs w:val="24"/>
              </w:rPr>
              <w:t>Rod podstatných mien, člen urč. a neurč. Pomocné sloveso „mať“. Zvieratá – lexika. Sloveso „mať rád“. Opis zvierat. Neurčitý člen v 4. páde. Čo majú radi zvieratá? Červená čiapočka.</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8</w:t>
            </w:r>
          </w:p>
        </w:tc>
      </w:tr>
      <w:tr w:rsidR="00C95ADB" w:rsidTr="00101764">
        <w:trPr>
          <w:trHeight w:val="793"/>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b/>
                <w:sz w:val="24"/>
                <w:szCs w:val="24"/>
              </w:rPr>
            </w:pPr>
            <w:r>
              <w:rPr>
                <w:b/>
                <w:sz w:val="24"/>
                <w:szCs w:val="24"/>
              </w:rPr>
              <w:t>Modul 2, Lekcia 4: Susedia rodiny Weigel</w:t>
            </w:r>
          </w:p>
          <w:p w:rsidR="00C95ADB" w:rsidRDefault="004A66D4">
            <w:pPr>
              <w:jc w:val="both"/>
              <w:rPr>
                <w:sz w:val="24"/>
                <w:szCs w:val="24"/>
              </w:rPr>
            </w:pPr>
            <w:r>
              <w:rPr>
                <w:sz w:val="24"/>
                <w:szCs w:val="24"/>
              </w:rPr>
              <w:t>Susedia rodiny Weigel. Názvy krajín a jazykov. Odkiaľ pochádzajú? Ako rozprávajú? Kto je to?</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5</w:t>
            </w:r>
          </w:p>
        </w:tc>
      </w:tr>
      <w:tr w:rsidR="00C95ADB" w:rsidTr="00101764">
        <w:trPr>
          <w:trHeight w:val="893"/>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b/>
                <w:sz w:val="24"/>
                <w:szCs w:val="24"/>
              </w:rPr>
            </w:pPr>
            <w:r>
              <w:rPr>
                <w:b/>
                <w:sz w:val="24"/>
                <w:szCs w:val="24"/>
              </w:rPr>
              <w:t>Modul 3, Lekcia 1: Čo jedávaš cez prestávky?</w:t>
            </w:r>
          </w:p>
          <w:p w:rsidR="00C95ADB" w:rsidRDefault="004A66D4">
            <w:pPr>
              <w:jc w:val="both"/>
              <w:rPr>
                <w:sz w:val="24"/>
                <w:szCs w:val="24"/>
              </w:rPr>
            </w:pPr>
            <w:r>
              <w:rPr>
                <w:sz w:val="24"/>
                <w:szCs w:val="24"/>
              </w:rPr>
              <w:t>Časovanie slovies: jesť, piť. Čo ješ cez prestávku? Skloňovanie podst. mien – 4. pád. Rýchloobčerstvenie. Projekt: Moja desiata.</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5</w:t>
            </w:r>
          </w:p>
        </w:tc>
      </w:tr>
      <w:tr w:rsidR="00C95ADB" w:rsidTr="00101764">
        <w:trPr>
          <w:trHeight w:val="1221"/>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b/>
                <w:sz w:val="24"/>
                <w:szCs w:val="24"/>
              </w:rPr>
            </w:pPr>
            <w:r>
              <w:rPr>
                <w:b/>
                <w:sz w:val="24"/>
                <w:szCs w:val="24"/>
              </w:rPr>
              <w:t>Modul 3, Lekcia 2: Moje školské veci</w:t>
            </w:r>
          </w:p>
          <w:p w:rsidR="00C95ADB" w:rsidRDefault="004A66D4">
            <w:pPr>
              <w:jc w:val="both"/>
              <w:rPr>
                <w:sz w:val="24"/>
                <w:szCs w:val="24"/>
              </w:rPr>
            </w:pPr>
            <w:r>
              <w:rPr>
                <w:sz w:val="24"/>
                <w:szCs w:val="24"/>
              </w:rPr>
              <w:t>Školské veci – lexika. Časovanie slovies. Čo máš v peračníku? Čo je v školskej taške? Dni v týždni. Rozvrh hodín. Učitelia. Ako sa ti páči?</w:t>
            </w:r>
          </w:p>
          <w:p w:rsidR="00C95ADB" w:rsidRDefault="004A66D4">
            <w:pPr>
              <w:jc w:val="both"/>
              <w:rPr>
                <w:sz w:val="24"/>
                <w:szCs w:val="24"/>
              </w:rPr>
            </w:pPr>
            <w:r>
              <w:rPr>
                <w:sz w:val="24"/>
                <w:szCs w:val="24"/>
              </w:rPr>
              <w:t>Projekt: Ideálny rozvrh hodín.</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8</w:t>
            </w:r>
          </w:p>
        </w:tc>
      </w:tr>
      <w:tr w:rsidR="00C95ADB" w:rsidTr="00101764">
        <w:trPr>
          <w:trHeight w:val="1214"/>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b/>
                <w:sz w:val="24"/>
                <w:szCs w:val="24"/>
              </w:rPr>
            </w:pPr>
            <w:r>
              <w:rPr>
                <w:b/>
                <w:sz w:val="24"/>
                <w:szCs w:val="24"/>
              </w:rPr>
              <w:t>Modul 3, Lekcia 3: Čo je v televízore?</w:t>
            </w:r>
          </w:p>
          <w:p w:rsidR="00C95ADB" w:rsidRDefault="004A66D4">
            <w:pPr>
              <w:jc w:val="both"/>
              <w:rPr>
                <w:sz w:val="24"/>
                <w:szCs w:val="24"/>
              </w:rPr>
            </w:pPr>
            <w:r>
              <w:rPr>
                <w:sz w:val="24"/>
                <w:szCs w:val="24"/>
              </w:rPr>
              <w:t>Časovanie slovies – vidieť. Pozeráš rád TV? Spoznáš vysielanie? Obľúbené vysielanie. Určovanie času. Väzba „es gibt“ Projekt: Moje obľúbené vysielanie.</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6</w:t>
            </w:r>
          </w:p>
        </w:tc>
      </w:tr>
      <w:tr w:rsidR="00C95ADB" w:rsidTr="00101764">
        <w:trPr>
          <w:trHeight w:val="935"/>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b/>
                <w:sz w:val="24"/>
                <w:szCs w:val="24"/>
              </w:rPr>
            </w:pPr>
            <w:r>
              <w:rPr>
                <w:b/>
                <w:sz w:val="24"/>
                <w:szCs w:val="24"/>
              </w:rPr>
              <w:t>Modul 3, Lekcia 4: Kedy vstávaš?</w:t>
            </w:r>
          </w:p>
          <w:p w:rsidR="00C95ADB" w:rsidRDefault="004A66D4">
            <w:pPr>
              <w:jc w:val="both"/>
              <w:rPr>
                <w:sz w:val="24"/>
                <w:szCs w:val="24"/>
              </w:rPr>
            </w:pPr>
            <w:r>
              <w:rPr>
                <w:sz w:val="24"/>
                <w:szCs w:val="24"/>
              </w:rPr>
              <w:t>Koľko je hodín? Slovesá s odlúč. a neodlúč. predponou. Kedy vstávaš? Denný režim. Môj denný režim. Týždenný plán. Predložky.</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6</w:t>
            </w:r>
          </w:p>
        </w:tc>
      </w:tr>
      <w:tr w:rsidR="00C95ADB">
        <w:trPr>
          <w:trHeight w:val="765"/>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b/>
                <w:sz w:val="24"/>
                <w:szCs w:val="24"/>
              </w:rPr>
            </w:pPr>
            <w:r>
              <w:rPr>
                <w:b/>
                <w:sz w:val="24"/>
                <w:szCs w:val="24"/>
              </w:rPr>
              <w:t>Sviatky</w:t>
            </w:r>
          </w:p>
          <w:p w:rsidR="00C95ADB" w:rsidRDefault="004A66D4">
            <w:pPr>
              <w:jc w:val="both"/>
              <w:rPr>
                <w:sz w:val="24"/>
                <w:szCs w:val="24"/>
              </w:rPr>
            </w:pPr>
            <w:r>
              <w:rPr>
                <w:sz w:val="24"/>
                <w:szCs w:val="24"/>
              </w:rPr>
              <w:t>Vianoce. Veľká noc.</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2</w:t>
            </w:r>
          </w:p>
        </w:tc>
      </w:tr>
      <w:tr w:rsidR="00C95ADB">
        <w:trPr>
          <w:trHeight w:val="1035"/>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b/>
                <w:sz w:val="24"/>
                <w:szCs w:val="24"/>
              </w:rPr>
            </w:pPr>
            <w:r>
              <w:rPr>
                <w:b/>
                <w:sz w:val="24"/>
                <w:szCs w:val="24"/>
              </w:rPr>
              <w:lastRenderedPageBreak/>
              <w:t>Opakovanie</w:t>
            </w:r>
          </w:p>
          <w:p w:rsidR="00C95ADB" w:rsidRDefault="004A66D4">
            <w:pPr>
              <w:jc w:val="both"/>
              <w:rPr>
                <w:sz w:val="24"/>
                <w:szCs w:val="24"/>
              </w:rPr>
            </w:pPr>
            <w:r>
              <w:rPr>
                <w:sz w:val="24"/>
                <w:szCs w:val="24"/>
              </w:rPr>
              <w:t>Testy. Upevnenie učiva po lekciách. Nácvik čítania, písania, počúvania, rozprávania. Vyhodnotenie práce.</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16</w:t>
            </w:r>
          </w:p>
        </w:tc>
      </w:tr>
    </w:tbl>
    <w:p w:rsidR="00C95ADB" w:rsidRDefault="00C95ADB">
      <w:pPr>
        <w:pBdr>
          <w:top w:val="nil"/>
          <w:left w:val="nil"/>
          <w:bottom w:val="nil"/>
          <w:right w:val="nil"/>
          <w:between w:val="nil"/>
        </w:pBdr>
        <w:jc w:val="both"/>
        <w:rPr>
          <w:sz w:val="24"/>
          <w:szCs w:val="24"/>
        </w:rPr>
      </w:pPr>
    </w:p>
    <w:p w:rsidR="00C95ADB" w:rsidRDefault="004A66D4">
      <w:pPr>
        <w:pBdr>
          <w:top w:val="nil"/>
          <w:left w:val="nil"/>
          <w:bottom w:val="nil"/>
          <w:right w:val="nil"/>
          <w:between w:val="nil"/>
        </w:pBdr>
        <w:rPr>
          <w:color w:val="000000"/>
          <w:sz w:val="28"/>
          <w:szCs w:val="28"/>
        </w:rPr>
      </w:pPr>
      <w:r>
        <w:rPr>
          <w:b/>
          <w:color w:val="000000"/>
          <w:sz w:val="28"/>
          <w:szCs w:val="28"/>
        </w:rPr>
        <w:t>Hodnotenie</w:t>
      </w:r>
    </w:p>
    <w:p w:rsidR="00C95ADB" w:rsidRDefault="004A66D4">
      <w:pPr>
        <w:pBdr>
          <w:top w:val="nil"/>
          <w:left w:val="nil"/>
          <w:bottom w:val="nil"/>
          <w:right w:val="nil"/>
          <w:between w:val="nil"/>
        </w:pBdr>
        <w:jc w:val="both"/>
        <w:rPr>
          <w:sz w:val="24"/>
          <w:szCs w:val="24"/>
        </w:rPr>
      </w:pPr>
      <w:r>
        <w:rPr>
          <w:sz w:val="24"/>
          <w:szCs w:val="24"/>
        </w:rPr>
        <w:t xml:space="preserve">   </w:t>
      </w:r>
    </w:p>
    <w:p w:rsidR="00C95ADB" w:rsidRDefault="004A66D4">
      <w:pPr>
        <w:pBdr>
          <w:top w:val="nil"/>
          <w:left w:val="nil"/>
          <w:bottom w:val="nil"/>
          <w:right w:val="nil"/>
          <w:between w:val="nil"/>
        </w:pBdr>
        <w:jc w:val="both"/>
        <w:rPr>
          <w:color w:val="000000"/>
          <w:sz w:val="24"/>
          <w:szCs w:val="24"/>
        </w:rPr>
      </w:pPr>
      <w:r>
        <w:rPr>
          <w:sz w:val="24"/>
          <w:szCs w:val="24"/>
        </w:rPr>
        <w:t xml:space="preserve">   </w:t>
      </w:r>
      <w:r>
        <w:rPr>
          <w:color w:val="000000"/>
          <w:sz w:val="24"/>
          <w:szCs w:val="24"/>
        </w:rPr>
        <w:t>Predmetom hodnotenia v nemeckom jazyku sú učebné výsledky, ktoré žiaci dosiahli v súlade s požiadavkami vymedzenými v učebných osnovách, schopnosti používať osvojené vedomosti, získané zručnosti a návyky, ako aj usilovnosť, osobný rast, rešpektovanie práv iných a ochota spolupracovať.</w:t>
      </w:r>
    </w:p>
    <w:p w:rsidR="00C95ADB" w:rsidRDefault="004A66D4">
      <w:pPr>
        <w:pBdr>
          <w:top w:val="nil"/>
          <w:left w:val="nil"/>
          <w:bottom w:val="nil"/>
          <w:right w:val="nil"/>
          <w:between w:val="nil"/>
        </w:pBdr>
        <w:jc w:val="both"/>
        <w:rPr>
          <w:color w:val="000000"/>
          <w:sz w:val="24"/>
          <w:szCs w:val="24"/>
        </w:rPr>
      </w:pPr>
      <w:r>
        <w:rPr>
          <w:color w:val="000000"/>
          <w:sz w:val="24"/>
          <w:szCs w:val="24"/>
        </w:rPr>
        <w:t>Podklady na hodnotenie a klasifikáciu získavajú vyučujúci:</w:t>
      </w:r>
    </w:p>
    <w:p w:rsidR="00C95ADB" w:rsidRDefault="004A66D4">
      <w:pPr>
        <w:pBdr>
          <w:top w:val="nil"/>
          <w:left w:val="nil"/>
          <w:bottom w:val="nil"/>
          <w:right w:val="nil"/>
          <w:between w:val="nil"/>
        </w:pBdr>
        <w:jc w:val="both"/>
        <w:rPr>
          <w:color w:val="000000"/>
          <w:sz w:val="24"/>
          <w:szCs w:val="24"/>
        </w:rPr>
      </w:pPr>
      <w:r>
        <w:rPr>
          <w:color w:val="000000"/>
          <w:sz w:val="24"/>
          <w:szCs w:val="24"/>
        </w:rPr>
        <w:t>- sústavným diagnostickým pozorovaním žiaka,</w:t>
      </w:r>
    </w:p>
    <w:p w:rsidR="00C95ADB" w:rsidRDefault="004A66D4">
      <w:pPr>
        <w:pBdr>
          <w:top w:val="nil"/>
          <w:left w:val="nil"/>
          <w:bottom w:val="nil"/>
          <w:right w:val="nil"/>
          <w:between w:val="nil"/>
        </w:pBdr>
        <w:jc w:val="both"/>
        <w:rPr>
          <w:color w:val="000000"/>
          <w:sz w:val="24"/>
          <w:szCs w:val="24"/>
        </w:rPr>
      </w:pPr>
      <w:r>
        <w:rPr>
          <w:color w:val="000000"/>
          <w:sz w:val="24"/>
          <w:szCs w:val="24"/>
        </w:rPr>
        <w:t>- sústavným sledovaním výkonu a pripravenosti žiaka na vyučovanie,</w:t>
      </w:r>
    </w:p>
    <w:p w:rsidR="00C95ADB" w:rsidRDefault="004A66D4">
      <w:pPr>
        <w:pBdr>
          <w:top w:val="nil"/>
          <w:left w:val="nil"/>
          <w:bottom w:val="nil"/>
          <w:right w:val="nil"/>
          <w:between w:val="nil"/>
        </w:pBdr>
        <w:jc w:val="both"/>
        <w:rPr>
          <w:color w:val="000000"/>
          <w:sz w:val="24"/>
          <w:szCs w:val="24"/>
        </w:rPr>
      </w:pPr>
      <w:r>
        <w:rPr>
          <w:color w:val="000000"/>
          <w:sz w:val="24"/>
          <w:szCs w:val="24"/>
        </w:rPr>
        <w:t>- rôznymi druhmi skúšok: ústne, písomné, didaktické testy,</w:t>
      </w:r>
    </w:p>
    <w:p w:rsidR="00C95ADB" w:rsidRDefault="004A66D4">
      <w:pPr>
        <w:pBdr>
          <w:top w:val="nil"/>
          <w:left w:val="nil"/>
          <w:bottom w:val="nil"/>
          <w:right w:val="nil"/>
          <w:between w:val="nil"/>
        </w:pBdr>
        <w:jc w:val="both"/>
        <w:rPr>
          <w:color w:val="000000"/>
          <w:sz w:val="24"/>
          <w:szCs w:val="24"/>
        </w:rPr>
      </w:pPr>
      <w:r>
        <w:rPr>
          <w:color w:val="000000"/>
          <w:sz w:val="24"/>
          <w:szCs w:val="24"/>
        </w:rPr>
        <w:t>- analýzou výsledkov rôznych činností žiaka.</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Pri hodnotení a klasifikácii žiakov je potrebné dodržiavať platné metodické pokyny. Pri integrovanom vzdelávaní žiakov so špeciálnymi výchovno-vzdelávacími potrebami je potrebné prihliadať na druh a stupeň poruchy a pri hodnotení postupovať podľa platných metodických pokynov.</w:t>
      </w:r>
    </w:p>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101764" w:rsidRDefault="00101764">
      <w:pPr>
        <w:pBdr>
          <w:top w:val="nil"/>
          <w:left w:val="nil"/>
          <w:bottom w:val="nil"/>
          <w:right w:val="nil"/>
          <w:between w:val="nil"/>
        </w:pBdr>
        <w:jc w:val="both"/>
        <w:rPr>
          <w:sz w:val="24"/>
          <w:szCs w:val="24"/>
        </w:rPr>
      </w:pPr>
    </w:p>
    <w:p w:rsidR="00101764" w:rsidRDefault="00101764">
      <w:pPr>
        <w:pBdr>
          <w:top w:val="nil"/>
          <w:left w:val="nil"/>
          <w:bottom w:val="nil"/>
          <w:right w:val="nil"/>
          <w:between w:val="nil"/>
        </w:pBdr>
        <w:jc w:val="both"/>
        <w:rPr>
          <w:sz w:val="24"/>
          <w:szCs w:val="24"/>
        </w:rPr>
      </w:pPr>
    </w:p>
    <w:p w:rsidR="00101764" w:rsidRDefault="00101764">
      <w:pPr>
        <w:pBdr>
          <w:top w:val="nil"/>
          <w:left w:val="nil"/>
          <w:bottom w:val="nil"/>
          <w:right w:val="nil"/>
          <w:between w:val="nil"/>
        </w:pBdr>
        <w:jc w:val="both"/>
        <w:rPr>
          <w:sz w:val="24"/>
          <w:szCs w:val="24"/>
        </w:rPr>
      </w:pPr>
    </w:p>
    <w:p w:rsidR="00101764" w:rsidRDefault="00101764">
      <w:pPr>
        <w:pBdr>
          <w:top w:val="nil"/>
          <w:left w:val="nil"/>
          <w:bottom w:val="nil"/>
          <w:right w:val="nil"/>
          <w:between w:val="nil"/>
        </w:pBdr>
        <w:jc w:val="both"/>
        <w:rPr>
          <w:sz w:val="24"/>
          <w:szCs w:val="24"/>
        </w:rPr>
      </w:pPr>
    </w:p>
    <w:p w:rsidR="00101764" w:rsidRDefault="00101764">
      <w:pPr>
        <w:pBdr>
          <w:top w:val="nil"/>
          <w:left w:val="nil"/>
          <w:bottom w:val="nil"/>
          <w:right w:val="nil"/>
          <w:between w:val="nil"/>
        </w:pBdr>
        <w:jc w:val="both"/>
        <w:rPr>
          <w:sz w:val="24"/>
          <w:szCs w:val="24"/>
        </w:rPr>
      </w:pPr>
    </w:p>
    <w:p w:rsidR="00101764" w:rsidRDefault="00101764">
      <w:pPr>
        <w:pBdr>
          <w:top w:val="nil"/>
          <w:left w:val="nil"/>
          <w:bottom w:val="nil"/>
          <w:right w:val="nil"/>
          <w:between w:val="nil"/>
        </w:pBdr>
        <w:jc w:val="both"/>
        <w:rPr>
          <w:sz w:val="24"/>
          <w:szCs w:val="24"/>
        </w:rPr>
      </w:pPr>
    </w:p>
    <w:p w:rsidR="00101764" w:rsidRDefault="00101764">
      <w:pPr>
        <w:pBdr>
          <w:top w:val="nil"/>
          <w:left w:val="nil"/>
          <w:bottom w:val="nil"/>
          <w:right w:val="nil"/>
          <w:between w:val="nil"/>
        </w:pBdr>
        <w:jc w:val="both"/>
        <w:rPr>
          <w:sz w:val="24"/>
          <w:szCs w:val="24"/>
        </w:rPr>
      </w:pPr>
    </w:p>
    <w:p w:rsidR="00101764" w:rsidRDefault="00101764">
      <w:pPr>
        <w:pBdr>
          <w:top w:val="nil"/>
          <w:left w:val="nil"/>
          <w:bottom w:val="nil"/>
          <w:right w:val="nil"/>
          <w:between w:val="nil"/>
        </w:pBdr>
        <w:jc w:val="both"/>
        <w:rPr>
          <w:sz w:val="24"/>
          <w:szCs w:val="24"/>
        </w:rPr>
      </w:pPr>
    </w:p>
    <w:p w:rsidR="00101764" w:rsidRDefault="00101764">
      <w:pPr>
        <w:pBdr>
          <w:top w:val="nil"/>
          <w:left w:val="nil"/>
          <w:bottom w:val="nil"/>
          <w:right w:val="nil"/>
          <w:between w:val="nil"/>
        </w:pBdr>
        <w:jc w:val="both"/>
        <w:rPr>
          <w:sz w:val="24"/>
          <w:szCs w:val="24"/>
        </w:rPr>
      </w:pPr>
    </w:p>
    <w:p w:rsidR="00101764" w:rsidRDefault="00101764">
      <w:pPr>
        <w:pBdr>
          <w:top w:val="nil"/>
          <w:left w:val="nil"/>
          <w:bottom w:val="nil"/>
          <w:right w:val="nil"/>
          <w:between w:val="nil"/>
        </w:pBdr>
        <w:jc w:val="both"/>
        <w:rPr>
          <w:sz w:val="24"/>
          <w:szCs w:val="24"/>
        </w:rPr>
      </w:pPr>
    </w:p>
    <w:p w:rsidR="00101764" w:rsidRDefault="00101764">
      <w:pPr>
        <w:pBdr>
          <w:top w:val="nil"/>
          <w:left w:val="nil"/>
          <w:bottom w:val="nil"/>
          <w:right w:val="nil"/>
          <w:between w:val="nil"/>
        </w:pBdr>
        <w:jc w:val="both"/>
        <w:rPr>
          <w:sz w:val="24"/>
          <w:szCs w:val="24"/>
        </w:rPr>
      </w:pPr>
    </w:p>
    <w:p w:rsidR="00101764" w:rsidRDefault="00101764">
      <w:pPr>
        <w:pBdr>
          <w:top w:val="nil"/>
          <w:left w:val="nil"/>
          <w:bottom w:val="nil"/>
          <w:right w:val="nil"/>
          <w:between w:val="nil"/>
        </w:pBdr>
        <w:jc w:val="both"/>
        <w:rPr>
          <w:sz w:val="24"/>
          <w:szCs w:val="24"/>
        </w:rPr>
      </w:pPr>
    </w:p>
    <w:p w:rsidR="00101764" w:rsidRDefault="00101764">
      <w:pPr>
        <w:pBdr>
          <w:top w:val="nil"/>
          <w:left w:val="nil"/>
          <w:bottom w:val="nil"/>
          <w:right w:val="nil"/>
          <w:between w:val="nil"/>
        </w:pBdr>
        <w:jc w:val="both"/>
        <w:rPr>
          <w:sz w:val="24"/>
          <w:szCs w:val="24"/>
        </w:rPr>
      </w:pPr>
    </w:p>
    <w:p w:rsidR="00101764" w:rsidRDefault="00101764">
      <w:pPr>
        <w:pBdr>
          <w:top w:val="nil"/>
          <w:left w:val="nil"/>
          <w:bottom w:val="nil"/>
          <w:right w:val="nil"/>
          <w:between w:val="nil"/>
        </w:pBdr>
        <w:jc w:val="both"/>
        <w:rPr>
          <w:sz w:val="24"/>
          <w:szCs w:val="24"/>
        </w:rPr>
      </w:pPr>
    </w:p>
    <w:p w:rsidR="00101764" w:rsidRDefault="00101764">
      <w:pPr>
        <w:pBdr>
          <w:top w:val="nil"/>
          <w:left w:val="nil"/>
          <w:bottom w:val="nil"/>
          <w:right w:val="nil"/>
          <w:between w:val="nil"/>
        </w:pBdr>
        <w:jc w:val="both"/>
        <w:rPr>
          <w:sz w:val="24"/>
          <w:szCs w:val="24"/>
        </w:rPr>
      </w:pPr>
    </w:p>
    <w:p w:rsidR="00101764" w:rsidRDefault="00101764">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tbl>
      <w:tblPr>
        <w:tblStyle w:val="afffffff9"/>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361"/>
        <w:gridCol w:w="1261"/>
        <w:gridCol w:w="1837"/>
        <w:gridCol w:w="1587"/>
        <w:gridCol w:w="1537"/>
        <w:gridCol w:w="1486"/>
      </w:tblGrid>
      <w:tr w:rsidR="00C95ADB">
        <w:trPr>
          <w:trHeight w:val="1265"/>
        </w:trPr>
        <w:tc>
          <w:tcPr>
            <w:tcW w:w="906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center"/>
              <w:rPr>
                <w:b/>
                <w:sz w:val="24"/>
                <w:szCs w:val="24"/>
              </w:rPr>
            </w:pPr>
            <w:r>
              <w:rPr>
                <w:b/>
                <w:sz w:val="24"/>
                <w:szCs w:val="24"/>
              </w:rPr>
              <w:lastRenderedPageBreak/>
              <w:t>Inovovaný školský vzdelávací program pre 7.  ročník  – Nemecký jazyk  (týždenne 2), spolu 66 hodín</w:t>
            </w:r>
          </w:p>
          <w:p w:rsidR="00C95ADB" w:rsidRDefault="004A66D4">
            <w:pPr>
              <w:jc w:val="center"/>
              <w:rPr>
                <w:sz w:val="24"/>
                <w:szCs w:val="24"/>
              </w:rPr>
            </w:pPr>
            <w:r>
              <w:rPr>
                <w:sz w:val="24"/>
                <w:szCs w:val="24"/>
              </w:rPr>
              <w:t>Súhrn cieľov a obsahu vzdelávania v 7. ročníku základnej školy vychádzajúc z Inovovaného štátneho vzdelávacieho programu:</w:t>
            </w:r>
          </w:p>
        </w:tc>
      </w:tr>
      <w:tr w:rsidR="00C95ADB">
        <w:trPr>
          <w:trHeight w:val="1955"/>
        </w:trPr>
        <w:tc>
          <w:tcPr>
            <w:tcW w:w="136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Ciele</w:t>
            </w:r>
          </w:p>
        </w:tc>
        <w:tc>
          <w:tcPr>
            <w:tcW w:w="12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Tematický</w:t>
            </w:r>
          </w:p>
          <w:p w:rsidR="00C95ADB" w:rsidRDefault="004A66D4">
            <w:pPr>
              <w:jc w:val="center"/>
              <w:rPr>
                <w:b/>
                <w:sz w:val="24"/>
                <w:szCs w:val="24"/>
              </w:rPr>
            </w:pPr>
            <w:r>
              <w:rPr>
                <w:b/>
                <w:sz w:val="24"/>
                <w:szCs w:val="24"/>
              </w:rPr>
              <w:t>celok</w:t>
            </w:r>
          </w:p>
        </w:tc>
        <w:tc>
          <w:tcPr>
            <w:tcW w:w="1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ind w:left="200" w:hanging="100"/>
              <w:jc w:val="center"/>
              <w:rPr>
                <w:b/>
                <w:sz w:val="24"/>
                <w:szCs w:val="24"/>
              </w:rPr>
            </w:pPr>
            <w:r>
              <w:rPr>
                <w:b/>
                <w:sz w:val="24"/>
                <w:szCs w:val="24"/>
              </w:rPr>
              <w:t>Obsahový štandard (téma)</w:t>
            </w:r>
          </w:p>
        </w:tc>
        <w:tc>
          <w:tcPr>
            <w:tcW w:w="15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2"/>
                <w:szCs w:val="22"/>
              </w:rPr>
            </w:pPr>
            <w:r>
              <w:rPr>
                <w:b/>
                <w:sz w:val="22"/>
                <w:szCs w:val="22"/>
              </w:rPr>
              <w:t>Predmet,</w:t>
            </w:r>
          </w:p>
          <w:p w:rsidR="00C95ADB" w:rsidRDefault="004A66D4">
            <w:pPr>
              <w:jc w:val="center"/>
              <w:rPr>
                <w:b/>
                <w:sz w:val="22"/>
                <w:szCs w:val="22"/>
              </w:rPr>
            </w:pPr>
            <w:r>
              <w:rPr>
                <w:b/>
                <w:sz w:val="22"/>
                <w:szCs w:val="22"/>
              </w:rPr>
              <w:t>medzipredmetové</w:t>
            </w:r>
          </w:p>
          <w:p w:rsidR="00C95ADB" w:rsidRDefault="004A66D4">
            <w:pPr>
              <w:jc w:val="center"/>
              <w:rPr>
                <w:b/>
                <w:sz w:val="22"/>
                <w:szCs w:val="22"/>
              </w:rPr>
            </w:pPr>
            <w:r>
              <w:rPr>
                <w:b/>
                <w:sz w:val="22"/>
                <w:szCs w:val="22"/>
              </w:rPr>
              <w:t>vzťahy,</w:t>
            </w:r>
          </w:p>
          <w:p w:rsidR="00C95ADB" w:rsidRDefault="004A66D4">
            <w:pPr>
              <w:jc w:val="center"/>
              <w:rPr>
                <w:b/>
                <w:sz w:val="22"/>
                <w:szCs w:val="22"/>
              </w:rPr>
            </w:pPr>
            <w:r>
              <w:rPr>
                <w:b/>
                <w:sz w:val="22"/>
                <w:szCs w:val="22"/>
              </w:rPr>
              <w:t>prierezová téma</w:t>
            </w:r>
          </w:p>
        </w:tc>
        <w:tc>
          <w:tcPr>
            <w:tcW w:w="1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Metódy</w:t>
            </w:r>
          </w:p>
        </w:tc>
        <w:tc>
          <w:tcPr>
            <w:tcW w:w="14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Výkonový štandard</w:t>
            </w:r>
          </w:p>
          <w:p w:rsidR="00C95ADB" w:rsidRDefault="004A66D4">
            <w:pPr>
              <w:jc w:val="center"/>
              <w:rPr>
                <w:b/>
                <w:sz w:val="24"/>
                <w:szCs w:val="24"/>
              </w:rPr>
            </w:pPr>
            <w:r>
              <w:rPr>
                <w:b/>
                <w:sz w:val="24"/>
                <w:szCs w:val="24"/>
              </w:rPr>
              <w:t>(konkrétny</w:t>
            </w:r>
          </w:p>
          <w:p w:rsidR="00C95ADB" w:rsidRDefault="004A66D4">
            <w:pPr>
              <w:jc w:val="center"/>
              <w:rPr>
                <w:b/>
                <w:sz w:val="24"/>
                <w:szCs w:val="24"/>
              </w:rPr>
            </w:pPr>
            <w:r>
              <w:rPr>
                <w:b/>
                <w:sz w:val="24"/>
                <w:szCs w:val="24"/>
              </w:rPr>
              <w:t>výstup)</w:t>
            </w:r>
          </w:p>
        </w:tc>
      </w:tr>
      <w:tr w:rsidR="00C95ADB">
        <w:trPr>
          <w:trHeight w:val="1565"/>
        </w:trPr>
        <w:tc>
          <w:tcPr>
            <w:tcW w:w="136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Naučiť žiakov samostatne pracovať na zadanej úlohe</w:t>
            </w:r>
          </w:p>
        </w:tc>
        <w:tc>
          <w:tcPr>
            <w:tcW w:w="12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Opakovanie</w:t>
            </w:r>
          </w:p>
        </w:tc>
        <w:tc>
          <w:tcPr>
            <w:tcW w:w="1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Úvodná hodina. Organizačné pokyny. Opakovanie učiva zo 6. ročníka.</w:t>
            </w:r>
          </w:p>
        </w:tc>
        <w:tc>
          <w:tcPr>
            <w:tcW w:w="15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Osob. a soc. rozvoj, OŽaZ</w:t>
            </w:r>
          </w:p>
          <w:p w:rsidR="00C95ADB" w:rsidRDefault="004A66D4">
            <w:pPr>
              <w:jc w:val="both"/>
              <w:rPr>
                <w:sz w:val="24"/>
                <w:szCs w:val="24"/>
              </w:rPr>
            </w:pPr>
            <w:r>
              <w:rPr>
                <w:sz w:val="24"/>
                <w:szCs w:val="24"/>
              </w:rPr>
              <w:t xml:space="preserve"> </w:t>
            </w:r>
          </w:p>
        </w:tc>
        <w:tc>
          <w:tcPr>
            <w:tcW w:w="1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Práca s textom, rozprávanie, samostatná práca</w:t>
            </w:r>
          </w:p>
        </w:tc>
        <w:tc>
          <w:tcPr>
            <w:tcW w:w="14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Žiak vie:</w:t>
            </w:r>
          </w:p>
          <w:p w:rsidR="00C95ADB" w:rsidRDefault="004A66D4">
            <w:pPr>
              <w:jc w:val="both"/>
              <w:rPr>
                <w:sz w:val="24"/>
                <w:szCs w:val="24"/>
              </w:rPr>
            </w:pPr>
            <w:r>
              <w:rPr>
                <w:sz w:val="24"/>
                <w:szCs w:val="24"/>
              </w:rPr>
              <w:t>samostatne pracovať na zadanej úlohe</w:t>
            </w:r>
          </w:p>
        </w:tc>
      </w:tr>
      <w:tr w:rsidR="00C95ADB">
        <w:trPr>
          <w:trHeight w:val="2615"/>
        </w:trPr>
        <w:tc>
          <w:tcPr>
            <w:tcW w:w="136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Naučiť žiakov opísať svoje bývanie, zariadenie izieb, používať správne zápor</w:t>
            </w:r>
          </w:p>
        </w:tc>
        <w:tc>
          <w:tcPr>
            <w:tcW w:w="12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Dom rodiny Weigel</w:t>
            </w:r>
          </w:p>
        </w:tc>
        <w:tc>
          <w:tcPr>
            <w:tcW w:w="1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 xml:space="preserve">Izby v dome. Opis izieb. Vybavenie izby. Zápor. Čo je to? Opis domu. Tvorba projektu: Moja izba. </w:t>
            </w:r>
          </w:p>
        </w:tc>
        <w:tc>
          <w:tcPr>
            <w:tcW w:w="15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Matematika</w:t>
            </w:r>
          </w:p>
          <w:p w:rsidR="00C95ADB" w:rsidRDefault="004A66D4">
            <w:pPr>
              <w:jc w:val="both"/>
              <w:rPr>
                <w:sz w:val="24"/>
                <w:szCs w:val="24"/>
              </w:rPr>
            </w:pPr>
            <w:r>
              <w:rPr>
                <w:sz w:val="24"/>
                <w:szCs w:val="24"/>
              </w:rPr>
              <w:t>Enviromentálna výchova</w:t>
            </w:r>
          </w:p>
          <w:p w:rsidR="00C95ADB" w:rsidRDefault="004A66D4">
            <w:pPr>
              <w:jc w:val="both"/>
              <w:rPr>
                <w:sz w:val="24"/>
                <w:szCs w:val="24"/>
              </w:rPr>
            </w:pPr>
            <w:r>
              <w:rPr>
                <w:sz w:val="24"/>
                <w:szCs w:val="24"/>
              </w:rPr>
              <w:t>Osob. a soc. rozvoj</w:t>
            </w:r>
          </w:p>
          <w:p w:rsidR="00C95ADB" w:rsidRDefault="004A66D4">
            <w:pPr>
              <w:jc w:val="both"/>
              <w:rPr>
                <w:sz w:val="24"/>
                <w:szCs w:val="24"/>
              </w:rPr>
            </w:pPr>
            <w:r>
              <w:rPr>
                <w:sz w:val="24"/>
                <w:szCs w:val="24"/>
              </w:rPr>
              <w:t>Slovenský jazyk</w:t>
            </w:r>
          </w:p>
        </w:tc>
        <w:tc>
          <w:tcPr>
            <w:tcW w:w="1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 xml:space="preserve">Práca so slovníkom, čítanie s porozumením, </w:t>
            </w:r>
          </w:p>
        </w:tc>
        <w:tc>
          <w:tcPr>
            <w:tcW w:w="14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Žiak vie:</w:t>
            </w:r>
          </w:p>
          <w:p w:rsidR="00C95ADB" w:rsidRDefault="004A66D4">
            <w:pPr>
              <w:jc w:val="both"/>
              <w:rPr>
                <w:sz w:val="24"/>
                <w:szCs w:val="24"/>
              </w:rPr>
            </w:pPr>
            <w:r>
              <w:rPr>
                <w:sz w:val="24"/>
                <w:szCs w:val="24"/>
              </w:rPr>
              <w:t>samostatne porozprávať o svojom bývaní, opísať jednotlivé izby, správne používať zápor</w:t>
            </w:r>
          </w:p>
        </w:tc>
      </w:tr>
      <w:tr w:rsidR="00C95ADB">
        <w:trPr>
          <w:trHeight w:val="3065"/>
        </w:trPr>
        <w:tc>
          <w:tcPr>
            <w:tcW w:w="136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Naučiť žiakov poznať modálne slovesá, časovať nepravidelné slovesá, ponúknuť niečo hosťom</w:t>
            </w:r>
          </w:p>
        </w:tc>
        <w:tc>
          <w:tcPr>
            <w:tcW w:w="12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Návšteva</w:t>
            </w:r>
          </w:p>
        </w:tc>
        <w:tc>
          <w:tcPr>
            <w:tcW w:w="1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 xml:space="preserve">Návšteva – zdvorilostné frázy. Čo radi pijete? Nácvik dialógov. Moja izba. Práca s PZ. </w:t>
            </w:r>
          </w:p>
        </w:tc>
        <w:tc>
          <w:tcPr>
            <w:tcW w:w="15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Enviromentálna výchova</w:t>
            </w:r>
          </w:p>
          <w:p w:rsidR="00C95ADB" w:rsidRDefault="004A66D4">
            <w:pPr>
              <w:jc w:val="both"/>
              <w:rPr>
                <w:sz w:val="24"/>
                <w:szCs w:val="24"/>
              </w:rPr>
            </w:pPr>
            <w:r>
              <w:rPr>
                <w:sz w:val="24"/>
                <w:szCs w:val="24"/>
              </w:rPr>
              <w:t>Osob. a soc. rozvoj</w:t>
            </w:r>
          </w:p>
          <w:p w:rsidR="00C95ADB" w:rsidRDefault="004A66D4">
            <w:pPr>
              <w:jc w:val="both"/>
              <w:rPr>
                <w:sz w:val="24"/>
                <w:szCs w:val="24"/>
              </w:rPr>
            </w:pPr>
            <w:r>
              <w:rPr>
                <w:sz w:val="24"/>
                <w:szCs w:val="24"/>
              </w:rPr>
              <w:t>Biológia</w:t>
            </w:r>
          </w:p>
          <w:p w:rsidR="00C95ADB" w:rsidRDefault="004A66D4">
            <w:pPr>
              <w:jc w:val="both"/>
              <w:rPr>
                <w:sz w:val="24"/>
                <w:szCs w:val="24"/>
              </w:rPr>
            </w:pPr>
            <w:r>
              <w:rPr>
                <w:sz w:val="24"/>
                <w:szCs w:val="24"/>
              </w:rPr>
              <w:t>Geografia</w:t>
            </w:r>
          </w:p>
          <w:p w:rsidR="00C95ADB" w:rsidRDefault="004A66D4">
            <w:pPr>
              <w:jc w:val="both"/>
              <w:rPr>
                <w:sz w:val="24"/>
                <w:szCs w:val="24"/>
              </w:rPr>
            </w:pPr>
            <w:r>
              <w:rPr>
                <w:sz w:val="24"/>
                <w:szCs w:val="24"/>
              </w:rPr>
              <w:t>Tvorba projektov</w:t>
            </w:r>
          </w:p>
        </w:tc>
        <w:tc>
          <w:tcPr>
            <w:tcW w:w="1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Práca so slovníkom, čítanie s porozumením, projektová práca, nácvik rozprávania</w:t>
            </w:r>
          </w:p>
        </w:tc>
        <w:tc>
          <w:tcPr>
            <w:tcW w:w="14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Žiak vie:</w:t>
            </w:r>
          </w:p>
          <w:p w:rsidR="00C95ADB" w:rsidRDefault="004A66D4">
            <w:pPr>
              <w:jc w:val="both"/>
              <w:rPr>
                <w:sz w:val="24"/>
                <w:szCs w:val="24"/>
              </w:rPr>
            </w:pPr>
            <w:r>
              <w:rPr>
                <w:sz w:val="24"/>
                <w:szCs w:val="24"/>
              </w:rPr>
              <w:t>používať modálne slovesá, nepravidelné slovesá, ponúknuť niečo hosťovi a pozdraviť ho</w:t>
            </w:r>
          </w:p>
        </w:tc>
      </w:tr>
      <w:tr w:rsidR="00C95ADB">
        <w:trPr>
          <w:trHeight w:val="4535"/>
        </w:trPr>
        <w:tc>
          <w:tcPr>
            <w:tcW w:w="136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lastRenderedPageBreak/>
              <w:t xml:space="preserve">Naučiť žiakov povedať či majú, alebo nie domáce zviera, spýtať sa na domáce zviera niekoho iného, povedať či ich má rád, čo rady jedia, správne používať sloveso </w:t>
            </w:r>
            <w:r>
              <w:rPr>
                <w:i/>
                <w:sz w:val="24"/>
                <w:szCs w:val="24"/>
              </w:rPr>
              <w:t>mať</w:t>
            </w:r>
            <w:r>
              <w:rPr>
                <w:sz w:val="24"/>
                <w:szCs w:val="24"/>
              </w:rPr>
              <w:t>, zápor</w:t>
            </w:r>
          </w:p>
        </w:tc>
        <w:tc>
          <w:tcPr>
            <w:tcW w:w="12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Mautzi, naša mačka</w:t>
            </w:r>
          </w:p>
        </w:tc>
        <w:tc>
          <w:tcPr>
            <w:tcW w:w="1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Rod podstatných mien, člen urč. a neurč. Pomocné sloveso „mať“. Zvieratá – lexika. Sloveso „mať rád“. Opis zvierat. Neurčitý člen v 4. páde. Čo majú radi zvieratá? Červená čiapočka.</w:t>
            </w:r>
          </w:p>
        </w:tc>
        <w:tc>
          <w:tcPr>
            <w:tcW w:w="15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Biológia</w:t>
            </w:r>
          </w:p>
          <w:p w:rsidR="00C95ADB" w:rsidRDefault="004A66D4">
            <w:pPr>
              <w:jc w:val="both"/>
              <w:rPr>
                <w:sz w:val="24"/>
                <w:szCs w:val="24"/>
              </w:rPr>
            </w:pPr>
            <w:r>
              <w:rPr>
                <w:sz w:val="24"/>
                <w:szCs w:val="24"/>
              </w:rPr>
              <w:t>Osob. a soc. rozvoj</w:t>
            </w:r>
          </w:p>
          <w:p w:rsidR="00C95ADB" w:rsidRDefault="004A66D4">
            <w:pPr>
              <w:jc w:val="both"/>
              <w:rPr>
                <w:sz w:val="24"/>
                <w:szCs w:val="24"/>
              </w:rPr>
            </w:pPr>
            <w:r>
              <w:rPr>
                <w:sz w:val="24"/>
                <w:szCs w:val="24"/>
              </w:rPr>
              <w:t>Tvorba projektov</w:t>
            </w:r>
          </w:p>
          <w:p w:rsidR="00C95ADB" w:rsidRDefault="004A66D4">
            <w:pPr>
              <w:jc w:val="both"/>
              <w:rPr>
                <w:sz w:val="24"/>
                <w:szCs w:val="24"/>
              </w:rPr>
            </w:pPr>
            <w:r>
              <w:rPr>
                <w:sz w:val="24"/>
                <w:szCs w:val="24"/>
              </w:rPr>
              <w:t>Environmentálna výchova</w:t>
            </w:r>
          </w:p>
          <w:p w:rsidR="00C95ADB" w:rsidRDefault="004A66D4">
            <w:pPr>
              <w:jc w:val="both"/>
              <w:rPr>
                <w:sz w:val="24"/>
                <w:szCs w:val="24"/>
              </w:rPr>
            </w:pPr>
            <w:r>
              <w:rPr>
                <w:sz w:val="24"/>
                <w:szCs w:val="24"/>
              </w:rPr>
              <w:t>ENV</w:t>
            </w:r>
          </w:p>
        </w:tc>
        <w:tc>
          <w:tcPr>
            <w:tcW w:w="1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Dialógy, práca so slovníkom, práca s prac. zošitom, samostatná práca,  počúvanie s porozumením</w:t>
            </w:r>
          </w:p>
        </w:tc>
        <w:tc>
          <w:tcPr>
            <w:tcW w:w="14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Žiak vie:</w:t>
            </w:r>
          </w:p>
          <w:p w:rsidR="00C95ADB" w:rsidRDefault="004A66D4">
            <w:pPr>
              <w:jc w:val="both"/>
              <w:rPr>
                <w:sz w:val="24"/>
                <w:szCs w:val="24"/>
              </w:rPr>
            </w:pPr>
            <w:r>
              <w:rPr>
                <w:sz w:val="24"/>
                <w:szCs w:val="24"/>
              </w:rPr>
              <w:t xml:space="preserve">povedať či majú, alebo nie domáce zviera, spýtať sa na domáce zviera niekoho iného, povedať či ich má rád, čo rady jedia, správne používať sloveso </w:t>
            </w:r>
            <w:r>
              <w:rPr>
                <w:i/>
                <w:sz w:val="24"/>
                <w:szCs w:val="24"/>
              </w:rPr>
              <w:t>mať</w:t>
            </w:r>
            <w:r>
              <w:rPr>
                <w:sz w:val="24"/>
                <w:szCs w:val="24"/>
              </w:rPr>
              <w:t>, zápor</w:t>
            </w:r>
          </w:p>
        </w:tc>
      </w:tr>
      <w:tr w:rsidR="00C95ADB">
        <w:trPr>
          <w:trHeight w:val="4805"/>
        </w:trPr>
        <w:tc>
          <w:tcPr>
            <w:tcW w:w="136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i/>
                <w:sz w:val="24"/>
                <w:szCs w:val="24"/>
              </w:rPr>
            </w:pPr>
            <w:r>
              <w:rPr>
                <w:sz w:val="24"/>
                <w:szCs w:val="24"/>
              </w:rPr>
              <w:t xml:space="preserve">Naučiť žiakov opísať svoj pôvod, opýtať sa iných na znalosť cudzích jazykov, povedať akým jazykom sa hovorí v určitej krajine, správne používať </w:t>
            </w:r>
            <w:r>
              <w:rPr>
                <w:i/>
                <w:sz w:val="24"/>
                <w:szCs w:val="24"/>
              </w:rPr>
              <w:t>man</w:t>
            </w:r>
            <w:r>
              <w:rPr>
                <w:sz w:val="24"/>
                <w:szCs w:val="24"/>
              </w:rPr>
              <w:t xml:space="preserve">, predložku aus a zámeno </w:t>
            </w:r>
            <w:r>
              <w:rPr>
                <w:i/>
                <w:sz w:val="24"/>
                <w:szCs w:val="24"/>
              </w:rPr>
              <w:t>Woher</w:t>
            </w:r>
          </w:p>
        </w:tc>
        <w:tc>
          <w:tcPr>
            <w:tcW w:w="12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Susedia rodiny Weigel</w:t>
            </w:r>
          </w:p>
        </w:tc>
        <w:tc>
          <w:tcPr>
            <w:tcW w:w="1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Susedia rodiny Weigel. Názvy krajín a jazykov. Odkiaľ pochádzajú? Ako rozprávajú? Kto je to?</w:t>
            </w:r>
          </w:p>
        </w:tc>
        <w:tc>
          <w:tcPr>
            <w:tcW w:w="15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Osob. a soc. rozvoj</w:t>
            </w:r>
          </w:p>
          <w:p w:rsidR="00C95ADB" w:rsidRDefault="004A66D4">
            <w:pPr>
              <w:jc w:val="both"/>
              <w:rPr>
                <w:sz w:val="24"/>
                <w:szCs w:val="24"/>
              </w:rPr>
            </w:pPr>
            <w:r>
              <w:rPr>
                <w:sz w:val="24"/>
                <w:szCs w:val="24"/>
              </w:rPr>
              <w:t>Tvorba projektov</w:t>
            </w:r>
          </w:p>
          <w:p w:rsidR="00C95ADB" w:rsidRDefault="004A66D4">
            <w:pPr>
              <w:jc w:val="both"/>
              <w:rPr>
                <w:sz w:val="24"/>
                <w:szCs w:val="24"/>
              </w:rPr>
            </w:pPr>
            <w:r>
              <w:rPr>
                <w:sz w:val="24"/>
                <w:szCs w:val="24"/>
              </w:rPr>
              <w:t>Mediálna výchova</w:t>
            </w:r>
          </w:p>
          <w:p w:rsidR="00C95ADB" w:rsidRDefault="004A66D4">
            <w:pPr>
              <w:jc w:val="both"/>
              <w:rPr>
                <w:sz w:val="24"/>
                <w:szCs w:val="24"/>
              </w:rPr>
            </w:pPr>
            <w:r>
              <w:rPr>
                <w:sz w:val="24"/>
                <w:szCs w:val="24"/>
              </w:rPr>
              <w:t>Multikultúrna výchova</w:t>
            </w:r>
          </w:p>
          <w:p w:rsidR="00C95ADB" w:rsidRDefault="004A66D4">
            <w:pPr>
              <w:jc w:val="both"/>
              <w:rPr>
                <w:sz w:val="24"/>
                <w:szCs w:val="24"/>
              </w:rPr>
            </w:pPr>
            <w:r>
              <w:rPr>
                <w:sz w:val="24"/>
                <w:szCs w:val="24"/>
              </w:rPr>
              <w:t>Geografia</w:t>
            </w:r>
          </w:p>
          <w:p w:rsidR="00C95ADB" w:rsidRDefault="004A66D4">
            <w:pPr>
              <w:jc w:val="both"/>
              <w:rPr>
                <w:sz w:val="24"/>
                <w:szCs w:val="24"/>
              </w:rPr>
            </w:pPr>
            <w:r>
              <w:rPr>
                <w:sz w:val="24"/>
                <w:szCs w:val="24"/>
              </w:rPr>
              <w:t xml:space="preserve"> </w:t>
            </w:r>
          </w:p>
        </w:tc>
        <w:tc>
          <w:tcPr>
            <w:tcW w:w="1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Práca so slovníkom, práca s textom, samostatná práca, práca s pracovným zpšitom,  Počúvanie s porozumením</w:t>
            </w:r>
          </w:p>
        </w:tc>
        <w:tc>
          <w:tcPr>
            <w:tcW w:w="14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Žiak vie:</w:t>
            </w:r>
          </w:p>
          <w:p w:rsidR="00C95ADB" w:rsidRDefault="004A66D4">
            <w:pPr>
              <w:jc w:val="both"/>
              <w:rPr>
                <w:i/>
                <w:sz w:val="24"/>
                <w:szCs w:val="24"/>
              </w:rPr>
            </w:pPr>
            <w:r>
              <w:rPr>
                <w:sz w:val="24"/>
                <w:szCs w:val="24"/>
              </w:rPr>
              <w:t xml:space="preserve">opísať svoj pôvod, opýtať sa iných na znalosť cudzích jazykov, povedať akým jazykom sa hovorí v určitej krajine, správne používať </w:t>
            </w:r>
            <w:r>
              <w:rPr>
                <w:i/>
                <w:sz w:val="24"/>
                <w:szCs w:val="24"/>
              </w:rPr>
              <w:t>man</w:t>
            </w:r>
            <w:r>
              <w:rPr>
                <w:sz w:val="24"/>
                <w:szCs w:val="24"/>
              </w:rPr>
              <w:t xml:space="preserve">, predložku </w:t>
            </w:r>
            <w:r>
              <w:rPr>
                <w:i/>
                <w:sz w:val="24"/>
                <w:szCs w:val="24"/>
              </w:rPr>
              <w:t>aus</w:t>
            </w:r>
            <w:r>
              <w:rPr>
                <w:sz w:val="24"/>
                <w:szCs w:val="24"/>
              </w:rPr>
              <w:t xml:space="preserve"> a zámeno </w:t>
            </w:r>
            <w:r>
              <w:rPr>
                <w:i/>
                <w:sz w:val="24"/>
                <w:szCs w:val="24"/>
              </w:rPr>
              <w:t>Woher</w:t>
            </w:r>
          </w:p>
        </w:tc>
      </w:tr>
      <w:tr w:rsidR="00C95ADB">
        <w:trPr>
          <w:trHeight w:val="5585"/>
        </w:trPr>
        <w:tc>
          <w:tcPr>
            <w:tcW w:w="136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lastRenderedPageBreak/>
              <w:t>Naučiť žiakov opýtať sa kto chce/nechce jesť, piť a odpoveď; odmietnuť jedlo/nápoj; povedať, že nemajú hlad/smäd; objednať si jedlo/pitie; reagovať na cenu; správne používať nepravidelné slovesá, zápor a A s neurč. členom</w:t>
            </w:r>
          </w:p>
        </w:tc>
        <w:tc>
          <w:tcPr>
            <w:tcW w:w="12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Čo jedávaš cez prestávky?</w:t>
            </w:r>
          </w:p>
        </w:tc>
        <w:tc>
          <w:tcPr>
            <w:tcW w:w="1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Časovanie slovies: jesť, piť. Čo ješ cez prestávku? Skloňovanie podst. mien – 4. pád. Rýchloobčerstvenie. Projekt: Moja desiata.</w:t>
            </w:r>
          </w:p>
        </w:tc>
        <w:tc>
          <w:tcPr>
            <w:tcW w:w="15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Matematika</w:t>
            </w:r>
          </w:p>
          <w:p w:rsidR="00C95ADB" w:rsidRDefault="004A66D4">
            <w:pPr>
              <w:jc w:val="both"/>
              <w:rPr>
                <w:sz w:val="24"/>
                <w:szCs w:val="24"/>
              </w:rPr>
            </w:pPr>
            <w:r>
              <w:rPr>
                <w:sz w:val="24"/>
                <w:szCs w:val="24"/>
              </w:rPr>
              <w:t>Osob. a soc. rozvoj</w:t>
            </w:r>
          </w:p>
          <w:p w:rsidR="00C95ADB" w:rsidRDefault="004A66D4">
            <w:pPr>
              <w:jc w:val="both"/>
              <w:rPr>
                <w:sz w:val="24"/>
                <w:szCs w:val="24"/>
              </w:rPr>
            </w:pPr>
            <w:r>
              <w:rPr>
                <w:sz w:val="24"/>
                <w:szCs w:val="24"/>
              </w:rPr>
              <w:t>Mediálna výchova</w:t>
            </w:r>
          </w:p>
          <w:p w:rsidR="00C95ADB" w:rsidRDefault="004A66D4">
            <w:pPr>
              <w:jc w:val="both"/>
              <w:rPr>
                <w:sz w:val="24"/>
                <w:szCs w:val="24"/>
              </w:rPr>
            </w:pPr>
            <w:r>
              <w:rPr>
                <w:sz w:val="24"/>
                <w:szCs w:val="24"/>
              </w:rPr>
              <w:t>Tvorba projektov a prezentačné zručnosti</w:t>
            </w:r>
          </w:p>
          <w:p w:rsidR="00C95ADB" w:rsidRDefault="004A66D4">
            <w:pPr>
              <w:jc w:val="both"/>
              <w:rPr>
                <w:sz w:val="24"/>
                <w:szCs w:val="24"/>
              </w:rPr>
            </w:pPr>
            <w:r>
              <w:rPr>
                <w:sz w:val="24"/>
                <w:szCs w:val="24"/>
              </w:rPr>
              <w:t xml:space="preserve"> </w:t>
            </w:r>
          </w:p>
        </w:tc>
        <w:tc>
          <w:tcPr>
            <w:tcW w:w="1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Počúvanie s porozumením, čítanie s porozumením, samostatná prácam práca s PZ, dialógy</w:t>
            </w:r>
          </w:p>
        </w:tc>
        <w:tc>
          <w:tcPr>
            <w:tcW w:w="14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Žiak vie:</w:t>
            </w:r>
          </w:p>
          <w:p w:rsidR="00C95ADB" w:rsidRDefault="004A66D4">
            <w:pPr>
              <w:jc w:val="both"/>
              <w:rPr>
                <w:sz w:val="24"/>
                <w:szCs w:val="24"/>
              </w:rPr>
            </w:pPr>
            <w:r>
              <w:rPr>
                <w:sz w:val="24"/>
                <w:szCs w:val="24"/>
              </w:rPr>
              <w:t>opýtať sa kto chce/nechce jesť, piť a odpoveď; odmietnuť jedlo/nápoj; povedať, že nemajú hlad/smäd; objednať si jedlo/pitie; reagovať na cenu; správne používať nepravidelné slovesá, zápor a A s neurč. členom</w:t>
            </w:r>
          </w:p>
        </w:tc>
      </w:tr>
      <w:tr w:rsidR="00C95ADB">
        <w:trPr>
          <w:trHeight w:val="5345"/>
        </w:trPr>
        <w:tc>
          <w:tcPr>
            <w:tcW w:w="136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Naučiť žiakov povedať čo majú v školskej taške; opýtať sa spolužiaka, či nepotrebuje nejakú vec a odpoveď; opýtať sa na predmety, komu sa aký páči; správne používať nepravidelné slovesá; prísl. určenie času a A s členom urč.</w:t>
            </w:r>
          </w:p>
        </w:tc>
        <w:tc>
          <w:tcPr>
            <w:tcW w:w="12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Moje školské veci</w:t>
            </w:r>
          </w:p>
        </w:tc>
        <w:tc>
          <w:tcPr>
            <w:tcW w:w="1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Školské veci – lexika. Časovanie slovies. Čo máš v peračníku? Čo je v školskej taške? Dni v týždni. Rozvrh hodín. Učitelia. Ako sa ti páči? Projekt: Ideálny rozvrh hodín.</w:t>
            </w:r>
          </w:p>
        </w:tc>
        <w:tc>
          <w:tcPr>
            <w:tcW w:w="15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Tvorba projektov</w:t>
            </w:r>
          </w:p>
          <w:p w:rsidR="00C95ADB" w:rsidRDefault="004A66D4">
            <w:pPr>
              <w:jc w:val="both"/>
              <w:rPr>
                <w:sz w:val="24"/>
                <w:szCs w:val="24"/>
              </w:rPr>
            </w:pPr>
            <w:r>
              <w:rPr>
                <w:sz w:val="24"/>
                <w:szCs w:val="24"/>
              </w:rPr>
              <w:t>Osob. a soc. rozvoj</w:t>
            </w:r>
          </w:p>
          <w:p w:rsidR="00C95ADB" w:rsidRDefault="004A66D4">
            <w:pPr>
              <w:jc w:val="both"/>
              <w:rPr>
                <w:sz w:val="24"/>
                <w:szCs w:val="24"/>
              </w:rPr>
            </w:pPr>
            <w:r>
              <w:rPr>
                <w:sz w:val="24"/>
                <w:szCs w:val="24"/>
              </w:rPr>
              <w:t>Etická výchova</w:t>
            </w:r>
          </w:p>
          <w:p w:rsidR="00C95ADB" w:rsidRDefault="004A66D4">
            <w:pPr>
              <w:jc w:val="both"/>
              <w:rPr>
                <w:sz w:val="24"/>
                <w:szCs w:val="24"/>
              </w:rPr>
            </w:pPr>
            <w:r>
              <w:rPr>
                <w:sz w:val="24"/>
                <w:szCs w:val="24"/>
              </w:rPr>
              <w:t xml:space="preserve"> </w:t>
            </w:r>
          </w:p>
          <w:p w:rsidR="00C95ADB" w:rsidRDefault="004A66D4">
            <w:pPr>
              <w:jc w:val="both"/>
              <w:rPr>
                <w:sz w:val="24"/>
                <w:szCs w:val="24"/>
              </w:rPr>
            </w:pPr>
            <w:r>
              <w:rPr>
                <w:sz w:val="24"/>
                <w:szCs w:val="24"/>
              </w:rPr>
              <w:t xml:space="preserve"> </w:t>
            </w:r>
          </w:p>
        </w:tc>
        <w:tc>
          <w:tcPr>
            <w:tcW w:w="1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Projektová práca, dialógy, počúvanie s porozumením, čítanie s porozumením, samostatná práca, práca s PZ</w:t>
            </w:r>
          </w:p>
        </w:tc>
        <w:tc>
          <w:tcPr>
            <w:tcW w:w="14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Žiak vie:</w:t>
            </w:r>
          </w:p>
          <w:p w:rsidR="00C95ADB" w:rsidRDefault="004A66D4">
            <w:pPr>
              <w:jc w:val="both"/>
              <w:rPr>
                <w:sz w:val="24"/>
                <w:szCs w:val="24"/>
              </w:rPr>
            </w:pPr>
            <w:r>
              <w:rPr>
                <w:sz w:val="24"/>
                <w:szCs w:val="24"/>
              </w:rPr>
              <w:t>povedať čo majú v školskej taške; opýtať sa spolužiaka, či nepotrebuje nejakú vec a odpoveď; opýtať sa na predmety, komu sa aký páči; správne používať nepravidelné slovesá; prísl. určenie času a A s členom urč.</w:t>
            </w:r>
          </w:p>
        </w:tc>
      </w:tr>
      <w:tr w:rsidR="00C95ADB">
        <w:trPr>
          <w:trHeight w:val="4805"/>
        </w:trPr>
        <w:tc>
          <w:tcPr>
            <w:tcW w:w="136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i/>
                <w:sz w:val="24"/>
                <w:szCs w:val="24"/>
              </w:rPr>
            </w:pPr>
            <w:r>
              <w:rPr>
                <w:sz w:val="24"/>
                <w:szCs w:val="24"/>
              </w:rPr>
              <w:lastRenderedPageBreak/>
              <w:t xml:space="preserve">Naučiť žiakov povedať či radi a ako dlho pozerajú TV; zistiť informácie o TV programoch; vyjadriť obľúbenosť programov; určovať hodiny; správne používať </w:t>
            </w:r>
            <w:r>
              <w:rPr>
                <w:i/>
                <w:sz w:val="24"/>
                <w:szCs w:val="24"/>
              </w:rPr>
              <w:t>es gibt, os. zámená v A</w:t>
            </w:r>
          </w:p>
        </w:tc>
        <w:tc>
          <w:tcPr>
            <w:tcW w:w="12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Čo je v televízore?</w:t>
            </w:r>
          </w:p>
        </w:tc>
        <w:tc>
          <w:tcPr>
            <w:tcW w:w="1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Časovanie slovies – vidieť. Pozeráš rád TV? Spoznáš vysielanie? Obľúbené vysielanie. Určovanie času. Väzba „es gibt“ Projekt: Moje obľúbené vysielanie.</w:t>
            </w:r>
          </w:p>
        </w:tc>
        <w:tc>
          <w:tcPr>
            <w:tcW w:w="15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Enviromentálna výchova</w:t>
            </w:r>
          </w:p>
          <w:p w:rsidR="00C95ADB" w:rsidRDefault="004A66D4">
            <w:pPr>
              <w:jc w:val="both"/>
              <w:rPr>
                <w:sz w:val="24"/>
                <w:szCs w:val="24"/>
              </w:rPr>
            </w:pPr>
            <w:r>
              <w:rPr>
                <w:sz w:val="24"/>
                <w:szCs w:val="24"/>
              </w:rPr>
              <w:t>Osob. a soc. rozvoj</w:t>
            </w:r>
          </w:p>
          <w:p w:rsidR="00C95ADB" w:rsidRDefault="004A66D4">
            <w:pPr>
              <w:jc w:val="both"/>
              <w:rPr>
                <w:sz w:val="24"/>
                <w:szCs w:val="24"/>
              </w:rPr>
            </w:pPr>
            <w:r>
              <w:rPr>
                <w:sz w:val="24"/>
                <w:szCs w:val="24"/>
              </w:rPr>
              <w:t>Tvorba projektov a prezentačné zručnosti</w:t>
            </w:r>
          </w:p>
        </w:tc>
        <w:tc>
          <w:tcPr>
            <w:tcW w:w="1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Čítanie s porozumením, posluch s porozumením, práca s PZ, samostatná práca, dialógy</w:t>
            </w:r>
          </w:p>
        </w:tc>
        <w:tc>
          <w:tcPr>
            <w:tcW w:w="14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Žiak vie:</w:t>
            </w:r>
          </w:p>
          <w:p w:rsidR="00C95ADB" w:rsidRDefault="004A66D4">
            <w:pPr>
              <w:jc w:val="both"/>
              <w:rPr>
                <w:i/>
                <w:sz w:val="24"/>
                <w:szCs w:val="24"/>
              </w:rPr>
            </w:pPr>
            <w:r>
              <w:rPr>
                <w:sz w:val="24"/>
                <w:szCs w:val="24"/>
              </w:rPr>
              <w:t xml:space="preserve">povedať či radi a ako dlho pozerajú TV; zistiť informácie o TV programoch; vyjadriť obľúbenosť programov; určovať hodiny; správne používať </w:t>
            </w:r>
            <w:r>
              <w:rPr>
                <w:i/>
                <w:sz w:val="24"/>
                <w:szCs w:val="24"/>
              </w:rPr>
              <w:t>es gibt, os. zámená v A</w:t>
            </w:r>
          </w:p>
        </w:tc>
      </w:tr>
      <w:tr w:rsidR="00C95ADB">
        <w:trPr>
          <w:trHeight w:val="4535"/>
        </w:trPr>
        <w:tc>
          <w:tcPr>
            <w:tcW w:w="136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 xml:space="preserve">Naučiť žiakov otázku a odpoveď: koľko je hodín; zisťovať a rozprávať o aktivitách počas týždňa; správne používať sl. s odlúčiteľnou predponou; predložku </w:t>
            </w:r>
            <w:r>
              <w:rPr>
                <w:i/>
                <w:sz w:val="24"/>
                <w:szCs w:val="24"/>
              </w:rPr>
              <w:t>in</w:t>
            </w:r>
            <w:r>
              <w:rPr>
                <w:sz w:val="24"/>
                <w:szCs w:val="24"/>
              </w:rPr>
              <w:t>, prísl. určenie času</w:t>
            </w:r>
          </w:p>
        </w:tc>
        <w:tc>
          <w:tcPr>
            <w:tcW w:w="12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Kedy vstávaš?</w:t>
            </w:r>
          </w:p>
        </w:tc>
        <w:tc>
          <w:tcPr>
            <w:tcW w:w="1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Koľko je hodín? Slovesá s odlúč. a neodlúč. predponou. Kedy vstávaš? Denný režim. Môj denný režim. Týždenný plán. Predložky.</w:t>
            </w:r>
          </w:p>
        </w:tc>
        <w:tc>
          <w:tcPr>
            <w:tcW w:w="15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sz w:val="24"/>
                <w:szCs w:val="24"/>
              </w:rPr>
            </w:pPr>
            <w:r>
              <w:rPr>
                <w:sz w:val="24"/>
                <w:szCs w:val="24"/>
              </w:rPr>
              <w:t>Osob. a soc. rozvoj</w:t>
            </w:r>
          </w:p>
          <w:p w:rsidR="00C95ADB" w:rsidRDefault="004A66D4">
            <w:pPr>
              <w:jc w:val="center"/>
              <w:rPr>
                <w:sz w:val="24"/>
                <w:szCs w:val="24"/>
              </w:rPr>
            </w:pPr>
            <w:r>
              <w:rPr>
                <w:sz w:val="24"/>
                <w:szCs w:val="24"/>
              </w:rPr>
              <w:t>Tvorba projektov a prezentačné zručnosti</w:t>
            </w:r>
          </w:p>
          <w:p w:rsidR="00C95ADB" w:rsidRDefault="004A66D4">
            <w:pPr>
              <w:jc w:val="center"/>
              <w:rPr>
                <w:sz w:val="24"/>
                <w:szCs w:val="24"/>
              </w:rPr>
            </w:pPr>
            <w:r>
              <w:rPr>
                <w:sz w:val="24"/>
                <w:szCs w:val="24"/>
              </w:rPr>
              <w:t xml:space="preserve"> </w:t>
            </w:r>
          </w:p>
        </w:tc>
        <w:tc>
          <w:tcPr>
            <w:tcW w:w="1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Práca s PZ, samostatná práca, dialógy, posluch s porozumením, čítanie s porozumením</w:t>
            </w:r>
          </w:p>
        </w:tc>
        <w:tc>
          <w:tcPr>
            <w:tcW w:w="14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Žiak vie:</w:t>
            </w:r>
          </w:p>
          <w:p w:rsidR="00C95ADB" w:rsidRDefault="004A66D4">
            <w:pPr>
              <w:jc w:val="both"/>
              <w:rPr>
                <w:sz w:val="24"/>
                <w:szCs w:val="24"/>
              </w:rPr>
            </w:pPr>
            <w:r>
              <w:rPr>
                <w:sz w:val="24"/>
                <w:szCs w:val="24"/>
              </w:rPr>
              <w:t xml:space="preserve">otázku a odpoveď: koľko je hodín; zisťovať a rozprávať o aktivitách počas týždňa; správne používať sl. s odlúčiteľnou predponou; predložku </w:t>
            </w:r>
            <w:r>
              <w:rPr>
                <w:i/>
                <w:sz w:val="24"/>
                <w:szCs w:val="24"/>
              </w:rPr>
              <w:t>in</w:t>
            </w:r>
            <w:r>
              <w:rPr>
                <w:sz w:val="24"/>
                <w:szCs w:val="24"/>
              </w:rPr>
              <w:t>, prísl. určenie času</w:t>
            </w:r>
          </w:p>
        </w:tc>
      </w:tr>
      <w:tr w:rsidR="00C95ADB">
        <w:trPr>
          <w:trHeight w:val="4355"/>
        </w:trPr>
        <w:tc>
          <w:tcPr>
            <w:tcW w:w="136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lastRenderedPageBreak/>
              <w:t>Naučiť žiakov</w:t>
            </w:r>
          </w:p>
          <w:p w:rsidR="00C95ADB" w:rsidRDefault="004A66D4">
            <w:pPr>
              <w:jc w:val="both"/>
              <w:rPr>
                <w:sz w:val="24"/>
                <w:szCs w:val="24"/>
              </w:rPr>
            </w:pPr>
            <w:r>
              <w:rPr>
                <w:sz w:val="24"/>
                <w:szCs w:val="24"/>
              </w:rPr>
              <w:t>lexiku k</w:t>
            </w:r>
          </w:p>
          <w:p w:rsidR="00C95ADB" w:rsidRDefault="004A66D4">
            <w:pPr>
              <w:jc w:val="both"/>
              <w:rPr>
                <w:sz w:val="24"/>
                <w:szCs w:val="24"/>
              </w:rPr>
            </w:pPr>
            <w:r>
              <w:rPr>
                <w:sz w:val="24"/>
                <w:szCs w:val="24"/>
              </w:rPr>
              <w:t>Vianociam a</w:t>
            </w:r>
          </w:p>
          <w:p w:rsidR="00C95ADB" w:rsidRDefault="004A66D4">
            <w:pPr>
              <w:jc w:val="both"/>
              <w:rPr>
                <w:sz w:val="24"/>
                <w:szCs w:val="24"/>
              </w:rPr>
            </w:pPr>
            <w:r>
              <w:rPr>
                <w:sz w:val="24"/>
                <w:szCs w:val="24"/>
              </w:rPr>
              <w:t>Veľkej noci,</w:t>
            </w:r>
          </w:p>
          <w:p w:rsidR="00C95ADB" w:rsidRDefault="004A66D4">
            <w:pPr>
              <w:jc w:val="both"/>
              <w:rPr>
                <w:sz w:val="24"/>
                <w:szCs w:val="24"/>
              </w:rPr>
            </w:pPr>
            <w:r>
              <w:rPr>
                <w:sz w:val="24"/>
                <w:szCs w:val="24"/>
              </w:rPr>
              <w:t>Zoznámiť ich s  vianočnými</w:t>
            </w:r>
          </w:p>
          <w:p w:rsidR="00C95ADB" w:rsidRDefault="004A66D4">
            <w:pPr>
              <w:jc w:val="both"/>
              <w:rPr>
                <w:sz w:val="24"/>
                <w:szCs w:val="24"/>
              </w:rPr>
            </w:pPr>
            <w:r>
              <w:rPr>
                <w:sz w:val="24"/>
                <w:szCs w:val="24"/>
              </w:rPr>
              <w:t>a veľkonočnými zvykmi</w:t>
            </w:r>
          </w:p>
          <w:p w:rsidR="00C95ADB" w:rsidRDefault="004A66D4">
            <w:pPr>
              <w:jc w:val="both"/>
              <w:rPr>
                <w:sz w:val="24"/>
                <w:szCs w:val="24"/>
              </w:rPr>
            </w:pPr>
            <w:r>
              <w:rPr>
                <w:sz w:val="24"/>
                <w:szCs w:val="24"/>
              </w:rPr>
              <w:t>v Nemecku</w:t>
            </w:r>
          </w:p>
        </w:tc>
        <w:tc>
          <w:tcPr>
            <w:tcW w:w="12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Sviatky</w:t>
            </w:r>
          </w:p>
        </w:tc>
        <w:tc>
          <w:tcPr>
            <w:tcW w:w="1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sz w:val="24"/>
                <w:szCs w:val="24"/>
              </w:rPr>
            </w:pPr>
            <w:r>
              <w:rPr>
                <w:sz w:val="24"/>
                <w:szCs w:val="24"/>
              </w:rPr>
              <w:t>Vianoce. Veľká noc.</w:t>
            </w:r>
          </w:p>
        </w:tc>
        <w:tc>
          <w:tcPr>
            <w:tcW w:w="15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sz w:val="24"/>
                <w:szCs w:val="24"/>
              </w:rPr>
            </w:pPr>
            <w:r>
              <w:rPr>
                <w:sz w:val="24"/>
                <w:szCs w:val="24"/>
              </w:rPr>
              <w:t>Tvorba projektov</w:t>
            </w:r>
          </w:p>
          <w:p w:rsidR="00C95ADB" w:rsidRDefault="004A66D4">
            <w:pPr>
              <w:jc w:val="center"/>
              <w:rPr>
                <w:sz w:val="24"/>
                <w:szCs w:val="24"/>
              </w:rPr>
            </w:pPr>
            <w:r>
              <w:rPr>
                <w:sz w:val="24"/>
                <w:szCs w:val="24"/>
              </w:rPr>
              <w:t>Multikultúrna výchova</w:t>
            </w:r>
          </w:p>
          <w:p w:rsidR="00C95ADB" w:rsidRDefault="004A66D4">
            <w:pPr>
              <w:jc w:val="center"/>
              <w:rPr>
                <w:sz w:val="24"/>
                <w:szCs w:val="24"/>
              </w:rPr>
            </w:pPr>
            <w:r>
              <w:rPr>
                <w:sz w:val="24"/>
                <w:szCs w:val="24"/>
              </w:rPr>
              <w:t>Mediálna výchova</w:t>
            </w:r>
          </w:p>
          <w:p w:rsidR="00C95ADB" w:rsidRDefault="004A66D4">
            <w:pPr>
              <w:jc w:val="center"/>
              <w:rPr>
                <w:sz w:val="24"/>
                <w:szCs w:val="24"/>
              </w:rPr>
            </w:pPr>
            <w:r>
              <w:rPr>
                <w:sz w:val="24"/>
                <w:szCs w:val="24"/>
              </w:rPr>
              <w:t>Osob. a soc. rozvoj</w:t>
            </w:r>
          </w:p>
          <w:p w:rsidR="00C95ADB" w:rsidRDefault="004A66D4">
            <w:pPr>
              <w:jc w:val="center"/>
              <w:rPr>
                <w:sz w:val="24"/>
                <w:szCs w:val="24"/>
              </w:rPr>
            </w:pPr>
            <w:r>
              <w:rPr>
                <w:sz w:val="24"/>
                <w:szCs w:val="24"/>
              </w:rPr>
              <w:t>RVaTĽK</w:t>
            </w:r>
          </w:p>
        </w:tc>
        <w:tc>
          <w:tcPr>
            <w:tcW w:w="1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Práca s textom, proj. práca</w:t>
            </w:r>
          </w:p>
        </w:tc>
        <w:tc>
          <w:tcPr>
            <w:tcW w:w="14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Žiak vie:</w:t>
            </w:r>
          </w:p>
          <w:p w:rsidR="00C95ADB" w:rsidRDefault="004A66D4">
            <w:pPr>
              <w:jc w:val="both"/>
              <w:rPr>
                <w:sz w:val="24"/>
                <w:szCs w:val="24"/>
              </w:rPr>
            </w:pPr>
            <w:r>
              <w:rPr>
                <w:sz w:val="24"/>
                <w:szCs w:val="24"/>
              </w:rPr>
              <w:t>Opísať prežívanie</w:t>
            </w:r>
          </w:p>
          <w:p w:rsidR="00C95ADB" w:rsidRDefault="004A66D4">
            <w:pPr>
              <w:jc w:val="both"/>
              <w:rPr>
                <w:sz w:val="24"/>
                <w:szCs w:val="24"/>
              </w:rPr>
            </w:pPr>
            <w:r>
              <w:rPr>
                <w:sz w:val="24"/>
                <w:szCs w:val="24"/>
              </w:rPr>
              <w:t>Vianoc, vianočnú</w:t>
            </w:r>
          </w:p>
          <w:p w:rsidR="00C95ADB" w:rsidRDefault="004A66D4">
            <w:pPr>
              <w:jc w:val="both"/>
              <w:rPr>
                <w:sz w:val="24"/>
                <w:szCs w:val="24"/>
              </w:rPr>
            </w:pPr>
            <w:r>
              <w:rPr>
                <w:sz w:val="24"/>
                <w:szCs w:val="24"/>
              </w:rPr>
              <w:t>atmosféru, darčeky,</w:t>
            </w:r>
          </w:p>
          <w:p w:rsidR="00C95ADB" w:rsidRDefault="004A66D4">
            <w:pPr>
              <w:jc w:val="both"/>
              <w:rPr>
                <w:sz w:val="24"/>
                <w:szCs w:val="24"/>
              </w:rPr>
            </w:pPr>
            <w:r>
              <w:rPr>
                <w:sz w:val="24"/>
                <w:szCs w:val="24"/>
              </w:rPr>
              <w:t>opísať Veľkonočné</w:t>
            </w:r>
          </w:p>
          <w:p w:rsidR="00C95ADB" w:rsidRDefault="004A66D4">
            <w:pPr>
              <w:jc w:val="both"/>
              <w:rPr>
                <w:sz w:val="24"/>
                <w:szCs w:val="24"/>
              </w:rPr>
            </w:pPr>
            <w:r>
              <w:rPr>
                <w:sz w:val="24"/>
                <w:szCs w:val="24"/>
              </w:rPr>
              <w:t>sviatky</w:t>
            </w:r>
          </w:p>
        </w:tc>
      </w:tr>
      <w:tr w:rsidR="00C95ADB">
        <w:trPr>
          <w:trHeight w:val="3155"/>
        </w:trPr>
        <w:tc>
          <w:tcPr>
            <w:tcW w:w="136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Naučiť žiakov správne a efektívne využívať naučené informácie</w:t>
            </w:r>
          </w:p>
        </w:tc>
        <w:tc>
          <w:tcPr>
            <w:tcW w:w="12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Opakovanie</w:t>
            </w:r>
          </w:p>
        </w:tc>
        <w:tc>
          <w:tcPr>
            <w:tcW w:w="1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Testy. Upevnenie učiva po lekciách. Nácvik čítania, písania, počúvania, rozprávania.</w:t>
            </w:r>
          </w:p>
        </w:tc>
        <w:tc>
          <w:tcPr>
            <w:tcW w:w="15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sz w:val="24"/>
                <w:szCs w:val="24"/>
              </w:rPr>
            </w:pPr>
            <w:r>
              <w:rPr>
                <w:sz w:val="24"/>
                <w:szCs w:val="24"/>
              </w:rPr>
              <w:t>Osob. a soc. rozvoj</w:t>
            </w:r>
          </w:p>
        </w:tc>
        <w:tc>
          <w:tcPr>
            <w:tcW w:w="1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Dialógy, čítanie s porozumením, posluch s porozumením, rozprávanie, samostatná práca</w:t>
            </w:r>
          </w:p>
        </w:tc>
        <w:tc>
          <w:tcPr>
            <w:tcW w:w="14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Žiak vie:</w:t>
            </w:r>
          </w:p>
          <w:p w:rsidR="00C95ADB" w:rsidRDefault="004A66D4">
            <w:pPr>
              <w:jc w:val="both"/>
              <w:rPr>
                <w:sz w:val="24"/>
                <w:szCs w:val="24"/>
              </w:rPr>
            </w:pPr>
            <w:r>
              <w:rPr>
                <w:sz w:val="24"/>
                <w:szCs w:val="24"/>
              </w:rPr>
              <w:t>správne čítať, počúvať s porozumením, samostatne sa vyjadriť k jednotlivým témam, správne použiť svoje vedomosti</w:t>
            </w:r>
          </w:p>
        </w:tc>
      </w:tr>
    </w:tbl>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rPr>
          <w:color w:val="000000"/>
          <w:sz w:val="28"/>
          <w:szCs w:val="28"/>
        </w:rPr>
      </w:pPr>
      <w:r>
        <w:rPr>
          <w:b/>
          <w:color w:val="000000"/>
          <w:sz w:val="28"/>
          <w:szCs w:val="28"/>
        </w:rPr>
        <w:t>Učebné zdroje</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Učebné zdroje chápeme ako učebné pomôcky, prostriedky a didaktickú techniku odporúčané vo vyučovacom procese. Sú nositeľom učiva a používajú sa v rôznych priestoroch. Ich súčasťou sú aj moderné technológie vo vzdelávaní. Učebné zdroje predstavujú zdroj významných informácií a prostriedkov na vytváranie zručností a návykov žiakov, cestu ich motivácie, upevňovania a kontroly nadobudnutých vedomostí, zručností a postojov, orientácie na ich individuálne záujmy.</w:t>
      </w:r>
    </w:p>
    <w:p w:rsidR="00C95ADB" w:rsidRDefault="004A66D4">
      <w:pPr>
        <w:pBdr>
          <w:top w:val="nil"/>
          <w:left w:val="nil"/>
          <w:bottom w:val="nil"/>
          <w:right w:val="nil"/>
          <w:between w:val="nil"/>
        </w:pBdr>
        <w:jc w:val="both"/>
        <w:rPr>
          <w:color w:val="000000"/>
          <w:sz w:val="24"/>
          <w:szCs w:val="24"/>
        </w:rPr>
      </w:pPr>
      <w:r>
        <w:rPr>
          <w:color w:val="000000"/>
          <w:sz w:val="24"/>
          <w:szCs w:val="24"/>
        </w:rPr>
        <w:t>Vo vyučovaní nemeckého jazyka sa budú využívať:</w:t>
      </w:r>
    </w:p>
    <w:p w:rsidR="00C95ADB" w:rsidRDefault="004A66D4" w:rsidP="003C383C">
      <w:pPr>
        <w:numPr>
          <w:ilvl w:val="0"/>
          <w:numId w:val="56"/>
        </w:numPr>
        <w:pBdr>
          <w:top w:val="nil"/>
          <w:left w:val="nil"/>
          <w:bottom w:val="nil"/>
          <w:right w:val="nil"/>
          <w:between w:val="nil"/>
        </w:pBdr>
        <w:jc w:val="both"/>
        <w:rPr>
          <w:color w:val="000000"/>
          <w:sz w:val="24"/>
          <w:szCs w:val="24"/>
        </w:rPr>
      </w:pPr>
      <w:r>
        <w:rPr>
          <w:color w:val="000000"/>
          <w:sz w:val="24"/>
          <w:szCs w:val="24"/>
        </w:rPr>
        <w:t>učebnica Wir 1</w:t>
      </w:r>
    </w:p>
    <w:p w:rsidR="00C95ADB" w:rsidRDefault="004A66D4" w:rsidP="003C383C">
      <w:pPr>
        <w:numPr>
          <w:ilvl w:val="0"/>
          <w:numId w:val="56"/>
        </w:numPr>
        <w:pBdr>
          <w:top w:val="nil"/>
          <w:left w:val="nil"/>
          <w:bottom w:val="nil"/>
          <w:right w:val="nil"/>
          <w:between w:val="nil"/>
        </w:pBdr>
        <w:jc w:val="both"/>
        <w:rPr>
          <w:color w:val="000000"/>
          <w:sz w:val="24"/>
          <w:szCs w:val="24"/>
        </w:rPr>
      </w:pPr>
      <w:r>
        <w:rPr>
          <w:color w:val="000000"/>
          <w:sz w:val="24"/>
          <w:szCs w:val="24"/>
        </w:rPr>
        <w:t>pracovné zošity</w:t>
      </w:r>
    </w:p>
    <w:p w:rsidR="00C95ADB" w:rsidRDefault="004A66D4" w:rsidP="003C383C">
      <w:pPr>
        <w:numPr>
          <w:ilvl w:val="0"/>
          <w:numId w:val="56"/>
        </w:numPr>
        <w:pBdr>
          <w:top w:val="nil"/>
          <w:left w:val="nil"/>
          <w:bottom w:val="nil"/>
          <w:right w:val="nil"/>
          <w:between w:val="nil"/>
        </w:pBdr>
        <w:jc w:val="both"/>
        <w:rPr>
          <w:color w:val="000000"/>
          <w:sz w:val="24"/>
          <w:szCs w:val="24"/>
        </w:rPr>
      </w:pPr>
      <w:r>
        <w:rPr>
          <w:color w:val="000000"/>
          <w:sz w:val="24"/>
          <w:szCs w:val="24"/>
        </w:rPr>
        <w:t>texty na počúvanie: piesne, vtipy, básne, rozprávky, interview</w:t>
      </w:r>
    </w:p>
    <w:p w:rsidR="00C95ADB" w:rsidRDefault="004A66D4" w:rsidP="003C383C">
      <w:pPr>
        <w:numPr>
          <w:ilvl w:val="0"/>
          <w:numId w:val="56"/>
        </w:numPr>
        <w:pBdr>
          <w:top w:val="nil"/>
          <w:left w:val="nil"/>
          <w:bottom w:val="nil"/>
          <w:right w:val="nil"/>
          <w:between w:val="nil"/>
        </w:pBdr>
        <w:jc w:val="both"/>
        <w:rPr>
          <w:color w:val="000000"/>
          <w:sz w:val="24"/>
          <w:szCs w:val="24"/>
        </w:rPr>
      </w:pPr>
      <w:r>
        <w:rPr>
          <w:color w:val="000000"/>
          <w:sz w:val="24"/>
          <w:szCs w:val="24"/>
        </w:rPr>
        <w:t>médiá: časopisy, kazeta, CD, DVD, internet</w:t>
      </w:r>
    </w:p>
    <w:p w:rsidR="00C95ADB" w:rsidRDefault="004A66D4" w:rsidP="003C383C">
      <w:pPr>
        <w:numPr>
          <w:ilvl w:val="0"/>
          <w:numId w:val="56"/>
        </w:numPr>
        <w:pBdr>
          <w:top w:val="nil"/>
          <w:left w:val="nil"/>
          <w:bottom w:val="nil"/>
          <w:right w:val="nil"/>
          <w:between w:val="nil"/>
        </w:pBdr>
        <w:jc w:val="both"/>
        <w:rPr>
          <w:color w:val="000000"/>
          <w:sz w:val="24"/>
          <w:szCs w:val="24"/>
        </w:rPr>
      </w:pPr>
      <w:r>
        <w:rPr>
          <w:color w:val="000000"/>
          <w:sz w:val="24"/>
          <w:szCs w:val="24"/>
        </w:rPr>
        <w:t>texty na čítanie: poviedky, básne, bájky, komiksy, piesne, recept, plagát, nadpis, texty o iných krajinách, o zvieratách</w:t>
      </w:r>
    </w:p>
    <w:p w:rsidR="00C95ADB" w:rsidRDefault="004A66D4" w:rsidP="003C383C">
      <w:pPr>
        <w:numPr>
          <w:ilvl w:val="0"/>
          <w:numId w:val="56"/>
        </w:numPr>
        <w:pBdr>
          <w:top w:val="nil"/>
          <w:left w:val="nil"/>
          <w:bottom w:val="nil"/>
          <w:right w:val="nil"/>
          <w:between w:val="nil"/>
        </w:pBdr>
        <w:jc w:val="both"/>
        <w:rPr>
          <w:color w:val="000000"/>
          <w:sz w:val="24"/>
          <w:szCs w:val="24"/>
        </w:rPr>
      </w:pPr>
      <w:r>
        <w:rPr>
          <w:color w:val="000000"/>
          <w:sz w:val="24"/>
          <w:szCs w:val="24"/>
        </w:rPr>
        <w:t>slovníky</w:t>
      </w: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tbl>
      <w:tblPr>
        <w:tblStyle w:val="afffffffa"/>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rPr>
          <w:trHeight w:val="400"/>
        </w:trPr>
        <w:tc>
          <w:tcPr>
            <w:tcW w:w="9210" w:type="dxa"/>
            <w:shd w:val="clear" w:color="auto" w:fill="FFC000"/>
            <w:vAlign w:val="center"/>
          </w:tcPr>
          <w:p w:rsidR="00C95ADB" w:rsidRDefault="004A66D4">
            <w:pPr>
              <w:pBdr>
                <w:top w:val="nil"/>
                <w:left w:val="nil"/>
                <w:bottom w:val="nil"/>
                <w:right w:val="nil"/>
                <w:between w:val="nil"/>
              </w:pBdr>
              <w:jc w:val="center"/>
              <w:rPr>
                <w:color w:val="000000"/>
                <w:sz w:val="28"/>
                <w:szCs w:val="28"/>
              </w:rPr>
            </w:pPr>
            <w:r>
              <w:rPr>
                <w:b/>
                <w:color w:val="000000"/>
                <w:sz w:val="28"/>
                <w:szCs w:val="28"/>
              </w:rPr>
              <w:lastRenderedPageBreak/>
              <w:t>RUSKÝ JAZYK – 7. ročník</w:t>
            </w:r>
          </w:p>
        </w:tc>
      </w:tr>
    </w:tbl>
    <w:p w:rsidR="00C95ADB" w:rsidRDefault="00C95ADB">
      <w:pPr>
        <w:pBdr>
          <w:top w:val="nil"/>
          <w:left w:val="nil"/>
          <w:bottom w:val="nil"/>
          <w:right w:val="nil"/>
          <w:between w:val="nil"/>
        </w:pBdr>
        <w:jc w:val="center"/>
        <w:rPr>
          <w:color w:val="000000"/>
          <w:sz w:val="28"/>
          <w:szCs w:val="28"/>
        </w:rPr>
      </w:pPr>
    </w:p>
    <w:p w:rsidR="00C95ADB" w:rsidRDefault="004A66D4">
      <w:pPr>
        <w:pBdr>
          <w:top w:val="nil"/>
          <w:left w:val="nil"/>
          <w:bottom w:val="nil"/>
          <w:right w:val="nil"/>
          <w:between w:val="nil"/>
        </w:pBdr>
        <w:rPr>
          <w:color w:val="000000"/>
          <w:sz w:val="28"/>
          <w:szCs w:val="28"/>
        </w:rPr>
      </w:pPr>
      <w:r>
        <w:rPr>
          <w:b/>
          <w:color w:val="000000"/>
          <w:sz w:val="28"/>
          <w:szCs w:val="28"/>
        </w:rPr>
        <w:t>Charakteristika predmetu</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Predmet „Ruský jazyk“ obsahovo je zameraný na poskytnutie základných predpokladov pre komunikáciu žiakov v rámci EÚ, prispieva k väčšej mobilite v osobnom živote, v ďalšom štúdiu a napokon uplatnením sa na trhu práce. Jednou z najdôležitejších tém je multikultúrna výchova žiakov. V praxi to znamená najmä sprostredkovanie takých hodnôt a utváranie takých názorov a postojov žiakov, ktoré sú potrebné na začlenenie sa do života nielen v Slovenskej republike, ale aj mimo nášho štátu. Tolerancia, demokracia, asertívne správanie, sebakontrola, identita a podobne by mali byť vlastnosti, ku ktorým by multikultúrna výchova mala smerovať.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rPr>
        <w:t>Učiaci sa, ktorý dosiahne úroveň A1:</w:t>
      </w:r>
    </w:p>
    <w:p w:rsidR="00C95ADB" w:rsidRDefault="004A66D4">
      <w:pPr>
        <w:pBdr>
          <w:top w:val="nil"/>
          <w:left w:val="nil"/>
          <w:bottom w:val="nil"/>
          <w:right w:val="nil"/>
          <w:between w:val="nil"/>
        </w:pBdr>
        <w:jc w:val="both"/>
        <w:rPr>
          <w:color w:val="000000"/>
          <w:sz w:val="24"/>
          <w:szCs w:val="24"/>
        </w:rPr>
      </w:pPr>
      <w:r>
        <w:rPr>
          <w:color w:val="000000"/>
          <w:sz w:val="24"/>
          <w:szCs w:val="24"/>
        </w:rPr>
        <w:t>• rozumie známym každodenným výrazom a najzákladnejším frázam, ktorých účelom je uspokojenie konkrétnych potrieb, tieto výrazy a frázy dokáže používať,</w:t>
      </w:r>
    </w:p>
    <w:p w:rsidR="00C95ADB" w:rsidRDefault="004A66D4">
      <w:pPr>
        <w:pBdr>
          <w:top w:val="nil"/>
          <w:left w:val="nil"/>
          <w:bottom w:val="nil"/>
          <w:right w:val="nil"/>
          <w:between w:val="nil"/>
        </w:pBdr>
        <w:jc w:val="both"/>
        <w:rPr>
          <w:color w:val="000000"/>
          <w:sz w:val="24"/>
          <w:szCs w:val="24"/>
        </w:rPr>
      </w:pPr>
      <w:r>
        <w:rPr>
          <w:color w:val="000000"/>
          <w:sz w:val="24"/>
          <w:szCs w:val="24"/>
        </w:rPr>
        <w:t>• dokáže predstaviť seba aj iných, dokáže klásť a odpovedať na otázky o osobných údajoch, ako napríklad kde žije, o ľuďoch, ktorých pozná a o veciach, ktoré vlastní,</w:t>
      </w:r>
    </w:p>
    <w:p w:rsidR="00C95ADB" w:rsidRDefault="004A66D4">
      <w:pPr>
        <w:pBdr>
          <w:top w:val="nil"/>
          <w:left w:val="nil"/>
          <w:bottom w:val="nil"/>
          <w:right w:val="nil"/>
          <w:between w:val="nil"/>
        </w:pBdr>
        <w:jc w:val="both"/>
        <w:rPr>
          <w:color w:val="000000"/>
          <w:sz w:val="18"/>
          <w:szCs w:val="18"/>
        </w:rPr>
      </w:pPr>
      <w:r>
        <w:rPr>
          <w:color w:val="000000"/>
          <w:sz w:val="24"/>
          <w:szCs w:val="24"/>
        </w:rPr>
        <w:t>• dokáže sa dohovoriť jednoduchým spôsobom za predpokladu, že partner v komunikácii rozpráva pomaly a jasne a je pripravený mu pomôcť</w:t>
      </w:r>
      <w:r>
        <w:rPr>
          <w:color w:val="000000"/>
          <w:sz w:val="18"/>
          <w:szCs w:val="18"/>
        </w:rPr>
        <w:t>.</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8"/>
          <w:szCs w:val="28"/>
        </w:rPr>
      </w:pPr>
      <w:r>
        <w:rPr>
          <w:b/>
          <w:color w:val="000000"/>
          <w:sz w:val="28"/>
          <w:szCs w:val="28"/>
        </w:rPr>
        <w:t>Ciele vyučovacieho predmetu</w:t>
      </w:r>
    </w:p>
    <w:p w:rsidR="00C95ADB" w:rsidRDefault="00C95ADB">
      <w:pPr>
        <w:pBdr>
          <w:top w:val="nil"/>
          <w:left w:val="nil"/>
          <w:bottom w:val="nil"/>
          <w:right w:val="nil"/>
          <w:between w:val="nil"/>
        </w:pBdr>
        <w:rPr>
          <w:color w:val="000000"/>
          <w:sz w:val="28"/>
          <w:szCs w:val="28"/>
        </w:rPr>
      </w:pPr>
    </w:p>
    <w:p w:rsidR="00C95ADB" w:rsidRDefault="004A66D4">
      <w:pPr>
        <w:pBdr>
          <w:top w:val="nil"/>
          <w:left w:val="nil"/>
          <w:bottom w:val="nil"/>
          <w:right w:val="nil"/>
          <w:between w:val="nil"/>
        </w:pBdr>
        <w:jc w:val="both"/>
        <w:rPr>
          <w:rFonts w:ascii="Times" w:eastAsia="Times" w:hAnsi="Times" w:cs="Times"/>
          <w:color w:val="000000"/>
          <w:sz w:val="24"/>
          <w:szCs w:val="24"/>
        </w:rPr>
      </w:pPr>
      <w:r>
        <w:rPr>
          <w:rFonts w:ascii="Times" w:eastAsia="Times" w:hAnsi="Times" w:cs="Times"/>
          <w:b/>
          <w:color w:val="000000"/>
          <w:sz w:val="24"/>
          <w:szCs w:val="24"/>
        </w:rPr>
        <w:t>Spoločenské:</w:t>
      </w:r>
    </w:p>
    <w:p w:rsidR="00C95ADB" w:rsidRDefault="004A66D4">
      <w:pPr>
        <w:pBdr>
          <w:top w:val="nil"/>
          <w:left w:val="nil"/>
          <w:bottom w:val="nil"/>
          <w:right w:val="nil"/>
          <w:between w:val="nil"/>
        </w:pBdr>
        <w:jc w:val="both"/>
        <w:rPr>
          <w:color w:val="000000"/>
          <w:sz w:val="24"/>
          <w:szCs w:val="24"/>
        </w:rPr>
      </w:pPr>
      <w:r>
        <w:rPr>
          <w:color w:val="000000"/>
          <w:sz w:val="24"/>
          <w:szCs w:val="24"/>
        </w:rPr>
        <w:t>1. podpora sebadôvery žiaka, aby dokázal riešiť každodenné životné situácie v cudzej krajine a pomáhal cudzincom vo svojej vlastnej krajine</w:t>
      </w:r>
    </w:p>
    <w:p w:rsidR="00C95ADB" w:rsidRDefault="004A66D4">
      <w:pPr>
        <w:pBdr>
          <w:top w:val="nil"/>
          <w:left w:val="nil"/>
          <w:bottom w:val="nil"/>
          <w:right w:val="nil"/>
          <w:between w:val="nil"/>
        </w:pBdr>
        <w:jc w:val="both"/>
        <w:rPr>
          <w:color w:val="000000"/>
          <w:sz w:val="24"/>
          <w:szCs w:val="24"/>
        </w:rPr>
      </w:pPr>
      <w:r>
        <w:rPr>
          <w:color w:val="000000"/>
          <w:sz w:val="24"/>
          <w:szCs w:val="24"/>
        </w:rPr>
        <w:t>2. žiak pochopí potrebu vzdelávania sa v cudzom jazyku ako nikdy sa nekončiaci celoživotný proces</w:t>
      </w:r>
    </w:p>
    <w:p w:rsidR="00C95ADB" w:rsidRDefault="004A66D4">
      <w:pPr>
        <w:pBdr>
          <w:top w:val="nil"/>
          <w:left w:val="nil"/>
          <w:bottom w:val="nil"/>
          <w:right w:val="nil"/>
          <w:between w:val="nil"/>
        </w:pBdr>
        <w:jc w:val="both"/>
        <w:rPr>
          <w:rFonts w:ascii="Times" w:eastAsia="Times" w:hAnsi="Times" w:cs="Times"/>
          <w:color w:val="000000"/>
          <w:sz w:val="24"/>
          <w:szCs w:val="24"/>
        </w:rPr>
      </w:pPr>
      <w:r>
        <w:rPr>
          <w:rFonts w:ascii="Times" w:eastAsia="Times" w:hAnsi="Times" w:cs="Times"/>
          <w:b/>
          <w:color w:val="000000"/>
          <w:sz w:val="24"/>
          <w:szCs w:val="24"/>
        </w:rPr>
        <w:t>Vzdelávacie:</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1. získanie zručnosti komunikácie v ruskom jazyku v danom ročníku na referenčnom stupni A1 až A2, čo sa odrazí v jednotlivých komunikačných zručnostiach </w:t>
      </w:r>
    </w:p>
    <w:p w:rsidR="00C95ADB" w:rsidRDefault="004A66D4">
      <w:pPr>
        <w:pBdr>
          <w:top w:val="nil"/>
          <w:left w:val="nil"/>
          <w:bottom w:val="nil"/>
          <w:right w:val="nil"/>
          <w:between w:val="nil"/>
        </w:pBdr>
        <w:jc w:val="both"/>
        <w:rPr>
          <w:color w:val="000000"/>
          <w:sz w:val="24"/>
          <w:szCs w:val="24"/>
        </w:rPr>
      </w:pPr>
      <w:r>
        <w:rPr>
          <w:color w:val="000000"/>
          <w:sz w:val="24"/>
          <w:szCs w:val="24"/>
        </w:rPr>
        <w:t>2. získať zručnosť samostatne pracovať s učebnicou, riešiť úlohy v pracovnom zošite</w:t>
      </w:r>
    </w:p>
    <w:p w:rsidR="00C95ADB" w:rsidRDefault="004A66D4">
      <w:pPr>
        <w:pBdr>
          <w:top w:val="nil"/>
          <w:left w:val="nil"/>
          <w:bottom w:val="nil"/>
          <w:right w:val="nil"/>
          <w:between w:val="nil"/>
        </w:pBdr>
        <w:jc w:val="both"/>
        <w:rPr>
          <w:color w:val="000000"/>
          <w:sz w:val="24"/>
          <w:szCs w:val="24"/>
        </w:rPr>
      </w:pPr>
      <w:r>
        <w:rPr>
          <w:color w:val="000000"/>
          <w:sz w:val="24"/>
          <w:szCs w:val="24"/>
        </w:rPr>
        <w:t>3. získať schopnosť porozumieť a tvoriť z gramatickej, pravopisnej a štylistickej stránky správne vety dialógy a súvislé ústne a písomné prejavy.</w:t>
      </w:r>
    </w:p>
    <w:p w:rsidR="00C95ADB" w:rsidRDefault="004A66D4">
      <w:pPr>
        <w:pBdr>
          <w:top w:val="nil"/>
          <w:left w:val="nil"/>
          <w:bottom w:val="nil"/>
          <w:right w:val="nil"/>
          <w:between w:val="nil"/>
        </w:pBdr>
        <w:jc w:val="both"/>
        <w:rPr>
          <w:rFonts w:ascii="Times" w:eastAsia="Times" w:hAnsi="Times" w:cs="Times"/>
          <w:color w:val="000000"/>
          <w:sz w:val="24"/>
          <w:szCs w:val="24"/>
        </w:rPr>
      </w:pPr>
      <w:r>
        <w:rPr>
          <w:rFonts w:ascii="Times" w:eastAsia="Times" w:hAnsi="Times" w:cs="Times"/>
          <w:b/>
          <w:color w:val="000000"/>
          <w:sz w:val="24"/>
          <w:szCs w:val="24"/>
        </w:rPr>
        <w:t>Výchovné:</w:t>
      </w:r>
    </w:p>
    <w:p w:rsidR="00C95ADB" w:rsidRDefault="004A66D4">
      <w:pPr>
        <w:pBdr>
          <w:top w:val="nil"/>
          <w:left w:val="nil"/>
          <w:bottom w:val="nil"/>
          <w:right w:val="nil"/>
          <w:between w:val="nil"/>
        </w:pBdr>
        <w:jc w:val="both"/>
        <w:rPr>
          <w:color w:val="000000"/>
          <w:sz w:val="24"/>
          <w:szCs w:val="24"/>
        </w:rPr>
      </w:pPr>
      <w:r>
        <w:rPr>
          <w:color w:val="000000"/>
          <w:sz w:val="24"/>
          <w:szCs w:val="24"/>
        </w:rPr>
        <w:t>1. rozvíjať u žiaka schopnosť spolupráce v triede, schopnosť pracovať vo dvojiciach a v skupinách</w:t>
      </w:r>
    </w:p>
    <w:p w:rsidR="00C95ADB" w:rsidRDefault="004A66D4">
      <w:pPr>
        <w:pBdr>
          <w:top w:val="nil"/>
          <w:left w:val="nil"/>
          <w:bottom w:val="nil"/>
          <w:right w:val="nil"/>
          <w:between w:val="nil"/>
        </w:pBdr>
        <w:jc w:val="both"/>
        <w:rPr>
          <w:color w:val="000000"/>
          <w:sz w:val="24"/>
          <w:szCs w:val="24"/>
        </w:rPr>
      </w:pPr>
      <w:r>
        <w:rPr>
          <w:color w:val="000000"/>
          <w:sz w:val="24"/>
          <w:szCs w:val="24"/>
        </w:rPr>
        <w:t>2. Prehlbovať a rozvíjať sebahodnotenie a sebapoznávanie žiakov.</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rPr>
          <w:color w:val="000000"/>
          <w:sz w:val="24"/>
          <w:szCs w:val="24"/>
        </w:rPr>
      </w:pPr>
      <w:r>
        <w:rPr>
          <w:b/>
          <w:color w:val="000000"/>
          <w:sz w:val="24"/>
          <w:szCs w:val="24"/>
        </w:rPr>
        <w:t>Kompetencie</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b/>
          <w:color w:val="000000"/>
          <w:sz w:val="24"/>
          <w:szCs w:val="24"/>
        </w:rPr>
        <w:t>Jazyková kompetencia</w:t>
      </w:r>
    </w:p>
    <w:p w:rsidR="00C95ADB" w:rsidRDefault="004A66D4">
      <w:pPr>
        <w:pBdr>
          <w:top w:val="nil"/>
          <w:left w:val="nil"/>
          <w:bottom w:val="nil"/>
          <w:right w:val="nil"/>
          <w:between w:val="nil"/>
        </w:pBdr>
        <w:rPr>
          <w:color w:val="000000"/>
          <w:sz w:val="24"/>
          <w:szCs w:val="24"/>
        </w:rPr>
      </w:pPr>
      <w:r>
        <w:rPr>
          <w:color w:val="000000"/>
          <w:sz w:val="24"/>
          <w:szCs w:val="24"/>
        </w:rPr>
        <w:t>Učiaci sa na úrovni A1:</w:t>
      </w:r>
    </w:p>
    <w:p w:rsidR="00C95ADB" w:rsidRDefault="004A66D4">
      <w:pPr>
        <w:pBdr>
          <w:top w:val="nil"/>
          <w:left w:val="nil"/>
          <w:bottom w:val="nil"/>
          <w:right w:val="nil"/>
          <w:between w:val="nil"/>
        </w:pBdr>
        <w:jc w:val="both"/>
        <w:rPr>
          <w:color w:val="000000"/>
          <w:sz w:val="24"/>
          <w:szCs w:val="24"/>
        </w:rPr>
      </w:pPr>
      <w:r>
        <w:rPr>
          <w:color w:val="000000"/>
          <w:sz w:val="24"/>
          <w:szCs w:val="24"/>
        </w:rPr>
        <w:t>• používa iba základný rozsah jednoduchých výrazov týkajúcich sa osobných údajov,</w:t>
      </w:r>
    </w:p>
    <w:p w:rsidR="00C95ADB" w:rsidRDefault="004A66D4">
      <w:pPr>
        <w:pBdr>
          <w:top w:val="nil"/>
          <w:left w:val="nil"/>
          <w:bottom w:val="nil"/>
          <w:right w:val="nil"/>
          <w:between w:val="nil"/>
        </w:pBdr>
        <w:jc w:val="both"/>
        <w:rPr>
          <w:color w:val="000000"/>
          <w:sz w:val="24"/>
          <w:szCs w:val="24"/>
        </w:rPr>
      </w:pPr>
      <w:r>
        <w:rPr>
          <w:color w:val="000000"/>
          <w:sz w:val="24"/>
          <w:szCs w:val="24"/>
        </w:rPr>
        <w:t>• ovláda základný repertoár slovnej zásoby izolovaných slov a slovných spojení,</w:t>
      </w:r>
    </w:p>
    <w:p w:rsidR="00C95ADB" w:rsidRDefault="004A66D4">
      <w:pPr>
        <w:pBdr>
          <w:top w:val="nil"/>
          <w:left w:val="nil"/>
          <w:bottom w:val="nil"/>
          <w:right w:val="nil"/>
          <w:between w:val="nil"/>
        </w:pBdr>
        <w:jc w:val="both"/>
        <w:rPr>
          <w:color w:val="000000"/>
          <w:sz w:val="24"/>
          <w:szCs w:val="24"/>
        </w:rPr>
      </w:pPr>
      <w:r>
        <w:rPr>
          <w:color w:val="000000"/>
          <w:sz w:val="18"/>
          <w:szCs w:val="18"/>
        </w:rPr>
        <w:t xml:space="preserve">• </w:t>
      </w:r>
      <w:r>
        <w:rPr>
          <w:color w:val="000000"/>
          <w:sz w:val="24"/>
          <w:szCs w:val="24"/>
        </w:rPr>
        <w:t xml:space="preserve">ovláda základné gramatické štruktúry a typy viet, </w:t>
      </w:r>
    </w:p>
    <w:p w:rsidR="00C95ADB" w:rsidRDefault="004A66D4">
      <w:pPr>
        <w:pBdr>
          <w:top w:val="nil"/>
          <w:left w:val="nil"/>
          <w:bottom w:val="nil"/>
          <w:right w:val="nil"/>
          <w:between w:val="nil"/>
        </w:pBdr>
        <w:jc w:val="both"/>
        <w:rPr>
          <w:color w:val="000000"/>
          <w:sz w:val="24"/>
          <w:szCs w:val="24"/>
        </w:rPr>
      </w:pPr>
      <w:r>
        <w:rPr>
          <w:color w:val="000000"/>
          <w:sz w:val="24"/>
          <w:szCs w:val="24"/>
        </w:rPr>
        <w:t>• ovláda výslovnosť obmedzeného počtu naučených slov a slovných spojení ,</w:t>
      </w:r>
    </w:p>
    <w:p w:rsidR="00C95ADB" w:rsidRDefault="004A66D4">
      <w:pPr>
        <w:pBdr>
          <w:top w:val="nil"/>
          <w:left w:val="nil"/>
          <w:bottom w:val="nil"/>
          <w:right w:val="nil"/>
          <w:between w:val="nil"/>
        </w:pBdr>
        <w:jc w:val="both"/>
        <w:rPr>
          <w:color w:val="000000"/>
          <w:sz w:val="24"/>
          <w:szCs w:val="24"/>
        </w:rPr>
      </w:pPr>
      <w:r>
        <w:rPr>
          <w:color w:val="000000"/>
          <w:sz w:val="24"/>
          <w:szCs w:val="24"/>
        </w:rPr>
        <w:t>• dokáže odpísať známe slová a krátke slovné spojenia- pokyny alebo inštrukcie, názvy každodenných predmetov, názvy obchodov,</w:t>
      </w:r>
    </w:p>
    <w:p w:rsidR="00C95ADB" w:rsidRDefault="004A66D4">
      <w:pPr>
        <w:pBdr>
          <w:top w:val="nil"/>
          <w:left w:val="nil"/>
          <w:bottom w:val="nil"/>
          <w:right w:val="nil"/>
          <w:between w:val="nil"/>
        </w:pBdr>
        <w:jc w:val="both"/>
        <w:rPr>
          <w:color w:val="000000"/>
          <w:sz w:val="24"/>
          <w:szCs w:val="24"/>
        </w:rPr>
      </w:pPr>
      <w:r>
        <w:rPr>
          <w:color w:val="000000"/>
          <w:sz w:val="24"/>
          <w:szCs w:val="24"/>
        </w:rPr>
        <w:t>• dokáže vyhláskovať svoju adresu, štátnu príslušnosť a ostatné osobné údaje.</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b/>
          <w:color w:val="000000"/>
          <w:sz w:val="24"/>
          <w:szCs w:val="24"/>
        </w:rPr>
        <w:t>Sociolingvistická kompetencia</w:t>
      </w:r>
    </w:p>
    <w:p w:rsidR="00C95ADB" w:rsidRDefault="004A66D4">
      <w:pPr>
        <w:pBdr>
          <w:top w:val="nil"/>
          <w:left w:val="nil"/>
          <w:bottom w:val="nil"/>
          <w:right w:val="nil"/>
          <w:between w:val="nil"/>
        </w:pBdr>
        <w:rPr>
          <w:color w:val="000000"/>
          <w:sz w:val="24"/>
          <w:szCs w:val="24"/>
        </w:rPr>
      </w:pPr>
      <w:r>
        <w:rPr>
          <w:color w:val="000000"/>
          <w:sz w:val="24"/>
          <w:szCs w:val="24"/>
        </w:rPr>
        <w:t>Učiaci sa na úrovni A1:</w:t>
      </w:r>
    </w:p>
    <w:p w:rsidR="00C95ADB" w:rsidRDefault="004A66D4">
      <w:pPr>
        <w:pBdr>
          <w:top w:val="nil"/>
          <w:left w:val="nil"/>
          <w:bottom w:val="nil"/>
          <w:right w:val="nil"/>
          <w:between w:val="nil"/>
        </w:pBdr>
        <w:jc w:val="both"/>
        <w:rPr>
          <w:color w:val="000000"/>
          <w:sz w:val="24"/>
          <w:szCs w:val="24"/>
        </w:rPr>
      </w:pPr>
      <w:r>
        <w:rPr>
          <w:color w:val="000000"/>
          <w:sz w:val="24"/>
          <w:szCs w:val="24"/>
        </w:rPr>
        <w:t>• dokáže nadviazať základnú spoločenskú konverzáciu - dokáže pozdraviť aj rozlúčiť sa, predstaviť sa, poďakovať, ospravedlniť sa, atď.</w:t>
      </w:r>
    </w:p>
    <w:p w:rsidR="00C95ADB" w:rsidRDefault="004A66D4">
      <w:pPr>
        <w:pBdr>
          <w:top w:val="nil"/>
          <w:left w:val="nil"/>
          <w:bottom w:val="nil"/>
          <w:right w:val="nil"/>
          <w:between w:val="nil"/>
        </w:pBdr>
        <w:rPr>
          <w:color w:val="000000"/>
          <w:sz w:val="24"/>
          <w:szCs w:val="24"/>
        </w:rPr>
      </w:pPr>
      <w:r>
        <w:rPr>
          <w:b/>
          <w:color w:val="000000"/>
          <w:sz w:val="24"/>
          <w:szCs w:val="24"/>
        </w:rPr>
        <w:t>Pragmatická kompetencia</w:t>
      </w:r>
    </w:p>
    <w:p w:rsidR="00C95ADB" w:rsidRDefault="004A66D4">
      <w:pPr>
        <w:pBdr>
          <w:top w:val="nil"/>
          <w:left w:val="nil"/>
          <w:bottom w:val="nil"/>
          <w:right w:val="nil"/>
          <w:between w:val="nil"/>
        </w:pBdr>
        <w:rPr>
          <w:color w:val="000000"/>
          <w:sz w:val="24"/>
          <w:szCs w:val="24"/>
        </w:rPr>
      </w:pPr>
      <w:r>
        <w:rPr>
          <w:color w:val="000000"/>
          <w:sz w:val="24"/>
          <w:szCs w:val="24"/>
        </w:rPr>
        <w:t>Učiaci sa na úrovni A1:</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dokáže spájať slová alebo skupiny slov pomocou najzákladnejších lineárnych spojovacích výrazov,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dokáže zvládnuť krátke izolované a väčšinou vopred naučené výpovede, </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b/>
          <w:color w:val="000000"/>
          <w:sz w:val="24"/>
          <w:szCs w:val="24"/>
        </w:rPr>
        <w:t>Komunikačné zručnosti</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b/>
          <w:color w:val="000000"/>
          <w:sz w:val="24"/>
          <w:szCs w:val="24"/>
        </w:rPr>
        <w:t>Počúvanie s porozumením</w:t>
      </w:r>
    </w:p>
    <w:p w:rsidR="00C95ADB" w:rsidRDefault="004A66D4">
      <w:pPr>
        <w:pBdr>
          <w:top w:val="nil"/>
          <w:left w:val="nil"/>
          <w:bottom w:val="nil"/>
          <w:right w:val="nil"/>
          <w:between w:val="nil"/>
        </w:pBdr>
        <w:rPr>
          <w:color w:val="000000"/>
          <w:sz w:val="24"/>
          <w:szCs w:val="24"/>
        </w:rPr>
      </w:pPr>
      <w:r>
        <w:rPr>
          <w:color w:val="000000"/>
          <w:sz w:val="24"/>
          <w:szCs w:val="24"/>
        </w:rPr>
        <w:t>Učiaci sa na úrovni A1:</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dokáže rozoznať známe slová a slovné spojenia týkajúce sa jeho samého, jeho rodiny a bezprostredného konkrétneho okolia,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rozumie, ak sa hovorí veľmi pomaly a pozorne,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rozumie jednoduchým pokynom, ktoré sú pomaly a zreteľne adresované </w:t>
      </w:r>
    </w:p>
    <w:p w:rsidR="00C95ADB" w:rsidRDefault="004A66D4">
      <w:pPr>
        <w:pBdr>
          <w:top w:val="nil"/>
          <w:left w:val="nil"/>
          <w:bottom w:val="nil"/>
          <w:right w:val="nil"/>
          <w:between w:val="nil"/>
        </w:pBdr>
        <w:rPr>
          <w:color w:val="000000"/>
          <w:sz w:val="24"/>
          <w:szCs w:val="24"/>
        </w:rPr>
      </w:pPr>
      <w:r>
        <w:rPr>
          <w:b/>
          <w:color w:val="000000"/>
          <w:sz w:val="24"/>
          <w:szCs w:val="24"/>
        </w:rPr>
        <w:t>Čítanie s porozumením</w:t>
      </w:r>
    </w:p>
    <w:p w:rsidR="00C95ADB" w:rsidRDefault="004A66D4">
      <w:pPr>
        <w:pBdr>
          <w:top w:val="nil"/>
          <w:left w:val="nil"/>
          <w:bottom w:val="nil"/>
          <w:right w:val="nil"/>
          <w:between w:val="nil"/>
        </w:pBdr>
        <w:rPr>
          <w:color w:val="000000"/>
          <w:sz w:val="24"/>
          <w:szCs w:val="24"/>
        </w:rPr>
      </w:pPr>
      <w:r>
        <w:rPr>
          <w:color w:val="000000"/>
          <w:sz w:val="24"/>
          <w:szCs w:val="24"/>
        </w:rPr>
        <w:t>Učiaci sa na úrovni A1</w:t>
      </w:r>
    </w:p>
    <w:p w:rsidR="00C95ADB" w:rsidRDefault="004A66D4">
      <w:pPr>
        <w:pBdr>
          <w:top w:val="nil"/>
          <w:left w:val="nil"/>
          <w:bottom w:val="nil"/>
          <w:right w:val="nil"/>
          <w:between w:val="nil"/>
        </w:pBdr>
        <w:jc w:val="both"/>
        <w:rPr>
          <w:color w:val="000000"/>
          <w:sz w:val="24"/>
          <w:szCs w:val="24"/>
        </w:rPr>
      </w:pPr>
      <w:r>
        <w:rPr>
          <w:color w:val="000000"/>
          <w:sz w:val="24"/>
          <w:szCs w:val="24"/>
        </w:rPr>
        <w:t>• rozumie známym menám, názvom, slovám a veľmi jednoduchým vetám, napríklad na oznámeniach a plagátoch alebo v katalógoch, na pohľadniciach,</w:t>
      </w:r>
    </w:p>
    <w:p w:rsidR="00C95ADB" w:rsidRDefault="004A66D4">
      <w:pPr>
        <w:pBdr>
          <w:top w:val="nil"/>
          <w:left w:val="nil"/>
          <w:bottom w:val="nil"/>
          <w:right w:val="nil"/>
          <w:between w:val="nil"/>
        </w:pBdr>
        <w:jc w:val="both"/>
        <w:rPr>
          <w:color w:val="000000"/>
          <w:sz w:val="24"/>
          <w:szCs w:val="24"/>
        </w:rPr>
      </w:pPr>
      <w:r>
        <w:rPr>
          <w:color w:val="000000"/>
          <w:sz w:val="24"/>
          <w:szCs w:val="24"/>
        </w:rPr>
        <w:t>• dokáže si pri krátkych, jednoduchých opisoch urobiť predstavu o obsahu, najmä ak má k dispozícii vizuálnu pomoc,</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b/>
          <w:color w:val="000000"/>
          <w:sz w:val="24"/>
          <w:szCs w:val="24"/>
        </w:rPr>
        <w:t>Písomný prejav</w:t>
      </w:r>
    </w:p>
    <w:p w:rsidR="00C95ADB" w:rsidRDefault="004A66D4">
      <w:pPr>
        <w:pBdr>
          <w:top w:val="nil"/>
          <w:left w:val="nil"/>
          <w:bottom w:val="nil"/>
          <w:right w:val="nil"/>
          <w:between w:val="nil"/>
        </w:pBdr>
        <w:rPr>
          <w:color w:val="000000"/>
          <w:sz w:val="24"/>
          <w:szCs w:val="24"/>
        </w:rPr>
      </w:pPr>
      <w:r>
        <w:rPr>
          <w:color w:val="000000"/>
          <w:sz w:val="24"/>
          <w:szCs w:val="24"/>
        </w:rPr>
        <w:t>Učiaci sa na úrovni A1:</w:t>
      </w:r>
    </w:p>
    <w:p w:rsidR="00C95ADB" w:rsidRDefault="004A66D4">
      <w:pPr>
        <w:pBdr>
          <w:top w:val="nil"/>
          <w:left w:val="nil"/>
          <w:bottom w:val="nil"/>
          <w:right w:val="nil"/>
          <w:between w:val="nil"/>
        </w:pBdr>
        <w:jc w:val="both"/>
        <w:rPr>
          <w:color w:val="000000"/>
          <w:sz w:val="24"/>
          <w:szCs w:val="24"/>
        </w:rPr>
      </w:pPr>
      <w:r>
        <w:rPr>
          <w:color w:val="000000"/>
          <w:sz w:val="24"/>
          <w:szCs w:val="24"/>
        </w:rPr>
        <w:t>• dokáže napísať krátky osobný list alebo pohľadnicu, napríklad pozdrav z dovolenky,</w:t>
      </w:r>
    </w:p>
    <w:p w:rsidR="00C95ADB" w:rsidRDefault="004A66D4">
      <w:pPr>
        <w:pBdr>
          <w:top w:val="nil"/>
          <w:left w:val="nil"/>
          <w:bottom w:val="nil"/>
          <w:right w:val="nil"/>
          <w:between w:val="nil"/>
        </w:pBdr>
        <w:jc w:val="both"/>
        <w:rPr>
          <w:color w:val="000000"/>
          <w:sz w:val="24"/>
          <w:szCs w:val="24"/>
        </w:rPr>
      </w:pPr>
      <w:r>
        <w:rPr>
          <w:color w:val="000000"/>
          <w:sz w:val="24"/>
          <w:szCs w:val="24"/>
        </w:rPr>
        <w:t>• dokáže napísať jednoduché slovné spojenia a vety o sebe a iných ľuďoch, o tom kde žijú a čo robia,</w:t>
      </w:r>
    </w:p>
    <w:p w:rsidR="00C95ADB" w:rsidRDefault="004A66D4">
      <w:pPr>
        <w:pBdr>
          <w:top w:val="nil"/>
          <w:left w:val="nil"/>
          <w:bottom w:val="nil"/>
          <w:right w:val="nil"/>
          <w:between w:val="nil"/>
        </w:pBdr>
        <w:jc w:val="both"/>
        <w:rPr>
          <w:color w:val="000000"/>
          <w:sz w:val="24"/>
          <w:szCs w:val="24"/>
        </w:rPr>
      </w:pPr>
      <w:r>
        <w:rPr>
          <w:color w:val="000000"/>
          <w:sz w:val="24"/>
          <w:szCs w:val="24"/>
        </w:rPr>
        <w:t>• vie si písomne vyžiadať informácie alebo ich podať ďalej,</w:t>
      </w:r>
    </w:p>
    <w:p w:rsidR="00C95ADB" w:rsidRDefault="004A66D4">
      <w:pPr>
        <w:pBdr>
          <w:top w:val="nil"/>
          <w:left w:val="nil"/>
          <w:bottom w:val="nil"/>
          <w:right w:val="nil"/>
          <w:between w:val="nil"/>
        </w:pBdr>
        <w:jc w:val="both"/>
        <w:rPr>
          <w:color w:val="000000"/>
          <w:sz w:val="24"/>
          <w:szCs w:val="24"/>
        </w:rPr>
      </w:pPr>
      <w:r>
        <w:rPr>
          <w:color w:val="000000"/>
          <w:sz w:val="24"/>
          <w:szCs w:val="24"/>
        </w:rPr>
        <w:t>• vie napísať jednoduché slovné spojenia alebo vety a použiť v nich spojovacie výrazy ako „a“, „ale“ alebo „pretože“.</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b/>
          <w:color w:val="000000"/>
          <w:sz w:val="24"/>
          <w:szCs w:val="24"/>
        </w:rPr>
        <w:t>Ústny prejav</w:t>
      </w:r>
    </w:p>
    <w:p w:rsidR="00C95ADB" w:rsidRDefault="004A66D4">
      <w:pPr>
        <w:pBdr>
          <w:top w:val="nil"/>
          <w:left w:val="nil"/>
          <w:bottom w:val="nil"/>
          <w:right w:val="nil"/>
          <w:between w:val="nil"/>
        </w:pBdr>
        <w:rPr>
          <w:color w:val="000000"/>
          <w:sz w:val="24"/>
          <w:szCs w:val="24"/>
        </w:rPr>
      </w:pPr>
      <w:r>
        <w:rPr>
          <w:b/>
          <w:color w:val="000000"/>
          <w:sz w:val="24"/>
          <w:szCs w:val="24"/>
        </w:rPr>
        <w:t>Ústny prejav – dialóg</w:t>
      </w:r>
    </w:p>
    <w:p w:rsidR="00C95ADB" w:rsidRDefault="004A66D4">
      <w:pPr>
        <w:pBdr>
          <w:top w:val="nil"/>
          <w:left w:val="nil"/>
          <w:bottom w:val="nil"/>
          <w:right w:val="nil"/>
          <w:between w:val="nil"/>
        </w:pBdr>
        <w:jc w:val="both"/>
        <w:rPr>
          <w:color w:val="000000"/>
          <w:sz w:val="24"/>
          <w:szCs w:val="24"/>
        </w:rPr>
      </w:pPr>
      <w:r>
        <w:rPr>
          <w:color w:val="000000"/>
          <w:sz w:val="24"/>
          <w:szCs w:val="24"/>
        </w:rPr>
        <w:t>Učiaci sa na úrovni A1:</w:t>
      </w:r>
    </w:p>
    <w:p w:rsidR="00C95ADB" w:rsidRDefault="004A66D4">
      <w:pPr>
        <w:pBdr>
          <w:top w:val="nil"/>
          <w:left w:val="nil"/>
          <w:bottom w:val="nil"/>
          <w:right w:val="nil"/>
          <w:between w:val="nil"/>
        </w:pBdr>
        <w:jc w:val="both"/>
        <w:rPr>
          <w:color w:val="000000"/>
          <w:sz w:val="24"/>
          <w:szCs w:val="24"/>
        </w:rPr>
      </w:pPr>
      <w:r>
        <w:rPr>
          <w:color w:val="000000"/>
          <w:sz w:val="24"/>
          <w:szCs w:val="24"/>
        </w:rPr>
        <w:t>• dokáže komunikovať jednoduchým spôsobom za predpokladu aj pri pomalšej rýchlosti reči, aj s pomocou spoluhovoriaceho,</w:t>
      </w:r>
    </w:p>
    <w:p w:rsidR="00C95ADB" w:rsidRDefault="004A66D4">
      <w:pPr>
        <w:pBdr>
          <w:top w:val="nil"/>
          <w:left w:val="nil"/>
          <w:bottom w:val="nil"/>
          <w:right w:val="nil"/>
          <w:between w:val="nil"/>
        </w:pBdr>
        <w:jc w:val="both"/>
        <w:rPr>
          <w:color w:val="000000"/>
          <w:sz w:val="24"/>
          <w:szCs w:val="24"/>
        </w:rPr>
      </w:pPr>
      <w:r>
        <w:rPr>
          <w:color w:val="000000"/>
          <w:sz w:val="24"/>
          <w:szCs w:val="24"/>
        </w:rPr>
        <w:t>• dokáže klásť a odpovedať na jednoduché otázky na známe témy,</w:t>
      </w:r>
    </w:p>
    <w:p w:rsidR="00C95ADB" w:rsidRDefault="004A66D4">
      <w:pPr>
        <w:pBdr>
          <w:top w:val="nil"/>
          <w:left w:val="nil"/>
          <w:bottom w:val="nil"/>
          <w:right w:val="nil"/>
          <w:between w:val="nil"/>
        </w:pBdr>
        <w:jc w:val="both"/>
        <w:rPr>
          <w:color w:val="000000"/>
          <w:sz w:val="24"/>
          <w:szCs w:val="24"/>
        </w:rPr>
      </w:pPr>
      <w:r>
        <w:rPr>
          <w:color w:val="000000"/>
          <w:sz w:val="24"/>
          <w:szCs w:val="24"/>
        </w:rPr>
        <w:t>• používať jednoduché zdvorilostné formulácie ako pozdrav, lúčenie, opýtať sa niekoho ako sa má,</w:t>
      </w:r>
    </w:p>
    <w:p w:rsidR="00C95ADB" w:rsidRDefault="004A66D4">
      <w:pPr>
        <w:pBdr>
          <w:top w:val="nil"/>
          <w:left w:val="nil"/>
          <w:bottom w:val="nil"/>
          <w:right w:val="nil"/>
          <w:between w:val="nil"/>
        </w:pBdr>
        <w:jc w:val="both"/>
        <w:rPr>
          <w:color w:val="000000"/>
          <w:sz w:val="24"/>
          <w:szCs w:val="24"/>
        </w:rPr>
      </w:pPr>
      <w:r>
        <w:rPr>
          <w:color w:val="000000"/>
          <w:sz w:val="24"/>
          <w:szCs w:val="24"/>
        </w:rPr>
        <w:t>• vie predstaviť seba a iných a reaguje, keď ho predstavujú,</w:t>
      </w:r>
    </w:p>
    <w:p w:rsidR="00C95ADB" w:rsidRDefault="004A66D4">
      <w:pPr>
        <w:pBdr>
          <w:top w:val="nil"/>
          <w:left w:val="nil"/>
          <w:bottom w:val="nil"/>
          <w:right w:val="nil"/>
          <w:between w:val="nil"/>
        </w:pBdr>
        <w:jc w:val="both"/>
        <w:rPr>
          <w:color w:val="000000"/>
          <w:sz w:val="24"/>
          <w:szCs w:val="24"/>
        </w:rPr>
      </w:pPr>
      <w:r>
        <w:rPr>
          <w:color w:val="000000"/>
          <w:sz w:val="24"/>
          <w:szCs w:val="24"/>
        </w:rPr>
        <w:t>• rozumie každodenným výrazom, ktoré sú zamerané na uspokojenie jednoduchých konkrétnych komunikačných potrieb a vie reagovať na jednoduché informácie, ktoré sa dozvie,</w:t>
      </w:r>
    </w:p>
    <w:p w:rsidR="00C95ADB" w:rsidRDefault="004A66D4">
      <w:pPr>
        <w:pBdr>
          <w:top w:val="nil"/>
          <w:left w:val="nil"/>
          <w:bottom w:val="nil"/>
          <w:right w:val="nil"/>
          <w:between w:val="nil"/>
        </w:pBdr>
        <w:jc w:val="both"/>
        <w:rPr>
          <w:color w:val="000000"/>
          <w:sz w:val="24"/>
          <w:szCs w:val="24"/>
        </w:rPr>
      </w:pPr>
      <w:r>
        <w:rPr>
          <w:color w:val="000000"/>
          <w:sz w:val="24"/>
          <w:szCs w:val="24"/>
        </w:rPr>
        <w:t>• rozumie otázkam a pokynom, jednoduchému opisu cesty, vie niekoho o niečo požiadať a niekomu niečo oznámiť.</w:t>
      </w:r>
    </w:p>
    <w:p w:rsidR="00C95ADB" w:rsidRDefault="004A66D4">
      <w:pPr>
        <w:pBdr>
          <w:top w:val="nil"/>
          <w:left w:val="nil"/>
          <w:bottom w:val="nil"/>
          <w:right w:val="nil"/>
          <w:between w:val="nil"/>
        </w:pBdr>
        <w:rPr>
          <w:color w:val="000000"/>
          <w:sz w:val="24"/>
          <w:szCs w:val="24"/>
        </w:rPr>
      </w:pPr>
      <w:r>
        <w:rPr>
          <w:b/>
          <w:color w:val="000000"/>
          <w:sz w:val="24"/>
          <w:szCs w:val="24"/>
        </w:rPr>
        <w:t>Ústny prejav – monológ</w:t>
      </w:r>
    </w:p>
    <w:p w:rsidR="00C95ADB" w:rsidRDefault="004A66D4">
      <w:pPr>
        <w:pBdr>
          <w:top w:val="nil"/>
          <w:left w:val="nil"/>
          <w:bottom w:val="nil"/>
          <w:right w:val="nil"/>
          <w:between w:val="nil"/>
        </w:pBdr>
        <w:rPr>
          <w:color w:val="000000"/>
          <w:sz w:val="24"/>
          <w:szCs w:val="24"/>
        </w:rPr>
      </w:pPr>
      <w:r>
        <w:rPr>
          <w:color w:val="000000"/>
          <w:sz w:val="24"/>
          <w:szCs w:val="24"/>
        </w:rPr>
        <w:t>Učiaci sa na úrovni A1:</w:t>
      </w:r>
    </w:p>
    <w:p w:rsidR="00C95ADB" w:rsidRDefault="004A66D4">
      <w:pPr>
        <w:pBdr>
          <w:top w:val="nil"/>
          <w:left w:val="nil"/>
          <w:bottom w:val="nil"/>
          <w:right w:val="nil"/>
          <w:between w:val="nil"/>
        </w:pBdr>
        <w:jc w:val="both"/>
        <w:rPr>
          <w:color w:val="000000"/>
          <w:sz w:val="24"/>
          <w:szCs w:val="24"/>
        </w:rPr>
      </w:pPr>
      <w:r>
        <w:rPr>
          <w:color w:val="000000"/>
          <w:sz w:val="24"/>
          <w:szCs w:val="24"/>
        </w:rPr>
        <w:lastRenderedPageBreak/>
        <w:t>• dokáže využívať jednoduché slovné spojenia a ucelenými vetami opísať seba, miesto, kde žije, čo robí a ľudí, ktorých pozná.</w:t>
      </w:r>
    </w:p>
    <w:p w:rsidR="00C95ADB" w:rsidRDefault="00C95ADB">
      <w:pPr>
        <w:pBdr>
          <w:top w:val="nil"/>
          <w:left w:val="nil"/>
          <w:bottom w:val="nil"/>
          <w:right w:val="nil"/>
          <w:between w:val="nil"/>
        </w:pBdr>
        <w:rPr>
          <w:color w:val="000000"/>
          <w:sz w:val="24"/>
          <w:szCs w:val="24"/>
        </w:rPr>
      </w:pPr>
    </w:p>
    <w:p w:rsidR="00101764" w:rsidRDefault="00101764" w:rsidP="00101764">
      <w:pPr>
        <w:pBdr>
          <w:top w:val="nil"/>
          <w:left w:val="nil"/>
          <w:bottom w:val="nil"/>
          <w:right w:val="nil"/>
          <w:between w:val="nil"/>
        </w:pBdr>
        <w:jc w:val="both"/>
        <w:rPr>
          <w:color w:val="000000"/>
          <w:sz w:val="24"/>
          <w:szCs w:val="24"/>
        </w:rPr>
      </w:pPr>
      <w:r>
        <w:rPr>
          <w:color w:val="000000"/>
          <w:sz w:val="24"/>
          <w:szCs w:val="24"/>
        </w:rPr>
        <w:t>Do ročníka bolo presunuté učivo nižšieho ročníka od mesiaca marec po dohode s vedením školy a vedúcou príslušnej PK.</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8"/>
          <w:szCs w:val="28"/>
        </w:rPr>
      </w:pPr>
      <w:r>
        <w:rPr>
          <w:b/>
          <w:color w:val="000000"/>
          <w:sz w:val="28"/>
          <w:szCs w:val="28"/>
        </w:rPr>
        <w:t>Obsah vzdelávania</w:t>
      </w:r>
    </w:p>
    <w:p w:rsidR="00C95ADB" w:rsidRDefault="00C95ADB">
      <w:pPr>
        <w:pBdr>
          <w:top w:val="nil"/>
          <w:left w:val="nil"/>
          <w:bottom w:val="nil"/>
          <w:right w:val="nil"/>
          <w:between w:val="nil"/>
        </w:pBdr>
        <w:jc w:val="center"/>
        <w:rPr>
          <w:color w:val="000000"/>
          <w:sz w:val="28"/>
          <w:szCs w:val="28"/>
        </w:rPr>
      </w:pPr>
    </w:p>
    <w:tbl>
      <w:tblPr>
        <w:tblStyle w:val="afffffffb"/>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0"/>
        <w:gridCol w:w="1580"/>
      </w:tblGrid>
      <w:tr w:rsidR="00C95ADB">
        <w:trPr>
          <w:jc w:val="center"/>
        </w:trPr>
        <w:tc>
          <w:tcPr>
            <w:tcW w:w="7630" w:type="dxa"/>
            <w:tcBorders>
              <w:top w:val="single" w:sz="4" w:space="0" w:color="000000"/>
              <w:left w:val="single" w:sz="4" w:space="0" w:color="000000"/>
              <w:bottom w:val="single" w:sz="4" w:space="0" w:color="000000"/>
              <w:right w:val="single" w:sz="4" w:space="0" w:color="000000"/>
            </w:tcBorders>
            <w:vAlign w:val="center"/>
          </w:tcPr>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b/>
                <w:color w:val="000000"/>
                <w:sz w:val="24"/>
                <w:szCs w:val="24"/>
              </w:rPr>
              <w:t>Tematický celok - obsah</w:t>
            </w:r>
          </w:p>
          <w:p w:rsidR="00C95ADB" w:rsidRDefault="00C95ADB">
            <w:pPr>
              <w:pBdr>
                <w:top w:val="nil"/>
                <w:left w:val="nil"/>
                <w:bottom w:val="nil"/>
                <w:right w:val="nil"/>
                <w:between w:val="nil"/>
              </w:pBdr>
              <w:jc w:val="center"/>
              <w:rPr>
                <w:color w:val="000000"/>
                <w:sz w:val="24"/>
                <w:szCs w:val="24"/>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Počet hodín</w:t>
            </w:r>
          </w:p>
        </w:tc>
      </w:tr>
      <w:tr w:rsidR="00C95ADB">
        <w:trPr>
          <w:jc w:val="center"/>
        </w:trPr>
        <w:tc>
          <w:tcPr>
            <w:tcW w:w="7630" w:type="dxa"/>
            <w:tcBorders>
              <w:top w:val="single" w:sz="4" w:space="0" w:color="000000"/>
              <w:left w:val="single" w:sz="4" w:space="0" w:color="000000"/>
              <w:bottom w:val="single" w:sz="4" w:space="0" w:color="000000"/>
              <w:right w:val="single" w:sz="4" w:space="0" w:color="000000"/>
            </w:tcBorders>
          </w:tcPr>
          <w:p w:rsidR="00C95ADB" w:rsidRDefault="004A66D4">
            <w:pPr>
              <w:pBdr>
                <w:top w:val="nil"/>
                <w:left w:val="nil"/>
                <w:bottom w:val="nil"/>
                <w:right w:val="nil"/>
                <w:between w:val="nil"/>
              </w:pBdr>
              <w:rPr>
                <w:b/>
                <w:sz w:val="24"/>
                <w:szCs w:val="24"/>
              </w:rPr>
            </w:pPr>
            <w:r>
              <w:rPr>
                <w:b/>
                <w:color w:val="000000"/>
                <w:sz w:val="24"/>
                <w:szCs w:val="24"/>
              </w:rPr>
              <w:t>Organizačné pokyny</w:t>
            </w:r>
          </w:p>
          <w:p w:rsidR="00C95ADB" w:rsidRDefault="004A66D4">
            <w:pPr>
              <w:pBdr>
                <w:top w:val="nil"/>
                <w:left w:val="nil"/>
                <w:bottom w:val="nil"/>
                <w:right w:val="nil"/>
                <w:between w:val="nil"/>
              </w:pBdr>
              <w:rPr>
                <w:color w:val="000000"/>
                <w:sz w:val="24"/>
                <w:szCs w:val="24"/>
              </w:rPr>
            </w:pPr>
            <w:r>
              <w:rPr>
                <w:b/>
                <w:color w:val="000000"/>
                <w:sz w:val="24"/>
                <w:szCs w:val="24"/>
              </w:rPr>
              <w:t>Opakovanie</w:t>
            </w:r>
            <w:r>
              <w:rPr>
                <w:color w:val="000000"/>
                <w:sz w:val="24"/>
                <w:szCs w:val="24"/>
              </w:rPr>
              <w:t xml:space="preserve"> – opisy a rozhovory. Situačné dialógy</w:t>
            </w:r>
          </w:p>
        </w:tc>
        <w:tc>
          <w:tcPr>
            <w:tcW w:w="1580"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4</w:t>
            </w:r>
          </w:p>
        </w:tc>
      </w:tr>
      <w:tr w:rsidR="00C95ADB">
        <w:trPr>
          <w:jc w:val="center"/>
        </w:trPr>
        <w:tc>
          <w:tcPr>
            <w:tcW w:w="7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spacing w:after="240" w:line="276" w:lineRule="auto"/>
              <w:rPr>
                <w:b/>
                <w:sz w:val="24"/>
                <w:szCs w:val="24"/>
              </w:rPr>
            </w:pPr>
            <w:r>
              <w:rPr>
                <w:b/>
                <w:sz w:val="24"/>
                <w:szCs w:val="24"/>
              </w:rPr>
              <w:t>L4: Naša priateľská rodina</w:t>
            </w:r>
          </w:p>
          <w:p w:rsidR="00C95ADB" w:rsidRDefault="004A66D4">
            <w:pPr>
              <w:spacing w:before="240" w:line="276" w:lineRule="auto"/>
              <w:rPr>
                <w:sz w:val="24"/>
                <w:szCs w:val="24"/>
              </w:rPr>
            </w:pPr>
            <w:r>
              <w:rPr>
                <w:sz w:val="24"/>
                <w:szCs w:val="24"/>
              </w:rPr>
              <w:t>Rozprávanie o svojej rodine, povolania, domáce zvieratá, vyjadrenie vlastníctva prostredníctvom väzby ,,у меня есть…“, 1. pád privlastňovacích zámen v mužskom a ženskom rode a množnom čísle (мой, моя, мои), písanie samohlások po tvrdých spoluhláskach ж, ш, ц, kedy sa vo väčšine prípadov píše и, а, у, dni v týždni a to aj v tvare 6. pádu (в субботу), praktické osvojenie 4. pádu vybraných podstatných mien v reakcii na otázku „Kam pôjdeš?“ – napr. do kina, do školy, atď., oslovenie v ruštine za pomoci mena po otcovi, odlišnosť výslovnosti ш а щ a tiž и a ы, práca s PZ</w:t>
            </w:r>
          </w:p>
        </w:tc>
        <w:tc>
          <w:tcPr>
            <w:tcW w:w="15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spacing w:line="276" w:lineRule="auto"/>
              <w:jc w:val="center"/>
              <w:rPr>
                <w:sz w:val="24"/>
                <w:szCs w:val="24"/>
              </w:rPr>
            </w:pPr>
            <w:r>
              <w:rPr>
                <w:sz w:val="24"/>
                <w:szCs w:val="24"/>
              </w:rPr>
              <w:t>25</w:t>
            </w:r>
          </w:p>
        </w:tc>
      </w:tr>
      <w:tr w:rsidR="00C95ADB">
        <w:trPr>
          <w:jc w:val="center"/>
        </w:trPr>
        <w:tc>
          <w:tcPr>
            <w:tcW w:w="76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spacing w:after="240" w:line="276" w:lineRule="auto"/>
              <w:rPr>
                <w:b/>
                <w:sz w:val="24"/>
                <w:szCs w:val="24"/>
              </w:rPr>
            </w:pPr>
            <w:r>
              <w:rPr>
                <w:b/>
                <w:sz w:val="24"/>
                <w:szCs w:val="24"/>
              </w:rPr>
              <w:t>L5: Môj dom</w:t>
            </w:r>
          </w:p>
          <w:p w:rsidR="00C95ADB" w:rsidRDefault="004A66D4">
            <w:pPr>
              <w:spacing w:before="240"/>
              <w:rPr>
                <w:sz w:val="24"/>
                <w:szCs w:val="24"/>
              </w:rPr>
            </w:pPr>
            <w:r>
              <w:rPr>
                <w:sz w:val="24"/>
                <w:szCs w:val="24"/>
              </w:rPr>
              <w:t>Popis miesta, kde žiak býva a pomenovanie jednotlivých izieb bytu/domu, pomenovanie vybavenia bytu/domu a čo sa kde nachádza, popis viacposchodového domu s použitím slova этаж v správnom tvare, použitie slovesnej väzby есть vo význame „mať“ a „byť, nachádzať sa“, tvorba 2. pádu osobných zámen (у меня, тебя,...) a vybraných podstatných mien (у Виктора, У Евы), osvojenie si základných prídavných mien v mužskom a ženskom rode s koncovkou podľa vzoru новый, новая, летний, летняя, odlišnosti pri písaní –н-, -нн- v príponách –енн- а –онн-, praktické osvojenie si výslovnosti hlások е а ё, schopnsoť rozpoznať prízvuk a správne ho umiestniť, práca s PZ</w:t>
            </w:r>
          </w:p>
        </w:tc>
        <w:tc>
          <w:tcPr>
            <w:tcW w:w="1580" w:type="dxa"/>
            <w:tcBorders>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25</w:t>
            </w:r>
          </w:p>
        </w:tc>
      </w:tr>
      <w:tr w:rsidR="00C95ADB">
        <w:trPr>
          <w:jc w:val="center"/>
        </w:trPr>
        <w:tc>
          <w:tcPr>
            <w:tcW w:w="76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101764">
            <w:pPr>
              <w:spacing w:line="276" w:lineRule="auto"/>
              <w:rPr>
                <w:b/>
                <w:sz w:val="24"/>
                <w:szCs w:val="24"/>
              </w:rPr>
            </w:pPr>
            <w:r>
              <w:rPr>
                <w:b/>
                <w:sz w:val="24"/>
                <w:szCs w:val="24"/>
              </w:rPr>
              <w:t>L6: Opakovanie – matka múdrosti</w:t>
            </w:r>
          </w:p>
          <w:p w:rsidR="00C95ADB" w:rsidRDefault="004A66D4" w:rsidP="00101764">
            <w:pPr>
              <w:spacing w:before="240" w:line="276" w:lineRule="auto"/>
              <w:rPr>
                <w:sz w:val="24"/>
                <w:szCs w:val="24"/>
              </w:rPr>
            </w:pPr>
            <w:r>
              <w:rPr>
                <w:sz w:val="24"/>
                <w:szCs w:val="24"/>
              </w:rPr>
              <w:t>Precvičí a zopakovanie učiva predchádzajúcich lekcií:</w:t>
            </w:r>
          </w:p>
          <w:p w:rsidR="00C95ADB" w:rsidRDefault="004A66D4" w:rsidP="00101764">
            <w:pPr>
              <w:spacing w:before="240" w:line="276" w:lineRule="auto"/>
              <w:ind w:left="360"/>
              <w:rPr>
                <w:sz w:val="24"/>
                <w:szCs w:val="24"/>
              </w:rPr>
            </w:pPr>
            <w:r>
              <w:rPr>
                <w:sz w:val="24"/>
                <w:szCs w:val="24"/>
              </w:rPr>
              <w:t>·</w:t>
            </w:r>
            <w:r>
              <w:rPr>
                <w:sz w:val="14"/>
                <w:szCs w:val="14"/>
              </w:rPr>
              <w:t xml:space="preserve">     </w:t>
            </w:r>
            <w:r>
              <w:rPr>
                <w:sz w:val="14"/>
                <w:szCs w:val="14"/>
              </w:rPr>
              <w:tab/>
            </w:r>
            <w:r>
              <w:rPr>
                <w:sz w:val="24"/>
                <w:szCs w:val="24"/>
              </w:rPr>
              <w:t>podrobný opís, kde ž. býva a s kým býva,</w:t>
            </w:r>
          </w:p>
          <w:p w:rsidR="00C95ADB" w:rsidRDefault="004A66D4" w:rsidP="00101764">
            <w:pPr>
              <w:spacing w:before="240" w:line="276" w:lineRule="auto"/>
              <w:ind w:left="360"/>
              <w:rPr>
                <w:sz w:val="24"/>
                <w:szCs w:val="24"/>
              </w:rPr>
            </w:pPr>
            <w:r>
              <w:rPr>
                <w:sz w:val="24"/>
                <w:szCs w:val="24"/>
              </w:rPr>
              <w:t>·</w:t>
            </w:r>
            <w:r>
              <w:rPr>
                <w:sz w:val="14"/>
                <w:szCs w:val="14"/>
              </w:rPr>
              <w:t xml:space="preserve">     </w:t>
            </w:r>
            <w:r>
              <w:rPr>
                <w:sz w:val="14"/>
                <w:szCs w:val="14"/>
              </w:rPr>
              <w:tab/>
            </w:r>
            <w:r>
              <w:rPr>
                <w:sz w:val="24"/>
                <w:szCs w:val="24"/>
              </w:rPr>
              <w:t>vyjadrenie, čo rád robí vo voľnom čase,</w:t>
            </w:r>
          </w:p>
          <w:p w:rsidR="00C95ADB" w:rsidRDefault="004A66D4" w:rsidP="00101764">
            <w:pPr>
              <w:spacing w:before="240" w:line="276" w:lineRule="auto"/>
              <w:ind w:left="360"/>
              <w:rPr>
                <w:sz w:val="24"/>
                <w:szCs w:val="24"/>
              </w:rPr>
            </w:pPr>
            <w:r>
              <w:rPr>
                <w:sz w:val="24"/>
                <w:szCs w:val="24"/>
              </w:rPr>
              <w:lastRenderedPageBreak/>
              <w:t>·</w:t>
            </w:r>
            <w:r>
              <w:rPr>
                <w:sz w:val="14"/>
                <w:szCs w:val="14"/>
              </w:rPr>
              <w:t xml:space="preserve">     </w:t>
            </w:r>
            <w:r>
              <w:rPr>
                <w:sz w:val="14"/>
                <w:szCs w:val="14"/>
              </w:rPr>
              <w:tab/>
            </w:r>
            <w:r>
              <w:rPr>
                <w:sz w:val="24"/>
                <w:szCs w:val="24"/>
              </w:rPr>
              <w:t>opis svojej rodiny, čím sa jednotliví členovia rodiny zaoberajú, čo majú radi, kde pracujú/študujú,</w:t>
            </w:r>
          </w:p>
          <w:p w:rsidR="00C95ADB" w:rsidRDefault="004A66D4" w:rsidP="00101764">
            <w:pPr>
              <w:spacing w:before="240" w:line="276" w:lineRule="auto"/>
              <w:ind w:left="360"/>
              <w:rPr>
                <w:sz w:val="24"/>
                <w:szCs w:val="24"/>
              </w:rPr>
            </w:pPr>
            <w:r>
              <w:rPr>
                <w:sz w:val="24"/>
                <w:szCs w:val="24"/>
              </w:rPr>
              <w:t>·</w:t>
            </w:r>
            <w:r>
              <w:rPr>
                <w:sz w:val="14"/>
                <w:szCs w:val="14"/>
              </w:rPr>
              <w:t xml:space="preserve">     </w:t>
            </w:r>
            <w:r>
              <w:rPr>
                <w:sz w:val="14"/>
                <w:szCs w:val="14"/>
              </w:rPr>
              <w:tab/>
            </w:r>
            <w:r>
              <w:rPr>
                <w:sz w:val="24"/>
                <w:szCs w:val="24"/>
              </w:rPr>
              <w:t>predstavenie svojho kamaráta,</w:t>
            </w:r>
          </w:p>
          <w:p w:rsidR="00C95ADB" w:rsidRDefault="004A66D4" w:rsidP="00101764">
            <w:pPr>
              <w:spacing w:before="240" w:line="276" w:lineRule="auto"/>
              <w:ind w:left="360"/>
              <w:rPr>
                <w:sz w:val="24"/>
                <w:szCs w:val="24"/>
              </w:rPr>
            </w:pPr>
            <w:r>
              <w:rPr>
                <w:sz w:val="24"/>
                <w:szCs w:val="24"/>
              </w:rPr>
              <w:t>·</w:t>
            </w:r>
            <w:r>
              <w:rPr>
                <w:sz w:val="14"/>
                <w:szCs w:val="14"/>
              </w:rPr>
              <w:t xml:space="preserve">     </w:t>
            </w:r>
            <w:r>
              <w:rPr>
                <w:sz w:val="14"/>
                <w:szCs w:val="14"/>
              </w:rPr>
              <w:tab/>
            </w:r>
            <w:r>
              <w:rPr>
                <w:sz w:val="24"/>
                <w:szCs w:val="24"/>
              </w:rPr>
              <w:t>aktívne osvojenie slovnej zásoby na tému bývanie, rodina, škola, voľný čas,</w:t>
            </w:r>
          </w:p>
          <w:p w:rsidR="00C95ADB" w:rsidRDefault="004A66D4" w:rsidP="00101764">
            <w:pPr>
              <w:spacing w:before="240" w:line="276" w:lineRule="auto"/>
              <w:ind w:left="360"/>
              <w:rPr>
                <w:sz w:val="24"/>
                <w:szCs w:val="24"/>
              </w:rPr>
            </w:pPr>
            <w:r>
              <w:rPr>
                <w:sz w:val="24"/>
                <w:szCs w:val="24"/>
              </w:rPr>
              <w:t>·</w:t>
            </w:r>
            <w:r>
              <w:rPr>
                <w:sz w:val="14"/>
                <w:szCs w:val="14"/>
              </w:rPr>
              <w:t xml:space="preserve">     </w:t>
            </w:r>
            <w:r>
              <w:rPr>
                <w:sz w:val="14"/>
                <w:szCs w:val="14"/>
              </w:rPr>
              <w:tab/>
            </w:r>
            <w:r>
              <w:rPr>
                <w:sz w:val="24"/>
                <w:szCs w:val="24"/>
              </w:rPr>
              <w:t>schopnosť orientácie v písanom aj hovorenom texte,</w:t>
            </w:r>
          </w:p>
          <w:p w:rsidR="00C95ADB" w:rsidRDefault="004A66D4" w:rsidP="00101764">
            <w:pPr>
              <w:spacing w:before="240" w:line="276" w:lineRule="auto"/>
              <w:ind w:left="360"/>
              <w:rPr>
                <w:sz w:val="24"/>
                <w:szCs w:val="24"/>
              </w:rPr>
            </w:pPr>
            <w:r>
              <w:rPr>
                <w:sz w:val="24"/>
                <w:szCs w:val="24"/>
              </w:rPr>
              <w:t>·</w:t>
            </w:r>
            <w:r>
              <w:rPr>
                <w:sz w:val="14"/>
                <w:szCs w:val="14"/>
              </w:rPr>
              <w:t xml:space="preserve">     </w:t>
            </w:r>
            <w:r>
              <w:rPr>
                <w:sz w:val="14"/>
                <w:szCs w:val="14"/>
              </w:rPr>
              <w:tab/>
            </w:r>
            <w:r>
              <w:rPr>
                <w:sz w:val="24"/>
                <w:szCs w:val="24"/>
              </w:rPr>
              <w:t>odhad významu neznámych slov z kontextu,</w:t>
            </w:r>
          </w:p>
          <w:p w:rsidR="00C95ADB" w:rsidRDefault="004A66D4" w:rsidP="00101764">
            <w:pPr>
              <w:spacing w:before="240" w:line="276" w:lineRule="auto"/>
              <w:ind w:left="360"/>
              <w:rPr>
                <w:sz w:val="24"/>
                <w:szCs w:val="24"/>
              </w:rPr>
            </w:pPr>
            <w:r>
              <w:rPr>
                <w:sz w:val="24"/>
                <w:szCs w:val="24"/>
              </w:rPr>
              <w:t>·</w:t>
            </w:r>
            <w:r>
              <w:rPr>
                <w:sz w:val="14"/>
                <w:szCs w:val="14"/>
              </w:rPr>
              <w:t xml:space="preserve">     </w:t>
            </w:r>
            <w:r>
              <w:rPr>
                <w:sz w:val="14"/>
                <w:szCs w:val="14"/>
              </w:rPr>
              <w:tab/>
            </w:r>
            <w:r>
              <w:rPr>
                <w:sz w:val="24"/>
                <w:szCs w:val="24"/>
              </w:rPr>
              <w:t>ovládanie azbuky, čítanie a písanie v pomerne  rýchlom tempe</w:t>
            </w:r>
          </w:p>
          <w:p w:rsidR="00C95ADB" w:rsidRDefault="004A66D4" w:rsidP="00101764">
            <w:pPr>
              <w:spacing w:before="240" w:line="276" w:lineRule="auto"/>
              <w:ind w:left="360"/>
              <w:rPr>
                <w:sz w:val="24"/>
                <w:szCs w:val="24"/>
              </w:rPr>
            </w:pPr>
            <w:r>
              <w:rPr>
                <w:sz w:val="24"/>
                <w:szCs w:val="24"/>
              </w:rPr>
              <w:t>·</w:t>
            </w:r>
            <w:r>
              <w:rPr>
                <w:sz w:val="14"/>
                <w:szCs w:val="14"/>
              </w:rPr>
              <w:t xml:space="preserve">     </w:t>
            </w:r>
            <w:r>
              <w:rPr>
                <w:sz w:val="14"/>
                <w:szCs w:val="14"/>
              </w:rPr>
              <w:tab/>
            </w:r>
            <w:r>
              <w:rPr>
                <w:sz w:val="24"/>
                <w:szCs w:val="24"/>
              </w:rPr>
              <w:t>práca s PZ, testy</w:t>
            </w:r>
          </w:p>
          <w:p w:rsidR="00C95ADB" w:rsidRDefault="004A66D4" w:rsidP="00101764">
            <w:pPr>
              <w:spacing w:before="240" w:line="276" w:lineRule="auto"/>
              <w:ind w:left="360"/>
              <w:rPr>
                <w:sz w:val="24"/>
                <w:szCs w:val="24"/>
              </w:rPr>
            </w:pPr>
            <w:r>
              <w:rPr>
                <w:sz w:val="24"/>
                <w:szCs w:val="24"/>
              </w:rPr>
              <w:t>aktivity na rozvoj čitateľskej gramotnosti, rozprávky, videá, práca s textom</w:t>
            </w:r>
          </w:p>
        </w:tc>
        <w:tc>
          <w:tcPr>
            <w:tcW w:w="1580" w:type="dxa"/>
            <w:tcBorders>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lastRenderedPageBreak/>
              <w:t>12</w:t>
            </w:r>
          </w:p>
        </w:tc>
      </w:tr>
    </w:tbl>
    <w:p w:rsidR="00C95ADB" w:rsidRDefault="00C95ADB">
      <w:pPr>
        <w:pBdr>
          <w:top w:val="nil"/>
          <w:left w:val="nil"/>
          <w:bottom w:val="nil"/>
          <w:right w:val="nil"/>
          <w:between w:val="nil"/>
        </w:pBdr>
        <w:rPr>
          <w:color w:val="000000"/>
          <w:sz w:val="28"/>
          <w:szCs w:val="28"/>
        </w:rPr>
      </w:pPr>
    </w:p>
    <w:p w:rsidR="00C95ADB" w:rsidRDefault="004A66D4">
      <w:pPr>
        <w:pBdr>
          <w:top w:val="nil"/>
          <w:left w:val="nil"/>
          <w:bottom w:val="nil"/>
          <w:right w:val="nil"/>
          <w:between w:val="nil"/>
        </w:pBdr>
        <w:rPr>
          <w:color w:val="000000"/>
          <w:sz w:val="28"/>
          <w:szCs w:val="28"/>
        </w:rPr>
      </w:pPr>
      <w:r>
        <w:rPr>
          <w:b/>
          <w:color w:val="000000"/>
          <w:sz w:val="28"/>
          <w:szCs w:val="28"/>
        </w:rPr>
        <w:t>Hodnotenie</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Predmetom hodnotenia v ruskom jazyku sú učebné výsledky, ktoré žiaci dosiahli v súlade s požiadavkami vymedzenými v učebných osnovách, schopnosti používať osvojené vedomosti, získané zručnosti a návyky, ako aj usilovnosť, osobný rast, rešpektovanie práv iných a ochota spolupracovať.</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Podklady na hodnotenie a klasifikáciu získavajú vyučujúci:</w:t>
      </w:r>
    </w:p>
    <w:p w:rsidR="00C95ADB" w:rsidRDefault="004A66D4">
      <w:pPr>
        <w:pBdr>
          <w:top w:val="nil"/>
          <w:left w:val="nil"/>
          <w:bottom w:val="nil"/>
          <w:right w:val="nil"/>
          <w:between w:val="nil"/>
        </w:pBdr>
        <w:jc w:val="both"/>
        <w:rPr>
          <w:color w:val="000000"/>
          <w:sz w:val="24"/>
          <w:szCs w:val="24"/>
        </w:rPr>
      </w:pPr>
      <w:r>
        <w:rPr>
          <w:color w:val="000000"/>
          <w:sz w:val="24"/>
          <w:szCs w:val="24"/>
        </w:rPr>
        <w:t>- sústavným diagnostickým pozorovaním žiaka,</w:t>
      </w:r>
    </w:p>
    <w:p w:rsidR="00C95ADB" w:rsidRDefault="004A66D4">
      <w:pPr>
        <w:pBdr>
          <w:top w:val="nil"/>
          <w:left w:val="nil"/>
          <w:bottom w:val="nil"/>
          <w:right w:val="nil"/>
          <w:between w:val="nil"/>
        </w:pBdr>
        <w:jc w:val="both"/>
        <w:rPr>
          <w:color w:val="000000"/>
          <w:sz w:val="24"/>
          <w:szCs w:val="24"/>
        </w:rPr>
      </w:pPr>
      <w:r>
        <w:rPr>
          <w:color w:val="000000"/>
          <w:sz w:val="24"/>
          <w:szCs w:val="24"/>
        </w:rPr>
        <w:t>- sústavným sledovaním výkonu a pripravenosti žiaka na vyučovanie,</w:t>
      </w:r>
    </w:p>
    <w:p w:rsidR="00C95ADB" w:rsidRDefault="004A66D4">
      <w:pPr>
        <w:pBdr>
          <w:top w:val="nil"/>
          <w:left w:val="nil"/>
          <w:bottom w:val="nil"/>
          <w:right w:val="nil"/>
          <w:between w:val="nil"/>
        </w:pBdr>
        <w:jc w:val="both"/>
        <w:rPr>
          <w:color w:val="000000"/>
          <w:sz w:val="24"/>
          <w:szCs w:val="24"/>
        </w:rPr>
      </w:pPr>
      <w:r>
        <w:rPr>
          <w:color w:val="000000"/>
          <w:sz w:val="24"/>
          <w:szCs w:val="24"/>
        </w:rPr>
        <w:t>- rôznymi druhmi skúšok: ústne, písomné, didaktické testy,</w:t>
      </w:r>
    </w:p>
    <w:p w:rsidR="00C95ADB" w:rsidRDefault="004A66D4">
      <w:pPr>
        <w:pBdr>
          <w:top w:val="nil"/>
          <w:left w:val="nil"/>
          <w:bottom w:val="nil"/>
          <w:right w:val="nil"/>
          <w:between w:val="nil"/>
        </w:pBdr>
        <w:jc w:val="both"/>
        <w:rPr>
          <w:color w:val="000000"/>
          <w:sz w:val="24"/>
          <w:szCs w:val="24"/>
        </w:rPr>
      </w:pPr>
      <w:r>
        <w:rPr>
          <w:color w:val="000000"/>
          <w:sz w:val="24"/>
          <w:szCs w:val="24"/>
        </w:rPr>
        <w:t>- analýzou výsledkov rôznych činností žiaka.</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Pri hodnotení a klasifikácii žiakov je potrebné dodržiavať platné metodické pokyny. Pri integrovanom vzdelávaní žiakov so špeciálnymi výchovno-vzdelávacími potrebami je potrebné prihliadať na druh a stupeň poruchy a pri hodnotení postupovať podľa platných metodických pokynov.</w:t>
      </w:r>
    </w:p>
    <w:p w:rsidR="00C95ADB" w:rsidRDefault="00C95ADB">
      <w:pPr>
        <w:pBdr>
          <w:top w:val="nil"/>
          <w:left w:val="nil"/>
          <w:bottom w:val="nil"/>
          <w:right w:val="nil"/>
          <w:between w:val="nil"/>
        </w:pBdr>
        <w:rPr>
          <w:color w:val="000000"/>
          <w:sz w:val="24"/>
          <w:szCs w:val="24"/>
        </w:rPr>
      </w:pPr>
    </w:p>
    <w:p w:rsidR="00C95ADB" w:rsidRDefault="004A66D4">
      <w:pPr>
        <w:widowControl w:val="0"/>
        <w:pBdr>
          <w:top w:val="nil"/>
          <w:left w:val="nil"/>
          <w:bottom w:val="nil"/>
          <w:right w:val="nil"/>
          <w:between w:val="nil"/>
        </w:pBdr>
        <w:spacing w:line="276" w:lineRule="auto"/>
        <w:rPr>
          <w:color w:val="000000"/>
          <w:sz w:val="24"/>
          <w:szCs w:val="24"/>
        </w:rPr>
        <w:sectPr w:rsidR="00C95ADB">
          <w:headerReference w:type="default" r:id="rId14"/>
          <w:type w:val="continuous"/>
          <w:pgSz w:w="11906" w:h="16838"/>
          <w:pgMar w:top="1418" w:right="1418" w:bottom="1418" w:left="1418" w:header="708" w:footer="708" w:gutter="0"/>
          <w:cols w:space="708" w:equalWidth="0">
            <w:col w:w="9406"/>
          </w:cols>
        </w:sectPr>
      </w:pPr>
      <w:r>
        <w:br w:type="page"/>
      </w:r>
    </w:p>
    <w:p w:rsidR="00C95ADB" w:rsidRDefault="00C95ADB">
      <w:pPr>
        <w:widowControl w:val="0"/>
        <w:pBdr>
          <w:top w:val="nil"/>
          <w:left w:val="nil"/>
          <w:bottom w:val="nil"/>
          <w:right w:val="nil"/>
          <w:between w:val="nil"/>
        </w:pBdr>
        <w:spacing w:line="276" w:lineRule="auto"/>
        <w:rPr>
          <w:color w:val="000000"/>
          <w:sz w:val="24"/>
          <w:szCs w:val="24"/>
        </w:rPr>
      </w:pPr>
    </w:p>
    <w:tbl>
      <w:tblPr>
        <w:tblStyle w:val="afffffffc"/>
        <w:tblW w:w="93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1380"/>
        <w:gridCol w:w="1800"/>
        <w:gridCol w:w="1779"/>
        <w:gridCol w:w="1539"/>
        <w:gridCol w:w="1331"/>
      </w:tblGrid>
      <w:tr w:rsidR="00C95ADB">
        <w:trPr>
          <w:trHeight w:val="520"/>
          <w:jc w:val="center"/>
        </w:trPr>
        <w:tc>
          <w:tcPr>
            <w:tcW w:w="9388" w:type="dxa"/>
            <w:gridSpan w:val="6"/>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Inovovaný školský vzdelávací program pre 7. ročník – Ruský jazyk  (týždenne 2), spolu 66 hodín</w:t>
            </w:r>
          </w:p>
          <w:p w:rsidR="00C95ADB" w:rsidRDefault="004A66D4">
            <w:pPr>
              <w:pBdr>
                <w:top w:val="nil"/>
                <w:left w:val="nil"/>
                <w:bottom w:val="nil"/>
                <w:right w:val="nil"/>
                <w:between w:val="nil"/>
              </w:pBdr>
              <w:jc w:val="center"/>
              <w:rPr>
                <w:color w:val="000000"/>
                <w:sz w:val="24"/>
                <w:szCs w:val="24"/>
              </w:rPr>
            </w:pPr>
            <w:r>
              <w:rPr>
                <w:color w:val="000000"/>
                <w:sz w:val="24"/>
                <w:szCs w:val="24"/>
              </w:rPr>
              <w:t>Súhrn cieľov a obsahu vzdelávania v 7. ročníku základnej školy vychádzajúc z Inovovaného štátneho vzdelávacieho programu:</w:t>
            </w:r>
          </w:p>
        </w:tc>
      </w:tr>
      <w:tr w:rsidR="00C95ADB">
        <w:trPr>
          <w:trHeight w:val="1120"/>
          <w:jc w:val="center"/>
        </w:trPr>
        <w:tc>
          <w:tcPr>
            <w:tcW w:w="1559"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Ciele</w:t>
            </w:r>
          </w:p>
        </w:tc>
        <w:tc>
          <w:tcPr>
            <w:tcW w:w="1380"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Tematický</w:t>
            </w:r>
          </w:p>
          <w:p w:rsidR="00C95ADB" w:rsidRDefault="004A66D4">
            <w:pPr>
              <w:pBdr>
                <w:top w:val="nil"/>
                <w:left w:val="nil"/>
                <w:bottom w:val="nil"/>
                <w:right w:val="nil"/>
                <w:between w:val="nil"/>
              </w:pBdr>
              <w:jc w:val="center"/>
              <w:rPr>
                <w:color w:val="000000"/>
                <w:sz w:val="24"/>
                <w:szCs w:val="24"/>
              </w:rPr>
            </w:pPr>
            <w:r>
              <w:rPr>
                <w:b/>
                <w:color w:val="000000"/>
                <w:sz w:val="24"/>
                <w:szCs w:val="24"/>
              </w:rPr>
              <w:t>celok</w:t>
            </w:r>
          </w:p>
        </w:tc>
        <w:tc>
          <w:tcPr>
            <w:tcW w:w="1800" w:type="dxa"/>
            <w:tcBorders>
              <w:top w:val="single" w:sz="4" w:space="0" w:color="000000"/>
              <w:left w:val="single" w:sz="4" w:space="0" w:color="000000"/>
              <w:bottom w:val="single" w:sz="4" w:space="0" w:color="000000"/>
              <w:right w:val="single" w:sz="4" w:space="0" w:color="000000"/>
            </w:tcBorders>
            <w:vAlign w:val="center"/>
          </w:tcPr>
          <w:p w:rsidR="00C95ADB" w:rsidRDefault="004A66D4">
            <w:pPr>
              <w:keepNext/>
              <w:pBdr>
                <w:top w:val="nil"/>
                <w:left w:val="nil"/>
                <w:bottom w:val="nil"/>
                <w:right w:val="nil"/>
                <w:between w:val="nil"/>
              </w:pBdr>
              <w:ind w:left="110" w:hanging="110"/>
              <w:jc w:val="center"/>
              <w:rPr>
                <w:b/>
                <w:color w:val="000000"/>
                <w:sz w:val="24"/>
                <w:szCs w:val="24"/>
              </w:rPr>
            </w:pPr>
            <w:r>
              <w:rPr>
                <w:b/>
                <w:color w:val="000000"/>
                <w:sz w:val="24"/>
                <w:szCs w:val="24"/>
              </w:rPr>
              <w:t>Obsahový štandard (téma)</w:t>
            </w:r>
          </w:p>
        </w:tc>
        <w:tc>
          <w:tcPr>
            <w:tcW w:w="1779"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Predmet,</w:t>
            </w:r>
          </w:p>
          <w:p w:rsidR="00C95ADB" w:rsidRDefault="004A66D4">
            <w:pPr>
              <w:pBdr>
                <w:top w:val="nil"/>
                <w:left w:val="nil"/>
                <w:bottom w:val="nil"/>
                <w:right w:val="nil"/>
                <w:between w:val="nil"/>
              </w:pBdr>
              <w:jc w:val="center"/>
              <w:rPr>
                <w:color w:val="000000"/>
                <w:sz w:val="24"/>
                <w:szCs w:val="24"/>
              </w:rPr>
            </w:pPr>
            <w:r>
              <w:rPr>
                <w:b/>
                <w:color w:val="000000"/>
                <w:sz w:val="24"/>
                <w:szCs w:val="24"/>
              </w:rPr>
              <w:t>medzipredmetové</w:t>
            </w:r>
          </w:p>
          <w:p w:rsidR="00C95ADB" w:rsidRDefault="004A66D4">
            <w:pPr>
              <w:pBdr>
                <w:top w:val="nil"/>
                <w:left w:val="nil"/>
                <w:bottom w:val="nil"/>
                <w:right w:val="nil"/>
                <w:between w:val="nil"/>
              </w:pBdr>
              <w:jc w:val="center"/>
              <w:rPr>
                <w:color w:val="000000"/>
                <w:sz w:val="24"/>
                <w:szCs w:val="24"/>
              </w:rPr>
            </w:pPr>
            <w:r>
              <w:rPr>
                <w:b/>
                <w:color w:val="000000"/>
                <w:sz w:val="24"/>
                <w:szCs w:val="24"/>
              </w:rPr>
              <w:t>vzťahy,</w:t>
            </w:r>
          </w:p>
          <w:p w:rsidR="00C95ADB" w:rsidRDefault="004A66D4">
            <w:pPr>
              <w:pBdr>
                <w:top w:val="nil"/>
                <w:left w:val="nil"/>
                <w:bottom w:val="nil"/>
                <w:right w:val="nil"/>
                <w:between w:val="nil"/>
              </w:pBdr>
              <w:jc w:val="center"/>
              <w:rPr>
                <w:color w:val="000000"/>
                <w:sz w:val="24"/>
                <w:szCs w:val="24"/>
              </w:rPr>
            </w:pPr>
            <w:r>
              <w:rPr>
                <w:b/>
                <w:color w:val="000000"/>
                <w:sz w:val="24"/>
                <w:szCs w:val="24"/>
              </w:rPr>
              <w:t>prierezová téma</w:t>
            </w:r>
          </w:p>
        </w:tc>
        <w:tc>
          <w:tcPr>
            <w:tcW w:w="1539"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Metódy</w:t>
            </w:r>
          </w:p>
        </w:tc>
        <w:tc>
          <w:tcPr>
            <w:tcW w:w="1331"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Výkonový štandard</w:t>
            </w:r>
          </w:p>
          <w:p w:rsidR="00C95ADB" w:rsidRDefault="004A66D4">
            <w:pPr>
              <w:pBdr>
                <w:top w:val="nil"/>
                <w:left w:val="nil"/>
                <w:bottom w:val="nil"/>
                <w:right w:val="nil"/>
                <w:between w:val="nil"/>
              </w:pBdr>
              <w:jc w:val="center"/>
              <w:rPr>
                <w:color w:val="000000"/>
                <w:sz w:val="24"/>
                <w:szCs w:val="24"/>
              </w:rPr>
            </w:pPr>
            <w:r>
              <w:rPr>
                <w:b/>
                <w:color w:val="000000"/>
                <w:sz w:val="24"/>
                <w:szCs w:val="24"/>
              </w:rPr>
              <w:t>(konkrétny</w:t>
            </w:r>
          </w:p>
          <w:p w:rsidR="00C95ADB" w:rsidRDefault="004A66D4">
            <w:pPr>
              <w:pBdr>
                <w:top w:val="nil"/>
                <w:left w:val="nil"/>
                <w:bottom w:val="nil"/>
                <w:right w:val="nil"/>
                <w:between w:val="nil"/>
              </w:pBdr>
              <w:jc w:val="center"/>
              <w:rPr>
                <w:color w:val="000000"/>
                <w:sz w:val="24"/>
                <w:szCs w:val="24"/>
              </w:rPr>
            </w:pPr>
            <w:r>
              <w:rPr>
                <w:b/>
                <w:color w:val="000000"/>
                <w:sz w:val="24"/>
                <w:szCs w:val="24"/>
              </w:rPr>
              <w:t>výstup)</w:t>
            </w:r>
          </w:p>
        </w:tc>
      </w:tr>
      <w:tr w:rsidR="00C95ADB">
        <w:trPr>
          <w:trHeight w:val="4860"/>
          <w:jc w:val="center"/>
        </w:trPr>
        <w:tc>
          <w:tcPr>
            <w:tcW w:w="1559" w:type="dxa"/>
            <w:tcBorders>
              <w:top w:val="single" w:sz="4" w:space="0" w:color="000000"/>
              <w:left w:val="single" w:sz="4" w:space="0" w:color="000000"/>
              <w:bottom w:val="single" w:sz="4" w:space="0" w:color="000000"/>
              <w:right w:val="single" w:sz="4" w:space="0" w:color="000000"/>
            </w:tcBorders>
          </w:tcPr>
          <w:p w:rsidR="00C95ADB" w:rsidRDefault="004A66D4">
            <w:pPr>
              <w:pBdr>
                <w:top w:val="nil"/>
                <w:left w:val="nil"/>
                <w:bottom w:val="nil"/>
                <w:right w:val="nil"/>
                <w:between w:val="nil"/>
              </w:pBdr>
              <w:jc w:val="center"/>
              <w:rPr>
                <w:color w:val="000000"/>
                <w:sz w:val="24"/>
                <w:szCs w:val="24"/>
              </w:rPr>
            </w:pPr>
            <w:r>
              <w:rPr>
                <w:color w:val="000000"/>
                <w:sz w:val="24"/>
                <w:szCs w:val="24"/>
              </w:rPr>
              <w:t>Upevniť azbuku – písanú aj tlačenú podobu,  vedieť opísať obrázky,  viesť krátky rozhovor, vyjadriť vlastníctvo .</w:t>
            </w:r>
          </w:p>
        </w:tc>
        <w:tc>
          <w:tcPr>
            <w:tcW w:w="1380"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Opakovanie</w:t>
            </w:r>
          </w:p>
        </w:tc>
        <w:tc>
          <w:tcPr>
            <w:tcW w:w="1800" w:type="dxa"/>
            <w:tcBorders>
              <w:top w:val="single" w:sz="4" w:space="0" w:color="000000"/>
              <w:left w:val="single" w:sz="4" w:space="0" w:color="000000"/>
              <w:bottom w:val="single" w:sz="4" w:space="0" w:color="000000"/>
              <w:right w:val="single" w:sz="4" w:space="0" w:color="000000"/>
            </w:tcBorders>
          </w:tcPr>
          <w:p w:rsidR="00C95ADB" w:rsidRDefault="004A66D4">
            <w:pPr>
              <w:pBdr>
                <w:top w:val="nil"/>
                <w:left w:val="nil"/>
                <w:bottom w:val="nil"/>
                <w:right w:val="nil"/>
                <w:between w:val="nil"/>
              </w:pBdr>
              <w:rPr>
                <w:color w:val="000000"/>
                <w:sz w:val="24"/>
                <w:szCs w:val="24"/>
              </w:rPr>
            </w:pPr>
            <w:r>
              <w:rPr>
                <w:color w:val="000000"/>
                <w:sz w:val="24"/>
                <w:szCs w:val="24"/>
              </w:rPr>
              <w:t>Ná</w:t>
            </w:r>
            <w:r>
              <w:rPr>
                <w:sz w:val="24"/>
                <w:szCs w:val="24"/>
              </w:rPr>
              <w:t>c</w:t>
            </w:r>
            <w:r>
              <w:rPr>
                <w:color w:val="000000"/>
                <w:sz w:val="24"/>
                <w:szCs w:val="24"/>
              </w:rPr>
              <w:t>vik čítania a písania. Opisy a rozhovory. Vyjadrenie vlastníctva.</w:t>
            </w:r>
          </w:p>
          <w:p w:rsidR="00C95ADB" w:rsidRDefault="00C95ADB">
            <w:pPr>
              <w:pBdr>
                <w:top w:val="nil"/>
                <w:left w:val="nil"/>
                <w:bottom w:val="nil"/>
                <w:right w:val="nil"/>
                <w:between w:val="nil"/>
              </w:pBdr>
              <w:jc w:val="center"/>
              <w:rPr>
                <w:color w:val="000000"/>
                <w:sz w:val="24"/>
                <w:szCs w:val="24"/>
              </w:rPr>
            </w:pPr>
          </w:p>
        </w:tc>
        <w:tc>
          <w:tcPr>
            <w:tcW w:w="1779" w:type="dxa"/>
            <w:tcBorders>
              <w:top w:val="single" w:sz="4" w:space="0" w:color="000000"/>
              <w:left w:val="single" w:sz="4" w:space="0" w:color="000000"/>
              <w:bottom w:val="single" w:sz="4" w:space="0" w:color="000000"/>
              <w:right w:val="single" w:sz="4" w:space="0" w:color="000000"/>
            </w:tcBorders>
          </w:tcPr>
          <w:p w:rsidR="00C95ADB" w:rsidRDefault="004A66D4">
            <w:pPr>
              <w:pBdr>
                <w:top w:val="nil"/>
                <w:left w:val="nil"/>
                <w:bottom w:val="nil"/>
                <w:right w:val="nil"/>
                <w:between w:val="nil"/>
              </w:pBdr>
              <w:rPr>
                <w:color w:val="000000"/>
                <w:sz w:val="24"/>
                <w:szCs w:val="24"/>
              </w:rPr>
            </w:pPr>
            <w:r>
              <w:rPr>
                <w:color w:val="000000"/>
                <w:sz w:val="24"/>
                <w:szCs w:val="24"/>
              </w:rPr>
              <w:t>Osobnostný a sociálny rozvoj</w:t>
            </w:r>
          </w:p>
          <w:p w:rsidR="00C95ADB" w:rsidRDefault="00C95ADB">
            <w:pPr>
              <w:pBdr>
                <w:top w:val="nil"/>
                <w:left w:val="nil"/>
                <w:bottom w:val="nil"/>
                <w:right w:val="nil"/>
                <w:between w:val="nil"/>
              </w:pBdr>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rsidR="00C95ADB" w:rsidRDefault="004A66D4">
            <w:pPr>
              <w:pBdr>
                <w:top w:val="nil"/>
                <w:left w:val="nil"/>
                <w:bottom w:val="nil"/>
                <w:right w:val="nil"/>
                <w:between w:val="nil"/>
              </w:pBdr>
              <w:rPr>
                <w:color w:val="000000"/>
                <w:sz w:val="24"/>
                <w:szCs w:val="24"/>
              </w:rPr>
            </w:pPr>
            <w:r>
              <w:rPr>
                <w:color w:val="000000"/>
                <w:sz w:val="24"/>
                <w:szCs w:val="24"/>
              </w:rPr>
              <w:t>Práca so slovní-kom, práca s tex-tom, práca s pra-covným zošitom.</w:t>
            </w:r>
          </w:p>
          <w:p w:rsidR="00C95ADB" w:rsidRDefault="00C95ADB">
            <w:pPr>
              <w:pBdr>
                <w:top w:val="nil"/>
                <w:left w:val="nil"/>
                <w:bottom w:val="nil"/>
                <w:right w:val="nil"/>
                <w:between w:val="nil"/>
              </w:pBdr>
              <w:rPr>
                <w:sz w:val="24"/>
                <w:szCs w:val="24"/>
              </w:rPr>
            </w:pPr>
          </w:p>
          <w:p w:rsidR="00C95ADB" w:rsidRDefault="004A66D4">
            <w:pPr>
              <w:pBdr>
                <w:top w:val="nil"/>
                <w:left w:val="nil"/>
                <w:bottom w:val="nil"/>
                <w:right w:val="nil"/>
                <w:between w:val="nil"/>
              </w:pBdr>
              <w:rPr>
                <w:color w:val="000000"/>
                <w:sz w:val="24"/>
                <w:szCs w:val="24"/>
              </w:rPr>
            </w:pPr>
            <w:r>
              <w:rPr>
                <w:color w:val="000000"/>
                <w:sz w:val="24"/>
                <w:szCs w:val="24"/>
              </w:rPr>
              <w:t>Didaktické hry, nácvik dialógov .</w:t>
            </w:r>
          </w:p>
          <w:p w:rsidR="00C95ADB" w:rsidRDefault="00C95ADB">
            <w:pPr>
              <w:pBdr>
                <w:top w:val="nil"/>
                <w:left w:val="nil"/>
                <w:bottom w:val="nil"/>
                <w:right w:val="nil"/>
                <w:between w:val="nil"/>
              </w:pBdr>
              <w:jc w:val="center"/>
              <w:rPr>
                <w:color w:val="000000"/>
                <w:sz w:val="24"/>
                <w:szCs w:val="24"/>
              </w:rPr>
            </w:pPr>
          </w:p>
        </w:tc>
        <w:tc>
          <w:tcPr>
            <w:tcW w:w="1331" w:type="dxa"/>
            <w:tcBorders>
              <w:top w:val="single" w:sz="4" w:space="0" w:color="000000"/>
              <w:left w:val="single" w:sz="4" w:space="0" w:color="000000"/>
              <w:bottom w:val="single" w:sz="4" w:space="0" w:color="000000"/>
              <w:right w:val="single" w:sz="4" w:space="0" w:color="000000"/>
            </w:tcBorders>
          </w:tcPr>
          <w:p w:rsidR="00C95ADB" w:rsidRDefault="004A66D4">
            <w:pPr>
              <w:pBdr>
                <w:top w:val="nil"/>
                <w:left w:val="nil"/>
                <w:bottom w:val="nil"/>
                <w:right w:val="nil"/>
                <w:between w:val="nil"/>
              </w:pBdr>
              <w:rPr>
                <w:color w:val="000000"/>
                <w:sz w:val="24"/>
                <w:szCs w:val="24"/>
              </w:rPr>
            </w:pPr>
            <w:r>
              <w:rPr>
                <w:color w:val="000000"/>
                <w:sz w:val="24"/>
                <w:szCs w:val="24"/>
              </w:rPr>
              <w:t>Žiak ovláda tlačenú a písanú azbuku, vie vo vete vyjadriť vlastníctvo, formulovať krátke vety pri opise obrázka, vie pracovať samostatne, tvoriť krátke dialógy.</w:t>
            </w:r>
          </w:p>
          <w:p w:rsidR="00C95ADB" w:rsidRDefault="00C95ADB">
            <w:pPr>
              <w:pBdr>
                <w:top w:val="nil"/>
                <w:left w:val="nil"/>
                <w:bottom w:val="nil"/>
                <w:right w:val="nil"/>
                <w:between w:val="nil"/>
              </w:pBdr>
              <w:jc w:val="center"/>
              <w:rPr>
                <w:color w:val="000000"/>
                <w:sz w:val="24"/>
                <w:szCs w:val="24"/>
              </w:rPr>
            </w:pPr>
          </w:p>
        </w:tc>
      </w:tr>
      <w:tr w:rsidR="00C95ADB">
        <w:trPr>
          <w:jc w:val="center"/>
        </w:trPr>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spacing w:after="120"/>
              <w:jc w:val="center"/>
              <w:rPr>
                <w:b/>
                <w:i/>
                <w:sz w:val="24"/>
                <w:szCs w:val="24"/>
              </w:rPr>
            </w:pPr>
            <w:r>
              <w:rPr>
                <w:b/>
                <w:i/>
                <w:sz w:val="24"/>
                <w:szCs w:val="24"/>
              </w:rPr>
              <w:t>Kognitívne ciele:</w:t>
            </w:r>
          </w:p>
          <w:p w:rsidR="00C95ADB" w:rsidRDefault="004A66D4">
            <w:pPr>
              <w:spacing w:before="240" w:after="120"/>
              <w:jc w:val="center"/>
              <w:rPr>
                <w:sz w:val="24"/>
                <w:szCs w:val="24"/>
              </w:rPr>
            </w:pPr>
            <w:r>
              <w:rPr>
                <w:sz w:val="24"/>
                <w:szCs w:val="24"/>
              </w:rPr>
              <w:t>Rozvíjať porozumenie počutého textu.</w:t>
            </w:r>
          </w:p>
          <w:p w:rsidR="00C95ADB" w:rsidRDefault="004A66D4">
            <w:pPr>
              <w:spacing w:before="240" w:after="120"/>
              <w:jc w:val="center"/>
              <w:rPr>
                <w:sz w:val="24"/>
                <w:szCs w:val="24"/>
              </w:rPr>
            </w:pPr>
            <w:r>
              <w:rPr>
                <w:sz w:val="24"/>
                <w:szCs w:val="24"/>
              </w:rPr>
              <w:t>Opísať povolania.</w:t>
            </w:r>
          </w:p>
          <w:p w:rsidR="00C95ADB" w:rsidRDefault="004A66D4">
            <w:pPr>
              <w:spacing w:before="240" w:after="120"/>
              <w:jc w:val="center"/>
              <w:rPr>
                <w:b/>
                <w:i/>
                <w:sz w:val="24"/>
                <w:szCs w:val="24"/>
              </w:rPr>
            </w:pPr>
            <w:r>
              <w:rPr>
                <w:b/>
                <w:i/>
                <w:sz w:val="24"/>
                <w:szCs w:val="24"/>
              </w:rPr>
              <w:t>Afektívne ciele:</w:t>
            </w:r>
          </w:p>
          <w:p w:rsidR="00C95ADB" w:rsidRDefault="004A66D4">
            <w:pPr>
              <w:spacing w:before="240" w:after="120"/>
              <w:jc w:val="center"/>
              <w:rPr>
                <w:sz w:val="24"/>
                <w:szCs w:val="24"/>
              </w:rPr>
            </w:pPr>
            <w:r>
              <w:rPr>
                <w:sz w:val="24"/>
                <w:szCs w:val="24"/>
              </w:rPr>
              <w:t xml:space="preserve">Chápať význam starostlivosti </w:t>
            </w:r>
            <w:r>
              <w:rPr>
                <w:sz w:val="24"/>
                <w:szCs w:val="24"/>
              </w:rPr>
              <w:lastRenderedPageBreak/>
              <w:t>o prostredie,v ktorom žije.</w:t>
            </w:r>
          </w:p>
          <w:p w:rsidR="00C95ADB" w:rsidRDefault="004A66D4">
            <w:pPr>
              <w:spacing w:before="240" w:after="120"/>
              <w:jc w:val="center"/>
              <w:rPr>
                <w:b/>
                <w:i/>
                <w:sz w:val="24"/>
                <w:szCs w:val="24"/>
              </w:rPr>
            </w:pPr>
            <w:r>
              <w:rPr>
                <w:b/>
                <w:i/>
                <w:sz w:val="24"/>
                <w:szCs w:val="24"/>
              </w:rPr>
              <w:t>Psychomotorické ciele:</w:t>
            </w:r>
          </w:p>
          <w:p w:rsidR="00C95ADB" w:rsidRDefault="004A66D4">
            <w:pPr>
              <w:spacing w:before="240" w:after="120"/>
              <w:jc w:val="center"/>
              <w:rPr>
                <w:sz w:val="24"/>
                <w:szCs w:val="24"/>
              </w:rPr>
            </w:pPr>
            <w:r>
              <w:rPr>
                <w:sz w:val="24"/>
                <w:szCs w:val="24"/>
              </w:rPr>
              <w:t>Naučiť sa čítať a písať nové písmená.</w:t>
            </w:r>
          </w:p>
          <w:p w:rsidR="00C95ADB" w:rsidRDefault="004A66D4">
            <w:pPr>
              <w:spacing w:before="240" w:after="120"/>
              <w:jc w:val="center"/>
              <w:rPr>
                <w:sz w:val="24"/>
                <w:szCs w:val="24"/>
              </w:rPr>
            </w:pPr>
            <w:r>
              <w:rPr>
                <w:sz w:val="24"/>
                <w:szCs w:val="24"/>
              </w:rPr>
              <w:t>Dbať na správnu výslovnosť .</w:t>
            </w:r>
          </w:p>
          <w:p w:rsidR="00C95ADB" w:rsidRDefault="004A66D4">
            <w:pPr>
              <w:spacing w:before="240" w:after="120"/>
              <w:jc w:val="center"/>
              <w:rPr>
                <w:sz w:val="24"/>
                <w:szCs w:val="24"/>
              </w:rPr>
            </w:pPr>
            <w:r>
              <w:rPr>
                <w:sz w:val="24"/>
                <w:szCs w:val="24"/>
              </w:rPr>
              <w:t xml:space="preserve">Udržiavať v čistote svoju izbu, veci. </w:t>
            </w:r>
          </w:p>
        </w:tc>
        <w:tc>
          <w:tcPr>
            <w:tcW w:w="13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center"/>
              <w:rPr>
                <w:b/>
                <w:sz w:val="24"/>
                <w:szCs w:val="24"/>
              </w:rPr>
            </w:pPr>
            <w:r>
              <w:rPr>
                <w:b/>
                <w:sz w:val="24"/>
                <w:szCs w:val="24"/>
              </w:rPr>
              <w:lastRenderedPageBreak/>
              <w:t xml:space="preserve">L4: Naša priateľská rodina </w:t>
            </w: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spacing w:after="240"/>
              <w:ind w:left="1080" w:hanging="360"/>
              <w:jc w:val="both"/>
              <w:rPr>
                <w:sz w:val="24"/>
                <w:szCs w:val="24"/>
              </w:rPr>
            </w:pPr>
            <w:r>
              <w:rPr>
                <w:rFonts w:ascii="Noto Sans Symbols" w:eastAsia="Noto Sans Symbols" w:hAnsi="Noto Sans Symbols" w:cs="Noto Sans Symbols"/>
                <w:sz w:val="24"/>
                <w:szCs w:val="24"/>
              </w:rPr>
              <w:t xml:space="preserve">●       </w:t>
            </w:r>
            <w:r>
              <w:rPr>
                <w:sz w:val="24"/>
                <w:szCs w:val="24"/>
              </w:rPr>
              <w:t>Členovia rodiny (slovná zásoba)</w:t>
            </w:r>
          </w:p>
          <w:p w:rsidR="00C95ADB" w:rsidRDefault="004A66D4">
            <w:pPr>
              <w:spacing w:before="240" w:after="240"/>
              <w:ind w:left="1080" w:hanging="360"/>
              <w:jc w:val="both"/>
              <w:rPr>
                <w:sz w:val="24"/>
                <w:szCs w:val="24"/>
              </w:rPr>
            </w:pPr>
            <w:r>
              <w:rPr>
                <w:rFonts w:ascii="Noto Sans Symbols" w:eastAsia="Noto Sans Symbols" w:hAnsi="Noto Sans Symbols" w:cs="Noto Sans Symbols"/>
                <w:sz w:val="24"/>
                <w:szCs w:val="24"/>
              </w:rPr>
              <w:t xml:space="preserve">●       </w:t>
            </w:r>
            <w:r>
              <w:rPr>
                <w:sz w:val="24"/>
                <w:szCs w:val="24"/>
              </w:rPr>
              <w:t>4A Stasova rodina</w:t>
            </w:r>
          </w:p>
          <w:p w:rsidR="00C95ADB" w:rsidRDefault="004A66D4">
            <w:pPr>
              <w:spacing w:before="240" w:after="240"/>
              <w:ind w:left="1080" w:hanging="360"/>
              <w:jc w:val="both"/>
              <w:rPr>
                <w:sz w:val="24"/>
                <w:szCs w:val="24"/>
              </w:rPr>
            </w:pPr>
            <w:r>
              <w:rPr>
                <w:rFonts w:ascii="Noto Sans Symbols" w:eastAsia="Noto Sans Symbols" w:hAnsi="Noto Sans Symbols" w:cs="Noto Sans Symbols"/>
                <w:sz w:val="24"/>
                <w:szCs w:val="24"/>
              </w:rPr>
              <w:lastRenderedPageBreak/>
              <w:t xml:space="preserve">●       </w:t>
            </w:r>
            <w:r>
              <w:rPr>
                <w:sz w:val="24"/>
                <w:szCs w:val="24"/>
              </w:rPr>
              <w:t>Dni v týždni – PZ</w:t>
            </w:r>
          </w:p>
          <w:p w:rsidR="00C95ADB" w:rsidRDefault="004A66D4">
            <w:pPr>
              <w:spacing w:before="240" w:after="240"/>
              <w:ind w:left="1080" w:hanging="360"/>
              <w:jc w:val="both"/>
              <w:rPr>
                <w:sz w:val="24"/>
                <w:szCs w:val="24"/>
              </w:rPr>
            </w:pPr>
            <w:r>
              <w:rPr>
                <w:rFonts w:ascii="Noto Sans Symbols" w:eastAsia="Noto Sans Symbols" w:hAnsi="Noto Sans Symbols" w:cs="Noto Sans Symbols"/>
                <w:sz w:val="24"/>
                <w:szCs w:val="24"/>
              </w:rPr>
              <w:t xml:space="preserve">●       </w:t>
            </w:r>
            <w:r>
              <w:rPr>
                <w:sz w:val="24"/>
                <w:szCs w:val="24"/>
              </w:rPr>
              <w:t>Rodokmeň – PZ</w:t>
            </w:r>
          </w:p>
          <w:p w:rsidR="00C95ADB" w:rsidRDefault="004A66D4">
            <w:pPr>
              <w:spacing w:before="240" w:after="240"/>
              <w:ind w:left="1080" w:hanging="360"/>
              <w:jc w:val="both"/>
              <w:rPr>
                <w:sz w:val="24"/>
                <w:szCs w:val="24"/>
              </w:rPr>
            </w:pPr>
            <w:r>
              <w:rPr>
                <w:rFonts w:ascii="Noto Sans Symbols" w:eastAsia="Noto Sans Symbols" w:hAnsi="Noto Sans Symbols" w:cs="Noto Sans Symbols"/>
                <w:sz w:val="24"/>
                <w:szCs w:val="24"/>
              </w:rPr>
              <w:t xml:space="preserve">●       </w:t>
            </w:r>
            <w:r>
              <w:rPr>
                <w:sz w:val="24"/>
                <w:szCs w:val="24"/>
              </w:rPr>
              <w:t>Privlastňovacie zámená</w:t>
            </w:r>
          </w:p>
          <w:p w:rsidR="00C95ADB" w:rsidRDefault="004A66D4">
            <w:pPr>
              <w:spacing w:before="240" w:after="240"/>
              <w:ind w:left="1080" w:hanging="360"/>
              <w:jc w:val="both"/>
              <w:rPr>
                <w:sz w:val="24"/>
                <w:szCs w:val="24"/>
              </w:rPr>
            </w:pPr>
            <w:r>
              <w:rPr>
                <w:rFonts w:ascii="Noto Sans Symbols" w:eastAsia="Noto Sans Symbols" w:hAnsi="Noto Sans Symbols" w:cs="Noto Sans Symbols"/>
                <w:sz w:val="24"/>
                <w:szCs w:val="24"/>
              </w:rPr>
              <w:t xml:space="preserve">●       </w:t>
            </w:r>
            <w:r>
              <w:rPr>
                <w:sz w:val="24"/>
                <w:szCs w:val="24"/>
              </w:rPr>
              <w:t>4B Povolania - Kto kde pracuje?</w:t>
            </w:r>
          </w:p>
          <w:p w:rsidR="00C95ADB" w:rsidRDefault="004A66D4">
            <w:pPr>
              <w:spacing w:before="240" w:after="240"/>
              <w:ind w:left="1080" w:hanging="360"/>
              <w:jc w:val="both"/>
              <w:rPr>
                <w:sz w:val="24"/>
                <w:szCs w:val="24"/>
              </w:rPr>
            </w:pPr>
            <w:r>
              <w:rPr>
                <w:rFonts w:ascii="Noto Sans Symbols" w:eastAsia="Noto Sans Symbols" w:hAnsi="Noto Sans Symbols" w:cs="Noto Sans Symbols"/>
                <w:sz w:val="24"/>
                <w:szCs w:val="24"/>
              </w:rPr>
              <w:t xml:space="preserve">●       </w:t>
            </w:r>
            <w:r>
              <w:rPr>
                <w:sz w:val="24"/>
                <w:szCs w:val="24"/>
              </w:rPr>
              <w:t>PZ – O aké povolania ide?</w:t>
            </w:r>
          </w:p>
          <w:p w:rsidR="00C95ADB" w:rsidRDefault="004A66D4">
            <w:pPr>
              <w:spacing w:before="240" w:after="240"/>
              <w:ind w:left="1080" w:hanging="360"/>
              <w:jc w:val="both"/>
              <w:rPr>
                <w:sz w:val="24"/>
                <w:szCs w:val="24"/>
              </w:rPr>
            </w:pPr>
            <w:r>
              <w:rPr>
                <w:rFonts w:ascii="Noto Sans Symbols" w:eastAsia="Noto Sans Symbols" w:hAnsi="Noto Sans Symbols" w:cs="Noto Sans Symbols"/>
                <w:sz w:val="24"/>
                <w:szCs w:val="24"/>
              </w:rPr>
              <w:t xml:space="preserve">●       </w:t>
            </w:r>
            <w:r>
              <w:rPr>
                <w:sz w:val="24"/>
                <w:szCs w:val="24"/>
              </w:rPr>
              <w:t>4C Domáce zvieratá</w:t>
            </w:r>
          </w:p>
          <w:p w:rsidR="00C95ADB" w:rsidRDefault="004A66D4">
            <w:pPr>
              <w:spacing w:before="240" w:after="240"/>
              <w:ind w:left="1080" w:hanging="360"/>
              <w:jc w:val="both"/>
              <w:rPr>
                <w:sz w:val="24"/>
                <w:szCs w:val="24"/>
              </w:rPr>
            </w:pPr>
            <w:r>
              <w:rPr>
                <w:rFonts w:ascii="Noto Sans Symbols" w:eastAsia="Noto Sans Symbols" w:hAnsi="Noto Sans Symbols" w:cs="Noto Sans Symbols"/>
                <w:sz w:val="24"/>
                <w:szCs w:val="24"/>
              </w:rPr>
              <w:t xml:space="preserve">●       </w:t>
            </w:r>
            <w:r>
              <w:rPr>
                <w:sz w:val="24"/>
                <w:szCs w:val="24"/>
              </w:rPr>
              <w:t>Uhádni domácich miláčikov</w:t>
            </w:r>
          </w:p>
          <w:p w:rsidR="00C95ADB" w:rsidRDefault="004A66D4">
            <w:pPr>
              <w:spacing w:before="240" w:after="240"/>
              <w:ind w:left="1080" w:hanging="360"/>
              <w:jc w:val="both"/>
              <w:rPr>
                <w:sz w:val="24"/>
                <w:szCs w:val="24"/>
              </w:rPr>
            </w:pPr>
            <w:r>
              <w:rPr>
                <w:rFonts w:ascii="Noto Sans Symbols" w:eastAsia="Noto Sans Symbols" w:hAnsi="Noto Sans Symbols" w:cs="Noto Sans Symbols"/>
                <w:sz w:val="24"/>
                <w:szCs w:val="24"/>
              </w:rPr>
              <w:lastRenderedPageBreak/>
              <w:t xml:space="preserve">●       </w:t>
            </w:r>
            <w:r>
              <w:rPr>
                <w:sz w:val="24"/>
                <w:szCs w:val="24"/>
              </w:rPr>
              <w:t>Triedny prieskum</w:t>
            </w:r>
          </w:p>
          <w:p w:rsidR="00C95ADB" w:rsidRDefault="004A66D4">
            <w:pPr>
              <w:spacing w:before="240" w:after="240"/>
              <w:ind w:left="1080" w:hanging="360"/>
              <w:jc w:val="both"/>
              <w:rPr>
                <w:sz w:val="24"/>
                <w:szCs w:val="24"/>
              </w:rPr>
            </w:pPr>
            <w:r>
              <w:rPr>
                <w:rFonts w:ascii="Noto Sans Symbols" w:eastAsia="Noto Sans Symbols" w:hAnsi="Noto Sans Symbols" w:cs="Noto Sans Symbols"/>
                <w:sz w:val="24"/>
                <w:szCs w:val="24"/>
              </w:rPr>
              <w:t xml:space="preserve">●       </w:t>
            </w:r>
            <w:r>
              <w:rPr>
                <w:sz w:val="24"/>
                <w:szCs w:val="24"/>
              </w:rPr>
              <w:t>Ruské a slovenské príslovia</w:t>
            </w:r>
          </w:p>
          <w:p w:rsidR="00C95ADB" w:rsidRDefault="004A66D4">
            <w:pPr>
              <w:spacing w:before="240" w:after="240"/>
              <w:ind w:left="1080" w:hanging="360"/>
              <w:jc w:val="both"/>
              <w:rPr>
                <w:sz w:val="24"/>
                <w:szCs w:val="24"/>
              </w:rPr>
            </w:pPr>
            <w:r>
              <w:rPr>
                <w:rFonts w:ascii="Noto Sans Symbols" w:eastAsia="Noto Sans Symbols" w:hAnsi="Noto Sans Symbols" w:cs="Noto Sans Symbols"/>
                <w:sz w:val="24"/>
                <w:szCs w:val="24"/>
              </w:rPr>
              <w:t xml:space="preserve">●       </w:t>
            </w:r>
            <w:r>
              <w:rPr>
                <w:sz w:val="24"/>
                <w:szCs w:val="24"/>
              </w:rPr>
              <w:t>Prezentácia: ,,Naša rodina“ (práca s obr.)</w:t>
            </w:r>
          </w:p>
          <w:p w:rsidR="00C95ADB" w:rsidRDefault="004A66D4">
            <w:pPr>
              <w:spacing w:before="240" w:after="240"/>
              <w:ind w:left="1080" w:hanging="360"/>
              <w:jc w:val="both"/>
              <w:rPr>
                <w:sz w:val="24"/>
                <w:szCs w:val="24"/>
              </w:rPr>
            </w:pPr>
            <w:r>
              <w:rPr>
                <w:rFonts w:ascii="Noto Sans Symbols" w:eastAsia="Noto Sans Symbols" w:hAnsi="Noto Sans Symbols" w:cs="Noto Sans Symbols"/>
                <w:sz w:val="24"/>
                <w:szCs w:val="24"/>
              </w:rPr>
              <w:t xml:space="preserve">●       </w:t>
            </w:r>
            <w:r>
              <w:rPr>
                <w:sz w:val="24"/>
                <w:szCs w:val="24"/>
              </w:rPr>
              <w:t>Krok za krokom</w:t>
            </w:r>
          </w:p>
          <w:p w:rsidR="00C95ADB" w:rsidRDefault="004A66D4">
            <w:pPr>
              <w:spacing w:before="240" w:after="240"/>
              <w:ind w:left="1080" w:hanging="360"/>
              <w:jc w:val="both"/>
              <w:rPr>
                <w:sz w:val="24"/>
                <w:szCs w:val="24"/>
              </w:rPr>
            </w:pPr>
            <w:r>
              <w:rPr>
                <w:rFonts w:ascii="Noto Sans Symbols" w:eastAsia="Noto Sans Symbols" w:hAnsi="Noto Sans Symbols" w:cs="Noto Sans Symbols"/>
                <w:sz w:val="24"/>
                <w:szCs w:val="24"/>
              </w:rPr>
              <w:t xml:space="preserve">●       </w:t>
            </w:r>
            <w:r>
              <w:rPr>
                <w:sz w:val="24"/>
                <w:szCs w:val="24"/>
              </w:rPr>
              <w:t>Test po 4. lekcii</w:t>
            </w:r>
          </w:p>
          <w:p w:rsidR="00C95ADB" w:rsidRDefault="004A66D4">
            <w:pPr>
              <w:spacing w:before="240"/>
              <w:ind w:left="1080" w:hanging="360"/>
              <w:jc w:val="both"/>
              <w:rPr>
                <w:sz w:val="24"/>
                <w:szCs w:val="24"/>
              </w:rPr>
            </w:pPr>
            <w:r>
              <w:rPr>
                <w:rFonts w:ascii="Noto Sans Symbols" w:eastAsia="Noto Sans Symbols" w:hAnsi="Noto Sans Symbols" w:cs="Noto Sans Symbols"/>
                <w:sz w:val="24"/>
                <w:szCs w:val="24"/>
              </w:rPr>
              <w:t xml:space="preserve">●       </w:t>
            </w:r>
            <w:r>
              <w:rPr>
                <w:sz w:val="24"/>
                <w:szCs w:val="24"/>
              </w:rPr>
              <w:t>Ruský film</w:t>
            </w:r>
          </w:p>
        </w:tc>
        <w:tc>
          <w:tcPr>
            <w:tcW w:w="177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spacing w:after="120"/>
              <w:jc w:val="center"/>
              <w:rPr>
                <w:sz w:val="24"/>
                <w:szCs w:val="24"/>
              </w:rPr>
            </w:pPr>
            <w:r>
              <w:rPr>
                <w:sz w:val="24"/>
                <w:szCs w:val="24"/>
              </w:rPr>
              <w:lastRenderedPageBreak/>
              <w:t>Etická výchova</w:t>
            </w:r>
          </w:p>
          <w:p w:rsidR="00C95ADB" w:rsidRDefault="004A66D4">
            <w:pPr>
              <w:spacing w:before="240" w:after="120"/>
              <w:jc w:val="center"/>
              <w:rPr>
                <w:sz w:val="24"/>
                <w:szCs w:val="24"/>
              </w:rPr>
            </w:pPr>
            <w:r>
              <w:rPr>
                <w:sz w:val="24"/>
                <w:szCs w:val="24"/>
              </w:rPr>
              <w:t xml:space="preserve">Matematika </w:t>
            </w:r>
          </w:p>
          <w:p w:rsidR="00C95ADB" w:rsidRDefault="004A66D4">
            <w:pPr>
              <w:spacing w:before="240" w:after="120"/>
              <w:jc w:val="center"/>
              <w:rPr>
                <w:sz w:val="24"/>
                <w:szCs w:val="24"/>
              </w:rPr>
            </w:pPr>
            <w:r>
              <w:rPr>
                <w:sz w:val="24"/>
                <w:szCs w:val="24"/>
              </w:rPr>
              <w:t>Výtvarná výchova</w:t>
            </w:r>
          </w:p>
          <w:p w:rsidR="00C95ADB" w:rsidRDefault="004A66D4">
            <w:pPr>
              <w:spacing w:before="240" w:after="120"/>
              <w:jc w:val="center"/>
              <w:rPr>
                <w:sz w:val="24"/>
                <w:szCs w:val="24"/>
              </w:rPr>
            </w:pPr>
            <w:r>
              <w:rPr>
                <w:sz w:val="24"/>
                <w:szCs w:val="24"/>
              </w:rPr>
              <w:t>Mediálna výchova</w:t>
            </w:r>
          </w:p>
          <w:p w:rsidR="00C95ADB" w:rsidRDefault="004A66D4">
            <w:pPr>
              <w:spacing w:before="240" w:after="120"/>
              <w:jc w:val="center"/>
              <w:rPr>
                <w:sz w:val="24"/>
                <w:szCs w:val="24"/>
              </w:rPr>
            </w:pPr>
            <w:r>
              <w:rPr>
                <w:sz w:val="24"/>
                <w:szCs w:val="24"/>
              </w:rPr>
              <w:t>Osobnostný a sociálny rozvoj</w:t>
            </w:r>
          </w:p>
          <w:p w:rsidR="00C95ADB" w:rsidRDefault="004A66D4">
            <w:pPr>
              <w:spacing w:before="240" w:after="120"/>
              <w:jc w:val="center"/>
              <w:rPr>
                <w:sz w:val="24"/>
                <w:szCs w:val="24"/>
              </w:rPr>
            </w:pPr>
            <w:r>
              <w:rPr>
                <w:sz w:val="24"/>
                <w:szCs w:val="24"/>
              </w:rPr>
              <w:t>Výchova k manželstvu a rodičovstvu</w:t>
            </w:r>
          </w:p>
          <w:p w:rsidR="00C95ADB" w:rsidRDefault="004A66D4">
            <w:pPr>
              <w:spacing w:before="240" w:after="120"/>
              <w:jc w:val="center"/>
              <w:rPr>
                <w:sz w:val="24"/>
                <w:szCs w:val="24"/>
              </w:rPr>
            </w:pPr>
            <w:r>
              <w:rPr>
                <w:sz w:val="24"/>
                <w:szCs w:val="24"/>
              </w:rPr>
              <w:t>Finančná gramotnosť</w:t>
            </w:r>
          </w:p>
          <w:p w:rsidR="00C95ADB" w:rsidRDefault="004A66D4">
            <w:pPr>
              <w:spacing w:before="240" w:after="120"/>
              <w:jc w:val="center"/>
              <w:rPr>
                <w:sz w:val="24"/>
                <w:szCs w:val="24"/>
              </w:rPr>
            </w:pPr>
            <w:r>
              <w:rPr>
                <w:sz w:val="24"/>
                <w:szCs w:val="24"/>
              </w:rPr>
              <w:t>Tvorba projektu a prezentačné zručnosti</w:t>
            </w:r>
          </w:p>
        </w:tc>
        <w:tc>
          <w:tcPr>
            <w:tcW w:w="153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spacing w:after="120"/>
              <w:jc w:val="center"/>
              <w:rPr>
                <w:sz w:val="24"/>
                <w:szCs w:val="24"/>
              </w:rPr>
            </w:pPr>
            <w:r>
              <w:rPr>
                <w:sz w:val="24"/>
                <w:szCs w:val="24"/>
              </w:rPr>
              <w:lastRenderedPageBreak/>
              <w:t>Nácvik písania a čítania</w:t>
            </w:r>
          </w:p>
          <w:p w:rsidR="00C95ADB" w:rsidRDefault="004A66D4">
            <w:pPr>
              <w:spacing w:before="240" w:after="120"/>
              <w:jc w:val="center"/>
              <w:rPr>
                <w:sz w:val="24"/>
                <w:szCs w:val="24"/>
              </w:rPr>
            </w:pPr>
            <w:r>
              <w:rPr>
                <w:sz w:val="24"/>
                <w:szCs w:val="24"/>
              </w:rPr>
              <w:t>Výklad</w:t>
            </w:r>
          </w:p>
          <w:p w:rsidR="00C95ADB" w:rsidRDefault="004A66D4">
            <w:pPr>
              <w:spacing w:before="240" w:after="120"/>
              <w:jc w:val="center"/>
              <w:rPr>
                <w:sz w:val="24"/>
                <w:szCs w:val="24"/>
              </w:rPr>
            </w:pPr>
            <w:r>
              <w:rPr>
                <w:sz w:val="24"/>
                <w:szCs w:val="24"/>
              </w:rPr>
              <w:t>Riadený rozhovor</w:t>
            </w:r>
          </w:p>
          <w:p w:rsidR="00C95ADB" w:rsidRDefault="004A66D4">
            <w:pPr>
              <w:spacing w:before="240" w:after="120"/>
              <w:jc w:val="center"/>
              <w:rPr>
                <w:sz w:val="24"/>
                <w:szCs w:val="24"/>
              </w:rPr>
            </w:pPr>
            <w:r>
              <w:rPr>
                <w:sz w:val="24"/>
                <w:szCs w:val="24"/>
              </w:rPr>
              <w:t>Posluch</w:t>
            </w:r>
          </w:p>
          <w:p w:rsidR="00C95ADB" w:rsidRDefault="004A66D4">
            <w:pPr>
              <w:spacing w:before="240" w:after="120"/>
              <w:jc w:val="center"/>
              <w:rPr>
                <w:sz w:val="24"/>
                <w:szCs w:val="24"/>
              </w:rPr>
            </w:pPr>
            <w:r>
              <w:rPr>
                <w:sz w:val="24"/>
                <w:szCs w:val="24"/>
              </w:rPr>
              <w:t>Modelové situácie</w:t>
            </w:r>
          </w:p>
          <w:p w:rsidR="00C95ADB" w:rsidRDefault="004A66D4">
            <w:pPr>
              <w:spacing w:before="240" w:after="120"/>
              <w:jc w:val="center"/>
              <w:rPr>
                <w:sz w:val="24"/>
                <w:szCs w:val="24"/>
              </w:rPr>
            </w:pPr>
            <w:r>
              <w:rPr>
                <w:sz w:val="24"/>
                <w:szCs w:val="24"/>
              </w:rPr>
              <w:t>Opisy obrázkov</w:t>
            </w:r>
          </w:p>
          <w:p w:rsidR="00C95ADB" w:rsidRDefault="004A66D4">
            <w:pPr>
              <w:spacing w:before="240" w:after="120"/>
              <w:jc w:val="center"/>
              <w:rPr>
                <w:sz w:val="24"/>
                <w:szCs w:val="24"/>
              </w:rPr>
            </w:pPr>
            <w:r>
              <w:rPr>
                <w:sz w:val="24"/>
                <w:szCs w:val="24"/>
              </w:rPr>
              <w:lastRenderedPageBreak/>
              <w:t>Nácvik dialógov</w:t>
            </w:r>
          </w:p>
          <w:p w:rsidR="00C95ADB" w:rsidRDefault="004A66D4">
            <w:pPr>
              <w:spacing w:before="240" w:after="120"/>
              <w:jc w:val="center"/>
              <w:rPr>
                <w:sz w:val="24"/>
                <w:szCs w:val="24"/>
              </w:rPr>
            </w:pPr>
            <w:r>
              <w:rPr>
                <w:sz w:val="24"/>
                <w:szCs w:val="24"/>
              </w:rPr>
              <w:t>Ústne skúšanie</w:t>
            </w:r>
          </w:p>
          <w:p w:rsidR="00C95ADB" w:rsidRDefault="004A66D4">
            <w:pPr>
              <w:spacing w:before="240" w:after="120"/>
              <w:jc w:val="center"/>
              <w:rPr>
                <w:sz w:val="24"/>
                <w:szCs w:val="24"/>
              </w:rPr>
            </w:pPr>
            <w:r>
              <w:rPr>
                <w:sz w:val="24"/>
                <w:szCs w:val="24"/>
              </w:rPr>
              <w:t>Písomné skúšanie</w:t>
            </w:r>
          </w:p>
          <w:p w:rsidR="00C95ADB" w:rsidRDefault="004A66D4">
            <w:pPr>
              <w:spacing w:before="240" w:after="120"/>
              <w:jc w:val="center"/>
              <w:rPr>
                <w:sz w:val="24"/>
                <w:szCs w:val="24"/>
              </w:rPr>
            </w:pPr>
            <w:r>
              <w:rPr>
                <w:sz w:val="24"/>
                <w:szCs w:val="24"/>
              </w:rPr>
              <w:t>práca s IKT</w:t>
            </w:r>
          </w:p>
          <w:p w:rsidR="00C95ADB" w:rsidRDefault="004A66D4">
            <w:pPr>
              <w:spacing w:before="240" w:after="120"/>
              <w:jc w:val="center"/>
              <w:rPr>
                <w:sz w:val="24"/>
                <w:szCs w:val="24"/>
              </w:rPr>
            </w:pPr>
            <w:r>
              <w:rPr>
                <w:sz w:val="24"/>
                <w:szCs w:val="24"/>
              </w:rPr>
              <w:t>práca s PZ</w:t>
            </w:r>
          </w:p>
          <w:p w:rsidR="00C95ADB" w:rsidRDefault="004A66D4">
            <w:pPr>
              <w:spacing w:before="240" w:after="240"/>
              <w:jc w:val="center"/>
              <w:rPr>
                <w:sz w:val="24"/>
                <w:szCs w:val="24"/>
              </w:rPr>
            </w:pPr>
            <w:r>
              <w:rPr>
                <w:sz w:val="24"/>
                <w:szCs w:val="24"/>
              </w:rPr>
              <w:t xml:space="preserve"> </w:t>
            </w:r>
          </w:p>
          <w:p w:rsidR="00C95ADB" w:rsidRDefault="004A66D4">
            <w:pPr>
              <w:spacing w:before="240" w:after="120"/>
              <w:jc w:val="center"/>
              <w:rPr>
                <w:i/>
                <w:sz w:val="24"/>
                <w:szCs w:val="24"/>
              </w:rPr>
            </w:pPr>
            <w:r>
              <w:rPr>
                <w:i/>
                <w:sz w:val="24"/>
                <w:szCs w:val="24"/>
              </w:rPr>
              <w:t>motivačné,</w:t>
            </w:r>
          </w:p>
          <w:p w:rsidR="00C95ADB" w:rsidRDefault="004A66D4">
            <w:pPr>
              <w:spacing w:before="240" w:after="120"/>
              <w:jc w:val="center"/>
              <w:rPr>
                <w:i/>
                <w:sz w:val="24"/>
                <w:szCs w:val="24"/>
              </w:rPr>
            </w:pPr>
            <w:r>
              <w:rPr>
                <w:i/>
                <w:sz w:val="24"/>
                <w:szCs w:val="24"/>
              </w:rPr>
              <w:t>expozičné,</w:t>
            </w:r>
          </w:p>
          <w:p w:rsidR="00C95ADB" w:rsidRDefault="004A66D4">
            <w:pPr>
              <w:spacing w:before="240" w:after="120"/>
              <w:jc w:val="center"/>
              <w:rPr>
                <w:i/>
                <w:sz w:val="24"/>
                <w:szCs w:val="24"/>
              </w:rPr>
            </w:pPr>
            <w:r>
              <w:rPr>
                <w:i/>
                <w:sz w:val="24"/>
                <w:szCs w:val="24"/>
              </w:rPr>
              <w:t>metódy aktívneho učenia,</w:t>
            </w:r>
          </w:p>
          <w:p w:rsidR="00C95ADB" w:rsidRDefault="004A66D4">
            <w:pPr>
              <w:spacing w:before="240" w:after="120"/>
              <w:jc w:val="center"/>
              <w:rPr>
                <w:i/>
                <w:sz w:val="24"/>
                <w:szCs w:val="24"/>
              </w:rPr>
            </w:pPr>
            <w:r>
              <w:rPr>
                <w:i/>
                <w:sz w:val="24"/>
                <w:szCs w:val="24"/>
              </w:rPr>
              <w:t>metódy rozvoja poznávania,</w:t>
            </w:r>
          </w:p>
          <w:p w:rsidR="00C95ADB" w:rsidRDefault="004A66D4">
            <w:pPr>
              <w:spacing w:before="240" w:after="120"/>
              <w:jc w:val="center"/>
              <w:rPr>
                <w:i/>
                <w:sz w:val="24"/>
                <w:szCs w:val="24"/>
              </w:rPr>
            </w:pPr>
            <w:r>
              <w:rPr>
                <w:i/>
                <w:sz w:val="24"/>
                <w:szCs w:val="24"/>
              </w:rPr>
              <w:t>fixačné</w:t>
            </w:r>
          </w:p>
        </w:tc>
        <w:tc>
          <w:tcPr>
            <w:tcW w:w="133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spacing w:after="240"/>
              <w:jc w:val="center"/>
              <w:rPr>
                <w:sz w:val="24"/>
                <w:szCs w:val="24"/>
              </w:rPr>
            </w:pPr>
            <w:r>
              <w:rPr>
                <w:sz w:val="24"/>
                <w:szCs w:val="24"/>
              </w:rPr>
              <w:lastRenderedPageBreak/>
              <w:t>Žiak bude vedieť v krátkosti porozprávať o svojej rodine.</w:t>
            </w:r>
          </w:p>
          <w:p w:rsidR="00C95ADB" w:rsidRDefault="004A66D4">
            <w:pPr>
              <w:spacing w:before="240" w:after="240"/>
              <w:jc w:val="center"/>
              <w:rPr>
                <w:sz w:val="24"/>
                <w:szCs w:val="24"/>
              </w:rPr>
            </w:pPr>
            <w:r>
              <w:rPr>
                <w:sz w:val="24"/>
                <w:szCs w:val="24"/>
              </w:rPr>
              <w:t xml:space="preserve"> </w:t>
            </w:r>
          </w:p>
          <w:p w:rsidR="00C95ADB" w:rsidRDefault="004A66D4">
            <w:pPr>
              <w:spacing w:before="240" w:after="240"/>
              <w:jc w:val="center"/>
              <w:rPr>
                <w:sz w:val="24"/>
                <w:szCs w:val="24"/>
              </w:rPr>
            </w:pPr>
            <w:r>
              <w:rPr>
                <w:sz w:val="24"/>
                <w:szCs w:val="24"/>
              </w:rPr>
              <w:t xml:space="preserve">Žiak bude vedieť pomenovať rôzne povolania, kde títo </w:t>
            </w:r>
            <w:r>
              <w:rPr>
                <w:sz w:val="24"/>
                <w:szCs w:val="24"/>
              </w:rPr>
              <w:lastRenderedPageBreak/>
              <w:t>ľudia pracujú.</w:t>
            </w:r>
          </w:p>
          <w:p w:rsidR="00C95ADB" w:rsidRDefault="004A66D4">
            <w:pPr>
              <w:spacing w:before="240" w:after="240"/>
              <w:jc w:val="center"/>
              <w:rPr>
                <w:sz w:val="24"/>
                <w:szCs w:val="24"/>
              </w:rPr>
            </w:pPr>
            <w:r>
              <w:rPr>
                <w:sz w:val="24"/>
                <w:szCs w:val="24"/>
              </w:rPr>
              <w:t xml:space="preserve"> </w:t>
            </w:r>
          </w:p>
          <w:p w:rsidR="00C95ADB" w:rsidRDefault="004A66D4">
            <w:pPr>
              <w:spacing w:before="240" w:after="240"/>
              <w:jc w:val="center"/>
              <w:rPr>
                <w:sz w:val="24"/>
                <w:szCs w:val="24"/>
              </w:rPr>
            </w:pPr>
            <w:r>
              <w:rPr>
                <w:sz w:val="24"/>
                <w:szCs w:val="24"/>
              </w:rPr>
              <w:t>Žiak bude vedieť nazvať vybrané domáce zvieratá.</w:t>
            </w:r>
          </w:p>
          <w:p w:rsidR="00C95ADB" w:rsidRDefault="004A66D4">
            <w:pPr>
              <w:spacing w:before="240" w:after="240"/>
              <w:jc w:val="center"/>
              <w:rPr>
                <w:sz w:val="24"/>
                <w:szCs w:val="24"/>
              </w:rPr>
            </w:pPr>
            <w:r>
              <w:rPr>
                <w:sz w:val="24"/>
                <w:szCs w:val="24"/>
              </w:rPr>
              <w:t xml:space="preserve"> </w:t>
            </w:r>
          </w:p>
          <w:p w:rsidR="00C95ADB" w:rsidRDefault="004A66D4">
            <w:pPr>
              <w:spacing w:before="240" w:after="240"/>
              <w:jc w:val="center"/>
              <w:rPr>
                <w:sz w:val="24"/>
                <w:szCs w:val="24"/>
              </w:rPr>
            </w:pPr>
            <w:r>
              <w:rPr>
                <w:sz w:val="24"/>
                <w:szCs w:val="24"/>
              </w:rPr>
              <w:t>Žiak bude vedieť vyjadriť, že niečo vlastní, má väzbu у меня есть.</w:t>
            </w:r>
          </w:p>
          <w:p w:rsidR="00C95ADB" w:rsidRDefault="004A66D4">
            <w:pPr>
              <w:spacing w:before="240" w:after="240"/>
              <w:jc w:val="center"/>
              <w:rPr>
                <w:sz w:val="24"/>
                <w:szCs w:val="24"/>
              </w:rPr>
            </w:pPr>
            <w:r>
              <w:rPr>
                <w:sz w:val="24"/>
                <w:szCs w:val="24"/>
              </w:rPr>
              <w:t xml:space="preserve"> </w:t>
            </w:r>
          </w:p>
          <w:p w:rsidR="00C95ADB" w:rsidRDefault="004A66D4">
            <w:pPr>
              <w:spacing w:before="240" w:after="240"/>
              <w:jc w:val="center"/>
              <w:rPr>
                <w:sz w:val="24"/>
                <w:szCs w:val="24"/>
              </w:rPr>
            </w:pPr>
            <w:r>
              <w:rPr>
                <w:sz w:val="24"/>
                <w:szCs w:val="24"/>
              </w:rPr>
              <w:t>Žiak bude vedieť používať 1. pád privlastňovacích zámen v mužskom a ženskom rode a množnom čísle (мой, моя, мои).</w:t>
            </w:r>
          </w:p>
          <w:p w:rsidR="00C95ADB" w:rsidRDefault="004A66D4">
            <w:pPr>
              <w:spacing w:before="240" w:after="240"/>
              <w:jc w:val="center"/>
              <w:rPr>
                <w:sz w:val="24"/>
                <w:szCs w:val="24"/>
              </w:rPr>
            </w:pPr>
            <w:r>
              <w:rPr>
                <w:sz w:val="24"/>
                <w:szCs w:val="24"/>
              </w:rPr>
              <w:t xml:space="preserve"> </w:t>
            </w:r>
          </w:p>
          <w:p w:rsidR="00C95ADB" w:rsidRDefault="004A66D4">
            <w:pPr>
              <w:spacing w:before="240" w:after="240"/>
              <w:jc w:val="center"/>
              <w:rPr>
                <w:sz w:val="24"/>
                <w:szCs w:val="24"/>
              </w:rPr>
            </w:pPr>
            <w:r>
              <w:rPr>
                <w:sz w:val="24"/>
                <w:szCs w:val="24"/>
              </w:rPr>
              <w:t xml:space="preserve">Žiak si osvojí písanie samohlások po tvrdých spoluhláskach ж, ш, ц, kedy sa vo väčšine </w:t>
            </w:r>
            <w:r>
              <w:rPr>
                <w:sz w:val="24"/>
                <w:szCs w:val="24"/>
              </w:rPr>
              <w:lastRenderedPageBreak/>
              <w:t>prípadov píše и, а, у.</w:t>
            </w:r>
          </w:p>
          <w:p w:rsidR="00C95ADB" w:rsidRDefault="004A66D4">
            <w:pPr>
              <w:spacing w:before="240" w:after="240"/>
              <w:jc w:val="center"/>
              <w:rPr>
                <w:sz w:val="24"/>
                <w:szCs w:val="24"/>
              </w:rPr>
            </w:pPr>
            <w:r>
              <w:rPr>
                <w:sz w:val="24"/>
                <w:szCs w:val="24"/>
              </w:rPr>
              <w:t xml:space="preserve"> </w:t>
            </w:r>
          </w:p>
          <w:p w:rsidR="00C95ADB" w:rsidRDefault="004A66D4">
            <w:pPr>
              <w:spacing w:before="240" w:after="240"/>
              <w:jc w:val="center"/>
              <w:rPr>
                <w:sz w:val="24"/>
                <w:szCs w:val="24"/>
              </w:rPr>
            </w:pPr>
            <w:r>
              <w:rPr>
                <w:sz w:val="24"/>
                <w:szCs w:val="24"/>
              </w:rPr>
              <w:t>Žiak sa naučí názvy dní v týždni a to aj v tvare 6. pádu (в субботу).</w:t>
            </w:r>
          </w:p>
          <w:p w:rsidR="00C95ADB" w:rsidRDefault="004A66D4">
            <w:pPr>
              <w:spacing w:before="240" w:after="240"/>
              <w:jc w:val="center"/>
              <w:rPr>
                <w:sz w:val="24"/>
                <w:szCs w:val="24"/>
              </w:rPr>
            </w:pPr>
            <w:r>
              <w:rPr>
                <w:sz w:val="24"/>
                <w:szCs w:val="24"/>
              </w:rPr>
              <w:t xml:space="preserve"> </w:t>
            </w:r>
          </w:p>
          <w:p w:rsidR="00C95ADB" w:rsidRDefault="004A66D4">
            <w:pPr>
              <w:spacing w:before="240" w:after="240"/>
              <w:jc w:val="center"/>
              <w:rPr>
                <w:sz w:val="24"/>
                <w:szCs w:val="24"/>
              </w:rPr>
            </w:pPr>
            <w:r>
              <w:rPr>
                <w:sz w:val="24"/>
                <w:szCs w:val="24"/>
              </w:rPr>
              <w:t>Žiak si prakticky osvojí 4. pád vybraných podstatných mien v reakcii na otázku „Kam pôjdeš?“ – napr. do kina, do školy, atď.</w:t>
            </w:r>
          </w:p>
          <w:p w:rsidR="00C95ADB" w:rsidRDefault="004A66D4">
            <w:pPr>
              <w:spacing w:before="240" w:after="240"/>
              <w:jc w:val="center"/>
              <w:rPr>
                <w:sz w:val="24"/>
                <w:szCs w:val="24"/>
              </w:rPr>
            </w:pPr>
            <w:r>
              <w:rPr>
                <w:sz w:val="24"/>
                <w:szCs w:val="24"/>
              </w:rPr>
              <w:t xml:space="preserve"> </w:t>
            </w:r>
          </w:p>
          <w:p w:rsidR="00C95ADB" w:rsidRDefault="004A66D4">
            <w:pPr>
              <w:spacing w:before="240" w:after="240"/>
              <w:jc w:val="center"/>
              <w:rPr>
                <w:sz w:val="24"/>
                <w:szCs w:val="24"/>
              </w:rPr>
            </w:pPr>
            <w:r>
              <w:rPr>
                <w:sz w:val="24"/>
                <w:szCs w:val="24"/>
              </w:rPr>
              <w:t>Žiak sa dozvie o oslovovaní v ruštine za pomoci mena po otcovi.</w:t>
            </w:r>
          </w:p>
          <w:p w:rsidR="00C95ADB" w:rsidRDefault="004A66D4">
            <w:pPr>
              <w:spacing w:before="240" w:after="240"/>
              <w:jc w:val="center"/>
              <w:rPr>
                <w:sz w:val="24"/>
                <w:szCs w:val="24"/>
              </w:rPr>
            </w:pPr>
            <w:r>
              <w:rPr>
                <w:sz w:val="24"/>
                <w:szCs w:val="24"/>
              </w:rPr>
              <w:t xml:space="preserve"> </w:t>
            </w:r>
          </w:p>
          <w:p w:rsidR="00C95ADB" w:rsidRDefault="004A66D4">
            <w:pPr>
              <w:spacing w:before="240" w:after="240"/>
              <w:jc w:val="center"/>
              <w:rPr>
                <w:sz w:val="24"/>
                <w:szCs w:val="24"/>
              </w:rPr>
            </w:pPr>
            <w:r>
              <w:rPr>
                <w:sz w:val="24"/>
                <w:szCs w:val="24"/>
              </w:rPr>
              <w:t>Žiak bude vedieť odlišovať výslovnosť ш а щ.</w:t>
            </w:r>
          </w:p>
          <w:p w:rsidR="00C95ADB" w:rsidRDefault="004A66D4">
            <w:pPr>
              <w:spacing w:before="240" w:after="240"/>
              <w:jc w:val="center"/>
              <w:rPr>
                <w:sz w:val="24"/>
                <w:szCs w:val="24"/>
              </w:rPr>
            </w:pPr>
            <w:r>
              <w:rPr>
                <w:sz w:val="24"/>
                <w:szCs w:val="24"/>
              </w:rPr>
              <w:t xml:space="preserve"> </w:t>
            </w:r>
          </w:p>
          <w:p w:rsidR="00C95ADB" w:rsidRDefault="004A66D4">
            <w:pPr>
              <w:spacing w:before="240"/>
              <w:jc w:val="center"/>
              <w:rPr>
                <w:sz w:val="24"/>
                <w:szCs w:val="24"/>
              </w:rPr>
            </w:pPr>
            <w:r>
              <w:rPr>
                <w:sz w:val="24"/>
                <w:szCs w:val="24"/>
              </w:rPr>
              <w:lastRenderedPageBreak/>
              <w:t>Žiak si osvojí odlišnú výslovnosť и a ы.</w:t>
            </w:r>
          </w:p>
        </w:tc>
      </w:tr>
      <w:tr w:rsidR="00C95ADB">
        <w:trPr>
          <w:jc w:val="center"/>
        </w:trPr>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spacing w:after="120"/>
              <w:jc w:val="center"/>
              <w:rPr>
                <w:b/>
                <w:i/>
                <w:sz w:val="24"/>
                <w:szCs w:val="24"/>
              </w:rPr>
            </w:pPr>
            <w:r>
              <w:rPr>
                <w:b/>
                <w:i/>
                <w:sz w:val="24"/>
                <w:szCs w:val="24"/>
              </w:rPr>
              <w:lastRenderedPageBreak/>
              <w:t>Kognitívne ciele:</w:t>
            </w:r>
          </w:p>
          <w:p w:rsidR="00C95ADB" w:rsidRDefault="004A66D4">
            <w:pPr>
              <w:spacing w:before="240" w:after="120"/>
              <w:jc w:val="center"/>
              <w:rPr>
                <w:sz w:val="24"/>
                <w:szCs w:val="24"/>
              </w:rPr>
            </w:pPr>
            <w:r>
              <w:rPr>
                <w:sz w:val="24"/>
                <w:szCs w:val="24"/>
              </w:rPr>
              <w:t>Poznať príslovky miesta</w:t>
            </w:r>
          </w:p>
          <w:p w:rsidR="00C95ADB" w:rsidRDefault="004A66D4">
            <w:pPr>
              <w:spacing w:before="240" w:after="120"/>
              <w:jc w:val="center"/>
              <w:rPr>
                <w:b/>
                <w:i/>
                <w:sz w:val="24"/>
                <w:szCs w:val="24"/>
              </w:rPr>
            </w:pPr>
            <w:r>
              <w:rPr>
                <w:b/>
                <w:i/>
                <w:sz w:val="24"/>
                <w:szCs w:val="24"/>
              </w:rPr>
              <w:t>Afektívne ciele:</w:t>
            </w:r>
          </w:p>
          <w:p w:rsidR="00C95ADB" w:rsidRDefault="004A66D4">
            <w:pPr>
              <w:spacing w:before="240" w:after="120"/>
              <w:jc w:val="center"/>
              <w:rPr>
                <w:sz w:val="24"/>
                <w:szCs w:val="24"/>
              </w:rPr>
            </w:pPr>
            <w:r>
              <w:rPr>
                <w:sz w:val="24"/>
                <w:szCs w:val="24"/>
              </w:rPr>
              <w:t>Pestovať kladný vzťah k prírode a okolitému prostrediu.</w:t>
            </w:r>
          </w:p>
          <w:p w:rsidR="00C95ADB" w:rsidRDefault="004A66D4">
            <w:pPr>
              <w:spacing w:before="240" w:after="120"/>
              <w:jc w:val="center"/>
              <w:rPr>
                <w:b/>
                <w:i/>
                <w:sz w:val="24"/>
                <w:szCs w:val="24"/>
              </w:rPr>
            </w:pPr>
            <w:r>
              <w:rPr>
                <w:b/>
                <w:i/>
                <w:sz w:val="24"/>
                <w:szCs w:val="24"/>
              </w:rPr>
              <w:t>Psychomotorické ciele:</w:t>
            </w:r>
          </w:p>
          <w:p w:rsidR="00C95ADB" w:rsidRDefault="004A66D4">
            <w:pPr>
              <w:spacing w:before="240" w:after="120"/>
              <w:jc w:val="center"/>
              <w:rPr>
                <w:sz w:val="24"/>
                <w:szCs w:val="24"/>
              </w:rPr>
            </w:pPr>
            <w:r>
              <w:rPr>
                <w:sz w:val="24"/>
                <w:szCs w:val="24"/>
              </w:rPr>
              <w:t>Pracovať s infor-máciami v texte.</w:t>
            </w:r>
          </w:p>
          <w:p w:rsidR="00C95ADB" w:rsidRDefault="004A66D4">
            <w:pPr>
              <w:spacing w:before="240" w:after="120"/>
              <w:jc w:val="center"/>
              <w:rPr>
                <w:sz w:val="24"/>
                <w:szCs w:val="24"/>
              </w:rPr>
            </w:pPr>
            <w:r>
              <w:rPr>
                <w:sz w:val="24"/>
                <w:szCs w:val="24"/>
              </w:rPr>
              <w:t>Správne použiť zisťovacie otázky.</w:t>
            </w:r>
          </w:p>
          <w:p w:rsidR="00C95ADB" w:rsidRDefault="004A66D4">
            <w:pPr>
              <w:spacing w:before="240" w:after="120"/>
              <w:jc w:val="center"/>
              <w:rPr>
                <w:sz w:val="24"/>
                <w:szCs w:val="24"/>
              </w:rPr>
            </w:pPr>
            <w:r>
              <w:rPr>
                <w:sz w:val="24"/>
                <w:szCs w:val="24"/>
              </w:rPr>
              <w:t>Dbať na správnu výslovnosť</w:t>
            </w:r>
          </w:p>
          <w:p w:rsidR="00C95ADB" w:rsidRDefault="004A66D4">
            <w:pPr>
              <w:spacing w:before="240" w:after="120"/>
              <w:jc w:val="center"/>
              <w:rPr>
                <w:sz w:val="24"/>
                <w:szCs w:val="24"/>
              </w:rPr>
            </w:pPr>
            <w:r>
              <w:rPr>
                <w:sz w:val="24"/>
                <w:szCs w:val="24"/>
              </w:rPr>
              <w:t>Naučiť sa písať nové písmená.</w:t>
            </w:r>
          </w:p>
          <w:p w:rsidR="00C95ADB" w:rsidRDefault="004A66D4">
            <w:pPr>
              <w:spacing w:before="240" w:after="120"/>
              <w:jc w:val="center"/>
              <w:rPr>
                <w:sz w:val="24"/>
                <w:szCs w:val="24"/>
              </w:rPr>
            </w:pPr>
            <w:r>
              <w:rPr>
                <w:sz w:val="24"/>
                <w:szCs w:val="24"/>
              </w:rPr>
              <w:t xml:space="preserve"> </w:t>
            </w:r>
          </w:p>
        </w:tc>
        <w:tc>
          <w:tcPr>
            <w:tcW w:w="13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center"/>
              <w:rPr>
                <w:b/>
                <w:sz w:val="24"/>
                <w:szCs w:val="24"/>
              </w:rPr>
            </w:pPr>
            <w:r>
              <w:rPr>
                <w:b/>
                <w:sz w:val="24"/>
                <w:szCs w:val="24"/>
              </w:rPr>
              <w:t>L5: Môj dom</w:t>
            </w: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spacing w:after="240"/>
              <w:ind w:left="1080" w:hanging="360"/>
              <w:jc w:val="both"/>
              <w:rPr>
                <w:sz w:val="24"/>
                <w:szCs w:val="24"/>
              </w:rPr>
            </w:pPr>
            <w:r>
              <w:rPr>
                <w:rFonts w:ascii="Noto Sans Symbols" w:eastAsia="Noto Sans Symbols" w:hAnsi="Noto Sans Symbols" w:cs="Noto Sans Symbols"/>
                <w:sz w:val="24"/>
                <w:szCs w:val="24"/>
              </w:rPr>
              <w:t xml:space="preserve">●       </w:t>
            </w:r>
            <w:r>
              <w:rPr>
                <w:sz w:val="24"/>
                <w:szCs w:val="24"/>
              </w:rPr>
              <w:t>5A Kam sa presťahovala Uľa?</w:t>
            </w:r>
          </w:p>
          <w:p w:rsidR="00C95ADB" w:rsidRDefault="004A66D4">
            <w:pPr>
              <w:spacing w:before="240" w:after="240"/>
              <w:ind w:left="1080" w:hanging="360"/>
              <w:jc w:val="both"/>
              <w:rPr>
                <w:sz w:val="24"/>
                <w:szCs w:val="24"/>
              </w:rPr>
            </w:pPr>
            <w:r>
              <w:rPr>
                <w:rFonts w:ascii="Noto Sans Symbols" w:eastAsia="Noto Sans Symbols" w:hAnsi="Noto Sans Symbols" w:cs="Noto Sans Symbols"/>
                <w:sz w:val="24"/>
                <w:szCs w:val="24"/>
              </w:rPr>
              <w:t xml:space="preserve">●       </w:t>
            </w:r>
            <w:r>
              <w:rPr>
                <w:sz w:val="24"/>
                <w:szCs w:val="24"/>
              </w:rPr>
              <w:t>Miestnosti v byte (Aký je Ulin byt? A tvoj?)</w:t>
            </w:r>
          </w:p>
          <w:p w:rsidR="00C95ADB" w:rsidRDefault="004A66D4">
            <w:pPr>
              <w:spacing w:before="240" w:after="240"/>
              <w:ind w:left="1080" w:hanging="360"/>
              <w:jc w:val="both"/>
              <w:rPr>
                <w:sz w:val="24"/>
                <w:szCs w:val="24"/>
              </w:rPr>
            </w:pPr>
            <w:r>
              <w:rPr>
                <w:rFonts w:ascii="Noto Sans Symbols" w:eastAsia="Noto Sans Symbols" w:hAnsi="Noto Sans Symbols" w:cs="Noto Sans Symbols"/>
                <w:sz w:val="24"/>
                <w:szCs w:val="24"/>
              </w:rPr>
              <w:t xml:space="preserve">●       </w:t>
            </w:r>
            <w:r>
              <w:rPr>
                <w:sz w:val="24"/>
                <w:szCs w:val="24"/>
              </w:rPr>
              <w:t>Náš dom, náš hrad – rozprávanie, písanie</w:t>
            </w:r>
          </w:p>
          <w:p w:rsidR="00C95ADB" w:rsidRDefault="004A66D4">
            <w:pPr>
              <w:spacing w:before="240" w:after="240"/>
              <w:ind w:left="1080" w:hanging="360"/>
              <w:jc w:val="both"/>
              <w:rPr>
                <w:sz w:val="24"/>
                <w:szCs w:val="24"/>
              </w:rPr>
            </w:pPr>
            <w:r>
              <w:rPr>
                <w:rFonts w:ascii="Noto Sans Symbols" w:eastAsia="Noto Sans Symbols" w:hAnsi="Noto Sans Symbols" w:cs="Noto Sans Symbols"/>
                <w:sz w:val="24"/>
                <w:szCs w:val="24"/>
              </w:rPr>
              <w:t xml:space="preserve">●       </w:t>
            </w:r>
            <w:r>
              <w:rPr>
                <w:sz w:val="24"/>
                <w:szCs w:val="24"/>
              </w:rPr>
              <w:t xml:space="preserve">5B Zariadenie bytu: Stasova izba – opis (Čo nájdeme v </w:t>
            </w:r>
            <w:r>
              <w:rPr>
                <w:sz w:val="24"/>
                <w:szCs w:val="24"/>
              </w:rPr>
              <w:lastRenderedPageBreak/>
              <w:t>byte?)</w:t>
            </w:r>
          </w:p>
          <w:p w:rsidR="00C95ADB" w:rsidRDefault="004A66D4">
            <w:pPr>
              <w:spacing w:before="240" w:after="240"/>
              <w:ind w:left="1080" w:hanging="360"/>
              <w:jc w:val="both"/>
              <w:rPr>
                <w:sz w:val="24"/>
                <w:szCs w:val="24"/>
              </w:rPr>
            </w:pPr>
            <w:r>
              <w:rPr>
                <w:rFonts w:ascii="Noto Sans Symbols" w:eastAsia="Noto Sans Symbols" w:hAnsi="Noto Sans Symbols" w:cs="Noto Sans Symbols"/>
                <w:sz w:val="24"/>
                <w:szCs w:val="24"/>
              </w:rPr>
              <w:t xml:space="preserve">●       </w:t>
            </w:r>
            <w:r>
              <w:rPr>
                <w:sz w:val="24"/>
                <w:szCs w:val="24"/>
              </w:rPr>
              <w:t>Väzba ,,ja mám“</w:t>
            </w:r>
          </w:p>
          <w:p w:rsidR="00C95ADB" w:rsidRDefault="004A66D4">
            <w:pPr>
              <w:spacing w:before="240" w:after="240"/>
              <w:ind w:left="1080" w:hanging="360"/>
              <w:jc w:val="both"/>
              <w:rPr>
                <w:sz w:val="24"/>
                <w:szCs w:val="24"/>
              </w:rPr>
            </w:pPr>
            <w:r>
              <w:rPr>
                <w:rFonts w:ascii="Noto Sans Symbols" w:eastAsia="Noto Sans Symbols" w:hAnsi="Noto Sans Symbols" w:cs="Noto Sans Symbols"/>
                <w:sz w:val="24"/>
                <w:szCs w:val="24"/>
              </w:rPr>
              <w:t xml:space="preserve">●       </w:t>
            </w:r>
            <w:r>
              <w:rPr>
                <w:sz w:val="24"/>
                <w:szCs w:val="24"/>
              </w:rPr>
              <w:t>5C Kde bývajú ľudia?</w:t>
            </w:r>
          </w:p>
          <w:p w:rsidR="00C95ADB" w:rsidRDefault="004A66D4">
            <w:pPr>
              <w:spacing w:before="240" w:after="240"/>
              <w:ind w:left="1080" w:hanging="360"/>
              <w:jc w:val="both"/>
              <w:rPr>
                <w:sz w:val="24"/>
                <w:szCs w:val="24"/>
              </w:rPr>
            </w:pPr>
            <w:r>
              <w:rPr>
                <w:rFonts w:ascii="Noto Sans Symbols" w:eastAsia="Noto Sans Symbols" w:hAnsi="Noto Sans Symbols" w:cs="Noto Sans Symbols"/>
                <w:sz w:val="24"/>
                <w:szCs w:val="24"/>
              </w:rPr>
              <w:t xml:space="preserve">●       </w:t>
            </w:r>
            <w:r>
              <w:rPr>
                <w:sz w:val="24"/>
                <w:szCs w:val="24"/>
              </w:rPr>
              <w:t>Koľko poschodí má dom?</w:t>
            </w:r>
          </w:p>
          <w:p w:rsidR="00C95ADB" w:rsidRDefault="004A66D4">
            <w:pPr>
              <w:spacing w:before="240" w:after="240"/>
              <w:ind w:left="1080" w:hanging="360"/>
              <w:jc w:val="both"/>
              <w:rPr>
                <w:sz w:val="24"/>
                <w:szCs w:val="24"/>
              </w:rPr>
            </w:pPr>
            <w:r>
              <w:rPr>
                <w:rFonts w:ascii="Noto Sans Symbols" w:eastAsia="Noto Sans Symbols" w:hAnsi="Noto Sans Symbols" w:cs="Noto Sans Symbols"/>
                <w:sz w:val="24"/>
                <w:szCs w:val="24"/>
              </w:rPr>
              <w:t xml:space="preserve">●       </w:t>
            </w:r>
            <w:r>
              <w:rPr>
                <w:sz w:val="24"/>
                <w:szCs w:val="24"/>
              </w:rPr>
              <w:t>Počúvanie s porozumením</w:t>
            </w:r>
          </w:p>
          <w:p w:rsidR="00C95ADB" w:rsidRDefault="004A66D4">
            <w:pPr>
              <w:spacing w:before="240" w:after="240"/>
              <w:ind w:left="1080" w:hanging="360"/>
              <w:jc w:val="both"/>
              <w:rPr>
                <w:sz w:val="24"/>
                <w:szCs w:val="24"/>
              </w:rPr>
            </w:pPr>
            <w:r>
              <w:rPr>
                <w:rFonts w:ascii="Noto Sans Symbols" w:eastAsia="Noto Sans Symbols" w:hAnsi="Noto Sans Symbols" w:cs="Noto Sans Symbols"/>
                <w:sz w:val="24"/>
                <w:szCs w:val="24"/>
              </w:rPr>
              <w:t xml:space="preserve">●       </w:t>
            </w:r>
            <w:r>
              <w:rPr>
                <w:sz w:val="24"/>
                <w:szCs w:val="24"/>
              </w:rPr>
              <w:t>Rozhovory: Chcem si prenajať byt</w:t>
            </w:r>
          </w:p>
          <w:p w:rsidR="00C95ADB" w:rsidRDefault="004A66D4">
            <w:pPr>
              <w:spacing w:before="240" w:after="240"/>
              <w:ind w:left="1080" w:hanging="360"/>
              <w:jc w:val="both"/>
              <w:rPr>
                <w:sz w:val="24"/>
                <w:szCs w:val="24"/>
              </w:rPr>
            </w:pPr>
            <w:r>
              <w:rPr>
                <w:rFonts w:ascii="Noto Sans Symbols" w:eastAsia="Noto Sans Symbols" w:hAnsi="Noto Sans Symbols" w:cs="Noto Sans Symbols"/>
                <w:sz w:val="24"/>
                <w:szCs w:val="24"/>
              </w:rPr>
              <w:t xml:space="preserve">●       </w:t>
            </w:r>
            <w:r>
              <w:rPr>
                <w:sz w:val="24"/>
                <w:szCs w:val="24"/>
              </w:rPr>
              <w:t xml:space="preserve">Práca s obrázkami – </w:t>
            </w:r>
            <w:r>
              <w:rPr>
                <w:sz w:val="24"/>
                <w:szCs w:val="24"/>
              </w:rPr>
              <w:lastRenderedPageBreak/>
              <w:t>príbeh</w:t>
            </w:r>
          </w:p>
          <w:p w:rsidR="00C95ADB" w:rsidRDefault="004A66D4">
            <w:pPr>
              <w:spacing w:before="240" w:after="240"/>
              <w:ind w:left="1080" w:hanging="360"/>
              <w:jc w:val="both"/>
              <w:rPr>
                <w:sz w:val="24"/>
                <w:szCs w:val="24"/>
              </w:rPr>
            </w:pPr>
            <w:r>
              <w:rPr>
                <w:rFonts w:ascii="Noto Sans Symbols" w:eastAsia="Noto Sans Symbols" w:hAnsi="Noto Sans Symbols" w:cs="Noto Sans Symbols"/>
                <w:sz w:val="24"/>
                <w:szCs w:val="24"/>
              </w:rPr>
              <w:t xml:space="preserve">●       </w:t>
            </w:r>
            <w:r>
              <w:rPr>
                <w:sz w:val="24"/>
                <w:szCs w:val="24"/>
              </w:rPr>
              <w:t>Projekt: ,,Náš dom/byt“</w:t>
            </w:r>
          </w:p>
          <w:p w:rsidR="00C95ADB" w:rsidRDefault="004A66D4">
            <w:pPr>
              <w:spacing w:before="240" w:after="240"/>
              <w:ind w:left="1080" w:hanging="360"/>
              <w:jc w:val="both"/>
              <w:rPr>
                <w:sz w:val="24"/>
                <w:szCs w:val="24"/>
              </w:rPr>
            </w:pPr>
            <w:r>
              <w:rPr>
                <w:rFonts w:ascii="Noto Sans Symbols" w:eastAsia="Noto Sans Symbols" w:hAnsi="Noto Sans Symbols" w:cs="Noto Sans Symbols"/>
                <w:sz w:val="24"/>
                <w:szCs w:val="24"/>
              </w:rPr>
              <w:t xml:space="preserve">●       </w:t>
            </w:r>
            <w:r>
              <w:rPr>
                <w:sz w:val="24"/>
                <w:szCs w:val="24"/>
              </w:rPr>
              <w:t>Krok za krokom</w:t>
            </w:r>
          </w:p>
          <w:p w:rsidR="00C95ADB" w:rsidRDefault="004A66D4">
            <w:pPr>
              <w:spacing w:before="240" w:after="240"/>
              <w:ind w:left="1080" w:hanging="360"/>
              <w:jc w:val="both"/>
              <w:rPr>
                <w:sz w:val="24"/>
                <w:szCs w:val="24"/>
              </w:rPr>
            </w:pPr>
            <w:r>
              <w:rPr>
                <w:rFonts w:ascii="Noto Sans Symbols" w:eastAsia="Noto Sans Symbols" w:hAnsi="Noto Sans Symbols" w:cs="Noto Sans Symbols"/>
                <w:sz w:val="24"/>
                <w:szCs w:val="24"/>
              </w:rPr>
              <w:t xml:space="preserve">●       </w:t>
            </w:r>
            <w:r>
              <w:rPr>
                <w:sz w:val="24"/>
                <w:szCs w:val="24"/>
              </w:rPr>
              <w:t>Opakovanie lekcie č. 5 (časová rezerva)</w:t>
            </w:r>
          </w:p>
          <w:p w:rsidR="00C95ADB" w:rsidRDefault="004A66D4">
            <w:pPr>
              <w:spacing w:before="240"/>
              <w:ind w:left="1080" w:hanging="360"/>
              <w:jc w:val="both"/>
              <w:rPr>
                <w:sz w:val="24"/>
                <w:szCs w:val="24"/>
              </w:rPr>
            </w:pPr>
            <w:r>
              <w:rPr>
                <w:rFonts w:ascii="Noto Sans Symbols" w:eastAsia="Noto Sans Symbols" w:hAnsi="Noto Sans Symbols" w:cs="Noto Sans Symbols"/>
                <w:sz w:val="24"/>
                <w:szCs w:val="24"/>
              </w:rPr>
              <w:t xml:space="preserve">●       </w:t>
            </w:r>
            <w:r>
              <w:rPr>
                <w:sz w:val="24"/>
                <w:szCs w:val="24"/>
              </w:rPr>
              <w:t>Test po 5. lekcii</w:t>
            </w:r>
          </w:p>
        </w:tc>
        <w:tc>
          <w:tcPr>
            <w:tcW w:w="177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spacing w:after="120"/>
              <w:jc w:val="center"/>
              <w:rPr>
                <w:sz w:val="24"/>
                <w:szCs w:val="24"/>
              </w:rPr>
            </w:pPr>
            <w:r>
              <w:rPr>
                <w:sz w:val="24"/>
                <w:szCs w:val="24"/>
              </w:rPr>
              <w:lastRenderedPageBreak/>
              <w:t>Enviromentálna výchova</w:t>
            </w:r>
          </w:p>
          <w:p w:rsidR="00C95ADB" w:rsidRDefault="004A66D4">
            <w:pPr>
              <w:spacing w:before="240" w:after="120"/>
              <w:jc w:val="center"/>
              <w:rPr>
                <w:sz w:val="24"/>
                <w:szCs w:val="24"/>
              </w:rPr>
            </w:pPr>
            <w:r>
              <w:rPr>
                <w:sz w:val="24"/>
                <w:szCs w:val="24"/>
              </w:rPr>
              <w:t>Osobnostný a sociálny rozvoj</w:t>
            </w:r>
          </w:p>
          <w:p w:rsidR="00C95ADB" w:rsidRDefault="004A66D4">
            <w:pPr>
              <w:spacing w:before="240" w:after="120"/>
              <w:jc w:val="center"/>
              <w:rPr>
                <w:sz w:val="24"/>
                <w:szCs w:val="24"/>
              </w:rPr>
            </w:pPr>
            <w:r>
              <w:rPr>
                <w:sz w:val="24"/>
                <w:szCs w:val="24"/>
              </w:rPr>
              <w:t>Geografia</w:t>
            </w:r>
          </w:p>
          <w:p w:rsidR="00C95ADB" w:rsidRDefault="004A66D4">
            <w:pPr>
              <w:spacing w:before="240" w:after="120"/>
              <w:jc w:val="center"/>
              <w:rPr>
                <w:sz w:val="24"/>
                <w:szCs w:val="24"/>
              </w:rPr>
            </w:pPr>
            <w:r>
              <w:rPr>
                <w:sz w:val="24"/>
                <w:szCs w:val="24"/>
              </w:rPr>
              <w:t>Výtvarná výchova</w:t>
            </w:r>
          </w:p>
          <w:p w:rsidR="00C95ADB" w:rsidRDefault="004A66D4">
            <w:pPr>
              <w:spacing w:before="240" w:after="120"/>
              <w:jc w:val="center"/>
              <w:rPr>
                <w:sz w:val="24"/>
                <w:szCs w:val="24"/>
              </w:rPr>
            </w:pPr>
            <w:r>
              <w:rPr>
                <w:sz w:val="24"/>
                <w:szCs w:val="24"/>
              </w:rPr>
              <w:t>Etická výchova</w:t>
            </w:r>
          </w:p>
          <w:p w:rsidR="00C95ADB" w:rsidRDefault="004A66D4">
            <w:pPr>
              <w:spacing w:before="240" w:after="120"/>
              <w:jc w:val="center"/>
              <w:rPr>
                <w:sz w:val="24"/>
                <w:szCs w:val="24"/>
              </w:rPr>
            </w:pPr>
            <w:r>
              <w:rPr>
                <w:sz w:val="24"/>
                <w:szCs w:val="24"/>
              </w:rPr>
              <w:t xml:space="preserve"> </w:t>
            </w:r>
          </w:p>
          <w:p w:rsidR="00C95ADB" w:rsidRDefault="004A66D4">
            <w:pPr>
              <w:spacing w:before="240"/>
              <w:jc w:val="center"/>
              <w:rPr>
                <w:sz w:val="24"/>
                <w:szCs w:val="24"/>
              </w:rPr>
            </w:pPr>
            <w:r>
              <w:rPr>
                <w:sz w:val="24"/>
                <w:szCs w:val="24"/>
              </w:rPr>
              <w:t xml:space="preserve"> </w:t>
            </w:r>
          </w:p>
        </w:tc>
        <w:tc>
          <w:tcPr>
            <w:tcW w:w="153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spacing w:after="120"/>
              <w:jc w:val="center"/>
              <w:rPr>
                <w:sz w:val="24"/>
                <w:szCs w:val="24"/>
              </w:rPr>
            </w:pPr>
            <w:r>
              <w:rPr>
                <w:sz w:val="24"/>
                <w:szCs w:val="24"/>
              </w:rPr>
              <w:t>Nácvik písania a čítania</w:t>
            </w:r>
          </w:p>
          <w:p w:rsidR="00C95ADB" w:rsidRDefault="004A66D4">
            <w:pPr>
              <w:spacing w:before="240" w:after="120"/>
              <w:jc w:val="center"/>
              <w:rPr>
                <w:sz w:val="24"/>
                <w:szCs w:val="24"/>
              </w:rPr>
            </w:pPr>
            <w:r>
              <w:rPr>
                <w:sz w:val="24"/>
                <w:szCs w:val="24"/>
              </w:rPr>
              <w:t>Výklad</w:t>
            </w:r>
          </w:p>
          <w:p w:rsidR="00C95ADB" w:rsidRDefault="004A66D4">
            <w:pPr>
              <w:spacing w:before="240" w:after="120"/>
              <w:jc w:val="center"/>
              <w:rPr>
                <w:sz w:val="24"/>
                <w:szCs w:val="24"/>
              </w:rPr>
            </w:pPr>
            <w:r>
              <w:rPr>
                <w:sz w:val="24"/>
                <w:szCs w:val="24"/>
              </w:rPr>
              <w:t>Riadený rozhovor</w:t>
            </w:r>
          </w:p>
          <w:p w:rsidR="00C95ADB" w:rsidRDefault="004A66D4">
            <w:pPr>
              <w:spacing w:before="240" w:after="120"/>
              <w:jc w:val="center"/>
              <w:rPr>
                <w:sz w:val="24"/>
                <w:szCs w:val="24"/>
              </w:rPr>
            </w:pPr>
            <w:r>
              <w:rPr>
                <w:sz w:val="24"/>
                <w:szCs w:val="24"/>
              </w:rPr>
              <w:t>Posluch</w:t>
            </w:r>
          </w:p>
          <w:p w:rsidR="00C95ADB" w:rsidRDefault="004A66D4">
            <w:pPr>
              <w:spacing w:before="240" w:after="120"/>
              <w:jc w:val="center"/>
              <w:rPr>
                <w:sz w:val="24"/>
                <w:szCs w:val="24"/>
              </w:rPr>
            </w:pPr>
            <w:r>
              <w:rPr>
                <w:sz w:val="24"/>
                <w:szCs w:val="24"/>
              </w:rPr>
              <w:t>Modelové situácie</w:t>
            </w:r>
          </w:p>
          <w:p w:rsidR="00C95ADB" w:rsidRDefault="004A66D4">
            <w:pPr>
              <w:spacing w:before="240" w:after="120"/>
              <w:jc w:val="center"/>
              <w:rPr>
                <w:sz w:val="24"/>
                <w:szCs w:val="24"/>
              </w:rPr>
            </w:pPr>
            <w:r>
              <w:rPr>
                <w:sz w:val="24"/>
                <w:szCs w:val="24"/>
              </w:rPr>
              <w:t>Nácvik dialógov</w:t>
            </w:r>
          </w:p>
          <w:p w:rsidR="00C95ADB" w:rsidRDefault="004A66D4">
            <w:pPr>
              <w:spacing w:before="240" w:after="120"/>
              <w:jc w:val="center"/>
              <w:rPr>
                <w:sz w:val="24"/>
                <w:szCs w:val="24"/>
              </w:rPr>
            </w:pPr>
            <w:r>
              <w:rPr>
                <w:sz w:val="24"/>
                <w:szCs w:val="24"/>
              </w:rPr>
              <w:t>Opisy obrázkov</w:t>
            </w:r>
          </w:p>
          <w:p w:rsidR="00C95ADB" w:rsidRDefault="004A66D4">
            <w:pPr>
              <w:spacing w:before="240" w:after="120"/>
              <w:jc w:val="center"/>
              <w:rPr>
                <w:sz w:val="24"/>
                <w:szCs w:val="24"/>
              </w:rPr>
            </w:pPr>
            <w:r>
              <w:rPr>
                <w:sz w:val="24"/>
                <w:szCs w:val="24"/>
              </w:rPr>
              <w:t>Ústne skúšanie</w:t>
            </w:r>
          </w:p>
          <w:p w:rsidR="00C95ADB" w:rsidRDefault="004A66D4">
            <w:pPr>
              <w:spacing w:before="240" w:after="120"/>
              <w:jc w:val="center"/>
              <w:rPr>
                <w:sz w:val="24"/>
                <w:szCs w:val="24"/>
              </w:rPr>
            </w:pPr>
            <w:r>
              <w:rPr>
                <w:sz w:val="24"/>
                <w:szCs w:val="24"/>
              </w:rPr>
              <w:t>Písomné skúšanie</w:t>
            </w:r>
          </w:p>
          <w:p w:rsidR="00C95ADB" w:rsidRDefault="004A66D4">
            <w:pPr>
              <w:spacing w:before="240" w:after="120"/>
              <w:jc w:val="center"/>
              <w:rPr>
                <w:sz w:val="24"/>
                <w:szCs w:val="24"/>
              </w:rPr>
            </w:pPr>
            <w:r>
              <w:rPr>
                <w:sz w:val="24"/>
                <w:szCs w:val="24"/>
              </w:rPr>
              <w:t>Práca s IKT</w:t>
            </w:r>
          </w:p>
          <w:p w:rsidR="00C95ADB" w:rsidRDefault="004A66D4">
            <w:pPr>
              <w:spacing w:before="240" w:after="120"/>
              <w:jc w:val="center"/>
              <w:rPr>
                <w:sz w:val="24"/>
                <w:szCs w:val="24"/>
              </w:rPr>
            </w:pPr>
            <w:r>
              <w:rPr>
                <w:sz w:val="24"/>
                <w:szCs w:val="24"/>
              </w:rPr>
              <w:t>Práca s PZ</w:t>
            </w:r>
          </w:p>
          <w:p w:rsidR="00C95ADB" w:rsidRDefault="004A66D4">
            <w:pPr>
              <w:spacing w:before="240" w:after="240"/>
              <w:jc w:val="center"/>
              <w:rPr>
                <w:sz w:val="24"/>
                <w:szCs w:val="24"/>
              </w:rPr>
            </w:pPr>
            <w:r>
              <w:rPr>
                <w:sz w:val="24"/>
                <w:szCs w:val="24"/>
              </w:rPr>
              <w:t xml:space="preserve"> </w:t>
            </w:r>
          </w:p>
          <w:p w:rsidR="00C95ADB" w:rsidRDefault="004A66D4">
            <w:pPr>
              <w:spacing w:before="240" w:after="120"/>
              <w:jc w:val="center"/>
              <w:rPr>
                <w:i/>
                <w:sz w:val="24"/>
                <w:szCs w:val="24"/>
              </w:rPr>
            </w:pPr>
            <w:r>
              <w:rPr>
                <w:i/>
                <w:sz w:val="24"/>
                <w:szCs w:val="24"/>
              </w:rPr>
              <w:t>motivačné,</w:t>
            </w:r>
          </w:p>
          <w:p w:rsidR="00C95ADB" w:rsidRDefault="004A66D4">
            <w:pPr>
              <w:spacing w:before="240" w:after="120"/>
              <w:jc w:val="center"/>
              <w:rPr>
                <w:i/>
                <w:sz w:val="24"/>
                <w:szCs w:val="24"/>
              </w:rPr>
            </w:pPr>
            <w:r>
              <w:rPr>
                <w:i/>
                <w:sz w:val="24"/>
                <w:szCs w:val="24"/>
              </w:rPr>
              <w:t>expozičné,</w:t>
            </w:r>
          </w:p>
          <w:p w:rsidR="00C95ADB" w:rsidRDefault="004A66D4">
            <w:pPr>
              <w:spacing w:before="240" w:after="120"/>
              <w:jc w:val="center"/>
              <w:rPr>
                <w:i/>
                <w:sz w:val="24"/>
                <w:szCs w:val="24"/>
              </w:rPr>
            </w:pPr>
            <w:r>
              <w:rPr>
                <w:i/>
                <w:sz w:val="24"/>
                <w:szCs w:val="24"/>
              </w:rPr>
              <w:t>metódy aktívneho učenia,</w:t>
            </w:r>
          </w:p>
          <w:p w:rsidR="00C95ADB" w:rsidRDefault="004A66D4">
            <w:pPr>
              <w:spacing w:before="240" w:after="120"/>
              <w:jc w:val="center"/>
              <w:rPr>
                <w:i/>
                <w:sz w:val="24"/>
                <w:szCs w:val="24"/>
              </w:rPr>
            </w:pPr>
            <w:r>
              <w:rPr>
                <w:i/>
                <w:sz w:val="24"/>
                <w:szCs w:val="24"/>
              </w:rPr>
              <w:t>metódy rozvoja poznávania,</w:t>
            </w:r>
          </w:p>
          <w:p w:rsidR="00C95ADB" w:rsidRDefault="004A66D4">
            <w:pPr>
              <w:spacing w:before="240" w:after="120"/>
              <w:jc w:val="center"/>
              <w:rPr>
                <w:i/>
                <w:sz w:val="24"/>
                <w:szCs w:val="24"/>
              </w:rPr>
            </w:pPr>
            <w:r>
              <w:rPr>
                <w:i/>
                <w:sz w:val="24"/>
                <w:szCs w:val="24"/>
              </w:rPr>
              <w:t>fixačné</w:t>
            </w:r>
          </w:p>
        </w:tc>
        <w:tc>
          <w:tcPr>
            <w:tcW w:w="133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spacing w:after="240"/>
              <w:jc w:val="center"/>
              <w:rPr>
                <w:sz w:val="24"/>
                <w:szCs w:val="24"/>
              </w:rPr>
            </w:pPr>
            <w:r>
              <w:rPr>
                <w:sz w:val="24"/>
                <w:szCs w:val="24"/>
              </w:rPr>
              <w:t>Žiak bude schopný popísať, kde býva a pomenovať jednotlivé izby bytu/domu.</w:t>
            </w:r>
          </w:p>
          <w:p w:rsidR="00C95ADB" w:rsidRDefault="004A66D4">
            <w:pPr>
              <w:spacing w:before="240" w:after="240"/>
              <w:jc w:val="center"/>
              <w:rPr>
                <w:sz w:val="24"/>
                <w:szCs w:val="24"/>
              </w:rPr>
            </w:pPr>
            <w:r>
              <w:rPr>
                <w:sz w:val="24"/>
                <w:szCs w:val="24"/>
              </w:rPr>
              <w:t xml:space="preserve"> </w:t>
            </w:r>
          </w:p>
          <w:p w:rsidR="00C95ADB" w:rsidRDefault="004A66D4">
            <w:pPr>
              <w:spacing w:before="240" w:after="240"/>
              <w:jc w:val="center"/>
              <w:rPr>
                <w:sz w:val="24"/>
                <w:szCs w:val="24"/>
              </w:rPr>
            </w:pPr>
            <w:r>
              <w:rPr>
                <w:sz w:val="24"/>
                <w:szCs w:val="24"/>
              </w:rPr>
              <w:t>Žiak bude  vedieť pomenovať vybavenie bytu/domu a čo sa kde nachádza.</w:t>
            </w:r>
          </w:p>
          <w:p w:rsidR="00C95ADB" w:rsidRDefault="004A66D4">
            <w:pPr>
              <w:spacing w:before="240" w:after="240"/>
              <w:jc w:val="center"/>
              <w:rPr>
                <w:sz w:val="24"/>
                <w:szCs w:val="24"/>
              </w:rPr>
            </w:pPr>
            <w:r>
              <w:rPr>
                <w:sz w:val="24"/>
                <w:szCs w:val="24"/>
              </w:rPr>
              <w:t xml:space="preserve"> </w:t>
            </w:r>
          </w:p>
          <w:p w:rsidR="00C95ADB" w:rsidRDefault="004A66D4">
            <w:pPr>
              <w:spacing w:before="240" w:after="240"/>
              <w:jc w:val="center"/>
              <w:rPr>
                <w:sz w:val="24"/>
                <w:szCs w:val="24"/>
              </w:rPr>
            </w:pPr>
            <w:r>
              <w:rPr>
                <w:sz w:val="24"/>
                <w:szCs w:val="24"/>
              </w:rPr>
              <w:t>Žiak bude vedieť popísať viacposchodový dom s použitím slova этаж v správnom tvare.</w:t>
            </w:r>
          </w:p>
          <w:p w:rsidR="00C95ADB" w:rsidRDefault="004A66D4">
            <w:pPr>
              <w:spacing w:before="240" w:after="240"/>
              <w:jc w:val="center"/>
              <w:rPr>
                <w:sz w:val="24"/>
                <w:szCs w:val="24"/>
              </w:rPr>
            </w:pPr>
            <w:r>
              <w:rPr>
                <w:sz w:val="24"/>
                <w:szCs w:val="24"/>
              </w:rPr>
              <w:t xml:space="preserve"> </w:t>
            </w:r>
          </w:p>
          <w:p w:rsidR="00C95ADB" w:rsidRDefault="004A66D4">
            <w:pPr>
              <w:spacing w:before="240" w:after="240"/>
              <w:jc w:val="center"/>
              <w:rPr>
                <w:sz w:val="24"/>
                <w:szCs w:val="24"/>
              </w:rPr>
            </w:pPr>
            <w:r>
              <w:rPr>
                <w:sz w:val="24"/>
                <w:szCs w:val="24"/>
              </w:rPr>
              <w:t xml:space="preserve">Žiak bude vedieť používať slovesnú väzbu есть vo význame „mať“ a „byť, </w:t>
            </w:r>
            <w:r>
              <w:rPr>
                <w:sz w:val="24"/>
                <w:szCs w:val="24"/>
              </w:rPr>
              <w:t>nachádzať sa“.</w:t>
            </w:r>
          </w:p>
          <w:p w:rsidR="00C95ADB" w:rsidRDefault="004A66D4">
            <w:pPr>
              <w:spacing w:before="240" w:after="240"/>
              <w:jc w:val="center"/>
              <w:rPr>
                <w:sz w:val="24"/>
                <w:szCs w:val="24"/>
              </w:rPr>
            </w:pPr>
            <w:r>
              <w:rPr>
                <w:sz w:val="24"/>
                <w:szCs w:val="24"/>
              </w:rPr>
              <w:t xml:space="preserve"> </w:t>
            </w:r>
          </w:p>
          <w:p w:rsidR="00C95ADB" w:rsidRDefault="004A66D4">
            <w:pPr>
              <w:spacing w:before="240" w:after="240"/>
              <w:jc w:val="center"/>
              <w:rPr>
                <w:sz w:val="24"/>
                <w:szCs w:val="24"/>
              </w:rPr>
            </w:pPr>
            <w:r>
              <w:rPr>
                <w:sz w:val="24"/>
                <w:szCs w:val="24"/>
              </w:rPr>
              <w:t>Žiak bude vedieť vytvoriť 2. pád osobných zámen (у меня, тебя,...) a vybraných podstatných mien (у Виктора, У Евы).</w:t>
            </w:r>
          </w:p>
          <w:p w:rsidR="00C95ADB" w:rsidRDefault="004A66D4">
            <w:pPr>
              <w:spacing w:before="240" w:after="240"/>
              <w:jc w:val="center"/>
              <w:rPr>
                <w:sz w:val="24"/>
                <w:szCs w:val="24"/>
              </w:rPr>
            </w:pPr>
            <w:r>
              <w:rPr>
                <w:sz w:val="24"/>
                <w:szCs w:val="24"/>
              </w:rPr>
              <w:t xml:space="preserve"> </w:t>
            </w:r>
          </w:p>
          <w:p w:rsidR="00C95ADB" w:rsidRDefault="004A66D4">
            <w:pPr>
              <w:spacing w:before="240" w:after="240"/>
              <w:jc w:val="center"/>
              <w:rPr>
                <w:sz w:val="24"/>
                <w:szCs w:val="24"/>
              </w:rPr>
            </w:pPr>
            <w:r>
              <w:rPr>
                <w:sz w:val="24"/>
                <w:szCs w:val="24"/>
              </w:rPr>
              <w:t>Žiak si osvojí základné prídavné mená v mužskom a ženskom rode s koncovkou podľa vzoru новый, новая, летний, летняя.</w:t>
            </w:r>
          </w:p>
          <w:p w:rsidR="00C95ADB" w:rsidRDefault="004A66D4">
            <w:pPr>
              <w:spacing w:before="240" w:after="240"/>
              <w:jc w:val="center"/>
              <w:rPr>
                <w:sz w:val="24"/>
                <w:szCs w:val="24"/>
              </w:rPr>
            </w:pPr>
            <w:r>
              <w:rPr>
                <w:sz w:val="24"/>
                <w:szCs w:val="24"/>
              </w:rPr>
              <w:t xml:space="preserve"> </w:t>
            </w:r>
          </w:p>
          <w:p w:rsidR="00C95ADB" w:rsidRDefault="004A66D4">
            <w:pPr>
              <w:spacing w:before="240" w:after="240"/>
              <w:jc w:val="center"/>
              <w:rPr>
                <w:sz w:val="24"/>
                <w:szCs w:val="24"/>
              </w:rPr>
            </w:pPr>
            <w:r>
              <w:rPr>
                <w:sz w:val="24"/>
                <w:szCs w:val="24"/>
              </w:rPr>
              <w:t>Žiak bude vedieť rozlíšiť  písanie –н-, -нн- v príponách –енн- а –онн-.</w:t>
            </w:r>
          </w:p>
          <w:p w:rsidR="00C95ADB" w:rsidRDefault="004A66D4">
            <w:pPr>
              <w:spacing w:before="240" w:after="240"/>
              <w:jc w:val="center"/>
              <w:rPr>
                <w:sz w:val="24"/>
                <w:szCs w:val="24"/>
              </w:rPr>
            </w:pPr>
            <w:r>
              <w:rPr>
                <w:sz w:val="24"/>
                <w:szCs w:val="24"/>
              </w:rPr>
              <w:t xml:space="preserve"> </w:t>
            </w:r>
          </w:p>
          <w:p w:rsidR="00C95ADB" w:rsidRDefault="004A66D4">
            <w:pPr>
              <w:spacing w:before="240" w:after="240"/>
              <w:jc w:val="center"/>
              <w:rPr>
                <w:sz w:val="24"/>
                <w:szCs w:val="24"/>
              </w:rPr>
            </w:pPr>
            <w:r>
              <w:rPr>
                <w:sz w:val="24"/>
                <w:szCs w:val="24"/>
              </w:rPr>
              <w:lastRenderedPageBreak/>
              <w:t>Žiak si prakticky osvojí výslovnosť hlások е а ё.</w:t>
            </w:r>
          </w:p>
          <w:p w:rsidR="00C95ADB" w:rsidRDefault="004A66D4">
            <w:pPr>
              <w:spacing w:before="240" w:after="240"/>
              <w:jc w:val="center"/>
              <w:rPr>
                <w:sz w:val="24"/>
                <w:szCs w:val="24"/>
              </w:rPr>
            </w:pPr>
            <w:r>
              <w:rPr>
                <w:sz w:val="24"/>
                <w:szCs w:val="24"/>
              </w:rPr>
              <w:t xml:space="preserve"> </w:t>
            </w:r>
          </w:p>
          <w:p w:rsidR="00C95ADB" w:rsidRDefault="004A66D4">
            <w:pPr>
              <w:spacing w:before="240"/>
              <w:jc w:val="center"/>
              <w:rPr>
                <w:sz w:val="24"/>
                <w:szCs w:val="24"/>
              </w:rPr>
            </w:pPr>
            <w:r>
              <w:rPr>
                <w:sz w:val="24"/>
                <w:szCs w:val="24"/>
              </w:rPr>
              <w:t>Žiak bude vedieť rozpoznať prízvuk a správne ho umiestniť.</w:t>
            </w:r>
          </w:p>
        </w:tc>
      </w:tr>
      <w:tr w:rsidR="00C95ADB">
        <w:trPr>
          <w:trHeight w:val="440"/>
          <w:jc w:val="center"/>
        </w:trPr>
        <w:tc>
          <w:tcPr>
            <w:tcW w:w="1559"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spacing w:after="120"/>
              <w:jc w:val="center"/>
              <w:rPr>
                <w:b/>
                <w:i/>
                <w:sz w:val="24"/>
                <w:szCs w:val="24"/>
              </w:rPr>
            </w:pPr>
            <w:r>
              <w:rPr>
                <w:b/>
                <w:i/>
                <w:sz w:val="24"/>
                <w:szCs w:val="24"/>
              </w:rPr>
              <w:lastRenderedPageBreak/>
              <w:t>Kognitívne ciele:</w:t>
            </w:r>
          </w:p>
          <w:p w:rsidR="00C95ADB" w:rsidRDefault="004A66D4">
            <w:pPr>
              <w:spacing w:before="240" w:after="120"/>
              <w:jc w:val="center"/>
              <w:rPr>
                <w:sz w:val="24"/>
                <w:szCs w:val="24"/>
              </w:rPr>
            </w:pPr>
            <w:r>
              <w:rPr>
                <w:sz w:val="24"/>
                <w:szCs w:val="24"/>
              </w:rPr>
              <w:t>Rozlišovať sluchom mäkkosť a tvrdosť párových spoluhlások.</w:t>
            </w:r>
          </w:p>
          <w:p w:rsidR="00C95ADB" w:rsidRDefault="004A66D4">
            <w:pPr>
              <w:spacing w:before="240" w:after="120"/>
              <w:jc w:val="center"/>
              <w:rPr>
                <w:sz w:val="24"/>
                <w:szCs w:val="24"/>
              </w:rPr>
            </w:pPr>
            <w:r>
              <w:rPr>
                <w:sz w:val="24"/>
                <w:szCs w:val="24"/>
              </w:rPr>
              <w:t>Opísať svoju izbu pomocou krátkych viet.</w:t>
            </w:r>
          </w:p>
          <w:p w:rsidR="00C95ADB" w:rsidRDefault="004A66D4">
            <w:pPr>
              <w:spacing w:before="240" w:after="120"/>
              <w:jc w:val="center"/>
              <w:rPr>
                <w:sz w:val="24"/>
                <w:szCs w:val="24"/>
              </w:rPr>
            </w:pPr>
            <w:r>
              <w:rPr>
                <w:sz w:val="24"/>
                <w:szCs w:val="24"/>
              </w:rPr>
              <w:t xml:space="preserve">Upozorniť na rozdiel pravopisu </w:t>
            </w:r>
            <w:r>
              <w:rPr>
                <w:sz w:val="24"/>
                <w:szCs w:val="24"/>
              </w:rPr>
              <w:lastRenderedPageBreak/>
              <w:t>záporných slovies v RJ.</w:t>
            </w:r>
          </w:p>
          <w:p w:rsidR="00C95ADB" w:rsidRDefault="004A66D4">
            <w:pPr>
              <w:spacing w:before="240" w:after="120"/>
              <w:jc w:val="center"/>
              <w:rPr>
                <w:sz w:val="24"/>
                <w:szCs w:val="24"/>
              </w:rPr>
            </w:pPr>
            <w:r>
              <w:rPr>
                <w:b/>
                <w:i/>
                <w:sz w:val="24"/>
                <w:szCs w:val="24"/>
              </w:rPr>
              <w:t>Afektívne ciele:</w:t>
            </w:r>
            <w:r>
              <w:rPr>
                <w:sz w:val="24"/>
                <w:szCs w:val="24"/>
              </w:rPr>
              <w:t xml:space="preserve"> </w:t>
            </w:r>
          </w:p>
          <w:p w:rsidR="00C95ADB" w:rsidRDefault="004A66D4">
            <w:pPr>
              <w:spacing w:before="240" w:after="120"/>
              <w:jc w:val="center"/>
              <w:rPr>
                <w:sz w:val="24"/>
                <w:szCs w:val="24"/>
              </w:rPr>
            </w:pPr>
            <w:r>
              <w:rPr>
                <w:sz w:val="24"/>
                <w:szCs w:val="24"/>
              </w:rPr>
              <w:t>Viesť k úcte k rodičom, ich práci</w:t>
            </w:r>
          </w:p>
          <w:p w:rsidR="00C95ADB" w:rsidRDefault="004A66D4">
            <w:pPr>
              <w:spacing w:before="240" w:after="120"/>
              <w:jc w:val="center"/>
              <w:rPr>
                <w:b/>
                <w:i/>
                <w:sz w:val="24"/>
                <w:szCs w:val="24"/>
              </w:rPr>
            </w:pPr>
            <w:r>
              <w:rPr>
                <w:b/>
                <w:i/>
                <w:sz w:val="24"/>
                <w:szCs w:val="24"/>
              </w:rPr>
              <w:t>Psychomotorické ciele:</w:t>
            </w:r>
          </w:p>
          <w:p w:rsidR="00C95ADB" w:rsidRDefault="004A66D4">
            <w:pPr>
              <w:spacing w:before="240" w:after="120"/>
              <w:jc w:val="center"/>
              <w:rPr>
                <w:sz w:val="24"/>
                <w:szCs w:val="24"/>
              </w:rPr>
            </w:pPr>
            <w:r>
              <w:rPr>
                <w:sz w:val="24"/>
                <w:szCs w:val="24"/>
              </w:rPr>
              <w:t>Naučiť sa/vedieť písať všetky písmená.</w:t>
            </w:r>
          </w:p>
          <w:p w:rsidR="00C95ADB" w:rsidRDefault="00C95ADB">
            <w:pPr>
              <w:jc w:val="center"/>
              <w:rPr>
                <w:sz w:val="24"/>
                <w:szCs w:val="24"/>
              </w:rPr>
            </w:pPr>
          </w:p>
          <w:p w:rsidR="00C95ADB" w:rsidRDefault="00C95ADB">
            <w:pPr>
              <w:jc w:val="center"/>
              <w:rPr>
                <w:sz w:val="24"/>
                <w:szCs w:val="24"/>
              </w:rPr>
            </w:pPr>
          </w:p>
          <w:p w:rsidR="00C95ADB" w:rsidRDefault="00C95ADB">
            <w:pPr>
              <w:jc w:val="center"/>
              <w:rPr>
                <w:sz w:val="24"/>
                <w:szCs w:val="24"/>
              </w:rPr>
            </w:pPr>
          </w:p>
          <w:p w:rsidR="00C95ADB" w:rsidRDefault="004A66D4">
            <w:pPr>
              <w:jc w:val="center"/>
              <w:rPr>
                <w:sz w:val="24"/>
                <w:szCs w:val="24"/>
              </w:rPr>
            </w:pPr>
            <w:r>
              <w:rPr>
                <w:sz w:val="24"/>
                <w:szCs w:val="24"/>
              </w:rPr>
              <w:t xml:space="preserve">Rozvíjať čitateľskú gramotnosť, </w:t>
            </w:r>
          </w:p>
          <w:p w:rsidR="00C95ADB" w:rsidRDefault="004A66D4">
            <w:pPr>
              <w:jc w:val="center"/>
              <w:rPr>
                <w:sz w:val="24"/>
                <w:szCs w:val="24"/>
              </w:rPr>
            </w:pPr>
            <w:r>
              <w:rPr>
                <w:sz w:val="24"/>
                <w:szCs w:val="24"/>
              </w:rPr>
              <w:t>priblížiť žiakom kultúru iného národa</w:t>
            </w:r>
          </w:p>
        </w:tc>
        <w:tc>
          <w:tcPr>
            <w:tcW w:w="1380" w:type="dxa"/>
            <w:vMerge w:val="restart"/>
            <w:tcBorders>
              <w:bottom w:val="single" w:sz="8" w:space="0" w:color="000000"/>
              <w:right w:val="single" w:sz="8" w:space="0" w:color="000000"/>
            </w:tcBorders>
            <w:tcMar>
              <w:top w:w="100" w:type="dxa"/>
              <w:left w:w="100" w:type="dxa"/>
              <w:bottom w:w="100" w:type="dxa"/>
              <w:right w:w="100" w:type="dxa"/>
            </w:tcMar>
          </w:tcPr>
          <w:p w:rsidR="00C95ADB" w:rsidRDefault="004A66D4">
            <w:pPr>
              <w:jc w:val="center"/>
              <w:rPr>
                <w:b/>
                <w:sz w:val="24"/>
                <w:szCs w:val="24"/>
              </w:rPr>
            </w:pPr>
            <w:r>
              <w:rPr>
                <w:b/>
                <w:sz w:val="24"/>
                <w:szCs w:val="24"/>
              </w:rPr>
              <w:lastRenderedPageBreak/>
              <w:t xml:space="preserve">L6: Opakovanie – matka múdrosti </w:t>
            </w:r>
          </w:p>
          <w:p w:rsidR="00C95ADB" w:rsidRDefault="00C95ADB">
            <w:pPr>
              <w:rPr>
                <w:sz w:val="24"/>
                <w:szCs w:val="24"/>
              </w:rPr>
            </w:pPr>
          </w:p>
          <w:p w:rsidR="00C95ADB" w:rsidRDefault="00C95ADB">
            <w:pPr>
              <w:rPr>
                <w:color w:val="FF0000"/>
                <w:sz w:val="24"/>
                <w:szCs w:val="24"/>
              </w:rPr>
            </w:pPr>
          </w:p>
        </w:tc>
        <w:tc>
          <w:tcPr>
            <w:tcW w:w="1800" w:type="dxa"/>
            <w:vMerge w:val="restart"/>
            <w:tcBorders>
              <w:bottom w:val="single" w:sz="8" w:space="0" w:color="000000"/>
              <w:right w:val="single" w:sz="8" w:space="0" w:color="000000"/>
            </w:tcBorders>
            <w:tcMar>
              <w:top w:w="100" w:type="dxa"/>
              <w:left w:w="100" w:type="dxa"/>
              <w:bottom w:w="100" w:type="dxa"/>
              <w:right w:w="100" w:type="dxa"/>
            </w:tcMar>
          </w:tcPr>
          <w:p w:rsidR="00C95ADB" w:rsidRDefault="004A66D4">
            <w:pPr>
              <w:spacing w:after="240"/>
              <w:ind w:left="1080" w:hanging="360"/>
              <w:jc w:val="both"/>
              <w:rPr>
                <w:sz w:val="24"/>
                <w:szCs w:val="24"/>
              </w:rPr>
            </w:pPr>
            <w:r>
              <w:rPr>
                <w:rFonts w:ascii="Noto Sans Symbols" w:eastAsia="Noto Sans Symbols" w:hAnsi="Noto Sans Symbols" w:cs="Noto Sans Symbols"/>
                <w:sz w:val="24"/>
                <w:szCs w:val="24"/>
              </w:rPr>
              <w:t xml:space="preserve">●       </w:t>
            </w:r>
            <w:r>
              <w:rPr>
                <w:sz w:val="24"/>
                <w:szCs w:val="24"/>
              </w:rPr>
              <w:t>Časové údaje, pozdravy</w:t>
            </w:r>
          </w:p>
          <w:p w:rsidR="00C95ADB" w:rsidRDefault="004A66D4">
            <w:pPr>
              <w:spacing w:before="240" w:after="240"/>
              <w:ind w:left="1080" w:hanging="360"/>
              <w:jc w:val="both"/>
              <w:rPr>
                <w:sz w:val="24"/>
                <w:szCs w:val="24"/>
              </w:rPr>
            </w:pPr>
            <w:r>
              <w:rPr>
                <w:rFonts w:ascii="Noto Sans Symbols" w:eastAsia="Noto Sans Symbols" w:hAnsi="Noto Sans Symbols" w:cs="Noto Sans Symbols"/>
                <w:sz w:val="24"/>
                <w:szCs w:val="24"/>
              </w:rPr>
              <w:t xml:space="preserve">●       </w:t>
            </w:r>
            <w:r>
              <w:rPr>
                <w:sz w:val="24"/>
                <w:szCs w:val="24"/>
              </w:rPr>
              <w:t>Je šport tvoj koníček?</w:t>
            </w:r>
          </w:p>
          <w:p w:rsidR="00C95ADB" w:rsidRDefault="004A66D4">
            <w:pPr>
              <w:spacing w:before="240" w:after="240"/>
              <w:ind w:left="1080" w:hanging="360"/>
              <w:jc w:val="both"/>
              <w:rPr>
                <w:sz w:val="24"/>
                <w:szCs w:val="24"/>
              </w:rPr>
            </w:pPr>
            <w:r>
              <w:rPr>
                <w:rFonts w:ascii="Noto Sans Symbols" w:eastAsia="Noto Sans Symbols" w:hAnsi="Noto Sans Symbols" w:cs="Noto Sans Symbols"/>
                <w:sz w:val="24"/>
                <w:szCs w:val="24"/>
              </w:rPr>
              <w:t xml:space="preserve">●       </w:t>
            </w:r>
            <w:r>
              <w:rPr>
                <w:sz w:val="24"/>
                <w:szCs w:val="24"/>
              </w:rPr>
              <w:t>Záverečné opak</w:t>
            </w:r>
            <w:r>
              <w:rPr>
                <w:sz w:val="24"/>
                <w:szCs w:val="24"/>
              </w:rPr>
              <w:lastRenderedPageBreak/>
              <w:t>ovanie</w:t>
            </w:r>
          </w:p>
          <w:p w:rsidR="00C95ADB" w:rsidRDefault="004A66D4">
            <w:pPr>
              <w:spacing w:before="240" w:after="240"/>
              <w:ind w:left="1080" w:hanging="360"/>
              <w:jc w:val="both"/>
              <w:rPr>
                <w:sz w:val="24"/>
                <w:szCs w:val="24"/>
              </w:rPr>
            </w:pPr>
            <w:r>
              <w:rPr>
                <w:rFonts w:ascii="Noto Sans Symbols" w:eastAsia="Noto Sans Symbols" w:hAnsi="Noto Sans Symbols" w:cs="Noto Sans Symbols"/>
                <w:sz w:val="24"/>
                <w:szCs w:val="24"/>
              </w:rPr>
              <w:t xml:space="preserve">●       </w:t>
            </w:r>
            <w:r>
              <w:rPr>
                <w:sz w:val="24"/>
                <w:szCs w:val="24"/>
              </w:rPr>
              <w:t>Záverečný test</w:t>
            </w:r>
          </w:p>
          <w:p w:rsidR="00C95ADB" w:rsidRDefault="004A66D4">
            <w:pPr>
              <w:spacing w:before="240" w:after="240"/>
              <w:ind w:left="1080" w:hanging="360"/>
              <w:jc w:val="both"/>
              <w:rPr>
                <w:sz w:val="24"/>
                <w:szCs w:val="24"/>
              </w:rPr>
            </w:pPr>
            <w:r>
              <w:rPr>
                <w:rFonts w:ascii="Noto Sans Symbols" w:eastAsia="Noto Sans Symbols" w:hAnsi="Noto Sans Symbols" w:cs="Noto Sans Symbols"/>
                <w:sz w:val="24"/>
                <w:szCs w:val="24"/>
              </w:rPr>
              <w:t xml:space="preserve">●       </w:t>
            </w:r>
            <w:r>
              <w:rPr>
                <w:sz w:val="24"/>
                <w:szCs w:val="24"/>
              </w:rPr>
              <w:t>Plán bytu</w:t>
            </w:r>
          </w:p>
          <w:p w:rsidR="00C95ADB" w:rsidRDefault="004A66D4">
            <w:pPr>
              <w:spacing w:before="240" w:after="240"/>
              <w:ind w:left="1080" w:hanging="360"/>
              <w:jc w:val="both"/>
              <w:rPr>
                <w:sz w:val="24"/>
                <w:szCs w:val="24"/>
              </w:rPr>
            </w:pPr>
            <w:r>
              <w:rPr>
                <w:rFonts w:ascii="Noto Sans Symbols" w:eastAsia="Noto Sans Symbols" w:hAnsi="Noto Sans Symbols" w:cs="Noto Sans Symbols"/>
                <w:sz w:val="24"/>
                <w:szCs w:val="24"/>
              </w:rPr>
              <w:t xml:space="preserve">●       </w:t>
            </w:r>
            <w:r>
              <w:rPr>
                <w:sz w:val="24"/>
                <w:szCs w:val="24"/>
              </w:rPr>
              <w:t>Opis osôb</w:t>
            </w:r>
          </w:p>
          <w:p w:rsidR="00C95ADB" w:rsidRDefault="004A66D4">
            <w:pPr>
              <w:spacing w:before="240"/>
              <w:ind w:left="1080" w:hanging="360"/>
              <w:jc w:val="both"/>
              <w:rPr>
                <w:sz w:val="24"/>
                <w:szCs w:val="24"/>
              </w:rPr>
            </w:pPr>
            <w:r>
              <w:rPr>
                <w:rFonts w:ascii="Noto Sans Symbols" w:eastAsia="Noto Sans Symbols" w:hAnsi="Noto Sans Symbols" w:cs="Noto Sans Symbols"/>
                <w:sz w:val="24"/>
                <w:szCs w:val="24"/>
              </w:rPr>
              <w:t xml:space="preserve">●       </w:t>
            </w:r>
            <w:r>
              <w:rPr>
                <w:sz w:val="24"/>
                <w:szCs w:val="24"/>
              </w:rPr>
              <w:t>Báseň</w:t>
            </w:r>
          </w:p>
          <w:p w:rsidR="00C95ADB" w:rsidRDefault="00C95ADB">
            <w:pPr>
              <w:spacing w:before="240"/>
              <w:ind w:left="1080" w:hanging="360"/>
              <w:jc w:val="both"/>
              <w:rPr>
                <w:sz w:val="24"/>
                <w:szCs w:val="24"/>
              </w:rPr>
            </w:pPr>
          </w:p>
          <w:p w:rsidR="00C95ADB" w:rsidRDefault="004A66D4">
            <w:pPr>
              <w:jc w:val="center"/>
              <w:rPr>
                <w:sz w:val="24"/>
                <w:szCs w:val="24"/>
                <w:u w:val="single"/>
              </w:rPr>
            </w:pPr>
            <w:r>
              <w:rPr>
                <w:sz w:val="24"/>
                <w:szCs w:val="24"/>
                <w:u w:val="single"/>
              </w:rPr>
              <w:t xml:space="preserve">Doplnkové aktivity na rozvoj čitateľskej gramotnosti a komunikačných zručností: </w:t>
            </w:r>
          </w:p>
          <w:p w:rsidR="00C95ADB" w:rsidRDefault="004A66D4">
            <w:pPr>
              <w:jc w:val="center"/>
              <w:rPr>
                <w:sz w:val="24"/>
                <w:szCs w:val="24"/>
              </w:rPr>
            </w:pPr>
            <w:r>
              <w:rPr>
                <w:sz w:val="24"/>
                <w:szCs w:val="24"/>
              </w:rPr>
              <w:t>Ruská kultúra – rozprávky A. S. Puškina, bájky Tolstoj</w:t>
            </w:r>
          </w:p>
          <w:p w:rsidR="00C95ADB" w:rsidRDefault="004A66D4">
            <w:pPr>
              <w:rPr>
                <w:sz w:val="24"/>
                <w:szCs w:val="24"/>
              </w:rPr>
            </w:pPr>
            <w:r>
              <w:rPr>
                <w:sz w:val="24"/>
                <w:szCs w:val="24"/>
              </w:rPr>
              <w:t>súčasná ruská hudba, šport, triedna olympiáda v RUJ, doplnkové čítanie</w:t>
            </w:r>
          </w:p>
        </w:tc>
        <w:tc>
          <w:tcPr>
            <w:tcW w:w="1779" w:type="dxa"/>
            <w:vMerge w:val="restart"/>
            <w:tcBorders>
              <w:bottom w:val="single" w:sz="8" w:space="0" w:color="000000"/>
              <w:right w:val="single" w:sz="8" w:space="0" w:color="000000"/>
            </w:tcBorders>
            <w:tcMar>
              <w:top w:w="100" w:type="dxa"/>
              <w:left w:w="100" w:type="dxa"/>
              <w:bottom w:w="100" w:type="dxa"/>
              <w:right w:w="100" w:type="dxa"/>
            </w:tcMar>
          </w:tcPr>
          <w:p w:rsidR="00C95ADB" w:rsidRDefault="004A66D4">
            <w:pPr>
              <w:spacing w:after="120"/>
              <w:jc w:val="center"/>
              <w:rPr>
                <w:sz w:val="24"/>
                <w:szCs w:val="24"/>
              </w:rPr>
            </w:pPr>
            <w:r>
              <w:rPr>
                <w:sz w:val="24"/>
                <w:szCs w:val="24"/>
              </w:rPr>
              <w:lastRenderedPageBreak/>
              <w:t>Osobnostný a sociálny rozvoj</w:t>
            </w:r>
          </w:p>
          <w:p w:rsidR="00C95ADB" w:rsidRDefault="004A66D4">
            <w:pPr>
              <w:spacing w:before="240" w:after="120"/>
              <w:jc w:val="center"/>
              <w:rPr>
                <w:sz w:val="24"/>
                <w:szCs w:val="24"/>
              </w:rPr>
            </w:pPr>
            <w:r>
              <w:rPr>
                <w:sz w:val="24"/>
                <w:szCs w:val="24"/>
              </w:rPr>
              <w:t>Mediálna výchova</w:t>
            </w:r>
          </w:p>
          <w:p w:rsidR="00C95ADB" w:rsidRDefault="004A66D4">
            <w:pPr>
              <w:spacing w:before="240" w:after="120"/>
              <w:jc w:val="center"/>
              <w:rPr>
                <w:sz w:val="24"/>
                <w:szCs w:val="24"/>
              </w:rPr>
            </w:pPr>
            <w:r>
              <w:rPr>
                <w:sz w:val="24"/>
                <w:szCs w:val="24"/>
              </w:rPr>
              <w:t>Matematika</w:t>
            </w:r>
          </w:p>
          <w:p w:rsidR="00C95ADB" w:rsidRDefault="004A66D4">
            <w:pPr>
              <w:spacing w:before="240" w:after="120"/>
              <w:jc w:val="center"/>
              <w:rPr>
                <w:sz w:val="24"/>
                <w:szCs w:val="24"/>
              </w:rPr>
            </w:pPr>
            <w:r>
              <w:rPr>
                <w:sz w:val="24"/>
                <w:szCs w:val="24"/>
              </w:rPr>
              <w:t>Etická výchova</w:t>
            </w:r>
          </w:p>
          <w:p w:rsidR="00C95ADB" w:rsidRDefault="004A66D4">
            <w:pPr>
              <w:spacing w:before="240" w:after="120"/>
              <w:jc w:val="center"/>
              <w:rPr>
                <w:sz w:val="24"/>
                <w:szCs w:val="24"/>
              </w:rPr>
            </w:pPr>
            <w:r>
              <w:rPr>
                <w:sz w:val="24"/>
                <w:szCs w:val="24"/>
              </w:rPr>
              <w:t>Telesná výchova</w:t>
            </w:r>
          </w:p>
          <w:p w:rsidR="00C95ADB" w:rsidRDefault="004A66D4">
            <w:pPr>
              <w:rPr>
                <w:sz w:val="24"/>
                <w:szCs w:val="24"/>
              </w:rPr>
            </w:pPr>
            <w:r>
              <w:rPr>
                <w:sz w:val="24"/>
                <w:szCs w:val="24"/>
              </w:rPr>
              <w:t>Osobnostný a sociálny rozvoj</w:t>
            </w:r>
          </w:p>
          <w:p w:rsidR="00C95ADB" w:rsidRDefault="004A66D4">
            <w:pPr>
              <w:jc w:val="center"/>
              <w:rPr>
                <w:sz w:val="24"/>
                <w:szCs w:val="24"/>
              </w:rPr>
            </w:pPr>
            <w:r>
              <w:rPr>
                <w:sz w:val="24"/>
                <w:szCs w:val="24"/>
              </w:rPr>
              <w:t>Tvorba projektu a prezentačné</w:t>
            </w:r>
          </w:p>
          <w:p w:rsidR="00C95ADB" w:rsidRDefault="004A66D4">
            <w:pPr>
              <w:jc w:val="center"/>
              <w:rPr>
                <w:sz w:val="24"/>
                <w:szCs w:val="24"/>
              </w:rPr>
            </w:pPr>
            <w:r>
              <w:rPr>
                <w:sz w:val="24"/>
                <w:szCs w:val="24"/>
              </w:rPr>
              <w:t xml:space="preserve"> schopnosti</w:t>
            </w:r>
          </w:p>
          <w:p w:rsidR="00C95ADB" w:rsidRDefault="004A66D4">
            <w:pPr>
              <w:jc w:val="center"/>
              <w:rPr>
                <w:sz w:val="24"/>
                <w:szCs w:val="24"/>
              </w:rPr>
            </w:pPr>
            <w:r>
              <w:rPr>
                <w:sz w:val="24"/>
                <w:szCs w:val="24"/>
              </w:rPr>
              <w:lastRenderedPageBreak/>
              <w:t>Multikultúrna výchova</w:t>
            </w:r>
          </w:p>
        </w:tc>
        <w:tc>
          <w:tcPr>
            <w:tcW w:w="1539" w:type="dxa"/>
            <w:vMerge w:val="restart"/>
            <w:tcBorders>
              <w:bottom w:val="single" w:sz="8" w:space="0" w:color="000000"/>
              <w:right w:val="single" w:sz="8" w:space="0" w:color="000000"/>
            </w:tcBorders>
            <w:tcMar>
              <w:top w:w="100" w:type="dxa"/>
              <w:left w:w="100" w:type="dxa"/>
              <w:bottom w:w="100" w:type="dxa"/>
              <w:right w:w="100" w:type="dxa"/>
            </w:tcMar>
          </w:tcPr>
          <w:p w:rsidR="00C95ADB" w:rsidRDefault="004A66D4">
            <w:pPr>
              <w:spacing w:after="120"/>
              <w:jc w:val="center"/>
              <w:rPr>
                <w:sz w:val="24"/>
                <w:szCs w:val="24"/>
              </w:rPr>
            </w:pPr>
            <w:r>
              <w:rPr>
                <w:sz w:val="24"/>
                <w:szCs w:val="24"/>
              </w:rPr>
              <w:lastRenderedPageBreak/>
              <w:t>Nácvik písania čítania</w:t>
            </w:r>
          </w:p>
          <w:p w:rsidR="00C95ADB" w:rsidRDefault="004A66D4">
            <w:pPr>
              <w:spacing w:before="240" w:after="120"/>
              <w:jc w:val="center"/>
              <w:rPr>
                <w:sz w:val="24"/>
                <w:szCs w:val="24"/>
              </w:rPr>
            </w:pPr>
            <w:r>
              <w:rPr>
                <w:sz w:val="24"/>
                <w:szCs w:val="24"/>
              </w:rPr>
              <w:t>Nácvik monológu</w:t>
            </w:r>
          </w:p>
          <w:p w:rsidR="00C95ADB" w:rsidRDefault="004A66D4">
            <w:pPr>
              <w:spacing w:before="240" w:after="120"/>
              <w:jc w:val="center"/>
              <w:rPr>
                <w:sz w:val="24"/>
                <w:szCs w:val="24"/>
              </w:rPr>
            </w:pPr>
            <w:r>
              <w:rPr>
                <w:sz w:val="24"/>
                <w:szCs w:val="24"/>
              </w:rPr>
              <w:t>Ústne skúšanie</w:t>
            </w:r>
          </w:p>
          <w:p w:rsidR="00C95ADB" w:rsidRDefault="004A66D4">
            <w:pPr>
              <w:spacing w:before="240" w:after="120"/>
              <w:jc w:val="center"/>
              <w:rPr>
                <w:sz w:val="24"/>
                <w:szCs w:val="24"/>
              </w:rPr>
            </w:pPr>
            <w:r>
              <w:rPr>
                <w:sz w:val="24"/>
                <w:szCs w:val="24"/>
              </w:rPr>
              <w:t>Písomné skúšanie</w:t>
            </w:r>
          </w:p>
          <w:p w:rsidR="00C95ADB" w:rsidRDefault="004A66D4">
            <w:pPr>
              <w:spacing w:before="240" w:after="120"/>
              <w:jc w:val="center"/>
              <w:rPr>
                <w:sz w:val="24"/>
                <w:szCs w:val="24"/>
              </w:rPr>
            </w:pPr>
            <w:r>
              <w:rPr>
                <w:sz w:val="24"/>
                <w:szCs w:val="24"/>
              </w:rPr>
              <w:t>Prezentačné zručnosti</w:t>
            </w:r>
          </w:p>
          <w:p w:rsidR="00C95ADB" w:rsidRDefault="004A66D4">
            <w:pPr>
              <w:spacing w:before="240" w:after="120"/>
              <w:jc w:val="center"/>
              <w:rPr>
                <w:sz w:val="24"/>
                <w:szCs w:val="24"/>
              </w:rPr>
            </w:pPr>
            <w:r>
              <w:rPr>
                <w:sz w:val="24"/>
                <w:szCs w:val="24"/>
              </w:rPr>
              <w:t>Práca s IKT</w:t>
            </w:r>
          </w:p>
          <w:p w:rsidR="00C95ADB" w:rsidRDefault="004A66D4">
            <w:pPr>
              <w:spacing w:before="240" w:after="120"/>
              <w:jc w:val="center"/>
              <w:rPr>
                <w:sz w:val="24"/>
                <w:szCs w:val="24"/>
              </w:rPr>
            </w:pPr>
            <w:r>
              <w:rPr>
                <w:sz w:val="24"/>
                <w:szCs w:val="24"/>
              </w:rPr>
              <w:t>Práca s PZ</w:t>
            </w:r>
          </w:p>
          <w:p w:rsidR="00C95ADB" w:rsidRDefault="004A66D4">
            <w:pPr>
              <w:spacing w:before="240" w:after="120"/>
              <w:jc w:val="center"/>
              <w:rPr>
                <w:i/>
                <w:sz w:val="24"/>
                <w:szCs w:val="24"/>
              </w:rPr>
            </w:pPr>
            <w:r>
              <w:rPr>
                <w:i/>
                <w:sz w:val="24"/>
                <w:szCs w:val="24"/>
              </w:rPr>
              <w:lastRenderedPageBreak/>
              <w:t>motivačné,</w:t>
            </w:r>
          </w:p>
          <w:p w:rsidR="00C95ADB" w:rsidRDefault="004A66D4">
            <w:pPr>
              <w:spacing w:before="240" w:after="120"/>
              <w:jc w:val="center"/>
              <w:rPr>
                <w:i/>
                <w:sz w:val="24"/>
                <w:szCs w:val="24"/>
              </w:rPr>
            </w:pPr>
            <w:r>
              <w:rPr>
                <w:i/>
                <w:sz w:val="24"/>
                <w:szCs w:val="24"/>
              </w:rPr>
              <w:t>expozičné,</w:t>
            </w:r>
          </w:p>
          <w:p w:rsidR="00C95ADB" w:rsidRDefault="004A66D4">
            <w:pPr>
              <w:spacing w:before="240" w:after="120"/>
              <w:jc w:val="center"/>
              <w:rPr>
                <w:i/>
                <w:sz w:val="24"/>
                <w:szCs w:val="24"/>
              </w:rPr>
            </w:pPr>
            <w:r>
              <w:rPr>
                <w:i/>
                <w:sz w:val="24"/>
                <w:szCs w:val="24"/>
              </w:rPr>
              <w:t>metódy aktívneho učenia,</w:t>
            </w:r>
          </w:p>
          <w:p w:rsidR="00C95ADB" w:rsidRDefault="004A66D4">
            <w:pPr>
              <w:spacing w:before="240" w:after="120"/>
              <w:jc w:val="center"/>
              <w:rPr>
                <w:i/>
                <w:sz w:val="24"/>
                <w:szCs w:val="24"/>
              </w:rPr>
            </w:pPr>
            <w:r>
              <w:rPr>
                <w:i/>
                <w:sz w:val="24"/>
                <w:szCs w:val="24"/>
              </w:rPr>
              <w:t>metódy rozvoja poznávania,</w:t>
            </w:r>
          </w:p>
          <w:p w:rsidR="00C95ADB" w:rsidRDefault="004A66D4">
            <w:pPr>
              <w:spacing w:before="240" w:after="120"/>
              <w:jc w:val="center"/>
              <w:rPr>
                <w:i/>
                <w:sz w:val="24"/>
                <w:szCs w:val="24"/>
              </w:rPr>
            </w:pPr>
            <w:r>
              <w:rPr>
                <w:i/>
                <w:sz w:val="24"/>
                <w:szCs w:val="24"/>
              </w:rPr>
              <w:t>fixačné</w:t>
            </w:r>
          </w:p>
          <w:p w:rsidR="00C95ADB" w:rsidRDefault="00C95ADB">
            <w:pPr>
              <w:rPr>
                <w:sz w:val="24"/>
                <w:szCs w:val="24"/>
              </w:rPr>
            </w:pPr>
          </w:p>
          <w:p w:rsidR="00C95ADB" w:rsidRDefault="00C95ADB">
            <w:pPr>
              <w:rPr>
                <w:sz w:val="24"/>
                <w:szCs w:val="24"/>
              </w:rPr>
            </w:pPr>
          </w:p>
          <w:p w:rsidR="00C95ADB" w:rsidRDefault="00C95ADB">
            <w:pPr>
              <w:rPr>
                <w:sz w:val="24"/>
                <w:szCs w:val="24"/>
              </w:rPr>
            </w:pPr>
          </w:p>
          <w:p w:rsidR="00C95ADB" w:rsidRDefault="00C95ADB">
            <w:pPr>
              <w:rPr>
                <w:sz w:val="24"/>
                <w:szCs w:val="24"/>
              </w:rPr>
            </w:pPr>
          </w:p>
          <w:p w:rsidR="00C95ADB" w:rsidRDefault="00C95ADB">
            <w:pPr>
              <w:rPr>
                <w:sz w:val="24"/>
                <w:szCs w:val="24"/>
              </w:rPr>
            </w:pPr>
          </w:p>
          <w:p w:rsidR="00C95ADB" w:rsidRDefault="00C95ADB">
            <w:pPr>
              <w:rPr>
                <w:sz w:val="24"/>
                <w:szCs w:val="24"/>
              </w:rPr>
            </w:pPr>
          </w:p>
          <w:p w:rsidR="00C95ADB" w:rsidRDefault="004A66D4">
            <w:pPr>
              <w:rPr>
                <w:sz w:val="24"/>
                <w:szCs w:val="24"/>
              </w:rPr>
            </w:pPr>
            <w:r>
              <w:rPr>
                <w:sz w:val="24"/>
                <w:szCs w:val="24"/>
              </w:rPr>
              <w:t>Čítanie s porozumením, počúvanie s porozumením, súťaže</w:t>
            </w:r>
          </w:p>
          <w:p w:rsidR="00C95ADB" w:rsidRDefault="00C95ADB">
            <w:pPr>
              <w:jc w:val="center"/>
              <w:rPr>
                <w:sz w:val="24"/>
                <w:szCs w:val="24"/>
              </w:rPr>
            </w:pPr>
          </w:p>
        </w:tc>
        <w:tc>
          <w:tcPr>
            <w:tcW w:w="1331" w:type="dxa"/>
            <w:vMerge w:val="restart"/>
            <w:tcBorders>
              <w:bottom w:val="single" w:sz="8" w:space="0" w:color="000000"/>
              <w:right w:val="single" w:sz="8" w:space="0" w:color="000000"/>
            </w:tcBorders>
            <w:tcMar>
              <w:top w:w="100" w:type="dxa"/>
              <w:left w:w="100" w:type="dxa"/>
              <w:bottom w:w="100" w:type="dxa"/>
              <w:right w:w="100" w:type="dxa"/>
            </w:tcMar>
          </w:tcPr>
          <w:p w:rsidR="00C95ADB" w:rsidRDefault="004A66D4">
            <w:pPr>
              <w:spacing w:after="240"/>
              <w:jc w:val="center"/>
              <w:rPr>
                <w:sz w:val="24"/>
                <w:szCs w:val="24"/>
              </w:rPr>
            </w:pPr>
            <w:r>
              <w:rPr>
                <w:sz w:val="24"/>
                <w:szCs w:val="24"/>
              </w:rPr>
              <w:lastRenderedPageBreak/>
              <w:t>Žiak si precvičí a zopakuje učivo predchádzajúcich lekcií.</w:t>
            </w:r>
          </w:p>
          <w:p w:rsidR="00C95ADB" w:rsidRDefault="004A66D4">
            <w:pPr>
              <w:spacing w:before="240" w:after="240"/>
              <w:jc w:val="center"/>
              <w:rPr>
                <w:sz w:val="24"/>
                <w:szCs w:val="24"/>
              </w:rPr>
            </w:pPr>
            <w:r>
              <w:rPr>
                <w:sz w:val="24"/>
                <w:szCs w:val="24"/>
              </w:rPr>
              <w:t xml:space="preserve"> </w:t>
            </w:r>
          </w:p>
          <w:p w:rsidR="00C95ADB" w:rsidRDefault="004A66D4">
            <w:pPr>
              <w:spacing w:before="240" w:after="240"/>
              <w:jc w:val="center"/>
              <w:rPr>
                <w:sz w:val="24"/>
                <w:szCs w:val="24"/>
              </w:rPr>
            </w:pPr>
            <w:r>
              <w:rPr>
                <w:sz w:val="24"/>
                <w:szCs w:val="24"/>
              </w:rPr>
              <w:t>Žiak podrobne opíše, kde býva a s kým býva.</w:t>
            </w:r>
          </w:p>
          <w:p w:rsidR="00C95ADB" w:rsidRDefault="004A66D4">
            <w:pPr>
              <w:spacing w:before="240" w:after="240"/>
              <w:jc w:val="center"/>
              <w:rPr>
                <w:sz w:val="24"/>
                <w:szCs w:val="24"/>
              </w:rPr>
            </w:pPr>
            <w:r>
              <w:rPr>
                <w:sz w:val="24"/>
                <w:szCs w:val="24"/>
              </w:rPr>
              <w:t xml:space="preserve"> </w:t>
            </w:r>
          </w:p>
          <w:p w:rsidR="00C95ADB" w:rsidRDefault="004A66D4">
            <w:pPr>
              <w:spacing w:before="240" w:after="240"/>
              <w:jc w:val="center"/>
              <w:rPr>
                <w:sz w:val="24"/>
                <w:szCs w:val="24"/>
              </w:rPr>
            </w:pPr>
            <w:r>
              <w:rPr>
                <w:sz w:val="24"/>
                <w:szCs w:val="24"/>
              </w:rPr>
              <w:lastRenderedPageBreak/>
              <w:t>Žiak vyjadrí, čo rád robí vo voľnom čase.</w:t>
            </w:r>
          </w:p>
          <w:p w:rsidR="00C95ADB" w:rsidRDefault="004A66D4">
            <w:pPr>
              <w:spacing w:before="240" w:after="240"/>
              <w:jc w:val="center"/>
              <w:rPr>
                <w:sz w:val="24"/>
                <w:szCs w:val="24"/>
              </w:rPr>
            </w:pPr>
            <w:r>
              <w:rPr>
                <w:sz w:val="24"/>
                <w:szCs w:val="24"/>
              </w:rPr>
              <w:t xml:space="preserve"> </w:t>
            </w:r>
          </w:p>
          <w:p w:rsidR="00C95ADB" w:rsidRDefault="004A66D4">
            <w:pPr>
              <w:spacing w:before="240" w:after="240"/>
              <w:jc w:val="center"/>
              <w:rPr>
                <w:sz w:val="24"/>
                <w:szCs w:val="24"/>
              </w:rPr>
            </w:pPr>
            <w:r>
              <w:rPr>
                <w:sz w:val="24"/>
                <w:szCs w:val="24"/>
              </w:rPr>
              <w:t xml:space="preserve">Žiak opíše svoju rodinu, a čím sa jednotliví členovia rodiny zaoberajú, čo majú radi, kde pracujú / študujú. </w:t>
            </w:r>
          </w:p>
          <w:p w:rsidR="00C95ADB" w:rsidRDefault="004A66D4">
            <w:pPr>
              <w:spacing w:before="240" w:after="240"/>
              <w:jc w:val="center"/>
              <w:rPr>
                <w:sz w:val="24"/>
                <w:szCs w:val="24"/>
              </w:rPr>
            </w:pPr>
            <w:r>
              <w:rPr>
                <w:sz w:val="24"/>
                <w:szCs w:val="24"/>
              </w:rPr>
              <w:t>Žiak predstaví svojho kamaráta.</w:t>
            </w:r>
          </w:p>
          <w:p w:rsidR="00C95ADB" w:rsidRDefault="004A66D4">
            <w:pPr>
              <w:spacing w:before="240" w:after="240"/>
              <w:jc w:val="center"/>
              <w:rPr>
                <w:sz w:val="24"/>
                <w:szCs w:val="24"/>
              </w:rPr>
            </w:pPr>
            <w:r>
              <w:rPr>
                <w:sz w:val="24"/>
                <w:szCs w:val="24"/>
              </w:rPr>
              <w:t xml:space="preserve"> </w:t>
            </w:r>
          </w:p>
          <w:p w:rsidR="00C95ADB" w:rsidRDefault="004A66D4">
            <w:pPr>
              <w:spacing w:before="240" w:after="240"/>
              <w:jc w:val="center"/>
              <w:rPr>
                <w:sz w:val="24"/>
                <w:szCs w:val="24"/>
              </w:rPr>
            </w:pPr>
            <w:r>
              <w:rPr>
                <w:sz w:val="24"/>
                <w:szCs w:val="24"/>
              </w:rPr>
              <w:t>Žiak si aktívne osvojí slovnú zásobu na tému bývanie, rodina, škola, voľný čas.</w:t>
            </w:r>
          </w:p>
          <w:p w:rsidR="00C95ADB" w:rsidRDefault="004A66D4">
            <w:pPr>
              <w:spacing w:before="240" w:after="240"/>
              <w:jc w:val="center"/>
              <w:rPr>
                <w:sz w:val="24"/>
                <w:szCs w:val="24"/>
              </w:rPr>
            </w:pPr>
            <w:r>
              <w:rPr>
                <w:sz w:val="24"/>
                <w:szCs w:val="24"/>
              </w:rPr>
              <w:t xml:space="preserve"> </w:t>
            </w:r>
          </w:p>
          <w:p w:rsidR="00C95ADB" w:rsidRDefault="004A66D4">
            <w:pPr>
              <w:spacing w:before="240" w:after="240"/>
              <w:jc w:val="center"/>
              <w:rPr>
                <w:sz w:val="24"/>
                <w:szCs w:val="24"/>
              </w:rPr>
            </w:pPr>
            <w:r>
              <w:rPr>
                <w:sz w:val="24"/>
                <w:szCs w:val="24"/>
              </w:rPr>
              <w:t>Žiak bude schopný orientácie v písanom aj hovorenom texte.</w:t>
            </w:r>
          </w:p>
          <w:p w:rsidR="00C95ADB" w:rsidRDefault="004A66D4">
            <w:pPr>
              <w:spacing w:before="240" w:after="240"/>
              <w:jc w:val="center"/>
              <w:rPr>
                <w:sz w:val="24"/>
                <w:szCs w:val="24"/>
              </w:rPr>
            </w:pPr>
            <w:r>
              <w:rPr>
                <w:sz w:val="24"/>
                <w:szCs w:val="24"/>
              </w:rPr>
              <w:t xml:space="preserve"> </w:t>
            </w:r>
          </w:p>
          <w:p w:rsidR="00C95ADB" w:rsidRDefault="004A66D4">
            <w:pPr>
              <w:spacing w:before="240" w:after="240"/>
              <w:jc w:val="center"/>
              <w:rPr>
                <w:sz w:val="24"/>
                <w:szCs w:val="24"/>
              </w:rPr>
            </w:pPr>
            <w:r>
              <w:rPr>
                <w:sz w:val="24"/>
                <w:szCs w:val="24"/>
              </w:rPr>
              <w:lastRenderedPageBreak/>
              <w:t>Žiak bude vedieť odhadnúť význam neznámych slov z kontextu.</w:t>
            </w:r>
          </w:p>
          <w:p w:rsidR="00C95ADB" w:rsidRDefault="004A66D4">
            <w:pPr>
              <w:spacing w:before="240" w:after="240"/>
              <w:jc w:val="center"/>
              <w:rPr>
                <w:sz w:val="24"/>
                <w:szCs w:val="24"/>
              </w:rPr>
            </w:pPr>
            <w:r>
              <w:rPr>
                <w:sz w:val="24"/>
                <w:szCs w:val="24"/>
              </w:rPr>
              <w:t xml:space="preserve"> </w:t>
            </w:r>
          </w:p>
          <w:p w:rsidR="00C95ADB" w:rsidRDefault="004A66D4">
            <w:pPr>
              <w:spacing w:before="240"/>
              <w:jc w:val="center"/>
              <w:rPr>
                <w:sz w:val="24"/>
                <w:szCs w:val="24"/>
              </w:rPr>
            </w:pPr>
            <w:r>
              <w:rPr>
                <w:sz w:val="24"/>
                <w:szCs w:val="24"/>
              </w:rPr>
              <w:t>Žiak bude ovládať azbuku, čítať a písať v pomerne  rýchlom tempe.</w:t>
            </w:r>
          </w:p>
          <w:p w:rsidR="00C95ADB" w:rsidRDefault="00C95ADB">
            <w:pPr>
              <w:spacing w:before="240"/>
              <w:jc w:val="center"/>
              <w:rPr>
                <w:sz w:val="24"/>
                <w:szCs w:val="24"/>
              </w:rPr>
            </w:pPr>
          </w:p>
          <w:p w:rsidR="00C95ADB" w:rsidRDefault="004A66D4">
            <w:pPr>
              <w:rPr>
                <w:sz w:val="24"/>
                <w:szCs w:val="24"/>
              </w:rPr>
            </w:pPr>
            <w:r>
              <w:rPr>
                <w:sz w:val="24"/>
                <w:szCs w:val="24"/>
              </w:rPr>
              <w:t>Žiak vie vystihnúť-prerozprávať podstatu prečítaného, počutého textu (odhadom), pozná významných ruských liter. autorov,</w:t>
            </w:r>
          </w:p>
          <w:p w:rsidR="00C95ADB" w:rsidRDefault="004A66D4">
            <w:pPr>
              <w:rPr>
                <w:sz w:val="24"/>
                <w:szCs w:val="24"/>
              </w:rPr>
            </w:pPr>
            <w:r>
              <w:rPr>
                <w:sz w:val="24"/>
                <w:szCs w:val="24"/>
              </w:rPr>
              <w:t>pestuje vzťah k iným národom, váži si ich tradície a kultúru</w:t>
            </w:r>
          </w:p>
        </w:tc>
      </w:tr>
      <w:tr w:rsidR="00C95ADB">
        <w:trPr>
          <w:trHeight w:val="276"/>
          <w:jc w:val="center"/>
        </w:trPr>
        <w:tc>
          <w:tcPr>
            <w:tcW w:w="1559" w:type="dxa"/>
            <w:vMerge/>
            <w:tcBorders>
              <w:top w:val="single" w:sz="4" w:space="0" w:color="000000"/>
              <w:left w:val="single" w:sz="4" w:space="0" w:color="000000"/>
              <w:bottom w:val="single" w:sz="4" w:space="0" w:color="000000"/>
              <w:right w:val="single" w:sz="4" w:space="0" w:color="000000"/>
            </w:tcBorders>
          </w:tcPr>
          <w:p w:rsidR="00C95ADB" w:rsidRDefault="00C95ADB">
            <w:pPr>
              <w:pBdr>
                <w:top w:val="nil"/>
                <w:left w:val="nil"/>
                <w:bottom w:val="nil"/>
                <w:right w:val="nil"/>
                <w:between w:val="nil"/>
              </w:pBdr>
              <w:jc w:val="center"/>
              <w:rPr>
                <w:color w:val="000000"/>
                <w:sz w:val="24"/>
                <w:szCs w:val="24"/>
              </w:rPr>
            </w:pPr>
          </w:p>
        </w:tc>
        <w:tc>
          <w:tcPr>
            <w:tcW w:w="1380" w:type="dxa"/>
            <w:vMerge/>
            <w:tcBorders>
              <w:top w:val="single" w:sz="4" w:space="0" w:color="000000"/>
              <w:left w:val="single" w:sz="4" w:space="0" w:color="000000"/>
              <w:bottom w:val="single" w:sz="4" w:space="0" w:color="000000"/>
              <w:right w:val="single" w:sz="4" w:space="0" w:color="000000"/>
            </w:tcBorders>
            <w:vAlign w:val="center"/>
          </w:tcPr>
          <w:p w:rsidR="00C95ADB" w:rsidRDefault="00C95ADB">
            <w:pPr>
              <w:pBdr>
                <w:top w:val="nil"/>
                <w:left w:val="nil"/>
                <w:bottom w:val="nil"/>
                <w:right w:val="nil"/>
                <w:between w:val="nil"/>
              </w:pBdr>
              <w:rPr>
                <w:color w:val="FF0000"/>
                <w:sz w:val="24"/>
                <w:szCs w:val="24"/>
              </w:rPr>
            </w:pPr>
          </w:p>
        </w:tc>
        <w:tc>
          <w:tcPr>
            <w:tcW w:w="1800" w:type="dxa"/>
            <w:vMerge/>
            <w:tcBorders>
              <w:top w:val="single" w:sz="4" w:space="0" w:color="000000"/>
              <w:left w:val="single" w:sz="4" w:space="0" w:color="000000"/>
              <w:bottom w:val="single" w:sz="4" w:space="0" w:color="000000"/>
              <w:right w:val="single" w:sz="4" w:space="0" w:color="000000"/>
            </w:tcBorders>
          </w:tcPr>
          <w:p w:rsidR="00C95ADB" w:rsidRDefault="00C95ADB">
            <w:pPr>
              <w:pBdr>
                <w:top w:val="nil"/>
                <w:left w:val="nil"/>
                <w:bottom w:val="nil"/>
                <w:right w:val="nil"/>
                <w:between w:val="nil"/>
              </w:pBdr>
              <w:rPr>
                <w:color w:val="000000"/>
                <w:sz w:val="24"/>
                <w:szCs w:val="24"/>
              </w:rPr>
            </w:pPr>
          </w:p>
        </w:tc>
        <w:tc>
          <w:tcPr>
            <w:tcW w:w="1779" w:type="dxa"/>
            <w:vMerge/>
            <w:tcBorders>
              <w:top w:val="single" w:sz="4" w:space="0" w:color="000000"/>
              <w:left w:val="single" w:sz="4" w:space="0" w:color="000000"/>
              <w:bottom w:val="single" w:sz="4" w:space="0" w:color="000000"/>
              <w:right w:val="single" w:sz="4" w:space="0" w:color="000000"/>
            </w:tcBorders>
          </w:tcPr>
          <w:p w:rsidR="00C95ADB" w:rsidRDefault="00C95ADB">
            <w:pPr>
              <w:pBdr>
                <w:top w:val="nil"/>
                <w:left w:val="nil"/>
                <w:bottom w:val="nil"/>
                <w:right w:val="nil"/>
                <w:between w:val="nil"/>
              </w:pBdr>
              <w:jc w:val="center"/>
              <w:rPr>
                <w:color w:val="000000"/>
                <w:sz w:val="24"/>
                <w:szCs w:val="24"/>
              </w:rPr>
            </w:pPr>
          </w:p>
        </w:tc>
        <w:tc>
          <w:tcPr>
            <w:tcW w:w="1539" w:type="dxa"/>
            <w:vMerge/>
            <w:tcBorders>
              <w:top w:val="single" w:sz="4" w:space="0" w:color="000000"/>
              <w:left w:val="single" w:sz="4" w:space="0" w:color="000000"/>
              <w:bottom w:val="single" w:sz="4" w:space="0" w:color="000000"/>
              <w:right w:val="single" w:sz="4" w:space="0" w:color="000000"/>
            </w:tcBorders>
          </w:tcPr>
          <w:p w:rsidR="00C95ADB" w:rsidRDefault="00C95ADB">
            <w:pPr>
              <w:pBdr>
                <w:top w:val="nil"/>
                <w:left w:val="nil"/>
                <w:bottom w:val="nil"/>
                <w:right w:val="nil"/>
                <w:between w:val="nil"/>
              </w:pBdr>
              <w:jc w:val="center"/>
              <w:rPr>
                <w:color w:val="000000"/>
                <w:sz w:val="24"/>
                <w:szCs w:val="24"/>
              </w:rPr>
            </w:pPr>
          </w:p>
        </w:tc>
        <w:tc>
          <w:tcPr>
            <w:tcW w:w="1331" w:type="dxa"/>
            <w:vMerge/>
            <w:tcBorders>
              <w:top w:val="single" w:sz="4" w:space="0" w:color="000000"/>
              <w:left w:val="single" w:sz="4" w:space="0" w:color="000000"/>
              <w:bottom w:val="single" w:sz="4" w:space="0" w:color="000000"/>
              <w:right w:val="single" w:sz="4" w:space="0" w:color="000000"/>
            </w:tcBorders>
          </w:tcPr>
          <w:p w:rsidR="00C95ADB" w:rsidRDefault="00C95ADB">
            <w:pPr>
              <w:pBdr>
                <w:top w:val="nil"/>
                <w:left w:val="nil"/>
                <w:bottom w:val="nil"/>
                <w:right w:val="nil"/>
                <w:between w:val="nil"/>
              </w:pBdr>
              <w:rPr>
                <w:color w:val="000000"/>
                <w:sz w:val="24"/>
                <w:szCs w:val="24"/>
              </w:rPr>
            </w:pPr>
          </w:p>
        </w:tc>
      </w:tr>
    </w:tbl>
    <w:p w:rsidR="00C95ADB" w:rsidRDefault="00C95ADB">
      <w:pPr>
        <w:pBdr>
          <w:top w:val="nil"/>
          <w:left w:val="nil"/>
          <w:bottom w:val="nil"/>
          <w:right w:val="nil"/>
          <w:between w:val="nil"/>
        </w:pBdr>
        <w:rPr>
          <w:b/>
          <w:color w:val="000000"/>
          <w:sz w:val="28"/>
          <w:szCs w:val="28"/>
        </w:rPr>
      </w:pPr>
    </w:p>
    <w:p w:rsidR="00C95ADB" w:rsidRDefault="00C95ADB">
      <w:pPr>
        <w:rPr>
          <w:sz w:val="28"/>
          <w:szCs w:val="28"/>
        </w:rPr>
      </w:pPr>
    </w:p>
    <w:p w:rsidR="00C95ADB" w:rsidRDefault="004A66D4">
      <w:pPr>
        <w:pBdr>
          <w:top w:val="nil"/>
          <w:left w:val="nil"/>
          <w:bottom w:val="nil"/>
          <w:right w:val="nil"/>
          <w:between w:val="nil"/>
        </w:pBdr>
        <w:rPr>
          <w:color w:val="000000"/>
          <w:sz w:val="28"/>
          <w:szCs w:val="28"/>
        </w:rPr>
      </w:pPr>
      <w:r>
        <w:rPr>
          <w:b/>
          <w:color w:val="000000"/>
          <w:sz w:val="28"/>
          <w:szCs w:val="28"/>
        </w:rPr>
        <w:t>Učebné zdroje</w:t>
      </w:r>
    </w:p>
    <w:p w:rsidR="00C95ADB" w:rsidRDefault="00C95ADB">
      <w:pPr>
        <w:pBdr>
          <w:top w:val="nil"/>
          <w:left w:val="nil"/>
          <w:bottom w:val="nil"/>
          <w:right w:val="nil"/>
          <w:between w:val="nil"/>
        </w:pBdr>
        <w:rPr>
          <w:color w:val="000000"/>
          <w:sz w:val="24"/>
          <w:szCs w:val="24"/>
        </w:rPr>
      </w:pPr>
    </w:p>
    <w:p w:rsidR="00C95ADB" w:rsidRDefault="004A66D4">
      <w:pPr>
        <w:spacing w:after="240"/>
        <w:ind w:firstLine="700"/>
        <w:rPr>
          <w:sz w:val="24"/>
          <w:szCs w:val="24"/>
        </w:rPr>
      </w:pPr>
      <w:r>
        <w:rPr>
          <w:sz w:val="24"/>
          <w:szCs w:val="24"/>
        </w:rPr>
        <w:t>V predmete Ruský jazyk sa v 7. ročníku budú využívať nasledovné učebné zdroje:</w:t>
      </w:r>
    </w:p>
    <w:p w:rsidR="00C95ADB" w:rsidRDefault="004A66D4">
      <w:pPr>
        <w:spacing w:before="240" w:after="240"/>
        <w:ind w:left="720" w:hanging="360"/>
        <w:rPr>
          <w:sz w:val="24"/>
          <w:szCs w:val="24"/>
        </w:rPr>
      </w:pPr>
      <w:r>
        <w:rPr>
          <w:rFonts w:ascii="Noto Sans Symbols" w:eastAsia="Noto Sans Symbols" w:hAnsi="Noto Sans Symbols" w:cs="Noto Sans Symbols"/>
          <w:sz w:val="24"/>
          <w:szCs w:val="24"/>
        </w:rPr>
        <w:t xml:space="preserve">▪     </w:t>
      </w:r>
      <w:r>
        <w:rPr>
          <w:sz w:val="24"/>
          <w:szCs w:val="24"/>
        </w:rPr>
        <w:t>Súbor materiálnych didaktických prostriedkov Klassnyje druzja 1 (učebnica, didaktická učebnica, pracovný zošit, zošit a metodická príručka): doc. Natália Orlová, CSc. Mgr. Jana Kӧrschnerová, Mgr. Jana Stejskalová, Mgr. Alena Koroľová, Klett nakladatelství s. r. o. Praha 2015</w:t>
      </w:r>
    </w:p>
    <w:p w:rsidR="00C95ADB" w:rsidRDefault="004A66D4" w:rsidP="00101764">
      <w:pPr>
        <w:ind w:left="720" w:hanging="360"/>
        <w:rPr>
          <w:sz w:val="24"/>
          <w:szCs w:val="24"/>
        </w:rPr>
      </w:pPr>
      <w:r>
        <w:rPr>
          <w:rFonts w:ascii="Noto Sans Symbols" w:eastAsia="Noto Sans Symbols" w:hAnsi="Noto Sans Symbols" w:cs="Noto Sans Symbols"/>
          <w:sz w:val="24"/>
          <w:szCs w:val="24"/>
        </w:rPr>
        <w:lastRenderedPageBreak/>
        <w:t xml:space="preserve">▪         </w:t>
      </w:r>
      <w:r>
        <w:rPr>
          <w:sz w:val="24"/>
          <w:szCs w:val="24"/>
        </w:rPr>
        <w:t>nahrávkami priamo v učebnici</w:t>
      </w:r>
    </w:p>
    <w:p w:rsidR="00C95ADB" w:rsidRDefault="004A66D4" w:rsidP="00101764">
      <w:pPr>
        <w:ind w:left="720" w:hanging="360"/>
        <w:rPr>
          <w:sz w:val="24"/>
          <w:szCs w:val="24"/>
        </w:rPr>
      </w:pPr>
      <w:r>
        <w:rPr>
          <w:rFonts w:ascii="Noto Sans Symbols" w:eastAsia="Noto Sans Symbols" w:hAnsi="Noto Sans Symbols" w:cs="Noto Sans Symbols"/>
          <w:sz w:val="24"/>
          <w:szCs w:val="24"/>
        </w:rPr>
        <w:t xml:space="preserve">▪         </w:t>
      </w:r>
      <w:r>
        <w:rPr>
          <w:sz w:val="24"/>
          <w:szCs w:val="24"/>
        </w:rPr>
        <w:t>nástenná tabuľa azbuky, mapa sveta,</w:t>
      </w:r>
    </w:p>
    <w:p w:rsidR="00C95ADB" w:rsidRDefault="004A66D4" w:rsidP="00101764">
      <w:pPr>
        <w:ind w:left="720" w:hanging="360"/>
        <w:rPr>
          <w:sz w:val="24"/>
          <w:szCs w:val="24"/>
        </w:rPr>
      </w:pPr>
      <w:r>
        <w:rPr>
          <w:rFonts w:ascii="Noto Sans Symbols" w:eastAsia="Noto Sans Symbols" w:hAnsi="Noto Sans Symbols" w:cs="Noto Sans Symbols"/>
          <w:sz w:val="24"/>
          <w:szCs w:val="24"/>
        </w:rPr>
        <w:t xml:space="preserve">▪         </w:t>
      </w:r>
      <w:r>
        <w:rPr>
          <w:sz w:val="24"/>
          <w:szCs w:val="24"/>
        </w:rPr>
        <w:t>didaktické pomôcky (prezentácie, videá, rozprávky, didaktické hry)</w:t>
      </w:r>
    </w:p>
    <w:p w:rsidR="00C95ADB" w:rsidRDefault="004A66D4" w:rsidP="00101764">
      <w:pPr>
        <w:ind w:left="720" w:hanging="360"/>
        <w:rPr>
          <w:sz w:val="24"/>
          <w:szCs w:val="24"/>
        </w:rPr>
      </w:pPr>
      <w:r>
        <w:rPr>
          <w:rFonts w:ascii="Noto Sans Symbols" w:eastAsia="Noto Sans Symbols" w:hAnsi="Noto Sans Symbols" w:cs="Noto Sans Symbols"/>
          <w:sz w:val="24"/>
          <w:szCs w:val="24"/>
        </w:rPr>
        <w:t xml:space="preserve">▪         </w:t>
      </w:r>
      <w:r>
        <w:rPr>
          <w:sz w:val="24"/>
          <w:szCs w:val="24"/>
        </w:rPr>
        <w:t>PC, internet, dataprojektor,</w:t>
      </w:r>
    </w:p>
    <w:p w:rsidR="00C95ADB" w:rsidRDefault="004A66D4" w:rsidP="00101764">
      <w:pPr>
        <w:ind w:left="720" w:hanging="360"/>
        <w:rPr>
          <w:b/>
          <w:color w:val="000000"/>
          <w:sz w:val="28"/>
          <w:szCs w:val="28"/>
        </w:rPr>
      </w:pPr>
      <w:r>
        <w:rPr>
          <w:rFonts w:ascii="Noto Sans Symbols" w:eastAsia="Noto Sans Symbols" w:hAnsi="Noto Sans Symbols" w:cs="Noto Sans Symbols"/>
          <w:sz w:val="24"/>
          <w:szCs w:val="24"/>
        </w:rPr>
        <w:t xml:space="preserve">▪         </w:t>
      </w:r>
      <w:r>
        <w:rPr>
          <w:sz w:val="24"/>
          <w:szCs w:val="24"/>
        </w:rPr>
        <w:t>časopisy, literatúra</w:t>
      </w:r>
    </w:p>
    <w:p w:rsidR="00C95ADB" w:rsidRDefault="00C95ADB">
      <w:pPr>
        <w:pBdr>
          <w:top w:val="nil"/>
          <w:left w:val="nil"/>
          <w:bottom w:val="nil"/>
          <w:right w:val="nil"/>
          <w:between w:val="nil"/>
        </w:pBdr>
        <w:jc w:val="center"/>
        <w:rPr>
          <w:b/>
          <w:color w:val="000000"/>
          <w:sz w:val="28"/>
          <w:szCs w:val="28"/>
        </w:rPr>
      </w:pPr>
    </w:p>
    <w:p w:rsidR="00C95ADB" w:rsidRDefault="004A66D4">
      <w:pPr>
        <w:pBdr>
          <w:top w:val="nil"/>
          <w:left w:val="nil"/>
          <w:bottom w:val="nil"/>
          <w:right w:val="nil"/>
          <w:between w:val="nil"/>
        </w:pBdr>
        <w:jc w:val="center"/>
        <w:rPr>
          <w:color w:val="008000"/>
          <w:sz w:val="28"/>
          <w:szCs w:val="28"/>
        </w:rPr>
      </w:pPr>
      <w:r>
        <w:rPr>
          <w:b/>
          <w:color w:val="000000"/>
          <w:sz w:val="28"/>
          <w:szCs w:val="28"/>
        </w:rPr>
        <w:t>VZDELÁVACIA OBLASŤ</w:t>
      </w:r>
      <w:r>
        <w:rPr>
          <w:rFonts w:ascii="Arial" w:eastAsia="Arial" w:hAnsi="Arial" w:cs="Arial"/>
          <w:b/>
          <w:color w:val="000000"/>
          <w:sz w:val="28"/>
          <w:szCs w:val="28"/>
        </w:rPr>
        <w:t>:</w:t>
      </w:r>
      <w:r>
        <w:rPr>
          <w:rFonts w:ascii="Arial" w:eastAsia="Arial" w:hAnsi="Arial" w:cs="Arial"/>
          <w:color w:val="000000"/>
          <w:sz w:val="28"/>
          <w:szCs w:val="28"/>
        </w:rPr>
        <w:t xml:space="preserve"> </w:t>
      </w:r>
      <w:r>
        <w:rPr>
          <w:b/>
          <w:color w:val="008000"/>
          <w:sz w:val="28"/>
          <w:szCs w:val="28"/>
        </w:rPr>
        <w:t>Matematika a práca s informáciami</w:t>
      </w:r>
    </w:p>
    <w:p w:rsidR="00C95ADB" w:rsidRDefault="00C95ADB">
      <w:pPr>
        <w:pBdr>
          <w:top w:val="nil"/>
          <w:left w:val="nil"/>
          <w:bottom w:val="nil"/>
          <w:right w:val="nil"/>
          <w:between w:val="nil"/>
        </w:pBdr>
        <w:jc w:val="center"/>
        <w:rPr>
          <w:color w:val="000000"/>
          <w:sz w:val="28"/>
          <w:szCs w:val="28"/>
        </w:rPr>
      </w:pPr>
    </w:p>
    <w:p w:rsidR="00C95ADB" w:rsidRDefault="004A66D4">
      <w:pPr>
        <w:pBdr>
          <w:top w:val="nil"/>
          <w:left w:val="nil"/>
          <w:bottom w:val="nil"/>
          <w:right w:val="nil"/>
          <w:between w:val="nil"/>
        </w:pBdr>
        <w:jc w:val="center"/>
        <w:rPr>
          <w:color w:val="000000"/>
          <w:sz w:val="28"/>
          <w:szCs w:val="28"/>
        </w:rPr>
      </w:pPr>
      <w:r>
        <w:rPr>
          <w:b/>
          <w:color w:val="000000"/>
          <w:sz w:val="28"/>
          <w:szCs w:val="28"/>
        </w:rPr>
        <w:t>PREDMETY – matematika</w:t>
      </w:r>
    </w:p>
    <w:p w:rsidR="00C95ADB" w:rsidRDefault="004A66D4">
      <w:pPr>
        <w:pBdr>
          <w:top w:val="nil"/>
          <w:left w:val="nil"/>
          <w:bottom w:val="nil"/>
          <w:right w:val="nil"/>
          <w:between w:val="nil"/>
        </w:pBdr>
        <w:tabs>
          <w:tab w:val="left" w:pos="4500"/>
        </w:tabs>
        <w:rPr>
          <w:color w:val="000000"/>
          <w:sz w:val="28"/>
          <w:szCs w:val="28"/>
        </w:rPr>
      </w:pPr>
      <w:r>
        <w:rPr>
          <w:b/>
          <w:color w:val="000000"/>
          <w:sz w:val="28"/>
          <w:szCs w:val="28"/>
        </w:rPr>
        <w:tab/>
        <w:t xml:space="preserve">– informatika </w:t>
      </w:r>
    </w:p>
    <w:p w:rsidR="00C95ADB" w:rsidRDefault="00C95ADB">
      <w:pPr>
        <w:pBdr>
          <w:top w:val="nil"/>
          <w:left w:val="nil"/>
          <w:bottom w:val="nil"/>
          <w:right w:val="nil"/>
          <w:between w:val="nil"/>
        </w:pBdr>
        <w:jc w:val="both"/>
        <w:rPr>
          <w:color w:val="000000"/>
          <w:sz w:val="24"/>
          <w:szCs w:val="24"/>
        </w:rPr>
      </w:pPr>
    </w:p>
    <w:tbl>
      <w:tblPr>
        <w:tblStyle w:val="afffffffd"/>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C000"/>
            <w:vAlign w:val="center"/>
          </w:tcPr>
          <w:p w:rsidR="00C95ADB" w:rsidRDefault="004A66D4">
            <w:pPr>
              <w:pBdr>
                <w:top w:val="nil"/>
                <w:left w:val="nil"/>
                <w:bottom w:val="nil"/>
                <w:right w:val="nil"/>
                <w:between w:val="nil"/>
              </w:pBdr>
              <w:jc w:val="center"/>
              <w:rPr>
                <w:color w:val="000000"/>
                <w:sz w:val="28"/>
                <w:szCs w:val="28"/>
              </w:rPr>
            </w:pPr>
            <w:r>
              <w:rPr>
                <w:b/>
                <w:color w:val="000000"/>
                <w:sz w:val="28"/>
                <w:szCs w:val="28"/>
              </w:rPr>
              <w:t>MATEMATIKA – 7. ročník</w:t>
            </w:r>
          </w:p>
        </w:tc>
      </w:tr>
    </w:tbl>
    <w:p w:rsidR="00C95ADB" w:rsidRDefault="00C95ADB">
      <w:pPr>
        <w:pBdr>
          <w:top w:val="nil"/>
          <w:left w:val="nil"/>
          <w:bottom w:val="nil"/>
          <w:right w:val="nil"/>
          <w:between w:val="nil"/>
        </w:pBdr>
        <w:rPr>
          <w:color w:val="000000"/>
          <w:sz w:val="24"/>
          <w:szCs w:val="24"/>
        </w:rPr>
      </w:pPr>
    </w:p>
    <w:p w:rsidR="00C95ADB" w:rsidRDefault="004A66D4">
      <w:pPr>
        <w:rPr>
          <w:b/>
        </w:rPr>
      </w:pPr>
      <w:r>
        <w:rPr>
          <w:b/>
          <w:sz w:val="28"/>
          <w:szCs w:val="28"/>
        </w:rPr>
        <w:t>Charakteristika učebného predmetu</w:t>
      </w:r>
    </w:p>
    <w:p w:rsidR="00C95ADB" w:rsidRDefault="00C95ADB">
      <w:pPr>
        <w:pBdr>
          <w:top w:val="nil"/>
          <w:left w:val="nil"/>
          <w:bottom w:val="nil"/>
          <w:right w:val="nil"/>
          <w:between w:val="nil"/>
        </w:pBdr>
        <w:tabs>
          <w:tab w:val="left" w:pos="756"/>
        </w:tabs>
        <w:spacing w:after="120"/>
        <w:jc w:val="both"/>
        <w:rPr>
          <w:b/>
          <w:color w:val="000000"/>
        </w:rPr>
      </w:pPr>
    </w:p>
    <w:p w:rsidR="00C95ADB" w:rsidRDefault="004A66D4">
      <w:pPr>
        <w:pBdr>
          <w:top w:val="nil"/>
          <w:left w:val="nil"/>
          <w:bottom w:val="nil"/>
          <w:right w:val="nil"/>
          <w:between w:val="nil"/>
        </w:pBdr>
        <w:tabs>
          <w:tab w:val="left" w:pos="756"/>
        </w:tabs>
        <w:jc w:val="both"/>
        <w:rPr>
          <w:color w:val="000000"/>
          <w:sz w:val="24"/>
          <w:szCs w:val="24"/>
        </w:rPr>
      </w:pPr>
      <w:r>
        <w:rPr>
          <w:color w:val="000000"/>
          <w:sz w:val="24"/>
          <w:szCs w:val="24"/>
        </w:rPr>
        <w:t xml:space="preserve">   Potrebné vedomosti z matematiky zahŕňajú dobré vedomosti o počtoch, štruktúrach, základné matematické operácie, chápanie matematických termínov a povedomie o otázkach, na ktoré matematika ponúka odpovede. Jednotlivec by mal mať zručnosti na uplatňovanie základných matematických princípov a postupov v ka</w:t>
      </w:r>
      <w:r>
        <w:rPr>
          <w:sz w:val="24"/>
          <w:szCs w:val="24"/>
        </w:rPr>
        <w:t>ž</w:t>
      </w:r>
      <w:r>
        <w:rPr>
          <w:color w:val="000000"/>
          <w:sz w:val="24"/>
          <w:szCs w:val="24"/>
        </w:rPr>
        <w:t>dodennom kontexte doma a v práci a na chápanie a hodnotenie sledu argumentov. Mal by byť schopný myslieť matematicky, komunikovať v matematickom jazyku a pou</w:t>
      </w:r>
      <w:r>
        <w:rPr>
          <w:sz w:val="24"/>
          <w:szCs w:val="24"/>
        </w:rPr>
        <w:t>ží</w:t>
      </w:r>
      <w:r>
        <w:rPr>
          <w:color w:val="000000"/>
          <w:sz w:val="24"/>
          <w:szCs w:val="24"/>
        </w:rPr>
        <w:t>vať vhodné pomôcky. Pozitívny postoj v matematike je zalo</w:t>
      </w:r>
      <w:r>
        <w:rPr>
          <w:sz w:val="24"/>
          <w:szCs w:val="24"/>
        </w:rPr>
        <w:t>ž</w:t>
      </w:r>
      <w:r>
        <w:rPr>
          <w:color w:val="000000"/>
          <w:sz w:val="24"/>
          <w:szCs w:val="24"/>
        </w:rPr>
        <w:t>ený na rešpektovaní pravdy a na ochote hľadať jej príčiny a posudzovaní jej platnosti.</w:t>
      </w:r>
    </w:p>
    <w:p w:rsidR="00C95ADB" w:rsidRDefault="00C95ADB">
      <w:pPr>
        <w:pBdr>
          <w:top w:val="nil"/>
          <w:left w:val="nil"/>
          <w:bottom w:val="nil"/>
          <w:right w:val="nil"/>
          <w:between w:val="nil"/>
        </w:pBdr>
        <w:tabs>
          <w:tab w:val="left" w:pos="756"/>
        </w:tabs>
        <w:jc w:val="both"/>
        <w:rPr>
          <w:color w:val="000000"/>
          <w:sz w:val="24"/>
          <w:szCs w:val="24"/>
        </w:rPr>
      </w:pPr>
    </w:p>
    <w:p w:rsidR="00C95ADB" w:rsidRDefault="004A66D4">
      <w:pPr>
        <w:jc w:val="both"/>
        <w:rPr>
          <w:b/>
          <w:sz w:val="28"/>
          <w:szCs w:val="28"/>
        </w:rPr>
      </w:pPr>
      <w:r>
        <w:rPr>
          <w:b/>
          <w:sz w:val="28"/>
          <w:szCs w:val="28"/>
        </w:rPr>
        <w:t>Ciele učebného predmetu</w:t>
      </w:r>
    </w:p>
    <w:p w:rsidR="00C95ADB" w:rsidRDefault="00C95ADB">
      <w:pPr>
        <w:pBdr>
          <w:top w:val="nil"/>
          <w:left w:val="nil"/>
          <w:bottom w:val="nil"/>
          <w:right w:val="nil"/>
          <w:between w:val="nil"/>
        </w:pBdr>
        <w:jc w:val="both"/>
        <w:rPr>
          <w:color w:val="000000"/>
          <w:sz w:val="24"/>
          <w:szCs w:val="24"/>
        </w:rPr>
      </w:pPr>
    </w:p>
    <w:p w:rsidR="00C95ADB" w:rsidRDefault="004A66D4">
      <w:pPr>
        <w:jc w:val="both"/>
        <w:rPr>
          <w:sz w:val="24"/>
          <w:szCs w:val="24"/>
        </w:rPr>
      </w:pPr>
      <w:r>
        <w:rPr>
          <w:sz w:val="24"/>
          <w:szCs w:val="24"/>
        </w:rPr>
        <w:t xml:space="preserve">   Cieľom matematiky je, aby žiak získal schopnosť používať matematiku vo svojom budúcom živote. Má rozvíjať žiakovo logické myslenie a kritické myslenie, schopnosť argumentovať, komunikovať a spolupracovať v skupine pri riešení problému. Žiak by mal spoznať matematiku ako súčasť ľudskej kultúry a dôležitý nástroj pre spoločnosť. Vyučovanie musí byť vedené snahou umožniť žiakom, aby získali nové vedomosti špirálovite, prostredníctvom riešenia úloh s rôznym kontextom tvorili jednoduché hypotézy a skúmali ich pravdivosť, rozvíjali svoju schopnosť orientácie v rovine a priestore. Má napomôcť rozvoju ich algoritmického myslenia, schopnosť pracovať s návodmi a tvoriť ich.</w:t>
      </w:r>
    </w:p>
    <w:p w:rsidR="00C95ADB" w:rsidRDefault="00C95ADB">
      <w:pPr>
        <w:jc w:val="both"/>
        <w:rPr>
          <w:sz w:val="24"/>
          <w:szCs w:val="24"/>
        </w:rPr>
      </w:pPr>
    </w:p>
    <w:p w:rsidR="00C95ADB" w:rsidRDefault="004A66D4">
      <w:pPr>
        <w:jc w:val="both"/>
        <w:rPr>
          <w:sz w:val="24"/>
          <w:szCs w:val="24"/>
        </w:rPr>
      </w:pPr>
      <w:r>
        <w:rPr>
          <w:sz w:val="24"/>
          <w:szCs w:val="24"/>
        </w:rPr>
        <w:t>Kompetencie, ktoré má žiak získať v 7. ročníku:</w:t>
      </w:r>
    </w:p>
    <w:p w:rsidR="00C95ADB" w:rsidRDefault="004A66D4" w:rsidP="003C383C">
      <w:pPr>
        <w:widowControl w:val="0"/>
        <w:numPr>
          <w:ilvl w:val="0"/>
          <w:numId w:val="13"/>
        </w:numPr>
        <w:tabs>
          <w:tab w:val="left" w:pos="500"/>
        </w:tabs>
        <w:ind w:right="-178"/>
        <w:rPr>
          <w:sz w:val="24"/>
          <w:szCs w:val="24"/>
        </w:rPr>
      </w:pPr>
      <w:r>
        <w:rPr>
          <w:sz w:val="24"/>
          <w:szCs w:val="24"/>
        </w:rPr>
        <w:t>používa zlomky a racionálne čísla pri opise reálnej situácie</w:t>
      </w:r>
    </w:p>
    <w:p w:rsidR="00C95ADB" w:rsidRDefault="004A66D4" w:rsidP="003C383C">
      <w:pPr>
        <w:widowControl w:val="0"/>
        <w:numPr>
          <w:ilvl w:val="0"/>
          <w:numId w:val="13"/>
        </w:numPr>
        <w:tabs>
          <w:tab w:val="left" w:pos="500"/>
        </w:tabs>
        <w:ind w:right="-178"/>
        <w:rPr>
          <w:sz w:val="24"/>
          <w:szCs w:val="24"/>
        </w:rPr>
      </w:pPr>
      <w:r>
        <w:rPr>
          <w:sz w:val="24"/>
          <w:szCs w:val="24"/>
        </w:rPr>
        <w:t>číta, zapisuje a porovnáva zlomky a racionálne čísla, používa, zapisuje a číta vzťah rovnosti a nerovnosti</w:t>
      </w:r>
    </w:p>
    <w:p w:rsidR="00C95ADB" w:rsidRDefault="004A66D4" w:rsidP="003C383C">
      <w:pPr>
        <w:widowControl w:val="0"/>
        <w:numPr>
          <w:ilvl w:val="0"/>
          <w:numId w:val="13"/>
        </w:numPr>
        <w:tabs>
          <w:tab w:val="left" w:pos="500"/>
        </w:tabs>
        <w:ind w:right="-178"/>
        <w:rPr>
          <w:sz w:val="24"/>
          <w:szCs w:val="24"/>
        </w:rPr>
      </w:pPr>
      <w:r>
        <w:rPr>
          <w:sz w:val="24"/>
          <w:szCs w:val="24"/>
        </w:rPr>
        <w:t>zobrazí zlomky a racionálne čísla na číselnej osi</w:t>
      </w:r>
    </w:p>
    <w:p w:rsidR="00C95ADB" w:rsidRDefault="004A66D4" w:rsidP="003C383C">
      <w:pPr>
        <w:widowControl w:val="0"/>
        <w:numPr>
          <w:ilvl w:val="0"/>
          <w:numId w:val="13"/>
        </w:numPr>
        <w:tabs>
          <w:tab w:val="left" w:pos="500"/>
        </w:tabs>
        <w:ind w:right="-178"/>
        <w:rPr>
          <w:sz w:val="24"/>
          <w:szCs w:val="24"/>
        </w:rPr>
      </w:pPr>
      <w:r>
        <w:rPr>
          <w:sz w:val="24"/>
          <w:szCs w:val="24"/>
        </w:rPr>
        <w:t>vykonáva spamäti a písomne základné počtové výkony (sčítanie, odčítanie, násobenie a delenie) so zlomkami a racionálnymi číslami</w:t>
      </w:r>
    </w:p>
    <w:p w:rsidR="00C95ADB" w:rsidRDefault="004A66D4" w:rsidP="003C383C">
      <w:pPr>
        <w:widowControl w:val="0"/>
        <w:numPr>
          <w:ilvl w:val="0"/>
          <w:numId w:val="13"/>
        </w:numPr>
        <w:tabs>
          <w:tab w:val="left" w:pos="500"/>
        </w:tabs>
        <w:ind w:right="-178"/>
        <w:rPr>
          <w:sz w:val="24"/>
          <w:szCs w:val="24"/>
        </w:rPr>
      </w:pPr>
      <w:r>
        <w:rPr>
          <w:sz w:val="24"/>
          <w:szCs w:val="24"/>
        </w:rPr>
        <w:t>vykonáva odhady a kontroluje správnosť výsledkov počtových výkonov</w:t>
      </w:r>
    </w:p>
    <w:p w:rsidR="00C95ADB" w:rsidRDefault="004A66D4" w:rsidP="003C383C">
      <w:pPr>
        <w:widowControl w:val="0"/>
        <w:numPr>
          <w:ilvl w:val="0"/>
          <w:numId w:val="13"/>
        </w:numPr>
        <w:tabs>
          <w:tab w:val="left" w:pos="500"/>
        </w:tabs>
        <w:ind w:right="-178"/>
        <w:rPr>
          <w:sz w:val="24"/>
          <w:szCs w:val="24"/>
        </w:rPr>
      </w:pPr>
      <w:r>
        <w:rPr>
          <w:sz w:val="24"/>
          <w:szCs w:val="24"/>
        </w:rPr>
        <w:t>pozná a funkčne využíva rôzne spôsoby kvantitatívneho vyjadrenia celok – časť (prirodzeným číslom, zlomkom, desatinným číslom, percentom), rieši kontextové úlohy a aplikačné úlohy</w:t>
      </w:r>
    </w:p>
    <w:p w:rsidR="00C95ADB" w:rsidRDefault="004A66D4" w:rsidP="003C383C">
      <w:pPr>
        <w:widowControl w:val="0"/>
        <w:numPr>
          <w:ilvl w:val="0"/>
          <w:numId w:val="13"/>
        </w:numPr>
        <w:tabs>
          <w:tab w:val="left" w:pos="500"/>
        </w:tabs>
        <w:ind w:right="-178"/>
        <w:rPr>
          <w:sz w:val="24"/>
          <w:szCs w:val="24"/>
        </w:rPr>
      </w:pPr>
      <w:r>
        <w:rPr>
          <w:sz w:val="24"/>
          <w:szCs w:val="24"/>
        </w:rPr>
        <w:t>rieši modelovaním a výpočtom situácie vyjadrené pomerom, pracuje s mierkou máp a plánov</w:t>
      </w:r>
    </w:p>
    <w:p w:rsidR="00C95ADB" w:rsidRDefault="004A66D4" w:rsidP="003C383C">
      <w:pPr>
        <w:widowControl w:val="0"/>
        <w:numPr>
          <w:ilvl w:val="0"/>
          <w:numId w:val="13"/>
        </w:numPr>
        <w:tabs>
          <w:tab w:val="left" w:pos="500"/>
        </w:tabs>
        <w:ind w:right="-178"/>
        <w:rPr>
          <w:sz w:val="24"/>
          <w:szCs w:val="24"/>
        </w:rPr>
      </w:pPr>
      <w:r>
        <w:rPr>
          <w:sz w:val="24"/>
          <w:szCs w:val="24"/>
        </w:rPr>
        <w:t>tvorí a rieši úlohy, v ktorých aplikuje osvojené poznatky o číslach a počtových výkonoch</w:t>
      </w:r>
    </w:p>
    <w:p w:rsidR="00C95ADB" w:rsidRDefault="004A66D4" w:rsidP="003C383C">
      <w:pPr>
        <w:widowControl w:val="0"/>
        <w:numPr>
          <w:ilvl w:val="0"/>
          <w:numId w:val="13"/>
        </w:numPr>
        <w:tabs>
          <w:tab w:val="left" w:pos="500"/>
        </w:tabs>
        <w:ind w:right="-178"/>
        <w:rPr>
          <w:sz w:val="24"/>
          <w:szCs w:val="24"/>
        </w:rPr>
      </w:pPr>
      <w:r>
        <w:rPr>
          <w:sz w:val="24"/>
          <w:szCs w:val="24"/>
        </w:rPr>
        <w:t xml:space="preserve">udáva tabuľky jednoduchých lineárnych súvislostí (priama a nepriama úmernosť), doplňuje </w:t>
      </w:r>
      <w:r>
        <w:rPr>
          <w:sz w:val="24"/>
          <w:szCs w:val="24"/>
        </w:rPr>
        <w:lastRenderedPageBreak/>
        <w:t>chýbajúce údaje na základe objaveného pravidla a znázorňuje údaje</w:t>
      </w:r>
    </w:p>
    <w:p w:rsidR="00C95ADB" w:rsidRDefault="004A66D4" w:rsidP="003C383C">
      <w:pPr>
        <w:widowControl w:val="0"/>
        <w:numPr>
          <w:ilvl w:val="0"/>
          <w:numId w:val="13"/>
        </w:numPr>
        <w:tabs>
          <w:tab w:val="left" w:pos="500"/>
        </w:tabs>
        <w:ind w:right="-178"/>
        <w:rPr>
          <w:sz w:val="24"/>
          <w:szCs w:val="24"/>
        </w:rPr>
      </w:pPr>
      <w:r>
        <w:rPr>
          <w:sz w:val="24"/>
          <w:szCs w:val="24"/>
        </w:rPr>
        <w:t>objavuje funkčné vzťahy medzi premennými a znázorňuje ich v pravouhlej súradnicovej sústave (priama a nepriama úmernosť)</w:t>
      </w:r>
    </w:p>
    <w:p w:rsidR="00C95ADB" w:rsidRDefault="004A66D4" w:rsidP="003C383C">
      <w:pPr>
        <w:widowControl w:val="0"/>
        <w:numPr>
          <w:ilvl w:val="0"/>
          <w:numId w:val="13"/>
        </w:numPr>
        <w:tabs>
          <w:tab w:val="left" w:pos="500"/>
        </w:tabs>
        <w:ind w:right="-178"/>
        <w:rPr>
          <w:sz w:val="24"/>
          <w:szCs w:val="24"/>
        </w:rPr>
      </w:pPr>
      <w:r>
        <w:rPr>
          <w:sz w:val="24"/>
          <w:szCs w:val="24"/>
        </w:rPr>
        <w:t>vyjadruje priamu a nepriamu úmernosť rovnicou, tabuľkou a grafom</w:t>
      </w:r>
    </w:p>
    <w:p w:rsidR="00C95ADB" w:rsidRDefault="004A66D4" w:rsidP="003C383C">
      <w:pPr>
        <w:widowControl w:val="0"/>
        <w:numPr>
          <w:ilvl w:val="0"/>
          <w:numId w:val="13"/>
        </w:numPr>
        <w:tabs>
          <w:tab w:val="left" w:pos="500"/>
        </w:tabs>
        <w:ind w:right="-178"/>
        <w:rPr>
          <w:sz w:val="24"/>
          <w:szCs w:val="24"/>
        </w:rPr>
      </w:pPr>
      <w:r>
        <w:rPr>
          <w:sz w:val="24"/>
          <w:szCs w:val="24"/>
        </w:rPr>
        <w:t>objavuje a rieši úlohy z praxe na priamu a nepriamu úmernosť</w:t>
      </w:r>
    </w:p>
    <w:p w:rsidR="00C95ADB" w:rsidRDefault="004A66D4" w:rsidP="003C383C">
      <w:pPr>
        <w:widowControl w:val="0"/>
        <w:numPr>
          <w:ilvl w:val="0"/>
          <w:numId w:val="13"/>
        </w:numPr>
        <w:tabs>
          <w:tab w:val="left" w:pos="500"/>
        </w:tabs>
        <w:ind w:right="-178"/>
        <w:rPr>
          <w:sz w:val="24"/>
          <w:szCs w:val="24"/>
        </w:rPr>
      </w:pPr>
      <w:r>
        <w:rPr>
          <w:sz w:val="24"/>
          <w:szCs w:val="24"/>
        </w:rPr>
        <w:t>znázorňuje údaje na diagrame, z diagramu číta znázornené údaje</w:t>
      </w:r>
    </w:p>
    <w:p w:rsidR="00C95ADB" w:rsidRDefault="004A66D4" w:rsidP="003C383C">
      <w:pPr>
        <w:widowControl w:val="0"/>
        <w:numPr>
          <w:ilvl w:val="0"/>
          <w:numId w:val="13"/>
        </w:numPr>
        <w:tabs>
          <w:tab w:val="left" w:pos="500"/>
        </w:tabs>
        <w:ind w:right="-178"/>
        <w:rPr>
          <w:sz w:val="24"/>
          <w:szCs w:val="24"/>
        </w:rPr>
      </w:pPr>
      <w:r>
        <w:rPr>
          <w:sz w:val="24"/>
          <w:szCs w:val="24"/>
        </w:rPr>
        <w:t>rozozná, pomenuje a opíše jednotlivé základné priestorové geometrické útvary (kocka, kváder), nachádza v realite ich reprezentáciu, dokáže špecifikovať ich jednotlivé prvky</w:t>
      </w:r>
    </w:p>
    <w:p w:rsidR="00C95ADB" w:rsidRDefault="004A66D4" w:rsidP="003C383C">
      <w:pPr>
        <w:widowControl w:val="0"/>
        <w:numPr>
          <w:ilvl w:val="0"/>
          <w:numId w:val="13"/>
        </w:numPr>
        <w:tabs>
          <w:tab w:val="left" w:pos="500"/>
        </w:tabs>
        <w:ind w:right="-178"/>
        <w:rPr>
          <w:sz w:val="24"/>
          <w:szCs w:val="24"/>
        </w:rPr>
      </w:pPr>
      <w:r>
        <w:rPr>
          <w:sz w:val="24"/>
          <w:szCs w:val="24"/>
        </w:rPr>
        <w:t>vykonáva v praxi potrebné najdôležitejšie merania a výpočty povrchu a objemu kocky a kvádra</w:t>
      </w:r>
    </w:p>
    <w:p w:rsidR="00C95ADB" w:rsidRDefault="004A66D4" w:rsidP="003C383C">
      <w:pPr>
        <w:widowControl w:val="0"/>
        <w:numPr>
          <w:ilvl w:val="0"/>
          <w:numId w:val="13"/>
        </w:numPr>
        <w:tabs>
          <w:tab w:val="left" w:pos="500"/>
        </w:tabs>
        <w:ind w:right="-178"/>
        <w:rPr>
          <w:sz w:val="24"/>
          <w:szCs w:val="24"/>
        </w:rPr>
      </w:pPr>
      <w:r>
        <w:rPr>
          <w:sz w:val="24"/>
          <w:szCs w:val="24"/>
        </w:rPr>
        <w:t>pozná meracie prostriedky a ich jednotky, vie ich samostatne používať aj pri praktických meraniach</w:t>
      </w:r>
    </w:p>
    <w:p w:rsidR="00C95ADB" w:rsidRDefault="004A66D4" w:rsidP="003C383C">
      <w:pPr>
        <w:widowControl w:val="0"/>
        <w:numPr>
          <w:ilvl w:val="0"/>
          <w:numId w:val="13"/>
        </w:numPr>
        <w:tabs>
          <w:tab w:val="left" w:pos="500"/>
        </w:tabs>
        <w:ind w:right="-178"/>
        <w:rPr>
          <w:sz w:val="24"/>
          <w:szCs w:val="24"/>
        </w:rPr>
      </w:pPr>
      <w:r>
        <w:rPr>
          <w:sz w:val="24"/>
          <w:szCs w:val="24"/>
        </w:rPr>
        <w:t>analyzuje a rieši aplikačné geometrické úlohy s využitím osvojeného matematického aparátu</w:t>
      </w:r>
    </w:p>
    <w:p w:rsidR="00C95ADB" w:rsidRDefault="004A66D4" w:rsidP="003C383C">
      <w:pPr>
        <w:widowControl w:val="0"/>
        <w:numPr>
          <w:ilvl w:val="0"/>
          <w:numId w:val="13"/>
        </w:numPr>
        <w:tabs>
          <w:tab w:val="left" w:pos="500"/>
        </w:tabs>
        <w:ind w:right="-178"/>
        <w:rPr>
          <w:sz w:val="24"/>
          <w:szCs w:val="24"/>
        </w:rPr>
      </w:pPr>
      <w:r>
        <w:rPr>
          <w:sz w:val="24"/>
          <w:szCs w:val="24"/>
        </w:rPr>
        <w:t>prostredníctvom hier a manipulatívnych činností získa skúsenosti s organizáciou konkrétnych súborov podľa zvoleného ľubovoľného a podľa vopred daného určitého kritéria - z daného počtu prvkov vybrať skupinu s daným počtom prvkov podľa určeného pravidla a vypočítať počet možností výberu</w:t>
      </w:r>
    </w:p>
    <w:p w:rsidR="00C95ADB" w:rsidRDefault="004A66D4" w:rsidP="003C383C">
      <w:pPr>
        <w:widowControl w:val="0"/>
        <w:numPr>
          <w:ilvl w:val="0"/>
          <w:numId w:val="13"/>
        </w:numPr>
        <w:tabs>
          <w:tab w:val="left" w:pos="500"/>
        </w:tabs>
        <w:ind w:right="-178"/>
        <w:rPr>
          <w:sz w:val="24"/>
          <w:szCs w:val="24"/>
        </w:rPr>
      </w:pPr>
      <w:r>
        <w:rPr>
          <w:sz w:val="24"/>
          <w:szCs w:val="24"/>
        </w:rPr>
        <w:t>je schopný orientovať sa v množine údajov</w:t>
      </w:r>
    </w:p>
    <w:p w:rsidR="00C95ADB" w:rsidRDefault="00C95ADB">
      <w:pPr>
        <w:widowControl w:val="0"/>
        <w:tabs>
          <w:tab w:val="left" w:pos="500"/>
        </w:tabs>
        <w:spacing w:line="293" w:lineRule="auto"/>
        <w:ind w:right="-178"/>
        <w:rPr>
          <w:sz w:val="24"/>
          <w:szCs w:val="24"/>
        </w:rPr>
      </w:pPr>
    </w:p>
    <w:p w:rsidR="00085671" w:rsidRDefault="00085671" w:rsidP="00085671">
      <w:pPr>
        <w:pBdr>
          <w:top w:val="nil"/>
          <w:left w:val="nil"/>
          <w:bottom w:val="nil"/>
          <w:right w:val="nil"/>
          <w:between w:val="nil"/>
        </w:pBdr>
        <w:jc w:val="both"/>
        <w:rPr>
          <w:color w:val="000000"/>
          <w:sz w:val="24"/>
          <w:szCs w:val="24"/>
        </w:rPr>
      </w:pPr>
      <w:r>
        <w:rPr>
          <w:color w:val="000000"/>
          <w:sz w:val="24"/>
          <w:szCs w:val="24"/>
        </w:rPr>
        <w:t>Do ročníka bolo presunuté učivo nižšieho ročníka od mesiaca marec po dohode s vedením školy a vedúcou príslušnej PK.</w:t>
      </w:r>
    </w:p>
    <w:p w:rsidR="00085671" w:rsidRDefault="00085671">
      <w:pPr>
        <w:jc w:val="both"/>
        <w:rPr>
          <w:b/>
          <w:sz w:val="28"/>
          <w:szCs w:val="28"/>
        </w:rPr>
      </w:pPr>
    </w:p>
    <w:p w:rsidR="00C95ADB" w:rsidRDefault="004A66D4">
      <w:pPr>
        <w:jc w:val="both"/>
        <w:rPr>
          <w:b/>
          <w:sz w:val="28"/>
          <w:szCs w:val="28"/>
        </w:rPr>
      </w:pPr>
      <w:r>
        <w:rPr>
          <w:b/>
          <w:sz w:val="28"/>
          <w:szCs w:val="28"/>
        </w:rPr>
        <w:t>Obsah vzdelávania</w:t>
      </w:r>
    </w:p>
    <w:p w:rsidR="00C95ADB" w:rsidRDefault="00C95ADB">
      <w:pPr>
        <w:jc w:val="both"/>
        <w:rPr>
          <w:b/>
          <w:sz w:val="28"/>
          <w:szCs w:val="28"/>
        </w:rPr>
      </w:pPr>
    </w:p>
    <w:tbl>
      <w:tblPr>
        <w:tblStyle w:val="afffffffe"/>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C95ADB" w:rsidTr="00085671">
        <w:trPr>
          <w:trHeight w:val="1190"/>
        </w:trPr>
        <w:tc>
          <w:tcPr>
            <w:tcW w:w="7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spacing w:before="240" w:after="240"/>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Default="004A66D4">
            <w:pPr>
              <w:spacing w:before="240" w:after="240"/>
              <w:jc w:val="center"/>
              <w:rPr>
                <w:b/>
                <w:sz w:val="24"/>
                <w:szCs w:val="24"/>
              </w:rPr>
            </w:pPr>
            <w:r>
              <w:rPr>
                <w:b/>
                <w:sz w:val="24"/>
                <w:szCs w:val="24"/>
              </w:rPr>
              <w:t>Počet hodín</w:t>
            </w:r>
          </w:p>
        </w:tc>
      </w:tr>
      <w:tr w:rsidR="00C95ADB" w:rsidTr="00085671">
        <w:trPr>
          <w:trHeight w:val="2381"/>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b/>
                <w:sz w:val="24"/>
                <w:szCs w:val="24"/>
              </w:rPr>
            </w:pPr>
            <w:r>
              <w:rPr>
                <w:b/>
                <w:sz w:val="24"/>
                <w:szCs w:val="24"/>
              </w:rPr>
              <w:t xml:space="preserve">Trojuholník, zhodnosť trojuholníkov </w:t>
            </w:r>
          </w:p>
          <w:p w:rsidR="00C95ADB" w:rsidRDefault="004A66D4">
            <w:pPr>
              <w:jc w:val="both"/>
              <w:rPr>
                <w:sz w:val="24"/>
                <w:szCs w:val="24"/>
              </w:rPr>
            </w:pPr>
            <w:r>
              <w:rPr>
                <w:sz w:val="24"/>
                <w:szCs w:val="24"/>
              </w:rPr>
              <w:t>Konštrukcia trojuholníka (sss,  sus, usu), jej jednoznačnosť a súvis so zhodnosťou trojuholníkov. Trojuholník určený stranami -(sss). Trojuholník  určený  stranami  a uhlami  – (sus, usu). Súčet vnútorných uhlov v trojuholníku. Objav  trojuholníkovej   nerovnosti a veľkosti súčtu vnútorných uhlov trojuholníka. Rovnoramenný a rovnostranný   trojuholník, objav niektorých ich základných vlastností. Výška trojuholníka, niektoré ďalšie konštrukčné úlohy.</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spacing w:before="240" w:after="240"/>
              <w:jc w:val="center"/>
              <w:rPr>
                <w:sz w:val="24"/>
                <w:szCs w:val="24"/>
              </w:rPr>
            </w:pPr>
            <w:r>
              <w:rPr>
                <w:sz w:val="24"/>
                <w:szCs w:val="24"/>
              </w:rPr>
              <w:t>5</w:t>
            </w:r>
          </w:p>
        </w:tc>
      </w:tr>
      <w:tr w:rsidR="00C95ADB" w:rsidTr="00085671">
        <w:trPr>
          <w:trHeight w:val="1497"/>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b/>
                <w:sz w:val="24"/>
                <w:szCs w:val="24"/>
              </w:rPr>
            </w:pPr>
            <w:r>
              <w:rPr>
                <w:b/>
                <w:sz w:val="24"/>
                <w:szCs w:val="24"/>
              </w:rPr>
              <w:t>Kombinatorika v úlohách</w:t>
            </w:r>
          </w:p>
          <w:p w:rsidR="00C95ADB" w:rsidRDefault="004A66D4">
            <w:pPr>
              <w:jc w:val="both"/>
              <w:rPr>
                <w:sz w:val="24"/>
                <w:szCs w:val="24"/>
              </w:rPr>
            </w:pPr>
            <w:r>
              <w:rPr>
                <w:sz w:val="24"/>
                <w:szCs w:val="24"/>
              </w:rPr>
              <w:t>Možnosti usporiadania niekoľkých prvkov za sebou. Tvorenie dvoj-, troj-,  štvorciferných čísel (prvkov) z daného počtu číslic (prvkov). Úlohy s kombinatorickou motiváciou a ich riešenie rôznymi spôsobmi. Propedeutika  štatistiky a pravdepodobnosti.</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spacing w:before="240" w:after="240"/>
              <w:jc w:val="center"/>
              <w:rPr>
                <w:sz w:val="24"/>
                <w:szCs w:val="24"/>
              </w:rPr>
            </w:pPr>
            <w:r>
              <w:rPr>
                <w:sz w:val="24"/>
                <w:szCs w:val="24"/>
              </w:rPr>
              <w:t>3</w:t>
            </w:r>
          </w:p>
        </w:tc>
      </w:tr>
    </w:tbl>
    <w:p w:rsidR="00C95ADB" w:rsidRDefault="00C95ADB">
      <w:pPr>
        <w:jc w:val="both"/>
        <w:rPr>
          <w:b/>
          <w:sz w:val="28"/>
          <w:szCs w:val="28"/>
        </w:rPr>
      </w:pPr>
    </w:p>
    <w:p w:rsidR="00C95ADB" w:rsidRDefault="00C95ADB">
      <w:pPr>
        <w:widowControl w:val="0"/>
        <w:spacing w:line="293" w:lineRule="auto"/>
        <w:ind w:right="-178"/>
        <w:rPr>
          <w:sz w:val="24"/>
          <w:szCs w:val="24"/>
        </w:rPr>
      </w:pPr>
    </w:p>
    <w:p w:rsidR="00085671" w:rsidRDefault="00085671">
      <w:pPr>
        <w:widowControl w:val="0"/>
        <w:spacing w:line="293" w:lineRule="auto"/>
        <w:ind w:right="-178"/>
        <w:rPr>
          <w:sz w:val="24"/>
          <w:szCs w:val="24"/>
        </w:rPr>
      </w:pPr>
    </w:p>
    <w:p w:rsidR="00085671" w:rsidRDefault="00085671">
      <w:pPr>
        <w:widowControl w:val="0"/>
        <w:spacing w:line="293" w:lineRule="auto"/>
        <w:ind w:right="-178"/>
        <w:rPr>
          <w:sz w:val="24"/>
          <w:szCs w:val="24"/>
        </w:rPr>
      </w:pPr>
    </w:p>
    <w:tbl>
      <w:tblPr>
        <w:tblStyle w:val="affffffff"/>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0"/>
        <w:gridCol w:w="1580"/>
      </w:tblGrid>
      <w:tr w:rsidR="00C95ADB">
        <w:trPr>
          <w:jc w:val="center"/>
        </w:trPr>
        <w:tc>
          <w:tcPr>
            <w:tcW w:w="7630" w:type="dxa"/>
            <w:vAlign w:val="center"/>
          </w:tcPr>
          <w:p w:rsidR="00C95ADB" w:rsidRDefault="00C95ADB">
            <w:pPr>
              <w:jc w:val="center"/>
              <w:rPr>
                <w:sz w:val="24"/>
                <w:szCs w:val="24"/>
              </w:rPr>
            </w:pPr>
          </w:p>
          <w:p w:rsidR="00C95ADB" w:rsidRDefault="004A66D4">
            <w:pPr>
              <w:jc w:val="center"/>
              <w:rPr>
                <w:sz w:val="24"/>
                <w:szCs w:val="24"/>
              </w:rPr>
            </w:pPr>
            <w:r>
              <w:rPr>
                <w:b/>
                <w:sz w:val="24"/>
                <w:szCs w:val="24"/>
              </w:rPr>
              <w:t>Tematický celok - obsah</w:t>
            </w:r>
          </w:p>
          <w:p w:rsidR="00C95ADB" w:rsidRDefault="00C95ADB">
            <w:pPr>
              <w:jc w:val="center"/>
              <w:rPr>
                <w:sz w:val="24"/>
                <w:szCs w:val="24"/>
              </w:rPr>
            </w:pPr>
          </w:p>
        </w:tc>
        <w:tc>
          <w:tcPr>
            <w:tcW w:w="1580" w:type="dxa"/>
            <w:vAlign w:val="center"/>
          </w:tcPr>
          <w:p w:rsidR="00C95ADB" w:rsidRDefault="004A66D4">
            <w:pPr>
              <w:jc w:val="center"/>
              <w:rPr>
                <w:sz w:val="24"/>
                <w:szCs w:val="24"/>
              </w:rPr>
            </w:pPr>
            <w:r>
              <w:rPr>
                <w:b/>
                <w:sz w:val="24"/>
                <w:szCs w:val="24"/>
              </w:rPr>
              <w:t>Počet hodín</w:t>
            </w:r>
          </w:p>
        </w:tc>
      </w:tr>
      <w:tr w:rsidR="00C95ADB">
        <w:trPr>
          <w:jc w:val="center"/>
        </w:trPr>
        <w:tc>
          <w:tcPr>
            <w:tcW w:w="7630" w:type="dxa"/>
          </w:tcPr>
          <w:p w:rsidR="00C95ADB" w:rsidRDefault="004A66D4">
            <w:pPr>
              <w:rPr>
                <w:b/>
                <w:sz w:val="24"/>
                <w:szCs w:val="24"/>
              </w:rPr>
            </w:pPr>
            <w:r>
              <w:rPr>
                <w:b/>
                <w:sz w:val="24"/>
                <w:szCs w:val="24"/>
              </w:rPr>
              <w:t xml:space="preserve">Opakovanie učiva 6.ročníka </w:t>
            </w:r>
          </w:p>
          <w:p w:rsidR="00C95ADB" w:rsidRDefault="004A66D4">
            <w:pPr>
              <w:jc w:val="both"/>
              <w:rPr>
                <w:sz w:val="24"/>
                <w:szCs w:val="24"/>
              </w:rPr>
            </w:pPr>
            <w:r>
              <w:rPr>
                <w:sz w:val="24"/>
                <w:szCs w:val="24"/>
              </w:rPr>
              <w:t xml:space="preserve">Zápis, porovnávanie  a zaokrúhľovanie desatinných čísel. Sčítanie, odčítanie, násobenie a delenie desatinných čísel. Obvod a obsah štvorca a obdĺžnika, premena jednotiek. Uhol, rysovanie uhlov, uhly v trojuholníku. Operácie s uhlami, rozdelenie uhlov podľa veľkosti. Konštrukcia trojuholníka sss, sus, usu. </w:t>
            </w:r>
          </w:p>
        </w:tc>
        <w:tc>
          <w:tcPr>
            <w:tcW w:w="1580" w:type="dxa"/>
            <w:vAlign w:val="center"/>
          </w:tcPr>
          <w:p w:rsidR="00C95ADB" w:rsidRDefault="004A66D4">
            <w:pPr>
              <w:jc w:val="center"/>
              <w:rPr>
                <w:sz w:val="24"/>
                <w:szCs w:val="24"/>
              </w:rPr>
            </w:pPr>
            <w:r>
              <w:rPr>
                <w:sz w:val="24"/>
                <w:szCs w:val="24"/>
              </w:rPr>
              <w:t>4</w:t>
            </w:r>
          </w:p>
        </w:tc>
      </w:tr>
      <w:tr w:rsidR="00C95ADB">
        <w:trPr>
          <w:jc w:val="center"/>
        </w:trPr>
        <w:tc>
          <w:tcPr>
            <w:tcW w:w="7630" w:type="dxa"/>
          </w:tcPr>
          <w:p w:rsidR="00C95ADB" w:rsidRDefault="004A66D4">
            <w:pPr>
              <w:rPr>
                <w:b/>
                <w:sz w:val="24"/>
                <w:szCs w:val="24"/>
              </w:rPr>
            </w:pPr>
            <w:r>
              <w:rPr>
                <w:b/>
                <w:sz w:val="24"/>
                <w:szCs w:val="24"/>
              </w:rPr>
              <w:t>Zlomky, počtové výkony so zlomkami – Racionálne čísla</w:t>
            </w:r>
          </w:p>
          <w:p w:rsidR="00C95ADB" w:rsidRDefault="004A66D4">
            <w:pPr>
              <w:jc w:val="both"/>
              <w:rPr>
                <w:sz w:val="24"/>
                <w:szCs w:val="24"/>
              </w:rPr>
            </w:pPr>
            <w:r>
              <w:rPr>
                <w:sz w:val="24"/>
                <w:szCs w:val="24"/>
              </w:rPr>
              <w:t>Zlomok, znázornenie zlomkovej časti celku vhodným diagramom. Znázornenie zlomkov na číselnej osi. Základný tvar zlomku, rozširovanie a krátenie zlomkov. Rozširovanie a krátenie zlomkov, porovnávanie a usporiadanie zlomkov. Sčítanie a odčítanie zlomkov s rovnakými menovateľmi. Sčítanie a odčítanie zlomkov prevodom na spoločný menovateľ. Sčítanie a odčítanie zlomkov, krížové pravidlo. Násobenie a delenie zlomku prirodzeným číslom. Násobenie a delenie zlomku zlomkom. Zložený zlomok. Interpretácia násobenia zlomku ako výpočtu zlomkovej časti z čísla. Prevod zlomku na desatinné číslo.</w:t>
            </w:r>
          </w:p>
        </w:tc>
        <w:tc>
          <w:tcPr>
            <w:tcW w:w="1580" w:type="dxa"/>
            <w:vAlign w:val="center"/>
          </w:tcPr>
          <w:p w:rsidR="00C95ADB" w:rsidRDefault="004A66D4">
            <w:pPr>
              <w:jc w:val="center"/>
              <w:rPr>
                <w:sz w:val="24"/>
                <w:szCs w:val="24"/>
              </w:rPr>
            </w:pPr>
            <w:r>
              <w:rPr>
                <w:sz w:val="24"/>
                <w:szCs w:val="24"/>
              </w:rPr>
              <w:t>28</w:t>
            </w:r>
          </w:p>
        </w:tc>
      </w:tr>
      <w:tr w:rsidR="00C95ADB">
        <w:trPr>
          <w:jc w:val="center"/>
        </w:trPr>
        <w:tc>
          <w:tcPr>
            <w:tcW w:w="7630" w:type="dxa"/>
          </w:tcPr>
          <w:p w:rsidR="00C95ADB" w:rsidRDefault="004A66D4">
            <w:pPr>
              <w:rPr>
                <w:b/>
                <w:sz w:val="24"/>
                <w:szCs w:val="24"/>
              </w:rPr>
            </w:pPr>
            <w:r>
              <w:rPr>
                <w:b/>
                <w:sz w:val="24"/>
                <w:szCs w:val="24"/>
              </w:rPr>
              <w:t>Percentá</w:t>
            </w:r>
          </w:p>
          <w:p w:rsidR="00C95ADB" w:rsidRDefault="004A66D4">
            <w:pPr>
              <w:jc w:val="both"/>
              <w:rPr>
                <w:sz w:val="24"/>
                <w:szCs w:val="24"/>
              </w:rPr>
            </w:pPr>
            <w:r>
              <w:rPr>
                <w:sz w:val="24"/>
                <w:szCs w:val="24"/>
              </w:rPr>
              <w:t>Delenie celku na rovnaké časti. Jedno percento. Percentová časť, jej výpočet. Základ, výpočet základu. Počet percent, jeho výpočet. Promile, vzťah percent a promile. Znázorňovanie percent diagramom. Jednoduché úrokovanie. Slovné úlohy na percentá.</w:t>
            </w:r>
          </w:p>
        </w:tc>
        <w:tc>
          <w:tcPr>
            <w:tcW w:w="1580" w:type="dxa"/>
            <w:vAlign w:val="center"/>
          </w:tcPr>
          <w:p w:rsidR="00C95ADB" w:rsidRDefault="004A66D4">
            <w:pPr>
              <w:jc w:val="center"/>
              <w:rPr>
                <w:sz w:val="24"/>
                <w:szCs w:val="24"/>
              </w:rPr>
            </w:pPr>
            <w:r>
              <w:rPr>
                <w:sz w:val="24"/>
                <w:szCs w:val="24"/>
              </w:rPr>
              <w:t>37</w:t>
            </w:r>
          </w:p>
        </w:tc>
      </w:tr>
      <w:tr w:rsidR="00C95ADB">
        <w:trPr>
          <w:jc w:val="center"/>
        </w:trPr>
        <w:tc>
          <w:tcPr>
            <w:tcW w:w="7630" w:type="dxa"/>
          </w:tcPr>
          <w:p w:rsidR="00C95ADB" w:rsidRDefault="004A66D4">
            <w:pPr>
              <w:rPr>
                <w:b/>
                <w:sz w:val="24"/>
                <w:szCs w:val="24"/>
              </w:rPr>
            </w:pPr>
            <w:r>
              <w:rPr>
                <w:b/>
                <w:sz w:val="24"/>
                <w:szCs w:val="24"/>
              </w:rPr>
              <w:t>Objem a povrch kvádra a kocky</w:t>
            </w:r>
          </w:p>
          <w:p w:rsidR="00C95ADB" w:rsidRDefault="004A66D4">
            <w:pPr>
              <w:jc w:val="both"/>
              <w:rPr>
                <w:sz w:val="24"/>
                <w:szCs w:val="24"/>
              </w:rPr>
            </w:pPr>
            <w:r>
              <w:rPr>
                <w:sz w:val="24"/>
                <w:szCs w:val="24"/>
              </w:rPr>
              <w:t>Zobrazovania priestoru - voľné rovnobežné premietanie, perspektiva. Obraz kvádra a kocky vo voľnom rovnobežnom premietaní. Telesá zložené z kvádrov a kociek. Sieť kocky. Sieť kvádra. Objem telesa. Jednotky objemu a ich premena. Objem kocky. Objem kvádra. Povrch kocky. Povrch kvádra</w:t>
            </w:r>
          </w:p>
        </w:tc>
        <w:tc>
          <w:tcPr>
            <w:tcW w:w="1580" w:type="dxa"/>
            <w:vAlign w:val="center"/>
          </w:tcPr>
          <w:p w:rsidR="00C95ADB" w:rsidRDefault="004A66D4">
            <w:pPr>
              <w:jc w:val="center"/>
              <w:rPr>
                <w:sz w:val="24"/>
                <w:szCs w:val="24"/>
              </w:rPr>
            </w:pPr>
            <w:r>
              <w:rPr>
                <w:sz w:val="24"/>
                <w:szCs w:val="24"/>
              </w:rPr>
              <w:t>30</w:t>
            </w:r>
          </w:p>
        </w:tc>
      </w:tr>
      <w:tr w:rsidR="00C95ADB">
        <w:trPr>
          <w:jc w:val="center"/>
        </w:trPr>
        <w:tc>
          <w:tcPr>
            <w:tcW w:w="7630" w:type="dxa"/>
          </w:tcPr>
          <w:p w:rsidR="00C95ADB" w:rsidRDefault="004A66D4">
            <w:pPr>
              <w:rPr>
                <w:b/>
                <w:sz w:val="24"/>
                <w:szCs w:val="24"/>
              </w:rPr>
            </w:pPr>
            <w:r>
              <w:rPr>
                <w:b/>
                <w:sz w:val="24"/>
                <w:szCs w:val="24"/>
              </w:rPr>
              <w:t>Pomer. Priama a nepriama úmernosť</w:t>
            </w:r>
          </w:p>
          <w:p w:rsidR="00C95ADB" w:rsidRDefault="004A66D4">
            <w:pPr>
              <w:jc w:val="both"/>
              <w:rPr>
                <w:sz w:val="24"/>
                <w:szCs w:val="24"/>
              </w:rPr>
            </w:pPr>
            <w:r>
              <w:rPr>
                <w:sz w:val="24"/>
                <w:szCs w:val="24"/>
              </w:rPr>
              <w:t>Pomer, prevrátený pomer, postupný pomer. Úprava pomeru na základný tvar. Rozdeľovanie celku v danom pomere. Priama úmernosť. Nepriama úmernosť. Trojčlenka. Trojčlenka v percentovom počte. Priama úmernosť graficky. Nepriama úmernosť graficky. Mierka plánu a mapy. Slovné úlohy.</w:t>
            </w:r>
          </w:p>
        </w:tc>
        <w:tc>
          <w:tcPr>
            <w:tcW w:w="1580" w:type="dxa"/>
            <w:vAlign w:val="center"/>
          </w:tcPr>
          <w:p w:rsidR="00C95ADB" w:rsidRDefault="004A66D4">
            <w:pPr>
              <w:jc w:val="center"/>
              <w:rPr>
                <w:sz w:val="24"/>
                <w:szCs w:val="24"/>
              </w:rPr>
            </w:pPr>
            <w:r>
              <w:rPr>
                <w:sz w:val="24"/>
                <w:szCs w:val="24"/>
              </w:rPr>
              <w:t>35</w:t>
            </w:r>
          </w:p>
        </w:tc>
      </w:tr>
      <w:tr w:rsidR="00C95ADB">
        <w:trPr>
          <w:jc w:val="center"/>
        </w:trPr>
        <w:tc>
          <w:tcPr>
            <w:tcW w:w="7630" w:type="dxa"/>
          </w:tcPr>
          <w:p w:rsidR="00C95ADB" w:rsidRDefault="004A66D4">
            <w:pPr>
              <w:ind w:hanging="39"/>
              <w:jc w:val="both"/>
              <w:rPr>
                <w:b/>
                <w:sz w:val="24"/>
                <w:szCs w:val="24"/>
              </w:rPr>
            </w:pPr>
            <w:r>
              <w:rPr>
                <w:b/>
                <w:sz w:val="24"/>
                <w:szCs w:val="24"/>
              </w:rPr>
              <w:t>Kombinatorika – riešenie úloh</w:t>
            </w:r>
          </w:p>
          <w:p w:rsidR="00C95ADB" w:rsidRDefault="004A66D4">
            <w:pPr>
              <w:jc w:val="both"/>
              <w:rPr>
                <w:sz w:val="24"/>
                <w:szCs w:val="24"/>
              </w:rPr>
            </w:pPr>
            <w:r>
              <w:rPr>
                <w:sz w:val="24"/>
                <w:szCs w:val="24"/>
              </w:rPr>
              <w:t>Úlohy na tvorbu skupín predmetov a ich počte. Kombinatorické pravidlo súčtu a súčinu. Úlohy s podmienkami. Riešenie kombinatorických úloh.</w:t>
            </w:r>
          </w:p>
        </w:tc>
        <w:tc>
          <w:tcPr>
            <w:tcW w:w="1580" w:type="dxa"/>
            <w:vAlign w:val="center"/>
          </w:tcPr>
          <w:p w:rsidR="00C95ADB" w:rsidRDefault="004A66D4">
            <w:pPr>
              <w:jc w:val="center"/>
              <w:rPr>
                <w:sz w:val="24"/>
                <w:szCs w:val="24"/>
              </w:rPr>
            </w:pPr>
            <w:r>
              <w:rPr>
                <w:sz w:val="24"/>
                <w:szCs w:val="24"/>
              </w:rPr>
              <w:t>21</w:t>
            </w:r>
          </w:p>
        </w:tc>
      </w:tr>
      <w:tr w:rsidR="00C95ADB">
        <w:trPr>
          <w:jc w:val="center"/>
        </w:trPr>
        <w:tc>
          <w:tcPr>
            <w:tcW w:w="7630" w:type="dxa"/>
          </w:tcPr>
          <w:p w:rsidR="00C95ADB" w:rsidRDefault="004A66D4">
            <w:pPr>
              <w:ind w:hanging="39"/>
              <w:jc w:val="both"/>
              <w:rPr>
                <w:b/>
                <w:sz w:val="24"/>
                <w:szCs w:val="24"/>
              </w:rPr>
            </w:pPr>
            <w:r>
              <w:rPr>
                <w:b/>
                <w:sz w:val="24"/>
                <w:szCs w:val="24"/>
              </w:rPr>
              <w:t>Záverečné opakovanie</w:t>
            </w:r>
          </w:p>
          <w:p w:rsidR="00C95ADB" w:rsidRDefault="004A66D4">
            <w:pPr>
              <w:ind w:hanging="39"/>
              <w:jc w:val="both"/>
              <w:rPr>
                <w:b/>
                <w:sz w:val="24"/>
                <w:szCs w:val="24"/>
              </w:rPr>
            </w:pPr>
            <w:r>
              <w:rPr>
                <w:sz w:val="24"/>
                <w:szCs w:val="24"/>
              </w:rPr>
              <w:t>Využitie IKT. Precvičovanie vedomostí.</w:t>
            </w:r>
          </w:p>
        </w:tc>
        <w:tc>
          <w:tcPr>
            <w:tcW w:w="1580" w:type="dxa"/>
            <w:vAlign w:val="center"/>
          </w:tcPr>
          <w:p w:rsidR="00C95ADB" w:rsidRDefault="004A66D4">
            <w:pPr>
              <w:jc w:val="center"/>
              <w:rPr>
                <w:sz w:val="24"/>
                <w:szCs w:val="24"/>
              </w:rPr>
            </w:pPr>
            <w:r>
              <w:rPr>
                <w:sz w:val="24"/>
                <w:szCs w:val="24"/>
              </w:rPr>
              <w:t>1</w:t>
            </w:r>
          </w:p>
        </w:tc>
      </w:tr>
    </w:tbl>
    <w:p w:rsidR="00C95ADB" w:rsidRDefault="00C95ADB">
      <w:pPr>
        <w:widowControl w:val="0"/>
        <w:spacing w:line="293" w:lineRule="auto"/>
        <w:ind w:right="-178"/>
        <w:rPr>
          <w:sz w:val="24"/>
          <w:szCs w:val="24"/>
        </w:rPr>
      </w:pPr>
    </w:p>
    <w:p w:rsidR="00C95ADB" w:rsidRDefault="004A66D4">
      <w:pPr>
        <w:spacing w:after="120"/>
        <w:jc w:val="both"/>
        <w:rPr>
          <w:b/>
          <w:sz w:val="24"/>
          <w:szCs w:val="24"/>
        </w:rPr>
      </w:pPr>
      <w:r>
        <w:rPr>
          <w:b/>
          <w:sz w:val="24"/>
          <w:szCs w:val="24"/>
        </w:rPr>
        <w:t>Témy rozširujúceho učiva:</w:t>
      </w:r>
    </w:p>
    <w:p w:rsidR="00C95ADB" w:rsidRDefault="004A66D4">
      <w:pPr>
        <w:spacing w:line="276" w:lineRule="auto"/>
        <w:jc w:val="both"/>
        <w:rPr>
          <w:i/>
          <w:color w:val="FF0000"/>
          <w:sz w:val="24"/>
          <w:szCs w:val="24"/>
        </w:rPr>
      </w:pPr>
      <w:r>
        <w:rPr>
          <w:i/>
          <w:color w:val="FF0000"/>
          <w:sz w:val="24"/>
          <w:szCs w:val="24"/>
        </w:rPr>
        <w:t xml:space="preserve">Najmenší spoločný násobok a najväčší spoločný deliteľ dvoch a viacerých čísel. Riešenie príkladov, kde sú zlomky, zmiešané a desatinné čísla súčasne. Riešenie slovných úloh, s využitím </w:t>
      </w:r>
      <w:r>
        <w:rPr>
          <w:i/>
          <w:color w:val="FF0000"/>
          <w:sz w:val="24"/>
          <w:szCs w:val="24"/>
        </w:rPr>
        <w:lastRenderedPageBreak/>
        <w:t>operácií so zlomkami, zmiešanými a desatinnými číslami. Zložené zlomky. Trojčlenka v percentovom počte. Riešenie slovných úloh na objem a povrch kvádra a kocky s prepojením na percentá a zlomky.</w:t>
      </w:r>
    </w:p>
    <w:p w:rsidR="00C95ADB" w:rsidRDefault="00C95ADB">
      <w:pPr>
        <w:rPr>
          <w:sz w:val="22"/>
          <w:szCs w:val="22"/>
        </w:rPr>
      </w:pPr>
    </w:p>
    <w:p w:rsidR="00C95ADB" w:rsidRDefault="004A66D4">
      <w:pPr>
        <w:jc w:val="both"/>
        <w:rPr>
          <w:b/>
          <w:sz w:val="28"/>
          <w:szCs w:val="28"/>
        </w:rPr>
      </w:pPr>
      <w:r>
        <w:rPr>
          <w:b/>
          <w:sz w:val="28"/>
          <w:szCs w:val="28"/>
        </w:rPr>
        <w:t>Hodnotenie</w:t>
      </w:r>
    </w:p>
    <w:p w:rsidR="00C95ADB" w:rsidRDefault="00C95ADB"/>
    <w:p w:rsidR="00C95ADB" w:rsidRDefault="004A66D4">
      <w:pPr>
        <w:pBdr>
          <w:top w:val="nil"/>
          <w:left w:val="nil"/>
          <w:bottom w:val="nil"/>
          <w:right w:val="nil"/>
          <w:between w:val="nil"/>
        </w:pBdr>
        <w:spacing w:after="120"/>
        <w:rPr>
          <w:color w:val="000000"/>
          <w:sz w:val="24"/>
          <w:szCs w:val="24"/>
        </w:rPr>
      </w:pPr>
      <w:r>
        <w:rPr>
          <w:color w:val="000000"/>
          <w:sz w:val="24"/>
          <w:szCs w:val="24"/>
        </w:rPr>
        <w:t>Cieľom hodnotenia a klasifikácie vzdelávacích výsledkov je poskytnúť žiakovi a jeho rodičom spätnú väzbu o tom, ako žiak zvládol danú problematiku, v čom má nedostatky, kde má rezervy a aké sú jeho pokroky.</w:t>
      </w:r>
    </w:p>
    <w:p w:rsidR="00C95ADB" w:rsidRDefault="004A66D4">
      <w:pPr>
        <w:rPr>
          <w:sz w:val="24"/>
          <w:szCs w:val="24"/>
        </w:rPr>
      </w:pPr>
      <w:r>
        <w:rPr>
          <w:sz w:val="24"/>
          <w:szCs w:val="24"/>
        </w:rPr>
        <w:t>Hodnotenie tým plní informatívnu, korekčnú a motivačnú funkciu.</w:t>
      </w:r>
    </w:p>
    <w:p w:rsidR="00C95ADB" w:rsidRDefault="004A66D4" w:rsidP="003C383C">
      <w:pPr>
        <w:numPr>
          <w:ilvl w:val="0"/>
          <w:numId w:val="17"/>
        </w:numPr>
        <w:rPr>
          <w:sz w:val="24"/>
          <w:szCs w:val="24"/>
        </w:rPr>
      </w:pPr>
      <w:r>
        <w:rPr>
          <w:sz w:val="24"/>
          <w:szCs w:val="24"/>
        </w:rPr>
        <w:t>Pri hodnotení sa zohľadňujú špecifiká daného žiaka.</w:t>
      </w:r>
    </w:p>
    <w:p w:rsidR="00C95ADB" w:rsidRDefault="004A66D4" w:rsidP="003C383C">
      <w:pPr>
        <w:numPr>
          <w:ilvl w:val="0"/>
          <w:numId w:val="17"/>
        </w:numPr>
        <w:jc w:val="both"/>
        <w:rPr>
          <w:sz w:val="24"/>
          <w:szCs w:val="24"/>
        </w:rPr>
      </w:pPr>
      <w:r>
        <w:rPr>
          <w:sz w:val="24"/>
          <w:szCs w:val="24"/>
        </w:rPr>
        <w:t>Na klasifikáciu sa využívajú krátke písomné práce, kontrolné práce, štvrťročné práce, vstupné a výstupné práce.</w:t>
      </w:r>
    </w:p>
    <w:p w:rsidR="00C95ADB" w:rsidRDefault="004A66D4" w:rsidP="003C383C">
      <w:pPr>
        <w:numPr>
          <w:ilvl w:val="0"/>
          <w:numId w:val="17"/>
        </w:numPr>
        <w:jc w:val="both"/>
        <w:rPr>
          <w:sz w:val="24"/>
          <w:szCs w:val="24"/>
        </w:rPr>
      </w:pPr>
      <w:r>
        <w:rPr>
          <w:sz w:val="24"/>
          <w:szCs w:val="24"/>
        </w:rPr>
        <w:t>Pri oprave písomných previerok sa používa klasifikačná stupnica:</w:t>
      </w:r>
    </w:p>
    <w:p w:rsidR="00C95ADB" w:rsidRDefault="00C95ADB">
      <w:pPr>
        <w:jc w:val="both"/>
        <w:rPr>
          <w:sz w:val="24"/>
          <w:szCs w:val="24"/>
        </w:rPr>
      </w:pPr>
    </w:p>
    <w:p w:rsidR="00C95ADB" w:rsidRDefault="004A66D4">
      <w:pPr>
        <w:jc w:val="both"/>
        <w:rPr>
          <w:sz w:val="24"/>
          <w:szCs w:val="24"/>
        </w:rPr>
      </w:pPr>
      <w:r>
        <w:rPr>
          <w:sz w:val="24"/>
          <w:szCs w:val="24"/>
        </w:rPr>
        <w:t>100% – 90%</w:t>
      </w:r>
      <w:r>
        <w:rPr>
          <w:sz w:val="24"/>
          <w:szCs w:val="24"/>
        </w:rPr>
        <w:tab/>
        <w:t>výborný</w:t>
      </w:r>
    </w:p>
    <w:p w:rsidR="00C95ADB" w:rsidRDefault="004A66D4">
      <w:pPr>
        <w:jc w:val="both"/>
        <w:rPr>
          <w:sz w:val="24"/>
          <w:szCs w:val="24"/>
        </w:rPr>
      </w:pPr>
      <w:r>
        <w:rPr>
          <w:sz w:val="24"/>
          <w:szCs w:val="24"/>
        </w:rPr>
        <w:t xml:space="preserve">  89% – 75%</w:t>
      </w:r>
      <w:r>
        <w:rPr>
          <w:sz w:val="24"/>
          <w:szCs w:val="24"/>
        </w:rPr>
        <w:tab/>
        <w:t>chválitebný</w:t>
      </w:r>
    </w:p>
    <w:p w:rsidR="00C95ADB" w:rsidRDefault="004A66D4">
      <w:pPr>
        <w:jc w:val="both"/>
        <w:rPr>
          <w:sz w:val="24"/>
          <w:szCs w:val="24"/>
        </w:rPr>
      </w:pPr>
      <w:r>
        <w:rPr>
          <w:sz w:val="24"/>
          <w:szCs w:val="24"/>
        </w:rPr>
        <w:t xml:space="preserve">  74% – 50%</w:t>
      </w:r>
      <w:r>
        <w:rPr>
          <w:sz w:val="24"/>
          <w:szCs w:val="24"/>
        </w:rPr>
        <w:tab/>
        <w:t>dobrý</w:t>
      </w:r>
    </w:p>
    <w:p w:rsidR="00C95ADB" w:rsidRDefault="004A66D4">
      <w:pPr>
        <w:jc w:val="both"/>
        <w:rPr>
          <w:sz w:val="24"/>
          <w:szCs w:val="24"/>
        </w:rPr>
      </w:pPr>
      <w:r>
        <w:rPr>
          <w:sz w:val="24"/>
          <w:szCs w:val="24"/>
        </w:rPr>
        <w:t xml:space="preserve">  49% – 30%</w:t>
      </w:r>
      <w:r>
        <w:rPr>
          <w:sz w:val="24"/>
          <w:szCs w:val="24"/>
        </w:rPr>
        <w:tab/>
        <w:t>dostatočný</w:t>
      </w:r>
    </w:p>
    <w:p w:rsidR="00C95ADB" w:rsidRDefault="004A66D4">
      <w:pPr>
        <w:jc w:val="both"/>
        <w:rPr>
          <w:sz w:val="24"/>
          <w:szCs w:val="24"/>
        </w:rPr>
      </w:pPr>
      <w:r>
        <w:rPr>
          <w:sz w:val="24"/>
          <w:szCs w:val="24"/>
        </w:rPr>
        <w:t xml:space="preserve">  29% –  0%</w:t>
      </w:r>
      <w:r>
        <w:rPr>
          <w:sz w:val="24"/>
          <w:szCs w:val="24"/>
        </w:rPr>
        <w:tab/>
        <w:t>nedostatočný</w:t>
      </w:r>
    </w:p>
    <w:p w:rsidR="00C95ADB" w:rsidRDefault="00C95ADB">
      <w:pPr>
        <w:jc w:val="both"/>
        <w:rPr>
          <w:b/>
          <w:sz w:val="24"/>
          <w:szCs w:val="24"/>
        </w:rPr>
      </w:pPr>
    </w:p>
    <w:p w:rsidR="00C95ADB" w:rsidRDefault="004A66D4">
      <w:pPr>
        <w:jc w:val="both"/>
        <w:rPr>
          <w:sz w:val="24"/>
          <w:szCs w:val="24"/>
        </w:rPr>
      </w:pPr>
      <w:r>
        <w:rPr>
          <w:sz w:val="24"/>
          <w:szCs w:val="24"/>
        </w:rPr>
        <w:t xml:space="preserve">   Pri hodnotení a klasifikácii žiakov je potrebné dodržiavať platné metodické pokyny. Pri integrovanom vzdelávaní žiakov so špeciálnymi výchovno-vzdelávacími potrebami je potrebné prihliadať na druh a stupeň poruchy a pri hodnotení postupovať podľa platných metodických pokynov.</w:t>
      </w:r>
    </w:p>
    <w:p w:rsidR="00C95ADB" w:rsidRDefault="00C95ADB">
      <w:pPr>
        <w:pBdr>
          <w:top w:val="nil"/>
          <w:left w:val="nil"/>
          <w:bottom w:val="nil"/>
          <w:right w:val="nil"/>
          <w:between w:val="nil"/>
        </w:pBdr>
        <w:rPr>
          <w:color w:val="000000"/>
          <w:sz w:val="24"/>
          <w:szCs w:val="24"/>
        </w:rPr>
      </w:pPr>
    </w:p>
    <w:p w:rsidR="00085671" w:rsidRDefault="00085671">
      <w:pPr>
        <w:pBdr>
          <w:top w:val="nil"/>
          <w:left w:val="nil"/>
          <w:bottom w:val="nil"/>
          <w:right w:val="nil"/>
          <w:between w:val="nil"/>
        </w:pBdr>
        <w:rPr>
          <w:color w:val="000000"/>
          <w:sz w:val="24"/>
          <w:szCs w:val="24"/>
        </w:rPr>
      </w:pPr>
    </w:p>
    <w:p w:rsidR="00085671" w:rsidRDefault="00085671">
      <w:pPr>
        <w:pBdr>
          <w:top w:val="nil"/>
          <w:left w:val="nil"/>
          <w:bottom w:val="nil"/>
          <w:right w:val="nil"/>
          <w:between w:val="nil"/>
        </w:pBdr>
        <w:rPr>
          <w:color w:val="000000"/>
          <w:sz w:val="24"/>
          <w:szCs w:val="24"/>
        </w:rPr>
      </w:pPr>
    </w:p>
    <w:p w:rsidR="00085671" w:rsidRDefault="00085671">
      <w:pPr>
        <w:pBdr>
          <w:top w:val="nil"/>
          <w:left w:val="nil"/>
          <w:bottom w:val="nil"/>
          <w:right w:val="nil"/>
          <w:between w:val="nil"/>
        </w:pBdr>
        <w:rPr>
          <w:color w:val="000000"/>
          <w:sz w:val="24"/>
          <w:szCs w:val="24"/>
        </w:rPr>
      </w:pPr>
    </w:p>
    <w:p w:rsidR="00085671" w:rsidRDefault="00085671">
      <w:pPr>
        <w:pBdr>
          <w:top w:val="nil"/>
          <w:left w:val="nil"/>
          <w:bottom w:val="nil"/>
          <w:right w:val="nil"/>
          <w:between w:val="nil"/>
        </w:pBdr>
        <w:rPr>
          <w:color w:val="000000"/>
          <w:sz w:val="24"/>
          <w:szCs w:val="24"/>
        </w:rPr>
      </w:pPr>
    </w:p>
    <w:p w:rsidR="00085671" w:rsidRDefault="00085671">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sz w:val="24"/>
          <w:szCs w:val="24"/>
        </w:rPr>
      </w:pPr>
    </w:p>
    <w:tbl>
      <w:tblPr>
        <w:tblStyle w:val="affffffff0"/>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284"/>
        <w:gridCol w:w="1134"/>
        <w:gridCol w:w="2884"/>
        <w:gridCol w:w="1181"/>
        <w:gridCol w:w="902"/>
        <w:gridCol w:w="1684"/>
      </w:tblGrid>
      <w:tr w:rsidR="00C95ADB">
        <w:trPr>
          <w:trHeight w:val="1220"/>
        </w:trPr>
        <w:tc>
          <w:tcPr>
            <w:tcW w:w="906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Pr="00085671" w:rsidRDefault="004A66D4" w:rsidP="00085671">
            <w:pPr>
              <w:spacing w:line="276" w:lineRule="auto"/>
              <w:jc w:val="center"/>
              <w:rPr>
                <w:b/>
                <w:sz w:val="22"/>
                <w:szCs w:val="22"/>
              </w:rPr>
            </w:pPr>
            <w:r w:rsidRPr="00085671">
              <w:rPr>
                <w:b/>
                <w:sz w:val="22"/>
                <w:szCs w:val="22"/>
              </w:rPr>
              <w:t>Inovovaný školský vzdelávací program pre 7. ročník  – MATEMATIKA (týždenne 5), spolu 165 hodín</w:t>
            </w:r>
          </w:p>
          <w:p w:rsidR="00C95ADB" w:rsidRPr="00085671" w:rsidRDefault="004A66D4" w:rsidP="00085671">
            <w:pPr>
              <w:spacing w:line="276" w:lineRule="auto"/>
              <w:jc w:val="center"/>
              <w:rPr>
                <w:sz w:val="22"/>
                <w:szCs w:val="22"/>
              </w:rPr>
            </w:pPr>
            <w:r w:rsidRPr="00085671">
              <w:rPr>
                <w:sz w:val="22"/>
                <w:szCs w:val="22"/>
              </w:rPr>
              <w:t>Súhrn cieľov a obsahu vzdelávania v 7. ročníku základnej školy vychádzajúc z Inovovaného štátneho vzdelávacieho programu:</w:t>
            </w:r>
          </w:p>
        </w:tc>
      </w:tr>
      <w:tr w:rsidR="00C95ADB">
        <w:trPr>
          <w:trHeight w:val="2090"/>
        </w:trPr>
        <w:tc>
          <w:tcPr>
            <w:tcW w:w="128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Pr="00085671" w:rsidRDefault="004A66D4" w:rsidP="00085671">
            <w:pPr>
              <w:spacing w:line="276" w:lineRule="auto"/>
              <w:jc w:val="center"/>
              <w:rPr>
                <w:b/>
                <w:sz w:val="22"/>
                <w:szCs w:val="22"/>
              </w:rPr>
            </w:pPr>
            <w:r w:rsidRPr="00085671">
              <w:rPr>
                <w:b/>
                <w:sz w:val="22"/>
                <w:szCs w:val="22"/>
              </w:rPr>
              <w:t>Ciele</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085671" w:rsidRDefault="004A66D4" w:rsidP="00085671">
            <w:pPr>
              <w:spacing w:line="276" w:lineRule="auto"/>
              <w:jc w:val="center"/>
              <w:rPr>
                <w:b/>
                <w:sz w:val="22"/>
                <w:szCs w:val="22"/>
              </w:rPr>
            </w:pPr>
            <w:r w:rsidRPr="00085671">
              <w:rPr>
                <w:b/>
                <w:sz w:val="22"/>
                <w:szCs w:val="22"/>
              </w:rPr>
              <w:t>Tematický</w:t>
            </w:r>
          </w:p>
          <w:p w:rsidR="00C95ADB" w:rsidRPr="00085671" w:rsidRDefault="004A66D4" w:rsidP="00085671">
            <w:pPr>
              <w:spacing w:line="276" w:lineRule="auto"/>
              <w:jc w:val="center"/>
              <w:rPr>
                <w:b/>
                <w:sz w:val="22"/>
                <w:szCs w:val="22"/>
              </w:rPr>
            </w:pPr>
            <w:r w:rsidRPr="00085671">
              <w:rPr>
                <w:b/>
                <w:sz w:val="22"/>
                <w:szCs w:val="22"/>
              </w:rPr>
              <w:t>celok</w:t>
            </w:r>
          </w:p>
        </w:tc>
        <w:tc>
          <w:tcPr>
            <w:tcW w:w="28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085671" w:rsidRDefault="004A66D4" w:rsidP="00085671">
            <w:pPr>
              <w:spacing w:line="276" w:lineRule="auto"/>
              <w:ind w:left="100"/>
              <w:jc w:val="center"/>
              <w:rPr>
                <w:b/>
                <w:sz w:val="22"/>
                <w:szCs w:val="22"/>
              </w:rPr>
            </w:pPr>
            <w:r w:rsidRPr="00085671">
              <w:rPr>
                <w:b/>
                <w:sz w:val="22"/>
                <w:szCs w:val="22"/>
              </w:rPr>
              <w:t>Obsahový štandard (téma)</w:t>
            </w:r>
          </w:p>
        </w:tc>
        <w:tc>
          <w:tcPr>
            <w:tcW w:w="11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085671" w:rsidRDefault="004A66D4" w:rsidP="00085671">
            <w:pPr>
              <w:spacing w:line="276" w:lineRule="auto"/>
              <w:jc w:val="center"/>
              <w:rPr>
                <w:b/>
                <w:sz w:val="22"/>
                <w:szCs w:val="22"/>
              </w:rPr>
            </w:pPr>
            <w:r w:rsidRPr="00085671">
              <w:rPr>
                <w:b/>
                <w:sz w:val="22"/>
                <w:szCs w:val="22"/>
              </w:rPr>
              <w:t>Predmet,</w:t>
            </w:r>
          </w:p>
          <w:p w:rsidR="00C95ADB" w:rsidRPr="00085671" w:rsidRDefault="004A66D4" w:rsidP="00085671">
            <w:pPr>
              <w:spacing w:line="276" w:lineRule="auto"/>
              <w:jc w:val="center"/>
              <w:rPr>
                <w:b/>
                <w:sz w:val="22"/>
                <w:szCs w:val="22"/>
              </w:rPr>
            </w:pPr>
            <w:r w:rsidRPr="00085671">
              <w:rPr>
                <w:b/>
                <w:sz w:val="22"/>
                <w:szCs w:val="22"/>
              </w:rPr>
              <w:t>medzipredmetové</w:t>
            </w:r>
          </w:p>
          <w:p w:rsidR="00C95ADB" w:rsidRPr="00085671" w:rsidRDefault="004A66D4" w:rsidP="00085671">
            <w:pPr>
              <w:spacing w:line="276" w:lineRule="auto"/>
              <w:jc w:val="center"/>
              <w:rPr>
                <w:b/>
                <w:sz w:val="22"/>
                <w:szCs w:val="22"/>
              </w:rPr>
            </w:pPr>
            <w:r w:rsidRPr="00085671">
              <w:rPr>
                <w:b/>
                <w:sz w:val="22"/>
                <w:szCs w:val="22"/>
              </w:rPr>
              <w:t>vzťahy,</w:t>
            </w:r>
          </w:p>
          <w:p w:rsidR="00C95ADB" w:rsidRPr="00085671" w:rsidRDefault="004A66D4" w:rsidP="00085671">
            <w:pPr>
              <w:spacing w:line="276" w:lineRule="auto"/>
              <w:jc w:val="center"/>
              <w:rPr>
                <w:b/>
                <w:sz w:val="22"/>
                <w:szCs w:val="22"/>
              </w:rPr>
            </w:pPr>
            <w:r w:rsidRPr="00085671">
              <w:rPr>
                <w:b/>
                <w:sz w:val="22"/>
                <w:szCs w:val="22"/>
              </w:rPr>
              <w:t>prierezová téma</w:t>
            </w:r>
          </w:p>
        </w:tc>
        <w:tc>
          <w:tcPr>
            <w:tcW w:w="9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085671" w:rsidRDefault="004A66D4" w:rsidP="00085671">
            <w:pPr>
              <w:spacing w:line="276" w:lineRule="auto"/>
              <w:jc w:val="center"/>
              <w:rPr>
                <w:b/>
                <w:sz w:val="22"/>
                <w:szCs w:val="22"/>
              </w:rPr>
            </w:pPr>
            <w:r w:rsidRPr="00085671">
              <w:rPr>
                <w:b/>
                <w:sz w:val="22"/>
                <w:szCs w:val="22"/>
              </w:rPr>
              <w:t>Metódy</w:t>
            </w:r>
          </w:p>
        </w:tc>
        <w:tc>
          <w:tcPr>
            <w:tcW w:w="16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085671" w:rsidRDefault="004A66D4" w:rsidP="00085671">
            <w:pPr>
              <w:spacing w:line="276" w:lineRule="auto"/>
              <w:jc w:val="center"/>
              <w:rPr>
                <w:b/>
                <w:sz w:val="22"/>
                <w:szCs w:val="22"/>
              </w:rPr>
            </w:pPr>
            <w:r w:rsidRPr="00085671">
              <w:rPr>
                <w:b/>
                <w:sz w:val="22"/>
                <w:szCs w:val="22"/>
              </w:rPr>
              <w:t>Výkonový štandard</w:t>
            </w:r>
          </w:p>
          <w:p w:rsidR="00C95ADB" w:rsidRPr="00085671" w:rsidRDefault="004A66D4" w:rsidP="00085671">
            <w:pPr>
              <w:spacing w:line="276" w:lineRule="auto"/>
              <w:jc w:val="center"/>
              <w:rPr>
                <w:b/>
                <w:sz w:val="22"/>
                <w:szCs w:val="22"/>
              </w:rPr>
            </w:pPr>
            <w:r w:rsidRPr="00085671">
              <w:rPr>
                <w:b/>
                <w:sz w:val="22"/>
                <w:szCs w:val="22"/>
              </w:rPr>
              <w:t>(konkrétny</w:t>
            </w:r>
          </w:p>
          <w:p w:rsidR="00C95ADB" w:rsidRPr="00085671" w:rsidRDefault="004A66D4" w:rsidP="00085671">
            <w:pPr>
              <w:spacing w:line="276" w:lineRule="auto"/>
              <w:jc w:val="center"/>
              <w:rPr>
                <w:b/>
                <w:sz w:val="22"/>
                <w:szCs w:val="22"/>
              </w:rPr>
            </w:pPr>
            <w:r w:rsidRPr="00085671">
              <w:rPr>
                <w:b/>
                <w:sz w:val="22"/>
                <w:szCs w:val="22"/>
              </w:rPr>
              <w:t>výstup)</w:t>
            </w:r>
          </w:p>
        </w:tc>
      </w:tr>
      <w:tr w:rsidR="00C95ADB">
        <w:trPr>
          <w:trHeight w:val="12005"/>
        </w:trPr>
        <w:tc>
          <w:tcPr>
            <w:tcW w:w="128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Pr="00085671" w:rsidRDefault="004A66D4" w:rsidP="00085671">
            <w:pPr>
              <w:spacing w:line="276" w:lineRule="auto"/>
              <w:rPr>
                <w:sz w:val="22"/>
                <w:szCs w:val="22"/>
              </w:rPr>
            </w:pPr>
            <w:r w:rsidRPr="00085671">
              <w:rPr>
                <w:sz w:val="22"/>
                <w:szCs w:val="22"/>
              </w:rPr>
              <w:lastRenderedPageBreak/>
              <w:t>Pozná a ovláda vety o zhodnosti trojuholníkov, pozná  spôsob  merania  uhlov  a počítanie  s uhlami,  využíva  vlastnosti  známych  dvojíc uhlov   (susedné,   striedavé a súhlasné)   pri   výpočte   vnútorných   a vonkajších   uhlov rovinných útvarov.</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085671" w:rsidRDefault="004A66D4" w:rsidP="00085671">
            <w:pPr>
              <w:spacing w:line="276" w:lineRule="auto"/>
              <w:rPr>
                <w:b/>
                <w:sz w:val="22"/>
                <w:szCs w:val="22"/>
              </w:rPr>
            </w:pPr>
            <w:r w:rsidRPr="00085671">
              <w:rPr>
                <w:b/>
                <w:sz w:val="22"/>
                <w:szCs w:val="22"/>
              </w:rPr>
              <w:t>Trojuholník, zhodnosť trojuholníkov</w:t>
            </w:r>
          </w:p>
        </w:tc>
        <w:tc>
          <w:tcPr>
            <w:tcW w:w="28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085671" w:rsidRDefault="004A66D4" w:rsidP="00085671">
            <w:pPr>
              <w:spacing w:line="276" w:lineRule="auto"/>
              <w:rPr>
                <w:sz w:val="22"/>
                <w:szCs w:val="22"/>
              </w:rPr>
            </w:pPr>
            <w:r w:rsidRPr="00085671">
              <w:rPr>
                <w:sz w:val="22"/>
                <w:szCs w:val="22"/>
              </w:rPr>
              <w:t>trojuholník, základné prvky trojuholníka (vrcholy, strany, vnútorné a vonkajšie uhly) ostrouhlý, pravouhlý a tupouhlý trojuholník náčrt, konštrukcia zhodnosť dvoch trojuholníkov, veta sss, sus, usu konštrukcia trojuholníka podľa vety sss, sus, usu trojuholníková nerovnosť, a + b &gt; c, a + c &gt; b, b + c &gt; a rovnoramenný a rovnostranný trojuholník, ramená, základňa, hlavný vrchol rovnoramenného trojuholníka objav základných vlastností rovnoramenného a rovnostranného trojuholníka (veľkosť strán, veľkosť uhlov); pravidelný šesťuholník výška trojuholníka (priamka, úsečka, dĺžka úsečky), päta výšky, priesečník výšok trojuholníka</w:t>
            </w:r>
          </w:p>
        </w:tc>
        <w:tc>
          <w:tcPr>
            <w:tcW w:w="11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085671" w:rsidRDefault="004A66D4" w:rsidP="00085671">
            <w:pPr>
              <w:spacing w:line="276" w:lineRule="auto"/>
              <w:rPr>
                <w:sz w:val="22"/>
                <w:szCs w:val="22"/>
              </w:rPr>
            </w:pPr>
            <w:r w:rsidRPr="00085671">
              <w:rPr>
                <w:sz w:val="22"/>
                <w:szCs w:val="22"/>
              </w:rPr>
              <w:t>Informatika</w:t>
            </w:r>
          </w:p>
          <w:p w:rsidR="00C95ADB" w:rsidRPr="00085671" w:rsidRDefault="004A66D4" w:rsidP="00085671">
            <w:pPr>
              <w:spacing w:line="276" w:lineRule="auto"/>
              <w:rPr>
                <w:sz w:val="22"/>
                <w:szCs w:val="22"/>
              </w:rPr>
            </w:pPr>
            <w:r w:rsidRPr="00085671">
              <w:rPr>
                <w:sz w:val="22"/>
                <w:szCs w:val="22"/>
              </w:rPr>
              <w:t xml:space="preserve"> </w:t>
            </w:r>
          </w:p>
          <w:p w:rsidR="00C95ADB" w:rsidRPr="00085671" w:rsidRDefault="004A66D4" w:rsidP="00085671">
            <w:pPr>
              <w:spacing w:line="276" w:lineRule="auto"/>
              <w:rPr>
                <w:sz w:val="22"/>
                <w:szCs w:val="22"/>
              </w:rPr>
            </w:pPr>
            <w:r w:rsidRPr="00085671">
              <w:rPr>
                <w:sz w:val="22"/>
                <w:szCs w:val="22"/>
              </w:rPr>
              <w:t>Osobnostný a sociálny rozvoj</w:t>
            </w:r>
          </w:p>
          <w:p w:rsidR="00C95ADB" w:rsidRPr="00085671" w:rsidRDefault="004A66D4" w:rsidP="00085671">
            <w:pPr>
              <w:spacing w:line="276" w:lineRule="auto"/>
              <w:rPr>
                <w:sz w:val="22"/>
                <w:szCs w:val="22"/>
              </w:rPr>
            </w:pPr>
            <w:r w:rsidRPr="00085671">
              <w:rPr>
                <w:sz w:val="22"/>
                <w:szCs w:val="22"/>
              </w:rPr>
              <w:t xml:space="preserve"> </w:t>
            </w:r>
          </w:p>
          <w:p w:rsidR="00C95ADB" w:rsidRPr="00085671" w:rsidRDefault="004A66D4" w:rsidP="00085671">
            <w:pPr>
              <w:spacing w:line="276" w:lineRule="auto"/>
              <w:rPr>
                <w:sz w:val="22"/>
                <w:szCs w:val="22"/>
              </w:rPr>
            </w:pPr>
            <w:r w:rsidRPr="00085671">
              <w:rPr>
                <w:sz w:val="22"/>
                <w:szCs w:val="22"/>
              </w:rPr>
              <w:t>Environmentálna výchova</w:t>
            </w:r>
          </w:p>
          <w:p w:rsidR="00C95ADB" w:rsidRPr="00085671" w:rsidRDefault="004A66D4" w:rsidP="00085671">
            <w:pPr>
              <w:spacing w:line="276" w:lineRule="auto"/>
              <w:rPr>
                <w:sz w:val="22"/>
                <w:szCs w:val="22"/>
              </w:rPr>
            </w:pPr>
            <w:r w:rsidRPr="00085671">
              <w:rPr>
                <w:sz w:val="22"/>
                <w:szCs w:val="22"/>
              </w:rPr>
              <w:t xml:space="preserve"> </w:t>
            </w:r>
          </w:p>
          <w:p w:rsidR="00C95ADB" w:rsidRPr="00085671" w:rsidRDefault="004A66D4" w:rsidP="00085671">
            <w:pPr>
              <w:spacing w:line="276" w:lineRule="auto"/>
              <w:rPr>
                <w:sz w:val="22"/>
                <w:szCs w:val="22"/>
              </w:rPr>
            </w:pPr>
            <w:r w:rsidRPr="00085671">
              <w:rPr>
                <w:sz w:val="22"/>
                <w:szCs w:val="22"/>
              </w:rPr>
              <w:t>Mediálna výchova</w:t>
            </w:r>
          </w:p>
          <w:p w:rsidR="00C95ADB" w:rsidRPr="00085671" w:rsidRDefault="004A66D4" w:rsidP="00085671">
            <w:pPr>
              <w:spacing w:line="276" w:lineRule="auto"/>
              <w:rPr>
                <w:sz w:val="22"/>
                <w:szCs w:val="22"/>
              </w:rPr>
            </w:pPr>
            <w:r w:rsidRPr="00085671">
              <w:rPr>
                <w:sz w:val="22"/>
                <w:szCs w:val="22"/>
              </w:rPr>
              <w:t xml:space="preserve"> </w:t>
            </w:r>
          </w:p>
          <w:p w:rsidR="00C95ADB" w:rsidRPr="00085671" w:rsidRDefault="004A66D4" w:rsidP="00085671">
            <w:pPr>
              <w:spacing w:line="276" w:lineRule="auto"/>
              <w:rPr>
                <w:sz w:val="22"/>
                <w:szCs w:val="22"/>
              </w:rPr>
            </w:pPr>
            <w:r w:rsidRPr="00085671">
              <w:rPr>
                <w:sz w:val="22"/>
                <w:szCs w:val="22"/>
              </w:rPr>
              <w:t>Multikultúrna výchova</w:t>
            </w:r>
          </w:p>
          <w:p w:rsidR="00C95ADB" w:rsidRPr="00085671" w:rsidRDefault="004A66D4" w:rsidP="00085671">
            <w:pPr>
              <w:spacing w:line="276" w:lineRule="auto"/>
              <w:rPr>
                <w:sz w:val="22"/>
                <w:szCs w:val="22"/>
              </w:rPr>
            </w:pPr>
            <w:r w:rsidRPr="00085671">
              <w:rPr>
                <w:sz w:val="22"/>
                <w:szCs w:val="22"/>
              </w:rPr>
              <w:t xml:space="preserve"> </w:t>
            </w:r>
          </w:p>
        </w:tc>
        <w:tc>
          <w:tcPr>
            <w:tcW w:w="9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085671" w:rsidRDefault="004A66D4" w:rsidP="00085671">
            <w:pPr>
              <w:spacing w:line="276" w:lineRule="auto"/>
              <w:rPr>
                <w:sz w:val="22"/>
                <w:szCs w:val="22"/>
              </w:rPr>
            </w:pPr>
            <w:r w:rsidRPr="00085671">
              <w:rPr>
                <w:sz w:val="22"/>
                <w:szCs w:val="22"/>
              </w:rPr>
              <w:t>Rozhovor</w:t>
            </w:r>
          </w:p>
          <w:p w:rsidR="00C95ADB" w:rsidRPr="00085671" w:rsidRDefault="004A66D4" w:rsidP="00085671">
            <w:pPr>
              <w:spacing w:line="276" w:lineRule="auto"/>
              <w:rPr>
                <w:sz w:val="22"/>
                <w:szCs w:val="22"/>
              </w:rPr>
            </w:pPr>
            <w:r w:rsidRPr="00085671">
              <w:rPr>
                <w:sz w:val="22"/>
                <w:szCs w:val="22"/>
              </w:rPr>
              <w:t xml:space="preserve"> </w:t>
            </w:r>
          </w:p>
          <w:p w:rsidR="00C95ADB" w:rsidRPr="00085671" w:rsidRDefault="004A66D4" w:rsidP="00085671">
            <w:pPr>
              <w:spacing w:line="276" w:lineRule="auto"/>
              <w:rPr>
                <w:sz w:val="22"/>
                <w:szCs w:val="22"/>
              </w:rPr>
            </w:pPr>
            <w:r w:rsidRPr="00085671">
              <w:rPr>
                <w:sz w:val="22"/>
                <w:szCs w:val="22"/>
              </w:rPr>
              <w:t>Diskusia</w:t>
            </w:r>
          </w:p>
          <w:p w:rsidR="00C95ADB" w:rsidRPr="00085671" w:rsidRDefault="004A66D4" w:rsidP="00085671">
            <w:pPr>
              <w:spacing w:line="276" w:lineRule="auto"/>
              <w:rPr>
                <w:sz w:val="22"/>
                <w:szCs w:val="22"/>
              </w:rPr>
            </w:pPr>
            <w:r w:rsidRPr="00085671">
              <w:rPr>
                <w:sz w:val="22"/>
                <w:szCs w:val="22"/>
              </w:rPr>
              <w:t xml:space="preserve"> </w:t>
            </w:r>
          </w:p>
          <w:p w:rsidR="00C95ADB" w:rsidRPr="00085671" w:rsidRDefault="004A66D4" w:rsidP="00085671">
            <w:pPr>
              <w:spacing w:line="276" w:lineRule="auto"/>
              <w:rPr>
                <w:sz w:val="22"/>
                <w:szCs w:val="22"/>
              </w:rPr>
            </w:pPr>
            <w:r w:rsidRPr="00085671">
              <w:rPr>
                <w:sz w:val="22"/>
                <w:szCs w:val="22"/>
              </w:rPr>
              <w:t>Výklad</w:t>
            </w:r>
          </w:p>
          <w:p w:rsidR="00C95ADB" w:rsidRPr="00085671" w:rsidRDefault="004A66D4" w:rsidP="00085671">
            <w:pPr>
              <w:spacing w:line="276" w:lineRule="auto"/>
              <w:rPr>
                <w:sz w:val="22"/>
                <w:szCs w:val="22"/>
              </w:rPr>
            </w:pPr>
            <w:r w:rsidRPr="00085671">
              <w:rPr>
                <w:sz w:val="22"/>
                <w:szCs w:val="22"/>
              </w:rPr>
              <w:t xml:space="preserve"> </w:t>
            </w:r>
          </w:p>
          <w:p w:rsidR="00C95ADB" w:rsidRPr="00085671" w:rsidRDefault="004A66D4" w:rsidP="00085671">
            <w:pPr>
              <w:spacing w:line="276" w:lineRule="auto"/>
              <w:rPr>
                <w:sz w:val="22"/>
                <w:szCs w:val="22"/>
              </w:rPr>
            </w:pPr>
            <w:r w:rsidRPr="00085671">
              <w:rPr>
                <w:sz w:val="22"/>
                <w:szCs w:val="22"/>
              </w:rPr>
              <w:t>Práca s literatúrou a internetom</w:t>
            </w:r>
          </w:p>
          <w:p w:rsidR="00C95ADB" w:rsidRPr="00085671" w:rsidRDefault="004A66D4" w:rsidP="00085671">
            <w:pPr>
              <w:spacing w:line="276" w:lineRule="auto"/>
              <w:rPr>
                <w:sz w:val="22"/>
                <w:szCs w:val="22"/>
              </w:rPr>
            </w:pPr>
            <w:r w:rsidRPr="00085671">
              <w:rPr>
                <w:sz w:val="22"/>
                <w:szCs w:val="22"/>
              </w:rPr>
              <w:t xml:space="preserve"> </w:t>
            </w:r>
          </w:p>
          <w:p w:rsidR="00C95ADB" w:rsidRPr="00085671" w:rsidRDefault="004A66D4" w:rsidP="00085671">
            <w:pPr>
              <w:spacing w:line="276" w:lineRule="auto"/>
              <w:rPr>
                <w:sz w:val="22"/>
                <w:szCs w:val="22"/>
              </w:rPr>
            </w:pPr>
            <w:r w:rsidRPr="00085671">
              <w:rPr>
                <w:sz w:val="22"/>
                <w:szCs w:val="22"/>
              </w:rPr>
              <w:t>Skupinová práca</w:t>
            </w:r>
          </w:p>
          <w:p w:rsidR="00C95ADB" w:rsidRPr="00085671" w:rsidRDefault="004A66D4" w:rsidP="00085671">
            <w:pPr>
              <w:spacing w:line="276" w:lineRule="auto"/>
              <w:rPr>
                <w:sz w:val="22"/>
                <w:szCs w:val="22"/>
              </w:rPr>
            </w:pPr>
            <w:r w:rsidRPr="00085671">
              <w:rPr>
                <w:sz w:val="22"/>
                <w:szCs w:val="22"/>
              </w:rPr>
              <w:t xml:space="preserve"> </w:t>
            </w:r>
          </w:p>
          <w:p w:rsidR="00C95ADB" w:rsidRPr="00085671" w:rsidRDefault="004A66D4" w:rsidP="00085671">
            <w:pPr>
              <w:spacing w:line="276" w:lineRule="auto"/>
              <w:rPr>
                <w:sz w:val="22"/>
                <w:szCs w:val="22"/>
              </w:rPr>
            </w:pPr>
            <w:r w:rsidRPr="00085671">
              <w:rPr>
                <w:sz w:val="22"/>
                <w:szCs w:val="22"/>
              </w:rPr>
              <w:t>Individuálna práca</w:t>
            </w:r>
          </w:p>
          <w:p w:rsidR="00C95ADB" w:rsidRPr="00085671" w:rsidRDefault="004A66D4" w:rsidP="00085671">
            <w:pPr>
              <w:spacing w:line="276" w:lineRule="auto"/>
              <w:rPr>
                <w:sz w:val="22"/>
                <w:szCs w:val="22"/>
              </w:rPr>
            </w:pPr>
            <w:r w:rsidRPr="00085671">
              <w:rPr>
                <w:sz w:val="22"/>
                <w:szCs w:val="22"/>
              </w:rPr>
              <w:t xml:space="preserve"> </w:t>
            </w:r>
          </w:p>
        </w:tc>
        <w:tc>
          <w:tcPr>
            <w:tcW w:w="16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085671" w:rsidRDefault="004A66D4" w:rsidP="00085671">
            <w:pPr>
              <w:spacing w:line="276" w:lineRule="auto"/>
              <w:rPr>
                <w:sz w:val="22"/>
                <w:szCs w:val="22"/>
              </w:rPr>
            </w:pPr>
            <w:r w:rsidRPr="00085671">
              <w:rPr>
                <w:sz w:val="22"/>
                <w:szCs w:val="22"/>
              </w:rPr>
              <w:t>Žiak vie:</w:t>
            </w:r>
          </w:p>
          <w:p w:rsidR="00C95ADB" w:rsidRPr="00085671" w:rsidRDefault="004A66D4" w:rsidP="00085671">
            <w:pPr>
              <w:spacing w:line="276" w:lineRule="auto"/>
              <w:rPr>
                <w:sz w:val="22"/>
                <w:szCs w:val="22"/>
              </w:rPr>
            </w:pPr>
            <w:r w:rsidRPr="00085671">
              <w:rPr>
                <w:sz w:val="22"/>
                <w:szCs w:val="22"/>
              </w:rPr>
              <w:t>rozlíšiť základné prvky trojuholníka,</w:t>
            </w:r>
          </w:p>
          <w:p w:rsidR="00C95ADB" w:rsidRPr="00085671" w:rsidRDefault="004A66D4" w:rsidP="00085671">
            <w:pPr>
              <w:spacing w:line="276" w:lineRule="auto"/>
              <w:rPr>
                <w:sz w:val="22"/>
                <w:szCs w:val="22"/>
              </w:rPr>
            </w:pPr>
            <w:r w:rsidRPr="00085671">
              <w:rPr>
                <w:sz w:val="22"/>
                <w:szCs w:val="22"/>
              </w:rPr>
              <w:t xml:space="preserve">vypočítať veľkosť vonkajších uhlov trojuholníka, vyriešiť úlohy s využitím vlastností vnútorných a vonkajších uhlov trojuholníka, rozhodnúť o zhodnosti dvoch trojuholníkov v rovine, zostrojiť trojuholník podľa slovného postupu konštrukcie s využitím vety sss, sus a usu, opísať slovne postup konštrukcie trojuholníka, narysovať pravidelný šesťuholník, vetu o trojuholníkovej nerovnosti, a základe vety o trojuholníkovej nerovnosti rozhodnúť o možnosti zostrojenia trojuholníka z troch úsečiek, opísať rovnostranný a rovnoramenný </w:t>
            </w:r>
            <w:r w:rsidRPr="00085671">
              <w:rPr>
                <w:sz w:val="22"/>
                <w:szCs w:val="22"/>
              </w:rPr>
              <w:lastRenderedPageBreak/>
              <w:t>trojuholník a ich základné vlastnosti (veľkosti strán a uhlov, súmernosť), presne a čisto narysovať rovnostranný a rovnoramenný trojuholník, zostrojiť výšky trojuholníka (v ostrouhlom, tupouhlom a pravouhlom) a ich priesečník.</w:t>
            </w:r>
          </w:p>
        </w:tc>
      </w:tr>
      <w:tr w:rsidR="00C95ADB">
        <w:trPr>
          <w:trHeight w:val="6755"/>
        </w:trPr>
        <w:tc>
          <w:tcPr>
            <w:tcW w:w="128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Pr="00085671" w:rsidRDefault="004A66D4" w:rsidP="00085671">
            <w:pPr>
              <w:spacing w:line="276" w:lineRule="auto"/>
              <w:rPr>
                <w:sz w:val="22"/>
                <w:szCs w:val="22"/>
              </w:rPr>
            </w:pPr>
            <w:r w:rsidRPr="00085671">
              <w:rPr>
                <w:sz w:val="22"/>
                <w:szCs w:val="22"/>
              </w:rPr>
              <w:lastRenderedPageBreak/>
              <w:t>Získať skúsenosť s prácou a organizáciou v konkrétnych súboroch predmetov.</w:t>
            </w:r>
          </w:p>
          <w:p w:rsidR="00C95ADB" w:rsidRPr="00085671" w:rsidRDefault="004A66D4" w:rsidP="00085671">
            <w:pPr>
              <w:spacing w:line="276" w:lineRule="auto"/>
              <w:rPr>
                <w:sz w:val="22"/>
                <w:szCs w:val="22"/>
              </w:rPr>
            </w:pPr>
            <w:r w:rsidRPr="00085671">
              <w:rPr>
                <w:sz w:val="22"/>
                <w:szCs w:val="22"/>
              </w:rPr>
              <w:t>Riešiť rôzne primerané a jednoduché kombinatorické úlohy.</w:t>
            </w:r>
          </w:p>
          <w:p w:rsidR="00C95ADB" w:rsidRPr="00085671" w:rsidRDefault="004A66D4" w:rsidP="00085671">
            <w:pPr>
              <w:spacing w:line="276" w:lineRule="auto"/>
              <w:rPr>
                <w:sz w:val="22"/>
                <w:szCs w:val="22"/>
              </w:rPr>
            </w:pPr>
            <w:r w:rsidRPr="00085671">
              <w:rPr>
                <w:sz w:val="22"/>
                <w:szCs w:val="22"/>
              </w:rPr>
              <w:t>Vedieť použiť vhodnú stratégiu na zistenie všetkých riešení a efektívny spôsob zápisu všetkých možných riešení daného problému.</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085671" w:rsidRDefault="004A66D4" w:rsidP="00085671">
            <w:pPr>
              <w:spacing w:line="276" w:lineRule="auto"/>
              <w:rPr>
                <w:b/>
                <w:sz w:val="22"/>
                <w:szCs w:val="22"/>
              </w:rPr>
            </w:pPr>
            <w:r w:rsidRPr="00085671">
              <w:rPr>
                <w:b/>
                <w:sz w:val="22"/>
                <w:szCs w:val="22"/>
              </w:rPr>
              <w:t>Kombinatorika v úlohách</w:t>
            </w:r>
          </w:p>
        </w:tc>
        <w:tc>
          <w:tcPr>
            <w:tcW w:w="28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085671" w:rsidRDefault="004A66D4" w:rsidP="00085671">
            <w:pPr>
              <w:spacing w:line="276" w:lineRule="auto"/>
              <w:rPr>
                <w:sz w:val="22"/>
                <w:szCs w:val="22"/>
              </w:rPr>
            </w:pPr>
            <w:r w:rsidRPr="00085671">
              <w:rPr>
                <w:sz w:val="22"/>
                <w:szCs w:val="22"/>
              </w:rPr>
              <w:t xml:space="preserve">Možnosti usporiadania niekoľkých prvkov za sebou. </w:t>
            </w:r>
          </w:p>
          <w:p w:rsidR="00C95ADB" w:rsidRPr="00085671" w:rsidRDefault="004A66D4" w:rsidP="00085671">
            <w:pPr>
              <w:spacing w:line="276" w:lineRule="auto"/>
              <w:rPr>
                <w:sz w:val="22"/>
                <w:szCs w:val="22"/>
              </w:rPr>
            </w:pPr>
            <w:r w:rsidRPr="00085671">
              <w:rPr>
                <w:sz w:val="22"/>
                <w:szCs w:val="22"/>
              </w:rPr>
              <w:t xml:space="preserve">Tvorenie dvoj-, troj-,  štvorciferných čísel (prvkov) z daného počtu číslic (prvkov). Úlohy s kombinatorickou motiváciou a ich riešenie rôznymi spôsobmi. </w:t>
            </w:r>
          </w:p>
          <w:p w:rsidR="00C95ADB" w:rsidRPr="00085671" w:rsidRDefault="004A66D4" w:rsidP="00085671">
            <w:pPr>
              <w:spacing w:line="276" w:lineRule="auto"/>
              <w:rPr>
                <w:sz w:val="22"/>
                <w:szCs w:val="22"/>
              </w:rPr>
            </w:pPr>
            <w:r w:rsidRPr="00085671">
              <w:rPr>
                <w:sz w:val="22"/>
                <w:szCs w:val="22"/>
              </w:rPr>
              <w:t>Propedeutika  štatistiky a pravdepodobnosti.</w:t>
            </w:r>
          </w:p>
          <w:p w:rsidR="00C95ADB" w:rsidRPr="00085671" w:rsidRDefault="004A66D4" w:rsidP="00085671">
            <w:pPr>
              <w:spacing w:line="276" w:lineRule="auto"/>
              <w:rPr>
                <w:sz w:val="22"/>
                <w:szCs w:val="22"/>
              </w:rPr>
            </w:pPr>
            <w:r w:rsidRPr="00085671">
              <w:rPr>
                <w:sz w:val="22"/>
                <w:szCs w:val="22"/>
              </w:rPr>
              <w:t xml:space="preserve"> </w:t>
            </w:r>
          </w:p>
        </w:tc>
        <w:tc>
          <w:tcPr>
            <w:tcW w:w="11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085671" w:rsidRDefault="004A66D4" w:rsidP="00085671">
            <w:pPr>
              <w:spacing w:line="276" w:lineRule="auto"/>
              <w:rPr>
                <w:sz w:val="22"/>
                <w:szCs w:val="22"/>
              </w:rPr>
            </w:pPr>
            <w:r w:rsidRPr="00085671">
              <w:rPr>
                <w:sz w:val="22"/>
                <w:szCs w:val="22"/>
              </w:rPr>
              <w:t>Informatika</w:t>
            </w:r>
          </w:p>
          <w:p w:rsidR="00C95ADB" w:rsidRPr="00085671" w:rsidRDefault="004A66D4" w:rsidP="00085671">
            <w:pPr>
              <w:spacing w:line="276" w:lineRule="auto"/>
              <w:rPr>
                <w:sz w:val="22"/>
                <w:szCs w:val="22"/>
              </w:rPr>
            </w:pPr>
            <w:r w:rsidRPr="00085671">
              <w:rPr>
                <w:sz w:val="22"/>
                <w:szCs w:val="22"/>
              </w:rPr>
              <w:t xml:space="preserve"> </w:t>
            </w:r>
          </w:p>
          <w:p w:rsidR="00C95ADB" w:rsidRPr="00085671" w:rsidRDefault="004A66D4" w:rsidP="00085671">
            <w:pPr>
              <w:spacing w:line="276" w:lineRule="auto"/>
              <w:rPr>
                <w:sz w:val="22"/>
                <w:szCs w:val="22"/>
              </w:rPr>
            </w:pPr>
            <w:r w:rsidRPr="00085671">
              <w:rPr>
                <w:sz w:val="22"/>
                <w:szCs w:val="22"/>
              </w:rPr>
              <w:t>Osobnostný a sociálny rozvoj</w:t>
            </w:r>
          </w:p>
          <w:p w:rsidR="00C95ADB" w:rsidRPr="00085671" w:rsidRDefault="004A66D4" w:rsidP="00085671">
            <w:pPr>
              <w:spacing w:line="276" w:lineRule="auto"/>
              <w:rPr>
                <w:sz w:val="22"/>
                <w:szCs w:val="22"/>
              </w:rPr>
            </w:pPr>
            <w:r w:rsidRPr="00085671">
              <w:rPr>
                <w:sz w:val="22"/>
                <w:szCs w:val="22"/>
              </w:rPr>
              <w:t xml:space="preserve"> </w:t>
            </w:r>
          </w:p>
          <w:p w:rsidR="00C95ADB" w:rsidRPr="00085671" w:rsidRDefault="004A66D4" w:rsidP="00085671">
            <w:pPr>
              <w:spacing w:line="276" w:lineRule="auto"/>
              <w:rPr>
                <w:sz w:val="22"/>
                <w:szCs w:val="22"/>
              </w:rPr>
            </w:pPr>
            <w:r w:rsidRPr="00085671">
              <w:rPr>
                <w:sz w:val="22"/>
                <w:szCs w:val="22"/>
              </w:rPr>
              <w:t>Environmentálna výchova</w:t>
            </w:r>
          </w:p>
          <w:p w:rsidR="00C95ADB" w:rsidRPr="00085671" w:rsidRDefault="004A66D4" w:rsidP="00085671">
            <w:pPr>
              <w:spacing w:line="276" w:lineRule="auto"/>
              <w:rPr>
                <w:sz w:val="22"/>
                <w:szCs w:val="22"/>
              </w:rPr>
            </w:pPr>
            <w:r w:rsidRPr="00085671">
              <w:rPr>
                <w:sz w:val="22"/>
                <w:szCs w:val="22"/>
              </w:rPr>
              <w:t xml:space="preserve"> </w:t>
            </w:r>
          </w:p>
          <w:p w:rsidR="00C95ADB" w:rsidRPr="00085671" w:rsidRDefault="004A66D4" w:rsidP="00085671">
            <w:pPr>
              <w:spacing w:line="276" w:lineRule="auto"/>
              <w:rPr>
                <w:sz w:val="22"/>
                <w:szCs w:val="22"/>
              </w:rPr>
            </w:pPr>
            <w:r w:rsidRPr="00085671">
              <w:rPr>
                <w:sz w:val="22"/>
                <w:szCs w:val="22"/>
              </w:rPr>
              <w:t>Mediálna výchova</w:t>
            </w:r>
          </w:p>
          <w:p w:rsidR="00C95ADB" w:rsidRPr="00085671" w:rsidRDefault="004A66D4" w:rsidP="00085671">
            <w:pPr>
              <w:spacing w:line="276" w:lineRule="auto"/>
              <w:rPr>
                <w:sz w:val="22"/>
                <w:szCs w:val="22"/>
              </w:rPr>
            </w:pPr>
            <w:r w:rsidRPr="00085671">
              <w:rPr>
                <w:sz w:val="22"/>
                <w:szCs w:val="22"/>
              </w:rPr>
              <w:t xml:space="preserve"> </w:t>
            </w:r>
          </w:p>
          <w:p w:rsidR="00C95ADB" w:rsidRPr="00085671" w:rsidRDefault="004A66D4" w:rsidP="00085671">
            <w:pPr>
              <w:spacing w:line="276" w:lineRule="auto"/>
              <w:rPr>
                <w:sz w:val="22"/>
                <w:szCs w:val="22"/>
              </w:rPr>
            </w:pPr>
            <w:r w:rsidRPr="00085671">
              <w:rPr>
                <w:sz w:val="22"/>
                <w:szCs w:val="22"/>
              </w:rPr>
              <w:t>Multikultúrna výchova</w:t>
            </w:r>
          </w:p>
        </w:tc>
        <w:tc>
          <w:tcPr>
            <w:tcW w:w="9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085671" w:rsidRDefault="004A66D4" w:rsidP="00085671">
            <w:pPr>
              <w:spacing w:line="276" w:lineRule="auto"/>
              <w:rPr>
                <w:sz w:val="22"/>
                <w:szCs w:val="22"/>
              </w:rPr>
            </w:pPr>
            <w:r w:rsidRPr="00085671">
              <w:rPr>
                <w:sz w:val="22"/>
                <w:szCs w:val="22"/>
              </w:rPr>
              <w:t>Rozhovor</w:t>
            </w:r>
          </w:p>
          <w:p w:rsidR="00C95ADB" w:rsidRPr="00085671" w:rsidRDefault="004A66D4" w:rsidP="00085671">
            <w:pPr>
              <w:spacing w:line="276" w:lineRule="auto"/>
              <w:rPr>
                <w:sz w:val="22"/>
                <w:szCs w:val="22"/>
              </w:rPr>
            </w:pPr>
            <w:r w:rsidRPr="00085671">
              <w:rPr>
                <w:sz w:val="22"/>
                <w:szCs w:val="22"/>
              </w:rPr>
              <w:t xml:space="preserve"> </w:t>
            </w:r>
          </w:p>
          <w:p w:rsidR="00C95ADB" w:rsidRPr="00085671" w:rsidRDefault="004A66D4" w:rsidP="00085671">
            <w:pPr>
              <w:spacing w:line="276" w:lineRule="auto"/>
              <w:rPr>
                <w:sz w:val="22"/>
                <w:szCs w:val="22"/>
              </w:rPr>
            </w:pPr>
            <w:r w:rsidRPr="00085671">
              <w:rPr>
                <w:sz w:val="22"/>
                <w:szCs w:val="22"/>
              </w:rPr>
              <w:t>Diskusia</w:t>
            </w:r>
          </w:p>
          <w:p w:rsidR="00C95ADB" w:rsidRPr="00085671" w:rsidRDefault="004A66D4" w:rsidP="00085671">
            <w:pPr>
              <w:spacing w:line="276" w:lineRule="auto"/>
              <w:rPr>
                <w:sz w:val="22"/>
                <w:szCs w:val="22"/>
              </w:rPr>
            </w:pPr>
            <w:r w:rsidRPr="00085671">
              <w:rPr>
                <w:sz w:val="22"/>
                <w:szCs w:val="22"/>
              </w:rPr>
              <w:t xml:space="preserve"> </w:t>
            </w:r>
          </w:p>
          <w:p w:rsidR="00C95ADB" w:rsidRPr="00085671" w:rsidRDefault="004A66D4" w:rsidP="00085671">
            <w:pPr>
              <w:spacing w:line="276" w:lineRule="auto"/>
              <w:rPr>
                <w:sz w:val="22"/>
                <w:szCs w:val="22"/>
              </w:rPr>
            </w:pPr>
            <w:r w:rsidRPr="00085671">
              <w:rPr>
                <w:sz w:val="22"/>
                <w:szCs w:val="22"/>
              </w:rPr>
              <w:t>Výklad</w:t>
            </w:r>
          </w:p>
          <w:p w:rsidR="00C95ADB" w:rsidRPr="00085671" w:rsidRDefault="004A66D4" w:rsidP="00085671">
            <w:pPr>
              <w:spacing w:line="276" w:lineRule="auto"/>
              <w:rPr>
                <w:sz w:val="22"/>
                <w:szCs w:val="22"/>
              </w:rPr>
            </w:pPr>
            <w:r w:rsidRPr="00085671">
              <w:rPr>
                <w:sz w:val="22"/>
                <w:szCs w:val="22"/>
              </w:rPr>
              <w:t xml:space="preserve"> </w:t>
            </w:r>
          </w:p>
          <w:p w:rsidR="00C95ADB" w:rsidRPr="00085671" w:rsidRDefault="004A66D4" w:rsidP="00085671">
            <w:pPr>
              <w:spacing w:line="276" w:lineRule="auto"/>
              <w:rPr>
                <w:sz w:val="22"/>
                <w:szCs w:val="22"/>
              </w:rPr>
            </w:pPr>
            <w:r w:rsidRPr="00085671">
              <w:rPr>
                <w:sz w:val="22"/>
                <w:szCs w:val="22"/>
              </w:rPr>
              <w:t>Práca s literatúrou a internetom</w:t>
            </w:r>
          </w:p>
          <w:p w:rsidR="00C95ADB" w:rsidRPr="00085671" w:rsidRDefault="004A66D4" w:rsidP="00085671">
            <w:pPr>
              <w:spacing w:line="276" w:lineRule="auto"/>
              <w:rPr>
                <w:sz w:val="22"/>
                <w:szCs w:val="22"/>
              </w:rPr>
            </w:pPr>
            <w:r w:rsidRPr="00085671">
              <w:rPr>
                <w:sz w:val="22"/>
                <w:szCs w:val="22"/>
              </w:rPr>
              <w:t xml:space="preserve"> </w:t>
            </w:r>
          </w:p>
          <w:p w:rsidR="00C95ADB" w:rsidRPr="00085671" w:rsidRDefault="004A66D4" w:rsidP="00085671">
            <w:pPr>
              <w:spacing w:line="276" w:lineRule="auto"/>
              <w:rPr>
                <w:sz w:val="22"/>
                <w:szCs w:val="22"/>
              </w:rPr>
            </w:pPr>
            <w:r w:rsidRPr="00085671">
              <w:rPr>
                <w:sz w:val="22"/>
                <w:szCs w:val="22"/>
              </w:rPr>
              <w:t>Skupinová práca</w:t>
            </w:r>
          </w:p>
          <w:p w:rsidR="00C95ADB" w:rsidRPr="00085671" w:rsidRDefault="004A66D4" w:rsidP="00085671">
            <w:pPr>
              <w:spacing w:line="276" w:lineRule="auto"/>
              <w:rPr>
                <w:sz w:val="22"/>
                <w:szCs w:val="22"/>
              </w:rPr>
            </w:pPr>
            <w:r w:rsidRPr="00085671">
              <w:rPr>
                <w:sz w:val="22"/>
                <w:szCs w:val="22"/>
              </w:rPr>
              <w:t xml:space="preserve"> </w:t>
            </w:r>
          </w:p>
          <w:p w:rsidR="00C95ADB" w:rsidRPr="00085671" w:rsidRDefault="004A66D4" w:rsidP="00085671">
            <w:pPr>
              <w:spacing w:line="276" w:lineRule="auto"/>
              <w:rPr>
                <w:sz w:val="22"/>
                <w:szCs w:val="22"/>
              </w:rPr>
            </w:pPr>
            <w:r w:rsidRPr="00085671">
              <w:rPr>
                <w:sz w:val="22"/>
                <w:szCs w:val="22"/>
              </w:rPr>
              <w:t>Individuálna práca</w:t>
            </w:r>
          </w:p>
        </w:tc>
        <w:tc>
          <w:tcPr>
            <w:tcW w:w="16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085671" w:rsidRDefault="004A66D4" w:rsidP="00085671">
            <w:pPr>
              <w:spacing w:line="276" w:lineRule="auto"/>
              <w:rPr>
                <w:sz w:val="22"/>
                <w:szCs w:val="22"/>
              </w:rPr>
            </w:pPr>
            <w:r w:rsidRPr="00085671">
              <w:rPr>
                <w:sz w:val="22"/>
                <w:szCs w:val="22"/>
              </w:rPr>
              <w:t>Žiak vie:</w:t>
            </w:r>
          </w:p>
          <w:p w:rsidR="00C95ADB" w:rsidRPr="00085671" w:rsidRDefault="004A66D4" w:rsidP="00085671">
            <w:pPr>
              <w:spacing w:line="276" w:lineRule="auto"/>
              <w:rPr>
                <w:sz w:val="22"/>
                <w:szCs w:val="22"/>
              </w:rPr>
            </w:pPr>
            <w:r w:rsidRPr="00085671">
              <w:rPr>
                <w:sz w:val="22"/>
                <w:szCs w:val="22"/>
              </w:rPr>
              <w:t>systematicky usporiadať daný počet prvkov (max 6) všetkými možnými spôsobmi. Vedieť vytvoriť n-tice (n= 2, 3, 4) z daného počtu prvkov. Vedieť riešiť úlohy s kombinatorickou motiváciou. Vedieť zhromaždiť, usporiadať a graficky znázorniť údaje.</w:t>
            </w:r>
          </w:p>
          <w:p w:rsidR="00C95ADB" w:rsidRPr="00085671" w:rsidRDefault="004A66D4" w:rsidP="00085671">
            <w:pPr>
              <w:spacing w:line="276" w:lineRule="auto"/>
              <w:rPr>
                <w:sz w:val="22"/>
                <w:szCs w:val="22"/>
              </w:rPr>
            </w:pPr>
            <w:r w:rsidRPr="00085671">
              <w:rPr>
                <w:sz w:val="22"/>
                <w:szCs w:val="22"/>
              </w:rPr>
              <w:t xml:space="preserve"> </w:t>
            </w:r>
          </w:p>
        </w:tc>
      </w:tr>
    </w:tbl>
    <w:p w:rsidR="00C95ADB" w:rsidRDefault="00C95ADB">
      <w:pPr>
        <w:pBdr>
          <w:top w:val="nil"/>
          <w:left w:val="nil"/>
          <w:bottom w:val="nil"/>
          <w:right w:val="nil"/>
          <w:between w:val="nil"/>
        </w:pBdr>
        <w:rPr>
          <w:color w:val="000000"/>
          <w:sz w:val="24"/>
          <w:szCs w:val="24"/>
        </w:rPr>
      </w:pPr>
    </w:p>
    <w:tbl>
      <w:tblPr>
        <w:tblStyle w:val="affffffff1"/>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0"/>
        <w:gridCol w:w="1531"/>
        <w:gridCol w:w="1537"/>
        <w:gridCol w:w="1644"/>
        <w:gridCol w:w="1392"/>
        <w:gridCol w:w="1516"/>
      </w:tblGrid>
      <w:tr w:rsidR="00C95ADB">
        <w:trPr>
          <w:trHeight w:val="520"/>
        </w:trPr>
        <w:tc>
          <w:tcPr>
            <w:tcW w:w="9210" w:type="dxa"/>
            <w:gridSpan w:val="6"/>
            <w:tcMar>
              <w:top w:w="0" w:type="dxa"/>
              <w:bottom w:w="0" w:type="dxa"/>
            </w:tcMar>
            <w:vAlign w:val="center"/>
          </w:tcPr>
          <w:p w:rsidR="00C95ADB" w:rsidRDefault="004A66D4">
            <w:pPr>
              <w:jc w:val="center"/>
              <w:rPr>
                <w:sz w:val="24"/>
                <w:szCs w:val="24"/>
              </w:rPr>
            </w:pPr>
            <w:r>
              <w:rPr>
                <w:b/>
                <w:sz w:val="24"/>
                <w:szCs w:val="24"/>
              </w:rPr>
              <w:t>Školský vzdelávací program pre 7. ročník – MATEMATIKA  (týždenne 5), spolu 165 hodín</w:t>
            </w:r>
          </w:p>
          <w:p w:rsidR="00C95ADB" w:rsidRDefault="004A66D4">
            <w:pPr>
              <w:jc w:val="center"/>
              <w:rPr>
                <w:sz w:val="24"/>
                <w:szCs w:val="24"/>
              </w:rPr>
            </w:pPr>
            <w:r>
              <w:rPr>
                <w:sz w:val="24"/>
                <w:szCs w:val="24"/>
              </w:rPr>
              <w:t>Súhrn cieľov a obsahu vzdelávania v 7. ročníku základnej školy vychádzajúc zo Štátneho vzdelávacieho programu:</w:t>
            </w:r>
          </w:p>
        </w:tc>
      </w:tr>
      <w:tr w:rsidR="00C95ADB">
        <w:trPr>
          <w:trHeight w:val="1120"/>
        </w:trPr>
        <w:tc>
          <w:tcPr>
            <w:tcW w:w="1590" w:type="dxa"/>
            <w:tcMar>
              <w:top w:w="0" w:type="dxa"/>
              <w:bottom w:w="0" w:type="dxa"/>
            </w:tcMar>
            <w:vAlign w:val="center"/>
          </w:tcPr>
          <w:p w:rsidR="00C95ADB" w:rsidRDefault="004A66D4">
            <w:pPr>
              <w:jc w:val="center"/>
              <w:rPr>
                <w:b/>
                <w:sz w:val="24"/>
                <w:szCs w:val="24"/>
              </w:rPr>
            </w:pPr>
            <w:r>
              <w:rPr>
                <w:b/>
                <w:sz w:val="24"/>
                <w:szCs w:val="24"/>
              </w:rPr>
              <w:t>Ciele</w:t>
            </w:r>
          </w:p>
        </w:tc>
        <w:tc>
          <w:tcPr>
            <w:tcW w:w="1531" w:type="dxa"/>
            <w:tcMar>
              <w:top w:w="0" w:type="dxa"/>
              <w:bottom w:w="0" w:type="dxa"/>
            </w:tcMar>
            <w:vAlign w:val="center"/>
          </w:tcPr>
          <w:p w:rsidR="00C95ADB" w:rsidRDefault="004A66D4">
            <w:pPr>
              <w:jc w:val="center"/>
              <w:rPr>
                <w:b/>
                <w:sz w:val="24"/>
                <w:szCs w:val="24"/>
              </w:rPr>
            </w:pPr>
            <w:r>
              <w:rPr>
                <w:b/>
                <w:sz w:val="24"/>
                <w:szCs w:val="24"/>
              </w:rPr>
              <w:t>Tematický</w:t>
            </w:r>
          </w:p>
          <w:p w:rsidR="00C95ADB" w:rsidRDefault="004A66D4">
            <w:pPr>
              <w:jc w:val="center"/>
              <w:rPr>
                <w:sz w:val="24"/>
                <w:szCs w:val="24"/>
              </w:rPr>
            </w:pPr>
            <w:r>
              <w:rPr>
                <w:b/>
                <w:sz w:val="24"/>
                <w:szCs w:val="24"/>
              </w:rPr>
              <w:t>celok</w:t>
            </w:r>
          </w:p>
        </w:tc>
        <w:tc>
          <w:tcPr>
            <w:tcW w:w="1537" w:type="dxa"/>
            <w:tcMar>
              <w:top w:w="0" w:type="dxa"/>
              <w:bottom w:w="0" w:type="dxa"/>
            </w:tcMar>
            <w:vAlign w:val="center"/>
          </w:tcPr>
          <w:p w:rsidR="00C95ADB" w:rsidRDefault="004A66D4">
            <w:pPr>
              <w:keepNext/>
              <w:ind w:left="110" w:hanging="110"/>
              <w:jc w:val="center"/>
              <w:rPr>
                <w:b/>
                <w:sz w:val="24"/>
                <w:szCs w:val="24"/>
              </w:rPr>
            </w:pPr>
            <w:r>
              <w:rPr>
                <w:b/>
                <w:sz w:val="24"/>
                <w:szCs w:val="24"/>
              </w:rPr>
              <w:t>Obsahový štandard (téma)</w:t>
            </w:r>
          </w:p>
        </w:tc>
        <w:tc>
          <w:tcPr>
            <w:tcW w:w="1644" w:type="dxa"/>
            <w:tcMar>
              <w:top w:w="0" w:type="dxa"/>
              <w:bottom w:w="0" w:type="dxa"/>
            </w:tcMar>
            <w:vAlign w:val="center"/>
          </w:tcPr>
          <w:p w:rsidR="00C95ADB" w:rsidRDefault="004A66D4">
            <w:pPr>
              <w:jc w:val="center"/>
              <w:rPr>
                <w:b/>
                <w:sz w:val="22"/>
                <w:szCs w:val="22"/>
              </w:rPr>
            </w:pPr>
            <w:r>
              <w:rPr>
                <w:b/>
                <w:sz w:val="22"/>
                <w:szCs w:val="22"/>
              </w:rPr>
              <w:t>Predmet,</w:t>
            </w:r>
          </w:p>
          <w:p w:rsidR="00C95ADB" w:rsidRDefault="004A66D4">
            <w:pPr>
              <w:jc w:val="center"/>
              <w:rPr>
                <w:b/>
                <w:sz w:val="22"/>
                <w:szCs w:val="22"/>
              </w:rPr>
            </w:pPr>
            <w:r>
              <w:rPr>
                <w:b/>
                <w:sz w:val="22"/>
                <w:szCs w:val="22"/>
              </w:rPr>
              <w:t>medzipredmetové</w:t>
            </w:r>
          </w:p>
          <w:p w:rsidR="00C95ADB" w:rsidRDefault="004A66D4">
            <w:pPr>
              <w:jc w:val="center"/>
              <w:rPr>
                <w:b/>
                <w:sz w:val="22"/>
                <w:szCs w:val="22"/>
              </w:rPr>
            </w:pPr>
            <w:r>
              <w:rPr>
                <w:b/>
                <w:sz w:val="22"/>
                <w:szCs w:val="22"/>
              </w:rPr>
              <w:t>vzťahy,</w:t>
            </w:r>
          </w:p>
          <w:p w:rsidR="00C95ADB" w:rsidRDefault="004A66D4">
            <w:pPr>
              <w:jc w:val="center"/>
              <w:rPr>
                <w:sz w:val="24"/>
                <w:szCs w:val="24"/>
              </w:rPr>
            </w:pPr>
            <w:r>
              <w:rPr>
                <w:b/>
                <w:sz w:val="22"/>
                <w:szCs w:val="22"/>
              </w:rPr>
              <w:t>prierezová téma</w:t>
            </w:r>
          </w:p>
        </w:tc>
        <w:tc>
          <w:tcPr>
            <w:tcW w:w="1392" w:type="dxa"/>
            <w:tcMar>
              <w:top w:w="0" w:type="dxa"/>
              <w:bottom w:w="0" w:type="dxa"/>
            </w:tcMar>
            <w:vAlign w:val="center"/>
          </w:tcPr>
          <w:p w:rsidR="00C95ADB" w:rsidRDefault="004A66D4">
            <w:pPr>
              <w:jc w:val="center"/>
            </w:pPr>
            <w:r>
              <w:rPr>
                <w:b/>
                <w:sz w:val="24"/>
                <w:szCs w:val="24"/>
              </w:rPr>
              <w:t>Metódy</w:t>
            </w:r>
          </w:p>
        </w:tc>
        <w:tc>
          <w:tcPr>
            <w:tcW w:w="1516" w:type="dxa"/>
            <w:tcMar>
              <w:top w:w="0" w:type="dxa"/>
              <w:bottom w:w="0" w:type="dxa"/>
            </w:tcMar>
            <w:vAlign w:val="center"/>
          </w:tcPr>
          <w:p w:rsidR="00C95ADB" w:rsidRDefault="004A66D4">
            <w:pPr>
              <w:jc w:val="center"/>
              <w:rPr>
                <w:b/>
                <w:sz w:val="24"/>
                <w:szCs w:val="24"/>
              </w:rPr>
            </w:pPr>
            <w:r>
              <w:rPr>
                <w:b/>
                <w:sz w:val="24"/>
                <w:szCs w:val="24"/>
              </w:rPr>
              <w:t>Výkonový štandard</w:t>
            </w:r>
          </w:p>
          <w:p w:rsidR="00C95ADB" w:rsidRDefault="004A66D4">
            <w:pPr>
              <w:jc w:val="center"/>
              <w:rPr>
                <w:b/>
                <w:sz w:val="24"/>
                <w:szCs w:val="24"/>
              </w:rPr>
            </w:pPr>
            <w:r>
              <w:rPr>
                <w:b/>
                <w:sz w:val="24"/>
                <w:szCs w:val="24"/>
              </w:rPr>
              <w:t>(konkrétny</w:t>
            </w:r>
          </w:p>
          <w:p w:rsidR="00C95ADB" w:rsidRDefault="004A66D4">
            <w:pPr>
              <w:jc w:val="center"/>
              <w:rPr>
                <w:sz w:val="24"/>
                <w:szCs w:val="24"/>
              </w:rPr>
            </w:pPr>
            <w:r>
              <w:rPr>
                <w:b/>
                <w:sz w:val="24"/>
                <w:szCs w:val="24"/>
              </w:rPr>
              <w:t>výstup)</w:t>
            </w:r>
          </w:p>
        </w:tc>
      </w:tr>
      <w:tr w:rsidR="00C95ADB">
        <w:tc>
          <w:tcPr>
            <w:tcW w:w="1590" w:type="dxa"/>
            <w:tcMar>
              <w:top w:w="0" w:type="dxa"/>
              <w:bottom w:w="0" w:type="dxa"/>
            </w:tcMar>
          </w:tcPr>
          <w:p w:rsidR="00C95ADB" w:rsidRDefault="004A66D4" w:rsidP="003C383C">
            <w:pPr>
              <w:numPr>
                <w:ilvl w:val="0"/>
                <w:numId w:val="11"/>
              </w:numPr>
              <w:spacing w:after="119"/>
              <w:ind w:left="0"/>
              <w:jc w:val="both"/>
              <w:rPr>
                <w:color w:val="000000"/>
              </w:rPr>
            </w:pPr>
            <w:r>
              <w:rPr>
                <w:color w:val="000000"/>
                <w:sz w:val="24"/>
                <w:szCs w:val="24"/>
              </w:rPr>
              <w:t xml:space="preserve">Žiak používa racionálne čísla pri opise reálnej situácie, číta, zapisuje a porovnáva racionálne </w:t>
            </w:r>
            <w:r>
              <w:rPr>
                <w:color w:val="000000"/>
                <w:sz w:val="24"/>
                <w:szCs w:val="24"/>
              </w:rPr>
              <w:lastRenderedPageBreak/>
              <w:t>čísla, zaokrúhľuje racionálne čísla, používa, zapisuje a číta vzťah rovnosti a nerovnosti, zobrazí racionálne čísla na číselnej osi, vykonáva spamäti aj písomne základné počtové výkony, zaokrúhľuje čísla, vykonáva odhady a kontroluje správnosť výsledkov počtových výkonov, vie riešiť jednoduché úlohy z praktického života, pozná a funkčne využíva rôzne spôsoby kvantitatívneho vyjadrenie celok – časť (prirodzeným číslom, zlomkom, desatinným číslom), rieši kontextové a aplikačné úlohy.</w:t>
            </w:r>
          </w:p>
          <w:p w:rsidR="00C95ADB" w:rsidRDefault="00C95ADB">
            <w:pPr>
              <w:rPr>
                <w:sz w:val="24"/>
                <w:szCs w:val="24"/>
              </w:rPr>
            </w:pPr>
          </w:p>
        </w:tc>
        <w:tc>
          <w:tcPr>
            <w:tcW w:w="1531" w:type="dxa"/>
            <w:tcMar>
              <w:top w:w="0" w:type="dxa"/>
              <w:bottom w:w="0" w:type="dxa"/>
            </w:tcMar>
          </w:tcPr>
          <w:p w:rsidR="00C95ADB" w:rsidRDefault="004A66D4">
            <w:pPr>
              <w:rPr>
                <w:b/>
                <w:sz w:val="24"/>
                <w:szCs w:val="24"/>
              </w:rPr>
            </w:pPr>
            <w:r>
              <w:rPr>
                <w:b/>
                <w:sz w:val="24"/>
                <w:szCs w:val="24"/>
              </w:rPr>
              <w:lastRenderedPageBreak/>
              <w:t>Zlomky, počtové výkony so zlomkami – Racionálne čísla</w:t>
            </w:r>
          </w:p>
          <w:p w:rsidR="00C95ADB" w:rsidRDefault="00C95ADB">
            <w:pPr>
              <w:rPr>
                <w:b/>
                <w:sz w:val="24"/>
                <w:szCs w:val="24"/>
              </w:rPr>
            </w:pPr>
          </w:p>
          <w:p w:rsidR="00C95ADB" w:rsidRDefault="00C95ADB">
            <w:pPr>
              <w:rPr>
                <w:b/>
                <w:sz w:val="24"/>
                <w:szCs w:val="24"/>
              </w:rPr>
            </w:pPr>
          </w:p>
        </w:tc>
        <w:tc>
          <w:tcPr>
            <w:tcW w:w="1537" w:type="dxa"/>
            <w:tcMar>
              <w:top w:w="0" w:type="dxa"/>
              <w:bottom w:w="0" w:type="dxa"/>
            </w:tcMar>
          </w:tcPr>
          <w:p w:rsidR="00C95ADB" w:rsidRDefault="004A66D4">
            <w:pPr>
              <w:rPr>
                <w:sz w:val="24"/>
                <w:szCs w:val="24"/>
              </w:rPr>
            </w:pPr>
            <w:r>
              <w:rPr>
                <w:sz w:val="24"/>
                <w:szCs w:val="24"/>
              </w:rPr>
              <w:t xml:space="preserve">Pojem zlomok. Znázorňovanie zlomkov na číselnej osi. Rovnosť zlomkov. Rozširovanie </w:t>
            </w:r>
            <w:r>
              <w:rPr>
                <w:sz w:val="24"/>
                <w:szCs w:val="24"/>
              </w:rPr>
              <w:lastRenderedPageBreak/>
              <w:t xml:space="preserve">a krátenie zlomkov. Zápis zlomkov desatinnými číslami. Usporiadanie zlomkov podľa veľkosti.  Riešenie slovných úloh. Najmenší spoločný násobok a najväčší spoločný deliteľ dvoch a viacerých čísel. Sčítanie a odčítanie zlomkov. Zmiešané číslo (pravý a nepravý zlomok). Násobenie a delenie zlomkov.  Počítanie so zlomkami (zátvorky, poradie počtových výkonov). Počítanie so zlomkami prevodom na desatinné čísla (hlavne na kalkulačke aj približne s danou presnosťou). Riešenie príkladov, kde sú </w:t>
            </w:r>
            <w:r>
              <w:rPr>
                <w:sz w:val="24"/>
                <w:szCs w:val="24"/>
              </w:rPr>
              <w:lastRenderedPageBreak/>
              <w:t>zlomky, zmiešané a desatinné čísla súčasne. Riešenie slovných úloh, s využitím operácií so zlomkami, zmiešanými a desatinnými číslami. Zložené zlomky.</w:t>
            </w:r>
          </w:p>
        </w:tc>
        <w:tc>
          <w:tcPr>
            <w:tcW w:w="1644" w:type="dxa"/>
            <w:tcMar>
              <w:top w:w="0" w:type="dxa"/>
              <w:bottom w:w="0" w:type="dxa"/>
            </w:tcMar>
          </w:tcPr>
          <w:p w:rsidR="00C95ADB" w:rsidRDefault="004A66D4">
            <w:pPr>
              <w:rPr>
                <w:sz w:val="24"/>
                <w:szCs w:val="24"/>
              </w:rPr>
            </w:pPr>
            <w:r>
              <w:rPr>
                <w:sz w:val="24"/>
                <w:szCs w:val="24"/>
              </w:rPr>
              <w:lastRenderedPageBreak/>
              <w:t>Mediálna výchova</w:t>
            </w:r>
          </w:p>
          <w:p w:rsidR="00C95ADB" w:rsidRDefault="00C95ADB">
            <w:pPr>
              <w:rPr>
                <w:sz w:val="24"/>
                <w:szCs w:val="24"/>
              </w:rPr>
            </w:pPr>
          </w:p>
          <w:p w:rsidR="00C95ADB" w:rsidRDefault="004A66D4">
            <w:pPr>
              <w:rPr>
                <w:sz w:val="24"/>
                <w:szCs w:val="24"/>
              </w:rPr>
            </w:pPr>
            <w:r>
              <w:rPr>
                <w:sz w:val="24"/>
                <w:szCs w:val="24"/>
              </w:rPr>
              <w:t>Multikultúrna výchova</w:t>
            </w:r>
          </w:p>
          <w:p w:rsidR="00C95ADB" w:rsidRDefault="00C95ADB">
            <w:pPr>
              <w:rPr>
                <w:sz w:val="24"/>
                <w:szCs w:val="24"/>
              </w:rPr>
            </w:pPr>
          </w:p>
          <w:p w:rsidR="00C95ADB" w:rsidRDefault="004A66D4">
            <w:pPr>
              <w:rPr>
                <w:sz w:val="24"/>
                <w:szCs w:val="24"/>
              </w:rPr>
            </w:pPr>
            <w:r>
              <w:rPr>
                <w:sz w:val="24"/>
                <w:szCs w:val="24"/>
              </w:rPr>
              <w:t>Enviromentálna výchova</w:t>
            </w:r>
          </w:p>
          <w:p w:rsidR="00C95ADB" w:rsidRDefault="00C95ADB">
            <w:pPr>
              <w:rPr>
                <w:sz w:val="24"/>
                <w:szCs w:val="24"/>
              </w:rPr>
            </w:pPr>
          </w:p>
        </w:tc>
        <w:tc>
          <w:tcPr>
            <w:tcW w:w="1392" w:type="dxa"/>
            <w:tcMar>
              <w:top w:w="0" w:type="dxa"/>
              <w:bottom w:w="0" w:type="dxa"/>
            </w:tcMar>
          </w:tcPr>
          <w:p w:rsidR="00C95ADB" w:rsidRDefault="004A66D4">
            <w:pPr>
              <w:rPr>
                <w:sz w:val="24"/>
                <w:szCs w:val="24"/>
              </w:rPr>
            </w:pPr>
            <w:r>
              <w:rPr>
                <w:sz w:val="24"/>
                <w:szCs w:val="24"/>
              </w:rPr>
              <w:lastRenderedPageBreak/>
              <w:t>Diskusia</w:t>
            </w:r>
          </w:p>
          <w:p w:rsidR="00C95ADB" w:rsidRDefault="00C95ADB">
            <w:pPr>
              <w:rPr>
                <w:sz w:val="24"/>
                <w:szCs w:val="24"/>
              </w:rPr>
            </w:pPr>
          </w:p>
          <w:p w:rsidR="00C95ADB" w:rsidRDefault="004A66D4">
            <w:pPr>
              <w:rPr>
                <w:sz w:val="24"/>
                <w:szCs w:val="24"/>
              </w:rPr>
            </w:pPr>
            <w:r>
              <w:rPr>
                <w:sz w:val="24"/>
                <w:szCs w:val="24"/>
              </w:rPr>
              <w:t>Problémový výklad.</w:t>
            </w:r>
          </w:p>
          <w:p w:rsidR="00C95ADB" w:rsidRDefault="00C95ADB">
            <w:pPr>
              <w:rPr>
                <w:sz w:val="24"/>
                <w:szCs w:val="24"/>
              </w:rPr>
            </w:pPr>
          </w:p>
          <w:p w:rsidR="00C95ADB" w:rsidRDefault="004A66D4">
            <w:pPr>
              <w:rPr>
                <w:sz w:val="24"/>
                <w:szCs w:val="24"/>
              </w:rPr>
            </w:pPr>
            <w:r>
              <w:rPr>
                <w:sz w:val="24"/>
                <w:szCs w:val="24"/>
              </w:rPr>
              <w:t>Prednáška.</w:t>
            </w:r>
          </w:p>
          <w:p w:rsidR="00C95ADB" w:rsidRDefault="00C95ADB">
            <w:pPr>
              <w:rPr>
                <w:sz w:val="24"/>
                <w:szCs w:val="24"/>
              </w:rPr>
            </w:pPr>
          </w:p>
          <w:p w:rsidR="00C95ADB" w:rsidRDefault="004A66D4">
            <w:pPr>
              <w:rPr>
                <w:sz w:val="24"/>
                <w:szCs w:val="24"/>
              </w:rPr>
            </w:pPr>
            <w:r>
              <w:rPr>
                <w:sz w:val="24"/>
                <w:szCs w:val="24"/>
              </w:rPr>
              <w:lastRenderedPageBreak/>
              <w:t>Riadený rozhovor</w:t>
            </w:r>
          </w:p>
          <w:p w:rsidR="00C95ADB" w:rsidRDefault="00C95ADB">
            <w:pPr>
              <w:rPr>
                <w:sz w:val="24"/>
                <w:szCs w:val="24"/>
              </w:rPr>
            </w:pPr>
          </w:p>
          <w:p w:rsidR="00C95ADB" w:rsidRDefault="004A66D4">
            <w:pPr>
              <w:rPr>
                <w:sz w:val="24"/>
                <w:szCs w:val="24"/>
              </w:rPr>
            </w:pPr>
            <w:r>
              <w:rPr>
                <w:sz w:val="24"/>
                <w:szCs w:val="24"/>
              </w:rPr>
              <w:t>Demonštrácia.</w:t>
            </w:r>
          </w:p>
        </w:tc>
        <w:tc>
          <w:tcPr>
            <w:tcW w:w="1516" w:type="dxa"/>
            <w:tcMar>
              <w:top w:w="0" w:type="dxa"/>
              <w:bottom w:w="0" w:type="dxa"/>
            </w:tcMar>
          </w:tcPr>
          <w:p w:rsidR="00C95ADB" w:rsidRDefault="004A66D4">
            <w:pPr>
              <w:rPr>
                <w:sz w:val="24"/>
                <w:szCs w:val="24"/>
              </w:rPr>
            </w:pPr>
            <w:r>
              <w:rPr>
                <w:sz w:val="24"/>
                <w:szCs w:val="24"/>
              </w:rPr>
              <w:lastRenderedPageBreak/>
              <w:t>Žiak vie:</w:t>
            </w:r>
          </w:p>
          <w:p w:rsidR="00C95ADB" w:rsidRDefault="004A66D4">
            <w:pPr>
              <w:rPr>
                <w:sz w:val="24"/>
                <w:szCs w:val="24"/>
              </w:rPr>
            </w:pPr>
            <w:r>
              <w:rPr>
                <w:sz w:val="24"/>
                <w:szCs w:val="24"/>
              </w:rPr>
              <w:t xml:space="preserve">definovať zlomok, upraviť ho na zlomok v základnom tvare. Sčitovať a </w:t>
            </w:r>
            <w:r>
              <w:rPr>
                <w:sz w:val="24"/>
                <w:szCs w:val="24"/>
              </w:rPr>
              <w:lastRenderedPageBreak/>
              <w:t xml:space="preserve">odčitovať zlomky s rovnakým menovateľom. Nájsť ľubovoľného spoločného menovateľa zlomkov (upraviť zlomky na rovnakého menovateľa). Sčitovať a odčitovať zlomky s nerovnakým menovateľom. Poznať a vedieť zlomok zapísať v tvare zmiešaného čísla a obrátene. Písomne násobiť a deliť zlomok prirodzeným číslom. Rozširovať a krátiť zlomky. Vypočítať zlomkovú časť z celku. Písomne násobiť a deliť zlomok zlomkom. Vedieť pomocou kalkulačky s prevodom na desatinné čísla s danou presnosťou počítať (sčítať, </w:t>
            </w:r>
            <w:r>
              <w:rPr>
                <w:sz w:val="24"/>
                <w:szCs w:val="24"/>
              </w:rPr>
              <w:lastRenderedPageBreak/>
              <w:t>odčítať, násobiť aj deliť a ich kombinácie) so zlomkami. Zapísať zlomok v tvare desatinného čísla s požadovanou presnosťou (na požadovaný počet miest). Poznať zložený zlomok. Upraviť ho na zlomok v základnom tvare.</w:t>
            </w:r>
          </w:p>
        </w:tc>
      </w:tr>
      <w:tr w:rsidR="00C95ADB">
        <w:tc>
          <w:tcPr>
            <w:tcW w:w="1590" w:type="dxa"/>
            <w:tcMar>
              <w:top w:w="0" w:type="dxa"/>
              <w:bottom w:w="0" w:type="dxa"/>
            </w:tcMar>
          </w:tcPr>
          <w:p w:rsidR="00C95ADB" w:rsidRDefault="004A66D4">
            <w:pPr>
              <w:spacing w:after="119"/>
              <w:jc w:val="both"/>
              <w:rPr>
                <w:color w:val="000000"/>
                <w:sz w:val="24"/>
                <w:szCs w:val="24"/>
              </w:rPr>
            </w:pPr>
            <w:r>
              <w:rPr>
                <w:color w:val="000000"/>
                <w:sz w:val="24"/>
                <w:szCs w:val="24"/>
              </w:rPr>
              <w:lastRenderedPageBreak/>
              <w:t xml:space="preserve">Používa percentá pri opise reálnej situácie, vykonáva spamäti aj písomne základné počtové výkony s percentami, v úlohách vie rozlíšiť, pomenovať a vypočítať počet percent, percentovú časť, základ pozná vzťah medzi zlomkami, desatinnými číslami a percentami (promile) a vie ho prakticky </w:t>
            </w:r>
            <w:r>
              <w:rPr>
                <w:color w:val="000000"/>
                <w:sz w:val="24"/>
                <w:szCs w:val="24"/>
              </w:rPr>
              <w:lastRenderedPageBreak/>
              <w:t>využiť pri riešení úloh</w:t>
            </w:r>
            <w:r>
              <w:rPr>
                <w:sz w:val="24"/>
                <w:szCs w:val="24"/>
              </w:rPr>
              <w:t>.</w:t>
            </w:r>
          </w:p>
          <w:p w:rsidR="00C95ADB" w:rsidRDefault="00C95ADB">
            <w:pPr>
              <w:rPr>
                <w:sz w:val="24"/>
                <w:szCs w:val="24"/>
              </w:rPr>
            </w:pPr>
          </w:p>
        </w:tc>
        <w:tc>
          <w:tcPr>
            <w:tcW w:w="1531" w:type="dxa"/>
            <w:tcMar>
              <w:top w:w="0" w:type="dxa"/>
              <w:bottom w:w="0" w:type="dxa"/>
            </w:tcMar>
          </w:tcPr>
          <w:p w:rsidR="00C95ADB" w:rsidRDefault="004A66D4">
            <w:pPr>
              <w:rPr>
                <w:b/>
                <w:sz w:val="24"/>
                <w:szCs w:val="24"/>
              </w:rPr>
            </w:pPr>
            <w:r>
              <w:rPr>
                <w:b/>
                <w:sz w:val="24"/>
                <w:szCs w:val="24"/>
              </w:rPr>
              <w:lastRenderedPageBreak/>
              <w:t>Percentá</w:t>
            </w:r>
          </w:p>
          <w:p w:rsidR="00C95ADB" w:rsidRDefault="00C95ADB">
            <w:pPr>
              <w:rPr>
                <w:sz w:val="24"/>
                <w:szCs w:val="24"/>
              </w:rPr>
            </w:pPr>
          </w:p>
        </w:tc>
        <w:tc>
          <w:tcPr>
            <w:tcW w:w="1537" w:type="dxa"/>
            <w:tcMar>
              <w:top w:w="0" w:type="dxa"/>
              <w:bottom w:w="0" w:type="dxa"/>
            </w:tcMar>
          </w:tcPr>
          <w:p w:rsidR="00C95ADB" w:rsidRDefault="004A66D4">
            <w:pPr>
              <w:rPr>
                <w:sz w:val="24"/>
                <w:szCs w:val="24"/>
              </w:rPr>
            </w:pPr>
            <w:r>
              <w:rPr>
                <w:sz w:val="24"/>
                <w:szCs w:val="24"/>
              </w:rPr>
              <w:t>Delenie celku na rovnaké časti, jedno percento, jedno promile. Výpočet percentovej časti. Výpočet základu.  Výpočet počtu percent. Vzťah percent (promile), zlomkov a desatinných čísel. Úrok. Diagramy.</w:t>
            </w:r>
          </w:p>
        </w:tc>
        <w:tc>
          <w:tcPr>
            <w:tcW w:w="1644" w:type="dxa"/>
            <w:tcMar>
              <w:top w:w="0" w:type="dxa"/>
              <w:bottom w:w="0" w:type="dxa"/>
            </w:tcMar>
          </w:tcPr>
          <w:p w:rsidR="00C95ADB" w:rsidRDefault="004A66D4">
            <w:pPr>
              <w:rPr>
                <w:sz w:val="24"/>
                <w:szCs w:val="24"/>
              </w:rPr>
            </w:pPr>
            <w:r>
              <w:rPr>
                <w:sz w:val="24"/>
                <w:szCs w:val="24"/>
              </w:rPr>
              <w:t>Osobnostný a sociálny rozvoj</w:t>
            </w:r>
          </w:p>
          <w:p w:rsidR="00C95ADB" w:rsidRDefault="00C95ADB">
            <w:pPr>
              <w:rPr>
                <w:sz w:val="24"/>
                <w:szCs w:val="24"/>
              </w:rPr>
            </w:pPr>
          </w:p>
          <w:p w:rsidR="00C95ADB" w:rsidRDefault="004A66D4">
            <w:pPr>
              <w:rPr>
                <w:sz w:val="24"/>
                <w:szCs w:val="24"/>
              </w:rPr>
            </w:pPr>
            <w:r>
              <w:rPr>
                <w:sz w:val="24"/>
                <w:szCs w:val="24"/>
              </w:rPr>
              <w:t>Environmentálna výchova</w:t>
            </w:r>
          </w:p>
          <w:p w:rsidR="00C95ADB" w:rsidRDefault="00C95ADB">
            <w:pPr>
              <w:rPr>
                <w:sz w:val="24"/>
                <w:szCs w:val="24"/>
              </w:rPr>
            </w:pPr>
          </w:p>
          <w:p w:rsidR="00C95ADB" w:rsidRDefault="004A66D4">
            <w:pPr>
              <w:rPr>
                <w:sz w:val="24"/>
                <w:szCs w:val="24"/>
              </w:rPr>
            </w:pPr>
            <w:r>
              <w:rPr>
                <w:sz w:val="24"/>
                <w:szCs w:val="24"/>
              </w:rPr>
              <w:t>Regionálna výchova</w:t>
            </w:r>
          </w:p>
          <w:p w:rsidR="00C95ADB" w:rsidRDefault="00C95ADB">
            <w:pPr>
              <w:rPr>
                <w:sz w:val="24"/>
                <w:szCs w:val="24"/>
              </w:rPr>
            </w:pPr>
          </w:p>
          <w:p w:rsidR="00C95ADB" w:rsidRDefault="004A66D4">
            <w:pPr>
              <w:rPr>
                <w:sz w:val="24"/>
                <w:szCs w:val="24"/>
              </w:rPr>
            </w:pPr>
            <w:r>
              <w:rPr>
                <w:sz w:val="24"/>
                <w:szCs w:val="24"/>
              </w:rPr>
              <w:t>Telesná výchova</w:t>
            </w:r>
          </w:p>
        </w:tc>
        <w:tc>
          <w:tcPr>
            <w:tcW w:w="1392" w:type="dxa"/>
            <w:tcMar>
              <w:top w:w="0" w:type="dxa"/>
              <w:bottom w:w="0" w:type="dxa"/>
            </w:tcMar>
          </w:tcPr>
          <w:p w:rsidR="00C95ADB" w:rsidRDefault="004A66D4">
            <w:pPr>
              <w:rPr>
                <w:sz w:val="24"/>
                <w:szCs w:val="24"/>
              </w:rPr>
            </w:pPr>
            <w:r>
              <w:rPr>
                <w:sz w:val="24"/>
                <w:szCs w:val="24"/>
              </w:rPr>
              <w:t>Výklad</w:t>
            </w:r>
          </w:p>
          <w:p w:rsidR="00C95ADB" w:rsidRDefault="00C95ADB">
            <w:pPr>
              <w:rPr>
                <w:sz w:val="24"/>
                <w:szCs w:val="24"/>
              </w:rPr>
            </w:pPr>
          </w:p>
          <w:p w:rsidR="00C95ADB" w:rsidRDefault="004A66D4">
            <w:pPr>
              <w:rPr>
                <w:sz w:val="24"/>
                <w:szCs w:val="24"/>
              </w:rPr>
            </w:pPr>
            <w:r>
              <w:rPr>
                <w:sz w:val="24"/>
                <w:szCs w:val="24"/>
              </w:rPr>
              <w:t>Rozhovor</w:t>
            </w:r>
          </w:p>
          <w:p w:rsidR="00C95ADB" w:rsidRDefault="00C95ADB">
            <w:pPr>
              <w:rPr>
                <w:sz w:val="24"/>
                <w:szCs w:val="24"/>
              </w:rPr>
            </w:pPr>
          </w:p>
          <w:p w:rsidR="00C95ADB" w:rsidRDefault="004A66D4">
            <w:pPr>
              <w:rPr>
                <w:sz w:val="24"/>
                <w:szCs w:val="24"/>
              </w:rPr>
            </w:pPr>
            <w:r>
              <w:rPr>
                <w:sz w:val="24"/>
                <w:szCs w:val="24"/>
              </w:rPr>
              <w:t>Modelové a problémové situácie</w:t>
            </w:r>
          </w:p>
          <w:p w:rsidR="00C95ADB" w:rsidRDefault="00C95ADB">
            <w:pPr>
              <w:rPr>
                <w:sz w:val="24"/>
                <w:szCs w:val="24"/>
              </w:rPr>
            </w:pPr>
          </w:p>
          <w:p w:rsidR="00C95ADB" w:rsidRDefault="004A66D4">
            <w:pPr>
              <w:rPr>
                <w:sz w:val="24"/>
                <w:szCs w:val="24"/>
              </w:rPr>
            </w:pPr>
            <w:r>
              <w:rPr>
                <w:sz w:val="24"/>
                <w:szCs w:val="24"/>
              </w:rPr>
              <w:t>Skupinová práca</w:t>
            </w:r>
          </w:p>
          <w:p w:rsidR="00C95ADB" w:rsidRDefault="00C95ADB">
            <w:pPr>
              <w:rPr>
                <w:sz w:val="24"/>
                <w:szCs w:val="24"/>
              </w:rPr>
            </w:pPr>
          </w:p>
        </w:tc>
        <w:tc>
          <w:tcPr>
            <w:tcW w:w="1516" w:type="dxa"/>
            <w:tcMar>
              <w:top w:w="0" w:type="dxa"/>
              <w:bottom w:w="0" w:type="dxa"/>
            </w:tcMar>
          </w:tcPr>
          <w:p w:rsidR="00C95ADB" w:rsidRDefault="004A66D4">
            <w:pPr>
              <w:rPr>
                <w:sz w:val="24"/>
                <w:szCs w:val="24"/>
              </w:rPr>
            </w:pPr>
            <w:r>
              <w:rPr>
                <w:sz w:val="24"/>
                <w:szCs w:val="24"/>
              </w:rPr>
              <w:t xml:space="preserve">Žiak vie: deliť celok na rovnaké časti. Vypočítať 1%, základ, percentovú časť prechodom cez 1% , znázorňovať % diagramom, promile, poznať vzťah  % a ‰. Vedieť určiť znázornený počet percent pomocou kruhového alebo  stĺpcového diagramu. Riešiť jednoduché slovné úlohy z oblasti </w:t>
            </w:r>
            <w:r>
              <w:rPr>
                <w:sz w:val="24"/>
                <w:szCs w:val="24"/>
              </w:rPr>
              <w:lastRenderedPageBreak/>
              <w:t>finančníctva, riešiť úlohy s námetom ochrany prírody a zdravia ľudí, výchova k ekonomickému spôsobu správania, šetrenia a podnikania.</w:t>
            </w:r>
          </w:p>
        </w:tc>
      </w:tr>
      <w:tr w:rsidR="00C95ADB">
        <w:tc>
          <w:tcPr>
            <w:tcW w:w="1590" w:type="dxa"/>
            <w:tcMar>
              <w:top w:w="0" w:type="dxa"/>
              <w:bottom w:w="0" w:type="dxa"/>
            </w:tcMar>
          </w:tcPr>
          <w:p w:rsidR="00C95ADB" w:rsidRDefault="004A66D4">
            <w:pPr>
              <w:spacing w:after="119"/>
              <w:jc w:val="both"/>
              <w:rPr>
                <w:color w:val="000000"/>
                <w:sz w:val="24"/>
                <w:szCs w:val="24"/>
              </w:rPr>
            </w:pPr>
            <w:r>
              <w:rPr>
                <w:color w:val="000000"/>
                <w:sz w:val="24"/>
                <w:szCs w:val="24"/>
              </w:rPr>
              <w:t xml:space="preserve">Pochopiť význam pojmov objem a povrch a vedieť ich popísať vlastnými slovami, pochopiť význam jednotky objemu, poznať jednotky objemu, vedieť ich používať a navzájom premieňať. Pochopiť význam jednotky povrchu, poznať jednotky povrchu, vedieť ich používať a navzájom premieňať. Poznať sieť kvádra a kocky vo viacerých podobách vedieť narysovať </w:t>
            </w:r>
            <w:r>
              <w:rPr>
                <w:color w:val="000000"/>
                <w:sz w:val="24"/>
                <w:szCs w:val="24"/>
              </w:rPr>
              <w:lastRenderedPageBreak/>
              <w:t>obraz kvádra a kocky vo voľnom rovnobežnom premietaní. V úlohách vie prakticky aplikovať získané vedomosti a vie vo svojom okolí objaviť predmety tvaru kocky a kvádra a telies zložených z kvádrov a kociek.</w:t>
            </w:r>
          </w:p>
        </w:tc>
        <w:tc>
          <w:tcPr>
            <w:tcW w:w="1531" w:type="dxa"/>
            <w:tcMar>
              <w:top w:w="0" w:type="dxa"/>
              <w:bottom w:w="0" w:type="dxa"/>
            </w:tcMar>
          </w:tcPr>
          <w:p w:rsidR="00C95ADB" w:rsidRDefault="004A66D4">
            <w:pPr>
              <w:rPr>
                <w:b/>
                <w:sz w:val="24"/>
                <w:szCs w:val="24"/>
              </w:rPr>
            </w:pPr>
            <w:r>
              <w:rPr>
                <w:b/>
                <w:sz w:val="24"/>
                <w:szCs w:val="24"/>
              </w:rPr>
              <w:lastRenderedPageBreak/>
              <w:t>Objem a povrch kvádra a kocky</w:t>
            </w:r>
          </w:p>
          <w:p w:rsidR="00C95ADB" w:rsidRDefault="00C95ADB">
            <w:pPr>
              <w:rPr>
                <w:b/>
                <w:sz w:val="24"/>
                <w:szCs w:val="24"/>
              </w:rPr>
            </w:pPr>
          </w:p>
        </w:tc>
        <w:tc>
          <w:tcPr>
            <w:tcW w:w="1537" w:type="dxa"/>
            <w:tcMar>
              <w:top w:w="0" w:type="dxa"/>
              <w:bottom w:w="0" w:type="dxa"/>
            </w:tcMar>
          </w:tcPr>
          <w:p w:rsidR="00C95ADB" w:rsidRDefault="004A66D4">
            <w:pPr>
              <w:rPr>
                <w:sz w:val="24"/>
                <w:szCs w:val="24"/>
              </w:rPr>
            </w:pPr>
            <w:r>
              <w:rPr>
                <w:sz w:val="24"/>
                <w:szCs w:val="24"/>
              </w:rPr>
              <w:t xml:space="preserve">Obrazy kvádra a kocky vo voľnom rovnobežnom premietaní. Telesá zložené z kvádrov a kociek, ich znázorňovanie, nárys, pôdorys a bokorys. Siete kvádra a kocky. Pojem objemu telesa. Jednotky objemu a ich premena. Výpočet objemu kvádra a kocky. Pojem povrchu telesa. Výpočet povrchu kvádra a kocky. Riešenie úloh na výpočet objemu a povrchu kocky a kvádra. </w:t>
            </w:r>
            <w:r>
              <w:rPr>
                <w:sz w:val="24"/>
                <w:szCs w:val="24"/>
              </w:rPr>
              <w:lastRenderedPageBreak/>
              <w:t>Riešenie slovných úloh na objem a povrch kvádra a kocky s prepojením na percentá a zlomky.</w:t>
            </w:r>
          </w:p>
        </w:tc>
        <w:tc>
          <w:tcPr>
            <w:tcW w:w="1644" w:type="dxa"/>
            <w:tcMar>
              <w:top w:w="0" w:type="dxa"/>
              <w:bottom w:w="0" w:type="dxa"/>
            </w:tcMar>
          </w:tcPr>
          <w:p w:rsidR="00C95ADB" w:rsidRDefault="004A66D4">
            <w:pPr>
              <w:rPr>
                <w:sz w:val="24"/>
                <w:szCs w:val="24"/>
              </w:rPr>
            </w:pPr>
            <w:r>
              <w:rPr>
                <w:sz w:val="24"/>
                <w:szCs w:val="24"/>
              </w:rPr>
              <w:lastRenderedPageBreak/>
              <w:t>Osobnostný a sociálny rozvoj</w:t>
            </w:r>
          </w:p>
          <w:p w:rsidR="00C95ADB" w:rsidRDefault="00C95ADB">
            <w:pPr>
              <w:rPr>
                <w:sz w:val="24"/>
                <w:szCs w:val="24"/>
              </w:rPr>
            </w:pPr>
          </w:p>
          <w:p w:rsidR="00C95ADB" w:rsidRDefault="004A66D4">
            <w:pPr>
              <w:rPr>
                <w:sz w:val="24"/>
                <w:szCs w:val="24"/>
              </w:rPr>
            </w:pPr>
            <w:r>
              <w:rPr>
                <w:sz w:val="24"/>
                <w:szCs w:val="24"/>
              </w:rPr>
              <w:t>Enviromentálna výchova</w:t>
            </w:r>
          </w:p>
          <w:p w:rsidR="00C95ADB" w:rsidRDefault="00C95ADB">
            <w:pPr>
              <w:rPr>
                <w:sz w:val="24"/>
                <w:szCs w:val="24"/>
              </w:rPr>
            </w:pPr>
          </w:p>
          <w:p w:rsidR="00C95ADB" w:rsidRDefault="004A66D4">
            <w:pPr>
              <w:rPr>
                <w:sz w:val="24"/>
                <w:szCs w:val="24"/>
              </w:rPr>
            </w:pPr>
            <w:r>
              <w:rPr>
                <w:sz w:val="24"/>
                <w:szCs w:val="24"/>
              </w:rPr>
              <w:t>Dopravná výchova</w:t>
            </w:r>
          </w:p>
          <w:p w:rsidR="00C95ADB" w:rsidRDefault="00C95ADB">
            <w:pPr>
              <w:rPr>
                <w:sz w:val="24"/>
                <w:szCs w:val="24"/>
              </w:rPr>
            </w:pPr>
          </w:p>
        </w:tc>
        <w:tc>
          <w:tcPr>
            <w:tcW w:w="1392" w:type="dxa"/>
            <w:tcMar>
              <w:top w:w="0" w:type="dxa"/>
              <w:bottom w:w="0" w:type="dxa"/>
            </w:tcMar>
          </w:tcPr>
          <w:p w:rsidR="00C95ADB" w:rsidRDefault="004A66D4">
            <w:pPr>
              <w:rPr>
                <w:sz w:val="24"/>
                <w:szCs w:val="24"/>
              </w:rPr>
            </w:pPr>
            <w:r>
              <w:rPr>
                <w:sz w:val="24"/>
                <w:szCs w:val="24"/>
              </w:rPr>
              <w:t>Rozhovor</w:t>
            </w:r>
          </w:p>
          <w:p w:rsidR="00C95ADB" w:rsidRDefault="00C95ADB">
            <w:pPr>
              <w:rPr>
                <w:sz w:val="24"/>
                <w:szCs w:val="24"/>
              </w:rPr>
            </w:pPr>
          </w:p>
          <w:p w:rsidR="00C95ADB" w:rsidRDefault="004A66D4">
            <w:pPr>
              <w:rPr>
                <w:sz w:val="24"/>
                <w:szCs w:val="24"/>
              </w:rPr>
            </w:pPr>
            <w:r>
              <w:rPr>
                <w:sz w:val="24"/>
                <w:szCs w:val="24"/>
              </w:rPr>
              <w:t>Diskusia</w:t>
            </w:r>
          </w:p>
          <w:p w:rsidR="00C95ADB" w:rsidRDefault="00C95ADB">
            <w:pPr>
              <w:rPr>
                <w:sz w:val="24"/>
                <w:szCs w:val="24"/>
              </w:rPr>
            </w:pPr>
          </w:p>
          <w:p w:rsidR="00C95ADB" w:rsidRDefault="004A66D4">
            <w:pPr>
              <w:rPr>
                <w:sz w:val="24"/>
                <w:szCs w:val="24"/>
              </w:rPr>
            </w:pPr>
            <w:r>
              <w:rPr>
                <w:sz w:val="24"/>
                <w:szCs w:val="24"/>
              </w:rPr>
              <w:t>Výklad</w:t>
            </w:r>
          </w:p>
          <w:p w:rsidR="00C95ADB" w:rsidRDefault="00C95ADB">
            <w:pPr>
              <w:rPr>
                <w:sz w:val="24"/>
                <w:szCs w:val="24"/>
              </w:rPr>
            </w:pPr>
          </w:p>
          <w:p w:rsidR="00C95ADB" w:rsidRDefault="004A66D4">
            <w:pPr>
              <w:rPr>
                <w:sz w:val="24"/>
                <w:szCs w:val="24"/>
              </w:rPr>
            </w:pPr>
            <w:r>
              <w:rPr>
                <w:sz w:val="24"/>
                <w:szCs w:val="24"/>
              </w:rPr>
              <w:t>Práca s literatúrou a internetom</w:t>
            </w:r>
          </w:p>
          <w:p w:rsidR="00C95ADB" w:rsidRDefault="00C95ADB">
            <w:pPr>
              <w:rPr>
                <w:sz w:val="24"/>
                <w:szCs w:val="24"/>
              </w:rPr>
            </w:pPr>
          </w:p>
          <w:p w:rsidR="00C95ADB" w:rsidRDefault="004A66D4">
            <w:pPr>
              <w:rPr>
                <w:sz w:val="24"/>
                <w:szCs w:val="24"/>
              </w:rPr>
            </w:pPr>
            <w:r>
              <w:rPr>
                <w:sz w:val="24"/>
                <w:szCs w:val="24"/>
              </w:rPr>
              <w:t>Skupinová práca</w:t>
            </w:r>
          </w:p>
          <w:p w:rsidR="00C95ADB" w:rsidRDefault="00C95ADB">
            <w:pPr>
              <w:rPr>
                <w:sz w:val="24"/>
                <w:szCs w:val="24"/>
              </w:rPr>
            </w:pPr>
          </w:p>
          <w:p w:rsidR="00C95ADB" w:rsidRDefault="004A66D4">
            <w:pPr>
              <w:rPr>
                <w:sz w:val="24"/>
                <w:szCs w:val="24"/>
              </w:rPr>
            </w:pPr>
            <w:r>
              <w:rPr>
                <w:sz w:val="24"/>
                <w:szCs w:val="24"/>
              </w:rPr>
              <w:t xml:space="preserve">Individuálna práca  </w:t>
            </w:r>
          </w:p>
          <w:p w:rsidR="00C95ADB" w:rsidRDefault="00C95ADB">
            <w:pPr>
              <w:jc w:val="center"/>
              <w:rPr>
                <w:sz w:val="24"/>
                <w:szCs w:val="24"/>
              </w:rPr>
            </w:pPr>
          </w:p>
        </w:tc>
        <w:tc>
          <w:tcPr>
            <w:tcW w:w="1516" w:type="dxa"/>
            <w:tcMar>
              <w:top w:w="0" w:type="dxa"/>
              <w:bottom w:w="0" w:type="dxa"/>
            </w:tcMar>
          </w:tcPr>
          <w:p w:rsidR="00C95ADB" w:rsidRDefault="004A66D4">
            <w:pPr>
              <w:rPr>
                <w:sz w:val="24"/>
                <w:szCs w:val="24"/>
              </w:rPr>
            </w:pPr>
            <w:r>
              <w:rPr>
                <w:sz w:val="24"/>
                <w:szCs w:val="24"/>
              </w:rPr>
              <w:t xml:space="preserve">Žiak vie: načrtnúť a narysovať obraz kvádra a kocky vo voľnom rovnobežnom premietaní. Vyznačiť na náčrte kvádra a kocky ich viditeľné a neviditeľné hrany a ich základné prvky. Načrtnúť a narysovať sieť kvádra a kocky. Opísať a samostatne načrtnúť sieť kvádra a kocky. Poznať vzťah 1l = 1dm3 a vedieť premieňať základné jednotky objemu. Poznať vzorce na výpočet objemu </w:t>
            </w:r>
            <w:r>
              <w:rPr>
                <w:sz w:val="24"/>
                <w:szCs w:val="24"/>
              </w:rPr>
              <w:lastRenderedPageBreak/>
              <w:t>a povrchu kvádra a kocky – dokázať ich aplikovať pri riešení úloh zameraných na túto tematiku. Riešiť primerané slovné úlohy na výpočet objemu a povrchu kvádra a kocky s využitím premeny jednotiek objemu a obsahu.</w:t>
            </w:r>
          </w:p>
        </w:tc>
      </w:tr>
      <w:tr w:rsidR="00C95ADB">
        <w:tc>
          <w:tcPr>
            <w:tcW w:w="1590" w:type="dxa"/>
            <w:tcMar>
              <w:top w:w="0" w:type="dxa"/>
              <w:bottom w:w="0" w:type="dxa"/>
            </w:tcMar>
          </w:tcPr>
          <w:p w:rsidR="00C95ADB" w:rsidRDefault="004A66D4">
            <w:pPr>
              <w:spacing w:after="119"/>
              <w:jc w:val="both"/>
              <w:rPr>
                <w:color w:val="000000"/>
                <w:sz w:val="24"/>
                <w:szCs w:val="24"/>
              </w:rPr>
            </w:pPr>
            <w:r>
              <w:rPr>
                <w:color w:val="000000"/>
                <w:sz w:val="24"/>
                <w:szCs w:val="24"/>
              </w:rPr>
              <w:t xml:space="preserve">Rieši modelovaním a výpočtom situácie vyjadrené pomerom, pracuje s mierkou máp a plánov, pozná meracie prostriedky a ich jednotky, vie ich samostatne používať aj pri praktických meraniach. Zostavuje tabuľky priamej a nepriamej úmernosti, dopĺňa chýbajúce údaje na základe </w:t>
            </w:r>
            <w:r>
              <w:rPr>
                <w:color w:val="000000"/>
                <w:sz w:val="24"/>
                <w:szCs w:val="24"/>
              </w:rPr>
              <w:lastRenderedPageBreak/>
              <w:t>objaveného pravidla. Objavuje a rieši úlohy z praxe na priamu a nepriamu úmernosť, hľadá súvislosti medzi nadobudnutými vedomosťami a realitou.</w:t>
            </w:r>
          </w:p>
          <w:p w:rsidR="00C95ADB" w:rsidRDefault="00C95ADB">
            <w:pPr>
              <w:rPr>
                <w:sz w:val="24"/>
                <w:szCs w:val="24"/>
              </w:rPr>
            </w:pPr>
          </w:p>
        </w:tc>
        <w:tc>
          <w:tcPr>
            <w:tcW w:w="1531" w:type="dxa"/>
            <w:tcMar>
              <w:top w:w="0" w:type="dxa"/>
              <w:bottom w:w="0" w:type="dxa"/>
            </w:tcMar>
          </w:tcPr>
          <w:p w:rsidR="00C95ADB" w:rsidRDefault="004A66D4">
            <w:pPr>
              <w:rPr>
                <w:b/>
                <w:sz w:val="24"/>
                <w:szCs w:val="24"/>
              </w:rPr>
            </w:pPr>
            <w:r>
              <w:rPr>
                <w:b/>
                <w:sz w:val="24"/>
                <w:szCs w:val="24"/>
              </w:rPr>
              <w:lastRenderedPageBreak/>
              <w:t>Pomer. Priama a nepriama úmernosť</w:t>
            </w:r>
          </w:p>
          <w:p w:rsidR="00C95ADB" w:rsidRDefault="00C95ADB">
            <w:pPr>
              <w:rPr>
                <w:sz w:val="24"/>
                <w:szCs w:val="24"/>
              </w:rPr>
            </w:pPr>
          </w:p>
        </w:tc>
        <w:tc>
          <w:tcPr>
            <w:tcW w:w="1537" w:type="dxa"/>
            <w:tcMar>
              <w:top w:w="0" w:type="dxa"/>
              <w:bottom w:w="0" w:type="dxa"/>
            </w:tcMar>
          </w:tcPr>
          <w:p w:rsidR="00C95ADB" w:rsidRDefault="004A66D4">
            <w:pPr>
              <w:rPr>
                <w:sz w:val="24"/>
                <w:szCs w:val="24"/>
              </w:rPr>
            </w:pPr>
            <w:r>
              <w:rPr>
                <w:sz w:val="24"/>
                <w:szCs w:val="24"/>
              </w:rPr>
              <w:t>Pomer, prevrátený pomer, postupný pomer. Riešenie slovných úloh na pomery. Mierka plánu a mapy. Priama a nepriama úmernosť.  Trojčlenka v percentovom počte. Využitie priamej a nepriamej úmernosti v praxi (kontextové a podnetové úlohy).</w:t>
            </w:r>
          </w:p>
          <w:p w:rsidR="00C95ADB" w:rsidRDefault="00C95ADB">
            <w:pPr>
              <w:rPr>
                <w:b/>
                <w:sz w:val="24"/>
                <w:szCs w:val="24"/>
              </w:rPr>
            </w:pPr>
          </w:p>
        </w:tc>
        <w:tc>
          <w:tcPr>
            <w:tcW w:w="1644" w:type="dxa"/>
            <w:tcMar>
              <w:top w:w="0" w:type="dxa"/>
              <w:bottom w:w="0" w:type="dxa"/>
            </w:tcMar>
          </w:tcPr>
          <w:p w:rsidR="00C95ADB" w:rsidRDefault="004A66D4">
            <w:pPr>
              <w:rPr>
                <w:sz w:val="24"/>
                <w:szCs w:val="24"/>
              </w:rPr>
            </w:pPr>
            <w:r>
              <w:rPr>
                <w:sz w:val="24"/>
                <w:szCs w:val="24"/>
              </w:rPr>
              <w:t>Environmentálna výchova</w:t>
            </w:r>
          </w:p>
          <w:p w:rsidR="00C95ADB" w:rsidRDefault="00C95ADB">
            <w:pPr>
              <w:rPr>
                <w:sz w:val="24"/>
                <w:szCs w:val="24"/>
              </w:rPr>
            </w:pPr>
          </w:p>
          <w:p w:rsidR="00C95ADB" w:rsidRDefault="004A66D4">
            <w:pPr>
              <w:rPr>
                <w:sz w:val="24"/>
                <w:szCs w:val="24"/>
              </w:rPr>
            </w:pPr>
            <w:r>
              <w:rPr>
                <w:sz w:val="24"/>
                <w:szCs w:val="24"/>
              </w:rPr>
              <w:t>Mediálna výchova</w:t>
            </w:r>
          </w:p>
          <w:p w:rsidR="00C95ADB" w:rsidRDefault="00C95ADB">
            <w:pPr>
              <w:rPr>
                <w:sz w:val="24"/>
                <w:szCs w:val="24"/>
              </w:rPr>
            </w:pPr>
          </w:p>
          <w:p w:rsidR="00C95ADB" w:rsidRDefault="004A66D4">
            <w:pPr>
              <w:rPr>
                <w:sz w:val="24"/>
                <w:szCs w:val="24"/>
              </w:rPr>
            </w:pPr>
            <w:r>
              <w:rPr>
                <w:sz w:val="24"/>
                <w:szCs w:val="24"/>
              </w:rPr>
              <w:t>Regionálna výchova</w:t>
            </w:r>
          </w:p>
          <w:p w:rsidR="00C95ADB" w:rsidRDefault="00C95ADB">
            <w:pPr>
              <w:rPr>
                <w:sz w:val="24"/>
                <w:szCs w:val="24"/>
              </w:rPr>
            </w:pPr>
          </w:p>
          <w:p w:rsidR="00C95ADB" w:rsidRDefault="004A66D4">
            <w:pPr>
              <w:rPr>
                <w:sz w:val="24"/>
                <w:szCs w:val="24"/>
              </w:rPr>
            </w:pPr>
            <w:r>
              <w:rPr>
                <w:sz w:val="24"/>
                <w:szCs w:val="24"/>
              </w:rPr>
              <w:t>Ochrana života a zdravia</w:t>
            </w:r>
          </w:p>
          <w:p w:rsidR="00C95ADB" w:rsidRDefault="00C95ADB">
            <w:pPr>
              <w:rPr>
                <w:sz w:val="24"/>
                <w:szCs w:val="24"/>
              </w:rPr>
            </w:pPr>
          </w:p>
          <w:p w:rsidR="00C95ADB" w:rsidRDefault="00C95ADB">
            <w:pPr>
              <w:rPr>
                <w:sz w:val="24"/>
                <w:szCs w:val="24"/>
              </w:rPr>
            </w:pPr>
          </w:p>
        </w:tc>
        <w:tc>
          <w:tcPr>
            <w:tcW w:w="1392" w:type="dxa"/>
            <w:tcMar>
              <w:top w:w="0" w:type="dxa"/>
              <w:bottom w:w="0" w:type="dxa"/>
            </w:tcMar>
          </w:tcPr>
          <w:p w:rsidR="00C95ADB" w:rsidRDefault="004A66D4">
            <w:pPr>
              <w:rPr>
                <w:sz w:val="24"/>
                <w:szCs w:val="24"/>
              </w:rPr>
            </w:pPr>
            <w:r>
              <w:rPr>
                <w:sz w:val="24"/>
                <w:szCs w:val="24"/>
              </w:rPr>
              <w:t>Rozhovor</w:t>
            </w:r>
          </w:p>
          <w:p w:rsidR="00C95ADB" w:rsidRDefault="00C95ADB">
            <w:pPr>
              <w:rPr>
                <w:sz w:val="24"/>
                <w:szCs w:val="24"/>
              </w:rPr>
            </w:pPr>
          </w:p>
          <w:p w:rsidR="00C95ADB" w:rsidRDefault="004A66D4">
            <w:pPr>
              <w:rPr>
                <w:sz w:val="24"/>
                <w:szCs w:val="24"/>
              </w:rPr>
            </w:pPr>
            <w:r>
              <w:rPr>
                <w:sz w:val="24"/>
                <w:szCs w:val="24"/>
              </w:rPr>
              <w:t>Diskusia</w:t>
            </w:r>
          </w:p>
          <w:p w:rsidR="00C95ADB" w:rsidRDefault="00C95ADB">
            <w:pPr>
              <w:rPr>
                <w:sz w:val="24"/>
                <w:szCs w:val="24"/>
              </w:rPr>
            </w:pPr>
          </w:p>
          <w:p w:rsidR="00C95ADB" w:rsidRDefault="004A66D4">
            <w:pPr>
              <w:rPr>
                <w:sz w:val="24"/>
                <w:szCs w:val="24"/>
              </w:rPr>
            </w:pPr>
            <w:r>
              <w:rPr>
                <w:sz w:val="24"/>
                <w:szCs w:val="24"/>
              </w:rPr>
              <w:t>Výklad</w:t>
            </w:r>
          </w:p>
          <w:p w:rsidR="00C95ADB" w:rsidRDefault="00C95ADB">
            <w:pPr>
              <w:rPr>
                <w:sz w:val="24"/>
                <w:szCs w:val="24"/>
              </w:rPr>
            </w:pPr>
          </w:p>
          <w:p w:rsidR="00C95ADB" w:rsidRDefault="004A66D4">
            <w:pPr>
              <w:rPr>
                <w:sz w:val="24"/>
                <w:szCs w:val="24"/>
              </w:rPr>
            </w:pPr>
            <w:r>
              <w:rPr>
                <w:sz w:val="24"/>
                <w:szCs w:val="24"/>
              </w:rPr>
              <w:t>Práca s literatúrou a internetom</w:t>
            </w:r>
          </w:p>
          <w:p w:rsidR="00C95ADB" w:rsidRDefault="00C95ADB">
            <w:pPr>
              <w:rPr>
                <w:sz w:val="24"/>
                <w:szCs w:val="24"/>
              </w:rPr>
            </w:pPr>
          </w:p>
          <w:p w:rsidR="00C95ADB" w:rsidRDefault="004A66D4">
            <w:pPr>
              <w:rPr>
                <w:sz w:val="24"/>
                <w:szCs w:val="24"/>
              </w:rPr>
            </w:pPr>
            <w:r>
              <w:rPr>
                <w:sz w:val="24"/>
                <w:szCs w:val="24"/>
              </w:rPr>
              <w:t>Skupinová práca</w:t>
            </w:r>
          </w:p>
          <w:p w:rsidR="00C95ADB" w:rsidRDefault="00C95ADB">
            <w:pPr>
              <w:rPr>
                <w:sz w:val="24"/>
                <w:szCs w:val="24"/>
              </w:rPr>
            </w:pPr>
          </w:p>
          <w:p w:rsidR="00C95ADB" w:rsidRDefault="004A66D4">
            <w:pPr>
              <w:rPr>
                <w:sz w:val="24"/>
                <w:szCs w:val="24"/>
              </w:rPr>
            </w:pPr>
            <w:r>
              <w:rPr>
                <w:sz w:val="24"/>
                <w:szCs w:val="24"/>
              </w:rPr>
              <w:t xml:space="preserve">Individuálna práca  </w:t>
            </w:r>
          </w:p>
        </w:tc>
        <w:tc>
          <w:tcPr>
            <w:tcW w:w="1516" w:type="dxa"/>
            <w:tcMar>
              <w:top w:w="0" w:type="dxa"/>
              <w:bottom w:w="0" w:type="dxa"/>
            </w:tcMar>
          </w:tcPr>
          <w:p w:rsidR="00C95ADB" w:rsidRDefault="004A66D4">
            <w:pPr>
              <w:rPr>
                <w:sz w:val="24"/>
                <w:szCs w:val="24"/>
              </w:rPr>
            </w:pPr>
            <w:r>
              <w:rPr>
                <w:sz w:val="24"/>
                <w:szCs w:val="24"/>
              </w:rPr>
              <w:t>Žiak vie:</w:t>
            </w:r>
          </w:p>
          <w:p w:rsidR="00C95ADB" w:rsidRDefault="004A66D4">
            <w:pPr>
              <w:rPr>
                <w:sz w:val="24"/>
                <w:szCs w:val="24"/>
              </w:rPr>
            </w:pPr>
            <w:r>
              <w:rPr>
                <w:sz w:val="24"/>
                <w:szCs w:val="24"/>
              </w:rPr>
              <w:t xml:space="preserve">Správne chápať pojmy pomer, prevrátený pomer, postupný pomer a vie ich aplikovať pri riešení úloh. Zväčšiť alebo zmenšiť dané číslo v danom pomere,  riešiť úlohy na delenie čísla v danom pomere. Správne chápať pojem  priamej úmernosti, nepriamej </w:t>
            </w:r>
            <w:r>
              <w:rPr>
                <w:sz w:val="24"/>
                <w:szCs w:val="24"/>
              </w:rPr>
              <w:lastRenderedPageBreak/>
              <w:t>úmernosti, riešiť úlohy trojčlenkou. Dokázať poukázať na príklady zo života kde sa vyskytuje priama a nepriama úmernosť. Riešiť úlohy na priamu a nepriamu úmernosť, tiež úlohy z praxe riešiť trojčlenkou, riešiť úlohy so zameraním na mierky mapy a plánu. Poznať vzťah medzi číslami uvádzaný pri číselnej mierke.</w:t>
            </w:r>
          </w:p>
        </w:tc>
      </w:tr>
      <w:tr w:rsidR="00C95ADB">
        <w:tc>
          <w:tcPr>
            <w:tcW w:w="1590" w:type="dxa"/>
            <w:tcMar>
              <w:top w:w="0" w:type="dxa"/>
              <w:bottom w:w="0" w:type="dxa"/>
            </w:tcMar>
          </w:tcPr>
          <w:p w:rsidR="00C95ADB" w:rsidRDefault="004A66D4">
            <w:pPr>
              <w:spacing w:after="119"/>
              <w:jc w:val="both"/>
              <w:rPr>
                <w:color w:val="000000"/>
                <w:sz w:val="24"/>
                <w:szCs w:val="24"/>
              </w:rPr>
            </w:pPr>
            <w:r>
              <w:rPr>
                <w:color w:val="000000"/>
                <w:sz w:val="24"/>
                <w:szCs w:val="24"/>
              </w:rPr>
              <w:t xml:space="preserve">Prostredníctvom hier a manipulatívnych činností získa skúsenosti s organizáciou konkrétnych súborov predmetov podľa zvoleného ľubovoľného a podľa vopred daného určitého kritéria. Vie z daného počtu prvkov vybrať </w:t>
            </w:r>
            <w:r>
              <w:rPr>
                <w:color w:val="000000"/>
                <w:sz w:val="24"/>
                <w:szCs w:val="24"/>
              </w:rPr>
              <w:lastRenderedPageBreak/>
              <w:t>skupinu s určitým počtom prvkov podľa určeného pravidla a vypočítať počet možností výberu. Vie použiť vhodnú stratégiu na zistenie všetkých riešení a efektívny spôsob zápisu všetkých možných riešení daného problému, získa skúsenosť s prácou a organizáciou v konkrétnych súboroch predmetov. Rieši rôzne, primerané a jednoduché kombinatorické úlohy.</w:t>
            </w:r>
          </w:p>
        </w:tc>
        <w:tc>
          <w:tcPr>
            <w:tcW w:w="1531" w:type="dxa"/>
            <w:tcMar>
              <w:top w:w="0" w:type="dxa"/>
              <w:bottom w:w="0" w:type="dxa"/>
            </w:tcMar>
          </w:tcPr>
          <w:p w:rsidR="00C95ADB" w:rsidRDefault="004A66D4">
            <w:pPr>
              <w:ind w:hanging="39"/>
              <w:jc w:val="both"/>
              <w:rPr>
                <w:b/>
                <w:sz w:val="24"/>
                <w:szCs w:val="24"/>
              </w:rPr>
            </w:pPr>
            <w:r>
              <w:rPr>
                <w:b/>
                <w:sz w:val="24"/>
                <w:szCs w:val="24"/>
              </w:rPr>
              <w:lastRenderedPageBreak/>
              <w:t>Kombinatorika – riešenie úloh</w:t>
            </w:r>
          </w:p>
          <w:p w:rsidR="00C95ADB" w:rsidRDefault="00C95ADB">
            <w:pPr>
              <w:rPr>
                <w:b/>
                <w:sz w:val="24"/>
                <w:szCs w:val="24"/>
              </w:rPr>
            </w:pPr>
          </w:p>
        </w:tc>
        <w:tc>
          <w:tcPr>
            <w:tcW w:w="1537" w:type="dxa"/>
            <w:tcMar>
              <w:top w:w="0" w:type="dxa"/>
              <w:bottom w:w="0" w:type="dxa"/>
            </w:tcMar>
          </w:tcPr>
          <w:p w:rsidR="00C95ADB" w:rsidRDefault="004A66D4">
            <w:pPr>
              <w:spacing w:after="119"/>
              <w:rPr>
                <w:sz w:val="24"/>
                <w:szCs w:val="24"/>
              </w:rPr>
            </w:pPr>
            <w:r>
              <w:rPr>
                <w:sz w:val="24"/>
                <w:szCs w:val="24"/>
              </w:rPr>
              <w:t xml:space="preserve">Úlohy na tvorbu skupín predmetov a ich počte z oblasti rôznych hier, športu a z rôznych oblastí života (propedeutika variácií). Rôzne spôsoby vypisovania na jednoduchých úlohách (bez podmienok </w:t>
            </w:r>
            <w:r>
              <w:rPr>
                <w:sz w:val="24"/>
                <w:szCs w:val="24"/>
              </w:rPr>
              <w:lastRenderedPageBreak/>
              <w:t xml:space="preserve">využiť pravidlo súčtu). Objavovanie možností a zákonitostí. Pravidlo súčinu. Úlohy s podmienkami (propedeutika základných modelov kombinatoriky). </w:t>
            </w:r>
          </w:p>
          <w:p w:rsidR="00C95ADB" w:rsidRDefault="00C95ADB">
            <w:pPr>
              <w:rPr>
                <w:sz w:val="24"/>
                <w:szCs w:val="24"/>
              </w:rPr>
            </w:pPr>
          </w:p>
        </w:tc>
        <w:tc>
          <w:tcPr>
            <w:tcW w:w="1644" w:type="dxa"/>
            <w:tcMar>
              <w:top w:w="0" w:type="dxa"/>
              <w:bottom w:w="0" w:type="dxa"/>
            </w:tcMar>
          </w:tcPr>
          <w:p w:rsidR="00C95ADB" w:rsidRDefault="004A66D4">
            <w:pPr>
              <w:rPr>
                <w:sz w:val="24"/>
                <w:szCs w:val="24"/>
              </w:rPr>
            </w:pPr>
            <w:r>
              <w:rPr>
                <w:sz w:val="24"/>
                <w:szCs w:val="24"/>
              </w:rPr>
              <w:lastRenderedPageBreak/>
              <w:t>Dopravná výchova</w:t>
            </w:r>
          </w:p>
          <w:p w:rsidR="00C95ADB" w:rsidRDefault="00C95ADB">
            <w:pPr>
              <w:rPr>
                <w:sz w:val="24"/>
                <w:szCs w:val="24"/>
              </w:rPr>
            </w:pPr>
          </w:p>
          <w:p w:rsidR="00C95ADB" w:rsidRDefault="004A66D4">
            <w:pPr>
              <w:rPr>
                <w:sz w:val="24"/>
                <w:szCs w:val="24"/>
              </w:rPr>
            </w:pPr>
            <w:r>
              <w:rPr>
                <w:sz w:val="24"/>
                <w:szCs w:val="24"/>
              </w:rPr>
              <w:t>Environmentálna výchova</w:t>
            </w:r>
          </w:p>
          <w:p w:rsidR="00C95ADB" w:rsidRDefault="00C95ADB">
            <w:pPr>
              <w:rPr>
                <w:sz w:val="24"/>
                <w:szCs w:val="24"/>
              </w:rPr>
            </w:pPr>
          </w:p>
          <w:p w:rsidR="00C95ADB" w:rsidRDefault="004A66D4">
            <w:pPr>
              <w:rPr>
                <w:sz w:val="24"/>
                <w:szCs w:val="24"/>
              </w:rPr>
            </w:pPr>
            <w:r>
              <w:rPr>
                <w:sz w:val="24"/>
                <w:szCs w:val="24"/>
              </w:rPr>
              <w:t>Telesná výchova</w:t>
            </w:r>
          </w:p>
          <w:p w:rsidR="00C95ADB" w:rsidRDefault="00C95ADB">
            <w:pPr>
              <w:rPr>
                <w:sz w:val="24"/>
                <w:szCs w:val="24"/>
              </w:rPr>
            </w:pPr>
          </w:p>
        </w:tc>
        <w:tc>
          <w:tcPr>
            <w:tcW w:w="1392" w:type="dxa"/>
            <w:tcMar>
              <w:top w:w="0" w:type="dxa"/>
              <w:bottom w:w="0" w:type="dxa"/>
            </w:tcMar>
          </w:tcPr>
          <w:p w:rsidR="00C95ADB" w:rsidRDefault="004A66D4">
            <w:pPr>
              <w:rPr>
                <w:sz w:val="24"/>
                <w:szCs w:val="24"/>
              </w:rPr>
            </w:pPr>
            <w:r>
              <w:rPr>
                <w:sz w:val="24"/>
                <w:szCs w:val="24"/>
              </w:rPr>
              <w:t>Rozhovor</w:t>
            </w:r>
          </w:p>
          <w:p w:rsidR="00C95ADB" w:rsidRDefault="00C95ADB">
            <w:pPr>
              <w:rPr>
                <w:sz w:val="24"/>
                <w:szCs w:val="24"/>
              </w:rPr>
            </w:pPr>
          </w:p>
          <w:p w:rsidR="00C95ADB" w:rsidRDefault="004A66D4">
            <w:pPr>
              <w:rPr>
                <w:sz w:val="24"/>
                <w:szCs w:val="24"/>
              </w:rPr>
            </w:pPr>
            <w:r>
              <w:rPr>
                <w:sz w:val="24"/>
                <w:szCs w:val="24"/>
              </w:rPr>
              <w:t>Diskusia</w:t>
            </w:r>
          </w:p>
          <w:p w:rsidR="00C95ADB" w:rsidRDefault="00C95ADB">
            <w:pPr>
              <w:rPr>
                <w:sz w:val="24"/>
                <w:szCs w:val="24"/>
              </w:rPr>
            </w:pPr>
          </w:p>
          <w:p w:rsidR="00C95ADB" w:rsidRDefault="004A66D4">
            <w:pPr>
              <w:rPr>
                <w:sz w:val="24"/>
                <w:szCs w:val="24"/>
              </w:rPr>
            </w:pPr>
            <w:r>
              <w:rPr>
                <w:sz w:val="24"/>
                <w:szCs w:val="24"/>
              </w:rPr>
              <w:t>Výklad</w:t>
            </w:r>
          </w:p>
          <w:p w:rsidR="00C95ADB" w:rsidRDefault="00C95ADB">
            <w:pPr>
              <w:rPr>
                <w:sz w:val="24"/>
                <w:szCs w:val="24"/>
              </w:rPr>
            </w:pPr>
          </w:p>
          <w:p w:rsidR="00C95ADB" w:rsidRDefault="004A66D4">
            <w:pPr>
              <w:rPr>
                <w:sz w:val="24"/>
                <w:szCs w:val="24"/>
              </w:rPr>
            </w:pPr>
            <w:r>
              <w:rPr>
                <w:sz w:val="24"/>
                <w:szCs w:val="24"/>
              </w:rPr>
              <w:t>Práca s literatúrou a internetom</w:t>
            </w:r>
          </w:p>
          <w:p w:rsidR="00C95ADB" w:rsidRDefault="00C95ADB">
            <w:pPr>
              <w:rPr>
                <w:sz w:val="24"/>
                <w:szCs w:val="24"/>
              </w:rPr>
            </w:pPr>
          </w:p>
          <w:p w:rsidR="00C95ADB" w:rsidRDefault="004A66D4">
            <w:pPr>
              <w:rPr>
                <w:sz w:val="24"/>
                <w:szCs w:val="24"/>
              </w:rPr>
            </w:pPr>
            <w:r>
              <w:rPr>
                <w:sz w:val="24"/>
                <w:szCs w:val="24"/>
              </w:rPr>
              <w:t>Skupinová práca</w:t>
            </w:r>
          </w:p>
          <w:p w:rsidR="00C95ADB" w:rsidRDefault="00C95ADB">
            <w:pPr>
              <w:rPr>
                <w:sz w:val="24"/>
                <w:szCs w:val="24"/>
              </w:rPr>
            </w:pPr>
          </w:p>
          <w:p w:rsidR="00C95ADB" w:rsidRDefault="004A66D4">
            <w:pPr>
              <w:rPr>
                <w:sz w:val="24"/>
                <w:szCs w:val="24"/>
              </w:rPr>
            </w:pPr>
            <w:r>
              <w:rPr>
                <w:sz w:val="24"/>
                <w:szCs w:val="24"/>
              </w:rPr>
              <w:t xml:space="preserve">Individuálna práca  </w:t>
            </w:r>
          </w:p>
        </w:tc>
        <w:tc>
          <w:tcPr>
            <w:tcW w:w="1516" w:type="dxa"/>
            <w:tcMar>
              <w:top w:w="0" w:type="dxa"/>
              <w:bottom w:w="0" w:type="dxa"/>
            </w:tcMar>
          </w:tcPr>
          <w:p w:rsidR="00C95ADB" w:rsidRDefault="004A66D4">
            <w:pPr>
              <w:rPr>
                <w:sz w:val="24"/>
                <w:szCs w:val="24"/>
              </w:rPr>
            </w:pPr>
            <w:r>
              <w:rPr>
                <w:sz w:val="24"/>
                <w:szCs w:val="24"/>
              </w:rPr>
              <w:t>Žiak vie:</w:t>
            </w:r>
          </w:p>
          <w:p w:rsidR="00C95ADB" w:rsidRDefault="004A66D4">
            <w:pPr>
              <w:rPr>
                <w:sz w:val="24"/>
                <w:szCs w:val="24"/>
              </w:rPr>
            </w:pPr>
            <w:r>
              <w:rPr>
                <w:sz w:val="24"/>
                <w:szCs w:val="24"/>
              </w:rPr>
              <w:t xml:space="preserve">Vypisovať všetky možnosti podľa určitého systému. Tvoriť systém (strom logických možností) na vypisovanie všetkých možností. Získať skúsenosť s prácou a organizáciou </w:t>
            </w:r>
            <w:r>
              <w:rPr>
                <w:sz w:val="24"/>
                <w:szCs w:val="24"/>
              </w:rPr>
              <w:lastRenderedPageBreak/>
              <w:t>v konkrétnych súboroch predmetov. Riešiť rôzne primerané a jednoduché kombinatorické úlohy. Zhromažďovať, triediť a systematicky vytvárať všetky možné riešenia. Vedieť vypočítať kombinatorické úlohy podľa pravidla súčinu a pomocou názoru. Znázorniť dáta, údaje v tabuľke a stromovým diagramom (grafom).</w:t>
            </w:r>
          </w:p>
        </w:tc>
      </w:tr>
    </w:tbl>
    <w:p w:rsidR="00C95ADB" w:rsidRDefault="00C95ADB">
      <w:pPr>
        <w:pBdr>
          <w:top w:val="nil"/>
          <w:left w:val="nil"/>
          <w:bottom w:val="nil"/>
          <w:right w:val="nil"/>
          <w:between w:val="nil"/>
        </w:pBdr>
        <w:jc w:val="both"/>
        <w:rPr>
          <w:color w:val="000000"/>
          <w:sz w:val="24"/>
          <w:szCs w:val="24"/>
        </w:rPr>
      </w:pPr>
    </w:p>
    <w:p w:rsidR="00C95ADB" w:rsidRDefault="004A66D4">
      <w:pPr>
        <w:spacing w:before="120"/>
        <w:jc w:val="both"/>
        <w:rPr>
          <w:b/>
          <w:sz w:val="28"/>
          <w:szCs w:val="28"/>
        </w:rPr>
      </w:pPr>
      <w:r>
        <w:rPr>
          <w:b/>
          <w:sz w:val="28"/>
          <w:szCs w:val="28"/>
        </w:rPr>
        <w:t>Učebné zdroje</w:t>
      </w:r>
    </w:p>
    <w:p w:rsidR="00C95ADB" w:rsidRDefault="00C95ADB">
      <w:pPr>
        <w:jc w:val="both"/>
      </w:pPr>
    </w:p>
    <w:p w:rsidR="00C95ADB" w:rsidRDefault="004A66D4">
      <w:pPr>
        <w:jc w:val="both"/>
      </w:pPr>
      <w:r>
        <w:t xml:space="preserve">Na podporou a aktiváciu vyučovania a učenia žiakov sa využijú nasledovné učebné zdroje: </w:t>
      </w:r>
    </w:p>
    <w:p w:rsidR="00C95ADB" w:rsidRDefault="004A66D4" w:rsidP="003C383C">
      <w:pPr>
        <w:numPr>
          <w:ilvl w:val="0"/>
          <w:numId w:val="30"/>
        </w:numPr>
        <w:jc w:val="both"/>
      </w:pPr>
      <w:r>
        <w:t xml:space="preserve">dostupné učebnice </w:t>
      </w:r>
    </w:p>
    <w:p w:rsidR="00C95ADB" w:rsidRDefault="004A66D4" w:rsidP="003C383C">
      <w:pPr>
        <w:numPr>
          <w:ilvl w:val="0"/>
          <w:numId w:val="30"/>
        </w:numPr>
        <w:jc w:val="both"/>
      </w:pPr>
      <w:r>
        <w:t>pracovné zošity ( podľa ponuky )</w:t>
      </w:r>
    </w:p>
    <w:p w:rsidR="00C95ADB" w:rsidRDefault="004A66D4" w:rsidP="003C383C">
      <w:pPr>
        <w:numPr>
          <w:ilvl w:val="0"/>
          <w:numId w:val="30"/>
        </w:numPr>
        <w:jc w:val="both"/>
      </w:pPr>
      <w:r>
        <w:t>internet</w:t>
      </w:r>
    </w:p>
    <w:p w:rsidR="00C95ADB" w:rsidRDefault="004A66D4" w:rsidP="003C383C">
      <w:pPr>
        <w:numPr>
          <w:ilvl w:val="0"/>
          <w:numId w:val="30"/>
        </w:numPr>
        <w:jc w:val="both"/>
      </w:pPr>
      <w:r>
        <w:t>didaktické pomôcky (prezentácie, didaktické hry, IKT)</w:t>
      </w:r>
    </w:p>
    <w:p w:rsidR="00C95ADB" w:rsidRDefault="004A66D4" w:rsidP="003C383C">
      <w:pPr>
        <w:numPr>
          <w:ilvl w:val="0"/>
          <w:numId w:val="30"/>
        </w:numPr>
        <w:jc w:val="both"/>
      </w:pPr>
      <w:r>
        <w:t>knižnica (školská, krajská)</w:t>
      </w: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085671" w:rsidRDefault="00085671">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tbl>
      <w:tblPr>
        <w:tblStyle w:val="affffffff2"/>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C000"/>
            <w:vAlign w:val="center"/>
          </w:tcPr>
          <w:p w:rsidR="00C95ADB" w:rsidRDefault="004A66D4">
            <w:pPr>
              <w:pBdr>
                <w:top w:val="nil"/>
                <w:left w:val="nil"/>
                <w:bottom w:val="nil"/>
                <w:right w:val="nil"/>
                <w:between w:val="nil"/>
              </w:pBdr>
              <w:jc w:val="center"/>
              <w:rPr>
                <w:color w:val="000000"/>
                <w:sz w:val="28"/>
                <w:szCs w:val="28"/>
              </w:rPr>
            </w:pPr>
            <w:r>
              <w:rPr>
                <w:b/>
                <w:color w:val="000000"/>
                <w:sz w:val="28"/>
                <w:szCs w:val="28"/>
              </w:rPr>
              <w:lastRenderedPageBreak/>
              <w:t>INFORMATIKA – 7. ročník</w:t>
            </w:r>
          </w:p>
        </w:tc>
      </w:tr>
    </w:tbl>
    <w:p w:rsidR="00C95ADB" w:rsidRDefault="00C95ADB">
      <w:pPr>
        <w:pBdr>
          <w:top w:val="nil"/>
          <w:left w:val="nil"/>
          <w:bottom w:val="nil"/>
          <w:right w:val="nil"/>
          <w:between w:val="nil"/>
        </w:pBdr>
        <w:jc w:val="both"/>
        <w:rPr>
          <w:color w:val="000000"/>
          <w:sz w:val="24"/>
          <w:szCs w:val="24"/>
        </w:rPr>
      </w:pPr>
    </w:p>
    <w:p w:rsidR="00085671" w:rsidRDefault="00085671" w:rsidP="00085671">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0A7B42">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085671" w:rsidRDefault="00085671">
      <w:pPr>
        <w:jc w:val="both"/>
        <w:rPr>
          <w:b/>
          <w:sz w:val="28"/>
          <w:szCs w:val="28"/>
        </w:rPr>
      </w:pPr>
    </w:p>
    <w:p w:rsidR="00C95ADB" w:rsidRDefault="004A66D4">
      <w:pPr>
        <w:jc w:val="both"/>
        <w:rPr>
          <w:b/>
          <w:sz w:val="28"/>
          <w:szCs w:val="28"/>
        </w:rPr>
      </w:pPr>
      <w:r>
        <w:rPr>
          <w:b/>
          <w:sz w:val="28"/>
          <w:szCs w:val="28"/>
        </w:rPr>
        <w:t>Obsah vzdelávania</w:t>
      </w:r>
    </w:p>
    <w:p w:rsidR="00C95ADB" w:rsidRDefault="00C95ADB">
      <w:pPr>
        <w:jc w:val="both"/>
        <w:rPr>
          <w:sz w:val="24"/>
          <w:szCs w:val="24"/>
        </w:rPr>
      </w:pPr>
    </w:p>
    <w:tbl>
      <w:tblPr>
        <w:tblStyle w:val="affffffff3"/>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53"/>
        <w:gridCol w:w="1716"/>
      </w:tblGrid>
      <w:tr w:rsidR="00C95ADB">
        <w:trPr>
          <w:trHeight w:val="825"/>
        </w:trPr>
        <w:tc>
          <w:tcPr>
            <w:tcW w:w="7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 xml:space="preserve"> </w:t>
            </w:r>
          </w:p>
          <w:p w:rsidR="00C95ADB" w:rsidRDefault="004A66D4">
            <w:pPr>
              <w:jc w:val="center"/>
              <w:rPr>
                <w:b/>
                <w:sz w:val="24"/>
                <w:szCs w:val="24"/>
              </w:rPr>
            </w:pPr>
            <w:r>
              <w:rPr>
                <w:b/>
                <w:sz w:val="24"/>
                <w:szCs w:val="24"/>
              </w:rPr>
              <w:t>Tematický celok - obsah</w:t>
            </w:r>
          </w:p>
          <w:p w:rsidR="00C95ADB" w:rsidRDefault="004A66D4">
            <w:pPr>
              <w:jc w:val="center"/>
              <w:rPr>
                <w:sz w:val="24"/>
                <w:szCs w:val="24"/>
              </w:rPr>
            </w:pPr>
            <w:r>
              <w:rPr>
                <w:sz w:val="24"/>
                <w:szCs w:val="24"/>
              </w:rPr>
              <w:t xml:space="preserve"> </w:t>
            </w:r>
          </w:p>
        </w:tc>
        <w:tc>
          <w:tcPr>
            <w:tcW w:w="17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b/>
                <w:sz w:val="24"/>
                <w:szCs w:val="24"/>
              </w:rPr>
            </w:pPr>
            <w:r>
              <w:rPr>
                <w:b/>
                <w:sz w:val="24"/>
                <w:szCs w:val="24"/>
              </w:rPr>
              <w:t>Počet hodín</w:t>
            </w:r>
          </w:p>
        </w:tc>
      </w:tr>
      <w:tr w:rsidR="00C95ADB">
        <w:trPr>
          <w:trHeight w:val="795"/>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b/>
                <w:sz w:val="24"/>
                <w:szCs w:val="24"/>
              </w:rPr>
            </w:pPr>
            <w:r>
              <w:rPr>
                <w:b/>
                <w:sz w:val="24"/>
                <w:szCs w:val="24"/>
              </w:rPr>
              <w:t>Reprezentácie a nástroje – práca s tabuľkami</w:t>
            </w:r>
          </w:p>
          <w:p w:rsidR="00C95ADB" w:rsidRDefault="004A66D4">
            <w:pPr>
              <w:jc w:val="both"/>
              <w:rPr>
                <w:sz w:val="24"/>
                <w:szCs w:val="24"/>
              </w:rPr>
            </w:pPr>
            <w:r>
              <w:rPr>
                <w:sz w:val="24"/>
                <w:szCs w:val="24"/>
              </w:rPr>
              <w:t>Prostredie tabuľkového editora. Formát buniek, tabuľky, tlač tabuľky.</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1</w:t>
            </w:r>
          </w:p>
        </w:tc>
      </w:tr>
      <w:tr w:rsidR="00C95ADB">
        <w:trPr>
          <w:trHeight w:val="690"/>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b/>
                <w:sz w:val="24"/>
                <w:szCs w:val="24"/>
              </w:rPr>
            </w:pPr>
            <w:r>
              <w:rPr>
                <w:b/>
                <w:sz w:val="24"/>
                <w:szCs w:val="24"/>
              </w:rPr>
              <w:t>Reprezentácie a nástroje – informácie</w:t>
            </w:r>
          </w:p>
          <w:p w:rsidR="00C95ADB" w:rsidRDefault="004A66D4">
            <w:pPr>
              <w:jc w:val="both"/>
              <w:rPr>
                <w:sz w:val="24"/>
                <w:szCs w:val="24"/>
              </w:rPr>
            </w:pPr>
            <w:r>
              <w:rPr>
                <w:sz w:val="24"/>
                <w:szCs w:val="24"/>
              </w:rPr>
              <w:t>Vyhodnocovanie údajov z tabuliek</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1</w:t>
            </w:r>
          </w:p>
        </w:tc>
      </w:tr>
      <w:tr w:rsidR="00C95ADB">
        <w:trPr>
          <w:trHeight w:val="720"/>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b/>
                <w:sz w:val="24"/>
                <w:szCs w:val="24"/>
              </w:rPr>
            </w:pPr>
            <w:r>
              <w:rPr>
                <w:b/>
                <w:sz w:val="24"/>
                <w:szCs w:val="24"/>
              </w:rPr>
              <w:t>Informačná spoločnosť – bezpečnosť a riziká</w:t>
            </w:r>
          </w:p>
          <w:p w:rsidR="00C95ADB" w:rsidRDefault="004A66D4">
            <w:pPr>
              <w:jc w:val="both"/>
              <w:rPr>
                <w:sz w:val="24"/>
                <w:szCs w:val="24"/>
              </w:rPr>
            </w:pPr>
            <w:r>
              <w:rPr>
                <w:sz w:val="24"/>
                <w:szCs w:val="24"/>
              </w:rPr>
              <w:t>Riziká technológií, vírusy, zásady bezpečnosti</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1</w:t>
            </w:r>
          </w:p>
        </w:tc>
      </w:tr>
    </w:tbl>
    <w:p w:rsidR="00C95ADB" w:rsidRDefault="00C95ADB">
      <w:pPr>
        <w:jc w:val="both"/>
        <w:rPr>
          <w:sz w:val="24"/>
          <w:szCs w:val="24"/>
        </w:rPr>
      </w:pPr>
    </w:p>
    <w:p w:rsidR="00C95ADB" w:rsidRDefault="00C95ADB">
      <w:pPr>
        <w:jc w:val="both"/>
        <w:rPr>
          <w:b/>
          <w:sz w:val="28"/>
          <w:szCs w:val="28"/>
        </w:rPr>
      </w:pPr>
    </w:p>
    <w:p w:rsidR="009D3830" w:rsidRDefault="009D3830">
      <w:pPr>
        <w:jc w:val="both"/>
        <w:rPr>
          <w:b/>
          <w:sz w:val="28"/>
          <w:szCs w:val="28"/>
        </w:rPr>
      </w:pPr>
    </w:p>
    <w:p w:rsidR="009D3830" w:rsidRDefault="009D3830">
      <w:pPr>
        <w:jc w:val="both"/>
        <w:rPr>
          <w:b/>
          <w:sz w:val="28"/>
          <w:szCs w:val="28"/>
        </w:rPr>
      </w:pPr>
    </w:p>
    <w:p w:rsidR="009D3830" w:rsidRDefault="009D3830">
      <w:pPr>
        <w:jc w:val="both"/>
        <w:rPr>
          <w:b/>
          <w:sz w:val="28"/>
          <w:szCs w:val="28"/>
        </w:rPr>
      </w:pPr>
    </w:p>
    <w:p w:rsidR="009D3830" w:rsidRDefault="009D3830">
      <w:pPr>
        <w:jc w:val="both"/>
        <w:rPr>
          <w:b/>
          <w:sz w:val="28"/>
          <w:szCs w:val="28"/>
        </w:rPr>
      </w:pPr>
    </w:p>
    <w:p w:rsidR="009D3830" w:rsidRDefault="009D3830">
      <w:pPr>
        <w:jc w:val="both"/>
        <w:rPr>
          <w:b/>
          <w:sz w:val="28"/>
          <w:szCs w:val="28"/>
        </w:rPr>
      </w:pPr>
    </w:p>
    <w:p w:rsidR="009D3830" w:rsidRDefault="009D3830">
      <w:pPr>
        <w:jc w:val="both"/>
        <w:rPr>
          <w:b/>
          <w:sz w:val="28"/>
          <w:szCs w:val="28"/>
        </w:rPr>
      </w:pPr>
    </w:p>
    <w:p w:rsidR="009D3830" w:rsidRDefault="009D3830">
      <w:pPr>
        <w:jc w:val="both"/>
        <w:rPr>
          <w:b/>
          <w:sz w:val="28"/>
          <w:szCs w:val="28"/>
        </w:rPr>
      </w:pPr>
    </w:p>
    <w:p w:rsidR="009D3830" w:rsidRDefault="009D3830">
      <w:pPr>
        <w:jc w:val="both"/>
        <w:rPr>
          <w:b/>
          <w:sz w:val="28"/>
          <w:szCs w:val="28"/>
        </w:rPr>
      </w:pPr>
    </w:p>
    <w:p w:rsidR="009D3830" w:rsidRDefault="009D3830">
      <w:pPr>
        <w:jc w:val="both"/>
        <w:rPr>
          <w:b/>
          <w:sz w:val="28"/>
          <w:szCs w:val="28"/>
        </w:rPr>
      </w:pPr>
    </w:p>
    <w:p w:rsidR="009D3830" w:rsidRDefault="009D3830">
      <w:pPr>
        <w:jc w:val="both"/>
        <w:rPr>
          <w:b/>
          <w:sz w:val="28"/>
          <w:szCs w:val="28"/>
        </w:rPr>
      </w:pPr>
    </w:p>
    <w:p w:rsidR="009D3830" w:rsidRDefault="009D3830">
      <w:pPr>
        <w:jc w:val="both"/>
        <w:rPr>
          <w:b/>
          <w:sz w:val="28"/>
          <w:szCs w:val="28"/>
        </w:rPr>
      </w:pPr>
    </w:p>
    <w:p w:rsidR="009D3830" w:rsidRDefault="009D3830">
      <w:pPr>
        <w:jc w:val="both"/>
        <w:rPr>
          <w:b/>
          <w:sz w:val="28"/>
          <w:szCs w:val="28"/>
        </w:rPr>
      </w:pPr>
    </w:p>
    <w:p w:rsidR="009D3830" w:rsidRDefault="009D3830">
      <w:pPr>
        <w:jc w:val="both"/>
        <w:rPr>
          <w:b/>
          <w:sz w:val="28"/>
          <w:szCs w:val="28"/>
        </w:rPr>
      </w:pPr>
    </w:p>
    <w:p w:rsidR="009D3830" w:rsidRDefault="009D3830">
      <w:pPr>
        <w:jc w:val="both"/>
        <w:rPr>
          <w:b/>
          <w:sz w:val="28"/>
          <w:szCs w:val="28"/>
        </w:rPr>
      </w:pPr>
    </w:p>
    <w:p w:rsidR="009D3830" w:rsidRDefault="009D3830">
      <w:pPr>
        <w:jc w:val="both"/>
        <w:rPr>
          <w:b/>
          <w:sz w:val="28"/>
          <w:szCs w:val="28"/>
        </w:rPr>
      </w:pPr>
    </w:p>
    <w:p w:rsidR="009D3830" w:rsidRDefault="009D3830">
      <w:pPr>
        <w:jc w:val="both"/>
        <w:rPr>
          <w:b/>
          <w:sz w:val="28"/>
          <w:szCs w:val="28"/>
        </w:rPr>
      </w:pPr>
    </w:p>
    <w:p w:rsidR="009D3830" w:rsidRDefault="009D3830">
      <w:pPr>
        <w:jc w:val="both"/>
        <w:rPr>
          <w:b/>
          <w:sz w:val="28"/>
          <w:szCs w:val="28"/>
        </w:rPr>
      </w:pPr>
    </w:p>
    <w:p w:rsidR="00C95ADB" w:rsidRDefault="00C95ADB">
      <w:pPr>
        <w:jc w:val="both"/>
        <w:rPr>
          <w:sz w:val="24"/>
          <w:szCs w:val="24"/>
        </w:rPr>
      </w:pPr>
    </w:p>
    <w:tbl>
      <w:tblPr>
        <w:tblStyle w:val="affffffff4"/>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562"/>
        <w:gridCol w:w="1378"/>
        <w:gridCol w:w="1514"/>
        <w:gridCol w:w="1563"/>
        <w:gridCol w:w="1193"/>
        <w:gridCol w:w="1859"/>
      </w:tblGrid>
      <w:tr w:rsidR="00C95ADB">
        <w:trPr>
          <w:trHeight w:val="1265"/>
        </w:trPr>
        <w:tc>
          <w:tcPr>
            <w:tcW w:w="906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9D3830">
            <w:pPr>
              <w:jc w:val="center"/>
              <w:rPr>
                <w:b/>
                <w:sz w:val="24"/>
                <w:szCs w:val="24"/>
              </w:rPr>
            </w:pPr>
            <w:r>
              <w:rPr>
                <w:b/>
                <w:sz w:val="24"/>
                <w:szCs w:val="24"/>
              </w:rPr>
              <w:lastRenderedPageBreak/>
              <w:t>Inovovaný školský vzdelávací program pre 7. ročník  – Informatika  (týždenne 1), spolu 33 hodín</w:t>
            </w:r>
          </w:p>
          <w:p w:rsidR="00C95ADB" w:rsidRDefault="004A66D4" w:rsidP="009D3830">
            <w:pPr>
              <w:jc w:val="center"/>
              <w:rPr>
                <w:sz w:val="24"/>
                <w:szCs w:val="24"/>
              </w:rPr>
            </w:pPr>
            <w:r>
              <w:rPr>
                <w:sz w:val="24"/>
                <w:szCs w:val="24"/>
              </w:rPr>
              <w:t>Súhrn cieľov a obsahu vzdelávania v 7. ročníku základnej školy vychádzajúc z Inovovaného štátneho vzdelávacieho programu:</w:t>
            </w:r>
          </w:p>
        </w:tc>
      </w:tr>
      <w:tr w:rsidR="00C95ADB">
        <w:trPr>
          <w:trHeight w:val="1955"/>
        </w:trPr>
        <w:tc>
          <w:tcPr>
            <w:tcW w:w="15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center"/>
              <w:rPr>
                <w:b/>
                <w:sz w:val="24"/>
                <w:szCs w:val="24"/>
              </w:rPr>
            </w:pPr>
            <w:r>
              <w:rPr>
                <w:b/>
                <w:sz w:val="24"/>
                <w:szCs w:val="24"/>
              </w:rPr>
              <w:t>Ciele</w:t>
            </w:r>
          </w:p>
        </w:tc>
        <w:tc>
          <w:tcPr>
            <w:tcW w:w="1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center"/>
              <w:rPr>
                <w:b/>
                <w:sz w:val="24"/>
                <w:szCs w:val="24"/>
              </w:rPr>
            </w:pPr>
            <w:r>
              <w:rPr>
                <w:b/>
                <w:sz w:val="24"/>
                <w:szCs w:val="24"/>
              </w:rPr>
              <w:t>Tematický</w:t>
            </w:r>
          </w:p>
          <w:p w:rsidR="00C95ADB" w:rsidRDefault="004A66D4" w:rsidP="009D3830">
            <w:pPr>
              <w:jc w:val="center"/>
              <w:rPr>
                <w:b/>
                <w:sz w:val="24"/>
                <w:szCs w:val="24"/>
              </w:rPr>
            </w:pPr>
            <w:r>
              <w:rPr>
                <w:b/>
                <w:sz w:val="24"/>
                <w:szCs w:val="24"/>
              </w:rPr>
              <w:t>celok</w:t>
            </w:r>
          </w:p>
        </w:tc>
        <w:tc>
          <w:tcPr>
            <w:tcW w:w="15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ind w:left="100"/>
              <w:jc w:val="center"/>
              <w:rPr>
                <w:b/>
                <w:sz w:val="24"/>
                <w:szCs w:val="24"/>
              </w:rPr>
            </w:pPr>
            <w:r>
              <w:rPr>
                <w:b/>
                <w:sz w:val="24"/>
                <w:szCs w:val="24"/>
              </w:rPr>
              <w:t>Obsahový štandard (téma)</w:t>
            </w:r>
          </w:p>
        </w:tc>
        <w:tc>
          <w:tcPr>
            <w:tcW w:w="15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center"/>
              <w:rPr>
                <w:b/>
                <w:sz w:val="22"/>
                <w:szCs w:val="22"/>
              </w:rPr>
            </w:pPr>
            <w:r>
              <w:rPr>
                <w:b/>
                <w:sz w:val="22"/>
                <w:szCs w:val="22"/>
              </w:rPr>
              <w:t>Predmet,</w:t>
            </w:r>
          </w:p>
          <w:p w:rsidR="00C95ADB" w:rsidRDefault="004A66D4" w:rsidP="009D3830">
            <w:pPr>
              <w:jc w:val="center"/>
              <w:rPr>
                <w:b/>
                <w:sz w:val="22"/>
                <w:szCs w:val="22"/>
              </w:rPr>
            </w:pPr>
            <w:r>
              <w:rPr>
                <w:b/>
                <w:sz w:val="22"/>
                <w:szCs w:val="22"/>
              </w:rPr>
              <w:t>medzipredmetové</w:t>
            </w:r>
          </w:p>
          <w:p w:rsidR="00C95ADB" w:rsidRDefault="004A66D4" w:rsidP="009D3830">
            <w:pPr>
              <w:jc w:val="center"/>
              <w:rPr>
                <w:b/>
                <w:sz w:val="22"/>
                <w:szCs w:val="22"/>
              </w:rPr>
            </w:pPr>
            <w:r>
              <w:rPr>
                <w:b/>
                <w:sz w:val="22"/>
                <w:szCs w:val="22"/>
              </w:rPr>
              <w:t>vzťahy,</w:t>
            </w:r>
          </w:p>
          <w:p w:rsidR="00C95ADB" w:rsidRDefault="004A66D4" w:rsidP="009D3830">
            <w:pPr>
              <w:jc w:val="center"/>
              <w:rPr>
                <w:b/>
                <w:sz w:val="22"/>
                <w:szCs w:val="22"/>
              </w:rPr>
            </w:pPr>
            <w:r>
              <w:rPr>
                <w:b/>
                <w:sz w:val="22"/>
                <w:szCs w:val="22"/>
              </w:rPr>
              <w:t>prierezová téma</w:t>
            </w:r>
          </w:p>
        </w:tc>
        <w:tc>
          <w:tcPr>
            <w:tcW w:w="11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center"/>
              <w:rPr>
                <w:b/>
                <w:sz w:val="24"/>
                <w:szCs w:val="24"/>
              </w:rPr>
            </w:pPr>
            <w:r>
              <w:rPr>
                <w:b/>
                <w:sz w:val="24"/>
                <w:szCs w:val="24"/>
              </w:rPr>
              <w:t>Metódy</w:t>
            </w:r>
          </w:p>
        </w:tc>
        <w:tc>
          <w:tcPr>
            <w:tcW w:w="18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center"/>
              <w:rPr>
                <w:b/>
                <w:sz w:val="24"/>
                <w:szCs w:val="24"/>
              </w:rPr>
            </w:pPr>
            <w:r>
              <w:rPr>
                <w:b/>
                <w:sz w:val="24"/>
                <w:szCs w:val="24"/>
              </w:rPr>
              <w:t>Výkonový štandard</w:t>
            </w:r>
          </w:p>
          <w:p w:rsidR="00C95ADB" w:rsidRDefault="004A66D4" w:rsidP="009D3830">
            <w:pPr>
              <w:jc w:val="center"/>
              <w:rPr>
                <w:b/>
                <w:sz w:val="24"/>
                <w:szCs w:val="24"/>
              </w:rPr>
            </w:pPr>
            <w:r>
              <w:rPr>
                <w:b/>
                <w:sz w:val="24"/>
                <w:szCs w:val="24"/>
              </w:rPr>
              <w:t>(konkrétny</w:t>
            </w:r>
          </w:p>
          <w:p w:rsidR="00C95ADB" w:rsidRDefault="004A66D4" w:rsidP="009D3830">
            <w:pPr>
              <w:jc w:val="center"/>
              <w:rPr>
                <w:b/>
                <w:sz w:val="24"/>
                <w:szCs w:val="24"/>
              </w:rPr>
            </w:pPr>
            <w:r>
              <w:rPr>
                <w:b/>
                <w:sz w:val="24"/>
                <w:szCs w:val="24"/>
              </w:rPr>
              <w:t>výstup)</w:t>
            </w:r>
          </w:p>
        </w:tc>
      </w:tr>
      <w:tr w:rsidR="00C95ADB">
        <w:trPr>
          <w:trHeight w:val="1805"/>
        </w:trPr>
        <w:tc>
          <w:tcPr>
            <w:tcW w:w="15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both"/>
              <w:rPr>
                <w:sz w:val="24"/>
                <w:szCs w:val="24"/>
              </w:rPr>
            </w:pPr>
            <w:r>
              <w:rPr>
                <w:sz w:val="24"/>
                <w:szCs w:val="24"/>
              </w:rPr>
              <w:t>Naučiť žiakov:</w:t>
            </w:r>
          </w:p>
          <w:p w:rsidR="00C95ADB" w:rsidRDefault="004A66D4" w:rsidP="009D3830">
            <w:pPr>
              <w:jc w:val="both"/>
              <w:rPr>
                <w:sz w:val="24"/>
                <w:szCs w:val="24"/>
              </w:rPr>
            </w:pPr>
            <w:r>
              <w:rPr>
                <w:sz w:val="24"/>
                <w:szCs w:val="24"/>
              </w:rPr>
              <w:t>Používať konkrétne nástroje na prácu s tabuľkami</w:t>
            </w:r>
          </w:p>
        </w:tc>
        <w:tc>
          <w:tcPr>
            <w:tcW w:w="1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both"/>
              <w:rPr>
                <w:b/>
                <w:sz w:val="24"/>
                <w:szCs w:val="24"/>
              </w:rPr>
            </w:pPr>
            <w:r>
              <w:rPr>
                <w:b/>
                <w:sz w:val="24"/>
                <w:szCs w:val="24"/>
              </w:rPr>
              <w:t>Reprezentácie a nástroje - práca s tabuľkami</w:t>
            </w:r>
          </w:p>
        </w:tc>
        <w:tc>
          <w:tcPr>
            <w:tcW w:w="15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both"/>
              <w:rPr>
                <w:sz w:val="24"/>
                <w:szCs w:val="24"/>
              </w:rPr>
            </w:pPr>
            <w:r>
              <w:rPr>
                <w:sz w:val="24"/>
                <w:szCs w:val="24"/>
              </w:rPr>
              <w:t>Prostredie tabuľkového editora. Formát buniek, tabuľky, tlač tabuľky.</w:t>
            </w:r>
          </w:p>
        </w:tc>
        <w:tc>
          <w:tcPr>
            <w:tcW w:w="15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both"/>
              <w:rPr>
                <w:sz w:val="24"/>
                <w:szCs w:val="24"/>
              </w:rPr>
            </w:pPr>
            <w:r>
              <w:rPr>
                <w:sz w:val="24"/>
                <w:szCs w:val="24"/>
              </w:rPr>
              <w:t>Osobnostný a sociálny rozvoj</w:t>
            </w:r>
          </w:p>
          <w:p w:rsidR="00C95ADB" w:rsidRDefault="004A66D4" w:rsidP="009D3830">
            <w:pPr>
              <w:jc w:val="both"/>
              <w:rPr>
                <w:sz w:val="24"/>
                <w:szCs w:val="24"/>
              </w:rPr>
            </w:pPr>
            <w:r>
              <w:rPr>
                <w:sz w:val="24"/>
                <w:szCs w:val="24"/>
              </w:rPr>
              <w:t xml:space="preserve"> </w:t>
            </w:r>
          </w:p>
        </w:tc>
        <w:tc>
          <w:tcPr>
            <w:tcW w:w="11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both"/>
              <w:rPr>
                <w:sz w:val="24"/>
                <w:szCs w:val="24"/>
              </w:rPr>
            </w:pPr>
            <w:r>
              <w:rPr>
                <w:sz w:val="24"/>
                <w:szCs w:val="24"/>
              </w:rPr>
              <w:t>Rozhovor</w:t>
            </w:r>
          </w:p>
          <w:p w:rsidR="00C95ADB" w:rsidRDefault="004A66D4" w:rsidP="009D3830">
            <w:pPr>
              <w:jc w:val="both"/>
              <w:rPr>
                <w:sz w:val="24"/>
                <w:szCs w:val="24"/>
              </w:rPr>
            </w:pPr>
            <w:r>
              <w:rPr>
                <w:sz w:val="24"/>
                <w:szCs w:val="24"/>
              </w:rPr>
              <w:t>Diskusia</w:t>
            </w:r>
          </w:p>
          <w:p w:rsidR="00C95ADB" w:rsidRDefault="004A66D4" w:rsidP="009D3830">
            <w:pPr>
              <w:jc w:val="both"/>
              <w:rPr>
                <w:sz w:val="24"/>
                <w:szCs w:val="24"/>
              </w:rPr>
            </w:pPr>
            <w:r>
              <w:rPr>
                <w:sz w:val="24"/>
                <w:szCs w:val="24"/>
              </w:rPr>
              <w:t>Výklad</w:t>
            </w:r>
          </w:p>
          <w:p w:rsidR="00C95ADB" w:rsidRDefault="004A66D4" w:rsidP="009D3830">
            <w:pPr>
              <w:jc w:val="both"/>
              <w:rPr>
                <w:sz w:val="24"/>
                <w:szCs w:val="24"/>
              </w:rPr>
            </w:pPr>
            <w:r>
              <w:rPr>
                <w:sz w:val="24"/>
                <w:szCs w:val="24"/>
              </w:rPr>
              <w:t>Individuálna práca</w:t>
            </w:r>
          </w:p>
        </w:tc>
        <w:tc>
          <w:tcPr>
            <w:tcW w:w="18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both"/>
              <w:rPr>
                <w:sz w:val="24"/>
                <w:szCs w:val="24"/>
              </w:rPr>
            </w:pPr>
            <w:r>
              <w:rPr>
                <w:sz w:val="24"/>
                <w:szCs w:val="24"/>
              </w:rPr>
              <w:t>Žiak vie:</w:t>
            </w:r>
          </w:p>
          <w:p w:rsidR="00C95ADB" w:rsidRDefault="004A66D4" w:rsidP="009D3830">
            <w:pPr>
              <w:ind w:left="720" w:hanging="360"/>
              <w:jc w:val="both"/>
              <w:rPr>
                <w:sz w:val="24"/>
                <w:szCs w:val="24"/>
              </w:rPr>
            </w:pPr>
            <w:r>
              <w:rPr>
                <w:sz w:val="24"/>
                <w:szCs w:val="24"/>
              </w:rPr>
              <w:t>-</w:t>
            </w:r>
            <w:r>
              <w:rPr>
                <w:sz w:val="14"/>
                <w:szCs w:val="14"/>
              </w:rPr>
              <w:t xml:space="preserve">          </w:t>
            </w:r>
            <w:r>
              <w:rPr>
                <w:sz w:val="24"/>
                <w:szCs w:val="24"/>
              </w:rPr>
              <w:t>Používať konkrétne nástroje na prácu s tabuľkami</w:t>
            </w:r>
          </w:p>
        </w:tc>
      </w:tr>
      <w:tr w:rsidR="00C95ADB">
        <w:trPr>
          <w:trHeight w:val="1805"/>
        </w:trPr>
        <w:tc>
          <w:tcPr>
            <w:tcW w:w="15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both"/>
              <w:rPr>
                <w:sz w:val="24"/>
                <w:szCs w:val="24"/>
              </w:rPr>
            </w:pPr>
            <w:r>
              <w:rPr>
                <w:sz w:val="24"/>
                <w:szCs w:val="24"/>
              </w:rPr>
              <w:t>Naučiť žiakov:</w:t>
            </w:r>
          </w:p>
          <w:p w:rsidR="00C95ADB" w:rsidRDefault="004A66D4" w:rsidP="009D3830">
            <w:pPr>
              <w:jc w:val="both"/>
              <w:rPr>
                <w:sz w:val="24"/>
                <w:szCs w:val="24"/>
              </w:rPr>
            </w:pPr>
            <w:r>
              <w:rPr>
                <w:sz w:val="24"/>
                <w:szCs w:val="24"/>
              </w:rPr>
              <w:t>Dekódovať informáciu z jednoduchých reprezentácií</w:t>
            </w:r>
          </w:p>
        </w:tc>
        <w:tc>
          <w:tcPr>
            <w:tcW w:w="1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both"/>
              <w:rPr>
                <w:b/>
                <w:sz w:val="24"/>
                <w:szCs w:val="24"/>
              </w:rPr>
            </w:pPr>
            <w:r>
              <w:rPr>
                <w:b/>
                <w:sz w:val="24"/>
                <w:szCs w:val="24"/>
              </w:rPr>
              <w:t>Reprezentácie a nástroje – informácie</w:t>
            </w:r>
          </w:p>
        </w:tc>
        <w:tc>
          <w:tcPr>
            <w:tcW w:w="15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both"/>
              <w:rPr>
                <w:sz w:val="24"/>
                <w:szCs w:val="24"/>
              </w:rPr>
            </w:pPr>
            <w:r>
              <w:rPr>
                <w:sz w:val="24"/>
                <w:szCs w:val="24"/>
              </w:rPr>
              <w:t>Vyhodnocovanie údajov z tabuliek</w:t>
            </w:r>
          </w:p>
        </w:tc>
        <w:tc>
          <w:tcPr>
            <w:tcW w:w="15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both"/>
              <w:rPr>
                <w:sz w:val="24"/>
                <w:szCs w:val="24"/>
              </w:rPr>
            </w:pPr>
            <w:r>
              <w:rPr>
                <w:sz w:val="24"/>
                <w:szCs w:val="24"/>
              </w:rPr>
              <w:t>Osobnostný a sociálny rozvoj</w:t>
            </w:r>
          </w:p>
          <w:p w:rsidR="00C95ADB" w:rsidRDefault="004A66D4" w:rsidP="009D3830">
            <w:pPr>
              <w:jc w:val="both"/>
              <w:rPr>
                <w:sz w:val="24"/>
                <w:szCs w:val="24"/>
              </w:rPr>
            </w:pPr>
            <w:r>
              <w:rPr>
                <w:sz w:val="24"/>
                <w:szCs w:val="24"/>
              </w:rPr>
              <w:t>Mediálna výchova</w:t>
            </w:r>
          </w:p>
        </w:tc>
        <w:tc>
          <w:tcPr>
            <w:tcW w:w="11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both"/>
              <w:rPr>
                <w:sz w:val="24"/>
                <w:szCs w:val="24"/>
              </w:rPr>
            </w:pPr>
            <w:r>
              <w:rPr>
                <w:sz w:val="24"/>
                <w:szCs w:val="24"/>
              </w:rPr>
              <w:t>Rozhovor</w:t>
            </w:r>
          </w:p>
          <w:p w:rsidR="00C95ADB" w:rsidRDefault="004A66D4" w:rsidP="009D3830">
            <w:pPr>
              <w:jc w:val="both"/>
              <w:rPr>
                <w:sz w:val="24"/>
                <w:szCs w:val="24"/>
              </w:rPr>
            </w:pPr>
            <w:r>
              <w:rPr>
                <w:sz w:val="24"/>
                <w:szCs w:val="24"/>
              </w:rPr>
              <w:t>Diskusia</w:t>
            </w:r>
          </w:p>
          <w:p w:rsidR="00C95ADB" w:rsidRDefault="004A66D4" w:rsidP="009D3830">
            <w:pPr>
              <w:jc w:val="both"/>
              <w:rPr>
                <w:sz w:val="24"/>
                <w:szCs w:val="24"/>
              </w:rPr>
            </w:pPr>
            <w:r>
              <w:rPr>
                <w:sz w:val="24"/>
                <w:szCs w:val="24"/>
              </w:rPr>
              <w:t>Výklad</w:t>
            </w:r>
          </w:p>
          <w:p w:rsidR="00C95ADB" w:rsidRDefault="004A66D4" w:rsidP="009D3830">
            <w:pPr>
              <w:jc w:val="both"/>
              <w:rPr>
                <w:sz w:val="24"/>
                <w:szCs w:val="24"/>
              </w:rPr>
            </w:pPr>
            <w:r>
              <w:rPr>
                <w:sz w:val="24"/>
                <w:szCs w:val="24"/>
              </w:rPr>
              <w:t>Individuálna práca</w:t>
            </w:r>
          </w:p>
        </w:tc>
        <w:tc>
          <w:tcPr>
            <w:tcW w:w="18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both"/>
              <w:rPr>
                <w:sz w:val="24"/>
                <w:szCs w:val="24"/>
              </w:rPr>
            </w:pPr>
            <w:r>
              <w:rPr>
                <w:sz w:val="24"/>
                <w:szCs w:val="24"/>
              </w:rPr>
              <w:t>Žiak vie:</w:t>
            </w:r>
          </w:p>
          <w:p w:rsidR="00C95ADB" w:rsidRDefault="004A66D4" w:rsidP="009D3830">
            <w:pPr>
              <w:ind w:left="720" w:hanging="360"/>
              <w:jc w:val="both"/>
              <w:rPr>
                <w:sz w:val="24"/>
                <w:szCs w:val="24"/>
              </w:rPr>
            </w:pPr>
            <w:r>
              <w:rPr>
                <w:sz w:val="24"/>
                <w:szCs w:val="24"/>
              </w:rPr>
              <w:t>-</w:t>
            </w:r>
            <w:r>
              <w:rPr>
                <w:sz w:val="14"/>
                <w:szCs w:val="14"/>
              </w:rPr>
              <w:t xml:space="preserve">          </w:t>
            </w:r>
            <w:r>
              <w:rPr>
                <w:sz w:val="24"/>
                <w:szCs w:val="24"/>
              </w:rPr>
              <w:t>Dekódovať informáciu z jednoduchých reprezentácií</w:t>
            </w:r>
          </w:p>
        </w:tc>
      </w:tr>
      <w:tr w:rsidR="00C95ADB">
        <w:trPr>
          <w:trHeight w:val="4685"/>
        </w:trPr>
        <w:tc>
          <w:tcPr>
            <w:tcW w:w="15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both"/>
              <w:rPr>
                <w:sz w:val="24"/>
                <w:szCs w:val="24"/>
              </w:rPr>
            </w:pPr>
            <w:r>
              <w:rPr>
                <w:sz w:val="24"/>
                <w:szCs w:val="24"/>
              </w:rPr>
              <w:t>Naučiť žiakov:</w:t>
            </w:r>
          </w:p>
          <w:p w:rsidR="00C95ADB" w:rsidRDefault="004A66D4" w:rsidP="009D3830">
            <w:pPr>
              <w:jc w:val="both"/>
              <w:rPr>
                <w:sz w:val="24"/>
                <w:szCs w:val="24"/>
              </w:rPr>
            </w:pPr>
            <w:r>
              <w:rPr>
                <w:sz w:val="24"/>
                <w:szCs w:val="24"/>
              </w:rPr>
              <w:t>Diskutovať o rizikách na internete,</w:t>
            </w:r>
          </w:p>
          <w:p w:rsidR="00C95ADB" w:rsidRDefault="004A66D4" w:rsidP="009D3830">
            <w:pPr>
              <w:jc w:val="both"/>
              <w:rPr>
                <w:sz w:val="24"/>
                <w:szCs w:val="24"/>
              </w:rPr>
            </w:pPr>
            <w:r>
              <w:rPr>
                <w:sz w:val="24"/>
                <w:szCs w:val="24"/>
              </w:rPr>
              <w:t>Diskutovať o PC kriminalite</w:t>
            </w:r>
          </w:p>
          <w:p w:rsidR="00C95ADB" w:rsidRDefault="004A66D4" w:rsidP="009D3830">
            <w:pPr>
              <w:jc w:val="both"/>
              <w:rPr>
                <w:sz w:val="24"/>
                <w:szCs w:val="24"/>
              </w:rPr>
            </w:pPr>
            <w:r>
              <w:rPr>
                <w:sz w:val="24"/>
                <w:szCs w:val="24"/>
              </w:rPr>
              <w:t>Diskutovať o dôveryhodnosti informácií na webe</w:t>
            </w:r>
          </w:p>
          <w:p w:rsidR="00C95ADB" w:rsidRDefault="004A66D4" w:rsidP="009D3830">
            <w:pPr>
              <w:jc w:val="both"/>
              <w:rPr>
                <w:sz w:val="24"/>
                <w:szCs w:val="24"/>
              </w:rPr>
            </w:pPr>
            <w:r>
              <w:rPr>
                <w:sz w:val="24"/>
                <w:szCs w:val="24"/>
              </w:rPr>
              <w:t>Aplikovať pravidlá pre zabezpečenie</w:t>
            </w:r>
          </w:p>
        </w:tc>
        <w:tc>
          <w:tcPr>
            <w:tcW w:w="1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both"/>
              <w:rPr>
                <w:b/>
                <w:sz w:val="24"/>
                <w:szCs w:val="24"/>
              </w:rPr>
            </w:pPr>
            <w:r>
              <w:rPr>
                <w:b/>
                <w:sz w:val="24"/>
                <w:szCs w:val="24"/>
              </w:rPr>
              <w:t>Informačná spoločnosť – bezpečnosť a riziká</w:t>
            </w:r>
          </w:p>
        </w:tc>
        <w:tc>
          <w:tcPr>
            <w:tcW w:w="15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both"/>
              <w:rPr>
                <w:sz w:val="24"/>
                <w:szCs w:val="24"/>
              </w:rPr>
            </w:pPr>
            <w:r>
              <w:rPr>
                <w:sz w:val="24"/>
                <w:szCs w:val="24"/>
              </w:rPr>
              <w:t>Riziká technológií, vírusy, zásady bezpečnosti</w:t>
            </w:r>
          </w:p>
        </w:tc>
        <w:tc>
          <w:tcPr>
            <w:tcW w:w="15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both"/>
              <w:rPr>
                <w:sz w:val="24"/>
                <w:szCs w:val="24"/>
              </w:rPr>
            </w:pPr>
            <w:r>
              <w:rPr>
                <w:sz w:val="24"/>
                <w:szCs w:val="24"/>
              </w:rPr>
              <w:t>Osobnostný a sociálny rozvoj</w:t>
            </w:r>
          </w:p>
          <w:p w:rsidR="00C95ADB" w:rsidRDefault="004A66D4" w:rsidP="009D3830">
            <w:pPr>
              <w:jc w:val="both"/>
              <w:rPr>
                <w:sz w:val="24"/>
                <w:szCs w:val="24"/>
              </w:rPr>
            </w:pPr>
            <w:r>
              <w:rPr>
                <w:sz w:val="24"/>
                <w:szCs w:val="24"/>
              </w:rPr>
              <w:t>Mediálna výchova</w:t>
            </w:r>
          </w:p>
        </w:tc>
        <w:tc>
          <w:tcPr>
            <w:tcW w:w="11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both"/>
              <w:rPr>
                <w:sz w:val="24"/>
                <w:szCs w:val="24"/>
              </w:rPr>
            </w:pPr>
            <w:r>
              <w:rPr>
                <w:sz w:val="24"/>
                <w:szCs w:val="24"/>
              </w:rPr>
              <w:t>Rozhovor</w:t>
            </w:r>
          </w:p>
          <w:p w:rsidR="00C95ADB" w:rsidRDefault="004A66D4" w:rsidP="009D3830">
            <w:pPr>
              <w:jc w:val="both"/>
              <w:rPr>
                <w:sz w:val="24"/>
                <w:szCs w:val="24"/>
              </w:rPr>
            </w:pPr>
            <w:r>
              <w:rPr>
                <w:sz w:val="24"/>
                <w:szCs w:val="24"/>
              </w:rPr>
              <w:t>Diskusia</w:t>
            </w:r>
          </w:p>
          <w:p w:rsidR="00C95ADB" w:rsidRDefault="004A66D4" w:rsidP="009D3830">
            <w:pPr>
              <w:jc w:val="both"/>
              <w:rPr>
                <w:sz w:val="24"/>
                <w:szCs w:val="24"/>
              </w:rPr>
            </w:pPr>
            <w:r>
              <w:rPr>
                <w:sz w:val="24"/>
                <w:szCs w:val="24"/>
              </w:rPr>
              <w:t>Výklad</w:t>
            </w:r>
          </w:p>
          <w:p w:rsidR="00C95ADB" w:rsidRDefault="004A66D4" w:rsidP="009D3830">
            <w:pPr>
              <w:jc w:val="both"/>
              <w:rPr>
                <w:sz w:val="24"/>
                <w:szCs w:val="24"/>
              </w:rPr>
            </w:pPr>
            <w:r>
              <w:rPr>
                <w:sz w:val="24"/>
                <w:szCs w:val="24"/>
              </w:rPr>
              <w:t>Individuálna práca</w:t>
            </w:r>
          </w:p>
        </w:tc>
        <w:tc>
          <w:tcPr>
            <w:tcW w:w="18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both"/>
              <w:rPr>
                <w:sz w:val="24"/>
                <w:szCs w:val="24"/>
              </w:rPr>
            </w:pPr>
            <w:r>
              <w:rPr>
                <w:sz w:val="24"/>
                <w:szCs w:val="24"/>
              </w:rPr>
              <w:t>Žiak vie:</w:t>
            </w:r>
          </w:p>
          <w:p w:rsidR="00C95ADB" w:rsidRDefault="004A66D4" w:rsidP="009D3830">
            <w:pPr>
              <w:ind w:left="720" w:hanging="360"/>
              <w:jc w:val="both"/>
              <w:rPr>
                <w:sz w:val="24"/>
                <w:szCs w:val="24"/>
              </w:rPr>
            </w:pPr>
            <w:r>
              <w:rPr>
                <w:sz w:val="24"/>
                <w:szCs w:val="24"/>
              </w:rPr>
              <w:t>-</w:t>
            </w:r>
            <w:r>
              <w:rPr>
                <w:sz w:val="14"/>
                <w:szCs w:val="14"/>
              </w:rPr>
              <w:t xml:space="preserve">         </w:t>
            </w:r>
            <w:r>
              <w:rPr>
                <w:sz w:val="24"/>
                <w:szCs w:val="24"/>
              </w:rPr>
              <w:t>Diskutovať o rizikách na internete</w:t>
            </w:r>
          </w:p>
          <w:p w:rsidR="00C95ADB" w:rsidRDefault="004A66D4" w:rsidP="009D3830">
            <w:pPr>
              <w:ind w:left="720" w:hanging="360"/>
              <w:jc w:val="both"/>
              <w:rPr>
                <w:sz w:val="24"/>
                <w:szCs w:val="24"/>
              </w:rPr>
            </w:pPr>
            <w:r>
              <w:rPr>
                <w:sz w:val="24"/>
                <w:szCs w:val="24"/>
              </w:rPr>
              <w:t>-</w:t>
            </w:r>
            <w:r>
              <w:rPr>
                <w:sz w:val="14"/>
                <w:szCs w:val="14"/>
              </w:rPr>
              <w:t xml:space="preserve">          </w:t>
            </w:r>
            <w:r>
              <w:rPr>
                <w:sz w:val="24"/>
                <w:szCs w:val="24"/>
              </w:rPr>
              <w:t>Diskutovať o PC kriminalite</w:t>
            </w:r>
          </w:p>
          <w:p w:rsidR="00C95ADB" w:rsidRDefault="004A66D4" w:rsidP="009D3830">
            <w:pPr>
              <w:ind w:left="720" w:hanging="360"/>
              <w:jc w:val="both"/>
              <w:rPr>
                <w:sz w:val="24"/>
                <w:szCs w:val="24"/>
              </w:rPr>
            </w:pPr>
            <w:r>
              <w:rPr>
                <w:sz w:val="24"/>
                <w:szCs w:val="24"/>
              </w:rPr>
              <w:t>-</w:t>
            </w:r>
            <w:r>
              <w:rPr>
                <w:sz w:val="14"/>
                <w:szCs w:val="14"/>
              </w:rPr>
              <w:t xml:space="preserve">          </w:t>
            </w:r>
            <w:r>
              <w:rPr>
                <w:sz w:val="24"/>
                <w:szCs w:val="24"/>
              </w:rPr>
              <w:t xml:space="preserve">Diskutovať o dôveryhodnosti </w:t>
            </w:r>
            <w:r>
              <w:rPr>
                <w:sz w:val="24"/>
                <w:szCs w:val="24"/>
              </w:rPr>
              <w:lastRenderedPageBreak/>
              <w:t>informácií na webe</w:t>
            </w:r>
          </w:p>
          <w:p w:rsidR="00C95ADB" w:rsidRDefault="004A66D4" w:rsidP="009D3830">
            <w:pPr>
              <w:ind w:left="720" w:hanging="360"/>
              <w:jc w:val="both"/>
              <w:rPr>
                <w:sz w:val="24"/>
                <w:szCs w:val="24"/>
              </w:rPr>
            </w:pPr>
            <w:r>
              <w:rPr>
                <w:sz w:val="24"/>
                <w:szCs w:val="24"/>
              </w:rPr>
              <w:t>-</w:t>
            </w:r>
            <w:r>
              <w:rPr>
                <w:sz w:val="14"/>
                <w:szCs w:val="14"/>
              </w:rPr>
              <w:t xml:space="preserve">          </w:t>
            </w:r>
            <w:r>
              <w:rPr>
                <w:sz w:val="24"/>
                <w:szCs w:val="24"/>
              </w:rPr>
              <w:t>Aplikovať pravidlá pre zabezpečenie</w:t>
            </w:r>
          </w:p>
        </w:tc>
      </w:tr>
    </w:tbl>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C95ADB" w:rsidRDefault="004A66D4">
      <w:pPr>
        <w:pBdr>
          <w:top w:val="nil"/>
          <w:left w:val="nil"/>
          <w:bottom w:val="nil"/>
          <w:right w:val="nil"/>
          <w:between w:val="nil"/>
        </w:pBdr>
        <w:jc w:val="center"/>
        <w:rPr>
          <w:color w:val="339966"/>
          <w:sz w:val="28"/>
          <w:szCs w:val="28"/>
        </w:rPr>
      </w:pPr>
      <w:r>
        <w:rPr>
          <w:b/>
          <w:color w:val="000000"/>
          <w:sz w:val="28"/>
          <w:szCs w:val="28"/>
        </w:rPr>
        <w:t xml:space="preserve">VZDELÁVACIA OBLASŤ:  </w:t>
      </w:r>
      <w:r>
        <w:rPr>
          <w:b/>
          <w:color w:val="008000"/>
          <w:sz w:val="28"/>
          <w:szCs w:val="28"/>
        </w:rPr>
        <w:t>Človek a príroda</w:t>
      </w:r>
    </w:p>
    <w:p w:rsidR="00C95ADB" w:rsidRDefault="004A66D4">
      <w:pPr>
        <w:pBdr>
          <w:top w:val="nil"/>
          <w:left w:val="nil"/>
          <w:bottom w:val="nil"/>
          <w:right w:val="nil"/>
          <w:between w:val="nil"/>
        </w:pBdr>
        <w:tabs>
          <w:tab w:val="left" w:pos="3600"/>
        </w:tabs>
        <w:jc w:val="both"/>
        <w:rPr>
          <w:color w:val="000000"/>
          <w:sz w:val="28"/>
          <w:szCs w:val="28"/>
        </w:rPr>
      </w:pPr>
      <w:r>
        <w:rPr>
          <w:rFonts w:ascii="Arial" w:eastAsia="Arial" w:hAnsi="Arial" w:cs="Arial"/>
          <w:b/>
          <w:color w:val="000000"/>
          <w:sz w:val="32"/>
          <w:szCs w:val="32"/>
        </w:rPr>
        <w:tab/>
      </w:r>
      <w:r>
        <w:rPr>
          <w:b/>
          <w:color w:val="000000"/>
          <w:sz w:val="28"/>
          <w:szCs w:val="28"/>
        </w:rPr>
        <w:t>PREDMET – fyzika</w:t>
      </w:r>
    </w:p>
    <w:p w:rsidR="00C95ADB" w:rsidRDefault="004A66D4">
      <w:pPr>
        <w:pBdr>
          <w:top w:val="nil"/>
          <w:left w:val="nil"/>
          <w:bottom w:val="nil"/>
          <w:right w:val="nil"/>
          <w:between w:val="nil"/>
        </w:pBdr>
        <w:tabs>
          <w:tab w:val="left" w:pos="3600"/>
          <w:tab w:val="left" w:pos="5040"/>
        </w:tabs>
        <w:jc w:val="both"/>
        <w:rPr>
          <w:color w:val="000000"/>
          <w:sz w:val="24"/>
          <w:szCs w:val="24"/>
        </w:rPr>
      </w:pPr>
      <w:r>
        <w:rPr>
          <w:color w:val="000000"/>
          <w:sz w:val="24"/>
          <w:szCs w:val="24"/>
        </w:rPr>
        <w:tab/>
      </w:r>
      <w:r>
        <w:rPr>
          <w:color w:val="000000"/>
          <w:sz w:val="24"/>
          <w:szCs w:val="24"/>
        </w:rPr>
        <w:tab/>
        <w:t xml:space="preserve">- </w:t>
      </w:r>
      <w:r>
        <w:rPr>
          <w:b/>
          <w:color w:val="000000"/>
          <w:sz w:val="28"/>
          <w:szCs w:val="28"/>
        </w:rPr>
        <w:t>chémia</w:t>
      </w:r>
    </w:p>
    <w:p w:rsidR="00C95ADB" w:rsidRDefault="004A66D4">
      <w:pPr>
        <w:pBdr>
          <w:top w:val="nil"/>
          <w:left w:val="nil"/>
          <w:bottom w:val="nil"/>
          <w:right w:val="nil"/>
          <w:between w:val="nil"/>
        </w:pBdr>
        <w:tabs>
          <w:tab w:val="left" w:pos="3600"/>
          <w:tab w:val="left" w:pos="5040"/>
        </w:tabs>
        <w:jc w:val="both"/>
        <w:rPr>
          <w:color w:val="000000"/>
          <w:sz w:val="28"/>
          <w:szCs w:val="28"/>
        </w:rPr>
      </w:pPr>
      <w:r>
        <w:rPr>
          <w:color w:val="000000"/>
          <w:sz w:val="24"/>
          <w:szCs w:val="24"/>
        </w:rPr>
        <w:tab/>
      </w:r>
      <w:r>
        <w:rPr>
          <w:color w:val="000000"/>
          <w:sz w:val="24"/>
          <w:szCs w:val="24"/>
        </w:rPr>
        <w:tab/>
        <w:t xml:space="preserve">- </w:t>
      </w:r>
      <w:r>
        <w:rPr>
          <w:b/>
          <w:color w:val="000000"/>
          <w:sz w:val="28"/>
          <w:szCs w:val="28"/>
        </w:rPr>
        <w:t>biológia</w:t>
      </w:r>
    </w:p>
    <w:p w:rsidR="00C95ADB" w:rsidRDefault="00C95ADB">
      <w:pPr>
        <w:pBdr>
          <w:top w:val="nil"/>
          <w:left w:val="nil"/>
          <w:bottom w:val="nil"/>
          <w:right w:val="nil"/>
          <w:between w:val="nil"/>
        </w:pBdr>
        <w:jc w:val="both"/>
        <w:rPr>
          <w:color w:val="000000"/>
          <w:sz w:val="24"/>
          <w:szCs w:val="24"/>
        </w:rPr>
      </w:pPr>
    </w:p>
    <w:tbl>
      <w:tblPr>
        <w:tblStyle w:val="affffffff5"/>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C000"/>
            <w:vAlign w:val="center"/>
          </w:tcPr>
          <w:p w:rsidR="00C95ADB" w:rsidRDefault="004A66D4">
            <w:pPr>
              <w:pBdr>
                <w:top w:val="nil"/>
                <w:left w:val="nil"/>
                <w:bottom w:val="nil"/>
                <w:right w:val="nil"/>
                <w:between w:val="nil"/>
              </w:pBdr>
              <w:jc w:val="center"/>
              <w:rPr>
                <w:color w:val="000000"/>
                <w:sz w:val="28"/>
                <w:szCs w:val="28"/>
              </w:rPr>
            </w:pPr>
            <w:r>
              <w:rPr>
                <w:b/>
                <w:color w:val="000000"/>
                <w:sz w:val="28"/>
                <w:szCs w:val="28"/>
              </w:rPr>
              <w:t>FYZIKA – 7. ročník</w:t>
            </w:r>
          </w:p>
        </w:tc>
      </w:tr>
    </w:tbl>
    <w:p w:rsidR="00C95ADB" w:rsidRDefault="00C95ADB">
      <w:pPr>
        <w:pBdr>
          <w:top w:val="nil"/>
          <w:left w:val="nil"/>
          <w:bottom w:val="nil"/>
          <w:right w:val="nil"/>
          <w:between w:val="nil"/>
        </w:pBdr>
        <w:jc w:val="both"/>
        <w:rPr>
          <w:sz w:val="24"/>
          <w:szCs w:val="24"/>
        </w:rPr>
      </w:pPr>
    </w:p>
    <w:p w:rsidR="009D3830" w:rsidRDefault="009D3830" w:rsidP="009D3830">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0A7B42">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9D3830" w:rsidRDefault="009D3830">
      <w:pPr>
        <w:spacing w:after="240"/>
        <w:jc w:val="both"/>
        <w:rPr>
          <w:b/>
          <w:sz w:val="28"/>
          <w:szCs w:val="28"/>
        </w:rPr>
      </w:pPr>
    </w:p>
    <w:p w:rsidR="00C95ADB" w:rsidRDefault="004A66D4">
      <w:pPr>
        <w:spacing w:after="240"/>
        <w:jc w:val="both"/>
        <w:rPr>
          <w:b/>
          <w:sz w:val="28"/>
          <w:szCs w:val="28"/>
        </w:rPr>
      </w:pPr>
      <w:r>
        <w:rPr>
          <w:b/>
          <w:sz w:val="28"/>
          <w:szCs w:val="28"/>
        </w:rPr>
        <w:t>Obsah vzdelávania</w:t>
      </w:r>
    </w:p>
    <w:tbl>
      <w:tblPr>
        <w:tblStyle w:val="affffffff6"/>
        <w:tblW w:w="9069"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4"/>
        <w:gridCol w:w="1715"/>
      </w:tblGrid>
      <w:tr w:rsidR="00C95ADB" w:rsidTr="009D3830">
        <w:trPr>
          <w:trHeight w:val="580"/>
        </w:trPr>
        <w:tc>
          <w:tcPr>
            <w:tcW w:w="7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95ADB" w:rsidRPr="009D3830" w:rsidRDefault="004A66D4" w:rsidP="009D3830">
            <w:pPr>
              <w:jc w:val="center"/>
              <w:rPr>
                <w:b/>
                <w:sz w:val="24"/>
                <w:szCs w:val="24"/>
              </w:rPr>
            </w:pPr>
            <w:r>
              <w:rPr>
                <w:b/>
                <w:sz w:val="24"/>
                <w:szCs w:val="24"/>
              </w:rPr>
              <w:t>Tematický celok - obsah</w:t>
            </w:r>
          </w:p>
        </w:tc>
        <w:tc>
          <w:tcPr>
            <w:tcW w:w="171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C95ADB" w:rsidRDefault="004A66D4" w:rsidP="009D3830">
            <w:pPr>
              <w:jc w:val="center"/>
              <w:rPr>
                <w:b/>
                <w:sz w:val="24"/>
                <w:szCs w:val="24"/>
              </w:rPr>
            </w:pPr>
            <w:r>
              <w:rPr>
                <w:b/>
                <w:sz w:val="24"/>
                <w:szCs w:val="24"/>
              </w:rPr>
              <w:t>Počet hodín</w:t>
            </w:r>
          </w:p>
        </w:tc>
      </w:tr>
      <w:tr w:rsidR="00C95ADB" w:rsidTr="009D3830">
        <w:trPr>
          <w:trHeight w:val="1722"/>
        </w:trPr>
        <w:tc>
          <w:tcPr>
            <w:tcW w:w="735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9D3830">
            <w:pPr>
              <w:jc w:val="both"/>
              <w:rPr>
                <w:b/>
                <w:sz w:val="24"/>
                <w:szCs w:val="24"/>
              </w:rPr>
            </w:pPr>
            <w:r>
              <w:rPr>
                <w:b/>
                <w:sz w:val="24"/>
                <w:szCs w:val="24"/>
              </w:rPr>
              <w:t>Správanie telies v kvapalinách:</w:t>
            </w:r>
          </w:p>
          <w:p w:rsidR="00C95ADB" w:rsidRDefault="004A66D4" w:rsidP="009D3830">
            <w:pPr>
              <w:jc w:val="both"/>
              <w:rPr>
                <w:sz w:val="24"/>
                <w:szCs w:val="24"/>
              </w:rPr>
            </w:pPr>
            <w:r>
              <w:rPr>
                <w:sz w:val="24"/>
                <w:szCs w:val="24"/>
              </w:rPr>
              <w:t xml:space="preserve"> Hustota – riešenie úloh</w:t>
            </w:r>
          </w:p>
          <w:p w:rsidR="00C95ADB" w:rsidRDefault="004A66D4" w:rsidP="009D3830">
            <w:pPr>
              <w:jc w:val="both"/>
              <w:rPr>
                <w:sz w:val="24"/>
                <w:szCs w:val="24"/>
              </w:rPr>
            </w:pPr>
            <w:r>
              <w:rPr>
                <w:sz w:val="24"/>
                <w:szCs w:val="24"/>
              </w:rPr>
              <w:t xml:space="preserve"> Hustota rôznych kvapalín</w:t>
            </w:r>
          </w:p>
          <w:p w:rsidR="00C95ADB" w:rsidRDefault="004A66D4" w:rsidP="009D3830">
            <w:pPr>
              <w:jc w:val="both"/>
              <w:rPr>
                <w:sz w:val="24"/>
                <w:szCs w:val="24"/>
              </w:rPr>
            </w:pPr>
            <w:r>
              <w:rPr>
                <w:sz w:val="24"/>
                <w:szCs w:val="24"/>
              </w:rPr>
              <w:t>Objem kvapaliny vytlačenej plávajúcimi a potápajúcimi telesami</w:t>
            </w:r>
          </w:p>
          <w:p w:rsidR="00C95ADB" w:rsidRDefault="004A66D4" w:rsidP="009D3830">
            <w:pPr>
              <w:jc w:val="both"/>
              <w:rPr>
                <w:sz w:val="24"/>
                <w:szCs w:val="24"/>
              </w:rPr>
            </w:pPr>
            <w:r>
              <w:rPr>
                <w:sz w:val="24"/>
                <w:szCs w:val="24"/>
              </w:rPr>
              <w:t>Správanie telies v kvapalinách s rôznou hustotou</w:t>
            </w:r>
          </w:p>
          <w:p w:rsidR="00C95ADB" w:rsidRDefault="004A66D4" w:rsidP="009D3830">
            <w:pPr>
              <w:jc w:val="both"/>
              <w:rPr>
                <w:sz w:val="24"/>
                <w:szCs w:val="24"/>
              </w:rPr>
            </w:pPr>
            <w:r>
              <w:rPr>
                <w:sz w:val="24"/>
                <w:szCs w:val="24"/>
              </w:rPr>
              <w:t>Vplyv teploty na hustotu</w:t>
            </w:r>
          </w:p>
        </w:tc>
        <w:tc>
          <w:tcPr>
            <w:tcW w:w="1715" w:type="dxa"/>
            <w:tcBorders>
              <w:bottom w:val="single" w:sz="8" w:space="0" w:color="000000"/>
              <w:right w:val="single" w:sz="8" w:space="0" w:color="000000"/>
            </w:tcBorders>
            <w:tcMar>
              <w:top w:w="100" w:type="dxa"/>
              <w:left w:w="100" w:type="dxa"/>
              <w:bottom w:w="100" w:type="dxa"/>
              <w:right w:w="100" w:type="dxa"/>
            </w:tcMar>
          </w:tcPr>
          <w:p w:rsidR="00C95ADB" w:rsidRDefault="004A66D4" w:rsidP="009D3830">
            <w:pPr>
              <w:jc w:val="center"/>
              <w:rPr>
                <w:sz w:val="24"/>
                <w:szCs w:val="24"/>
              </w:rPr>
            </w:pPr>
            <w:r>
              <w:rPr>
                <w:sz w:val="24"/>
                <w:szCs w:val="24"/>
              </w:rPr>
              <w:t>5</w:t>
            </w:r>
          </w:p>
        </w:tc>
      </w:tr>
      <w:tr w:rsidR="00C95ADB" w:rsidTr="009D3830">
        <w:trPr>
          <w:trHeight w:val="705"/>
        </w:trPr>
        <w:tc>
          <w:tcPr>
            <w:tcW w:w="735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9D3830">
            <w:pPr>
              <w:jc w:val="both"/>
              <w:rPr>
                <w:sz w:val="24"/>
                <w:szCs w:val="24"/>
              </w:rPr>
            </w:pPr>
            <w:r>
              <w:rPr>
                <w:b/>
                <w:sz w:val="24"/>
                <w:szCs w:val="24"/>
              </w:rPr>
              <w:t>Správanie telies v plynoch</w:t>
            </w:r>
            <w:r>
              <w:rPr>
                <w:sz w:val="24"/>
                <w:szCs w:val="24"/>
              </w:rPr>
              <w:t xml:space="preserve"> :</w:t>
            </w:r>
          </w:p>
          <w:p w:rsidR="00C95ADB" w:rsidRDefault="004A66D4" w:rsidP="009D3830">
            <w:pPr>
              <w:jc w:val="both"/>
              <w:rPr>
                <w:sz w:val="24"/>
                <w:szCs w:val="24"/>
              </w:rPr>
            </w:pPr>
            <w:r>
              <w:rPr>
                <w:sz w:val="24"/>
                <w:szCs w:val="24"/>
              </w:rPr>
              <w:t>Hustota  plynov, hustota rôznych plynov</w:t>
            </w:r>
          </w:p>
        </w:tc>
        <w:tc>
          <w:tcPr>
            <w:tcW w:w="1715" w:type="dxa"/>
            <w:tcBorders>
              <w:bottom w:val="single" w:sz="8" w:space="0" w:color="000000"/>
              <w:right w:val="single" w:sz="8" w:space="0" w:color="000000"/>
            </w:tcBorders>
            <w:tcMar>
              <w:top w:w="100" w:type="dxa"/>
              <w:left w:w="100" w:type="dxa"/>
              <w:bottom w:w="100" w:type="dxa"/>
              <w:right w:w="100" w:type="dxa"/>
            </w:tcMar>
          </w:tcPr>
          <w:p w:rsidR="00C95ADB" w:rsidRDefault="004A66D4" w:rsidP="009D3830">
            <w:pPr>
              <w:jc w:val="center"/>
              <w:rPr>
                <w:sz w:val="24"/>
                <w:szCs w:val="24"/>
              </w:rPr>
            </w:pPr>
            <w:r>
              <w:rPr>
                <w:sz w:val="24"/>
                <w:szCs w:val="24"/>
              </w:rPr>
              <w:t>1</w:t>
            </w:r>
          </w:p>
        </w:tc>
      </w:tr>
    </w:tbl>
    <w:p w:rsidR="00C95ADB" w:rsidRDefault="00C95ADB">
      <w:pPr>
        <w:pBdr>
          <w:top w:val="nil"/>
          <w:left w:val="nil"/>
          <w:bottom w:val="nil"/>
          <w:right w:val="nil"/>
          <w:between w:val="nil"/>
        </w:pBdr>
        <w:jc w:val="both"/>
        <w:rPr>
          <w:b/>
          <w:sz w:val="28"/>
          <w:szCs w:val="28"/>
        </w:rPr>
      </w:pPr>
    </w:p>
    <w:p w:rsidR="00C95ADB" w:rsidRDefault="00C95ADB">
      <w:pPr>
        <w:pBdr>
          <w:top w:val="nil"/>
          <w:left w:val="nil"/>
          <w:bottom w:val="nil"/>
          <w:right w:val="nil"/>
          <w:between w:val="nil"/>
        </w:pBdr>
        <w:jc w:val="both"/>
        <w:rPr>
          <w:b/>
          <w:sz w:val="28"/>
          <w:szCs w:val="28"/>
        </w:rPr>
      </w:pPr>
    </w:p>
    <w:tbl>
      <w:tblPr>
        <w:tblStyle w:val="affffffff7"/>
        <w:tblW w:w="9082"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29"/>
        <w:gridCol w:w="1366"/>
        <w:gridCol w:w="1395"/>
        <w:gridCol w:w="1710"/>
        <w:gridCol w:w="1282"/>
        <w:gridCol w:w="1800"/>
      </w:tblGrid>
      <w:tr w:rsidR="00C95ADB">
        <w:trPr>
          <w:trHeight w:val="1790"/>
        </w:trPr>
        <w:tc>
          <w:tcPr>
            <w:tcW w:w="9080" w:type="dxa"/>
            <w:gridSpan w:val="6"/>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C95ADB" w:rsidRDefault="004A66D4" w:rsidP="009D3830">
            <w:pPr>
              <w:ind w:left="100" w:right="100"/>
              <w:jc w:val="center"/>
              <w:rPr>
                <w:b/>
                <w:sz w:val="24"/>
                <w:szCs w:val="24"/>
              </w:rPr>
            </w:pPr>
            <w:r>
              <w:rPr>
                <w:b/>
                <w:sz w:val="24"/>
                <w:szCs w:val="24"/>
              </w:rPr>
              <w:t>Inovovaný školský vzdelávací program pre 7. ročník  – Fyzika  (týždenne 1), spolu 33 hodín</w:t>
            </w:r>
          </w:p>
          <w:p w:rsidR="00C95ADB" w:rsidRDefault="004A66D4" w:rsidP="009D3830">
            <w:pPr>
              <w:widowControl w:val="0"/>
              <w:pBdr>
                <w:top w:val="nil"/>
                <w:left w:val="nil"/>
                <w:bottom w:val="nil"/>
                <w:right w:val="nil"/>
                <w:between w:val="nil"/>
              </w:pBdr>
              <w:spacing w:line="276" w:lineRule="auto"/>
              <w:rPr>
                <w:sz w:val="24"/>
                <w:szCs w:val="24"/>
              </w:rPr>
            </w:pPr>
            <w:r>
              <w:rPr>
                <w:sz w:val="24"/>
                <w:szCs w:val="24"/>
              </w:rPr>
              <w:t>Súhrn cieľov a obsahu vzdelávania v 7. ročníku základnej školy vychádzajúc z Inovovaného štátneho vzdelávacieho programu</w:t>
            </w:r>
          </w:p>
          <w:p w:rsidR="00C95ADB" w:rsidRDefault="004A66D4" w:rsidP="009D3830">
            <w:pPr>
              <w:ind w:left="100" w:right="100"/>
              <w:jc w:val="center"/>
              <w:rPr>
                <w:b/>
                <w:sz w:val="28"/>
                <w:szCs w:val="28"/>
              </w:rPr>
            </w:pPr>
            <w:r>
              <w:rPr>
                <w:b/>
                <w:sz w:val="28"/>
                <w:szCs w:val="28"/>
              </w:rPr>
              <w:t xml:space="preserve"> </w:t>
            </w:r>
          </w:p>
        </w:tc>
      </w:tr>
      <w:tr w:rsidR="00C95ADB">
        <w:trPr>
          <w:trHeight w:val="2030"/>
        </w:trPr>
        <w:tc>
          <w:tcPr>
            <w:tcW w:w="1528"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9D3830">
            <w:pPr>
              <w:ind w:left="100" w:right="100"/>
              <w:jc w:val="center"/>
              <w:rPr>
                <w:sz w:val="24"/>
                <w:szCs w:val="24"/>
              </w:rPr>
            </w:pPr>
            <w:r>
              <w:rPr>
                <w:sz w:val="24"/>
                <w:szCs w:val="24"/>
              </w:rPr>
              <w:t>Ciele</w:t>
            </w:r>
          </w:p>
        </w:tc>
        <w:tc>
          <w:tcPr>
            <w:tcW w:w="1365"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9D3830">
            <w:pPr>
              <w:ind w:left="100" w:right="100"/>
              <w:jc w:val="center"/>
              <w:rPr>
                <w:sz w:val="24"/>
                <w:szCs w:val="24"/>
              </w:rPr>
            </w:pPr>
            <w:r>
              <w:rPr>
                <w:sz w:val="24"/>
                <w:szCs w:val="24"/>
              </w:rPr>
              <w:t>Tematický celok</w:t>
            </w:r>
          </w:p>
        </w:tc>
        <w:tc>
          <w:tcPr>
            <w:tcW w:w="1395"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9D3830">
            <w:pPr>
              <w:pStyle w:val="Nadpis2"/>
              <w:keepNext w:val="0"/>
              <w:keepLines w:val="0"/>
              <w:spacing w:before="0" w:after="0"/>
              <w:ind w:left="320" w:right="100" w:hanging="100"/>
              <w:jc w:val="center"/>
              <w:rPr>
                <w:b w:val="0"/>
                <w:sz w:val="24"/>
                <w:szCs w:val="24"/>
              </w:rPr>
            </w:pPr>
            <w:bookmarkStart w:id="14" w:name="_rx98qrblopq8" w:colFirst="0" w:colLast="0"/>
            <w:bookmarkEnd w:id="14"/>
            <w:r>
              <w:rPr>
                <w:b w:val="0"/>
                <w:sz w:val="24"/>
                <w:szCs w:val="24"/>
              </w:rPr>
              <w:t>Obsahový štandard (téma)</w:t>
            </w:r>
          </w:p>
        </w:tc>
        <w:tc>
          <w:tcPr>
            <w:tcW w:w="1710"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9D3830">
            <w:pPr>
              <w:ind w:left="100" w:right="100"/>
              <w:jc w:val="center"/>
              <w:rPr>
                <w:sz w:val="24"/>
                <w:szCs w:val="24"/>
              </w:rPr>
            </w:pPr>
            <w:r>
              <w:rPr>
                <w:sz w:val="24"/>
                <w:szCs w:val="24"/>
              </w:rPr>
              <w:t>Predmet, medzipredmetové vzťahy, prierezová téma</w:t>
            </w:r>
          </w:p>
        </w:tc>
        <w:tc>
          <w:tcPr>
            <w:tcW w:w="1282"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9D3830">
            <w:pPr>
              <w:ind w:left="100" w:right="100"/>
              <w:jc w:val="center"/>
              <w:rPr>
                <w:sz w:val="24"/>
                <w:szCs w:val="24"/>
              </w:rPr>
            </w:pPr>
            <w:r>
              <w:rPr>
                <w:sz w:val="24"/>
                <w:szCs w:val="24"/>
              </w:rPr>
              <w:t>Metódy</w:t>
            </w:r>
          </w:p>
        </w:tc>
        <w:tc>
          <w:tcPr>
            <w:tcW w:w="1800"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9D3830">
            <w:pPr>
              <w:ind w:left="100" w:right="100"/>
              <w:jc w:val="center"/>
              <w:rPr>
                <w:sz w:val="24"/>
                <w:szCs w:val="24"/>
              </w:rPr>
            </w:pPr>
            <w:r>
              <w:rPr>
                <w:sz w:val="24"/>
                <w:szCs w:val="24"/>
              </w:rPr>
              <w:t>Výkonový štandard (konkrétny výstup)</w:t>
            </w:r>
          </w:p>
        </w:tc>
      </w:tr>
      <w:tr w:rsidR="00C95ADB">
        <w:trPr>
          <w:trHeight w:val="9620"/>
        </w:trPr>
        <w:tc>
          <w:tcPr>
            <w:tcW w:w="1528"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9D3830">
            <w:pPr>
              <w:ind w:left="100" w:right="100"/>
              <w:jc w:val="both"/>
              <w:rPr>
                <w:sz w:val="24"/>
                <w:szCs w:val="24"/>
              </w:rPr>
            </w:pPr>
            <w:r>
              <w:rPr>
                <w:sz w:val="24"/>
                <w:szCs w:val="24"/>
              </w:rPr>
              <w:lastRenderedPageBreak/>
              <w:t>Žiak má</w:t>
            </w:r>
          </w:p>
          <w:p w:rsidR="00C95ADB" w:rsidRDefault="004A66D4" w:rsidP="009D3830">
            <w:pPr>
              <w:ind w:left="100" w:right="100"/>
              <w:jc w:val="both"/>
              <w:rPr>
                <w:sz w:val="24"/>
                <w:szCs w:val="24"/>
              </w:rPr>
            </w:pPr>
            <w:r>
              <w:rPr>
                <w:sz w:val="24"/>
                <w:szCs w:val="24"/>
              </w:rPr>
              <w:t>postupovať podľa návodu stratégiou: formulovanie problému – vyslovenie hypotézy – realizácia pokusov a meraní – spracovanie, posúdenie a interpretovanie výsledkov meraní,</w:t>
            </w:r>
          </w:p>
          <w:p w:rsidR="00C95ADB" w:rsidRDefault="004A66D4" w:rsidP="009D3830">
            <w:pPr>
              <w:ind w:left="100" w:right="100"/>
              <w:jc w:val="both"/>
              <w:rPr>
                <w:sz w:val="24"/>
                <w:szCs w:val="24"/>
              </w:rPr>
            </w:pPr>
            <w:r>
              <w:rPr>
                <w:sz w:val="24"/>
                <w:szCs w:val="24"/>
              </w:rPr>
              <w:t>aplikovať zistenie, že hmotnosť telesa plávajúceho v kvapaline a hmotnosť telesom vytlačeného objemu kvapaliny sú rovnaké,</w:t>
            </w:r>
          </w:p>
          <w:p w:rsidR="00C95ADB" w:rsidRDefault="004A66D4" w:rsidP="009D3830">
            <w:pPr>
              <w:ind w:left="100" w:right="100"/>
              <w:jc w:val="both"/>
              <w:rPr>
                <w:sz w:val="24"/>
                <w:szCs w:val="24"/>
              </w:rPr>
            </w:pPr>
            <w:r>
              <w:rPr>
                <w:sz w:val="24"/>
                <w:szCs w:val="24"/>
              </w:rPr>
              <w:t>pracovať s tabuľkami MFCHT</w:t>
            </w:r>
          </w:p>
          <w:p w:rsidR="00C95ADB" w:rsidRDefault="004A66D4" w:rsidP="009D3830">
            <w:pPr>
              <w:ind w:left="100" w:right="100"/>
              <w:rPr>
                <w:sz w:val="24"/>
                <w:szCs w:val="24"/>
              </w:rPr>
            </w:pPr>
            <w:r>
              <w:rPr>
                <w:sz w:val="24"/>
                <w:szCs w:val="24"/>
              </w:rPr>
              <w:t xml:space="preserve"> </w:t>
            </w:r>
          </w:p>
        </w:tc>
        <w:tc>
          <w:tcPr>
            <w:tcW w:w="1365"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9D3830">
            <w:pPr>
              <w:ind w:left="100" w:right="100"/>
              <w:rPr>
                <w:sz w:val="24"/>
                <w:szCs w:val="24"/>
              </w:rPr>
            </w:pPr>
            <w:r>
              <w:rPr>
                <w:sz w:val="24"/>
                <w:szCs w:val="24"/>
              </w:rPr>
              <w:t>Správanie telies v kvapalinách</w:t>
            </w:r>
          </w:p>
        </w:tc>
        <w:tc>
          <w:tcPr>
            <w:tcW w:w="1395"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9D3830">
            <w:pPr>
              <w:ind w:left="100" w:right="100"/>
              <w:rPr>
                <w:sz w:val="24"/>
                <w:szCs w:val="24"/>
              </w:rPr>
            </w:pPr>
            <w:r>
              <w:rPr>
                <w:sz w:val="24"/>
                <w:szCs w:val="24"/>
              </w:rPr>
              <w:t>Hustota – riešenie úloh</w:t>
            </w:r>
          </w:p>
          <w:p w:rsidR="00C95ADB" w:rsidRDefault="004A66D4" w:rsidP="009D3830">
            <w:pPr>
              <w:ind w:left="100" w:right="100"/>
              <w:rPr>
                <w:sz w:val="24"/>
                <w:szCs w:val="24"/>
              </w:rPr>
            </w:pPr>
            <w:r>
              <w:rPr>
                <w:sz w:val="24"/>
                <w:szCs w:val="24"/>
              </w:rPr>
              <w:t xml:space="preserve"> </w:t>
            </w:r>
          </w:p>
          <w:p w:rsidR="00C95ADB" w:rsidRDefault="004A66D4" w:rsidP="009D3830">
            <w:pPr>
              <w:ind w:left="100" w:right="100"/>
              <w:rPr>
                <w:sz w:val="24"/>
                <w:szCs w:val="24"/>
              </w:rPr>
            </w:pPr>
            <w:r>
              <w:rPr>
                <w:sz w:val="24"/>
                <w:szCs w:val="24"/>
              </w:rPr>
              <w:t xml:space="preserve"> </w:t>
            </w:r>
          </w:p>
          <w:p w:rsidR="00C95ADB" w:rsidRDefault="004A66D4" w:rsidP="009D3830">
            <w:pPr>
              <w:ind w:left="100" w:right="100"/>
              <w:rPr>
                <w:sz w:val="24"/>
                <w:szCs w:val="24"/>
              </w:rPr>
            </w:pPr>
            <w:r>
              <w:rPr>
                <w:sz w:val="24"/>
                <w:szCs w:val="24"/>
              </w:rPr>
              <w:t xml:space="preserve"> </w:t>
            </w:r>
          </w:p>
          <w:p w:rsidR="00C95ADB" w:rsidRDefault="004A66D4" w:rsidP="009D3830">
            <w:pPr>
              <w:ind w:left="100" w:right="100"/>
              <w:rPr>
                <w:sz w:val="24"/>
                <w:szCs w:val="24"/>
              </w:rPr>
            </w:pPr>
            <w:r>
              <w:rPr>
                <w:sz w:val="24"/>
                <w:szCs w:val="24"/>
              </w:rPr>
              <w:t>Objem kvapaliny vytlačenej plávajúcim a potápajúcimi telesami</w:t>
            </w:r>
          </w:p>
          <w:p w:rsidR="00C95ADB" w:rsidRDefault="004A66D4" w:rsidP="009D3830">
            <w:pPr>
              <w:ind w:left="100" w:right="100"/>
              <w:rPr>
                <w:sz w:val="24"/>
                <w:szCs w:val="24"/>
              </w:rPr>
            </w:pPr>
            <w:r>
              <w:rPr>
                <w:sz w:val="24"/>
                <w:szCs w:val="24"/>
              </w:rPr>
              <w:t>Správanie telies v kvapalinách s rôznou hustotou</w:t>
            </w:r>
          </w:p>
          <w:p w:rsidR="00C95ADB" w:rsidRDefault="004A66D4" w:rsidP="009D3830">
            <w:pPr>
              <w:ind w:left="100" w:right="100"/>
              <w:rPr>
                <w:sz w:val="24"/>
                <w:szCs w:val="24"/>
              </w:rPr>
            </w:pPr>
            <w:r>
              <w:rPr>
                <w:sz w:val="24"/>
                <w:szCs w:val="24"/>
              </w:rPr>
              <w:t xml:space="preserve"> </w:t>
            </w:r>
          </w:p>
          <w:p w:rsidR="00C95ADB" w:rsidRDefault="004A66D4" w:rsidP="009D3830">
            <w:pPr>
              <w:ind w:left="100" w:right="100"/>
              <w:rPr>
                <w:sz w:val="24"/>
                <w:szCs w:val="24"/>
              </w:rPr>
            </w:pPr>
            <w:r>
              <w:rPr>
                <w:sz w:val="24"/>
                <w:szCs w:val="24"/>
              </w:rPr>
              <w:t>Vplyv teploty na hustotu</w:t>
            </w:r>
          </w:p>
        </w:tc>
        <w:tc>
          <w:tcPr>
            <w:tcW w:w="1710"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9D3830">
            <w:pPr>
              <w:spacing w:line="261" w:lineRule="auto"/>
              <w:ind w:left="100" w:right="100"/>
              <w:rPr>
                <w:sz w:val="24"/>
                <w:szCs w:val="24"/>
              </w:rPr>
            </w:pPr>
            <w:r>
              <w:rPr>
                <w:sz w:val="24"/>
                <w:szCs w:val="24"/>
              </w:rPr>
              <w:t>biológia,</w:t>
            </w:r>
          </w:p>
          <w:p w:rsidR="00C95ADB" w:rsidRDefault="004A66D4" w:rsidP="009D3830">
            <w:pPr>
              <w:spacing w:line="261" w:lineRule="auto"/>
              <w:ind w:left="100" w:right="100"/>
              <w:rPr>
                <w:sz w:val="24"/>
                <w:szCs w:val="24"/>
              </w:rPr>
            </w:pPr>
            <w:r>
              <w:rPr>
                <w:sz w:val="24"/>
                <w:szCs w:val="24"/>
              </w:rPr>
              <w:t>chémia</w:t>
            </w:r>
          </w:p>
          <w:p w:rsidR="00C95ADB" w:rsidRDefault="004A66D4" w:rsidP="009D3830">
            <w:pPr>
              <w:spacing w:line="261" w:lineRule="auto"/>
              <w:ind w:left="100" w:right="100"/>
              <w:rPr>
                <w:sz w:val="24"/>
                <w:szCs w:val="24"/>
              </w:rPr>
            </w:pPr>
            <w:r>
              <w:rPr>
                <w:sz w:val="24"/>
                <w:szCs w:val="24"/>
              </w:rPr>
              <w:t>matematika</w:t>
            </w:r>
          </w:p>
          <w:p w:rsidR="00C95ADB" w:rsidRDefault="004A66D4" w:rsidP="009D3830">
            <w:pPr>
              <w:spacing w:line="261" w:lineRule="auto"/>
              <w:ind w:left="100" w:right="100"/>
              <w:rPr>
                <w:sz w:val="24"/>
                <w:szCs w:val="24"/>
              </w:rPr>
            </w:pPr>
            <w:r>
              <w:rPr>
                <w:sz w:val="24"/>
                <w:szCs w:val="24"/>
              </w:rPr>
              <w:t>environmentálna výchova</w:t>
            </w:r>
          </w:p>
          <w:p w:rsidR="00C95ADB" w:rsidRDefault="004A66D4" w:rsidP="009D3830">
            <w:pPr>
              <w:ind w:left="100" w:right="100"/>
              <w:rPr>
                <w:sz w:val="24"/>
                <w:szCs w:val="24"/>
              </w:rPr>
            </w:pPr>
            <w:r>
              <w:rPr>
                <w:sz w:val="24"/>
                <w:szCs w:val="24"/>
              </w:rPr>
              <w:t xml:space="preserve"> </w:t>
            </w:r>
          </w:p>
        </w:tc>
        <w:tc>
          <w:tcPr>
            <w:tcW w:w="1282"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9D3830">
            <w:pPr>
              <w:ind w:left="100" w:right="100"/>
              <w:rPr>
                <w:sz w:val="24"/>
                <w:szCs w:val="24"/>
              </w:rPr>
            </w:pPr>
            <w:r>
              <w:rPr>
                <w:sz w:val="24"/>
                <w:szCs w:val="24"/>
              </w:rPr>
              <w:t>Motivačné metódy - pokus</w:t>
            </w:r>
          </w:p>
          <w:p w:rsidR="00C95ADB" w:rsidRDefault="004A66D4" w:rsidP="009D3830">
            <w:pPr>
              <w:ind w:left="100" w:right="100"/>
              <w:rPr>
                <w:sz w:val="24"/>
                <w:szCs w:val="24"/>
              </w:rPr>
            </w:pPr>
            <w:r>
              <w:rPr>
                <w:sz w:val="24"/>
                <w:szCs w:val="24"/>
              </w:rPr>
              <w:t>Expozičné metódy</w:t>
            </w:r>
          </w:p>
          <w:p w:rsidR="00C95ADB" w:rsidRDefault="004A66D4" w:rsidP="009D3830">
            <w:pPr>
              <w:ind w:left="100" w:right="100"/>
              <w:rPr>
                <w:sz w:val="24"/>
                <w:szCs w:val="24"/>
              </w:rPr>
            </w:pPr>
            <w:r>
              <w:rPr>
                <w:sz w:val="24"/>
                <w:szCs w:val="24"/>
              </w:rPr>
              <w:t>Fixačné metódy</w:t>
            </w:r>
          </w:p>
        </w:tc>
        <w:tc>
          <w:tcPr>
            <w:tcW w:w="1800"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9D3830">
            <w:pPr>
              <w:ind w:left="100" w:right="100"/>
              <w:jc w:val="both"/>
              <w:rPr>
                <w:sz w:val="24"/>
                <w:szCs w:val="24"/>
              </w:rPr>
            </w:pPr>
            <w:r>
              <w:rPr>
                <w:sz w:val="24"/>
                <w:szCs w:val="24"/>
              </w:rPr>
              <w:t>Žiak vie riešiť jednoduché výpočtové úlohy,</w:t>
            </w:r>
          </w:p>
          <w:p w:rsidR="00C95ADB" w:rsidRDefault="004A66D4" w:rsidP="009D3830">
            <w:pPr>
              <w:ind w:left="100" w:right="100"/>
              <w:rPr>
                <w:sz w:val="24"/>
                <w:szCs w:val="24"/>
              </w:rPr>
            </w:pPr>
            <w:r>
              <w:rPr>
                <w:sz w:val="24"/>
                <w:szCs w:val="24"/>
              </w:rPr>
              <w:t>vysvetliť vybrané javy z bežného života,</w:t>
            </w:r>
          </w:p>
          <w:p w:rsidR="00C95ADB" w:rsidRDefault="004A66D4" w:rsidP="009D3830">
            <w:pPr>
              <w:ind w:left="100" w:right="100"/>
              <w:rPr>
                <w:sz w:val="24"/>
                <w:szCs w:val="24"/>
              </w:rPr>
            </w:pPr>
            <w:r>
              <w:rPr>
                <w:sz w:val="24"/>
                <w:szCs w:val="24"/>
              </w:rPr>
              <w:t>výpočtom vie určiť hustotu rôznych látok.</w:t>
            </w:r>
          </w:p>
          <w:p w:rsidR="00C95ADB" w:rsidRDefault="004A66D4" w:rsidP="009D3830">
            <w:pPr>
              <w:ind w:left="100" w:right="100"/>
              <w:rPr>
                <w:sz w:val="24"/>
                <w:szCs w:val="24"/>
              </w:rPr>
            </w:pPr>
            <w:r>
              <w:rPr>
                <w:sz w:val="24"/>
                <w:szCs w:val="24"/>
              </w:rPr>
              <w:t>Žiak vie aplikovať zistenie, že hmotnosť telesa plávajúceho v kvapaline a hmotnosť telesom vytlačeného objemu kvapaliny sú rovnaké.</w:t>
            </w:r>
          </w:p>
        </w:tc>
      </w:tr>
      <w:tr w:rsidR="00C95ADB">
        <w:trPr>
          <w:trHeight w:val="3995"/>
        </w:trPr>
        <w:tc>
          <w:tcPr>
            <w:tcW w:w="1528"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9D3830">
            <w:pPr>
              <w:ind w:left="100" w:right="100"/>
              <w:jc w:val="both"/>
              <w:rPr>
                <w:sz w:val="24"/>
                <w:szCs w:val="24"/>
              </w:rPr>
            </w:pPr>
            <w:r>
              <w:rPr>
                <w:sz w:val="24"/>
                <w:szCs w:val="24"/>
              </w:rPr>
              <w:lastRenderedPageBreak/>
              <w:t>riešiť jednoduché výpočtové úlohy,</w:t>
            </w:r>
          </w:p>
          <w:p w:rsidR="00C95ADB" w:rsidRDefault="004A66D4" w:rsidP="009D3830">
            <w:pPr>
              <w:ind w:left="100" w:right="100"/>
              <w:jc w:val="both"/>
              <w:rPr>
                <w:sz w:val="24"/>
                <w:szCs w:val="24"/>
              </w:rPr>
            </w:pPr>
            <w:r>
              <w:rPr>
                <w:sz w:val="24"/>
                <w:szCs w:val="24"/>
              </w:rPr>
              <w:t>vysvetliť vybrané javy z bežného života pomocou hustoty.</w:t>
            </w:r>
          </w:p>
        </w:tc>
        <w:tc>
          <w:tcPr>
            <w:tcW w:w="1365"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9D3830">
            <w:pPr>
              <w:ind w:left="100" w:right="100"/>
              <w:rPr>
                <w:sz w:val="24"/>
                <w:szCs w:val="24"/>
              </w:rPr>
            </w:pPr>
            <w:r>
              <w:rPr>
                <w:sz w:val="24"/>
                <w:szCs w:val="24"/>
              </w:rPr>
              <w:t>Správanie telies v plynoch</w:t>
            </w:r>
          </w:p>
        </w:tc>
        <w:tc>
          <w:tcPr>
            <w:tcW w:w="1395"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9D3830">
            <w:pPr>
              <w:ind w:left="100" w:right="100"/>
              <w:rPr>
                <w:sz w:val="24"/>
                <w:szCs w:val="24"/>
              </w:rPr>
            </w:pPr>
            <w:r>
              <w:rPr>
                <w:sz w:val="24"/>
                <w:szCs w:val="24"/>
              </w:rPr>
              <w:t>Hustota  plynov, hustota rôznych plynov</w:t>
            </w:r>
          </w:p>
        </w:tc>
        <w:tc>
          <w:tcPr>
            <w:tcW w:w="1710"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9D3830">
            <w:pPr>
              <w:spacing w:line="261" w:lineRule="auto"/>
              <w:ind w:left="100" w:right="100"/>
              <w:rPr>
                <w:sz w:val="24"/>
                <w:szCs w:val="24"/>
              </w:rPr>
            </w:pPr>
            <w:r>
              <w:rPr>
                <w:sz w:val="24"/>
                <w:szCs w:val="24"/>
              </w:rPr>
              <w:t>biológia,</w:t>
            </w:r>
          </w:p>
          <w:p w:rsidR="00C95ADB" w:rsidRDefault="004A66D4" w:rsidP="009D3830">
            <w:pPr>
              <w:spacing w:line="261" w:lineRule="auto"/>
              <w:ind w:left="100" w:right="100"/>
              <w:rPr>
                <w:sz w:val="24"/>
                <w:szCs w:val="24"/>
              </w:rPr>
            </w:pPr>
            <w:r>
              <w:rPr>
                <w:sz w:val="24"/>
                <w:szCs w:val="24"/>
              </w:rPr>
              <w:t>chémia</w:t>
            </w:r>
          </w:p>
          <w:p w:rsidR="00C95ADB" w:rsidRDefault="004A66D4" w:rsidP="009D3830">
            <w:pPr>
              <w:spacing w:line="261" w:lineRule="auto"/>
              <w:ind w:left="100" w:right="100"/>
              <w:rPr>
                <w:sz w:val="24"/>
                <w:szCs w:val="24"/>
              </w:rPr>
            </w:pPr>
            <w:r>
              <w:rPr>
                <w:sz w:val="24"/>
                <w:szCs w:val="24"/>
              </w:rPr>
              <w:t>matematika</w:t>
            </w:r>
          </w:p>
          <w:p w:rsidR="00C95ADB" w:rsidRDefault="004A66D4" w:rsidP="009D3830">
            <w:pPr>
              <w:spacing w:line="261" w:lineRule="auto"/>
              <w:ind w:left="100" w:right="100"/>
              <w:rPr>
                <w:sz w:val="24"/>
                <w:szCs w:val="24"/>
              </w:rPr>
            </w:pPr>
            <w:r>
              <w:rPr>
                <w:sz w:val="24"/>
                <w:szCs w:val="24"/>
              </w:rPr>
              <w:t>environmentálna výchova</w:t>
            </w:r>
          </w:p>
        </w:tc>
        <w:tc>
          <w:tcPr>
            <w:tcW w:w="1282"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9D3830">
            <w:pPr>
              <w:ind w:left="100" w:right="100"/>
              <w:rPr>
                <w:sz w:val="24"/>
                <w:szCs w:val="24"/>
              </w:rPr>
            </w:pPr>
            <w:r>
              <w:rPr>
                <w:sz w:val="24"/>
                <w:szCs w:val="24"/>
              </w:rPr>
              <w:t>Motivačné metódy - pokus</w:t>
            </w:r>
          </w:p>
          <w:p w:rsidR="00C95ADB" w:rsidRDefault="004A66D4" w:rsidP="009D3830">
            <w:pPr>
              <w:ind w:left="100" w:right="100"/>
              <w:rPr>
                <w:sz w:val="24"/>
                <w:szCs w:val="24"/>
              </w:rPr>
            </w:pPr>
            <w:r>
              <w:rPr>
                <w:sz w:val="24"/>
                <w:szCs w:val="24"/>
              </w:rPr>
              <w:t>Expozičné metódy</w:t>
            </w:r>
          </w:p>
          <w:p w:rsidR="00C95ADB" w:rsidRDefault="004A66D4" w:rsidP="009D3830">
            <w:pPr>
              <w:ind w:left="100" w:right="100"/>
              <w:rPr>
                <w:sz w:val="24"/>
                <w:szCs w:val="24"/>
              </w:rPr>
            </w:pPr>
            <w:r>
              <w:rPr>
                <w:sz w:val="24"/>
                <w:szCs w:val="24"/>
              </w:rPr>
              <w:t>Fixačné metódy</w:t>
            </w:r>
          </w:p>
        </w:tc>
        <w:tc>
          <w:tcPr>
            <w:tcW w:w="1800"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9D3830">
            <w:pPr>
              <w:ind w:left="100" w:right="100"/>
              <w:rPr>
                <w:b/>
                <w:sz w:val="28"/>
                <w:szCs w:val="28"/>
              </w:rPr>
            </w:pPr>
            <w:r>
              <w:rPr>
                <w:sz w:val="24"/>
                <w:szCs w:val="24"/>
              </w:rPr>
              <w:t>Žiak sa naučil pracovať s MFCHT tabuľkami, identifikovať neznámu látku podľa jej hustoty</w:t>
            </w:r>
            <w:r>
              <w:rPr>
                <w:b/>
                <w:sz w:val="28"/>
                <w:szCs w:val="28"/>
              </w:rPr>
              <w:t>.</w:t>
            </w:r>
          </w:p>
        </w:tc>
      </w:tr>
    </w:tbl>
    <w:p w:rsidR="00C95ADB" w:rsidRDefault="00C95ADB" w:rsidP="000A7B42">
      <w:pPr>
        <w:pBdr>
          <w:top w:val="nil"/>
          <w:left w:val="nil"/>
          <w:bottom w:val="nil"/>
          <w:right w:val="nil"/>
          <w:between w:val="nil"/>
        </w:pBdr>
        <w:jc w:val="both"/>
        <w:rPr>
          <w:b/>
          <w:sz w:val="28"/>
          <w:szCs w:val="28"/>
        </w:rPr>
      </w:pPr>
    </w:p>
    <w:p w:rsidR="00C95ADB" w:rsidRDefault="00C95ADB" w:rsidP="000A7B42">
      <w:pPr>
        <w:pBdr>
          <w:top w:val="nil"/>
          <w:left w:val="nil"/>
          <w:bottom w:val="nil"/>
          <w:right w:val="nil"/>
          <w:between w:val="nil"/>
        </w:pBdr>
        <w:jc w:val="both"/>
        <w:rPr>
          <w:b/>
          <w:sz w:val="28"/>
          <w:szCs w:val="28"/>
        </w:rPr>
      </w:pPr>
    </w:p>
    <w:tbl>
      <w:tblPr>
        <w:tblStyle w:val="affffffff8"/>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C000"/>
            <w:vAlign w:val="center"/>
          </w:tcPr>
          <w:p w:rsidR="00C95ADB" w:rsidRDefault="004A66D4">
            <w:pPr>
              <w:pBdr>
                <w:top w:val="nil"/>
                <w:left w:val="nil"/>
                <w:bottom w:val="nil"/>
                <w:right w:val="nil"/>
                <w:between w:val="nil"/>
              </w:pBdr>
              <w:jc w:val="center"/>
              <w:rPr>
                <w:color w:val="000000"/>
                <w:sz w:val="24"/>
                <w:szCs w:val="24"/>
              </w:rPr>
            </w:pPr>
            <w:r>
              <w:rPr>
                <w:b/>
                <w:color w:val="000000"/>
                <w:sz w:val="28"/>
                <w:szCs w:val="28"/>
              </w:rPr>
              <w:t>CHÉMIA – 7. ročník</w:t>
            </w:r>
          </w:p>
        </w:tc>
      </w:tr>
    </w:tbl>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0A7B42">
        <w:rPr>
          <w:color w:val="000000"/>
          <w:sz w:val="24"/>
          <w:szCs w:val="24"/>
        </w:rPr>
        <w:t>i</w:t>
      </w:r>
      <w:r>
        <w:rPr>
          <w:color w:val="000000"/>
          <w:sz w:val="24"/>
          <w:szCs w:val="24"/>
        </w:rPr>
        <w:t>ŠVP pre príslušný vzdelávací predmet.</w:t>
      </w:r>
    </w:p>
    <w:p w:rsidR="00C95ADB" w:rsidRDefault="00C95ADB">
      <w:pPr>
        <w:pBdr>
          <w:top w:val="nil"/>
          <w:left w:val="nil"/>
          <w:bottom w:val="nil"/>
          <w:right w:val="nil"/>
          <w:between w:val="nil"/>
        </w:pBdr>
        <w:jc w:val="both"/>
        <w:rPr>
          <w:color w:val="000000"/>
          <w:sz w:val="24"/>
          <w:szCs w:val="24"/>
        </w:rPr>
      </w:pPr>
    </w:p>
    <w:tbl>
      <w:tblPr>
        <w:tblStyle w:val="affffffff9"/>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C000"/>
            <w:vAlign w:val="center"/>
          </w:tcPr>
          <w:p w:rsidR="00C95ADB" w:rsidRDefault="004A66D4">
            <w:pPr>
              <w:pBdr>
                <w:top w:val="nil"/>
                <w:left w:val="nil"/>
                <w:bottom w:val="nil"/>
                <w:right w:val="nil"/>
                <w:between w:val="nil"/>
              </w:pBdr>
              <w:jc w:val="center"/>
              <w:rPr>
                <w:color w:val="000000"/>
                <w:sz w:val="28"/>
                <w:szCs w:val="28"/>
              </w:rPr>
            </w:pPr>
            <w:r>
              <w:rPr>
                <w:b/>
                <w:color w:val="000000"/>
                <w:sz w:val="28"/>
                <w:szCs w:val="28"/>
              </w:rPr>
              <w:t>BIOLÓGIA – 7. ročník</w:t>
            </w:r>
          </w:p>
        </w:tc>
      </w:tr>
    </w:tbl>
    <w:p w:rsidR="00C95ADB" w:rsidRDefault="00C95ADB">
      <w:pPr>
        <w:jc w:val="both"/>
        <w:rPr>
          <w:sz w:val="24"/>
          <w:szCs w:val="24"/>
        </w:rPr>
      </w:pPr>
    </w:p>
    <w:p w:rsidR="009D3830" w:rsidRDefault="009D3830" w:rsidP="009D3830">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0A7B42">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9D3830" w:rsidRDefault="009D3830">
      <w:pPr>
        <w:jc w:val="both"/>
        <w:rPr>
          <w:sz w:val="24"/>
          <w:szCs w:val="24"/>
        </w:rPr>
      </w:pPr>
    </w:p>
    <w:p w:rsidR="009D3830" w:rsidRPr="009D3830" w:rsidRDefault="009D3830">
      <w:pPr>
        <w:jc w:val="both"/>
        <w:rPr>
          <w:b/>
          <w:bCs/>
          <w:sz w:val="28"/>
          <w:szCs w:val="28"/>
        </w:rPr>
      </w:pPr>
      <w:r w:rsidRPr="009D3830">
        <w:rPr>
          <w:b/>
          <w:bCs/>
          <w:sz w:val="28"/>
          <w:szCs w:val="28"/>
        </w:rPr>
        <w:t>Obsah vzdelávania</w:t>
      </w:r>
    </w:p>
    <w:p w:rsidR="009D3830" w:rsidRDefault="009D3830">
      <w:pPr>
        <w:jc w:val="both"/>
        <w:rPr>
          <w:sz w:val="24"/>
          <w:szCs w:val="24"/>
        </w:rPr>
      </w:pPr>
    </w:p>
    <w:tbl>
      <w:tblPr>
        <w:tblStyle w:val="affffffffa"/>
        <w:tblW w:w="9069"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49"/>
        <w:gridCol w:w="1720"/>
      </w:tblGrid>
      <w:tr w:rsidR="00C95ADB" w:rsidTr="009D3830">
        <w:trPr>
          <w:trHeight w:val="466"/>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center"/>
              <w:rPr>
                <w:b/>
                <w:sz w:val="24"/>
                <w:szCs w:val="24"/>
              </w:rPr>
            </w:pPr>
            <w:r>
              <w:rPr>
                <w:b/>
                <w:sz w:val="24"/>
                <w:szCs w:val="24"/>
              </w:rPr>
              <w:t>Tematický celok - obsah</w:t>
            </w:r>
          </w:p>
        </w:tc>
        <w:tc>
          <w:tcPr>
            <w:tcW w:w="17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center"/>
              <w:rPr>
                <w:b/>
                <w:sz w:val="24"/>
                <w:szCs w:val="24"/>
              </w:rPr>
            </w:pPr>
            <w:r>
              <w:rPr>
                <w:b/>
                <w:sz w:val="24"/>
                <w:szCs w:val="24"/>
              </w:rPr>
              <w:t>Počet hodín</w:t>
            </w:r>
          </w:p>
        </w:tc>
      </w:tr>
      <w:tr w:rsidR="00C95ADB">
        <w:trPr>
          <w:trHeight w:val="815"/>
        </w:trPr>
        <w:tc>
          <w:tcPr>
            <w:tcW w:w="734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sz w:val="24"/>
                <w:szCs w:val="24"/>
              </w:rPr>
            </w:pPr>
            <w:r>
              <w:rPr>
                <w:sz w:val="24"/>
                <w:szCs w:val="24"/>
              </w:rPr>
              <w:t>Vnútorná stavba tela bezstavovcov – pŕhlivce, ploskavce, hlístovce, mäkkýše, obrúčkavce, článkonožce</w:t>
            </w:r>
          </w:p>
        </w:tc>
        <w:tc>
          <w:tcPr>
            <w:tcW w:w="1720" w:type="dxa"/>
            <w:tcBorders>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6</w:t>
            </w:r>
          </w:p>
        </w:tc>
      </w:tr>
    </w:tbl>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9D3830" w:rsidRDefault="009D3830">
      <w:pPr>
        <w:pBdr>
          <w:top w:val="nil"/>
          <w:left w:val="nil"/>
          <w:bottom w:val="nil"/>
          <w:right w:val="nil"/>
          <w:between w:val="nil"/>
        </w:pBdr>
        <w:jc w:val="both"/>
        <w:rPr>
          <w:sz w:val="24"/>
          <w:szCs w:val="24"/>
        </w:rPr>
      </w:pPr>
    </w:p>
    <w:p w:rsidR="009D3830" w:rsidRDefault="009D3830">
      <w:pPr>
        <w:pBdr>
          <w:top w:val="nil"/>
          <w:left w:val="nil"/>
          <w:bottom w:val="nil"/>
          <w:right w:val="nil"/>
          <w:between w:val="nil"/>
        </w:pBdr>
        <w:jc w:val="both"/>
        <w:rPr>
          <w:sz w:val="24"/>
          <w:szCs w:val="24"/>
        </w:rPr>
      </w:pPr>
    </w:p>
    <w:p w:rsidR="009D3830" w:rsidRDefault="009D3830">
      <w:pPr>
        <w:pBdr>
          <w:top w:val="nil"/>
          <w:left w:val="nil"/>
          <w:bottom w:val="nil"/>
          <w:right w:val="nil"/>
          <w:between w:val="nil"/>
        </w:pBdr>
        <w:jc w:val="both"/>
        <w:rPr>
          <w:sz w:val="24"/>
          <w:szCs w:val="24"/>
        </w:rPr>
      </w:pPr>
    </w:p>
    <w:p w:rsidR="009D3830" w:rsidRDefault="009D3830">
      <w:pPr>
        <w:pBdr>
          <w:top w:val="nil"/>
          <w:left w:val="nil"/>
          <w:bottom w:val="nil"/>
          <w:right w:val="nil"/>
          <w:between w:val="nil"/>
        </w:pBdr>
        <w:jc w:val="both"/>
        <w:rPr>
          <w:sz w:val="24"/>
          <w:szCs w:val="24"/>
        </w:rPr>
      </w:pPr>
    </w:p>
    <w:p w:rsidR="009D3830" w:rsidRDefault="009D3830">
      <w:pPr>
        <w:pBdr>
          <w:top w:val="nil"/>
          <w:left w:val="nil"/>
          <w:bottom w:val="nil"/>
          <w:right w:val="nil"/>
          <w:between w:val="nil"/>
        </w:pBdr>
        <w:jc w:val="both"/>
        <w:rPr>
          <w:sz w:val="24"/>
          <w:szCs w:val="24"/>
        </w:rPr>
      </w:pPr>
    </w:p>
    <w:p w:rsidR="009D3830" w:rsidRDefault="009D3830">
      <w:pPr>
        <w:pBdr>
          <w:top w:val="nil"/>
          <w:left w:val="nil"/>
          <w:bottom w:val="nil"/>
          <w:right w:val="nil"/>
          <w:between w:val="nil"/>
        </w:pBdr>
        <w:jc w:val="both"/>
        <w:rPr>
          <w:sz w:val="24"/>
          <w:szCs w:val="24"/>
        </w:rPr>
      </w:pPr>
    </w:p>
    <w:p w:rsidR="009D3830" w:rsidRDefault="009D3830">
      <w:pPr>
        <w:pBdr>
          <w:top w:val="nil"/>
          <w:left w:val="nil"/>
          <w:bottom w:val="nil"/>
          <w:right w:val="nil"/>
          <w:between w:val="nil"/>
        </w:pBdr>
        <w:jc w:val="both"/>
        <w:rPr>
          <w:sz w:val="24"/>
          <w:szCs w:val="24"/>
        </w:rPr>
      </w:pPr>
    </w:p>
    <w:tbl>
      <w:tblPr>
        <w:tblStyle w:val="affffffffb"/>
        <w:tblW w:w="9069"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67"/>
        <w:gridCol w:w="1474"/>
        <w:gridCol w:w="2066"/>
        <w:gridCol w:w="1416"/>
        <w:gridCol w:w="999"/>
        <w:gridCol w:w="1047"/>
      </w:tblGrid>
      <w:tr w:rsidR="00C95ADB">
        <w:trPr>
          <w:trHeight w:val="1220"/>
        </w:trPr>
        <w:tc>
          <w:tcPr>
            <w:tcW w:w="9068"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9D3830">
            <w:pPr>
              <w:jc w:val="center"/>
              <w:rPr>
                <w:b/>
                <w:sz w:val="24"/>
                <w:szCs w:val="24"/>
              </w:rPr>
            </w:pPr>
            <w:r>
              <w:rPr>
                <w:b/>
                <w:sz w:val="24"/>
                <w:szCs w:val="24"/>
              </w:rPr>
              <w:lastRenderedPageBreak/>
              <w:t>Inovovaný školský vzdelávací program pre 7. ročník  – Biológia  (týždenne 2), spolu 66 hodín</w:t>
            </w:r>
          </w:p>
          <w:p w:rsidR="00C95ADB" w:rsidRDefault="004A66D4" w:rsidP="009D3830">
            <w:pPr>
              <w:jc w:val="center"/>
              <w:rPr>
                <w:sz w:val="24"/>
                <w:szCs w:val="24"/>
              </w:rPr>
            </w:pPr>
            <w:r>
              <w:rPr>
                <w:sz w:val="24"/>
                <w:szCs w:val="24"/>
              </w:rPr>
              <w:t>Súhrn cieľov a obsahu vzdelávania v 7. ročníku základnej školy vychádzajúc z Inovovaného štátneho vzdelávacieho programu:</w:t>
            </w:r>
          </w:p>
        </w:tc>
      </w:tr>
      <w:tr w:rsidR="00C95ADB">
        <w:trPr>
          <w:trHeight w:val="2075"/>
        </w:trPr>
        <w:tc>
          <w:tcPr>
            <w:tcW w:w="20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center"/>
              <w:rPr>
                <w:b/>
                <w:sz w:val="24"/>
                <w:szCs w:val="24"/>
              </w:rPr>
            </w:pPr>
            <w:r>
              <w:rPr>
                <w:b/>
                <w:sz w:val="24"/>
                <w:szCs w:val="24"/>
              </w:rPr>
              <w:t>Ciele</w:t>
            </w:r>
          </w:p>
        </w:tc>
        <w:tc>
          <w:tcPr>
            <w:tcW w:w="1474"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center"/>
              <w:rPr>
                <w:b/>
                <w:sz w:val="24"/>
                <w:szCs w:val="24"/>
              </w:rPr>
            </w:pPr>
            <w:r>
              <w:rPr>
                <w:b/>
                <w:sz w:val="24"/>
                <w:szCs w:val="24"/>
              </w:rPr>
              <w:t>Tematický</w:t>
            </w:r>
          </w:p>
          <w:p w:rsidR="00C95ADB" w:rsidRDefault="004A66D4" w:rsidP="009D3830">
            <w:pPr>
              <w:jc w:val="center"/>
              <w:rPr>
                <w:b/>
                <w:sz w:val="24"/>
                <w:szCs w:val="24"/>
              </w:rPr>
            </w:pPr>
            <w:r>
              <w:rPr>
                <w:b/>
                <w:sz w:val="24"/>
                <w:szCs w:val="24"/>
              </w:rPr>
              <w:t>celok</w:t>
            </w:r>
          </w:p>
        </w:tc>
        <w:tc>
          <w:tcPr>
            <w:tcW w:w="2066"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ind w:left="100"/>
              <w:jc w:val="center"/>
              <w:rPr>
                <w:b/>
                <w:sz w:val="24"/>
                <w:szCs w:val="24"/>
              </w:rPr>
            </w:pPr>
            <w:r>
              <w:rPr>
                <w:b/>
                <w:sz w:val="24"/>
                <w:szCs w:val="24"/>
              </w:rPr>
              <w:t>Obsahový štandard (téma)</w:t>
            </w:r>
          </w:p>
        </w:tc>
        <w:tc>
          <w:tcPr>
            <w:tcW w:w="1416"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center"/>
              <w:rPr>
                <w:b/>
                <w:sz w:val="22"/>
                <w:szCs w:val="22"/>
              </w:rPr>
            </w:pPr>
            <w:r>
              <w:rPr>
                <w:b/>
                <w:sz w:val="22"/>
                <w:szCs w:val="22"/>
              </w:rPr>
              <w:t>Predmet,</w:t>
            </w:r>
          </w:p>
          <w:p w:rsidR="00C95ADB" w:rsidRDefault="004A66D4" w:rsidP="009D3830">
            <w:pPr>
              <w:jc w:val="center"/>
              <w:rPr>
                <w:b/>
                <w:sz w:val="22"/>
                <w:szCs w:val="22"/>
              </w:rPr>
            </w:pPr>
            <w:r>
              <w:rPr>
                <w:b/>
                <w:sz w:val="22"/>
                <w:szCs w:val="22"/>
              </w:rPr>
              <w:t>medzipredmetové</w:t>
            </w:r>
          </w:p>
          <w:p w:rsidR="00C95ADB" w:rsidRDefault="004A66D4" w:rsidP="009D3830">
            <w:pPr>
              <w:jc w:val="center"/>
              <w:rPr>
                <w:b/>
                <w:sz w:val="22"/>
                <w:szCs w:val="22"/>
              </w:rPr>
            </w:pPr>
            <w:r>
              <w:rPr>
                <w:b/>
                <w:sz w:val="22"/>
                <w:szCs w:val="22"/>
              </w:rPr>
              <w:t>vzťahy,</w:t>
            </w:r>
          </w:p>
          <w:p w:rsidR="00C95ADB" w:rsidRDefault="004A66D4" w:rsidP="009D3830">
            <w:pPr>
              <w:jc w:val="center"/>
              <w:rPr>
                <w:b/>
                <w:sz w:val="22"/>
                <w:szCs w:val="22"/>
              </w:rPr>
            </w:pPr>
            <w:r>
              <w:rPr>
                <w:b/>
                <w:sz w:val="22"/>
                <w:szCs w:val="22"/>
              </w:rPr>
              <w:t>prierezová téma</w:t>
            </w:r>
          </w:p>
        </w:tc>
        <w:tc>
          <w:tcPr>
            <w:tcW w:w="999"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center"/>
              <w:rPr>
                <w:b/>
                <w:sz w:val="24"/>
                <w:szCs w:val="24"/>
              </w:rPr>
            </w:pPr>
            <w:r>
              <w:rPr>
                <w:b/>
                <w:sz w:val="24"/>
                <w:szCs w:val="24"/>
              </w:rPr>
              <w:t>Metódy</w:t>
            </w:r>
          </w:p>
        </w:tc>
        <w:tc>
          <w:tcPr>
            <w:tcW w:w="104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center"/>
              <w:rPr>
                <w:b/>
                <w:sz w:val="24"/>
                <w:szCs w:val="24"/>
              </w:rPr>
            </w:pPr>
            <w:r>
              <w:rPr>
                <w:b/>
                <w:sz w:val="24"/>
                <w:szCs w:val="24"/>
              </w:rPr>
              <w:t>Výkonový štandard</w:t>
            </w:r>
          </w:p>
          <w:p w:rsidR="00C95ADB" w:rsidRDefault="004A66D4" w:rsidP="009D3830">
            <w:pPr>
              <w:jc w:val="center"/>
              <w:rPr>
                <w:b/>
                <w:sz w:val="24"/>
                <w:szCs w:val="24"/>
              </w:rPr>
            </w:pPr>
            <w:r>
              <w:rPr>
                <w:b/>
                <w:sz w:val="24"/>
                <w:szCs w:val="24"/>
              </w:rPr>
              <w:t>(konkrétny</w:t>
            </w:r>
          </w:p>
          <w:p w:rsidR="00C95ADB" w:rsidRDefault="004A66D4" w:rsidP="009D3830">
            <w:pPr>
              <w:jc w:val="center"/>
              <w:rPr>
                <w:b/>
                <w:sz w:val="24"/>
                <w:szCs w:val="24"/>
              </w:rPr>
            </w:pPr>
            <w:r>
              <w:rPr>
                <w:b/>
                <w:sz w:val="24"/>
                <w:szCs w:val="24"/>
              </w:rPr>
              <w:t>výstup)</w:t>
            </w:r>
          </w:p>
        </w:tc>
      </w:tr>
      <w:tr w:rsidR="00C95ADB" w:rsidTr="009D3830">
        <w:trPr>
          <w:trHeight w:val="25"/>
        </w:trPr>
        <w:tc>
          <w:tcPr>
            <w:tcW w:w="20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both"/>
              <w:rPr>
                <w:sz w:val="24"/>
                <w:szCs w:val="24"/>
              </w:rPr>
            </w:pPr>
            <w:r>
              <w:rPr>
                <w:sz w:val="24"/>
                <w:szCs w:val="24"/>
              </w:rPr>
              <w:t>Oboznámiť sa zo životom organizmov.</w:t>
            </w:r>
          </w:p>
          <w:p w:rsidR="00C95ADB" w:rsidRDefault="004A66D4" w:rsidP="009D3830">
            <w:pPr>
              <w:jc w:val="both"/>
              <w:rPr>
                <w:sz w:val="24"/>
                <w:szCs w:val="24"/>
              </w:rPr>
            </w:pPr>
            <w:r>
              <w:rPr>
                <w:sz w:val="24"/>
                <w:szCs w:val="24"/>
              </w:rPr>
              <w:t xml:space="preserve"> </w:t>
            </w:r>
          </w:p>
          <w:p w:rsidR="00C95ADB" w:rsidRDefault="004A66D4" w:rsidP="009D3830">
            <w:pPr>
              <w:jc w:val="both"/>
              <w:rPr>
                <w:sz w:val="24"/>
                <w:szCs w:val="24"/>
              </w:rPr>
            </w:pPr>
            <w:r>
              <w:rPr>
                <w:sz w:val="24"/>
                <w:szCs w:val="24"/>
              </w:rPr>
              <w:t>Identifikovať a správne</w:t>
            </w:r>
          </w:p>
          <w:p w:rsidR="00C95ADB" w:rsidRDefault="004A66D4" w:rsidP="009D3830">
            <w:pPr>
              <w:jc w:val="both"/>
              <w:rPr>
                <w:sz w:val="24"/>
                <w:szCs w:val="24"/>
              </w:rPr>
            </w:pPr>
            <w:r>
              <w:rPr>
                <w:sz w:val="24"/>
                <w:szCs w:val="24"/>
              </w:rPr>
              <w:t>používať základné pojmy.</w:t>
            </w:r>
          </w:p>
          <w:p w:rsidR="00C95ADB" w:rsidRDefault="004A66D4" w:rsidP="009D3830">
            <w:pPr>
              <w:jc w:val="both"/>
              <w:rPr>
                <w:sz w:val="24"/>
                <w:szCs w:val="24"/>
              </w:rPr>
            </w:pPr>
            <w:r>
              <w:rPr>
                <w:sz w:val="24"/>
                <w:szCs w:val="24"/>
              </w:rPr>
              <w:t xml:space="preserve"> </w:t>
            </w:r>
          </w:p>
          <w:p w:rsidR="00C95ADB" w:rsidRDefault="004A66D4" w:rsidP="009D3830">
            <w:pPr>
              <w:jc w:val="both"/>
              <w:rPr>
                <w:sz w:val="24"/>
                <w:szCs w:val="24"/>
              </w:rPr>
            </w:pPr>
            <w:r>
              <w:rPr>
                <w:sz w:val="24"/>
                <w:szCs w:val="24"/>
              </w:rPr>
              <w:t>Poznať väzby organizmov na životné prostredie v prejavoch života a</w:t>
            </w:r>
          </w:p>
          <w:p w:rsidR="00C95ADB" w:rsidRDefault="004A66D4" w:rsidP="009D3830">
            <w:pPr>
              <w:jc w:val="both"/>
              <w:rPr>
                <w:sz w:val="24"/>
                <w:szCs w:val="24"/>
              </w:rPr>
            </w:pPr>
            <w:r>
              <w:rPr>
                <w:sz w:val="24"/>
                <w:szCs w:val="24"/>
              </w:rPr>
              <w:t>vzájomných vzťahoch</w:t>
            </w:r>
          </w:p>
          <w:p w:rsidR="00C95ADB" w:rsidRDefault="004A66D4" w:rsidP="009D3830">
            <w:pPr>
              <w:jc w:val="both"/>
              <w:rPr>
                <w:sz w:val="24"/>
                <w:szCs w:val="24"/>
              </w:rPr>
            </w:pPr>
            <w:r>
              <w:rPr>
                <w:sz w:val="24"/>
                <w:szCs w:val="24"/>
              </w:rPr>
              <w:t>ako súčastí celku.</w:t>
            </w:r>
          </w:p>
          <w:p w:rsidR="00C95ADB" w:rsidRDefault="004A66D4" w:rsidP="009D3830">
            <w:pPr>
              <w:jc w:val="both"/>
              <w:rPr>
                <w:sz w:val="24"/>
                <w:szCs w:val="24"/>
              </w:rPr>
            </w:pPr>
            <w:r>
              <w:rPr>
                <w:sz w:val="24"/>
                <w:szCs w:val="24"/>
              </w:rPr>
              <w:t xml:space="preserve"> </w:t>
            </w:r>
          </w:p>
          <w:p w:rsidR="00C95ADB" w:rsidRDefault="004A66D4" w:rsidP="009D3830">
            <w:pPr>
              <w:jc w:val="both"/>
              <w:rPr>
                <w:sz w:val="24"/>
                <w:szCs w:val="24"/>
              </w:rPr>
            </w:pPr>
            <w:r>
              <w:rPr>
                <w:sz w:val="24"/>
                <w:szCs w:val="24"/>
              </w:rPr>
              <w:t>Naučiť sa vyhľadávať, triediť a spracovávať informácie z rôznych zdrojov.</w:t>
            </w:r>
          </w:p>
          <w:p w:rsidR="00C95ADB" w:rsidRDefault="004A66D4" w:rsidP="009D3830">
            <w:pPr>
              <w:jc w:val="both"/>
              <w:rPr>
                <w:sz w:val="24"/>
                <w:szCs w:val="24"/>
              </w:rPr>
            </w:pPr>
            <w:r>
              <w:rPr>
                <w:sz w:val="24"/>
                <w:szCs w:val="24"/>
              </w:rPr>
              <w:t xml:space="preserve"> </w:t>
            </w:r>
          </w:p>
          <w:p w:rsidR="00C95ADB" w:rsidRDefault="004A66D4" w:rsidP="009D3830">
            <w:pPr>
              <w:jc w:val="both"/>
              <w:rPr>
                <w:sz w:val="24"/>
                <w:szCs w:val="24"/>
              </w:rPr>
            </w:pPr>
            <w:r>
              <w:rPr>
                <w:sz w:val="24"/>
                <w:szCs w:val="24"/>
              </w:rPr>
              <w:t>Viesť k schopnosti triediť</w:t>
            </w:r>
          </w:p>
          <w:p w:rsidR="00C95ADB" w:rsidRDefault="004A66D4" w:rsidP="009D3830">
            <w:pPr>
              <w:jc w:val="both"/>
              <w:rPr>
                <w:sz w:val="24"/>
                <w:szCs w:val="24"/>
              </w:rPr>
            </w:pPr>
            <w:r>
              <w:rPr>
                <w:sz w:val="24"/>
                <w:szCs w:val="24"/>
              </w:rPr>
              <w:t>informácie a osvojené</w:t>
            </w:r>
          </w:p>
          <w:p w:rsidR="00C95ADB" w:rsidRDefault="004A66D4" w:rsidP="009D3830">
            <w:pPr>
              <w:jc w:val="both"/>
              <w:rPr>
                <w:sz w:val="24"/>
                <w:szCs w:val="24"/>
              </w:rPr>
            </w:pPr>
            <w:r>
              <w:rPr>
                <w:sz w:val="24"/>
                <w:szCs w:val="24"/>
              </w:rPr>
              <w:t>poznatky a využívať v</w:t>
            </w:r>
          </w:p>
          <w:p w:rsidR="00C95ADB" w:rsidRDefault="004A66D4" w:rsidP="009D3830">
            <w:pPr>
              <w:jc w:val="both"/>
              <w:rPr>
                <w:sz w:val="24"/>
                <w:szCs w:val="24"/>
              </w:rPr>
            </w:pPr>
            <w:r>
              <w:rPr>
                <w:sz w:val="24"/>
                <w:szCs w:val="24"/>
              </w:rPr>
              <w:t>praktickom živote.</w:t>
            </w:r>
          </w:p>
          <w:p w:rsidR="00C95ADB" w:rsidRDefault="004A66D4" w:rsidP="009D3830">
            <w:pPr>
              <w:jc w:val="both"/>
              <w:rPr>
                <w:sz w:val="24"/>
                <w:szCs w:val="24"/>
              </w:rPr>
            </w:pPr>
            <w:r>
              <w:rPr>
                <w:sz w:val="24"/>
                <w:szCs w:val="24"/>
              </w:rPr>
              <w:t xml:space="preserve"> </w:t>
            </w:r>
          </w:p>
          <w:p w:rsidR="00C95ADB" w:rsidRDefault="004A66D4" w:rsidP="009D3830">
            <w:pPr>
              <w:jc w:val="both"/>
              <w:rPr>
                <w:sz w:val="24"/>
                <w:szCs w:val="24"/>
              </w:rPr>
            </w:pPr>
            <w:r>
              <w:rPr>
                <w:sz w:val="24"/>
                <w:szCs w:val="24"/>
              </w:rPr>
              <w:t>Vedieť vysvetliť podstatu</w:t>
            </w:r>
          </w:p>
          <w:p w:rsidR="00C95ADB" w:rsidRDefault="004A66D4" w:rsidP="009D3830">
            <w:pPr>
              <w:jc w:val="both"/>
              <w:rPr>
                <w:sz w:val="24"/>
                <w:szCs w:val="24"/>
              </w:rPr>
            </w:pPr>
            <w:r>
              <w:rPr>
                <w:sz w:val="24"/>
                <w:szCs w:val="24"/>
              </w:rPr>
              <w:t>javov, procesov a vzťahov.</w:t>
            </w:r>
          </w:p>
          <w:p w:rsidR="00C95ADB" w:rsidRDefault="004A66D4" w:rsidP="009D3830">
            <w:pPr>
              <w:jc w:val="both"/>
              <w:rPr>
                <w:sz w:val="24"/>
                <w:szCs w:val="24"/>
              </w:rPr>
            </w:pPr>
            <w:r>
              <w:rPr>
                <w:sz w:val="24"/>
                <w:szCs w:val="24"/>
              </w:rPr>
              <w:lastRenderedPageBreak/>
              <w:t xml:space="preserve"> </w:t>
            </w:r>
          </w:p>
        </w:tc>
        <w:tc>
          <w:tcPr>
            <w:tcW w:w="1474"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both"/>
              <w:rPr>
                <w:sz w:val="24"/>
                <w:szCs w:val="24"/>
              </w:rPr>
            </w:pPr>
            <w:r>
              <w:rPr>
                <w:sz w:val="24"/>
                <w:szCs w:val="24"/>
              </w:rPr>
              <w:lastRenderedPageBreak/>
              <w:t>Vnútorná stavba tela bezstavovcov</w:t>
            </w:r>
          </w:p>
        </w:tc>
        <w:tc>
          <w:tcPr>
            <w:tcW w:w="2066"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both"/>
              <w:rPr>
                <w:sz w:val="24"/>
                <w:szCs w:val="24"/>
              </w:rPr>
            </w:pPr>
            <w:r>
              <w:rPr>
                <w:sz w:val="24"/>
                <w:szCs w:val="24"/>
              </w:rPr>
              <w:t>Stavba tela bezstavovcov vonkajšia, vnútorná.</w:t>
            </w:r>
          </w:p>
          <w:p w:rsidR="00C95ADB" w:rsidRDefault="004A66D4" w:rsidP="009D3830">
            <w:pPr>
              <w:jc w:val="both"/>
              <w:rPr>
                <w:sz w:val="24"/>
                <w:szCs w:val="24"/>
              </w:rPr>
            </w:pPr>
            <w:r>
              <w:rPr>
                <w:sz w:val="24"/>
                <w:szCs w:val="24"/>
              </w:rPr>
              <w:t xml:space="preserve"> </w:t>
            </w:r>
          </w:p>
          <w:p w:rsidR="00C95ADB" w:rsidRDefault="004A66D4" w:rsidP="009D3830">
            <w:pPr>
              <w:jc w:val="both"/>
              <w:rPr>
                <w:sz w:val="24"/>
                <w:szCs w:val="24"/>
              </w:rPr>
            </w:pPr>
            <w:r>
              <w:rPr>
                <w:sz w:val="24"/>
                <w:szCs w:val="24"/>
              </w:rPr>
              <w:t>Sústava tráviaca, obehová, dýchacia,</w:t>
            </w:r>
          </w:p>
          <w:p w:rsidR="00C95ADB" w:rsidRDefault="004A66D4" w:rsidP="009D3830">
            <w:pPr>
              <w:jc w:val="both"/>
              <w:rPr>
                <w:sz w:val="24"/>
                <w:szCs w:val="24"/>
              </w:rPr>
            </w:pPr>
            <w:r>
              <w:rPr>
                <w:sz w:val="24"/>
                <w:szCs w:val="24"/>
              </w:rPr>
              <w:t>nervová, zmysly</w:t>
            </w:r>
          </w:p>
          <w:p w:rsidR="00C95ADB" w:rsidRDefault="004A66D4" w:rsidP="009D3830">
            <w:pPr>
              <w:jc w:val="both"/>
              <w:rPr>
                <w:sz w:val="24"/>
                <w:szCs w:val="24"/>
              </w:rPr>
            </w:pPr>
            <w:r>
              <w:rPr>
                <w:sz w:val="24"/>
                <w:szCs w:val="24"/>
              </w:rPr>
              <w:t xml:space="preserve"> </w:t>
            </w:r>
          </w:p>
          <w:p w:rsidR="00C95ADB" w:rsidRDefault="004A66D4" w:rsidP="009D3830">
            <w:pPr>
              <w:jc w:val="both"/>
              <w:rPr>
                <w:sz w:val="24"/>
                <w:szCs w:val="24"/>
              </w:rPr>
            </w:pPr>
            <w:r>
              <w:rPr>
                <w:sz w:val="24"/>
                <w:szCs w:val="24"/>
              </w:rPr>
              <w:t>Rozmnožovanie a vývin</w:t>
            </w:r>
          </w:p>
          <w:p w:rsidR="00C95ADB" w:rsidRDefault="004A66D4" w:rsidP="009D3830">
            <w:pPr>
              <w:jc w:val="both"/>
              <w:rPr>
                <w:sz w:val="24"/>
                <w:szCs w:val="24"/>
              </w:rPr>
            </w:pPr>
            <w:r>
              <w:rPr>
                <w:sz w:val="24"/>
                <w:szCs w:val="24"/>
              </w:rPr>
              <w:t>bezstavovcov</w:t>
            </w:r>
          </w:p>
          <w:p w:rsidR="00C95ADB" w:rsidRDefault="004A66D4" w:rsidP="009D3830">
            <w:pPr>
              <w:jc w:val="both"/>
              <w:rPr>
                <w:sz w:val="24"/>
                <w:szCs w:val="24"/>
              </w:rPr>
            </w:pPr>
            <w:r>
              <w:rPr>
                <w:sz w:val="24"/>
                <w:szCs w:val="24"/>
              </w:rPr>
              <w:t xml:space="preserve"> </w:t>
            </w:r>
          </w:p>
        </w:tc>
        <w:tc>
          <w:tcPr>
            <w:tcW w:w="1416"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both"/>
              <w:rPr>
                <w:sz w:val="24"/>
                <w:szCs w:val="24"/>
              </w:rPr>
            </w:pPr>
            <w:r>
              <w:rPr>
                <w:sz w:val="24"/>
                <w:szCs w:val="24"/>
              </w:rPr>
              <w:t>matematika</w:t>
            </w:r>
          </w:p>
          <w:p w:rsidR="00C95ADB" w:rsidRDefault="004A66D4" w:rsidP="009D3830">
            <w:pPr>
              <w:jc w:val="both"/>
              <w:rPr>
                <w:sz w:val="24"/>
                <w:szCs w:val="24"/>
              </w:rPr>
            </w:pPr>
            <w:r>
              <w:rPr>
                <w:sz w:val="24"/>
                <w:szCs w:val="24"/>
              </w:rPr>
              <w:t>informatika</w:t>
            </w:r>
          </w:p>
          <w:p w:rsidR="00C95ADB" w:rsidRDefault="004A66D4" w:rsidP="009D3830">
            <w:pPr>
              <w:jc w:val="both"/>
              <w:rPr>
                <w:sz w:val="24"/>
                <w:szCs w:val="24"/>
              </w:rPr>
            </w:pPr>
            <w:r>
              <w:rPr>
                <w:sz w:val="24"/>
                <w:szCs w:val="24"/>
              </w:rPr>
              <w:t>biológia</w:t>
            </w:r>
          </w:p>
          <w:p w:rsidR="00C95ADB" w:rsidRDefault="004A66D4" w:rsidP="009D3830">
            <w:pPr>
              <w:jc w:val="both"/>
              <w:rPr>
                <w:sz w:val="24"/>
                <w:szCs w:val="24"/>
              </w:rPr>
            </w:pPr>
            <w:r>
              <w:rPr>
                <w:sz w:val="24"/>
                <w:szCs w:val="24"/>
              </w:rPr>
              <w:t>geografia</w:t>
            </w:r>
          </w:p>
          <w:p w:rsidR="00C95ADB" w:rsidRDefault="004A66D4" w:rsidP="009D3830">
            <w:pPr>
              <w:jc w:val="both"/>
              <w:rPr>
                <w:sz w:val="24"/>
                <w:szCs w:val="24"/>
              </w:rPr>
            </w:pPr>
            <w:r>
              <w:rPr>
                <w:sz w:val="24"/>
                <w:szCs w:val="24"/>
              </w:rPr>
              <w:t>environmentálna výchova</w:t>
            </w:r>
          </w:p>
          <w:p w:rsidR="00C95ADB" w:rsidRDefault="004A66D4" w:rsidP="009D3830">
            <w:pPr>
              <w:jc w:val="both"/>
              <w:rPr>
                <w:sz w:val="24"/>
                <w:szCs w:val="24"/>
              </w:rPr>
            </w:pPr>
            <w:r>
              <w:rPr>
                <w:sz w:val="24"/>
                <w:szCs w:val="24"/>
              </w:rPr>
              <w:t>občianska náuka,</w:t>
            </w:r>
          </w:p>
          <w:p w:rsidR="00C95ADB" w:rsidRDefault="004A66D4" w:rsidP="009D3830">
            <w:pPr>
              <w:jc w:val="both"/>
              <w:rPr>
                <w:sz w:val="24"/>
                <w:szCs w:val="24"/>
              </w:rPr>
            </w:pPr>
            <w:r>
              <w:rPr>
                <w:sz w:val="24"/>
                <w:szCs w:val="24"/>
              </w:rPr>
              <w:t>multikultúrna výchova</w:t>
            </w:r>
          </w:p>
          <w:p w:rsidR="00C95ADB" w:rsidRDefault="004A66D4" w:rsidP="009D3830">
            <w:pPr>
              <w:jc w:val="both"/>
              <w:rPr>
                <w:sz w:val="24"/>
                <w:szCs w:val="24"/>
              </w:rPr>
            </w:pPr>
            <w:r>
              <w:rPr>
                <w:sz w:val="24"/>
                <w:szCs w:val="24"/>
              </w:rPr>
              <w:t>osobnostný a sociálny rozvoj</w:t>
            </w:r>
          </w:p>
          <w:p w:rsidR="00C95ADB" w:rsidRDefault="004A66D4" w:rsidP="009D3830">
            <w:pPr>
              <w:jc w:val="both"/>
              <w:rPr>
                <w:sz w:val="24"/>
                <w:szCs w:val="24"/>
              </w:rPr>
            </w:pPr>
            <w:r>
              <w:rPr>
                <w:sz w:val="24"/>
                <w:szCs w:val="24"/>
              </w:rPr>
              <w:t>ľudové tradície</w:t>
            </w:r>
          </w:p>
        </w:tc>
        <w:tc>
          <w:tcPr>
            <w:tcW w:w="999"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both"/>
              <w:rPr>
                <w:sz w:val="24"/>
                <w:szCs w:val="24"/>
              </w:rPr>
            </w:pPr>
            <w:r>
              <w:rPr>
                <w:sz w:val="24"/>
                <w:szCs w:val="24"/>
              </w:rPr>
              <w:t>motivačné metódy</w:t>
            </w:r>
          </w:p>
          <w:p w:rsidR="00C95ADB" w:rsidRDefault="004A66D4" w:rsidP="009D3830">
            <w:pPr>
              <w:jc w:val="both"/>
              <w:rPr>
                <w:sz w:val="24"/>
                <w:szCs w:val="24"/>
              </w:rPr>
            </w:pPr>
            <w:r>
              <w:rPr>
                <w:sz w:val="24"/>
                <w:szCs w:val="24"/>
              </w:rPr>
              <w:t xml:space="preserve"> </w:t>
            </w:r>
          </w:p>
          <w:p w:rsidR="00C95ADB" w:rsidRDefault="004A66D4" w:rsidP="009D3830">
            <w:pPr>
              <w:jc w:val="both"/>
              <w:rPr>
                <w:sz w:val="24"/>
                <w:szCs w:val="24"/>
              </w:rPr>
            </w:pPr>
            <w:r>
              <w:rPr>
                <w:sz w:val="24"/>
                <w:szCs w:val="24"/>
              </w:rPr>
              <w:t>expozičné metódy</w:t>
            </w:r>
          </w:p>
          <w:p w:rsidR="00C95ADB" w:rsidRDefault="004A66D4" w:rsidP="009D3830">
            <w:pPr>
              <w:jc w:val="both"/>
              <w:rPr>
                <w:sz w:val="24"/>
                <w:szCs w:val="24"/>
              </w:rPr>
            </w:pPr>
            <w:r>
              <w:rPr>
                <w:sz w:val="24"/>
                <w:szCs w:val="24"/>
              </w:rPr>
              <w:t xml:space="preserve"> </w:t>
            </w:r>
          </w:p>
          <w:p w:rsidR="00C95ADB" w:rsidRDefault="004A66D4" w:rsidP="009D3830">
            <w:pPr>
              <w:jc w:val="both"/>
              <w:rPr>
                <w:sz w:val="24"/>
                <w:szCs w:val="24"/>
              </w:rPr>
            </w:pPr>
            <w:r>
              <w:rPr>
                <w:sz w:val="24"/>
                <w:szCs w:val="24"/>
              </w:rPr>
              <w:t>práca s knihou a textom</w:t>
            </w:r>
          </w:p>
          <w:p w:rsidR="00C95ADB" w:rsidRDefault="004A66D4" w:rsidP="009D3830">
            <w:pPr>
              <w:jc w:val="both"/>
              <w:rPr>
                <w:sz w:val="24"/>
                <w:szCs w:val="24"/>
              </w:rPr>
            </w:pPr>
            <w:r>
              <w:rPr>
                <w:sz w:val="24"/>
                <w:szCs w:val="24"/>
              </w:rPr>
              <w:t xml:space="preserve"> </w:t>
            </w:r>
          </w:p>
          <w:p w:rsidR="00C95ADB" w:rsidRDefault="004A66D4" w:rsidP="009D3830">
            <w:pPr>
              <w:jc w:val="both"/>
              <w:rPr>
                <w:sz w:val="24"/>
                <w:szCs w:val="24"/>
              </w:rPr>
            </w:pPr>
            <w:r>
              <w:rPr>
                <w:sz w:val="24"/>
                <w:szCs w:val="24"/>
              </w:rPr>
              <w:t>didaktické hry</w:t>
            </w:r>
          </w:p>
          <w:p w:rsidR="00C95ADB" w:rsidRDefault="004A66D4" w:rsidP="009D3830">
            <w:pPr>
              <w:jc w:val="both"/>
              <w:rPr>
                <w:sz w:val="24"/>
                <w:szCs w:val="24"/>
              </w:rPr>
            </w:pPr>
            <w:r>
              <w:rPr>
                <w:sz w:val="24"/>
                <w:szCs w:val="24"/>
              </w:rPr>
              <w:t xml:space="preserve"> </w:t>
            </w:r>
          </w:p>
          <w:p w:rsidR="00C95ADB" w:rsidRDefault="004A66D4" w:rsidP="009D3830">
            <w:pPr>
              <w:jc w:val="both"/>
              <w:rPr>
                <w:sz w:val="24"/>
                <w:szCs w:val="24"/>
              </w:rPr>
            </w:pPr>
            <w:r>
              <w:rPr>
                <w:sz w:val="24"/>
                <w:szCs w:val="24"/>
              </w:rPr>
              <w:t>fixačné metódy</w:t>
            </w:r>
          </w:p>
        </w:tc>
        <w:tc>
          <w:tcPr>
            <w:tcW w:w="104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both"/>
              <w:rPr>
                <w:sz w:val="24"/>
                <w:szCs w:val="24"/>
              </w:rPr>
            </w:pPr>
            <w:r>
              <w:rPr>
                <w:sz w:val="24"/>
                <w:szCs w:val="24"/>
              </w:rPr>
              <w:t>Pozorovaním zistiť odlišnosti vonkajšej stavby tela jednotlivých skupín bezstavovcov.</w:t>
            </w:r>
          </w:p>
          <w:p w:rsidR="00C95ADB" w:rsidRDefault="004A66D4" w:rsidP="009D3830">
            <w:pPr>
              <w:jc w:val="both"/>
              <w:rPr>
                <w:sz w:val="24"/>
                <w:szCs w:val="24"/>
              </w:rPr>
            </w:pPr>
            <w:r>
              <w:rPr>
                <w:sz w:val="24"/>
                <w:szCs w:val="24"/>
              </w:rPr>
              <w:t xml:space="preserve"> </w:t>
            </w:r>
          </w:p>
          <w:p w:rsidR="00C95ADB" w:rsidRDefault="004A66D4" w:rsidP="009D3830">
            <w:pPr>
              <w:jc w:val="both"/>
              <w:rPr>
                <w:sz w:val="24"/>
                <w:szCs w:val="24"/>
              </w:rPr>
            </w:pPr>
            <w:r>
              <w:rPr>
                <w:sz w:val="24"/>
                <w:szCs w:val="24"/>
              </w:rPr>
              <w:t>Kategorizovať zástupcov pŕhlivcov, ploskavcov, hlístovcov, mäkkýšov, obrúčkavcov, článkonožcov na ukážke</w:t>
            </w:r>
          </w:p>
        </w:tc>
      </w:tr>
    </w:tbl>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jc w:val="center"/>
        <w:rPr>
          <w:color w:val="000000"/>
          <w:sz w:val="28"/>
          <w:szCs w:val="28"/>
        </w:rPr>
      </w:pPr>
    </w:p>
    <w:p w:rsidR="00C95ADB" w:rsidRDefault="004A66D4">
      <w:pPr>
        <w:pBdr>
          <w:top w:val="nil"/>
          <w:left w:val="nil"/>
          <w:bottom w:val="nil"/>
          <w:right w:val="nil"/>
          <w:between w:val="nil"/>
        </w:pBdr>
        <w:jc w:val="center"/>
        <w:rPr>
          <w:color w:val="008000"/>
          <w:sz w:val="32"/>
          <w:szCs w:val="32"/>
        </w:rPr>
      </w:pPr>
      <w:r>
        <w:rPr>
          <w:b/>
          <w:color w:val="000000"/>
          <w:sz w:val="28"/>
          <w:szCs w:val="28"/>
        </w:rPr>
        <w:t>VZDELÁVACIA OBLASŤ</w:t>
      </w:r>
      <w:r>
        <w:rPr>
          <w:color w:val="000000"/>
          <w:sz w:val="32"/>
          <w:szCs w:val="32"/>
        </w:rPr>
        <w:t>:</w:t>
      </w:r>
      <w:r>
        <w:rPr>
          <w:b/>
          <w:color w:val="000000"/>
          <w:sz w:val="32"/>
          <w:szCs w:val="32"/>
        </w:rPr>
        <w:t xml:space="preserve"> </w:t>
      </w:r>
      <w:r>
        <w:rPr>
          <w:b/>
          <w:color w:val="008000"/>
          <w:sz w:val="32"/>
          <w:szCs w:val="32"/>
        </w:rPr>
        <w:t>Človek a spoločnosť</w:t>
      </w:r>
    </w:p>
    <w:p w:rsidR="00C95ADB" w:rsidRDefault="004A66D4">
      <w:pPr>
        <w:pBdr>
          <w:top w:val="nil"/>
          <w:left w:val="nil"/>
          <w:bottom w:val="nil"/>
          <w:right w:val="nil"/>
          <w:between w:val="nil"/>
        </w:pBdr>
        <w:jc w:val="center"/>
        <w:rPr>
          <w:color w:val="000000"/>
          <w:sz w:val="28"/>
          <w:szCs w:val="28"/>
        </w:rPr>
      </w:pPr>
      <w:r>
        <w:rPr>
          <w:b/>
          <w:color w:val="000000"/>
          <w:sz w:val="28"/>
          <w:szCs w:val="28"/>
        </w:rPr>
        <w:t>PREDMETY</w:t>
      </w:r>
      <w:r>
        <w:rPr>
          <w:b/>
          <w:color w:val="000000"/>
          <w:sz w:val="32"/>
          <w:szCs w:val="32"/>
        </w:rPr>
        <w:t xml:space="preserve"> - </w:t>
      </w:r>
      <w:r>
        <w:rPr>
          <w:b/>
          <w:color w:val="000000"/>
          <w:sz w:val="28"/>
          <w:szCs w:val="28"/>
        </w:rPr>
        <w:t>dejepis</w:t>
      </w:r>
    </w:p>
    <w:p w:rsidR="00C95ADB" w:rsidRDefault="004A66D4">
      <w:pPr>
        <w:pBdr>
          <w:top w:val="nil"/>
          <w:left w:val="nil"/>
          <w:bottom w:val="nil"/>
          <w:right w:val="nil"/>
          <w:between w:val="nil"/>
        </w:pBdr>
        <w:tabs>
          <w:tab w:val="left" w:pos="4860"/>
        </w:tabs>
        <w:rPr>
          <w:color w:val="000000"/>
          <w:sz w:val="28"/>
          <w:szCs w:val="28"/>
        </w:rPr>
      </w:pPr>
      <w:r>
        <w:rPr>
          <w:b/>
          <w:color w:val="000000"/>
          <w:sz w:val="28"/>
          <w:szCs w:val="28"/>
        </w:rPr>
        <w:tab/>
        <w:t>- geografia</w:t>
      </w:r>
    </w:p>
    <w:p w:rsidR="00C95ADB" w:rsidRDefault="004A66D4">
      <w:pPr>
        <w:pBdr>
          <w:top w:val="nil"/>
          <w:left w:val="nil"/>
          <w:bottom w:val="nil"/>
          <w:right w:val="nil"/>
          <w:between w:val="nil"/>
        </w:pBdr>
        <w:tabs>
          <w:tab w:val="left" w:pos="4860"/>
        </w:tabs>
        <w:jc w:val="both"/>
        <w:rPr>
          <w:color w:val="000000"/>
          <w:sz w:val="28"/>
          <w:szCs w:val="28"/>
        </w:rPr>
      </w:pPr>
      <w:r>
        <w:rPr>
          <w:b/>
          <w:color w:val="000000"/>
          <w:sz w:val="28"/>
          <w:szCs w:val="28"/>
        </w:rPr>
        <w:tab/>
        <w:t>- občianska náuka</w:t>
      </w:r>
    </w:p>
    <w:p w:rsidR="00C95ADB" w:rsidRDefault="00C95ADB">
      <w:pPr>
        <w:pBdr>
          <w:top w:val="nil"/>
          <w:left w:val="nil"/>
          <w:bottom w:val="nil"/>
          <w:right w:val="nil"/>
          <w:between w:val="nil"/>
        </w:pBdr>
        <w:tabs>
          <w:tab w:val="left" w:pos="4860"/>
        </w:tabs>
        <w:jc w:val="both"/>
        <w:rPr>
          <w:color w:val="000000"/>
          <w:sz w:val="28"/>
          <w:szCs w:val="28"/>
        </w:rPr>
      </w:pPr>
    </w:p>
    <w:tbl>
      <w:tblPr>
        <w:tblStyle w:val="affffffffc"/>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C000"/>
            <w:vAlign w:val="center"/>
          </w:tcPr>
          <w:p w:rsidR="00C95ADB" w:rsidRDefault="004A66D4">
            <w:pPr>
              <w:pBdr>
                <w:top w:val="nil"/>
                <w:left w:val="nil"/>
                <w:bottom w:val="nil"/>
                <w:right w:val="nil"/>
                <w:between w:val="nil"/>
              </w:pBdr>
              <w:jc w:val="center"/>
              <w:rPr>
                <w:color w:val="000000"/>
                <w:sz w:val="28"/>
                <w:szCs w:val="28"/>
              </w:rPr>
            </w:pPr>
            <w:r>
              <w:rPr>
                <w:b/>
                <w:color w:val="000000"/>
                <w:sz w:val="28"/>
                <w:szCs w:val="28"/>
              </w:rPr>
              <w:t>DEJEPIS – 7. ročník</w:t>
            </w:r>
          </w:p>
        </w:tc>
      </w:tr>
    </w:tbl>
    <w:p w:rsidR="00C95ADB" w:rsidRDefault="00C95ADB">
      <w:pPr>
        <w:pBdr>
          <w:top w:val="nil"/>
          <w:left w:val="nil"/>
          <w:bottom w:val="nil"/>
          <w:right w:val="nil"/>
          <w:between w:val="nil"/>
        </w:pBdr>
        <w:rPr>
          <w:color w:val="000000"/>
          <w:sz w:val="24"/>
          <w:szCs w:val="24"/>
        </w:rPr>
      </w:pPr>
    </w:p>
    <w:p w:rsidR="009D3830" w:rsidRDefault="009D3830" w:rsidP="009D3830">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0A7B42">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C95ADB" w:rsidRDefault="004A66D4">
      <w:pPr>
        <w:spacing w:before="240" w:after="240"/>
        <w:jc w:val="both"/>
        <w:rPr>
          <w:b/>
          <w:sz w:val="28"/>
          <w:szCs w:val="28"/>
        </w:rPr>
      </w:pPr>
      <w:r>
        <w:rPr>
          <w:b/>
          <w:sz w:val="28"/>
          <w:szCs w:val="28"/>
        </w:rPr>
        <w:t>Obsah vzdelávania</w:t>
      </w:r>
    </w:p>
    <w:tbl>
      <w:tblPr>
        <w:tblStyle w:val="affffffffd"/>
        <w:tblW w:w="9069"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49"/>
        <w:gridCol w:w="1720"/>
      </w:tblGrid>
      <w:tr w:rsidR="00C95ADB" w:rsidTr="009D3830">
        <w:trPr>
          <w:trHeight w:val="430"/>
        </w:trPr>
        <w:tc>
          <w:tcPr>
            <w:tcW w:w="7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9D3830">
            <w:pPr>
              <w:jc w:val="center"/>
              <w:rPr>
                <w:b/>
                <w:sz w:val="24"/>
                <w:szCs w:val="24"/>
              </w:rPr>
            </w:pPr>
            <w:r>
              <w:rPr>
                <w:sz w:val="24"/>
                <w:szCs w:val="24"/>
              </w:rPr>
              <w:t xml:space="preserve"> </w:t>
            </w:r>
            <w:r>
              <w:rPr>
                <w:b/>
                <w:sz w:val="24"/>
                <w:szCs w:val="24"/>
              </w:rPr>
              <w:t>Tematický celok - obsah</w:t>
            </w:r>
          </w:p>
        </w:tc>
        <w:tc>
          <w:tcPr>
            <w:tcW w:w="17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9D3830">
            <w:pPr>
              <w:jc w:val="center"/>
              <w:rPr>
                <w:b/>
                <w:sz w:val="24"/>
                <w:szCs w:val="24"/>
              </w:rPr>
            </w:pPr>
            <w:r>
              <w:rPr>
                <w:b/>
                <w:sz w:val="24"/>
                <w:szCs w:val="24"/>
              </w:rPr>
              <w:t>Počet hodín</w:t>
            </w:r>
          </w:p>
        </w:tc>
      </w:tr>
      <w:tr w:rsidR="00C95ADB" w:rsidTr="009D3830">
        <w:trPr>
          <w:trHeight w:val="501"/>
        </w:trPr>
        <w:tc>
          <w:tcPr>
            <w:tcW w:w="73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9D3830">
            <w:pPr>
              <w:jc w:val="both"/>
              <w:rPr>
                <w:sz w:val="24"/>
                <w:szCs w:val="24"/>
              </w:rPr>
            </w:pPr>
            <w:r>
              <w:rPr>
                <w:b/>
                <w:sz w:val="24"/>
                <w:szCs w:val="24"/>
              </w:rPr>
              <w:t xml:space="preserve">1. </w:t>
            </w:r>
            <w:r>
              <w:rPr>
                <w:sz w:val="24"/>
                <w:szCs w:val="24"/>
              </w:rPr>
              <w:t xml:space="preserve"> </w:t>
            </w:r>
            <w:r>
              <w:rPr>
                <w:b/>
                <w:sz w:val="24"/>
                <w:szCs w:val="24"/>
              </w:rPr>
              <w:t xml:space="preserve">Svetové náboženstvá - </w:t>
            </w:r>
            <w:r>
              <w:rPr>
                <w:sz w:val="24"/>
                <w:szCs w:val="24"/>
              </w:rPr>
              <w:t>Kresťanstvo, islam</w:t>
            </w:r>
            <w:r>
              <w:rPr>
                <w:b/>
                <w:sz w:val="24"/>
                <w:szCs w:val="24"/>
              </w:rPr>
              <w:t xml:space="preserve">, </w:t>
            </w:r>
            <w:r>
              <w:rPr>
                <w:sz w:val="24"/>
                <w:szCs w:val="24"/>
              </w:rPr>
              <w:t>Starý zákon, Nový zákon, korán</w:t>
            </w:r>
          </w:p>
        </w:tc>
        <w:tc>
          <w:tcPr>
            <w:tcW w:w="1720" w:type="dxa"/>
            <w:tcBorders>
              <w:bottom w:val="single" w:sz="8" w:space="0" w:color="000000"/>
              <w:right w:val="single" w:sz="8" w:space="0" w:color="000000"/>
            </w:tcBorders>
            <w:tcMar>
              <w:top w:w="100" w:type="dxa"/>
              <w:left w:w="100" w:type="dxa"/>
              <w:bottom w:w="100" w:type="dxa"/>
              <w:right w:w="100" w:type="dxa"/>
            </w:tcMar>
          </w:tcPr>
          <w:p w:rsidR="00C95ADB" w:rsidRDefault="004A66D4" w:rsidP="009D3830">
            <w:pPr>
              <w:jc w:val="center"/>
              <w:rPr>
                <w:sz w:val="24"/>
                <w:szCs w:val="24"/>
              </w:rPr>
            </w:pPr>
            <w:r>
              <w:rPr>
                <w:sz w:val="24"/>
                <w:szCs w:val="24"/>
              </w:rPr>
              <w:t>2h</w:t>
            </w:r>
          </w:p>
        </w:tc>
      </w:tr>
      <w:tr w:rsidR="00C95ADB" w:rsidTr="009D3830">
        <w:trPr>
          <w:trHeight w:val="1009"/>
        </w:trPr>
        <w:tc>
          <w:tcPr>
            <w:tcW w:w="73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9D3830">
            <w:pPr>
              <w:jc w:val="both"/>
              <w:rPr>
                <w:sz w:val="24"/>
                <w:szCs w:val="24"/>
              </w:rPr>
            </w:pPr>
            <w:r>
              <w:rPr>
                <w:b/>
                <w:sz w:val="24"/>
                <w:szCs w:val="24"/>
              </w:rPr>
              <w:t xml:space="preserve">2. Obrazy stredovekého sveta - </w:t>
            </w:r>
            <w:r>
              <w:rPr>
                <w:sz w:val="24"/>
                <w:szCs w:val="24"/>
              </w:rPr>
              <w:t xml:space="preserve">  Tri ríše raného stredoveku</w:t>
            </w:r>
            <w:r>
              <w:rPr>
                <w:b/>
                <w:sz w:val="24"/>
                <w:szCs w:val="24"/>
              </w:rPr>
              <w:t>,</w:t>
            </w:r>
            <w:r>
              <w:rPr>
                <w:sz w:val="24"/>
                <w:szCs w:val="24"/>
              </w:rPr>
              <w:t xml:space="preserve"> Byzantská ríša ( Justinián ), Franská ríša ( Karol Veľký ),</w:t>
            </w:r>
            <w:r>
              <w:rPr>
                <w:b/>
                <w:sz w:val="24"/>
                <w:szCs w:val="24"/>
              </w:rPr>
              <w:t xml:space="preserve"> </w:t>
            </w:r>
            <w:r>
              <w:rPr>
                <w:sz w:val="24"/>
                <w:szCs w:val="24"/>
              </w:rPr>
              <w:t>Arabská ríša ( kalifát ),</w:t>
            </w:r>
          </w:p>
          <w:p w:rsidR="00C95ADB" w:rsidRDefault="004A66D4" w:rsidP="009D3830">
            <w:pPr>
              <w:jc w:val="both"/>
              <w:rPr>
                <w:sz w:val="24"/>
                <w:szCs w:val="24"/>
              </w:rPr>
            </w:pPr>
            <w:r>
              <w:rPr>
                <w:sz w:val="24"/>
                <w:szCs w:val="24"/>
              </w:rPr>
              <w:t>Léno, vazal, poddaný</w:t>
            </w:r>
            <w:r>
              <w:rPr>
                <w:b/>
                <w:sz w:val="24"/>
                <w:szCs w:val="24"/>
              </w:rPr>
              <w:t xml:space="preserve">, </w:t>
            </w:r>
            <w:r>
              <w:rPr>
                <w:sz w:val="24"/>
                <w:szCs w:val="24"/>
              </w:rPr>
              <w:t>hrad, mesto, dedina,</w:t>
            </w:r>
          </w:p>
          <w:p w:rsidR="00C95ADB" w:rsidRDefault="004A66D4" w:rsidP="009D3830">
            <w:pPr>
              <w:jc w:val="both"/>
              <w:rPr>
                <w:sz w:val="24"/>
                <w:szCs w:val="24"/>
              </w:rPr>
            </w:pPr>
            <w:r>
              <w:rPr>
                <w:sz w:val="24"/>
                <w:szCs w:val="24"/>
              </w:rPr>
              <w:t>Vzdelanie, univerzity</w:t>
            </w:r>
          </w:p>
        </w:tc>
        <w:tc>
          <w:tcPr>
            <w:tcW w:w="1720" w:type="dxa"/>
            <w:tcBorders>
              <w:bottom w:val="single" w:sz="8" w:space="0" w:color="000000"/>
              <w:right w:val="single" w:sz="8" w:space="0" w:color="000000"/>
            </w:tcBorders>
            <w:tcMar>
              <w:top w:w="100" w:type="dxa"/>
              <w:left w:w="100" w:type="dxa"/>
              <w:bottom w:w="100" w:type="dxa"/>
              <w:right w:w="100" w:type="dxa"/>
            </w:tcMar>
          </w:tcPr>
          <w:p w:rsidR="00C95ADB" w:rsidRDefault="004A66D4" w:rsidP="009D3830">
            <w:pPr>
              <w:jc w:val="center"/>
              <w:rPr>
                <w:sz w:val="24"/>
                <w:szCs w:val="24"/>
              </w:rPr>
            </w:pPr>
            <w:r>
              <w:rPr>
                <w:sz w:val="24"/>
                <w:szCs w:val="24"/>
              </w:rPr>
              <w:t>4h</w:t>
            </w:r>
          </w:p>
        </w:tc>
      </w:tr>
    </w:tbl>
    <w:p w:rsidR="00C95ADB" w:rsidRDefault="004A66D4">
      <w:pPr>
        <w:spacing w:before="240" w:after="240"/>
        <w:jc w:val="both"/>
        <w:rPr>
          <w:sz w:val="24"/>
          <w:szCs w:val="24"/>
        </w:rPr>
      </w:pPr>
      <w:r>
        <w:rPr>
          <w:sz w:val="24"/>
          <w:szCs w:val="24"/>
        </w:rPr>
        <w:t xml:space="preserve"> </w:t>
      </w:r>
    </w:p>
    <w:p w:rsidR="00C95ADB" w:rsidRDefault="004A66D4">
      <w:pPr>
        <w:spacing w:before="240" w:after="240"/>
        <w:jc w:val="both"/>
        <w:rPr>
          <w:sz w:val="24"/>
          <w:szCs w:val="24"/>
        </w:rPr>
      </w:pPr>
      <w:r>
        <w:rPr>
          <w:sz w:val="24"/>
          <w:szCs w:val="24"/>
        </w:rPr>
        <w:t xml:space="preserve"> </w:t>
      </w:r>
    </w:p>
    <w:p w:rsidR="009D3830" w:rsidRDefault="009D3830">
      <w:pPr>
        <w:spacing w:before="240" w:after="240"/>
        <w:jc w:val="both"/>
        <w:rPr>
          <w:sz w:val="24"/>
          <w:szCs w:val="24"/>
        </w:rPr>
      </w:pPr>
    </w:p>
    <w:p w:rsidR="009D3830" w:rsidRDefault="009D3830">
      <w:pPr>
        <w:spacing w:before="240" w:after="240"/>
        <w:jc w:val="both"/>
        <w:rPr>
          <w:sz w:val="24"/>
          <w:szCs w:val="24"/>
        </w:rPr>
      </w:pPr>
    </w:p>
    <w:p w:rsidR="009D3830" w:rsidRDefault="009D3830">
      <w:pPr>
        <w:spacing w:before="240" w:after="240"/>
        <w:jc w:val="both"/>
        <w:rPr>
          <w:sz w:val="24"/>
          <w:szCs w:val="24"/>
        </w:rPr>
      </w:pPr>
    </w:p>
    <w:p w:rsidR="009D3830" w:rsidRDefault="009D3830">
      <w:pPr>
        <w:spacing w:before="240" w:after="240"/>
        <w:jc w:val="both"/>
        <w:rPr>
          <w:sz w:val="24"/>
          <w:szCs w:val="24"/>
        </w:rPr>
      </w:pPr>
    </w:p>
    <w:p w:rsidR="009D3830" w:rsidRDefault="009D3830">
      <w:pPr>
        <w:spacing w:before="240" w:after="240"/>
        <w:jc w:val="both"/>
        <w:rPr>
          <w:sz w:val="24"/>
          <w:szCs w:val="24"/>
        </w:rPr>
      </w:pPr>
    </w:p>
    <w:p w:rsidR="009D3830" w:rsidRDefault="009D3830">
      <w:pPr>
        <w:spacing w:before="240" w:after="240"/>
        <w:jc w:val="both"/>
        <w:rPr>
          <w:sz w:val="24"/>
          <w:szCs w:val="24"/>
        </w:rPr>
      </w:pPr>
    </w:p>
    <w:p w:rsidR="009D3830" w:rsidRDefault="009D3830">
      <w:pPr>
        <w:spacing w:before="240" w:after="240"/>
        <w:jc w:val="both"/>
        <w:rPr>
          <w:sz w:val="24"/>
          <w:szCs w:val="24"/>
        </w:rPr>
      </w:pPr>
    </w:p>
    <w:p w:rsidR="00C95ADB" w:rsidRDefault="00C95ADB">
      <w:pPr>
        <w:jc w:val="both"/>
      </w:pPr>
    </w:p>
    <w:tbl>
      <w:tblPr>
        <w:tblStyle w:val="affffffffe"/>
        <w:tblW w:w="9069"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89"/>
        <w:gridCol w:w="1029"/>
        <w:gridCol w:w="1272"/>
        <w:gridCol w:w="1650"/>
        <w:gridCol w:w="1281"/>
        <w:gridCol w:w="2448"/>
      </w:tblGrid>
      <w:tr w:rsidR="00C95ADB">
        <w:trPr>
          <w:trHeight w:val="1220"/>
        </w:trPr>
        <w:tc>
          <w:tcPr>
            <w:tcW w:w="9067"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9D3830">
            <w:pPr>
              <w:jc w:val="both"/>
              <w:rPr>
                <w:b/>
                <w:sz w:val="24"/>
                <w:szCs w:val="24"/>
              </w:rPr>
            </w:pPr>
            <w:r>
              <w:rPr>
                <w:b/>
                <w:sz w:val="24"/>
                <w:szCs w:val="24"/>
              </w:rPr>
              <w:lastRenderedPageBreak/>
              <w:t>Inovovaný školský vzdelávací program pre 7. ročník  – dejepis(týždenne 1), spolu 33hodín</w:t>
            </w:r>
          </w:p>
          <w:p w:rsidR="00C95ADB" w:rsidRDefault="004A66D4" w:rsidP="009D3830">
            <w:pPr>
              <w:jc w:val="center"/>
              <w:rPr>
                <w:sz w:val="24"/>
                <w:szCs w:val="24"/>
              </w:rPr>
            </w:pPr>
            <w:r>
              <w:rPr>
                <w:sz w:val="24"/>
                <w:szCs w:val="24"/>
              </w:rPr>
              <w:t>Súhrn cieľov a obsahu vzdelávania v 6. ročníku základnej školy vychádzajúc z Inovovaného štátneho vzdelávacieho programu:</w:t>
            </w:r>
          </w:p>
        </w:tc>
      </w:tr>
      <w:tr w:rsidR="00C95ADB">
        <w:trPr>
          <w:trHeight w:val="1665"/>
        </w:trPr>
        <w:tc>
          <w:tcPr>
            <w:tcW w:w="138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center"/>
              <w:rPr>
                <w:b/>
                <w:sz w:val="24"/>
                <w:szCs w:val="24"/>
              </w:rPr>
            </w:pPr>
            <w:r>
              <w:rPr>
                <w:b/>
                <w:sz w:val="24"/>
                <w:szCs w:val="24"/>
              </w:rPr>
              <w:t>Ciele</w:t>
            </w:r>
          </w:p>
        </w:tc>
        <w:tc>
          <w:tcPr>
            <w:tcW w:w="1029"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center"/>
              <w:rPr>
                <w:b/>
                <w:sz w:val="24"/>
                <w:szCs w:val="24"/>
              </w:rPr>
            </w:pPr>
            <w:r>
              <w:rPr>
                <w:b/>
                <w:sz w:val="24"/>
                <w:szCs w:val="24"/>
              </w:rPr>
              <w:t>Tematický</w:t>
            </w:r>
          </w:p>
          <w:p w:rsidR="00C95ADB" w:rsidRDefault="004A66D4" w:rsidP="009D3830">
            <w:pPr>
              <w:jc w:val="center"/>
              <w:rPr>
                <w:b/>
                <w:sz w:val="24"/>
                <w:szCs w:val="24"/>
              </w:rPr>
            </w:pPr>
            <w:r>
              <w:rPr>
                <w:b/>
                <w:sz w:val="24"/>
                <w:szCs w:val="24"/>
              </w:rPr>
              <w:t>celok</w:t>
            </w:r>
          </w:p>
        </w:tc>
        <w:tc>
          <w:tcPr>
            <w:tcW w:w="1272"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ind w:left="100"/>
              <w:jc w:val="center"/>
              <w:rPr>
                <w:b/>
                <w:sz w:val="24"/>
                <w:szCs w:val="24"/>
              </w:rPr>
            </w:pPr>
            <w:r>
              <w:rPr>
                <w:b/>
                <w:sz w:val="24"/>
                <w:szCs w:val="24"/>
              </w:rPr>
              <w:t>Obsahový štandard (téma)</w:t>
            </w: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center"/>
              <w:rPr>
                <w:b/>
                <w:sz w:val="22"/>
                <w:szCs w:val="22"/>
              </w:rPr>
            </w:pPr>
            <w:r>
              <w:rPr>
                <w:b/>
                <w:sz w:val="22"/>
                <w:szCs w:val="22"/>
              </w:rPr>
              <w:t>Predmet,</w:t>
            </w:r>
          </w:p>
          <w:p w:rsidR="00C95ADB" w:rsidRDefault="004A66D4" w:rsidP="009D3830">
            <w:pPr>
              <w:jc w:val="center"/>
              <w:rPr>
                <w:b/>
                <w:sz w:val="22"/>
                <w:szCs w:val="22"/>
              </w:rPr>
            </w:pPr>
            <w:r>
              <w:rPr>
                <w:b/>
                <w:sz w:val="22"/>
                <w:szCs w:val="22"/>
              </w:rPr>
              <w:t>medzipredmetové</w:t>
            </w:r>
          </w:p>
          <w:p w:rsidR="00C95ADB" w:rsidRDefault="004A66D4" w:rsidP="009D3830">
            <w:pPr>
              <w:jc w:val="center"/>
              <w:rPr>
                <w:b/>
                <w:sz w:val="22"/>
                <w:szCs w:val="22"/>
              </w:rPr>
            </w:pPr>
            <w:r>
              <w:rPr>
                <w:b/>
                <w:sz w:val="22"/>
                <w:szCs w:val="22"/>
              </w:rPr>
              <w:t>vzťahy,</w:t>
            </w:r>
          </w:p>
          <w:p w:rsidR="00C95ADB" w:rsidRDefault="004A66D4" w:rsidP="009D3830">
            <w:pPr>
              <w:jc w:val="center"/>
              <w:rPr>
                <w:b/>
                <w:sz w:val="22"/>
                <w:szCs w:val="22"/>
              </w:rPr>
            </w:pPr>
            <w:r>
              <w:rPr>
                <w:b/>
                <w:sz w:val="22"/>
                <w:szCs w:val="22"/>
              </w:rPr>
              <w:t>prierezová téma</w:t>
            </w:r>
          </w:p>
        </w:tc>
        <w:tc>
          <w:tcPr>
            <w:tcW w:w="1281"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center"/>
              <w:rPr>
                <w:b/>
                <w:sz w:val="24"/>
                <w:szCs w:val="24"/>
              </w:rPr>
            </w:pPr>
            <w:r>
              <w:rPr>
                <w:b/>
                <w:sz w:val="24"/>
                <w:szCs w:val="24"/>
              </w:rPr>
              <w:t>Metódy</w:t>
            </w:r>
          </w:p>
        </w:tc>
        <w:tc>
          <w:tcPr>
            <w:tcW w:w="244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center"/>
              <w:rPr>
                <w:b/>
                <w:sz w:val="24"/>
                <w:szCs w:val="24"/>
              </w:rPr>
            </w:pPr>
            <w:r>
              <w:rPr>
                <w:b/>
                <w:sz w:val="24"/>
                <w:szCs w:val="24"/>
              </w:rPr>
              <w:t>Výkonový štandard</w:t>
            </w:r>
          </w:p>
          <w:p w:rsidR="00C95ADB" w:rsidRDefault="004A66D4" w:rsidP="009D3830">
            <w:pPr>
              <w:jc w:val="center"/>
              <w:rPr>
                <w:b/>
                <w:sz w:val="24"/>
                <w:szCs w:val="24"/>
              </w:rPr>
            </w:pPr>
            <w:r>
              <w:rPr>
                <w:b/>
                <w:sz w:val="24"/>
                <w:szCs w:val="24"/>
              </w:rPr>
              <w:t>(konkrétny</w:t>
            </w:r>
          </w:p>
          <w:p w:rsidR="00C95ADB" w:rsidRDefault="004A66D4" w:rsidP="009D3830">
            <w:pPr>
              <w:jc w:val="center"/>
              <w:rPr>
                <w:b/>
                <w:sz w:val="24"/>
                <w:szCs w:val="24"/>
              </w:rPr>
            </w:pPr>
            <w:r>
              <w:rPr>
                <w:b/>
                <w:sz w:val="24"/>
                <w:szCs w:val="24"/>
              </w:rPr>
              <w:t>výstup)</w:t>
            </w:r>
          </w:p>
        </w:tc>
      </w:tr>
      <w:tr w:rsidR="00C95ADB" w:rsidTr="009D3830">
        <w:trPr>
          <w:trHeight w:val="1722"/>
        </w:trPr>
        <w:tc>
          <w:tcPr>
            <w:tcW w:w="138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both"/>
              <w:rPr>
                <w:b/>
                <w:sz w:val="24"/>
                <w:szCs w:val="24"/>
              </w:rPr>
            </w:pPr>
            <w:r>
              <w:rPr>
                <w:b/>
                <w:sz w:val="24"/>
                <w:szCs w:val="24"/>
              </w:rPr>
              <w:t>Výchova k tolerancii,</w:t>
            </w:r>
          </w:p>
          <w:p w:rsidR="00C95ADB" w:rsidRDefault="004A66D4" w:rsidP="009D3830">
            <w:pPr>
              <w:jc w:val="both"/>
              <w:rPr>
                <w:b/>
                <w:sz w:val="24"/>
                <w:szCs w:val="24"/>
              </w:rPr>
            </w:pPr>
            <w:r>
              <w:rPr>
                <w:b/>
                <w:sz w:val="24"/>
                <w:szCs w:val="24"/>
              </w:rPr>
              <w:t>ekumenizmu</w:t>
            </w:r>
          </w:p>
          <w:p w:rsidR="00C95ADB" w:rsidRDefault="004A66D4" w:rsidP="009D3830">
            <w:pPr>
              <w:jc w:val="both"/>
              <w:rPr>
                <w:b/>
                <w:sz w:val="24"/>
                <w:szCs w:val="24"/>
              </w:rPr>
            </w:pPr>
            <w:r>
              <w:rPr>
                <w:b/>
                <w:sz w:val="24"/>
                <w:szCs w:val="24"/>
              </w:rPr>
              <w:t>- formovanie vlastného svetonázoru</w:t>
            </w:r>
          </w:p>
          <w:p w:rsidR="00C95ADB" w:rsidRDefault="004A66D4" w:rsidP="009D3830">
            <w:pPr>
              <w:jc w:val="both"/>
              <w:rPr>
                <w:b/>
                <w:sz w:val="24"/>
                <w:szCs w:val="24"/>
              </w:rPr>
            </w:pPr>
            <w:r>
              <w:rPr>
                <w:b/>
                <w:sz w:val="24"/>
                <w:szCs w:val="24"/>
              </w:rPr>
              <w:t xml:space="preserve"> </w:t>
            </w:r>
          </w:p>
          <w:p w:rsidR="00C95ADB" w:rsidRDefault="004A66D4" w:rsidP="009D3830">
            <w:pPr>
              <w:jc w:val="both"/>
              <w:rPr>
                <w:b/>
                <w:sz w:val="24"/>
                <w:szCs w:val="24"/>
              </w:rPr>
            </w:pPr>
            <w:r>
              <w:rPr>
                <w:b/>
                <w:sz w:val="24"/>
                <w:szCs w:val="24"/>
              </w:rPr>
              <w:t>Rozširovanie poznania historického vývoja v spätosti s vývojom vlastného národa, vplyv pokrokového myslenia a vzdelanosti na život a kultúru na našom území</w:t>
            </w:r>
          </w:p>
          <w:p w:rsidR="00C95ADB" w:rsidRDefault="004A66D4" w:rsidP="009D3830">
            <w:pPr>
              <w:jc w:val="both"/>
              <w:rPr>
                <w:b/>
                <w:sz w:val="24"/>
                <w:szCs w:val="24"/>
              </w:rPr>
            </w:pPr>
            <w:r>
              <w:rPr>
                <w:b/>
                <w:sz w:val="24"/>
                <w:szCs w:val="24"/>
              </w:rPr>
              <w:t xml:space="preserve"> </w:t>
            </w:r>
          </w:p>
          <w:p w:rsidR="00C95ADB" w:rsidRDefault="004A66D4" w:rsidP="009D3830">
            <w:pPr>
              <w:jc w:val="both"/>
              <w:rPr>
                <w:sz w:val="24"/>
                <w:szCs w:val="24"/>
              </w:rPr>
            </w:pPr>
            <w:r>
              <w:rPr>
                <w:sz w:val="24"/>
                <w:szCs w:val="24"/>
              </w:rPr>
              <w:t xml:space="preserve"> </w:t>
            </w:r>
          </w:p>
        </w:tc>
        <w:tc>
          <w:tcPr>
            <w:tcW w:w="1029"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both"/>
              <w:rPr>
                <w:b/>
                <w:sz w:val="24"/>
                <w:szCs w:val="24"/>
              </w:rPr>
            </w:pPr>
            <w:r>
              <w:rPr>
                <w:b/>
                <w:sz w:val="24"/>
                <w:szCs w:val="24"/>
              </w:rPr>
              <w:t>Svetové</w:t>
            </w:r>
          </w:p>
          <w:p w:rsidR="00C95ADB" w:rsidRDefault="004A66D4" w:rsidP="009D3830">
            <w:pPr>
              <w:jc w:val="both"/>
              <w:rPr>
                <w:b/>
                <w:sz w:val="24"/>
                <w:szCs w:val="24"/>
              </w:rPr>
            </w:pPr>
            <w:r>
              <w:rPr>
                <w:b/>
                <w:sz w:val="24"/>
                <w:szCs w:val="24"/>
              </w:rPr>
              <w:t>náboženstvá</w:t>
            </w:r>
          </w:p>
          <w:p w:rsidR="00C95ADB" w:rsidRDefault="004A66D4" w:rsidP="009D3830">
            <w:pPr>
              <w:jc w:val="both"/>
              <w:rPr>
                <w:b/>
                <w:sz w:val="24"/>
                <w:szCs w:val="24"/>
              </w:rPr>
            </w:pPr>
            <w:r>
              <w:rPr>
                <w:b/>
                <w:sz w:val="24"/>
                <w:szCs w:val="24"/>
              </w:rPr>
              <w:t xml:space="preserve"> </w:t>
            </w:r>
          </w:p>
          <w:p w:rsidR="00C95ADB" w:rsidRDefault="004A66D4" w:rsidP="009D3830">
            <w:pPr>
              <w:jc w:val="both"/>
              <w:rPr>
                <w:b/>
                <w:sz w:val="24"/>
                <w:szCs w:val="24"/>
              </w:rPr>
            </w:pPr>
            <w:r>
              <w:rPr>
                <w:b/>
                <w:sz w:val="24"/>
                <w:szCs w:val="24"/>
              </w:rPr>
              <w:t>Obrazy</w:t>
            </w:r>
          </w:p>
          <w:p w:rsidR="00C95ADB" w:rsidRDefault="004A66D4" w:rsidP="009D3830">
            <w:pPr>
              <w:jc w:val="both"/>
              <w:rPr>
                <w:b/>
                <w:sz w:val="24"/>
                <w:szCs w:val="24"/>
              </w:rPr>
            </w:pPr>
            <w:r>
              <w:rPr>
                <w:b/>
                <w:sz w:val="24"/>
                <w:szCs w:val="24"/>
              </w:rPr>
              <w:t>stredovekého</w:t>
            </w:r>
          </w:p>
          <w:p w:rsidR="00C95ADB" w:rsidRDefault="004A66D4" w:rsidP="009D3830">
            <w:pPr>
              <w:jc w:val="both"/>
              <w:rPr>
                <w:b/>
                <w:sz w:val="24"/>
                <w:szCs w:val="24"/>
              </w:rPr>
            </w:pPr>
            <w:r>
              <w:rPr>
                <w:b/>
                <w:sz w:val="24"/>
                <w:szCs w:val="24"/>
              </w:rPr>
              <w:t>sveta</w:t>
            </w:r>
          </w:p>
          <w:p w:rsidR="00C95ADB" w:rsidRDefault="004A66D4" w:rsidP="009D3830">
            <w:pPr>
              <w:jc w:val="both"/>
              <w:rPr>
                <w:sz w:val="24"/>
                <w:szCs w:val="24"/>
              </w:rPr>
            </w:pPr>
            <w:r>
              <w:rPr>
                <w:sz w:val="24"/>
                <w:szCs w:val="24"/>
              </w:rPr>
              <w:t xml:space="preserve"> </w:t>
            </w:r>
          </w:p>
          <w:p w:rsidR="00C95ADB" w:rsidRDefault="004A66D4" w:rsidP="009D3830">
            <w:pPr>
              <w:jc w:val="center"/>
              <w:rPr>
                <w:sz w:val="24"/>
                <w:szCs w:val="24"/>
              </w:rPr>
            </w:pPr>
            <w:r>
              <w:rPr>
                <w:sz w:val="24"/>
                <w:szCs w:val="24"/>
              </w:rPr>
              <w:t xml:space="preserve"> </w:t>
            </w:r>
          </w:p>
        </w:tc>
        <w:tc>
          <w:tcPr>
            <w:tcW w:w="1272"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both"/>
              <w:rPr>
                <w:sz w:val="24"/>
                <w:szCs w:val="24"/>
              </w:rPr>
            </w:pPr>
            <w:r>
              <w:rPr>
                <w:sz w:val="24"/>
                <w:szCs w:val="24"/>
              </w:rPr>
              <w:t>Kresťanstvo,</w:t>
            </w:r>
          </w:p>
          <w:p w:rsidR="00C95ADB" w:rsidRDefault="004A66D4" w:rsidP="009D3830">
            <w:pPr>
              <w:jc w:val="both"/>
              <w:rPr>
                <w:sz w:val="24"/>
                <w:szCs w:val="24"/>
              </w:rPr>
            </w:pPr>
            <w:r>
              <w:rPr>
                <w:sz w:val="24"/>
                <w:szCs w:val="24"/>
              </w:rPr>
              <w:t>islam</w:t>
            </w:r>
          </w:p>
          <w:p w:rsidR="00C95ADB" w:rsidRDefault="004A66D4" w:rsidP="009D3830">
            <w:pPr>
              <w:jc w:val="both"/>
              <w:rPr>
                <w:sz w:val="24"/>
                <w:szCs w:val="24"/>
              </w:rPr>
            </w:pPr>
            <w:r>
              <w:rPr>
                <w:sz w:val="24"/>
                <w:szCs w:val="24"/>
              </w:rPr>
              <w:t xml:space="preserve"> </w:t>
            </w:r>
          </w:p>
          <w:p w:rsidR="00C95ADB" w:rsidRDefault="004A66D4" w:rsidP="009D3830">
            <w:pPr>
              <w:jc w:val="both"/>
              <w:rPr>
                <w:sz w:val="24"/>
                <w:szCs w:val="24"/>
              </w:rPr>
            </w:pPr>
            <w:r>
              <w:rPr>
                <w:sz w:val="24"/>
                <w:szCs w:val="24"/>
              </w:rPr>
              <w:t xml:space="preserve"> </w:t>
            </w:r>
          </w:p>
          <w:p w:rsidR="00C95ADB" w:rsidRDefault="004A66D4" w:rsidP="009D3830">
            <w:pPr>
              <w:jc w:val="both"/>
              <w:rPr>
                <w:sz w:val="24"/>
                <w:szCs w:val="24"/>
              </w:rPr>
            </w:pPr>
            <w:r>
              <w:rPr>
                <w:sz w:val="24"/>
                <w:szCs w:val="24"/>
              </w:rPr>
              <w:t xml:space="preserve"> </w:t>
            </w:r>
          </w:p>
          <w:p w:rsidR="00C95ADB" w:rsidRDefault="004A66D4" w:rsidP="009D3830">
            <w:pPr>
              <w:jc w:val="both"/>
              <w:rPr>
                <w:sz w:val="24"/>
                <w:szCs w:val="24"/>
              </w:rPr>
            </w:pPr>
            <w:r>
              <w:rPr>
                <w:sz w:val="24"/>
                <w:szCs w:val="24"/>
              </w:rPr>
              <w:t xml:space="preserve"> </w:t>
            </w:r>
          </w:p>
          <w:p w:rsidR="00C95ADB" w:rsidRDefault="004A66D4" w:rsidP="009D3830">
            <w:pPr>
              <w:jc w:val="both"/>
              <w:rPr>
                <w:sz w:val="24"/>
                <w:szCs w:val="24"/>
              </w:rPr>
            </w:pPr>
            <w:r>
              <w:rPr>
                <w:sz w:val="24"/>
                <w:szCs w:val="24"/>
              </w:rPr>
              <w:t>Starý zákon,</w:t>
            </w:r>
          </w:p>
          <w:p w:rsidR="00C95ADB" w:rsidRDefault="004A66D4" w:rsidP="009D3830">
            <w:pPr>
              <w:jc w:val="both"/>
              <w:rPr>
                <w:sz w:val="24"/>
                <w:szCs w:val="24"/>
              </w:rPr>
            </w:pPr>
            <w:r>
              <w:rPr>
                <w:sz w:val="24"/>
                <w:szCs w:val="24"/>
              </w:rPr>
              <w:t>Nový zákon</w:t>
            </w:r>
          </w:p>
          <w:p w:rsidR="00C95ADB" w:rsidRDefault="004A66D4" w:rsidP="009D3830">
            <w:pPr>
              <w:jc w:val="both"/>
              <w:rPr>
                <w:sz w:val="24"/>
                <w:szCs w:val="24"/>
              </w:rPr>
            </w:pPr>
            <w:r>
              <w:rPr>
                <w:sz w:val="24"/>
                <w:szCs w:val="24"/>
              </w:rPr>
              <w:t>korán</w:t>
            </w:r>
          </w:p>
          <w:p w:rsidR="00C95ADB" w:rsidRDefault="004A66D4" w:rsidP="009D3830">
            <w:pPr>
              <w:jc w:val="both"/>
              <w:rPr>
                <w:sz w:val="24"/>
                <w:szCs w:val="24"/>
              </w:rPr>
            </w:pPr>
            <w:r>
              <w:rPr>
                <w:sz w:val="24"/>
                <w:szCs w:val="24"/>
              </w:rPr>
              <w:t xml:space="preserve"> </w:t>
            </w:r>
          </w:p>
          <w:p w:rsidR="00C95ADB" w:rsidRDefault="004A66D4" w:rsidP="009D3830">
            <w:pPr>
              <w:jc w:val="both"/>
              <w:rPr>
                <w:sz w:val="24"/>
                <w:szCs w:val="24"/>
              </w:rPr>
            </w:pPr>
            <w:r>
              <w:rPr>
                <w:sz w:val="24"/>
                <w:szCs w:val="24"/>
              </w:rPr>
              <w:t xml:space="preserve"> </w:t>
            </w:r>
          </w:p>
          <w:p w:rsidR="00C95ADB" w:rsidRDefault="004A66D4" w:rsidP="009D3830">
            <w:pPr>
              <w:jc w:val="both"/>
              <w:rPr>
                <w:sz w:val="24"/>
                <w:szCs w:val="24"/>
              </w:rPr>
            </w:pPr>
            <w:r>
              <w:rPr>
                <w:sz w:val="24"/>
                <w:szCs w:val="24"/>
              </w:rPr>
              <w:t xml:space="preserve"> </w:t>
            </w:r>
          </w:p>
          <w:p w:rsidR="00C95ADB" w:rsidRDefault="004A66D4" w:rsidP="009D3830">
            <w:pPr>
              <w:jc w:val="both"/>
              <w:rPr>
                <w:sz w:val="24"/>
                <w:szCs w:val="24"/>
              </w:rPr>
            </w:pPr>
            <w:r>
              <w:rPr>
                <w:sz w:val="24"/>
                <w:szCs w:val="24"/>
              </w:rPr>
              <w:t xml:space="preserve"> </w:t>
            </w:r>
          </w:p>
          <w:p w:rsidR="00C95ADB" w:rsidRDefault="004A66D4" w:rsidP="009D3830">
            <w:pPr>
              <w:jc w:val="both"/>
              <w:rPr>
                <w:sz w:val="24"/>
                <w:szCs w:val="24"/>
              </w:rPr>
            </w:pPr>
            <w:r>
              <w:rPr>
                <w:sz w:val="24"/>
                <w:szCs w:val="24"/>
              </w:rPr>
              <w:t>Tri ríše raného</w:t>
            </w:r>
          </w:p>
          <w:p w:rsidR="00C95ADB" w:rsidRDefault="004A66D4" w:rsidP="009D3830">
            <w:pPr>
              <w:jc w:val="both"/>
              <w:rPr>
                <w:sz w:val="24"/>
                <w:szCs w:val="24"/>
              </w:rPr>
            </w:pPr>
            <w:r>
              <w:rPr>
                <w:sz w:val="24"/>
                <w:szCs w:val="24"/>
              </w:rPr>
              <w:t>stredoveku</w:t>
            </w:r>
          </w:p>
          <w:p w:rsidR="00C95ADB" w:rsidRDefault="004A66D4" w:rsidP="009D3830">
            <w:pPr>
              <w:jc w:val="both"/>
              <w:rPr>
                <w:sz w:val="24"/>
                <w:szCs w:val="24"/>
              </w:rPr>
            </w:pPr>
            <w:r>
              <w:rPr>
                <w:sz w:val="24"/>
                <w:szCs w:val="24"/>
              </w:rPr>
              <w:t>Byzantská ríša</w:t>
            </w:r>
          </w:p>
          <w:p w:rsidR="00C95ADB" w:rsidRDefault="004A66D4" w:rsidP="009D3830">
            <w:pPr>
              <w:jc w:val="both"/>
              <w:rPr>
                <w:sz w:val="24"/>
                <w:szCs w:val="24"/>
              </w:rPr>
            </w:pPr>
            <w:r>
              <w:rPr>
                <w:sz w:val="24"/>
                <w:szCs w:val="24"/>
              </w:rPr>
              <w:t>( Justinián )</w:t>
            </w:r>
          </w:p>
          <w:p w:rsidR="00C95ADB" w:rsidRDefault="004A66D4" w:rsidP="009D3830">
            <w:pPr>
              <w:jc w:val="both"/>
              <w:rPr>
                <w:sz w:val="24"/>
                <w:szCs w:val="24"/>
              </w:rPr>
            </w:pPr>
            <w:r>
              <w:rPr>
                <w:sz w:val="24"/>
                <w:szCs w:val="24"/>
              </w:rPr>
              <w:t>Franská ríša</w:t>
            </w:r>
          </w:p>
          <w:p w:rsidR="00C95ADB" w:rsidRDefault="004A66D4" w:rsidP="009D3830">
            <w:pPr>
              <w:jc w:val="both"/>
              <w:rPr>
                <w:sz w:val="24"/>
                <w:szCs w:val="24"/>
              </w:rPr>
            </w:pPr>
            <w:r>
              <w:rPr>
                <w:sz w:val="24"/>
                <w:szCs w:val="24"/>
              </w:rPr>
              <w:t>Franská ríša</w:t>
            </w:r>
          </w:p>
          <w:p w:rsidR="00C95ADB" w:rsidRDefault="004A66D4" w:rsidP="009D3830">
            <w:pPr>
              <w:jc w:val="both"/>
              <w:rPr>
                <w:sz w:val="24"/>
                <w:szCs w:val="24"/>
              </w:rPr>
            </w:pPr>
            <w:r>
              <w:rPr>
                <w:sz w:val="24"/>
                <w:szCs w:val="24"/>
              </w:rPr>
              <w:t>( Karol Veľký )</w:t>
            </w:r>
          </w:p>
          <w:p w:rsidR="00C95ADB" w:rsidRDefault="004A66D4" w:rsidP="009D3830">
            <w:pPr>
              <w:jc w:val="both"/>
              <w:rPr>
                <w:sz w:val="24"/>
                <w:szCs w:val="24"/>
              </w:rPr>
            </w:pPr>
            <w:r>
              <w:rPr>
                <w:sz w:val="24"/>
                <w:szCs w:val="24"/>
              </w:rPr>
              <w:t>Arabská ríša</w:t>
            </w:r>
          </w:p>
          <w:p w:rsidR="00C95ADB" w:rsidRDefault="004A66D4" w:rsidP="009D3830">
            <w:pPr>
              <w:jc w:val="both"/>
              <w:rPr>
                <w:sz w:val="24"/>
                <w:szCs w:val="24"/>
              </w:rPr>
            </w:pPr>
            <w:r>
              <w:rPr>
                <w:sz w:val="24"/>
                <w:szCs w:val="24"/>
              </w:rPr>
              <w:t>( kalifát )</w:t>
            </w:r>
          </w:p>
          <w:p w:rsidR="00C95ADB" w:rsidRDefault="004A66D4" w:rsidP="009D3830">
            <w:pPr>
              <w:jc w:val="both"/>
              <w:rPr>
                <w:sz w:val="24"/>
                <w:szCs w:val="24"/>
              </w:rPr>
            </w:pPr>
            <w:r>
              <w:rPr>
                <w:sz w:val="24"/>
                <w:szCs w:val="24"/>
              </w:rPr>
              <w:t xml:space="preserve"> </w:t>
            </w:r>
          </w:p>
          <w:p w:rsidR="00C95ADB" w:rsidRDefault="004A66D4" w:rsidP="009D3830">
            <w:pPr>
              <w:jc w:val="both"/>
              <w:rPr>
                <w:sz w:val="24"/>
                <w:szCs w:val="24"/>
              </w:rPr>
            </w:pPr>
            <w:r>
              <w:rPr>
                <w:sz w:val="24"/>
                <w:szCs w:val="24"/>
              </w:rPr>
              <w:t>Prepožičiavanie</w:t>
            </w:r>
          </w:p>
          <w:p w:rsidR="00C95ADB" w:rsidRDefault="004A66D4" w:rsidP="009D3830">
            <w:pPr>
              <w:jc w:val="both"/>
              <w:rPr>
                <w:sz w:val="24"/>
                <w:szCs w:val="24"/>
              </w:rPr>
            </w:pPr>
            <w:r>
              <w:rPr>
                <w:sz w:val="24"/>
                <w:szCs w:val="24"/>
              </w:rPr>
              <w:t>pôdy</w:t>
            </w:r>
          </w:p>
          <w:p w:rsidR="00C95ADB" w:rsidRDefault="004A66D4" w:rsidP="009D3830">
            <w:pPr>
              <w:jc w:val="both"/>
              <w:rPr>
                <w:sz w:val="24"/>
                <w:szCs w:val="24"/>
              </w:rPr>
            </w:pPr>
            <w:r>
              <w:rPr>
                <w:sz w:val="24"/>
                <w:szCs w:val="24"/>
              </w:rPr>
              <w:lastRenderedPageBreak/>
              <w:t>léno, vazal,</w:t>
            </w:r>
          </w:p>
          <w:p w:rsidR="00C95ADB" w:rsidRDefault="004A66D4" w:rsidP="009D3830">
            <w:pPr>
              <w:jc w:val="both"/>
              <w:rPr>
                <w:sz w:val="24"/>
                <w:szCs w:val="24"/>
              </w:rPr>
            </w:pPr>
            <w:r>
              <w:rPr>
                <w:sz w:val="24"/>
                <w:szCs w:val="24"/>
              </w:rPr>
              <w:t>poddaný</w:t>
            </w:r>
          </w:p>
          <w:p w:rsidR="00C95ADB" w:rsidRDefault="004A66D4" w:rsidP="009D3830">
            <w:pPr>
              <w:jc w:val="both"/>
              <w:rPr>
                <w:sz w:val="24"/>
                <w:szCs w:val="24"/>
              </w:rPr>
            </w:pPr>
            <w:r>
              <w:rPr>
                <w:sz w:val="24"/>
                <w:szCs w:val="24"/>
              </w:rPr>
              <w:t xml:space="preserve"> </w:t>
            </w:r>
          </w:p>
          <w:p w:rsidR="00C95ADB" w:rsidRDefault="004A66D4" w:rsidP="009D3830">
            <w:pPr>
              <w:jc w:val="both"/>
              <w:rPr>
                <w:sz w:val="24"/>
                <w:szCs w:val="24"/>
              </w:rPr>
            </w:pPr>
            <w:r>
              <w:rPr>
                <w:sz w:val="24"/>
                <w:szCs w:val="24"/>
              </w:rPr>
              <w:t>Každodenný</w:t>
            </w:r>
          </w:p>
          <w:p w:rsidR="00C95ADB" w:rsidRDefault="004A66D4" w:rsidP="009D3830">
            <w:pPr>
              <w:jc w:val="both"/>
              <w:rPr>
                <w:sz w:val="24"/>
                <w:szCs w:val="24"/>
              </w:rPr>
            </w:pPr>
            <w:r>
              <w:rPr>
                <w:sz w:val="24"/>
                <w:szCs w:val="24"/>
              </w:rPr>
              <w:t>život</w:t>
            </w:r>
          </w:p>
          <w:p w:rsidR="00C95ADB" w:rsidRDefault="004A66D4" w:rsidP="009D3830">
            <w:pPr>
              <w:jc w:val="both"/>
              <w:rPr>
                <w:sz w:val="24"/>
                <w:szCs w:val="24"/>
              </w:rPr>
            </w:pPr>
            <w:r>
              <w:rPr>
                <w:sz w:val="24"/>
                <w:szCs w:val="24"/>
              </w:rPr>
              <w:t>hrad, mesto,</w:t>
            </w:r>
          </w:p>
          <w:p w:rsidR="00C95ADB" w:rsidRDefault="004A66D4" w:rsidP="009D3830">
            <w:pPr>
              <w:jc w:val="both"/>
              <w:rPr>
                <w:sz w:val="24"/>
                <w:szCs w:val="24"/>
              </w:rPr>
            </w:pPr>
            <w:r>
              <w:rPr>
                <w:sz w:val="24"/>
                <w:szCs w:val="24"/>
              </w:rPr>
              <w:t>dedina,</w:t>
            </w:r>
          </w:p>
          <w:p w:rsidR="00C95ADB" w:rsidRDefault="004A66D4" w:rsidP="009D3830">
            <w:pPr>
              <w:jc w:val="both"/>
              <w:rPr>
                <w:sz w:val="24"/>
                <w:szCs w:val="24"/>
              </w:rPr>
            </w:pPr>
            <w:r>
              <w:rPr>
                <w:sz w:val="24"/>
                <w:szCs w:val="24"/>
              </w:rPr>
              <w:t xml:space="preserve"> </w:t>
            </w:r>
          </w:p>
          <w:p w:rsidR="00C95ADB" w:rsidRDefault="004A66D4" w:rsidP="009D3830">
            <w:pPr>
              <w:jc w:val="both"/>
              <w:rPr>
                <w:sz w:val="24"/>
                <w:szCs w:val="24"/>
              </w:rPr>
            </w:pPr>
            <w:r>
              <w:rPr>
                <w:sz w:val="24"/>
                <w:szCs w:val="24"/>
              </w:rPr>
              <w:t>Vzdelanie</w:t>
            </w:r>
          </w:p>
          <w:p w:rsidR="00C95ADB" w:rsidRDefault="004A66D4" w:rsidP="009D3830">
            <w:pPr>
              <w:jc w:val="both"/>
              <w:rPr>
                <w:sz w:val="24"/>
                <w:szCs w:val="24"/>
              </w:rPr>
            </w:pPr>
            <w:r>
              <w:rPr>
                <w:sz w:val="24"/>
                <w:szCs w:val="24"/>
              </w:rPr>
              <w:t xml:space="preserve"> </w:t>
            </w:r>
          </w:p>
          <w:p w:rsidR="00C95ADB" w:rsidRDefault="004A66D4" w:rsidP="009D3830">
            <w:pPr>
              <w:jc w:val="both"/>
              <w:rPr>
                <w:sz w:val="24"/>
                <w:szCs w:val="24"/>
              </w:rPr>
            </w:pPr>
            <w:r>
              <w:rPr>
                <w:sz w:val="24"/>
                <w:szCs w:val="24"/>
              </w:rPr>
              <w:t>kláštor</w:t>
            </w:r>
          </w:p>
          <w:p w:rsidR="00C95ADB" w:rsidRDefault="004A66D4" w:rsidP="009D3830">
            <w:pPr>
              <w:jc w:val="both"/>
              <w:rPr>
                <w:sz w:val="24"/>
                <w:szCs w:val="24"/>
              </w:rPr>
            </w:pPr>
            <w:r>
              <w:rPr>
                <w:sz w:val="24"/>
                <w:szCs w:val="24"/>
              </w:rPr>
              <w:t>pisár, univerzity</w:t>
            </w:r>
          </w:p>
          <w:p w:rsidR="00C95ADB" w:rsidRDefault="004A66D4" w:rsidP="009D3830">
            <w:pPr>
              <w:jc w:val="both"/>
              <w:rPr>
                <w:sz w:val="24"/>
                <w:szCs w:val="24"/>
              </w:rPr>
            </w:pPr>
            <w:r>
              <w:rPr>
                <w:sz w:val="24"/>
                <w:szCs w:val="24"/>
              </w:rPr>
              <w:t xml:space="preserve"> </w:t>
            </w:r>
          </w:p>
          <w:p w:rsidR="00C95ADB" w:rsidRDefault="004A66D4" w:rsidP="009D3830">
            <w:pPr>
              <w:jc w:val="both"/>
              <w:rPr>
                <w:sz w:val="24"/>
                <w:szCs w:val="24"/>
              </w:rPr>
            </w:pPr>
            <w:r>
              <w:rPr>
                <w:sz w:val="24"/>
                <w:szCs w:val="24"/>
              </w:rPr>
              <w:t xml:space="preserve"> </w:t>
            </w:r>
          </w:p>
          <w:p w:rsidR="00C95ADB" w:rsidRDefault="004A66D4" w:rsidP="009D3830">
            <w:pPr>
              <w:jc w:val="both"/>
              <w:rPr>
                <w:sz w:val="24"/>
                <w:szCs w:val="24"/>
              </w:rPr>
            </w:pPr>
            <w:r>
              <w:rPr>
                <w:sz w:val="24"/>
                <w:szCs w:val="24"/>
              </w:rPr>
              <w:t xml:space="preserve"> </w:t>
            </w: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both"/>
              <w:rPr>
                <w:sz w:val="24"/>
                <w:szCs w:val="24"/>
              </w:rPr>
            </w:pPr>
            <w:r>
              <w:rPr>
                <w:sz w:val="24"/>
                <w:szCs w:val="24"/>
              </w:rPr>
              <w:lastRenderedPageBreak/>
              <w:t>Multikultúrna výchova</w:t>
            </w:r>
          </w:p>
          <w:p w:rsidR="00C95ADB" w:rsidRDefault="004A66D4" w:rsidP="009D3830">
            <w:pPr>
              <w:jc w:val="both"/>
              <w:rPr>
                <w:sz w:val="24"/>
                <w:szCs w:val="24"/>
              </w:rPr>
            </w:pPr>
            <w:r>
              <w:rPr>
                <w:sz w:val="24"/>
                <w:szCs w:val="24"/>
              </w:rPr>
              <w:t xml:space="preserve"> </w:t>
            </w:r>
          </w:p>
          <w:p w:rsidR="00C95ADB" w:rsidRDefault="004A66D4" w:rsidP="009D3830">
            <w:pPr>
              <w:jc w:val="both"/>
              <w:rPr>
                <w:sz w:val="24"/>
                <w:szCs w:val="24"/>
              </w:rPr>
            </w:pPr>
            <w:r>
              <w:rPr>
                <w:sz w:val="24"/>
                <w:szCs w:val="24"/>
              </w:rPr>
              <w:t>náboženská a etická výchova</w:t>
            </w:r>
          </w:p>
          <w:p w:rsidR="00C95ADB" w:rsidRDefault="004A66D4" w:rsidP="009D3830">
            <w:pPr>
              <w:jc w:val="both"/>
              <w:rPr>
                <w:sz w:val="24"/>
                <w:szCs w:val="24"/>
              </w:rPr>
            </w:pPr>
            <w:r>
              <w:rPr>
                <w:sz w:val="24"/>
                <w:szCs w:val="24"/>
              </w:rPr>
              <w:t xml:space="preserve"> </w:t>
            </w:r>
          </w:p>
          <w:p w:rsidR="00C95ADB" w:rsidRDefault="004A66D4" w:rsidP="009D3830">
            <w:pPr>
              <w:jc w:val="both"/>
              <w:rPr>
                <w:sz w:val="24"/>
                <w:szCs w:val="24"/>
              </w:rPr>
            </w:pPr>
            <w:r>
              <w:rPr>
                <w:sz w:val="24"/>
                <w:szCs w:val="24"/>
              </w:rPr>
              <w:t>Sociálna a osobnostná výchova</w:t>
            </w:r>
          </w:p>
          <w:p w:rsidR="00C95ADB" w:rsidRDefault="004A66D4" w:rsidP="009D3830">
            <w:pPr>
              <w:jc w:val="both"/>
              <w:rPr>
                <w:sz w:val="24"/>
                <w:szCs w:val="24"/>
              </w:rPr>
            </w:pPr>
            <w:r>
              <w:rPr>
                <w:sz w:val="24"/>
                <w:szCs w:val="24"/>
              </w:rPr>
              <w:t xml:space="preserve"> </w:t>
            </w:r>
          </w:p>
          <w:p w:rsidR="00C95ADB" w:rsidRDefault="004A66D4" w:rsidP="009D3830">
            <w:pPr>
              <w:jc w:val="both"/>
              <w:rPr>
                <w:sz w:val="24"/>
                <w:szCs w:val="24"/>
              </w:rPr>
            </w:pPr>
            <w:r>
              <w:rPr>
                <w:sz w:val="24"/>
                <w:szCs w:val="24"/>
              </w:rPr>
              <w:t xml:space="preserve"> </w:t>
            </w:r>
          </w:p>
        </w:tc>
        <w:tc>
          <w:tcPr>
            <w:tcW w:w="1281"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both"/>
              <w:rPr>
                <w:sz w:val="24"/>
                <w:szCs w:val="24"/>
              </w:rPr>
            </w:pPr>
            <w:r>
              <w:rPr>
                <w:sz w:val="24"/>
                <w:szCs w:val="24"/>
              </w:rPr>
              <w:t>práca s mapou, literárnymi prameňmi,</w:t>
            </w:r>
          </w:p>
          <w:p w:rsidR="00C95ADB" w:rsidRDefault="004A66D4" w:rsidP="009D3830">
            <w:pPr>
              <w:jc w:val="both"/>
              <w:rPr>
                <w:sz w:val="24"/>
                <w:szCs w:val="24"/>
              </w:rPr>
            </w:pPr>
            <w:r>
              <w:rPr>
                <w:sz w:val="24"/>
                <w:szCs w:val="24"/>
              </w:rPr>
              <w:t>prezentácie</w:t>
            </w:r>
          </w:p>
          <w:p w:rsidR="00C95ADB" w:rsidRDefault="004A66D4" w:rsidP="009D3830">
            <w:pPr>
              <w:jc w:val="both"/>
              <w:rPr>
                <w:sz w:val="24"/>
                <w:szCs w:val="24"/>
              </w:rPr>
            </w:pPr>
            <w:r>
              <w:rPr>
                <w:sz w:val="24"/>
                <w:szCs w:val="24"/>
              </w:rPr>
              <w:t xml:space="preserve"> </w:t>
            </w:r>
          </w:p>
          <w:p w:rsidR="00C95ADB" w:rsidRDefault="004A66D4" w:rsidP="009D3830">
            <w:pPr>
              <w:jc w:val="both"/>
              <w:rPr>
                <w:sz w:val="24"/>
                <w:szCs w:val="24"/>
              </w:rPr>
            </w:pPr>
            <w:r>
              <w:rPr>
                <w:sz w:val="24"/>
                <w:szCs w:val="24"/>
              </w:rPr>
              <w:t xml:space="preserve"> </w:t>
            </w:r>
          </w:p>
        </w:tc>
        <w:tc>
          <w:tcPr>
            <w:tcW w:w="244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both"/>
              <w:rPr>
                <w:sz w:val="24"/>
                <w:szCs w:val="24"/>
              </w:rPr>
            </w:pPr>
            <w:r>
              <w:rPr>
                <w:sz w:val="24"/>
                <w:szCs w:val="24"/>
              </w:rPr>
              <w:t>Žiaci:</w:t>
            </w:r>
          </w:p>
          <w:p w:rsidR="00C95ADB" w:rsidRDefault="004A66D4" w:rsidP="009D3830">
            <w:pPr>
              <w:jc w:val="both"/>
              <w:rPr>
                <w:sz w:val="24"/>
                <w:szCs w:val="24"/>
              </w:rPr>
            </w:pPr>
            <w:r>
              <w:rPr>
                <w:sz w:val="24"/>
                <w:szCs w:val="24"/>
              </w:rPr>
              <w:t>- odhalia príčiny prenasledovania kresťanov v Rímskej ríši,</w:t>
            </w:r>
          </w:p>
          <w:p w:rsidR="00C95ADB" w:rsidRDefault="004A66D4" w:rsidP="009D3830">
            <w:pPr>
              <w:jc w:val="both"/>
              <w:rPr>
                <w:sz w:val="24"/>
                <w:szCs w:val="24"/>
              </w:rPr>
            </w:pPr>
            <w:r>
              <w:rPr>
                <w:sz w:val="24"/>
                <w:szCs w:val="24"/>
              </w:rPr>
              <w:t>- rozpoznajú korene kresťanského náboženstva,</w:t>
            </w:r>
          </w:p>
          <w:p w:rsidR="00C95ADB" w:rsidRDefault="004A66D4" w:rsidP="009D3830">
            <w:pPr>
              <w:jc w:val="both"/>
              <w:rPr>
                <w:sz w:val="24"/>
                <w:szCs w:val="24"/>
              </w:rPr>
            </w:pPr>
            <w:r>
              <w:rPr>
                <w:sz w:val="24"/>
                <w:szCs w:val="24"/>
              </w:rPr>
              <w:t>- identifikujú hlavné rozdiely medzi Starým a Novým zákonom,</w:t>
            </w:r>
          </w:p>
          <w:p w:rsidR="00C95ADB" w:rsidRDefault="004A66D4" w:rsidP="009D3830">
            <w:pPr>
              <w:jc w:val="both"/>
              <w:rPr>
                <w:sz w:val="24"/>
                <w:szCs w:val="24"/>
              </w:rPr>
            </w:pPr>
            <w:r>
              <w:rPr>
                <w:sz w:val="24"/>
                <w:szCs w:val="24"/>
              </w:rPr>
              <w:t>- zhodnotia význam a odkaz kresťanstva pre európsku kultúru,</w:t>
            </w:r>
          </w:p>
          <w:p w:rsidR="00C95ADB" w:rsidRDefault="004A66D4" w:rsidP="009D3830">
            <w:pPr>
              <w:jc w:val="both"/>
              <w:rPr>
                <w:sz w:val="24"/>
                <w:szCs w:val="24"/>
              </w:rPr>
            </w:pPr>
            <w:r>
              <w:rPr>
                <w:sz w:val="24"/>
                <w:szCs w:val="24"/>
              </w:rPr>
              <w:t>- odhalia okolnosti vzniku islamu,</w:t>
            </w:r>
          </w:p>
          <w:p w:rsidR="00C95ADB" w:rsidRDefault="004A66D4" w:rsidP="009D3830">
            <w:pPr>
              <w:jc w:val="both"/>
              <w:rPr>
                <w:sz w:val="24"/>
                <w:szCs w:val="24"/>
              </w:rPr>
            </w:pPr>
            <w:r>
              <w:rPr>
                <w:sz w:val="24"/>
                <w:szCs w:val="24"/>
              </w:rPr>
              <w:t>- zdôvodnia príčiny rýchleho  rozširovania islamu,</w:t>
            </w:r>
          </w:p>
          <w:p w:rsidR="00C95ADB" w:rsidRDefault="004A66D4" w:rsidP="009D3830">
            <w:pPr>
              <w:jc w:val="both"/>
              <w:rPr>
                <w:sz w:val="24"/>
                <w:szCs w:val="24"/>
              </w:rPr>
            </w:pPr>
            <w:r>
              <w:rPr>
                <w:sz w:val="24"/>
                <w:szCs w:val="24"/>
              </w:rPr>
              <w:t>- identifikujú odkaz arabskej kultúry pre európsku kultúru,</w:t>
            </w:r>
          </w:p>
          <w:p w:rsidR="00C95ADB" w:rsidRDefault="004A66D4" w:rsidP="009D3830">
            <w:pPr>
              <w:jc w:val="both"/>
              <w:rPr>
                <w:sz w:val="24"/>
                <w:szCs w:val="24"/>
              </w:rPr>
            </w:pPr>
            <w:r>
              <w:rPr>
                <w:sz w:val="24"/>
                <w:szCs w:val="24"/>
              </w:rPr>
              <w:t xml:space="preserve"> </w:t>
            </w:r>
          </w:p>
          <w:p w:rsidR="00C95ADB" w:rsidRDefault="004A66D4" w:rsidP="009D3830">
            <w:pPr>
              <w:jc w:val="both"/>
              <w:rPr>
                <w:sz w:val="24"/>
                <w:szCs w:val="24"/>
              </w:rPr>
            </w:pPr>
            <w:r>
              <w:rPr>
                <w:sz w:val="24"/>
                <w:szCs w:val="24"/>
              </w:rPr>
              <w:t>- odhalia ciele expanzívnej politiky Justiniána, Karola Veľkého a arabských kalifov,</w:t>
            </w:r>
          </w:p>
          <w:p w:rsidR="00C95ADB" w:rsidRDefault="004A66D4" w:rsidP="009D3830">
            <w:pPr>
              <w:jc w:val="both"/>
              <w:rPr>
                <w:sz w:val="24"/>
                <w:szCs w:val="24"/>
              </w:rPr>
            </w:pPr>
            <w:r>
              <w:rPr>
                <w:sz w:val="24"/>
                <w:szCs w:val="24"/>
              </w:rPr>
              <w:t>- zhodnotia kultúrny odkaz Byzantskej a Franskej ríše,</w:t>
            </w:r>
          </w:p>
          <w:p w:rsidR="00C95ADB" w:rsidRDefault="004A66D4" w:rsidP="009D3830">
            <w:pPr>
              <w:jc w:val="both"/>
              <w:rPr>
                <w:sz w:val="24"/>
                <w:szCs w:val="24"/>
              </w:rPr>
            </w:pPr>
            <w:r>
              <w:rPr>
                <w:sz w:val="24"/>
                <w:szCs w:val="24"/>
              </w:rPr>
              <w:t>- odhalia nový vzťah medzi ľuďmi vyšších spoločenských vrstiev formujúcej sa stredovekej spoločnosti  za pomoci grafu,</w:t>
            </w:r>
          </w:p>
          <w:p w:rsidR="00C95ADB" w:rsidRDefault="004A66D4" w:rsidP="009D3830">
            <w:pPr>
              <w:jc w:val="both"/>
              <w:rPr>
                <w:sz w:val="24"/>
                <w:szCs w:val="24"/>
              </w:rPr>
            </w:pPr>
            <w:r>
              <w:rPr>
                <w:sz w:val="24"/>
                <w:szCs w:val="24"/>
              </w:rPr>
              <w:lastRenderedPageBreak/>
              <w:t>- identifikujú spôsob života a obživy jednotlivých sociálnych vrstiev stredovekej spoločnosti,</w:t>
            </w:r>
          </w:p>
          <w:p w:rsidR="00C95ADB" w:rsidRDefault="004A66D4" w:rsidP="009D3830">
            <w:pPr>
              <w:jc w:val="both"/>
              <w:rPr>
                <w:sz w:val="24"/>
                <w:szCs w:val="24"/>
              </w:rPr>
            </w:pPr>
            <w:r>
              <w:rPr>
                <w:sz w:val="24"/>
                <w:szCs w:val="24"/>
              </w:rPr>
              <w:t>- zdôvodnia príčiny oddelenia remeselníkov  opíšu život ľudí na feudálnom majetku a v meste,</w:t>
            </w:r>
          </w:p>
          <w:p w:rsidR="00C95ADB" w:rsidRDefault="004A66D4" w:rsidP="009D3830">
            <w:pPr>
              <w:jc w:val="both"/>
              <w:rPr>
                <w:sz w:val="24"/>
                <w:szCs w:val="24"/>
              </w:rPr>
            </w:pPr>
            <w:r>
              <w:rPr>
                <w:sz w:val="24"/>
                <w:szCs w:val="24"/>
              </w:rPr>
              <w:t>- zdôvodnia, prečo sa kláštory stali postupne hospodárskymi a kultúrnymi centrami,</w:t>
            </w:r>
          </w:p>
          <w:p w:rsidR="00C95ADB" w:rsidRDefault="004A66D4" w:rsidP="009D3830">
            <w:pPr>
              <w:jc w:val="both"/>
              <w:rPr>
                <w:sz w:val="24"/>
                <w:szCs w:val="24"/>
              </w:rPr>
            </w:pPr>
            <w:r>
              <w:rPr>
                <w:sz w:val="24"/>
                <w:szCs w:val="24"/>
              </w:rPr>
              <w:t>- zhodnotia význam stredovekých univerzít</w:t>
            </w:r>
          </w:p>
        </w:tc>
      </w:tr>
    </w:tbl>
    <w:p w:rsidR="00C95ADB" w:rsidRDefault="004A66D4" w:rsidP="009D3830">
      <w:pPr>
        <w:spacing w:before="240" w:after="240"/>
        <w:jc w:val="both"/>
        <w:rPr>
          <w:color w:val="000000"/>
          <w:sz w:val="24"/>
          <w:szCs w:val="24"/>
        </w:rPr>
      </w:pPr>
      <w:r>
        <w:rPr>
          <w:sz w:val="24"/>
          <w:szCs w:val="24"/>
        </w:rPr>
        <w:t xml:space="preserve"> </w:t>
      </w:r>
    </w:p>
    <w:tbl>
      <w:tblPr>
        <w:tblStyle w:val="afffffffff"/>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C000"/>
            <w:vAlign w:val="center"/>
          </w:tcPr>
          <w:p w:rsidR="00C95ADB" w:rsidRDefault="004A66D4">
            <w:pPr>
              <w:pBdr>
                <w:top w:val="nil"/>
                <w:left w:val="nil"/>
                <w:bottom w:val="nil"/>
                <w:right w:val="nil"/>
                <w:between w:val="nil"/>
              </w:pBdr>
              <w:jc w:val="center"/>
              <w:rPr>
                <w:color w:val="FFC000"/>
                <w:sz w:val="28"/>
                <w:szCs w:val="28"/>
              </w:rPr>
            </w:pPr>
            <w:r>
              <w:rPr>
                <w:b/>
                <w:color w:val="000000"/>
                <w:sz w:val="28"/>
                <w:szCs w:val="28"/>
              </w:rPr>
              <w:t>GEOGRAFIA – 7. ročník</w:t>
            </w:r>
          </w:p>
        </w:tc>
      </w:tr>
    </w:tbl>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8"/>
          <w:szCs w:val="28"/>
        </w:rPr>
      </w:pPr>
      <w:r>
        <w:rPr>
          <w:b/>
          <w:color w:val="000000"/>
          <w:sz w:val="28"/>
          <w:szCs w:val="28"/>
        </w:rPr>
        <w:t>Charakteristika predmetu</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Učebný predmet geografia rozvíja u  žiakov poznanie jedinečnosti planéty Zem.  Od toho sa odvíja obsah predmetu. Žiaci pochopia význam poznania zákonitostí Zeme: Uvedomia si, že dokonalé pochopenie princípov existencie Zeme im pomôže ju využívať a chrániť. Kompetencie, ktoré žiaci prehlbujú štúdiom geografie, umožňujú im spoznávať krajinu, zákonitosti jej usporiadania, možnosti optimálneho využitia a ochrany krajiny človekom. Obsah geografie sa sústreďuje aj na väzby prírody a ľudskej spoločnosti. Vzhľadom na nárast problémov, vyplývajúcich z aktivít človeka a ich dopadu na prírodné prostredie i na spoločnosť, žiaci získajú aj skúsenosti ako reagovať na zmeny v priestore, pochopiť ich a v budúcnosti riešiť.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Základnou geografickou kompetenciou je práca s mapou. Vedieť pracovať s mapou, čítať ju, analyzovať obsah mapy a interpretovať ho, orientovať sa podľa mapy, vedieť zhotoviť jednoduchý náčrt okolia a i. Túto základnú kompetenciu podporujú i záujmy žiakov, nielen o svoje okolie, ich možnosť cestovať, pracovať  s internetom a i.</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Spoznávanie Zeme je základnou podmienkou jej ochrany. Každé miesto na Zemi je iné, líši sa podnebím, rastlinstvom, živočíšstvom, obyvateľmi a ich výtvormi. Obyvateľstvo               v rôznych častiach sveta sa líši nielen jazykom ale aj svojou kultúrou či spôsobom života. Poznanie týchto charakteristík a ich pochopenie vedie k porozumeniu predovšetkým vzájomných väzieb v krajine. Posúdiť postavenie Slovenska v porovnaní s ostanými štátmi, ako ďalej zmeniť súčasný stav a pričiniť sa o rozvoj Slovenska a jeho regiónov tiež patria             do geografického poznávania. Námety, čo môže každý žiak urobiť pre svoje mesto, svoj región, sú súčasťou praktického geografického výstupu potrebného pre bežný život.</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Geografia v 7. ročníku je zameraná na regionálnu geografiu svetadielov. Regionálna geografia v základnej škole tvorí základ vyučovania geografie. Je to pre žiakov prijateľný spôsob, ako získať </w:t>
      </w:r>
      <w:r>
        <w:rPr>
          <w:color w:val="000000"/>
          <w:sz w:val="24"/>
          <w:szCs w:val="24"/>
        </w:rPr>
        <w:lastRenderedPageBreak/>
        <w:t xml:space="preserve">veľa zaujímavých informácii o prostredí, o ktoré sa zaujímajú, ktoré túžia navštíviť a pritom si rozvíjajú svoj vzdelanostný profil v oblastiach geografie.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Regionálna geografia nie je len opis javov v jednotlivých regiónoch, ale prostredníctvom konkrétnych javov a procesov žiaci získajú informácie o všeobecných charakteristikách, vnímajú ich a učia sa im porozumieť.   </w:t>
      </w:r>
    </w:p>
    <w:p w:rsidR="00C95ADB" w:rsidRDefault="004A66D4">
      <w:pPr>
        <w:pBdr>
          <w:top w:val="nil"/>
          <w:left w:val="nil"/>
          <w:bottom w:val="nil"/>
          <w:right w:val="nil"/>
          <w:between w:val="nil"/>
        </w:pBdr>
        <w:jc w:val="both"/>
        <w:rPr>
          <w:color w:val="000000"/>
          <w:sz w:val="24"/>
          <w:szCs w:val="24"/>
        </w:rPr>
      </w:pPr>
      <w:r>
        <w:rPr>
          <w:color w:val="000000"/>
          <w:sz w:val="24"/>
          <w:szCs w:val="24"/>
        </w:rPr>
        <w:t>Základné témy sú vybrané  na princípe:</w:t>
      </w:r>
    </w:p>
    <w:p w:rsidR="00C95ADB" w:rsidRDefault="004A66D4">
      <w:pPr>
        <w:pBdr>
          <w:top w:val="nil"/>
          <w:left w:val="nil"/>
          <w:bottom w:val="nil"/>
          <w:right w:val="nil"/>
          <w:between w:val="nil"/>
        </w:pBdr>
        <w:ind w:firstLine="360"/>
        <w:jc w:val="both"/>
        <w:rPr>
          <w:color w:val="000000"/>
          <w:sz w:val="24"/>
          <w:szCs w:val="24"/>
        </w:rPr>
      </w:pPr>
      <w:r>
        <w:rPr>
          <w:color w:val="000000"/>
          <w:sz w:val="24"/>
          <w:szCs w:val="24"/>
        </w:rPr>
        <w:t>A) Základné informácie o regióne v kontexte planéty Zem.</w:t>
      </w:r>
    </w:p>
    <w:p w:rsidR="00C95ADB" w:rsidRDefault="004A66D4">
      <w:pPr>
        <w:pBdr>
          <w:top w:val="nil"/>
          <w:left w:val="nil"/>
          <w:bottom w:val="nil"/>
          <w:right w:val="nil"/>
          <w:between w:val="nil"/>
        </w:pBdr>
        <w:ind w:left="720" w:hanging="360"/>
        <w:jc w:val="both"/>
        <w:rPr>
          <w:color w:val="000000"/>
          <w:sz w:val="24"/>
          <w:szCs w:val="24"/>
        </w:rPr>
      </w:pPr>
      <w:r>
        <w:rPr>
          <w:color w:val="000000"/>
          <w:sz w:val="24"/>
          <w:szCs w:val="24"/>
        </w:rPr>
        <w:t>B) Objavovanie prírodných a človekom vytvorených osobitostí regiónu a ich    porovnanie so Slovenskom (miestnou krajinou).</w:t>
      </w:r>
    </w:p>
    <w:p w:rsidR="00C95ADB" w:rsidRDefault="004A66D4">
      <w:pPr>
        <w:pBdr>
          <w:top w:val="nil"/>
          <w:left w:val="nil"/>
          <w:bottom w:val="nil"/>
          <w:right w:val="nil"/>
          <w:between w:val="nil"/>
        </w:pBdr>
        <w:ind w:left="720" w:hanging="360"/>
        <w:jc w:val="both"/>
        <w:rPr>
          <w:color w:val="000000"/>
          <w:sz w:val="24"/>
          <w:szCs w:val="24"/>
        </w:rPr>
      </w:pPr>
      <w:r>
        <w:rPr>
          <w:color w:val="000000"/>
          <w:sz w:val="24"/>
          <w:szCs w:val="24"/>
        </w:rPr>
        <w:t>C) Environmentálne súvislosti spestrené zaujímavosťami o regióne) Základné informácie o regióne v kontexte planéty Zem.</w:t>
      </w:r>
    </w:p>
    <w:p w:rsidR="00C95ADB" w:rsidRDefault="00C95ADB">
      <w:pPr>
        <w:pBdr>
          <w:top w:val="nil"/>
          <w:left w:val="nil"/>
          <w:bottom w:val="nil"/>
          <w:right w:val="nil"/>
          <w:between w:val="nil"/>
        </w:pBdr>
        <w:jc w:val="both"/>
        <w:rPr>
          <w:color w:val="000000"/>
          <w:sz w:val="28"/>
          <w:szCs w:val="28"/>
        </w:rPr>
      </w:pPr>
    </w:p>
    <w:p w:rsidR="00C95ADB" w:rsidRDefault="004A66D4">
      <w:pPr>
        <w:pBdr>
          <w:top w:val="nil"/>
          <w:left w:val="nil"/>
          <w:bottom w:val="nil"/>
          <w:right w:val="nil"/>
          <w:between w:val="nil"/>
        </w:pBdr>
        <w:jc w:val="both"/>
        <w:rPr>
          <w:color w:val="000000"/>
          <w:sz w:val="28"/>
          <w:szCs w:val="28"/>
        </w:rPr>
      </w:pPr>
      <w:r>
        <w:rPr>
          <w:b/>
          <w:color w:val="000000"/>
          <w:sz w:val="28"/>
          <w:szCs w:val="28"/>
        </w:rPr>
        <w:t>Ciele vyučovacieho predmetu</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Geografia rozvíja súbor kľúčových kompetencií, ktoré majú prevažne priestorový a integrujúci charakter. Považuje sa za ne súbor vedomostí, zručností a schopností, ktoré vie žiak správne</w:t>
      </w:r>
      <w:r>
        <w:rPr>
          <w:color w:val="000000"/>
          <w:sz w:val="24"/>
          <w:szCs w:val="24"/>
        </w:rPr>
        <w:tab/>
        <w:t>skombinovať a tak porozumieť, interpretovať a prakticky využívať danosti krajiny. Patria medzi ne:</w:t>
      </w:r>
    </w:p>
    <w:p w:rsidR="00C95ADB" w:rsidRDefault="004A66D4" w:rsidP="003C383C">
      <w:pPr>
        <w:numPr>
          <w:ilvl w:val="0"/>
          <w:numId w:val="67"/>
        </w:numPr>
        <w:pBdr>
          <w:top w:val="nil"/>
          <w:left w:val="nil"/>
          <w:bottom w:val="nil"/>
          <w:right w:val="nil"/>
          <w:between w:val="nil"/>
        </w:pBdr>
        <w:jc w:val="both"/>
        <w:rPr>
          <w:color w:val="000000"/>
          <w:sz w:val="24"/>
          <w:szCs w:val="24"/>
        </w:rPr>
      </w:pPr>
      <w:r>
        <w:rPr>
          <w:color w:val="000000"/>
          <w:sz w:val="24"/>
          <w:szCs w:val="24"/>
        </w:rPr>
        <w:t>používať a vedieť interpretovať mapy rôzneho druhu (automapy, mapy na internete, turistické mapy, tematické mapy a i.).</w:t>
      </w:r>
    </w:p>
    <w:p w:rsidR="00C95ADB" w:rsidRDefault="004A66D4" w:rsidP="003C383C">
      <w:pPr>
        <w:numPr>
          <w:ilvl w:val="0"/>
          <w:numId w:val="67"/>
        </w:numPr>
        <w:pBdr>
          <w:top w:val="nil"/>
          <w:left w:val="nil"/>
          <w:bottom w:val="nil"/>
          <w:right w:val="nil"/>
          <w:between w:val="nil"/>
        </w:pBdr>
        <w:jc w:val="both"/>
        <w:rPr>
          <w:color w:val="000000"/>
          <w:sz w:val="24"/>
          <w:szCs w:val="24"/>
        </w:rPr>
      </w:pPr>
      <w:r>
        <w:rPr>
          <w:color w:val="000000"/>
          <w:sz w:val="24"/>
          <w:szCs w:val="24"/>
        </w:rPr>
        <w:t>práca s informáciami o krajine ako časti Zeme (aj Zeme ako celku). Ich praktické využitie v bežnom živote a schopnosť vyhľadať a použiť ich pre praktické potreby (textové a dátové zdroje v tlačenej či digitálnej podobe).</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Získané poznatky systemizovať do oblastí fyzickej a humánnej geografie. Poznatky fyzickej geografie sú u oblasti prírodných charakteristík Zeme. Získané informácie využije žiak pri správnom pochopení vzniku a vývoji hlavných povrchových tvarov, pri porovnávaní a využívaní nerovností zemského povrchu napríklad i turistike, ale aj pri rozhodovaní umiestňovaní aktivít v rozvoji regiónov – dopravných sietí, prípadne ťažbe nerastných surovín. Poznať vplyv a účinok vnútorných a vonkajších síl, ktoré pôsobia na povrch Zeme umožnia ľuďom chrániť sa pred živelnými pohromami. To isté platí aj pri poznaní zákonitostí počasia v rôznych podnebných oblastiach sveta. V oblasti humánnej geografie vyučovanie sa zameriava na človeka na Zemi, na premeny,  ktorými ovplyvnil krajinu Porozumieť premenám v krajine, ktoré podmieňuje človek (vrátane kultúrnych aspektov). Zhodnotiť perspektívy rozvoja pre budúcnosť (vývoj počtu obyvateľstva, rozvoja sídel,                   hospodárstva a i.).</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Pri vyučovaní geografie sa veľký dôraz kladie na literatúru ako zdroj, nielen učebnice ale ja odborné a populárno-vedecké časopisy, ktoré prinášajú aktuálne informácie. Podporujeme tým potrebu čítania u žiakov, správne porozumenie prečítaného, spracovanie a interpretáciu. Prvotné rozvíjanie čítania a interpretácie obrázkov, fotografií, grafov, tabuliek, prierezov, schém a diagramov považujem za základné vyjadrovacie prostriedky geografie.</w:t>
      </w:r>
      <w:r>
        <w:rPr>
          <w:color w:val="000000"/>
          <w:sz w:val="24"/>
          <w:szCs w:val="24"/>
        </w:rPr>
        <w:t></w:t>
      </w:r>
    </w:p>
    <w:p w:rsidR="00C95ADB" w:rsidRDefault="004A66D4">
      <w:pPr>
        <w:pBdr>
          <w:top w:val="nil"/>
          <w:left w:val="nil"/>
          <w:bottom w:val="nil"/>
          <w:right w:val="nil"/>
          <w:between w:val="nil"/>
        </w:pBdr>
        <w:jc w:val="both"/>
        <w:rPr>
          <w:color w:val="000000"/>
          <w:sz w:val="24"/>
          <w:szCs w:val="24"/>
        </w:rPr>
      </w:pPr>
      <w:r>
        <w:rPr>
          <w:color w:val="000000"/>
          <w:sz w:val="24"/>
          <w:szCs w:val="24"/>
        </w:rPr>
        <w:t>V obsahu geografie sa snažíme o integráciu a súborný pohľad na poznatky získané v spoločenských či prírodovedných disciplínach (história, biológia, geológia, fyzika, chémia, sociológia, filozofia). Vytvoriť ich prepojenie tak, aby vznikol komplexný obraz o regiónoch v rôznych častiach sveta. V novom zameraní geografie, kladieme väčší dôraz na kultúru a charakteristiku kultúrnych prejavov ľudí v rôznych častiach sveta, preto prinášame aj väčšie prepojenie s hudobnou a výtvarnou výchovou.</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Rozvíjanie podnikateľských zručností žiaci získajú spracúvaním projektov. Žiaci sa naučia riadiť projekty, ako sú napr. modelové cestovné kancelárie, projekty na inventarizáciu predpokladov rozvoja regiónov a pod.</w:t>
      </w:r>
    </w:p>
    <w:p w:rsidR="00C95ADB" w:rsidRDefault="004A66D4">
      <w:pPr>
        <w:pBdr>
          <w:top w:val="nil"/>
          <w:left w:val="nil"/>
          <w:bottom w:val="nil"/>
          <w:right w:val="nil"/>
          <w:between w:val="nil"/>
        </w:pBdr>
        <w:jc w:val="both"/>
        <w:rPr>
          <w:color w:val="000000"/>
          <w:sz w:val="24"/>
          <w:szCs w:val="24"/>
        </w:rPr>
      </w:pPr>
      <w:r>
        <w:rPr>
          <w:color w:val="000000"/>
          <w:sz w:val="24"/>
          <w:szCs w:val="24"/>
        </w:rPr>
        <w:lastRenderedPageBreak/>
        <w:t xml:space="preserve">   Kultúrne kompetencie rozšíriť prostredníctvom poznania rôznych kultúr na celom svete. Geografia učí vážiť si iné kultúry pri zachovaní vlastnej identity, venuje sa ľudovej kultúre a kultúrnym tradíciám. Kultúrne pamiatky sú súčasťou obsahu regionálnej geografie. Schopnosti a zručnosti získané štúdiom geografie využiť pri oddychových aktivitách (cestovaní, rekreácii a i.).</w:t>
      </w:r>
    </w:p>
    <w:p w:rsidR="00C95ADB" w:rsidRDefault="00C95ADB">
      <w:pPr>
        <w:pBdr>
          <w:top w:val="nil"/>
          <w:left w:val="nil"/>
          <w:bottom w:val="nil"/>
          <w:right w:val="nil"/>
          <w:between w:val="nil"/>
        </w:pBdr>
        <w:jc w:val="both"/>
        <w:rPr>
          <w:color w:val="000000"/>
          <w:sz w:val="24"/>
          <w:szCs w:val="24"/>
        </w:rPr>
      </w:pPr>
    </w:p>
    <w:p w:rsidR="00C95ADB" w:rsidRDefault="004A66D4" w:rsidP="003C383C">
      <w:pPr>
        <w:numPr>
          <w:ilvl w:val="0"/>
          <w:numId w:val="69"/>
        </w:numPr>
        <w:pBdr>
          <w:top w:val="nil"/>
          <w:left w:val="nil"/>
          <w:bottom w:val="nil"/>
          <w:right w:val="nil"/>
          <w:between w:val="nil"/>
        </w:pBdr>
        <w:jc w:val="both"/>
        <w:rPr>
          <w:color w:val="000000"/>
          <w:sz w:val="24"/>
          <w:szCs w:val="24"/>
        </w:rPr>
      </w:pPr>
      <w:r>
        <w:rPr>
          <w:color w:val="000000"/>
          <w:sz w:val="24"/>
          <w:szCs w:val="24"/>
        </w:rPr>
        <w:t>Získať základné vedomosti o Európe, geografických charakteristikách obidvoch svetadielov</w:t>
      </w:r>
    </w:p>
    <w:p w:rsidR="00C95ADB" w:rsidRDefault="004A66D4" w:rsidP="003C383C">
      <w:pPr>
        <w:numPr>
          <w:ilvl w:val="0"/>
          <w:numId w:val="69"/>
        </w:numPr>
        <w:pBdr>
          <w:top w:val="nil"/>
          <w:left w:val="nil"/>
          <w:bottom w:val="nil"/>
          <w:right w:val="nil"/>
          <w:between w:val="nil"/>
        </w:pBdr>
        <w:jc w:val="both"/>
        <w:rPr>
          <w:color w:val="000000"/>
          <w:sz w:val="24"/>
          <w:szCs w:val="24"/>
        </w:rPr>
      </w:pPr>
      <w:r>
        <w:rPr>
          <w:color w:val="000000"/>
          <w:sz w:val="24"/>
          <w:szCs w:val="24"/>
        </w:rPr>
        <w:t>Rozvíjať si chuť učiť sa.</w:t>
      </w:r>
    </w:p>
    <w:p w:rsidR="00C95ADB" w:rsidRDefault="004A66D4" w:rsidP="003C383C">
      <w:pPr>
        <w:numPr>
          <w:ilvl w:val="0"/>
          <w:numId w:val="69"/>
        </w:numPr>
        <w:pBdr>
          <w:top w:val="nil"/>
          <w:left w:val="nil"/>
          <w:bottom w:val="nil"/>
          <w:right w:val="nil"/>
          <w:between w:val="nil"/>
        </w:pBdr>
        <w:jc w:val="both"/>
        <w:rPr>
          <w:color w:val="000000"/>
          <w:sz w:val="24"/>
          <w:szCs w:val="24"/>
        </w:rPr>
      </w:pPr>
      <w:r>
        <w:rPr>
          <w:color w:val="000000"/>
          <w:sz w:val="24"/>
          <w:szCs w:val="24"/>
        </w:rPr>
        <w:t>Rozvíjať schopnosť objavovať a snahu vysvetľovať.</w:t>
      </w:r>
    </w:p>
    <w:p w:rsidR="00C95ADB" w:rsidRDefault="004A66D4" w:rsidP="003C383C">
      <w:pPr>
        <w:numPr>
          <w:ilvl w:val="0"/>
          <w:numId w:val="69"/>
        </w:numPr>
        <w:pBdr>
          <w:top w:val="nil"/>
          <w:left w:val="nil"/>
          <w:bottom w:val="nil"/>
          <w:right w:val="nil"/>
          <w:between w:val="nil"/>
        </w:pBdr>
        <w:jc w:val="both"/>
        <w:rPr>
          <w:color w:val="000000"/>
          <w:sz w:val="24"/>
          <w:szCs w:val="24"/>
        </w:rPr>
      </w:pPr>
      <w:r>
        <w:rPr>
          <w:color w:val="000000"/>
          <w:sz w:val="24"/>
          <w:szCs w:val="24"/>
        </w:rPr>
        <w:t>Všímať si priestor, v ktorom žijeme a jeho zmeny.</w:t>
      </w:r>
    </w:p>
    <w:p w:rsidR="00C95ADB" w:rsidRDefault="004A66D4" w:rsidP="003C383C">
      <w:pPr>
        <w:numPr>
          <w:ilvl w:val="0"/>
          <w:numId w:val="69"/>
        </w:numPr>
        <w:pBdr>
          <w:top w:val="nil"/>
          <w:left w:val="nil"/>
          <w:bottom w:val="nil"/>
          <w:right w:val="nil"/>
          <w:between w:val="nil"/>
        </w:pBdr>
        <w:jc w:val="both"/>
        <w:rPr>
          <w:color w:val="000000"/>
          <w:sz w:val="24"/>
          <w:szCs w:val="24"/>
        </w:rPr>
      </w:pPr>
      <w:r>
        <w:rPr>
          <w:color w:val="000000"/>
          <w:sz w:val="24"/>
          <w:szCs w:val="24"/>
        </w:rPr>
        <w:t>Prejavovať záujem o spôsob života ľudí v rôznych častiach sveta.</w:t>
      </w:r>
    </w:p>
    <w:p w:rsidR="00C95ADB" w:rsidRDefault="004A66D4" w:rsidP="003C383C">
      <w:pPr>
        <w:numPr>
          <w:ilvl w:val="0"/>
          <w:numId w:val="69"/>
        </w:numPr>
        <w:pBdr>
          <w:top w:val="nil"/>
          <w:left w:val="nil"/>
          <w:bottom w:val="nil"/>
          <w:right w:val="nil"/>
          <w:between w:val="nil"/>
        </w:pBdr>
        <w:jc w:val="both"/>
        <w:rPr>
          <w:color w:val="000000"/>
          <w:sz w:val="24"/>
          <w:szCs w:val="24"/>
        </w:rPr>
      </w:pPr>
      <w:r>
        <w:rPr>
          <w:color w:val="000000"/>
          <w:sz w:val="24"/>
          <w:szCs w:val="24"/>
        </w:rPr>
        <w:t xml:space="preserve">Vedieť čítať mapu, orientovať sa na nej </w:t>
      </w:r>
    </w:p>
    <w:p w:rsidR="00C95ADB" w:rsidRDefault="004A66D4" w:rsidP="003C383C">
      <w:pPr>
        <w:numPr>
          <w:ilvl w:val="0"/>
          <w:numId w:val="69"/>
        </w:numPr>
        <w:pBdr>
          <w:top w:val="nil"/>
          <w:left w:val="nil"/>
          <w:bottom w:val="nil"/>
          <w:right w:val="nil"/>
          <w:between w:val="nil"/>
        </w:pBdr>
        <w:jc w:val="both"/>
        <w:rPr>
          <w:color w:val="000000"/>
          <w:sz w:val="24"/>
          <w:szCs w:val="24"/>
        </w:rPr>
      </w:pPr>
      <w:r>
        <w:rPr>
          <w:color w:val="000000"/>
          <w:sz w:val="24"/>
          <w:szCs w:val="24"/>
        </w:rPr>
        <w:t>Vnímať jedinečnosť prírodných javov a výtvorov na Zemi a vysvetliť prírodné javy na základe vedomostí.</w:t>
      </w:r>
    </w:p>
    <w:p w:rsidR="00C95ADB" w:rsidRDefault="004A66D4" w:rsidP="003C383C">
      <w:pPr>
        <w:numPr>
          <w:ilvl w:val="0"/>
          <w:numId w:val="69"/>
        </w:numPr>
        <w:pBdr>
          <w:top w:val="nil"/>
          <w:left w:val="nil"/>
          <w:bottom w:val="nil"/>
          <w:right w:val="nil"/>
          <w:between w:val="nil"/>
        </w:pBdr>
        <w:jc w:val="both"/>
        <w:rPr>
          <w:color w:val="000000"/>
          <w:sz w:val="24"/>
          <w:szCs w:val="24"/>
        </w:rPr>
      </w:pPr>
      <w:r>
        <w:rPr>
          <w:color w:val="000000"/>
          <w:sz w:val="24"/>
          <w:szCs w:val="24"/>
        </w:rPr>
        <w:t>Rozumieť grafom, diagramom.</w:t>
      </w:r>
    </w:p>
    <w:p w:rsidR="00C95ADB" w:rsidRDefault="004A66D4" w:rsidP="003C383C">
      <w:pPr>
        <w:numPr>
          <w:ilvl w:val="0"/>
          <w:numId w:val="69"/>
        </w:numPr>
        <w:pBdr>
          <w:top w:val="nil"/>
          <w:left w:val="nil"/>
          <w:bottom w:val="nil"/>
          <w:right w:val="nil"/>
          <w:between w:val="nil"/>
        </w:pBdr>
        <w:jc w:val="both"/>
        <w:rPr>
          <w:color w:val="000000"/>
          <w:sz w:val="24"/>
          <w:szCs w:val="24"/>
        </w:rPr>
      </w:pPr>
      <w:r>
        <w:rPr>
          <w:color w:val="000000"/>
          <w:sz w:val="24"/>
          <w:szCs w:val="24"/>
        </w:rPr>
        <w:t>Hľadať riešenia na otázky, hľadať informácie, svoje riešenia problémov interpretovať (riešiť projekt, prezentovať ho).</w:t>
      </w:r>
    </w:p>
    <w:p w:rsidR="00C95ADB" w:rsidRDefault="004A66D4" w:rsidP="003C383C">
      <w:pPr>
        <w:numPr>
          <w:ilvl w:val="0"/>
          <w:numId w:val="69"/>
        </w:numPr>
        <w:pBdr>
          <w:top w:val="nil"/>
          <w:left w:val="nil"/>
          <w:bottom w:val="nil"/>
          <w:right w:val="nil"/>
          <w:between w:val="nil"/>
        </w:pBdr>
        <w:jc w:val="both"/>
        <w:rPr>
          <w:color w:val="000000"/>
          <w:sz w:val="24"/>
          <w:szCs w:val="24"/>
        </w:rPr>
      </w:pPr>
      <w:r>
        <w:rPr>
          <w:color w:val="000000"/>
          <w:sz w:val="24"/>
          <w:szCs w:val="24"/>
        </w:rPr>
        <w:t>Diskutovať o návrhoch.</w:t>
      </w:r>
    </w:p>
    <w:p w:rsidR="00C95ADB" w:rsidRDefault="004A66D4" w:rsidP="003C383C">
      <w:pPr>
        <w:numPr>
          <w:ilvl w:val="0"/>
          <w:numId w:val="69"/>
        </w:numPr>
        <w:pBdr>
          <w:top w:val="nil"/>
          <w:left w:val="nil"/>
          <w:bottom w:val="nil"/>
          <w:right w:val="nil"/>
          <w:between w:val="nil"/>
        </w:pBdr>
        <w:jc w:val="both"/>
        <w:rPr>
          <w:color w:val="000000"/>
          <w:sz w:val="24"/>
          <w:szCs w:val="24"/>
        </w:rPr>
      </w:pPr>
      <w:r>
        <w:rPr>
          <w:color w:val="000000"/>
          <w:sz w:val="24"/>
          <w:szCs w:val="24"/>
        </w:rPr>
        <w:t>Oceniť krásu kultúrnych pamiatok, naučiť sa ich vážiť  si a chrániť.</w:t>
      </w:r>
    </w:p>
    <w:p w:rsidR="00C95ADB" w:rsidRDefault="004A66D4" w:rsidP="003C383C">
      <w:pPr>
        <w:numPr>
          <w:ilvl w:val="0"/>
          <w:numId w:val="69"/>
        </w:numPr>
        <w:pBdr>
          <w:top w:val="nil"/>
          <w:left w:val="nil"/>
          <w:bottom w:val="nil"/>
          <w:right w:val="nil"/>
          <w:between w:val="nil"/>
        </w:pBdr>
        <w:jc w:val="both"/>
        <w:rPr>
          <w:color w:val="000000"/>
          <w:sz w:val="24"/>
          <w:szCs w:val="24"/>
        </w:rPr>
      </w:pPr>
      <w:r>
        <w:rPr>
          <w:color w:val="000000"/>
          <w:sz w:val="24"/>
          <w:szCs w:val="24"/>
        </w:rPr>
        <w:t>Pripraviť projekt, získavať informácie, hľadať odpovede na otázky, porovnávať, triediť, vyhodnocovať, vypracovať a od prezentovať ho</w:t>
      </w:r>
    </w:p>
    <w:p w:rsidR="00C95ADB" w:rsidRDefault="004A66D4" w:rsidP="003C383C">
      <w:pPr>
        <w:numPr>
          <w:ilvl w:val="0"/>
          <w:numId w:val="69"/>
        </w:numPr>
        <w:pBdr>
          <w:top w:val="nil"/>
          <w:left w:val="nil"/>
          <w:bottom w:val="nil"/>
          <w:right w:val="nil"/>
          <w:between w:val="nil"/>
        </w:pBdr>
        <w:jc w:val="both"/>
        <w:rPr>
          <w:color w:val="000000"/>
          <w:sz w:val="24"/>
          <w:szCs w:val="24"/>
        </w:rPr>
      </w:pPr>
      <w:r>
        <w:rPr>
          <w:color w:val="000000"/>
          <w:sz w:val="24"/>
          <w:szCs w:val="24"/>
        </w:rPr>
        <w:t>Rozvíjať jednotlivé druhy funkčnej gramotnosti</w:t>
      </w:r>
    </w:p>
    <w:p w:rsidR="00C95ADB" w:rsidRDefault="00C95ADB">
      <w:pPr>
        <w:pBdr>
          <w:top w:val="nil"/>
          <w:left w:val="nil"/>
          <w:bottom w:val="nil"/>
          <w:right w:val="nil"/>
          <w:between w:val="nil"/>
        </w:pBdr>
        <w:jc w:val="both"/>
        <w:rPr>
          <w:color w:val="000000"/>
          <w:sz w:val="24"/>
          <w:szCs w:val="24"/>
        </w:rPr>
      </w:pPr>
    </w:p>
    <w:p w:rsidR="009D3830" w:rsidRDefault="009D3830" w:rsidP="009D3830">
      <w:pPr>
        <w:pBdr>
          <w:top w:val="nil"/>
          <w:left w:val="nil"/>
          <w:bottom w:val="nil"/>
          <w:right w:val="nil"/>
          <w:between w:val="nil"/>
        </w:pBdr>
        <w:jc w:val="both"/>
        <w:rPr>
          <w:color w:val="000000"/>
          <w:sz w:val="24"/>
          <w:szCs w:val="24"/>
        </w:rPr>
      </w:pPr>
      <w:r>
        <w:rPr>
          <w:color w:val="000000"/>
          <w:sz w:val="24"/>
          <w:szCs w:val="24"/>
        </w:rPr>
        <w:t>Do ročníka bolo presunuté učivo nižšieho ročníka od mesiaca marec po dohode s vedením školy a vedúcou príslušnej PK.</w:t>
      </w:r>
    </w:p>
    <w:p w:rsidR="009D3830" w:rsidRDefault="009D3830">
      <w:pPr>
        <w:pBdr>
          <w:top w:val="nil"/>
          <w:left w:val="nil"/>
          <w:bottom w:val="nil"/>
          <w:right w:val="nil"/>
          <w:between w:val="nil"/>
        </w:pBdr>
        <w:jc w:val="both"/>
        <w:rPr>
          <w:b/>
          <w:color w:val="000000"/>
          <w:sz w:val="28"/>
          <w:szCs w:val="28"/>
        </w:rPr>
      </w:pPr>
    </w:p>
    <w:p w:rsidR="00C95ADB" w:rsidRDefault="004A66D4">
      <w:pPr>
        <w:pBdr>
          <w:top w:val="nil"/>
          <w:left w:val="nil"/>
          <w:bottom w:val="nil"/>
          <w:right w:val="nil"/>
          <w:between w:val="nil"/>
        </w:pBdr>
        <w:jc w:val="both"/>
        <w:rPr>
          <w:b/>
          <w:color w:val="000000"/>
          <w:sz w:val="28"/>
          <w:szCs w:val="28"/>
        </w:rPr>
      </w:pPr>
      <w:r>
        <w:rPr>
          <w:b/>
          <w:color w:val="000000"/>
          <w:sz w:val="28"/>
          <w:szCs w:val="28"/>
        </w:rPr>
        <w:t>Obsah vzdelávania</w:t>
      </w:r>
    </w:p>
    <w:p w:rsidR="00C95ADB" w:rsidRDefault="00C95ADB">
      <w:pPr>
        <w:jc w:val="both"/>
        <w:rPr>
          <w:b/>
          <w:sz w:val="28"/>
          <w:szCs w:val="28"/>
        </w:rPr>
      </w:pPr>
    </w:p>
    <w:tbl>
      <w:tblPr>
        <w:tblStyle w:val="afffffffff0"/>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C95ADB">
        <w:trPr>
          <w:trHeight w:val="510"/>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9D3830">
            <w:pPr>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Default="004A66D4" w:rsidP="009D3830">
            <w:pPr>
              <w:jc w:val="center"/>
              <w:rPr>
                <w:b/>
                <w:sz w:val="24"/>
                <w:szCs w:val="24"/>
              </w:rPr>
            </w:pPr>
            <w:r>
              <w:rPr>
                <w:b/>
                <w:sz w:val="24"/>
                <w:szCs w:val="24"/>
              </w:rPr>
              <w:t>Počet hodín</w:t>
            </w:r>
          </w:p>
        </w:tc>
      </w:tr>
      <w:tr w:rsidR="00C95ADB" w:rsidTr="009D3830">
        <w:trPr>
          <w:trHeight w:val="453"/>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9D3830">
            <w:pPr>
              <w:jc w:val="both"/>
              <w:rPr>
                <w:sz w:val="24"/>
                <w:szCs w:val="24"/>
              </w:rPr>
            </w:pPr>
            <w:r>
              <w:rPr>
                <w:sz w:val="24"/>
                <w:szCs w:val="24"/>
              </w:rPr>
              <w:t xml:space="preserve">Obyvateľstvo Ázie -  Bombaj, Šanghaj, Dillí, Beijing (Peking), Soul, Tokio </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9D3830">
            <w:pPr>
              <w:jc w:val="center"/>
              <w:rPr>
                <w:sz w:val="24"/>
                <w:szCs w:val="24"/>
              </w:rPr>
            </w:pPr>
            <w:r>
              <w:rPr>
                <w:sz w:val="24"/>
                <w:szCs w:val="24"/>
              </w:rPr>
              <w:t>2</w:t>
            </w:r>
          </w:p>
        </w:tc>
      </w:tr>
      <w:tr w:rsidR="00C95ADB" w:rsidTr="009D3830">
        <w:trPr>
          <w:trHeight w:val="377"/>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9D3830">
            <w:pPr>
              <w:jc w:val="both"/>
              <w:rPr>
                <w:sz w:val="24"/>
                <w:szCs w:val="24"/>
              </w:rPr>
            </w:pPr>
            <w:r>
              <w:rPr>
                <w:sz w:val="24"/>
                <w:szCs w:val="24"/>
              </w:rPr>
              <w:t xml:space="preserve">Náboženstvá Ázie - kresťanstvo, hinduizmus, judaizmus, islam, budhizmus </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9D3830">
            <w:pPr>
              <w:jc w:val="center"/>
              <w:rPr>
                <w:sz w:val="24"/>
                <w:szCs w:val="24"/>
              </w:rPr>
            </w:pPr>
            <w:r>
              <w:rPr>
                <w:sz w:val="24"/>
                <w:szCs w:val="24"/>
              </w:rPr>
              <w:t>3</w:t>
            </w:r>
          </w:p>
        </w:tc>
      </w:tr>
      <w:tr w:rsidR="00C95ADB">
        <w:trPr>
          <w:trHeight w:val="46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9D3830">
            <w:pPr>
              <w:jc w:val="both"/>
              <w:rPr>
                <w:sz w:val="24"/>
                <w:szCs w:val="24"/>
              </w:rPr>
            </w:pPr>
            <w:r>
              <w:rPr>
                <w:sz w:val="24"/>
                <w:szCs w:val="24"/>
              </w:rPr>
              <w:t>Hospodárstvo Ázie - Čína ,India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9D3830">
            <w:pPr>
              <w:jc w:val="center"/>
              <w:rPr>
                <w:sz w:val="24"/>
                <w:szCs w:val="24"/>
              </w:rPr>
            </w:pPr>
            <w:r>
              <w:rPr>
                <w:sz w:val="24"/>
                <w:szCs w:val="24"/>
              </w:rPr>
              <w:t>4</w:t>
            </w:r>
          </w:p>
        </w:tc>
      </w:tr>
      <w:tr w:rsidR="00C95ADB">
        <w:trPr>
          <w:trHeight w:val="450"/>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9D3830">
            <w:pPr>
              <w:jc w:val="both"/>
              <w:rPr>
                <w:sz w:val="24"/>
                <w:szCs w:val="24"/>
              </w:rPr>
            </w:pPr>
            <w:r>
              <w:rPr>
                <w:sz w:val="24"/>
                <w:szCs w:val="24"/>
              </w:rPr>
              <w:t>Japonsko, Indonézia, Turecko</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9D3830">
            <w:pPr>
              <w:jc w:val="center"/>
              <w:rPr>
                <w:sz w:val="24"/>
                <w:szCs w:val="24"/>
              </w:rPr>
            </w:pPr>
            <w:r>
              <w:rPr>
                <w:sz w:val="24"/>
                <w:szCs w:val="24"/>
              </w:rPr>
              <w:t>2</w:t>
            </w:r>
          </w:p>
        </w:tc>
      </w:tr>
      <w:tr w:rsidR="00C95ADB" w:rsidTr="009D3830">
        <w:trPr>
          <w:trHeight w:val="332"/>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9D3830">
            <w:pPr>
              <w:jc w:val="both"/>
              <w:rPr>
                <w:sz w:val="24"/>
                <w:szCs w:val="24"/>
              </w:rPr>
            </w:pPr>
            <w:r>
              <w:rPr>
                <w:sz w:val="24"/>
                <w:szCs w:val="24"/>
              </w:rPr>
              <w:t>Ázijské tigre</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9D3830">
            <w:pPr>
              <w:jc w:val="center"/>
              <w:rPr>
                <w:sz w:val="24"/>
                <w:szCs w:val="24"/>
              </w:rPr>
            </w:pPr>
            <w:r>
              <w:rPr>
                <w:sz w:val="24"/>
                <w:szCs w:val="24"/>
              </w:rPr>
              <w:t>3</w:t>
            </w:r>
          </w:p>
        </w:tc>
      </w:tr>
      <w:tr w:rsidR="00C95ADB">
        <w:trPr>
          <w:trHeight w:val="46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9D3830">
            <w:pPr>
              <w:jc w:val="both"/>
              <w:rPr>
                <w:sz w:val="24"/>
                <w:szCs w:val="24"/>
              </w:rPr>
            </w:pPr>
            <w:r>
              <w:rPr>
                <w:sz w:val="24"/>
                <w:szCs w:val="24"/>
              </w:rPr>
              <w:t>Hospodárstvo - elektronika, ropa , zemný plyn</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9D3830">
            <w:pPr>
              <w:jc w:val="center"/>
              <w:rPr>
                <w:sz w:val="24"/>
                <w:szCs w:val="24"/>
              </w:rPr>
            </w:pPr>
            <w:r>
              <w:rPr>
                <w:sz w:val="24"/>
                <w:szCs w:val="24"/>
              </w:rPr>
              <w:t>2</w:t>
            </w:r>
          </w:p>
        </w:tc>
      </w:tr>
      <w:tr w:rsidR="00C95ADB" w:rsidTr="009D3830">
        <w:trPr>
          <w:trHeight w:val="593"/>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9D3830">
            <w:pPr>
              <w:jc w:val="both"/>
              <w:rPr>
                <w:sz w:val="24"/>
                <w:szCs w:val="24"/>
              </w:rPr>
            </w:pPr>
            <w:r>
              <w:rPr>
                <w:sz w:val="24"/>
                <w:szCs w:val="24"/>
              </w:rPr>
              <w:t>Pamiatky zaradené v zozname prírodného a kultúrneho dedičstva UNESCO</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9D3830">
            <w:pPr>
              <w:jc w:val="center"/>
              <w:rPr>
                <w:sz w:val="24"/>
                <w:szCs w:val="24"/>
              </w:rPr>
            </w:pPr>
            <w:r>
              <w:rPr>
                <w:sz w:val="24"/>
                <w:szCs w:val="24"/>
              </w:rPr>
              <w:t>2</w:t>
            </w:r>
          </w:p>
        </w:tc>
      </w:tr>
    </w:tbl>
    <w:p w:rsidR="00C95ADB" w:rsidRDefault="00C95ADB">
      <w:pPr>
        <w:pBdr>
          <w:top w:val="nil"/>
          <w:left w:val="nil"/>
          <w:bottom w:val="nil"/>
          <w:right w:val="nil"/>
          <w:between w:val="nil"/>
        </w:pBdr>
        <w:jc w:val="both"/>
        <w:rPr>
          <w:b/>
          <w:sz w:val="28"/>
          <w:szCs w:val="28"/>
        </w:rPr>
      </w:pPr>
    </w:p>
    <w:p w:rsidR="00C95ADB" w:rsidRDefault="00C95ADB">
      <w:pPr>
        <w:pBdr>
          <w:top w:val="nil"/>
          <w:left w:val="nil"/>
          <w:bottom w:val="nil"/>
          <w:right w:val="nil"/>
          <w:between w:val="nil"/>
        </w:pBdr>
        <w:jc w:val="both"/>
        <w:rPr>
          <w:color w:val="000000"/>
          <w:sz w:val="28"/>
          <w:szCs w:val="28"/>
        </w:rPr>
      </w:pPr>
    </w:p>
    <w:tbl>
      <w:tblPr>
        <w:tblStyle w:val="afffffffff1"/>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0"/>
        <w:gridCol w:w="1580"/>
      </w:tblGrid>
      <w:tr w:rsidR="00C95ADB">
        <w:trPr>
          <w:jc w:val="center"/>
        </w:trPr>
        <w:tc>
          <w:tcPr>
            <w:tcW w:w="7630" w:type="dxa"/>
            <w:vAlign w:val="center"/>
          </w:tcPr>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b/>
                <w:color w:val="000000"/>
                <w:sz w:val="24"/>
                <w:szCs w:val="24"/>
              </w:rPr>
              <w:t>Tematický celok - obsah</w:t>
            </w:r>
          </w:p>
          <w:p w:rsidR="00C95ADB" w:rsidRDefault="00C95ADB">
            <w:pPr>
              <w:pBdr>
                <w:top w:val="nil"/>
                <w:left w:val="nil"/>
                <w:bottom w:val="nil"/>
                <w:right w:val="nil"/>
                <w:between w:val="nil"/>
              </w:pBdr>
              <w:jc w:val="center"/>
              <w:rPr>
                <w:color w:val="000000"/>
                <w:sz w:val="24"/>
                <w:szCs w:val="24"/>
              </w:rPr>
            </w:pPr>
          </w:p>
        </w:tc>
        <w:tc>
          <w:tcPr>
            <w:tcW w:w="1580"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Počet hodín</w:t>
            </w:r>
          </w:p>
        </w:tc>
      </w:tr>
      <w:tr w:rsidR="00C95ADB">
        <w:trPr>
          <w:trHeight w:val="520"/>
          <w:jc w:val="center"/>
        </w:trPr>
        <w:tc>
          <w:tcPr>
            <w:tcW w:w="7630" w:type="dxa"/>
          </w:tcPr>
          <w:p w:rsidR="00C95ADB" w:rsidRDefault="004A66D4">
            <w:pPr>
              <w:pBdr>
                <w:top w:val="nil"/>
                <w:left w:val="nil"/>
                <w:bottom w:val="nil"/>
                <w:right w:val="nil"/>
                <w:between w:val="nil"/>
              </w:pBdr>
              <w:rPr>
                <w:color w:val="000000"/>
                <w:sz w:val="24"/>
                <w:szCs w:val="24"/>
              </w:rPr>
            </w:pPr>
            <w:r>
              <w:rPr>
                <w:b/>
                <w:color w:val="000000"/>
                <w:sz w:val="24"/>
                <w:szCs w:val="24"/>
              </w:rPr>
              <w:t>Európa náš svetadiel</w:t>
            </w:r>
          </w:p>
          <w:p w:rsidR="00C95ADB" w:rsidRDefault="004A66D4">
            <w:pPr>
              <w:pBdr>
                <w:top w:val="nil"/>
                <w:left w:val="nil"/>
                <w:bottom w:val="nil"/>
                <w:right w:val="nil"/>
                <w:between w:val="nil"/>
              </w:pBdr>
              <w:rPr>
                <w:color w:val="000000"/>
                <w:sz w:val="24"/>
                <w:szCs w:val="24"/>
              </w:rPr>
            </w:pPr>
            <w:r>
              <w:rPr>
                <w:b/>
                <w:color w:val="000000"/>
                <w:sz w:val="24"/>
                <w:szCs w:val="24"/>
              </w:rPr>
              <w:t xml:space="preserve">Základné informácie o regióne v kontexte planéty Zem </w:t>
            </w:r>
          </w:p>
          <w:p w:rsidR="00C95ADB" w:rsidRDefault="004A66D4">
            <w:pPr>
              <w:pBdr>
                <w:top w:val="nil"/>
                <w:left w:val="nil"/>
                <w:bottom w:val="nil"/>
                <w:right w:val="nil"/>
                <w:between w:val="nil"/>
              </w:pBdr>
              <w:rPr>
                <w:color w:val="000000"/>
                <w:sz w:val="24"/>
                <w:szCs w:val="24"/>
              </w:rPr>
            </w:pPr>
            <w:r>
              <w:rPr>
                <w:b/>
                <w:color w:val="000000"/>
                <w:sz w:val="24"/>
                <w:szCs w:val="24"/>
              </w:rPr>
              <w:t>Poloha,</w:t>
            </w:r>
            <w:r>
              <w:rPr>
                <w:color w:val="000000"/>
                <w:sz w:val="24"/>
                <w:szCs w:val="24"/>
              </w:rPr>
              <w:t xml:space="preserve"> zobrazenie Európy na mapách – Európa na severnej pologuli- zobrazenie Európy na mapách – Európa na severnej pologuli - Škandinávsky polostrov, Pyrenejský polostrov, Apeninský polostrov, Jutský polostrov, Balkánsky polostrov, Britské ostrovy, Island, Sicília, Korzika, Sardínia, Kréta, Stredozemné more, Severné more, Čierne more, Baltské more, Lamanšský prieliv, Gibraltársky prieliv, Atlantický oceán.</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16</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b/>
                <w:color w:val="000000"/>
                <w:sz w:val="24"/>
                <w:szCs w:val="24"/>
              </w:rPr>
              <w:t>Objavovanie prírodných a človekom vytvorených osobitostí regiónu a ich porovnanie so Slovenskom</w:t>
            </w:r>
          </w:p>
          <w:p w:rsidR="00C95ADB" w:rsidRDefault="004A66D4">
            <w:pPr>
              <w:pBdr>
                <w:top w:val="nil"/>
                <w:left w:val="nil"/>
                <w:bottom w:val="nil"/>
                <w:right w:val="nil"/>
                <w:between w:val="nil"/>
              </w:pBdr>
              <w:rPr>
                <w:color w:val="000000"/>
                <w:sz w:val="24"/>
                <w:szCs w:val="24"/>
              </w:rPr>
            </w:pPr>
            <w:r>
              <w:rPr>
                <w:b/>
                <w:color w:val="000000"/>
                <w:sz w:val="24"/>
                <w:szCs w:val="24"/>
              </w:rPr>
              <w:t>Povrch</w:t>
            </w:r>
            <w:r>
              <w:rPr>
                <w:color w:val="000000"/>
                <w:sz w:val="24"/>
                <w:szCs w:val="24"/>
              </w:rPr>
              <w:t xml:space="preserve">- Alpy, Pyreneje, Karpaty, Apeniny, Škandinávske vrchy, nížiny a kotliny </w:t>
            </w:r>
          </w:p>
          <w:p w:rsidR="00C95ADB" w:rsidRDefault="004A66D4">
            <w:pPr>
              <w:pBdr>
                <w:top w:val="nil"/>
                <w:left w:val="nil"/>
                <w:bottom w:val="nil"/>
                <w:right w:val="nil"/>
                <w:between w:val="nil"/>
              </w:pBdr>
              <w:rPr>
                <w:color w:val="000000"/>
                <w:sz w:val="24"/>
                <w:szCs w:val="24"/>
              </w:rPr>
            </w:pPr>
            <w:r>
              <w:rPr>
                <w:color w:val="000000"/>
                <w:sz w:val="24"/>
                <w:szCs w:val="24"/>
              </w:rPr>
              <w:t>Panónska panva, Alpy, Pyreneje, Karpaty, Škandinávske vrchy, Ural, Mont Blanc, Etna, Vezuv, Východoeurópska nížina</w:t>
            </w:r>
          </w:p>
          <w:p w:rsidR="00C95ADB" w:rsidRDefault="004A66D4">
            <w:pPr>
              <w:pBdr>
                <w:top w:val="nil"/>
                <w:left w:val="nil"/>
                <w:bottom w:val="nil"/>
                <w:right w:val="nil"/>
                <w:between w:val="nil"/>
              </w:pBdr>
              <w:rPr>
                <w:color w:val="000000"/>
                <w:sz w:val="24"/>
                <w:szCs w:val="24"/>
              </w:rPr>
            </w:pPr>
            <w:r>
              <w:rPr>
                <w:b/>
                <w:color w:val="000000"/>
                <w:sz w:val="24"/>
                <w:szCs w:val="24"/>
              </w:rPr>
              <w:t>Vodstvo</w:t>
            </w:r>
            <w:r>
              <w:rPr>
                <w:color w:val="000000"/>
                <w:sz w:val="24"/>
                <w:szCs w:val="24"/>
              </w:rPr>
              <w:t xml:space="preserve"> v Európe, hlavné európske rozvodie, rieky, jazerá, vodné nádrže -</w:t>
            </w:r>
          </w:p>
          <w:p w:rsidR="00C95ADB" w:rsidRDefault="004A66D4">
            <w:pPr>
              <w:pBdr>
                <w:top w:val="nil"/>
                <w:left w:val="nil"/>
                <w:bottom w:val="nil"/>
                <w:right w:val="nil"/>
                <w:between w:val="nil"/>
              </w:pBdr>
              <w:rPr>
                <w:color w:val="000000"/>
                <w:sz w:val="24"/>
                <w:szCs w:val="24"/>
              </w:rPr>
            </w:pPr>
            <w:r>
              <w:rPr>
                <w:color w:val="000000"/>
                <w:sz w:val="24"/>
                <w:szCs w:val="24"/>
              </w:rPr>
              <w:t>Podnebie – klimatické diagramy z rôznych častí Európy</w:t>
            </w:r>
          </w:p>
          <w:p w:rsidR="00C95ADB" w:rsidRDefault="004A66D4">
            <w:pPr>
              <w:pBdr>
                <w:top w:val="nil"/>
                <w:left w:val="nil"/>
                <w:bottom w:val="nil"/>
                <w:right w:val="nil"/>
                <w:between w:val="nil"/>
              </w:pBdr>
              <w:rPr>
                <w:color w:val="000000"/>
                <w:sz w:val="24"/>
                <w:szCs w:val="24"/>
              </w:rPr>
            </w:pPr>
            <w:r>
              <w:rPr>
                <w:color w:val="000000"/>
                <w:sz w:val="24"/>
                <w:szCs w:val="24"/>
              </w:rPr>
              <w:t>O</w:t>
            </w:r>
            <w:r>
              <w:rPr>
                <w:b/>
                <w:color w:val="000000"/>
                <w:sz w:val="24"/>
                <w:szCs w:val="24"/>
              </w:rPr>
              <w:t xml:space="preserve">byvateľstvo </w:t>
            </w:r>
            <w:r>
              <w:rPr>
                <w:color w:val="000000"/>
                <w:sz w:val="24"/>
                <w:szCs w:val="24"/>
              </w:rPr>
              <w:t xml:space="preserve">Európy, náboženstvá </w:t>
            </w:r>
          </w:p>
          <w:p w:rsidR="00C95ADB" w:rsidRDefault="004A66D4">
            <w:pPr>
              <w:pBdr>
                <w:top w:val="nil"/>
                <w:left w:val="nil"/>
                <w:bottom w:val="nil"/>
                <w:right w:val="nil"/>
                <w:between w:val="nil"/>
              </w:pBdr>
              <w:rPr>
                <w:color w:val="000000"/>
                <w:sz w:val="24"/>
                <w:szCs w:val="24"/>
              </w:rPr>
            </w:pPr>
            <w:r>
              <w:rPr>
                <w:b/>
                <w:color w:val="000000"/>
                <w:sz w:val="24"/>
                <w:szCs w:val="24"/>
              </w:rPr>
              <w:t>Hospodárstvo</w:t>
            </w:r>
            <w:r>
              <w:rPr>
                <w:color w:val="000000"/>
                <w:sz w:val="24"/>
                <w:szCs w:val="24"/>
              </w:rPr>
              <w:t xml:space="preserve"> Európy (stručne)</w:t>
            </w:r>
          </w:p>
          <w:p w:rsidR="00C95ADB" w:rsidRDefault="004A66D4">
            <w:pPr>
              <w:pBdr>
                <w:top w:val="nil"/>
                <w:left w:val="nil"/>
                <w:bottom w:val="nil"/>
                <w:right w:val="nil"/>
                <w:between w:val="nil"/>
              </w:pBdr>
              <w:rPr>
                <w:color w:val="000000"/>
                <w:sz w:val="24"/>
                <w:szCs w:val="24"/>
              </w:rPr>
            </w:pPr>
            <w:r>
              <w:rPr>
                <w:color w:val="000000"/>
                <w:sz w:val="24"/>
                <w:szCs w:val="24"/>
              </w:rPr>
              <w:t xml:space="preserve">Štáty podľa regiónov Európy a ich veľké mestá </w:t>
            </w:r>
          </w:p>
          <w:p w:rsidR="00C95ADB" w:rsidRDefault="004A66D4">
            <w:pPr>
              <w:pBdr>
                <w:top w:val="nil"/>
                <w:left w:val="nil"/>
                <w:bottom w:val="nil"/>
                <w:right w:val="nil"/>
                <w:between w:val="nil"/>
              </w:pBdr>
              <w:rPr>
                <w:color w:val="000000"/>
                <w:sz w:val="24"/>
                <w:szCs w:val="24"/>
              </w:rPr>
            </w:pPr>
            <w:r>
              <w:rPr>
                <w:b/>
                <w:color w:val="000000"/>
                <w:sz w:val="24"/>
                <w:szCs w:val="24"/>
              </w:rPr>
              <w:t>Členenie Európy</w:t>
            </w:r>
            <w:r>
              <w:rPr>
                <w:color w:val="000000"/>
                <w:sz w:val="24"/>
                <w:szCs w:val="24"/>
              </w:rPr>
              <w:t xml:space="preserve"> na časti – južná, juhovýchodná, východná, severná, stredná, západná </w:t>
            </w:r>
          </w:p>
          <w:p w:rsidR="00C95ADB" w:rsidRDefault="004A66D4">
            <w:pPr>
              <w:pBdr>
                <w:top w:val="nil"/>
                <w:left w:val="nil"/>
                <w:bottom w:val="nil"/>
                <w:right w:val="nil"/>
                <w:between w:val="nil"/>
              </w:pBdr>
              <w:rPr>
                <w:color w:val="000000"/>
                <w:sz w:val="24"/>
                <w:szCs w:val="24"/>
              </w:rPr>
            </w:pPr>
            <w:r>
              <w:rPr>
                <w:color w:val="000000"/>
                <w:sz w:val="24"/>
                <w:szCs w:val="24"/>
              </w:rPr>
              <w:t xml:space="preserve">Cestovanie po prírodných krásach stredomorská oblasť, alpská oblasť, škandinávska oblasť, stredná Európa, významné mestá </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47</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b/>
                <w:color w:val="000000"/>
                <w:sz w:val="24"/>
                <w:szCs w:val="24"/>
              </w:rPr>
              <w:t>Environmentálne súvislosti spestrené zaujímavosťami o regióne</w:t>
            </w:r>
          </w:p>
          <w:p w:rsidR="00C95ADB" w:rsidRDefault="004A66D4">
            <w:pPr>
              <w:pBdr>
                <w:top w:val="nil"/>
                <w:left w:val="nil"/>
                <w:bottom w:val="nil"/>
                <w:right w:val="nil"/>
                <w:between w:val="nil"/>
              </w:pBdr>
              <w:rPr>
                <w:color w:val="000000"/>
                <w:sz w:val="24"/>
                <w:szCs w:val="24"/>
              </w:rPr>
            </w:pPr>
            <w:r>
              <w:rPr>
                <w:color w:val="000000"/>
                <w:sz w:val="24"/>
                <w:szCs w:val="24"/>
              </w:rPr>
              <w:t>Exhaláty, smog, ekologizácia priemyselnej výroby. Vplyv dopravy na životné prostredie. Prírodné a kulturně zajímavosti. Tradicie demokracie.</w:t>
            </w:r>
          </w:p>
          <w:p w:rsidR="00C95ADB" w:rsidRDefault="004A66D4">
            <w:pPr>
              <w:pBdr>
                <w:top w:val="nil"/>
                <w:left w:val="nil"/>
                <w:bottom w:val="nil"/>
                <w:right w:val="nil"/>
                <w:between w:val="nil"/>
              </w:pBdr>
              <w:rPr>
                <w:color w:val="000000"/>
                <w:sz w:val="24"/>
                <w:szCs w:val="24"/>
              </w:rPr>
            </w:pPr>
            <w:r>
              <w:rPr>
                <w:b/>
                <w:color w:val="000000"/>
                <w:sz w:val="24"/>
                <w:szCs w:val="24"/>
              </w:rPr>
              <w:t>Projekt</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3</w:t>
            </w:r>
          </w:p>
        </w:tc>
      </w:tr>
    </w:tbl>
    <w:p w:rsidR="00C95ADB" w:rsidRDefault="00C95ADB">
      <w:pPr>
        <w:pBdr>
          <w:top w:val="nil"/>
          <w:left w:val="nil"/>
          <w:bottom w:val="nil"/>
          <w:right w:val="nil"/>
          <w:between w:val="nil"/>
        </w:pBdr>
        <w:rPr>
          <w:color w:val="000000"/>
          <w:sz w:val="28"/>
          <w:szCs w:val="28"/>
        </w:rPr>
      </w:pPr>
    </w:p>
    <w:p w:rsidR="00C95ADB" w:rsidRDefault="004A66D4">
      <w:pPr>
        <w:pBdr>
          <w:top w:val="nil"/>
          <w:left w:val="nil"/>
          <w:bottom w:val="nil"/>
          <w:right w:val="nil"/>
          <w:between w:val="nil"/>
        </w:pBdr>
        <w:rPr>
          <w:color w:val="000000"/>
          <w:sz w:val="28"/>
          <w:szCs w:val="28"/>
        </w:rPr>
      </w:pPr>
      <w:r>
        <w:rPr>
          <w:b/>
          <w:color w:val="000000"/>
          <w:sz w:val="28"/>
          <w:szCs w:val="28"/>
        </w:rPr>
        <w:t>Hodnotenie vzdelávacích výsledkov</w:t>
      </w:r>
    </w:p>
    <w:p w:rsidR="00C95ADB" w:rsidRDefault="00C95ADB">
      <w:pPr>
        <w:pBdr>
          <w:top w:val="nil"/>
          <w:left w:val="nil"/>
          <w:bottom w:val="nil"/>
          <w:right w:val="nil"/>
          <w:between w:val="nil"/>
        </w:pBdr>
        <w:rPr>
          <w:color w:val="000000"/>
          <w:sz w:val="28"/>
          <w:szCs w:val="28"/>
        </w:rPr>
      </w:pPr>
    </w:p>
    <w:p w:rsidR="00C95ADB" w:rsidRDefault="004A66D4">
      <w:pPr>
        <w:pBdr>
          <w:top w:val="nil"/>
          <w:left w:val="nil"/>
          <w:bottom w:val="nil"/>
          <w:right w:val="nil"/>
          <w:between w:val="nil"/>
        </w:pBdr>
        <w:jc w:val="both"/>
        <w:rPr>
          <w:color w:val="000000"/>
          <w:sz w:val="24"/>
          <w:szCs w:val="24"/>
        </w:rPr>
      </w:pPr>
      <w:r>
        <w:rPr>
          <w:color w:val="000000"/>
          <w:sz w:val="24"/>
          <w:szCs w:val="24"/>
        </w:rPr>
        <w:t>Hodnotenie žiakov je neoddeliteľnou súčasťou výchovno-vzdelávacieho procesu. Má informatívnu, korekčnú a motivačnú funkciu.</w:t>
      </w:r>
    </w:p>
    <w:p w:rsidR="00C95ADB" w:rsidRDefault="004A66D4">
      <w:pPr>
        <w:pBdr>
          <w:top w:val="nil"/>
          <w:left w:val="nil"/>
          <w:bottom w:val="nil"/>
          <w:right w:val="nil"/>
          <w:between w:val="nil"/>
        </w:pBdr>
        <w:jc w:val="both"/>
        <w:rPr>
          <w:color w:val="000000"/>
          <w:sz w:val="24"/>
          <w:szCs w:val="24"/>
        </w:rPr>
      </w:pPr>
      <w:r>
        <w:rPr>
          <w:color w:val="000000"/>
          <w:sz w:val="24"/>
          <w:szCs w:val="24"/>
        </w:rPr>
        <w:t>Predmetom hodnotenia v geografii sú učebné výsledky, ktoré žiaci dosiahli v súlade s požiadavkami vymedzenými v učebných osnovách, schopnosti používať osvojené vedomosti, získané zručnosti a návyky, ako aj usilovnosť, osobný rast, rešpektovanie práv iných a ochota spolupracovať.</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Podklady na hodnotenie a klasifikáciu získavajú vyučujúci:</w:t>
      </w:r>
    </w:p>
    <w:p w:rsidR="00C95ADB" w:rsidRDefault="004A66D4" w:rsidP="003C383C">
      <w:pPr>
        <w:numPr>
          <w:ilvl w:val="0"/>
          <w:numId w:val="71"/>
        </w:numPr>
        <w:pBdr>
          <w:top w:val="nil"/>
          <w:left w:val="nil"/>
          <w:bottom w:val="nil"/>
          <w:right w:val="nil"/>
          <w:between w:val="nil"/>
        </w:pBdr>
        <w:jc w:val="both"/>
        <w:rPr>
          <w:color w:val="000000"/>
          <w:sz w:val="24"/>
          <w:szCs w:val="24"/>
        </w:rPr>
      </w:pPr>
      <w:r>
        <w:rPr>
          <w:color w:val="000000"/>
          <w:sz w:val="24"/>
          <w:szCs w:val="24"/>
        </w:rPr>
        <w:t>sústavným diagnostickým pozorovaním žiaka,</w:t>
      </w:r>
    </w:p>
    <w:p w:rsidR="00C95ADB" w:rsidRDefault="004A66D4" w:rsidP="003C383C">
      <w:pPr>
        <w:numPr>
          <w:ilvl w:val="0"/>
          <w:numId w:val="71"/>
        </w:numPr>
        <w:pBdr>
          <w:top w:val="nil"/>
          <w:left w:val="nil"/>
          <w:bottom w:val="nil"/>
          <w:right w:val="nil"/>
          <w:between w:val="nil"/>
        </w:pBdr>
        <w:jc w:val="both"/>
        <w:rPr>
          <w:color w:val="000000"/>
          <w:sz w:val="24"/>
          <w:szCs w:val="24"/>
        </w:rPr>
      </w:pPr>
      <w:r>
        <w:rPr>
          <w:color w:val="000000"/>
          <w:sz w:val="24"/>
          <w:szCs w:val="24"/>
        </w:rPr>
        <w:t>sústavným sledovaním výkonu a pripravenosti žiaka na vyučovanie,</w:t>
      </w:r>
    </w:p>
    <w:p w:rsidR="00C95ADB" w:rsidRDefault="004A66D4" w:rsidP="003C383C">
      <w:pPr>
        <w:numPr>
          <w:ilvl w:val="0"/>
          <w:numId w:val="71"/>
        </w:numPr>
        <w:pBdr>
          <w:top w:val="nil"/>
          <w:left w:val="nil"/>
          <w:bottom w:val="nil"/>
          <w:right w:val="nil"/>
          <w:between w:val="nil"/>
        </w:pBdr>
        <w:jc w:val="both"/>
        <w:rPr>
          <w:color w:val="000000"/>
          <w:sz w:val="24"/>
          <w:szCs w:val="24"/>
        </w:rPr>
      </w:pPr>
      <w:r>
        <w:rPr>
          <w:color w:val="000000"/>
          <w:sz w:val="24"/>
          <w:szCs w:val="24"/>
        </w:rPr>
        <w:t>rôznymi druhmi skúšok: ústne, samostatné úlohy, písomné práce</w:t>
      </w:r>
    </w:p>
    <w:p w:rsidR="00C95ADB" w:rsidRDefault="004A66D4" w:rsidP="003C383C">
      <w:pPr>
        <w:numPr>
          <w:ilvl w:val="0"/>
          <w:numId w:val="71"/>
        </w:numPr>
        <w:pBdr>
          <w:top w:val="nil"/>
          <w:left w:val="nil"/>
          <w:bottom w:val="nil"/>
          <w:right w:val="nil"/>
          <w:between w:val="nil"/>
        </w:pBdr>
        <w:jc w:val="both"/>
        <w:rPr>
          <w:color w:val="000000"/>
          <w:sz w:val="24"/>
          <w:szCs w:val="24"/>
        </w:rPr>
      </w:pPr>
      <w:r>
        <w:rPr>
          <w:color w:val="000000"/>
          <w:sz w:val="24"/>
          <w:szCs w:val="24"/>
        </w:rPr>
        <w:t>analýzou výsledkov rôznych činností žiaka.</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Na kontrolu a hodnotenie žiakov sa odporúčajú postupy konkrétneho a objektívneho hodnotenia:</w:t>
      </w:r>
    </w:p>
    <w:p w:rsidR="00C95ADB" w:rsidRDefault="004A66D4">
      <w:pPr>
        <w:pBdr>
          <w:top w:val="nil"/>
          <w:left w:val="nil"/>
          <w:bottom w:val="nil"/>
          <w:right w:val="nil"/>
          <w:between w:val="nil"/>
        </w:pBdr>
        <w:jc w:val="both"/>
        <w:rPr>
          <w:color w:val="000000"/>
          <w:sz w:val="24"/>
          <w:szCs w:val="24"/>
        </w:rPr>
      </w:pPr>
      <w:r>
        <w:rPr>
          <w:color w:val="000000"/>
          <w:sz w:val="24"/>
          <w:szCs w:val="24"/>
        </w:rPr>
        <w:lastRenderedPageBreak/>
        <w:t xml:space="preserve"> </w:t>
      </w:r>
    </w:p>
    <w:p w:rsidR="00C95ADB" w:rsidRDefault="004A66D4" w:rsidP="003C383C">
      <w:pPr>
        <w:numPr>
          <w:ilvl w:val="0"/>
          <w:numId w:val="81"/>
        </w:numPr>
        <w:pBdr>
          <w:top w:val="nil"/>
          <w:left w:val="nil"/>
          <w:bottom w:val="nil"/>
          <w:right w:val="nil"/>
          <w:between w:val="nil"/>
        </w:pBdr>
        <w:jc w:val="both"/>
        <w:rPr>
          <w:color w:val="000000"/>
        </w:rPr>
      </w:pPr>
      <w:r>
        <w:rPr>
          <w:b/>
          <w:color w:val="000000"/>
          <w:sz w:val="24"/>
          <w:szCs w:val="24"/>
        </w:rPr>
        <w:t>verbálna forma</w:t>
      </w:r>
      <w:r>
        <w:rPr>
          <w:color w:val="000000"/>
          <w:sz w:val="24"/>
          <w:szCs w:val="24"/>
        </w:rPr>
        <w:t xml:space="preserve"> – odporúča sa skúšanie 3 žiakov v časovom limite 5 minút. Dôraz sa kladie na konkrétnosť, stručnosť a prezentáciu najdôležitejších informácii danej problematiky. Pri verbálnej kontrole zisťovať a hodnotiť najmä osvojenie základných poznatkov stanovených výkonovou časťou vzdelávacieho štandardu.</w:t>
      </w:r>
    </w:p>
    <w:p w:rsidR="00C95ADB" w:rsidRDefault="004A66D4" w:rsidP="003C383C">
      <w:pPr>
        <w:numPr>
          <w:ilvl w:val="0"/>
          <w:numId w:val="81"/>
        </w:numPr>
        <w:pBdr>
          <w:top w:val="nil"/>
          <w:left w:val="nil"/>
          <w:bottom w:val="nil"/>
          <w:right w:val="nil"/>
          <w:between w:val="nil"/>
        </w:pBdr>
        <w:jc w:val="both"/>
        <w:rPr>
          <w:color w:val="000000"/>
        </w:rPr>
      </w:pPr>
      <w:r>
        <w:rPr>
          <w:b/>
          <w:color w:val="000000"/>
          <w:sz w:val="24"/>
          <w:szCs w:val="24"/>
        </w:rPr>
        <w:t>písomná forma</w:t>
      </w:r>
      <w:r>
        <w:rPr>
          <w:color w:val="000000"/>
          <w:sz w:val="24"/>
          <w:szCs w:val="24"/>
        </w:rPr>
        <w:t xml:space="preserve"> –   test, 10-15 otázok v časovom limite približne 20 minút </w:t>
      </w:r>
    </w:p>
    <w:p w:rsidR="00C95ADB" w:rsidRDefault="004A66D4" w:rsidP="003C383C">
      <w:pPr>
        <w:numPr>
          <w:ilvl w:val="0"/>
          <w:numId w:val="81"/>
        </w:numPr>
        <w:pBdr>
          <w:top w:val="nil"/>
          <w:left w:val="nil"/>
          <w:bottom w:val="nil"/>
          <w:right w:val="nil"/>
          <w:between w:val="nil"/>
        </w:pBdr>
        <w:jc w:val="both"/>
        <w:rPr>
          <w:color w:val="000000"/>
        </w:rPr>
      </w:pPr>
      <w:r>
        <w:rPr>
          <w:b/>
          <w:color w:val="000000"/>
          <w:sz w:val="24"/>
          <w:szCs w:val="24"/>
        </w:rPr>
        <w:t xml:space="preserve">praktické aktivity </w:t>
      </w:r>
      <w:r>
        <w:rPr>
          <w:color w:val="000000"/>
          <w:sz w:val="24"/>
          <w:szCs w:val="24"/>
        </w:rPr>
        <w:t>-  uprednostňuje sa slovné hodnotenie so stručným komentárom  k výkonu žiaka</w:t>
      </w:r>
    </w:p>
    <w:p w:rsidR="00C95ADB" w:rsidRDefault="004A66D4">
      <w:pPr>
        <w:pBdr>
          <w:top w:val="nil"/>
          <w:left w:val="nil"/>
          <w:bottom w:val="nil"/>
          <w:right w:val="nil"/>
          <w:between w:val="nil"/>
        </w:pBdr>
        <w:jc w:val="both"/>
        <w:rPr>
          <w:color w:val="000000"/>
          <w:sz w:val="24"/>
          <w:szCs w:val="24"/>
        </w:rPr>
      </w:pPr>
      <w:r>
        <w:rPr>
          <w:b/>
          <w:color w:val="000000"/>
          <w:sz w:val="24"/>
          <w:szCs w:val="24"/>
        </w:rPr>
        <w:t xml:space="preserve">prezentácia projektov </w:t>
      </w:r>
      <w:r>
        <w:rPr>
          <w:color w:val="000000"/>
          <w:sz w:val="24"/>
          <w:szCs w:val="24"/>
        </w:rPr>
        <w:t>–  kontrola a hodnotenie kombinácie písomných a grafických prejavov spolu s komunikačnými zručnosťami žiaka</w:t>
      </w:r>
    </w:p>
    <w:p w:rsidR="00C95ADB" w:rsidRDefault="00C95ADB">
      <w:pPr>
        <w:pBdr>
          <w:top w:val="nil"/>
          <w:left w:val="nil"/>
          <w:bottom w:val="nil"/>
          <w:right w:val="nil"/>
          <w:between w:val="nil"/>
        </w:pBdr>
        <w:jc w:val="both"/>
        <w:rPr>
          <w:color w:val="000000"/>
          <w:sz w:val="24"/>
          <w:szCs w:val="24"/>
        </w:rPr>
      </w:pPr>
    </w:p>
    <w:p w:rsidR="00C95ADB" w:rsidRDefault="00C95ADB">
      <w:pPr>
        <w:widowControl w:val="0"/>
        <w:pBdr>
          <w:top w:val="nil"/>
          <w:left w:val="nil"/>
          <w:bottom w:val="nil"/>
          <w:right w:val="nil"/>
          <w:between w:val="nil"/>
        </w:pBdr>
        <w:spacing w:line="276" w:lineRule="auto"/>
        <w:rPr>
          <w:sz w:val="24"/>
          <w:szCs w:val="24"/>
        </w:rPr>
      </w:pPr>
    </w:p>
    <w:p w:rsidR="00C95ADB" w:rsidRDefault="00C95ADB">
      <w:pPr>
        <w:widowControl w:val="0"/>
        <w:pBdr>
          <w:top w:val="nil"/>
          <w:left w:val="nil"/>
          <w:bottom w:val="nil"/>
          <w:right w:val="nil"/>
          <w:between w:val="nil"/>
        </w:pBdr>
        <w:spacing w:line="276" w:lineRule="auto"/>
        <w:rPr>
          <w:sz w:val="24"/>
          <w:szCs w:val="24"/>
        </w:rPr>
      </w:pPr>
    </w:p>
    <w:p w:rsidR="009D3830" w:rsidRDefault="009D3830">
      <w:pPr>
        <w:widowControl w:val="0"/>
        <w:pBdr>
          <w:top w:val="nil"/>
          <w:left w:val="nil"/>
          <w:bottom w:val="nil"/>
          <w:right w:val="nil"/>
          <w:between w:val="nil"/>
        </w:pBdr>
        <w:spacing w:line="276" w:lineRule="auto"/>
        <w:rPr>
          <w:sz w:val="24"/>
          <w:szCs w:val="24"/>
        </w:rPr>
      </w:pPr>
    </w:p>
    <w:p w:rsidR="009D3830" w:rsidRDefault="009D3830">
      <w:pPr>
        <w:widowControl w:val="0"/>
        <w:pBdr>
          <w:top w:val="nil"/>
          <w:left w:val="nil"/>
          <w:bottom w:val="nil"/>
          <w:right w:val="nil"/>
          <w:between w:val="nil"/>
        </w:pBdr>
        <w:spacing w:line="276" w:lineRule="auto"/>
        <w:rPr>
          <w:sz w:val="24"/>
          <w:szCs w:val="24"/>
        </w:rPr>
      </w:pPr>
    </w:p>
    <w:p w:rsidR="009D3830" w:rsidRDefault="009D3830">
      <w:pPr>
        <w:widowControl w:val="0"/>
        <w:pBdr>
          <w:top w:val="nil"/>
          <w:left w:val="nil"/>
          <w:bottom w:val="nil"/>
          <w:right w:val="nil"/>
          <w:between w:val="nil"/>
        </w:pBdr>
        <w:spacing w:line="276" w:lineRule="auto"/>
        <w:rPr>
          <w:sz w:val="24"/>
          <w:szCs w:val="24"/>
        </w:rPr>
      </w:pPr>
    </w:p>
    <w:p w:rsidR="009D3830" w:rsidRDefault="009D3830">
      <w:pPr>
        <w:widowControl w:val="0"/>
        <w:pBdr>
          <w:top w:val="nil"/>
          <w:left w:val="nil"/>
          <w:bottom w:val="nil"/>
          <w:right w:val="nil"/>
          <w:between w:val="nil"/>
        </w:pBdr>
        <w:spacing w:line="276" w:lineRule="auto"/>
        <w:rPr>
          <w:sz w:val="24"/>
          <w:szCs w:val="24"/>
        </w:rPr>
      </w:pPr>
    </w:p>
    <w:p w:rsidR="009D3830" w:rsidRDefault="009D3830">
      <w:pPr>
        <w:widowControl w:val="0"/>
        <w:pBdr>
          <w:top w:val="nil"/>
          <w:left w:val="nil"/>
          <w:bottom w:val="nil"/>
          <w:right w:val="nil"/>
          <w:between w:val="nil"/>
        </w:pBdr>
        <w:spacing w:line="276" w:lineRule="auto"/>
        <w:rPr>
          <w:sz w:val="24"/>
          <w:szCs w:val="24"/>
        </w:rPr>
      </w:pPr>
    </w:p>
    <w:p w:rsidR="009D3830" w:rsidRDefault="009D3830">
      <w:pPr>
        <w:widowControl w:val="0"/>
        <w:pBdr>
          <w:top w:val="nil"/>
          <w:left w:val="nil"/>
          <w:bottom w:val="nil"/>
          <w:right w:val="nil"/>
          <w:between w:val="nil"/>
        </w:pBdr>
        <w:spacing w:line="276" w:lineRule="auto"/>
        <w:rPr>
          <w:sz w:val="24"/>
          <w:szCs w:val="24"/>
        </w:rPr>
      </w:pPr>
    </w:p>
    <w:p w:rsidR="009D3830" w:rsidRDefault="009D3830">
      <w:pPr>
        <w:widowControl w:val="0"/>
        <w:pBdr>
          <w:top w:val="nil"/>
          <w:left w:val="nil"/>
          <w:bottom w:val="nil"/>
          <w:right w:val="nil"/>
          <w:between w:val="nil"/>
        </w:pBdr>
        <w:spacing w:line="276" w:lineRule="auto"/>
        <w:rPr>
          <w:sz w:val="24"/>
          <w:szCs w:val="24"/>
        </w:rPr>
      </w:pPr>
    </w:p>
    <w:p w:rsidR="009D3830" w:rsidRDefault="009D3830">
      <w:pPr>
        <w:widowControl w:val="0"/>
        <w:pBdr>
          <w:top w:val="nil"/>
          <w:left w:val="nil"/>
          <w:bottom w:val="nil"/>
          <w:right w:val="nil"/>
          <w:between w:val="nil"/>
        </w:pBdr>
        <w:spacing w:line="276" w:lineRule="auto"/>
        <w:rPr>
          <w:sz w:val="24"/>
          <w:szCs w:val="24"/>
        </w:rPr>
      </w:pPr>
    </w:p>
    <w:p w:rsidR="009D3830" w:rsidRDefault="009D3830">
      <w:pPr>
        <w:widowControl w:val="0"/>
        <w:pBdr>
          <w:top w:val="nil"/>
          <w:left w:val="nil"/>
          <w:bottom w:val="nil"/>
          <w:right w:val="nil"/>
          <w:between w:val="nil"/>
        </w:pBdr>
        <w:spacing w:line="276" w:lineRule="auto"/>
        <w:rPr>
          <w:sz w:val="24"/>
          <w:szCs w:val="24"/>
        </w:rPr>
      </w:pPr>
    </w:p>
    <w:p w:rsidR="009D3830" w:rsidRDefault="009D3830">
      <w:pPr>
        <w:widowControl w:val="0"/>
        <w:pBdr>
          <w:top w:val="nil"/>
          <w:left w:val="nil"/>
          <w:bottom w:val="nil"/>
          <w:right w:val="nil"/>
          <w:between w:val="nil"/>
        </w:pBdr>
        <w:spacing w:line="276" w:lineRule="auto"/>
        <w:rPr>
          <w:sz w:val="24"/>
          <w:szCs w:val="24"/>
        </w:rPr>
      </w:pPr>
    </w:p>
    <w:p w:rsidR="009D3830" w:rsidRDefault="009D3830">
      <w:pPr>
        <w:widowControl w:val="0"/>
        <w:pBdr>
          <w:top w:val="nil"/>
          <w:left w:val="nil"/>
          <w:bottom w:val="nil"/>
          <w:right w:val="nil"/>
          <w:between w:val="nil"/>
        </w:pBdr>
        <w:spacing w:line="276" w:lineRule="auto"/>
        <w:rPr>
          <w:sz w:val="24"/>
          <w:szCs w:val="24"/>
        </w:rPr>
      </w:pPr>
    </w:p>
    <w:p w:rsidR="009D3830" w:rsidRDefault="009D3830">
      <w:pPr>
        <w:widowControl w:val="0"/>
        <w:pBdr>
          <w:top w:val="nil"/>
          <w:left w:val="nil"/>
          <w:bottom w:val="nil"/>
          <w:right w:val="nil"/>
          <w:between w:val="nil"/>
        </w:pBdr>
        <w:spacing w:line="276" w:lineRule="auto"/>
        <w:rPr>
          <w:sz w:val="24"/>
          <w:szCs w:val="24"/>
        </w:rPr>
      </w:pPr>
    </w:p>
    <w:p w:rsidR="009D3830" w:rsidRDefault="009D3830">
      <w:pPr>
        <w:widowControl w:val="0"/>
        <w:pBdr>
          <w:top w:val="nil"/>
          <w:left w:val="nil"/>
          <w:bottom w:val="nil"/>
          <w:right w:val="nil"/>
          <w:between w:val="nil"/>
        </w:pBdr>
        <w:spacing w:line="276" w:lineRule="auto"/>
        <w:rPr>
          <w:sz w:val="24"/>
          <w:szCs w:val="24"/>
        </w:rPr>
      </w:pPr>
    </w:p>
    <w:p w:rsidR="009D3830" w:rsidRDefault="009D3830">
      <w:pPr>
        <w:widowControl w:val="0"/>
        <w:pBdr>
          <w:top w:val="nil"/>
          <w:left w:val="nil"/>
          <w:bottom w:val="nil"/>
          <w:right w:val="nil"/>
          <w:between w:val="nil"/>
        </w:pBdr>
        <w:spacing w:line="276" w:lineRule="auto"/>
        <w:rPr>
          <w:sz w:val="24"/>
          <w:szCs w:val="24"/>
        </w:rPr>
      </w:pPr>
    </w:p>
    <w:p w:rsidR="009D3830" w:rsidRDefault="009D3830">
      <w:pPr>
        <w:widowControl w:val="0"/>
        <w:pBdr>
          <w:top w:val="nil"/>
          <w:left w:val="nil"/>
          <w:bottom w:val="nil"/>
          <w:right w:val="nil"/>
          <w:between w:val="nil"/>
        </w:pBdr>
        <w:spacing w:line="276" w:lineRule="auto"/>
        <w:rPr>
          <w:sz w:val="24"/>
          <w:szCs w:val="24"/>
        </w:rPr>
      </w:pPr>
    </w:p>
    <w:p w:rsidR="009D3830" w:rsidRDefault="009D3830">
      <w:pPr>
        <w:widowControl w:val="0"/>
        <w:pBdr>
          <w:top w:val="nil"/>
          <w:left w:val="nil"/>
          <w:bottom w:val="nil"/>
          <w:right w:val="nil"/>
          <w:between w:val="nil"/>
        </w:pBdr>
        <w:spacing w:line="276" w:lineRule="auto"/>
        <w:rPr>
          <w:sz w:val="24"/>
          <w:szCs w:val="24"/>
        </w:rPr>
      </w:pPr>
    </w:p>
    <w:p w:rsidR="009D3830" w:rsidRDefault="009D3830">
      <w:pPr>
        <w:widowControl w:val="0"/>
        <w:pBdr>
          <w:top w:val="nil"/>
          <w:left w:val="nil"/>
          <w:bottom w:val="nil"/>
          <w:right w:val="nil"/>
          <w:between w:val="nil"/>
        </w:pBdr>
        <w:spacing w:line="276" w:lineRule="auto"/>
        <w:rPr>
          <w:sz w:val="24"/>
          <w:szCs w:val="24"/>
        </w:rPr>
      </w:pPr>
    </w:p>
    <w:p w:rsidR="009D3830" w:rsidRDefault="009D3830">
      <w:pPr>
        <w:widowControl w:val="0"/>
        <w:pBdr>
          <w:top w:val="nil"/>
          <w:left w:val="nil"/>
          <w:bottom w:val="nil"/>
          <w:right w:val="nil"/>
          <w:between w:val="nil"/>
        </w:pBdr>
        <w:spacing w:line="276" w:lineRule="auto"/>
        <w:rPr>
          <w:sz w:val="24"/>
          <w:szCs w:val="24"/>
        </w:rPr>
      </w:pPr>
    </w:p>
    <w:p w:rsidR="009D3830" w:rsidRDefault="009D3830">
      <w:pPr>
        <w:widowControl w:val="0"/>
        <w:pBdr>
          <w:top w:val="nil"/>
          <w:left w:val="nil"/>
          <w:bottom w:val="nil"/>
          <w:right w:val="nil"/>
          <w:between w:val="nil"/>
        </w:pBdr>
        <w:spacing w:line="276" w:lineRule="auto"/>
        <w:rPr>
          <w:sz w:val="24"/>
          <w:szCs w:val="24"/>
        </w:rPr>
      </w:pPr>
    </w:p>
    <w:p w:rsidR="009D3830" w:rsidRDefault="009D3830">
      <w:pPr>
        <w:widowControl w:val="0"/>
        <w:pBdr>
          <w:top w:val="nil"/>
          <w:left w:val="nil"/>
          <w:bottom w:val="nil"/>
          <w:right w:val="nil"/>
          <w:between w:val="nil"/>
        </w:pBdr>
        <w:spacing w:line="276" w:lineRule="auto"/>
        <w:rPr>
          <w:sz w:val="24"/>
          <w:szCs w:val="24"/>
        </w:rPr>
      </w:pPr>
    </w:p>
    <w:p w:rsidR="009D3830" w:rsidRDefault="009D3830">
      <w:pPr>
        <w:widowControl w:val="0"/>
        <w:pBdr>
          <w:top w:val="nil"/>
          <w:left w:val="nil"/>
          <w:bottom w:val="nil"/>
          <w:right w:val="nil"/>
          <w:between w:val="nil"/>
        </w:pBdr>
        <w:spacing w:line="276" w:lineRule="auto"/>
        <w:rPr>
          <w:sz w:val="24"/>
          <w:szCs w:val="24"/>
        </w:rPr>
      </w:pPr>
    </w:p>
    <w:p w:rsidR="009D3830" w:rsidRDefault="009D3830">
      <w:pPr>
        <w:widowControl w:val="0"/>
        <w:pBdr>
          <w:top w:val="nil"/>
          <w:left w:val="nil"/>
          <w:bottom w:val="nil"/>
          <w:right w:val="nil"/>
          <w:between w:val="nil"/>
        </w:pBdr>
        <w:spacing w:line="276" w:lineRule="auto"/>
        <w:rPr>
          <w:sz w:val="24"/>
          <w:szCs w:val="24"/>
        </w:rPr>
      </w:pPr>
    </w:p>
    <w:p w:rsidR="009D3830" w:rsidRDefault="009D3830">
      <w:pPr>
        <w:widowControl w:val="0"/>
        <w:pBdr>
          <w:top w:val="nil"/>
          <w:left w:val="nil"/>
          <w:bottom w:val="nil"/>
          <w:right w:val="nil"/>
          <w:between w:val="nil"/>
        </w:pBdr>
        <w:spacing w:line="276" w:lineRule="auto"/>
        <w:rPr>
          <w:sz w:val="24"/>
          <w:szCs w:val="24"/>
        </w:rPr>
      </w:pPr>
    </w:p>
    <w:p w:rsidR="009D3830" w:rsidRDefault="009D3830">
      <w:pPr>
        <w:widowControl w:val="0"/>
        <w:pBdr>
          <w:top w:val="nil"/>
          <w:left w:val="nil"/>
          <w:bottom w:val="nil"/>
          <w:right w:val="nil"/>
          <w:between w:val="nil"/>
        </w:pBdr>
        <w:spacing w:line="276" w:lineRule="auto"/>
        <w:rPr>
          <w:sz w:val="24"/>
          <w:szCs w:val="24"/>
        </w:rPr>
      </w:pPr>
    </w:p>
    <w:p w:rsidR="009D3830" w:rsidRDefault="009D3830">
      <w:pPr>
        <w:widowControl w:val="0"/>
        <w:pBdr>
          <w:top w:val="nil"/>
          <w:left w:val="nil"/>
          <w:bottom w:val="nil"/>
          <w:right w:val="nil"/>
          <w:between w:val="nil"/>
        </w:pBdr>
        <w:spacing w:line="276" w:lineRule="auto"/>
        <w:rPr>
          <w:sz w:val="24"/>
          <w:szCs w:val="24"/>
        </w:rPr>
      </w:pPr>
    </w:p>
    <w:p w:rsidR="009D3830" w:rsidRDefault="009D3830">
      <w:pPr>
        <w:widowControl w:val="0"/>
        <w:pBdr>
          <w:top w:val="nil"/>
          <w:left w:val="nil"/>
          <w:bottom w:val="nil"/>
          <w:right w:val="nil"/>
          <w:between w:val="nil"/>
        </w:pBdr>
        <w:spacing w:line="276" w:lineRule="auto"/>
        <w:rPr>
          <w:sz w:val="24"/>
          <w:szCs w:val="24"/>
        </w:rPr>
      </w:pPr>
    </w:p>
    <w:p w:rsidR="009D3830" w:rsidRDefault="009D3830">
      <w:pPr>
        <w:widowControl w:val="0"/>
        <w:pBdr>
          <w:top w:val="nil"/>
          <w:left w:val="nil"/>
          <w:bottom w:val="nil"/>
          <w:right w:val="nil"/>
          <w:between w:val="nil"/>
        </w:pBdr>
        <w:spacing w:line="276" w:lineRule="auto"/>
        <w:rPr>
          <w:sz w:val="24"/>
          <w:szCs w:val="24"/>
        </w:rPr>
      </w:pPr>
    </w:p>
    <w:p w:rsidR="00C95ADB" w:rsidRDefault="00C95ADB">
      <w:pPr>
        <w:widowControl w:val="0"/>
        <w:pBdr>
          <w:top w:val="nil"/>
          <w:left w:val="nil"/>
          <w:bottom w:val="nil"/>
          <w:right w:val="nil"/>
          <w:between w:val="nil"/>
        </w:pBdr>
        <w:spacing w:line="276" w:lineRule="auto"/>
        <w:rPr>
          <w:sz w:val="24"/>
          <w:szCs w:val="24"/>
        </w:rPr>
      </w:pPr>
    </w:p>
    <w:tbl>
      <w:tblPr>
        <w:tblStyle w:val="afffffffff2"/>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679"/>
        <w:gridCol w:w="1438"/>
        <w:gridCol w:w="1680"/>
        <w:gridCol w:w="1379"/>
        <w:gridCol w:w="941"/>
        <w:gridCol w:w="1952"/>
      </w:tblGrid>
      <w:tr w:rsidR="00C95ADB">
        <w:trPr>
          <w:trHeight w:val="1220"/>
        </w:trPr>
        <w:tc>
          <w:tcPr>
            <w:tcW w:w="9065"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9D3830">
            <w:pPr>
              <w:widowControl w:val="0"/>
              <w:jc w:val="center"/>
              <w:rPr>
                <w:b/>
                <w:sz w:val="24"/>
                <w:szCs w:val="24"/>
              </w:rPr>
            </w:pPr>
            <w:r>
              <w:rPr>
                <w:b/>
                <w:sz w:val="24"/>
                <w:szCs w:val="24"/>
              </w:rPr>
              <w:lastRenderedPageBreak/>
              <w:t>Inovovaný školský vzdelávací program pre 7. ročník  –   2 (týždenne 2), spolu 66 hodín</w:t>
            </w:r>
          </w:p>
          <w:p w:rsidR="00C95ADB" w:rsidRDefault="004A66D4" w:rsidP="009D3830">
            <w:pPr>
              <w:widowControl w:val="0"/>
              <w:jc w:val="center"/>
              <w:rPr>
                <w:sz w:val="24"/>
                <w:szCs w:val="24"/>
              </w:rPr>
            </w:pPr>
            <w:r>
              <w:rPr>
                <w:sz w:val="24"/>
                <w:szCs w:val="24"/>
              </w:rPr>
              <w:t>Súhrn cieľov a obsahu vzdelávania v 7. ročníku základnej školy vychádzajúc z Inovovaného štátneho vzdelávacieho programu:</w:t>
            </w:r>
          </w:p>
        </w:tc>
      </w:tr>
      <w:tr w:rsidR="00C95ADB" w:rsidTr="009D3830">
        <w:trPr>
          <w:trHeight w:val="1573"/>
        </w:trPr>
        <w:tc>
          <w:tcPr>
            <w:tcW w:w="16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widowControl w:val="0"/>
              <w:jc w:val="center"/>
              <w:rPr>
                <w:b/>
                <w:sz w:val="24"/>
                <w:szCs w:val="24"/>
              </w:rPr>
            </w:pPr>
            <w:r>
              <w:rPr>
                <w:b/>
                <w:sz w:val="24"/>
                <w:szCs w:val="24"/>
              </w:rPr>
              <w:t>Ciele</w:t>
            </w:r>
          </w:p>
        </w:tc>
        <w:tc>
          <w:tcPr>
            <w:tcW w:w="14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widowControl w:val="0"/>
              <w:jc w:val="center"/>
              <w:rPr>
                <w:b/>
                <w:sz w:val="24"/>
                <w:szCs w:val="24"/>
              </w:rPr>
            </w:pPr>
            <w:r>
              <w:rPr>
                <w:b/>
                <w:sz w:val="24"/>
                <w:szCs w:val="24"/>
              </w:rPr>
              <w:t>Tematický</w:t>
            </w:r>
          </w:p>
          <w:p w:rsidR="00C95ADB" w:rsidRDefault="004A66D4" w:rsidP="009D3830">
            <w:pPr>
              <w:widowControl w:val="0"/>
              <w:jc w:val="center"/>
              <w:rPr>
                <w:b/>
                <w:sz w:val="24"/>
                <w:szCs w:val="24"/>
              </w:rPr>
            </w:pPr>
            <w:r>
              <w:rPr>
                <w:b/>
                <w:sz w:val="24"/>
                <w:szCs w:val="24"/>
              </w:rPr>
              <w:t>Celok</w:t>
            </w:r>
          </w:p>
        </w:tc>
        <w:tc>
          <w:tcPr>
            <w:tcW w:w="1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widowControl w:val="0"/>
              <w:ind w:left="100"/>
              <w:jc w:val="center"/>
              <w:rPr>
                <w:b/>
                <w:sz w:val="24"/>
                <w:szCs w:val="24"/>
              </w:rPr>
            </w:pPr>
            <w:r>
              <w:rPr>
                <w:b/>
                <w:sz w:val="24"/>
                <w:szCs w:val="24"/>
              </w:rPr>
              <w:t>Obsahový štandard (téma)</w:t>
            </w:r>
          </w:p>
        </w:tc>
        <w:tc>
          <w:tcPr>
            <w:tcW w:w="1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widowControl w:val="0"/>
              <w:jc w:val="center"/>
              <w:rPr>
                <w:b/>
                <w:sz w:val="22"/>
                <w:szCs w:val="22"/>
              </w:rPr>
            </w:pPr>
            <w:r>
              <w:rPr>
                <w:b/>
                <w:sz w:val="22"/>
                <w:szCs w:val="22"/>
              </w:rPr>
              <w:t>Predmet,</w:t>
            </w:r>
          </w:p>
          <w:p w:rsidR="00C95ADB" w:rsidRDefault="004A66D4" w:rsidP="009D3830">
            <w:pPr>
              <w:widowControl w:val="0"/>
              <w:jc w:val="center"/>
              <w:rPr>
                <w:b/>
                <w:sz w:val="22"/>
                <w:szCs w:val="22"/>
              </w:rPr>
            </w:pPr>
            <w:r>
              <w:rPr>
                <w:b/>
                <w:sz w:val="22"/>
                <w:szCs w:val="22"/>
              </w:rPr>
              <w:t>medzipredmetové</w:t>
            </w:r>
          </w:p>
          <w:p w:rsidR="00C95ADB" w:rsidRDefault="004A66D4" w:rsidP="009D3830">
            <w:pPr>
              <w:widowControl w:val="0"/>
              <w:jc w:val="center"/>
              <w:rPr>
                <w:b/>
                <w:sz w:val="22"/>
                <w:szCs w:val="22"/>
              </w:rPr>
            </w:pPr>
            <w:r>
              <w:rPr>
                <w:b/>
                <w:sz w:val="22"/>
                <w:szCs w:val="22"/>
              </w:rPr>
              <w:t>vzťahy,</w:t>
            </w:r>
          </w:p>
          <w:p w:rsidR="00C95ADB" w:rsidRDefault="004A66D4" w:rsidP="009D3830">
            <w:pPr>
              <w:widowControl w:val="0"/>
              <w:jc w:val="center"/>
              <w:rPr>
                <w:b/>
                <w:sz w:val="22"/>
                <w:szCs w:val="22"/>
              </w:rPr>
            </w:pPr>
            <w:r>
              <w:rPr>
                <w:b/>
                <w:sz w:val="22"/>
                <w:szCs w:val="22"/>
              </w:rPr>
              <w:t>prierezová téma</w:t>
            </w:r>
          </w:p>
        </w:tc>
        <w:tc>
          <w:tcPr>
            <w:tcW w:w="9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widowControl w:val="0"/>
              <w:jc w:val="center"/>
              <w:rPr>
                <w:b/>
                <w:sz w:val="24"/>
                <w:szCs w:val="24"/>
              </w:rPr>
            </w:pPr>
            <w:r>
              <w:rPr>
                <w:b/>
                <w:sz w:val="24"/>
                <w:szCs w:val="24"/>
              </w:rPr>
              <w:t>Metódy</w:t>
            </w:r>
          </w:p>
        </w:tc>
        <w:tc>
          <w:tcPr>
            <w:tcW w:w="19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widowControl w:val="0"/>
              <w:jc w:val="center"/>
              <w:rPr>
                <w:b/>
                <w:sz w:val="24"/>
                <w:szCs w:val="24"/>
              </w:rPr>
            </w:pPr>
            <w:r>
              <w:rPr>
                <w:b/>
                <w:sz w:val="24"/>
                <w:szCs w:val="24"/>
              </w:rPr>
              <w:t>Výkonový štandard</w:t>
            </w:r>
          </w:p>
          <w:p w:rsidR="00C95ADB" w:rsidRDefault="004A66D4" w:rsidP="009D3830">
            <w:pPr>
              <w:widowControl w:val="0"/>
              <w:jc w:val="center"/>
              <w:rPr>
                <w:b/>
                <w:sz w:val="24"/>
                <w:szCs w:val="24"/>
              </w:rPr>
            </w:pPr>
            <w:r>
              <w:rPr>
                <w:b/>
                <w:sz w:val="24"/>
                <w:szCs w:val="24"/>
              </w:rPr>
              <w:t>(konkrétny</w:t>
            </w:r>
          </w:p>
          <w:p w:rsidR="00C95ADB" w:rsidRDefault="004A66D4" w:rsidP="009D3830">
            <w:pPr>
              <w:widowControl w:val="0"/>
              <w:jc w:val="center"/>
              <w:rPr>
                <w:b/>
                <w:sz w:val="24"/>
                <w:szCs w:val="24"/>
              </w:rPr>
            </w:pPr>
            <w:r>
              <w:rPr>
                <w:b/>
                <w:sz w:val="24"/>
                <w:szCs w:val="24"/>
              </w:rPr>
              <w:t>výstup)</w:t>
            </w:r>
          </w:p>
        </w:tc>
      </w:tr>
      <w:tr w:rsidR="00C95ADB" w:rsidTr="009D3830">
        <w:trPr>
          <w:trHeight w:val="4005"/>
        </w:trPr>
        <w:tc>
          <w:tcPr>
            <w:tcW w:w="16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widowControl w:val="0"/>
              <w:rPr>
                <w:sz w:val="24"/>
                <w:szCs w:val="24"/>
              </w:rPr>
            </w:pPr>
            <w:r>
              <w:rPr>
                <w:sz w:val="24"/>
                <w:szCs w:val="24"/>
              </w:rPr>
              <w:t>Vedieť čítať a interpretovať údaje z máp, plánov a iných zdrojov.</w:t>
            </w:r>
          </w:p>
        </w:tc>
        <w:tc>
          <w:tcPr>
            <w:tcW w:w="14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widowControl w:val="0"/>
              <w:jc w:val="center"/>
              <w:rPr>
                <w:b/>
                <w:sz w:val="24"/>
                <w:szCs w:val="24"/>
              </w:rPr>
            </w:pPr>
            <w:r>
              <w:rPr>
                <w:b/>
                <w:sz w:val="24"/>
                <w:szCs w:val="24"/>
              </w:rPr>
              <w:t>Ázia</w:t>
            </w:r>
          </w:p>
        </w:tc>
        <w:tc>
          <w:tcPr>
            <w:tcW w:w="1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widowControl w:val="0"/>
              <w:rPr>
                <w:sz w:val="24"/>
                <w:szCs w:val="24"/>
              </w:rPr>
            </w:pPr>
            <w:r>
              <w:rPr>
                <w:sz w:val="24"/>
                <w:szCs w:val="24"/>
              </w:rPr>
              <w:t xml:space="preserve">Obyvateľstvo Ázie Bombaj, Šanghaj, Dillí, Beijing (Peking), Soul, Tokio </w:t>
            </w:r>
          </w:p>
          <w:p w:rsidR="00C95ADB" w:rsidRDefault="004A66D4" w:rsidP="009D3830">
            <w:pPr>
              <w:widowControl w:val="0"/>
              <w:rPr>
                <w:sz w:val="24"/>
                <w:szCs w:val="24"/>
              </w:rPr>
            </w:pPr>
            <w:r>
              <w:rPr>
                <w:sz w:val="24"/>
                <w:szCs w:val="24"/>
              </w:rPr>
              <w:t xml:space="preserve"> </w:t>
            </w:r>
          </w:p>
          <w:p w:rsidR="00C95ADB" w:rsidRDefault="004A66D4" w:rsidP="009D3830">
            <w:pPr>
              <w:widowControl w:val="0"/>
              <w:rPr>
                <w:sz w:val="24"/>
                <w:szCs w:val="24"/>
              </w:rPr>
            </w:pPr>
            <w:r>
              <w:rPr>
                <w:sz w:val="24"/>
                <w:szCs w:val="24"/>
              </w:rPr>
              <w:t>kresťanstvo, hinduizmus, judaizmus, islam, budhizmus</w:t>
            </w:r>
          </w:p>
          <w:p w:rsidR="00C95ADB" w:rsidRDefault="004A66D4" w:rsidP="009D3830">
            <w:pPr>
              <w:widowControl w:val="0"/>
              <w:rPr>
                <w:sz w:val="24"/>
                <w:szCs w:val="24"/>
              </w:rPr>
            </w:pPr>
            <w:r>
              <w:rPr>
                <w:sz w:val="24"/>
                <w:szCs w:val="24"/>
              </w:rPr>
              <w:t xml:space="preserve"> hospodárstvo Ázie Čína India Japonsko Indonézia Turecko Izrael</w:t>
            </w:r>
          </w:p>
          <w:p w:rsidR="00C95ADB" w:rsidRDefault="004A66D4" w:rsidP="009D3830">
            <w:pPr>
              <w:widowControl w:val="0"/>
              <w:rPr>
                <w:sz w:val="24"/>
                <w:szCs w:val="24"/>
              </w:rPr>
            </w:pPr>
            <w:r>
              <w:rPr>
                <w:sz w:val="24"/>
                <w:szCs w:val="24"/>
              </w:rPr>
              <w:t>ázijské tigre,</w:t>
            </w:r>
          </w:p>
          <w:p w:rsidR="00C95ADB" w:rsidRDefault="004A66D4" w:rsidP="009D3830">
            <w:pPr>
              <w:widowControl w:val="0"/>
              <w:rPr>
                <w:sz w:val="24"/>
                <w:szCs w:val="24"/>
              </w:rPr>
            </w:pPr>
            <w:r>
              <w:rPr>
                <w:sz w:val="24"/>
                <w:szCs w:val="24"/>
              </w:rPr>
              <w:t xml:space="preserve"> elektronika, ropa</w:t>
            </w:r>
          </w:p>
          <w:p w:rsidR="00C95ADB" w:rsidRDefault="004A66D4" w:rsidP="009D3830">
            <w:pPr>
              <w:widowControl w:val="0"/>
              <w:rPr>
                <w:sz w:val="24"/>
                <w:szCs w:val="24"/>
              </w:rPr>
            </w:pPr>
            <w:r>
              <w:rPr>
                <w:sz w:val="24"/>
                <w:szCs w:val="24"/>
              </w:rPr>
              <w:t>pamiatky zaradené v zozname prírodného a kultúrneho dedičstva UNESCO</w:t>
            </w:r>
          </w:p>
        </w:tc>
        <w:tc>
          <w:tcPr>
            <w:tcW w:w="1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widowControl w:val="0"/>
              <w:rPr>
                <w:sz w:val="24"/>
                <w:szCs w:val="24"/>
              </w:rPr>
            </w:pPr>
            <w:r>
              <w:rPr>
                <w:sz w:val="24"/>
                <w:szCs w:val="24"/>
              </w:rPr>
              <w:t>matematika</w:t>
            </w:r>
          </w:p>
          <w:p w:rsidR="00C95ADB" w:rsidRDefault="004A66D4" w:rsidP="009D3830">
            <w:pPr>
              <w:widowControl w:val="0"/>
              <w:rPr>
                <w:sz w:val="24"/>
                <w:szCs w:val="24"/>
              </w:rPr>
            </w:pPr>
            <w:r>
              <w:rPr>
                <w:sz w:val="24"/>
                <w:szCs w:val="24"/>
              </w:rPr>
              <w:t>informatika</w:t>
            </w:r>
          </w:p>
          <w:p w:rsidR="00C95ADB" w:rsidRDefault="004A66D4" w:rsidP="009D3830">
            <w:pPr>
              <w:widowControl w:val="0"/>
              <w:rPr>
                <w:sz w:val="24"/>
                <w:szCs w:val="24"/>
              </w:rPr>
            </w:pPr>
            <w:r>
              <w:rPr>
                <w:sz w:val="24"/>
                <w:szCs w:val="24"/>
              </w:rPr>
              <w:t>biológia</w:t>
            </w:r>
          </w:p>
          <w:p w:rsidR="00C95ADB" w:rsidRDefault="004A66D4" w:rsidP="009D3830">
            <w:pPr>
              <w:widowControl w:val="0"/>
              <w:rPr>
                <w:sz w:val="24"/>
                <w:szCs w:val="24"/>
              </w:rPr>
            </w:pPr>
            <w:r>
              <w:rPr>
                <w:sz w:val="24"/>
                <w:szCs w:val="24"/>
              </w:rPr>
              <w:t>environmentálna výchova</w:t>
            </w:r>
          </w:p>
          <w:p w:rsidR="00C95ADB" w:rsidRDefault="004A66D4" w:rsidP="009D3830">
            <w:pPr>
              <w:widowControl w:val="0"/>
              <w:rPr>
                <w:sz w:val="24"/>
                <w:szCs w:val="24"/>
              </w:rPr>
            </w:pPr>
            <w:r>
              <w:rPr>
                <w:sz w:val="24"/>
                <w:szCs w:val="24"/>
              </w:rPr>
              <w:t>dejepis,</w:t>
            </w:r>
          </w:p>
          <w:p w:rsidR="00C95ADB" w:rsidRDefault="004A66D4" w:rsidP="009D3830">
            <w:pPr>
              <w:widowControl w:val="0"/>
              <w:rPr>
                <w:sz w:val="24"/>
                <w:szCs w:val="24"/>
              </w:rPr>
            </w:pPr>
            <w:r>
              <w:rPr>
                <w:sz w:val="24"/>
                <w:szCs w:val="24"/>
              </w:rPr>
              <w:t>občianska náuka,</w:t>
            </w:r>
          </w:p>
          <w:p w:rsidR="00C95ADB" w:rsidRDefault="004A66D4" w:rsidP="009D3830">
            <w:pPr>
              <w:widowControl w:val="0"/>
              <w:rPr>
                <w:sz w:val="24"/>
                <w:szCs w:val="24"/>
              </w:rPr>
            </w:pPr>
            <w:r>
              <w:rPr>
                <w:sz w:val="24"/>
                <w:szCs w:val="24"/>
              </w:rPr>
              <w:t>multikultúrna výchova</w:t>
            </w:r>
          </w:p>
          <w:p w:rsidR="00C95ADB" w:rsidRDefault="004A66D4" w:rsidP="009D3830">
            <w:pPr>
              <w:widowControl w:val="0"/>
              <w:rPr>
                <w:sz w:val="24"/>
                <w:szCs w:val="24"/>
              </w:rPr>
            </w:pPr>
            <w:r>
              <w:rPr>
                <w:sz w:val="24"/>
                <w:szCs w:val="24"/>
              </w:rPr>
              <w:t>osobnostný a sociálny rozvoj</w:t>
            </w:r>
          </w:p>
          <w:p w:rsidR="00C95ADB" w:rsidRDefault="004A66D4" w:rsidP="009D3830">
            <w:pPr>
              <w:widowControl w:val="0"/>
              <w:rPr>
                <w:sz w:val="24"/>
                <w:szCs w:val="24"/>
              </w:rPr>
            </w:pPr>
            <w:r>
              <w:rPr>
                <w:sz w:val="24"/>
                <w:szCs w:val="24"/>
              </w:rPr>
              <w:t>občianska náuka,</w:t>
            </w:r>
          </w:p>
          <w:p w:rsidR="00C95ADB" w:rsidRDefault="004A66D4" w:rsidP="009D3830">
            <w:pPr>
              <w:widowControl w:val="0"/>
              <w:rPr>
                <w:sz w:val="24"/>
                <w:szCs w:val="24"/>
              </w:rPr>
            </w:pPr>
            <w:r>
              <w:rPr>
                <w:sz w:val="24"/>
                <w:szCs w:val="24"/>
              </w:rPr>
              <w:t>dejepis</w:t>
            </w:r>
          </w:p>
          <w:p w:rsidR="00C95ADB" w:rsidRDefault="004A66D4" w:rsidP="009D3830">
            <w:pPr>
              <w:widowControl w:val="0"/>
              <w:rPr>
                <w:sz w:val="24"/>
                <w:szCs w:val="24"/>
              </w:rPr>
            </w:pPr>
            <w:r>
              <w:rPr>
                <w:sz w:val="24"/>
                <w:szCs w:val="24"/>
              </w:rPr>
              <w:t>biológia</w:t>
            </w:r>
          </w:p>
          <w:p w:rsidR="00C95ADB" w:rsidRDefault="004A66D4" w:rsidP="009D3830">
            <w:pPr>
              <w:widowControl w:val="0"/>
              <w:rPr>
                <w:sz w:val="24"/>
                <w:szCs w:val="24"/>
              </w:rPr>
            </w:pPr>
            <w:r>
              <w:rPr>
                <w:sz w:val="24"/>
                <w:szCs w:val="24"/>
              </w:rPr>
              <w:t>náboženská výchova</w:t>
            </w:r>
          </w:p>
          <w:p w:rsidR="00C95ADB" w:rsidRDefault="004A66D4" w:rsidP="009D3830">
            <w:pPr>
              <w:widowControl w:val="0"/>
              <w:jc w:val="both"/>
              <w:rPr>
                <w:sz w:val="24"/>
                <w:szCs w:val="24"/>
              </w:rPr>
            </w:pPr>
            <w:r>
              <w:rPr>
                <w:sz w:val="24"/>
                <w:szCs w:val="24"/>
              </w:rPr>
              <w:t>ľudové tradície</w:t>
            </w:r>
          </w:p>
        </w:tc>
        <w:tc>
          <w:tcPr>
            <w:tcW w:w="9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widowControl w:val="0"/>
              <w:rPr>
                <w:sz w:val="24"/>
                <w:szCs w:val="24"/>
              </w:rPr>
            </w:pPr>
            <w:r>
              <w:rPr>
                <w:sz w:val="24"/>
                <w:szCs w:val="24"/>
              </w:rPr>
              <w:t>motivačné metódy</w:t>
            </w:r>
          </w:p>
          <w:p w:rsidR="00C95ADB" w:rsidRDefault="004A66D4" w:rsidP="009D3830">
            <w:pPr>
              <w:widowControl w:val="0"/>
              <w:rPr>
                <w:sz w:val="24"/>
                <w:szCs w:val="24"/>
              </w:rPr>
            </w:pPr>
            <w:r>
              <w:rPr>
                <w:sz w:val="24"/>
                <w:szCs w:val="24"/>
              </w:rPr>
              <w:t>expozičné metódy</w:t>
            </w:r>
          </w:p>
          <w:p w:rsidR="00C95ADB" w:rsidRDefault="004A66D4" w:rsidP="009D3830">
            <w:pPr>
              <w:widowControl w:val="0"/>
              <w:rPr>
                <w:sz w:val="24"/>
                <w:szCs w:val="24"/>
              </w:rPr>
            </w:pPr>
            <w:r>
              <w:rPr>
                <w:sz w:val="24"/>
                <w:szCs w:val="24"/>
              </w:rPr>
              <w:t>práca s knihou, textom a atlasom</w:t>
            </w:r>
          </w:p>
          <w:p w:rsidR="00C95ADB" w:rsidRDefault="004A66D4" w:rsidP="009D3830">
            <w:pPr>
              <w:widowControl w:val="0"/>
              <w:rPr>
                <w:sz w:val="24"/>
                <w:szCs w:val="24"/>
              </w:rPr>
            </w:pPr>
            <w:r>
              <w:rPr>
                <w:sz w:val="24"/>
                <w:szCs w:val="24"/>
              </w:rPr>
              <w:t>IKT</w:t>
            </w:r>
          </w:p>
          <w:p w:rsidR="00C95ADB" w:rsidRDefault="004A66D4" w:rsidP="009D3830">
            <w:pPr>
              <w:widowControl w:val="0"/>
              <w:rPr>
                <w:sz w:val="24"/>
                <w:szCs w:val="24"/>
              </w:rPr>
            </w:pPr>
            <w:r>
              <w:rPr>
                <w:sz w:val="24"/>
                <w:szCs w:val="24"/>
              </w:rPr>
              <w:t>didaktické hry</w:t>
            </w:r>
          </w:p>
          <w:p w:rsidR="00C95ADB" w:rsidRDefault="004A66D4" w:rsidP="009D3830">
            <w:pPr>
              <w:widowControl w:val="0"/>
              <w:jc w:val="both"/>
              <w:rPr>
                <w:sz w:val="24"/>
                <w:szCs w:val="24"/>
              </w:rPr>
            </w:pPr>
            <w:r>
              <w:rPr>
                <w:sz w:val="24"/>
                <w:szCs w:val="24"/>
              </w:rPr>
              <w:t>fixačné metódy</w:t>
            </w:r>
          </w:p>
        </w:tc>
        <w:tc>
          <w:tcPr>
            <w:tcW w:w="19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widowControl w:val="0"/>
              <w:jc w:val="both"/>
              <w:rPr>
                <w:sz w:val="24"/>
                <w:szCs w:val="24"/>
              </w:rPr>
            </w:pPr>
            <w:r>
              <w:rPr>
                <w:sz w:val="24"/>
                <w:szCs w:val="24"/>
              </w:rPr>
              <w:t xml:space="preserve">Vysvetliť dôvody veľkej kultúrnej a náboženskej rôznorodosti obyvateľstva Ázie, zdôvodniť príčiny napätia a nestability v Ázii a identifikovať regióny, ktoré sú nimi ohrozené, uviesť príčiny rýchleho rastu počtu obyvateľov Ázie, pomocou tematickej mapy opísať najhustejšie a najredšie osídlené oblasti Ázie, zhodnotiť vplyv prírodných podmienok na nerovnomerné rozmiestnenie obyvateľstva Ázie, pomocou tematickej mapy vytvoriť zoznam desiatich najväčších miest Ázie („čítanie“ mapy), zdôvodniť veľké rozdiely v hospodárskej vyspelosti štátov Ázie a jej regiónov, uviesť </w:t>
            </w:r>
            <w:r>
              <w:rPr>
                <w:sz w:val="24"/>
                <w:szCs w:val="24"/>
              </w:rPr>
              <w:lastRenderedPageBreak/>
              <w:t>dve najvýznamnejšie hospodárske odvetvia v rozvinutých a dve v menej rozvinutých štátoch Ázie, popísať dôsledky vysokej závislosti štátov z oblasti Perzského zálivu od ťažby a vývozu ropy,</w:t>
            </w:r>
          </w:p>
        </w:tc>
      </w:tr>
    </w:tbl>
    <w:p w:rsidR="00C95ADB" w:rsidRDefault="00C95ADB">
      <w:pPr>
        <w:widowControl w:val="0"/>
        <w:pBdr>
          <w:top w:val="nil"/>
          <w:left w:val="nil"/>
          <w:bottom w:val="nil"/>
          <w:right w:val="nil"/>
          <w:between w:val="nil"/>
        </w:pBdr>
        <w:spacing w:line="276" w:lineRule="auto"/>
        <w:rPr>
          <w:sz w:val="24"/>
          <w:szCs w:val="24"/>
        </w:rPr>
        <w:sectPr w:rsidR="00C95ADB">
          <w:type w:val="continuous"/>
          <w:pgSz w:w="11906" w:h="16838"/>
          <w:pgMar w:top="1418" w:right="1418" w:bottom="1418" w:left="1418" w:header="708" w:footer="708" w:gutter="0"/>
          <w:cols w:space="708" w:equalWidth="0">
            <w:col w:w="9406"/>
          </w:cols>
        </w:sectPr>
      </w:pPr>
    </w:p>
    <w:p w:rsidR="00C95ADB" w:rsidRDefault="00C95ADB">
      <w:pPr>
        <w:widowControl w:val="0"/>
        <w:pBdr>
          <w:top w:val="nil"/>
          <w:left w:val="nil"/>
          <w:bottom w:val="nil"/>
          <w:right w:val="nil"/>
          <w:between w:val="nil"/>
        </w:pBdr>
        <w:spacing w:line="276" w:lineRule="auto"/>
        <w:rPr>
          <w:color w:val="000000"/>
          <w:sz w:val="24"/>
          <w:szCs w:val="24"/>
        </w:rPr>
      </w:pPr>
    </w:p>
    <w:tbl>
      <w:tblPr>
        <w:tblStyle w:val="afffffffff3"/>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4"/>
        <w:gridCol w:w="1727"/>
        <w:gridCol w:w="1693"/>
        <w:gridCol w:w="1761"/>
        <w:gridCol w:w="1061"/>
        <w:gridCol w:w="1730"/>
      </w:tblGrid>
      <w:tr w:rsidR="00C95ADB">
        <w:trPr>
          <w:trHeight w:val="340"/>
        </w:trPr>
        <w:tc>
          <w:tcPr>
            <w:tcW w:w="9396" w:type="dxa"/>
            <w:gridSpan w:val="6"/>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Inovovaný školský vzdelávací program pre 7. ročník – GEOGRAFIA (týždenne 2), spolu 66 hodín</w:t>
            </w:r>
          </w:p>
          <w:p w:rsidR="00C95ADB" w:rsidRDefault="004A66D4">
            <w:pPr>
              <w:pBdr>
                <w:top w:val="nil"/>
                <w:left w:val="nil"/>
                <w:bottom w:val="nil"/>
                <w:right w:val="nil"/>
                <w:between w:val="nil"/>
              </w:pBdr>
              <w:jc w:val="center"/>
              <w:rPr>
                <w:color w:val="000000"/>
                <w:sz w:val="24"/>
                <w:szCs w:val="24"/>
              </w:rPr>
            </w:pPr>
            <w:r>
              <w:rPr>
                <w:color w:val="000000"/>
                <w:sz w:val="24"/>
                <w:szCs w:val="24"/>
              </w:rPr>
              <w:t>Súhrn cieľov a obsahu vzdelávania v 7. ročníku základnej školy vychádzajúc z Inovovaného štátneho vzdelávacieho programu:</w:t>
            </w:r>
          </w:p>
        </w:tc>
      </w:tr>
      <w:tr w:rsidR="00C95ADB">
        <w:trPr>
          <w:trHeight w:val="700"/>
        </w:trPr>
        <w:tc>
          <w:tcPr>
            <w:tcW w:w="1424"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Ciele</w:t>
            </w:r>
          </w:p>
        </w:tc>
        <w:tc>
          <w:tcPr>
            <w:tcW w:w="1727"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Tematický</w:t>
            </w:r>
          </w:p>
          <w:p w:rsidR="00C95ADB" w:rsidRDefault="004A66D4">
            <w:pPr>
              <w:pBdr>
                <w:top w:val="nil"/>
                <w:left w:val="nil"/>
                <w:bottom w:val="nil"/>
                <w:right w:val="nil"/>
                <w:between w:val="nil"/>
              </w:pBdr>
              <w:jc w:val="center"/>
              <w:rPr>
                <w:color w:val="000000"/>
                <w:sz w:val="24"/>
                <w:szCs w:val="24"/>
              </w:rPr>
            </w:pPr>
            <w:r>
              <w:rPr>
                <w:b/>
                <w:color w:val="000000"/>
                <w:sz w:val="24"/>
                <w:szCs w:val="24"/>
              </w:rPr>
              <w:t>celok</w:t>
            </w:r>
          </w:p>
        </w:tc>
        <w:tc>
          <w:tcPr>
            <w:tcW w:w="1693" w:type="dxa"/>
            <w:vAlign w:val="center"/>
          </w:tcPr>
          <w:p w:rsidR="00C95ADB" w:rsidRDefault="004A66D4">
            <w:pPr>
              <w:keepNext/>
              <w:pBdr>
                <w:top w:val="nil"/>
                <w:left w:val="nil"/>
                <w:bottom w:val="nil"/>
                <w:right w:val="nil"/>
                <w:between w:val="nil"/>
              </w:pBdr>
              <w:ind w:left="110" w:hanging="110"/>
              <w:jc w:val="center"/>
              <w:rPr>
                <w:b/>
                <w:color w:val="000000"/>
                <w:sz w:val="24"/>
                <w:szCs w:val="24"/>
              </w:rPr>
            </w:pPr>
            <w:r>
              <w:rPr>
                <w:b/>
                <w:color w:val="000000"/>
                <w:sz w:val="24"/>
                <w:szCs w:val="24"/>
              </w:rPr>
              <w:t>Obsahový štandard (téma)</w:t>
            </w:r>
          </w:p>
        </w:tc>
        <w:tc>
          <w:tcPr>
            <w:tcW w:w="1761"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Predmet,</w:t>
            </w:r>
          </w:p>
          <w:p w:rsidR="00C95ADB" w:rsidRDefault="004A66D4">
            <w:pPr>
              <w:pBdr>
                <w:top w:val="nil"/>
                <w:left w:val="nil"/>
                <w:bottom w:val="nil"/>
                <w:right w:val="nil"/>
                <w:between w:val="nil"/>
              </w:pBdr>
              <w:jc w:val="center"/>
              <w:rPr>
                <w:color w:val="000000"/>
                <w:sz w:val="24"/>
                <w:szCs w:val="24"/>
              </w:rPr>
            </w:pPr>
            <w:r>
              <w:rPr>
                <w:b/>
                <w:color w:val="000000"/>
                <w:sz w:val="24"/>
                <w:szCs w:val="24"/>
              </w:rPr>
              <w:t>medzipredmetové</w:t>
            </w:r>
          </w:p>
          <w:p w:rsidR="00C95ADB" w:rsidRDefault="004A66D4">
            <w:pPr>
              <w:pBdr>
                <w:top w:val="nil"/>
                <w:left w:val="nil"/>
                <w:bottom w:val="nil"/>
                <w:right w:val="nil"/>
                <w:between w:val="nil"/>
              </w:pBdr>
              <w:jc w:val="center"/>
              <w:rPr>
                <w:color w:val="000000"/>
                <w:sz w:val="24"/>
                <w:szCs w:val="24"/>
              </w:rPr>
            </w:pPr>
            <w:r>
              <w:rPr>
                <w:b/>
                <w:color w:val="000000"/>
                <w:sz w:val="24"/>
                <w:szCs w:val="24"/>
              </w:rPr>
              <w:t>vzťahy,</w:t>
            </w:r>
          </w:p>
          <w:p w:rsidR="00C95ADB" w:rsidRDefault="004A66D4">
            <w:pPr>
              <w:pBdr>
                <w:top w:val="nil"/>
                <w:left w:val="nil"/>
                <w:bottom w:val="nil"/>
                <w:right w:val="nil"/>
                <w:between w:val="nil"/>
              </w:pBdr>
              <w:jc w:val="center"/>
              <w:rPr>
                <w:color w:val="000000"/>
                <w:sz w:val="24"/>
                <w:szCs w:val="24"/>
              </w:rPr>
            </w:pPr>
            <w:r>
              <w:rPr>
                <w:b/>
                <w:color w:val="000000"/>
                <w:sz w:val="24"/>
                <w:szCs w:val="24"/>
              </w:rPr>
              <w:t>prierezová téma</w:t>
            </w:r>
          </w:p>
        </w:tc>
        <w:tc>
          <w:tcPr>
            <w:tcW w:w="1061"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Metódy</w:t>
            </w:r>
          </w:p>
        </w:tc>
        <w:tc>
          <w:tcPr>
            <w:tcW w:w="1730"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Výkonový štandard</w:t>
            </w:r>
          </w:p>
          <w:p w:rsidR="00C95ADB" w:rsidRDefault="004A66D4">
            <w:pPr>
              <w:pBdr>
                <w:top w:val="nil"/>
                <w:left w:val="nil"/>
                <w:bottom w:val="nil"/>
                <w:right w:val="nil"/>
                <w:between w:val="nil"/>
              </w:pBdr>
              <w:jc w:val="center"/>
              <w:rPr>
                <w:color w:val="000000"/>
                <w:sz w:val="24"/>
                <w:szCs w:val="24"/>
              </w:rPr>
            </w:pPr>
            <w:r>
              <w:rPr>
                <w:b/>
                <w:color w:val="000000"/>
                <w:sz w:val="24"/>
                <w:szCs w:val="24"/>
              </w:rPr>
              <w:t>(konkrétny</w:t>
            </w:r>
          </w:p>
          <w:p w:rsidR="00C95ADB" w:rsidRDefault="004A66D4">
            <w:pPr>
              <w:pBdr>
                <w:top w:val="nil"/>
                <w:left w:val="nil"/>
                <w:bottom w:val="nil"/>
                <w:right w:val="nil"/>
                <w:between w:val="nil"/>
              </w:pBdr>
              <w:jc w:val="center"/>
              <w:rPr>
                <w:color w:val="000000"/>
                <w:sz w:val="24"/>
                <w:szCs w:val="24"/>
              </w:rPr>
            </w:pPr>
            <w:r>
              <w:rPr>
                <w:b/>
                <w:color w:val="000000"/>
                <w:sz w:val="24"/>
                <w:szCs w:val="24"/>
              </w:rPr>
              <w:t>výstup)</w:t>
            </w:r>
          </w:p>
        </w:tc>
      </w:tr>
      <w:tr w:rsidR="00C95ADB">
        <w:trPr>
          <w:trHeight w:val="80"/>
        </w:trPr>
        <w:tc>
          <w:tcPr>
            <w:tcW w:w="1424" w:type="dxa"/>
          </w:tcPr>
          <w:p w:rsidR="00C95ADB" w:rsidRDefault="004A66D4">
            <w:pPr>
              <w:pBdr>
                <w:top w:val="nil"/>
                <w:left w:val="nil"/>
                <w:bottom w:val="nil"/>
                <w:right w:val="nil"/>
                <w:between w:val="nil"/>
              </w:pBdr>
              <w:jc w:val="center"/>
              <w:rPr>
                <w:color w:val="000000"/>
                <w:sz w:val="24"/>
                <w:szCs w:val="24"/>
              </w:rPr>
            </w:pPr>
            <w:r>
              <w:rPr>
                <w:color w:val="000000"/>
                <w:sz w:val="24"/>
                <w:szCs w:val="24"/>
              </w:rPr>
              <w:t>Vedieť čítať a interpretovať údaje z máp, plánov a iných zdrojov.</w:t>
            </w:r>
          </w:p>
          <w:p w:rsidR="00C95ADB" w:rsidRDefault="00C95ADB">
            <w:pPr>
              <w:pBdr>
                <w:top w:val="nil"/>
                <w:left w:val="nil"/>
                <w:bottom w:val="nil"/>
                <w:right w:val="nil"/>
                <w:between w:val="nil"/>
              </w:pBdr>
              <w:jc w:val="center"/>
              <w:rPr>
                <w:color w:val="000000"/>
                <w:sz w:val="24"/>
                <w:szCs w:val="24"/>
              </w:rPr>
            </w:pPr>
          </w:p>
        </w:tc>
        <w:tc>
          <w:tcPr>
            <w:tcW w:w="1727" w:type="dxa"/>
          </w:tcPr>
          <w:p w:rsidR="00C95ADB" w:rsidRDefault="004A66D4">
            <w:pPr>
              <w:pBdr>
                <w:top w:val="nil"/>
                <w:left w:val="nil"/>
                <w:bottom w:val="nil"/>
                <w:right w:val="nil"/>
                <w:between w:val="nil"/>
              </w:pBdr>
              <w:jc w:val="center"/>
              <w:rPr>
                <w:color w:val="000000"/>
                <w:sz w:val="24"/>
                <w:szCs w:val="24"/>
              </w:rPr>
            </w:pPr>
            <w:r>
              <w:rPr>
                <w:b/>
                <w:color w:val="000000"/>
                <w:sz w:val="24"/>
                <w:szCs w:val="24"/>
              </w:rPr>
              <w:t xml:space="preserve">Európa náš svetadiel </w:t>
            </w:r>
          </w:p>
        </w:tc>
        <w:tc>
          <w:tcPr>
            <w:tcW w:w="1693" w:type="dxa"/>
          </w:tcPr>
          <w:p w:rsidR="00C95ADB" w:rsidRDefault="00C95ADB">
            <w:pPr>
              <w:pBdr>
                <w:top w:val="nil"/>
                <w:left w:val="nil"/>
                <w:bottom w:val="nil"/>
                <w:right w:val="nil"/>
                <w:between w:val="nil"/>
              </w:pBdr>
              <w:jc w:val="center"/>
              <w:rPr>
                <w:color w:val="000000"/>
                <w:sz w:val="24"/>
                <w:szCs w:val="24"/>
              </w:rPr>
            </w:pPr>
          </w:p>
        </w:tc>
        <w:tc>
          <w:tcPr>
            <w:tcW w:w="1761" w:type="dxa"/>
          </w:tcPr>
          <w:p w:rsidR="00C95ADB" w:rsidRDefault="00C95ADB">
            <w:pPr>
              <w:pBdr>
                <w:top w:val="nil"/>
                <w:left w:val="nil"/>
                <w:bottom w:val="nil"/>
                <w:right w:val="nil"/>
                <w:between w:val="nil"/>
              </w:pBdr>
              <w:jc w:val="center"/>
              <w:rPr>
                <w:color w:val="000000"/>
                <w:sz w:val="24"/>
                <w:szCs w:val="24"/>
              </w:rPr>
            </w:pPr>
          </w:p>
        </w:tc>
        <w:tc>
          <w:tcPr>
            <w:tcW w:w="1061" w:type="dxa"/>
          </w:tcPr>
          <w:p w:rsidR="00C95ADB" w:rsidRDefault="00C95ADB">
            <w:pPr>
              <w:pBdr>
                <w:top w:val="nil"/>
                <w:left w:val="nil"/>
                <w:bottom w:val="nil"/>
                <w:right w:val="nil"/>
                <w:between w:val="nil"/>
              </w:pBdr>
              <w:jc w:val="center"/>
              <w:rPr>
                <w:color w:val="000000"/>
                <w:sz w:val="24"/>
                <w:szCs w:val="24"/>
              </w:rPr>
            </w:pPr>
          </w:p>
        </w:tc>
        <w:tc>
          <w:tcPr>
            <w:tcW w:w="1730" w:type="dxa"/>
          </w:tcPr>
          <w:p w:rsidR="00C95ADB" w:rsidRDefault="00C95ADB">
            <w:pPr>
              <w:pBdr>
                <w:top w:val="nil"/>
                <w:left w:val="nil"/>
                <w:bottom w:val="nil"/>
                <w:right w:val="nil"/>
                <w:between w:val="nil"/>
              </w:pBdr>
              <w:jc w:val="center"/>
              <w:rPr>
                <w:color w:val="000000"/>
                <w:sz w:val="24"/>
                <w:szCs w:val="24"/>
              </w:rPr>
            </w:pPr>
          </w:p>
        </w:tc>
      </w:tr>
      <w:tr w:rsidR="00C95ADB">
        <w:trPr>
          <w:trHeight w:val="80"/>
        </w:trPr>
        <w:tc>
          <w:tcPr>
            <w:tcW w:w="1424" w:type="dxa"/>
          </w:tcPr>
          <w:p w:rsidR="00C95ADB" w:rsidRDefault="00C95ADB">
            <w:pPr>
              <w:pBdr>
                <w:top w:val="nil"/>
                <w:left w:val="nil"/>
                <w:bottom w:val="nil"/>
                <w:right w:val="nil"/>
                <w:between w:val="nil"/>
              </w:pBdr>
              <w:jc w:val="center"/>
              <w:rPr>
                <w:color w:val="000000"/>
                <w:sz w:val="24"/>
                <w:szCs w:val="24"/>
              </w:rPr>
            </w:pPr>
          </w:p>
        </w:tc>
        <w:tc>
          <w:tcPr>
            <w:tcW w:w="1727" w:type="dxa"/>
          </w:tcPr>
          <w:p w:rsidR="00C95ADB" w:rsidRDefault="004A66D4">
            <w:pPr>
              <w:pBdr>
                <w:top w:val="nil"/>
                <w:left w:val="nil"/>
                <w:bottom w:val="nil"/>
                <w:right w:val="nil"/>
                <w:between w:val="nil"/>
              </w:pBdr>
              <w:rPr>
                <w:color w:val="000000"/>
                <w:sz w:val="24"/>
                <w:szCs w:val="24"/>
              </w:rPr>
            </w:pPr>
            <w:r>
              <w:rPr>
                <w:b/>
                <w:color w:val="000000"/>
                <w:sz w:val="24"/>
                <w:szCs w:val="24"/>
              </w:rPr>
              <w:t xml:space="preserve">Základné informácie o regióne v kontexte planéty Zem </w:t>
            </w:r>
          </w:p>
          <w:p w:rsidR="00C95ADB" w:rsidRDefault="00C95ADB">
            <w:pPr>
              <w:pBdr>
                <w:top w:val="nil"/>
                <w:left w:val="nil"/>
                <w:bottom w:val="nil"/>
                <w:right w:val="nil"/>
                <w:between w:val="nil"/>
              </w:pBdr>
              <w:jc w:val="center"/>
              <w:rPr>
                <w:color w:val="000000"/>
                <w:sz w:val="24"/>
                <w:szCs w:val="24"/>
              </w:rPr>
            </w:pPr>
          </w:p>
        </w:tc>
        <w:tc>
          <w:tcPr>
            <w:tcW w:w="1693" w:type="dxa"/>
          </w:tcPr>
          <w:p w:rsidR="00C95ADB" w:rsidRDefault="004A66D4">
            <w:pPr>
              <w:pBdr>
                <w:top w:val="nil"/>
                <w:left w:val="nil"/>
                <w:bottom w:val="nil"/>
                <w:right w:val="nil"/>
                <w:between w:val="nil"/>
              </w:pBdr>
              <w:rPr>
                <w:color w:val="000000"/>
                <w:sz w:val="24"/>
                <w:szCs w:val="24"/>
              </w:rPr>
            </w:pPr>
            <w:r>
              <w:rPr>
                <w:b/>
                <w:color w:val="000000"/>
                <w:sz w:val="24"/>
                <w:szCs w:val="24"/>
              </w:rPr>
              <w:t>Poloha</w:t>
            </w:r>
            <w:r>
              <w:rPr>
                <w:color w:val="000000"/>
                <w:sz w:val="24"/>
                <w:szCs w:val="24"/>
              </w:rPr>
              <w:t xml:space="preserve">, zobrazenie Európy na mapách – Európa na severnej pologuli - Škandinávsky polostrov, Pyrenejský polostrov, Apeninský </w:t>
            </w:r>
            <w:r>
              <w:rPr>
                <w:color w:val="000000"/>
                <w:sz w:val="24"/>
                <w:szCs w:val="24"/>
              </w:rPr>
              <w:lastRenderedPageBreak/>
              <w:t>polostrov, Jutský polostrov, Balkánsky polostrov, Britské ostrovy, Island, Sicília, Korzika, Sardínia, Kréta, Stredozemné more, Severné more, Čierne more, Baltské more, Lamanšský prieliv, Gibraltársky prieliv, Atlantický oceán.</w:t>
            </w:r>
          </w:p>
          <w:p w:rsidR="00C95ADB" w:rsidRDefault="00C95ADB">
            <w:pPr>
              <w:pBdr>
                <w:top w:val="nil"/>
                <w:left w:val="nil"/>
                <w:bottom w:val="nil"/>
                <w:right w:val="nil"/>
                <w:between w:val="nil"/>
              </w:pBdr>
              <w:jc w:val="center"/>
              <w:rPr>
                <w:color w:val="000000"/>
                <w:sz w:val="24"/>
                <w:szCs w:val="24"/>
              </w:rPr>
            </w:pPr>
          </w:p>
        </w:tc>
        <w:tc>
          <w:tcPr>
            <w:tcW w:w="1761" w:type="dxa"/>
          </w:tcPr>
          <w:p w:rsidR="00C95ADB" w:rsidRDefault="004A66D4">
            <w:pPr>
              <w:pBdr>
                <w:top w:val="nil"/>
                <w:left w:val="nil"/>
                <w:bottom w:val="nil"/>
                <w:right w:val="nil"/>
                <w:between w:val="nil"/>
              </w:pBdr>
              <w:rPr>
                <w:color w:val="000000"/>
                <w:sz w:val="24"/>
                <w:szCs w:val="24"/>
              </w:rPr>
            </w:pPr>
            <w:r>
              <w:rPr>
                <w:color w:val="000000"/>
                <w:sz w:val="24"/>
                <w:szCs w:val="24"/>
              </w:rPr>
              <w:lastRenderedPageBreak/>
              <w:t>matematika</w:t>
            </w:r>
          </w:p>
          <w:p w:rsidR="00C95ADB" w:rsidRDefault="004A66D4">
            <w:pPr>
              <w:pBdr>
                <w:top w:val="nil"/>
                <w:left w:val="nil"/>
                <w:bottom w:val="nil"/>
                <w:right w:val="nil"/>
                <w:between w:val="nil"/>
              </w:pBdr>
              <w:rPr>
                <w:color w:val="000000"/>
                <w:sz w:val="24"/>
                <w:szCs w:val="24"/>
              </w:rPr>
            </w:pPr>
            <w:r>
              <w:rPr>
                <w:color w:val="000000"/>
                <w:sz w:val="24"/>
                <w:szCs w:val="24"/>
              </w:rPr>
              <w:t>informatika</w:t>
            </w: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color w:val="000000"/>
                <w:sz w:val="24"/>
                <w:szCs w:val="24"/>
              </w:rPr>
              <w:t>osobnostný a sociálny rozvoj</w:t>
            </w: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color w:val="000000"/>
                <w:sz w:val="24"/>
                <w:szCs w:val="24"/>
              </w:rPr>
              <w:lastRenderedPageBreak/>
              <w:t>environmentálna výchova</w:t>
            </w: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jc w:val="center"/>
              <w:rPr>
                <w:color w:val="000000"/>
                <w:sz w:val="24"/>
                <w:szCs w:val="24"/>
              </w:rPr>
            </w:pPr>
          </w:p>
        </w:tc>
        <w:tc>
          <w:tcPr>
            <w:tcW w:w="1061" w:type="dxa"/>
          </w:tcPr>
          <w:p w:rsidR="00C95ADB" w:rsidRDefault="004A66D4">
            <w:pPr>
              <w:pBdr>
                <w:top w:val="nil"/>
                <w:left w:val="nil"/>
                <w:bottom w:val="nil"/>
                <w:right w:val="nil"/>
                <w:between w:val="nil"/>
              </w:pBdr>
              <w:rPr>
                <w:color w:val="000000"/>
                <w:sz w:val="24"/>
                <w:szCs w:val="24"/>
              </w:rPr>
            </w:pPr>
            <w:r>
              <w:rPr>
                <w:color w:val="000000"/>
                <w:sz w:val="24"/>
                <w:szCs w:val="24"/>
              </w:rPr>
              <w:lastRenderedPageBreak/>
              <w:t>motivačné metódy</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color w:val="000000"/>
                <w:sz w:val="24"/>
                <w:szCs w:val="24"/>
              </w:rPr>
              <w:t>expozičné metódy</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color w:val="000000"/>
                <w:sz w:val="24"/>
                <w:szCs w:val="24"/>
              </w:rPr>
              <w:t xml:space="preserve">práca s knihou, textom </w:t>
            </w:r>
            <w:r>
              <w:rPr>
                <w:color w:val="000000"/>
                <w:sz w:val="24"/>
                <w:szCs w:val="24"/>
              </w:rPr>
              <w:lastRenderedPageBreak/>
              <w:t>a atlasom</w:t>
            </w: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fixačné metódy</w:t>
            </w:r>
          </w:p>
        </w:tc>
        <w:tc>
          <w:tcPr>
            <w:tcW w:w="1730" w:type="dxa"/>
          </w:tcPr>
          <w:p w:rsidR="00C95ADB" w:rsidRDefault="004A66D4">
            <w:pPr>
              <w:pBdr>
                <w:top w:val="nil"/>
                <w:left w:val="nil"/>
                <w:bottom w:val="nil"/>
                <w:right w:val="nil"/>
                <w:between w:val="nil"/>
              </w:pBdr>
              <w:rPr>
                <w:color w:val="000000"/>
                <w:sz w:val="24"/>
                <w:szCs w:val="24"/>
              </w:rPr>
            </w:pPr>
            <w:r>
              <w:rPr>
                <w:color w:val="000000"/>
                <w:sz w:val="24"/>
                <w:szCs w:val="24"/>
              </w:rPr>
              <w:lastRenderedPageBreak/>
              <w:t>- poznať rozlohu Európy; pomocou mapy určiť hranice medzi</w:t>
            </w:r>
          </w:p>
          <w:p w:rsidR="00C95ADB" w:rsidRDefault="004A66D4">
            <w:pPr>
              <w:pBdr>
                <w:top w:val="nil"/>
                <w:left w:val="nil"/>
                <w:bottom w:val="nil"/>
                <w:right w:val="nil"/>
                <w:between w:val="nil"/>
              </w:pBdr>
              <w:rPr>
                <w:color w:val="000000"/>
                <w:sz w:val="24"/>
                <w:szCs w:val="24"/>
              </w:rPr>
            </w:pPr>
            <w:r>
              <w:rPr>
                <w:color w:val="000000"/>
                <w:sz w:val="24"/>
                <w:szCs w:val="24"/>
              </w:rPr>
              <w:t xml:space="preserve">  Európou a Áziou</w:t>
            </w:r>
          </w:p>
          <w:p w:rsidR="00C95ADB" w:rsidRDefault="004A66D4">
            <w:pPr>
              <w:pBdr>
                <w:top w:val="nil"/>
                <w:left w:val="nil"/>
                <w:bottom w:val="nil"/>
                <w:right w:val="nil"/>
                <w:between w:val="nil"/>
              </w:pBdr>
              <w:rPr>
                <w:color w:val="000000"/>
                <w:sz w:val="24"/>
                <w:szCs w:val="24"/>
              </w:rPr>
            </w:pPr>
            <w:r>
              <w:rPr>
                <w:color w:val="000000"/>
                <w:sz w:val="24"/>
                <w:szCs w:val="24"/>
              </w:rPr>
              <w:t>- určiť polohu svetadiela geografickými súradnicami</w:t>
            </w:r>
          </w:p>
          <w:p w:rsidR="00C95ADB" w:rsidRDefault="004A66D4">
            <w:pPr>
              <w:pBdr>
                <w:top w:val="nil"/>
                <w:left w:val="nil"/>
                <w:bottom w:val="nil"/>
                <w:right w:val="nil"/>
                <w:between w:val="nil"/>
              </w:pBdr>
              <w:rPr>
                <w:color w:val="000000"/>
                <w:sz w:val="24"/>
                <w:szCs w:val="24"/>
              </w:rPr>
            </w:pPr>
            <w:r>
              <w:rPr>
                <w:color w:val="000000"/>
                <w:sz w:val="24"/>
                <w:szCs w:val="24"/>
              </w:rPr>
              <w:lastRenderedPageBreak/>
              <w:t>- určiť polohu svetadiela vzhľadom na rovník, nultý poludník,</w:t>
            </w:r>
          </w:p>
          <w:p w:rsidR="00C95ADB" w:rsidRDefault="004A66D4">
            <w:pPr>
              <w:pBdr>
                <w:top w:val="nil"/>
                <w:left w:val="nil"/>
                <w:bottom w:val="nil"/>
                <w:right w:val="nil"/>
                <w:between w:val="nil"/>
              </w:pBdr>
              <w:rPr>
                <w:color w:val="000000"/>
                <w:sz w:val="24"/>
                <w:szCs w:val="24"/>
              </w:rPr>
            </w:pPr>
            <w:r>
              <w:rPr>
                <w:color w:val="000000"/>
                <w:sz w:val="24"/>
                <w:szCs w:val="24"/>
              </w:rPr>
              <w:t xml:space="preserve">  severnú polárnu kružnicu</w:t>
            </w:r>
          </w:p>
          <w:p w:rsidR="00C95ADB" w:rsidRDefault="004A66D4">
            <w:pPr>
              <w:pBdr>
                <w:top w:val="nil"/>
                <w:left w:val="nil"/>
                <w:bottom w:val="nil"/>
                <w:right w:val="nil"/>
                <w:between w:val="nil"/>
              </w:pBdr>
              <w:rPr>
                <w:color w:val="000000"/>
                <w:sz w:val="24"/>
                <w:szCs w:val="24"/>
              </w:rPr>
            </w:pPr>
            <w:r>
              <w:rPr>
                <w:color w:val="000000"/>
                <w:sz w:val="24"/>
                <w:szCs w:val="24"/>
              </w:rPr>
              <w:t>- určiť polohu Európy vzhľadom na ostatné svetadiely</w:t>
            </w:r>
          </w:p>
          <w:p w:rsidR="00C95ADB" w:rsidRDefault="004A66D4">
            <w:pPr>
              <w:pBdr>
                <w:top w:val="nil"/>
                <w:left w:val="nil"/>
                <w:bottom w:val="nil"/>
                <w:right w:val="nil"/>
                <w:between w:val="nil"/>
              </w:pBdr>
              <w:rPr>
                <w:color w:val="000000"/>
                <w:sz w:val="24"/>
                <w:szCs w:val="24"/>
              </w:rPr>
            </w:pPr>
            <w:r>
              <w:rPr>
                <w:color w:val="000000"/>
                <w:sz w:val="24"/>
                <w:szCs w:val="24"/>
              </w:rPr>
              <w:t>- porovnať rozlohu svetadielu s ostatnými  svetadielmi</w:t>
            </w:r>
          </w:p>
          <w:p w:rsidR="00C95ADB" w:rsidRDefault="00C95ADB">
            <w:pPr>
              <w:pBdr>
                <w:top w:val="nil"/>
                <w:left w:val="nil"/>
                <w:bottom w:val="nil"/>
                <w:right w:val="nil"/>
                <w:between w:val="nil"/>
              </w:pBdr>
              <w:jc w:val="center"/>
              <w:rPr>
                <w:color w:val="000000"/>
                <w:sz w:val="24"/>
                <w:szCs w:val="24"/>
              </w:rPr>
            </w:pPr>
          </w:p>
        </w:tc>
      </w:tr>
      <w:tr w:rsidR="00C95ADB" w:rsidTr="009D3830">
        <w:trPr>
          <w:trHeight w:val="5696"/>
        </w:trPr>
        <w:tc>
          <w:tcPr>
            <w:tcW w:w="1424" w:type="dxa"/>
          </w:tcPr>
          <w:p w:rsidR="00C95ADB" w:rsidRDefault="004A66D4">
            <w:pPr>
              <w:pBdr>
                <w:top w:val="nil"/>
                <w:left w:val="nil"/>
                <w:bottom w:val="nil"/>
                <w:right w:val="nil"/>
                <w:between w:val="nil"/>
              </w:pBdr>
              <w:jc w:val="center"/>
              <w:rPr>
                <w:color w:val="000000"/>
                <w:sz w:val="24"/>
                <w:szCs w:val="24"/>
              </w:rPr>
            </w:pPr>
            <w:r>
              <w:rPr>
                <w:color w:val="000000"/>
                <w:sz w:val="24"/>
                <w:szCs w:val="24"/>
              </w:rPr>
              <w:t>Vedieť čítať a interpretovať údaje z máp, plánov a iných zdrojov.</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tc>
        <w:tc>
          <w:tcPr>
            <w:tcW w:w="1727" w:type="dxa"/>
          </w:tcPr>
          <w:p w:rsidR="00C95ADB" w:rsidRDefault="004A66D4">
            <w:pPr>
              <w:pBdr>
                <w:top w:val="nil"/>
                <w:left w:val="nil"/>
                <w:bottom w:val="nil"/>
                <w:right w:val="nil"/>
                <w:between w:val="nil"/>
              </w:pBdr>
              <w:jc w:val="center"/>
              <w:rPr>
                <w:color w:val="000000"/>
                <w:sz w:val="24"/>
                <w:szCs w:val="24"/>
              </w:rPr>
            </w:pPr>
            <w:r>
              <w:rPr>
                <w:b/>
                <w:color w:val="000000"/>
                <w:sz w:val="24"/>
                <w:szCs w:val="24"/>
              </w:rPr>
              <w:t xml:space="preserve">Objavovanie prírodných a človekom vytvorených osobitostí regiónu a ich porovnanie so Slovenskom (miestnou krajinou </w:t>
            </w:r>
          </w:p>
          <w:p w:rsidR="00C95ADB" w:rsidRDefault="00C95ADB">
            <w:pPr>
              <w:pBdr>
                <w:top w:val="nil"/>
                <w:left w:val="nil"/>
                <w:bottom w:val="nil"/>
                <w:right w:val="nil"/>
                <w:between w:val="nil"/>
              </w:pBdr>
              <w:jc w:val="center"/>
              <w:rPr>
                <w:color w:val="000000"/>
                <w:sz w:val="24"/>
                <w:szCs w:val="24"/>
              </w:rPr>
            </w:pPr>
          </w:p>
        </w:tc>
        <w:tc>
          <w:tcPr>
            <w:tcW w:w="1693" w:type="dxa"/>
          </w:tcPr>
          <w:p w:rsidR="00C95ADB" w:rsidRDefault="004A66D4">
            <w:pPr>
              <w:pBdr>
                <w:top w:val="nil"/>
                <w:left w:val="nil"/>
                <w:bottom w:val="nil"/>
                <w:right w:val="nil"/>
                <w:between w:val="nil"/>
              </w:pBdr>
              <w:jc w:val="center"/>
              <w:rPr>
                <w:color w:val="000000"/>
                <w:sz w:val="24"/>
                <w:szCs w:val="24"/>
              </w:rPr>
            </w:pPr>
            <w:r>
              <w:rPr>
                <w:b/>
                <w:color w:val="000000"/>
                <w:sz w:val="24"/>
                <w:szCs w:val="24"/>
              </w:rPr>
              <w:t>Povrch</w:t>
            </w:r>
            <w:r>
              <w:rPr>
                <w:color w:val="000000"/>
                <w:sz w:val="24"/>
                <w:szCs w:val="24"/>
              </w:rPr>
              <w:t xml:space="preserve"> - Alpy, Pyreneje, Karpaty, Apeniny, Škandinávske vrchy, nížiny a kotliny </w:t>
            </w:r>
          </w:p>
          <w:p w:rsidR="00C95ADB" w:rsidRDefault="004A66D4">
            <w:pPr>
              <w:pBdr>
                <w:top w:val="nil"/>
                <w:left w:val="nil"/>
                <w:bottom w:val="nil"/>
                <w:right w:val="nil"/>
                <w:between w:val="nil"/>
              </w:pBdr>
              <w:jc w:val="center"/>
              <w:rPr>
                <w:color w:val="000000"/>
                <w:sz w:val="24"/>
                <w:szCs w:val="24"/>
              </w:rPr>
            </w:pPr>
            <w:r>
              <w:rPr>
                <w:color w:val="000000"/>
                <w:sz w:val="24"/>
                <w:szCs w:val="24"/>
              </w:rPr>
              <w:t>Panónska panva, Alpy, Pyreneje, Karpaty, Škandinávske vrchy, Ural, Mont Blanc, Etna, Vezuv, Východoeurópska nížina</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b/>
                <w:color w:val="000000"/>
                <w:sz w:val="24"/>
                <w:szCs w:val="24"/>
              </w:rPr>
              <w:t>Vodstvo</w:t>
            </w:r>
            <w:r>
              <w:rPr>
                <w:color w:val="000000"/>
                <w:sz w:val="24"/>
                <w:szCs w:val="24"/>
              </w:rPr>
              <w:t xml:space="preserve"> v Európe, hlavné európske rozvodie, rieky, jazerá, vodné nádrže -</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b/>
                <w:color w:val="000000"/>
                <w:sz w:val="24"/>
                <w:szCs w:val="24"/>
              </w:rPr>
              <w:t xml:space="preserve">Podnebie </w:t>
            </w:r>
            <w:r>
              <w:rPr>
                <w:color w:val="000000"/>
                <w:sz w:val="24"/>
                <w:szCs w:val="24"/>
              </w:rPr>
              <w:t xml:space="preserve">– klimatické diagramy z rôznych častí Európy </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b/>
                <w:color w:val="000000"/>
                <w:sz w:val="24"/>
                <w:szCs w:val="24"/>
              </w:rPr>
              <w:t>Obyvateľstvo</w:t>
            </w:r>
            <w:r>
              <w:rPr>
                <w:color w:val="000000"/>
                <w:sz w:val="24"/>
                <w:szCs w:val="24"/>
              </w:rPr>
              <w:t xml:space="preserve"> Európy, náboženstvá </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b/>
                <w:color w:val="000000"/>
                <w:sz w:val="24"/>
                <w:szCs w:val="24"/>
              </w:rPr>
              <w:t>Hospodárstvo</w:t>
            </w:r>
            <w:r>
              <w:rPr>
                <w:color w:val="000000"/>
                <w:sz w:val="24"/>
                <w:szCs w:val="24"/>
              </w:rPr>
              <w:t xml:space="preserve"> Európy (stručne)</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Štáty podľa regiónov Európy a ich veľké mestá </w:t>
            </w:r>
          </w:p>
          <w:p w:rsidR="00C95ADB" w:rsidRDefault="004A66D4">
            <w:pPr>
              <w:pBdr>
                <w:top w:val="nil"/>
                <w:left w:val="nil"/>
                <w:bottom w:val="nil"/>
                <w:right w:val="nil"/>
                <w:between w:val="nil"/>
              </w:pBdr>
              <w:jc w:val="center"/>
              <w:rPr>
                <w:color w:val="000000"/>
                <w:sz w:val="24"/>
                <w:szCs w:val="24"/>
              </w:rPr>
            </w:pPr>
            <w:r>
              <w:rPr>
                <w:b/>
                <w:color w:val="000000"/>
                <w:sz w:val="24"/>
                <w:szCs w:val="24"/>
              </w:rPr>
              <w:t>Členenie Európy</w:t>
            </w:r>
            <w:r>
              <w:rPr>
                <w:color w:val="000000"/>
                <w:sz w:val="24"/>
                <w:szCs w:val="24"/>
              </w:rPr>
              <w:t xml:space="preserve"> na časti – južná, juhovýchodná, </w:t>
            </w:r>
            <w:r>
              <w:rPr>
                <w:color w:val="000000"/>
                <w:sz w:val="24"/>
                <w:szCs w:val="24"/>
              </w:rPr>
              <w:lastRenderedPageBreak/>
              <w:t xml:space="preserve">východná, severná, stredná, západná </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Cestovanie po prírodných krásach stredomorská oblasť, alpská oblasť, škandinávska oblasť, stredná Európa, významné mestá </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tc>
        <w:tc>
          <w:tcPr>
            <w:tcW w:w="1761" w:type="dxa"/>
          </w:tcPr>
          <w:p w:rsidR="00C95ADB" w:rsidRDefault="004A66D4">
            <w:pPr>
              <w:pBdr>
                <w:top w:val="nil"/>
                <w:left w:val="nil"/>
                <w:bottom w:val="nil"/>
                <w:right w:val="nil"/>
                <w:between w:val="nil"/>
              </w:pBdr>
              <w:jc w:val="center"/>
              <w:rPr>
                <w:color w:val="000000"/>
                <w:sz w:val="24"/>
                <w:szCs w:val="24"/>
              </w:rPr>
            </w:pPr>
            <w:r>
              <w:rPr>
                <w:color w:val="000000"/>
                <w:sz w:val="24"/>
                <w:szCs w:val="24"/>
              </w:rPr>
              <w:lastRenderedPageBreak/>
              <w:t>matematika</w:t>
            </w:r>
          </w:p>
          <w:p w:rsidR="00C95ADB" w:rsidRDefault="004A66D4">
            <w:pPr>
              <w:pBdr>
                <w:top w:val="nil"/>
                <w:left w:val="nil"/>
                <w:bottom w:val="nil"/>
                <w:right w:val="nil"/>
                <w:between w:val="nil"/>
              </w:pBdr>
              <w:jc w:val="center"/>
              <w:rPr>
                <w:color w:val="000000"/>
                <w:sz w:val="24"/>
                <w:szCs w:val="24"/>
              </w:rPr>
            </w:pPr>
            <w:r>
              <w:rPr>
                <w:color w:val="000000"/>
                <w:sz w:val="24"/>
                <w:szCs w:val="24"/>
              </w:rPr>
              <w:t>informatika</w:t>
            </w:r>
          </w:p>
          <w:p w:rsidR="00C95ADB" w:rsidRDefault="004A66D4">
            <w:pPr>
              <w:pBdr>
                <w:top w:val="nil"/>
                <w:left w:val="nil"/>
                <w:bottom w:val="nil"/>
                <w:right w:val="nil"/>
                <w:between w:val="nil"/>
              </w:pBdr>
              <w:jc w:val="center"/>
              <w:rPr>
                <w:color w:val="000000"/>
                <w:sz w:val="24"/>
                <w:szCs w:val="24"/>
              </w:rPr>
            </w:pPr>
            <w:r>
              <w:rPr>
                <w:color w:val="000000"/>
                <w:sz w:val="24"/>
                <w:szCs w:val="24"/>
              </w:rPr>
              <w:t>biológia</w:t>
            </w:r>
          </w:p>
          <w:p w:rsidR="00C95ADB" w:rsidRDefault="004A66D4">
            <w:pPr>
              <w:pBdr>
                <w:top w:val="nil"/>
                <w:left w:val="nil"/>
                <w:bottom w:val="nil"/>
                <w:right w:val="nil"/>
                <w:between w:val="nil"/>
              </w:pBdr>
              <w:jc w:val="center"/>
              <w:rPr>
                <w:color w:val="000000"/>
                <w:sz w:val="24"/>
                <w:szCs w:val="24"/>
              </w:rPr>
            </w:pPr>
            <w:r>
              <w:rPr>
                <w:color w:val="000000"/>
                <w:sz w:val="24"/>
                <w:szCs w:val="24"/>
              </w:rPr>
              <w:t>environmentálna výchova</w:t>
            </w:r>
          </w:p>
          <w:p w:rsidR="00C95ADB" w:rsidRDefault="004A66D4">
            <w:pPr>
              <w:pBdr>
                <w:top w:val="nil"/>
                <w:left w:val="nil"/>
                <w:bottom w:val="nil"/>
                <w:right w:val="nil"/>
                <w:between w:val="nil"/>
              </w:pBdr>
              <w:jc w:val="center"/>
              <w:rPr>
                <w:color w:val="000000"/>
                <w:sz w:val="24"/>
                <w:szCs w:val="24"/>
              </w:rPr>
            </w:pPr>
            <w:r>
              <w:rPr>
                <w:color w:val="000000"/>
                <w:sz w:val="24"/>
                <w:szCs w:val="24"/>
              </w:rPr>
              <w:t>osobnostný a sociálny rozvoj</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občianska náuka</w:t>
            </w:r>
          </w:p>
          <w:p w:rsidR="00C95ADB" w:rsidRDefault="004A66D4">
            <w:pPr>
              <w:pBdr>
                <w:top w:val="nil"/>
                <w:left w:val="nil"/>
                <w:bottom w:val="nil"/>
                <w:right w:val="nil"/>
                <w:between w:val="nil"/>
              </w:pBdr>
              <w:jc w:val="center"/>
              <w:rPr>
                <w:color w:val="000000"/>
                <w:sz w:val="24"/>
                <w:szCs w:val="24"/>
              </w:rPr>
            </w:pPr>
            <w:r>
              <w:rPr>
                <w:color w:val="000000"/>
                <w:sz w:val="24"/>
                <w:szCs w:val="24"/>
              </w:rPr>
              <w:t>dejepis</w:t>
            </w:r>
          </w:p>
          <w:p w:rsidR="00C95ADB" w:rsidRDefault="004A66D4">
            <w:pPr>
              <w:pBdr>
                <w:top w:val="nil"/>
                <w:left w:val="nil"/>
                <w:bottom w:val="nil"/>
                <w:right w:val="nil"/>
                <w:between w:val="nil"/>
              </w:pBdr>
              <w:jc w:val="center"/>
              <w:rPr>
                <w:color w:val="000000"/>
                <w:sz w:val="24"/>
                <w:szCs w:val="24"/>
              </w:rPr>
            </w:pPr>
            <w:r>
              <w:rPr>
                <w:color w:val="000000"/>
                <w:sz w:val="24"/>
                <w:szCs w:val="24"/>
              </w:rPr>
              <w:t>náboženská výchova</w:t>
            </w:r>
          </w:p>
          <w:p w:rsidR="00C95ADB" w:rsidRDefault="004A66D4">
            <w:pPr>
              <w:pBdr>
                <w:top w:val="nil"/>
                <w:left w:val="nil"/>
                <w:bottom w:val="nil"/>
                <w:right w:val="nil"/>
                <w:between w:val="nil"/>
              </w:pBdr>
              <w:jc w:val="center"/>
              <w:rPr>
                <w:color w:val="000000"/>
                <w:sz w:val="24"/>
                <w:szCs w:val="24"/>
              </w:rPr>
            </w:pPr>
            <w:r>
              <w:rPr>
                <w:color w:val="000000"/>
                <w:sz w:val="24"/>
                <w:szCs w:val="24"/>
              </w:rPr>
              <w:t>multikultúrna výchova</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tc>
        <w:tc>
          <w:tcPr>
            <w:tcW w:w="1061" w:type="dxa"/>
          </w:tcPr>
          <w:p w:rsidR="00C95ADB" w:rsidRDefault="004A66D4">
            <w:pPr>
              <w:pBdr>
                <w:top w:val="nil"/>
                <w:left w:val="nil"/>
                <w:bottom w:val="nil"/>
                <w:right w:val="nil"/>
                <w:between w:val="nil"/>
              </w:pBdr>
              <w:jc w:val="center"/>
              <w:rPr>
                <w:color w:val="000000"/>
                <w:sz w:val="24"/>
                <w:szCs w:val="24"/>
              </w:rPr>
            </w:pPr>
            <w:r>
              <w:rPr>
                <w:color w:val="000000"/>
                <w:sz w:val="24"/>
                <w:szCs w:val="24"/>
              </w:rPr>
              <w:lastRenderedPageBreak/>
              <w:t>motivačné metódy</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expozičné metódy</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práca s knihou, textom a atlasom</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IKT</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didaktické hry</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fixačné metódy</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motivačné metódy</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expozičné metódy</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práca s knihou, textom a atlasom</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IKT</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didaktické hry</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fixačné </w:t>
            </w:r>
          </w:p>
          <w:p w:rsidR="00C95ADB" w:rsidRDefault="00C95ADB">
            <w:pPr>
              <w:pBdr>
                <w:top w:val="nil"/>
                <w:left w:val="nil"/>
                <w:bottom w:val="nil"/>
                <w:right w:val="nil"/>
                <w:between w:val="nil"/>
              </w:pBdr>
              <w:jc w:val="center"/>
              <w:rPr>
                <w:sz w:val="24"/>
                <w:szCs w:val="24"/>
              </w:rPr>
            </w:pPr>
          </w:p>
          <w:p w:rsidR="00C95ADB" w:rsidRDefault="00C95ADB">
            <w:pPr>
              <w:pBdr>
                <w:top w:val="nil"/>
                <w:left w:val="nil"/>
                <w:bottom w:val="nil"/>
                <w:right w:val="nil"/>
                <w:between w:val="nil"/>
              </w:pBdr>
              <w:jc w:val="center"/>
              <w:rPr>
                <w:sz w:val="24"/>
                <w:szCs w:val="24"/>
              </w:rPr>
            </w:pPr>
          </w:p>
          <w:p w:rsidR="00C95ADB" w:rsidRDefault="00C95ADB">
            <w:pPr>
              <w:pBdr>
                <w:top w:val="nil"/>
                <w:left w:val="nil"/>
                <w:bottom w:val="nil"/>
                <w:right w:val="nil"/>
                <w:between w:val="nil"/>
              </w:pBdr>
              <w:jc w:val="center"/>
              <w:rPr>
                <w:sz w:val="24"/>
                <w:szCs w:val="24"/>
              </w:rPr>
            </w:pPr>
          </w:p>
          <w:p w:rsidR="00C95ADB" w:rsidRDefault="00C95ADB">
            <w:pPr>
              <w:pBdr>
                <w:top w:val="nil"/>
                <w:left w:val="nil"/>
                <w:bottom w:val="nil"/>
                <w:right w:val="nil"/>
                <w:between w:val="nil"/>
              </w:pBdr>
              <w:jc w:val="center"/>
              <w:rPr>
                <w:sz w:val="24"/>
                <w:szCs w:val="24"/>
              </w:rPr>
            </w:pPr>
          </w:p>
          <w:p w:rsidR="00C95ADB" w:rsidRDefault="00C95ADB">
            <w:pPr>
              <w:pBdr>
                <w:top w:val="nil"/>
                <w:left w:val="nil"/>
                <w:bottom w:val="nil"/>
                <w:right w:val="nil"/>
                <w:between w:val="nil"/>
              </w:pBdr>
              <w:jc w:val="center"/>
              <w:rPr>
                <w:sz w:val="24"/>
                <w:szCs w:val="24"/>
              </w:rPr>
            </w:pPr>
          </w:p>
          <w:p w:rsidR="00C95ADB" w:rsidRDefault="00C95ADB">
            <w:pPr>
              <w:pBdr>
                <w:top w:val="nil"/>
                <w:left w:val="nil"/>
                <w:bottom w:val="nil"/>
                <w:right w:val="nil"/>
                <w:between w:val="nil"/>
              </w:pBdr>
              <w:jc w:val="center"/>
              <w:rPr>
                <w:sz w:val="24"/>
                <w:szCs w:val="24"/>
              </w:rPr>
            </w:pPr>
          </w:p>
          <w:p w:rsidR="00C95ADB" w:rsidRDefault="00C95ADB">
            <w:pPr>
              <w:pBdr>
                <w:top w:val="nil"/>
                <w:left w:val="nil"/>
                <w:bottom w:val="nil"/>
                <w:right w:val="nil"/>
                <w:between w:val="nil"/>
              </w:pBdr>
              <w:jc w:val="center"/>
              <w:rPr>
                <w:sz w:val="24"/>
                <w:szCs w:val="24"/>
              </w:rPr>
            </w:pPr>
          </w:p>
          <w:p w:rsidR="00C95ADB" w:rsidRDefault="00C95ADB">
            <w:pPr>
              <w:pBdr>
                <w:top w:val="nil"/>
                <w:left w:val="nil"/>
                <w:bottom w:val="nil"/>
                <w:right w:val="nil"/>
                <w:between w:val="nil"/>
              </w:pBdr>
              <w:jc w:val="center"/>
              <w:rPr>
                <w:sz w:val="24"/>
                <w:szCs w:val="24"/>
              </w:rPr>
            </w:pPr>
          </w:p>
          <w:p w:rsidR="00C95ADB" w:rsidRDefault="00C95ADB">
            <w:pPr>
              <w:pBdr>
                <w:top w:val="nil"/>
                <w:left w:val="nil"/>
                <w:bottom w:val="nil"/>
                <w:right w:val="nil"/>
                <w:between w:val="nil"/>
              </w:pBdr>
              <w:jc w:val="center"/>
              <w:rPr>
                <w:sz w:val="24"/>
                <w:szCs w:val="24"/>
              </w:rPr>
            </w:pPr>
          </w:p>
          <w:p w:rsidR="00C95ADB" w:rsidRDefault="00C95ADB">
            <w:pPr>
              <w:pBdr>
                <w:top w:val="nil"/>
                <w:left w:val="nil"/>
                <w:bottom w:val="nil"/>
                <w:right w:val="nil"/>
                <w:between w:val="nil"/>
              </w:pBdr>
              <w:jc w:val="center"/>
              <w:rPr>
                <w:sz w:val="24"/>
                <w:szCs w:val="24"/>
              </w:rPr>
            </w:pPr>
          </w:p>
          <w:p w:rsidR="00C95ADB" w:rsidRDefault="00C95ADB">
            <w:pPr>
              <w:pBdr>
                <w:top w:val="nil"/>
                <w:left w:val="nil"/>
                <w:bottom w:val="nil"/>
                <w:right w:val="nil"/>
                <w:between w:val="nil"/>
              </w:pBdr>
              <w:jc w:val="center"/>
              <w:rPr>
                <w:sz w:val="24"/>
                <w:szCs w:val="24"/>
              </w:rPr>
            </w:pPr>
          </w:p>
          <w:p w:rsidR="00C95ADB" w:rsidRDefault="00C95ADB">
            <w:pPr>
              <w:pBdr>
                <w:top w:val="nil"/>
                <w:left w:val="nil"/>
                <w:bottom w:val="nil"/>
                <w:right w:val="nil"/>
                <w:between w:val="nil"/>
              </w:pBdr>
              <w:jc w:val="center"/>
              <w:rPr>
                <w:sz w:val="24"/>
                <w:szCs w:val="24"/>
              </w:rPr>
            </w:pPr>
          </w:p>
          <w:p w:rsidR="00C95ADB" w:rsidRDefault="00C95ADB">
            <w:pPr>
              <w:pBdr>
                <w:top w:val="nil"/>
                <w:left w:val="nil"/>
                <w:bottom w:val="nil"/>
                <w:right w:val="nil"/>
                <w:between w:val="nil"/>
              </w:pBdr>
              <w:jc w:val="center"/>
              <w:rPr>
                <w:sz w:val="24"/>
                <w:szCs w:val="24"/>
              </w:rPr>
            </w:pPr>
          </w:p>
          <w:p w:rsidR="00C95ADB" w:rsidRDefault="00C95ADB">
            <w:pPr>
              <w:pBdr>
                <w:top w:val="nil"/>
                <w:left w:val="nil"/>
                <w:bottom w:val="nil"/>
                <w:right w:val="nil"/>
                <w:between w:val="nil"/>
              </w:pBdr>
              <w:jc w:val="center"/>
              <w:rPr>
                <w:sz w:val="24"/>
                <w:szCs w:val="24"/>
              </w:rPr>
            </w:pPr>
          </w:p>
          <w:p w:rsidR="00C95ADB" w:rsidRDefault="00C95ADB">
            <w:pPr>
              <w:pBdr>
                <w:top w:val="nil"/>
                <w:left w:val="nil"/>
                <w:bottom w:val="nil"/>
                <w:right w:val="nil"/>
                <w:between w:val="nil"/>
              </w:pBdr>
              <w:jc w:val="center"/>
              <w:rPr>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metódy</w:t>
            </w:r>
          </w:p>
        </w:tc>
        <w:tc>
          <w:tcPr>
            <w:tcW w:w="1730" w:type="dxa"/>
          </w:tcPr>
          <w:p w:rsidR="00C95ADB" w:rsidRDefault="004A66D4">
            <w:pPr>
              <w:pBdr>
                <w:top w:val="nil"/>
                <w:left w:val="nil"/>
                <w:bottom w:val="nil"/>
                <w:right w:val="nil"/>
                <w:between w:val="nil"/>
              </w:pBdr>
              <w:jc w:val="center"/>
              <w:rPr>
                <w:color w:val="000000"/>
                <w:sz w:val="24"/>
                <w:szCs w:val="24"/>
              </w:rPr>
            </w:pPr>
            <w:r>
              <w:rPr>
                <w:color w:val="000000"/>
                <w:sz w:val="24"/>
                <w:szCs w:val="24"/>
              </w:rPr>
              <w:lastRenderedPageBreak/>
              <w:t>- pomocou mapy opísať členitosť – ostrovy, polostrovy a moria obmývajúce Európu</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 stručne opísať vodstvo Európy</w:t>
            </w:r>
          </w:p>
          <w:p w:rsidR="00C95ADB" w:rsidRDefault="004A66D4">
            <w:pPr>
              <w:pBdr>
                <w:top w:val="nil"/>
                <w:left w:val="nil"/>
                <w:bottom w:val="nil"/>
                <w:right w:val="nil"/>
                <w:between w:val="nil"/>
              </w:pBdr>
              <w:jc w:val="center"/>
              <w:rPr>
                <w:color w:val="000000"/>
                <w:sz w:val="24"/>
                <w:szCs w:val="24"/>
              </w:rPr>
            </w:pPr>
            <w:r>
              <w:rPr>
                <w:color w:val="000000"/>
                <w:sz w:val="24"/>
                <w:szCs w:val="24"/>
              </w:rPr>
              <w:t>- určiť na mape bezodtokovú oblasť</w:t>
            </w:r>
          </w:p>
          <w:p w:rsidR="00C95ADB" w:rsidRDefault="004A66D4">
            <w:pPr>
              <w:pBdr>
                <w:top w:val="nil"/>
                <w:left w:val="nil"/>
                <w:bottom w:val="nil"/>
                <w:right w:val="nil"/>
                <w:between w:val="nil"/>
              </w:pBdr>
              <w:jc w:val="center"/>
              <w:rPr>
                <w:color w:val="000000"/>
                <w:sz w:val="24"/>
                <w:szCs w:val="24"/>
              </w:rPr>
            </w:pPr>
            <w:r>
              <w:rPr>
                <w:color w:val="000000"/>
                <w:sz w:val="24"/>
                <w:szCs w:val="24"/>
              </w:rPr>
              <w:t>- určiť na mape, cez ktoré štáty pretekajú najväčšie rieky</w:t>
            </w:r>
          </w:p>
          <w:p w:rsidR="00C95ADB" w:rsidRDefault="004A66D4">
            <w:pPr>
              <w:pBdr>
                <w:top w:val="nil"/>
                <w:left w:val="nil"/>
                <w:bottom w:val="nil"/>
                <w:right w:val="nil"/>
                <w:between w:val="nil"/>
              </w:pBdr>
              <w:jc w:val="center"/>
              <w:rPr>
                <w:color w:val="000000"/>
                <w:sz w:val="24"/>
                <w:szCs w:val="24"/>
              </w:rPr>
            </w:pPr>
            <w:r>
              <w:rPr>
                <w:color w:val="000000"/>
                <w:sz w:val="24"/>
                <w:szCs w:val="24"/>
              </w:rPr>
              <w:t>- určiť na mape toky riek, polohu jazier</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 analyzovať činitele ovplyvňujúce podnebie v Európe</w:t>
            </w:r>
          </w:p>
          <w:p w:rsidR="00C95ADB" w:rsidRDefault="004A66D4">
            <w:pPr>
              <w:pBdr>
                <w:top w:val="nil"/>
                <w:left w:val="nil"/>
                <w:bottom w:val="nil"/>
                <w:right w:val="nil"/>
                <w:between w:val="nil"/>
              </w:pBdr>
              <w:jc w:val="center"/>
              <w:rPr>
                <w:color w:val="000000"/>
                <w:sz w:val="24"/>
                <w:szCs w:val="24"/>
              </w:rPr>
            </w:pPr>
            <w:r>
              <w:rPr>
                <w:color w:val="000000"/>
                <w:sz w:val="24"/>
                <w:szCs w:val="24"/>
              </w:rPr>
              <w:t>- určiť podľa mapy rozloženie podnebných pásem v Európe</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  a ich stručnú charakteristiku</w:t>
            </w:r>
          </w:p>
          <w:p w:rsidR="00C95ADB" w:rsidRDefault="004A66D4">
            <w:pPr>
              <w:pBdr>
                <w:top w:val="nil"/>
                <w:left w:val="nil"/>
                <w:bottom w:val="nil"/>
                <w:right w:val="nil"/>
                <w:between w:val="nil"/>
              </w:pBdr>
              <w:jc w:val="center"/>
              <w:rPr>
                <w:color w:val="000000"/>
                <w:sz w:val="24"/>
                <w:szCs w:val="24"/>
              </w:rPr>
            </w:pPr>
            <w:r>
              <w:rPr>
                <w:color w:val="000000"/>
                <w:sz w:val="24"/>
                <w:szCs w:val="24"/>
              </w:rPr>
              <w:t>- vysvetliť ako súvisí podnebie s polohou oblasti v Európe</w:t>
            </w:r>
          </w:p>
          <w:p w:rsidR="00C95ADB" w:rsidRDefault="004A66D4">
            <w:pPr>
              <w:pBdr>
                <w:top w:val="nil"/>
                <w:left w:val="nil"/>
                <w:bottom w:val="nil"/>
                <w:right w:val="nil"/>
                <w:between w:val="nil"/>
              </w:pBdr>
              <w:jc w:val="center"/>
              <w:rPr>
                <w:color w:val="000000"/>
                <w:sz w:val="24"/>
                <w:szCs w:val="24"/>
              </w:rPr>
            </w:pPr>
            <w:r>
              <w:rPr>
                <w:color w:val="000000"/>
                <w:sz w:val="24"/>
                <w:szCs w:val="24"/>
              </w:rPr>
              <w:t>- poznať vplyv Golfského prúdu na podnebie priľahlých pevnín</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 charakterizovať rozmiestnenie obyvateľstva</w:t>
            </w:r>
          </w:p>
          <w:p w:rsidR="00C95ADB" w:rsidRDefault="004A66D4">
            <w:pPr>
              <w:pBdr>
                <w:top w:val="nil"/>
                <w:left w:val="nil"/>
                <w:bottom w:val="nil"/>
                <w:right w:val="nil"/>
                <w:between w:val="nil"/>
              </w:pBdr>
              <w:jc w:val="center"/>
              <w:rPr>
                <w:color w:val="000000"/>
                <w:sz w:val="24"/>
                <w:szCs w:val="24"/>
              </w:rPr>
            </w:pPr>
            <w:r>
              <w:rPr>
                <w:color w:val="000000"/>
                <w:sz w:val="24"/>
                <w:szCs w:val="24"/>
              </w:rPr>
              <w:t>- poznať hlavné národy sústredené v Európe, oblasti najväčšieho</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  zaľudnenia </w:t>
            </w:r>
          </w:p>
          <w:p w:rsidR="00C95ADB" w:rsidRDefault="004A66D4">
            <w:pPr>
              <w:pBdr>
                <w:top w:val="nil"/>
                <w:left w:val="nil"/>
                <w:bottom w:val="nil"/>
                <w:right w:val="nil"/>
                <w:between w:val="nil"/>
              </w:pBdr>
              <w:jc w:val="center"/>
              <w:rPr>
                <w:color w:val="000000"/>
                <w:sz w:val="24"/>
                <w:szCs w:val="24"/>
              </w:rPr>
            </w:pPr>
            <w:r>
              <w:rPr>
                <w:color w:val="000000"/>
                <w:sz w:val="24"/>
                <w:szCs w:val="24"/>
              </w:rPr>
              <w:t>- určiť, ku ktorej rase patrí obyvateľstvo Európy</w:t>
            </w:r>
          </w:p>
          <w:p w:rsidR="00C95ADB" w:rsidRDefault="004A66D4">
            <w:pPr>
              <w:pBdr>
                <w:top w:val="nil"/>
                <w:left w:val="nil"/>
                <w:bottom w:val="nil"/>
                <w:right w:val="nil"/>
                <w:between w:val="nil"/>
              </w:pBdr>
              <w:jc w:val="center"/>
              <w:rPr>
                <w:color w:val="000000"/>
                <w:sz w:val="24"/>
                <w:szCs w:val="24"/>
              </w:rPr>
            </w:pPr>
            <w:r>
              <w:rPr>
                <w:color w:val="000000"/>
                <w:sz w:val="24"/>
                <w:szCs w:val="24"/>
              </w:rPr>
              <w:t>- vymenovať 4 najpočetnejšie jazykové skupiny</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 určiť prevládajúce náboženstvá </w:t>
            </w:r>
            <w:r>
              <w:rPr>
                <w:color w:val="000000"/>
                <w:sz w:val="24"/>
                <w:szCs w:val="24"/>
              </w:rPr>
              <w:lastRenderedPageBreak/>
              <w:t>a oblasti ich rozšírenia</w:t>
            </w:r>
          </w:p>
          <w:p w:rsidR="00C95ADB" w:rsidRDefault="004A66D4">
            <w:pPr>
              <w:pBdr>
                <w:top w:val="nil"/>
                <w:left w:val="nil"/>
                <w:bottom w:val="nil"/>
                <w:right w:val="nil"/>
                <w:between w:val="nil"/>
              </w:pBdr>
              <w:jc w:val="center"/>
              <w:rPr>
                <w:color w:val="000000"/>
                <w:sz w:val="24"/>
                <w:szCs w:val="24"/>
              </w:rPr>
            </w:pPr>
            <w:r>
              <w:rPr>
                <w:i/>
                <w:color w:val="000000"/>
                <w:sz w:val="24"/>
                <w:szCs w:val="24"/>
              </w:rPr>
              <w:t xml:space="preserve">- poukázať na nebezpečenstvo konfliktov, vyplývajúcich z rasovej, </w:t>
            </w:r>
          </w:p>
          <w:p w:rsidR="00C95ADB" w:rsidRDefault="004A66D4">
            <w:pPr>
              <w:pBdr>
                <w:top w:val="nil"/>
                <w:left w:val="nil"/>
                <w:bottom w:val="nil"/>
                <w:right w:val="nil"/>
                <w:between w:val="nil"/>
              </w:pBdr>
              <w:jc w:val="center"/>
              <w:rPr>
                <w:color w:val="000000"/>
                <w:sz w:val="24"/>
                <w:szCs w:val="24"/>
              </w:rPr>
            </w:pPr>
            <w:r>
              <w:rPr>
                <w:i/>
                <w:color w:val="000000"/>
                <w:sz w:val="24"/>
                <w:szCs w:val="24"/>
              </w:rPr>
              <w:t xml:space="preserve"> národnostnej a náboženskej neznášanlivosti</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-opísať hospodárstvo svetadielu, jeho zameranie, spoznať najvyspelejšie hosp. krajiny</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 opísať štáty podľa polohy, prírodných pomerov, obyvateľstva,</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  úrovne hospodárstva a kultúrnych tradícií; opísať oblasti</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  vhodné pre poľnohospodársku výrobu, najvýznamnejšie strediská</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  priemyselnej výroby, najdôležitejšie výrobky a zaujímavosti</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  typické pre jednotlivé štáty</w:t>
            </w:r>
          </w:p>
          <w:p w:rsidR="00C95ADB" w:rsidRDefault="004A66D4">
            <w:pPr>
              <w:pBdr>
                <w:top w:val="nil"/>
                <w:left w:val="nil"/>
                <w:bottom w:val="nil"/>
                <w:right w:val="nil"/>
                <w:between w:val="nil"/>
              </w:pBdr>
              <w:jc w:val="center"/>
              <w:rPr>
                <w:color w:val="000000"/>
                <w:sz w:val="24"/>
                <w:szCs w:val="24"/>
              </w:rPr>
            </w:pPr>
            <w:r>
              <w:rPr>
                <w:color w:val="000000"/>
                <w:sz w:val="24"/>
                <w:szCs w:val="24"/>
              </w:rPr>
              <w:t>- pomocou mapy získať údaje o ťažbe nerastných surovín</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 vymenovať najväčšie letiská </w:t>
            </w:r>
            <w:r>
              <w:rPr>
                <w:color w:val="000000"/>
                <w:sz w:val="24"/>
                <w:szCs w:val="24"/>
              </w:rPr>
              <w:lastRenderedPageBreak/>
              <w:t>a prístavy v Európe</w:t>
            </w:r>
          </w:p>
          <w:p w:rsidR="00C95ADB" w:rsidRDefault="004A66D4">
            <w:pPr>
              <w:pBdr>
                <w:top w:val="nil"/>
                <w:left w:val="nil"/>
                <w:bottom w:val="nil"/>
                <w:right w:val="nil"/>
                <w:between w:val="nil"/>
              </w:pBdr>
              <w:jc w:val="center"/>
              <w:rPr>
                <w:color w:val="000000"/>
                <w:sz w:val="24"/>
                <w:szCs w:val="24"/>
              </w:rPr>
            </w:pPr>
            <w:r>
              <w:rPr>
                <w:color w:val="000000"/>
                <w:sz w:val="24"/>
                <w:szCs w:val="24"/>
              </w:rPr>
              <w:t>- určiť možnosti využitia jednotlivých oblastí a miest v Európe</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  pre rozvoj cestovného ruchu</w:t>
            </w:r>
          </w:p>
          <w:p w:rsidR="00C95ADB" w:rsidRDefault="004A66D4">
            <w:pPr>
              <w:pBdr>
                <w:top w:val="nil"/>
                <w:left w:val="nil"/>
                <w:bottom w:val="nil"/>
                <w:right w:val="nil"/>
                <w:between w:val="nil"/>
              </w:pBdr>
              <w:jc w:val="center"/>
              <w:rPr>
                <w:color w:val="000000"/>
                <w:sz w:val="24"/>
                <w:szCs w:val="24"/>
              </w:rPr>
            </w:pPr>
            <w:r>
              <w:rPr>
                <w:color w:val="000000"/>
                <w:sz w:val="24"/>
                <w:szCs w:val="24"/>
              </w:rPr>
              <w:t>- určiť štáty, patriace do EÚ a štáty snažiace sa o vstup do EÚ</w:t>
            </w:r>
          </w:p>
          <w:p w:rsidR="00C95ADB" w:rsidRDefault="004A66D4" w:rsidP="009D3830">
            <w:pPr>
              <w:pBdr>
                <w:top w:val="nil"/>
                <w:left w:val="nil"/>
                <w:bottom w:val="nil"/>
                <w:right w:val="nil"/>
                <w:between w:val="nil"/>
              </w:pBdr>
              <w:jc w:val="center"/>
              <w:rPr>
                <w:color w:val="000000"/>
                <w:sz w:val="24"/>
                <w:szCs w:val="24"/>
              </w:rPr>
            </w:pPr>
            <w:r>
              <w:rPr>
                <w:color w:val="000000"/>
                <w:sz w:val="24"/>
                <w:szCs w:val="24"/>
              </w:rPr>
              <w:t>- zdokonaľovať sa v práci s rôznymi mapami</w:t>
            </w:r>
          </w:p>
        </w:tc>
      </w:tr>
      <w:tr w:rsidR="00C95ADB">
        <w:trPr>
          <w:trHeight w:val="80"/>
        </w:trPr>
        <w:tc>
          <w:tcPr>
            <w:tcW w:w="1424" w:type="dxa"/>
          </w:tcPr>
          <w:p w:rsidR="00C95ADB" w:rsidRDefault="00C95ADB">
            <w:pPr>
              <w:pBdr>
                <w:top w:val="nil"/>
                <w:left w:val="nil"/>
                <w:bottom w:val="nil"/>
                <w:right w:val="nil"/>
                <w:between w:val="nil"/>
              </w:pBdr>
              <w:jc w:val="center"/>
              <w:rPr>
                <w:color w:val="000000"/>
                <w:sz w:val="24"/>
                <w:szCs w:val="24"/>
              </w:rPr>
            </w:pPr>
          </w:p>
        </w:tc>
        <w:tc>
          <w:tcPr>
            <w:tcW w:w="1727" w:type="dxa"/>
          </w:tcPr>
          <w:p w:rsidR="00C95ADB" w:rsidRDefault="004A66D4">
            <w:pPr>
              <w:pBdr>
                <w:top w:val="nil"/>
                <w:left w:val="nil"/>
                <w:bottom w:val="nil"/>
                <w:right w:val="nil"/>
                <w:between w:val="nil"/>
              </w:pBdr>
              <w:rPr>
                <w:color w:val="000000"/>
                <w:sz w:val="24"/>
                <w:szCs w:val="24"/>
              </w:rPr>
            </w:pPr>
            <w:r>
              <w:rPr>
                <w:b/>
                <w:color w:val="000000"/>
                <w:sz w:val="24"/>
                <w:szCs w:val="24"/>
              </w:rPr>
              <w:t xml:space="preserve">Environmentálne súvislosti spestrené zaujímavosťami o regióne </w:t>
            </w:r>
          </w:p>
          <w:p w:rsidR="00C95ADB" w:rsidRDefault="00C95ADB">
            <w:pPr>
              <w:pBdr>
                <w:top w:val="nil"/>
                <w:left w:val="nil"/>
                <w:bottom w:val="nil"/>
                <w:right w:val="nil"/>
                <w:between w:val="nil"/>
              </w:pBdr>
              <w:jc w:val="center"/>
              <w:rPr>
                <w:color w:val="000000"/>
                <w:sz w:val="24"/>
                <w:szCs w:val="24"/>
              </w:rPr>
            </w:pPr>
          </w:p>
        </w:tc>
        <w:tc>
          <w:tcPr>
            <w:tcW w:w="1693" w:type="dxa"/>
          </w:tcPr>
          <w:p w:rsidR="00C95ADB" w:rsidRDefault="004A66D4">
            <w:pPr>
              <w:pBdr>
                <w:top w:val="nil"/>
                <w:left w:val="nil"/>
                <w:bottom w:val="nil"/>
                <w:right w:val="nil"/>
                <w:between w:val="nil"/>
              </w:pBdr>
              <w:rPr>
                <w:color w:val="000000"/>
                <w:sz w:val="24"/>
                <w:szCs w:val="24"/>
              </w:rPr>
            </w:pPr>
            <w:r>
              <w:rPr>
                <w:color w:val="000000"/>
                <w:sz w:val="24"/>
                <w:szCs w:val="24"/>
              </w:rPr>
              <w:t xml:space="preserve">Exhaláty, smog, ekologizácia priemyselnej výroby </w:t>
            </w:r>
          </w:p>
          <w:p w:rsidR="00C95ADB" w:rsidRDefault="004A66D4">
            <w:pPr>
              <w:pBdr>
                <w:top w:val="nil"/>
                <w:left w:val="nil"/>
                <w:bottom w:val="nil"/>
                <w:right w:val="nil"/>
                <w:between w:val="nil"/>
              </w:pBdr>
              <w:rPr>
                <w:color w:val="000000"/>
                <w:sz w:val="24"/>
                <w:szCs w:val="24"/>
              </w:rPr>
            </w:pPr>
            <w:r>
              <w:rPr>
                <w:color w:val="000000"/>
                <w:sz w:val="24"/>
                <w:szCs w:val="24"/>
              </w:rPr>
              <w:t xml:space="preserve">Vplyv dopravy na životné prostredie </w:t>
            </w:r>
          </w:p>
          <w:p w:rsidR="00C95ADB" w:rsidRDefault="004A66D4">
            <w:pPr>
              <w:pBdr>
                <w:top w:val="nil"/>
                <w:left w:val="nil"/>
                <w:bottom w:val="nil"/>
                <w:right w:val="nil"/>
                <w:between w:val="nil"/>
              </w:pBdr>
              <w:rPr>
                <w:color w:val="000000"/>
                <w:sz w:val="24"/>
                <w:szCs w:val="24"/>
              </w:rPr>
            </w:pPr>
            <w:r>
              <w:rPr>
                <w:color w:val="000000"/>
                <w:sz w:val="24"/>
                <w:szCs w:val="24"/>
              </w:rPr>
              <w:t xml:space="preserve">Prírodné a kultúrne zaujímavosti </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Tradície demokracie </w:t>
            </w:r>
          </w:p>
        </w:tc>
        <w:tc>
          <w:tcPr>
            <w:tcW w:w="1761" w:type="dxa"/>
          </w:tcPr>
          <w:p w:rsidR="00C95ADB" w:rsidRDefault="00C95ADB">
            <w:pPr>
              <w:pBdr>
                <w:top w:val="nil"/>
                <w:left w:val="nil"/>
                <w:bottom w:val="nil"/>
                <w:right w:val="nil"/>
                <w:between w:val="nil"/>
              </w:pBdr>
              <w:jc w:val="center"/>
              <w:rPr>
                <w:color w:val="000000"/>
                <w:sz w:val="24"/>
                <w:szCs w:val="24"/>
              </w:rPr>
            </w:pPr>
          </w:p>
        </w:tc>
        <w:tc>
          <w:tcPr>
            <w:tcW w:w="1061" w:type="dxa"/>
          </w:tcPr>
          <w:p w:rsidR="00C95ADB" w:rsidRDefault="004A66D4">
            <w:pPr>
              <w:pBdr>
                <w:top w:val="nil"/>
                <w:left w:val="nil"/>
                <w:bottom w:val="nil"/>
                <w:right w:val="nil"/>
                <w:between w:val="nil"/>
              </w:pBdr>
              <w:jc w:val="center"/>
              <w:rPr>
                <w:color w:val="000000"/>
                <w:sz w:val="24"/>
                <w:szCs w:val="24"/>
              </w:rPr>
            </w:pPr>
            <w:r>
              <w:rPr>
                <w:color w:val="000000"/>
                <w:sz w:val="24"/>
                <w:szCs w:val="24"/>
              </w:rPr>
              <w:t>práca s textom a atlasom, IKT</w:t>
            </w:r>
          </w:p>
        </w:tc>
        <w:tc>
          <w:tcPr>
            <w:tcW w:w="1730" w:type="dxa"/>
          </w:tcPr>
          <w:p w:rsidR="00C95ADB" w:rsidRDefault="004A66D4">
            <w:pPr>
              <w:pBdr>
                <w:top w:val="nil"/>
                <w:left w:val="nil"/>
                <w:bottom w:val="nil"/>
                <w:right w:val="nil"/>
                <w:between w:val="nil"/>
              </w:pBdr>
              <w:jc w:val="center"/>
              <w:rPr>
                <w:color w:val="000000"/>
                <w:sz w:val="24"/>
                <w:szCs w:val="24"/>
              </w:rPr>
            </w:pPr>
            <w:r>
              <w:rPr>
                <w:color w:val="000000"/>
                <w:sz w:val="24"/>
                <w:szCs w:val="24"/>
              </w:rPr>
              <w:t>-poznať ekologické problémy</w:t>
            </w:r>
          </w:p>
          <w:p w:rsidR="00C95ADB" w:rsidRDefault="004A66D4">
            <w:pPr>
              <w:pBdr>
                <w:top w:val="nil"/>
                <w:left w:val="nil"/>
                <w:bottom w:val="nil"/>
                <w:right w:val="nil"/>
                <w:between w:val="nil"/>
              </w:pBdr>
              <w:rPr>
                <w:color w:val="000000"/>
                <w:sz w:val="24"/>
                <w:szCs w:val="24"/>
              </w:rPr>
            </w:pPr>
            <w:r>
              <w:rPr>
                <w:color w:val="000000"/>
                <w:sz w:val="24"/>
                <w:szCs w:val="24"/>
              </w:rPr>
              <w:t>-chápať význam ochrany prírody ,dôvody ochrany kultúrnych hodnôt</w:t>
            </w:r>
          </w:p>
        </w:tc>
      </w:tr>
      <w:tr w:rsidR="00C95ADB">
        <w:trPr>
          <w:trHeight w:val="160"/>
        </w:trPr>
        <w:tc>
          <w:tcPr>
            <w:tcW w:w="1424" w:type="dxa"/>
          </w:tcPr>
          <w:p w:rsidR="00C95ADB" w:rsidRDefault="00C95ADB">
            <w:pPr>
              <w:pBdr>
                <w:top w:val="nil"/>
                <w:left w:val="nil"/>
                <w:bottom w:val="nil"/>
                <w:right w:val="nil"/>
                <w:between w:val="nil"/>
              </w:pBdr>
              <w:jc w:val="center"/>
              <w:rPr>
                <w:color w:val="000000"/>
                <w:sz w:val="24"/>
                <w:szCs w:val="24"/>
              </w:rPr>
            </w:pPr>
          </w:p>
        </w:tc>
        <w:tc>
          <w:tcPr>
            <w:tcW w:w="1727" w:type="dxa"/>
          </w:tcPr>
          <w:p w:rsidR="00C95ADB" w:rsidRDefault="00C95ADB">
            <w:pPr>
              <w:pBdr>
                <w:top w:val="nil"/>
                <w:left w:val="nil"/>
                <w:bottom w:val="nil"/>
                <w:right w:val="nil"/>
                <w:between w:val="nil"/>
              </w:pBdr>
              <w:jc w:val="center"/>
              <w:rPr>
                <w:color w:val="000000"/>
                <w:sz w:val="24"/>
                <w:szCs w:val="24"/>
              </w:rPr>
            </w:pPr>
          </w:p>
        </w:tc>
        <w:tc>
          <w:tcPr>
            <w:tcW w:w="1693" w:type="dxa"/>
          </w:tcPr>
          <w:p w:rsidR="00C95ADB" w:rsidRDefault="004A66D4">
            <w:pPr>
              <w:pBdr>
                <w:top w:val="nil"/>
                <w:left w:val="nil"/>
                <w:bottom w:val="nil"/>
                <w:right w:val="nil"/>
                <w:between w:val="nil"/>
              </w:pBdr>
              <w:jc w:val="center"/>
              <w:rPr>
                <w:color w:val="000000"/>
                <w:sz w:val="24"/>
                <w:szCs w:val="24"/>
              </w:rPr>
            </w:pPr>
            <w:r>
              <w:rPr>
                <w:b/>
                <w:color w:val="000000"/>
                <w:sz w:val="24"/>
                <w:szCs w:val="24"/>
              </w:rPr>
              <w:t xml:space="preserve">Projekt </w:t>
            </w:r>
            <w:r>
              <w:rPr>
                <w:color w:val="000000"/>
                <w:sz w:val="24"/>
                <w:szCs w:val="24"/>
              </w:rPr>
              <w:t>– výlet po Európe</w:t>
            </w:r>
          </w:p>
        </w:tc>
        <w:tc>
          <w:tcPr>
            <w:tcW w:w="1761" w:type="dxa"/>
          </w:tcPr>
          <w:p w:rsidR="00C95ADB" w:rsidRDefault="00C95ADB">
            <w:pPr>
              <w:pBdr>
                <w:top w:val="nil"/>
                <w:left w:val="nil"/>
                <w:bottom w:val="nil"/>
                <w:right w:val="nil"/>
                <w:between w:val="nil"/>
              </w:pBdr>
              <w:jc w:val="center"/>
              <w:rPr>
                <w:color w:val="000000"/>
                <w:sz w:val="24"/>
                <w:szCs w:val="24"/>
              </w:rPr>
            </w:pPr>
          </w:p>
        </w:tc>
        <w:tc>
          <w:tcPr>
            <w:tcW w:w="1061" w:type="dxa"/>
          </w:tcPr>
          <w:p w:rsidR="00C95ADB" w:rsidRDefault="004A66D4">
            <w:pPr>
              <w:pBdr>
                <w:top w:val="nil"/>
                <w:left w:val="nil"/>
                <w:bottom w:val="nil"/>
                <w:right w:val="nil"/>
                <w:between w:val="nil"/>
              </w:pBdr>
              <w:jc w:val="center"/>
              <w:rPr>
                <w:color w:val="000000"/>
                <w:sz w:val="24"/>
                <w:szCs w:val="24"/>
              </w:rPr>
            </w:pPr>
            <w:r>
              <w:rPr>
                <w:color w:val="000000"/>
                <w:sz w:val="24"/>
                <w:szCs w:val="24"/>
              </w:rPr>
              <w:t>IKT</w:t>
            </w:r>
          </w:p>
        </w:tc>
        <w:tc>
          <w:tcPr>
            <w:tcW w:w="1730" w:type="dxa"/>
          </w:tcPr>
          <w:p w:rsidR="00C95ADB" w:rsidRDefault="00C95ADB">
            <w:pPr>
              <w:pBdr>
                <w:top w:val="nil"/>
                <w:left w:val="nil"/>
                <w:bottom w:val="nil"/>
                <w:right w:val="nil"/>
                <w:between w:val="nil"/>
              </w:pBdr>
              <w:jc w:val="center"/>
              <w:rPr>
                <w:color w:val="000000"/>
                <w:sz w:val="24"/>
                <w:szCs w:val="24"/>
              </w:rPr>
            </w:pPr>
          </w:p>
        </w:tc>
      </w:tr>
    </w:tbl>
    <w:p w:rsidR="00C95ADB" w:rsidRDefault="00C95ADB">
      <w:pPr>
        <w:pBdr>
          <w:top w:val="nil"/>
          <w:left w:val="nil"/>
          <w:bottom w:val="nil"/>
          <w:right w:val="nil"/>
          <w:between w:val="nil"/>
        </w:pBdr>
        <w:rPr>
          <w:color w:val="000000"/>
          <w:sz w:val="24"/>
          <w:szCs w:val="24"/>
        </w:rPr>
        <w:sectPr w:rsidR="00C95ADB">
          <w:type w:val="continuous"/>
          <w:pgSz w:w="11906" w:h="16838"/>
          <w:pgMar w:top="1418" w:right="1418" w:bottom="1418" w:left="1418" w:header="709" w:footer="709" w:gutter="0"/>
          <w:cols w:space="708" w:equalWidth="0">
            <w:col w:w="9406"/>
          </w:cols>
        </w:sectPr>
      </w:pP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rPr>
        <w:t>Učebné zdroje</w:t>
      </w:r>
    </w:p>
    <w:p w:rsidR="00C95ADB" w:rsidRDefault="00C95ADB">
      <w:pPr>
        <w:pBdr>
          <w:top w:val="nil"/>
          <w:left w:val="nil"/>
          <w:bottom w:val="nil"/>
          <w:right w:val="nil"/>
          <w:between w:val="nil"/>
        </w:pBdr>
        <w:jc w:val="both"/>
        <w:rPr>
          <w:color w:val="000000"/>
          <w:sz w:val="24"/>
          <w:szCs w:val="24"/>
        </w:rPr>
      </w:pPr>
    </w:p>
    <w:p w:rsidR="00C95ADB" w:rsidRDefault="004A66D4" w:rsidP="003C383C">
      <w:pPr>
        <w:numPr>
          <w:ilvl w:val="0"/>
          <w:numId w:val="102"/>
        </w:numPr>
        <w:pBdr>
          <w:top w:val="nil"/>
          <w:left w:val="nil"/>
          <w:bottom w:val="nil"/>
          <w:right w:val="nil"/>
          <w:between w:val="nil"/>
        </w:pBdr>
        <w:jc w:val="both"/>
        <w:rPr>
          <w:color w:val="000000"/>
          <w:sz w:val="24"/>
          <w:szCs w:val="24"/>
        </w:rPr>
      </w:pPr>
      <w:r>
        <w:rPr>
          <w:color w:val="000000"/>
          <w:sz w:val="24"/>
          <w:szCs w:val="24"/>
        </w:rPr>
        <w:t xml:space="preserve">učebnica Zemepis 6, 1.časť, autori RNDr. Magdaléna Zaťková a kol.,OG – Vydavateľstvo Poľana, spol. s r. o., Bratislava 2005; </w:t>
      </w:r>
    </w:p>
    <w:p w:rsidR="00C95ADB" w:rsidRDefault="004A66D4" w:rsidP="003C383C">
      <w:pPr>
        <w:numPr>
          <w:ilvl w:val="0"/>
          <w:numId w:val="102"/>
        </w:numPr>
        <w:pBdr>
          <w:top w:val="nil"/>
          <w:left w:val="nil"/>
          <w:bottom w:val="nil"/>
          <w:right w:val="nil"/>
          <w:between w:val="nil"/>
        </w:pBdr>
        <w:jc w:val="both"/>
        <w:rPr>
          <w:color w:val="000000"/>
          <w:sz w:val="24"/>
          <w:szCs w:val="24"/>
        </w:rPr>
      </w:pPr>
      <w:r>
        <w:rPr>
          <w:color w:val="000000"/>
          <w:sz w:val="24"/>
          <w:szCs w:val="24"/>
        </w:rPr>
        <w:t xml:space="preserve">učebnica Zemepis 6, 2.časť, autori RNDr. Magdaléna Zaťková a kol.,OG – Vydavateľstvo Poľana, spol. s r.o., Bratislava 2006;  </w:t>
      </w:r>
    </w:p>
    <w:p w:rsidR="00C95ADB" w:rsidRDefault="004A66D4" w:rsidP="003C383C">
      <w:pPr>
        <w:numPr>
          <w:ilvl w:val="0"/>
          <w:numId w:val="102"/>
        </w:numPr>
        <w:pBdr>
          <w:top w:val="nil"/>
          <w:left w:val="nil"/>
          <w:bottom w:val="nil"/>
          <w:right w:val="nil"/>
          <w:between w:val="nil"/>
        </w:pBdr>
        <w:jc w:val="both"/>
        <w:rPr>
          <w:color w:val="000000"/>
          <w:sz w:val="24"/>
          <w:szCs w:val="24"/>
        </w:rPr>
      </w:pPr>
      <w:r>
        <w:rPr>
          <w:color w:val="000000"/>
          <w:sz w:val="24"/>
          <w:szCs w:val="24"/>
        </w:rPr>
        <w:t>atlasy sveta a Európy</w:t>
      </w:r>
    </w:p>
    <w:p w:rsidR="00C95ADB" w:rsidRDefault="004A66D4" w:rsidP="003C383C">
      <w:pPr>
        <w:numPr>
          <w:ilvl w:val="0"/>
          <w:numId w:val="102"/>
        </w:numPr>
        <w:pBdr>
          <w:top w:val="nil"/>
          <w:left w:val="nil"/>
          <w:bottom w:val="nil"/>
          <w:right w:val="nil"/>
          <w:between w:val="nil"/>
        </w:pBdr>
        <w:jc w:val="both"/>
        <w:rPr>
          <w:color w:val="000000"/>
          <w:sz w:val="24"/>
          <w:szCs w:val="24"/>
        </w:rPr>
      </w:pPr>
      <w:r>
        <w:rPr>
          <w:color w:val="000000"/>
          <w:sz w:val="24"/>
          <w:szCs w:val="24"/>
        </w:rPr>
        <w:t>nástenné mapy sveta a Európy</w:t>
      </w:r>
    </w:p>
    <w:p w:rsidR="00C95ADB" w:rsidRDefault="004A66D4" w:rsidP="003C383C">
      <w:pPr>
        <w:numPr>
          <w:ilvl w:val="0"/>
          <w:numId w:val="102"/>
        </w:numPr>
        <w:pBdr>
          <w:top w:val="nil"/>
          <w:left w:val="nil"/>
          <w:bottom w:val="nil"/>
          <w:right w:val="nil"/>
          <w:between w:val="nil"/>
        </w:pBdr>
        <w:jc w:val="both"/>
        <w:rPr>
          <w:color w:val="000000"/>
          <w:sz w:val="24"/>
          <w:szCs w:val="24"/>
        </w:rPr>
      </w:pPr>
      <w:r>
        <w:rPr>
          <w:color w:val="000000"/>
          <w:sz w:val="24"/>
          <w:szCs w:val="24"/>
        </w:rPr>
        <w:t>časopisy: Ľudia a Zem, Geografia, Plus 7 dní, READERS´S DIGEST a iné</w:t>
      </w:r>
    </w:p>
    <w:p w:rsidR="00C95ADB" w:rsidRDefault="004A66D4" w:rsidP="003C383C">
      <w:pPr>
        <w:numPr>
          <w:ilvl w:val="0"/>
          <w:numId w:val="102"/>
        </w:numPr>
        <w:pBdr>
          <w:top w:val="nil"/>
          <w:left w:val="nil"/>
          <w:bottom w:val="nil"/>
          <w:right w:val="nil"/>
          <w:between w:val="nil"/>
        </w:pBdr>
        <w:jc w:val="both"/>
        <w:rPr>
          <w:color w:val="000000"/>
          <w:sz w:val="24"/>
          <w:szCs w:val="24"/>
        </w:rPr>
      </w:pPr>
      <w:r>
        <w:rPr>
          <w:color w:val="000000"/>
          <w:sz w:val="24"/>
          <w:szCs w:val="24"/>
        </w:rPr>
        <w:lastRenderedPageBreak/>
        <w:t>informácie získané z internetu, internetové geografické portály</w:t>
      </w:r>
    </w:p>
    <w:p w:rsidR="00C95ADB" w:rsidRDefault="004A66D4" w:rsidP="003C383C">
      <w:pPr>
        <w:numPr>
          <w:ilvl w:val="0"/>
          <w:numId w:val="102"/>
        </w:numPr>
        <w:pBdr>
          <w:top w:val="nil"/>
          <w:left w:val="nil"/>
          <w:bottom w:val="nil"/>
          <w:right w:val="nil"/>
          <w:between w:val="nil"/>
        </w:pBdr>
        <w:jc w:val="both"/>
        <w:rPr>
          <w:color w:val="000000"/>
          <w:sz w:val="24"/>
          <w:szCs w:val="24"/>
        </w:rPr>
      </w:pPr>
      <w:r>
        <w:rPr>
          <w:color w:val="000000"/>
          <w:sz w:val="24"/>
          <w:szCs w:val="24"/>
        </w:rPr>
        <w:t>prezentácie, pracovné listy a iné učebné materiály z virtuálnej knižnice</w:t>
      </w:r>
    </w:p>
    <w:p w:rsidR="00C95ADB" w:rsidRDefault="004A66D4">
      <w:pPr>
        <w:pBdr>
          <w:top w:val="nil"/>
          <w:left w:val="nil"/>
          <w:bottom w:val="nil"/>
          <w:right w:val="nil"/>
          <w:between w:val="nil"/>
        </w:pBdr>
        <w:jc w:val="both"/>
        <w:rPr>
          <w:color w:val="000000"/>
          <w:sz w:val="24"/>
          <w:szCs w:val="24"/>
        </w:rPr>
      </w:pPr>
      <w:r>
        <w:rPr>
          <w:color w:val="000000"/>
          <w:sz w:val="24"/>
          <w:szCs w:val="24"/>
        </w:rPr>
        <w:t>geografická encyklopédia Neživá príroda</w:t>
      </w: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tbl>
      <w:tblPr>
        <w:tblStyle w:val="afffffffff4"/>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C000"/>
            <w:vAlign w:val="center"/>
          </w:tcPr>
          <w:p w:rsidR="00C95ADB" w:rsidRDefault="004A66D4">
            <w:pPr>
              <w:pBdr>
                <w:top w:val="nil"/>
                <w:left w:val="nil"/>
                <w:bottom w:val="nil"/>
                <w:right w:val="nil"/>
                <w:between w:val="nil"/>
              </w:pBdr>
              <w:jc w:val="center"/>
              <w:rPr>
                <w:color w:val="000000"/>
                <w:sz w:val="24"/>
                <w:szCs w:val="24"/>
              </w:rPr>
            </w:pPr>
            <w:r>
              <w:rPr>
                <w:b/>
                <w:color w:val="000000"/>
                <w:sz w:val="28"/>
                <w:szCs w:val="28"/>
              </w:rPr>
              <w:t>OBČIANSKA NÁUKA – 7. ročník</w:t>
            </w:r>
          </w:p>
        </w:tc>
      </w:tr>
    </w:tbl>
    <w:p w:rsidR="00C95ADB" w:rsidRDefault="00C95ADB">
      <w:pPr>
        <w:pBdr>
          <w:top w:val="nil"/>
          <w:left w:val="nil"/>
          <w:bottom w:val="nil"/>
          <w:right w:val="nil"/>
          <w:between w:val="nil"/>
        </w:pBdr>
        <w:jc w:val="both"/>
        <w:rPr>
          <w:color w:val="000000"/>
          <w:sz w:val="24"/>
          <w:szCs w:val="24"/>
        </w:rPr>
      </w:pPr>
    </w:p>
    <w:p w:rsidR="009D3830" w:rsidRDefault="009D3830" w:rsidP="009D3830">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8B1326">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C95ADB" w:rsidRDefault="004A66D4" w:rsidP="009D3830">
      <w:pPr>
        <w:spacing w:before="240" w:after="240"/>
        <w:jc w:val="both"/>
        <w:rPr>
          <w:sz w:val="24"/>
          <w:szCs w:val="24"/>
        </w:rPr>
      </w:pPr>
      <w:r>
        <w:rPr>
          <w:b/>
          <w:sz w:val="28"/>
          <w:szCs w:val="28"/>
        </w:rPr>
        <w:t>Obsah vzdelávania</w:t>
      </w:r>
      <w:r>
        <w:rPr>
          <w:sz w:val="24"/>
          <w:szCs w:val="24"/>
        </w:rPr>
        <w:t xml:space="preserve"> </w:t>
      </w:r>
    </w:p>
    <w:tbl>
      <w:tblPr>
        <w:tblStyle w:val="afffffffff5"/>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C95ADB">
        <w:trPr>
          <w:trHeight w:val="510"/>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9D3830">
            <w:pPr>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Default="004A66D4" w:rsidP="009D3830">
            <w:pPr>
              <w:jc w:val="center"/>
              <w:rPr>
                <w:b/>
                <w:sz w:val="24"/>
                <w:szCs w:val="24"/>
              </w:rPr>
            </w:pPr>
            <w:r>
              <w:rPr>
                <w:b/>
                <w:sz w:val="24"/>
                <w:szCs w:val="24"/>
              </w:rPr>
              <w:t>Počet hodín</w:t>
            </w:r>
          </w:p>
        </w:tc>
      </w:tr>
      <w:tr w:rsidR="00C95ADB" w:rsidTr="009D3830">
        <w:trPr>
          <w:trHeight w:val="1149"/>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9D3830">
            <w:pPr>
              <w:jc w:val="both"/>
              <w:rPr>
                <w:b/>
                <w:sz w:val="24"/>
                <w:szCs w:val="24"/>
              </w:rPr>
            </w:pPr>
            <w:r>
              <w:rPr>
                <w:b/>
                <w:sz w:val="24"/>
                <w:szCs w:val="24"/>
              </w:rPr>
              <w:t>Moja vlasť</w:t>
            </w:r>
          </w:p>
          <w:p w:rsidR="00C95ADB" w:rsidRDefault="004A66D4" w:rsidP="009D3830">
            <w:pPr>
              <w:jc w:val="both"/>
              <w:rPr>
                <w:sz w:val="24"/>
                <w:szCs w:val="24"/>
              </w:rPr>
            </w:pPr>
            <w:r>
              <w:rPr>
                <w:sz w:val="24"/>
                <w:szCs w:val="24"/>
              </w:rPr>
              <w:t>Región, v ktorom žijem, Moja vlasť, Štátne sviatky, pamätné dni a dni pracovného pokoja v SR, Štátne symboly SR, Občan a občianska spoločnosť v SR, Európska únia, Národná a európska identita.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C95ADB" w:rsidP="009D3830">
            <w:pPr>
              <w:jc w:val="center"/>
              <w:rPr>
                <w:sz w:val="24"/>
                <w:szCs w:val="24"/>
              </w:rPr>
            </w:pPr>
          </w:p>
          <w:p w:rsidR="00C95ADB" w:rsidRDefault="004A66D4" w:rsidP="009D3830">
            <w:pPr>
              <w:jc w:val="center"/>
              <w:rPr>
                <w:sz w:val="24"/>
                <w:szCs w:val="24"/>
              </w:rPr>
            </w:pPr>
            <w:r>
              <w:rPr>
                <w:sz w:val="24"/>
                <w:szCs w:val="24"/>
              </w:rPr>
              <w:t xml:space="preserve"> 7</w:t>
            </w:r>
          </w:p>
        </w:tc>
      </w:tr>
    </w:tbl>
    <w:p w:rsidR="00C95ADB" w:rsidRDefault="00C95ADB">
      <w:pPr>
        <w:pBdr>
          <w:top w:val="nil"/>
          <w:left w:val="nil"/>
          <w:bottom w:val="nil"/>
          <w:right w:val="nil"/>
          <w:between w:val="nil"/>
        </w:pBdr>
        <w:jc w:val="center"/>
        <w:rPr>
          <w:sz w:val="24"/>
          <w:szCs w:val="24"/>
        </w:rPr>
      </w:pPr>
    </w:p>
    <w:p w:rsidR="00C95ADB" w:rsidRDefault="00C95ADB">
      <w:pPr>
        <w:pBdr>
          <w:top w:val="nil"/>
          <w:left w:val="nil"/>
          <w:bottom w:val="nil"/>
          <w:right w:val="nil"/>
          <w:between w:val="nil"/>
        </w:pBdr>
        <w:jc w:val="center"/>
        <w:rPr>
          <w:sz w:val="24"/>
          <w:szCs w:val="24"/>
        </w:rPr>
      </w:pPr>
    </w:p>
    <w:p w:rsidR="00C95ADB" w:rsidRDefault="00C95ADB">
      <w:pPr>
        <w:jc w:val="both"/>
        <w:rPr>
          <w:sz w:val="24"/>
          <w:szCs w:val="24"/>
        </w:rPr>
      </w:pPr>
    </w:p>
    <w:p w:rsidR="009D3830" w:rsidRDefault="009D3830">
      <w:pPr>
        <w:jc w:val="both"/>
        <w:rPr>
          <w:sz w:val="24"/>
          <w:szCs w:val="24"/>
        </w:rPr>
      </w:pPr>
    </w:p>
    <w:p w:rsidR="009D3830" w:rsidRDefault="009D3830">
      <w:pPr>
        <w:jc w:val="both"/>
        <w:rPr>
          <w:sz w:val="24"/>
          <w:szCs w:val="24"/>
        </w:rPr>
      </w:pPr>
    </w:p>
    <w:p w:rsidR="009D3830" w:rsidRDefault="009D3830">
      <w:pPr>
        <w:jc w:val="both"/>
        <w:rPr>
          <w:sz w:val="24"/>
          <w:szCs w:val="24"/>
        </w:rPr>
      </w:pPr>
    </w:p>
    <w:p w:rsidR="009D3830" w:rsidRDefault="009D3830">
      <w:pPr>
        <w:jc w:val="both"/>
        <w:rPr>
          <w:sz w:val="24"/>
          <w:szCs w:val="24"/>
        </w:rPr>
      </w:pPr>
    </w:p>
    <w:p w:rsidR="009D3830" w:rsidRDefault="009D3830">
      <w:pPr>
        <w:jc w:val="both"/>
        <w:rPr>
          <w:sz w:val="24"/>
          <w:szCs w:val="24"/>
        </w:rPr>
      </w:pPr>
    </w:p>
    <w:p w:rsidR="009D3830" w:rsidRDefault="009D3830">
      <w:pPr>
        <w:jc w:val="both"/>
        <w:rPr>
          <w:sz w:val="24"/>
          <w:szCs w:val="24"/>
        </w:rPr>
      </w:pPr>
    </w:p>
    <w:p w:rsidR="009D3830" w:rsidRDefault="009D3830">
      <w:pPr>
        <w:jc w:val="both"/>
        <w:rPr>
          <w:sz w:val="24"/>
          <w:szCs w:val="24"/>
        </w:rPr>
      </w:pPr>
    </w:p>
    <w:p w:rsidR="009D3830" w:rsidRDefault="009D3830">
      <w:pPr>
        <w:jc w:val="both"/>
        <w:rPr>
          <w:sz w:val="24"/>
          <w:szCs w:val="24"/>
        </w:rPr>
      </w:pPr>
    </w:p>
    <w:p w:rsidR="009D3830" w:rsidRDefault="009D3830">
      <w:pPr>
        <w:jc w:val="both"/>
        <w:rPr>
          <w:sz w:val="24"/>
          <w:szCs w:val="24"/>
        </w:rPr>
      </w:pPr>
    </w:p>
    <w:p w:rsidR="009D3830" w:rsidRDefault="009D3830">
      <w:pPr>
        <w:jc w:val="both"/>
        <w:rPr>
          <w:sz w:val="24"/>
          <w:szCs w:val="24"/>
        </w:rPr>
      </w:pPr>
    </w:p>
    <w:p w:rsidR="009D3830" w:rsidRDefault="009D3830">
      <w:pPr>
        <w:jc w:val="both"/>
        <w:rPr>
          <w:sz w:val="24"/>
          <w:szCs w:val="24"/>
        </w:rPr>
      </w:pPr>
    </w:p>
    <w:p w:rsidR="009D3830" w:rsidRDefault="009D3830">
      <w:pPr>
        <w:jc w:val="both"/>
        <w:rPr>
          <w:sz w:val="24"/>
          <w:szCs w:val="24"/>
        </w:rPr>
      </w:pPr>
    </w:p>
    <w:p w:rsidR="009D3830" w:rsidRDefault="009D3830">
      <w:pPr>
        <w:jc w:val="both"/>
        <w:rPr>
          <w:sz w:val="24"/>
          <w:szCs w:val="24"/>
        </w:rPr>
      </w:pPr>
    </w:p>
    <w:p w:rsidR="009D3830" w:rsidRDefault="009D3830">
      <w:pPr>
        <w:jc w:val="both"/>
        <w:rPr>
          <w:sz w:val="24"/>
          <w:szCs w:val="24"/>
        </w:rPr>
      </w:pPr>
    </w:p>
    <w:p w:rsidR="009D3830" w:rsidRDefault="009D3830">
      <w:pPr>
        <w:jc w:val="both"/>
        <w:rPr>
          <w:sz w:val="24"/>
          <w:szCs w:val="24"/>
        </w:rPr>
      </w:pPr>
    </w:p>
    <w:p w:rsidR="009D3830" w:rsidRDefault="009D3830">
      <w:pPr>
        <w:jc w:val="both"/>
        <w:rPr>
          <w:sz w:val="24"/>
          <w:szCs w:val="24"/>
        </w:rPr>
      </w:pPr>
    </w:p>
    <w:p w:rsidR="009D3830" w:rsidRDefault="009D3830">
      <w:pPr>
        <w:jc w:val="both"/>
        <w:rPr>
          <w:sz w:val="24"/>
          <w:szCs w:val="24"/>
        </w:rPr>
      </w:pPr>
    </w:p>
    <w:p w:rsidR="009D3830" w:rsidRDefault="009D3830">
      <w:pPr>
        <w:jc w:val="both"/>
        <w:rPr>
          <w:sz w:val="24"/>
          <w:szCs w:val="24"/>
        </w:rPr>
      </w:pPr>
    </w:p>
    <w:p w:rsidR="009D3830" w:rsidRDefault="009D3830">
      <w:pPr>
        <w:jc w:val="both"/>
        <w:rPr>
          <w:sz w:val="24"/>
          <w:szCs w:val="24"/>
        </w:rPr>
      </w:pPr>
    </w:p>
    <w:p w:rsidR="009D3830" w:rsidRDefault="009D3830">
      <w:pPr>
        <w:jc w:val="both"/>
        <w:rPr>
          <w:sz w:val="24"/>
          <w:szCs w:val="24"/>
        </w:rPr>
      </w:pPr>
    </w:p>
    <w:p w:rsidR="009D3830" w:rsidRDefault="009D3830">
      <w:pPr>
        <w:jc w:val="both"/>
        <w:rPr>
          <w:sz w:val="24"/>
          <w:szCs w:val="24"/>
        </w:rPr>
      </w:pPr>
    </w:p>
    <w:p w:rsidR="009D3830" w:rsidRDefault="009D3830">
      <w:pPr>
        <w:jc w:val="both"/>
        <w:rPr>
          <w:sz w:val="24"/>
          <w:szCs w:val="24"/>
        </w:rPr>
      </w:pPr>
    </w:p>
    <w:tbl>
      <w:tblPr>
        <w:tblStyle w:val="afffffffff6"/>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698"/>
        <w:gridCol w:w="1217"/>
        <w:gridCol w:w="1344"/>
        <w:gridCol w:w="1924"/>
        <w:gridCol w:w="1146"/>
        <w:gridCol w:w="1740"/>
      </w:tblGrid>
      <w:tr w:rsidR="00C95ADB">
        <w:trPr>
          <w:trHeight w:val="1245"/>
        </w:trPr>
        <w:tc>
          <w:tcPr>
            <w:tcW w:w="9067"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9D3830">
            <w:pPr>
              <w:spacing w:line="276" w:lineRule="auto"/>
              <w:jc w:val="center"/>
              <w:rPr>
                <w:b/>
                <w:sz w:val="24"/>
                <w:szCs w:val="24"/>
              </w:rPr>
            </w:pPr>
            <w:r>
              <w:rPr>
                <w:b/>
                <w:sz w:val="24"/>
                <w:szCs w:val="24"/>
              </w:rPr>
              <w:lastRenderedPageBreak/>
              <w:t>Inovovaný školský vzdelávací program pre 7.ročník  – 1 hodina týždenne, spolu 33 hodín</w:t>
            </w:r>
          </w:p>
          <w:p w:rsidR="00C95ADB" w:rsidRDefault="004A66D4" w:rsidP="009D3830">
            <w:pPr>
              <w:spacing w:line="276" w:lineRule="auto"/>
              <w:jc w:val="center"/>
              <w:rPr>
                <w:sz w:val="24"/>
                <w:szCs w:val="24"/>
              </w:rPr>
            </w:pPr>
            <w:r>
              <w:rPr>
                <w:sz w:val="24"/>
                <w:szCs w:val="24"/>
              </w:rPr>
              <w:t>Súhrn cieľov a obsahu vzdelávania v 7. ročníku základnej školy vychádzajúc z Inovovaného štátneho vzdelávacieho programu:</w:t>
            </w:r>
          </w:p>
        </w:tc>
      </w:tr>
      <w:tr w:rsidR="00C95ADB">
        <w:trPr>
          <w:trHeight w:val="2070"/>
        </w:trPr>
        <w:tc>
          <w:tcPr>
            <w:tcW w:w="1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9D3830">
            <w:pPr>
              <w:spacing w:line="276" w:lineRule="auto"/>
              <w:jc w:val="center"/>
              <w:rPr>
                <w:b/>
                <w:sz w:val="24"/>
                <w:szCs w:val="24"/>
              </w:rPr>
            </w:pPr>
          </w:p>
          <w:p w:rsidR="00C95ADB" w:rsidRDefault="004A66D4" w:rsidP="009D3830">
            <w:pPr>
              <w:spacing w:line="276" w:lineRule="auto"/>
              <w:jc w:val="center"/>
              <w:rPr>
                <w:b/>
                <w:sz w:val="24"/>
                <w:szCs w:val="24"/>
              </w:rPr>
            </w:pPr>
            <w:r>
              <w:rPr>
                <w:b/>
                <w:sz w:val="24"/>
                <w:szCs w:val="24"/>
              </w:rPr>
              <w:t>Ciele</w:t>
            </w:r>
          </w:p>
        </w:tc>
        <w:tc>
          <w:tcPr>
            <w:tcW w:w="12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9D3830">
            <w:pPr>
              <w:spacing w:line="276" w:lineRule="auto"/>
              <w:jc w:val="center"/>
              <w:rPr>
                <w:b/>
                <w:sz w:val="22"/>
                <w:szCs w:val="22"/>
              </w:rPr>
            </w:pPr>
          </w:p>
          <w:p w:rsidR="00C95ADB" w:rsidRDefault="004A66D4" w:rsidP="009D3830">
            <w:pPr>
              <w:spacing w:line="276" w:lineRule="auto"/>
              <w:jc w:val="center"/>
              <w:rPr>
                <w:b/>
                <w:sz w:val="22"/>
                <w:szCs w:val="22"/>
              </w:rPr>
            </w:pPr>
            <w:r>
              <w:rPr>
                <w:b/>
                <w:sz w:val="22"/>
                <w:szCs w:val="22"/>
              </w:rPr>
              <w:t>Tematický</w:t>
            </w:r>
          </w:p>
          <w:p w:rsidR="00C95ADB" w:rsidRDefault="004A66D4" w:rsidP="009D3830">
            <w:pPr>
              <w:spacing w:line="276" w:lineRule="auto"/>
              <w:jc w:val="center"/>
              <w:rPr>
                <w:b/>
                <w:sz w:val="22"/>
                <w:szCs w:val="22"/>
              </w:rPr>
            </w:pPr>
            <w:r>
              <w:rPr>
                <w:b/>
                <w:sz w:val="22"/>
                <w:szCs w:val="22"/>
              </w:rPr>
              <w:t>celok</w:t>
            </w:r>
          </w:p>
        </w:tc>
        <w:tc>
          <w:tcPr>
            <w:tcW w:w="13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9D3830">
            <w:pPr>
              <w:spacing w:line="276" w:lineRule="auto"/>
              <w:ind w:left="100"/>
              <w:jc w:val="center"/>
              <w:rPr>
                <w:b/>
                <w:sz w:val="24"/>
                <w:szCs w:val="24"/>
              </w:rPr>
            </w:pPr>
          </w:p>
          <w:p w:rsidR="00C95ADB" w:rsidRDefault="00C95ADB" w:rsidP="009D3830">
            <w:pPr>
              <w:spacing w:line="276" w:lineRule="auto"/>
              <w:ind w:left="100"/>
              <w:jc w:val="center"/>
              <w:rPr>
                <w:b/>
                <w:sz w:val="24"/>
                <w:szCs w:val="24"/>
              </w:rPr>
            </w:pPr>
          </w:p>
          <w:p w:rsidR="00C95ADB" w:rsidRDefault="004A66D4" w:rsidP="009D3830">
            <w:pPr>
              <w:spacing w:line="276" w:lineRule="auto"/>
              <w:ind w:left="100"/>
              <w:jc w:val="center"/>
              <w:rPr>
                <w:b/>
                <w:sz w:val="24"/>
                <w:szCs w:val="24"/>
              </w:rPr>
            </w:pPr>
            <w:r>
              <w:rPr>
                <w:b/>
                <w:sz w:val="24"/>
                <w:szCs w:val="24"/>
              </w:rPr>
              <w:t>Obsahový štandard (téma)</w:t>
            </w:r>
          </w:p>
        </w:tc>
        <w:tc>
          <w:tcPr>
            <w:tcW w:w="1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spacing w:line="276" w:lineRule="auto"/>
              <w:jc w:val="center"/>
              <w:rPr>
                <w:b/>
                <w:sz w:val="22"/>
                <w:szCs w:val="22"/>
              </w:rPr>
            </w:pPr>
            <w:r>
              <w:rPr>
                <w:b/>
                <w:sz w:val="22"/>
                <w:szCs w:val="22"/>
              </w:rPr>
              <w:t>Predmet,</w:t>
            </w:r>
          </w:p>
          <w:p w:rsidR="00C95ADB" w:rsidRDefault="004A66D4" w:rsidP="009D3830">
            <w:pPr>
              <w:spacing w:line="276" w:lineRule="auto"/>
              <w:jc w:val="center"/>
              <w:rPr>
                <w:b/>
                <w:sz w:val="22"/>
                <w:szCs w:val="22"/>
              </w:rPr>
            </w:pPr>
            <w:r>
              <w:rPr>
                <w:b/>
                <w:sz w:val="22"/>
                <w:szCs w:val="22"/>
              </w:rPr>
              <w:t>medzipredmetové</w:t>
            </w:r>
          </w:p>
          <w:p w:rsidR="00C95ADB" w:rsidRDefault="004A66D4" w:rsidP="009D3830">
            <w:pPr>
              <w:spacing w:line="276" w:lineRule="auto"/>
              <w:jc w:val="center"/>
              <w:rPr>
                <w:b/>
                <w:sz w:val="22"/>
                <w:szCs w:val="22"/>
              </w:rPr>
            </w:pPr>
            <w:r>
              <w:rPr>
                <w:b/>
                <w:sz w:val="22"/>
                <w:szCs w:val="22"/>
              </w:rPr>
              <w:t>vzťahy,</w:t>
            </w:r>
          </w:p>
          <w:p w:rsidR="00C95ADB" w:rsidRDefault="004A66D4" w:rsidP="009D3830">
            <w:pPr>
              <w:spacing w:line="276" w:lineRule="auto"/>
              <w:jc w:val="center"/>
              <w:rPr>
                <w:b/>
                <w:sz w:val="22"/>
                <w:szCs w:val="22"/>
              </w:rPr>
            </w:pPr>
            <w:r>
              <w:rPr>
                <w:b/>
                <w:sz w:val="22"/>
                <w:szCs w:val="22"/>
              </w:rPr>
              <w:t>prierezová téma</w:t>
            </w: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9D3830">
            <w:pPr>
              <w:spacing w:line="276" w:lineRule="auto"/>
              <w:jc w:val="center"/>
              <w:rPr>
                <w:b/>
                <w:sz w:val="24"/>
                <w:szCs w:val="24"/>
              </w:rPr>
            </w:pPr>
          </w:p>
          <w:p w:rsidR="00C95ADB" w:rsidRDefault="004A66D4" w:rsidP="009D3830">
            <w:pPr>
              <w:spacing w:line="276" w:lineRule="auto"/>
              <w:jc w:val="center"/>
              <w:rPr>
                <w:b/>
                <w:sz w:val="24"/>
                <w:szCs w:val="24"/>
              </w:rPr>
            </w:pPr>
            <w:r>
              <w:rPr>
                <w:b/>
                <w:sz w:val="24"/>
                <w:szCs w:val="24"/>
              </w:rPr>
              <w:t>Metódy</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spacing w:line="276" w:lineRule="auto"/>
              <w:jc w:val="center"/>
              <w:rPr>
                <w:b/>
                <w:sz w:val="24"/>
                <w:szCs w:val="24"/>
              </w:rPr>
            </w:pPr>
            <w:r>
              <w:rPr>
                <w:b/>
                <w:sz w:val="24"/>
                <w:szCs w:val="24"/>
              </w:rPr>
              <w:t>Výkonový štandard</w:t>
            </w:r>
          </w:p>
          <w:p w:rsidR="00C95ADB" w:rsidRDefault="004A66D4" w:rsidP="009D3830">
            <w:pPr>
              <w:spacing w:line="276" w:lineRule="auto"/>
              <w:jc w:val="center"/>
              <w:rPr>
                <w:b/>
                <w:sz w:val="24"/>
                <w:szCs w:val="24"/>
              </w:rPr>
            </w:pPr>
            <w:r>
              <w:rPr>
                <w:b/>
                <w:sz w:val="24"/>
                <w:szCs w:val="24"/>
              </w:rPr>
              <w:t>(konkrétny</w:t>
            </w:r>
          </w:p>
          <w:p w:rsidR="00C95ADB" w:rsidRDefault="004A66D4" w:rsidP="009D3830">
            <w:pPr>
              <w:spacing w:line="276" w:lineRule="auto"/>
              <w:jc w:val="center"/>
              <w:rPr>
                <w:b/>
                <w:sz w:val="24"/>
                <w:szCs w:val="24"/>
              </w:rPr>
            </w:pPr>
            <w:r>
              <w:rPr>
                <w:b/>
                <w:sz w:val="24"/>
                <w:szCs w:val="24"/>
              </w:rPr>
              <w:t>výstup)</w:t>
            </w:r>
          </w:p>
        </w:tc>
      </w:tr>
      <w:tr w:rsidR="00C95ADB">
        <w:trPr>
          <w:trHeight w:val="3405"/>
        </w:trPr>
        <w:tc>
          <w:tcPr>
            <w:tcW w:w="1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spacing w:line="276" w:lineRule="auto"/>
              <w:jc w:val="both"/>
              <w:rPr>
                <w:sz w:val="24"/>
                <w:szCs w:val="24"/>
              </w:rPr>
            </w:pPr>
            <w:r>
              <w:rPr>
                <w:sz w:val="24"/>
                <w:szCs w:val="24"/>
              </w:rPr>
              <w:t>- oboznámiť žiakov s regiónmi v rámci územia SR, v súčasnosti i v minulosti, oboznámiť žiakov s ich polohou na území SR a ich špecifikami</w:t>
            </w:r>
          </w:p>
        </w:tc>
        <w:tc>
          <w:tcPr>
            <w:tcW w:w="12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9D3830">
            <w:pPr>
              <w:spacing w:line="276" w:lineRule="auto"/>
              <w:jc w:val="center"/>
              <w:rPr>
                <w:b/>
                <w:sz w:val="24"/>
                <w:szCs w:val="24"/>
              </w:rPr>
            </w:pPr>
          </w:p>
          <w:p w:rsidR="00C95ADB" w:rsidRDefault="00C95ADB" w:rsidP="009D3830">
            <w:pPr>
              <w:spacing w:line="276" w:lineRule="auto"/>
              <w:jc w:val="center"/>
              <w:rPr>
                <w:b/>
                <w:sz w:val="24"/>
                <w:szCs w:val="24"/>
              </w:rPr>
            </w:pPr>
          </w:p>
          <w:p w:rsidR="00C95ADB" w:rsidRDefault="00C95ADB" w:rsidP="009D3830">
            <w:pPr>
              <w:spacing w:line="276" w:lineRule="auto"/>
              <w:jc w:val="center"/>
              <w:rPr>
                <w:b/>
                <w:sz w:val="24"/>
                <w:szCs w:val="24"/>
              </w:rPr>
            </w:pPr>
          </w:p>
          <w:p w:rsidR="00C95ADB" w:rsidRDefault="004A66D4" w:rsidP="009D3830">
            <w:pPr>
              <w:spacing w:line="276" w:lineRule="auto"/>
              <w:jc w:val="center"/>
              <w:rPr>
                <w:b/>
                <w:sz w:val="24"/>
                <w:szCs w:val="24"/>
              </w:rPr>
            </w:pPr>
            <w:r>
              <w:rPr>
                <w:b/>
                <w:sz w:val="24"/>
                <w:szCs w:val="24"/>
              </w:rPr>
              <w:t>Moja vlasť</w:t>
            </w:r>
          </w:p>
        </w:tc>
        <w:tc>
          <w:tcPr>
            <w:tcW w:w="13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9D3830">
            <w:pPr>
              <w:spacing w:line="276" w:lineRule="auto"/>
              <w:jc w:val="center"/>
              <w:rPr>
                <w:b/>
                <w:sz w:val="24"/>
                <w:szCs w:val="24"/>
              </w:rPr>
            </w:pPr>
          </w:p>
          <w:p w:rsidR="00C95ADB" w:rsidRDefault="00C95ADB" w:rsidP="009D3830">
            <w:pPr>
              <w:spacing w:line="276" w:lineRule="auto"/>
              <w:jc w:val="center"/>
              <w:rPr>
                <w:b/>
                <w:sz w:val="24"/>
                <w:szCs w:val="24"/>
              </w:rPr>
            </w:pPr>
          </w:p>
          <w:p w:rsidR="00C95ADB" w:rsidRDefault="00C95ADB" w:rsidP="009D3830">
            <w:pPr>
              <w:spacing w:line="276" w:lineRule="auto"/>
              <w:jc w:val="center"/>
              <w:rPr>
                <w:b/>
                <w:sz w:val="24"/>
                <w:szCs w:val="24"/>
              </w:rPr>
            </w:pPr>
          </w:p>
          <w:p w:rsidR="00C95ADB" w:rsidRDefault="004A66D4" w:rsidP="009D3830">
            <w:pPr>
              <w:spacing w:line="276" w:lineRule="auto"/>
              <w:jc w:val="center"/>
              <w:rPr>
                <w:b/>
                <w:sz w:val="24"/>
                <w:szCs w:val="24"/>
              </w:rPr>
            </w:pPr>
            <w:r>
              <w:rPr>
                <w:b/>
                <w:sz w:val="24"/>
                <w:szCs w:val="24"/>
              </w:rPr>
              <w:t>Región, v ktorom žijem</w:t>
            </w:r>
          </w:p>
        </w:tc>
        <w:tc>
          <w:tcPr>
            <w:tcW w:w="1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spacing w:line="276" w:lineRule="auto"/>
              <w:jc w:val="both"/>
              <w:rPr>
                <w:sz w:val="24"/>
                <w:szCs w:val="24"/>
              </w:rPr>
            </w:pPr>
            <w:r>
              <w:rPr>
                <w:sz w:val="24"/>
                <w:szCs w:val="24"/>
              </w:rPr>
              <w:t>Geografia</w:t>
            </w:r>
          </w:p>
          <w:p w:rsidR="00C95ADB" w:rsidRDefault="004A66D4" w:rsidP="009D3830">
            <w:pPr>
              <w:spacing w:line="276" w:lineRule="auto"/>
              <w:jc w:val="both"/>
              <w:rPr>
                <w:sz w:val="24"/>
                <w:szCs w:val="24"/>
              </w:rPr>
            </w:pPr>
            <w:r>
              <w:rPr>
                <w:sz w:val="24"/>
                <w:szCs w:val="24"/>
              </w:rPr>
              <w:t>Dejepis</w:t>
            </w:r>
          </w:p>
          <w:p w:rsidR="00C95ADB" w:rsidRDefault="004A66D4" w:rsidP="009D3830">
            <w:pPr>
              <w:spacing w:line="276" w:lineRule="auto"/>
              <w:jc w:val="both"/>
              <w:rPr>
                <w:sz w:val="24"/>
                <w:szCs w:val="24"/>
              </w:rPr>
            </w:pPr>
            <w:r>
              <w:rPr>
                <w:sz w:val="24"/>
                <w:szCs w:val="24"/>
              </w:rPr>
              <w:t>Regionálna výchova a tradičná ľudová kultúra</w:t>
            </w:r>
          </w:p>
          <w:p w:rsidR="00C95ADB" w:rsidRDefault="004A66D4" w:rsidP="009D3830">
            <w:pPr>
              <w:spacing w:line="276" w:lineRule="auto"/>
              <w:jc w:val="both"/>
              <w:rPr>
                <w:sz w:val="24"/>
                <w:szCs w:val="24"/>
              </w:rPr>
            </w:pPr>
            <w:r>
              <w:rPr>
                <w:sz w:val="24"/>
                <w:szCs w:val="24"/>
              </w:rPr>
              <w:t>Osobnostný a sociálny rozvoj</w:t>
            </w: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spacing w:line="276" w:lineRule="auto"/>
              <w:jc w:val="both"/>
              <w:rPr>
                <w:sz w:val="22"/>
                <w:szCs w:val="22"/>
              </w:rPr>
            </w:pPr>
            <w:r>
              <w:rPr>
                <w:sz w:val="22"/>
                <w:szCs w:val="22"/>
              </w:rPr>
              <w:t>Rozhovor, diskusia, výklad, skupinová práca, práca vo dvojiciach</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spacing w:line="276" w:lineRule="auto"/>
              <w:jc w:val="both"/>
              <w:rPr>
                <w:sz w:val="24"/>
                <w:szCs w:val="24"/>
              </w:rPr>
            </w:pPr>
            <w:r>
              <w:rPr>
                <w:sz w:val="24"/>
                <w:szCs w:val="24"/>
              </w:rPr>
              <w:t>- Žiak vie vymenovať najznámejšie regióny SR, vie určiť ich polohu na slovenskom území, vie hovoriť o ich špecifikách</w:t>
            </w:r>
          </w:p>
        </w:tc>
      </w:tr>
      <w:tr w:rsidR="00C95ADB">
        <w:trPr>
          <w:trHeight w:val="3645"/>
        </w:trPr>
        <w:tc>
          <w:tcPr>
            <w:tcW w:w="1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spacing w:line="276" w:lineRule="auto"/>
              <w:jc w:val="both"/>
              <w:rPr>
                <w:sz w:val="24"/>
                <w:szCs w:val="24"/>
              </w:rPr>
            </w:pPr>
            <w:r>
              <w:rPr>
                <w:sz w:val="24"/>
                <w:szCs w:val="24"/>
              </w:rPr>
              <w:t>- vysvetliť žiakom pojem národ, oboznámiť ich so základnými znakmi národa</w:t>
            </w:r>
          </w:p>
          <w:p w:rsidR="00C95ADB" w:rsidRDefault="004A66D4" w:rsidP="009D3830">
            <w:pPr>
              <w:spacing w:line="276" w:lineRule="auto"/>
              <w:jc w:val="both"/>
              <w:rPr>
                <w:sz w:val="24"/>
                <w:szCs w:val="24"/>
              </w:rPr>
            </w:pPr>
            <w:r>
              <w:rPr>
                <w:sz w:val="24"/>
                <w:szCs w:val="24"/>
              </w:rPr>
              <w:t>- oboznámiť žiakov aj sinými s národnosťami žijúcimi na SR</w:t>
            </w:r>
          </w:p>
        </w:tc>
        <w:tc>
          <w:tcPr>
            <w:tcW w:w="12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9D3830">
            <w:pPr>
              <w:spacing w:line="276" w:lineRule="auto"/>
              <w:jc w:val="center"/>
              <w:rPr>
                <w:b/>
                <w:sz w:val="24"/>
                <w:szCs w:val="24"/>
              </w:rPr>
            </w:pPr>
          </w:p>
          <w:p w:rsidR="00C95ADB" w:rsidRDefault="00C95ADB" w:rsidP="009D3830">
            <w:pPr>
              <w:spacing w:line="276" w:lineRule="auto"/>
              <w:jc w:val="center"/>
              <w:rPr>
                <w:b/>
                <w:sz w:val="24"/>
                <w:szCs w:val="24"/>
              </w:rPr>
            </w:pPr>
          </w:p>
          <w:p w:rsidR="00C95ADB" w:rsidRDefault="00C95ADB" w:rsidP="009D3830">
            <w:pPr>
              <w:spacing w:line="276" w:lineRule="auto"/>
              <w:jc w:val="center"/>
              <w:rPr>
                <w:b/>
                <w:sz w:val="24"/>
                <w:szCs w:val="24"/>
              </w:rPr>
            </w:pPr>
          </w:p>
          <w:p w:rsidR="00C95ADB" w:rsidRDefault="004A66D4" w:rsidP="009D3830">
            <w:pPr>
              <w:spacing w:line="276" w:lineRule="auto"/>
              <w:jc w:val="center"/>
              <w:rPr>
                <w:b/>
                <w:sz w:val="24"/>
                <w:szCs w:val="24"/>
              </w:rPr>
            </w:pPr>
            <w:r>
              <w:rPr>
                <w:b/>
                <w:sz w:val="24"/>
                <w:szCs w:val="24"/>
              </w:rPr>
              <w:t>Moja vlasť</w:t>
            </w:r>
          </w:p>
        </w:tc>
        <w:tc>
          <w:tcPr>
            <w:tcW w:w="13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9D3830">
            <w:pPr>
              <w:spacing w:line="276" w:lineRule="auto"/>
              <w:jc w:val="center"/>
              <w:rPr>
                <w:b/>
                <w:sz w:val="24"/>
                <w:szCs w:val="24"/>
              </w:rPr>
            </w:pPr>
          </w:p>
          <w:p w:rsidR="00C95ADB" w:rsidRDefault="00C95ADB" w:rsidP="009D3830">
            <w:pPr>
              <w:spacing w:line="276" w:lineRule="auto"/>
              <w:jc w:val="center"/>
              <w:rPr>
                <w:b/>
                <w:sz w:val="24"/>
                <w:szCs w:val="24"/>
              </w:rPr>
            </w:pPr>
          </w:p>
          <w:p w:rsidR="00C95ADB" w:rsidRDefault="00C95ADB" w:rsidP="009D3830">
            <w:pPr>
              <w:spacing w:line="276" w:lineRule="auto"/>
              <w:jc w:val="center"/>
              <w:rPr>
                <w:b/>
                <w:sz w:val="24"/>
                <w:szCs w:val="24"/>
              </w:rPr>
            </w:pPr>
          </w:p>
          <w:p w:rsidR="00C95ADB" w:rsidRDefault="00C95ADB" w:rsidP="009D3830">
            <w:pPr>
              <w:spacing w:line="276" w:lineRule="auto"/>
              <w:jc w:val="center"/>
              <w:rPr>
                <w:b/>
                <w:sz w:val="24"/>
                <w:szCs w:val="24"/>
              </w:rPr>
            </w:pPr>
          </w:p>
          <w:p w:rsidR="00C95ADB" w:rsidRDefault="004A66D4" w:rsidP="009D3830">
            <w:pPr>
              <w:spacing w:line="276" w:lineRule="auto"/>
              <w:jc w:val="center"/>
              <w:rPr>
                <w:b/>
                <w:sz w:val="24"/>
                <w:szCs w:val="24"/>
              </w:rPr>
            </w:pPr>
            <w:r>
              <w:rPr>
                <w:b/>
                <w:sz w:val="24"/>
                <w:szCs w:val="24"/>
              </w:rPr>
              <w:t>Moja vlasť</w:t>
            </w:r>
          </w:p>
        </w:tc>
        <w:tc>
          <w:tcPr>
            <w:tcW w:w="1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spacing w:line="276" w:lineRule="auto"/>
              <w:jc w:val="both"/>
              <w:rPr>
                <w:sz w:val="24"/>
                <w:szCs w:val="24"/>
              </w:rPr>
            </w:pPr>
            <w:r>
              <w:rPr>
                <w:sz w:val="24"/>
                <w:szCs w:val="24"/>
              </w:rPr>
              <w:t>Geografia</w:t>
            </w:r>
          </w:p>
          <w:p w:rsidR="00C95ADB" w:rsidRDefault="004A66D4" w:rsidP="009D3830">
            <w:pPr>
              <w:spacing w:line="276" w:lineRule="auto"/>
              <w:jc w:val="both"/>
              <w:rPr>
                <w:sz w:val="24"/>
                <w:szCs w:val="24"/>
              </w:rPr>
            </w:pPr>
            <w:r>
              <w:rPr>
                <w:sz w:val="24"/>
                <w:szCs w:val="24"/>
              </w:rPr>
              <w:t>Dejepis</w:t>
            </w:r>
          </w:p>
          <w:p w:rsidR="00C95ADB" w:rsidRDefault="004A66D4" w:rsidP="009D3830">
            <w:pPr>
              <w:spacing w:line="276" w:lineRule="auto"/>
              <w:jc w:val="both"/>
              <w:rPr>
                <w:sz w:val="24"/>
                <w:szCs w:val="24"/>
              </w:rPr>
            </w:pPr>
            <w:r>
              <w:rPr>
                <w:sz w:val="24"/>
                <w:szCs w:val="24"/>
              </w:rPr>
              <w:t>Slovenský jazyk a literatúra</w:t>
            </w:r>
          </w:p>
          <w:p w:rsidR="00C95ADB" w:rsidRDefault="004A66D4" w:rsidP="009D3830">
            <w:pPr>
              <w:spacing w:line="276" w:lineRule="auto"/>
              <w:jc w:val="both"/>
              <w:rPr>
                <w:sz w:val="24"/>
                <w:szCs w:val="24"/>
              </w:rPr>
            </w:pPr>
            <w:r>
              <w:rPr>
                <w:sz w:val="24"/>
                <w:szCs w:val="24"/>
              </w:rPr>
              <w:t>Osobnostný a sociálny rozvoj</w:t>
            </w:r>
          </w:p>
          <w:p w:rsidR="00C95ADB" w:rsidRDefault="00C95ADB" w:rsidP="009D3830">
            <w:pPr>
              <w:spacing w:line="276" w:lineRule="auto"/>
              <w:jc w:val="both"/>
              <w:rPr>
                <w:sz w:val="24"/>
                <w:szCs w:val="24"/>
              </w:rPr>
            </w:pP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spacing w:line="276" w:lineRule="auto"/>
              <w:jc w:val="both"/>
              <w:rPr>
                <w:sz w:val="22"/>
                <w:szCs w:val="22"/>
              </w:rPr>
            </w:pPr>
            <w:r>
              <w:rPr>
                <w:sz w:val="22"/>
                <w:szCs w:val="22"/>
              </w:rPr>
              <w:t>Rozhovor, diskusia, výklad, skupinová práca, práca vo dvojiciach</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spacing w:line="276" w:lineRule="auto"/>
              <w:jc w:val="both"/>
              <w:rPr>
                <w:sz w:val="24"/>
                <w:szCs w:val="24"/>
              </w:rPr>
            </w:pPr>
            <w:r>
              <w:rPr>
                <w:sz w:val="24"/>
                <w:szCs w:val="24"/>
              </w:rPr>
              <w:t>- Žiak vie definovať pojem národ, vymenovať jeho základné znaky</w:t>
            </w:r>
          </w:p>
          <w:p w:rsidR="00C95ADB" w:rsidRDefault="004A66D4" w:rsidP="009D3830">
            <w:pPr>
              <w:spacing w:line="276" w:lineRule="auto"/>
              <w:jc w:val="both"/>
              <w:rPr>
                <w:sz w:val="24"/>
                <w:szCs w:val="24"/>
              </w:rPr>
            </w:pPr>
            <w:r>
              <w:rPr>
                <w:sz w:val="24"/>
                <w:szCs w:val="24"/>
              </w:rPr>
              <w:t>- žiak vie hovoriť aj o iných národnostiach žijúcich v SR</w:t>
            </w:r>
          </w:p>
        </w:tc>
      </w:tr>
      <w:tr w:rsidR="00C95ADB">
        <w:trPr>
          <w:trHeight w:val="3675"/>
        </w:trPr>
        <w:tc>
          <w:tcPr>
            <w:tcW w:w="1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spacing w:line="276" w:lineRule="auto"/>
              <w:jc w:val="both"/>
              <w:rPr>
                <w:sz w:val="24"/>
                <w:szCs w:val="24"/>
              </w:rPr>
            </w:pPr>
            <w:r>
              <w:rPr>
                <w:sz w:val="24"/>
                <w:szCs w:val="24"/>
              </w:rPr>
              <w:lastRenderedPageBreak/>
              <w:t>- oboznámiť žiakov s pojmami štátny sviatok, deň pracovného pokoja pamätný deň,</w:t>
            </w:r>
          </w:p>
          <w:p w:rsidR="00C95ADB" w:rsidRDefault="004A66D4" w:rsidP="009D3830">
            <w:pPr>
              <w:spacing w:line="276" w:lineRule="auto"/>
              <w:jc w:val="both"/>
              <w:rPr>
                <w:sz w:val="24"/>
                <w:szCs w:val="24"/>
              </w:rPr>
            </w:pPr>
            <w:r>
              <w:rPr>
                <w:sz w:val="24"/>
                <w:szCs w:val="24"/>
              </w:rPr>
              <w:t>- predstaviť žiakom najznámejšie z nich</w:t>
            </w:r>
          </w:p>
        </w:tc>
        <w:tc>
          <w:tcPr>
            <w:tcW w:w="12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9D3830">
            <w:pPr>
              <w:spacing w:line="276" w:lineRule="auto"/>
              <w:jc w:val="center"/>
              <w:rPr>
                <w:b/>
                <w:sz w:val="24"/>
                <w:szCs w:val="24"/>
              </w:rPr>
            </w:pPr>
          </w:p>
          <w:p w:rsidR="00C95ADB" w:rsidRDefault="00C95ADB" w:rsidP="009D3830">
            <w:pPr>
              <w:spacing w:line="276" w:lineRule="auto"/>
              <w:jc w:val="center"/>
              <w:rPr>
                <w:b/>
                <w:sz w:val="24"/>
                <w:szCs w:val="24"/>
              </w:rPr>
            </w:pPr>
          </w:p>
          <w:p w:rsidR="00C95ADB" w:rsidRDefault="00C95ADB" w:rsidP="009D3830">
            <w:pPr>
              <w:spacing w:line="276" w:lineRule="auto"/>
              <w:jc w:val="center"/>
              <w:rPr>
                <w:b/>
                <w:sz w:val="24"/>
                <w:szCs w:val="24"/>
              </w:rPr>
            </w:pPr>
          </w:p>
          <w:p w:rsidR="00C95ADB" w:rsidRDefault="004A66D4" w:rsidP="009D3830">
            <w:pPr>
              <w:spacing w:line="276" w:lineRule="auto"/>
              <w:jc w:val="center"/>
              <w:rPr>
                <w:b/>
                <w:sz w:val="24"/>
                <w:szCs w:val="24"/>
              </w:rPr>
            </w:pPr>
            <w:r>
              <w:rPr>
                <w:b/>
                <w:sz w:val="24"/>
                <w:szCs w:val="24"/>
              </w:rPr>
              <w:t>Moja vlasť</w:t>
            </w:r>
          </w:p>
        </w:tc>
        <w:tc>
          <w:tcPr>
            <w:tcW w:w="13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9D3830">
            <w:pPr>
              <w:spacing w:line="276" w:lineRule="auto"/>
              <w:jc w:val="center"/>
              <w:rPr>
                <w:b/>
                <w:sz w:val="24"/>
                <w:szCs w:val="24"/>
              </w:rPr>
            </w:pPr>
          </w:p>
          <w:p w:rsidR="00C95ADB" w:rsidRDefault="00C95ADB" w:rsidP="009D3830">
            <w:pPr>
              <w:spacing w:line="276" w:lineRule="auto"/>
              <w:jc w:val="center"/>
              <w:rPr>
                <w:b/>
                <w:sz w:val="24"/>
                <w:szCs w:val="24"/>
              </w:rPr>
            </w:pPr>
          </w:p>
          <w:p w:rsidR="00C95ADB" w:rsidRDefault="004A66D4" w:rsidP="009D3830">
            <w:pPr>
              <w:spacing w:line="276" w:lineRule="auto"/>
              <w:jc w:val="center"/>
              <w:rPr>
                <w:b/>
                <w:sz w:val="24"/>
                <w:szCs w:val="24"/>
              </w:rPr>
            </w:pPr>
            <w:r>
              <w:rPr>
                <w:b/>
                <w:sz w:val="24"/>
                <w:szCs w:val="24"/>
              </w:rPr>
              <w:t>Štátne sviatky, dni pracovného pokoja a pamätné dni SR</w:t>
            </w:r>
          </w:p>
        </w:tc>
        <w:tc>
          <w:tcPr>
            <w:tcW w:w="1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spacing w:line="276" w:lineRule="auto"/>
              <w:jc w:val="both"/>
              <w:rPr>
                <w:sz w:val="24"/>
                <w:szCs w:val="24"/>
              </w:rPr>
            </w:pPr>
            <w:r>
              <w:rPr>
                <w:sz w:val="24"/>
                <w:szCs w:val="24"/>
              </w:rPr>
              <w:t>Dejepis</w:t>
            </w:r>
          </w:p>
          <w:p w:rsidR="00C95ADB" w:rsidRDefault="004A66D4" w:rsidP="009D3830">
            <w:pPr>
              <w:spacing w:line="276" w:lineRule="auto"/>
              <w:jc w:val="both"/>
              <w:rPr>
                <w:sz w:val="24"/>
                <w:szCs w:val="24"/>
              </w:rPr>
            </w:pPr>
            <w:r>
              <w:rPr>
                <w:sz w:val="24"/>
                <w:szCs w:val="24"/>
              </w:rPr>
              <w:t>Náboženská výchova</w:t>
            </w:r>
          </w:p>
          <w:p w:rsidR="00C95ADB" w:rsidRDefault="004A66D4" w:rsidP="009D3830">
            <w:pPr>
              <w:spacing w:line="276" w:lineRule="auto"/>
              <w:jc w:val="both"/>
              <w:rPr>
                <w:sz w:val="24"/>
                <w:szCs w:val="24"/>
              </w:rPr>
            </w:pPr>
            <w:r>
              <w:rPr>
                <w:sz w:val="24"/>
                <w:szCs w:val="24"/>
              </w:rPr>
              <w:t>Slovenský jazyk a literatúra</w:t>
            </w:r>
          </w:p>
          <w:p w:rsidR="00C95ADB" w:rsidRDefault="004A66D4" w:rsidP="009D3830">
            <w:pPr>
              <w:spacing w:line="276" w:lineRule="auto"/>
              <w:jc w:val="both"/>
              <w:rPr>
                <w:sz w:val="24"/>
                <w:szCs w:val="24"/>
              </w:rPr>
            </w:pPr>
            <w:r>
              <w:rPr>
                <w:sz w:val="24"/>
                <w:szCs w:val="24"/>
              </w:rPr>
              <w:t>Osobnostný a sociálny rozvoj</w:t>
            </w:r>
          </w:p>
          <w:p w:rsidR="00C95ADB" w:rsidRDefault="00C95ADB" w:rsidP="009D3830">
            <w:pPr>
              <w:spacing w:line="276" w:lineRule="auto"/>
              <w:jc w:val="both"/>
              <w:rPr>
                <w:sz w:val="24"/>
                <w:szCs w:val="24"/>
              </w:rPr>
            </w:pP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spacing w:line="276" w:lineRule="auto"/>
              <w:jc w:val="both"/>
              <w:rPr>
                <w:sz w:val="22"/>
                <w:szCs w:val="22"/>
              </w:rPr>
            </w:pPr>
            <w:r>
              <w:rPr>
                <w:sz w:val="22"/>
                <w:szCs w:val="22"/>
              </w:rPr>
              <w:t>Rozhovor, diskusia, výklad, skupinová práca, práca vo dvojiciach</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spacing w:line="276" w:lineRule="auto"/>
              <w:jc w:val="both"/>
              <w:rPr>
                <w:sz w:val="22"/>
                <w:szCs w:val="22"/>
              </w:rPr>
            </w:pPr>
            <w:r>
              <w:rPr>
                <w:sz w:val="24"/>
                <w:szCs w:val="24"/>
              </w:rPr>
              <w:t xml:space="preserve">- </w:t>
            </w:r>
            <w:r>
              <w:rPr>
                <w:sz w:val="22"/>
                <w:szCs w:val="22"/>
              </w:rPr>
              <w:t>Žiak vie hovoriť o štátnych sviatkoch, dňoch pracovného pokoja a pamätných dňoch platných v SR, vie najznámejšie z nich vymenovať</w:t>
            </w:r>
          </w:p>
        </w:tc>
      </w:tr>
      <w:tr w:rsidR="00C95ADB">
        <w:trPr>
          <w:trHeight w:val="2445"/>
        </w:trPr>
        <w:tc>
          <w:tcPr>
            <w:tcW w:w="1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spacing w:line="276" w:lineRule="auto"/>
              <w:jc w:val="both"/>
              <w:rPr>
                <w:sz w:val="24"/>
                <w:szCs w:val="24"/>
              </w:rPr>
            </w:pPr>
            <w:r>
              <w:rPr>
                <w:sz w:val="24"/>
                <w:szCs w:val="24"/>
              </w:rPr>
              <w:t>- oboznámiť a ukázať žiakom  základné štátne symboly</w:t>
            </w:r>
          </w:p>
        </w:tc>
        <w:tc>
          <w:tcPr>
            <w:tcW w:w="12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9D3830">
            <w:pPr>
              <w:spacing w:line="276" w:lineRule="auto"/>
              <w:jc w:val="center"/>
              <w:rPr>
                <w:b/>
                <w:sz w:val="24"/>
                <w:szCs w:val="24"/>
              </w:rPr>
            </w:pPr>
          </w:p>
          <w:p w:rsidR="00C95ADB" w:rsidRDefault="00C95ADB" w:rsidP="009D3830">
            <w:pPr>
              <w:spacing w:line="276" w:lineRule="auto"/>
              <w:jc w:val="center"/>
              <w:rPr>
                <w:b/>
                <w:sz w:val="24"/>
                <w:szCs w:val="24"/>
              </w:rPr>
            </w:pPr>
          </w:p>
          <w:p w:rsidR="00C95ADB" w:rsidRDefault="004A66D4" w:rsidP="009D3830">
            <w:pPr>
              <w:spacing w:line="276" w:lineRule="auto"/>
              <w:jc w:val="center"/>
              <w:rPr>
                <w:b/>
                <w:sz w:val="24"/>
                <w:szCs w:val="24"/>
              </w:rPr>
            </w:pPr>
            <w:r>
              <w:rPr>
                <w:b/>
                <w:sz w:val="24"/>
                <w:szCs w:val="24"/>
              </w:rPr>
              <w:t>Moja vlasť</w:t>
            </w:r>
          </w:p>
        </w:tc>
        <w:tc>
          <w:tcPr>
            <w:tcW w:w="13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9D3830">
            <w:pPr>
              <w:spacing w:line="276" w:lineRule="auto"/>
              <w:jc w:val="center"/>
              <w:rPr>
                <w:b/>
                <w:sz w:val="24"/>
                <w:szCs w:val="24"/>
              </w:rPr>
            </w:pPr>
          </w:p>
          <w:p w:rsidR="00C95ADB" w:rsidRDefault="00C95ADB" w:rsidP="009D3830">
            <w:pPr>
              <w:spacing w:line="276" w:lineRule="auto"/>
              <w:jc w:val="center"/>
              <w:rPr>
                <w:b/>
                <w:sz w:val="24"/>
                <w:szCs w:val="24"/>
              </w:rPr>
            </w:pPr>
          </w:p>
          <w:p w:rsidR="00C95ADB" w:rsidRDefault="004A66D4" w:rsidP="009D3830">
            <w:pPr>
              <w:spacing w:line="276" w:lineRule="auto"/>
              <w:jc w:val="center"/>
              <w:rPr>
                <w:b/>
                <w:sz w:val="24"/>
                <w:szCs w:val="24"/>
              </w:rPr>
            </w:pPr>
            <w:r>
              <w:rPr>
                <w:b/>
                <w:sz w:val="24"/>
                <w:szCs w:val="24"/>
              </w:rPr>
              <w:t>Štátne symboly SR</w:t>
            </w:r>
          </w:p>
        </w:tc>
        <w:tc>
          <w:tcPr>
            <w:tcW w:w="1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spacing w:line="276" w:lineRule="auto"/>
              <w:jc w:val="both"/>
              <w:rPr>
                <w:sz w:val="24"/>
                <w:szCs w:val="24"/>
              </w:rPr>
            </w:pPr>
            <w:r>
              <w:rPr>
                <w:sz w:val="24"/>
                <w:szCs w:val="24"/>
              </w:rPr>
              <w:t>Geografia</w:t>
            </w:r>
          </w:p>
          <w:p w:rsidR="00C95ADB" w:rsidRDefault="004A66D4" w:rsidP="009D3830">
            <w:pPr>
              <w:spacing w:line="276" w:lineRule="auto"/>
              <w:jc w:val="both"/>
              <w:rPr>
                <w:sz w:val="24"/>
                <w:szCs w:val="24"/>
              </w:rPr>
            </w:pPr>
            <w:r>
              <w:rPr>
                <w:sz w:val="24"/>
                <w:szCs w:val="24"/>
              </w:rPr>
              <w:t>Dejepis</w:t>
            </w:r>
          </w:p>
          <w:p w:rsidR="00C95ADB" w:rsidRDefault="004A66D4" w:rsidP="009D3830">
            <w:pPr>
              <w:spacing w:line="276" w:lineRule="auto"/>
              <w:jc w:val="both"/>
              <w:rPr>
                <w:sz w:val="24"/>
                <w:szCs w:val="24"/>
              </w:rPr>
            </w:pPr>
            <w:r>
              <w:rPr>
                <w:sz w:val="24"/>
                <w:szCs w:val="24"/>
              </w:rPr>
              <w:t>Hudobná výchova</w:t>
            </w:r>
          </w:p>
          <w:p w:rsidR="00C95ADB" w:rsidRDefault="004A66D4" w:rsidP="009D3830">
            <w:pPr>
              <w:spacing w:line="276" w:lineRule="auto"/>
              <w:jc w:val="both"/>
              <w:rPr>
                <w:sz w:val="24"/>
                <w:szCs w:val="24"/>
              </w:rPr>
            </w:pPr>
            <w:r>
              <w:rPr>
                <w:sz w:val="24"/>
                <w:szCs w:val="24"/>
              </w:rPr>
              <w:t>Osobnostný a sociálny rozvoj</w:t>
            </w:r>
          </w:p>
          <w:p w:rsidR="00C95ADB" w:rsidRDefault="00C95ADB" w:rsidP="009D3830">
            <w:pPr>
              <w:spacing w:line="276" w:lineRule="auto"/>
              <w:jc w:val="both"/>
              <w:rPr>
                <w:sz w:val="24"/>
                <w:szCs w:val="24"/>
              </w:rPr>
            </w:pP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spacing w:line="276" w:lineRule="auto"/>
              <w:jc w:val="both"/>
              <w:rPr>
                <w:sz w:val="22"/>
                <w:szCs w:val="22"/>
              </w:rPr>
            </w:pPr>
            <w:r>
              <w:rPr>
                <w:sz w:val="22"/>
                <w:szCs w:val="22"/>
              </w:rPr>
              <w:t>Rozhovor, diskusia, výklad, skupinová práca, práca vo dvojiciach</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spacing w:line="276" w:lineRule="auto"/>
              <w:jc w:val="both"/>
              <w:rPr>
                <w:sz w:val="24"/>
                <w:szCs w:val="24"/>
              </w:rPr>
            </w:pPr>
            <w:r>
              <w:rPr>
                <w:sz w:val="24"/>
                <w:szCs w:val="24"/>
              </w:rPr>
              <w:t>- Žiak vie vymenovať a identifikovať štátne symboly SR</w:t>
            </w:r>
          </w:p>
        </w:tc>
      </w:tr>
      <w:tr w:rsidR="00C95ADB">
        <w:trPr>
          <w:trHeight w:val="3645"/>
        </w:trPr>
        <w:tc>
          <w:tcPr>
            <w:tcW w:w="1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spacing w:line="276" w:lineRule="auto"/>
              <w:jc w:val="both"/>
              <w:rPr>
                <w:sz w:val="24"/>
                <w:szCs w:val="24"/>
              </w:rPr>
            </w:pPr>
            <w:r>
              <w:rPr>
                <w:sz w:val="24"/>
                <w:szCs w:val="24"/>
              </w:rPr>
              <w:t>- vysvetliť žiakom termín štátne občianstvo,</w:t>
            </w:r>
          </w:p>
          <w:p w:rsidR="00C95ADB" w:rsidRDefault="004A66D4" w:rsidP="009D3830">
            <w:pPr>
              <w:spacing w:line="276" w:lineRule="auto"/>
              <w:jc w:val="both"/>
              <w:rPr>
                <w:sz w:val="24"/>
                <w:szCs w:val="24"/>
              </w:rPr>
            </w:pPr>
            <w:r>
              <w:rPr>
                <w:sz w:val="24"/>
                <w:szCs w:val="24"/>
              </w:rPr>
              <w:t>- oboznámiť žiakov so základnými črtami občianskej demokratickej spoločnosti</w:t>
            </w:r>
          </w:p>
        </w:tc>
        <w:tc>
          <w:tcPr>
            <w:tcW w:w="12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9D3830">
            <w:pPr>
              <w:spacing w:line="276" w:lineRule="auto"/>
              <w:jc w:val="center"/>
              <w:rPr>
                <w:b/>
                <w:sz w:val="24"/>
                <w:szCs w:val="24"/>
              </w:rPr>
            </w:pPr>
          </w:p>
          <w:p w:rsidR="00C95ADB" w:rsidRDefault="00C95ADB" w:rsidP="009D3830">
            <w:pPr>
              <w:spacing w:line="276" w:lineRule="auto"/>
              <w:jc w:val="center"/>
              <w:rPr>
                <w:b/>
                <w:sz w:val="24"/>
                <w:szCs w:val="24"/>
              </w:rPr>
            </w:pPr>
          </w:p>
          <w:p w:rsidR="00C95ADB" w:rsidRDefault="00C95ADB" w:rsidP="009D3830">
            <w:pPr>
              <w:spacing w:line="276" w:lineRule="auto"/>
              <w:jc w:val="center"/>
              <w:rPr>
                <w:b/>
                <w:sz w:val="24"/>
                <w:szCs w:val="24"/>
              </w:rPr>
            </w:pPr>
          </w:p>
          <w:p w:rsidR="00C95ADB" w:rsidRDefault="004A66D4" w:rsidP="009D3830">
            <w:pPr>
              <w:spacing w:line="276" w:lineRule="auto"/>
              <w:jc w:val="center"/>
              <w:rPr>
                <w:b/>
                <w:sz w:val="24"/>
                <w:szCs w:val="24"/>
              </w:rPr>
            </w:pPr>
            <w:r>
              <w:rPr>
                <w:b/>
                <w:sz w:val="24"/>
                <w:szCs w:val="24"/>
              </w:rPr>
              <w:t>Moja vlasť</w:t>
            </w:r>
          </w:p>
        </w:tc>
        <w:tc>
          <w:tcPr>
            <w:tcW w:w="13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9D3830">
            <w:pPr>
              <w:spacing w:line="276" w:lineRule="auto"/>
              <w:jc w:val="center"/>
              <w:rPr>
                <w:b/>
                <w:sz w:val="24"/>
                <w:szCs w:val="24"/>
              </w:rPr>
            </w:pPr>
          </w:p>
          <w:p w:rsidR="00C95ADB" w:rsidRDefault="00C95ADB" w:rsidP="009D3830">
            <w:pPr>
              <w:spacing w:line="276" w:lineRule="auto"/>
              <w:jc w:val="center"/>
              <w:rPr>
                <w:b/>
                <w:sz w:val="24"/>
                <w:szCs w:val="24"/>
              </w:rPr>
            </w:pPr>
          </w:p>
          <w:p w:rsidR="00C95ADB" w:rsidRDefault="00C95ADB" w:rsidP="009D3830">
            <w:pPr>
              <w:spacing w:line="276" w:lineRule="auto"/>
              <w:jc w:val="center"/>
              <w:rPr>
                <w:b/>
                <w:sz w:val="24"/>
                <w:szCs w:val="24"/>
              </w:rPr>
            </w:pPr>
          </w:p>
          <w:p w:rsidR="00C95ADB" w:rsidRDefault="004A66D4" w:rsidP="009D3830">
            <w:pPr>
              <w:spacing w:line="276" w:lineRule="auto"/>
              <w:jc w:val="center"/>
              <w:rPr>
                <w:b/>
                <w:sz w:val="24"/>
                <w:szCs w:val="24"/>
              </w:rPr>
            </w:pPr>
            <w:r>
              <w:rPr>
                <w:b/>
                <w:sz w:val="24"/>
                <w:szCs w:val="24"/>
              </w:rPr>
              <w:t>Občan a občianska spoločnosť v SR</w:t>
            </w:r>
          </w:p>
        </w:tc>
        <w:tc>
          <w:tcPr>
            <w:tcW w:w="1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spacing w:line="276" w:lineRule="auto"/>
              <w:jc w:val="both"/>
              <w:rPr>
                <w:sz w:val="24"/>
                <w:szCs w:val="24"/>
              </w:rPr>
            </w:pPr>
            <w:r>
              <w:rPr>
                <w:sz w:val="24"/>
                <w:szCs w:val="24"/>
              </w:rPr>
              <w:t>Dejepis</w:t>
            </w:r>
          </w:p>
          <w:p w:rsidR="00C95ADB" w:rsidRDefault="004A66D4" w:rsidP="009D3830">
            <w:pPr>
              <w:spacing w:line="276" w:lineRule="auto"/>
              <w:jc w:val="both"/>
              <w:rPr>
                <w:sz w:val="24"/>
                <w:szCs w:val="24"/>
              </w:rPr>
            </w:pPr>
            <w:r>
              <w:rPr>
                <w:sz w:val="24"/>
                <w:szCs w:val="24"/>
              </w:rPr>
              <w:t>Osobnostný a sociálny rozvoj</w:t>
            </w:r>
          </w:p>
          <w:p w:rsidR="00C95ADB" w:rsidRDefault="00C95ADB" w:rsidP="009D3830">
            <w:pPr>
              <w:spacing w:line="276" w:lineRule="auto"/>
              <w:jc w:val="both"/>
              <w:rPr>
                <w:sz w:val="24"/>
                <w:szCs w:val="24"/>
              </w:rPr>
            </w:pP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spacing w:line="276" w:lineRule="auto"/>
              <w:jc w:val="both"/>
              <w:rPr>
                <w:sz w:val="22"/>
                <w:szCs w:val="22"/>
              </w:rPr>
            </w:pPr>
            <w:r>
              <w:rPr>
                <w:sz w:val="22"/>
                <w:szCs w:val="22"/>
              </w:rPr>
              <w:t>Rozhovor, diskusia, výklad, skupinová práca, práca vo dvojiciach</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spacing w:line="276" w:lineRule="auto"/>
              <w:jc w:val="both"/>
              <w:rPr>
                <w:sz w:val="24"/>
                <w:szCs w:val="24"/>
              </w:rPr>
            </w:pPr>
            <w:r>
              <w:rPr>
                <w:sz w:val="24"/>
                <w:szCs w:val="24"/>
              </w:rPr>
              <w:t>- Žiak vie definovať pojem štátne občianstvo</w:t>
            </w:r>
          </w:p>
          <w:p w:rsidR="00C95ADB" w:rsidRDefault="004A66D4" w:rsidP="009D3830">
            <w:pPr>
              <w:spacing w:line="276" w:lineRule="auto"/>
              <w:jc w:val="both"/>
              <w:rPr>
                <w:sz w:val="24"/>
                <w:szCs w:val="24"/>
              </w:rPr>
            </w:pPr>
            <w:r>
              <w:rPr>
                <w:sz w:val="24"/>
                <w:szCs w:val="24"/>
              </w:rPr>
              <w:t>- žiak vie vymenovať elementárne črty občianskej demokratickej spoločnosti</w:t>
            </w:r>
          </w:p>
        </w:tc>
      </w:tr>
      <w:tr w:rsidR="00C95ADB">
        <w:trPr>
          <w:trHeight w:val="4665"/>
        </w:trPr>
        <w:tc>
          <w:tcPr>
            <w:tcW w:w="1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spacing w:line="276" w:lineRule="auto"/>
              <w:jc w:val="both"/>
              <w:rPr>
                <w:sz w:val="24"/>
                <w:szCs w:val="24"/>
              </w:rPr>
            </w:pPr>
            <w:r>
              <w:rPr>
                <w:sz w:val="24"/>
                <w:szCs w:val="24"/>
              </w:rPr>
              <w:lastRenderedPageBreak/>
              <w:t>- vysvetliť žiakom vznik a históriu EÚ</w:t>
            </w:r>
          </w:p>
          <w:p w:rsidR="00C95ADB" w:rsidRDefault="004A66D4" w:rsidP="009D3830">
            <w:pPr>
              <w:spacing w:line="276" w:lineRule="auto"/>
              <w:jc w:val="both"/>
              <w:rPr>
                <w:sz w:val="24"/>
                <w:szCs w:val="24"/>
              </w:rPr>
            </w:pPr>
            <w:r>
              <w:rPr>
                <w:sz w:val="24"/>
                <w:szCs w:val="24"/>
              </w:rPr>
              <w:t xml:space="preserve"> -oboznámiť žiakov so skladbou EÚ v kontexte členských štátov</w:t>
            </w:r>
          </w:p>
          <w:p w:rsidR="00C95ADB" w:rsidRDefault="004A66D4" w:rsidP="009D3830">
            <w:pPr>
              <w:spacing w:line="276" w:lineRule="auto"/>
              <w:jc w:val="both"/>
              <w:rPr>
                <w:sz w:val="24"/>
                <w:szCs w:val="24"/>
              </w:rPr>
            </w:pPr>
            <w:r>
              <w:rPr>
                <w:sz w:val="24"/>
                <w:szCs w:val="24"/>
              </w:rPr>
              <w:t>- vysvetliť žiakom výhody členstva v EÚ</w:t>
            </w:r>
          </w:p>
        </w:tc>
        <w:tc>
          <w:tcPr>
            <w:tcW w:w="12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9D3830">
            <w:pPr>
              <w:spacing w:line="276" w:lineRule="auto"/>
              <w:jc w:val="center"/>
              <w:rPr>
                <w:b/>
                <w:sz w:val="24"/>
                <w:szCs w:val="24"/>
              </w:rPr>
            </w:pPr>
          </w:p>
          <w:p w:rsidR="00C95ADB" w:rsidRDefault="00C95ADB" w:rsidP="009D3830">
            <w:pPr>
              <w:spacing w:line="276" w:lineRule="auto"/>
              <w:jc w:val="center"/>
              <w:rPr>
                <w:b/>
                <w:sz w:val="24"/>
                <w:szCs w:val="24"/>
              </w:rPr>
            </w:pPr>
          </w:p>
          <w:p w:rsidR="00C95ADB" w:rsidRDefault="00C95ADB" w:rsidP="009D3830">
            <w:pPr>
              <w:spacing w:line="276" w:lineRule="auto"/>
              <w:jc w:val="center"/>
              <w:rPr>
                <w:b/>
                <w:sz w:val="24"/>
                <w:szCs w:val="24"/>
              </w:rPr>
            </w:pPr>
          </w:p>
          <w:p w:rsidR="00C95ADB" w:rsidRDefault="00C95ADB" w:rsidP="009D3830">
            <w:pPr>
              <w:spacing w:line="276" w:lineRule="auto"/>
              <w:jc w:val="center"/>
              <w:rPr>
                <w:b/>
                <w:sz w:val="24"/>
                <w:szCs w:val="24"/>
              </w:rPr>
            </w:pPr>
          </w:p>
          <w:p w:rsidR="00C95ADB" w:rsidRDefault="004A66D4" w:rsidP="009D3830">
            <w:pPr>
              <w:spacing w:line="276" w:lineRule="auto"/>
              <w:jc w:val="center"/>
              <w:rPr>
                <w:b/>
                <w:sz w:val="24"/>
                <w:szCs w:val="24"/>
              </w:rPr>
            </w:pPr>
            <w:r>
              <w:rPr>
                <w:b/>
                <w:sz w:val="24"/>
                <w:szCs w:val="24"/>
              </w:rPr>
              <w:t>Moja vlasť</w:t>
            </w:r>
          </w:p>
        </w:tc>
        <w:tc>
          <w:tcPr>
            <w:tcW w:w="13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9D3830">
            <w:pPr>
              <w:spacing w:line="276" w:lineRule="auto"/>
              <w:jc w:val="center"/>
              <w:rPr>
                <w:b/>
                <w:sz w:val="24"/>
                <w:szCs w:val="24"/>
              </w:rPr>
            </w:pPr>
          </w:p>
          <w:p w:rsidR="00C95ADB" w:rsidRDefault="00C95ADB" w:rsidP="009D3830">
            <w:pPr>
              <w:spacing w:line="276" w:lineRule="auto"/>
              <w:jc w:val="center"/>
              <w:rPr>
                <w:b/>
                <w:sz w:val="24"/>
                <w:szCs w:val="24"/>
              </w:rPr>
            </w:pPr>
          </w:p>
          <w:p w:rsidR="00C95ADB" w:rsidRDefault="00C95ADB" w:rsidP="009D3830">
            <w:pPr>
              <w:spacing w:line="276" w:lineRule="auto"/>
              <w:jc w:val="center"/>
              <w:rPr>
                <w:b/>
                <w:sz w:val="24"/>
                <w:szCs w:val="24"/>
              </w:rPr>
            </w:pPr>
          </w:p>
          <w:p w:rsidR="00C95ADB" w:rsidRDefault="00C95ADB" w:rsidP="009D3830">
            <w:pPr>
              <w:spacing w:line="276" w:lineRule="auto"/>
              <w:jc w:val="center"/>
              <w:rPr>
                <w:b/>
                <w:sz w:val="24"/>
                <w:szCs w:val="24"/>
              </w:rPr>
            </w:pPr>
          </w:p>
          <w:p w:rsidR="00C95ADB" w:rsidRDefault="00C95ADB" w:rsidP="009D3830">
            <w:pPr>
              <w:spacing w:line="276" w:lineRule="auto"/>
              <w:jc w:val="center"/>
              <w:rPr>
                <w:b/>
                <w:sz w:val="24"/>
                <w:szCs w:val="24"/>
              </w:rPr>
            </w:pPr>
          </w:p>
          <w:p w:rsidR="00C95ADB" w:rsidRDefault="004A66D4" w:rsidP="009D3830">
            <w:pPr>
              <w:spacing w:line="276" w:lineRule="auto"/>
              <w:jc w:val="center"/>
              <w:rPr>
                <w:b/>
                <w:sz w:val="24"/>
                <w:szCs w:val="24"/>
              </w:rPr>
            </w:pPr>
            <w:r>
              <w:rPr>
                <w:b/>
                <w:sz w:val="24"/>
                <w:szCs w:val="24"/>
              </w:rPr>
              <w:t>Európska únia</w:t>
            </w:r>
          </w:p>
        </w:tc>
        <w:tc>
          <w:tcPr>
            <w:tcW w:w="1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spacing w:line="276" w:lineRule="auto"/>
              <w:jc w:val="both"/>
              <w:rPr>
                <w:sz w:val="24"/>
                <w:szCs w:val="24"/>
              </w:rPr>
            </w:pPr>
            <w:r>
              <w:rPr>
                <w:sz w:val="24"/>
                <w:szCs w:val="24"/>
              </w:rPr>
              <w:t>Dejepis</w:t>
            </w:r>
          </w:p>
          <w:p w:rsidR="00C95ADB" w:rsidRDefault="004A66D4" w:rsidP="009D3830">
            <w:pPr>
              <w:spacing w:line="276" w:lineRule="auto"/>
              <w:jc w:val="both"/>
              <w:rPr>
                <w:sz w:val="24"/>
                <w:szCs w:val="24"/>
              </w:rPr>
            </w:pPr>
            <w:r>
              <w:rPr>
                <w:sz w:val="24"/>
                <w:szCs w:val="24"/>
              </w:rPr>
              <w:t>Geografia</w:t>
            </w:r>
          </w:p>
          <w:p w:rsidR="00C95ADB" w:rsidRDefault="004A66D4" w:rsidP="009D3830">
            <w:pPr>
              <w:spacing w:line="276" w:lineRule="auto"/>
              <w:jc w:val="both"/>
              <w:rPr>
                <w:sz w:val="24"/>
                <w:szCs w:val="24"/>
              </w:rPr>
            </w:pPr>
            <w:r>
              <w:rPr>
                <w:sz w:val="24"/>
                <w:szCs w:val="24"/>
              </w:rPr>
              <w:t>Osobnostný a sociálny rozvoj</w:t>
            </w:r>
          </w:p>
          <w:p w:rsidR="00C95ADB" w:rsidRDefault="00C95ADB" w:rsidP="009D3830">
            <w:pPr>
              <w:spacing w:line="276" w:lineRule="auto"/>
              <w:jc w:val="both"/>
              <w:rPr>
                <w:sz w:val="24"/>
                <w:szCs w:val="24"/>
              </w:rPr>
            </w:pP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spacing w:line="276" w:lineRule="auto"/>
              <w:jc w:val="both"/>
              <w:rPr>
                <w:sz w:val="22"/>
                <w:szCs w:val="22"/>
              </w:rPr>
            </w:pPr>
            <w:r>
              <w:rPr>
                <w:sz w:val="22"/>
                <w:szCs w:val="22"/>
              </w:rPr>
              <w:t>Rozhovor, diskusia, výklad, skupinová práca, práca vo dvojiciach</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spacing w:line="276" w:lineRule="auto"/>
              <w:jc w:val="both"/>
              <w:rPr>
                <w:sz w:val="22"/>
                <w:szCs w:val="22"/>
              </w:rPr>
            </w:pPr>
            <w:r>
              <w:rPr>
                <w:sz w:val="22"/>
                <w:szCs w:val="22"/>
              </w:rPr>
              <w:t>- Žiak vie rozprávať o vzniku a histórií a výhodách členstva SR v EÚ</w:t>
            </w:r>
          </w:p>
          <w:p w:rsidR="00C95ADB" w:rsidRDefault="004A66D4" w:rsidP="009D3830">
            <w:pPr>
              <w:spacing w:line="276" w:lineRule="auto"/>
              <w:jc w:val="both"/>
              <w:rPr>
                <w:sz w:val="22"/>
                <w:szCs w:val="22"/>
              </w:rPr>
            </w:pPr>
            <w:r>
              <w:rPr>
                <w:sz w:val="22"/>
                <w:szCs w:val="22"/>
              </w:rPr>
              <w:t>- žiak vie vymenovať niekoľko členských štátov EÚ</w:t>
            </w:r>
          </w:p>
        </w:tc>
      </w:tr>
      <w:tr w:rsidR="00C95ADB" w:rsidTr="009D3830">
        <w:trPr>
          <w:trHeight w:val="2163"/>
        </w:trPr>
        <w:tc>
          <w:tcPr>
            <w:tcW w:w="1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spacing w:line="276" w:lineRule="auto"/>
              <w:jc w:val="both"/>
              <w:rPr>
                <w:sz w:val="24"/>
                <w:szCs w:val="24"/>
              </w:rPr>
            </w:pPr>
            <w:r>
              <w:rPr>
                <w:sz w:val="24"/>
                <w:szCs w:val="24"/>
              </w:rPr>
              <w:t>- vysvetliť žiakom pojmy multikultúrnosť, identita, diskriminácia, extrémizmus</w:t>
            </w:r>
          </w:p>
        </w:tc>
        <w:tc>
          <w:tcPr>
            <w:tcW w:w="12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9D3830">
            <w:pPr>
              <w:spacing w:line="276" w:lineRule="auto"/>
              <w:jc w:val="center"/>
              <w:rPr>
                <w:b/>
                <w:sz w:val="24"/>
                <w:szCs w:val="24"/>
              </w:rPr>
            </w:pPr>
          </w:p>
          <w:p w:rsidR="00C95ADB" w:rsidRDefault="004A66D4" w:rsidP="009D3830">
            <w:pPr>
              <w:spacing w:line="276" w:lineRule="auto"/>
              <w:jc w:val="center"/>
              <w:rPr>
                <w:b/>
                <w:sz w:val="24"/>
                <w:szCs w:val="24"/>
              </w:rPr>
            </w:pPr>
            <w:r>
              <w:rPr>
                <w:b/>
                <w:sz w:val="24"/>
                <w:szCs w:val="24"/>
              </w:rPr>
              <w:t>Moja vlasť</w:t>
            </w:r>
          </w:p>
        </w:tc>
        <w:tc>
          <w:tcPr>
            <w:tcW w:w="13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9D3830">
            <w:pPr>
              <w:spacing w:line="276" w:lineRule="auto"/>
              <w:jc w:val="center"/>
              <w:rPr>
                <w:b/>
                <w:sz w:val="24"/>
                <w:szCs w:val="24"/>
              </w:rPr>
            </w:pPr>
          </w:p>
          <w:p w:rsidR="00C95ADB" w:rsidRDefault="004A66D4" w:rsidP="009D3830">
            <w:pPr>
              <w:spacing w:line="276" w:lineRule="auto"/>
              <w:jc w:val="center"/>
              <w:rPr>
                <w:b/>
                <w:sz w:val="24"/>
                <w:szCs w:val="24"/>
              </w:rPr>
            </w:pPr>
            <w:r>
              <w:rPr>
                <w:b/>
                <w:sz w:val="24"/>
                <w:szCs w:val="24"/>
              </w:rPr>
              <w:t>Národná a európska identita</w:t>
            </w:r>
          </w:p>
        </w:tc>
        <w:tc>
          <w:tcPr>
            <w:tcW w:w="1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spacing w:line="276" w:lineRule="auto"/>
              <w:jc w:val="both"/>
              <w:rPr>
                <w:sz w:val="24"/>
                <w:szCs w:val="24"/>
              </w:rPr>
            </w:pPr>
            <w:r>
              <w:rPr>
                <w:sz w:val="24"/>
                <w:szCs w:val="24"/>
              </w:rPr>
              <w:t>Geografia</w:t>
            </w:r>
          </w:p>
          <w:p w:rsidR="00C95ADB" w:rsidRDefault="004A66D4" w:rsidP="009D3830">
            <w:pPr>
              <w:spacing w:line="276" w:lineRule="auto"/>
              <w:jc w:val="both"/>
              <w:rPr>
                <w:sz w:val="24"/>
                <w:szCs w:val="24"/>
              </w:rPr>
            </w:pPr>
            <w:r>
              <w:rPr>
                <w:sz w:val="24"/>
                <w:szCs w:val="24"/>
              </w:rPr>
              <w:t>Etická výchova</w:t>
            </w:r>
          </w:p>
          <w:p w:rsidR="00C95ADB" w:rsidRDefault="004A66D4" w:rsidP="009D3830">
            <w:pPr>
              <w:spacing w:line="276" w:lineRule="auto"/>
              <w:jc w:val="both"/>
              <w:rPr>
                <w:sz w:val="24"/>
                <w:szCs w:val="24"/>
              </w:rPr>
            </w:pPr>
            <w:r>
              <w:rPr>
                <w:sz w:val="24"/>
                <w:szCs w:val="24"/>
              </w:rPr>
              <w:t>Náboženská výchova</w:t>
            </w: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spacing w:line="276" w:lineRule="auto"/>
              <w:jc w:val="both"/>
              <w:rPr>
                <w:sz w:val="22"/>
                <w:szCs w:val="22"/>
              </w:rPr>
            </w:pPr>
            <w:r>
              <w:rPr>
                <w:sz w:val="22"/>
                <w:szCs w:val="22"/>
              </w:rPr>
              <w:t>Rozhovor, diskusia, výklad, skupinová práca, práca vo dvojiciach</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spacing w:line="276" w:lineRule="auto"/>
              <w:jc w:val="both"/>
              <w:rPr>
                <w:sz w:val="22"/>
                <w:szCs w:val="22"/>
              </w:rPr>
            </w:pPr>
            <w:r>
              <w:rPr>
                <w:sz w:val="24"/>
                <w:szCs w:val="24"/>
              </w:rPr>
              <w:t xml:space="preserve">- </w:t>
            </w:r>
            <w:r>
              <w:rPr>
                <w:sz w:val="22"/>
                <w:szCs w:val="22"/>
              </w:rPr>
              <w:t>Žiak vie vysvetliť pojmy multukultúrnosť, identita, diskriminácia, extrémizmus</w:t>
            </w:r>
          </w:p>
        </w:tc>
      </w:tr>
    </w:tbl>
    <w:p w:rsidR="00C95ADB" w:rsidRDefault="00C95ADB">
      <w:pPr>
        <w:pBdr>
          <w:top w:val="nil"/>
          <w:left w:val="nil"/>
          <w:bottom w:val="nil"/>
          <w:right w:val="nil"/>
          <w:between w:val="nil"/>
        </w:pBdr>
        <w:jc w:val="center"/>
        <w:rPr>
          <w:b/>
          <w:sz w:val="28"/>
          <w:szCs w:val="28"/>
        </w:rPr>
      </w:pPr>
    </w:p>
    <w:p w:rsidR="00C95ADB" w:rsidRDefault="00C95ADB">
      <w:pPr>
        <w:pBdr>
          <w:top w:val="nil"/>
          <w:left w:val="nil"/>
          <w:bottom w:val="nil"/>
          <w:right w:val="nil"/>
          <w:between w:val="nil"/>
        </w:pBdr>
        <w:jc w:val="center"/>
        <w:rPr>
          <w:b/>
          <w:sz w:val="28"/>
          <w:szCs w:val="28"/>
        </w:rPr>
      </w:pPr>
    </w:p>
    <w:p w:rsidR="009D3830" w:rsidRDefault="009D3830">
      <w:pPr>
        <w:pBdr>
          <w:top w:val="nil"/>
          <w:left w:val="nil"/>
          <w:bottom w:val="nil"/>
          <w:right w:val="nil"/>
          <w:between w:val="nil"/>
        </w:pBdr>
        <w:jc w:val="center"/>
        <w:rPr>
          <w:b/>
          <w:color w:val="000000"/>
          <w:sz w:val="28"/>
          <w:szCs w:val="28"/>
        </w:rPr>
      </w:pPr>
    </w:p>
    <w:p w:rsidR="009D3830" w:rsidRDefault="009D3830">
      <w:pPr>
        <w:pBdr>
          <w:top w:val="nil"/>
          <w:left w:val="nil"/>
          <w:bottom w:val="nil"/>
          <w:right w:val="nil"/>
          <w:between w:val="nil"/>
        </w:pBdr>
        <w:jc w:val="center"/>
        <w:rPr>
          <w:b/>
          <w:color w:val="000000"/>
          <w:sz w:val="28"/>
          <w:szCs w:val="28"/>
        </w:rPr>
      </w:pPr>
    </w:p>
    <w:p w:rsidR="009D3830" w:rsidRDefault="009D3830">
      <w:pPr>
        <w:pBdr>
          <w:top w:val="nil"/>
          <w:left w:val="nil"/>
          <w:bottom w:val="nil"/>
          <w:right w:val="nil"/>
          <w:between w:val="nil"/>
        </w:pBdr>
        <w:jc w:val="center"/>
        <w:rPr>
          <w:b/>
          <w:color w:val="000000"/>
          <w:sz w:val="28"/>
          <w:szCs w:val="28"/>
        </w:rPr>
      </w:pPr>
    </w:p>
    <w:p w:rsidR="009D3830" w:rsidRDefault="009D3830">
      <w:pPr>
        <w:pBdr>
          <w:top w:val="nil"/>
          <w:left w:val="nil"/>
          <w:bottom w:val="nil"/>
          <w:right w:val="nil"/>
          <w:between w:val="nil"/>
        </w:pBdr>
        <w:jc w:val="center"/>
        <w:rPr>
          <w:b/>
          <w:color w:val="000000"/>
          <w:sz w:val="28"/>
          <w:szCs w:val="28"/>
        </w:rPr>
      </w:pPr>
    </w:p>
    <w:p w:rsidR="009D3830" w:rsidRDefault="009D3830">
      <w:pPr>
        <w:pBdr>
          <w:top w:val="nil"/>
          <w:left w:val="nil"/>
          <w:bottom w:val="nil"/>
          <w:right w:val="nil"/>
          <w:between w:val="nil"/>
        </w:pBdr>
        <w:jc w:val="center"/>
        <w:rPr>
          <w:b/>
          <w:color w:val="000000"/>
          <w:sz w:val="28"/>
          <w:szCs w:val="28"/>
        </w:rPr>
      </w:pPr>
    </w:p>
    <w:p w:rsidR="009D3830" w:rsidRDefault="009D3830">
      <w:pPr>
        <w:pBdr>
          <w:top w:val="nil"/>
          <w:left w:val="nil"/>
          <w:bottom w:val="nil"/>
          <w:right w:val="nil"/>
          <w:between w:val="nil"/>
        </w:pBdr>
        <w:jc w:val="center"/>
        <w:rPr>
          <w:b/>
          <w:color w:val="000000"/>
          <w:sz w:val="28"/>
          <w:szCs w:val="28"/>
        </w:rPr>
      </w:pPr>
    </w:p>
    <w:p w:rsidR="009D3830" w:rsidRDefault="009D3830">
      <w:pPr>
        <w:pBdr>
          <w:top w:val="nil"/>
          <w:left w:val="nil"/>
          <w:bottom w:val="nil"/>
          <w:right w:val="nil"/>
          <w:between w:val="nil"/>
        </w:pBdr>
        <w:jc w:val="center"/>
        <w:rPr>
          <w:b/>
          <w:color w:val="000000"/>
          <w:sz w:val="28"/>
          <w:szCs w:val="28"/>
        </w:rPr>
      </w:pPr>
    </w:p>
    <w:p w:rsidR="009D3830" w:rsidRDefault="009D3830">
      <w:pPr>
        <w:pBdr>
          <w:top w:val="nil"/>
          <w:left w:val="nil"/>
          <w:bottom w:val="nil"/>
          <w:right w:val="nil"/>
          <w:between w:val="nil"/>
        </w:pBdr>
        <w:jc w:val="center"/>
        <w:rPr>
          <w:b/>
          <w:color w:val="000000"/>
          <w:sz w:val="28"/>
          <w:szCs w:val="28"/>
        </w:rPr>
      </w:pPr>
    </w:p>
    <w:p w:rsidR="009D3830" w:rsidRDefault="009D3830">
      <w:pPr>
        <w:pBdr>
          <w:top w:val="nil"/>
          <w:left w:val="nil"/>
          <w:bottom w:val="nil"/>
          <w:right w:val="nil"/>
          <w:between w:val="nil"/>
        </w:pBdr>
        <w:jc w:val="center"/>
        <w:rPr>
          <w:b/>
          <w:color w:val="000000"/>
          <w:sz w:val="28"/>
          <w:szCs w:val="28"/>
        </w:rPr>
      </w:pPr>
    </w:p>
    <w:p w:rsidR="009D3830" w:rsidRDefault="009D3830">
      <w:pPr>
        <w:pBdr>
          <w:top w:val="nil"/>
          <w:left w:val="nil"/>
          <w:bottom w:val="nil"/>
          <w:right w:val="nil"/>
          <w:between w:val="nil"/>
        </w:pBdr>
        <w:jc w:val="center"/>
        <w:rPr>
          <w:b/>
          <w:color w:val="000000"/>
          <w:sz w:val="28"/>
          <w:szCs w:val="28"/>
        </w:rPr>
      </w:pPr>
    </w:p>
    <w:p w:rsidR="009D3830" w:rsidRDefault="009D3830">
      <w:pPr>
        <w:pBdr>
          <w:top w:val="nil"/>
          <w:left w:val="nil"/>
          <w:bottom w:val="nil"/>
          <w:right w:val="nil"/>
          <w:between w:val="nil"/>
        </w:pBdr>
        <w:jc w:val="center"/>
        <w:rPr>
          <w:b/>
          <w:color w:val="000000"/>
          <w:sz w:val="28"/>
          <w:szCs w:val="28"/>
        </w:rPr>
      </w:pPr>
    </w:p>
    <w:p w:rsidR="009D3830" w:rsidRDefault="009D3830">
      <w:pPr>
        <w:pBdr>
          <w:top w:val="nil"/>
          <w:left w:val="nil"/>
          <w:bottom w:val="nil"/>
          <w:right w:val="nil"/>
          <w:between w:val="nil"/>
        </w:pBdr>
        <w:jc w:val="center"/>
        <w:rPr>
          <w:b/>
          <w:color w:val="000000"/>
          <w:sz w:val="28"/>
          <w:szCs w:val="28"/>
        </w:rPr>
      </w:pPr>
    </w:p>
    <w:p w:rsidR="009D3830" w:rsidRDefault="009D3830">
      <w:pPr>
        <w:pBdr>
          <w:top w:val="nil"/>
          <w:left w:val="nil"/>
          <w:bottom w:val="nil"/>
          <w:right w:val="nil"/>
          <w:between w:val="nil"/>
        </w:pBdr>
        <w:jc w:val="center"/>
        <w:rPr>
          <w:b/>
          <w:color w:val="000000"/>
          <w:sz w:val="28"/>
          <w:szCs w:val="28"/>
        </w:rPr>
      </w:pPr>
    </w:p>
    <w:p w:rsidR="009D3830" w:rsidRDefault="009D3830">
      <w:pPr>
        <w:pBdr>
          <w:top w:val="nil"/>
          <w:left w:val="nil"/>
          <w:bottom w:val="nil"/>
          <w:right w:val="nil"/>
          <w:between w:val="nil"/>
        </w:pBdr>
        <w:jc w:val="center"/>
        <w:rPr>
          <w:b/>
          <w:color w:val="000000"/>
          <w:sz w:val="28"/>
          <w:szCs w:val="28"/>
        </w:rPr>
      </w:pPr>
    </w:p>
    <w:p w:rsidR="009D3830" w:rsidRDefault="009D3830">
      <w:pPr>
        <w:pBdr>
          <w:top w:val="nil"/>
          <w:left w:val="nil"/>
          <w:bottom w:val="nil"/>
          <w:right w:val="nil"/>
          <w:between w:val="nil"/>
        </w:pBdr>
        <w:jc w:val="center"/>
        <w:rPr>
          <w:b/>
          <w:color w:val="000000"/>
          <w:sz w:val="28"/>
          <w:szCs w:val="28"/>
        </w:rPr>
      </w:pPr>
    </w:p>
    <w:p w:rsidR="009D3830" w:rsidRDefault="009D3830">
      <w:pPr>
        <w:pBdr>
          <w:top w:val="nil"/>
          <w:left w:val="nil"/>
          <w:bottom w:val="nil"/>
          <w:right w:val="nil"/>
          <w:between w:val="nil"/>
        </w:pBdr>
        <w:jc w:val="center"/>
        <w:rPr>
          <w:b/>
          <w:color w:val="000000"/>
          <w:sz w:val="28"/>
          <w:szCs w:val="28"/>
        </w:rPr>
      </w:pPr>
    </w:p>
    <w:p w:rsidR="009D3830" w:rsidRDefault="009D3830">
      <w:pPr>
        <w:pBdr>
          <w:top w:val="nil"/>
          <w:left w:val="nil"/>
          <w:bottom w:val="nil"/>
          <w:right w:val="nil"/>
          <w:between w:val="nil"/>
        </w:pBdr>
        <w:jc w:val="center"/>
        <w:rPr>
          <w:b/>
          <w:color w:val="000000"/>
          <w:sz w:val="28"/>
          <w:szCs w:val="28"/>
        </w:rPr>
      </w:pPr>
    </w:p>
    <w:p w:rsidR="009D3830" w:rsidRDefault="009D3830">
      <w:pPr>
        <w:pBdr>
          <w:top w:val="nil"/>
          <w:left w:val="nil"/>
          <w:bottom w:val="nil"/>
          <w:right w:val="nil"/>
          <w:between w:val="nil"/>
        </w:pBdr>
        <w:jc w:val="center"/>
        <w:rPr>
          <w:b/>
          <w:color w:val="000000"/>
          <w:sz w:val="28"/>
          <w:szCs w:val="28"/>
        </w:rPr>
      </w:pPr>
    </w:p>
    <w:p w:rsidR="00C95ADB" w:rsidRDefault="004A66D4" w:rsidP="009D3830">
      <w:pPr>
        <w:pBdr>
          <w:top w:val="nil"/>
          <w:left w:val="nil"/>
          <w:bottom w:val="nil"/>
          <w:right w:val="nil"/>
          <w:between w:val="nil"/>
        </w:pBdr>
        <w:jc w:val="center"/>
        <w:rPr>
          <w:color w:val="008000"/>
          <w:sz w:val="32"/>
          <w:szCs w:val="32"/>
        </w:rPr>
      </w:pPr>
      <w:r>
        <w:rPr>
          <w:b/>
          <w:color w:val="000000"/>
          <w:sz w:val="28"/>
          <w:szCs w:val="28"/>
        </w:rPr>
        <w:lastRenderedPageBreak/>
        <w:t>VZDELÁVACIA OBLASŤ</w:t>
      </w:r>
      <w:r>
        <w:rPr>
          <w:color w:val="000000"/>
          <w:sz w:val="28"/>
          <w:szCs w:val="28"/>
        </w:rPr>
        <w:t>:</w:t>
      </w:r>
      <w:r>
        <w:rPr>
          <w:b/>
          <w:color w:val="000000"/>
          <w:sz w:val="32"/>
          <w:szCs w:val="32"/>
        </w:rPr>
        <w:t xml:space="preserve"> </w:t>
      </w:r>
      <w:r>
        <w:rPr>
          <w:b/>
          <w:color w:val="008000"/>
          <w:sz w:val="32"/>
          <w:szCs w:val="32"/>
        </w:rPr>
        <w:t>Človek a hodnoty</w:t>
      </w:r>
    </w:p>
    <w:p w:rsidR="00C95ADB" w:rsidRDefault="004A66D4">
      <w:pPr>
        <w:pBdr>
          <w:top w:val="nil"/>
          <w:left w:val="nil"/>
          <w:bottom w:val="nil"/>
          <w:right w:val="nil"/>
          <w:between w:val="nil"/>
        </w:pBdr>
        <w:jc w:val="center"/>
        <w:rPr>
          <w:color w:val="000000"/>
          <w:sz w:val="32"/>
          <w:szCs w:val="32"/>
        </w:rPr>
      </w:pPr>
      <w:r>
        <w:rPr>
          <w:b/>
          <w:color w:val="000000"/>
          <w:sz w:val="28"/>
          <w:szCs w:val="28"/>
        </w:rPr>
        <w:t>PREDMETY</w:t>
      </w:r>
      <w:r>
        <w:rPr>
          <w:b/>
          <w:color w:val="000000"/>
          <w:sz w:val="32"/>
          <w:szCs w:val="32"/>
        </w:rPr>
        <w:t xml:space="preserve">  – etická výchova</w:t>
      </w:r>
    </w:p>
    <w:p w:rsidR="00C95ADB" w:rsidRDefault="004A66D4">
      <w:pPr>
        <w:pBdr>
          <w:top w:val="nil"/>
          <w:left w:val="nil"/>
          <w:bottom w:val="nil"/>
          <w:right w:val="nil"/>
          <w:between w:val="nil"/>
        </w:pBdr>
        <w:tabs>
          <w:tab w:val="left" w:pos="4320"/>
        </w:tabs>
        <w:ind w:left="1080"/>
        <w:rPr>
          <w:color w:val="000000"/>
          <w:sz w:val="32"/>
          <w:szCs w:val="32"/>
        </w:rPr>
      </w:pPr>
      <w:r>
        <w:rPr>
          <w:b/>
          <w:color w:val="000000"/>
          <w:sz w:val="32"/>
          <w:szCs w:val="32"/>
        </w:rPr>
        <w:tab/>
        <w:t>- náboženská výchova</w:t>
      </w:r>
    </w:p>
    <w:p w:rsidR="00C95ADB" w:rsidRDefault="00C95ADB">
      <w:pPr>
        <w:pBdr>
          <w:top w:val="nil"/>
          <w:left w:val="nil"/>
          <w:bottom w:val="nil"/>
          <w:right w:val="nil"/>
          <w:between w:val="nil"/>
        </w:pBdr>
        <w:rPr>
          <w:color w:val="000000"/>
          <w:sz w:val="24"/>
          <w:szCs w:val="24"/>
        </w:rPr>
      </w:pPr>
    </w:p>
    <w:tbl>
      <w:tblPr>
        <w:tblStyle w:val="afffffffff7"/>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C000"/>
            <w:vAlign w:val="center"/>
          </w:tcPr>
          <w:p w:rsidR="00C95ADB" w:rsidRDefault="004A66D4">
            <w:pPr>
              <w:pBdr>
                <w:top w:val="nil"/>
                <w:left w:val="nil"/>
                <w:bottom w:val="nil"/>
                <w:right w:val="nil"/>
                <w:between w:val="nil"/>
              </w:pBdr>
              <w:jc w:val="center"/>
              <w:rPr>
                <w:color w:val="000000"/>
                <w:sz w:val="24"/>
                <w:szCs w:val="24"/>
              </w:rPr>
            </w:pPr>
            <w:r>
              <w:rPr>
                <w:b/>
                <w:color w:val="000000"/>
                <w:sz w:val="28"/>
                <w:szCs w:val="28"/>
              </w:rPr>
              <w:t>ETICKÁ VÝCHOVA – 7. ročník</w:t>
            </w:r>
          </w:p>
        </w:tc>
      </w:tr>
    </w:tbl>
    <w:p w:rsidR="00C95ADB" w:rsidRDefault="00C95ADB">
      <w:pPr>
        <w:pBdr>
          <w:top w:val="nil"/>
          <w:left w:val="nil"/>
          <w:bottom w:val="nil"/>
          <w:right w:val="nil"/>
          <w:between w:val="nil"/>
        </w:pBdr>
        <w:rPr>
          <w:color w:val="000000"/>
          <w:sz w:val="24"/>
          <w:szCs w:val="24"/>
        </w:rPr>
      </w:pPr>
    </w:p>
    <w:p w:rsidR="009D3830" w:rsidRDefault="009D3830" w:rsidP="009D3830">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8B1326">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C95ADB" w:rsidRDefault="00C95ADB">
      <w:pPr>
        <w:pBdr>
          <w:top w:val="nil"/>
          <w:left w:val="nil"/>
          <w:bottom w:val="nil"/>
          <w:right w:val="nil"/>
          <w:between w:val="nil"/>
        </w:pBdr>
        <w:jc w:val="both"/>
        <w:rPr>
          <w:sz w:val="24"/>
          <w:szCs w:val="24"/>
        </w:rPr>
      </w:pPr>
    </w:p>
    <w:p w:rsidR="00C95ADB" w:rsidRDefault="004A66D4">
      <w:pPr>
        <w:spacing w:after="240"/>
        <w:rPr>
          <w:b/>
          <w:sz w:val="28"/>
          <w:szCs w:val="28"/>
        </w:rPr>
      </w:pPr>
      <w:r>
        <w:rPr>
          <w:b/>
          <w:sz w:val="28"/>
          <w:szCs w:val="28"/>
        </w:rPr>
        <w:t>Obsah vzdelávania</w:t>
      </w:r>
    </w:p>
    <w:tbl>
      <w:tblPr>
        <w:tblStyle w:val="afffffffff8"/>
        <w:tblW w:w="9069"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49"/>
        <w:gridCol w:w="1720"/>
      </w:tblGrid>
      <w:tr w:rsidR="00C95ADB" w:rsidTr="009D3830">
        <w:trPr>
          <w:trHeight w:val="411"/>
        </w:trPr>
        <w:tc>
          <w:tcPr>
            <w:tcW w:w="7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9D3830">
            <w:pPr>
              <w:jc w:val="center"/>
              <w:rPr>
                <w:b/>
                <w:sz w:val="24"/>
                <w:szCs w:val="24"/>
              </w:rPr>
            </w:pPr>
            <w:r>
              <w:rPr>
                <w:sz w:val="24"/>
                <w:szCs w:val="24"/>
              </w:rPr>
              <w:t xml:space="preserve"> </w:t>
            </w:r>
            <w:r>
              <w:rPr>
                <w:b/>
                <w:sz w:val="24"/>
                <w:szCs w:val="24"/>
              </w:rPr>
              <w:t>Tematický celok - obsah</w:t>
            </w:r>
          </w:p>
        </w:tc>
        <w:tc>
          <w:tcPr>
            <w:tcW w:w="17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9D3830">
            <w:pPr>
              <w:jc w:val="center"/>
              <w:rPr>
                <w:b/>
                <w:sz w:val="24"/>
                <w:szCs w:val="24"/>
              </w:rPr>
            </w:pPr>
            <w:r>
              <w:rPr>
                <w:b/>
                <w:sz w:val="24"/>
                <w:szCs w:val="24"/>
              </w:rPr>
              <w:t>Počet hodín</w:t>
            </w:r>
          </w:p>
        </w:tc>
      </w:tr>
      <w:tr w:rsidR="00C95ADB" w:rsidTr="009D3830">
        <w:trPr>
          <w:trHeight w:val="588"/>
        </w:trPr>
        <w:tc>
          <w:tcPr>
            <w:tcW w:w="73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Pr="009D3830" w:rsidRDefault="004A66D4" w:rsidP="009D3830">
            <w:pPr>
              <w:rPr>
                <w:bCs/>
                <w:sz w:val="24"/>
                <w:szCs w:val="24"/>
              </w:rPr>
            </w:pPr>
            <w:r w:rsidRPr="009D3830">
              <w:rPr>
                <w:bCs/>
                <w:sz w:val="24"/>
                <w:szCs w:val="24"/>
              </w:rPr>
              <w:t>Pozitívne vzory správania</w:t>
            </w:r>
          </w:p>
          <w:p w:rsidR="00C95ADB" w:rsidRPr="009D3830" w:rsidRDefault="004A66D4" w:rsidP="009D3830">
            <w:pPr>
              <w:rPr>
                <w:bCs/>
                <w:sz w:val="24"/>
                <w:szCs w:val="24"/>
              </w:rPr>
            </w:pPr>
            <w:r w:rsidRPr="009D3830">
              <w:rPr>
                <w:bCs/>
                <w:sz w:val="24"/>
                <w:szCs w:val="24"/>
              </w:rPr>
              <w:t>v histórii a v literatúre</w:t>
            </w:r>
          </w:p>
        </w:tc>
        <w:tc>
          <w:tcPr>
            <w:tcW w:w="1720" w:type="dxa"/>
            <w:tcBorders>
              <w:bottom w:val="single" w:sz="8" w:space="0" w:color="000000"/>
              <w:right w:val="single" w:sz="8" w:space="0" w:color="000000"/>
            </w:tcBorders>
            <w:tcMar>
              <w:top w:w="100" w:type="dxa"/>
              <w:left w:w="100" w:type="dxa"/>
              <w:bottom w:w="100" w:type="dxa"/>
              <w:right w:w="100" w:type="dxa"/>
            </w:tcMar>
          </w:tcPr>
          <w:p w:rsidR="00C95ADB" w:rsidRDefault="004A66D4" w:rsidP="009D3830">
            <w:pPr>
              <w:jc w:val="center"/>
              <w:rPr>
                <w:sz w:val="24"/>
                <w:szCs w:val="24"/>
              </w:rPr>
            </w:pPr>
            <w:r>
              <w:rPr>
                <w:sz w:val="24"/>
                <w:szCs w:val="24"/>
              </w:rPr>
              <w:t>3 hodiny</w:t>
            </w:r>
          </w:p>
        </w:tc>
      </w:tr>
      <w:tr w:rsidR="00C95ADB" w:rsidTr="009D3830">
        <w:trPr>
          <w:trHeight w:val="541"/>
        </w:trPr>
        <w:tc>
          <w:tcPr>
            <w:tcW w:w="73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Pr="009D3830" w:rsidRDefault="004A66D4" w:rsidP="009D3830">
            <w:pPr>
              <w:rPr>
                <w:bCs/>
                <w:sz w:val="24"/>
                <w:szCs w:val="24"/>
              </w:rPr>
            </w:pPr>
            <w:r w:rsidRPr="009D3830">
              <w:rPr>
                <w:bCs/>
                <w:sz w:val="24"/>
                <w:szCs w:val="24"/>
              </w:rPr>
              <w:t>Pozitívne vzory</w:t>
            </w:r>
          </w:p>
          <w:p w:rsidR="00C95ADB" w:rsidRPr="009D3830" w:rsidRDefault="004A66D4" w:rsidP="009D3830">
            <w:pPr>
              <w:rPr>
                <w:bCs/>
                <w:sz w:val="24"/>
                <w:szCs w:val="24"/>
              </w:rPr>
            </w:pPr>
            <w:r w:rsidRPr="009D3830">
              <w:rPr>
                <w:bCs/>
                <w:sz w:val="24"/>
                <w:szCs w:val="24"/>
              </w:rPr>
              <w:t>v každodennom živote</w:t>
            </w:r>
          </w:p>
        </w:tc>
        <w:tc>
          <w:tcPr>
            <w:tcW w:w="1720" w:type="dxa"/>
            <w:tcBorders>
              <w:bottom w:val="single" w:sz="8" w:space="0" w:color="000000"/>
              <w:right w:val="single" w:sz="8" w:space="0" w:color="000000"/>
            </w:tcBorders>
            <w:tcMar>
              <w:top w:w="100" w:type="dxa"/>
              <w:left w:w="100" w:type="dxa"/>
              <w:bottom w:w="100" w:type="dxa"/>
              <w:right w:w="100" w:type="dxa"/>
            </w:tcMar>
          </w:tcPr>
          <w:p w:rsidR="00C95ADB" w:rsidRDefault="004A66D4" w:rsidP="009D3830">
            <w:pPr>
              <w:jc w:val="center"/>
              <w:rPr>
                <w:sz w:val="24"/>
                <w:szCs w:val="24"/>
              </w:rPr>
            </w:pPr>
            <w:r>
              <w:rPr>
                <w:sz w:val="24"/>
                <w:szCs w:val="24"/>
              </w:rPr>
              <w:t>3 hodiny</w:t>
            </w:r>
          </w:p>
        </w:tc>
      </w:tr>
      <w:tr w:rsidR="00C95ADB" w:rsidTr="009D3830">
        <w:trPr>
          <w:trHeight w:val="25"/>
        </w:trPr>
        <w:tc>
          <w:tcPr>
            <w:tcW w:w="73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Pr="009D3830" w:rsidRDefault="004A66D4" w:rsidP="009D3830">
            <w:pPr>
              <w:rPr>
                <w:bCs/>
                <w:sz w:val="24"/>
                <w:szCs w:val="24"/>
              </w:rPr>
            </w:pPr>
            <w:r w:rsidRPr="009D3830">
              <w:rPr>
                <w:bCs/>
                <w:sz w:val="24"/>
                <w:szCs w:val="24"/>
              </w:rPr>
              <w:t>Prosociálne správanie</w:t>
            </w:r>
          </w:p>
        </w:tc>
        <w:tc>
          <w:tcPr>
            <w:tcW w:w="1720" w:type="dxa"/>
            <w:tcBorders>
              <w:bottom w:val="single" w:sz="8" w:space="0" w:color="000000"/>
              <w:right w:val="single" w:sz="8" w:space="0" w:color="000000"/>
            </w:tcBorders>
            <w:tcMar>
              <w:top w:w="100" w:type="dxa"/>
              <w:left w:w="100" w:type="dxa"/>
              <w:bottom w:w="100" w:type="dxa"/>
              <w:right w:w="100" w:type="dxa"/>
            </w:tcMar>
          </w:tcPr>
          <w:p w:rsidR="00C95ADB" w:rsidRDefault="004A66D4" w:rsidP="009D3830">
            <w:pPr>
              <w:jc w:val="center"/>
              <w:rPr>
                <w:sz w:val="24"/>
                <w:szCs w:val="24"/>
              </w:rPr>
            </w:pPr>
            <w:r>
              <w:rPr>
                <w:sz w:val="24"/>
                <w:szCs w:val="24"/>
              </w:rPr>
              <w:t>3 hodiny</w:t>
            </w:r>
          </w:p>
        </w:tc>
      </w:tr>
    </w:tbl>
    <w:p w:rsidR="00C95ADB" w:rsidRDefault="00C95ADB">
      <w:pPr>
        <w:rPr>
          <w:sz w:val="24"/>
          <w:szCs w:val="24"/>
        </w:rPr>
      </w:pPr>
    </w:p>
    <w:p w:rsidR="00C95ADB" w:rsidRDefault="00C95ADB">
      <w:pPr>
        <w:rPr>
          <w:sz w:val="24"/>
          <w:szCs w:val="24"/>
        </w:rPr>
      </w:pPr>
    </w:p>
    <w:p w:rsidR="009D3830" w:rsidRDefault="009D3830">
      <w:pPr>
        <w:rPr>
          <w:sz w:val="24"/>
          <w:szCs w:val="24"/>
        </w:rPr>
      </w:pPr>
    </w:p>
    <w:p w:rsidR="009D3830" w:rsidRDefault="009D3830">
      <w:pPr>
        <w:rPr>
          <w:sz w:val="24"/>
          <w:szCs w:val="24"/>
        </w:rPr>
      </w:pPr>
    </w:p>
    <w:p w:rsidR="009D3830" w:rsidRDefault="009D3830">
      <w:pPr>
        <w:rPr>
          <w:sz w:val="24"/>
          <w:szCs w:val="24"/>
        </w:rPr>
      </w:pPr>
    </w:p>
    <w:p w:rsidR="009D3830" w:rsidRDefault="009D3830">
      <w:pPr>
        <w:rPr>
          <w:sz w:val="24"/>
          <w:szCs w:val="24"/>
        </w:rPr>
      </w:pPr>
    </w:p>
    <w:p w:rsidR="009D3830" w:rsidRDefault="009D3830">
      <w:pPr>
        <w:rPr>
          <w:sz w:val="24"/>
          <w:szCs w:val="24"/>
        </w:rPr>
      </w:pPr>
    </w:p>
    <w:p w:rsidR="009D3830" w:rsidRDefault="009D3830">
      <w:pPr>
        <w:rPr>
          <w:sz w:val="24"/>
          <w:szCs w:val="24"/>
        </w:rPr>
      </w:pPr>
    </w:p>
    <w:p w:rsidR="009D3830" w:rsidRDefault="009D3830">
      <w:pPr>
        <w:rPr>
          <w:sz w:val="24"/>
          <w:szCs w:val="24"/>
        </w:rPr>
      </w:pPr>
    </w:p>
    <w:p w:rsidR="009D3830" w:rsidRDefault="009D3830">
      <w:pPr>
        <w:rPr>
          <w:sz w:val="24"/>
          <w:szCs w:val="24"/>
        </w:rPr>
      </w:pPr>
    </w:p>
    <w:p w:rsidR="009D3830" w:rsidRDefault="009D3830">
      <w:pPr>
        <w:rPr>
          <w:sz w:val="24"/>
          <w:szCs w:val="24"/>
        </w:rPr>
      </w:pPr>
    </w:p>
    <w:p w:rsidR="009D3830" w:rsidRDefault="009D3830">
      <w:pPr>
        <w:rPr>
          <w:sz w:val="24"/>
          <w:szCs w:val="24"/>
        </w:rPr>
      </w:pPr>
    </w:p>
    <w:p w:rsidR="009D3830" w:rsidRDefault="009D3830">
      <w:pPr>
        <w:rPr>
          <w:sz w:val="24"/>
          <w:szCs w:val="24"/>
        </w:rPr>
      </w:pPr>
    </w:p>
    <w:p w:rsidR="009D3830" w:rsidRDefault="009D3830">
      <w:pPr>
        <w:rPr>
          <w:sz w:val="24"/>
          <w:szCs w:val="24"/>
        </w:rPr>
      </w:pPr>
    </w:p>
    <w:p w:rsidR="009D3830" w:rsidRDefault="009D3830">
      <w:pPr>
        <w:rPr>
          <w:sz w:val="24"/>
          <w:szCs w:val="24"/>
        </w:rPr>
      </w:pPr>
    </w:p>
    <w:p w:rsidR="009D3830" w:rsidRDefault="009D3830">
      <w:pPr>
        <w:rPr>
          <w:sz w:val="24"/>
          <w:szCs w:val="24"/>
        </w:rPr>
      </w:pPr>
    </w:p>
    <w:p w:rsidR="009D3830" w:rsidRDefault="009D3830">
      <w:pPr>
        <w:rPr>
          <w:sz w:val="24"/>
          <w:szCs w:val="24"/>
        </w:rPr>
      </w:pPr>
    </w:p>
    <w:p w:rsidR="009D3830" w:rsidRDefault="009D3830">
      <w:pPr>
        <w:rPr>
          <w:sz w:val="24"/>
          <w:szCs w:val="24"/>
        </w:rPr>
      </w:pPr>
    </w:p>
    <w:p w:rsidR="009D3830" w:rsidRDefault="009D3830">
      <w:pPr>
        <w:rPr>
          <w:sz w:val="24"/>
          <w:szCs w:val="24"/>
        </w:rPr>
      </w:pPr>
    </w:p>
    <w:p w:rsidR="009D3830" w:rsidRDefault="009D3830">
      <w:pPr>
        <w:rPr>
          <w:sz w:val="24"/>
          <w:szCs w:val="24"/>
        </w:rPr>
      </w:pPr>
    </w:p>
    <w:p w:rsidR="009D3830" w:rsidRDefault="009D3830">
      <w:pPr>
        <w:rPr>
          <w:sz w:val="24"/>
          <w:szCs w:val="24"/>
        </w:rPr>
      </w:pPr>
    </w:p>
    <w:p w:rsidR="009D3830" w:rsidRDefault="009D3830">
      <w:pPr>
        <w:rPr>
          <w:sz w:val="24"/>
          <w:szCs w:val="24"/>
        </w:rPr>
      </w:pPr>
    </w:p>
    <w:p w:rsidR="009D3830" w:rsidRDefault="009D3830">
      <w:pPr>
        <w:rPr>
          <w:sz w:val="24"/>
          <w:szCs w:val="24"/>
        </w:rPr>
      </w:pPr>
    </w:p>
    <w:tbl>
      <w:tblPr>
        <w:tblStyle w:val="afffffffff9"/>
        <w:tblW w:w="9069"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73"/>
        <w:gridCol w:w="2119"/>
        <w:gridCol w:w="2470"/>
        <w:gridCol w:w="1477"/>
        <w:gridCol w:w="777"/>
        <w:gridCol w:w="1253"/>
      </w:tblGrid>
      <w:tr w:rsidR="00C95ADB">
        <w:trPr>
          <w:trHeight w:val="1220"/>
        </w:trPr>
        <w:tc>
          <w:tcPr>
            <w:tcW w:w="9067"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9D3830">
            <w:pPr>
              <w:jc w:val="center"/>
              <w:rPr>
                <w:b/>
                <w:sz w:val="24"/>
                <w:szCs w:val="24"/>
              </w:rPr>
            </w:pPr>
            <w:r>
              <w:rPr>
                <w:b/>
                <w:sz w:val="24"/>
                <w:szCs w:val="24"/>
              </w:rPr>
              <w:lastRenderedPageBreak/>
              <w:t>Inovovaný školský vzdelávací program pre 7.ročník  – 1 hodina týždenne, spolu 33 hodín</w:t>
            </w:r>
          </w:p>
          <w:p w:rsidR="00C95ADB" w:rsidRDefault="004A66D4" w:rsidP="009D3830">
            <w:pPr>
              <w:jc w:val="center"/>
              <w:rPr>
                <w:sz w:val="24"/>
                <w:szCs w:val="24"/>
              </w:rPr>
            </w:pPr>
            <w:r>
              <w:rPr>
                <w:sz w:val="24"/>
                <w:szCs w:val="24"/>
              </w:rPr>
              <w:t>Súhrn cieľov a obsahu vzdelávania v 7. ročníku základnej školy vychádzajúc z Inovovaného štátneho vzdelávacieho programu:</w:t>
            </w:r>
          </w:p>
        </w:tc>
      </w:tr>
      <w:tr w:rsidR="00C95ADB">
        <w:trPr>
          <w:trHeight w:val="2075"/>
        </w:trPr>
        <w:tc>
          <w:tcPr>
            <w:tcW w:w="97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center"/>
              <w:rPr>
                <w:b/>
                <w:sz w:val="24"/>
                <w:szCs w:val="24"/>
              </w:rPr>
            </w:pPr>
            <w:r>
              <w:rPr>
                <w:b/>
                <w:sz w:val="24"/>
                <w:szCs w:val="24"/>
              </w:rPr>
              <w:t>Ciele</w:t>
            </w:r>
          </w:p>
        </w:tc>
        <w:tc>
          <w:tcPr>
            <w:tcW w:w="2119"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center"/>
              <w:rPr>
                <w:b/>
                <w:sz w:val="24"/>
                <w:szCs w:val="24"/>
              </w:rPr>
            </w:pPr>
            <w:r>
              <w:rPr>
                <w:b/>
                <w:sz w:val="24"/>
                <w:szCs w:val="24"/>
              </w:rPr>
              <w:t>Tematický</w:t>
            </w:r>
          </w:p>
          <w:p w:rsidR="00C95ADB" w:rsidRDefault="004A66D4" w:rsidP="009D3830">
            <w:pPr>
              <w:jc w:val="center"/>
              <w:rPr>
                <w:b/>
                <w:sz w:val="24"/>
                <w:szCs w:val="24"/>
              </w:rPr>
            </w:pPr>
            <w:r>
              <w:rPr>
                <w:b/>
                <w:sz w:val="24"/>
                <w:szCs w:val="24"/>
              </w:rPr>
              <w:t>celok</w:t>
            </w:r>
          </w:p>
        </w:tc>
        <w:tc>
          <w:tcPr>
            <w:tcW w:w="2469"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ind w:left="100"/>
              <w:jc w:val="center"/>
              <w:rPr>
                <w:b/>
                <w:sz w:val="24"/>
                <w:szCs w:val="24"/>
              </w:rPr>
            </w:pPr>
            <w:r>
              <w:rPr>
                <w:b/>
                <w:sz w:val="24"/>
                <w:szCs w:val="24"/>
              </w:rPr>
              <w:t>Obsahový štandard (téma)</w:t>
            </w:r>
          </w:p>
        </w:tc>
        <w:tc>
          <w:tcPr>
            <w:tcW w:w="147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center"/>
              <w:rPr>
                <w:b/>
                <w:sz w:val="22"/>
                <w:szCs w:val="22"/>
              </w:rPr>
            </w:pPr>
            <w:r>
              <w:rPr>
                <w:b/>
                <w:sz w:val="22"/>
                <w:szCs w:val="22"/>
              </w:rPr>
              <w:t>Predmet,</w:t>
            </w:r>
          </w:p>
          <w:p w:rsidR="00C95ADB" w:rsidRDefault="004A66D4" w:rsidP="009D3830">
            <w:pPr>
              <w:jc w:val="center"/>
              <w:rPr>
                <w:b/>
                <w:sz w:val="22"/>
                <w:szCs w:val="22"/>
              </w:rPr>
            </w:pPr>
            <w:r>
              <w:rPr>
                <w:b/>
                <w:sz w:val="22"/>
                <w:szCs w:val="22"/>
              </w:rPr>
              <w:t>medzipredmetové</w:t>
            </w:r>
          </w:p>
          <w:p w:rsidR="00C95ADB" w:rsidRDefault="004A66D4" w:rsidP="009D3830">
            <w:pPr>
              <w:jc w:val="center"/>
              <w:rPr>
                <w:b/>
                <w:sz w:val="22"/>
                <w:szCs w:val="22"/>
              </w:rPr>
            </w:pPr>
            <w:r>
              <w:rPr>
                <w:b/>
                <w:sz w:val="22"/>
                <w:szCs w:val="22"/>
              </w:rPr>
              <w:t>vzťahy,</w:t>
            </w:r>
          </w:p>
          <w:p w:rsidR="00C95ADB" w:rsidRDefault="004A66D4" w:rsidP="009D3830">
            <w:pPr>
              <w:jc w:val="center"/>
              <w:rPr>
                <w:b/>
                <w:sz w:val="22"/>
                <w:szCs w:val="22"/>
              </w:rPr>
            </w:pPr>
            <w:r>
              <w:rPr>
                <w:b/>
                <w:sz w:val="22"/>
                <w:szCs w:val="22"/>
              </w:rPr>
              <w:t>prierezová téma</w:t>
            </w:r>
          </w:p>
        </w:tc>
        <w:tc>
          <w:tcPr>
            <w:tcW w:w="77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center"/>
              <w:rPr>
                <w:b/>
                <w:sz w:val="24"/>
                <w:szCs w:val="24"/>
              </w:rPr>
            </w:pPr>
            <w:r>
              <w:rPr>
                <w:b/>
                <w:sz w:val="24"/>
                <w:szCs w:val="24"/>
              </w:rPr>
              <w:t>Metódy</w:t>
            </w:r>
          </w:p>
        </w:tc>
        <w:tc>
          <w:tcPr>
            <w:tcW w:w="1253"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center"/>
              <w:rPr>
                <w:b/>
                <w:sz w:val="24"/>
                <w:szCs w:val="24"/>
              </w:rPr>
            </w:pPr>
            <w:r>
              <w:rPr>
                <w:b/>
                <w:sz w:val="24"/>
                <w:szCs w:val="24"/>
              </w:rPr>
              <w:t>Výkonový štandard</w:t>
            </w:r>
          </w:p>
          <w:p w:rsidR="00C95ADB" w:rsidRDefault="004A66D4" w:rsidP="009D3830">
            <w:pPr>
              <w:jc w:val="center"/>
              <w:rPr>
                <w:b/>
                <w:sz w:val="24"/>
                <w:szCs w:val="24"/>
              </w:rPr>
            </w:pPr>
            <w:r>
              <w:rPr>
                <w:b/>
                <w:sz w:val="24"/>
                <w:szCs w:val="24"/>
              </w:rPr>
              <w:t>(konkrétny</w:t>
            </w:r>
          </w:p>
          <w:p w:rsidR="00C95ADB" w:rsidRDefault="004A66D4" w:rsidP="009D3830">
            <w:pPr>
              <w:jc w:val="center"/>
              <w:rPr>
                <w:b/>
                <w:sz w:val="24"/>
                <w:szCs w:val="24"/>
              </w:rPr>
            </w:pPr>
            <w:r>
              <w:rPr>
                <w:b/>
                <w:sz w:val="24"/>
                <w:szCs w:val="24"/>
              </w:rPr>
              <w:t>výstup)</w:t>
            </w:r>
          </w:p>
        </w:tc>
      </w:tr>
      <w:tr w:rsidR="00C95ADB">
        <w:trPr>
          <w:trHeight w:val="7070"/>
        </w:trPr>
        <w:tc>
          <w:tcPr>
            <w:tcW w:w="97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rPr>
                <w:sz w:val="24"/>
                <w:szCs w:val="24"/>
              </w:rPr>
            </w:pPr>
            <w:r>
              <w:rPr>
                <w:sz w:val="24"/>
                <w:szCs w:val="24"/>
              </w:rPr>
              <w:t>Osvojiť si pojmy</w:t>
            </w:r>
          </w:p>
          <w:p w:rsidR="00C95ADB" w:rsidRDefault="004A66D4" w:rsidP="009D3830">
            <w:pPr>
              <w:rPr>
                <w:sz w:val="24"/>
                <w:szCs w:val="24"/>
              </w:rPr>
            </w:pPr>
            <w:r>
              <w:rPr>
                <w:sz w:val="24"/>
                <w:szCs w:val="24"/>
              </w:rPr>
              <w:t>empatia,</w:t>
            </w:r>
          </w:p>
          <w:p w:rsidR="00C95ADB" w:rsidRDefault="004A66D4" w:rsidP="009D3830">
            <w:pPr>
              <w:rPr>
                <w:sz w:val="24"/>
                <w:szCs w:val="24"/>
              </w:rPr>
            </w:pPr>
            <w:r>
              <w:rPr>
                <w:sz w:val="24"/>
                <w:szCs w:val="24"/>
              </w:rPr>
              <w:t>asertivita,</w:t>
            </w:r>
          </w:p>
          <w:p w:rsidR="00C95ADB" w:rsidRDefault="004A66D4" w:rsidP="009D3830">
            <w:pPr>
              <w:rPr>
                <w:sz w:val="24"/>
                <w:szCs w:val="24"/>
              </w:rPr>
            </w:pPr>
            <w:r>
              <w:rPr>
                <w:sz w:val="24"/>
                <w:szCs w:val="24"/>
              </w:rPr>
              <w:t>spolupráca a</w:t>
            </w:r>
          </w:p>
          <w:p w:rsidR="00C95ADB" w:rsidRDefault="004A66D4" w:rsidP="009D3830">
            <w:pPr>
              <w:rPr>
                <w:sz w:val="24"/>
                <w:szCs w:val="24"/>
              </w:rPr>
            </w:pPr>
            <w:r>
              <w:rPr>
                <w:sz w:val="24"/>
                <w:szCs w:val="24"/>
              </w:rPr>
              <w:t>prosociálne</w:t>
            </w:r>
          </w:p>
          <w:p w:rsidR="00C95ADB" w:rsidRDefault="004A66D4" w:rsidP="009D3830">
            <w:pPr>
              <w:rPr>
                <w:sz w:val="24"/>
                <w:szCs w:val="24"/>
              </w:rPr>
            </w:pPr>
            <w:r>
              <w:rPr>
                <w:sz w:val="24"/>
                <w:szCs w:val="24"/>
              </w:rPr>
              <w:t>(sociálne</w:t>
            </w:r>
          </w:p>
          <w:p w:rsidR="00C95ADB" w:rsidRDefault="004A66D4" w:rsidP="009D3830">
            <w:pPr>
              <w:rPr>
                <w:sz w:val="24"/>
                <w:szCs w:val="24"/>
              </w:rPr>
            </w:pPr>
            <w:r>
              <w:rPr>
                <w:sz w:val="24"/>
                <w:szCs w:val="24"/>
              </w:rPr>
              <w:t>pozitívne)</w:t>
            </w:r>
          </w:p>
          <w:p w:rsidR="00C95ADB" w:rsidRDefault="004A66D4" w:rsidP="009D3830">
            <w:pPr>
              <w:rPr>
                <w:sz w:val="24"/>
                <w:szCs w:val="24"/>
              </w:rPr>
            </w:pPr>
            <w:r>
              <w:rPr>
                <w:sz w:val="24"/>
                <w:szCs w:val="24"/>
              </w:rPr>
              <w:t>správanie.</w:t>
            </w:r>
          </w:p>
        </w:tc>
        <w:tc>
          <w:tcPr>
            <w:tcW w:w="2119"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rPr>
                <w:b/>
                <w:sz w:val="24"/>
                <w:szCs w:val="24"/>
              </w:rPr>
            </w:pPr>
            <w:r>
              <w:rPr>
                <w:b/>
                <w:sz w:val="24"/>
                <w:szCs w:val="24"/>
              </w:rPr>
              <w:t>Pozitívne vzory správania</w:t>
            </w:r>
          </w:p>
          <w:p w:rsidR="00C95ADB" w:rsidRDefault="004A66D4" w:rsidP="009D3830">
            <w:pPr>
              <w:rPr>
                <w:b/>
                <w:sz w:val="24"/>
                <w:szCs w:val="24"/>
              </w:rPr>
            </w:pPr>
            <w:r>
              <w:rPr>
                <w:b/>
                <w:sz w:val="24"/>
                <w:szCs w:val="24"/>
              </w:rPr>
              <w:t>v histórii a v literatúre</w:t>
            </w:r>
          </w:p>
          <w:p w:rsidR="00C95ADB" w:rsidRDefault="004A66D4" w:rsidP="009D3830">
            <w:pPr>
              <w:rPr>
                <w:sz w:val="24"/>
                <w:szCs w:val="24"/>
              </w:rPr>
            </w:pPr>
            <w:r>
              <w:rPr>
                <w:sz w:val="24"/>
                <w:szCs w:val="24"/>
              </w:rPr>
              <w:t xml:space="preserve"> </w:t>
            </w:r>
          </w:p>
        </w:tc>
        <w:tc>
          <w:tcPr>
            <w:tcW w:w="2469"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both"/>
              <w:rPr>
                <w:sz w:val="24"/>
                <w:szCs w:val="24"/>
              </w:rPr>
            </w:pPr>
            <w:r>
              <w:rPr>
                <w:sz w:val="24"/>
                <w:szCs w:val="24"/>
              </w:rPr>
              <w:t>Napodobňovanie, imitácia, vzor, model</w:t>
            </w:r>
          </w:p>
          <w:p w:rsidR="00C95ADB" w:rsidRDefault="004A66D4" w:rsidP="009D3830">
            <w:pPr>
              <w:jc w:val="both"/>
              <w:rPr>
                <w:sz w:val="24"/>
                <w:szCs w:val="24"/>
              </w:rPr>
            </w:pPr>
            <w:r>
              <w:rPr>
                <w:sz w:val="24"/>
                <w:szCs w:val="24"/>
              </w:rPr>
              <w:t xml:space="preserve"> </w:t>
            </w:r>
          </w:p>
          <w:p w:rsidR="00C95ADB" w:rsidRDefault="004A66D4" w:rsidP="009D3830">
            <w:pPr>
              <w:jc w:val="both"/>
              <w:rPr>
                <w:sz w:val="24"/>
                <w:szCs w:val="24"/>
              </w:rPr>
            </w:pPr>
            <w:r>
              <w:rPr>
                <w:sz w:val="24"/>
                <w:szCs w:val="24"/>
              </w:rPr>
              <w:t>Identifikácia, reálne a zobrazené vzory</w:t>
            </w:r>
          </w:p>
          <w:p w:rsidR="00C95ADB" w:rsidRDefault="004A66D4" w:rsidP="009D3830">
            <w:pPr>
              <w:jc w:val="both"/>
              <w:rPr>
                <w:sz w:val="24"/>
                <w:szCs w:val="24"/>
              </w:rPr>
            </w:pPr>
            <w:r>
              <w:rPr>
                <w:sz w:val="24"/>
                <w:szCs w:val="24"/>
              </w:rPr>
              <w:t xml:space="preserve"> </w:t>
            </w:r>
          </w:p>
          <w:p w:rsidR="00C95ADB" w:rsidRDefault="004A66D4" w:rsidP="009D3830">
            <w:pPr>
              <w:jc w:val="both"/>
              <w:rPr>
                <w:sz w:val="24"/>
                <w:szCs w:val="24"/>
              </w:rPr>
            </w:pPr>
            <w:r>
              <w:rPr>
                <w:sz w:val="24"/>
                <w:szCs w:val="24"/>
              </w:rPr>
              <w:t>Idoly v umení</w:t>
            </w:r>
          </w:p>
        </w:tc>
        <w:tc>
          <w:tcPr>
            <w:tcW w:w="147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both"/>
              <w:rPr>
                <w:sz w:val="24"/>
                <w:szCs w:val="24"/>
              </w:rPr>
            </w:pPr>
            <w:r>
              <w:rPr>
                <w:sz w:val="24"/>
                <w:szCs w:val="24"/>
              </w:rPr>
              <w:t>Mediálna výchova</w:t>
            </w:r>
          </w:p>
        </w:tc>
        <w:tc>
          <w:tcPr>
            <w:tcW w:w="77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both"/>
              <w:rPr>
                <w:sz w:val="24"/>
                <w:szCs w:val="24"/>
              </w:rPr>
            </w:pPr>
            <w:r>
              <w:rPr>
                <w:sz w:val="24"/>
                <w:szCs w:val="24"/>
              </w:rPr>
              <w:t>rozhovor,</w:t>
            </w:r>
          </w:p>
          <w:p w:rsidR="00C95ADB" w:rsidRDefault="004A66D4" w:rsidP="009D3830">
            <w:pPr>
              <w:jc w:val="both"/>
              <w:rPr>
                <w:sz w:val="24"/>
                <w:szCs w:val="24"/>
              </w:rPr>
            </w:pPr>
            <w:r>
              <w:rPr>
                <w:sz w:val="24"/>
                <w:szCs w:val="24"/>
              </w:rPr>
              <w:t>hra, projekt</w:t>
            </w:r>
          </w:p>
        </w:tc>
        <w:tc>
          <w:tcPr>
            <w:tcW w:w="1253"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rPr>
                <w:sz w:val="24"/>
                <w:szCs w:val="24"/>
              </w:rPr>
            </w:pPr>
            <w:r>
              <w:rPr>
                <w:sz w:val="24"/>
                <w:szCs w:val="24"/>
              </w:rPr>
              <w:t>Vie vysvetliť pojmy</w:t>
            </w:r>
          </w:p>
          <w:p w:rsidR="00C95ADB" w:rsidRDefault="004A66D4" w:rsidP="009D3830">
            <w:pPr>
              <w:rPr>
                <w:sz w:val="24"/>
                <w:szCs w:val="24"/>
              </w:rPr>
            </w:pPr>
            <w:r>
              <w:rPr>
                <w:sz w:val="24"/>
                <w:szCs w:val="24"/>
              </w:rPr>
              <w:t>vzor, model, idol, ideál</w:t>
            </w:r>
          </w:p>
          <w:p w:rsidR="00C95ADB" w:rsidRDefault="004A66D4" w:rsidP="009D3830">
            <w:pPr>
              <w:rPr>
                <w:sz w:val="24"/>
                <w:szCs w:val="24"/>
              </w:rPr>
            </w:pPr>
            <w:r>
              <w:rPr>
                <w:sz w:val="24"/>
                <w:szCs w:val="24"/>
              </w:rPr>
              <w:t>- vie rozlíšiť pozitívne</w:t>
            </w:r>
          </w:p>
          <w:p w:rsidR="00C95ADB" w:rsidRDefault="004A66D4" w:rsidP="009D3830">
            <w:pPr>
              <w:rPr>
                <w:sz w:val="24"/>
                <w:szCs w:val="24"/>
              </w:rPr>
            </w:pPr>
            <w:r>
              <w:rPr>
                <w:sz w:val="24"/>
                <w:szCs w:val="24"/>
              </w:rPr>
              <w:t>a negatívne vzory</w:t>
            </w:r>
          </w:p>
          <w:p w:rsidR="00C95ADB" w:rsidRDefault="004A66D4" w:rsidP="009D3830">
            <w:pPr>
              <w:rPr>
                <w:sz w:val="24"/>
                <w:szCs w:val="24"/>
              </w:rPr>
            </w:pPr>
            <w:r>
              <w:rPr>
                <w:sz w:val="24"/>
                <w:szCs w:val="24"/>
              </w:rPr>
              <w:t>- vie uviesť aspoň dva</w:t>
            </w:r>
          </w:p>
          <w:p w:rsidR="00C95ADB" w:rsidRDefault="004A66D4" w:rsidP="009D3830">
            <w:pPr>
              <w:rPr>
                <w:sz w:val="24"/>
                <w:szCs w:val="24"/>
              </w:rPr>
            </w:pPr>
            <w:r>
              <w:rPr>
                <w:sz w:val="24"/>
                <w:szCs w:val="24"/>
              </w:rPr>
              <w:t>negatívne a dva pozitívne</w:t>
            </w:r>
          </w:p>
          <w:p w:rsidR="00C95ADB" w:rsidRDefault="004A66D4" w:rsidP="009D3830">
            <w:pPr>
              <w:rPr>
                <w:sz w:val="24"/>
                <w:szCs w:val="24"/>
              </w:rPr>
            </w:pPr>
            <w:r>
              <w:rPr>
                <w:sz w:val="24"/>
                <w:szCs w:val="24"/>
              </w:rPr>
              <w:t>príklady vzorov z histórie</w:t>
            </w:r>
          </w:p>
          <w:p w:rsidR="00C95ADB" w:rsidRDefault="004A66D4" w:rsidP="009D3830">
            <w:pPr>
              <w:rPr>
                <w:sz w:val="24"/>
                <w:szCs w:val="24"/>
              </w:rPr>
            </w:pPr>
            <w:r>
              <w:rPr>
                <w:sz w:val="24"/>
                <w:szCs w:val="24"/>
              </w:rPr>
              <w:t>a z literatúry i zo svojho</w:t>
            </w:r>
          </w:p>
          <w:p w:rsidR="00C95ADB" w:rsidRDefault="004A66D4" w:rsidP="009D3830">
            <w:pPr>
              <w:rPr>
                <w:sz w:val="24"/>
                <w:szCs w:val="24"/>
              </w:rPr>
            </w:pPr>
            <w:r>
              <w:rPr>
                <w:sz w:val="24"/>
                <w:szCs w:val="24"/>
              </w:rPr>
              <w:t>okolia</w:t>
            </w:r>
          </w:p>
          <w:p w:rsidR="00C95ADB" w:rsidRDefault="004A66D4" w:rsidP="009D3830">
            <w:pPr>
              <w:jc w:val="both"/>
              <w:rPr>
                <w:sz w:val="24"/>
                <w:szCs w:val="24"/>
              </w:rPr>
            </w:pPr>
            <w:r>
              <w:rPr>
                <w:sz w:val="24"/>
                <w:szCs w:val="24"/>
              </w:rPr>
              <w:t xml:space="preserve"> </w:t>
            </w:r>
          </w:p>
        </w:tc>
      </w:tr>
      <w:tr w:rsidR="00C95ADB">
        <w:trPr>
          <w:trHeight w:val="4970"/>
        </w:trPr>
        <w:tc>
          <w:tcPr>
            <w:tcW w:w="97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rPr>
                <w:sz w:val="24"/>
                <w:szCs w:val="24"/>
              </w:rPr>
            </w:pPr>
            <w:r>
              <w:rPr>
                <w:sz w:val="24"/>
                <w:szCs w:val="24"/>
              </w:rPr>
              <w:lastRenderedPageBreak/>
              <w:t>Osvojiť si pojmy</w:t>
            </w:r>
          </w:p>
          <w:p w:rsidR="00C95ADB" w:rsidRDefault="004A66D4" w:rsidP="009D3830">
            <w:pPr>
              <w:rPr>
                <w:sz w:val="24"/>
                <w:szCs w:val="24"/>
              </w:rPr>
            </w:pPr>
            <w:r>
              <w:rPr>
                <w:sz w:val="24"/>
                <w:szCs w:val="24"/>
              </w:rPr>
              <w:t>empatia,</w:t>
            </w:r>
          </w:p>
          <w:p w:rsidR="00C95ADB" w:rsidRDefault="004A66D4" w:rsidP="009D3830">
            <w:pPr>
              <w:rPr>
                <w:sz w:val="24"/>
                <w:szCs w:val="24"/>
              </w:rPr>
            </w:pPr>
            <w:r>
              <w:rPr>
                <w:sz w:val="24"/>
                <w:szCs w:val="24"/>
              </w:rPr>
              <w:t>asertivita,</w:t>
            </w:r>
          </w:p>
          <w:p w:rsidR="00C95ADB" w:rsidRDefault="004A66D4" w:rsidP="009D3830">
            <w:pPr>
              <w:rPr>
                <w:sz w:val="24"/>
                <w:szCs w:val="24"/>
              </w:rPr>
            </w:pPr>
            <w:r>
              <w:rPr>
                <w:sz w:val="24"/>
                <w:szCs w:val="24"/>
              </w:rPr>
              <w:t>spolupráca a</w:t>
            </w:r>
          </w:p>
          <w:p w:rsidR="00C95ADB" w:rsidRDefault="004A66D4" w:rsidP="009D3830">
            <w:pPr>
              <w:rPr>
                <w:sz w:val="24"/>
                <w:szCs w:val="24"/>
              </w:rPr>
            </w:pPr>
            <w:r>
              <w:rPr>
                <w:sz w:val="24"/>
                <w:szCs w:val="24"/>
              </w:rPr>
              <w:t>prosociálne</w:t>
            </w:r>
          </w:p>
          <w:p w:rsidR="00C95ADB" w:rsidRDefault="004A66D4" w:rsidP="009D3830">
            <w:pPr>
              <w:rPr>
                <w:sz w:val="24"/>
                <w:szCs w:val="24"/>
              </w:rPr>
            </w:pPr>
            <w:r>
              <w:rPr>
                <w:sz w:val="24"/>
                <w:szCs w:val="24"/>
              </w:rPr>
              <w:t>(sociálne</w:t>
            </w:r>
          </w:p>
          <w:p w:rsidR="00C95ADB" w:rsidRDefault="004A66D4" w:rsidP="009D3830">
            <w:pPr>
              <w:rPr>
                <w:sz w:val="24"/>
                <w:szCs w:val="24"/>
              </w:rPr>
            </w:pPr>
            <w:r>
              <w:rPr>
                <w:sz w:val="24"/>
                <w:szCs w:val="24"/>
              </w:rPr>
              <w:t>pozitívne)</w:t>
            </w:r>
          </w:p>
          <w:p w:rsidR="00C95ADB" w:rsidRDefault="004A66D4" w:rsidP="009D3830">
            <w:pPr>
              <w:rPr>
                <w:sz w:val="24"/>
                <w:szCs w:val="24"/>
              </w:rPr>
            </w:pPr>
            <w:r>
              <w:rPr>
                <w:sz w:val="24"/>
                <w:szCs w:val="24"/>
              </w:rPr>
              <w:t>správanie.</w:t>
            </w:r>
          </w:p>
        </w:tc>
        <w:tc>
          <w:tcPr>
            <w:tcW w:w="2119"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rPr>
                <w:b/>
                <w:sz w:val="24"/>
                <w:szCs w:val="24"/>
              </w:rPr>
            </w:pPr>
            <w:r>
              <w:rPr>
                <w:b/>
                <w:sz w:val="24"/>
                <w:szCs w:val="24"/>
              </w:rPr>
              <w:t>Pozitívne vzory</w:t>
            </w:r>
          </w:p>
          <w:p w:rsidR="00C95ADB" w:rsidRDefault="004A66D4" w:rsidP="009D3830">
            <w:pPr>
              <w:rPr>
                <w:b/>
                <w:sz w:val="24"/>
                <w:szCs w:val="24"/>
              </w:rPr>
            </w:pPr>
            <w:r>
              <w:rPr>
                <w:b/>
                <w:sz w:val="24"/>
                <w:szCs w:val="24"/>
              </w:rPr>
              <w:t>v každodennom živote</w:t>
            </w:r>
          </w:p>
        </w:tc>
        <w:tc>
          <w:tcPr>
            <w:tcW w:w="2469"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both"/>
              <w:rPr>
                <w:sz w:val="24"/>
                <w:szCs w:val="24"/>
              </w:rPr>
            </w:pPr>
            <w:r>
              <w:rPr>
                <w:sz w:val="24"/>
                <w:szCs w:val="24"/>
              </w:rPr>
              <w:t xml:space="preserve"> </w:t>
            </w:r>
          </w:p>
          <w:p w:rsidR="00C95ADB" w:rsidRDefault="004A66D4" w:rsidP="009D3830">
            <w:pPr>
              <w:jc w:val="both"/>
              <w:rPr>
                <w:sz w:val="24"/>
                <w:szCs w:val="24"/>
              </w:rPr>
            </w:pPr>
            <w:r>
              <w:rPr>
                <w:sz w:val="24"/>
                <w:szCs w:val="24"/>
              </w:rPr>
              <w:t>Idoly v reálnom živote</w:t>
            </w:r>
          </w:p>
          <w:p w:rsidR="00C95ADB" w:rsidRDefault="004A66D4" w:rsidP="009D3830">
            <w:pPr>
              <w:jc w:val="both"/>
              <w:rPr>
                <w:sz w:val="24"/>
                <w:szCs w:val="24"/>
              </w:rPr>
            </w:pPr>
            <w:r>
              <w:rPr>
                <w:sz w:val="24"/>
                <w:szCs w:val="24"/>
              </w:rPr>
              <w:t>Pomoc, delenie</w:t>
            </w:r>
          </w:p>
          <w:p w:rsidR="00C95ADB" w:rsidRDefault="004A66D4" w:rsidP="009D3830">
            <w:pPr>
              <w:jc w:val="both"/>
              <w:rPr>
                <w:sz w:val="24"/>
                <w:szCs w:val="24"/>
              </w:rPr>
            </w:pPr>
            <w:r>
              <w:rPr>
                <w:sz w:val="24"/>
                <w:szCs w:val="24"/>
              </w:rPr>
              <w:t>Spolupráca, priateľstvo</w:t>
            </w:r>
          </w:p>
          <w:p w:rsidR="00C95ADB" w:rsidRDefault="004A66D4" w:rsidP="009D3830">
            <w:pPr>
              <w:jc w:val="both"/>
              <w:rPr>
                <w:sz w:val="24"/>
                <w:szCs w:val="24"/>
              </w:rPr>
            </w:pPr>
            <w:r>
              <w:rPr>
                <w:sz w:val="24"/>
                <w:szCs w:val="24"/>
              </w:rPr>
              <w:t xml:space="preserve"> </w:t>
            </w:r>
          </w:p>
          <w:p w:rsidR="00C95ADB" w:rsidRDefault="004A66D4" w:rsidP="009D3830">
            <w:pPr>
              <w:jc w:val="both"/>
              <w:rPr>
                <w:sz w:val="24"/>
                <w:szCs w:val="24"/>
              </w:rPr>
            </w:pPr>
            <w:r>
              <w:rPr>
                <w:sz w:val="24"/>
                <w:szCs w:val="24"/>
              </w:rPr>
              <w:t xml:space="preserve"> </w:t>
            </w:r>
          </w:p>
        </w:tc>
        <w:tc>
          <w:tcPr>
            <w:tcW w:w="147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both"/>
              <w:rPr>
                <w:sz w:val="24"/>
                <w:szCs w:val="24"/>
              </w:rPr>
            </w:pPr>
            <w:r>
              <w:rPr>
                <w:sz w:val="24"/>
                <w:szCs w:val="24"/>
              </w:rPr>
              <w:t>Osobnostný a sociálny rozvoj</w:t>
            </w:r>
          </w:p>
        </w:tc>
        <w:tc>
          <w:tcPr>
            <w:tcW w:w="77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both"/>
              <w:rPr>
                <w:sz w:val="24"/>
                <w:szCs w:val="24"/>
              </w:rPr>
            </w:pPr>
            <w:r>
              <w:rPr>
                <w:sz w:val="24"/>
                <w:szCs w:val="24"/>
              </w:rPr>
              <w:t>rozhovor,</w:t>
            </w:r>
          </w:p>
          <w:p w:rsidR="00C95ADB" w:rsidRDefault="004A66D4" w:rsidP="009D3830">
            <w:pPr>
              <w:jc w:val="both"/>
              <w:rPr>
                <w:sz w:val="24"/>
                <w:szCs w:val="24"/>
              </w:rPr>
            </w:pPr>
            <w:r>
              <w:rPr>
                <w:sz w:val="24"/>
                <w:szCs w:val="24"/>
              </w:rPr>
              <w:t>hra, projekt</w:t>
            </w:r>
          </w:p>
        </w:tc>
        <w:tc>
          <w:tcPr>
            <w:tcW w:w="1253"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rPr>
                <w:sz w:val="24"/>
                <w:szCs w:val="24"/>
              </w:rPr>
            </w:pPr>
            <w:r>
              <w:rPr>
                <w:sz w:val="24"/>
                <w:szCs w:val="24"/>
              </w:rPr>
              <w:t>Vie vymenovať vlastnosti</w:t>
            </w:r>
          </w:p>
          <w:p w:rsidR="00C95ADB" w:rsidRDefault="004A66D4" w:rsidP="009D3830">
            <w:pPr>
              <w:rPr>
                <w:sz w:val="24"/>
                <w:szCs w:val="24"/>
              </w:rPr>
            </w:pPr>
            <w:r>
              <w:rPr>
                <w:sz w:val="24"/>
                <w:szCs w:val="24"/>
              </w:rPr>
              <w:t>ľudí, ktorí môžu byť</w:t>
            </w:r>
          </w:p>
          <w:p w:rsidR="00C95ADB" w:rsidRDefault="004A66D4" w:rsidP="009D3830">
            <w:pPr>
              <w:rPr>
                <w:sz w:val="24"/>
                <w:szCs w:val="24"/>
              </w:rPr>
            </w:pPr>
            <w:r>
              <w:rPr>
                <w:sz w:val="24"/>
                <w:szCs w:val="24"/>
              </w:rPr>
              <w:t>pozitívnym vzorom a vie</w:t>
            </w:r>
          </w:p>
          <w:p w:rsidR="00C95ADB" w:rsidRDefault="004A66D4" w:rsidP="009D3830">
            <w:pPr>
              <w:rPr>
                <w:sz w:val="24"/>
                <w:szCs w:val="24"/>
              </w:rPr>
            </w:pPr>
            <w:r>
              <w:rPr>
                <w:sz w:val="24"/>
                <w:szCs w:val="24"/>
              </w:rPr>
              <w:t>aspoň dvoch takýchto</w:t>
            </w:r>
          </w:p>
          <w:p w:rsidR="00C95ADB" w:rsidRDefault="004A66D4" w:rsidP="009D3830">
            <w:pPr>
              <w:rPr>
                <w:sz w:val="24"/>
                <w:szCs w:val="24"/>
              </w:rPr>
            </w:pPr>
            <w:r>
              <w:rPr>
                <w:sz w:val="24"/>
                <w:szCs w:val="24"/>
              </w:rPr>
              <w:t>ľudí identifikovať vo</w:t>
            </w:r>
          </w:p>
          <w:p w:rsidR="00C95ADB" w:rsidRDefault="004A66D4" w:rsidP="009D3830">
            <w:pPr>
              <w:rPr>
                <w:sz w:val="24"/>
                <w:szCs w:val="24"/>
              </w:rPr>
            </w:pPr>
            <w:r>
              <w:rPr>
                <w:sz w:val="24"/>
                <w:szCs w:val="24"/>
              </w:rPr>
              <w:t>svojom okolí</w:t>
            </w:r>
          </w:p>
          <w:p w:rsidR="00C95ADB" w:rsidRDefault="004A66D4" w:rsidP="009D3830">
            <w:pPr>
              <w:jc w:val="both"/>
              <w:rPr>
                <w:sz w:val="24"/>
                <w:szCs w:val="24"/>
              </w:rPr>
            </w:pPr>
            <w:r>
              <w:rPr>
                <w:sz w:val="24"/>
                <w:szCs w:val="24"/>
              </w:rPr>
              <w:t xml:space="preserve"> </w:t>
            </w:r>
          </w:p>
        </w:tc>
      </w:tr>
      <w:tr w:rsidR="00C95ADB">
        <w:trPr>
          <w:trHeight w:val="7340"/>
        </w:trPr>
        <w:tc>
          <w:tcPr>
            <w:tcW w:w="97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rPr>
                <w:sz w:val="24"/>
                <w:szCs w:val="24"/>
              </w:rPr>
            </w:pPr>
            <w:r>
              <w:rPr>
                <w:sz w:val="24"/>
                <w:szCs w:val="24"/>
              </w:rPr>
              <w:t>Osvojiť si pojmy</w:t>
            </w:r>
          </w:p>
          <w:p w:rsidR="00C95ADB" w:rsidRDefault="004A66D4" w:rsidP="009D3830">
            <w:pPr>
              <w:rPr>
                <w:sz w:val="24"/>
                <w:szCs w:val="24"/>
              </w:rPr>
            </w:pPr>
            <w:r>
              <w:rPr>
                <w:sz w:val="24"/>
                <w:szCs w:val="24"/>
              </w:rPr>
              <w:t>empatia,</w:t>
            </w:r>
          </w:p>
          <w:p w:rsidR="00C95ADB" w:rsidRDefault="004A66D4" w:rsidP="009D3830">
            <w:pPr>
              <w:rPr>
                <w:sz w:val="24"/>
                <w:szCs w:val="24"/>
              </w:rPr>
            </w:pPr>
            <w:r>
              <w:rPr>
                <w:sz w:val="24"/>
                <w:szCs w:val="24"/>
              </w:rPr>
              <w:t>asertivita,</w:t>
            </w:r>
          </w:p>
          <w:p w:rsidR="00C95ADB" w:rsidRDefault="004A66D4" w:rsidP="009D3830">
            <w:pPr>
              <w:rPr>
                <w:sz w:val="24"/>
                <w:szCs w:val="24"/>
              </w:rPr>
            </w:pPr>
            <w:r>
              <w:rPr>
                <w:sz w:val="24"/>
                <w:szCs w:val="24"/>
              </w:rPr>
              <w:t>spolupráca a</w:t>
            </w:r>
          </w:p>
          <w:p w:rsidR="00C95ADB" w:rsidRDefault="004A66D4" w:rsidP="009D3830">
            <w:pPr>
              <w:rPr>
                <w:sz w:val="24"/>
                <w:szCs w:val="24"/>
              </w:rPr>
            </w:pPr>
            <w:r>
              <w:rPr>
                <w:sz w:val="24"/>
                <w:szCs w:val="24"/>
              </w:rPr>
              <w:t>prosociálne</w:t>
            </w:r>
          </w:p>
          <w:p w:rsidR="00C95ADB" w:rsidRDefault="004A66D4" w:rsidP="009D3830">
            <w:pPr>
              <w:rPr>
                <w:sz w:val="24"/>
                <w:szCs w:val="24"/>
              </w:rPr>
            </w:pPr>
            <w:r>
              <w:rPr>
                <w:sz w:val="24"/>
                <w:szCs w:val="24"/>
              </w:rPr>
              <w:t>(sociálne</w:t>
            </w:r>
          </w:p>
          <w:p w:rsidR="00C95ADB" w:rsidRDefault="004A66D4" w:rsidP="009D3830">
            <w:pPr>
              <w:rPr>
                <w:sz w:val="24"/>
                <w:szCs w:val="24"/>
              </w:rPr>
            </w:pPr>
            <w:r>
              <w:rPr>
                <w:sz w:val="24"/>
                <w:szCs w:val="24"/>
              </w:rPr>
              <w:t>pozitívne)</w:t>
            </w:r>
          </w:p>
          <w:p w:rsidR="00C95ADB" w:rsidRDefault="004A66D4" w:rsidP="009D3830">
            <w:pPr>
              <w:rPr>
                <w:sz w:val="24"/>
                <w:szCs w:val="24"/>
              </w:rPr>
            </w:pPr>
            <w:r>
              <w:rPr>
                <w:sz w:val="24"/>
                <w:szCs w:val="24"/>
              </w:rPr>
              <w:t>správanie.</w:t>
            </w:r>
          </w:p>
          <w:p w:rsidR="00C95ADB" w:rsidRDefault="004A66D4" w:rsidP="009D3830">
            <w:pPr>
              <w:rPr>
                <w:sz w:val="24"/>
                <w:szCs w:val="24"/>
              </w:rPr>
            </w:pPr>
            <w:r>
              <w:rPr>
                <w:sz w:val="24"/>
                <w:szCs w:val="24"/>
              </w:rPr>
              <w:t xml:space="preserve"> </w:t>
            </w:r>
          </w:p>
        </w:tc>
        <w:tc>
          <w:tcPr>
            <w:tcW w:w="2119"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rPr>
                <w:b/>
                <w:sz w:val="24"/>
                <w:szCs w:val="24"/>
              </w:rPr>
            </w:pPr>
            <w:r>
              <w:rPr>
                <w:b/>
                <w:sz w:val="24"/>
                <w:szCs w:val="24"/>
              </w:rPr>
              <w:t>Prosociálne správanie</w:t>
            </w:r>
          </w:p>
          <w:p w:rsidR="00C95ADB" w:rsidRDefault="004A66D4" w:rsidP="009D3830">
            <w:pPr>
              <w:jc w:val="center"/>
              <w:rPr>
                <w:sz w:val="24"/>
                <w:szCs w:val="24"/>
              </w:rPr>
            </w:pPr>
            <w:r>
              <w:rPr>
                <w:sz w:val="24"/>
                <w:szCs w:val="24"/>
              </w:rPr>
              <w:t xml:space="preserve"> </w:t>
            </w:r>
          </w:p>
        </w:tc>
        <w:tc>
          <w:tcPr>
            <w:tcW w:w="2469"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rPr>
                <w:sz w:val="24"/>
                <w:szCs w:val="24"/>
              </w:rPr>
            </w:pPr>
            <w:r>
              <w:rPr>
                <w:sz w:val="24"/>
                <w:szCs w:val="24"/>
              </w:rPr>
              <w:t>Hodnota priateľstva</w:t>
            </w:r>
          </w:p>
          <w:p w:rsidR="00C95ADB" w:rsidRDefault="004A66D4" w:rsidP="009D3830">
            <w:pPr>
              <w:rPr>
                <w:sz w:val="24"/>
                <w:szCs w:val="24"/>
              </w:rPr>
            </w:pPr>
            <w:r>
              <w:rPr>
                <w:sz w:val="24"/>
                <w:szCs w:val="24"/>
              </w:rPr>
              <w:t xml:space="preserve"> </w:t>
            </w:r>
          </w:p>
          <w:p w:rsidR="00C95ADB" w:rsidRDefault="004A66D4" w:rsidP="009D3830">
            <w:pPr>
              <w:rPr>
                <w:sz w:val="24"/>
                <w:szCs w:val="24"/>
              </w:rPr>
            </w:pPr>
            <w:r>
              <w:rPr>
                <w:sz w:val="24"/>
                <w:szCs w:val="24"/>
              </w:rPr>
              <w:t>Solidarita medzi národmi, medzi ľuďmi</w:t>
            </w:r>
          </w:p>
          <w:p w:rsidR="00C95ADB" w:rsidRDefault="004A66D4" w:rsidP="009D3830">
            <w:pPr>
              <w:rPr>
                <w:sz w:val="24"/>
                <w:szCs w:val="24"/>
              </w:rPr>
            </w:pPr>
            <w:r>
              <w:rPr>
                <w:sz w:val="24"/>
                <w:szCs w:val="24"/>
              </w:rPr>
              <w:t xml:space="preserve"> </w:t>
            </w:r>
          </w:p>
          <w:p w:rsidR="00C95ADB" w:rsidRDefault="004A66D4" w:rsidP="009D3830">
            <w:pPr>
              <w:rPr>
                <w:sz w:val="24"/>
                <w:szCs w:val="24"/>
              </w:rPr>
            </w:pPr>
            <w:r>
              <w:rPr>
                <w:sz w:val="24"/>
                <w:szCs w:val="24"/>
              </w:rPr>
              <w:t>Charita</w:t>
            </w:r>
          </w:p>
        </w:tc>
        <w:tc>
          <w:tcPr>
            <w:tcW w:w="147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both"/>
              <w:rPr>
                <w:sz w:val="24"/>
                <w:szCs w:val="24"/>
              </w:rPr>
            </w:pPr>
            <w:r>
              <w:rPr>
                <w:sz w:val="24"/>
                <w:szCs w:val="24"/>
              </w:rPr>
              <w:t>Osobnostný a sociálny rozvoj</w:t>
            </w:r>
          </w:p>
        </w:tc>
        <w:tc>
          <w:tcPr>
            <w:tcW w:w="77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jc w:val="both"/>
              <w:rPr>
                <w:sz w:val="24"/>
                <w:szCs w:val="24"/>
              </w:rPr>
            </w:pPr>
            <w:r>
              <w:rPr>
                <w:sz w:val="24"/>
                <w:szCs w:val="24"/>
              </w:rPr>
              <w:t>rozhovor,</w:t>
            </w:r>
          </w:p>
          <w:p w:rsidR="00C95ADB" w:rsidRDefault="004A66D4" w:rsidP="009D3830">
            <w:pPr>
              <w:jc w:val="both"/>
              <w:rPr>
                <w:sz w:val="24"/>
                <w:szCs w:val="24"/>
              </w:rPr>
            </w:pPr>
            <w:r>
              <w:rPr>
                <w:sz w:val="24"/>
                <w:szCs w:val="24"/>
              </w:rPr>
              <w:t>hra, projekt</w:t>
            </w:r>
          </w:p>
        </w:tc>
        <w:tc>
          <w:tcPr>
            <w:tcW w:w="1253"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9D3830">
            <w:pPr>
              <w:rPr>
                <w:sz w:val="24"/>
                <w:szCs w:val="24"/>
              </w:rPr>
            </w:pPr>
            <w:r>
              <w:rPr>
                <w:sz w:val="24"/>
                <w:szCs w:val="24"/>
              </w:rPr>
              <w:t>Rozumie a vie vysvetliť</w:t>
            </w:r>
          </w:p>
          <w:p w:rsidR="00C95ADB" w:rsidRDefault="004A66D4" w:rsidP="009D3830">
            <w:pPr>
              <w:rPr>
                <w:sz w:val="24"/>
                <w:szCs w:val="24"/>
              </w:rPr>
            </w:pPr>
            <w:r>
              <w:rPr>
                <w:sz w:val="24"/>
                <w:szCs w:val="24"/>
              </w:rPr>
              <w:t>pojem prosociálne</w:t>
            </w:r>
          </w:p>
          <w:p w:rsidR="00C95ADB" w:rsidRDefault="004A66D4" w:rsidP="009D3830">
            <w:pPr>
              <w:rPr>
                <w:sz w:val="24"/>
                <w:szCs w:val="24"/>
              </w:rPr>
            </w:pPr>
            <w:r>
              <w:rPr>
                <w:sz w:val="24"/>
                <w:szCs w:val="24"/>
              </w:rPr>
              <w:t>správanie (prejavené</w:t>
            </w:r>
          </w:p>
          <w:p w:rsidR="00C95ADB" w:rsidRDefault="004A66D4" w:rsidP="009D3830">
            <w:pPr>
              <w:rPr>
                <w:sz w:val="24"/>
                <w:szCs w:val="24"/>
              </w:rPr>
            </w:pPr>
            <w:r>
              <w:rPr>
                <w:sz w:val="24"/>
                <w:szCs w:val="24"/>
              </w:rPr>
              <w:t>dobro vo vzťahu k inému</w:t>
            </w:r>
          </w:p>
          <w:p w:rsidR="00C95ADB" w:rsidRDefault="004A66D4" w:rsidP="009D3830">
            <w:pPr>
              <w:rPr>
                <w:sz w:val="24"/>
                <w:szCs w:val="24"/>
              </w:rPr>
            </w:pPr>
            <w:r>
              <w:rPr>
                <w:sz w:val="24"/>
                <w:szCs w:val="24"/>
              </w:rPr>
              <w:t>človeku bez očakávania</w:t>
            </w:r>
          </w:p>
          <w:p w:rsidR="00C95ADB" w:rsidRDefault="004A66D4" w:rsidP="009D3830">
            <w:pPr>
              <w:rPr>
                <w:sz w:val="24"/>
                <w:szCs w:val="24"/>
              </w:rPr>
            </w:pPr>
            <w:r>
              <w:rPr>
                <w:sz w:val="24"/>
                <w:szCs w:val="24"/>
              </w:rPr>
              <w:t>aktuálnej odmeny)</w:t>
            </w:r>
          </w:p>
          <w:p w:rsidR="00C95ADB" w:rsidRDefault="004A66D4" w:rsidP="009D3830">
            <w:pPr>
              <w:rPr>
                <w:sz w:val="24"/>
                <w:szCs w:val="24"/>
              </w:rPr>
            </w:pPr>
            <w:r>
              <w:rPr>
                <w:sz w:val="24"/>
                <w:szCs w:val="24"/>
              </w:rPr>
              <w:t>- vie vymenovať niektoré</w:t>
            </w:r>
          </w:p>
          <w:p w:rsidR="00C95ADB" w:rsidRDefault="004A66D4" w:rsidP="009D3830">
            <w:pPr>
              <w:rPr>
                <w:sz w:val="24"/>
                <w:szCs w:val="24"/>
              </w:rPr>
            </w:pPr>
            <w:r>
              <w:rPr>
                <w:sz w:val="24"/>
                <w:szCs w:val="24"/>
              </w:rPr>
              <w:t>druhy prosociálneho</w:t>
            </w:r>
          </w:p>
          <w:p w:rsidR="00C95ADB" w:rsidRDefault="004A66D4" w:rsidP="009D3830">
            <w:pPr>
              <w:rPr>
                <w:sz w:val="24"/>
                <w:szCs w:val="24"/>
              </w:rPr>
            </w:pPr>
            <w:r>
              <w:rPr>
                <w:sz w:val="24"/>
                <w:szCs w:val="24"/>
              </w:rPr>
              <w:t>správania</w:t>
            </w:r>
          </w:p>
          <w:p w:rsidR="00C95ADB" w:rsidRDefault="004A66D4" w:rsidP="009D3830">
            <w:pPr>
              <w:jc w:val="both"/>
              <w:rPr>
                <w:sz w:val="24"/>
                <w:szCs w:val="24"/>
              </w:rPr>
            </w:pPr>
            <w:r>
              <w:rPr>
                <w:sz w:val="24"/>
                <w:szCs w:val="24"/>
              </w:rPr>
              <w:t xml:space="preserve"> </w:t>
            </w:r>
          </w:p>
        </w:tc>
      </w:tr>
    </w:tbl>
    <w:p w:rsidR="00C95ADB" w:rsidRDefault="004A66D4">
      <w:pPr>
        <w:spacing w:before="240" w:after="240"/>
        <w:jc w:val="both"/>
        <w:rPr>
          <w:sz w:val="24"/>
          <w:szCs w:val="24"/>
        </w:rPr>
      </w:pPr>
      <w:r>
        <w:rPr>
          <w:sz w:val="24"/>
          <w:szCs w:val="24"/>
        </w:rPr>
        <w:t xml:space="preserve"> </w:t>
      </w:r>
    </w:p>
    <w:p w:rsidR="00C95ADB" w:rsidRDefault="004A66D4">
      <w:pPr>
        <w:spacing w:before="240" w:after="240"/>
        <w:jc w:val="both"/>
        <w:rPr>
          <w:sz w:val="24"/>
          <w:szCs w:val="24"/>
        </w:rPr>
      </w:pPr>
      <w:r>
        <w:rPr>
          <w:sz w:val="24"/>
          <w:szCs w:val="24"/>
        </w:rPr>
        <w:t xml:space="preserve"> </w:t>
      </w:r>
    </w:p>
    <w:tbl>
      <w:tblPr>
        <w:tblStyle w:val="afffffffffa"/>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C000"/>
            <w:vAlign w:val="center"/>
          </w:tcPr>
          <w:p w:rsidR="00C95ADB" w:rsidRDefault="004A66D4">
            <w:pPr>
              <w:pBdr>
                <w:top w:val="nil"/>
                <w:left w:val="nil"/>
                <w:bottom w:val="nil"/>
                <w:right w:val="nil"/>
                <w:between w:val="nil"/>
              </w:pBdr>
              <w:jc w:val="center"/>
              <w:rPr>
                <w:color w:val="000000"/>
                <w:sz w:val="24"/>
                <w:szCs w:val="24"/>
              </w:rPr>
            </w:pPr>
            <w:r>
              <w:rPr>
                <w:b/>
                <w:color w:val="000000"/>
                <w:sz w:val="28"/>
                <w:szCs w:val="28"/>
              </w:rPr>
              <w:lastRenderedPageBreak/>
              <w:t>NÁBOŽENSKÁ VÝCHOVA – 7. ročník</w:t>
            </w:r>
          </w:p>
        </w:tc>
      </w:tr>
    </w:tbl>
    <w:p w:rsidR="00C95ADB" w:rsidRDefault="00C95ADB">
      <w:pPr>
        <w:pBdr>
          <w:top w:val="nil"/>
          <w:left w:val="nil"/>
          <w:bottom w:val="nil"/>
          <w:right w:val="nil"/>
          <w:between w:val="nil"/>
        </w:pBdr>
        <w:rPr>
          <w:sz w:val="24"/>
          <w:szCs w:val="24"/>
        </w:rPr>
      </w:pPr>
    </w:p>
    <w:p w:rsidR="00CB3351" w:rsidRDefault="00CB3351" w:rsidP="00CB3351">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8B1326">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C95ADB" w:rsidRDefault="004A66D4">
      <w:pPr>
        <w:spacing w:before="240" w:after="240"/>
        <w:rPr>
          <w:b/>
          <w:sz w:val="28"/>
          <w:szCs w:val="28"/>
        </w:rPr>
      </w:pPr>
      <w:r>
        <w:rPr>
          <w:b/>
          <w:sz w:val="28"/>
          <w:szCs w:val="28"/>
        </w:rPr>
        <w:t>Obsah vzdelávania</w:t>
      </w:r>
    </w:p>
    <w:tbl>
      <w:tblPr>
        <w:tblStyle w:val="afffffffffb"/>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68"/>
        <w:gridCol w:w="1701"/>
      </w:tblGrid>
      <w:tr w:rsidR="00C95ADB" w:rsidTr="00CB3351">
        <w:trPr>
          <w:trHeight w:val="404"/>
        </w:trPr>
        <w:tc>
          <w:tcPr>
            <w:tcW w:w="7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CB3351">
            <w:pPr>
              <w:jc w:val="center"/>
              <w:rPr>
                <w:b/>
                <w:sz w:val="24"/>
                <w:szCs w:val="24"/>
              </w:rPr>
            </w:pPr>
            <w:r>
              <w:rPr>
                <w:sz w:val="24"/>
                <w:szCs w:val="24"/>
              </w:rPr>
              <w:t xml:space="preserve"> </w:t>
            </w:r>
            <w:r>
              <w:rPr>
                <w:b/>
                <w:sz w:val="24"/>
                <w:szCs w:val="24"/>
              </w:rPr>
              <w:t>Tematický celok - obsah</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Default="004A66D4" w:rsidP="00CB3351">
            <w:pPr>
              <w:jc w:val="center"/>
              <w:rPr>
                <w:b/>
                <w:sz w:val="24"/>
                <w:szCs w:val="24"/>
              </w:rPr>
            </w:pPr>
            <w:r>
              <w:rPr>
                <w:b/>
                <w:sz w:val="24"/>
                <w:szCs w:val="24"/>
              </w:rPr>
              <w:t>Počet hodín</w:t>
            </w:r>
          </w:p>
        </w:tc>
      </w:tr>
      <w:tr w:rsidR="00C95ADB" w:rsidTr="00CB3351">
        <w:trPr>
          <w:trHeight w:val="2914"/>
        </w:trPr>
        <w:tc>
          <w:tcPr>
            <w:tcW w:w="73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CB3351">
            <w:pPr>
              <w:rPr>
                <w:b/>
                <w:i/>
                <w:sz w:val="24"/>
                <w:szCs w:val="24"/>
              </w:rPr>
            </w:pPr>
            <w:r>
              <w:rPr>
                <w:b/>
                <w:i/>
                <w:sz w:val="24"/>
                <w:szCs w:val="24"/>
              </w:rPr>
              <w:t>Ohlasovatelia pravdy</w:t>
            </w:r>
          </w:p>
          <w:p w:rsidR="00C95ADB" w:rsidRDefault="004A66D4" w:rsidP="00CB3351">
            <w:pPr>
              <w:rPr>
                <w:b/>
                <w:i/>
                <w:sz w:val="24"/>
                <w:szCs w:val="24"/>
              </w:rPr>
            </w:pPr>
            <w:r>
              <w:rPr>
                <w:b/>
                <w:i/>
                <w:sz w:val="24"/>
                <w:szCs w:val="24"/>
              </w:rPr>
              <w:t>Konať v pravde</w:t>
            </w:r>
          </w:p>
          <w:p w:rsidR="00C95ADB" w:rsidRDefault="004A66D4" w:rsidP="00CB3351">
            <w:pPr>
              <w:rPr>
                <w:b/>
                <w:i/>
                <w:sz w:val="24"/>
                <w:szCs w:val="24"/>
              </w:rPr>
            </w:pPr>
            <w:r>
              <w:rPr>
                <w:b/>
                <w:i/>
                <w:sz w:val="24"/>
                <w:szCs w:val="24"/>
              </w:rPr>
              <w:t xml:space="preserve"> </w:t>
            </w:r>
          </w:p>
          <w:p w:rsidR="00C95ADB" w:rsidRDefault="004A66D4" w:rsidP="00CB3351">
            <w:pPr>
              <w:ind w:left="720" w:hanging="720"/>
              <w:rPr>
                <w:sz w:val="24"/>
                <w:szCs w:val="24"/>
              </w:rPr>
            </w:pPr>
            <w:r>
              <w:rPr>
                <w:sz w:val="24"/>
                <w:szCs w:val="24"/>
              </w:rPr>
              <w:t>I.</w:t>
            </w:r>
            <w:r>
              <w:rPr>
                <w:sz w:val="14"/>
                <w:szCs w:val="14"/>
              </w:rPr>
              <w:t xml:space="preserve">                </w:t>
            </w:r>
            <w:r>
              <w:rPr>
                <w:sz w:val="24"/>
                <w:szCs w:val="24"/>
              </w:rPr>
              <w:t>Pán Ježiš učí v podobenstvách</w:t>
            </w:r>
          </w:p>
          <w:p w:rsidR="00C95ADB" w:rsidRDefault="004A66D4" w:rsidP="00CB3351">
            <w:pPr>
              <w:ind w:left="720" w:hanging="720"/>
              <w:rPr>
                <w:sz w:val="24"/>
                <w:szCs w:val="24"/>
              </w:rPr>
            </w:pPr>
            <w:r>
              <w:rPr>
                <w:sz w:val="24"/>
                <w:szCs w:val="24"/>
              </w:rPr>
              <w:t>II.</w:t>
            </w:r>
            <w:r>
              <w:rPr>
                <w:sz w:val="14"/>
                <w:szCs w:val="14"/>
              </w:rPr>
              <w:t xml:space="preserve">              </w:t>
            </w:r>
            <w:r>
              <w:rPr>
                <w:sz w:val="24"/>
                <w:szCs w:val="24"/>
              </w:rPr>
              <w:t>Zákon lásky – Desatoro Božích prikázaní</w:t>
            </w:r>
          </w:p>
          <w:p w:rsidR="00C95ADB" w:rsidRDefault="004A66D4" w:rsidP="00CB3351">
            <w:pPr>
              <w:ind w:left="720" w:hanging="720"/>
              <w:rPr>
                <w:sz w:val="24"/>
                <w:szCs w:val="24"/>
              </w:rPr>
            </w:pPr>
            <w:r>
              <w:rPr>
                <w:sz w:val="24"/>
                <w:szCs w:val="24"/>
              </w:rPr>
              <w:t>III.</w:t>
            </w:r>
            <w:r>
              <w:rPr>
                <w:sz w:val="14"/>
                <w:szCs w:val="14"/>
              </w:rPr>
              <w:t xml:space="preserve">            </w:t>
            </w:r>
            <w:r>
              <w:rPr>
                <w:sz w:val="24"/>
                <w:szCs w:val="24"/>
              </w:rPr>
              <w:t>Zlaté pravidlo</w:t>
            </w:r>
          </w:p>
          <w:p w:rsidR="00C95ADB" w:rsidRDefault="004A66D4" w:rsidP="00CB3351">
            <w:pPr>
              <w:ind w:left="720" w:hanging="720"/>
              <w:rPr>
                <w:sz w:val="24"/>
                <w:szCs w:val="24"/>
              </w:rPr>
            </w:pPr>
            <w:r>
              <w:rPr>
                <w:sz w:val="24"/>
                <w:szCs w:val="24"/>
              </w:rPr>
              <w:t>IV.</w:t>
            </w:r>
            <w:r>
              <w:rPr>
                <w:sz w:val="14"/>
                <w:szCs w:val="14"/>
              </w:rPr>
              <w:t xml:space="preserve">            </w:t>
            </w:r>
            <w:r>
              <w:rPr>
                <w:sz w:val="24"/>
                <w:szCs w:val="24"/>
              </w:rPr>
              <w:t>Skutky lásky</w:t>
            </w:r>
          </w:p>
          <w:p w:rsidR="00C95ADB" w:rsidRDefault="004A66D4" w:rsidP="00CB3351">
            <w:pPr>
              <w:ind w:left="720" w:hanging="720"/>
              <w:rPr>
                <w:sz w:val="24"/>
                <w:szCs w:val="24"/>
              </w:rPr>
            </w:pPr>
            <w:r>
              <w:rPr>
                <w:sz w:val="24"/>
                <w:szCs w:val="24"/>
              </w:rPr>
              <w:t>V.</w:t>
            </w:r>
            <w:r>
              <w:rPr>
                <w:sz w:val="14"/>
                <w:szCs w:val="14"/>
              </w:rPr>
              <w:t xml:space="preserve">              </w:t>
            </w:r>
            <w:r>
              <w:rPr>
                <w:sz w:val="24"/>
                <w:szCs w:val="24"/>
              </w:rPr>
              <w:t>Skutky telesného a duchovného milosrdenstva</w:t>
            </w:r>
          </w:p>
          <w:p w:rsidR="00C95ADB" w:rsidRDefault="004A66D4" w:rsidP="00CB3351">
            <w:pPr>
              <w:ind w:left="720" w:hanging="720"/>
              <w:rPr>
                <w:sz w:val="24"/>
                <w:szCs w:val="24"/>
              </w:rPr>
            </w:pPr>
            <w:r>
              <w:rPr>
                <w:sz w:val="24"/>
                <w:szCs w:val="24"/>
              </w:rPr>
              <w:t>VI.</w:t>
            </w:r>
            <w:r>
              <w:rPr>
                <w:sz w:val="14"/>
                <w:szCs w:val="14"/>
              </w:rPr>
              <w:t xml:space="preserve">            </w:t>
            </w:r>
            <w:r>
              <w:rPr>
                <w:sz w:val="24"/>
                <w:szCs w:val="24"/>
              </w:rPr>
              <w:t>Byť chlebom pre iného</w:t>
            </w:r>
          </w:p>
          <w:p w:rsidR="00C95ADB" w:rsidRDefault="004A66D4" w:rsidP="00CB3351">
            <w:pPr>
              <w:ind w:left="720" w:hanging="720"/>
              <w:rPr>
                <w:sz w:val="24"/>
                <w:szCs w:val="24"/>
              </w:rPr>
            </w:pPr>
            <w:r>
              <w:rPr>
                <w:sz w:val="24"/>
                <w:szCs w:val="24"/>
              </w:rPr>
              <w:t>VII.</w:t>
            </w:r>
            <w:r>
              <w:rPr>
                <w:sz w:val="14"/>
                <w:szCs w:val="14"/>
              </w:rPr>
              <w:t xml:space="preserve">         </w:t>
            </w:r>
            <w:r>
              <w:rPr>
                <w:sz w:val="24"/>
                <w:szCs w:val="24"/>
              </w:rPr>
              <w:t>Zodpovednosť za iných</w:t>
            </w:r>
          </w:p>
          <w:p w:rsidR="00C95ADB" w:rsidRDefault="004A66D4" w:rsidP="00CB3351">
            <w:pPr>
              <w:ind w:left="1080"/>
              <w:rPr>
                <w:sz w:val="24"/>
                <w:szCs w:val="24"/>
              </w:rPr>
            </w:pPr>
            <w:r>
              <w:rPr>
                <w:sz w:val="24"/>
                <w:szCs w:val="24"/>
              </w:rPr>
              <w:t xml:space="preserve"> </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CB3351">
            <w:pPr>
              <w:jc w:val="center"/>
              <w:rPr>
                <w:sz w:val="24"/>
                <w:szCs w:val="24"/>
              </w:rPr>
            </w:pPr>
            <w:r>
              <w:rPr>
                <w:sz w:val="24"/>
                <w:szCs w:val="24"/>
              </w:rPr>
              <w:t>10</w:t>
            </w:r>
          </w:p>
        </w:tc>
      </w:tr>
    </w:tbl>
    <w:p w:rsidR="00C95ADB" w:rsidRDefault="004A66D4">
      <w:pPr>
        <w:spacing w:before="240" w:after="240"/>
        <w:rPr>
          <w:sz w:val="24"/>
          <w:szCs w:val="24"/>
        </w:rPr>
      </w:pPr>
      <w:r>
        <w:rPr>
          <w:sz w:val="24"/>
          <w:szCs w:val="24"/>
        </w:rPr>
        <w:t xml:space="preserve"> </w:t>
      </w:r>
    </w:p>
    <w:p w:rsidR="00CB3351" w:rsidRDefault="004A66D4">
      <w:pPr>
        <w:spacing w:before="240" w:after="240"/>
        <w:rPr>
          <w:sz w:val="24"/>
          <w:szCs w:val="24"/>
        </w:rPr>
      </w:pPr>
      <w:r>
        <w:rPr>
          <w:sz w:val="24"/>
          <w:szCs w:val="24"/>
        </w:rPr>
        <w:t xml:space="preserve"> </w:t>
      </w:r>
    </w:p>
    <w:p w:rsidR="00CB3351" w:rsidRDefault="00CB3351">
      <w:pPr>
        <w:spacing w:before="240" w:after="240"/>
        <w:rPr>
          <w:sz w:val="24"/>
          <w:szCs w:val="24"/>
        </w:rPr>
      </w:pPr>
    </w:p>
    <w:p w:rsidR="00C95ADB" w:rsidRDefault="004A66D4">
      <w:pPr>
        <w:spacing w:before="240" w:after="240"/>
        <w:rPr>
          <w:sz w:val="24"/>
          <w:szCs w:val="24"/>
        </w:rPr>
      </w:pPr>
      <w:r>
        <w:rPr>
          <w:sz w:val="24"/>
          <w:szCs w:val="24"/>
        </w:rPr>
        <w:t xml:space="preserve"> </w:t>
      </w:r>
    </w:p>
    <w:p w:rsidR="00C95ADB" w:rsidRDefault="004A66D4">
      <w:pPr>
        <w:spacing w:before="240" w:after="240"/>
        <w:rPr>
          <w:sz w:val="24"/>
          <w:szCs w:val="24"/>
        </w:rPr>
      </w:pPr>
      <w:r>
        <w:rPr>
          <w:sz w:val="24"/>
          <w:szCs w:val="24"/>
        </w:rPr>
        <w:t xml:space="preserve"> </w:t>
      </w:r>
    </w:p>
    <w:p w:rsidR="00C95ADB" w:rsidRDefault="004A66D4">
      <w:pPr>
        <w:spacing w:before="240" w:after="240"/>
        <w:rPr>
          <w:sz w:val="24"/>
          <w:szCs w:val="24"/>
        </w:rPr>
      </w:pPr>
      <w:r>
        <w:rPr>
          <w:sz w:val="24"/>
          <w:szCs w:val="24"/>
        </w:rPr>
        <w:t xml:space="preserve"> </w:t>
      </w:r>
    </w:p>
    <w:p w:rsidR="00C95ADB" w:rsidRDefault="004A66D4">
      <w:pPr>
        <w:spacing w:before="240" w:after="240"/>
        <w:rPr>
          <w:sz w:val="24"/>
          <w:szCs w:val="24"/>
        </w:rPr>
      </w:pPr>
      <w:r>
        <w:rPr>
          <w:sz w:val="24"/>
          <w:szCs w:val="24"/>
        </w:rPr>
        <w:t xml:space="preserve"> </w:t>
      </w:r>
    </w:p>
    <w:p w:rsidR="00C95ADB" w:rsidRDefault="004A66D4">
      <w:pPr>
        <w:spacing w:before="240" w:after="240"/>
        <w:rPr>
          <w:sz w:val="24"/>
          <w:szCs w:val="24"/>
        </w:rPr>
      </w:pPr>
      <w:r>
        <w:rPr>
          <w:sz w:val="24"/>
          <w:szCs w:val="24"/>
        </w:rPr>
        <w:t xml:space="preserve"> </w:t>
      </w:r>
    </w:p>
    <w:p w:rsidR="00C95ADB" w:rsidRDefault="004A66D4">
      <w:pPr>
        <w:spacing w:before="240" w:after="240"/>
        <w:rPr>
          <w:sz w:val="24"/>
          <w:szCs w:val="24"/>
        </w:rPr>
      </w:pPr>
      <w:r>
        <w:rPr>
          <w:sz w:val="24"/>
          <w:szCs w:val="24"/>
        </w:rPr>
        <w:t xml:space="preserve"> </w:t>
      </w:r>
    </w:p>
    <w:p w:rsidR="00C95ADB" w:rsidRDefault="004A66D4" w:rsidP="00CB3351">
      <w:pPr>
        <w:spacing w:before="240" w:after="240"/>
      </w:pPr>
      <w:r>
        <w:rPr>
          <w:sz w:val="24"/>
          <w:szCs w:val="24"/>
        </w:rPr>
        <w:t xml:space="preserve"> </w:t>
      </w:r>
    </w:p>
    <w:tbl>
      <w:tblPr>
        <w:tblStyle w:val="afffffffffc"/>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34"/>
        <w:gridCol w:w="1029"/>
        <w:gridCol w:w="1194"/>
        <w:gridCol w:w="1233"/>
        <w:gridCol w:w="912"/>
        <w:gridCol w:w="2467"/>
      </w:tblGrid>
      <w:tr w:rsidR="00C95ADB">
        <w:trPr>
          <w:trHeight w:val="1220"/>
        </w:trPr>
        <w:tc>
          <w:tcPr>
            <w:tcW w:w="9067"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CB3351">
            <w:pPr>
              <w:jc w:val="center"/>
              <w:rPr>
                <w:b/>
                <w:sz w:val="24"/>
                <w:szCs w:val="24"/>
              </w:rPr>
            </w:pPr>
            <w:r>
              <w:rPr>
                <w:b/>
                <w:sz w:val="24"/>
                <w:szCs w:val="24"/>
              </w:rPr>
              <w:t>Inovovaný školský vzdelávací program presun do 7. ročníka  – Náboženská výchova  (týždenne 1), spolu 33 hodín</w:t>
            </w:r>
          </w:p>
          <w:p w:rsidR="00C95ADB" w:rsidRDefault="004A66D4" w:rsidP="00CB3351">
            <w:pPr>
              <w:jc w:val="center"/>
              <w:rPr>
                <w:sz w:val="24"/>
                <w:szCs w:val="24"/>
              </w:rPr>
            </w:pPr>
            <w:r>
              <w:rPr>
                <w:sz w:val="24"/>
                <w:szCs w:val="24"/>
              </w:rPr>
              <w:t>Súhrn cieľov a obsahu vzdelávania základnej školy vychádzajúc z Inovovaného štátneho vzdelávacieho programu:</w:t>
            </w:r>
          </w:p>
        </w:tc>
      </w:tr>
      <w:tr w:rsidR="00C95ADB">
        <w:trPr>
          <w:trHeight w:val="2090"/>
        </w:trPr>
        <w:tc>
          <w:tcPr>
            <w:tcW w:w="22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b/>
                <w:sz w:val="24"/>
                <w:szCs w:val="24"/>
              </w:rPr>
            </w:pPr>
            <w:r>
              <w:rPr>
                <w:b/>
                <w:sz w:val="24"/>
                <w:szCs w:val="24"/>
              </w:rPr>
              <w:lastRenderedPageBreak/>
              <w:t>Ciele</w:t>
            </w:r>
          </w:p>
        </w:tc>
        <w:tc>
          <w:tcPr>
            <w:tcW w:w="10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b/>
                <w:sz w:val="24"/>
                <w:szCs w:val="24"/>
              </w:rPr>
            </w:pPr>
            <w:r>
              <w:rPr>
                <w:b/>
                <w:sz w:val="24"/>
                <w:szCs w:val="24"/>
              </w:rPr>
              <w:t>Tematický</w:t>
            </w:r>
          </w:p>
          <w:p w:rsidR="00C95ADB" w:rsidRDefault="004A66D4" w:rsidP="00CB3351">
            <w:pPr>
              <w:jc w:val="center"/>
              <w:rPr>
                <w:b/>
                <w:sz w:val="24"/>
                <w:szCs w:val="24"/>
              </w:rPr>
            </w:pPr>
            <w:r>
              <w:rPr>
                <w:b/>
                <w:sz w:val="24"/>
                <w:szCs w:val="24"/>
              </w:rPr>
              <w:t>celok</w:t>
            </w:r>
          </w:p>
        </w:tc>
        <w:tc>
          <w:tcPr>
            <w:tcW w:w="11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ind w:left="100"/>
              <w:jc w:val="center"/>
              <w:rPr>
                <w:b/>
                <w:sz w:val="24"/>
                <w:szCs w:val="24"/>
              </w:rPr>
            </w:pPr>
            <w:r>
              <w:rPr>
                <w:b/>
                <w:sz w:val="24"/>
                <w:szCs w:val="24"/>
              </w:rPr>
              <w:t>Obsahový štandard (téma)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b/>
                <w:sz w:val="22"/>
                <w:szCs w:val="22"/>
              </w:rPr>
            </w:pPr>
            <w:r>
              <w:rPr>
                <w:b/>
                <w:sz w:val="22"/>
                <w:szCs w:val="22"/>
              </w:rPr>
              <w:t>Predmet,</w:t>
            </w:r>
          </w:p>
          <w:p w:rsidR="00C95ADB" w:rsidRDefault="004A66D4" w:rsidP="00CB3351">
            <w:pPr>
              <w:jc w:val="center"/>
              <w:rPr>
                <w:b/>
                <w:sz w:val="22"/>
                <w:szCs w:val="22"/>
              </w:rPr>
            </w:pPr>
            <w:r>
              <w:rPr>
                <w:b/>
                <w:sz w:val="22"/>
                <w:szCs w:val="22"/>
              </w:rPr>
              <w:t>medzipredmetové</w:t>
            </w:r>
          </w:p>
          <w:p w:rsidR="00C95ADB" w:rsidRDefault="004A66D4" w:rsidP="00CB3351">
            <w:pPr>
              <w:jc w:val="center"/>
              <w:rPr>
                <w:b/>
                <w:sz w:val="22"/>
                <w:szCs w:val="22"/>
              </w:rPr>
            </w:pPr>
            <w:r>
              <w:rPr>
                <w:b/>
                <w:sz w:val="22"/>
                <w:szCs w:val="22"/>
              </w:rPr>
              <w:t>vzťahy,</w:t>
            </w:r>
          </w:p>
          <w:p w:rsidR="00C95ADB" w:rsidRDefault="004A66D4" w:rsidP="00CB3351">
            <w:pPr>
              <w:jc w:val="center"/>
              <w:rPr>
                <w:b/>
                <w:sz w:val="22"/>
                <w:szCs w:val="22"/>
              </w:rPr>
            </w:pPr>
            <w:r>
              <w:rPr>
                <w:b/>
                <w:sz w:val="22"/>
                <w:szCs w:val="22"/>
              </w:rPr>
              <w:t>prierezová téma</w:t>
            </w:r>
          </w:p>
        </w:tc>
        <w:tc>
          <w:tcPr>
            <w:tcW w:w="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b/>
                <w:sz w:val="24"/>
                <w:szCs w:val="24"/>
              </w:rPr>
            </w:pPr>
            <w:r>
              <w:rPr>
                <w:b/>
                <w:sz w:val="24"/>
                <w:szCs w:val="24"/>
              </w:rPr>
              <w:t>Metódy</w:t>
            </w: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b/>
                <w:sz w:val="24"/>
                <w:szCs w:val="24"/>
              </w:rPr>
            </w:pPr>
            <w:r>
              <w:rPr>
                <w:b/>
                <w:sz w:val="24"/>
                <w:szCs w:val="24"/>
              </w:rPr>
              <w:t>Výkonový štandard</w:t>
            </w:r>
          </w:p>
          <w:p w:rsidR="00C95ADB" w:rsidRDefault="004A66D4" w:rsidP="00CB3351">
            <w:pPr>
              <w:jc w:val="center"/>
              <w:rPr>
                <w:b/>
                <w:sz w:val="24"/>
                <w:szCs w:val="24"/>
              </w:rPr>
            </w:pPr>
            <w:r>
              <w:rPr>
                <w:b/>
                <w:sz w:val="24"/>
                <w:szCs w:val="24"/>
              </w:rPr>
              <w:t>(konkrétny</w:t>
            </w:r>
          </w:p>
          <w:p w:rsidR="00C95ADB" w:rsidRDefault="004A66D4" w:rsidP="00CB3351">
            <w:pPr>
              <w:jc w:val="center"/>
              <w:rPr>
                <w:b/>
                <w:sz w:val="24"/>
                <w:szCs w:val="24"/>
              </w:rPr>
            </w:pPr>
            <w:r>
              <w:rPr>
                <w:b/>
                <w:sz w:val="24"/>
                <w:szCs w:val="24"/>
              </w:rPr>
              <w:t>výstup)</w:t>
            </w:r>
          </w:p>
        </w:tc>
      </w:tr>
      <w:tr w:rsidR="00C95ADB" w:rsidTr="00CB3351">
        <w:trPr>
          <w:trHeight w:val="10526"/>
        </w:trPr>
        <w:tc>
          <w:tcPr>
            <w:tcW w:w="22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sz w:val="23"/>
                <w:szCs w:val="23"/>
              </w:rPr>
            </w:pPr>
            <w:r>
              <w:rPr>
                <w:sz w:val="23"/>
                <w:szCs w:val="23"/>
              </w:rPr>
              <w:t>Vysvetliť pojem “podobenstvo”.</w:t>
            </w:r>
          </w:p>
          <w:p w:rsidR="00C95ADB" w:rsidRDefault="004A66D4" w:rsidP="00CB3351">
            <w:pPr>
              <w:jc w:val="both"/>
              <w:rPr>
                <w:sz w:val="23"/>
                <w:szCs w:val="23"/>
              </w:rPr>
            </w:pPr>
            <w:r>
              <w:rPr>
                <w:sz w:val="23"/>
                <w:szCs w:val="23"/>
              </w:rPr>
              <w:t xml:space="preserve"> </w:t>
            </w:r>
          </w:p>
          <w:p w:rsidR="00C95ADB" w:rsidRDefault="004A66D4" w:rsidP="00CB3351">
            <w:pPr>
              <w:jc w:val="both"/>
              <w:rPr>
                <w:sz w:val="23"/>
                <w:szCs w:val="23"/>
              </w:rPr>
            </w:pPr>
            <w:r>
              <w:rPr>
                <w:sz w:val="23"/>
                <w:szCs w:val="23"/>
              </w:rPr>
              <w:t>Vymenovať podobenstvá.</w:t>
            </w:r>
          </w:p>
          <w:p w:rsidR="00C95ADB" w:rsidRDefault="004A66D4" w:rsidP="00CB3351">
            <w:pPr>
              <w:jc w:val="both"/>
              <w:rPr>
                <w:sz w:val="23"/>
                <w:szCs w:val="23"/>
              </w:rPr>
            </w:pPr>
            <w:r>
              <w:rPr>
                <w:sz w:val="23"/>
                <w:szCs w:val="23"/>
              </w:rPr>
              <w:t xml:space="preserve"> </w:t>
            </w:r>
          </w:p>
          <w:p w:rsidR="00C95ADB" w:rsidRDefault="004A66D4" w:rsidP="00CB3351">
            <w:pPr>
              <w:jc w:val="both"/>
              <w:rPr>
                <w:sz w:val="23"/>
                <w:szCs w:val="23"/>
              </w:rPr>
            </w:pPr>
            <w:r>
              <w:rPr>
                <w:sz w:val="23"/>
                <w:szCs w:val="23"/>
              </w:rPr>
              <w:t>Analyzovať vybrané podobenstvá.</w:t>
            </w:r>
          </w:p>
          <w:p w:rsidR="00C95ADB" w:rsidRDefault="004A66D4" w:rsidP="00CB3351">
            <w:pPr>
              <w:jc w:val="both"/>
              <w:rPr>
                <w:sz w:val="23"/>
                <w:szCs w:val="23"/>
              </w:rPr>
            </w:pPr>
            <w:r>
              <w:rPr>
                <w:sz w:val="23"/>
                <w:szCs w:val="23"/>
              </w:rPr>
              <w:t xml:space="preserve"> </w:t>
            </w:r>
          </w:p>
          <w:p w:rsidR="00C95ADB" w:rsidRDefault="004A66D4" w:rsidP="00CB3351">
            <w:pPr>
              <w:jc w:val="both"/>
              <w:rPr>
                <w:sz w:val="23"/>
                <w:szCs w:val="23"/>
              </w:rPr>
            </w:pPr>
            <w:r>
              <w:rPr>
                <w:sz w:val="23"/>
                <w:szCs w:val="23"/>
              </w:rPr>
              <w:t>Vysvetliť potrebu pravidiel – Desatoro Božích prikázaní. Vnímať potrebu tzv. zlatého pravidla.</w:t>
            </w:r>
          </w:p>
          <w:p w:rsidR="00C95ADB" w:rsidRDefault="004A66D4" w:rsidP="00CB3351">
            <w:pPr>
              <w:jc w:val="both"/>
              <w:rPr>
                <w:sz w:val="23"/>
                <w:szCs w:val="23"/>
              </w:rPr>
            </w:pPr>
            <w:r>
              <w:rPr>
                <w:sz w:val="23"/>
                <w:szCs w:val="23"/>
              </w:rPr>
              <w:t xml:space="preserve"> </w:t>
            </w:r>
          </w:p>
          <w:p w:rsidR="00C95ADB" w:rsidRDefault="004A66D4" w:rsidP="00CB3351">
            <w:pPr>
              <w:jc w:val="both"/>
              <w:rPr>
                <w:sz w:val="23"/>
                <w:szCs w:val="23"/>
              </w:rPr>
            </w:pPr>
            <w:r>
              <w:rPr>
                <w:sz w:val="23"/>
                <w:szCs w:val="23"/>
              </w:rPr>
              <w:t>Pomenovať, koho chránia hodnoty Desatora. Poznať najväčšie prikázanie a vysvetliť súvis s Desatorom.</w:t>
            </w:r>
          </w:p>
          <w:p w:rsidR="00C95ADB" w:rsidRDefault="004A66D4" w:rsidP="00CB3351">
            <w:pPr>
              <w:jc w:val="both"/>
              <w:rPr>
                <w:sz w:val="23"/>
                <w:szCs w:val="23"/>
              </w:rPr>
            </w:pPr>
            <w:r>
              <w:rPr>
                <w:sz w:val="23"/>
                <w:szCs w:val="23"/>
              </w:rPr>
              <w:t xml:space="preserve"> </w:t>
            </w:r>
          </w:p>
          <w:p w:rsidR="00C95ADB" w:rsidRDefault="004A66D4" w:rsidP="00CB3351">
            <w:pPr>
              <w:jc w:val="both"/>
              <w:rPr>
                <w:sz w:val="23"/>
                <w:szCs w:val="23"/>
              </w:rPr>
            </w:pPr>
            <w:r>
              <w:rPr>
                <w:sz w:val="23"/>
                <w:szCs w:val="23"/>
              </w:rPr>
              <w:t>Spoznať svoje schopnosti, dary, talenty. Hľadať spôsoby pomoci iným vo svojom okolí. Vysvetliť skutky telesného a duchovného milosrdenstva.</w:t>
            </w:r>
          </w:p>
          <w:p w:rsidR="00C95ADB" w:rsidRDefault="004A66D4" w:rsidP="00CB3351">
            <w:pPr>
              <w:jc w:val="both"/>
              <w:rPr>
                <w:sz w:val="23"/>
                <w:szCs w:val="23"/>
              </w:rPr>
            </w:pPr>
            <w:r>
              <w:rPr>
                <w:sz w:val="23"/>
                <w:szCs w:val="23"/>
              </w:rPr>
              <w:t xml:space="preserve"> </w:t>
            </w:r>
          </w:p>
          <w:p w:rsidR="00C95ADB" w:rsidRDefault="004A66D4" w:rsidP="00CB3351">
            <w:pPr>
              <w:jc w:val="both"/>
              <w:rPr>
                <w:sz w:val="23"/>
                <w:szCs w:val="23"/>
              </w:rPr>
            </w:pPr>
            <w:r>
              <w:rPr>
                <w:sz w:val="23"/>
                <w:szCs w:val="23"/>
              </w:rPr>
              <w:t xml:space="preserve"> </w:t>
            </w:r>
          </w:p>
          <w:p w:rsidR="00C95ADB" w:rsidRDefault="004A66D4" w:rsidP="00CB3351">
            <w:pPr>
              <w:jc w:val="both"/>
              <w:rPr>
                <w:sz w:val="23"/>
                <w:szCs w:val="23"/>
              </w:rPr>
            </w:pPr>
            <w:r>
              <w:rPr>
                <w:sz w:val="23"/>
                <w:szCs w:val="23"/>
              </w:rPr>
              <w:t xml:space="preserve"> </w:t>
            </w:r>
          </w:p>
          <w:p w:rsidR="00C95ADB" w:rsidRDefault="004A66D4" w:rsidP="00CB3351">
            <w:pPr>
              <w:jc w:val="both"/>
              <w:rPr>
                <w:sz w:val="24"/>
                <w:szCs w:val="24"/>
              </w:rPr>
            </w:pPr>
            <w:r>
              <w:rPr>
                <w:sz w:val="24"/>
                <w:szCs w:val="24"/>
              </w:rPr>
              <w:t xml:space="preserve"> </w:t>
            </w:r>
          </w:p>
        </w:tc>
        <w:tc>
          <w:tcPr>
            <w:tcW w:w="10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b/>
                <w:i/>
                <w:sz w:val="24"/>
                <w:szCs w:val="24"/>
              </w:rPr>
            </w:pPr>
            <w:r>
              <w:rPr>
                <w:b/>
                <w:i/>
                <w:sz w:val="24"/>
                <w:szCs w:val="24"/>
              </w:rPr>
              <w:t>Ohlasovatelia pravdy</w:t>
            </w:r>
          </w:p>
          <w:p w:rsidR="00C95ADB" w:rsidRDefault="004A66D4" w:rsidP="00CB3351">
            <w:pPr>
              <w:jc w:val="center"/>
              <w:rPr>
                <w:b/>
                <w:i/>
                <w:sz w:val="24"/>
                <w:szCs w:val="24"/>
              </w:rPr>
            </w:pPr>
            <w:r>
              <w:rPr>
                <w:b/>
                <w:i/>
                <w:sz w:val="24"/>
                <w:szCs w:val="24"/>
              </w:rPr>
              <w:t xml:space="preserve"> </w:t>
            </w:r>
          </w:p>
          <w:p w:rsidR="00C95ADB" w:rsidRDefault="004A66D4" w:rsidP="00CB3351">
            <w:pPr>
              <w:jc w:val="center"/>
              <w:rPr>
                <w:b/>
                <w:i/>
                <w:sz w:val="24"/>
                <w:szCs w:val="24"/>
              </w:rPr>
            </w:pPr>
            <w:r>
              <w:rPr>
                <w:b/>
                <w:i/>
                <w:sz w:val="24"/>
                <w:szCs w:val="24"/>
              </w:rPr>
              <w:t>Konať v pravde</w:t>
            </w:r>
          </w:p>
          <w:p w:rsidR="00C95ADB" w:rsidRDefault="004A66D4" w:rsidP="00CB3351">
            <w:pPr>
              <w:jc w:val="center"/>
              <w:rPr>
                <w:b/>
                <w:i/>
                <w:sz w:val="24"/>
                <w:szCs w:val="24"/>
              </w:rPr>
            </w:pPr>
            <w:r>
              <w:rPr>
                <w:b/>
                <w:i/>
                <w:sz w:val="24"/>
                <w:szCs w:val="24"/>
              </w:rPr>
              <w:t xml:space="preserve"> </w:t>
            </w:r>
          </w:p>
        </w:tc>
        <w:tc>
          <w:tcPr>
            <w:tcW w:w="11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rPr>
                <w:sz w:val="24"/>
                <w:szCs w:val="24"/>
              </w:rPr>
            </w:pPr>
            <w:r>
              <w:rPr>
                <w:sz w:val="24"/>
                <w:szCs w:val="24"/>
              </w:rPr>
              <w:t>Pán Ježiš učí v podobenstvách</w:t>
            </w:r>
          </w:p>
          <w:p w:rsidR="00C95ADB" w:rsidRDefault="004A66D4" w:rsidP="00CB3351">
            <w:pPr>
              <w:rPr>
                <w:sz w:val="24"/>
                <w:szCs w:val="24"/>
              </w:rPr>
            </w:pPr>
            <w:r>
              <w:rPr>
                <w:sz w:val="24"/>
                <w:szCs w:val="24"/>
              </w:rPr>
              <w:t xml:space="preserve"> </w:t>
            </w:r>
          </w:p>
          <w:p w:rsidR="00C95ADB" w:rsidRDefault="004A66D4" w:rsidP="00CB3351">
            <w:pPr>
              <w:rPr>
                <w:sz w:val="24"/>
                <w:szCs w:val="24"/>
              </w:rPr>
            </w:pPr>
            <w:r>
              <w:rPr>
                <w:sz w:val="24"/>
                <w:szCs w:val="24"/>
              </w:rPr>
              <w:t>Zákon lásky – Desatoro Božích prikázaní</w:t>
            </w:r>
          </w:p>
          <w:p w:rsidR="00C95ADB" w:rsidRDefault="004A66D4" w:rsidP="00CB3351">
            <w:pPr>
              <w:rPr>
                <w:sz w:val="24"/>
                <w:szCs w:val="24"/>
              </w:rPr>
            </w:pPr>
            <w:r>
              <w:rPr>
                <w:sz w:val="24"/>
                <w:szCs w:val="24"/>
              </w:rPr>
              <w:t xml:space="preserve"> </w:t>
            </w:r>
          </w:p>
          <w:p w:rsidR="00C95ADB" w:rsidRDefault="004A66D4" w:rsidP="00CB3351">
            <w:pPr>
              <w:rPr>
                <w:sz w:val="24"/>
                <w:szCs w:val="24"/>
              </w:rPr>
            </w:pPr>
            <w:r>
              <w:rPr>
                <w:sz w:val="24"/>
                <w:szCs w:val="24"/>
              </w:rPr>
              <w:t>Zlaté pravidlo</w:t>
            </w:r>
          </w:p>
          <w:p w:rsidR="00C95ADB" w:rsidRDefault="004A66D4" w:rsidP="00CB3351">
            <w:pPr>
              <w:rPr>
                <w:sz w:val="24"/>
                <w:szCs w:val="24"/>
              </w:rPr>
            </w:pPr>
            <w:r>
              <w:rPr>
                <w:sz w:val="24"/>
                <w:szCs w:val="24"/>
              </w:rPr>
              <w:t xml:space="preserve"> </w:t>
            </w:r>
          </w:p>
          <w:p w:rsidR="00C95ADB" w:rsidRDefault="004A66D4" w:rsidP="00CB3351">
            <w:pPr>
              <w:rPr>
                <w:sz w:val="24"/>
                <w:szCs w:val="24"/>
              </w:rPr>
            </w:pPr>
            <w:r>
              <w:rPr>
                <w:sz w:val="24"/>
                <w:szCs w:val="24"/>
              </w:rPr>
              <w:t>Skutky lásky</w:t>
            </w:r>
          </w:p>
          <w:p w:rsidR="00C95ADB" w:rsidRDefault="004A66D4" w:rsidP="00CB3351">
            <w:pPr>
              <w:rPr>
                <w:sz w:val="24"/>
                <w:szCs w:val="24"/>
              </w:rPr>
            </w:pPr>
            <w:r>
              <w:rPr>
                <w:sz w:val="24"/>
                <w:szCs w:val="24"/>
              </w:rPr>
              <w:t xml:space="preserve"> </w:t>
            </w:r>
          </w:p>
          <w:p w:rsidR="00C95ADB" w:rsidRDefault="004A66D4" w:rsidP="00CB3351">
            <w:pPr>
              <w:rPr>
                <w:sz w:val="24"/>
                <w:szCs w:val="24"/>
              </w:rPr>
            </w:pPr>
            <w:r>
              <w:rPr>
                <w:sz w:val="24"/>
                <w:szCs w:val="24"/>
              </w:rPr>
              <w:t>Skutky telesného a duchovného milosrdenstva</w:t>
            </w:r>
          </w:p>
          <w:p w:rsidR="00C95ADB" w:rsidRDefault="004A66D4" w:rsidP="00CB3351">
            <w:pPr>
              <w:rPr>
                <w:sz w:val="24"/>
                <w:szCs w:val="24"/>
              </w:rPr>
            </w:pPr>
            <w:r>
              <w:rPr>
                <w:sz w:val="24"/>
                <w:szCs w:val="24"/>
              </w:rPr>
              <w:t xml:space="preserve"> </w:t>
            </w:r>
          </w:p>
          <w:p w:rsidR="00C95ADB" w:rsidRDefault="004A66D4" w:rsidP="00CB3351">
            <w:pPr>
              <w:rPr>
                <w:sz w:val="24"/>
                <w:szCs w:val="24"/>
              </w:rPr>
            </w:pPr>
            <w:r>
              <w:rPr>
                <w:sz w:val="24"/>
                <w:szCs w:val="24"/>
              </w:rPr>
              <w:t>Byť chlebom pre iného</w:t>
            </w:r>
          </w:p>
          <w:p w:rsidR="00C95ADB" w:rsidRDefault="004A66D4" w:rsidP="00CB3351">
            <w:pPr>
              <w:rPr>
                <w:sz w:val="24"/>
                <w:szCs w:val="24"/>
              </w:rPr>
            </w:pPr>
            <w:r>
              <w:rPr>
                <w:sz w:val="24"/>
                <w:szCs w:val="24"/>
              </w:rPr>
              <w:t xml:space="preserve"> </w:t>
            </w:r>
          </w:p>
          <w:p w:rsidR="00C95ADB" w:rsidRDefault="004A66D4" w:rsidP="00CB3351">
            <w:pPr>
              <w:rPr>
                <w:sz w:val="24"/>
                <w:szCs w:val="24"/>
              </w:rPr>
            </w:pPr>
            <w:r>
              <w:rPr>
                <w:sz w:val="24"/>
                <w:szCs w:val="24"/>
              </w:rPr>
              <w:t>Zodpovednosť za iných</w:t>
            </w:r>
          </w:p>
          <w:p w:rsidR="00C95ADB" w:rsidRDefault="004A66D4" w:rsidP="00CB3351">
            <w:pPr>
              <w:rPr>
                <w:sz w:val="24"/>
                <w:szCs w:val="24"/>
              </w:rPr>
            </w:pPr>
            <w:r>
              <w:rPr>
                <w:sz w:val="24"/>
                <w:szCs w:val="24"/>
              </w:rPr>
              <w:t xml:space="preserve"> </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sz w:val="24"/>
                <w:szCs w:val="24"/>
              </w:rPr>
            </w:pPr>
            <w:r>
              <w:rPr>
                <w:sz w:val="24"/>
                <w:szCs w:val="24"/>
              </w:rPr>
              <w:t>Dejepis, slovenský jazyk a literatúra, vytvarná výchova, hudobná výchova, etická výchova.</w:t>
            </w:r>
          </w:p>
        </w:tc>
        <w:tc>
          <w:tcPr>
            <w:tcW w:w="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sz w:val="24"/>
                <w:szCs w:val="24"/>
              </w:rPr>
            </w:pPr>
            <w:r>
              <w:rPr>
                <w:sz w:val="24"/>
                <w:szCs w:val="24"/>
              </w:rPr>
              <w:t>Práca s textom, výklad, didaktická hra, práca s obrázkom.</w:t>
            </w: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sz w:val="23"/>
                <w:szCs w:val="23"/>
              </w:rPr>
            </w:pPr>
            <w:r>
              <w:rPr>
                <w:sz w:val="23"/>
                <w:szCs w:val="23"/>
              </w:rPr>
              <w:t>Žiak vie vysvetliť pojem “podobenstvo”. Dokáže vymenovať Ježišove podobenstvá.</w:t>
            </w:r>
          </w:p>
          <w:p w:rsidR="00C95ADB" w:rsidRDefault="004A66D4" w:rsidP="00CB3351">
            <w:pPr>
              <w:jc w:val="both"/>
              <w:rPr>
                <w:sz w:val="23"/>
                <w:szCs w:val="23"/>
              </w:rPr>
            </w:pPr>
            <w:r>
              <w:rPr>
                <w:sz w:val="23"/>
                <w:szCs w:val="23"/>
              </w:rPr>
              <w:t xml:space="preserve"> </w:t>
            </w:r>
          </w:p>
          <w:p w:rsidR="00C95ADB" w:rsidRDefault="004A66D4" w:rsidP="00CB3351">
            <w:pPr>
              <w:jc w:val="both"/>
              <w:rPr>
                <w:sz w:val="23"/>
                <w:szCs w:val="23"/>
              </w:rPr>
            </w:pPr>
            <w:r>
              <w:rPr>
                <w:sz w:val="23"/>
                <w:szCs w:val="23"/>
              </w:rPr>
              <w:t>Rozumie hlbšiemu posolstvu príbehu.</w:t>
            </w:r>
          </w:p>
          <w:p w:rsidR="00C95ADB" w:rsidRDefault="004A66D4" w:rsidP="00CB3351">
            <w:pPr>
              <w:jc w:val="both"/>
              <w:rPr>
                <w:sz w:val="23"/>
                <w:szCs w:val="23"/>
              </w:rPr>
            </w:pPr>
            <w:r>
              <w:rPr>
                <w:sz w:val="23"/>
                <w:szCs w:val="23"/>
              </w:rPr>
              <w:t xml:space="preserve"> </w:t>
            </w:r>
          </w:p>
          <w:p w:rsidR="00C95ADB" w:rsidRDefault="004A66D4" w:rsidP="00CB3351">
            <w:pPr>
              <w:jc w:val="both"/>
              <w:rPr>
                <w:sz w:val="23"/>
                <w:szCs w:val="23"/>
              </w:rPr>
            </w:pPr>
            <w:r>
              <w:rPr>
                <w:sz w:val="23"/>
                <w:szCs w:val="23"/>
              </w:rPr>
              <w:t>Žiak chápe potrebu pravidiel pre človeka. Vníma Desatoro nie ako katalóg zákazov, ale ako rady do života. Uvedomuje si, že Desatoro chráni dôležité hodnoty v živote človeka (život, dobré meno, vzťahy a pod.).</w:t>
            </w:r>
          </w:p>
          <w:p w:rsidR="00C95ADB" w:rsidRDefault="004A66D4" w:rsidP="00CB3351">
            <w:pPr>
              <w:jc w:val="both"/>
              <w:rPr>
                <w:sz w:val="23"/>
                <w:szCs w:val="23"/>
              </w:rPr>
            </w:pPr>
            <w:r>
              <w:rPr>
                <w:sz w:val="23"/>
                <w:szCs w:val="23"/>
              </w:rPr>
              <w:t xml:space="preserve"> </w:t>
            </w:r>
          </w:p>
          <w:p w:rsidR="00C95ADB" w:rsidRDefault="004A66D4" w:rsidP="00CB3351">
            <w:pPr>
              <w:jc w:val="both"/>
              <w:rPr>
                <w:sz w:val="23"/>
                <w:szCs w:val="23"/>
              </w:rPr>
            </w:pPr>
            <w:r>
              <w:rPr>
                <w:sz w:val="23"/>
                <w:szCs w:val="23"/>
              </w:rPr>
              <w:t>Žiak rozumie, že naplnením Zákona je láska. Chápe význam najväčšieho prikázania. Rozumie, akú súvislosť má s Desatorom.</w:t>
            </w:r>
          </w:p>
          <w:p w:rsidR="00C95ADB" w:rsidRDefault="004A66D4" w:rsidP="00CB3351">
            <w:pPr>
              <w:jc w:val="both"/>
              <w:rPr>
                <w:sz w:val="23"/>
                <w:szCs w:val="23"/>
              </w:rPr>
            </w:pPr>
            <w:r>
              <w:rPr>
                <w:sz w:val="23"/>
                <w:szCs w:val="23"/>
              </w:rPr>
              <w:t xml:space="preserve"> </w:t>
            </w:r>
          </w:p>
          <w:p w:rsidR="00C95ADB" w:rsidRDefault="004A66D4" w:rsidP="00CB3351">
            <w:pPr>
              <w:jc w:val="both"/>
              <w:rPr>
                <w:sz w:val="23"/>
                <w:szCs w:val="23"/>
              </w:rPr>
            </w:pPr>
            <w:r>
              <w:rPr>
                <w:sz w:val="23"/>
                <w:szCs w:val="23"/>
              </w:rPr>
              <w:t>Žiak vníma svoje schopnosti, talent, ale aj svoje slabosti a obmedzenia. Dokáže hľadať možnosti konania dobra vo svojom okolí.</w:t>
            </w:r>
          </w:p>
          <w:p w:rsidR="00C95ADB" w:rsidRDefault="004A66D4" w:rsidP="00CB3351">
            <w:pPr>
              <w:jc w:val="both"/>
              <w:rPr>
                <w:sz w:val="23"/>
                <w:szCs w:val="23"/>
              </w:rPr>
            </w:pPr>
            <w:r>
              <w:rPr>
                <w:sz w:val="23"/>
                <w:szCs w:val="23"/>
              </w:rPr>
              <w:t xml:space="preserve"> </w:t>
            </w:r>
          </w:p>
          <w:p w:rsidR="00C95ADB" w:rsidRPr="00CB3351" w:rsidRDefault="004A66D4" w:rsidP="00CB3351">
            <w:pPr>
              <w:jc w:val="both"/>
              <w:rPr>
                <w:sz w:val="23"/>
                <w:szCs w:val="23"/>
              </w:rPr>
            </w:pPr>
            <w:r>
              <w:rPr>
                <w:sz w:val="23"/>
                <w:szCs w:val="23"/>
              </w:rPr>
              <w:t>Žiak vie vymenovať skutky lásky – skutky telesného a duchovného milosrdenstva. Rozumie pojmu milosrdenstvo, súcit.</w:t>
            </w:r>
          </w:p>
        </w:tc>
      </w:tr>
    </w:tbl>
    <w:p w:rsidR="00C95ADB" w:rsidRDefault="004A66D4">
      <w:pPr>
        <w:spacing w:before="240" w:after="240"/>
        <w:rPr>
          <w:sz w:val="24"/>
          <w:szCs w:val="24"/>
        </w:rPr>
      </w:pPr>
      <w:r>
        <w:rPr>
          <w:sz w:val="24"/>
          <w:szCs w:val="24"/>
        </w:rPr>
        <w:t xml:space="preserve"> </w:t>
      </w:r>
    </w:p>
    <w:p w:rsidR="00C95ADB" w:rsidRDefault="00C95ADB">
      <w:pPr>
        <w:pBdr>
          <w:top w:val="nil"/>
          <w:left w:val="nil"/>
          <w:bottom w:val="nil"/>
          <w:right w:val="nil"/>
          <w:between w:val="nil"/>
        </w:pBdr>
        <w:rPr>
          <w:sz w:val="24"/>
          <w:szCs w:val="24"/>
        </w:rPr>
      </w:pPr>
    </w:p>
    <w:p w:rsidR="00C95ADB" w:rsidRDefault="004A66D4">
      <w:pPr>
        <w:pBdr>
          <w:top w:val="nil"/>
          <w:left w:val="nil"/>
          <w:bottom w:val="nil"/>
          <w:right w:val="nil"/>
          <w:between w:val="nil"/>
        </w:pBdr>
        <w:jc w:val="center"/>
        <w:rPr>
          <w:color w:val="000000"/>
          <w:sz w:val="32"/>
          <w:szCs w:val="32"/>
        </w:rPr>
      </w:pPr>
      <w:r>
        <w:rPr>
          <w:b/>
          <w:color w:val="000000"/>
          <w:sz w:val="28"/>
          <w:szCs w:val="28"/>
        </w:rPr>
        <w:t>VZDELÁVACIA OBLAS</w:t>
      </w:r>
      <w:r>
        <w:rPr>
          <w:color w:val="000000"/>
          <w:sz w:val="28"/>
          <w:szCs w:val="28"/>
        </w:rPr>
        <w:t>Ť</w:t>
      </w:r>
      <w:r>
        <w:rPr>
          <w:color w:val="000000"/>
          <w:sz w:val="32"/>
          <w:szCs w:val="32"/>
        </w:rPr>
        <w:t xml:space="preserve">: </w:t>
      </w:r>
      <w:r>
        <w:rPr>
          <w:b/>
          <w:color w:val="008000"/>
          <w:sz w:val="32"/>
          <w:szCs w:val="32"/>
        </w:rPr>
        <w:t>Umenie a kultúra</w:t>
      </w:r>
    </w:p>
    <w:p w:rsidR="00C95ADB" w:rsidRDefault="004A66D4">
      <w:pPr>
        <w:pBdr>
          <w:top w:val="nil"/>
          <w:left w:val="nil"/>
          <w:bottom w:val="nil"/>
          <w:right w:val="nil"/>
          <w:between w:val="nil"/>
        </w:pBdr>
        <w:jc w:val="center"/>
        <w:rPr>
          <w:color w:val="000000"/>
          <w:sz w:val="28"/>
          <w:szCs w:val="28"/>
        </w:rPr>
      </w:pPr>
      <w:r>
        <w:rPr>
          <w:b/>
          <w:color w:val="000000"/>
          <w:sz w:val="28"/>
          <w:szCs w:val="28"/>
        </w:rPr>
        <w:t xml:space="preserve">PREDMETY </w:t>
      </w:r>
      <w:r>
        <w:rPr>
          <w:color w:val="000000"/>
          <w:sz w:val="28"/>
          <w:szCs w:val="28"/>
        </w:rPr>
        <w:t xml:space="preserve">- </w:t>
      </w:r>
      <w:r>
        <w:rPr>
          <w:b/>
          <w:color w:val="000000"/>
          <w:sz w:val="28"/>
          <w:szCs w:val="28"/>
        </w:rPr>
        <w:t>výtvarná výchova</w:t>
      </w:r>
    </w:p>
    <w:p w:rsidR="00C95ADB" w:rsidRDefault="004A66D4">
      <w:pPr>
        <w:pBdr>
          <w:top w:val="nil"/>
          <w:left w:val="nil"/>
          <w:bottom w:val="nil"/>
          <w:right w:val="nil"/>
          <w:between w:val="nil"/>
        </w:pBdr>
        <w:tabs>
          <w:tab w:val="left" w:pos="4320"/>
        </w:tabs>
        <w:ind w:left="1080"/>
        <w:rPr>
          <w:color w:val="000000"/>
          <w:sz w:val="28"/>
          <w:szCs w:val="28"/>
        </w:rPr>
      </w:pPr>
      <w:r>
        <w:rPr>
          <w:color w:val="000000"/>
          <w:sz w:val="28"/>
          <w:szCs w:val="28"/>
        </w:rPr>
        <w:tab/>
        <w:t>-</w:t>
      </w:r>
      <w:r>
        <w:rPr>
          <w:b/>
          <w:color w:val="000000"/>
          <w:sz w:val="28"/>
          <w:szCs w:val="28"/>
        </w:rPr>
        <w:t xml:space="preserve"> hudobná výchova</w:t>
      </w:r>
    </w:p>
    <w:p w:rsidR="00C95ADB" w:rsidRDefault="00C95ADB">
      <w:pPr>
        <w:pBdr>
          <w:top w:val="nil"/>
          <w:left w:val="nil"/>
          <w:bottom w:val="nil"/>
          <w:right w:val="nil"/>
          <w:between w:val="nil"/>
        </w:pBdr>
        <w:rPr>
          <w:color w:val="000000"/>
          <w:sz w:val="24"/>
          <w:szCs w:val="24"/>
        </w:rPr>
      </w:pPr>
    </w:p>
    <w:tbl>
      <w:tblPr>
        <w:tblStyle w:val="afffffffffd"/>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C000"/>
            <w:vAlign w:val="center"/>
          </w:tcPr>
          <w:p w:rsidR="00C95ADB" w:rsidRDefault="004A66D4">
            <w:pPr>
              <w:pBdr>
                <w:top w:val="nil"/>
                <w:left w:val="nil"/>
                <w:bottom w:val="nil"/>
                <w:right w:val="nil"/>
                <w:between w:val="nil"/>
              </w:pBdr>
              <w:jc w:val="center"/>
              <w:rPr>
                <w:color w:val="000000"/>
                <w:sz w:val="24"/>
                <w:szCs w:val="24"/>
              </w:rPr>
            </w:pPr>
            <w:r>
              <w:rPr>
                <w:b/>
                <w:color w:val="000000"/>
                <w:sz w:val="28"/>
                <w:szCs w:val="28"/>
              </w:rPr>
              <w:t>VÝTVARNÁ VÝCHOVA – 7. ročník</w:t>
            </w:r>
          </w:p>
        </w:tc>
      </w:tr>
    </w:tbl>
    <w:p w:rsidR="00C95ADB" w:rsidRDefault="00C95ADB">
      <w:pPr>
        <w:pBdr>
          <w:top w:val="nil"/>
          <w:left w:val="nil"/>
          <w:bottom w:val="nil"/>
          <w:right w:val="nil"/>
          <w:between w:val="nil"/>
        </w:pBdr>
        <w:rPr>
          <w:color w:val="000000"/>
          <w:sz w:val="24"/>
          <w:szCs w:val="24"/>
        </w:rPr>
      </w:pPr>
    </w:p>
    <w:p w:rsidR="00CB3351" w:rsidRDefault="00CB3351" w:rsidP="00CB3351">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8B1326">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CB3351" w:rsidRDefault="00CB3351">
      <w:pPr>
        <w:rPr>
          <w:b/>
          <w:sz w:val="28"/>
          <w:szCs w:val="28"/>
        </w:rPr>
      </w:pPr>
    </w:p>
    <w:p w:rsidR="00C95ADB" w:rsidRDefault="004A66D4">
      <w:pPr>
        <w:rPr>
          <w:b/>
          <w:sz w:val="28"/>
          <w:szCs w:val="28"/>
        </w:rPr>
      </w:pPr>
      <w:r>
        <w:rPr>
          <w:b/>
          <w:sz w:val="28"/>
          <w:szCs w:val="28"/>
        </w:rPr>
        <w:t>Obsah vzdelávania</w:t>
      </w:r>
    </w:p>
    <w:p w:rsidR="00C95ADB" w:rsidRDefault="00C95ADB">
      <w:pPr>
        <w:rPr>
          <w:b/>
          <w:sz w:val="28"/>
          <w:szCs w:val="28"/>
        </w:rPr>
      </w:pPr>
    </w:p>
    <w:tbl>
      <w:tblPr>
        <w:tblStyle w:val="afffffffffe"/>
        <w:tblW w:w="886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155"/>
        <w:gridCol w:w="1710"/>
      </w:tblGrid>
      <w:tr w:rsidR="00C95ADB" w:rsidTr="00CB3351">
        <w:trPr>
          <w:trHeight w:val="386"/>
        </w:trPr>
        <w:tc>
          <w:tcPr>
            <w:tcW w:w="7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CB3351">
            <w:pPr>
              <w:jc w:val="center"/>
              <w:rPr>
                <w:b/>
                <w:sz w:val="24"/>
                <w:szCs w:val="24"/>
              </w:rPr>
            </w:pPr>
            <w:r>
              <w:rPr>
                <w:b/>
                <w:sz w:val="24"/>
                <w:szCs w:val="24"/>
              </w:rPr>
              <w:t>Tematický celok - obsah</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Default="004A66D4" w:rsidP="00CB3351">
            <w:pPr>
              <w:jc w:val="center"/>
              <w:rPr>
                <w:b/>
                <w:sz w:val="24"/>
                <w:szCs w:val="24"/>
              </w:rPr>
            </w:pPr>
            <w:r>
              <w:rPr>
                <w:b/>
                <w:sz w:val="24"/>
                <w:szCs w:val="24"/>
              </w:rPr>
              <w:t>Počet hodín</w:t>
            </w:r>
          </w:p>
        </w:tc>
      </w:tr>
      <w:tr w:rsidR="00C95ADB" w:rsidTr="00CB3351">
        <w:trPr>
          <w:trHeight w:val="372"/>
        </w:trPr>
        <w:tc>
          <w:tcPr>
            <w:tcW w:w="7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CB3351">
            <w:pPr>
              <w:rPr>
                <w:sz w:val="24"/>
                <w:szCs w:val="24"/>
              </w:rPr>
            </w:pPr>
            <w:r>
              <w:rPr>
                <w:sz w:val="24"/>
                <w:szCs w:val="24"/>
              </w:rPr>
              <w:t>Montáž obrazu, písmo a obraz</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CB3351">
            <w:pPr>
              <w:jc w:val="center"/>
              <w:rPr>
                <w:sz w:val="24"/>
                <w:szCs w:val="24"/>
              </w:rPr>
            </w:pPr>
            <w:r>
              <w:rPr>
                <w:sz w:val="24"/>
                <w:szCs w:val="24"/>
              </w:rPr>
              <w:t>1</w:t>
            </w:r>
          </w:p>
        </w:tc>
      </w:tr>
      <w:tr w:rsidR="00C95ADB" w:rsidTr="00CB3351">
        <w:trPr>
          <w:trHeight w:val="352"/>
        </w:trPr>
        <w:tc>
          <w:tcPr>
            <w:tcW w:w="7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CB3351">
            <w:pPr>
              <w:rPr>
                <w:sz w:val="24"/>
                <w:szCs w:val="24"/>
              </w:rPr>
            </w:pPr>
            <w:r>
              <w:rPr>
                <w:sz w:val="24"/>
                <w:szCs w:val="24"/>
              </w:rPr>
              <w:t>Farebná hudba - performancia</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CB3351">
            <w:pPr>
              <w:jc w:val="center"/>
              <w:rPr>
                <w:sz w:val="24"/>
                <w:szCs w:val="24"/>
              </w:rPr>
            </w:pPr>
            <w:r>
              <w:rPr>
                <w:sz w:val="24"/>
                <w:szCs w:val="24"/>
              </w:rPr>
              <w:t>2</w:t>
            </w:r>
          </w:p>
        </w:tc>
      </w:tr>
      <w:tr w:rsidR="00C95ADB" w:rsidTr="00CB3351">
        <w:trPr>
          <w:trHeight w:val="658"/>
        </w:trPr>
        <w:tc>
          <w:tcPr>
            <w:tcW w:w="7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CB3351">
            <w:pPr>
              <w:rPr>
                <w:sz w:val="24"/>
                <w:szCs w:val="24"/>
              </w:rPr>
            </w:pPr>
            <w:r>
              <w:rPr>
                <w:sz w:val="24"/>
                <w:szCs w:val="24"/>
              </w:rPr>
              <w:t>Podnety prírodopisu - výtvarné interpretácie prírodných štruktúr - bunka</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CB3351">
            <w:pPr>
              <w:jc w:val="center"/>
              <w:rPr>
                <w:sz w:val="24"/>
                <w:szCs w:val="24"/>
              </w:rPr>
            </w:pPr>
            <w:r>
              <w:rPr>
                <w:sz w:val="24"/>
                <w:szCs w:val="24"/>
              </w:rPr>
              <w:t>1</w:t>
            </w:r>
          </w:p>
        </w:tc>
      </w:tr>
      <w:tr w:rsidR="00C95ADB" w:rsidTr="00CB3351">
        <w:trPr>
          <w:trHeight w:val="501"/>
        </w:trPr>
        <w:tc>
          <w:tcPr>
            <w:tcW w:w="7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CB3351">
            <w:pPr>
              <w:rPr>
                <w:sz w:val="24"/>
                <w:szCs w:val="24"/>
              </w:rPr>
            </w:pPr>
            <w:r>
              <w:rPr>
                <w:sz w:val="24"/>
                <w:szCs w:val="24"/>
              </w:rPr>
              <w:t>Návšteva galérie - vnímanie umel. diela</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CB3351">
            <w:pPr>
              <w:jc w:val="center"/>
              <w:rPr>
                <w:sz w:val="24"/>
                <w:szCs w:val="24"/>
              </w:rPr>
            </w:pPr>
            <w:r>
              <w:rPr>
                <w:sz w:val="24"/>
                <w:szCs w:val="24"/>
              </w:rPr>
              <w:t>1</w:t>
            </w:r>
          </w:p>
        </w:tc>
      </w:tr>
    </w:tbl>
    <w:p w:rsidR="00C95ADB" w:rsidRDefault="00C95ADB">
      <w:pPr>
        <w:pBdr>
          <w:top w:val="nil"/>
          <w:left w:val="nil"/>
          <w:bottom w:val="nil"/>
          <w:right w:val="nil"/>
          <w:between w:val="nil"/>
        </w:pBdr>
        <w:rPr>
          <w:sz w:val="24"/>
          <w:szCs w:val="24"/>
        </w:rPr>
      </w:pPr>
    </w:p>
    <w:p w:rsidR="00CB3351" w:rsidRDefault="00CB3351">
      <w:pPr>
        <w:pBdr>
          <w:top w:val="nil"/>
          <w:left w:val="nil"/>
          <w:bottom w:val="nil"/>
          <w:right w:val="nil"/>
          <w:between w:val="nil"/>
        </w:pBdr>
        <w:rPr>
          <w:sz w:val="24"/>
          <w:szCs w:val="24"/>
        </w:rPr>
      </w:pPr>
    </w:p>
    <w:p w:rsidR="00CB3351" w:rsidRDefault="00CB3351">
      <w:pPr>
        <w:pBdr>
          <w:top w:val="nil"/>
          <w:left w:val="nil"/>
          <w:bottom w:val="nil"/>
          <w:right w:val="nil"/>
          <w:between w:val="nil"/>
        </w:pBdr>
        <w:rPr>
          <w:sz w:val="24"/>
          <w:szCs w:val="24"/>
        </w:rPr>
      </w:pPr>
    </w:p>
    <w:p w:rsidR="00CB3351" w:rsidRDefault="00CB3351">
      <w:pPr>
        <w:pBdr>
          <w:top w:val="nil"/>
          <w:left w:val="nil"/>
          <w:bottom w:val="nil"/>
          <w:right w:val="nil"/>
          <w:between w:val="nil"/>
        </w:pBdr>
        <w:rPr>
          <w:sz w:val="24"/>
          <w:szCs w:val="24"/>
        </w:rPr>
      </w:pPr>
    </w:p>
    <w:p w:rsidR="00CB3351" w:rsidRDefault="00CB3351">
      <w:pPr>
        <w:pBdr>
          <w:top w:val="nil"/>
          <w:left w:val="nil"/>
          <w:bottom w:val="nil"/>
          <w:right w:val="nil"/>
          <w:between w:val="nil"/>
        </w:pBdr>
        <w:rPr>
          <w:sz w:val="24"/>
          <w:szCs w:val="24"/>
        </w:rPr>
      </w:pPr>
    </w:p>
    <w:p w:rsidR="00CB3351" w:rsidRDefault="00CB3351">
      <w:pPr>
        <w:pBdr>
          <w:top w:val="nil"/>
          <w:left w:val="nil"/>
          <w:bottom w:val="nil"/>
          <w:right w:val="nil"/>
          <w:between w:val="nil"/>
        </w:pBdr>
        <w:rPr>
          <w:sz w:val="24"/>
          <w:szCs w:val="24"/>
        </w:rPr>
      </w:pPr>
    </w:p>
    <w:p w:rsidR="00CB3351" w:rsidRDefault="00CB3351">
      <w:pPr>
        <w:pBdr>
          <w:top w:val="nil"/>
          <w:left w:val="nil"/>
          <w:bottom w:val="nil"/>
          <w:right w:val="nil"/>
          <w:between w:val="nil"/>
        </w:pBdr>
        <w:rPr>
          <w:sz w:val="24"/>
          <w:szCs w:val="24"/>
        </w:rPr>
      </w:pPr>
    </w:p>
    <w:p w:rsidR="00CB3351" w:rsidRDefault="00CB3351">
      <w:pPr>
        <w:pBdr>
          <w:top w:val="nil"/>
          <w:left w:val="nil"/>
          <w:bottom w:val="nil"/>
          <w:right w:val="nil"/>
          <w:between w:val="nil"/>
        </w:pBdr>
        <w:rPr>
          <w:sz w:val="24"/>
          <w:szCs w:val="24"/>
        </w:rPr>
      </w:pPr>
    </w:p>
    <w:p w:rsidR="00CB3351" w:rsidRDefault="00CB3351">
      <w:pPr>
        <w:pBdr>
          <w:top w:val="nil"/>
          <w:left w:val="nil"/>
          <w:bottom w:val="nil"/>
          <w:right w:val="nil"/>
          <w:between w:val="nil"/>
        </w:pBdr>
        <w:rPr>
          <w:sz w:val="24"/>
          <w:szCs w:val="24"/>
        </w:rPr>
      </w:pPr>
    </w:p>
    <w:p w:rsidR="00CB3351" w:rsidRDefault="00CB3351">
      <w:pPr>
        <w:pBdr>
          <w:top w:val="nil"/>
          <w:left w:val="nil"/>
          <w:bottom w:val="nil"/>
          <w:right w:val="nil"/>
          <w:between w:val="nil"/>
        </w:pBdr>
        <w:rPr>
          <w:sz w:val="24"/>
          <w:szCs w:val="24"/>
        </w:rPr>
      </w:pPr>
    </w:p>
    <w:p w:rsidR="00CB3351" w:rsidRDefault="00CB3351">
      <w:pPr>
        <w:pBdr>
          <w:top w:val="nil"/>
          <w:left w:val="nil"/>
          <w:bottom w:val="nil"/>
          <w:right w:val="nil"/>
          <w:between w:val="nil"/>
        </w:pBdr>
        <w:rPr>
          <w:sz w:val="24"/>
          <w:szCs w:val="24"/>
        </w:rPr>
      </w:pPr>
    </w:p>
    <w:p w:rsidR="00CB3351" w:rsidRDefault="00CB3351">
      <w:pPr>
        <w:pBdr>
          <w:top w:val="nil"/>
          <w:left w:val="nil"/>
          <w:bottom w:val="nil"/>
          <w:right w:val="nil"/>
          <w:between w:val="nil"/>
        </w:pBdr>
        <w:rPr>
          <w:sz w:val="24"/>
          <w:szCs w:val="24"/>
        </w:rPr>
      </w:pPr>
    </w:p>
    <w:p w:rsidR="00CB3351" w:rsidRDefault="00CB3351">
      <w:pPr>
        <w:pBdr>
          <w:top w:val="nil"/>
          <w:left w:val="nil"/>
          <w:bottom w:val="nil"/>
          <w:right w:val="nil"/>
          <w:between w:val="nil"/>
        </w:pBdr>
        <w:rPr>
          <w:sz w:val="24"/>
          <w:szCs w:val="24"/>
        </w:rPr>
      </w:pPr>
    </w:p>
    <w:p w:rsidR="00CB3351" w:rsidRDefault="00CB3351">
      <w:pPr>
        <w:pBdr>
          <w:top w:val="nil"/>
          <w:left w:val="nil"/>
          <w:bottom w:val="nil"/>
          <w:right w:val="nil"/>
          <w:between w:val="nil"/>
        </w:pBdr>
        <w:rPr>
          <w:sz w:val="24"/>
          <w:szCs w:val="24"/>
        </w:rPr>
      </w:pPr>
    </w:p>
    <w:p w:rsidR="00CB3351" w:rsidRDefault="00CB3351">
      <w:pPr>
        <w:pBdr>
          <w:top w:val="nil"/>
          <w:left w:val="nil"/>
          <w:bottom w:val="nil"/>
          <w:right w:val="nil"/>
          <w:between w:val="nil"/>
        </w:pBdr>
        <w:rPr>
          <w:sz w:val="24"/>
          <w:szCs w:val="24"/>
        </w:rPr>
      </w:pPr>
    </w:p>
    <w:p w:rsidR="00CB3351" w:rsidRDefault="00CB3351">
      <w:pPr>
        <w:pBdr>
          <w:top w:val="nil"/>
          <w:left w:val="nil"/>
          <w:bottom w:val="nil"/>
          <w:right w:val="nil"/>
          <w:between w:val="nil"/>
        </w:pBdr>
        <w:rPr>
          <w:sz w:val="24"/>
          <w:szCs w:val="24"/>
        </w:rPr>
      </w:pPr>
    </w:p>
    <w:p w:rsidR="00CB3351" w:rsidRDefault="00CB3351">
      <w:pPr>
        <w:pBdr>
          <w:top w:val="nil"/>
          <w:left w:val="nil"/>
          <w:bottom w:val="nil"/>
          <w:right w:val="nil"/>
          <w:between w:val="nil"/>
        </w:pBdr>
        <w:rPr>
          <w:sz w:val="24"/>
          <w:szCs w:val="24"/>
        </w:rPr>
      </w:pPr>
    </w:p>
    <w:p w:rsidR="00CB3351" w:rsidRDefault="00CB3351">
      <w:pPr>
        <w:pBdr>
          <w:top w:val="nil"/>
          <w:left w:val="nil"/>
          <w:bottom w:val="nil"/>
          <w:right w:val="nil"/>
          <w:between w:val="nil"/>
        </w:pBdr>
        <w:rPr>
          <w:sz w:val="24"/>
          <w:szCs w:val="24"/>
        </w:rPr>
      </w:pPr>
    </w:p>
    <w:p w:rsidR="00C95ADB" w:rsidRDefault="00C95ADB">
      <w:pPr>
        <w:pBdr>
          <w:top w:val="nil"/>
          <w:left w:val="nil"/>
          <w:bottom w:val="nil"/>
          <w:right w:val="nil"/>
          <w:between w:val="nil"/>
        </w:pBdr>
        <w:rPr>
          <w:sz w:val="24"/>
          <w:szCs w:val="24"/>
        </w:rPr>
      </w:pPr>
    </w:p>
    <w:tbl>
      <w:tblPr>
        <w:tblStyle w:val="affffffffff"/>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593"/>
        <w:gridCol w:w="1573"/>
        <w:gridCol w:w="1252"/>
        <w:gridCol w:w="1233"/>
        <w:gridCol w:w="1029"/>
        <w:gridCol w:w="2389"/>
      </w:tblGrid>
      <w:tr w:rsidR="00C95ADB">
        <w:trPr>
          <w:trHeight w:val="1220"/>
        </w:trPr>
        <w:tc>
          <w:tcPr>
            <w:tcW w:w="9067"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CB3351">
            <w:pPr>
              <w:jc w:val="center"/>
              <w:rPr>
                <w:b/>
                <w:sz w:val="24"/>
                <w:szCs w:val="24"/>
              </w:rPr>
            </w:pPr>
            <w:r>
              <w:rPr>
                <w:b/>
                <w:sz w:val="24"/>
                <w:szCs w:val="24"/>
              </w:rPr>
              <w:lastRenderedPageBreak/>
              <w:t>Inovovaný školský vzdelávací program pre 7. ročník  – Výtvarná výchova  (týždenne 1), spolu 33 hodín</w:t>
            </w:r>
          </w:p>
          <w:p w:rsidR="00C95ADB" w:rsidRDefault="004A66D4" w:rsidP="00CB3351">
            <w:pPr>
              <w:jc w:val="center"/>
              <w:rPr>
                <w:sz w:val="24"/>
                <w:szCs w:val="24"/>
              </w:rPr>
            </w:pPr>
            <w:r>
              <w:rPr>
                <w:sz w:val="24"/>
                <w:szCs w:val="24"/>
              </w:rPr>
              <w:t>Súhrn cieľov a obsahu vzdelávania v 7. ročníku základnej školy vychádzajúc z Inovovaného štátneho vzdelávacieho programu:</w:t>
            </w:r>
          </w:p>
        </w:tc>
      </w:tr>
      <w:tr w:rsidR="00C95ADB">
        <w:trPr>
          <w:trHeight w:val="2075"/>
        </w:trPr>
        <w:tc>
          <w:tcPr>
            <w:tcW w:w="15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b/>
                <w:sz w:val="24"/>
                <w:szCs w:val="24"/>
              </w:rPr>
            </w:pPr>
            <w:r>
              <w:rPr>
                <w:b/>
                <w:sz w:val="24"/>
                <w:szCs w:val="24"/>
              </w:rPr>
              <w:t>Ciele</w:t>
            </w:r>
          </w:p>
        </w:tc>
        <w:tc>
          <w:tcPr>
            <w:tcW w:w="15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b/>
                <w:sz w:val="24"/>
                <w:szCs w:val="24"/>
              </w:rPr>
            </w:pPr>
            <w:r>
              <w:rPr>
                <w:b/>
                <w:sz w:val="24"/>
                <w:szCs w:val="24"/>
              </w:rPr>
              <w:t>Tematický</w:t>
            </w:r>
          </w:p>
          <w:p w:rsidR="00C95ADB" w:rsidRDefault="004A66D4" w:rsidP="00CB3351">
            <w:pPr>
              <w:jc w:val="center"/>
              <w:rPr>
                <w:b/>
                <w:sz w:val="24"/>
                <w:szCs w:val="24"/>
              </w:rPr>
            </w:pPr>
            <w:r>
              <w:rPr>
                <w:b/>
                <w:sz w:val="24"/>
                <w:szCs w:val="24"/>
              </w:rPr>
              <w:t>celok</w:t>
            </w:r>
          </w:p>
        </w:tc>
        <w:tc>
          <w:tcPr>
            <w:tcW w:w="1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ind w:left="100"/>
              <w:jc w:val="center"/>
              <w:rPr>
                <w:b/>
                <w:sz w:val="24"/>
                <w:szCs w:val="24"/>
              </w:rPr>
            </w:pPr>
            <w:r>
              <w:rPr>
                <w:b/>
                <w:sz w:val="24"/>
                <w:szCs w:val="24"/>
              </w:rPr>
              <w:t>Obsahový štandard (téma)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b/>
                <w:sz w:val="22"/>
                <w:szCs w:val="22"/>
              </w:rPr>
            </w:pPr>
            <w:r>
              <w:rPr>
                <w:b/>
                <w:sz w:val="22"/>
                <w:szCs w:val="22"/>
              </w:rPr>
              <w:t>Predmet,</w:t>
            </w:r>
          </w:p>
          <w:p w:rsidR="00C95ADB" w:rsidRDefault="004A66D4" w:rsidP="00CB3351">
            <w:pPr>
              <w:jc w:val="center"/>
              <w:rPr>
                <w:b/>
                <w:sz w:val="22"/>
                <w:szCs w:val="22"/>
              </w:rPr>
            </w:pPr>
            <w:r>
              <w:rPr>
                <w:b/>
                <w:sz w:val="22"/>
                <w:szCs w:val="22"/>
              </w:rPr>
              <w:t>medzipredmetové</w:t>
            </w:r>
          </w:p>
          <w:p w:rsidR="00C95ADB" w:rsidRDefault="004A66D4" w:rsidP="00CB3351">
            <w:pPr>
              <w:jc w:val="center"/>
              <w:rPr>
                <w:b/>
                <w:sz w:val="22"/>
                <w:szCs w:val="22"/>
              </w:rPr>
            </w:pPr>
            <w:r>
              <w:rPr>
                <w:b/>
                <w:sz w:val="22"/>
                <w:szCs w:val="22"/>
              </w:rPr>
              <w:t>vzťahy,</w:t>
            </w:r>
          </w:p>
          <w:p w:rsidR="00C95ADB" w:rsidRDefault="004A66D4" w:rsidP="00CB3351">
            <w:pPr>
              <w:jc w:val="center"/>
              <w:rPr>
                <w:b/>
                <w:sz w:val="22"/>
                <w:szCs w:val="22"/>
              </w:rPr>
            </w:pPr>
            <w:r>
              <w:rPr>
                <w:b/>
                <w:sz w:val="22"/>
                <w:szCs w:val="22"/>
              </w:rPr>
              <w:t>prierezová téma</w:t>
            </w:r>
          </w:p>
        </w:tc>
        <w:tc>
          <w:tcPr>
            <w:tcW w:w="10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b/>
                <w:sz w:val="24"/>
                <w:szCs w:val="24"/>
              </w:rPr>
            </w:pPr>
            <w:r>
              <w:rPr>
                <w:b/>
                <w:sz w:val="24"/>
                <w:szCs w:val="24"/>
              </w:rPr>
              <w:t>Metódy</w:t>
            </w:r>
          </w:p>
        </w:tc>
        <w:tc>
          <w:tcPr>
            <w:tcW w:w="2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b/>
                <w:sz w:val="24"/>
                <w:szCs w:val="24"/>
              </w:rPr>
            </w:pPr>
            <w:r>
              <w:rPr>
                <w:b/>
                <w:sz w:val="24"/>
                <w:szCs w:val="24"/>
              </w:rPr>
              <w:t>Výkonový štandard</w:t>
            </w:r>
          </w:p>
          <w:p w:rsidR="00C95ADB" w:rsidRDefault="004A66D4" w:rsidP="00CB3351">
            <w:pPr>
              <w:jc w:val="center"/>
              <w:rPr>
                <w:b/>
                <w:sz w:val="24"/>
                <w:szCs w:val="24"/>
              </w:rPr>
            </w:pPr>
            <w:r>
              <w:rPr>
                <w:b/>
                <w:sz w:val="24"/>
                <w:szCs w:val="24"/>
              </w:rPr>
              <w:t>(konkrétny</w:t>
            </w:r>
          </w:p>
          <w:p w:rsidR="00C95ADB" w:rsidRDefault="004A66D4" w:rsidP="00CB3351">
            <w:pPr>
              <w:jc w:val="center"/>
              <w:rPr>
                <w:b/>
                <w:sz w:val="24"/>
                <w:szCs w:val="24"/>
              </w:rPr>
            </w:pPr>
            <w:r>
              <w:rPr>
                <w:b/>
                <w:sz w:val="24"/>
                <w:szCs w:val="24"/>
              </w:rPr>
              <w:t>výstup)</w:t>
            </w:r>
          </w:p>
        </w:tc>
      </w:tr>
      <w:tr w:rsidR="00C95ADB">
        <w:trPr>
          <w:trHeight w:val="4685"/>
        </w:trPr>
        <w:tc>
          <w:tcPr>
            <w:tcW w:w="15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rPr>
                <w:sz w:val="24"/>
                <w:szCs w:val="24"/>
              </w:rPr>
            </w:pPr>
            <w:r>
              <w:rPr>
                <w:sz w:val="24"/>
                <w:szCs w:val="24"/>
              </w:rPr>
              <w:t>Viesť žiaka k chápaniu moderného spôsobu zobrazovania.</w:t>
            </w:r>
          </w:p>
        </w:tc>
        <w:tc>
          <w:tcPr>
            <w:tcW w:w="15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sz w:val="24"/>
                <w:szCs w:val="24"/>
              </w:rPr>
            </w:pPr>
            <w:r>
              <w:rPr>
                <w:sz w:val="24"/>
                <w:szCs w:val="24"/>
              </w:rPr>
              <w:t>Montáž obrazu, písmo a obraz</w:t>
            </w:r>
          </w:p>
        </w:tc>
        <w:tc>
          <w:tcPr>
            <w:tcW w:w="1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rPr>
                <w:sz w:val="24"/>
                <w:szCs w:val="24"/>
              </w:rPr>
            </w:pPr>
            <w:r>
              <w:rPr>
                <w:sz w:val="24"/>
                <w:szCs w:val="24"/>
              </w:rPr>
              <w:t>spracovanie a montáž obrazu</w:t>
            </w:r>
          </w:p>
          <w:p w:rsidR="00C95ADB" w:rsidRDefault="004A66D4" w:rsidP="00CB3351">
            <w:pPr>
              <w:rPr>
                <w:sz w:val="24"/>
                <w:szCs w:val="24"/>
              </w:rPr>
            </w:pPr>
            <w:r>
              <w:rPr>
                <w:sz w:val="24"/>
                <w:szCs w:val="24"/>
              </w:rPr>
              <w:t>/vrstvy, filtre, transformácie, farebne</w:t>
            </w:r>
          </w:p>
          <w:p w:rsidR="00C95ADB" w:rsidRDefault="004A66D4" w:rsidP="00CB3351">
            <w:pPr>
              <w:rPr>
                <w:sz w:val="24"/>
                <w:szCs w:val="24"/>
              </w:rPr>
            </w:pPr>
            <w:r>
              <w:rPr>
                <w:sz w:val="24"/>
                <w:szCs w:val="24"/>
              </w:rPr>
              <w:t>Variácie /písmo a obraz /alt.: simulovanie vrstiev a filtrov</w:t>
            </w:r>
          </w:p>
          <w:p w:rsidR="00C95ADB" w:rsidRDefault="004A66D4" w:rsidP="00CB3351">
            <w:pPr>
              <w:rPr>
                <w:sz w:val="24"/>
                <w:szCs w:val="24"/>
              </w:rPr>
            </w:pPr>
            <w:r>
              <w:rPr>
                <w:sz w:val="24"/>
                <w:szCs w:val="24"/>
              </w:rPr>
              <w:t>prostredníctvom mechanických</w:t>
            </w:r>
          </w:p>
          <w:p w:rsidR="00C95ADB" w:rsidRDefault="004A66D4" w:rsidP="00CB3351">
            <w:pPr>
              <w:jc w:val="both"/>
              <w:rPr>
                <w:sz w:val="24"/>
                <w:szCs w:val="24"/>
              </w:rPr>
            </w:pPr>
            <w:r>
              <w:rPr>
                <w:sz w:val="24"/>
                <w:szCs w:val="24"/>
              </w:rPr>
              <w:t>a výtvarných prostriedkov</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rPr>
                <w:sz w:val="24"/>
                <w:szCs w:val="24"/>
              </w:rPr>
            </w:pPr>
            <w:r>
              <w:rPr>
                <w:sz w:val="24"/>
                <w:szCs w:val="24"/>
              </w:rPr>
              <w:t>Informatika</w:t>
            </w:r>
          </w:p>
          <w:p w:rsidR="00C95ADB" w:rsidRDefault="004A66D4" w:rsidP="00CB3351">
            <w:pPr>
              <w:rPr>
                <w:sz w:val="24"/>
                <w:szCs w:val="24"/>
              </w:rPr>
            </w:pPr>
            <w:r>
              <w:rPr>
                <w:sz w:val="24"/>
                <w:szCs w:val="24"/>
              </w:rPr>
              <w:t>Multikultúrna</w:t>
            </w:r>
          </w:p>
          <w:p w:rsidR="00C95ADB" w:rsidRDefault="004A66D4" w:rsidP="00CB3351">
            <w:pPr>
              <w:jc w:val="both"/>
              <w:rPr>
                <w:sz w:val="24"/>
                <w:szCs w:val="24"/>
              </w:rPr>
            </w:pPr>
            <w:r>
              <w:rPr>
                <w:sz w:val="24"/>
                <w:szCs w:val="24"/>
              </w:rPr>
              <w:t>výchova</w:t>
            </w:r>
          </w:p>
        </w:tc>
        <w:tc>
          <w:tcPr>
            <w:tcW w:w="10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rPr>
                <w:sz w:val="24"/>
                <w:szCs w:val="24"/>
              </w:rPr>
            </w:pPr>
            <w:r>
              <w:rPr>
                <w:sz w:val="24"/>
                <w:szCs w:val="24"/>
              </w:rPr>
              <w:t>Práca s ukážkou</w:t>
            </w:r>
          </w:p>
          <w:p w:rsidR="00C95ADB" w:rsidRDefault="004A66D4" w:rsidP="00CB3351">
            <w:pPr>
              <w:jc w:val="both"/>
              <w:rPr>
                <w:sz w:val="24"/>
                <w:szCs w:val="24"/>
              </w:rPr>
            </w:pPr>
            <w:r>
              <w:rPr>
                <w:sz w:val="24"/>
                <w:szCs w:val="24"/>
              </w:rPr>
              <w:t>Technický postup</w:t>
            </w:r>
          </w:p>
        </w:tc>
        <w:tc>
          <w:tcPr>
            <w:tcW w:w="2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sz w:val="24"/>
                <w:szCs w:val="24"/>
              </w:rPr>
            </w:pPr>
            <w:r>
              <w:rPr>
                <w:sz w:val="24"/>
                <w:szCs w:val="24"/>
              </w:rPr>
              <w:t>Každý žiak si naskenuje obrázok (vlastná maľba, fotografia</w:t>
            </w:r>
          </w:p>
          <w:p w:rsidR="00C95ADB" w:rsidRDefault="004A66D4" w:rsidP="00CB3351">
            <w:pPr>
              <w:jc w:val="both"/>
              <w:rPr>
                <w:sz w:val="24"/>
                <w:szCs w:val="24"/>
              </w:rPr>
            </w:pPr>
            <w:r>
              <w:rPr>
                <w:sz w:val="24"/>
                <w:szCs w:val="24"/>
              </w:rPr>
              <w:t>z časopisu...); obrázok upravuje, transformuje, rozmnožuje, zosvetľuje, stmavuje, zväčšuje, zmenšuje, zaostruje, rozostruje, otáča v grafickom programe</w:t>
            </w:r>
          </w:p>
          <w:p w:rsidR="00C95ADB" w:rsidRDefault="004A66D4" w:rsidP="00CB3351">
            <w:pPr>
              <w:jc w:val="center"/>
              <w:rPr>
                <w:sz w:val="24"/>
                <w:szCs w:val="24"/>
              </w:rPr>
            </w:pPr>
            <w:r>
              <w:rPr>
                <w:sz w:val="24"/>
                <w:szCs w:val="24"/>
              </w:rPr>
              <w:t xml:space="preserve"> </w:t>
            </w:r>
          </w:p>
        </w:tc>
      </w:tr>
      <w:tr w:rsidR="00C95ADB">
        <w:trPr>
          <w:trHeight w:val="2555"/>
        </w:trPr>
        <w:tc>
          <w:tcPr>
            <w:tcW w:w="15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rPr>
                <w:sz w:val="24"/>
                <w:szCs w:val="24"/>
              </w:rPr>
            </w:pPr>
            <w:r>
              <w:rPr>
                <w:sz w:val="24"/>
                <w:szCs w:val="24"/>
              </w:rPr>
              <w:t>Rozvíjať a kultivovať.</w:t>
            </w:r>
          </w:p>
        </w:tc>
        <w:tc>
          <w:tcPr>
            <w:tcW w:w="15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sz w:val="24"/>
                <w:szCs w:val="24"/>
              </w:rPr>
            </w:pPr>
            <w:r>
              <w:rPr>
                <w:sz w:val="24"/>
                <w:szCs w:val="24"/>
              </w:rPr>
              <w:t>Farebná hudba - performancia</w:t>
            </w:r>
          </w:p>
        </w:tc>
        <w:tc>
          <w:tcPr>
            <w:tcW w:w="1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rPr>
                <w:sz w:val="24"/>
                <w:szCs w:val="24"/>
              </w:rPr>
            </w:pPr>
            <w:r>
              <w:rPr>
                <w:sz w:val="24"/>
                <w:szCs w:val="24"/>
              </w:rPr>
              <w:t>farebná hudba</w:t>
            </w:r>
          </w:p>
          <w:p w:rsidR="00C95ADB" w:rsidRDefault="004A66D4" w:rsidP="00CB3351">
            <w:pPr>
              <w:rPr>
                <w:sz w:val="24"/>
                <w:szCs w:val="24"/>
              </w:rPr>
            </w:pPr>
            <w:r>
              <w:rPr>
                <w:sz w:val="24"/>
                <w:szCs w:val="24"/>
              </w:rPr>
              <w:t>/objekt, hudobnovizuálny</w:t>
            </w:r>
          </w:p>
          <w:p w:rsidR="00C95ADB" w:rsidRDefault="004A66D4" w:rsidP="00CB3351">
            <w:pPr>
              <w:rPr>
                <w:sz w:val="24"/>
                <w:szCs w:val="24"/>
              </w:rPr>
            </w:pPr>
            <w:r>
              <w:rPr>
                <w:sz w:val="24"/>
                <w:szCs w:val="24"/>
              </w:rPr>
              <w:t>nástroj</w:t>
            </w:r>
          </w:p>
          <w:p w:rsidR="00C95ADB" w:rsidRDefault="004A66D4" w:rsidP="00CB3351">
            <w:pPr>
              <w:jc w:val="both"/>
              <w:rPr>
                <w:sz w:val="24"/>
                <w:szCs w:val="24"/>
              </w:rPr>
            </w:pPr>
            <w:r>
              <w:rPr>
                <w:sz w:val="24"/>
                <w:szCs w:val="24"/>
              </w:rPr>
              <w:t>/alt.: zvuková plastika, objekt</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sz w:val="24"/>
                <w:szCs w:val="24"/>
              </w:rPr>
            </w:pPr>
            <w:r>
              <w:rPr>
                <w:sz w:val="24"/>
                <w:szCs w:val="24"/>
              </w:rPr>
              <w:t>Hudobná výchova Etická výchova</w:t>
            </w:r>
          </w:p>
        </w:tc>
        <w:tc>
          <w:tcPr>
            <w:tcW w:w="10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rPr>
                <w:sz w:val="24"/>
                <w:szCs w:val="24"/>
              </w:rPr>
            </w:pPr>
            <w:r>
              <w:rPr>
                <w:sz w:val="24"/>
                <w:szCs w:val="24"/>
              </w:rPr>
              <w:t>Pokus o vlastný</w:t>
            </w:r>
          </w:p>
          <w:p w:rsidR="00C95ADB" w:rsidRDefault="004A66D4" w:rsidP="00CB3351">
            <w:pPr>
              <w:jc w:val="both"/>
              <w:rPr>
                <w:sz w:val="24"/>
                <w:szCs w:val="24"/>
              </w:rPr>
            </w:pPr>
            <w:r>
              <w:rPr>
                <w:sz w:val="24"/>
                <w:szCs w:val="24"/>
              </w:rPr>
              <w:t>spôsob zapisovania zvuku</w:t>
            </w:r>
          </w:p>
          <w:p w:rsidR="00C95ADB" w:rsidRDefault="004A66D4" w:rsidP="00CB3351">
            <w:pPr>
              <w:rPr>
                <w:sz w:val="24"/>
                <w:szCs w:val="24"/>
              </w:rPr>
            </w:pPr>
            <w:r>
              <w:rPr>
                <w:sz w:val="24"/>
                <w:szCs w:val="24"/>
              </w:rPr>
              <w:t xml:space="preserve"> </w:t>
            </w:r>
          </w:p>
        </w:tc>
        <w:tc>
          <w:tcPr>
            <w:tcW w:w="2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sz w:val="24"/>
                <w:szCs w:val="24"/>
              </w:rPr>
            </w:pPr>
            <w:r>
              <w:rPr>
                <w:sz w:val="24"/>
                <w:szCs w:val="24"/>
              </w:rPr>
              <w:t>Žiaci zapisujú hudbu (do notovej osnovy alebo do svojho vlastného vymysleného systému) vplyv hudby na využitie teplých a studených farieb</w:t>
            </w:r>
          </w:p>
        </w:tc>
      </w:tr>
      <w:tr w:rsidR="00C95ADB">
        <w:trPr>
          <w:trHeight w:val="1805"/>
        </w:trPr>
        <w:tc>
          <w:tcPr>
            <w:tcW w:w="15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rPr>
                <w:sz w:val="24"/>
                <w:szCs w:val="24"/>
              </w:rPr>
            </w:pPr>
            <w:r>
              <w:rPr>
                <w:sz w:val="24"/>
                <w:szCs w:val="24"/>
              </w:rPr>
              <w:lastRenderedPageBreak/>
              <w:t>Formovať a aktívne použiť zručnosti na základe zážitkového vyučovania.</w:t>
            </w:r>
          </w:p>
        </w:tc>
        <w:tc>
          <w:tcPr>
            <w:tcW w:w="15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sz w:val="24"/>
                <w:szCs w:val="24"/>
              </w:rPr>
            </w:pPr>
            <w:r>
              <w:rPr>
                <w:sz w:val="24"/>
                <w:szCs w:val="24"/>
              </w:rPr>
              <w:t>Podnety prírodopisu - výtvarné interpretácie prírodných štruktúr - bunka</w:t>
            </w:r>
          </w:p>
        </w:tc>
        <w:tc>
          <w:tcPr>
            <w:tcW w:w="1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rPr>
                <w:sz w:val="24"/>
                <w:szCs w:val="24"/>
              </w:rPr>
            </w:pPr>
            <w:r>
              <w:rPr>
                <w:sz w:val="24"/>
                <w:szCs w:val="24"/>
              </w:rPr>
              <w:t>podnety prírodopisu</w:t>
            </w:r>
          </w:p>
          <w:p w:rsidR="00C95ADB" w:rsidRDefault="004A66D4" w:rsidP="00CB3351">
            <w:pPr>
              <w:jc w:val="both"/>
              <w:rPr>
                <w:sz w:val="24"/>
                <w:szCs w:val="24"/>
              </w:rPr>
            </w:pPr>
            <w:r>
              <w:rPr>
                <w:sz w:val="24"/>
                <w:szCs w:val="24"/>
              </w:rPr>
              <w:t>/prírodné štruktúry</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sz w:val="24"/>
                <w:szCs w:val="24"/>
              </w:rPr>
            </w:pPr>
            <w:r>
              <w:rPr>
                <w:sz w:val="24"/>
                <w:szCs w:val="24"/>
              </w:rPr>
              <w:t>Literárna výchova</w:t>
            </w:r>
          </w:p>
          <w:p w:rsidR="00C95ADB" w:rsidRDefault="004A66D4" w:rsidP="00CB3351">
            <w:pPr>
              <w:jc w:val="both"/>
              <w:rPr>
                <w:sz w:val="24"/>
                <w:szCs w:val="24"/>
              </w:rPr>
            </w:pPr>
            <w:r>
              <w:rPr>
                <w:sz w:val="24"/>
                <w:szCs w:val="24"/>
              </w:rPr>
              <w:t>Biológia</w:t>
            </w:r>
          </w:p>
        </w:tc>
        <w:tc>
          <w:tcPr>
            <w:tcW w:w="10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rPr>
                <w:sz w:val="24"/>
                <w:szCs w:val="24"/>
              </w:rPr>
            </w:pPr>
            <w:r>
              <w:rPr>
                <w:sz w:val="24"/>
                <w:szCs w:val="24"/>
              </w:rPr>
              <w:t>Práca s ilustráciami, rôzne</w:t>
            </w:r>
          </w:p>
          <w:p w:rsidR="00C95ADB" w:rsidRDefault="004A66D4" w:rsidP="00CB3351">
            <w:pPr>
              <w:jc w:val="both"/>
              <w:rPr>
                <w:sz w:val="24"/>
                <w:szCs w:val="24"/>
              </w:rPr>
            </w:pPr>
            <w:r>
              <w:rPr>
                <w:sz w:val="24"/>
                <w:szCs w:val="24"/>
              </w:rPr>
              <w:t>typy ilustrovania</w:t>
            </w:r>
          </w:p>
        </w:tc>
        <w:tc>
          <w:tcPr>
            <w:tcW w:w="2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sz w:val="24"/>
                <w:szCs w:val="24"/>
              </w:rPr>
            </w:pPr>
            <w:r>
              <w:rPr>
                <w:sz w:val="24"/>
                <w:szCs w:val="24"/>
              </w:rPr>
              <w:t>Práca s detailom - listy, hmyz, lastúry, živočíchy, pojmy fauna a flóra</w:t>
            </w:r>
          </w:p>
        </w:tc>
      </w:tr>
      <w:tr w:rsidR="00C95ADB">
        <w:trPr>
          <w:trHeight w:val="1775"/>
        </w:trPr>
        <w:tc>
          <w:tcPr>
            <w:tcW w:w="15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rPr>
                <w:sz w:val="24"/>
                <w:szCs w:val="24"/>
              </w:rPr>
            </w:pPr>
            <w:r>
              <w:rPr>
                <w:sz w:val="24"/>
                <w:szCs w:val="24"/>
              </w:rPr>
              <w:t>Oboznámiť žiakov s významnými osobnosťami.</w:t>
            </w:r>
          </w:p>
        </w:tc>
        <w:tc>
          <w:tcPr>
            <w:tcW w:w="15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sz w:val="24"/>
                <w:szCs w:val="24"/>
              </w:rPr>
            </w:pPr>
            <w:r>
              <w:rPr>
                <w:sz w:val="24"/>
                <w:szCs w:val="24"/>
              </w:rPr>
              <w:t>Návšteva galérie - vnímanie umel. diela</w:t>
            </w:r>
          </w:p>
        </w:tc>
        <w:tc>
          <w:tcPr>
            <w:tcW w:w="1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sz w:val="24"/>
                <w:szCs w:val="24"/>
              </w:rPr>
            </w:pPr>
            <w:r>
              <w:rPr>
                <w:sz w:val="24"/>
                <w:szCs w:val="24"/>
              </w:rPr>
              <w:t>obraz pre 5 zmyslov</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rPr>
                <w:sz w:val="24"/>
                <w:szCs w:val="24"/>
              </w:rPr>
            </w:pPr>
            <w:r>
              <w:rPr>
                <w:sz w:val="24"/>
                <w:szCs w:val="24"/>
              </w:rPr>
              <w:t>Rodinná výchova</w:t>
            </w:r>
          </w:p>
          <w:p w:rsidR="00C95ADB" w:rsidRDefault="004A66D4" w:rsidP="00CB3351">
            <w:pPr>
              <w:rPr>
                <w:sz w:val="24"/>
                <w:szCs w:val="24"/>
              </w:rPr>
            </w:pPr>
            <w:r>
              <w:rPr>
                <w:sz w:val="24"/>
                <w:szCs w:val="24"/>
              </w:rPr>
              <w:t>Multikultúrna</w:t>
            </w:r>
          </w:p>
          <w:p w:rsidR="00C95ADB" w:rsidRDefault="004A66D4" w:rsidP="00CB3351">
            <w:pPr>
              <w:jc w:val="both"/>
              <w:rPr>
                <w:sz w:val="24"/>
                <w:szCs w:val="24"/>
              </w:rPr>
            </w:pPr>
            <w:r>
              <w:rPr>
                <w:sz w:val="24"/>
                <w:szCs w:val="24"/>
              </w:rPr>
              <w:t>výchova</w:t>
            </w:r>
          </w:p>
        </w:tc>
        <w:tc>
          <w:tcPr>
            <w:tcW w:w="10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sz w:val="24"/>
                <w:szCs w:val="24"/>
              </w:rPr>
            </w:pPr>
            <w:r>
              <w:rPr>
                <w:sz w:val="24"/>
                <w:szCs w:val="24"/>
              </w:rPr>
              <w:t>Návšteva galérie</w:t>
            </w:r>
          </w:p>
          <w:p w:rsidR="00C95ADB" w:rsidRDefault="004A66D4" w:rsidP="00CB3351">
            <w:pPr>
              <w:jc w:val="both"/>
              <w:rPr>
                <w:sz w:val="24"/>
                <w:szCs w:val="24"/>
              </w:rPr>
            </w:pPr>
            <w:r>
              <w:rPr>
                <w:sz w:val="24"/>
                <w:szCs w:val="24"/>
              </w:rPr>
              <w:t>a činnosť v galérii</w:t>
            </w:r>
          </w:p>
        </w:tc>
        <w:tc>
          <w:tcPr>
            <w:tcW w:w="2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rPr>
                <w:sz w:val="24"/>
                <w:szCs w:val="24"/>
              </w:rPr>
            </w:pPr>
            <w:r>
              <w:rPr>
                <w:sz w:val="24"/>
                <w:szCs w:val="24"/>
              </w:rPr>
              <w:t>Pokus o vyjadrenie radosti, smútku, nenávisti, prekvapenia, žiaľu, vyjadriť farbami rôzne techniky mozaika, grafika, textil, kresba, využiť mimiku tváre</w:t>
            </w:r>
          </w:p>
        </w:tc>
      </w:tr>
    </w:tbl>
    <w:p w:rsidR="00C95ADB" w:rsidRDefault="00C95ADB">
      <w:pPr>
        <w:pBdr>
          <w:top w:val="nil"/>
          <w:left w:val="nil"/>
          <w:bottom w:val="nil"/>
          <w:right w:val="nil"/>
          <w:between w:val="nil"/>
        </w:pBdr>
        <w:rPr>
          <w:sz w:val="24"/>
          <w:szCs w:val="24"/>
        </w:rPr>
      </w:pPr>
    </w:p>
    <w:p w:rsidR="00C95ADB" w:rsidRDefault="00C95ADB">
      <w:pPr>
        <w:pBdr>
          <w:top w:val="nil"/>
          <w:left w:val="nil"/>
          <w:bottom w:val="nil"/>
          <w:right w:val="nil"/>
          <w:between w:val="nil"/>
        </w:pBdr>
        <w:rPr>
          <w:color w:val="000000"/>
          <w:sz w:val="24"/>
          <w:szCs w:val="24"/>
        </w:rPr>
      </w:pPr>
    </w:p>
    <w:tbl>
      <w:tblPr>
        <w:tblStyle w:val="affffffffff0"/>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C000"/>
            <w:vAlign w:val="center"/>
          </w:tcPr>
          <w:p w:rsidR="00C95ADB" w:rsidRDefault="004A66D4">
            <w:pPr>
              <w:pBdr>
                <w:top w:val="nil"/>
                <w:left w:val="nil"/>
                <w:bottom w:val="nil"/>
                <w:right w:val="nil"/>
                <w:between w:val="nil"/>
              </w:pBdr>
              <w:jc w:val="center"/>
              <w:rPr>
                <w:color w:val="000000"/>
                <w:sz w:val="28"/>
                <w:szCs w:val="28"/>
              </w:rPr>
            </w:pPr>
            <w:r>
              <w:rPr>
                <w:b/>
                <w:color w:val="000000"/>
                <w:sz w:val="28"/>
                <w:szCs w:val="28"/>
              </w:rPr>
              <w:t>HUDOBNÁ VÝCHOVA – 7. ročník</w:t>
            </w:r>
          </w:p>
        </w:tc>
      </w:tr>
    </w:tbl>
    <w:p w:rsidR="00C95ADB" w:rsidRDefault="00C95ADB">
      <w:pPr>
        <w:pBdr>
          <w:top w:val="nil"/>
          <w:left w:val="nil"/>
          <w:bottom w:val="nil"/>
          <w:right w:val="nil"/>
          <w:between w:val="nil"/>
        </w:pBdr>
        <w:rPr>
          <w:color w:val="000000"/>
          <w:sz w:val="24"/>
          <w:szCs w:val="24"/>
        </w:rPr>
      </w:pPr>
    </w:p>
    <w:p w:rsidR="00CB3351" w:rsidRDefault="00CB3351" w:rsidP="00CB3351">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8B1326">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CB3351" w:rsidRDefault="00CB3351">
      <w:pPr>
        <w:pBdr>
          <w:top w:val="nil"/>
          <w:left w:val="nil"/>
          <w:bottom w:val="nil"/>
          <w:right w:val="nil"/>
          <w:between w:val="nil"/>
        </w:pBdr>
        <w:rPr>
          <w:b/>
          <w:sz w:val="28"/>
          <w:szCs w:val="28"/>
        </w:rPr>
      </w:pPr>
    </w:p>
    <w:p w:rsidR="00C95ADB" w:rsidRDefault="004A66D4">
      <w:pPr>
        <w:pBdr>
          <w:top w:val="nil"/>
          <w:left w:val="nil"/>
          <w:bottom w:val="nil"/>
          <w:right w:val="nil"/>
          <w:between w:val="nil"/>
        </w:pBdr>
        <w:rPr>
          <w:b/>
          <w:sz w:val="28"/>
          <w:szCs w:val="28"/>
        </w:rPr>
      </w:pPr>
      <w:r>
        <w:rPr>
          <w:b/>
          <w:sz w:val="28"/>
          <w:szCs w:val="28"/>
        </w:rPr>
        <w:t>Obsah vzdelávania</w:t>
      </w:r>
    </w:p>
    <w:p w:rsidR="00C95ADB" w:rsidRDefault="00C95ADB">
      <w:pPr>
        <w:rPr>
          <w:sz w:val="24"/>
          <w:szCs w:val="24"/>
        </w:rPr>
      </w:pPr>
    </w:p>
    <w:tbl>
      <w:tblPr>
        <w:tblStyle w:val="affffffffff1"/>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C95ADB">
        <w:trPr>
          <w:trHeight w:val="645"/>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b/>
                <w:sz w:val="24"/>
                <w:szCs w:val="24"/>
              </w:rPr>
            </w:pPr>
            <w:r>
              <w:rPr>
                <w:b/>
                <w:sz w:val="24"/>
                <w:szCs w:val="24"/>
              </w:rPr>
              <w:t>Počet hodín</w:t>
            </w:r>
          </w:p>
        </w:tc>
      </w:tr>
      <w:tr w:rsidR="00C95ADB" w:rsidTr="00CB3351">
        <w:trPr>
          <w:trHeight w:val="427"/>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rPr>
                <w:sz w:val="24"/>
                <w:szCs w:val="24"/>
              </w:rPr>
            </w:pPr>
            <w:r>
              <w:rPr>
                <w:sz w:val="24"/>
                <w:szCs w:val="24"/>
              </w:rPr>
              <w:t>Hudobná kultúra – Amerika, Brazília, Argentína, Japonsko</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4</w:t>
            </w:r>
          </w:p>
        </w:tc>
      </w:tr>
      <w:tr w:rsidR="00C95ADB" w:rsidTr="00CB3351">
        <w:trPr>
          <w:trHeight w:val="379"/>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rPr>
                <w:sz w:val="24"/>
                <w:szCs w:val="24"/>
              </w:rPr>
            </w:pPr>
            <w:r>
              <w:rPr>
                <w:sz w:val="24"/>
                <w:szCs w:val="24"/>
              </w:rPr>
              <w:t>Hudobná dramatizácia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3</w:t>
            </w:r>
          </w:p>
        </w:tc>
      </w:tr>
    </w:tbl>
    <w:p w:rsidR="00C95ADB" w:rsidRDefault="00C95ADB">
      <w:pPr>
        <w:pBdr>
          <w:top w:val="nil"/>
          <w:left w:val="nil"/>
          <w:bottom w:val="nil"/>
          <w:right w:val="nil"/>
          <w:between w:val="nil"/>
        </w:pBdr>
        <w:rPr>
          <w:sz w:val="24"/>
          <w:szCs w:val="24"/>
        </w:rPr>
      </w:pPr>
    </w:p>
    <w:p w:rsidR="00CB3351" w:rsidRDefault="00CB3351">
      <w:pPr>
        <w:pBdr>
          <w:top w:val="nil"/>
          <w:left w:val="nil"/>
          <w:bottom w:val="nil"/>
          <w:right w:val="nil"/>
          <w:between w:val="nil"/>
        </w:pBdr>
        <w:rPr>
          <w:sz w:val="24"/>
          <w:szCs w:val="24"/>
        </w:rPr>
      </w:pPr>
    </w:p>
    <w:p w:rsidR="00CB3351" w:rsidRDefault="00CB3351">
      <w:pPr>
        <w:pBdr>
          <w:top w:val="nil"/>
          <w:left w:val="nil"/>
          <w:bottom w:val="nil"/>
          <w:right w:val="nil"/>
          <w:between w:val="nil"/>
        </w:pBdr>
        <w:rPr>
          <w:sz w:val="24"/>
          <w:szCs w:val="24"/>
        </w:rPr>
      </w:pPr>
    </w:p>
    <w:p w:rsidR="00CB3351" w:rsidRDefault="00CB3351">
      <w:pPr>
        <w:pBdr>
          <w:top w:val="nil"/>
          <w:left w:val="nil"/>
          <w:bottom w:val="nil"/>
          <w:right w:val="nil"/>
          <w:between w:val="nil"/>
        </w:pBdr>
        <w:rPr>
          <w:sz w:val="24"/>
          <w:szCs w:val="24"/>
        </w:rPr>
      </w:pPr>
    </w:p>
    <w:p w:rsidR="00CB3351" w:rsidRDefault="00CB3351">
      <w:pPr>
        <w:pBdr>
          <w:top w:val="nil"/>
          <w:left w:val="nil"/>
          <w:bottom w:val="nil"/>
          <w:right w:val="nil"/>
          <w:between w:val="nil"/>
        </w:pBdr>
        <w:rPr>
          <w:sz w:val="24"/>
          <w:szCs w:val="24"/>
        </w:rPr>
      </w:pPr>
    </w:p>
    <w:p w:rsidR="00CB3351" w:rsidRDefault="00CB3351">
      <w:pPr>
        <w:pBdr>
          <w:top w:val="nil"/>
          <w:left w:val="nil"/>
          <w:bottom w:val="nil"/>
          <w:right w:val="nil"/>
          <w:between w:val="nil"/>
        </w:pBdr>
        <w:rPr>
          <w:sz w:val="24"/>
          <w:szCs w:val="24"/>
        </w:rPr>
      </w:pPr>
    </w:p>
    <w:p w:rsidR="00CB3351" w:rsidRDefault="00CB3351">
      <w:pPr>
        <w:pBdr>
          <w:top w:val="nil"/>
          <w:left w:val="nil"/>
          <w:bottom w:val="nil"/>
          <w:right w:val="nil"/>
          <w:between w:val="nil"/>
        </w:pBdr>
        <w:rPr>
          <w:sz w:val="24"/>
          <w:szCs w:val="24"/>
        </w:rPr>
      </w:pPr>
    </w:p>
    <w:p w:rsidR="00CB3351" w:rsidRDefault="00CB3351">
      <w:pPr>
        <w:pBdr>
          <w:top w:val="nil"/>
          <w:left w:val="nil"/>
          <w:bottom w:val="nil"/>
          <w:right w:val="nil"/>
          <w:between w:val="nil"/>
        </w:pBdr>
        <w:rPr>
          <w:sz w:val="24"/>
          <w:szCs w:val="24"/>
        </w:rPr>
      </w:pPr>
    </w:p>
    <w:p w:rsidR="00CB3351" w:rsidRDefault="00CB3351">
      <w:pPr>
        <w:pBdr>
          <w:top w:val="nil"/>
          <w:left w:val="nil"/>
          <w:bottom w:val="nil"/>
          <w:right w:val="nil"/>
          <w:between w:val="nil"/>
        </w:pBdr>
        <w:rPr>
          <w:sz w:val="24"/>
          <w:szCs w:val="24"/>
        </w:rPr>
      </w:pPr>
    </w:p>
    <w:p w:rsidR="00CB3351" w:rsidRDefault="00CB3351">
      <w:pPr>
        <w:pBdr>
          <w:top w:val="nil"/>
          <w:left w:val="nil"/>
          <w:bottom w:val="nil"/>
          <w:right w:val="nil"/>
          <w:between w:val="nil"/>
        </w:pBdr>
        <w:rPr>
          <w:sz w:val="24"/>
          <w:szCs w:val="24"/>
        </w:rPr>
      </w:pPr>
    </w:p>
    <w:p w:rsidR="00CB3351" w:rsidRDefault="00CB3351">
      <w:pPr>
        <w:pBdr>
          <w:top w:val="nil"/>
          <w:left w:val="nil"/>
          <w:bottom w:val="nil"/>
          <w:right w:val="nil"/>
          <w:between w:val="nil"/>
        </w:pBdr>
        <w:rPr>
          <w:sz w:val="24"/>
          <w:szCs w:val="24"/>
        </w:rPr>
      </w:pPr>
    </w:p>
    <w:p w:rsidR="00C95ADB" w:rsidRDefault="00C95ADB">
      <w:pPr>
        <w:pBdr>
          <w:top w:val="nil"/>
          <w:left w:val="nil"/>
          <w:bottom w:val="nil"/>
          <w:right w:val="nil"/>
          <w:between w:val="nil"/>
        </w:pBdr>
        <w:rPr>
          <w:sz w:val="24"/>
          <w:szCs w:val="24"/>
        </w:rPr>
      </w:pPr>
    </w:p>
    <w:tbl>
      <w:tblPr>
        <w:tblStyle w:val="affffffffff2"/>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4079"/>
        <w:gridCol w:w="1233"/>
        <w:gridCol w:w="1106"/>
        <w:gridCol w:w="2651"/>
      </w:tblGrid>
      <w:tr w:rsidR="00C95ADB">
        <w:trPr>
          <w:trHeight w:val="1220"/>
        </w:trPr>
        <w:tc>
          <w:tcPr>
            <w:tcW w:w="906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CB3351">
            <w:pPr>
              <w:jc w:val="center"/>
              <w:rPr>
                <w:b/>
                <w:sz w:val="24"/>
                <w:szCs w:val="24"/>
              </w:rPr>
            </w:pPr>
            <w:r>
              <w:rPr>
                <w:b/>
                <w:sz w:val="24"/>
                <w:szCs w:val="24"/>
              </w:rPr>
              <w:lastRenderedPageBreak/>
              <w:t>Inovovaný školský vzdelávací program pre 7. ročník  – Hudobná výchova  (týždenne 1), spolu 33 hodín</w:t>
            </w:r>
          </w:p>
          <w:p w:rsidR="00C95ADB" w:rsidRDefault="004A66D4" w:rsidP="00CB3351">
            <w:pPr>
              <w:jc w:val="center"/>
              <w:rPr>
                <w:sz w:val="24"/>
                <w:szCs w:val="24"/>
              </w:rPr>
            </w:pPr>
            <w:r>
              <w:rPr>
                <w:sz w:val="24"/>
                <w:szCs w:val="24"/>
              </w:rPr>
              <w:t>Súhrn cieľov a obsahu vzdelávania v 7. ročníku základnej školy vychádzajúc z Inovovaného štátneho vzdelávacieho programu:</w:t>
            </w:r>
          </w:p>
        </w:tc>
      </w:tr>
      <w:tr w:rsidR="00C95ADB">
        <w:trPr>
          <w:trHeight w:val="2075"/>
        </w:trPr>
        <w:tc>
          <w:tcPr>
            <w:tcW w:w="40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ind w:left="100"/>
              <w:jc w:val="center"/>
              <w:rPr>
                <w:b/>
                <w:sz w:val="24"/>
                <w:szCs w:val="24"/>
              </w:rPr>
            </w:pPr>
            <w:r>
              <w:rPr>
                <w:b/>
                <w:sz w:val="24"/>
                <w:szCs w:val="24"/>
              </w:rPr>
              <w:t>Obsahový štandard (téma)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b/>
                <w:sz w:val="22"/>
                <w:szCs w:val="22"/>
              </w:rPr>
            </w:pPr>
            <w:r>
              <w:rPr>
                <w:b/>
                <w:sz w:val="22"/>
                <w:szCs w:val="22"/>
              </w:rPr>
              <w:t>Predmet,</w:t>
            </w:r>
          </w:p>
          <w:p w:rsidR="00C95ADB" w:rsidRDefault="004A66D4" w:rsidP="00CB3351">
            <w:pPr>
              <w:jc w:val="center"/>
              <w:rPr>
                <w:b/>
                <w:sz w:val="22"/>
                <w:szCs w:val="22"/>
              </w:rPr>
            </w:pPr>
            <w:r>
              <w:rPr>
                <w:b/>
                <w:sz w:val="22"/>
                <w:szCs w:val="22"/>
              </w:rPr>
              <w:t>medzipredmetové</w:t>
            </w:r>
          </w:p>
          <w:p w:rsidR="00C95ADB" w:rsidRDefault="004A66D4" w:rsidP="00CB3351">
            <w:pPr>
              <w:jc w:val="center"/>
              <w:rPr>
                <w:b/>
                <w:sz w:val="22"/>
                <w:szCs w:val="22"/>
              </w:rPr>
            </w:pPr>
            <w:r>
              <w:rPr>
                <w:b/>
                <w:sz w:val="22"/>
                <w:szCs w:val="22"/>
              </w:rPr>
              <w:t>vzťahy,</w:t>
            </w:r>
          </w:p>
          <w:p w:rsidR="00C95ADB" w:rsidRDefault="004A66D4" w:rsidP="00CB3351">
            <w:pPr>
              <w:jc w:val="center"/>
              <w:rPr>
                <w:b/>
                <w:sz w:val="22"/>
                <w:szCs w:val="22"/>
              </w:rPr>
            </w:pPr>
            <w:r>
              <w:rPr>
                <w:b/>
                <w:sz w:val="22"/>
                <w:szCs w:val="22"/>
              </w:rPr>
              <w:t>prierezová téma</w:t>
            </w:r>
          </w:p>
        </w:tc>
        <w:tc>
          <w:tcPr>
            <w:tcW w:w="11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b/>
                <w:sz w:val="24"/>
                <w:szCs w:val="24"/>
              </w:rPr>
            </w:pPr>
            <w:r>
              <w:rPr>
                <w:b/>
                <w:sz w:val="24"/>
                <w:szCs w:val="24"/>
              </w:rPr>
              <w:t>Metódy</w:t>
            </w:r>
          </w:p>
        </w:tc>
        <w:tc>
          <w:tcPr>
            <w:tcW w:w="2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b/>
                <w:sz w:val="24"/>
                <w:szCs w:val="24"/>
              </w:rPr>
            </w:pPr>
            <w:r>
              <w:rPr>
                <w:b/>
                <w:sz w:val="24"/>
                <w:szCs w:val="24"/>
              </w:rPr>
              <w:t>Výkonový štandard</w:t>
            </w:r>
          </w:p>
          <w:p w:rsidR="00C95ADB" w:rsidRDefault="004A66D4" w:rsidP="00CB3351">
            <w:pPr>
              <w:jc w:val="center"/>
              <w:rPr>
                <w:b/>
                <w:sz w:val="24"/>
                <w:szCs w:val="24"/>
              </w:rPr>
            </w:pPr>
            <w:r>
              <w:rPr>
                <w:b/>
                <w:sz w:val="24"/>
                <w:szCs w:val="24"/>
              </w:rPr>
              <w:t>(konkrétny</w:t>
            </w:r>
          </w:p>
          <w:p w:rsidR="00C95ADB" w:rsidRDefault="004A66D4" w:rsidP="00CB3351">
            <w:pPr>
              <w:jc w:val="center"/>
              <w:rPr>
                <w:b/>
                <w:sz w:val="24"/>
                <w:szCs w:val="24"/>
              </w:rPr>
            </w:pPr>
            <w:r>
              <w:rPr>
                <w:b/>
                <w:sz w:val="24"/>
                <w:szCs w:val="24"/>
              </w:rPr>
              <w:t>výstup)</w:t>
            </w:r>
          </w:p>
        </w:tc>
      </w:tr>
      <w:tr w:rsidR="00C95ADB">
        <w:trPr>
          <w:trHeight w:val="8975"/>
        </w:trPr>
        <w:tc>
          <w:tcPr>
            <w:tcW w:w="40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rPr>
                <w:sz w:val="24"/>
                <w:szCs w:val="24"/>
              </w:rPr>
            </w:pPr>
            <w:r>
              <w:rPr>
                <w:sz w:val="24"/>
                <w:szCs w:val="24"/>
              </w:rPr>
              <w:t>-poznať typické diela medzinárodného charakteru a na základe ukážky ich vedieť identifikovať</w:t>
            </w:r>
          </w:p>
          <w:p w:rsidR="00C95ADB" w:rsidRDefault="004A66D4" w:rsidP="00CB3351">
            <w:pPr>
              <w:rPr>
                <w:sz w:val="24"/>
                <w:szCs w:val="24"/>
              </w:rPr>
            </w:pPr>
            <w:r>
              <w:rPr>
                <w:sz w:val="24"/>
                <w:szCs w:val="24"/>
              </w:rPr>
              <w:t>rozlišovať v znejúcej hudbe základné znaky jednotlivých umeleckých slohov</w:t>
            </w:r>
          </w:p>
          <w:p w:rsidR="00C95ADB" w:rsidRDefault="004A66D4" w:rsidP="00CB3351">
            <w:pPr>
              <w:rPr>
                <w:sz w:val="24"/>
                <w:szCs w:val="24"/>
              </w:rPr>
            </w:pPr>
            <w:r>
              <w:rPr>
                <w:sz w:val="24"/>
                <w:szCs w:val="24"/>
              </w:rPr>
              <w:t>orientácia v hudobnom priestore a elementárna analýza hudobnej skladby prostredníctvom dominujúcich hudobno-vyjadrovacích prostriedkov, ich význam pre pochopenie hudobného diela, funkcia hudby vzhľadom k životu jedinca a spoločnosti, kultúrnym tradíciám a zvykom,</w:t>
            </w:r>
          </w:p>
          <w:p w:rsidR="00C95ADB" w:rsidRDefault="004A66D4" w:rsidP="00CB3351">
            <w:pPr>
              <w:rPr>
                <w:sz w:val="24"/>
                <w:szCs w:val="24"/>
              </w:rPr>
            </w:pPr>
            <w:r>
              <w:rPr>
                <w:sz w:val="24"/>
                <w:szCs w:val="24"/>
              </w:rPr>
              <w:t>hudobné dielo a jeho autor,</w:t>
            </w:r>
          </w:p>
          <w:p w:rsidR="00C95ADB" w:rsidRDefault="004A66D4" w:rsidP="00CB3351">
            <w:pPr>
              <w:rPr>
                <w:sz w:val="24"/>
                <w:szCs w:val="24"/>
              </w:rPr>
            </w:pPr>
            <w:r>
              <w:rPr>
                <w:sz w:val="24"/>
                <w:szCs w:val="24"/>
              </w:rPr>
              <w:t>sluchové rozlišovanie jednotlivých hudobných žánrov na základe ich charakteristických znakov,</w:t>
            </w:r>
          </w:p>
          <w:p w:rsidR="00C95ADB" w:rsidRDefault="004A66D4" w:rsidP="00CB3351">
            <w:pPr>
              <w:rPr>
                <w:sz w:val="24"/>
                <w:szCs w:val="24"/>
              </w:rPr>
            </w:pPr>
            <w:r>
              <w:rPr>
                <w:sz w:val="24"/>
                <w:szCs w:val="24"/>
              </w:rPr>
              <w:t>využitie vhodných miest v skladbách na spoluúčasť so spevom, inštrumentálnou hrou, pohybom, recitovaným slovom a pod.</w:t>
            </w:r>
          </w:p>
          <w:p w:rsidR="00C95ADB" w:rsidRDefault="004A66D4" w:rsidP="00CB3351">
            <w:pPr>
              <w:rPr>
                <w:sz w:val="24"/>
                <w:szCs w:val="24"/>
              </w:rPr>
            </w:pPr>
            <w:r>
              <w:rPr>
                <w:sz w:val="24"/>
                <w:szCs w:val="24"/>
              </w:rPr>
              <w:t>verbálne vyjadrenie svojho názoru a zážitku z počúvanej hudby.</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rPr>
                <w:sz w:val="24"/>
                <w:szCs w:val="24"/>
              </w:rPr>
            </w:pPr>
            <w:r>
              <w:rPr>
                <w:sz w:val="24"/>
                <w:szCs w:val="24"/>
              </w:rPr>
              <w:t>Slovenský jazyk,</w:t>
            </w:r>
          </w:p>
          <w:p w:rsidR="00C95ADB" w:rsidRDefault="004A66D4" w:rsidP="00CB3351">
            <w:pPr>
              <w:rPr>
                <w:sz w:val="24"/>
                <w:szCs w:val="24"/>
              </w:rPr>
            </w:pPr>
            <w:r>
              <w:rPr>
                <w:sz w:val="24"/>
                <w:szCs w:val="24"/>
              </w:rPr>
              <w:t>Literárna výchova</w:t>
            </w:r>
          </w:p>
          <w:p w:rsidR="00C95ADB" w:rsidRDefault="004A66D4" w:rsidP="00CB3351">
            <w:pPr>
              <w:rPr>
                <w:sz w:val="24"/>
                <w:szCs w:val="24"/>
              </w:rPr>
            </w:pPr>
            <w:r>
              <w:rPr>
                <w:sz w:val="24"/>
                <w:szCs w:val="24"/>
              </w:rPr>
              <w:t>Environmentálna výchova</w:t>
            </w:r>
          </w:p>
          <w:p w:rsidR="00C95ADB" w:rsidRDefault="004A66D4" w:rsidP="00CB3351">
            <w:pPr>
              <w:rPr>
                <w:sz w:val="24"/>
                <w:szCs w:val="24"/>
              </w:rPr>
            </w:pPr>
            <w:r>
              <w:rPr>
                <w:sz w:val="24"/>
                <w:szCs w:val="24"/>
              </w:rPr>
              <w:t>Dejepis</w:t>
            </w:r>
          </w:p>
          <w:p w:rsidR="00C95ADB" w:rsidRDefault="004A66D4" w:rsidP="00CB3351">
            <w:pPr>
              <w:rPr>
                <w:sz w:val="24"/>
                <w:szCs w:val="24"/>
              </w:rPr>
            </w:pPr>
            <w:r>
              <w:rPr>
                <w:sz w:val="24"/>
                <w:szCs w:val="24"/>
              </w:rPr>
              <w:t>Etická výchova</w:t>
            </w:r>
          </w:p>
          <w:p w:rsidR="00C95ADB" w:rsidRDefault="004A66D4" w:rsidP="00CB3351">
            <w:pPr>
              <w:jc w:val="both"/>
              <w:rPr>
                <w:sz w:val="24"/>
                <w:szCs w:val="24"/>
              </w:rPr>
            </w:pPr>
            <w:r>
              <w:rPr>
                <w:sz w:val="24"/>
                <w:szCs w:val="24"/>
              </w:rPr>
              <w:t>Multikultúrna výchova</w:t>
            </w:r>
          </w:p>
        </w:tc>
        <w:tc>
          <w:tcPr>
            <w:tcW w:w="11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rPr>
                <w:sz w:val="24"/>
                <w:szCs w:val="24"/>
              </w:rPr>
            </w:pPr>
            <w:r>
              <w:rPr>
                <w:sz w:val="24"/>
                <w:szCs w:val="24"/>
              </w:rPr>
              <w:t>Aktívne počúvanie</w:t>
            </w:r>
          </w:p>
          <w:p w:rsidR="00C95ADB" w:rsidRDefault="004A66D4" w:rsidP="00CB3351">
            <w:pPr>
              <w:rPr>
                <w:sz w:val="24"/>
                <w:szCs w:val="24"/>
              </w:rPr>
            </w:pPr>
            <w:r>
              <w:rPr>
                <w:sz w:val="24"/>
                <w:szCs w:val="24"/>
              </w:rPr>
              <w:t>Sluchové rozlišovanie</w:t>
            </w:r>
          </w:p>
          <w:p w:rsidR="00C95ADB" w:rsidRDefault="004A66D4" w:rsidP="00CB3351">
            <w:pPr>
              <w:rPr>
                <w:sz w:val="24"/>
                <w:szCs w:val="24"/>
              </w:rPr>
            </w:pPr>
            <w:r>
              <w:rPr>
                <w:sz w:val="24"/>
                <w:szCs w:val="24"/>
              </w:rPr>
              <w:t>Spev</w:t>
            </w:r>
          </w:p>
          <w:p w:rsidR="00C95ADB" w:rsidRDefault="004A66D4" w:rsidP="00CB3351">
            <w:pPr>
              <w:rPr>
                <w:sz w:val="24"/>
                <w:szCs w:val="24"/>
              </w:rPr>
            </w:pPr>
            <w:r>
              <w:rPr>
                <w:sz w:val="24"/>
                <w:szCs w:val="24"/>
              </w:rPr>
              <w:t>Pohyb tela</w:t>
            </w:r>
          </w:p>
          <w:p w:rsidR="00C95ADB" w:rsidRDefault="004A66D4" w:rsidP="00CB3351">
            <w:pPr>
              <w:rPr>
                <w:sz w:val="24"/>
                <w:szCs w:val="24"/>
              </w:rPr>
            </w:pPr>
            <w:r>
              <w:rPr>
                <w:sz w:val="24"/>
                <w:szCs w:val="24"/>
              </w:rPr>
              <w:t>Inštrumentálna hra</w:t>
            </w:r>
          </w:p>
          <w:p w:rsidR="00C95ADB" w:rsidRDefault="004A66D4" w:rsidP="00CB3351">
            <w:pPr>
              <w:rPr>
                <w:sz w:val="24"/>
                <w:szCs w:val="24"/>
              </w:rPr>
            </w:pPr>
            <w:r>
              <w:rPr>
                <w:sz w:val="24"/>
                <w:szCs w:val="24"/>
              </w:rPr>
              <w:t>Recitácia</w:t>
            </w:r>
          </w:p>
          <w:p w:rsidR="00C95ADB" w:rsidRDefault="004A66D4" w:rsidP="00CB3351">
            <w:pPr>
              <w:rPr>
                <w:sz w:val="24"/>
                <w:szCs w:val="24"/>
              </w:rPr>
            </w:pPr>
            <w:r>
              <w:rPr>
                <w:sz w:val="24"/>
                <w:szCs w:val="24"/>
              </w:rPr>
              <w:t>Dialóg</w:t>
            </w:r>
          </w:p>
          <w:p w:rsidR="00C95ADB" w:rsidRDefault="004A66D4" w:rsidP="00CB3351">
            <w:pPr>
              <w:rPr>
                <w:sz w:val="24"/>
                <w:szCs w:val="24"/>
              </w:rPr>
            </w:pPr>
            <w:r>
              <w:rPr>
                <w:sz w:val="24"/>
                <w:szCs w:val="24"/>
              </w:rPr>
              <w:t>Hodnotenie</w:t>
            </w:r>
          </w:p>
          <w:p w:rsidR="00C95ADB" w:rsidRDefault="004A66D4" w:rsidP="00CB3351">
            <w:pPr>
              <w:rPr>
                <w:sz w:val="24"/>
                <w:szCs w:val="24"/>
              </w:rPr>
            </w:pPr>
            <w:r>
              <w:rPr>
                <w:sz w:val="24"/>
                <w:szCs w:val="24"/>
              </w:rPr>
              <w:t>Porovnávanie</w:t>
            </w:r>
          </w:p>
          <w:p w:rsidR="00C95ADB" w:rsidRDefault="004A66D4" w:rsidP="00CB3351">
            <w:pPr>
              <w:rPr>
                <w:sz w:val="24"/>
                <w:szCs w:val="24"/>
              </w:rPr>
            </w:pPr>
            <w:r>
              <w:rPr>
                <w:sz w:val="24"/>
                <w:szCs w:val="24"/>
              </w:rPr>
              <w:t xml:space="preserve"> </w:t>
            </w:r>
          </w:p>
          <w:p w:rsidR="00C95ADB" w:rsidRDefault="004A66D4" w:rsidP="00CB3351">
            <w:pPr>
              <w:rPr>
                <w:sz w:val="24"/>
                <w:szCs w:val="24"/>
              </w:rPr>
            </w:pPr>
            <w:r>
              <w:rPr>
                <w:sz w:val="24"/>
                <w:szCs w:val="24"/>
              </w:rPr>
              <w:t>Imitačná a kombinovaná metóda</w:t>
            </w:r>
          </w:p>
          <w:p w:rsidR="00C95ADB" w:rsidRDefault="004A66D4" w:rsidP="00CB3351">
            <w:pPr>
              <w:jc w:val="both"/>
              <w:rPr>
                <w:sz w:val="24"/>
                <w:szCs w:val="24"/>
              </w:rPr>
            </w:pPr>
            <w:r>
              <w:rPr>
                <w:sz w:val="24"/>
                <w:szCs w:val="24"/>
              </w:rPr>
              <w:t>Zážitková metóda.</w:t>
            </w:r>
          </w:p>
        </w:tc>
        <w:tc>
          <w:tcPr>
            <w:tcW w:w="2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ind w:left="240" w:right="-220" w:hanging="180"/>
              <w:rPr>
                <w:sz w:val="24"/>
                <w:szCs w:val="24"/>
              </w:rPr>
            </w:pPr>
            <w:r>
              <w:rPr>
                <w:sz w:val="24"/>
                <w:szCs w:val="24"/>
              </w:rPr>
              <w:t>žiak sa orientuje v znejúcej hudbe, na základe použitých výrazových prostriedkov hudby, ktoré vníma, chápe ich funkciu a komunikačné schopnosti hudby,</w:t>
            </w:r>
          </w:p>
          <w:p w:rsidR="00C95ADB" w:rsidRDefault="004A66D4" w:rsidP="00CB3351">
            <w:pPr>
              <w:ind w:left="240" w:right="-220" w:hanging="180"/>
              <w:rPr>
                <w:sz w:val="24"/>
                <w:szCs w:val="24"/>
              </w:rPr>
            </w:pPr>
            <w:r>
              <w:rPr>
                <w:sz w:val="24"/>
                <w:szCs w:val="24"/>
              </w:rPr>
              <w:t>-</w:t>
            </w:r>
            <w:r>
              <w:rPr>
                <w:sz w:val="24"/>
                <w:szCs w:val="24"/>
              </w:rPr>
              <w:tab/>
              <w:t>dokáže zaradiť, charakterizovať počúvanú skladbu vokálnu alebo inštrumentálnu z hľadiska štýlového obdobia a žánru, postrehne výrazné hudobné myšlienky, ich variácie, napätie a uvoľnenie hudby,</w:t>
            </w:r>
          </w:p>
          <w:p w:rsidR="00C95ADB" w:rsidRDefault="004A66D4" w:rsidP="00CB3351">
            <w:pPr>
              <w:ind w:left="240" w:hanging="180"/>
              <w:rPr>
                <w:sz w:val="24"/>
                <w:szCs w:val="24"/>
              </w:rPr>
            </w:pPr>
            <w:r>
              <w:rPr>
                <w:sz w:val="24"/>
                <w:szCs w:val="24"/>
              </w:rPr>
              <w:t>-   dokáže verbalizovať svoj názor, hudobný zážitok, predstavy od konkrétnych k abstrakcii princípov, všeobecným zákonitostiam a ich materializácii hudobnými prostriedkami,</w:t>
            </w:r>
          </w:p>
          <w:p w:rsidR="00C95ADB" w:rsidRDefault="004A66D4" w:rsidP="00CB3351">
            <w:pPr>
              <w:ind w:left="240" w:hanging="180"/>
              <w:rPr>
                <w:sz w:val="24"/>
                <w:szCs w:val="24"/>
              </w:rPr>
            </w:pPr>
            <w:r>
              <w:rPr>
                <w:sz w:val="24"/>
                <w:szCs w:val="24"/>
              </w:rPr>
              <w:t>-</w:t>
            </w:r>
            <w:r>
              <w:rPr>
                <w:sz w:val="14"/>
                <w:szCs w:val="14"/>
              </w:rPr>
              <w:t xml:space="preserve">    </w:t>
            </w:r>
            <w:r>
              <w:rPr>
                <w:sz w:val="24"/>
                <w:szCs w:val="24"/>
              </w:rPr>
              <w:t xml:space="preserve">verbalizuje hudobný zážitok, svoj názor, pri vzájomnej konfrontácii stanovísk vedie </w:t>
            </w:r>
          </w:p>
          <w:p w:rsidR="00C95ADB" w:rsidRDefault="004A66D4" w:rsidP="00CB3351">
            <w:pPr>
              <w:ind w:left="240" w:hanging="180"/>
              <w:rPr>
                <w:sz w:val="24"/>
                <w:szCs w:val="24"/>
              </w:rPr>
            </w:pPr>
            <w:r>
              <w:rPr>
                <w:sz w:val="24"/>
                <w:szCs w:val="24"/>
              </w:rPr>
              <w:t xml:space="preserve">  </w:t>
            </w:r>
            <w:r>
              <w:rPr>
                <w:sz w:val="24"/>
                <w:szCs w:val="24"/>
              </w:rPr>
              <w:tab/>
              <w:t>dialóg,</w:t>
            </w:r>
          </w:p>
          <w:p w:rsidR="00C95ADB" w:rsidRDefault="004A66D4" w:rsidP="00CB3351">
            <w:pPr>
              <w:ind w:left="240" w:hanging="180"/>
              <w:rPr>
                <w:sz w:val="24"/>
                <w:szCs w:val="24"/>
              </w:rPr>
            </w:pPr>
            <w:r>
              <w:rPr>
                <w:sz w:val="24"/>
                <w:szCs w:val="24"/>
              </w:rPr>
              <w:lastRenderedPageBreak/>
              <w:t>-</w:t>
            </w:r>
            <w:r>
              <w:rPr>
                <w:sz w:val="14"/>
                <w:szCs w:val="14"/>
              </w:rPr>
              <w:t xml:space="preserve">    </w:t>
            </w:r>
            <w:r>
              <w:rPr>
                <w:sz w:val="24"/>
                <w:szCs w:val="24"/>
              </w:rPr>
              <w:t>dokáže hodnotiť a porovnávať počúvané skladby,</w:t>
            </w:r>
          </w:p>
          <w:p w:rsidR="00C95ADB" w:rsidRDefault="004A66D4" w:rsidP="00CB3351">
            <w:pPr>
              <w:rPr>
                <w:sz w:val="24"/>
                <w:szCs w:val="24"/>
              </w:rPr>
            </w:pPr>
            <w:r>
              <w:rPr>
                <w:sz w:val="24"/>
                <w:szCs w:val="24"/>
              </w:rPr>
              <w:t>pozná mená najvýznamnejších slovenských a svetových hudobných skladateľov a ich najznámejšie diela (minimálne 4 hudobné skladby a ich autorov)</w:t>
            </w:r>
          </w:p>
        </w:tc>
      </w:tr>
      <w:tr w:rsidR="00C95ADB">
        <w:trPr>
          <w:trHeight w:val="4625"/>
        </w:trPr>
        <w:tc>
          <w:tcPr>
            <w:tcW w:w="40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ind w:left="720" w:hanging="360"/>
              <w:rPr>
                <w:sz w:val="24"/>
                <w:szCs w:val="24"/>
              </w:rPr>
            </w:pPr>
            <w:r>
              <w:rPr>
                <w:sz w:val="24"/>
                <w:szCs w:val="24"/>
              </w:rPr>
              <w:lastRenderedPageBreak/>
              <w:t>-</w:t>
            </w:r>
            <w:r>
              <w:rPr>
                <w:sz w:val="14"/>
                <w:szCs w:val="14"/>
              </w:rPr>
              <w:t xml:space="preserve">          </w:t>
            </w:r>
            <w:r>
              <w:rPr>
                <w:sz w:val="24"/>
                <w:szCs w:val="24"/>
              </w:rPr>
              <w:t>integrácia a komplexné využitie vokálnych, hudobno-pohybových, inštrumentálnych, percepčných činností spojených v dramatickom príbehu (hudobnej rozprávky, hudobného príbehu, hudobného divadla, hudobnej dielne  pod.) v javiskovom predvedení.</w:t>
            </w:r>
          </w:p>
          <w:p w:rsidR="00C95ADB" w:rsidRDefault="004A66D4" w:rsidP="00CB3351">
            <w:pPr>
              <w:ind w:left="720" w:hanging="360"/>
              <w:rPr>
                <w:sz w:val="24"/>
                <w:szCs w:val="24"/>
              </w:rPr>
            </w:pPr>
            <w:r>
              <w:rPr>
                <w:sz w:val="24"/>
                <w:szCs w:val="24"/>
              </w:rPr>
              <w:t>-</w:t>
            </w:r>
            <w:r>
              <w:rPr>
                <w:sz w:val="14"/>
                <w:szCs w:val="14"/>
              </w:rPr>
              <w:t xml:space="preserve">          </w:t>
            </w:r>
            <w:r>
              <w:rPr>
                <w:sz w:val="24"/>
                <w:szCs w:val="24"/>
              </w:rPr>
              <w:t>žiak získava schopnosť empatického a asertívneho správania sa</w:t>
            </w:r>
          </w:p>
          <w:p w:rsidR="00C95ADB" w:rsidRDefault="004A66D4" w:rsidP="00CB3351">
            <w:pPr>
              <w:jc w:val="both"/>
              <w:rPr>
                <w:sz w:val="24"/>
                <w:szCs w:val="24"/>
              </w:rPr>
            </w:pPr>
            <w:r>
              <w:rPr>
                <w:sz w:val="24"/>
                <w:szCs w:val="24"/>
              </w:rPr>
              <w:t>1 hudobno-dramatické vystúpenie</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rPr>
                <w:sz w:val="24"/>
                <w:szCs w:val="24"/>
              </w:rPr>
            </w:pPr>
            <w:r>
              <w:rPr>
                <w:sz w:val="24"/>
                <w:szCs w:val="24"/>
              </w:rPr>
              <w:t>Telesná výchova</w:t>
            </w:r>
          </w:p>
          <w:p w:rsidR="00C95ADB" w:rsidRDefault="004A66D4" w:rsidP="00CB3351">
            <w:pPr>
              <w:rPr>
                <w:sz w:val="24"/>
                <w:szCs w:val="24"/>
              </w:rPr>
            </w:pPr>
            <w:r>
              <w:rPr>
                <w:sz w:val="24"/>
                <w:szCs w:val="24"/>
              </w:rPr>
              <w:t>Slovenský jazyk</w:t>
            </w:r>
          </w:p>
          <w:p w:rsidR="00C95ADB" w:rsidRDefault="004A66D4" w:rsidP="00CB3351">
            <w:pPr>
              <w:rPr>
                <w:sz w:val="24"/>
                <w:szCs w:val="24"/>
              </w:rPr>
            </w:pPr>
            <w:r>
              <w:rPr>
                <w:sz w:val="24"/>
                <w:szCs w:val="24"/>
              </w:rPr>
              <w:t>Literárna výchova</w:t>
            </w:r>
          </w:p>
          <w:p w:rsidR="00C95ADB" w:rsidRDefault="004A66D4" w:rsidP="00CB3351">
            <w:pPr>
              <w:rPr>
                <w:sz w:val="24"/>
                <w:szCs w:val="24"/>
              </w:rPr>
            </w:pPr>
            <w:r>
              <w:rPr>
                <w:sz w:val="24"/>
                <w:szCs w:val="24"/>
              </w:rPr>
              <w:t>Výtvarná výchova</w:t>
            </w:r>
          </w:p>
          <w:p w:rsidR="00C95ADB" w:rsidRDefault="004A66D4" w:rsidP="00CB3351">
            <w:pPr>
              <w:rPr>
                <w:sz w:val="24"/>
                <w:szCs w:val="24"/>
              </w:rPr>
            </w:pPr>
            <w:r>
              <w:rPr>
                <w:sz w:val="24"/>
                <w:szCs w:val="24"/>
              </w:rPr>
              <w:t>Etická výchova</w:t>
            </w:r>
          </w:p>
          <w:p w:rsidR="00C95ADB" w:rsidRDefault="004A66D4" w:rsidP="00CB3351">
            <w:pPr>
              <w:rPr>
                <w:sz w:val="24"/>
                <w:szCs w:val="24"/>
              </w:rPr>
            </w:pPr>
            <w:r>
              <w:rPr>
                <w:sz w:val="24"/>
                <w:szCs w:val="24"/>
              </w:rPr>
              <w:t>Multikultúrna výchova</w:t>
            </w:r>
          </w:p>
          <w:p w:rsidR="00C95ADB" w:rsidRDefault="004A66D4" w:rsidP="00CB3351">
            <w:pPr>
              <w:jc w:val="both"/>
              <w:rPr>
                <w:sz w:val="24"/>
                <w:szCs w:val="24"/>
              </w:rPr>
            </w:pPr>
            <w:r>
              <w:rPr>
                <w:sz w:val="24"/>
                <w:szCs w:val="24"/>
              </w:rPr>
              <w:t>Mediálna výchova</w:t>
            </w:r>
          </w:p>
        </w:tc>
        <w:tc>
          <w:tcPr>
            <w:tcW w:w="11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rPr>
                <w:sz w:val="24"/>
                <w:szCs w:val="24"/>
              </w:rPr>
            </w:pPr>
            <w:r>
              <w:rPr>
                <w:sz w:val="24"/>
                <w:szCs w:val="24"/>
              </w:rPr>
              <w:t>Skupinová práca</w:t>
            </w:r>
          </w:p>
          <w:p w:rsidR="00C95ADB" w:rsidRDefault="004A66D4" w:rsidP="00CB3351">
            <w:pPr>
              <w:rPr>
                <w:sz w:val="24"/>
                <w:szCs w:val="24"/>
              </w:rPr>
            </w:pPr>
            <w:r>
              <w:rPr>
                <w:sz w:val="24"/>
                <w:szCs w:val="24"/>
              </w:rPr>
              <w:t>Improvizácia</w:t>
            </w:r>
          </w:p>
          <w:p w:rsidR="00C95ADB" w:rsidRDefault="004A66D4" w:rsidP="00CB3351">
            <w:pPr>
              <w:rPr>
                <w:sz w:val="24"/>
                <w:szCs w:val="24"/>
              </w:rPr>
            </w:pPr>
            <w:r>
              <w:rPr>
                <w:sz w:val="24"/>
                <w:szCs w:val="24"/>
              </w:rPr>
              <w:t>Dramatizácia</w:t>
            </w:r>
          </w:p>
          <w:p w:rsidR="00C95ADB" w:rsidRDefault="004A66D4" w:rsidP="00CB3351">
            <w:pPr>
              <w:rPr>
                <w:sz w:val="24"/>
                <w:szCs w:val="24"/>
              </w:rPr>
            </w:pPr>
            <w:r>
              <w:rPr>
                <w:sz w:val="24"/>
                <w:szCs w:val="24"/>
              </w:rPr>
              <w:t>Návšteva hudobných podujatí (divadlo koncert...).</w:t>
            </w:r>
          </w:p>
        </w:tc>
        <w:tc>
          <w:tcPr>
            <w:tcW w:w="2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ind w:left="60"/>
              <w:rPr>
                <w:sz w:val="24"/>
                <w:szCs w:val="24"/>
              </w:rPr>
            </w:pPr>
            <w:r>
              <w:rPr>
                <w:sz w:val="24"/>
                <w:szCs w:val="24"/>
              </w:rPr>
              <w:t>-</w:t>
            </w:r>
            <w:r>
              <w:rPr>
                <w:sz w:val="14"/>
                <w:szCs w:val="14"/>
              </w:rPr>
              <w:tab/>
            </w:r>
            <w:r>
              <w:rPr>
                <w:sz w:val="24"/>
                <w:szCs w:val="24"/>
              </w:rPr>
              <w:t xml:space="preserve">integrácia a komplexné využitie vokálnych, hudobno-pohybových, inštrumentálnych, percepčných činností spojených v dramatickom príbehu (hudobnej rozprávky, hudobného príbehu, hudobného divadla, hudobnej dielne  pod.) v javiskovom predvedení. </w:t>
            </w:r>
          </w:p>
          <w:p w:rsidR="00C95ADB" w:rsidRDefault="004A66D4" w:rsidP="00CB3351">
            <w:pPr>
              <w:ind w:left="180" w:hanging="120"/>
              <w:rPr>
                <w:sz w:val="24"/>
                <w:szCs w:val="24"/>
              </w:rPr>
            </w:pPr>
            <w:r>
              <w:rPr>
                <w:sz w:val="24"/>
                <w:szCs w:val="24"/>
              </w:rPr>
              <w:t>-</w:t>
            </w:r>
            <w:r>
              <w:rPr>
                <w:sz w:val="14"/>
                <w:szCs w:val="14"/>
              </w:rPr>
              <w:t xml:space="preserve">  </w:t>
            </w:r>
            <w:r>
              <w:rPr>
                <w:sz w:val="24"/>
                <w:szCs w:val="24"/>
              </w:rPr>
              <w:t xml:space="preserve">žiak získava  schopnosť empatického a asertívneho správania sa </w:t>
            </w:r>
          </w:p>
          <w:p w:rsidR="00C95ADB" w:rsidRDefault="004A66D4" w:rsidP="00CB3351">
            <w:pPr>
              <w:jc w:val="both"/>
              <w:rPr>
                <w:sz w:val="24"/>
                <w:szCs w:val="24"/>
              </w:rPr>
            </w:pPr>
            <w:r>
              <w:rPr>
                <w:sz w:val="24"/>
                <w:szCs w:val="24"/>
              </w:rPr>
              <w:t>1 hudobno-dramatické vystúpenie</w:t>
            </w:r>
          </w:p>
        </w:tc>
      </w:tr>
    </w:tbl>
    <w:p w:rsidR="00C95ADB" w:rsidRDefault="00C95ADB">
      <w:pPr>
        <w:pBdr>
          <w:top w:val="nil"/>
          <w:left w:val="nil"/>
          <w:bottom w:val="nil"/>
          <w:right w:val="nil"/>
          <w:between w:val="nil"/>
        </w:pBdr>
        <w:rPr>
          <w:sz w:val="24"/>
          <w:szCs w:val="24"/>
        </w:rPr>
      </w:pPr>
    </w:p>
    <w:p w:rsidR="00C95ADB" w:rsidRDefault="004A66D4">
      <w:pPr>
        <w:pBdr>
          <w:top w:val="nil"/>
          <w:left w:val="nil"/>
          <w:bottom w:val="nil"/>
          <w:right w:val="nil"/>
          <w:between w:val="nil"/>
        </w:pBdr>
        <w:jc w:val="center"/>
        <w:rPr>
          <w:color w:val="000000"/>
          <w:sz w:val="32"/>
          <w:szCs w:val="32"/>
        </w:rPr>
      </w:pPr>
      <w:r>
        <w:rPr>
          <w:b/>
          <w:color w:val="000000"/>
          <w:sz w:val="28"/>
          <w:szCs w:val="28"/>
        </w:rPr>
        <w:t>VZDELÁVACIA OBLAS</w:t>
      </w:r>
      <w:r>
        <w:rPr>
          <w:color w:val="000000"/>
          <w:sz w:val="28"/>
          <w:szCs w:val="28"/>
        </w:rPr>
        <w:t>Ť</w:t>
      </w:r>
      <w:r>
        <w:rPr>
          <w:color w:val="000000"/>
          <w:sz w:val="32"/>
          <w:szCs w:val="32"/>
        </w:rPr>
        <w:t xml:space="preserve">: </w:t>
      </w:r>
      <w:r>
        <w:rPr>
          <w:b/>
          <w:color w:val="008000"/>
          <w:sz w:val="32"/>
          <w:szCs w:val="32"/>
        </w:rPr>
        <w:t>Zdravie a pohyb</w:t>
      </w:r>
    </w:p>
    <w:p w:rsidR="00C95ADB" w:rsidRDefault="004A66D4">
      <w:pPr>
        <w:pBdr>
          <w:top w:val="nil"/>
          <w:left w:val="nil"/>
          <w:bottom w:val="nil"/>
          <w:right w:val="nil"/>
          <w:between w:val="nil"/>
        </w:pBdr>
        <w:jc w:val="center"/>
        <w:rPr>
          <w:color w:val="000000"/>
          <w:sz w:val="28"/>
          <w:szCs w:val="28"/>
        </w:rPr>
      </w:pPr>
      <w:r>
        <w:rPr>
          <w:b/>
          <w:color w:val="000000"/>
          <w:sz w:val="28"/>
          <w:szCs w:val="28"/>
        </w:rPr>
        <w:t>PREDMETY</w:t>
      </w:r>
      <w:r>
        <w:rPr>
          <w:rFonts w:ascii="Arial" w:eastAsia="Arial" w:hAnsi="Arial" w:cs="Arial"/>
          <w:b/>
          <w:color w:val="000000"/>
          <w:sz w:val="28"/>
          <w:szCs w:val="28"/>
        </w:rPr>
        <w:t xml:space="preserve"> </w:t>
      </w:r>
      <w:r>
        <w:rPr>
          <w:color w:val="000000"/>
          <w:sz w:val="28"/>
          <w:szCs w:val="28"/>
        </w:rPr>
        <w:t xml:space="preserve">– </w:t>
      </w:r>
      <w:r>
        <w:rPr>
          <w:b/>
          <w:color w:val="000000"/>
          <w:sz w:val="28"/>
          <w:szCs w:val="28"/>
        </w:rPr>
        <w:t>telesná a športová výchova</w:t>
      </w:r>
    </w:p>
    <w:p w:rsidR="00C95ADB" w:rsidRDefault="00C95ADB">
      <w:pPr>
        <w:pBdr>
          <w:top w:val="nil"/>
          <w:left w:val="nil"/>
          <w:bottom w:val="nil"/>
          <w:right w:val="nil"/>
          <w:between w:val="nil"/>
        </w:pBdr>
        <w:jc w:val="center"/>
        <w:rPr>
          <w:color w:val="000000"/>
          <w:sz w:val="28"/>
          <w:szCs w:val="28"/>
        </w:rPr>
      </w:pPr>
    </w:p>
    <w:tbl>
      <w:tblPr>
        <w:tblStyle w:val="affffffffff3"/>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C000"/>
            <w:vAlign w:val="center"/>
          </w:tcPr>
          <w:p w:rsidR="00C95ADB" w:rsidRDefault="004A66D4">
            <w:pPr>
              <w:pBdr>
                <w:top w:val="nil"/>
                <w:left w:val="nil"/>
                <w:bottom w:val="nil"/>
                <w:right w:val="nil"/>
                <w:between w:val="nil"/>
              </w:pBdr>
              <w:jc w:val="center"/>
              <w:rPr>
                <w:color w:val="000000"/>
                <w:sz w:val="24"/>
                <w:szCs w:val="24"/>
              </w:rPr>
            </w:pPr>
            <w:r>
              <w:rPr>
                <w:b/>
                <w:color w:val="000000"/>
                <w:sz w:val="28"/>
                <w:szCs w:val="28"/>
              </w:rPr>
              <w:t>TELESNÁ A ŠPORTOVÁ VÝCHOVA – 7. ročník</w:t>
            </w:r>
          </w:p>
        </w:tc>
      </w:tr>
    </w:tbl>
    <w:p w:rsidR="00C95ADB" w:rsidRDefault="00C95ADB">
      <w:pPr>
        <w:pBdr>
          <w:top w:val="nil"/>
          <w:left w:val="nil"/>
          <w:bottom w:val="nil"/>
          <w:right w:val="nil"/>
          <w:between w:val="nil"/>
        </w:pBdr>
        <w:rPr>
          <w:color w:val="000000"/>
          <w:sz w:val="24"/>
          <w:szCs w:val="24"/>
        </w:rPr>
      </w:pPr>
    </w:p>
    <w:p w:rsidR="00CB3351" w:rsidRDefault="00CB3351" w:rsidP="00CB3351">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8B1326">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C95ADB" w:rsidRDefault="004A66D4" w:rsidP="00CB3351">
      <w:pPr>
        <w:tabs>
          <w:tab w:val="left" w:pos="1139"/>
          <w:tab w:val="center" w:pos="4535"/>
        </w:tabs>
        <w:spacing w:before="240" w:after="240"/>
        <w:jc w:val="both"/>
        <w:rPr>
          <w:b/>
          <w:sz w:val="28"/>
          <w:szCs w:val="28"/>
        </w:rPr>
      </w:pPr>
      <w:r>
        <w:rPr>
          <w:b/>
          <w:sz w:val="28"/>
          <w:szCs w:val="28"/>
        </w:rPr>
        <w:t>Obsah vzdelávania</w:t>
      </w:r>
    </w:p>
    <w:tbl>
      <w:tblPr>
        <w:tblStyle w:val="affffffffff4"/>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C95ADB" w:rsidTr="00CB3351">
        <w:trPr>
          <w:trHeight w:val="477"/>
        </w:trPr>
        <w:tc>
          <w:tcPr>
            <w:tcW w:w="7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CB3351">
            <w:pPr>
              <w:tabs>
                <w:tab w:val="left" w:pos="1139"/>
                <w:tab w:val="center" w:pos="4535"/>
              </w:tabs>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Default="004A66D4" w:rsidP="00CB3351">
            <w:pPr>
              <w:tabs>
                <w:tab w:val="left" w:pos="1139"/>
                <w:tab w:val="center" w:pos="4535"/>
              </w:tabs>
              <w:jc w:val="center"/>
              <w:rPr>
                <w:b/>
                <w:sz w:val="24"/>
                <w:szCs w:val="24"/>
              </w:rPr>
            </w:pPr>
            <w:r>
              <w:rPr>
                <w:b/>
                <w:sz w:val="24"/>
                <w:szCs w:val="24"/>
              </w:rPr>
              <w:t>Počet hodín</w:t>
            </w:r>
          </w:p>
        </w:tc>
      </w:tr>
      <w:tr w:rsidR="00C95ADB" w:rsidTr="00CB3351">
        <w:trPr>
          <w:trHeight w:val="223"/>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CB3351">
            <w:pPr>
              <w:tabs>
                <w:tab w:val="left" w:pos="1139"/>
                <w:tab w:val="center" w:pos="4535"/>
              </w:tabs>
              <w:jc w:val="both"/>
              <w:rPr>
                <w:b/>
                <w:sz w:val="24"/>
                <w:szCs w:val="24"/>
              </w:rPr>
            </w:pPr>
            <w:r>
              <w:rPr>
                <w:b/>
                <w:sz w:val="24"/>
                <w:szCs w:val="24"/>
              </w:rPr>
              <w:t>FUTSAL:</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CB3351">
            <w:pPr>
              <w:tabs>
                <w:tab w:val="left" w:pos="1139"/>
                <w:tab w:val="center" w:pos="4535"/>
              </w:tabs>
              <w:jc w:val="center"/>
              <w:rPr>
                <w:sz w:val="24"/>
                <w:szCs w:val="24"/>
              </w:rPr>
            </w:pPr>
            <w:r>
              <w:rPr>
                <w:sz w:val="24"/>
                <w:szCs w:val="24"/>
              </w:rPr>
              <w:t>7</w:t>
            </w:r>
          </w:p>
        </w:tc>
      </w:tr>
      <w:tr w:rsidR="00C95ADB" w:rsidTr="00CB3351">
        <w:trPr>
          <w:trHeight w:val="315"/>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CB3351">
            <w:pPr>
              <w:tabs>
                <w:tab w:val="left" w:pos="1139"/>
                <w:tab w:val="center" w:pos="4535"/>
              </w:tabs>
              <w:jc w:val="both"/>
              <w:rPr>
                <w:sz w:val="24"/>
                <w:szCs w:val="24"/>
              </w:rPr>
            </w:pPr>
            <w:r>
              <w:rPr>
                <w:sz w:val="24"/>
                <w:szCs w:val="24"/>
              </w:rPr>
              <w:t>Nácvik vedenia lopty.</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CB3351">
            <w:pPr>
              <w:tabs>
                <w:tab w:val="left" w:pos="1139"/>
                <w:tab w:val="center" w:pos="4535"/>
              </w:tabs>
              <w:jc w:val="center"/>
              <w:rPr>
                <w:sz w:val="24"/>
                <w:szCs w:val="24"/>
              </w:rPr>
            </w:pPr>
            <w:r>
              <w:rPr>
                <w:sz w:val="24"/>
                <w:szCs w:val="24"/>
              </w:rPr>
              <w:t>1</w:t>
            </w:r>
          </w:p>
        </w:tc>
      </w:tr>
      <w:tr w:rsidR="00C95ADB" w:rsidTr="00CB3351">
        <w:trPr>
          <w:trHeight w:val="351"/>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CB3351">
            <w:pPr>
              <w:tabs>
                <w:tab w:val="left" w:pos="1139"/>
                <w:tab w:val="center" w:pos="4535"/>
              </w:tabs>
              <w:jc w:val="both"/>
              <w:rPr>
                <w:sz w:val="24"/>
                <w:szCs w:val="24"/>
              </w:rPr>
            </w:pPr>
            <w:r>
              <w:rPr>
                <w:sz w:val="24"/>
                <w:szCs w:val="24"/>
              </w:rPr>
              <w:t>Nácvik prihrávok.</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CB3351">
            <w:pPr>
              <w:tabs>
                <w:tab w:val="left" w:pos="1139"/>
                <w:tab w:val="center" w:pos="4535"/>
              </w:tabs>
              <w:jc w:val="center"/>
              <w:rPr>
                <w:sz w:val="24"/>
                <w:szCs w:val="24"/>
              </w:rPr>
            </w:pPr>
            <w:r>
              <w:rPr>
                <w:sz w:val="24"/>
                <w:szCs w:val="24"/>
              </w:rPr>
              <w:t>1</w:t>
            </w:r>
          </w:p>
        </w:tc>
      </w:tr>
      <w:tr w:rsidR="00C95ADB" w:rsidTr="00CB3351">
        <w:trPr>
          <w:trHeight w:val="245"/>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CB3351">
            <w:pPr>
              <w:tabs>
                <w:tab w:val="left" w:pos="1139"/>
                <w:tab w:val="center" w:pos="4535"/>
              </w:tabs>
              <w:jc w:val="both"/>
              <w:rPr>
                <w:sz w:val="24"/>
                <w:szCs w:val="24"/>
              </w:rPr>
            </w:pPr>
            <w:r>
              <w:rPr>
                <w:sz w:val="24"/>
                <w:szCs w:val="24"/>
              </w:rPr>
              <w:t>Nácvik streľby.</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CB3351">
            <w:pPr>
              <w:tabs>
                <w:tab w:val="left" w:pos="1139"/>
                <w:tab w:val="center" w:pos="4535"/>
              </w:tabs>
              <w:jc w:val="center"/>
              <w:rPr>
                <w:sz w:val="24"/>
                <w:szCs w:val="24"/>
              </w:rPr>
            </w:pPr>
            <w:r>
              <w:rPr>
                <w:sz w:val="24"/>
                <w:szCs w:val="24"/>
              </w:rPr>
              <w:t>1</w:t>
            </w:r>
          </w:p>
        </w:tc>
      </w:tr>
      <w:tr w:rsidR="00C95ADB" w:rsidTr="00CB3351">
        <w:trPr>
          <w:trHeight w:val="815"/>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CB3351">
            <w:pPr>
              <w:tabs>
                <w:tab w:val="left" w:pos="1139"/>
                <w:tab w:val="center" w:pos="4535"/>
              </w:tabs>
              <w:jc w:val="both"/>
              <w:rPr>
                <w:sz w:val="24"/>
                <w:szCs w:val="24"/>
              </w:rPr>
            </w:pPr>
            <w:r>
              <w:rPr>
                <w:sz w:val="24"/>
                <w:szCs w:val="24"/>
              </w:rPr>
              <w:t>Nácvik obchádzania súpera.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CB3351">
            <w:pPr>
              <w:tabs>
                <w:tab w:val="left" w:pos="1139"/>
                <w:tab w:val="center" w:pos="4535"/>
              </w:tabs>
              <w:jc w:val="center"/>
              <w:rPr>
                <w:sz w:val="24"/>
                <w:szCs w:val="24"/>
              </w:rPr>
            </w:pPr>
            <w:r>
              <w:rPr>
                <w:sz w:val="24"/>
                <w:szCs w:val="24"/>
              </w:rPr>
              <w:t>1</w:t>
            </w:r>
          </w:p>
        </w:tc>
      </w:tr>
      <w:tr w:rsidR="00C95ADB" w:rsidTr="00CB3351">
        <w:trPr>
          <w:trHeight w:val="320"/>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CB3351">
            <w:pPr>
              <w:tabs>
                <w:tab w:val="left" w:pos="1139"/>
                <w:tab w:val="center" w:pos="4535"/>
              </w:tabs>
              <w:jc w:val="both"/>
              <w:rPr>
                <w:sz w:val="24"/>
                <w:szCs w:val="24"/>
              </w:rPr>
            </w:pPr>
            <w:r>
              <w:rPr>
                <w:sz w:val="24"/>
                <w:szCs w:val="24"/>
              </w:rPr>
              <w:t>Kontrola HČJ.</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CB3351">
            <w:pPr>
              <w:tabs>
                <w:tab w:val="left" w:pos="1139"/>
                <w:tab w:val="center" w:pos="4535"/>
              </w:tabs>
              <w:jc w:val="center"/>
              <w:rPr>
                <w:sz w:val="24"/>
                <w:szCs w:val="24"/>
              </w:rPr>
            </w:pPr>
            <w:r>
              <w:rPr>
                <w:sz w:val="24"/>
                <w:szCs w:val="24"/>
              </w:rPr>
              <w:t>1</w:t>
            </w:r>
          </w:p>
        </w:tc>
      </w:tr>
      <w:tr w:rsidR="00C95ADB" w:rsidTr="00CB3351">
        <w:trPr>
          <w:trHeight w:val="292"/>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CB3351">
            <w:pPr>
              <w:tabs>
                <w:tab w:val="left" w:pos="1139"/>
                <w:tab w:val="center" w:pos="4535"/>
              </w:tabs>
              <w:jc w:val="both"/>
              <w:rPr>
                <w:sz w:val="24"/>
                <w:szCs w:val="24"/>
              </w:rPr>
            </w:pPr>
            <w:r>
              <w:rPr>
                <w:sz w:val="24"/>
                <w:szCs w:val="24"/>
              </w:rPr>
              <w:lastRenderedPageBreak/>
              <w:t>Hra 4-4.</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CB3351">
            <w:pPr>
              <w:tabs>
                <w:tab w:val="left" w:pos="1139"/>
                <w:tab w:val="center" w:pos="4535"/>
              </w:tabs>
              <w:jc w:val="center"/>
              <w:rPr>
                <w:sz w:val="24"/>
                <w:szCs w:val="24"/>
              </w:rPr>
            </w:pPr>
            <w:r>
              <w:rPr>
                <w:sz w:val="24"/>
                <w:szCs w:val="24"/>
              </w:rPr>
              <w:t>1</w:t>
            </w:r>
          </w:p>
        </w:tc>
      </w:tr>
      <w:tr w:rsidR="00C95ADB" w:rsidTr="00CB3351">
        <w:trPr>
          <w:trHeight w:val="815"/>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CB3351">
            <w:pPr>
              <w:tabs>
                <w:tab w:val="left" w:pos="1139"/>
                <w:tab w:val="center" w:pos="4535"/>
              </w:tabs>
              <w:jc w:val="both"/>
              <w:rPr>
                <w:sz w:val="24"/>
                <w:szCs w:val="24"/>
              </w:rPr>
            </w:pPr>
            <w:r>
              <w:rPr>
                <w:sz w:val="24"/>
                <w:szCs w:val="24"/>
              </w:rPr>
              <w:t>Miniturnaj družstiev.</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CB3351">
            <w:pPr>
              <w:tabs>
                <w:tab w:val="left" w:pos="1139"/>
                <w:tab w:val="center" w:pos="4535"/>
              </w:tabs>
              <w:jc w:val="center"/>
              <w:rPr>
                <w:sz w:val="24"/>
                <w:szCs w:val="24"/>
              </w:rPr>
            </w:pPr>
            <w:r>
              <w:rPr>
                <w:sz w:val="24"/>
                <w:szCs w:val="24"/>
              </w:rPr>
              <w:t>1</w:t>
            </w:r>
          </w:p>
        </w:tc>
      </w:tr>
    </w:tbl>
    <w:p w:rsidR="00C95ADB" w:rsidRDefault="00C95ADB" w:rsidP="00CB3351">
      <w:pPr>
        <w:pBdr>
          <w:top w:val="nil"/>
          <w:left w:val="nil"/>
          <w:bottom w:val="nil"/>
          <w:right w:val="nil"/>
          <w:between w:val="nil"/>
        </w:pBdr>
        <w:tabs>
          <w:tab w:val="left" w:pos="1139"/>
          <w:tab w:val="center" w:pos="4535"/>
        </w:tabs>
        <w:jc w:val="center"/>
        <w:rPr>
          <w:sz w:val="28"/>
          <w:szCs w:val="28"/>
        </w:rPr>
      </w:pPr>
    </w:p>
    <w:p w:rsidR="00C95ADB" w:rsidRDefault="00C95ADB" w:rsidP="00CB3351">
      <w:pPr>
        <w:pBdr>
          <w:top w:val="nil"/>
          <w:left w:val="nil"/>
          <w:bottom w:val="nil"/>
          <w:right w:val="nil"/>
          <w:between w:val="nil"/>
        </w:pBdr>
        <w:tabs>
          <w:tab w:val="left" w:pos="1139"/>
          <w:tab w:val="center" w:pos="4535"/>
        </w:tabs>
        <w:jc w:val="center"/>
        <w:rPr>
          <w:sz w:val="28"/>
          <w:szCs w:val="28"/>
        </w:rPr>
      </w:pPr>
    </w:p>
    <w:p w:rsidR="00C95ADB" w:rsidRDefault="00C95ADB" w:rsidP="00CB3351">
      <w:pPr>
        <w:pBdr>
          <w:top w:val="nil"/>
          <w:left w:val="nil"/>
          <w:bottom w:val="nil"/>
          <w:right w:val="nil"/>
          <w:between w:val="nil"/>
        </w:pBdr>
        <w:tabs>
          <w:tab w:val="left" w:pos="1139"/>
          <w:tab w:val="center" w:pos="4535"/>
        </w:tabs>
        <w:jc w:val="center"/>
        <w:rPr>
          <w:sz w:val="28"/>
          <w:szCs w:val="28"/>
        </w:rPr>
      </w:pPr>
    </w:p>
    <w:tbl>
      <w:tblPr>
        <w:tblStyle w:val="affffffffff5"/>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973"/>
        <w:gridCol w:w="844"/>
        <w:gridCol w:w="1758"/>
        <w:gridCol w:w="1233"/>
        <w:gridCol w:w="951"/>
        <w:gridCol w:w="1310"/>
      </w:tblGrid>
      <w:tr w:rsidR="00C95ADB">
        <w:trPr>
          <w:trHeight w:val="1220"/>
        </w:trPr>
        <w:tc>
          <w:tcPr>
            <w:tcW w:w="906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CB3351">
            <w:pPr>
              <w:tabs>
                <w:tab w:val="left" w:pos="1139"/>
                <w:tab w:val="center" w:pos="4535"/>
              </w:tabs>
              <w:jc w:val="center"/>
              <w:rPr>
                <w:b/>
                <w:sz w:val="24"/>
                <w:szCs w:val="24"/>
              </w:rPr>
            </w:pPr>
            <w:r>
              <w:rPr>
                <w:b/>
                <w:sz w:val="24"/>
                <w:szCs w:val="24"/>
              </w:rPr>
              <w:t>Inovovaný školský vzdelávací program pre 7. ročník  – ....TSV....  (týždenne 2), spolu 66 hodín</w:t>
            </w:r>
          </w:p>
          <w:p w:rsidR="00C95ADB" w:rsidRDefault="004A66D4" w:rsidP="00CB3351">
            <w:pPr>
              <w:tabs>
                <w:tab w:val="left" w:pos="1139"/>
                <w:tab w:val="center" w:pos="4535"/>
              </w:tabs>
              <w:jc w:val="center"/>
              <w:rPr>
                <w:sz w:val="24"/>
                <w:szCs w:val="24"/>
              </w:rPr>
            </w:pPr>
            <w:r>
              <w:rPr>
                <w:sz w:val="24"/>
                <w:szCs w:val="24"/>
              </w:rPr>
              <w:t>Súhrn cieľov a obsahu vzdelávania v 7. ročníku základnej školy vychádzajúc z Inovovaného štátneho vzdelávacieho programu:</w:t>
            </w:r>
          </w:p>
        </w:tc>
      </w:tr>
      <w:tr w:rsidR="00C95ADB">
        <w:trPr>
          <w:trHeight w:val="2090"/>
        </w:trPr>
        <w:tc>
          <w:tcPr>
            <w:tcW w:w="29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tabs>
                <w:tab w:val="left" w:pos="1139"/>
                <w:tab w:val="center" w:pos="4535"/>
              </w:tabs>
              <w:jc w:val="center"/>
              <w:rPr>
                <w:b/>
                <w:sz w:val="24"/>
                <w:szCs w:val="24"/>
              </w:rPr>
            </w:pPr>
            <w:r>
              <w:rPr>
                <w:b/>
                <w:sz w:val="24"/>
                <w:szCs w:val="24"/>
              </w:rPr>
              <w:t>Ciele</w:t>
            </w:r>
          </w:p>
        </w:tc>
        <w:tc>
          <w:tcPr>
            <w:tcW w:w="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tabs>
                <w:tab w:val="left" w:pos="1139"/>
                <w:tab w:val="center" w:pos="4535"/>
              </w:tabs>
              <w:jc w:val="center"/>
              <w:rPr>
                <w:b/>
                <w:sz w:val="24"/>
                <w:szCs w:val="24"/>
              </w:rPr>
            </w:pPr>
            <w:r>
              <w:rPr>
                <w:b/>
                <w:sz w:val="24"/>
                <w:szCs w:val="24"/>
              </w:rPr>
              <w:t>Tematický</w:t>
            </w:r>
          </w:p>
          <w:p w:rsidR="00C95ADB" w:rsidRDefault="004A66D4" w:rsidP="00CB3351">
            <w:pPr>
              <w:tabs>
                <w:tab w:val="left" w:pos="1139"/>
                <w:tab w:val="center" w:pos="4535"/>
              </w:tabs>
              <w:jc w:val="center"/>
              <w:rPr>
                <w:b/>
                <w:sz w:val="24"/>
                <w:szCs w:val="24"/>
              </w:rPr>
            </w:pPr>
            <w:r>
              <w:rPr>
                <w:b/>
                <w:sz w:val="24"/>
                <w:szCs w:val="24"/>
              </w:rPr>
              <w:t>celok</w:t>
            </w:r>
          </w:p>
        </w:tc>
        <w:tc>
          <w:tcPr>
            <w:tcW w:w="17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tabs>
                <w:tab w:val="left" w:pos="1139"/>
                <w:tab w:val="center" w:pos="4535"/>
              </w:tabs>
              <w:ind w:left="100"/>
              <w:jc w:val="center"/>
              <w:rPr>
                <w:b/>
                <w:sz w:val="24"/>
                <w:szCs w:val="24"/>
              </w:rPr>
            </w:pPr>
            <w:r>
              <w:rPr>
                <w:b/>
                <w:sz w:val="24"/>
                <w:szCs w:val="24"/>
              </w:rPr>
              <w:t>Obsahový štandard (téma)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tabs>
                <w:tab w:val="left" w:pos="1139"/>
                <w:tab w:val="center" w:pos="4535"/>
              </w:tabs>
              <w:jc w:val="center"/>
              <w:rPr>
                <w:b/>
                <w:sz w:val="22"/>
                <w:szCs w:val="22"/>
              </w:rPr>
            </w:pPr>
            <w:r>
              <w:rPr>
                <w:b/>
                <w:sz w:val="22"/>
                <w:szCs w:val="22"/>
              </w:rPr>
              <w:t>Predmet,</w:t>
            </w:r>
          </w:p>
          <w:p w:rsidR="00C95ADB" w:rsidRDefault="004A66D4" w:rsidP="00CB3351">
            <w:pPr>
              <w:tabs>
                <w:tab w:val="left" w:pos="1139"/>
                <w:tab w:val="center" w:pos="4535"/>
              </w:tabs>
              <w:jc w:val="center"/>
              <w:rPr>
                <w:b/>
                <w:sz w:val="22"/>
                <w:szCs w:val="22"/>
              </w:rPr>
            </w:pPr>
            <w:r>
              <w:rPr>
                <w:b/>
                <w:sz w:val="22"/>
                <w:szCs w:val="22"/>
              </w:rPr>
              <w:t>medzipredmetové</w:t>
            </w:r>
          </w:p>
          <w:p w:rsidR="00C95ADB" w:rsidRDefault="004A66D4" w:rsidP="00CB3351">
            <w:pPr>
              <w:tabs>
                <w:tab w:val="left" w:pos="1139"/>
                <w:tab w:val="center" w:pos="4535"/>
              </w:tabs>
              <w:jc w:val="center"/>
              <w:rPr>
                <w:b/>
                <w:sz w:val="22"/>
                <w:szCs w:val="22"/>
              </w:rPr>
            </w:pPr>
            <w:r>
              <w:rPr>
                <w:b/>
                <w:sz w:val="22"/>
                <w:szCs w:val="22"/>
              </w:rPr>
              <w:t>vzťahy,</w:t>
            </w:r>
          </w:p>
          <w:p w:rsidR="00C95ADB" w:rsidRDefault="004A66D4" w:rsidP="00CB3351">
            <w:pPr>
              <w:tabs>
                <w:tab w:val="left" w:pos="1139"/>
                <w:tab w:val="center" w:pos="4535"/>
              </w:tabs>
              <w:jc w:val="center"/>
              <w:rPr>
                <w:b/>
                <w:sz w:val="22"/>
                <w:szCs w:val="22"/>
              </w:rPr>
            </w:pPr>
            <w:r>
              <w:rPr>
                <w:b/>
                <w:sz w:val="22"/>
                <w:szCs w:val="22"/>
              </w:rPr>
              <w:t>prierezová téma</w:t>
            </w:r>
          </w:p>
        </w:tc>
        <w:tc>
          <w:tcPr>
            <w:tcW w:w="9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tabs>
                <w:tab w:val="left" w:pos="1139"/>
                <w:tab w:val="center" w:pos="4535"/>
              </w:tabs>
              <w:jc w:val="center"/>
              <w:rPr>
                <w:b/>
                <w:sz w:val="24"/>
                <w:szCs w:val="24"/>
              </w:rPr>
            </w:pPr>
            <w:r>
              <w:rPr>
                <w:b/>
                <w:sz w:val="24"/>
                <w:szCs w:val="24"/>
              </w:rPr>
              <w:t>Metódy</w:t>
            </w:r>
          </w:p>
        </w:tc>
        <w:tc>
          <w:tcPr>
            <w:tcW w:w="1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tabs>
                <w:tab w:val="left" w:pos="1139"/>
                <w:tab w:val="center" w:pos="4535"/>
              </w:tabs>
              <w:jc w:val="center"/>
              <w:rPr>
                <w:b/>
                <w:sz w:val="24"/>
                <w:szCs w:val="24"/>
              </w:rPr>
            </w:pPr>
            <w:r>
              <w:rPr>
                <w:b/>
                <w:sz w:val="24"/>
                <w:szCs w:val="24"/>
              </w:rPr>
              <w:t>Výkonový štandard</w:t>
            </w:r>
          </w:p>
          <w:p w:rsidR="00C95ADB" w:rsidRDefault="004A66D4" w:rsidP="00CB3351">
            <w:pPr>
              <w:tabs>
                <w:tab w:val="left" w:pos="1139"/>
                <w:tab w:val="center" w:pos="4535"/>
              </w:tabs>
              <w:jc w:val="center"/>
              <w:rPr>
                <w:b/>
                <w:sz w:val="24"/>
                <w:szCs w:val="24"/>
              </w:rPr>
            </w:pPr>
            <w:r>
              <w:rPr>
                <w:b/>
                <w:sz w:val="24"/>
                <w:szCs w:val="24"/>
              </w:rPr>
              <w:t>(konkrétny</w:t>
            </w:r>
          </w:p>
          <w:p w:rsidR="00C95ADB" w:rsidRDefault="004A66D4" w:rsidP="00CB3351">
            <w:pPr>
              <w:tabs>
                <w:tab w:val="left" w:pos="1139"/>
                <w:tab w:val="center" w:pos="4535"/>
              </w:tabs>
              <w:jc w:val="center"/>
              <w:rPr>
                <w:b/>
                <w:sz w:val="24"/>
                <w:szCs w:val="24"/>
              </w:rPr>
            </w:pPr>
            <w:r>
              <w:rPr>
                <w:b/>
                <w:sz w:val="24"/>
                <w:szCs w:val="24"/>
              </w:rPr>
              <w:t>výstup)</w:t>
            </w:r>
          </w:p>
        </w:tc>
      </w:tr>
      <w:tr w:rsidR="00C95ADB">
        <w:trPr>
          <w:trHeight w:val="4355"/>
        </w:trPr>
        <w:tc>
          <w:tcPr>
            <w:tcW w:w="29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tabs>
                <w:tab w:val="left" w:pos="1139"/>
                <w:tab w:val="center" w:pos="4535"/>
              </w:tabs>
              <w:jc w:val="center"/>
              <w:rPr>
                <w:sz w:val="24"/>
                <w:szCs w:val="24"/>
              </w:rPr>
            </w:pPr>
            <w:r>
              <w:rPr>
                <w:sz w:val="24"/>
                <w:szCs w:val="24"/>
              </w:rPr>
              <w:t>Žiak vo vybraných športových hrách dosahuje takú úroveň osvojenia herných činností jednotlivca,herných kombinácií a systémov,že je schponý hrať stretnutie podľa pravidiel.</w:t>
            </w:r>
          </w:p>
        </w:tc>
        <w:tc>
          <w:tcPr>
            <w:tcW w:w="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tabs>
                <w:tab w:val="left" w:pos="1139"/>
                <w:tab w:val="center" w:pos="4535"/>
              </w:tabs>
              <w:jc w:val="center"/>
              <w:rPr>
                <w:sz w:val="24"/>
                <w:szCs w:val="24"/>
              </w:rPr>
            </w:pPr>
            <w:r>
              <w:rPr>
                <w:sz w:val="24"/>
                <w:szCs w:val="24"/>
              </w:rPr>
              <w:t>Športové hry - futsal</w:t>
            </w:r>
          </w:p>
        </w:tc>
        <w:tc>
          <w:tcPr>
            <w:tcW w:w="17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tabs>
                <w:tab w:val="left" w:pos="1139"/>
                <w:tab w:val="center" w:pos="4535"/>
              </w:tabs>
              <w:ind w:left="720" w:hanging="360"/>
              <w:jc w:val="center"/>
              <w:rPr>
                <w:sz w:val="24"/>
                <w:szCs w:val="24"/>
              </w:rPr>
            </w:pPr>
            <w:r>
              <w:rPr>
                <w:sz w:val="24"/>
                <w:szCs w:val="24"/>
              </w:rPr>
              <w:t>§</w:t>
            </w:r>
            <w:r>
              <w:rPr>
                <w:sz w:val="14"/>
                <w:szCs w:val="14"/>
              </w:rPr>
              <w:t xml:space="preserve">  </w:t>
            </w:r>
            <w:r>
              <w:rPr>
                <w:sz w:val="24"/>
                <w:szCs w:val="24"/>
              </w:rPr>
              <w:t>systematika herných činností,základná terminológia</w:t>
            </w:r>
          </w:p>
          <w:p w:rsidR="00C95ADB" w:rsidRDefault="004A66D4" w:rsidP="00CB3351">
            <w:pPr>
              <w:tabs>
                <w:tab w:val="left" w:pos="1139"/>
                <w:tab w:val="center" w:pos="4535"/>
              </w:tabs>
              <w:ind w:left="720" w:hanging="360"/>
              <w:jc w:val="center"/>
              <w:rPr>
                <w:sz w:val="24"/>
                <w:szCs w:val="24"/>
              </w:rPr>
            </w:pPr>
            <w:r>
              <w:rPr>
                <w:sz w:val="24"/>
                <w:szCs w:val="24"/>
              </w:rPr>
              <w:t>§</w:t>
            </w:r>
            <w:r>
              <w:rPr>
                <w:sz w:val="14"/>
                <w:szCs w:val="14"/>
              </w:rPr>
              <w:t xml:space="preserve">  </w:t>
            </w:r>
            <w:r>
              <w:rPr>
                <w:sz w:val="24"/>
                <w:szCs w:val="24"/>
              </w:rPr>
              <w:t>technika herných činností jednotlivca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tabs>
                <w:tab w:val="left" w:pos="1139"/>
                <w:tab w:val="center" w:pos="4535"/>
              </w:tabs>
              <w:jc w:val="both"/>
              <w:rPr>
                <w:sz w:val="24"/>
                <w:szCs w:val="24"/>
              </w:rPr>
            </w:pPr>
            <w:r>
              <w:rPr>
                <w:sz w:val="24"/>
                <w:szCs w:val="24"/>
              </w:rPr>
              <w:t xml:space="preserve"> </w:t>
            </w:r>
          </w:p>
        </w:tc>
        <w:tc>
          <w:tcPr>
            <w:tcW w:w="9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tabs>
                <w:tab w:val="left" w:pos="1139"/>
                <w:tab w:val="center" w:pos="4535"/>
              </w:tabs>
              <w:jc w:val="center"/>
              <w:rPr>
                <w:sz w:val="24"/>
                <w:szCs w:val="24"/>
              </w:rPr>
            </w:pPr>
            <w:r>
              <w:rPr>
                <w:sz w:val="24"/>
                <w:szCs w:val="24"/>
              </w:rPr>
              <w:t>-výklad , popis hry</w:t>
            </w:r>
          </w:p>
          <w:p w:rsidR="00C95ADB" w:rsidRDefault="004A66D4" w:rsidP="00CB3351">
            <w:pPr>
              <w:tabs>
                <w:tab w:val="left" w:pos="1139"/>
                <w:tab w:val="center" w:pos="4535"/>
              </w:tabs>
              <w:jc w:val="center"/>
              <w:rPr>
                <w:sz w:val="24"/>
                <w:szCs w:val="24"/>
              </w:rPr>
            </w:pPr>
            <w:r>
              <w:rPr>
                <w:sz w:val="24"/>
                <w:szCs w:val="24"/>
              </w:rPr>
              <w:t>-fair play</w:t>
            </w:r>
          </w:p>
          <w:p w:rsidR="00C95ADB" w:rsidRDefault="004A66D4" w:rsidP="00CB3351">
            <w:pPr>
              <w:tabs>
                <w:tab w:val="left" w:pos="1139"/>
                <w:tab w:val="center" w:pos="4535"/>
              </w:tabs>
              <w:jc w:val="both"/>
              <w:rPr>
                <w:sz w:val="24"/>
                <w:szCs w:val="24"/>
              </w:rPr>
            </w:pPr>
            <w:r>
              <w:rPr>
                <w:sz w:val="24"/>
                <w:szCs w:val="24"/>
              </w:rPr>
              <w:t>-výzanm kolektívu</w:t>
            </w:r>
          </w:p>
        </w:tc>
        <w:tc>
          <w:tcPr>
            <w:tcW w:w="1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tabs>
                <w:tab w:val="left" w:pos="1139"/>
                <w:tab w:val="center" w:pos="4535"/>
              </w:tabs>
              <w:ind w:left="720" w:hanging="360"/>
              <w:jc w:val="both"/>
              <w:rPr>
                <w:sz w:val="24"/>
                <w:szCs w:val="24"/>
              </w:rPr>
            </w:pPr>
            <w:r>
              <w:rPr>
                <w:sz w:val="24"/>
                <w:szCs w:val="24"/>
              </w:rPr>
              <w:t>§</w:t>
            </w:r>
            <w:r>
              <w:rPr>
                <w:sz w:val="14"/>
                <w:szCs w:val="14"/>
              </w:rPr>
              <w:t xml:space="preserve">  </w:t>
            </w:r>
            <w:r>
              <w:rPr>
                <w:sz w:val="24"/>
                <w:szCs w:val="24"/>
              </w:rPr>
              <w:t>vedieť správne pomenovať, popísať, prakticky ukázať, v hre (stretnutí )uplatniť tec</w:t>
            </w:r>
            <w:r>
              <w:rPr>
                <w:sz w:val="24"/>
                <w:szCs w:val="24"/>
              </w:rPr>
              <w:lastRenderedPageBreak/>
              <w:t>hniku základných herných činností jednotlivca a využiť herné kombinácie a systémy</w:t>
            </w:r>
          </w:p>
        </w:tc>
      </w:tr>
      <w:tr w:rsidR="00C95ADB">
        <w:trPr>
          <w:trHeight w:val="3770"/>
        </w:trPr>
        <w:tc>
          <w:tcPr>
            <w:tcW w:w="29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tabs>
                <w:tab w:val="left" w:pos="1139"/>
                <w:tab w:val="center" w:pos="4535"/>
              </w:tabs>
              <w:jc w:val="center"/>
              <w:rPr>
                <w:sz w:val="24"/>
                <w:szCs w:val="24"/>
              </w:rPr>
            </w:pPr>
            <w:r>
              <w:rPr>
                <w:sz w:val="24"/>
                <w:szCs w:val="24"/>
              </w:rPr>
              <w:t xml:space="preserve"> </w:t>
            </w:r>
          </w:p>
        </w:tc>
        <w:tc>
          <w:tcPr>
            <w:tcW w:w="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tabs>
                <w:tab w:val="left" w:pos="1139"/>
                <w:tab w:val="center" w:pos="4535"/>
              </w:tabs>
              <w:jc w:val="center"/>
              <w:rPr>
                <w:sz w:val="24"/>
                <w:szCs w:val="24"/>
              </w:rPr>
            </w:pPr>
            <w:r>
              <w:rPr>
                <w:sz w:val="24"/>
                <w:szCs w:val="24"/>
              </w:rPr>
              <w:t xml:space="preserve"> </w:t>
            </w:r>
          </w:p>
        </w:tc>
        <w:tc>
          <w:tcPr>
            <w:tcW w:w="17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tabs>
                <w:tab w:val="left" w:pos="1139"/>
                <w:tab w:val="center" w:pos="4535"/>
              </w:tabs>
              <w:ind w:left="720" w:hanging="360"/>
              <w:jc w:val="center"/>
              <w:rPr>
                <w:sz w:val="24"/>
                <w:szCs w:val="24"/>
              </w:rPr>
            </w:pPr>
            <w:r>
              <w:rPr>
                <w:sz w:val="24"/>
                <w:szCs w:val="24"/>
              </w:rPr>
              <w:t>§</w:t>
            </w:r>
            <w:r>
              <w:rPr>
                <w:sz w:val="14"/>
                <w:szCs w:val="14"/>
              </w:rPr>
              <w:t xml:space="preserve">  </w:t>
            </w:r>
            <w:r>
              <w:rPr>
                <w:sz w:val="24"/>
                <w:szCs w:val="24"/>
              </w:rPr>
              <w:t>herné kombinácie a herné  systémy</w:t>
            </w:r>
          </w:p>
          <w:p w:rsidR="00C95ADB" w:rsidRDefault="004A66D4" w:rsidP="00CB3351">
            <w:pPr>
              <w:tabs>
                <w:tab w:val="left" w:pos="1139"/>
                <w:tab w:val="center" w:pos="4535"/>
              </w:tabs>
              <w:ind w:left="720" w:hanging="360"/>
              <w:jc w:val="center"/>
              <w:rPr>
                <w:sz w:val="24"/>
                <w:szCs w:val="24"/>
              </w:rPr>
            </w:pPr>
            <w:r>
              <w:rPr>
                <w:sz w:val="24"/>
                <w:szCs w:val="24"/>
              </w:rPr>
              <w:t>§</w:t>
            </w:r>
            <w:r>
              <w:rPr>
                <w:sz w:val="14"/>
                <w:szCs w:val="14"/>
              </w:rPr>
              <w:t xml:space="preserve">  </w:t>
            </w:r>
            <w:r>
              <w:rPr>
                <w:sz w:val="24"/>
                <w:szCs w:val="24"/>
              </w:rPr>
              <w:t>herný výkon v športových hrách , hodnotenie športového výkonu</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tabs>
                <w:tab w:val="left" w:pos="1139"/>
                <w:tab w:val="center" w:pos="4535"/>
              </w:tabs>
              <w:jc w:val="both"/>
              <w:rPr>
                <w:sz w:val="24"/>
                <w:szCs w:val="24"/>
              </w:rPr>
            </w:pPr>
            <w:r>
              <w:rPr>
                <w:sz w:val="24"/>
                <w:szCs w:val="24"/>
              </w:rPr>
              <w:t xml:space="preserve"> </w:t>
            </w:r>
          </w:p>
        </w:tc>
        <w:tc>
          <w:tcPr>
            <w:tcW w:w="9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tabs>
                <w:tab w:val="left" w:pos="1139"/>
                <w:tab w:val="center" w:pos="4535"/>
              </w:tabs>
              <w:jc w:val="center"/>
              <w:rPr>
                <w:sz w:val="24"/>
                <w:szCs w:val="24"/>
              </w:rPr>
            </w:pPr>
            <w:r>
              <w:rPr>
                <w:sz w:val="24"/>
                <w:szCs w:val="24"/>
              </w:rPr>
              <w:t>Koordinačná príprava</w:t>
            </w:r>
          </w:p>
          <w:p w:rsidR="00C95ADB" w:rsidRDefault="004A66D4" w:rsidP="00CB3351">
            <w:pPr>
              <w:tabs>
                <w:tab w:val="left" w:pos="1139"/>
                <w:tab w:val="center" w:pos="4535"/>
              </w:tabs>
              <w:jc w:val="both"/>
              <w:rPr>
                <w:sz w:val="24"/>
                <w:szCs w:val="24"/>
              </w:rPr>
            </w:pPr>
            <w:r>
              <w:rPr>
                <w:sz w:val="24"/>
                <w:szCs w:val="24"/>
              </w:rPr>
              <w:t>-výklad , opis</w:t>
            </w:r>
          </w:p>
        </w:tc>
        <w:tc>
          <w:tcPr>
            <w:tcW w:w="1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tabs>
                <w:tab w:val="left" w:pos="1139"/>
                <w:tab w:val="center" w:pos="4535"/>
              </w:tabs>
              <w:ind w:left="720" w:hanging="360"/>
              <w:jc w:val="both"/>
              <w:rPr>
                <w:sz w:val="24"/>
                <w:szCs w:val="24"/>
              </w:rPr>
            </w:pPr>
            <w:r>
              <w:rPr>
                <w:sz w:val="24"/>
                <w:szCs w:val="24"/>
              </w:rPr>
              <w:t>§</w:t>
            </w:r>
            <w:r>
              <w:rPr>
                <w:sz w:val="14"/>
                <w:szCs w:val="14"/>
              </w:rPr>
              <w:t xml:space="preserve">  </w:t>
            </w:r>
            <w:r>
              <w:rPr>
                <w:sz w:val="24"/>
                <w:szCs w:val="24"/>
              </w:rPr>
              <w:t>vedieť pomenovať a popísať funkcie hráčov v obrane i v útoku</w:t>
            </w:r>
          </w:p>
          <w:p w:rsidR="00C95ADB" w:rsidRDefault="004A66D4" w:rsidP="00CB3351">
            <w:pPr>
              <w:tabs>
                <w:tab w:val="left" w:pos="1139"/>
                <w:tab w:val="center" w:pos="4535"/>
              </w:tabs>
              <w:ind w:left="720" w:hanging="360"/>
              <w:jc w:val="both"/>
              <w:rPr>
                <w:sz w:val="24"/>
                <w:szCs w:val="24"/>
              </w:rPr>
            </w:pPr>
            <w:r>
              <w:rPr>
                <w:sz w:val="24"/>
                <w:szCs w:val="24"/>
              </w:rPr>
              <w:t>§</w:t>
            </w:r>
            <w:r>
              <w:rPr>
                <w:sz w:val="14"/>
                <w:szCs w:val="14"/>
              </w:rPr>
              <w:t xml:space="preserve">  </w:t>
            </w:r>
            <w:r>
              <w:rPr>
                <w:sz w:val="24"/>
                <w:szCs w:val="24"/>
              </w:rPr>
              <w:t>ved</w:t>
            </w:r>
            <w:r>
              <w:rPr>
                <w:sz w:val="24"/>
                <w:szCs w:val="24"/>
              </w:rPr>
              <w:lastRenderedPageBreak/>
              <w:t>ieť vysvetliť základné pravidlá vybraných športových hier</w:t>
            </w:r>
          </w:p>
        </w:tc>
      </w:tr>
      <w:tr w:rsidR="00C95ADB">
        <w:trPr>
          <w:trHeight w:val="4595"/>
        </w:trPr>
        <w:tc>
          <w:tcPr>
            <w:tcW w:w="29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tabs>
                <w:tab w:val="left" w:pos="1139"/>
                <w:tab w:val="center" w:pos="4535"/>
              </w:tabs>
              <w:jc w:val="center"/>
              <w:rPr>
                <w:sz w:val="24"/>
                <w:szCs w:val="24"/>
              </w:rPr>
            </w:pPr>
            <w:r>
              <w:rPr>
                <w:sz w:val="24"/>
                <w:szCs w:val="24"/>
              </w:rPr>
              <w:t xml:space="preserve"> </w:t>
            </w:r>
          </w:p>
        </w:tc>
        <w:tc>
          <w:tcPr>
            <w:tcW w:w="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tabs>
                <w:tab w:val="left" w:pos="1139"/>
                <w:tab w:val="center" w:pos="4535"/>
              </w:tabs>
              <w:jc w:val="center"/>
              <w:rPr>
                <w:sz w:val="24"/>
                <w:szCs w:val="24"/>
              </w:rPr>
            </w:pPr>
            <w:r>
              <w:rPr>
                <w:sz w:val="24"/>
                <w:szCs w:val="24"/>
              </w:rPr>
              <w:t xml:space="preserve"> </w:t>
            </w:r>
          </w:p>
        </w:tc>
        <w:tc>
          <w:tcPr>
            <w:tcW w:w="17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tabs>
                <w:tab w:val="left" w:pos="1139"/>
                <w:tab w:val="center" w:pos="4535"/>
              </w:tabs>
              <w:ind w:left="720" w:hanging="360"/>
              <w:jc w:val="center"/>
              <w:rPr>
                <w:sz w:val="24"/>
                <w:szCs w:val="24"/>
              </w:rPr>
            </w:pPr>
            <w:r>
              <w:rPr>
                <w:sz w:val="24"/>
                <w:szCs w:val="24"/>
              </w:rPr>
              <w:t>§</w:t>
            </w:r>
            <w:r>
              <w:rPr>
                <w:sz w:val="14"/>
                <w:szCs w:val="14"/>
              </w:rPr>
              <w:t xml:space="preserve">  </w:t>
            </w:r>
            <w:r>
              <w:rPr>
                <w:sz w:val="24"/>
                <w:szCs w:val="24"/>
              </w:rPr>
              <w:t>funkcie hráčov na jednotlivých postoch</w:t>
            </w:r>
          </w:p>
          <w:p w:rsidR="00C95ADB" w:rsidRDefault="004A66D4" w:rsidP="00CB3351">
            <w:pPr>
              <w:tabs>
                <w:tab w:val="left" w:pos="1139"/>
                <w:tab w:val="center" w:pos="4535"/>
              </w:tabs>
              <w:ind w:left="720" w:hanging="360"/>
              <w:jc w:val="center"/>
              <w:rPr>
                <w:sz w:val="24"/>
                <w:szCs w:val="24"/>
              </w:rPr>
            </w:pPr>
            <w:r>
              <w:rPr>
                <w:sz w:val="24"/>
                <w:szCs w:val="24"/>
              </w:rPr>
              <w:t>§</w:t>
            </w:r>
            <w:r>
              <w:rPr>
                <w:sz w:val="14"/>
                <w:szCs w:val="14"/>
              </w:rPr>
              <w:t xml:space="preserve">  </w:t>
            </w:r>
            <w:r>
              <w:rPr>
                <w:sz w:val="24"/>
                <w:szCs w:val="24"/>
              </w:rPr>
              <w:t>základné pravidlá vybraných športových hier</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tabs>
                <w:tab w:val="left" w:pos="1139"/>
                <w:tab w:val="center" w:pos="4535"/>
              </w:tabs>
              <w:jc w:val="both"/>
              <w:rPr>
                <w:sz w:val="24"/>
                <w:szCs w:val="24"/>
              </w:rPr>
            </w:pPr>
            <w:r>
              <w:rPr>
                <w:sz w:val="24"/>
                <w:szCs w:val="24"/>
              </w:rPr>
              <w:t xml:space="preserve"> </w:t>
            </w:r>
          </w:p>
        </w:tc>
        <w:tc>
          <w:tcPr>
            <w:tcW w:w="9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tabs>
                <w:tab w:val="left" w:pos="1139"/>
                <w:tab w:val="center" w:pos="4535"/>
              </w:tabs>
              <w:jc w:val="both"/>
              <w:rPr>
                <w:sz w:val="24"/>
                <w:szCs w:val="24"/>
              </w:rPr>
            </w:pPr>
            <w:r>
              <w:rPr>
                <w:sz w:val="24"/>
                <w:szCs w:val="24"/>
              </w:rPr>
              <w:t xml:space="preserve"> </w:t>
            </w:r>
          </w:p>
        </w:tc>
        <w:tc>
          <w:tcPr>
            <w:tcW w:w="1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tabs>
                <w:tab w:val="left" w:pos="1139"/>
                <w:tab w:val="center" w:pos="4535"/>
              </w:tabs>
              <w:ind w:left="720" w:hanging="360"/>
              <w:jc w:val="both"/>
              <w:rPr>
                <w:sz w:val="24"/>
                <w:szCs w:val="24"/>
              </w:rPr>
            </w:pPr>
            <w:r>
              <w:rPr>
                <w:sz w:val="24"/>
                <w:szCs w:val="24"/>
              </w:rPr>
              <w:t>§</w:t>
            </w:r>
            <w:r>
              <w:rPr>
                <w:sz w:val="14"/>
                <w:szCs w:val="14"/>
              </w:rPr>
              <w:t xml:space="preserve">  </w:t>
            </w:r>
            <w:r>
              <w:rPr>
                <w:sz w:val="24"/>
                <w:szCs w:val="24"/>
              </w:rPr>
              <w:t>vedieť zostaviť a prakticky viesť rozcvičenie pred hrou, stretnutím</w:t>
            </w:r>
          </w:p>
          <w:p w:rsidR="00C95ADB" w:rsidRDefault="004A66D4" w:rsidP="00CB3351">
            <w:pPr>
              <w:tabs>
                <w:tab w:val="left" w:pos="1139"/>
                <w:tab w:val="center" w:pos="4535"/>
              </w:tabs>
              <w:ind w:left="720" w:hanging="360"/>
              <w:jc w:val="both"/>
              <w:rPr>
                <w:sz w:val="24"/>
                <w:szCs w:val="24"/>
              </w:rPr>
            </w:pPr>
            <w:r>
              <w:rPr>
                <w:sz w:val="24"/>
                <w:szCs w:val="24"/>
              </w:rPr>
              <w:t>§</w:t>
            </w:r>
            <w:r>
              <w:rPr>
                <w:sz w:val="14"/>
                <w:szCs w:val="14"/>
              </w:rPr>
              <w:t xml:space="preserve">  </w:t>
            </w:r>
            <w:r>
              <w:rPr>
                <w:sz w:val="24"/>
                <w:szCs w:val="24"/>
              </w:rPr>
              <w:t>vedieť posúdiť reálnu hodnot</w:t>
            </w:r>
            <w:r>
              <w:rPr>
                <w:sz w:val="24"/>
                <w:szCs w:val="24"/>
              </w:rPr>
              <w:lastRenderedPageBreak/>
              <w:t>u svojho individuálneho športového výkonu a aj výkon svojho družstva</w:t>
            </w:r>
          </w:p>
        </w:tc>
      </w:tr>
      <w:tr w:rsidR="00C95ADB">
        <w:trPr>
          <w:trHeight w:val="2150"/>
        </w:trPr>
        <w:tc>
          <w:tcPr>
            <w:tcW w:w="29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tabs>
                <w:tab w:val="left" w:pos="1139"/>
                <w:tab w:val="center" w:pos="4535"/>
              </w:tabs>
              <w:jc w:val="center"/>
              <w:rPr>
                <w:sz w:val="24"/>
                <w:szCs w:val="24"/>
              </w:rPr>
            </w:pPr>
            <w:r>
              <w:rPr>
                <w:sz w:val="24"/>
                <w:szCs w:val="24"/>
              </w:rPr>
              <w:t xml:space="preserve"> </w:t>
            </w:r>
          </w:p>
        </w:tc>
        <w:tc>
          <w:tcPr>
            <w:tcW w:w="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tabs>
                <w:tab w:val="left" w:pos="1139"/>
                <w:tab w:val="center" w:pos="4535"/>
              </w:tabs>
              <w:jc w:val="center"/>
              <w:rPr>
                <w:sz w:val="24"/>
                <w:szCs w:val="24"/>
              </w:rPr>
            </w:pPr>
            <w:r>
              <w:rPr>
                <w:sz w:val="24"/>
                <w:szCs w:val="24"/>
              </w:rPr>
              <w:t xml:space="preserve"> </w:t>
            </w:r>
          </w:p>
        </w:tc>
        <w:tc>
          <w:tcPr>
            <w:tcW w:w="17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tabs>
                <w:tab w:val="left" w:pos="1139"/>
                <w:tab w:val="center" w:pos="4535"/>
              </w:tabs>
              <w:ind w:left="720" w:hanging="360"/>
              <w:jc w:val="center"/>
              <w:rPr>
                <w:sz w:val="24"/>
                <w:szCs w:val="24"/>
              </w:rPr>
            </w:pPr>
            <w:r>
              <w:rPr>
                <w:sz w:val="24"/>
                <w:szCs w:val="24"/>
              </w:rPr>
              <w:t>§</w:t>
            </w:r>
            <w:r>
              <w:rPr>
                <w:sz w:val="14"/>
                <w:szCs w:val="14"/>
              </w:rPr>
              <w:t xml:space="preserve">  </w:t>
            </w:r>
            <w:r>
              <w:rPr>
                <w:sz w:val="24"/>
                <w:szCs w:val="24"/>
              </w:rPr>
              <w:t>organizácia jednoduchej súťaže v športových hrách (rozhodcovia, časomerači, zapisovatelia, pozorovatelia)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tabs>
                <w:tab w:val="left" w:pos="1139"/>
                <w:tab w:val="center" w:pos="4535"/>
              </w:tabs>
              <w:jc w:val="both"/>
              <w:rPr>
                <w:sz w:val="24"/>
                <w:szCs w:val="24"/>
              </w:rPr>
            </w:pPr>
            <w:r>
              <w:rPr>
                <w:sz w:val="24"/>
                <w:szCs w:val="24"/>
              </w:rPr>
              <w:t xml:space="preserve"> </w:t>
            </w:r>
          </w:p>
        </w:tc>
        <w:tc>
          <w:tcPr>
            <w:tcW w:w="9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tabs>
                <w:tab w:val="left" w:pos="1139"/>
                <w:tab w:val="center" w:pos="4535"/>
              </w:tabs>
              <w:jc w:val="both"/>
              <w:rPr>
                <w:sz w:val="24"/>
                <w:szCs w:val="24"/>
              </w:rPr>
            </w:pPr>
            <w:r>
              <w:rPr>
                <w:sz w:val="24"/>
                <w:szCs w:val="24"/>
              </w:rPr>
              <w:t xml:space="preserve"> </w:t>
            </w:r>
          </w:p>
        </w:tc>
        <w:tc>
          <w:tcPr>
            <w:tcW w:w="1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tabs>
                <w:tab w:val="left" w:pos="1139"/>
                <w:tab w:val="center" w:pos="4535"/>
              </w:tabs>
              <w:jc w:val="both"/>
              <w:rPr>
                <w:sz w:val="24"/>
                <w:szCs w:val="24"/>
              </w:rPr>
            </w:pPr>
            <w:r>
              <w:rPr>
                <w:sz w:val="24"/>
                <w:szCs w:val="24"/>
              </w:rPr>
              <w:t xml:space="preserve"> </w:t>
            </w:r>
          </w:p>
        </w:tc>
      </w:tr>
    </w:tbl>
    <w:p w:rsidR="00C95ADB" w:rsidRDefault="00C95ADB">
      <w:pPr>
        <w:pBdr>
          <w:top w:val="nil"/>
          <w:left w:val="nil"/>
          <w:bottom w:val="nil"/>
          <w:right w:val="nil"/>
          <w:between w:val="nil"/>
        </w:pBdr>
        <w:tabs>
          <w:tab w:val="left" w:pos="1139"/>
          <w:tab w:val="center" w:pos="4535"/>
        </w:tabs>
        <w:jc w:val="center"/>
        <w:rPr>
          <w:sz w:val="28"/>
          <w:szCs w:val="28"/>
        </w:rPr>
      </w:pPr>
    </w:p>
    <w:p w:rsidR="00C95ADB" w:rsidRDefault="00C95ADB">
      <w:pPr>
        <w:pBdr>
          <w:top w:val="nil"/>
          <w:left w:val="nil"/>
          <w:bottom w:val="nil"/>
          <w:right w:val="nil"/>
          <w:between w:val="nil"/>
        </w:pBdr>
        <w:tabs>
          <w:tab w:val="left" w:pos="1139"/>
          <w:tab w:val="center" w:pos="4535"/>
        </w:tabs>
        <w:jc w:val="center"/>
        <w:rPr>
          <w:sz w:val="28"/>
          <w:szCs w:val="28"/>
        </w:rPr>
      </w:pPr>
    </w:p>
    <w:p w:rsidR="00CB3351" w:rsidRDefault="00CB3351">
      <w:pPr>
        <w:pBdr>
          <w:top w:val="nil"/>
          <w:left w:val="nil"/>
          <w:bottom w:val="nil"/>
          <w:right w:val="nil"/>
          <w:between w:val="nil"/>
        </w:pBdr>
        <w:tabs>
          <w:tab w:val="left" w:pos="1139"/>
          <w:tab w:val="center" w:pos="4535"/>
        </w:tabs>
        <w:jc w:val="center"/>
        <w:rPr>
          <w:sz w:val="28"/>
          <w:szCs w:val="28"/>
        </w:rPr>
      </w:pPr>
    </w:p>
    <w:p w:rsidR="00CB3351" w:rsidRDefault="00CB3351">
      <w:pPr>
        <w:pBdr>
          <w:top w:val="nil"/>
          <w:left w:val="nil"/>
          <w:bottom w:val="nil"/>
          <w:right w:val="nil"/>
          <w:between w:val="nil"/>
        </w:pBdr>
        <w:tabs>
          <w:tab w:val="left" w:pos="1139"/>
          <w:tab w:val="center" w:pos="4535"/>
        </w:tabs>
        <w:jc w:val="center"/>
        <w:rPr>
          <w:sz w:val="28"/>
          <w:szCs w:val="28"/>
        </w:rPr>
      </w:pPr>
    </w:p>
    <w:p w:rsidR="00CB3351" w:rsidRDefault="00CB3351">
      <w:pPr>
        <w:pBdr>
          <w:top w:val="nil"/>
          <w:left w:val="nil"/>
          <w:bottom w:val="nil"/>
          <w:right w:val="nil"/>
          <w:between w:val="nil"/>
        </w:pBdr>
        <w:tabs>
          <w:tab w:val="left" w:pos="1139"/>
          <w:tab w:val="center" w:pos="4535"/>
        </w:tabs>
        <w:jc w:val="center"/>
        <w:rPr>
          <w:sz w:val="28"/>
          <w:szCs w:val="28"/>
        </w:rPr>
      </w:pPr>
    </w:p>
    <w:p w:rsidR="00CB3351" w:rsidRDefault="00CB3351">
      <w:pPr>
        <w:pBdr>
          <w:top w:val="nil"/>
          <w:left w:val="nil"/>
          <w:bottom w:val="nil"/>
          <w:right w:val="nil"/>
          <w:between w:val="nil"/>
        </w:pBdr>
        <w:tabs>
          <w:tab w:val="left" w:pos="1139"/>
          <w:tab w:val="center" w:pos="4535"/>
        </w:tabs>
        <w:jc w:val="center"/>
        <w:rPr>
          <w:sz w:val="28"/>
          <w:szCs w:val="28"/>
        </w:rPr>
      </w:pPr>
    </w:p>
    <w:p w:rsidR="00CB3351" w:rsidRDefault="00CB3351">
      <w:pPr>
        <w:pBdr>
          <w:top w:val="nil"/>
          <w:left w:val="nil"/>
          <w:bottom w:val="nil"/>
          <w:right w:val="nil"/>
          <w:between w:val="nil"/>
        </w:pBdr>
        <w:tabs>
          <w:tab w:val="left" w:pos="1139"/>
          <w:tab w:val="center" w:pos="4535"/>
        </w:tabs>
        <w:jc w:val="center"/>
        <w:rPr>
          <w:sz w:val="28"/>
          <w:szCs w:val="28"/>
        </w:rPr>
      </w:pPr>
    </w:p>
    <w:p w:rsidR="00CB3351" w:rsidRDefault="00CB3351">
      <w:pPr>
        <w:pBdr>
          <w:top w:val="nil"/>
          <w:left w:val="nil"/>
          <w:bottom w:val="nil"/>
          <w:right w:val="nil"/>
          <w:between w:val="nil"/>
        </w:pBdr>
        <w:tabs>
          <w:tab w:val="left" w:pos="1139"/>
          <w:tab w:val="center" w:pos="4535"/>
        </w:tabs>
        <w:jc w:val="center"/>
        <w:rPr>
          <w:sz w:val="28"/>
          <w:szCs w:val="28"/>
        </w:rPr>
      </w:pPr>
    </w:p>
    <w:p w:rsidR="00C95ADB" w:rsidRDefault="00C95ADB">
      <w:pPr>
        <w:pBdr>
          <w:top w:val="nil"/>
          <w:left w:val="nil"/>
          <w:bottom w:val="nil"/>
          <w:right w:val="nil"/>
          <w:between w:val="nil"/>
        </w:pBdr>
        <w:tabs>
          <w:tab w:val="left" w:pos="1139"/>
          <w:tab w:val="center" w:pos="4535"/>
        </w:tabs>
        <w:jc w:val="center"/>
        <w:rPr>
          <w:sz w:val="28"/>
          <w:szCs w:val="28"/>
        </w:rPr>
      </w:pPr>
    </w:p>
    <w:p w:rsidR="00C95ADB" w:rsidRDefault="004A66D4">
      <w:pPr>
        <w:pBdr>
          <w:top w:val="nil"/>
          <w:left w:val="nil"/>
          <w:bottom w:val="nil"/>
          <w:right w:val="nil"/>
          <w:between w:val="nil"/>
        </w:pBdr>
        <w:tabs>
          <w:tab w:val="left" w:pos="1139"/>
          <w:tab w:val="center" w:pos="4535"/>
        </w:tabs>
        <w:jc w:val="center"/>
        <w:rPr>
          <w:color w:val="000000"/>
          <w:sz w:val="32"/>
          <w:szCs w:val="32"/>
        </w:rPr>
      </w:pPr>
      <w:r>
        <w:rPr>
          <w:b/>
          <w:color w:val="000000"/>
          <w:sz w:val="28"/>
          <w:szCs w:val="28"/>
        </w:rPr>
        <w:lastRenderedPageBreak/>
        <w:t>VZDELÁVACIA OBLAS</w:t>
      </w:r>
      <w:r>
        <w:rPr>
          <w:color w:val="000000"/>
          <w:sz w:val="28"/>
          <w:szCs w:val="28"/>
        </w:rPr>
        <w:t>Ť</w:t>
      </w:r>
      <w:r>
        <w:rPr>
          <w:color w:val="000000"/>
          <w:sz w:val="32"/>
          <w:szCs w:val="32"/>
        </w:rPr>
        <w:t xml:space="preserve">: </w:t>
      </w:r>
      <w:r>
        <w:rPr>
          <w:b/>
          <w:color w:val="008000"/>
          <w:sz w:val="32"/>
          <w:szCs w:val="32"/>
        </w:rPr>
        <w:t>Človek a svet práce</w:t>
      </w:r>
    </w:p>
    <w:p w:rsidR="00C95ADB" w:rsidRDefault="004A66D4">
      <w:pPr>
        <w:pBdr>
          <w:top w:val="nil"/>
          <w:left w:val="nil"/>
          <w:bottom w:val="nil"/>
          <w:right w:val="nil"/>
          <w:between w:val="nil"/>
        </w:pBdr>
        <w:jc w:val="center"/>
        <w:rPr>
          <w:color w:val="000000"/>
          <w:sz w:val="28"/>
          <w:szCs w:val="28"/>
        </w:rPr>
      </w:pPr>
      <w:r>
        <w:rPr>
          <w:b/>
          <w:color w:val="000000"/>
          <w:sz w:val="28"/>
          <w:szCs w:val="28"/>
        </w:rPr>
        <w:t>PREDMETY</w:t>
      </w:r>
      <w:r>
        <w:rPr>
          <w:rFonts w:ascii="Arial" w:eastAsia="Arial" w:hAnsi="Arial" w:cs="Arial"/>
          <w:b/>
          <w:color w:val="000000"/>
          <w:sz w:val="28"/>
          <w:szCs w:val="28"/>
        </w:rPr>
        <w:t xml:space="preserve"> </w:t>
      </w:r>
      <w:r>
        <w:rPr>
          <w:color w:val="000000"/>
          <w:sz w:val="28"/>
          <w:szCs w:val="28"/>
        </w:rPr>
        <w:t xml:space="preserve">– </w:t>
      </w:r>
      <w:r>
        <w:rPr>
          <w:b/>
          <w:color w:val="000000"/>
          <w:sz w:val="28"/>
          <w:szCs w:val="28"/>
        </w:rPr>
        <w:t>technika</w:t>
      </w:r>
    </w:p>
    <w:p w:rsidR="00C95ADB" w:rsidRDefault="00C95ADB">
      <w:pPr>
        <w:pBdr>
          <w:top w:val="nil"/>
          <w:left w:val="nil"/>
          <w:bottom w:val="nil"/>
          <w:right w:val="nil"/>
          <w:between w:val="nil"/>
        </w:pBdr>
        <w:jc w:val="both"/>
        <w:rPr>
          <w:color w:val="000000"/>
          <w:sz w:val="24"/>
          <w:szCs w:val="24"/>
        </w:rPr>
      </w:pPr>
    </w:p>
    <w:tbl>
      <w:tblPr>
        <w:tblStyle w:val="affffffffff6"/>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C000"/>
            <w:vAlign w:val="center"/>
          </w:tcPr>
          <w:p w:rsidR="00C95ADB" w:rsidRDefault="004A66D4">
            <w:pPr>
              <w:pBdr>
                <w:top w:val="nil"/>
                <w:left w:val="nil"/>
                <w:bottom w:val="nil"/>
                <w:right w:val="nil"/>
                <w:between w:val="nil"/>
              </w:pBdr>
              <w:jc w:val="center"/>
              <w:rPr>
                <w:color w:val="000000"/>
                <w:sz w:val="24"/>
                <w:szCs w:val="24"/>
              </w:rPr>
            </w:pPr>
            <w:r>
              <w:rPr>
                <w:b/>
                <w:color w:val="000000"/>
                <w:sz w:val="28"/>
                <w:szCs w:val="28"/>
              </w:rPr>
              <w:t>TECHNIKA  – 7. ročník</w:t>
            </w:r>
          </w:p>
        </w:tc>
      </w:tr>
    </w:tbl>
    <w:p w:rsidR="00C95ADB" w:rsidRDefault="00C95ADB">
      <w:pPr>
        <w:pBdr>
          <w:top w:val="nil"/>
          <w:left w:val="nil"/>
          <w:bottom w:val="nil"/>
          <w:right w:val="nil"/>
          <w:between w:val="nil"/>
        </w:pBdr>
        <w:jc w:val="both"/>
        <w:rPr>
          <w:sz w:val="24"/>
          <w:szCs w:val="24"/>
        </w:rPr>
      </w:pPr>
    </w:p>
    <w:p w:rsidR="00CB3351" w:rsidRDefault="00CB3351" w:rsidP="00CB3351">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8B1326">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C95ADB" w:rsidRDefault="004A66D4">
      <w:pPr>
        <w:spacing w:before="240" w:after="240"/>
        <w:jc w:val="both"/>
        <w:rPr>
          <w:b/>
          <w:sz w:val="28"/>
          <w:szCs w:val="28"/>
        </w:rPr>
      </w:pPr>
      <w:r>
        <w:rPr>
          <w:b/>
          <w:sz w:val="28"/>
          <w:szCs w:val="28"/>
        </w:rPr>
        <w:t>Obsah vzdelávania</w:t>
      </w:r>
    </w:p>
    <w:p w:rsidR="00C95ADB" w:rsidRDefault="00C95ADB">
      <w:pPr>
        <w:jc w:val="both"/>
        <w:rPr>
          <w:sz w:val="24"/>
          <w:szCs w:val="24"/>
        </w:rPr>
      </w:pPr>
    </w:p>
    <w:tbl>
      <w:tblPr>
        <w:tblStyle w:val="affffffffff7"/>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C95ADB" w:rsidTr="00CB3351">
        <w:trPr>
          <w:trHeight w:val="437"/>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CB3351">
            <w:pPr>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Default="004A66D4" w:rsidP="00CB3351">
            <w:pPr>
              <w:jc w:val="center"/>
              <w:rPr>
                <w:b/>
                <w:sz w:val="24"/>
                <w:szCs w:val="24"/>
              </w:rPr>
            </w:pPr>
            <w:r>
              <w:rPr>
                <w:b/>
                <w:sz w:val="24"/>
                <w:szCs w:val="24"/>
              </w:rPr>
              <w:t>Počet hodín</w:t>
            </w:r>
          </w:p>
        </w:tc>
      </w:tr>
      <w:tr w:rsidR="00C95ADB" w:rsidTr="00CB3351">
        <w:trPr>
          <w:trHeight w:val="651"/>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CB3351">
            <w:pPr>
              <w:jc w:val="both"/>
              <w:rPr>
                <w:b/>
                <w:sz w:val="24"/>
                <w:szCs w:val="24"/>
              </w:rPr>
            </w:pPr>
            <w:r>
              <w:rPr>
                <w:b/>
                <w:sz w:val="24"/>
                <w:szCs w:val="24"/>
              </w:rPr>
              <w:t>Elektrická energia, elektrické obvody</w:t>
            </w:r>
          </w:p>
          <w:p w:rsidR="00C95ADB" w:rsidRDefault="004A66D4" w:rsidP="00CB3351">
            <w:pPr>
              <w:jc w:val="both"/>
              <w:rPr>
                <w:sz w:val="24"/>
                <w:szCs w:val="24"/>
              </w:rPr>
            </w:pPr>
            <w:r>
              <w:rPr>
                <w:sz w:val="24"/>
                <w:szCs w:val="24"/>
              </w:rPr>
              <w:t>elektrická energia, elektrické obvody, prvky a schematické značky</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CB3351">
            <w:pPr>
              <w:jc w:val="center"/>
              <w:rPr>
                <w:sz w:val="24"/>
                <w:szCs w:val="24"/>
              </w:rPr>
            </w:pPr>
            <w:r>
              <w:rPr>
                <w:sz w:val="24"/>
                <w:szCs w:val="24"/>
              </w:rPr>
              <w:t>4</w:t>
            </w:r>
          </w:p>
        </w:tc>
      </w:tr>
      <w:tr w:rsidR="00C95ADB" w:rsidTr="00CB3351">
        <w:trPr>
          <w:trHeight w:val="506"/>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CB3351">
            <w:pPr>
              <w:jc w:val="both"/>
              <w:rPr>
                <w:sz w:val="24"/>
                <w:szCs w:val="24"/>
              </w:rPr>
            </w:pPr>
            <w:r>
              <w:rPr>
                <w:sz w:val="24"/>
                <w:szCs w:val="24"/>
              </w:rPr>
              <w:t>Účinky elektrického prúdu, prvá pomoc pri úraze elektrickým prúdom</w:t>
            </w:r>
          </w:p>
          <w:p w:rsidR="00C95ADB" w:rsidRDefault="004A66D4" w:rsidP="00CB3351">
            <w:pPr>
              <w:jc w:val="both"/>
              <w:rPr>
                <w:sz w:val="24"/>
                <w:szCs w:val="24"/>
              </w:rPr>
            </w:pPr>
            <w:r>
              <w:rPr>
                <w:sz w:val="24"/>
                <w:szCs w:val="24"/>
              </w:rPr>
              <w:t xml:space="preserve"> </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CB3351">
            <w:pPr>
              <w:jc w:val="center"/>
              <w:rPr>
                <w:sz w:val="24"/>
                <w:szCs w:val="24"/>
              </w:rPr>
            </w:pPr>
            <w:r>
              <w:rPr>
                <w:sz w:val="24"/>
                <w:szCs w:val="24"/>
              </w:rPr>
              <w:t>1</w:t>
            </w:r>
          </w:p>
        </w:tc>
      </w:tr>
      <w:tr w:rsidR="00C95ADB" w:rsidTr="00CB3351">
        <w:trPr>
          <w:trHeight w:val="603"/>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CB3351">
            <w:pPr>
              <w:jc w:val="both"/>
              <w:rPr>
                <w:sz w:val="24"/>
                <w:szCs w:val="24"/>
              </w:rPr>
            </w:pPr>
            <w:r>
              <w:rPr>
                <w:b/>
                <w:sz w:val="24"/>
                <w:szCs w:val="24"/>
              </w:rPr>
              <w:t>Jednoduché stroje a mechanizmy</w:t>
            </w:r>
            <w:r>
              <w:rPr>
                <w:sz w:val="24"/>
                <w:szCs w:val="24"/>
              </w:rPr>
              <w:t xml:space="preserve"> - jednoduché stroje,</w:t>
            </w:r>
          </w:p>
          <w:p w:rsidR="00C95ADB" w:rsidRDefault="004A66D4" w:rsidP="00CB3351">
            <w:pPr>
              <w:jc w:val="both"/>
              <w:rPr>
                <w:sz w:val="24"/>
                <w:szCs w:val="24"/>
              </w:rPr>
            </w:pPr>
            <w:r>
              <w:rPr>
                <w:sz w:val="24"/>
                <w:szCs w:val="24"/>
              </w:rPr>
              <w:t>mechanizmy, prevody</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CB3351">
            <w:pPr>
              <w:jc w:val="center"/>
              <w:rPr>
                <w:sz w:val="24"/>
                <w:szCs w:val="24"/>
              </w:rPr>
            </w:pPr>
            <w:r>
              <w:rPr>
                <w:sz w:val="24"/>
                <w:szCs w:val="24"/>
              </w:rPr>
              <w:t>2</w:t>
            </w:r>
          </w:p>
        </w:tc>
      </w:tr>
      <w:tr w:rsidR="00C95ADB">
        <w:trPr>
          <w:trHeight w:val="177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CB3351">
            <w:pPr>
              <w:jc w:val="both"/>
              <w:rPr>
                <w:b/>
                <w:sz w:val="24"/>
                <w:szCs w:val="24"/>
              </w:rPr>
            </w:pPr>
            <w:r>
              <w:rPr>
                <w:b/>
                <w:sz w:val="24"/>
                <w:szCs w:val="24"/>
              </w:rPr>
              <w:t>EKONOMIKA DOMÁCNOSTI</w:t>
            </w:r>
          </w:p>
          <w:p w:rsidR="00C95ADB" w:rsidRDefault="004A66D4" w:rsidP="00CB3351">
            <w:pPr>
              <w:jc w:val="both"/>
              <w:rPr>
                <w:sz w:val="24"/>
                <w:szCs w:val="24"/>
              </w:rPr>
            </w:pPr>
            <w:r>
              <w:rPr>
                <w:sz w:val="24"/>
                <w:szCs w:val="24"/>
              </w:rPr>
              <w:t>Plánovanie a vedenie domácnosti - rozpočet domácnosti, archivácia dôležitých dokumentov</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CB3351">
            <w:pPr>
              <w:jc w:val="center"/>
              <w:rPr>
                <w:sz w:val="24"/>
                <w:szCs w:val="24"/>
              </w:rPr>
            </w:pPr>
            <w:r>
              <w:rPr>
                <w:sz w:val="24"/>
                <w:szCs w:val="24"/>
              </w:rPr>
              <w:t>2</w:t>
            </w:r>
          </w:p>
        </w:tc>
      </w:tr>
    </w:tbl>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CB3351" w:rsidRDefault="00CB3351">
      <w:pPr>
        <w:pBdr>
          <w:top w:val="nil"/>
          <w:left w:val="nil"/>
          <w:bottom w:val="nil"/>
          <w:right w:val="nil"/>
          <w:between w:val="nil"/>
        </w:pBdr>
        <w:jc w:val="both"/>
        <w:rPr>
          <w:sz w:val="24"/>
          <w:szCs w:val="24"/>
        </w:rPr>
      </w:pPr>
    </w:p>
    <w:p w:rsidR="00CB3351" w:rsidRDefault="00CB3351">
      <w:pPr>
        <w:pBdr>
          <w:top w:val="nil"/>
          <w:left w:val="nil"/>
          <w:bottom w:val="nil"/>
          <w:right w:val="nil"/>
          <w:between w:val="nil"/>
        </w:pBdr>
        <w:jc w:val="both"/>
        <w:rPr>
          <w:sz w:val="24"/>
          <w:szCs w:val="24"/>
        </w:rPr>
      </w:pPr>
    </w:p>
    <w:p w:rsidR="00CB3351" w:rsidRDefault="00CB3351">
      <w:pPr>
        <w:pBdr>
          <w:top w:val="nil"/>
          <w:left w:val="nil"/>
          <w:bottom w:val="nil"/>
          <w:right w:val="nil"/>
          <w:between w:val="nil"/>
        </w:pBdr>
        <w:jc w:val="both"/>
        <w:rPr>
          <w:sz w:val="24"/>
          <w:szCs w:val="24"/>
        </w:rPr>
      </w:pPr>
    </w:p>
    <w:p w:rsidR="00CB3351" w:rsidRDefault="00CB3351">
      <w:pPr>
        <w:pBdr>
          <w:top w:val="nil"/>
          <w:left w:val="nil"/>
          <w:bottom w:val="nil"/>
          <w:right w:val="nil"/>
          <w:between w:val="nil"/>
        </w:pBdr>
        <w:jc w:val="both"/>
        <w:rPr>
          <w:sz w:val="24"/>
          <w:szCs w:val="24"/>
        </w:rPr>
      </w:pPr>
    </w:p>
    <w:p w:rsidR="00CB3351" w:rsidRDefault="00CB3351">
      <w:pPr>
        <w:pBdr>
          <w:top w:val="nil"/>
          <w:left w:val="nil"/>
          <w:bottom w:val="nil"/>
          <w:right w:val="nil"/>
          <w:between w:val="nil"/>
        </w:pBdr>
        <w:jc w:val="both"/>
        <w:rPr>
          <w:sz w:val="24"/>
          <w:szCs w:val="24"/>
        </w:rPr>
      </w:pPr>
    </w:p>
    <w:p w:rsidR="00CB3351" w:rsidRDefault="00CB3351">
      <w:pPr>
        <w:pBdr>
          <w:top w:val="nil"/>
          <w:left w:val="nil"/>
          <w:bottom w:val="nil"/>
          <w:right w:val="nil"/>
          <w:between w:val="nil"/>
        </w:pBdr>
        <w:jc w:val="both"/>
        <w:rPr>
          <w:sz w:val="24"/>
          <w:szCs w:val="24"/>
        </w:rPr>
      </w:pPr>
    </w:p>
    <w:p w:rsidR="00CB3351" w:rsidRDefault="00CB3351">
      <w:pPr>
        <w:pBdr>
          <w:top w:val="nil"/>
          <w:left w:val="nil"/>
          <w:bottom w:val="nil"/>
          <w:right w:val="nil"/>
          <w:between w:val="nil"/>
        </w:pBdr>
        <w:jc w:val="both"/>
        <w:rPr>
          <w:sz w:val="24"/>
          <w:szCs w:val="24"/>
        </w:rPr>
      </w:pPr>
    </w:p>
    <w:p w:rsidR="00CB3351" w:rsidRDefault="00CB3351">
      <w:pPr>
        <w:pBdr>
          <w:top w:val="nil"/>
          <w:left w:val="nil"/>
          <w:bottom w:val="nil"/>
          <w:right w:val="nil"/>
          <w:between w:val="nil"/>
        </w:pBdr>
        <w:jc w:val="both"/>
        <w:rPr>
          <w:sz w:val="24"/>
          <w:szCs w:val="24"/>
        </w:rPr>
      </w:pPr>
    </w:p>
    <w:p w:rsidR="00CB3351" w:rsidRDefault="00CB3351">
      <w:pPr>
        <w:pBdr>
          <w:top w:val="nil"/>
          <w:left w:val="nil"/>
          <w:bottom w:val="nil"/>
          <w:right w:val="nil"/>
          <w:between w:val="nil"/>
        </w:pBdr>
        <w:jc w:val="both"/>
        <w:rPr>
          <w:sz w:val="24"/>
          <w:szCs w:val="24"/>
        </w:rPr>
      </w:pPr>
    </w:p>
    <w:p w:rsidR="00CB3351" w:rsidRDefault="00CB3351">
      <w:pPr>
        <w:pBdr>
          <w:top w:val="nil"/>
          <w:left w:val="nil"/>
          <w:bottom w:val="nil"/>
          <w:right w:val="nil"/>
          <w:between w:val="nil"/>
        </w:pBdr>
        <w:jc w:val="both"/>
        <w:rPr>
          <w:sz w:val="24"/>
          <w:szCs w:val="24"/>
        </w:rPr>
      </w:pPr>
    </w:p>
    <w:p w:rsidR="00CB3351" w:rsidRDefault="00CB3351">
      <w:pPr>
        <w:pBdr>
          <w:top w:val="nil"/>
          <w:left w:val="nil"/>
          <w:bottom w:val="nil"/>
          <w:right w:val="nil"/>
          <w:between w:val="nil"/>
        </w:pBdr>
        <w:jc w:val="both"/>
        <w:rPr>
          <w:sz w:val="24"/>
          <w:szCs w:val="24"/>
        </w:rPr>
      </w:pPr>
    </w:p>
    <w:p w:rsidR="00CB3351" w:rsidRDefault="00CB3351">
      <w:pPr>
        <w:pBdr>
          <w:top w:val="nil"/>
          <w:left w:val="nil"/>
          <w:bottom w:val="nil"/>
          <w:right w:val="nil"/>
          <w:between w:val="nil"/>
        </w:pBdr>
        <w:jc w:val="both"/>
        <w:rPr>
          <w:sz w:val="24"/>
          <w:szCs w:val="24"/>
        </w:rPr>
      </w:pPr>
    </w:p>
    <w:tbl>
      <w:tblPr>
        <w:tblStyle w:val="affffffffff8"/>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680"/>
        <w:gridCol w:w="1680"/>
        <w:gridCol w:w="2496"/>
        <w:gridCol w:w="1243"/>
        <w:gridCol w:w="864"/>
        <w:gridCol w:w="1106"/>
      </w:tblGrid>
      <w:tr w:rsidR="00C95ADB" w:rsidTr="00CB3351">
        <w:trPr>
          <w:trHeight w:val="1220"/>
        </w:trPr>
        <w:tc>
          <w:tcPr>
            <w:tcW w:w="9069"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CB3351">
            <w:pPr>
              <w:jc w:val="center"/>
              <w:rPr>
                <w:b/>
                <w:sz w:val="24"/>
                <w:szCs w:val="24"/>
              </w:rPr>
            </w:pPr>
            <w:r>
              <w:rPr>
                <w:b/>
                <w:sz w:val="24"/>
                <w:szCs w:val="24"/>
              </w:rPr>
              <w:lastRenderedPageBreak/>
              <w:t>Inovovaný školský vzdelávací program pre 7. ročník  – TECHNIKA  (týždenne 1), spolu 33 hodín</w:t>
            </w:r>
          </w:p>
          <w:p w:rsidR="00C95ADB" w:rsidRDefault="004A66D4" w:rsidP="00CB3351">
            <w:pPr>
              <w:jc w:val="center"/>
              <w:rPr>
                <w:sz w:val="24"/>
                <w:szCs w:val="24"/>
              </w:rPr>
            </w:pPr>
            <w:r>
              <w:rPr>
                <w:sz w:val="24"/>
                <w:szCs w:val="24"/>
              </w:rPr>
              <w:t>Súhrn cieľov a obsahu vzdelávania v 7. ročníku základnej školy vychádzajúc z Inovovaného štátneho vzdelávacieho programu:</w:t>
            </w:r>
          </w:p>
        </w:tc>
      </w:tr>
      <w:tr w:rsidR="00C95ADB" w:rsidTr="00CB3351">
        <w:trPr>
          <w:trHeight w:val="2075"/>
        </w:trPr>
        <w:tc>
          <w:tcPr>
            <w:tcW w:w="1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b/>
                <w:sz w:val="24"/>
                <w:szCs w:val="24"/>
              </w:rPr>
            </w:pPr>
            <w:r>
              <w:rPr>
                <w:b/>
                <w:sz w:val="24"/>
                <w:szCs w:val="24"/>
              </w:rPr>
              <w:t>Ciele</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b/>
                <w:sz w:val="24"/>
                <w:szCs w:val="24"/>
              </w:rPr>
            </w:pPr>
            <w:r>
              <w:rPr>
                <w:b/>
                <w:sz w:val="24"/>
                <w:szCs w:val="24"/>
              </w:rPr>
              <w:t>Tematický</w:t>
            </w:r>
          </w:p>
          <w:p w:rsidR="00C95ADB" w:rsidRDefault="004A66D4" w:rsidP="00CB3351">
            <w:pPr>
              <w:jc w:val="center"/>
              <w:rPr>
                <w:b/>
                <w:sz w:val="24"/>
                <w:szCs w:val="24"/>
              </w:rPr>
            </w:pPr>
            <w:r>
              <w:rPr>
                <w:b/>
                <w:sz w:val="24"/>
                <w:szCs w:val="24"/>
              </w:rPr>
              <w:t>celok</w:t>
            </w:r>
          </w:p>
        </w:tc>
        <w:tc>
          <w:tcPr>
            <w:tcW w:w="24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ind w:left="100"/>
              <w:jc w:val="center"/>
              <w:rPr>
                <w:b/>
                <w:sz w:val="24"/>
                <w:szCs w:val="24"/>
              </w:rPr>
            </w:pPr>
            <w:r>
              <w:rPr>
                <w:b/>
                <w:sz w:val="24"/>
                <w:szCs w:val="24"/>
              </w:rPr>
              <w:t>Obsahový štandard (téma)</w:t>
            </w:r>
          </w:p>
        </w:tc>
        <w:tc>
          <w:tcPr>
            <w:tcW w:w="12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b/>
                <w:sz w:val="22"/>
                <w:szCs w:val="22"/>
              </w:rPr>
            </w:pPr>
            <w:r>
              <w:rPr>
                <w:b/>
                <w:sz w:val="22"/>
                <w:szCs w:val="22"/>
              </w:rPr>
              <w:t>Predmet,</w:t>
            </w:r>
          </w:p>
          <w:p w:rsidR="00C95ADB" w:rsidRDefault="004A66D4" w:rsidP="00CB3351">
            <w:pPr>
              <w:jc w:val="center"/>
              <w:rPr>
                <w:b/>
                <w:sz w:val="22"/>
                <w:szCs w:val="22"/>
              </w:rPr>
            </w:pPr>
            <w:r>
              <w:rPr>
                <w:b/>
                <w:sz w:val="22"/>
                <w:szCs w:val="22"/>
              </w:rPr>
              <w:t>medzipredmetové</w:t>
            </w:r>
          </w:p>
          <w:p w:rsidR="00C95ADB" w:rsidRDefault="004A66D4" w:rsidP="00CB3351">
            <w:pPr>
              <w:jc w:val="center"/>
              <w:rPr>
                <w:b/>
                <w:sz w:val="22"/>
                <w:szCs w:val="22"/>
              </w:rPr>
            </w:pPr>
            <w:r>
              <w:rPr>
                <w:b/>
                <w:sz w:val="22"/>
                <w:szCs w:val="22"/>
              </w:rPr>
              <w:t>vzťahy,</w:t>
            </w:r>
          </w:p>
          <w:p w:rsidR="00C95ADB" w:rsidRDefault="004A66D4" w:rsidP="00CB3351">
            <w:pPr>
              <w:jc w:val="center"/>
              <w:rPr>
                <w:b/>
                <w:sz w:val="22"/>
                <w:szCs w:val="22"/>
              </w:rPr>
            </w:pPr>
            <w:r>
              <w:rPr>
                <w:b/>
                <w:sz w:val="22"/>
                <w:szCs w:val="22"/>
              </w:rPr>
              <w:t>prierezová téma</w:t>
            </w:r>
          </w:p>
        </w:tc>
        <w:tc>
          <w:tcPr>
            <w:tcW w:w="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b/>
                <w:sz w:val="24"/>
                <w:szCs w:val="24"/>
              </w:rPr>
            </w:pPr>
            <w:r>
              <w:rPr>
                <w:b/>
                <w:sz w:val="24"/>
                <w:szCs w:val="24"/>
              </w:rPr>
              <w:t>Metódy</w:t>
            </w:r>
          </w:p>
        </w:tc>
        <w:tc>
          <w:tcPr>
            <w:tcW w:w="11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b/>
                <w:sz w:val="24"/>
                <w:szCs w:val="24"/>
              </w:rPr>
            </w:pPr>
            <w:r>
              <w:rPr>
                <w:b/>
                <w:sz w:val="24"/>
                <w:szCs w:val="24"/>
              </w:rPr>
              <w:t>Výkonový štandard</w:t>
            </w:r>
          </w:p>
          <w:p w:rsidR="00C95ADB" w:rsidRDefault="004A66D4" w:rsidP="00CB3351">
            <w:pPr>
              <w:jc w:val="center"/>
              <w:rPr>
                <w:b/>
                <w:sz w:val="24"/>
                <w:szCs w:val="24"/>
              </w:rPr>
            </w:pPr>
            <w:r>
              <w:rPr>
                <w:b/>
                <w:sz w:val="24"/>
                <w:szCs w:val="24"/>
              </w:rPr>
              <w:t>(konkrétny</w:t>
            </w:r>
          </w:p>
          <w:p w:rsidR="00C95ADB" w:rsidRDefault="004A66D4" w:rsidP="00CB3351">
            <w:pPr>
              <w:jc w:val="center"/>
              <w:rPr>
                <w:b/>
                <w:sz w:val="24"/>
                <w:szCs w:val="24"/>
              </w:rPr>
            </w:pPr>
            <w:r>
              <w:rPr>
                <w:b/>
                <w:sz w:val="24"/>
                <w:szCs w:val="24"/>
              </w:rPr>
              <w:t>výstup)</w:t>
            </w:r>
          </w:p>
        </w:tc>
      </w:tr>
      <w:tr w:rsidR="00C95ADB" w:rsidTr="00CB3351">
        <w:trPr>
          <w:trHeight w:val="8045"/>
        </w:trPr>
        <w:tc>
          <w:tcPr>
            <w:tcW w:w="1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sz w:val="24"/>
                <w:szCs w:val="24"/>
              </w:rPr>
            </w:pPr>
            <w:r>
              <w:rPr>
                <w:sz w:val="24"/>
                <w:szCs w:val="24"/>
              </w:rPr>
              <w:t>Poznať zdroje elektrickej energie a jej využitie.</w:t>
            </w:r>
          </w:p>
          <w:p w:rsidR="00C95ADB" w:rsidRDefault="004A66D4" w:rsidP="00CB3351">
            <w:pPr>
              <w:jc w:val="both"/>
              <w:rPr>
                <w:sz w:val="24"/>
                <w:szCs w:val="24"/>
              </w:rPr>
            </w:pPr>
            <w:r>
              <w:rPr>
                <w:sz w:val="24"/>
                <w:szCs w:val="24"/>
              </w:rPr>
              <w:t>Vedieť šetriť elektrickou energiou.</w:t>
            </w:r>
          </w:p>
          <w:p w:rsidR="00C95ADB" w:rsidRDefault="004A66D4" w:rsidP="00CB3351">
            <w:pPr>
              <w:jc w:val="both"/>
              <w:rPr>
                <w:sz w:val="24"/>
                <w:szCs w:val="24"/>
              </w:rPr>
            </w:pPr>
            <w:r>
              <w:rPr>
                <w:sz w:val="24"/>
                <w:szCs w:val="24"/>
              </w:rPr>
              <w:t>Poznať základné značky a vedieť zostaviť jednoduché elektrické obvody pomocou elektrotechnickej stavebnice.</w:t>
            </w:r>
          </w:p>
          <w:p w:rsidR="00C95ADB" w:rsidRDefault="004A66D4" w:rsidP="00CB3351">
            <w:pPr>
              <w:jc w:val="both"/>
              <w:rPr>
                <w:sz w:val="24"/>
                <w:szCs w:val="24"/>
              </w:rPr>
            </w:pPr>
            <w:r>
              <w:rPr>
                <w:sz w:val="24"/>
                <w:szCs w:val="24"/>
              </w:rPr>
              <w:t>Poznať účinky elektrického prúdu a vedieť poskytnúť prvú pomoc</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b/>
                <w:sz w:val="24"/>
                <w:szCs w:val="24"/>
              </w:rPr>
            </w:pPr>
            <w:r>
              <w:rPr>
                <w:b/>
                <w:sz w:val="24"/>
                <w:szCs w:val="24"/>
              </w:rPr>
              <w:t>Elektrická energia, elektrické obvody</w:t>
            </w:r>
          </w:p>
        </w:tc>
        <w:tc>
          <w:tcPr>
            <w:tcW w:w="24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sz w:val="24"/>
                <w:szCs w:val="24"/>
              </w:rPr>
            </w:pPr>
            <w:r>
              <w:rPr>
                <w:b/>
                <w:sz w:val="24"/>
                <w:szCs w:val="24"/>
              </w:rPr>
              <w:t xml:space="preserve">Elektrická energia </w:t>
            </w:r>
            <w:r>
              <w:rPr>
                <w:sz w:val="24"/>
                <w:szCs w:val="24"/>
              </w:rPr>
              <w:t>- premena energií, zdroje, využitie v priemysle a v domácnosti, šetrenie elektrickou energiou, elektrické obvody</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b/>
                <w:sz w:val="24"/>
                <w:szCs w:val="24"/>
              </w:rPr>
              <w:t>Prvky a schematické značky</w:t>
            </w:r>
            <w:r>
              <w:rPr>
                <w:sz w:val="24"/>
                <w:szCs w:val="24"/>
              </w:rPr>
              <w:t xml:space="preserve"> - schémy elektrických obvodov</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 xml:space="preserve"> </w:t>
            </w:r>
          </w:p>
          <w:p w:rsidR="00C95ADB" w:rsidRDefault="004A66D4" w:rsidP="00CB3351">
            <w:pPr>
              <w:ind w:firstLine="700"/>
              <w:jc w:val="both"/>
              <w:rPr>
                <w:sz w:val="24"/>
                <w:szCs w:val="24"/>
              </w:rPr>
            </w:pPr>
            <w:r>
              <w:rPr>
                <w:sz w:val="24"/>
                <w:szCs w:val="24"/>
              </w:rPr>
              <w:t xml:space="preserve"> </w:t>
            </w:r>
          </w:p>
        </w:tc>
        <w:tc>
          <w:tcPr>
            <w:tcW w:w="12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ind w:right="60"/>
              <w:jc w:val="both"/>
              <w:rPr>
                <w:sz w:val="24"/>
                <w:szCs w:val="24"/>
              </w:rPr>
            </w:pPr>
            <w:r>
              <w:rPr>
                <w:sz w:val="24"/>
                <w:szCs w:val="24"/>
              </w:rPr>
              <w:t>osobnostný a sociálny rozvoj</w:t>
            </w:r>
          </w:p>
          <w:p w:rsidR="00C95ADB" w:rsidRDefault="004A66D4" w:rsidP="00CB3351">
            <w:pPr>
              <w:ind w:right="60"/>
              <w:jc w:val="both"/>
              <w:rPr>
                <w:sz w:val="24"/>
                <w:szCs w:val="24"/>
              </w:rPr>
            </w:pPr>
            <w:r>
              <w:rPr>
                <w:sz w:val="24"/>
                <w:szCs w:val="24"/>
              </w:rPr>
              <w:t xml:space="preserve"> </w:t>
            </w:r>
          </w:p>
          <w:p w:rsidR="00C95ADB" w:rsidRDefault="004A66D4" w:rsidP="00CB3351">
            <w:pPr>
              <w:ind w:right="60"/>
              <w:jc w:val="both"/>
              <w:rPr>
                <w:sz w:val="24"/>
                <w:szCs w:val="24"/>
              </w:rPr>
            </w:pPr>
            <w:r>
              <w:rPr>
                <w:sz w:val="24"/>
                <w:szCs w:val="24"/>
              </w:rPr>
              <w:t>tvorba projektu a prezentačné zručnosti</w:t>
            </w:r>
          </w:p>
          <w:p w:rsidR="00C95ADB" w:rsidRDefault="004A66D4" w:rsidP="00CB3351">
            <w:pPr>
              <w:ind w:right="60"/>
              <w:jc w:val="both"/>
              <w:rPr>
                <w:sz w:val="24"/>
                <w:szCs w:val="24"/>
              </w:rPr>
            </w:pPr>
            <w:r>
              <w:rPr>
                <w:sz w:val="24"/>
                <w:szCs w:val="24"/>
              </w:rPr>
              <w:t xml:space="preserve"> </w:t>
            </w:r>
          </w:p>
          <w:p w:rsidR="00C95ADB" w:rsidRDefault="004A66D4" w:rsidP="00CB3351">
            <w:pPr>
              <w:jc w:val="both"/>
              <w:rPr>
                <w:sz w:val="24"/>
                <w:szCs w:val="24"/>
              </w:rPr>
            </w:pPr>
            <w:r>
              <w:rPr>
                <w:sz w:val="24"/>
                <w:szCs w:val="24"/>
              </w:rPr>
              <w:t>dodržiavanie zásad bezpečnosti v triede</w:t>
            </w:r>
          </w:p>
          <w:p w:rsidR="00C95ADB" w:rsidRDefault="004A66D4" w:rsidP="00CB3351">
            <w:pPr>
              <w:jc w:val="both"/>
              <w:rPr>
                <w:sz w:val="24"/>
                <w:szCs w:val="24"/>
              </w:rPr>
            </w:pPr>
            <w:r>
              <w:rPr>
                <w:sz w:val="24"/>
                <w:szCs w:val="24"/>
              </w:rPr>
              <w:t xml:space="preserve"> </w:t>
            </w:r>
          </w:p>
          <w:p w:rsidR="00C95ADB" w:rsidRDefault="004A66D4" w:rsidP="00CB3351">
            <w:pPr>
              <w:ind w:right="60"/>
              <w:jc w:val="both"/>
              <w:rPr>
                <w:sz w:val="24"/>
                <w:szCs w:val="24"/>
              </w:rPr>
            </w:pPr>
            <w:r>
              <w:rPr>
                <w:sz w:val="24"/>
                <w:szCs w:val="24"/>
              </w:rPr>
              <w:t>environmentálna výchova</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rozvíjať schopnosť kooperovať v skupine</w:t>
            </w:r>
          </w:p>
          <w:p w:rsidR="00C95ADB" w:rsidRDefault="004A66D4" w:rsidP="00CB3351">
            <w:pPr>
              <w:jc w:val="both"/>
              <w:rPr>
                <w:sz w:val="24"/>
                <w:szCs w:val="24"/>
              </w:rPr>
            </w:pPr>
            <w:r>
              <w:rPr>
                <w:sz w:val="24"/>
                <w:szCs w:val="24"/>
              </w:rPr>
              <w:t xml:space="preserve"> </w:t>
            </w:r>
          </w:p>
        </w:tc>
        <w:tc>
          <w:tcPr>
            <w:tcW w:w="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sz w:val="24"/>
                <w:szCs w:val="24"/>
              </w:rPr>
            </w:pPr>
            <w:r>
              <w:rPr>
                <w:sz w:val="24"/>
                <w:szCs w:val="24"/>
              </w:rPr>
              <w:t>samostatná tvorivá  práca</w:t>
            </w:r>
          </w:p>
          <w:p w:rsidR="00C95ADB" w:rsidRDefault="004A66D4" w:rsidP="00CB3351">
            <w:pPr>
              <w:jc w:val="both"/>
              <w:rPr>
                <w:sz w:val="24"/>
                <w:szCs w:val="24"/>
              </w:rPr>
            </w:pPr>
            <w:r>
              <w:rPr>
                <w:sz w:val="24"/>
                <w:szCs w:val="24"/>
              </w:rPr>
              <w:t>skupinová práca</w:t>
            </w:r>
          </w:p>
          <w:p w:rsidR="00C95ADB" w:rsidRDefault="004A66D4" w:rsidP="00CB3351">
            <w:pPr>
              <w:jc w:val="both"/>
              <w:rPr>
                <w:sz w:val="24"/>
                <w:szCs w:val="24"/>
              </w:rPr>
            </w:pPr>
            <w:r>
              <w:rPr>
                <w:sz w:val="24"/>
                <w:szCs w:val="24"/>
              </w:rPr>
              <w:t>frontálna práca</w:t>
            </w:r>
          </w:p>
          <w:p w:rsidR="00C95ADB" w:rsidRDefault="004A66D4" w:rsidP="00CB3351">
            <w:pPr>
              <w:jc w:val="both"/>
              <w:rPr>
                <w:sz w:val="24"/>
                <w:szCs w:val="24"/>
              </w:rPr>
            </w:pPr>
            <w:r>
              <w:rPr>
                <w:sz w:val="24"/>
                <w:szCs w:val="24"/>
              </w:rPr>
              <w:t>výklad</w:t>
            </w:r>
          </w:p>
          <w:p w:rsidR="00C95ADB" w:rsidRDefault="004A66D4" w:rsidP="00CB3351">
            <w:pPr>
              <w:jc w:val="both"/>
              <w:rPr>
                <w:sz w:val="24"/>
                <w:szCs w:val="24"/>
              </w:rPr>
            </w:pPr>
            <w:r>
              <w:rPr>
                <w:sz w:val="24"/>
                <w:szCs w:val="24"/>
              </w:rPr>
              <w:t>diskusia</w:t>
            </w:r>
          </w:p>
          <w:p w:rsidR="00C95ADB" w:rsidRDefault="004A66D4" w:rsidP="00CB3351">
            <w:pPr>
              <w:jc w:val="both"/>
              <w:rPr>
                <w:sz w:val="24"/>
                <w:szCs w:val="24"/>
              </w:rPr>
            </w:pPr>
            <w:r>
              <w:rPr>
                <w:sz w:val="24"/>
                <w:szCs w:val="24"/>
              </w:rPr>
              <w:t>prezentácie</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 xml:space="preserve"> </w:t>
            </w:r>
          </w:p>
        </w:tc>
        <w:tc>
          <w:tcPr>
            <w:tcW w:w="11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sz w:val="24"/>
                <w:szCs w:val="24"/>
              </w:rPr>
            </w:pPr>
            <w:r>
              <w:rPr>
                <w:sz w:val="24"/>
                <w:szCs w:val="24"/>
              </w:rPr>
              <w:t>- vysvetliť rozdiely medzi monočlánkom, batériou a akumulátorom,</w:t>
            </w:r>
          </w:p>
          <w:p w:rsidR="00C95ADB" w:rsidRDefault="004A66D4" w:rsidP="00CB3351">
            <w:pPr>
              <w:jc w:val="both"/>
              <w:rPr>
                <w:sz w:val="24"/>
                <w:szCs w:val="24"/>
              </w:rPr>
            </w:pPr>
            <w:r>
              <w:rPr>
                <w:sz w:val="24"/>
                <w:szCs w:val="24"/>
              </w:rPr>
              <w:t>- znázorniť prvky jednoduchých</w:t>
            </w:r>
          </w:p>
        </w:tc>
      </w:tr>
      <w:tr w:rsidR="00C95ADB" w:rsidTr="00CB3351">
        <w:trPr>
          <w:trHeight w:val="6215"/>
        </w:trPr>
        <w:tc>
          <w:tcPr>
            <w:tcW w:w="1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sz w:val="24"/>
                <w:szCs w:val="24"/>
              </w:rPr>
            </w:pPr>
            <w:r>
              <w:rPr>
                <w:sz w:val="24"/>
                <w:szCs w:val="24"/>
              </w:rPr>
              <w:lastRenderedPageBreak/>
              <w:t>Poznať princíp fungovania jednoduchých strojov</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b/>
                <w:sz w:val="24"/>
                <w:szCs w:val="24"/>
              </w:rPr>
            </w:pPr>
            <w:r>
              <w:rPr>
                <w:b/>
                <w:sz w:val="24"/>
                <w:szCs w:val="24"/>
              </w:rPr>
              <w:t>Jednoduché stroje a mechanizmy</w:t>
            </w:r>
          </w:p>
        </w:tc>
        <w:tc>
          <w:tcPr>
            <w:tcW w:w="24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sz w:val="24"/>
                <w:szCs w:val="24"/>
              </w:rPr>
            </w:pPr>
            <w:r>
              <w:rPr>
                <w:b/>
                <w:sz w:val="24"/>
                <w:szCs w:val="24"/>
              </w:rPr>
              <w:t>Jednoduché stroje, mechanizmy, prevody</w:t>
            </w:r>
            <w:r>
              <w:rPr>
                <w:sz w:val="24"/>
                <w:szCs w:val="24"/>
              </w:rPr>
              <w:t xml:space="preserve"> - druhy a princípy, využitie (mechanické hračky, mechanické prístroje a zariadenia v domácnosti a v praxi)</w:t>
            </w:r>
          </w:p>
        </w:tc>
        <w:tc>
          <w:tcPr>
            <w:tcW w:w="12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ind w:right="60"/>
              <w:jc w:val="both"/>
              <w:rPr>
                <w:sz w:val="24"/>
                <w:szCs w:val="24"/>
              </w:rPr>
            </w:pPr>
            <w:r>
              <w:rPr>
                <w:sz w:val="24"/>
                <w:szCs w:val="24"/>
              </w:rPr>
              <w:t>osobnostný a sociálny rozvoj</w:t>
            </w:r>
          </w:p>
          <w:p w:rsidR="00C95ADB" w:rsidRDefault="004A66D4" w:rsidP="00CB3351">
            <w:pPr>
              <w:ind w:right="60"/>
              <w:jc w:val="both"/>
              <w:rPr>
                <w:sz w:val="24"/>
                <w:szCs w:val="24"/>
              </w:rPr>
            </w:pPr>
            <w:r>
              <w:rPr>
                <w:sz w:val="24"/>
                <w:szCs w:val="24"/>
              </w:rPr>
              <w:t>tvorba projektu a prezentačné zručnosti</w:t>
            </w:r>
          </w:p>
          <w:p w:rsidR="00C95ADB" w:rsidRDefault="004A66D4" w:rsidP="00CB3351">
            <w:pPr>
              <w:jc w:val="both"/>
              <w:rPr>
                <w:sz w:val="24"/>
                <w:szCs w:val="24"/>
              </w:rPr>
            </w:pPr>
            <w:r>
              <w:rPr>
                <w:sz w:val="24"/>
                <w:szCs w:val="24"/>
              </w:rPr>
              <w:t>BOZ</w:t>
            </w:r>
          </w:p>
          <w:p w:rsidR="00C95ADB" w:rsidRDefault="004A66D4" w:rsidP="00CB3351">
            <w:pPr>
              <w:ind w:right="60"/>
              <w:jc w:val="both"/>
              <w:rPr>
                <w:sz w:val="24"/>
                <w:szCs w:val="24"/>
              </w:rPr>
            </w:pPr>
            <w:r>
              <w:rPr>
                <w:sz w:val="24"/>
                <w:szCs w:val="24"/>
              </w:rPr>
              <w:t>environmentálna výchova</w:t>
            </w:r>
          </w:p>
          <w:p w:rsidR="00C95ADB" w:rsidRDefault="004A66D4" w:rsidP="00CB3351">
            <w:pPr>
              <w:jc w:val="both"/>
              <w:rPr>
                <w:sz w:val="24"/>
                <w:szCs w:val="24"/>
              </w:rPr>
            </w:pPr>
            <w:r>
              <w:rPr>
                <w:sz w:val="24"/>
                <w:szCs w:val="24"/>
              </w:rPr>
              <w:t>rozvíjať schopnosť kooperovať v skupine</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 xml:space="preserve"> </w:t>
            </w:r>
          </w:p>
        </w:tc>
        <w:tc>
          <w:tcPr>
            <w:tcW w:w="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sz w:val="24"/>
                <w:szCs w:val="24"/>
              </w:rPr>
            </w:pPr>
            <w:r>
              <w:rPr>
                <w:sz w:val="24"/>
                <w:szCs w:val="24"/>
              </w:rPr>
              <w:t>samostatná tvorivá  práca</w:t>
            </w:r>
          </w:p>
          <w:p w:rsidR="00C95ADB" w:rsidRDefault="004A66D4" w:rsidP="00CB3351">
            <w:pPr>
              <w:jc w:val="both"/>
              <w:rPr>
                <w:sz w:val="24"/>
                <w:szCs w:val="24"/>
              </w:rPr>
            </w:pPr>
            <w:r>
              <w:rPr>
                <w:sz w:val="24"/>
                <w:szCs w:val="24"/>
              </w:rPr>
              <w:t>skupinová práca</w:t>
            </w:r>
          </w:p>
          <w:p w:rsidR="00C95ADB" w:rsidRDefault="004A66D4" w:rsidP="00CB3351">
            <w:pPr>
              <w:jc w:val="both"/>
              <w:rPr>
                <w:sz w:val="24"/>
                <w:szCs w:val="24"/>
              </w:rPr>
            </w:pPr>
            <w:r>
              <w:rPr>
                <w:sz w:val="24"/>
                <w:szCs w:val="24"/>
              </w:rPr>
              <w:t>frontálna práca</w:t>
            </w:r>
          </w:p>
          <w:p w:rsidR="00C95ADB" w:rsidRDefault="004A66D4" w:rsidP="00CB3351">
            <w:pPr>
              <w:jc w:val="both"/>
              <w:rPr>
                <w:sz w:val="24"/>
                <w:szCs w:val="24"/>
              </w:rPr>
            </w:pPr>
            <w:r>
              <w:rPr>
                <w:sz w:val="24"/>
                <w:szCs w:val="24"/>
              </w:rPr>
              <w:t>výklad</w:t>
            </w:r>
          </w:p>
          <w:p w:rsidR="00C95ADB" w:rsidRDefault="004A66D4" w:rsidP="00CB3351">
            <w:pPr>
              <w:jc w:val="both"/>
              <w:rPr>
                <w:sz w:val="24"/>
                <w:szCs w:val="24"/>
              </w:rPr>
            </w:pPr>
            <w:r>
              <w:rPr>
                <w:sz w:val="24"/>
                <w:szCs w:val="24"/>
              </w:rPr>
              <w:t>diskusia</w:t>
            </w:r>
          </w:p>
          <w:p w:rsidR="00C95ADB" w:rsidRDefault="004A66D4" w:rsidP="00CB3351">
            <w:pPr>
              <w:jc w:val="both"/>
              <w:rPr>
                <w:sz w:val="24"/>
                <w:szCs w:val="24"/>
              </w:rPr>
            </w:pPr>
            <w:r>
              <w:rPr>
                <w:sz w:val="24"/>
                <w:szCs w:val="24"/>
              </w:rPr>
              <w:t>prezentácie</w:t>
            </w:r>
          </w:p>
        </w:tc>
        <w:tc>
          <w:tcPr>
            <w:tcW w:w="11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sz w:val="24"/>
                <w:szCs w:val="24"/>
              </w:rPr>
            </w:pPr>
            <w:r>
              <w:rPr>
                <w:sz w:val="24"/>
                <w:szCs w:val="24"/>
              </w:rPr>
              <w:t>- uviesť príklady využitia jednoduchých strojov, mechanizmov a prevodov v praxi,</w:t>
            </w:r>
          </w:p>
          <w:p w:rsidR="00C95ADB" w:rsidRDefault="004A66D4" w:rsidP="00CB3351">
            <w:pPr>
              <w:jc w:val="both"/>
              <w:rPr>
                <w:sz w:val="24"/>
                <w:szCs w:val="24"/>
              </w:rPr>
            </w:pPr>
            <w:r>
              <w:rPr>
                <w:sz w:val="24"/>
                <w:szCs w:val="24"/>
              </w:rPr>
              <w:t>- porovnať niektoré druhy prevodov v mechanických hračkách</w:t>
            </w:r>
          </w:p>
        </w:tc>
      </w:tr>
      <w:tr w:rsidR="00C95ADB" w:rsidTr="00CB3351">
        <w:trPr>
          <w:trHeight w:val="5705"/>
        </w:trPr>
        <w:tc>
          <w:tcPr>
            <w:tcW w:w="1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sz w:val="24"/>
                <w:szCs w:val="24"/>
              </w:rPr>
            </w:pPr>
            <w:r>
              <w:rPr>
                <w:sz w:val="24"/>
                <w:szCs w:val="24"/>
              </w:rPr>
              <w:t>Rozvíjať finančnú gramotnosť.</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b/>
                <w:sz w:val="24"/>
                <w:szCs w:val="24"/>
              </w:rPr>
            </w:pPr>
            <w:r>
              <w:rPr>
                <w:b/>
                <w:sz w:val="24"/>
                <w:szCs w:val="24"/>
              </w:rPr>
              <w:t>Plánovanie a vedenie domácnosti</w:t>
            </w:r>
          </w:p>
        </w:tc>
        <w:tc>
          <w:tcPr>
            <w:tcW w:w="24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b/>
                <w:sz w:val="24"/>
                <w:szCs w:val="24"/>
              </w:rPr>
            </w:pPr>
            <w:r>
              <w:rPr>
                <w:b/>
                <w:sz w:val="24"/>
                <w:szCs w:val="24"/>
              </w:rPr>
              <w:t>Príjmy a výdavky</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 xml:space="preserve"> </w:t>
            </w:r>
          </w:p>
          <w:p w:rsidR="00C95ADB" w:rsidRDefault="004A66D4" w:rsidP="00CB3351">
            <w:pPr>
              <w:jc w:val="both"/>
              <w:rPr>
                <w:b/>
                <w:sz w:val="24"/>
                <w:szCs w:val="24"/>
              </w:rPr>
            </w:pPr>
            <w:r>
              <w:rPr>
                <w:b/>
                <w:sz w:val="24"/>
                <w:szCs w:val="24"/>
              </w:rPr>
              <w:t>Rozpočet domácnosti</w:t>
            </w:r>
          </w:p>
          <w:p w:rsidR="00C95ADB" w:rsidRDefault="004A66D4" w:rsidP="00CB3351">
            <w:pPr>
              <w:jc w:val="both"/>
              <w:rPr>
                <w:sz w:val="24"/>
                <w:szCs w:val="24"/>
              </w:rPr>
            </w:pPr>
            <w:r>
              <w:rPr>
                <w:sz w:val="24"/>
                <w:szCs w:val="24"/>
              </w:rPr>
              <w:t xml:space="preserve"> </w:t>
            </w:r>
          </w:p>
          <w:p w:rsidR="00C95ADB" w:rsidRDefault="004A66D4" w:rsidP="00CB3351">
            <w:pPr>
              <w:ind w:firstLine="700"/>
              <w:jc w:val="both"/>
              <w:rPr>
                <w:sz w:val="24"/>
                <w:szCs w:val="24"/>
              </w:rPr>
            </w:pPr>
            <w:r>
              <w:rPr>
                <w:sz w:val="24"/>
                <w:szCs w:val="24"/>
              </w:rPr>
              <w:t xml:space="preserve"> </w:t>
            </w:r>
          </w:p>
        </w:tc>
        <w:tc>
          <w:tcPr>
            <w:tcW w:w="12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ind w:right="60"/>
              <w:jc w:val="both"/>
              <w:rPr>
                <w:sz w:val="24"/>
                <w:szCs w:val="24"/>
              </w:rPr>
            </w:pPr>
            <w:r>
              <w:rPr>
                <w:sz w:val="24"/>
                <w:szCs w:val="24"/>
              </w:rPr>
              <w:t>osobnostný a sociálny rozvoj</w:t>
            </w:r>
          </w:p>
          <w:p w:rsidR="00C95ADB" w:rsidRDefault="004A66D4" w:rsidP="00CB3351">
            <w:pPr>
              <w:ind w:right="60"/>
              <w:jc w:val="both"/>
              <w:rPr>
                <w:sz w:val="24"/>
                <w:szCs w:val="24"/>
              </w:rPr>
            </w:pPr>
            <w:r>
              <w:rPr>
                <w:sz w:val="24"/>
                <w:szCs w:val="24"/>
              </w:rPr>
              <w:t>tvorba projektu a prezentačné zručnosti</w:t>
            </w:r>
          </w:p>
          <w:p w:rsidR="00C95ADB" w:rsidRDefault="004A66D4" w:rsidP="00CB3351">
            <w:pPr>
              <w:jc w:val="both"/>
              <w:rPr>
                <w:sz w:val="24"/>
                <w:szCs w:val="24"/>
              </w:rPr>
            </w:pPr>
            <w:r>
              <w:rPr>
                <w:sz w:val="24"/>
                <w:szCs w:val="24"/>
              </w:rPr>
              <w:t>BOZ</w:t>
            </w:r>
          </w:p>
          <w:p w:rsidR="00C95ADB" w:rsidRDefault="004A66D4" w:rsidP="00CB3351">
            <w:pPr>
              <w:ind w:right="60"/>
              <w:jc w:val="both"/>
              <w:rPr>
                <w:sz w:val="24"/>
                <w:szCs w:val="24"/>
              </w:rPr>
            </w:pPr>
            <w:r>
              <w:rPr>
                <w:sz w:val="24"/>
                <w:szCs w:val="24"/>
              </w:rPr>
              <w:t>environmentálna výchova</w:t>
            </w:r>
          </w:p>
          <w:p w:rsidR="00C95ADB" w:rsidRDefault="004A66D4" w:rsidP="00CB3351">
            <w:pPr>
              <w:jc w:val="both"/>
              <w:rPr>
                <w:sz w:val="24"/>
                <w:szCs w:val="24"/>
              </w:rPr>
            </w:pPr>
            <w:r>
              <w:rPr>
                <w:sz w:val="24"/>
                <w:szCs w:val="24"/>
              </w:rPr>
              <w:t>rozvíjať schopnosť kooperovať v skupine</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 xml:space="preserve"> </w:t>
            </w:r>
          </w:p>
        </w:tc>
        <w:tc>
          <w:tcPr>
            <w:tcW w:w="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sz w:val="24"/>
                <w:szCs w:val="24"/>
              </w:rPr>
            </w:pPr>
            <w:r>
              <w:rPr>
                <w:sz w:val="24"/>
                <w:szCs w:val="24"/>
              </w:rPr>
              <w:t>samostatná tvorivá  práca</w:t>
            </w:r>
          </w:p>
          <w:p w:rsidR="00C95ADB" w:rsidRDefault="004A66D4" w:rsidP="00CB3351">
            <w:pPr>
              <w:jc w:val="both"/>
              <w:rPr>
                <w:sz w:val="24"/>
                <w:szCs w:val="24"/>
              </w:rPr>
            </w:pPr>
            <w:r>
              <w:rPr>
                <w:sz w:val="24"/>
                <w:szCs w:val="24"/>
              </w:rPr>
              <w:t>skupinová práca</w:t>
            </w:r>
          </w:p>
          <w:p w:rsidR="00C95ADB" w:rsidRDefault="004A66D4" w:rsidP="00CB3351">
            <w:pPr>
              <w:jc w:val="both"/>
              <w:rPr>
                <w:sz w:val="24"/>
                <w:szCs w:val="24"/>
              </w:rPr>
            </w:pPr>
            <w:r>
              <w:rPr>
                <w:sz w:val="24"/>
                <w:szCs w:val="24"/>
              </w:rPr>
              <w:t>frontálna práca</w:t>
            </w:r>
          </w:p>
          <w:p w:rsidR="00C95ADB" w:rsidRDefault="004A66D4" w:rsidP="00CB3351">
            <w:pPr>
              <w:jc w:val="both"/>
              <w:rPr>
                <w:sz w:val="24"/>
                <w:szCs w:val="24"/>
              </w:rPr>
            </w:pPr>
            <w:r>
              <w:rPr>
                <w:sz w:val="24"/>
                <w:szCs w:val="24"/>
              </w:rPr>
              <w:t>výklad</w:t>
            </w:r>
          </w:p>
          <w:p w:rsidR="00C95ADB" w:rsidRDefault="004A66D4" w:rsidP="00CB3351">
            <w:pPr>
              <w:jc w:val="both"/>
              <w:rPr>
                <w:sz w:val="24"/>
                <w:szCs w:val="24"/>
              </w:rPr>
            </w:pPr>
            <w:r>
              <w:rPr>
                <w:sz w:val="24"/>
                <w:szCs w:val="24"/>
              </w:rPr>
              <w:t>diskusia</w:t>
            </w:r>
          </w:p>
          <w:p w:rsidR="00C95ADB" w:rsidRDefault="004A66D4" w:rsidP="00CB3351">
            <w:pPr>
              <w:jc w:val="both"/>
              <w:rPr>
                <w:sz w:val="24"/>
                <w:szCs w:val="24"/>
              </w:rPr>
            </w:pPr>
            <w:r>
              <w:rPr>
                <w:sz w:val="24"/>
                <w:szCs w:val="24"/>
              </w:rPr>
              <w:t>prezentácie</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 xml:space="preserve"> </w:t>
            </w:r>
          </w:p>
        </w:tc>
        <w:tc>
          <w:tcPr>
            <w:tcW w:w="11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sz w:val="24"/>
                <w:szCs w:val="24"/>
              </w:rPr>
            </w:pPr>
            <w:r>
              <w:rPr>
                <w:sz w:val="24"/>
                <w:szCs w:val="24"/>
              </w:rPr>
              <w:t>- zoradiť osobné želania/potreby podľa ich dôležitosti,</w:t>
            </w:r>
          </w:p>
          <w:p w:rsidR="00C95ADB" w:rsidRDefault="004A66D4" w:rsidP="00CB3351">
            <w:pPr>
              <w:jc w:val="both"/>
              <w:rPr>
                <w:sz w:val="24"/>
                <w:szCs w:val="24"/>
              </w:rPr>
            </w:pPr>
            <w:r>
              <w:rPr>
                <w:sz w:val="24"/>
                <w:szCs w:val="24"/>
              </w:rPr>
              <w:t>- vysvetliť vzájomné vzťahy medzi životnými potrebami jednotlivca a rodiny,</w:t>
            </w:r>
          </w:p>
          <w:p w:rsidR="00C95ADB" w:rsidRDefault="004A66D4" w:rsidP="00CB3351">
            <w:pPr>
              <w:jc w:val="both"/>
              <w:rPr>
                <w:sz w:val="24"/>
                <w:szCs w:val="24"/>
              </w:rPr>
            </w:pPr>
            <w:r>
              <w:rPr>
                <w:sz w:val="24"/>
                <w:szCs w:val="24"/>
              </w:rPr>
              <w:t xml:space="preserve"> </w:t>
            </w:r>
          </w:p>
        </w:tc>
      </w:tr>
    </w:tbl>
    <w:p w:rsidR="00C95ADB" w:rsidRDefault="00C95ADB">
      <w:pPr>
        <w:pBdr>
          <w:top w:val="nil"/>
          <w:left w:val="nil"/>
          <w:bottom w:val="nil"/>
          <w:right w:val="nil"/>
          <w:between w:val="nil"/>
        </w:pBdr>
        <w:jc w:val="both"/>
        <w:rPr>
          <w:sz w:val="24"/>
          <w:szCs w:val="24"/>
        </w:rPr>
      </w:pPr>
    </w:p>
    <w:p w:rsidR="00CB3351" w:rsidRDefault="00CB3351">
      <w:pPr>
        <w:pBdr>
          <w:top w:val="nil"/>
          <w:left w:val="nil"/>
          <w:bottom w:val="nil"/>
          <w:right w:val="nil"/>
          <w:between w:val="nil"/>
        </w:pBdr>
        <w:jc w:val="both"/>
        <w:rPr>
          <w:sz w:val="24"/>
          <w:szCs w:val="24"/>
        </w:rPr>
      </w:pPr>
    </w:p>
    <w:p w:rsidR="00CB3351" w:rsidRDefault="00CB3351">
      <w:pPr>
        <w:pBdr>
          <w:top w:val="nil"/>
          <w:left w:val="nil"/>
          <w:bottom w:val="nil"/>
          <w:right w:val="nil"/>
          <w:between w:val="nil"/>
        </w:pBdr>
        <w:jc w:val="both"/>
        <w:rPr>
          <w:sz w:val="24"/>
          <w:szCs w:val="24"/>
        </w:rPr>
      </w:pPr>
    </w:p>
    <w:p w:rsidR="00CB3351" w:rsidRDefault="00CB3351">
      <w:pPr>
        <w:pBdr>
          <w:top w:val="nil"/>
          <w:left w:val="nil"/>
          <w:bottom w:val="nil"/>
          <w:right w:val="nil"/>
          <w:between w:val="nil"/>
        </w:pBdr>
        <w:jc w:val="both"/>
        <w:rPr>
          <w:sz w:val="24"/>
          <w:szCs w:val="24"/>
        </w:rPr>
      </w:pPr>
    </w:p>
    <w:p w:rsidR="00CB3351" w:rsidRDefault="00CB3351">
      <w:pPr>
        <w:pBdr>
          <w:top w:val="nil"/>
          <w:left w:val="nil"/>
          <w:bottom w:val="nil"/>
          <w:right w:val="nil"/>
          <w:between w:val="nil"/>
        </w:pBdr>
        <w:jc w:val="both"/>
        <w:rPr>
          <w:sz w:val="24"/>
          <w:szCs w:val="24"/>
        </w:rPr>
      </w:pPr>
    </w:p>
    <w:p w:rsidR="00C95ADB" w:rsidRDefault="004A66D4">
      <w:pPr>
        <w:pBdr>
          <w:top w:val="nil"/>
          <w:left w:val="nil"/>
          <w:bottom w:val="nil"/>
          <w:right w:val="nil"/>
          <w:between w:val="nil"/>
        </w:pBdr>
        <w:spacing w:after="5"/>
        <w:jc w:val="both"/>
        <w:rPr>
          <w:color w:val="000000"/>
          <w:sz w:val="28"/>
          <w:szCs w:val="28"/>
        </w:rPr>
      </w:pPr>
      <w:r>
        <w:rPr>
          <w:b/>
          <w:color w:val="000000"/>
          <w:sz w:val="28"/>
          <w:szCs w:val="28"/>
        </w:rPr>
        <w:lastRenderedPageBreak/>
        <w:t>Charakteristika predmetu</w:t>
      </w:r>
    </w:p>
    <w:p w:rsidR="00C95ADB" w:rsidRDefault="00C95ADB">
      <w:pPr>
        <w:pBdr>
          <w:top w:val="nil"/>
          <w:left w:val="nil"/>
          <w:bottom w:val="nil"/>
          <w:right w:val="nil"/>
          <w:between w:val="nil"/>
        </w:pBdr>
        <w:spacing w:after="5"/>
        <w:jc w:val="both"/>
        <w:rPr>
          <w:color w:val="000000"/>
          <w:sz w:val="24"/>
          <w:szCs w:val="24"/>
        </w:rPr>
      </w:pPr>
    </w:p>
    <w:p w:rsidR="00C95ADB" w:rsidRDefault="004A66D4">
      <w:pPr>
        <w:pBdr>
          <w:top w:val="nil"/>
          <w:left w:val="nil"/>
          <w:bottom w:val="nil"/>
          <w:right w:val="nil"/>
          <w:between w:val="nil"/>
        </w:pBdr>
        <w:spacing w:after="5"/>
        <w:jc w:val="both"/>
        <w:rPr>
          <w:color w:val="000000"/>
          <w:sz w:val="24"/>
          <w:szCs w:val="24"/>
        </w:rPr>
      </w:pPr>
      <w:r>
        <w:rPr>
          <w:color w:val="000000"/>
          <w:sz w:val="24"/>
          <w:szCs w:val="24"/>
        </w:rPr>
        <w:t xml:space="preserve">   Učebný predmet vedie žiakov k získaniu základných užívateľských zručností v rôznych oblastiach ľudskej činnosti a prispieva k poznaniu trhu práce, vytváraniu životnej i profesijnej orientácie žiakov. Koncepcia predmetu vychádza z konkrétnych životných situácií, v ktorých človek prichádza do priameho kontaktu s ľudskou činnosťou a technikou v jej rozmanitých podobách a širších súvislostiach a prostredníctvom technických vymožeností chráni svet a kultúrne pamiatky.  </w:t>
      </w:r>
    </w:p>
    <w:p w:rsidR="00C95ADB" w:rsidRDefault="004A66D4">
      <w:pPr>
        <w:pBdr>
          <w:top w:val="nil"/>
          <w:left w:val="nil"/>
          <w:bottom w:val="nil"/>
          <w:right w:val="nil"/>
          <w:between w:val="nil"/>
        </w:pBdr>
        <w:spacing w:after="5"/>
        <w:jc w:val="both"/>
        <w:rPr>
          <w:color w:val="000000"/>
          <w:sz w:val="24"/>
          <w:szCs w:val="24"/>
        </w:rPr>
      </w:pPr>
      <w:r>
        <w:rPr>
          <w:color w:val="000000"/>
          <w:sz w:val="24"/>
          <w:szCs w:val="24"/>
        </w:rPr>
        <w:t xml:space="preserve">   Predmet musí byť založený predovšetkým na praktickej činnosti. Jeho náplň sa cielene zameriava na zručnosti a návyky pre uplatnenie žiakov v ďalšom živote a spoločnosti. Je založený na tvorivej myšlienkovej spoluúčasti a spolupráci žiakov.</w:t>
      </w:r>
    </w:p>
    <w:p w:rsidR="00C95ADB" w:rsidRDefault="004A66D4">
      <w:pPr>
        <w:pBdr>
          <w:top w:val="nil"/>
          <w:left w:val="nil"/>
          <w:bottom w:val="nil"/>
          <w:right w:val="nil"/>
          <w:between w:val="nil"/>
        </w:pBdr>
        <w:spacing w:after="5"/>
        <w:jc w:val="both"/>
        <w:rPr>
          <w:color w:val="000000"/>
          <w:sz w:val="24"/>
          <w:szCs w:val="24"/>
        </w:rPr>
      </w:pPr>
      <w:r>
        <w:rPr>
          <w:color w:val="000000"/>
          <w:sz w:val="24"/>
          <w:szCs w:val="24"/>
        </w:rPr>
        <w:t xml:space="preserve">   Náplň učebného predmetu je určená všetkým žiakom bez rozdielu pohlavia. Žiaci sa učia pracovať s rôznymi materiálmi a pomôckami a osvojujú si základné pracovné zručnosti a návyky, rozvíjajú tvorivé technické myslenie. Pri navrhovaní výrobkov v oblasti dizajnu a pracovných postupov spájajú praktické zručností s tvorivým myslením. Základné vzdelávanie obohacuje o dôležitú zložku tým, že kladie základy z oblasti techniky, ktoré sú nevyhnutné pre ďalšie štúdium a uplatnenie človeka v reálnom živote. Žiaci sa učia plánovať, organizovať a hodnotiť pracovnú činnosť samostatne i v skupine. Sú vedení k dodržiavaniu zásad bezpečnosti a hygieny pri práci. V závislosti na veku žiakov sa postupne buduje systém, ktorý žiakom poskytuje dôležité informácie z pracovnej oblasti a pomáha im pri zodpovednom rozhodovaní o ďalšom profesijnom zameraní i rozhodovaní v živote.   </w:t>
      </w:r>
    </w:p>
    <w:p w:rsidR="00C95ADB" w:rsidRDefault="00C95ADB">
      <w:pPr>
        <w:pBdr>
          <w:top w:val="nil"/>
          <w:left w:val="nil"/>
          <w:bottom w:val="nil"/>
          <w:right w:val="nil"/>
          <w:between w:val="nil"/>
        </w:pBdr>
        <w:spacing w:after="5"/>
        <w:jc w:val="both"/>
        <w:rPr>
          <w:color w:val="000000"/>
          <w:sz w:val="24"/>
          <w:szCs w:val="24"/>
        </w:rPr>
      </w:pPr>
    </w:p>
    <w:p w:rsidR="00C95ADB" w:rsidRDefault="004A66D4">
      <w:pPr>
        <w:pBdr>
          <w:top w:val="nil"/>
          <w:left w:val="nil"/>
          <w:bottom w:val="nil"/>
          <w:right w:val="nil"/>
          <w:between w:val="nil"/>
        </w:pBdr>
        <w:spacing w:after="5"/>
        <w:jc w:val="both"/>
        <w:rPr>
          <w:color w:val="000000"/>
          <w:sz w:val="28"/>
          <w:szCs w:val="28"/>
        </w:rPr>
      </w:pPr>
      <w:r>
        <w:rPr>
          <w:b/>
          <w:color w:val="000000"/>
          <w:sz w:val="28"/>
          <w:szCs w:val="28"/>
        </w:rPr>
        <w:t>Ciele predmetu</w:t>
      </w:r>
    </w:p>
    <w:p w:rsidR="00C95ADB" w:rsidRDefault="00C95ADB">
      <w:pPr>
        <w:pBdr>
          <w:top w:val="nil"/>
          <w:left w:val="nil"/>
          <w:bottom w:val="nil"/>
          <w:right w:val="nil"/>
          <w:between w:val="nil"/>
        </w:pBdr>
        <w:spacing w:after="5"/>
        <w:jc w:val="both"/>
        <w:rPr>
          <w:color w:val="000000"/>
          <w:sz w:val="24"/>
          <w:szCs w:val="24"/>
        </w:rPr>
      </w:pPr>
    </w:p>
    <w:p w:rsidR="00C95ADB" w:rsidRDefault="004A66D4">
      <w:pPr>
        <w:pBdr>
          <w:top w:val="nil"/>
          <w:left w:val="nil"/>
          <w:bottom w:val="nil"/>
          <w:right w:val="nil"/>
          <w:between w:val="nil"/>
        </w:pBdr>
        <w:spacing w:after="5"/>
        <w:jc w:val="both"/>
        <w:rPr>
          <w:color w:val="000000"/>
          <w:sz w:val="24"/>
          <w:szCs w:val="24"/>
        </w:rPr>
      </w:pPr>
      <w:r>
        <w:rPr>
          <w:color w:val="000000"/>
          <w:sz w:val="24"/>
          <w:szCs w:val="24"/>
        </w:rPr>
        <w:t>Sú v súlade s cieľmi a obsahovým a výkonovým štandardom vzdelávacieho štandardu pre vyučovací predmet technika, ktoré schválilo Ministerstvo školstva, vedy, výskumu a športu Slovenskej republiky dňa 6. 2. 2015 pod číslom 2015-5129/5980:2-10A0 pre druhý stupeň základnej školy s platnosťou od 1. 9. 2015.</w:t>
      </w:r>
    </w:p>
    <w:p w:rsidR="00C95ADB" w:rsidRDefault="00C95ADB">
      <w:pPr>
        <w:pBdr>
          <w:top w:val="nil"/>
          <w:left w:val="nil"/>
          <w:bottom w:val="nil"/>
          <w:right w:val="nil"/>
          <w:between w:val="nil"/>
        </w:pBdr>
        <w:spacing w:after="5"/>
        <w:jc w:val="both"/>
        <w:rPr>
          <w:color w:val="000000"/>
          <w:sz w:val="24"/>
          <w:szCs w:val="24"/>
        </w:rPr>
      </w:pPr>
    </w:p>
    <w:p w:rsidR="00C95ADB" w:rsidRDefault="004A66D4">
      <w:pPr>
        <w:pBdr>
          <w:top w:val="nil"/>
          <w:left w:val="nil"/>
          <w:bottom w:val="nil"/>
          <w:right w:val="nil"/>
          <w:between w:val="nil"/>
        </w:pBdr>
        <w:spacing w:after="5"/>
        <w:jc w:val="both"/>
        <w:rPr>
          <w:color w:val="000000"/>
          <w:sz w:val="24"/>
          <w:szCs w:val="24"/>
        </w:rPr>
      </w:pPr>
      <w:r>
        <w:rPr>
          <w:color w:val="000000"/>
          <w:sz w:val="24"/>
          <w:szCs w:val="24"/>
        </w:rPr>
        <w:t xml:space="preserve">Žiaci: </w:t>
      </w:r>
    </w:p>
    <w:p w:rsidR="00C95ADB" w:rsidRDefault="004A66D4" w:rsidP="003C383C">
      <w:pPr>
        <w:numPr>
          <w:ilvl w:val="0"/>
          <w:numId w:val="70"/>
        </w:numPr>
        <w:pBdr>
          <w:top w:val="nil"/>
          <w:left w:val="nil"/>
          <w:bottom w:val="nil"/>
          <w:right w:val="nil"/>
          <w:between w:val="nil"/>
        </w:pBdr>
        <w:spacing w:after="5"/>
        <w:jc w:val="both"/>
        <w:rPr>
          <w:color w:val="000000"/>
          <w:sz w:val="24"/>
          <w:szCs w:val="24"/>
        </w:rPr>
      </w:pPr>
      <w:r>
        <w:rPr>
          <w:color w:val="000000"/>
          <w:sz w:val="24"/>
          <w:szCs w:val="24"/>
        </w:rPr>
        <w:t>rozlíšia a bezpečne použijú prírodné a technické materiály, nástroje, náradie a zariadenia;</w:t>
      </w:r>
    </w:p>
    <w:p w:rsidR="00C95ADB" w:rsidRDefault="004A66D4" w:rsidP="003C383C">
      <w:pPr>
        <w:numPr>
          <w:ilvl w:val="0"/>
          <w:numId w:val="70"/>
        </w:numPr>
        <w:pBdr>
          <w:top w:val="nil"/>
          <w:left w:val="nil"/>
          <w:bottom w:val="nil"/>
          <w:right w:val="nil"/>
          <w:between w:val="nil"/>
        </w:pBdr>
        <w:spacing w:after="5"/>
        <w:jc w:val="both"/>
        <w:rPr>
          <w:color w:val="000000"/>
          <w:sz w:val="24"/>
          <w:szCs w:val="24"/>
        </w:rPr>
      </w:pPr>
      <w:r>
        <w:rPr>
          <w:color w:val="000000"/>
          <w:sz w:val="24"/>
          <w:szCs w:val="24"/>
        </w:rPr>
        <w:t>si osvoja dodržiavanie stanovených pravidiel a adaptujú sa na zmenené alebo nové úlohy a pracovné podmienky;</w:t>
      </w:r>
    </w:p>
    <w:p w:rsidR="00C95ADB" w:rsidRDefault="004A66D4" w:rsidP="003C383C">
      <w:pPr>
        <w:numPr>
          <w:ilvl w:val="0"/>
          <w:numId w:val="70"/>
        </w:numPr>
        <w:pBdr>
          <w:top w:val="nil"/>
          <w:left w:val="nil"/>
          <w:bottom w:val="nil"/>
          <w:right w:val="nil"/>
          <w:between w:val="nil"/>
        </w:pBdr>
        <w:spacing w:after="5"/>
        <w:jc w:val="both"/>
        <w:rPr>
          <w:color w:val="000000"/>
          <w:sz w:val="24"/>
          <w:szCs w:val="24"/>
        </w:rPr>
      </w:pPr>
      <w:r>
        <w:rPr>
          <w:color w:val="000000"/>
          <w:sz w:val="24"/>
          <w:szCs w:val="24"/>
        </w:rPr>
        <w:t>experimentujú s nápadmi, materiálmi, technológiami a technikami;</w:t>
      </w:r>
    </w:p>
    <w:p w:rsidR="00C95ADB" w:rsidRDefault="004A66D4" w:rsidP="003C383C">
      <w:pPr>
        <w:numPr>
          <w:ilvl w:val="0"/>
          <w:numId w:val="70"/>
        </w:numPr>
        <w:pBdr>
          <w:top w:val="nil"/>
          <w:left w:val="nil"/>
          <w:bottom w:val="nil"/>
          <w:right w:val="nil"/>
          <w:between w:val="nil"/>
        </w:pBdr>
        <w:spacing w:after="5"/>
        <w:jc w:val="both"/>
        <w:rPr>
          <w:color w:val="000000"/>
          <w:sz w:val="24"/>
          <w:szCs w:val="24"/>
        </w:rPr>
      </w:pPr>
      <w:r>
        <w:rPr>
          <w:color w:val="000000"/>
          <w:sz w:val="24"/>
          <w:szCs w:val="24"/>
        </w:rPr>
        <w:t>si vytvoria vhodné návyky pre rodinný život;</w:t>
      </w:r>
    </w:p>
    <w:p w:rsidR="00C95ADB" w:rsidRDefault="004A66D4" w:rsidP="003C383C">
      <w:pPr>
        <w:numPr>
          <w:ilvl w:val="0"/>
          <w:numId w:val="70"/>
        </w:numPr>
        <w:pBdr>
          <w:top w:val="nil"/>
          <w:left w:val="nil"/>
          <w:bottom w:val="nil"/>
          <w:right w:val="nil"/>
          <w:between w:val="nil"/>
        </w:pBdr>
        <w:spacing w:after="5"/>
        <w:jc w:val="both"/>
        <w:rPr>
          <w:color w:val="000000"/>
          <w:sz w:val="24"/>
          <w:szCs w:val="24"/>
        </w:rPr>
      </w:pPr>
      <w:r>
        <w:rPr>
          <w:color w:val="000000"/>
          <w:sz w:val="24"/>
          <w:szCs w:val="24"/>
        </w:rPr>
        <w:t>pociťujú zodpovednosť za svoje zdravie, ľudské vzťahy a financie ako aj za pohodlie a bezpečnosť v ich bezprostrednom okolí;</w:t>
      </w:r>
    </w:p>
    <w:p w:rsidR="00C95ADB" w:rsidRDefault="004A66D4" w:rsidP="003C383C">
      <w:pPr>
        <w:numPr>
          <w:ilvl w:val="0"/>
          <w:numId w:val="70"/>
        </w:numPr>
        <w:pBdr>
          <w:top w:val="nil"/>
          <w:left w:val="nil"/>
          <w:bottom w:val="nil"/>
          <w:right w:val="nil"/>
          <w:between w:val="nil"/>
        </w:pBdr>
        <w:spacing w:after="5"/>
        <w:jc w:val="both"/>
        <w:rPr>
          <w:color w:val="000000"/>
          <w:sz w:val="24"/>
          <w:szCs w:val="24"/>
        </w:rPr>
      </w:pPr>
      <w:r>
        <w:rPr>
          <w:color w:val="000000"/>
          <w:sz w:val="24"/>
          <w:szCs w:val="24"/>
        </w:rPr>
        <w:t>cítia zodpovednosť za kvalitu svojich i spoločných výsledkov práce;</w:t>
      </w:r>
    </w:p>
    <w:p w:rsidR="00C95ADB" w:rsidRDefault="004A66D4" w:rsidP="003C383C">
      <w:pPr>
        <w:numPr>
          <w:ilvl w:val="0"/>
          <w:numId w:val="70"/>
        </w:numPr>
        <w:pBdr>
          <w:top w:val="nil"/>
          <w:left w:val="nil"/>
          <w:bottom w:val="nil"/>
          <w:right w:val="nil"/>
          <w:between w:val="nil"/>
        </w:pBdr>
        <w:spacing w:after="5"/>
        <w:jc w:val="both"/>
        <w:rPr>
          <w:color w:val="000000"/>
          <w:sz w:val="24"/>
          <w:szCs w:val="24"/>
        </w:rPr>
      </w:pPr>
      <w:r>
        <w:rPr>
          <w:color w:val="000000"/>
          <w:sz w:val="24"/>
          <w:szCs w:val="24"/>
        </w:rPr>
        <w:t>si osvoja základné pracovné zručnosti a návyky z rôznych pracovných oblastí, organizujú a plánujú prácu a používajú vhodné nástroje, náradie a pomôcky pri práci i v bežnom živote;</w:t>
      </w:r>
    </w:p>
    <w:p w:rsidR="00C95ADB" w:rsidRDefault="004A66D4" w:rsidP="003C383C">
      <w:pPr>
        <w:numPr>
          <w:ilvl w:val="0"/>
          <w:numId w:val="70"/>
        </w:numPr>
        <w:pBdr>
          <w:top w:val="nil"/>
          <w:left w:val="nil"/>
          <w:bottom w:val="nil"/>
          <w:right w:val="nil"/>
          <w:between w:val="nil"/>
        </w:pBdr>
        <w:spacing w:after="5"/>
        <w:jc w:val="both"/>
        <w:rPr>
          <w:color w:val="000000"/>
          <w:sz w:val="24"/>
          <w:szCs w:val="24"/>
        </w:rPr>
      </w:pPr>
      <w:r>
        <w:rPr>
          <w:color w:val="000000"/>
          <w:sz w:val="24"/>
          <w:szCs w:val="24"/>
        </w:rPr>
        <w:t>vytrvalo a sústavne plnia základné úlohy, uplatňujú tvorivosť a vlastné nápady pri pracovnej činnosti a pri vynakladaní úsilia na dosiahnutie kvalitného výsledku;</w:t>
      </w:r>
    </w:p>
    <w:p w:rsidR="00C95ADB" w:rsidRDefault="004A66D4" w:rsidP="003C383C">
      <w:pPr>
        <w:numPr>
          <w:ilvl w:val="0"/>
          <w:numId w:val="70"/>
        </w:numPr>
        <w:pBdr>
          <w:top w:val="nil"/>
          <w:left w:val="nil"/>
          <w:bottom w:val="nil"/>
          <w:right w:val="nil"/>
          <w:between w:val="nil"/>
        </w:pBdr>
        <w:spacing w:after="5"/>
        <w:jc w:val="both"/>
        <w:rPr>
          <w:color w:val="000000"/>
          <w:sz w:val="24"/>
          <w:szCs w:val="24"/>
        </w:rPr>
      </w:pPr>
      <w:r>
        <w:rPr>
          <w:color w:val="000000"/>
          <w:sz w:val="24"/>
          <w:szCs w:val="24"/>
        </w:rPr>
        <w:t>si vytvoria nový postoj a hodnoty vo vzťahu k práci človeka a životnému prostrediu;</w:t>
      </w:r>
    </w:p>
    <w:p w:rsidR="00C95ADB" w:rsidRDefault="004A66D4" w:rsidP="003C383C">
      <w:pPr>
        <w:numPr>
          <w:ilvl w:val="0"/>
          <w:numId w:val="70"/>
        </w:numPr>
        <w:pBdr>
          <w:top w:val="nil"/>
          <w:left w:val="nil"/>
          <w:bottom w:val="nil"/>
          <w:right w:val="nil"/>
          <w:between w:val="nil"/>
        </w:pBdr>
        <w:spacing w:after="5"/>
        <w:jc w:val="both"/>
        <w:rPr>
          <w:color w:val="000000"/>
          <w:sz w:val="24"/>
          <w:szCs w:val="24"/>
        </w:rPr>
      </w:pPr>
      <w:r>
        <w:rPr>
          <w:color w:val="000000"/>
          <w:sz w:val="24"/>
          <w:szCs w:val="24"/>
        </w:rPr>
        <w:t>chápu prácu a pracovné činnosti ako príležitosti na sebarealizáciu, sebaaktualizáciu a na rozvíjanie  podnikateľského myslenia;</w:t>
      </w:r>
    </w:p>
    <w:p w:rsidR="00C95ADB" w:rsidRDefault="004A66D4" w:rsidP="003C383C">
      <w:pPr>
        <w:numPr>
          <w:ilvl w:val="0"/>
          <w:numId w:val="70"/>
        </w:numPr>
        <w:pBdr>
          <w:top w:val="nil"/>
          <w:left w:val="nil"/>
          <w:bottom w:val="nil"/>
          <w:right w:val="nil"/>
          <w:between w:val="nil"/>
        </w:pBdr>
        <w:spacing w:after="5"/>
        <w:jc w:val="both"/>
        <w:rPr>
          <w:color w:val="000000"/>
          <w:sz w:val="24"/>
          <w:szCs w:val="24"/>
        </w:rPr>
      </w:pPr>
      <w:r>
        <w:rPr>
          <w:color w:val="000000"/>
          <w:sz w:val="24"/>
          <w:szCs w:val="24"/>
        </w:rPr>
        <w:t>sa orientujú v rôznych odboroch ľudskej činnosti, formách fyzickej i duševnej práce, osvoja si potrebné poznatky a zručnosti významné na možnosti uplatnenia, na voľbu vlastného profesijného zamerania a na ďalšiu profesijnú a životnú orientáciu.</w:t>
      </w:r>
    </w:p>
    <w:p w:rsidR="00C95ADB" w:rsidRDefault="00C95ADB">
      <w:pPr>
        <w:pBdr>
          <w:top w:val="nil"/>
          <w:left w:val="nil"/>
          <w:bottom w:val="nil"/>
          <w:right w:val="nil"/>
          <w:between w:val="nil"/>
        </w:pBdr>
        <w:spacing w:after="5"/>
        <w:jc w:val="both"/>
        <w:rPr>
          <w:color w:val="000000"/>
          <w:sz w:val="24"/>
          <w:szCs w:val="24"/>
        </w:rPr>
      </w:pPr>
    </w:p>
    <w:p w:rsidR="00C95ADB" w:rsidRDefault="004A66D4">
      <w:pPr>
        <w:pBdr>
          <w:top w:val="nil"/>
          <w:left w:val="nil"/>
          <w:bottom w:val="nil"/>
          <w:right w:val="nil"/>
          <w:between w:val="nil"/>
        </w:pBdr>
        <w:spacing w:after="5"/>
        <w:jc w:val="both"/>
        <w:rPr>
          <w:color w:val="000000"/>
          <w:sz w:val="24"/>
          <w:szCs w:val="24"/>
        </w:rPr>
      </w:pPr>
      <w:r>
        <w:rPr>
          <w:b/>
          <w:color w:val="000000"/>
          <w:sz w:val="24"/>
          <w:szCs w:val="24"/>
        </w:rPr>
        <w:lastRenderedPageBreak/>
        <w:t xml:space="preserve">Prierezové témy </w:t>
      </w:r>
      <w:r>
        <w:rPr>
          <w:color w:val="000000"/>
          <w:sz w:val="24"/>
          <w:szCs w:val="24"/>
        </w:rPr>
        <w:t xml:space="preserve"> </w:t>
      </w:r>
    </w:p>
    <w:p w:rsidR="00C95ADB" w:rsidRDefault="00C95ADB">
      <w:pPr>
        <w:pBdr>
          <w:top w:val="nil"/>
          <w:left w:val="nil"/>
          <w:bottom w:val="nil"/>
          <w:right w:val="nil"/>
          <w:between w:val="nil"/>
        </w:pBdr>
        <w:spacing w:after="5"/>
        <w:jc w:val="both"/>
        <w:rPr>
          <w:color w:val="000000"/>
          <w:sz w:val="24"/>
          <w:szCs w:val="24"/>
        </w:rPr>
      </w:pPr>
    </w:p>
    <w:p w:rsidR="00C95ADB" w:rsidRDefault="004A66D4">
      <w:pPr>
        <w:pBdr>
          <w:top w:val="nil"/>
          <w:left w:val="nil"/>
          <w:bottom w:val="nil"/>
          <w:right w:val="nil"/>
          <w:between w:val="nil"/>
        </w:pBdr>
        <w:spacing w:after="5"/>
        <w:jc w:val="both"/>
        <w:rPr>
          <w:color w:val="000000"/>
          <w:sz w:val="24"/>
          <w:szCs w:val="24"/>
        </w:rPr>
      </w:pPr>
      <w:r>
        <w:rPr>
          <w:color w:val="000000"/>
          <w:sz w:val="24"/>
          <w:szCs w:val="24"/>
        </w:rPr>
        <w:t xml:space="preserve">   Environmentálna výchova (ENV), Multikultúrna výchova (MUV), Osobnostný a sociálny rozvoj (OSR), Výchova k manželstvu a rodičovstvu (VMR), Mediálna výchova (MDV),</w:t>
      </w:r>
      <w:r>
        <w:rPr>
          <w:b/>
          <w:color w:val="000000"/>
          <w:sz w:val="24"/>
          <w:szCs w:val="24"/>
        </w:rPr>
        <w:t xml:space="preserve"> </w:t>
      </w:r>
      <w:r>
        <w:rPr>
          <w:color w:val="000000"/>
          <w:sz w:val="24"/>
          <w:szCs w:val="24"/>
        </w:rPr>
        <w:t xml:space="preserve"> Ochrana života a zdravia (OZO), </w:t>
      </w:r>
      <w:r>
        <w:rPr>
          <w:color w:val="000000"/>
          <w:sz w:val="24"/>
          <w:szCs w:val="24"/>
        </w:rPr>
        <w:tab/>
        <w:t xml:space="preserve">Finančná gramotnosť (FIG), Čitateľská gramotnosť(CGT),  Informačná a digitálna gramotnosť(IDG), Prírodovedná gramotnosť (PDG) </w:t>
      </w:r>
    </w:p>
    <w:p w:rsidR="00C95ADB" w:rsidRDefault="00C95ADB">
      <w:pPr>
        <w:pBdr>
          <w:top w:val="nil"/>
          <w:left w:val="nil"/>
          <w:bottom w:val="nil"/>
          <w:right w:val="nil"/>
          <w:between w:val="nil"/>
        </w:pBdr>
        <w:tabs>
          <w:tab w:val="left" w:pos="4680"/>
        </w:tabs>
        <w:jc w:val="both"/>
        <w:rPr>
          <w:color w:val="000000"/>
          <w:sz w:val="24"/>
          <w:szCs w:val="24"/>
        </w:rPr>
      </w:pPr>
    </w:p>
    <w:p w:rsidR="00C95ADB" w:rsidRDefault="004A66D4">
      <w:pPr>
        <w:pBdr>
          <w:top w:val="nil"/>
          <w:left w:val="nil"/>
          <w:bottom w:val="nil"/>
          <w:right w:val="nil"/>
          <w:between w:val="nil"/>
        </w:pBdr>
        <w:tabs>
          <w:tab w:val="left" w:pos="4680"/>
        </w:tabs>
        <w:jc w:val="both"/>
        <w:rPr>
          <w:color w:val="000000"/>
          <w:sz w:val="28"/>
          <w:szCs w:val="28"/>
        </w:rPr>
      </w:pPr>
      <w:r>
        <w:rPr>
          <w:b/>
          <w:color w:val="000000"/>
          <w:sz w:val="28"/>
          <w:szCs w:val="28"/>
        </w:rPr>
        <w:t>Obsah vzdelávania</w:t>
      </w:r>
    </w:p>
    <w:p w:rsidR="00C95ADB" w:rsidRDefault="00C95ADB">
      <w:pPr>
        <w:pBdr>
          <w:top w:val="nil"/>
          <w:left w:val="nil"/>
          <w:bottom w:val="nil"/>
          <w:right w:val="nil"/>
          <w:between w:val="nil"/>
        </w:pBdr>
        <w:jc w:val="both"/>
        <w:rPr>
          <w:color w:val="000000"/>
          <w:sz w:val="24"/>
          <w:szCs w:val="24"/>
        </w:rPr>
      </w:pPr>
    </w:p>
    <w:tbl>
      <w:tblPr>
        <w:tblStyle w:val="affffffffff9"/>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0"/>
        <w:gridCol w:w="1580"/>
      </w:tblGrid>
      <w:tr w:rsidR="00C95ADB">
        <w:trPr>
          <w:jc w:val="center"/>
        </w:trPr>
        <w:tc>
          <w:tcPr>
            <w:tcW w:w="7630" w:type="dxa"/>
            <w:tcBorders>
              <w:top w:val="single" w:sz="4" w:space="0" w:color="000000"/>
              <w:left w:val="single" w:sz="4" w:space="0" w:color="000000"/>
              <w:bottom w:val="single" w:sz="4" w:space="0" w:color="000000"/>
              <w:right w:val="single" w:sz="4" w:space="0" w:color="000000"/>
            </w:tcBorders>
            <w:vAlign w:val="center"/>
          </w:tcPr>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b/>
                <w:color w:val="000000"/>
                <w:sz w:val="24"/>
                <w:szCs w:val="24"/>
              </w:rPr>
              <w:t>Tematický celok - obsah</w:t>
            </w:r>
          </w:p>
          <w:p w:rsidR="00C95ADB" w:rsidRDefault="00C95ADB">
            <w:pPr>
              <w:pBdr>
                <w:top w:val="nil"/>
                <w:left w:val="nil"/>
                <w:bottom w:val="nil"/>
                <w:right w:val="nil"/>
                <w:between w:val="nil"/>
              </w:pBdr>
              <w:jc w:val="center"/>
              <w:rPr>
                <w:color w:val="000000"/>
                <w:sz w:val="24"/>
                <w:szCs w:val="24"/>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Počet hodín</w:t>
            </w:r>
          </w:p>
        </w:tc>
      </w:tr>
      <w:tr w:rsidR="00C95ADB">
        <w:trPr>
          <w:jc w:val="center"/>
        </w:trPr>
        <w:tc>
          <w:tcPr>
            <w:tcW w:w="7630" w:type="dxa"/>
            <w:tcBorders>
              <w:top w:val="single" w:sz="4" w:space="0" w:color="000000"/>
              <w:left w:val="single" w:sz="4" w:space="0" w:color="000000"/>
              <w:bottom w:val="single" w:sz="4" w:space="0" w:color="000000"/>
              <w:right w:val="single" w:sz="4" w:space="0" w:color="000000"/>
            </w:tcBorders>
          </w:tcPr>
          <w:p w:rsidR="00C95ADB" w:rsidRDefault="004A66D4">
            <w:pPr>
              <w:pBdr>
                <w:top w:val="nil"/>
                <w:left w:val="nil"/>
                <w:bottom w:val="nil"/>
                <w:right w:val="nil"/>
                <w:between w:val="nil"/>
              </w:pBdr>
              <w:rPr>
                <w:color w:val="000000"/>
                <w:sz w:val="24"/>
                <w:szCs w:val="24"/>
              </w:rPr>
            </w:pPr>
            <w:r>
              <w:rPr>
                <w:b/>
                <w:color w:val="000000"/>
                <w:sz w:val="24"/>
                <w:szCs w:val="24"/>
              </w:rPr>
              <w:t>TECHNIKA</w:t>
            </w:r>
          </w:p>
          <w:p w:rsidR="00C95ADB" w:rsidRDefault="004A66D4">
            <w:pPr>
              <w:pBdr>
                <w:top w:val="nil"/>
                <w:left w:val="nil"/>
                <w:bottom w:val="nil"/>
                <w:right w:val="nil"/>
                <w:between w:val="nil"/>
              </w:pBdr>
              <w:rPr>
                <w:color w:val="000000"/>
                <w:sz w:val="24"/>
                <w:szCs w:val="24"/>
              </w:rPr>
            </w:pPr>
            <w:r>
              <w:rPr>
                <w:b/>
                <w:color w:val="000000"/>
                <w:sz w:val="24"/>
                <w:szCs w:val="24"/>
              </w:rPr>
              <w:t>Grafická komunikácia v technike</w:t>
            </w:r>
          </w:p>
          <w:p w:rsidR="00C95ADB" w:rsidRDefault="004A66D4">
            <w:pPr>
              <w:pBdr>
                <w:top w:val="nil"/>
                <w:left w:val="nil"/>
                <w:bottom w:val="nil"/>
                <w:right w:val="nil"/>
                <w:between w:val="nil"/>
              </w:pBdr>
              <w:rPr>
                <w:color w:val="000000"/>
                <w:sz w:val="24"/>
                <w:szCs w:val="24"/>
              </w:rPr>
            </w:pPr>
            <w:r>
              <w:rPr>
                <w:color w:val="000000"/>
                <w:sz w:val="24"/>
                <w:szCs w:val="24"/>
              </w:rPr>
              <w:t>Poučenie o BOZP  - školský a pracovný poriadok na vyučovaní, hygiena, pravidlá vzájomnej komunikácie</w:t>
            </w:r>
          </w:p>
          <w:p w:rsidR="00C95ADB" w:rsidRDefault="004A66D4">
            <w:pPr>
              <w:pBdr>
                <w:top w:val="nil"/>
                <w:left w:val="nil"/>
                <w:bottom w:val="nil"/>
                <w:right w:val="nil"/>
                <w:between w:val="nil"/>
              </w:pBdr>
              <w:rPr>
                <w:color w:val="000000"/>
                <w:sz w:val="24"/>
                <w:szCs w:val="24"/>
              </w:rPr>
            </w:pPr>
            <w:r>
              <w:rPr>
                <w:color w:val="000000"/>
                <w:sz w:val="24"/>
                <w:szCs w:val="24"/>
              </w:rPr>
              <w:t>Technická dokumentácia výrobku – znaky, rozdiely medzi technickým výkresom a technickou dokumentáciou</w:t>
            </w:r>
          </w:p>
          <w:p w:rsidR="00C95ADB" w:rsidRDefault="004A66D4">
            <w:pPr>
              <w:pBdr>
                <w:top w:val="nil"/>
                <w:left w:val="nil"/>
                <w:bottom w:val="nil"/>
                <w:right w:val="nil"/>
                <w:between w:val="nil"/>
              </w:pBdr>
              <w:rPr>
                <w:color w:val="000000"/>
                <w:sz w:val="24"/>
                <w:szCs w:val="24"/>
              </w:rPr>
            </w:pPr>
            <w:r>
              <w:rPr>
                <w:color w:val="000000"/>
                <w:sz w:val="24"/>
                <w:szCs w:val="24"/>
              </w:rPr>
              <w:t>Zobrazenie telies na 3 priemetne - softvéry na kreslenie</w:t>
            </w:r>
          </w:p>
          <w:p w:rsidR="00C95ADB" w:rsidRDefault="004A66D4">
            <w:pPr>
              <w:pBdr>
                <w:top w:val="nil"/>
                <w:left w:val="nil"/>
                <w:bottom w:val="nil"/>
                <w:right w:val="nil"/>
                <w:between w:val="nil"/>
              </w:pBdr>
              <w:rPr>
                <w:color w:val="000000"/>
                <w:sz w:val="24"/>
                <w:szCs w:val="24"/>
              </w:rPr>
            </w:pPr>
            <w:r>
              <w:rPr>
                <w:color w:val="000000"/>
                <w:sz w:val="24"/>
                <w:szCs w:val="24"/>
              </w:rPr>
              <w:t>Zobrazenie 3 priemetmi</w:t>
            </w:r>
          </w:p>
          <w:p w:rsidR="00C95ADB" w:rsidRDefault="004A66D4">
            <w:pPr>
              <w:pBdr>
                <w:top w:val="nil"/>
                <w:left w:val="nil"/>
                <w:bottom w:val="nil"/>
                <w:right w:val="nil"/>
                <w:between w:val="nil"/>
              </w:pBdr>
              <w:rPr>
                <w:color w:val="000000"/>
                <w:sz w:val="24"/>
                <w:szCs w:val="24"/>
              </w:rPr>
            </w:pPr>
            <w:r>
              <w:rPr>
                <w:color w:val="000000"/>
                <w:sz w:val="24"/>
                <w:szCs w:val="24"/>
              </w:rPr>
              <w:t>Návrh výrobku</w:t>
            </w:r>
          </w:p>
          <w:p w:rsidR="00C95ADB" w:rsidRDefault="004A66D4">
            <w:pPr>
              <w:pBdr>
                <w:top w:val="nil"/>
                <w:left w:val="nil"/>
                <w:bottom w:val="nil"/>
                <w:right w:val="nil"/>
                <w:between w:val="nil"/>
              </w:pBdr>
              <w:rPr>
                <w:color w:val="000000"/>
                <w:sz w:val="24"/>
                <w:szCs w:val="24"/>
              </w:rPr>
            </w:pPr>
            <w:r>
              <w:rPr>
                <w:color w:val="000000"/>
                <w:sz w:val="24"/>
                <w:szCs w:val="24"/>
              </w:rPr>
              <w:t xml:space="preserve">Technický výkres jednoduchého výrobku </w:t>
            </w:r>
          </w:p>
          <w:p w:rsidR="00C95ADB" w:rsidRDefault="004A66D4">
            <w:pPr>
              <w:pBdr>
                <w:top w:val="nil"/>
                <w:left w:val="nil"/>
                <w:bottom w:val="nil"/>
                <w:right w:val="nil"/>
                <w:between w:val="nil"/>
              </w:pBdr>
              <w:rPr>
                <w:color w:val="000000"/>
                <w:sz w:val="24"/>
                <w:szCs w:val="24"/>
              </w:rPr>
            </w:pPr>
            <w:r>
              <w:rPr>
                <w:b/>
                <w:color w:val="000000"/>
                <w:sz w:val="24"/>
                <w:szCs w:val="24"/>
              </w:rPr>
              <w:t xml:space="preserve">Materiály a technológie </w:t>
            </w:r>
          </w:p>
          <w:p w:rsidR="00C95ADB" w:rsidRDefault="004A66D4">
            <w:pPr>
              <w:pBdr>
                <w:top w:val="nil"/>
                <w:left w:val="nil"/>
                <w:bottom w:val="nil"/>
                <w:right w:val="nil"/>
                <w:between w:val="nil"/>
              </w:pBdr>
              <w:rPr>
                <w:color w:val="000000"/>
                <w:sz w:val="24"/>
                <w:szCs w:val="24"/>
              </w:rPr>
            </w:pPr>
            <w:r>
              <w:rPr>
                <w:color w:val="000000"/>
                <w:sz w:val="24"/>
                <w:szCs w:val="24"/>
              </w:rPr>
              <w:t xml:space="preserve">Technické materiály a ich využitie, </w:t>
            </w:r>
          </w:p>
          <w:p w:rsidR="00C95ADB" w:rsidRDefault="004A66D4">
            <w:pPr>
              <w:pBdr>
                <w:top w:val="nil"/>
                <w:left w:val="nil"/>
                <w:bottom w:val="nil"/>
                <w:right w:val="nil"/>
                <w:between w:val="nil"/>
              </w:pBdr>
              <w:rPr>
                <w:color w:val="000000"/>
                <w:sz w:val="24"/>
                <w:szCs w:val="24"/>
              </w:rPr>
            </w:pPr>
            <w:r>
              <w:rPr>
                <w:color w:val="000000"/>
                <w:sz w:val="24"/>
                <w:szCs w:val="24"/>
              </w:rPr>
              <w:t xml:space="preserve">Vlastnosti technických materiálov – kovy, drevo, plasty a experimentálne určenie niektorých vybraných vlastností; </w:t>
            </w:r>
          </w:p>
          <w:p w:rsidR="00C95ADB" w:rsidRDefault="004A66D4">
            <w:pPr>
              <w:pBdr>
                <w:top w:val="nil"/>
                <w:left w:val="nil"/>
                <w:bottom w:val="nil"/>
                <w:right w:val="nil"/>
                <w:between w:val="nil"/>
              </w:pBdr>
              <w:rPr>
                <w:color w:val="000000"/>
                <w:sz w:val="24"/>
                <w:szCs w:val="24"/>
              </w:rPr>
            </w:pPr>
            <w:r>
              <w:rPr>
                <w:color w:val="000000"/>
                <w:sz w:val="24"/>
                <w:szCs w:val="24"/>
              </w:rPr>
              <w:t>Pracovné postupy obrábania dreva – rezanie, dlabanie, vŕtanie, spájanie lepením, skrutkami, plátovaním;</w:t>
            </w:r>
          </w:p>
          <w:p w:rsidR="00C95ADB" w:rsidRDefault="004A66D4">
            <w:pPr>
              <w:pBdr>
                <w:top w:val="nil"/>
                <w:left w:val="nil"/>
                <w:bottom w:val="nil"/>
                <w:right w:val="nil"/>
                <w:between w:val="nil"/>
              </w:pBdr>
              <w:rPr>
                <w:color w:val="000000"/>
                <w:sz w:val="24"/>
                <w:szCs w:val="24"/>
              </w:rPr>
            </w:pPr>
            <w:r>
              <w:rPr>
                <w:color w:val="000000"/>
                <w:sz w:val="24"/>
                <w:szCs w:val="24"/>
              </w:rPr>
              <w:t xml:space="preserve">Pracovné postupy obrábania kovov – rezanie, pilovanie, vŕtanie, nitovanie, ohýbanie, vŕtanie, lepenie, spájanie skrutkami, ohýbanie, tvárnenie; Samostatná práca – návrh technologického postupu a aplikácia nadobudnutých znalostí </w:t>
            </w:r>
          </w:p>
          <w:p w:rsidR="00C95ADB" w:rsidRDefault="004A66D4">
            <w:pPr>
              <w:pBdr>
                <w:top w:val="nil"/>
                <w:left w:val="nil"/>
                <w:bottom w:val="nil"/>
                <w:right w:val="nil"/>
                <w:between w:val="nil"/>
              </w:pBdr>
              <w:rPr>
                <w:color w:val="000000"/>
                <w:sz w:val="24"/>
                <w:szCs w:val="24"/>
              </w:rPr>
            </w:pPr>
            <w:r>
              <w:rPr>
                <w:b/>
                <w:color w:val="000000"/>
                <w:sz w:val="24"/>
                <w:szCs w:val="24"/>
              </w:rPr>
              <w:t>Stroje a zariadenia v domácnosti</w:t>
            </w:r>
          </w:p>
          <w:p w:rsidR="00C95ADB" w:rsidRDefault="004A66D4">
            <w:pPr>
              <w:pBdr>
                <w:top w:val="nil"/>
                <w:left w:val="nil"/>
                <w:bottom w:val="nil"/>
                <w:right w:val="nil"/>
                <w:between w:val="nil"/>
              </w:pBdr>
              <w:rPr>
                <w:color w:val="000000"/>
                <w:sz w:val="24"/>
                <w:szCs w:val="24"/>
              </w:rPr>
            </w:pPr>
            <w:r>
              <w:rPr>
                <w:color w:val="000000"/>
                <w:sz w:val="24"/>
                <w:szCs w:val="24"/>
              </w:rPr>
              <w:t xml:space="preserve">Stroje a zariadenia v domácnosti, </w:t>
            </w:r>
          </w:p>
          <w:p w:rsidR="00C95ADB" w:rsidRDefault="004A66D4">
            <w:pPr>
              <w:pBdr>
                <w:top w:val="nil"/>
                <w:left w:val="nil"/>
                <w:bottom w:val="nil"/>
                <w:right w:val="nil"/>
                <w:between w:val="nil"/>
              </w:pBdr>
              <w:rPr>
                <w:color w:val="000000"/>
                <w:sz w:val="24"/>
                <w:szCs w:val="24"/>
              </w:rPr>
            </w:pPr>
            <w:r>
              <w:rPr>
                <w:color w:val="000000"/>
                <w:sz w:val="24"/>
                <w:szCs w:val="24"/>
              </w:rPr>
              <w:t>Obsluha a údržba domácích zariadení – návody na obsluhu a základnú údržbu mechanických,  elektrických  , plynových  a benzínových zariadení</w:t>
            </w:r>
          </w:p>
          <w:p w:rsidR="00C95ADB" w:rsidRDefault="004A66D4">
            <w:pPr>
              <w:pBdr>
                <w:top w:val="nil"/>
                <w:left w:val="nil"/>
                <w:bottom w:val="nil"/>
                <w:right w:val="nil"/>
                <w:between w:val="nil"/>
              </w:pBdr>
              <w:rPr>
                <w:color w:val="000000"/>
                <w:sz w:val="24"/>
                <w:szCs w:val="24"/>
              </w:rPr>
            </w:pPr>
            <w:r>
              <w:rPr>
                <w:color w:val="000000"/>
                <w:sz w:val="24"/>
                <w:szCs w:val="24"/>
              </w:rPr>
              <w:t>Bezpečné používanie domácích zariadení</w:t>
            </w:r>
          </w:p>
          <w:p w:rsidR="00C95ADB" w:rsidRDefault="004A66D4">
            <w:pPr>
              <w:pBdr>
                <w:top w:val="nil"/>
                <w:left w:val="nil"/>
                <w:bottom w:val="nil"/>
                <w:right w:val="nil"/>
                <w:between w:val="nil"/>
              </w:pBdr>
              <w:rPr>
                <w:color w:val="000000"/>
                <w:sz w:val="24"/>
                <w:szCs w:val="24"/>
              </w:rPr>
            </w:pPr>
            <w:r>
              <w:rPr>
                <w:color w:val="000000"/>
                <w:sz w:val="24"/>
                <w:szCs w:val="24"/>
              </w:rPr>
              <w:t>Projekt Obsluha a údržba domáceho stroja – vypracovanie a prezentácia</w:t>
            </w:r>
          </w:p>
          <w:p w:rsidR="00C95ADB" w:rsidRDefault="004A66D4">
            <w:pPr>
              <w:pBdr>
                <w:top w:val="nil"/>
                <w:left w:val="nil"/>
                <w:bottom w:val="nil"/>
                <w:right w:val="nil"/>
                <w:between w:val="nil"/>
              </w:pBdr>
              <w:rPr>
                <w:color w:val="000000"/>
                <w:sz w:val="24"/>
                <w:szCs w:val="24"/>
              </w:rPr>
            </w:pPr>
            <w:r>
              <w:rPr>
                <w:b/>
                <w:color w:val="000000"/>
                <w:sz w:val="24"/>
                <w:szCs w:val="24"/>
              </w:rPr>
              <w:t>Trh sveta práce</w:t>
            </w:r>
          </w:p>
          <w:p w:rsidR="00C95ADB" w:rsidRDefault="004A66D4">
            <w:pPr>
              <w:pBdr>
                <w:top w:val="nil"/>
                <w:left w:val="nil"/>
                <w:bottom w:val="nil"/>
                <w:right w:val="nil"/>
                <w:between w:val="nil"/>
              </w:pBdr>
              <w:rPr>
                <w:color w:val="000000"/>
                <w:sz w:val="24"/>
                <w:szCs w:val="24"/>
              </w:rPr>
            </w:pPr>
            <w:r>
              <w:rPr>
                <w:color w:val="000000"/>
                <w:sz w:val="24"/>
                <w:szCs w:val="24"/>
              </w:rPr>
              <w:t>Trh práce, voľba povolania</w:t>
            </w:r>
          </w:p>
          <w:p w:rsidR="00C95ADB" w:rsidRDefault="004A66D4">
            <w:pPr>
              <w:pBdr>
                <w:top w:val="nil"/>
                <w:left w:val="nil"/>
                <w:bottom w:val="nil"/>
                <w:right w:val="nil"/>
                <w:between w:val="nil"/>
              </w:pBdr>
              <w:rPr>
                <w:color w:val="000000"/>
                <w:sz w:val="24"/>
                <w:szCs w:val="24"/>
              </w:rPr>
            </w:pPr>
            <w:r>
              <w:rPr>
                <w:color w:val="000000"/>
                <w:sz w:val="24"/>
                <w:szCs w:val="24"/>
              </w:rPr>
              <w:t>Možnosti vzdelávania, študijné odbory</w:t>
            </w:r>
          </w:p>
          <w:p w:rsidR="00C95ADB" w:rsidRDefault="004A66D4">
            <w:pPr>
              <w:pBdr>
                <w:top w:val="nil"/>
                <w:left w:val="nil"/>
                <w:bottom w:val="nil"/>
                <w:right w:val="nil"/>
                <w:between w:val="nil"/>
              </w:pBdr>
              <w:rPr>
                <w:color w:val="000000"/>
                <w:sz w:val="24"/>
                <w:szCs w:val="24"/>
              </w:rPr>
            </w:pPr>
            <w:r>
              <w:rPr>
                <w:color w:val="000000"/>
                <w:sz w:val="24"/>
                <w:szCs w:val="24"/>
              </w:rPr>
              <w:t>Profesie, pracovné príležitosti</w:t>
            </w:r>
          </w:p>
          <w:p w:rsidR="00C95ADB" w:rsidRDefault="004A66D4">
            <w:pPr>
              <w:pBdr>
                <w:top w:val="nil"/>
                <w:left w:val="nil"/>
                <w:bottom w:val="nil"/>
                <w:right w:val="nil"/>
                <w:between w:val="nil"/>
              </w:pBdr>
              <w:rPr>
                <w:color w:val="000000"/>
                <w:sz w:val="24"/>
                <w:szCs w:val="24"/>
              </w:rPr>
            </w:pPr>
            <w:r>
              <w:rPr>
                <w:color w:val="000000"/>
                <w:sz w:val="24"/>
                <w:szCs w:val="24"/>
              </w:rPr>
              <w:t xml:space="preserve">Hľadanie zamestnania </w:t>
            </w:r>
          </w:p>
        </w:tc>
        <w:tc>
          <w:tcPr>
            <w:tcW w:w="1580"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jc w:val="center"/>
              <w:rPr>
                <w:color w:val="000000"/>
                <w:sz w:val="24"/>
                <w:szCs w:val="24"/>
              </w:rPr>
            </w:pPr>
            <w:r>
              <w:rPr>
                <w:sz w:val="24"/>
                <w:szCs w:val="24"/>
              </w:rPr>
              <w:t>26</w:t>
            </w:r>
          </w:p>
        </w:tc>
      </w:tr>
      <w:tr w:rsidR="00C95ADB">
        <w:trPr>
          <w:jc w:val="center"/>
        </w:trPr>
        <w:tc>
          <w:tcPr>
            <w:tcW w:w="7630" w:type="dxa"/>
            <w:tcBorders>
              <w:top w:val="single" w:sz="4" w:space="0" w:color="000000"/>
              <w:left w:val="single" w:sz="4" w:space="0" w:color="000000"/>
              <w:bottom w:val="single" w:sz="4" w:space="0" w:color="000000"/>
              <w:right w:val="single" w:sz="4" w:space="0" w:color="000000"/>
            </w:tcBorders>
          </w:tcPr>
          <w:p w:rsidR="00C95ADB" w:rsidRDefault="004A66D4">
            <w:pPr>
              <w:pBdr>
                <w:top w:val="nil"/>
                <w:left w:val="nil"/>
                <w:bottom w:val="nil"/>
                <w:right w:val="nil"/>
                <w:between w:val="nil"/>
              </w:pBdr>
              <w:rPr>
                <w:color w:val="000000"/>
                <w:sz w:val="24"/>
                <w:szCs w:val="24"/>
              </w:rPr>
            </w:pPr>
            <w:r>
              <w:rPr>
                <w:b/>
                <w:color w:val="000000"/>
                <w:sz w:val="24"/>
                <w:szCs w:val="24"/>
              </w:rPr>
              <w:t>EKONOMIKA DOMÁCNOSTI</w:t>
            </w:r>
          </w:p>
          <w:p w:rsidR="00C95ADB" w:rsidRDefault="004A66D4">
            <w:pPr>
              <w:pBdr>
                <w:top w:val="nil"/>
                <w:left w:val="nil"/>
                <w:bottom w:val="nil"/>
                <w:right w:val="nil"/>
                <w:between w:val="nil"/>
              </w:pBdr>
              <w:rPr>
                <w:color w:val="000000"/>
                <w:sz w:val="24"/>
                <w:szCs w:val="24"/>
              </w:rPr>
            </w:pPr>
            <w:r>
              <w:rPr>
                <w:b/>
                <w:color w:val="000000"/>
                <w:sz w:val="24"/>
                <w:szCs w:val="24"/>
              </w:rPr>
              <w:t>Plánovanie a vedenie domácnosti</w:t>
            </w:r>
          </w:p>
          <w:p w:rsidR="00C95ADB" w:rsidRDefault="004A66D4">
            <w:pPr>
              <w:pBdr>
                <w:top w:val="nil"/>
                <w:left w:val="nil"/>
                <w:bottom w:val="nil"/>
                <w:right w:val="nil"/>
                <w:between w:val="nil"/>
              </w:pBdr>
              <w:rPr>
                <w:color w:val="000000"/>
                <w:sz w:val="24"/>
                <w:szCs w:val="24"/>
              </w:rPr>
            </w:pPr>
            <w:r>
              <w:rPr>
                <w:color w:val="000000"/>
                <w:sz w:val="24"/>
                <w:szCs w:val="24"/>
              </w:rPr>
              <w:t>Finančné inštitúcie</w:t>
            </w:r>
          </w:p>
          <w:p w:rsidR="00C95ADB" w:rsidRDefault="004A66D4">
            <w:pPr>
              <w:pBdr>
                <w:top w:val="nil"/>
                <w:left w:val="nil"/>
                <w:bottom w:val="nil"/>
                <w:right w:val="nil"/>
                <w:between w:val="nil"/>
              </w:pBdr>
              <w:rPr>
                <w:color w:val="000000"/>
                <w:sz w:val="24"/>
                <w:szCs w:val="24"/>
              </w:rPr>
            </w:pPr>
            <w:r>
              <w:rPr>
                <w:color w:val="000000"/>
                <w:sz w:val="24"/>
                <w:szCs w:val="24"/>
              </w:rPr>
              <w:t>Úvery</w:t>
            </w:r>
          </w:p>
          <w:p w:rsidR="00C95ADB" w:rsidRDefault="004A66D4">
            <w:pPr>
              <w:pBdr>
                <w:top w:val="nil"/>
                <w:left w:val="nil"/>
                <w:bottom w:val="nil"/>
                <w:right w:val="nil"/>
                <w:between w:val="nil"/>
              </w:pBdr>
              <w:rPr>
                <w:color w:val="000000"/>
                <w:sz w:val="24"/>
                <w:szCs w:val="24"/>
              </w:rPr>
            </w:pPr>
            <w:r>
              <w:rPr>
                <w:color w:val="000000"/>
                <w:sz w:val="24"/>
                <w:szCs w:val="24"/>
              </w:rPr>
              <w:t>Poistenie</w:t>
            </w:r>
          </w:p>
          <w:p w:rsidR="00C95ADB" w:rsidRDefault="004A66D4">
            <w:pPr>
              <w:pBdr>
                <w:top w:val="nil"/>
                <w:left w:val="nil"/>
                <w:bottom w:val="nil"/>
                <w:right w:val="nil"/>
                <w:between w:val="nil"/>
              </w:pBdr>
              <w:rPr>
                <w:b/>
                <w:sz w:val="24"/>
                <w:szCs w:val="24"/>
              </w:rPr>
            </w:pPr>
            <w:r>
              <w:rPr>
                <w:b/>
                <w:sz w:val="24"/>
                <w:szCs w:val="24"/>
              </w:rPr>
              <w:lastRenderedPageBreak/>
              <w:t>Domáce práce a údržba domácnosti</w:t>
            </w:r>
          </w:p>
          <w:p w:rsidR="00C95ADB" w:rsidRDefault="004A66D4">
            <w:pPr>
              <w:pBdr>
                <w:top w:val="nil"/>
                <w:left w:val="nil"/>
                <w:bottom w:val="nil"/>
                <w:right w:val="nil"/>
                <w:between w:val="nil"/>
              </w:pBdr>
              <w:rPr>
                <w:sz w:val="24"/>
                <w:szCs w:val="24"/>
              </w:rPr>
            </w:pPr>
            <w:r>
              <w:rPr>
                <w:sz w:val="24"/>
                <w:szCs w:val="24"/>
              </w:rPr>
              <w:t>Údržba odevov a textílií</w:t>
            </w:r>
          </w:p>
          <w:p w:rsidR="00C95ADB" w:rsidRDefault="004A66D4">
            <w:pPr>
              <w:pBdr>
                <w:top w:val="nil"/>
                <w:left w:val="nil"/>
                <w:bottom w:val="nil"/>
                <w:right w:val="nil"/>
                <w:between w:val="nil"/>
              </w:pBdr>
              <w:rPr>
                <w:sz w:val="24"/>
                <w:szCs w:val="24"/>
              </w:rPr>
            </w:pPr>
            <w:r>
              <w:rPr>
                <w:sz w:val="24"/>
                <w:szCs w:val="24"/>
              </w:rPr>
              <w:t>Odpad a jeho ekologická likvidácia</w:t>
            </w:r>
          </w:p>
          <w:p w:rsidR="00C95ADB" w:rsidRDefault="004A66D4">
            <w:pPr>
              <w:pBdr>
                <w:top w:val="nil"/>
                <w:left w:val="nil"/>
                <w:bottom w:val="nil"/>
                <w:right w:val="nil"/>
                <w:between w:val="nil"/>
              </w:pBdr>
              <w:rPr>
                <w:sz w:val="24"/>
                <w:szCs w:val="24"/>
              </w:rPr>
            </w:pPr>
            <w:r>
              <w:rPr>
                <w:sz w:val="24"/>
                <w:szCs w:val="24"/>
              </w:rPr>
              <w:t>Nebezpečenstvo úrazu Elektrickým prúdom</w:t>
            </w:r>
          </w:p>
          <w:p w:rsidR="00C95ADB" w:rsidRDefault="004A66D4">
            <w:pPr>
              <w:pBdr>
                <w:top w:val="nil"/>
                <w:left w:val="nil"/>
                <w:bottom w:val="nil"/>
                <w:right w:val="nil"/>
                <w:between w:val="nil"/>
              </w:pBdr>
              <w:rPr>
                <w:sz w:val="24"/>
                <w:szCs w:val="24"/>
              </w:rPr>
            </w:pPr>
            <w:r>
              <w:rPr>
                <w:sz w:val="24"/>
                <w:szCs w:val="24"/>
              </w:rPr>
              <w:t>Založenie ohňa, príprava dreva, uskladnenie</w:t>
            </w:r>
          </w:p>
        </w:tc>
        <w:tc>
          <w:tcPr>
            <w:tcW w:w="1580"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jc w:val="center"/>
              <w:rPr>
                <w:color w:val="000000"/>
                <w:sz w:val="24"/>
                <w:szCs w:val="24"/>
              </w:rPr>
            </w:pPr>
            <w:r>
              <w:rPr>
                <w:sz w:val="24"/>
                <w:szCs w:val="24"/>
              </w:rPr>
              <w:lastRenderedPageBreak/>
              <w:t>7</w:t>
            </w:r>
          </w:p>
        </w:tc>
      </w:tr>
    </w:tbl>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tabs>
          <w:tab w:val="left" w:pos="4680"/>
        </w:tabs>
        <w:jc w:val="both"/>
        <w:rPr>
          <w:color w:val="000000"/>
          <w:sz w:val="28"/>
          <w:szCs w:val="28"/>
        </w:rPr>
      </w:pPr>
      <w:r>
        <w:rPr>
          <w:b/>
          <w:color w:val="000000"/>
          <w:sz w:val="28"/>
          <w:szCs w:val="28"/>
        </w:rPr>
        <w:t>Hodnotenie</w:t>
      </w:r>
    </w:p>
    <w:p w:rsidR="00C95ADB" w:rsidRDefault="00C95ADB">
      <w:pPr>
        <w:pBdr>
          <w:top w:val="nil"/>
          <w:left w:val="nil"/>
          <w:bottom w:val="nil"/>
          <w:right w:val="nil"/>
          <w:between w:val="nil"/>
        </w:pBdr>
        <w:tabs>
          <w:tab w:val="left" w:pos="4680"/>
        </w:tabs>
        <w:jc w:val="both"/>
        <w:rPr>
          <w:color w:val="000000"/>
          <w:sz w:val="28"/>
          <w:szCs w:val="28"/>
        </w:rPr>
      </w:pPr>
    </w:p>
    <w:p w:rsidR="00C95ADB" w:rsidRDefault="004A66D4">
      <w:pPr>
        <w:pBdr>
          <w:top w:val="nil"/>
          <w:left w:val="nil"/>
          <w:bottom w:val="nil"/>
          <w:right w:val="nil"/>
          <w:between w:val="nil"/>
        </w:pBdr>
        <w:tabs>
          <w:tab w:val="left" w:pos="4680"/>
        </w:tabs>
        <w:jc w:val="both"/>
        <w:rPr>
          <w:color w:val="000000"/>
          <w:sz w:val="24"/>
          <w:szCs w:val="24"/>
        </w:rPr>
      </w:pPr>
      <w:r>
        <w:rPr>
          <w:color w:val="000000"/>
          <w:sz w:val="24"/>
          <w:szCs w:val="24"/>
        </w:rPr>
        <w:t xml:space="preserve">   </w:t>
      </w:r>
      <w:r>
        <w:rPr>
          <w:b/>
          <w:color w:val="000000"/>
          <w:sz w:val="24"/>
          <w:szCs w:val="24"/>
        </w:rPr>
        <w:t>Kritéria</w:t>
      </w:r>
    </w:p>
    <w:p w:rsidR="00C95ADB" w:rsidRDefault="004A66D4" w:rsidP="003C383C">
      <w:pPr>
        <w:numPr>
          <w:ilvl w:val="0"/>
          <w:numId w:val="5"/>
        </w:numPr>
        <w:pBdr>
          <w:top w:val="nil"/>
          <w:left w:val="nil"/>
          <w:bottom w:val="nil"/>
          <w:right w:val="nil"/>
          <w:between w:val="nil"/>
        </w:pBdr>
        <w:jc w:val="both"/>
        <w:rPr>
          <w:color w:val="000000"/>
          <w:sz w:val="24"/>
          <w:szCs w:val="24"/>
        </w:rPr>
      </w:pPr>
      <w:r>
        <w:rPr>
          <w:color w:val="000000"/>
          <w:sz w:val="24"/>
          <w:szCs w:val="24"/>
        </w:rPr>
        <w:t>Stupeň a úroveň osvojenia poznatkov (zapamätanie, porozumenie a schopnosť aplikácie v praxi)</w:t>
      </w:r>
    </w:p>
    <w:p w:rsidR="00C95ADB" w:rsidRDefault="004A66D4" w:rsidP="003C383C">
      <w:pPr>
        <w:numPr>
          <w:ilvl w:val="0"/>
          <w:numId w:val="5"/>
        </w:numPr>
        <w:pBdr>
          <w:top w:val="nil"/>
          <w:left w:val="nil"/>
          <w:bottom w:val="nil"/>
          <w:right w:val="nil"/>
          <w:between w:val="nil"/>
        </w:pBdr>
        <w:jc w:val="both"/>
        <w:rPr>
          <w:color w:val="000000"/>
          <w:sz w:val="24"/>
          <w:szCs w:val="24"/>
        </w:rPr>
      </w:pPr>
      <w:r>
        <w:rPr>
          <w:color w:val="000000"/>
          <w:sz w:val="24"/>
          <w:szCs w:val="24"/>
        </w:rPr>
        <w:t>Vyhľadávanie a spracovanie informácií</w:t>
      </w:r>
    </w:p>
    <w:p w:rsidR="00C95ADB" w:rsidRDefault="004A66D4" w:rsidP="003C383C">
      <w:pPr>
        <w:numPr>
          <w:ilvl w:val="0"/>
          <w:numId w:val="5"/>
        </w:numPr>
        <w:pBdr>
          <w:top w:val="nil"/>
          <w:left w:val="nil"/>
          <w:bottom w:val="nil"/>
          <w:right w:val="nil"/>
          <w:between w:val="nil"/>
        </w:pBdr>
        <w:jc w:val="both"/>
        <w:rPr>
          <w:color w:val="000000"/>
          <w:sz w:val="24"/>
          <w:szCs w:val="24"/>
        </w:rPr>
      </w:pPr>
      <w:r>
        <w:rPr>
          <w:color w:val="000000"/>
          <w:sz w:val="24"/>
          <w:szCs w:val="24"/>
        </w:rPr>
        <w:t>Schopnosť uplatniť nadobudnuté vedomosti a zručnosti v praxi a tiež úroveň osvojenia si praktických zručností</w:t>
      </w:r>
    </w:p>
    <w:p w:rsidR="00C95ADB" w:rsidRDefault="004A66D4" w:rsidP="003C383C">
      <w:pPr>
        <w:numPr>
          <w:ilvl w:val="0"/>
          <w:numId w:val="5"/>
        </w:numPr>
        <w:pBdr>
          <w:top w:val="nil"/>
          <w:left w:val="nil"/>
          <w:bottom w:val="nil"/>
          <w:right w:val="nil"/>
          <w:between w:val="nil"/>
        </w:pBdr>
        <w:jc w:val="both"/>
        <w:rPr>
          <w:color w:val="000000"/>
          <w:sz w:val="24"/>
          <w:szCs w:val="24"/>
        </w:rPr>
      </w:pPr>
      <w:r>
        <w:rPr>
          <w:color w:val="000000"/>
          <w:sz w:val="24"/>
          <w:szCs w:val="24"/>
        </w:rPr>
        <w:t>Dodržiavanie bezpečných pracovných postupov</w:t>
      </w:r>
    </w:p>
    <w:p w:rsidR="00C95ADB" w:rsidRDefault="004A66D4" w:rsidP="003C383C">
      <w:pPr>
        <w:numPr>
          <w:ilvl w:val="0"/>
          <w:numId w:val="5"/>
        </w:numPr>
        <w:pBdr>
          <w:top w:val="nil"/>
          <w:left w:val="nil"/>
          <w:bottom w:val="nil"/>
          <w:right w:val="nil"/>
          <w:between w:val="nil"/>
        </w:pBdr>
        <w:jc w:val="both"/>
        <w:rPr>
          <w:color w:val="000000"/>
          <w:sz w:val="24"/>
          <w:szCs w:val="24"/>
        </w:rPr>
      </w:pPr>
      <w:r>
        <w:rPr>
          <w:color w:val="000000"/>
          <w:sz w:val="24"/>
          <w:szCs w:val="24"/>
        </w:rPr>
        <w:t>Vzťah a prístup k práci, k riešeniu zadaných úloh, aktivita a tvorivosť, znalosť, rešpektovanie a dodržiavanie správnych pracovných postupov</w:t>
      </w:r>
    </w:p>
    <w:p w:rsidR="00C95ADB" w:rsidRDefault="004A66D4" w:rsidP="003C383C">
      <w:pPr>
        <w:numPr>
          <w:ilvl w:val="0"/>
          <w:numId w:val="5"/>
        </w:numPr>
        <w:pBdr>
          <w:top w:val="nil"/>
          <w:left w:val="nil"/>
          <w:bottom w:val="nil"/>
          <w:right w:val="nil"/>
          <w:between w:val="nil"/>
        </w:pBdr>
        <w:jc w:val="both"/>
        <w:rPr>
          <w:color w:val="000000"/>
          <w:sz w:val="24"/>
          <w:szCs w:val="24"/>
        </w:rPr>
      </w:pPr>
      <w:r>
        <w:rPr>
          <w:color w:val="000000"/>
          <w:sz w:val="24"/>
          <w:szCs w:val="24"/>
        </w:rPr>
        <w:t>Technika práce, výber a používanie správnych nástrojov a náradia</w:t>
      </w:r>
    </w:p>
    <w:p w:rsidR="00C95ADB" w:rsidRDefault="004A66D4" w:rsidP="003C383C">
      <w:pPr>
        <w:numPr>
          <w:ilvl w:val="0"/>
          <w:numId w:val="5"/>
        </w:numPr>
        <w:pBdr>
          <w:top w:val="nil"/>
          <w:left w:val="nil"/>
          <w:bottom w:val="nil"/>
          <w:right w:val="nil"/>
          <w:between w:val="nil"/>
        </w:pBdr>
        <w:jc w:val="both"/>
        <w:rPr>
          <w:color w:val="000000"/>
          <w:sz w:val="24"/>
          <w:szCs w:val="24"/>
        </w:rPr>
      </w:pPr>
      <w:r>
        <w:rPr>
          <w:color w:val="000000"/>
          <w:sz w:val="24"/>
          <w:szCs w:val="24"/>
        </w:rPr>
        <w:t>Orientácia v technickej dokumentácii</w:t>
      </w:r>
    </w:p>
    <w:p w:rsidR="00C95ADB" w:rsidRDefault="004A66D4" w:rsidP="003C383C">
      <w:pPr>
        <w:numPr>
          <w:ilvl w:val="0"/>
          <w:numId w:val="5"/>
        </w:numPr>
        <w:pBdr>
          <w:top w:val="nil"/>
          <w:left w:val="nil"/>
          <w:bottom w:val="nil"/>
          <w:right w:val="nil"/>
          <w:between w:val="nil"/>
        </w:pBdr>
        <w:jc w:val="both"/>
        <w:rPr>
          <w:color w:val="000000"/>
          <w:sz w:val="24"/>
          <w:szCs w:val="24"/>
        </w:rPr>
      </w:pPr>
      <w:r>
        <w:rPr>
          <w:color w:val="000000"/>
          <w:sz w:val="24"/>
          <w:szCs w:val="24"/>
        </w:rPr>
        <w:t>Kvalita práce a výsledku pracovnej činnosti</w:t>
      </w:r>
    </w:p>
    <w:p w:rsidR="00C95ADB" w:rsidRDefault="004A66D4" w:rsidP="003C383C">
      <w:pPr>
        <w:numPr>
          <w:ilvl w:val="0"/>
          <w:numId w:val="5"/>
        </w:numPr>
        <w:pBdr>
          <w:top w:val="nil"/>
          <w:left w:val="nil"/>
          <w:bottom w:val="nil"/>
          <w:right w:val="nil"/>
          <w:between w:val="nil"/>
        </w:pBdr>
        <w:jc w:val="both"/>
        <w:rPr>
          <w:color w:val="000000"/>
          <w:sz w:val="24"/>
          <w:szCs w:val="24"/>
        </w:rPr>
      </w:pPr>
      <w:r>
        <w:rPr>
          <w:color w:val="000000"/>
          <w:sz w:val="24"/>
          <w:szCs w:val="24"/>
        </w:rPr>
        <w:t>Schopnosť pracovať v tíme</w:t>
      </w:r>
    </w:p>
    <w:p w:rsidR="00C95ADB" w:rsidRDefault="004A66D4" w:rsidP="003C383C">
      <w:pPr>
        <w:numPr>
          <w:ilvl w:val="0"/>
          <w:numId w:val="5"/>
        </w:numPr>
        <w:pBdr>
          <w:top w:val="nil"/>
          <w:left w:val="nil"/>
          <w:bottom w:val="nil"/>
          <w:right w:val="nil"/>
          <w:between w:val="nil"/>
        </w:pBdr>
        <w:jc w:val="both"/>
        <w:rPr>
          <w:color w:val="000000"/>
          <w:sz w:val="24"/>
          <w:szCs w:val="24"/>
        </w:rPr>
      </w:pPr>
      <w:r>
        <w:rPr>
          <w:color w:val="000000"/>
          <w:sz w:val="24"/>
          <w:szCs w:val="24"/>
        </w:rPr>
        <w:t>Hospodárne zaobchádzanie s materiálom, náradím a energiami</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rPr>
        <w:t>Formy</w:t>
      </w:r>
    </w:p>
    <w:p w:rsidR="00C95ADB" w:rsidRDefault="004A66D4" w:rsidP="003C383C">
      <w:pPr>
        <w:numPr>
          <w:ilvl w:val="0"/>
          <w:numId w:val="20"/>
        </w:numPr>
        <w:pBdr>
          <w:top w:val="nil"/>
          <w:left w:val="nil"/>
          <w:bottom w:val="nil"/>
          <w:right w:val="nil"/>
          <w:between w:val="nil"/>
        </w:pBdr>
        <w:jc w:val="both"/>
        <w:rPr>
          <w:color w:val="000000"/>
          <w:sz w:val="24"/>
          <w:szCs w:val="24"/>
        </w:rPr>
      </w:pPr>
      <w:r>
        <w:rPr>
          <w:b/>
          <w:color w:val="000000"/>
          <w:sz w:val="24"/>
          <w:szCs w:val="24"/>
        </w:rPr>
        <w:t>Ústne skúšanie</w:t>
      </w:r>
      <w:r>
        <w:rPr>
          <w:color w:val="000000"/>
          <w:sz w:val="24"/>
          <w:szCs w:val="24"/>
        </w:rPr>
        <w:t>: ústne vyjadrovanie žiakov v rovine stupňa a osvojenia si poznatkov, spracovania informácií pretransformovaných do opisov pracovných postupov v súlade s bezpečnosťou pri práci</w:t>
      </w:r>
    </w:p>
    <w:p w:rsidR="00C95ADB" w:rsidRDefault="004A66D4" w:rsidP="003C383C">
      <w:pPr>
        <w:numPr>
          <w:ilvl w:val="0"/>
          <w:numId w:val="20"/>
        </w:numPr>
        <w:pBdr>
          <w:top w:val="nil"/>
          <w:left w:val="nil"/>
          <w:bottom w:val="nil"/>
          <w:right w:val="nil"/>
          <w:between w:val="nil"/>
        </w:pBdr>
        <w:jc w:val="both"/>
        <w:rPr>
          <w:color w:val="000000"/>
          <w:sz w:val="24"/>
          <w:szCs w:val="24"/>
        </w:rPr>
      </w:pPr>
      <w:r>
        <w:rPr>
          <w:b/>
          <w:color w:val="000000"/>
          <w:sz w:val="24"/>
          <w:szCs w:val="24"/>
        </w:rPr>
        <w:t>Písomné skúšanie</w:t>
      </w:r>
      <w:r>
        <w:rPr>
          <w:color w:val="000000"/>
          <w:sz w:val="24"/>
          <w:szCs w:val="24"/>
        </w:rPr>
        <w:t>: zamerané na grafickú komunikáciu – schémy, náčrty, výkresy, obrázky a i., ako i testy</w:t>
      </w:r>
    </w:p>
    <w:p w:rsidR="00C95ADB" w:rsidRDefault="004A66D4" w:rsidP="003C383C">
      <w:pPr>
        <w:numPr>
          <w:ilvl w:val="0"/>
          <w:numId w:val="20"/>
        </w:numPr>
        <w:pBdr>
          <w:top w:val="nil"/>
          <w:left w:val="nil"/>
          <w:bottom w:val="nil"/>
          <w:right w:val="nil"/>
          <w:between w:val="nil"/>
        </w:pBdr>
        <w:jc w:val="both"/>
        <w:rPr>
          <w:color w:val="000000"/>
          <w:sz w:val="24"/>
          <w:szCs w:val="24"/>
        </w:rPr>
      </w:pPr>
      <w:r>
        <w:rPr>
          <w:b/>
          <w:color w:val="000000"/>
          <w:sz w:val="24"/>
          <w:szCs w:val="24"/>
        </w:rPr>
        <w:t>Praktické</w:t>
      </w:r>
      <w:r>
        <w:rPr>
          <w:color w:val="000000"/>
          <w:sz w:val="24"/>
          <w:szCs w:val="24"/>
        </w:rPr>
        <w:t xml:space="preserve"> </w:t>
      </w:r>
      <w:r>
        <w:rPr>
          <w:b/>
          <w:color w:val="000000"/>
          <w:sz w:val="24"/>
          <w:szCs w:val="24"/>
        </w:rPr>
        <w:t>skúšanie</w:t>
      </w:r>
      <w:r>
        <w:rPr>
          <w:color w:val="000000"/>
          <w:sz w:val="24"/>
          <w:szCs w:val="24"/>
        </w:rPr>
        <w:t>: zamerané na kvalitu postupov a výsledkov v praktických aktivitách, vrátane nadobudnutých zručností</w:t>
      </w:r>
    </w:p>
    <w:p w:rsidR="00C95ADB" w:rsidRDefault="00C95ADB">
      <w:pPr>
        <w:pBdr>
          <w:top w:val="nil"/>
          <w:left w:val="nil"/>
          <w:bottom w:val="nil"/>
          <w:right w:val="nil"/>
          <w:between w:val="nil"/>
        </w:pBdr>
        <w:tabs>
          <w:tab w:val="left" w:pos="4680"/>
        </w:tabs>
        <w:jc w:val="both"/>
        <w:rPr>
          <w:color w:val="000000"/>
          <w:sz w:val="24"/>
          <w:szCs w:val="24"/>
        </w:rPr>
      </w:pPr>
    </w:p>
    <w:p w:rsidR="00C95ADB" w:rsidRDefault="004A66D4">
      <w:pPr>
        <w:pBdr>
          <w:top w:val="nil"/>
          <w:left w:val="nil"/>
          <w:bottom w:val="nil"/>
          <w:right w:val="nil"/>
          <w:between w:val="nil"/>
        </w:pBdr>
        <w:rPr>
          <w:b/>
          <w:color w:val="000000"/>
          <w:sz w:val="24"/>
          <w:szCs w:val="24"/>
          <w:u w:val="single"/>
        </w:rPr>
      </w:pPr>
      <w:r>
        <w:rPr>
          <w:b/>
          <w:color w:val="000000"/>
          <w:sz w:val="24"/>
          <w:szCs w:val="24"/>
          <w:u w:val="single"/>
        </w:rPr>
        <w:t>TECHNIKA</w:t>
      </w:r>
    </w:p>
    <w:p w:rsidR="00CB3351" w:rsidRDefault="00CB3351">
      <w:pPr>
        <w:pBdr>
          <w:top w:val="nil"/>
          <w:left w:val="nil"/>
          <w:bottom w:val="nil"/>
          <w:right w:val="nil"/>
          <w:between w:val="nil"/>
        </w:pBdr>
        <w:rPr>
          <w:b/>
          <w:color w:val="000000"/>
          <w:sz w:val="24"/>
          <w:szCs w:val="24"/>
          <w:u w:val="single"/>
        </w:rPr>
      </w:pPr>
    </w:p>
    <w:p w:rsidR="00CB3351" w:rsidRDefault="00CB3351">
      <w:pPr>
        <w:pBdr>
          <w:top w:val="nil"/>
          <w:left w:val="nil"/>
          <w:bottom w:val="nil"/>
          <w:right w:val="nil"/>
          <w:between w:val="nil"/>
        </w:pBdr>
        <w:rPr>
          <w:b/>
          <w:color w:val="000000"/>
          <w:sz w:val="24"/>
          <w:szCs w:val="24"/>
          <w:u w:val="single"/>
        </w:rPr>
      </w:pPr>
    </w:p>
    <w:p w:rsidR="00CB3351" w:rsidRDefault="00CB3351">
      <w:pPr>
        <w:pBdr>
          <w:top w:val="nil"/>
          <w:left w:val="nil"/>
          <w:bottom w:val="nil"/>
          <w:right w:val="nil"/>
          <w:between w:val="nil"/>
        </w:pBdr>
        <w:rPr>
          <w:b/>
          <w:color w:val="000000"/>
          <w:sz w:val="24"/>
          <w:szCs w:val="24"/>
          <w:u w:val="single"/>
        </w:rPr>
      </w:pPr>
    </w:p>
    <w:p w:rsidR="00CB3351" w:rsidRDefault="00CB3351">
      <w:pPr>
        <w:pBdr>
          <w:top w:val="nil"/>
          <w:left w:val="nil"/>
          <w:bottom w:val="nil"/>
          <w:right w:val="nil"/>
          <w:between w:val="nil"/>
        </w:pBdr>
        <w:rPr>
          <w:b/>
          <w:color w:val="000000"/>
          <w:sz w:val="24"/>
          <w:szCs w:val="24"/>
          <w:u w:val="single"/>
        </w:rPr>
      </w:pPr>
    </w:p>
    <w:p w:rsidR="00CB3351" w:rsidRDefault="00CB3351">
      <w:pPr>
        <w:pBdr>
          <w:top w:val="nil"/>
          <w:left w:val="nil"/>
          <w:bottom w:val="nil"/>
          <w:right w:val="nil"/>
          <w:between w:val="nil"/>
        </w:pBdr>
        <w:rPr>
          <w:b/>
          <w:color w:val="000000"/>
          <w:sz w:val="24"/>
          <w:szCs w:val="24"/>
          <w:u w:val="single"/>
        </w:rPr>
      </w:pPr>
    </w:p>
    <w:p w:rsidR="00CB3351" w:rsidRDefault="00CB3351">
      <w:pPr>
        <w:pBdr>
          <w:top w:val="nil"/>
          <w:left w:val="nil"/>
          <w:bottom w:val="nil"/>
          <w:right w:val="nil"/>
          <w:between w:val="nil"/>
        </w:pBdr>
        <w:rPr>
          <w:b/>
          <w:color w:val="000000"/>
          <w:sz w:val="24"/>
          <w:szCs w:val="24"/>
          <w:u w:val="single"/>
        </w:rPr>
      </w:pPr>
    </w:p>
    <w:p w:rsidR="00CB3351" w:rsidRDefault="00CB3351">
      <w:pPr>
        <w:pBdr>
          <w:top w:val="nil"/>
          <w:left w:val="nil"/>
          <w:bottom w:val="nil"/>
          <w:right w:val="nil"/>
          <w:between w:val="nil"/>
        </w:pBdr>
        <w:rPr>
          <w:b/>
          <w:color w:val="000000"/>
          <w:sz w:val="24"/>
          <w:szCs w:val="24"/>
          <w:u w:val="single"/>
        </w:rPr>
      </w:pPr>
    </w:p>
    <w:p w:rsidR="00CB3351" w:rsidRDefault="00CB3351">
      <w:pPr>
        <w:pBdr>
          <w:top w:val="nil"/>
          <w:left w:val="nil"/>
          <w:bottom w:val="nil"/>
          <w:right w:val="nil"/>
          <w:between w:val="nil"/>
        </w:pBdr>
        <w:rPr>
          <w:b/>
          <w:color w:val="000000"/>
          <w:sz w:val="24"/>
          <w:szCs w:val="24"/>
          <w:u w:val="single"/>
        </w:rPr>
      </w:pPr>
    </w:p>
    <w:p w:rsidR="00CB3351" w:rsidRDefault="00CB3351">
      <w:pPr>
        <w:pBdr>
          <w:top w:val="nil"/>
          <w:left w:val="nil"/>
          <w:bottom w:val="nil"/>
          <w:right w:val="nil"/>
          <w:between w:val="nil"/>
        </w:pBdr>
        <w:rPr>
          <w:color w:val="000000"/>
          <w:sz w:val="24"/>
          <w:szCs w:val="24"/>
          <w:u w:val="single"/>
        </w:rPr>
      </w:pPr>
    </w:p>
    <w:p w:rsidR="00C95ADB" w:rsidRDefault="00C95ADB">
      <w:pPr>
        <w:pBdr>
          <w:top w:val="nil"/>
          <w:left w:val="nil"/>
          <w:bottom w:val="nil"/>
          <w:right w:val="nil"/>
          <w:between w:val="nil"/>
        </w:pBdr>
        <w:rPr>
          <w:color w:val="000000"/>
          <w:sz w:val="24"/>
          <w:szCs w:val="24"/>
          <w:u w:val="single"/>
        </w:rPr>
      </w:pPr>
    </w:p>
    <w:p w:rsidR="00C95ADB" w:rsidRDefault="00C95ADB">
      <w:pPr>
        <w:pBdr>
          <w:top w:val="nil"/>
          <w:left w:val="nil"/>
          <w:bottom w:val="nil"/>
          <w:right w:val="nil"/>
          <w:between w:val="nil"/>
        </w:pBdr>
        <w:jc w:val="both"/>
        <w:rPr>
          <w:b/>
          <w:sz w:val="24"/>
          <w:szCs w:val="24"/>
        </w:rPr>
      </w:pPr>
    </w:p>
    <w:tbl>
      <w:tblPr>
        <w:tblStyle w:val="affffffffffa"/>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485"/>
        <w:gridCol w:w="1640"/>
        <w:gridCol w:w="1551"/>
        <w:gridCol w:w="1755"/>
        <w:gridCol w:w="1140"/>
        <w:gridCol w:w="1498"/>
      </w:tblGrid>
      <w:tr w:rsidR="00C95ADB">
        <w:trPr>
          <w:trHeight w:val="1265"/>
        </w:trPr>
        <w:tc>
          <w:tcPr>
            <w:tcW w:w="906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CB3351">
            <w:pPr>
              <w:jc w:val="center"/>
              <w:rPr>
                <w:b/>
                <w:sz w:val="24"/>
                <w:szCs w:val="24"/>
              </w:rPr>
            </w:pPr>
            <w:r>
              <w:rPr>
                <w:b/>
                <w:sz w:val="24"/>
                <w:szCs w:val="24"/>
              </w:rPr>
              <w:lastRenderedPageBreak/>
              <w:t>Školský vzdelávací program pre 7. ročník – TECHNIKA (týždenne 1 hod.), spolu 33 hodín</w:t>
            </w:r>
          </w:p>
          <w:p w:rsidR="00C95ADB" w:rsidRDefault="004A66D4" w:rsidP="00CB3351">
            <w:pPr>
              <w:jc w:val="center"/>
              <w:rPr>
                <w:sz w:val="24"/>
                <w:szCs w:val="24"/>
              </w:rPr>
            </w:pPr>
            <w:r>
              <w:rPr>
                <w:sz w:val="24"/>
                <w:szCs w:val="24"/>
              </w:rPr>
              <w:t>Súhrn cieľov a obsahu vzdelávania v 7. ročníku základnej školy vychádzajúc z Inovovaného štátneho vzdelávacieho programu:</w:t>
            </w:r>
          </w:p>
        </w:tc>
      </w:tr>
      <w:tr w:rsidR="00C95ADB">
        <w:trPr>
          <w:trHeight w:val="2015"/>
        </w:trPr>
        <w:tc>
          <w:tcPr>
            <w:tcW w:w="1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b/>
                <w:sz w:val="24"/>
                <w:szCs w:val="24"/>
              </w:rPr>
            </w:pPr>
            <w:r>
              <w:rPr>
                <w:b/>
                <w:sz w:val="24"/>
                <w:szCs w:val="24"/>
              </w:rPr>
              <w:t>Ciele</w:t>
            </w:r>
          </w:p>
        </w:tc>
        <w:tc>
          <w:tcPr>
            <w:tcW w:w="16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b/>
                <w:sz w:val="24"/>
                <w:szCs w:val="24"/>
              </w:rPr>
            </w:pPr>
            <w:r>
              <w:rPr>
                <w:b/>
                <w:sz w:val="24"/>
                <w:szCs w:val="24"/>
              </w:rPr>
              <w:t>Tematický</w:t>
            </w:r>
          </w:p>
          <w:p w:rsidR="00C95ADB" w:rsidRDefault="004A66D4" w:rsidP="00CB3351">
            <w:pPr>
              <w:jc w:val="center"/>
              <w:rPr>
                <w:b/>
                <w:sz w:val="24"/>
                <w:szCs w:val="24"/>
              </w:rPr>
            </w:pPr>
            <w:r>
              <w:rPr>
                <w:b/>
                <w:sz w:val="24"/>
                <w:szCs w:val="24"/>
              </w:rPr>
              <w:t>celok</w:t>
            </w:r>
          </w:p>
        </w:tc>
        <w:tc>
          <w:tcPr>
            <w:tcW w:w="1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ind w:left="200" w:hanging="100"/>
              <w:jc w:val="center"/>
              <w:rPr>
                <w:b/>
                <w:sz w:val="24"/>
                <w:szCs w:val="24"/>
              </w:rPr>
            </w:pPr>
            <w:r>
              <w:rPr>
                <w:b/>
                <w:sz w:val="24"/>
                <w:szCs w:val="24"/>
              </w:rPr>
              <w:t>Obsahový štandard (téma)</w:t>
            </w:r>
          </w:p>
        </w:tc>
        <w:tc>
          <w:tcPr>
            <w:tcW w:w="17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b/>
                <w:sz w:val="24"/>
                <w:szCs w:val="24"/>
              </w:rPr>
            </w:pPr>
            <w:r>
              <w:rPr>
                <w:b/>
                <w:sz w:val="24"/>
                <w:szCs w:val="24"/>
              </w:rPr>
              <w:t>Predmet,</w:t>
            </w:r>
          </w:p>
          <w:p w:rsidR="00C95ADB" w:rsidRDefault="004A66D4" w:rsidP="00CB3351">
            <w:pPr>
              <w:jc w:val="center"/>
              <w:rPr>
                <w:b/>
                <w:sz w:val="24"/>
                <w:szCs w:val="24"/>
              </w:rPr>
            </w:pPr>
            <w:r>
              <w:rPr>
                <w:b/>
                <w:sz w:val="24"/>
                <w:szCs w:val="24"/>
              </w:rPr>
              <w:t>medzipredmetové</w:t>
            </w:r>
          </w:p>
          <w:p w:rsidR="00C95ADB" w:rsidRDefault="004A66D4" w:rsidP="00CB3351">
            <w:pPr>
              <w:jc w:val="center"/>
              <w:rPr>
                <w:b/>
                <w:sz w:val="24"/>
                <w:szCs w:val="24"/>
              </w:rPr>
            </w:pPr>
            <w:r>
              <w:rPr>
                <w:b/>
                <w:sz w:val="24"/>
                <w:szCs w:val="24"/>
              </w:rPr>
              <w:t>vzťahy,</w:t>
            </w:r>
          </w:p>
          <w:p w:rsidR="00C95ADB" w:rsidRDefault="004A66D4" w:rsidP="00CB3351">
            <w:pPr>
              <w:jc w:val="center"/>
              <w:rPr>
                <w:b/>
                <w:sz w:val="24"/>
                <w:szCs w:val="24"/>
              </w:rPr>
            </w:pPr>
            <w:r>
              <w:rPr>
                <w:b/>
                <w:sz w:val="24"/>
                <w:szCs w:val="24"/>
              </w:rPr>
              <w:t>prierezová téma</w:t>
            </w:r>
          </w:p>
        </w:tc>
        <w:tc>
          <w:tcPr>
            <w:tcW w:w="11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b/>
                <w:sz w:val="24"/>
                <w:szCs w:val="24"/>
              </w:rPr>
            </w:pPr>
            <w:r>
              <w:rPr>
                <w:b/>
                <w:sz w:val="24"/>
                <w:szCs w:val="24"/>
              </w:rPr>
              <w:t>Metódy</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b/>
                <w:sz w:val="24"/>
                <w:szCs w:val="24"/>
              </w:rPr>
            </w:pPr>
            <w:r>
              <w:rPr>
                <w:b/>
                <w:sz w:val="24"/>
                <w:szCs w:val="24"/>
              </w:rPr>
              <w:t>Výkonový štandard</w:t>
            </w:r>
          </w:p>
          <w:p w:rsidR="00C95ADB" w:rsidRDefault="004A66D4" w:rsidP="00CB3351">
            <w:pPr>
              <w:jc w:val="center"/>
              <w:rPr>
                <w:b/>
                <w:sz w:val="24"/>
                <w:szCs w:val="24"/>
              </w:rPr>
            </w:pPr>
            <w:r>
              <w:rPr>
                <w:b/>
                <w:sz w:val="24"/>
                <w:szCs w:val="24"/>
              </w:rPr>
              <w:t>(konkrétny</w:t>
            </w:r>
          </w:p>
          <w:p w:rsidR="00C95ADB" w:rsidRDefault="004A66D4" w:rsidP="00CB3351">
            <w:pPr>
              <w:jc w:val="center"/>
              <w:rPr>
                <w:b/>
                <w:sz w:val="24"/>
                <w:szCs w:val="24"/>
              </w:rPr>
            </w:pPr>
            <w:r>
              <w:rPr>
                <w:b/>
                <w:sz w:val="24"/>
                <w:szCs w:val="24"/>
              </w:rPr>
              <w:t>výstup)</w:t>
            </w:r>
          </w:p>
        </w:tc>
      </w:tr>
      <w:tr w:rsidR="00C95ADB">
        <w:trPr>
          <w:trHeight w:val="8525"/>
        </w:trPr>
        <w:tc>
          <w:tcPr>
            <w:tcW w:w="1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sz w:val="24"/>
                <w:szCs w:val="24"/>
              </w:rPr>
            </w:pPr>
            <w:r>
              <w:rPr>
                <w:sz w:val="24"/>
                <w:szCs w:val="24"/>
              </w:rPr>
              <w:t>Žiak ovláda školský a pracovný poriadok na vyučovaní, hygiena, pravidlá vzájomnej komunikácie</w:t>
            </w:r>
          </w:p>
          <w:p w:rsidR="00C95ADB" w:rsidRDefault="004A66D4" w:rsidP="00CB3351">
            <w:pPr>
              <w:jc w:val="center"/>
              <w:rPr>
                <w:sz w:val="24"/>
                <w:szCs w:val="24"/>
              </w:rPr>
            </w:pPr>
            <w:r>
              <w:rPr>
                <w:sz w:val="24"/>
                <w:szCs w:val="24"/>
              </w:rPr>
              <w:t xml:space="preserve"> </w:t>
            </w:r>
          </w:p>
          <w:p w:rsidR="00C95ADB" w:rsidRDefault="004A66D4" w:rsidP="00CB3351">
            <w:pPr>
              <w:jc w:val="center"/>
              <w:rPr>
                <w:sz w:val="24"/>
                <w:szCs w:val="24"/>
              </w:rPr>
            </w:pPr>
            <w:r>
              <w:rPr>
                <w:sz w:val="24"/>
                <w:szCs w:val="24"/>
              </w:rPr>
              <w:t>Pozná znaky, rozdiely medzi technickým výkresom a technickou dokumentáciou</w:t>
            </w:r>
          </w:p>
        </w:tc>
        <w:tc>
          <w:tcPr>
            <w:tcW w:w="16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b/>
                <w:sz w:val="24"/>
                <w:szCs w:val="24"/>
              </w:rPr>
            </w:pPr>
            <w:r>
              <w:rPr>
                <w:b/>
                <w:sz w:val="24"/>
                <w:szCs w:val="24"/>
              </w:rPr>
              <w:t>Grafická komunikácia v technike</w:t>
            </w:r>
          </w:p>
        </w:tc>
        <w:tc>
          <w:tcPr>
            <w:tcW w:w="1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sz w:val="24"/>
                <w:szCs w:val="24"/>
              </w:rPr>
            </w:pPr>
            <w:r>
              <w:rPr>
                <w:sz w:val="24"/>
                <w:szCs w:val="24"/>
              </w:rPr>
              <w:t>Poučenie o BOZP</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Technická dokumentácia výrobku</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Zobrazenie telies na 3 priemetne</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Zobrazenie 3 priemetmi</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Návrh výrobku</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Technický výkres jednoduchého výrobku</w:t>
            </w:r>
          </w:p>
          <w:p w:rsidR="00C95ADB" w:rsidRDefault="004A66D4" w:rsidP="00CB3351">
            <w:pPr>
              <w:jc w:val="center"/>
              <w:rPr>
                <w:sz w:val="24"/>
                <w:szCs w:val="24"/>
              </w:rPr>
            </w:pPr>
            <w:r>
              <w:rPr>
                <w:sz w:val="24"/>
                <w:szCs w:val="24"/>
              </w:rPr>
              <w:t xml:space="preserve"> </w:t>
            </w:r>
          </w:p>
        </w:tc>
        <w:tc>
          <w:tcPr>
            <w:tcW w:w="17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sz w:val="24"/>
                <w:szCs w:val="24"/>
              </w:rPr>
            </w:pPr>
            <w:r>
              <w:rPr>
                <w:sz w:val="24"/>
                <w:szCs w:val="24"/>
              </w:rPr>
              <w:t>Osob. a soc. Rozvoj</w:t>
            </w:r>
          </w:p>
          <w:p w:rsidR="00C95ADB" w:rsidRDefault="004A66D4" w:rsidP="00CB3351">
            <w:pPr>
              <w:jc w:val="center"/>
              <w:rPr>
                <w:sz w:val="24"/>
                <w:szCs w:val="24"/>
              </w:rPr>
            </w:pPr>
            <w:r>
              <w:rPr>
                <w:sz w:val="24"/>
                <w:szCs w:val="24"/>
              </w:rPr>
              <w:t xml:space="preserve"> </w:t>
            </w:r>
          </w:p>
          <w:p w:rsidR="00C95ADB" w:rsidRDefault="004A66D4" w:rsidP="00CB3351">
            <w:pPr>
              <w:jc w:val="center"/>
              <w:rPr>
                <w:sz w:val="24"/>
                <w:szCs w:val="24"/>
              </w:rPr>
            </w:pPr>
            <w:r>
              <w:rPr>
                <w:sz w:val="24"/>
                <w:szCs w:val="24"/>
              </w:rPr>
              <w:t>Tvorba projektov</w:t>
            </w:r>
          </w:p>
          <w:p w:rsidR="00C95ADB" w:rsidRDefault="004A66D4" w:rsidP="00CB3351">
            <w:pPr>
              <w:jc w:val="center"/>
              <w:rPr>
                <w:sz w:val="24"/>
                <w:szCs w:val="24"/>
              </w:rPr>
            </w:pPr>
            <w:r>
              <w:rPr>
                <w:sz w:val="24"/>
                <w:szCs w:val="24"/>
              </w:rPr>
              <w:t xml:space="preserve"> </w:t>
            </w:r>
          </w:p>
          <w:p w:rsidR="00C95ADB" w:rsidRDefault="004A66D4" w:rsidP="00CB3351">
            <w:pPr>
              <w:jc w:val="center"/>
              <w:rPr>
                <w:sz w:val="24"/>
                <w:szCs w:val="24"/>
              </w:rPr>
            </w:pPr>
            <w:r>
              <w:rPr>
                <w:sz w:val="24"/>
                <w:szCs w:val="24"/>
              </w:rPr>
              <w:t>Matematika</w:t>
            </w:r>
          </w:p>
        </w:tc>
        <w:tc>
          <w:tcPr>
            <w:tcW w:w="11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sz w:val="24"/>
                <w:szCs w:val="24"/>
              </w:rPr>
            </w:pPr>
            <w:r>
              <w:rPr>
                <w:sz w:val="24"/>
                <w:szCs w:val="24"/>
              </w:rPr>
              <w:t>samostatná tvorivá  práca</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skupinová práca</w:t>
            </w:r>
          </w:p>
          <w:p w:rsidR="00C95ADB" w:rsidRDefault="004A66D4" w:rsidP="00CB3351">
            <w:pPr>
              <w:jc w:val="both"/>
              <w:rPr>
                <w:sz w:val="24"/>
                <w:szCs w:val="24"/>
              </w:rPr>
            </w:pPr>
            <w:r>
              <w:rPr>
                <w:sz w:val="24"/>
                <w:szCs w:val="24"/>
              </w:rPr>
              <w:t>frontálna práca</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výklad</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diskusia</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prezentácie</w:t>
            </w:r>
          </w:p>
          <w:p w:rsidR="00C95ADB" w:rsidRDefault="004A66D4" w:rsidP="00CB3351">
            <w:pPr>
              <w:jc w:val="center"/>
              <w:rPr>
                <w:sz w:val="24"/>
                <w:szCs w:val="24"/>
              </w:rPr>
            </w:pPr>
            <w:r>
              <w:rPr>
                <w:sz w:val="24"/>
                <w:szCs w:val="24"/>
              </w:rPr>
              <w:t xml:space="preserve"> </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sz w:val="24"/>
                <w:szCs w:val="24"/>
              </w:rPr>
            </w:pPr>
            <w:r>
              <w:rPr>
                <w:sz w:val="24"/>
                <w:szCs w:val="24"/>
              </w:rPr>
              <w:t>Žiak vie:</w:t>
            </w:r>
          </w:p>
          <w:p w:rsidR="00C95ADB" w:rsidRDefault="004A66D4" w:rsidP="00CB3351">
            <w:pPr>
              <w:jc w:val="center"/>
              <w:rPr>
                <w:sz w:val="24"/>
                <w:szCs w:val="24"/>
              </w:rPr>
            </w:pPr>
            <w:r>
              <w:rPr>
                <w:sz w:val="24"/>
                <w:szCs w:val="24"/>
              </w:rPr>
              <w:t>- dodržiavať pravidlá BOZP, hygieny a správania sa,</w:t>
            </w:r>
          </w:p>
          <w:p w:rsidR="00C95ADB" w:rsidRDefault="004A66D4" w:rsidP="00CB3351">
            <w:pPr>
              <w:jc w:val="center"/>
              <w:rPr>
                <w:sz w:val="24"/>
                <w:szCs w:val="24"/>
              </w:rPr>
            </w:pPr>
            <w:r>
              <w:rPr>
                <w:sz w:val="24"/>
                <w:szCs w:val="24"/>
              </w:rPr>
              <w:t xml:space="preserve"> </w:t>
            </w:r>
          </w:p>
          <w:p w:rsidR="00C95ADB" w:rsidRDefault="004A66D4" w:rsidP="00CB3351">
            <w:pPr>
              <w:jc w:val="center"/>
              <w:rPr>
                <w:sz w:val="24"/>
                <w:szCs w:val="24"/>
              </w:rPr>
            </w:pPr>
            <w:r>
              <w:rPr>
                <w:sz w:val="24"/>
                <w:szCs w:val="24"/>
              </w:rPr>
              <w:t>určiť jednotlivé priemety na technickom výkrese</w:t>
            </w:r>
          </w:p>
          <w:p w:rsidR="00C95ADB" w:rsidRDefault="004A66D4" w:rsidP="00CB3351">
            <w:pPr>
              <w:jc w:val="both"/>
              <w:rPr>
                <w:sz w:val="24"/>
                <w:szCs w:val="24"/>
              </w:rPr>
            </w:pPr>
            <w:r>
              <w:rPr>
                <w:sz w:val="24"/>
                <w:szCs w:val="24"/>
              </w:rPr>
              <w:t xml:space="preserve"> </w:t>
            </w:r>
          </w:p>
          <w:p w:rsidR="00C95ADB" w:rsidRDefault="004A66D4" w:rsidP="00CB3351">
            <w:pPr>
              <w:jc w:val="center"/>
              <w:rPr>
                <w:sz w:val="24"/>
                <w:szCs w:val="24"/>
              </w:rPr>
            </w:pPr>
            <w:r>
              <w:rPr>
                <w:sz w:val="24"/>
                <w:szCs w:val="24"/>
              </w:rPr>
              <w:t>narysovať jednoduchý technický výkres výrobku v troch priemetoch</w:t>
            </w:r>
          </w:p>
        </w:tc>
      </w:tr>
      <w:tr w:rsidR="00C95ADB">
        <w:trPr>
          <w:trHeight w:val="7775"/>
        </w:trPr>
        <w:tc>
          <w:tcPr>
            <w:tcW w:w="1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sz w:val="24"/>
                <w:szCs w:val="24"/>
              </w:rPr>
            </w:pPr>
            <w:r>
              <w:rPr>
                <w:sz w:val="24"/>
                <w:szCs w:val="24"/>
              </w:rPr>
              <w:lastRenderedPageBreak/>
              <w:t>Žiak pozná materiály a ich využitie – kovy, drevo, plasty a experimentálne určenie niektorých vybraných vlastností</w:t>
            </w:r>
          </w:p>
          <w:p w:rsidR="00C95ADB" w:rsidRDefault="004A66D4" w:rsidP="00CB3351">
            <w:pPr>
              <w:jc w:val="center"/>
              <w:rPr>
                <w:sz w:val="24"/>
                <w:szCs w:val="24"/>
              </w:rPr>
            </w:pPr>
            <w:r>
              <w:rPr>
                <w:sz w:val="24"/>
                <w:szCs w:val="24"/>
              </w:rPr>
              <w:t>Ovláda pracovné postupy obrábania dreva – rezanie, dlabanie, vŕtanie, spájanie lepením, skrutkami, plátovaním</w:t>
            </w:r>
          </w:p>
          <w:p w:rsidR="00C95ADB" w:rsidRDefault="004A66D4" w:rsidP="00CB3351">
            <w:pPr>
              <w:jc w:val="center"/>
              <w:rPr>
                <w:sz w:val="24"/>
                <w:szCs w:val="24"/>
              </w:rPr>
            </w:pPr>
            <w:r>
              <w:rPr>
                <w:sz w:val="24"/>
                <w:szCs w:val="24"/>
              </w:rPr>
              <w:t xml:space="preserve"> </w:t>
            </w:r>
          </w:p>
        </w:tc>
        <w:tc>
          <w:tcPr>
            <w:tcW w:w="16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b/>
                <w:sz w:val="24"/>
                <w:szCs w:val="24"/>
              </w:rPr>
            </w:pPr>
            <w:r>
              <w:rPr>
                <w:b/>
                <w:sz w:val="24"/>
                <w:szCs w:val="24"/>
              </w:rPr>
              <w:t>Materiály a technológie</w:t>
            </w:r>
          </w:p>
          <w:p w:rsidR="00C95ADB" w:rsidRDefault="004A66D4" w:rsidP="00CB3351">
            <w:pPr>
              <w:jc w:val="center"/>
              <w:rPr>
                <w:sz w:val="24"/>
                <w:szCs w:val="24"/>
              </w:rPr>
            </w:pPr>
            <w:r>
              <w:rPr>
                <w:sz w:val="24"/>
                <w:szCs w:val="24"/>
              </w:rPr>
              <w:t xml:space="preserve"> </w:t>
            </w:r>
          </w:p>
          <w:p w:rsidR="00C95ADB" w:rsidRDefault="004A66D4" w:rsidP="00CB3351">
            <w:pPr>
              <w:jc w:val="center"/>
              <w:rPr>
                <w:sz w:val="24"/>
                <w:szCs w:val="24"/>
              </w:rPr>
            </w:pPr>
            <w:r>
              <w:rPr>
                <w:sz w:val="24"/>
                <w:szCs w:val="24"/>
              </w:rPr>
              <w:t xml:space="preserve"> </w:t>
            </w:r>
          </w:p>
        </w:tc>
        <w:tc>
          <w:tcPr>
            <w:tcW w:w="1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sz w:val="24"/>
                <w:szCs w:val="24"/>
              </w:rPr>
            </w:pPr>
            <w:r>
              <w:rPr>
                <w:sz w:val="24"/>
                <w:szCs w:val="24"/>
              </w:rPr>
              <w:t>Technické materiály a ich využitie</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Vlastnosti technických materiálov</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Pracovné postupy obrábania</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Pracovné postupy obrábania kovov</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Samostatná práca</w:t>
            </w:r>
          </w:p>
          <w:p w:rsidR="00C95ADB" w:rsidRDefault="004A66D4" w:rsidP="00CB3351">
            <w:pPr>
              <w:jc w:val="both"/>
              <w:rPr>
                <w:sz w:val="24"/>
                <w:szCs w:val="24"/>
              </w:rPr>
            </w:pPr>
            <w:r>
              <w:rPr>
                <w:sz w:val="24"/>
                <w:szCs w:val="24"/>
              </w:rPr>
              <w:t xml:space="preserve"> </w:t>
            </w:r>
          </w:p>
        </w:tc>
        <w:tc>
          <w:tcPr>
            <w:tcW w:w="17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sz w:val="24"/>
                <w:szCs w:val="24"/>
              </w:rPr>
            </w:pPr>
            <w:r>
              <w:rPr>
                <w:sz w:val="24"/>
                <w:szCs w:val="24"/>
              </w:rPr>
              <w:t>Osob. a soc. Rozvoj</w:t>
            </w:r>
          </w:p>
          <w:p w:rsidR="00C95ADB" w:rsidRDefault="004A66D4" w:rsidP="00CB3351">
            <w:pPr>
              <w:jc w:val="center"/>
              <w:rPr>
                <w:sz w:val="24"/>
                <w:szCs w:val="24"/>
              </w:rPr>
            </w:pPr>
            <w:r>
              <w:rPr>
                <w:sz w:val="24"/>
                <w:szCs w:val="24"/>
              </w:rPr>
              <w:t xml:space="preserve"> </w:t>
            </w:r>
          </w:p>
          <w:p w:rsidR="00C95ADB" w:rsidRDefault="004A66D4" w:rsidP="00CB3351">
            <w:pPr>
              <w:jc w:val="center"/>
              <w:rPr>
                <w:sz w:val="24"/>
                <w:szCs w:val="24"/>
              </w:rPr>
            </w:pPr>
            <w:r>
              <w:rPr>
                <w:sz w:val="24"/>
                <w:szCs w:val="24"/>
              </w:rPr>
              <w:t>Tvorba projektov</w:t>
            </w:r>
          </w:p>
          <w:p w:rsidR="00C95ADB" w:rsidRDefault="004A66D4" w:rsidP="00CB3351">
            <w:pPr>
              <w:jc w:val="center"/>
              <w:rPr>
                <w:sz w:val="24"/>
                <w:szCs w:val="24"/>
              </w:rPr>
            </w:pPr>
            <w:r>
              <w:rPr>
                <w:sz w:val="24"/>
                <w:szCs w:val="24"/>
              </w:rPr>
              <w:t xml:space="preserve"> </w:t>
            </w:r>
          </w:p>
          <w:p w:rsidR="00C95ADB" w:rsidRDefault="004A66D4" w:rsidP="00CB3351">
            <w:pPr>
              <w:jc w:val="center"/>
              <w:rPr>
                <w:sz w:val="24"/>
                <w:szCs w:val="24"/>
              </w:rPr>
            </w:pPr>
            <w:r>
              <w:rPr>
                <w:sz w:val="24"/>
                <w:szCs w:val="24"/>
              </w:rPr>
              <w:t>Ochrana života a zdravia</w:t>
            </w:r>
          </w:p>
          <w:p w:rsidR="00C95ADB" w:rsidRDefault="004A66D4" w:rsidP="00CB3351">
            <w:pPr>
              <w:jc w:val="center"/>
              <w:rPr>
                <w:sz w:val="24"/>
                <w:szCs w:val="24"/>
              </w:rPr>
            </w:pPr>
            <w:r>
              <w:rPr>
                <w:sz w:val="24"/>
                <w:szCs w:val="24"/>
              </w:rPr>
              <w:t xml:space="preserve"> </w:t>
            </w:r>
          </w:p>
          <w:p w:rsidR="00C95ADB" w:rsidRDefault="004A66D4" w:rsidP="00CB3351">
            <w:pPr>
              <w:spacing w:line="276" w:lineRule="auto"/>
              <w:ind w:left="720"/>
              <w:jc w:val="center"/>
              <w:rPr>
                <w:sz w:val="22"/>
                <w:szCs w:val="22"/>
              </w:rPr>
            </w:pPr>
            <w:r>
              <w:rPr>
                <w:sz w:val="22"/>
                <w:szCs w:val="22"/>
              </w:rPr>
              <w:t xml:space="preserve"> </w:t>
            </w:r>
          </w:p>
        </w:tc>
        <w:tc>
          <w:tcPr>
            <w:tcW w:w="11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sz w:val="24"/>
                <w:szCs w:val="24"/>
              </w:rPr>
            </w:pPr>
            <w:r>
              <w:rPr>
                <w:sz w:val="24"/>
                <w:szCs w:val="24"/>
              </w:rPr>
              <w:t>samostatná tvorivá  práca</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skupinová práca</w:t>
            </w:r>
          </w:p>
          <w:p w:rsidR="00C95ADB" w:rsidRDefault="004A66D4" w:rsidP="00CB3351">
            <w:pPr>
              <w:jc w:val="both"/>
              <w:rPr>
                <w:sz w:val="24"/>
                <w:szCs w:val="24"/>
              </w:rPr>
            </w:pPr>
            <w:r>
              <w:rPr>
                <w:sz w:val="24"/>
                <w:szCs w:val="24"/>
              </w:rPr>
              <w:t>frontálna práca</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výklad</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diskusia</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prezentácie</w:t>
            </w:r>
          </w:p>
          <w:p w:rsidR="00C95ADB" w:rsidRDefault="004A66D4" w:rsidP="00CB3351">
            <w:pPr>
              <w:jc w:val="center"/>
              <w:rPr>
                <w:sz w:val="24"/>
                <w:szCs w:val="24"/>
              </w:rPr>
            </w:pPr>
            <w:r>
              <w:rPr>
                <w:sz w:val="24"/>
                <w:szCs w:val="24"/>
              </w:rPr>
              <w:t xml:space="preserve"> </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sz w:val="24"/>
                <w:szCs w:val="24"/>
              </w:rPr>
            </w:pPr>
            <w:r>
              <w:rPr>
                <w:sz w:val="24"/>
                <w:szCs w:val="24"/>
              </w:rPr>
              <w:t>porovnať vlastnosti vybraných druhov technických materiálov</w:t>
            </w:r>
          </w:p>
          <w:p w:rsidR="00C95ADB" w:rsidRDefault="004A66D4" w:rsidP="00CB3351">
            <w:pPr>
              <w:jc w:val="center"/>
              <w:rPr>
                <w:sz w:val="24"/>
                <w:szCs w:val="24"/>
              </w:rPr>
            </w:pPr>
            <w:r>
              <w:rPr>
                <w:sz w:val="24"/>
                <w:szCs w:val="24"/>
              </w:rPr>
              <w:t xml:space="preserve"> </w:t>
            </w:r>
          </w:p>
          <w:p w:rsidR="00C95ADB" w:rsidRDefault="004A66D4" w:rsidP="00CB3351">
            <w:pPr>
              <w:jc w:val="center"/>
              <w:rPr>
                <w:sz w:val="24"/>
                <w:szCs w:val="24"/>
              </w:rPr>
            </w:pPr>
            <w:r>
              <w:rPr>
                <w:sz w:val="24"/>
                <w:szCs w:val="24"/>
              </w:rPr>
              <w:t>uviesť príklady využitia vybraných druhov technických materiálov v praxi</w:t>
            </w:r>
          </w:p>
        </w:tc>
      </w:tr>
      <w:tr w:rsidR="00C95ADB" w:rsidTr="00CB3351">
        <w:trPr>
          <w:trHeight w:val="5990"/>
        </w:trPr>
        <w:tc>
          <w:tcPr>
            <w:tcW w:w="1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sz w:val="24"/>
                <w:szCs w:val="24"/>
              </w:rPr>
            </w:pPr>
            <w:r>
              <w:rPr>
                <w:sz w:val="24"/>
                <w:szCs w:val="24"/>
              </w:rPr>
              <w:lastRenderedPageBreak/>
              <w:t>Žiak ovláda návody na obsluhu a základnú údržbu mechanických,  elektrických  , plynových  a benzínových zariadení</w:t>
            </w:r>
          </w:p>
          <w:p w:rsidR="00C95ADB" w:rsidRDefault="004A66D4" w:rsidP="00CB3351">
            <w:pPr>
              <w:jc w:val="both"/>
              <w:rPr>
                <w:sz w:val="24"/>
                <w:szCs w:val="24"/>
              </w:rPr>
            </w:pPr>
            <w:r>
              <w:rPr>
                <w:sz w:val="24"/>
                <w:szCs w:val="24"/>
              </w:rPr>
              <w:t>Bezpečné používanie domácích zariadení</w:t>
            </w:r>
          </w:p>
          <w:p w:rsidR="00C95ADB" w:rsidRDefault="004A66D4" w:rsidP="00CB3351">
            <w:pPr>
              <w:jc w:val="center"/>
              <w:rPr>
                <w:sz w:val="24"/>
                <w:szCs w:val="24"/>
              </w:rPr>
            </w:pPr>
            <w:r>
              <w:rPr>
                <w:sz w:val="24"/>
                <w:szCs w:val="24"/>
              </w:rPr>
              <w:t xml:space="preserve"> </w:t>
            </w:r>
          </w:p>
          <w:p w:rsidR="00C95ADB" w:rsidRDefault="004A66D4" w:rsidP="00CB3351">
            <w:pPr>
              <w:jc w:val="both"/>
              <w:rPr>
                <w:sz w:val="24"/>
                <w:szCs w:val="24"/>
              </w:rPr>
            </w:pPr>
            <w:r>
              <w:rPr>
                <w:sz w:val="24"/>
                <w:szCs w:val="24"/>
              </w:rPr>
              <w:t>Žiak vie vypracovať projekt na danú tému</w:t>
            </w:r>
          </w:p>
        </w:tc>
        <w:tc>
          <w:tcPr>
            <w:tcW w:w="16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b/>
                <w:sz w:val="24"/>
                <w:szCs w:val="24"/>
              </w:rPr>
            </w:pPr>
            <w:r>
              <w:rPr>
                <w:b/>
                <w:sz w:val="24"/>
                <w:szCs w:val="24"/>
              </w:rPr>
              <w:t>Stroje a zariadenia v domácnosti</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 xml:space="preserve"> </w:t>
            </w:r>
          </w:p>
        </w:tc>
        <w:tc>
          <w:tcPr>
            <w:tcW w:w="1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sz w:val="24"/>
                <w:szCs w:val="24"/>
              </w:rPr>
            </w:pPr>
            <w:r>
              <w:rPr>
                <w:sz w:val="24"/>
                <w:szCs w:val="24"/>
              </w:rPr>
              <w:t>Stroje a zariadenia v domácnosti</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Obsluha a údržba domácích zariadení</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Bezpečné používanie domácích zariadení</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Projekt Obsluha a údržba domáceho stroja</w:t>
            </w:r>
          </w:p>
        </w:tc>
        <w:tc>
          <w:tcPr>
            <w:tcW w:w="17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sz w:val="24"/>
                <w:szCs w:val="24"/>
              </w:rPr>
            </w:pPr>
            <w:r>
              <w:rPr>
                <w:sz w:val="24"/>
                <w:szCs w:val="24"/>
              </w:rPr>
              <w:t>Finančná gramotnosť</w:t>
            </w:r>
          </w:p>
          <w:p w:rsidR="00C95ADB" w:rsidRDefault="004A66D4" w:rsidP="00CB3351">
            <w:pPr>
              <w:jc w:val="center"/>
              <w:rPr>
                <w:sz w:val="24"/>
                <w:szCs w:val="24"/>
              </w:rPr>
            </w:pPr>
            <w:r>
              <w:rPr>
                <w:sz w:val="24"/>
                <w:szCs w:val="24"/>
              </w:rPr>
              <w:t xml:space="preserve"> </w:t>
            </w:r>
          </w:p>
          <w:p w:rsidR="00C95ADB" w:rsidRDefault="004A66D4" w:rsidP="00CB3351">
            <w:pPr>
              <w:jc w:val="center"/>
              <w:rPr>
                <w:sz w:val="24"/>
                <w:szCs w:val="24"/>
              </w:rPr>
            </w:pPr>
            <w:r>
              <w:rPr>
                <w:sz w:val="24"/>
                <w:szCs w:val="24"/>
              </w:rPr>
              <w:t>Osob. a soc. Rozvoj</w:t>
            </w:r>
          </w:p>
          <w:p w:rsidR="00C95ADB" w:rsidRDefault="004A66D4" w:rsidP="00CB3351">
            <w:pPr>
              <w:jc w:val="center"/>
              <w:rPr>
                <w:sz w:val="24"/>
                <w:szCs w:val="24"/>
              </w:rPr>
            </w:pPr>
            <w:r>
              <w:rPr>
                <w:sz w:val="24"/>
                <w:szCs w:val="24"/>
              </w:rPr>
              <w:t xml:space="preserve"> </w:t>
            </w:r>
          </w:p>
          <w:p w:rsidR="00C95ADB" w:rsidRDefault="004A66D4" w:rsidP="00CB3351">
            <w:pPr>
              <w:jc w:val="center"/>
              <w:rPr>
                <w:sz w:val="24"/>
                <w:szCs w:val="24"/>
              </w:rPr>
            </w:pPr>
            <w:r>
              <w:rPr>
                <w:sz w:val="24"/>
                <w:szCs w:val="24"/>
              </w:rPr>
              <w:t>Tvorba projektov</w:t>
            </w:r>
          </w:p>
          <w:p w:rsidR="00C95ADB" w:rsidRDefault="004A66D4" w:rsidP="00CB3351">
            <w:pPr>
              <w:jc w:val="center"/>
              <w:rPr>
                <w:sz w:val="24"/>
                <w:szCs w:val="24"/>
              </w:rPr>
            </w:pPr>
            <w:r>
              <w:rPr>
                <w:sz w:val="24"/>
                <w:szCs w:val="24"/>
              </w:rPr>
              <w:t xml:space="preserve"> </w:t>
            </w:r>
          </w:p>
          <w:p w:rsidR="00C95ADB" w:rsidRDefault="004A66D4" w:rsidP="00CB3351">
            <w:pPr>
              <w:jc w:val="center"/>
              <w:rPr>
                <w:sz w:val="24"/>
                <w:szCs w:val="24"/>
              </w:rPr>
            </w:pPr>
            <w:r>
              <w:rPr>
                <w:sz w:val="24"/>
                <w:szCs w:val="24"/>
              </w:rPr>
              <w:t>Ochrana života a zdravia</w:t>
            </w:r>
          </w:p>
          <w:p w:rsidR="00C95ADB" w:rsidRDefault="004A66D4" w:rsidP="00CB3351">
            <w:pPr>
              <w:jc w:val="center"/>
              <w:rPr>
                <w:sz w:val="24"/>
                <w:szCs w:val="24"/>
              </w:rPr>
            </w:pPr>
            <w:r>
              <w:rPr>
                <w:sz w:val="24"/>
                <w:szCs w:val="24"/>
              </w:rPr>
              <w:t xml:space="preserve"> </w:t>
            </w:r>
          </w:p>
          <w:p w:rsidR="00C95ADB" w:rsidRDefault="004A66D4" w:rsidP="00CB3351">
            <w:pPr>
              <w:jc w:val="center"/>
              <w:rPr>
                <w:sz w:val="24"/>
                <w:szCs w:val="24"/>
              </w:rPr>
            </w:pPr>
            <w:r>
              <w:rPr>
                <w:sz w:val="24"/>
                <w:szCs w:val="24"/>
              </w:rPr>
              <w:t xml:space="preserve"> </w:t>
            </w:r>
          </w:p>
        </w:tc>
        <w:tc>
          <w:tcPr>
            <w:tcW w:w="11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sz w:val="24"/>
                <w:szCs w:val="24"/>
              </w:rPr>
            </w:pPr>
            <w:r>
              <w:rPr>
                <w:sz w:val="24"/>
                <w:szCs w:val="24"/>
              </w:rPr>
              <w:t>samostatná tvorivá  práca</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skupinová práca</w:t>
            </w:r>
          </w:p>
          <w:p w:rsidR="00C95ADB" w:rsidRDefault="004A66D4" w:rsidP="00CB3351">
            <w:pPr>
              <w:jc w:val="both"/>
              <w:rPr>
                <w:sz w:val="24"/>
                <w:szCs w:val="24"/>
              </w:rPr>
            </w:pPr>
            <w:r>
              <w:rPr>
                <w:sz w:val="24"/>
                <w:szCs w:val="24"/>
              </w:rPr>
              <w:t>frontálna práca</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výklad</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diskusia</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prezentácie</w:t>
            </w:r>
          </w:p>
          <w:p w:rsidR="00C95ADB" w:rsidRDefault="004A66D4" w:rsidP="00CB3351">
            <w:pPr>
              <w:jc w:val="center"/>
              <w:rPr>
                <w:sz w:val="24"/>
                <w:szCs w:val="24"/>
              </w:rPr>
            </w:pPr>
            <w:r>
              <w:rPr>
                <w:sz w:val="24"/>
                <w:szCs w:val="24"/>
              </w:rPr>
              <w:t xml:space="preserve"> </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sz w:val="24"/>
                <w:szCs w:val="24"/>
              </w:rPr>
            </w:pPr>
            <w:r>
              <w:rPr>
                <w:sz w:val="24"/>
                <w:szCs w:val="24"/>
              </w:rPr>
              <w:t>charakterizovať stroje a zariadenia používané v domácnosti</w:t>
            </w:r>
          </w:p>
          <w:p w:rsidR="00C95ADB" w:rsidRDefault="004A66D4" w:rsidP="00CB3351">
            <w:pPr>
              <w:jc w:val="center"/>
              <w:rPr>
                <w:sz w:val="24"/>
                <w:szCs w:val="24"/>
              </w:rPr>
            </w:pPr>
            <w:r>
              <w:rPr>
                <w:sz w:val="24"/>
                <w:szCs w:val="24"/>
              </w:rPr>
              <w:t xml:space="preserve"> </w:t>
            </w:r>
          </w:p>
          <w:p w:rsidR="00C95ADB" w:rsidRDefault="004A66D4" w:rsidP="00CB3351">
            <w:pPr>
              <w:jc w:val="center"/>
              <w:rPr>
                <w:sz w:val="24"/>
                <w:szCs w:val="24"/>
              </w:rPr>
            </w:pPr>
            <w:r>
              <w:rPr>
                <w:sz w:val="24"/>
                <w:szCs w:val="24"/>
              </w:rPr>
              <w:t>zdôvodniť výhody a nevýhody využitia strojov a zariadení na rôzny pohon</w:t>
            </w:r>
          </w:p>
          <w:p w:rsidR="00C95ADB" w:rsidRDefault="004A66D4" w:rsidP="00CB3351">
            <w:pPr>
              <w:jc w:val="center"/>
              <w:rPr>
                <w:sz w:val="24"/>
                <w:szCs w:val="24"/>
              </w:rPr>
            </w:pPr>
            <w:r>
              <w:rPr>
                <w:sz w:val="24"/>
                <w:szCs w:val="24"/>
              </w:rPr>
              <w:t xml:space="preserve"> </w:t>
            </w:r>
          </w:p>
          <w:p w:rsidR="00C95ADB" w:rsidRDefault="004A66D4" w:rsidP="00CB3351">
            <w:pPr>
              <w:jc w:val="center"/>
              <w:rPr>
                <w:sz w:val="24"/>
                <w:szCs w:val="24"/>
              </w:rPr>
            </w:pPr>
            <w:r>
              <w:rPr>
                <w:sz w:val="24"/>
                <w:szCs w:val="24"/>
              </w:rPr>
              <w:t>vypracovať projekt na tému obsluhy a údržby vybraného domáceho stroja</w:t>
            </w:r>
          </w:p>
        </w:tc>
      </w:tr>
      <w:tr w:rsidR="00C95ADB">
        <w:trPr>
          <w:trHeight w:val="6665"/>
        </w:trPr>
        <w:tc>
          <w:tcPr>
            <w:tcW w:w="1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sz w:val="24"/>
                <w:szCs w:val="24"/>
              </w:rPr>
            </w:pPr>
            <w:r>
              <w:rPr>
                <w:sz w:val="24"/>
                <w:szCs w:val="24"/>
              </w:rPr>
              <w:t>Žiak pozná možnosti vzdelávania, profesie a pozná spôsoby hľadania povolania</w:t>
            </w:r>
          </w:p>
        </w:tc>
        <w:tc>
          <w:tcPr>
            <w:tcW w:w="16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b/>
                <w:sz w:val="24"/>
                <w:szCs w:val="24"/>
              </w:rPr>
            </w:pPr>
            <w:r>
              <w:rPr>
                <w:b/>
                <w:sz w:val="24"/>
                <w:szCs w:val="24"/>
              </w:rPr>
              <w:t>Trh sveta práce</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 xml:space="preserve"> </w:t>
            </w:r>
          </w:p>
        </w:tc>
        <w:tc>
          <w:tcPr>
            <w:tcW w:w="1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sz w:val="24"/>
                <w:szCs w:val="24"/>
              </w:rPr>
            </w:pPr>
            <w:r>
              <w:rPr>
                <w:sz w:val="24"/>
                <w:szCs w:val="24"/>
              </w:rPr>
              <w:t>Trh práce, voľba povolania</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Možnosti vzdelávania, študijné odbory</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Profesie, pracovné príležitosti</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Hľadanie zamestnania</w:t>
            </w:r>
          </w:p>
          <w:p w:rsidR="00C95ADB" w:rsidRDefault="004A66D4" w:rsidP="00CB3351">
            <w:pPr>
              <w:jc w:val="both"/>
              <w:rPr>
                <w:sz w:val="24"/>
                <w:szCs w:val="24"/>
              </w:rPr>
            </w:pPr>
            <w:r>
              <w:rPr>
                <w:sz w:val="24"/>
                <w:szCs w:val="24"/>
              </w:rPr>
              <w:t xml:space="preserve"> </w:t>
            </w:r>
          </w:p>
        </w:tc>
        <w:tc>
          <w:tcPr>
            <w:tcW w:w="17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sz w:val="24"/>
                <w:szCs w:val="24"/>
              </w:rPr>
            </w:pPr>
            <w:r>
              <w:rPr>
                <w:sz w:val="24"/>
                <w:szCs w:val="24"/>
              </w:rPr>
              <w:t>Finančná gramotnosť</w:t>
            </w:r>
          </w:p>
          <w:p w:rsidR="00C95ADB" w:rsidRDefault="004A66D4" w:rsidP="00CB3351">
            <w:pPr>
              <w:jc w:val="center"/>
              <w:rPr>
                <w:sz w:val="24"/>
                <w:szCs w:val="24"/>
              </w:rPr>
            </w:pPr>
            <w:r>
              <w:rPr>
                <w:sz w:val="24"/>
                <w:szCs w:val="24"/>
              </w:rPr>
              <w:t xml:space="preserve"> </w:t>
            </w:r>
          </w:p>
          <w:p w:rsidR="00C95ADB" w:rsidRDefault="004A66D4" w:rsidP="00CB3351">
            <w:pPr>
              <w:jc w:val="center"/>
              <w:rPr>
                <w:sz w:val="24"/>
                <w:szCs w:val="24"/>
              </w:rPr>
            </w:pPr>
            <w:r>
              <w:rPr>
                <w:sz w:val="24"/>
                <w:szCs w:val="24"/>
              </w:rPr>
              <w:t>Osob. a soc. Rozvoj</w:t>
            </w:r>
          </w:p>
          <w:p w:rsidR="00C95ADB" w:rsidRDefault="004A66D4" w:rsidP="00CB3351">
            <w:pPr>
              <w:jc w:val="center"/>
              <w:rPr>
                <w:sz w:val="24"/>
                <w:szCs w:val="24"/>
              </w:rPr>
            </w:pPr>
            <w:r>
              <w:rPr>
                <w:sz w:val="24"/>
                <w:szCs w:val="24"/>
              </w:rPr>
              <w:t xml:space="preserve"> </w:t>
            </w:r>
          </w:p>
          <w:p w:rsidR="00C95ADB" w:rsidRDefault="004A66D4" w:rsidP="00CB3351">
            <w:pPr>
              <w:jc w:val="center"/>
              <w:rPr>
                <w:sz w:val="24"/>
                <w:szCs w:val="24"/>
              </w:rPr>
            </w:pPr>
            <w:r>
              <w:rPr>
                <w:sz w:val="24"/>
                <w:szCs w:val="24"/>
              </w:rPr>
              <w:t>Tvorba projektov</w:t>
            </w:r>
          </w:p>
          <w:p w:rsidR="00C95ADB" w:rsidRDefault="004A66D4" w:rsidP="00CB3351">
            <w:pPr>
              <w:ind w:right="60"/>
              <w:jc w:val="center"/>
              <w:rPr>
                <w:sz w:val="24"/>
                <w:szCs w:val="24"/>
              </w:rPr>
            </w:pPr>
            <w:r>
              <w:rPr>
                <w:sz w:val="24"/>
                <w:szCs w:val="24"/>
              </w:rPr>
              <w:t xml:space="preserve"> </w:t>
            </w:r>
          </w:p>
          <w:p w:rsidR="00C95ADB" w:rsidRDefault="004A66D4" w:rsidP="00CB3351">
            <w:pPr>
              <w:jc w:val="center"/>
              <w:rPr>
                <w:sz w:val="24"/>
                <w:szCs w:val="24"/>
              </w:rPr>
            </w:pPr>
            <w:r>
              <w:rPr>
                <w:sz w:val="24"/>
                <w:szCs w:val="24"/>
              </w:rPr>
              <w:t>Ochrana života a zdravia</w:t>
            </w:r>
          </w:p>
          <w:p w:rsidR="00C95ADB" w:rsidRDefault="004A66D4" w:rsidP="00CB3351">
            <w:pPr>
              <w:ind w:right="60"/>
              <w:jc w:val="center"/>
              <w:rPr>
                <w:sz w:val="24"/>
                <w:szCs w:val="24"/>
              </w:rPr>
            </w:pPr>
            <w:r>
              <w:rPr>
                <w:sz w:val="24"/>
                <w:szCs w:val="24"/>
              </w:rPr>
              <w:t xml:space="preserve"> </w:t>
            </w:r>
          </w:p>
        </w:tc>
        <w:tc>
          <w:tcPr>
            <w:tcW w:w="11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sz w:val="24"/>
                <w:szCs w:val="24"/>
              </w:rPr>
            </w:pPr>
            <w:r>
              <w:rPr>
                <w:sz w:val="24"/>
                <w:szCs w:val="24"/>
              </w:rPr>
              <w:t>samostatná tvorivá  práca</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skupinová práca</w:t>
            </w:r>
          </w:p>
          <w:p w:rsidR="00C95ADB" w:rsidRDefault="004A66D4" w:rsidP="00CB3351">
            <w:pPr>
              <w:jc w:val="both"/>
              <w:rPr>
                <w:sz w:val="24"/>
                <w:szCs w:val="24"/>
              </w:rPr>
            </w:pPr>
            <w:r>
              <w:rPr>
                <w:sz w:val="24"/>
                <w:szCs w:val="24"/>
              </w:rPr>
              <w:t>frontálna práca</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výklad</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diskusia</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prezentácie</w:t>
            </w:r>
          </w:p>
          <w:p w:rsidR="00C95ADB" w:rsidRDefault="004A66D4" w:rsidP="00CB3351">
            <w:pPr>
              <w:jc w:val="both"/>
              <w:rPr>
                <w:sz w:val="24"/>
                <w:szCs w:val="24"/>
              </w:rPr>
            </w:pPr>
            <w:r>
              <w:rPr>
                <w:sz w:val="24"/>
                <w:szCs w:val="24"/>
              </w:rPr>
              <w:t xml:space="preserve"> </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sz w:val="24"/>
                <w:szCs w:val="24"/>
              </w:rPr>
            </w:pPr>
            <w:r>
              <w:rPr>
                <w:sz w:val="24"/>
                <w:szCs w:val="24"/>
              </w:rPr>
              <w:t>orientovať sa v pracovných činnostiach vybraných profesií.</w:t>
            </w:r>
          </w:p>
          <w:p w:rsidR="00C95ADB" w:rsidRDefault="004A66D4" w:rsidP="00CB3351">
            <w:pPr>
              <w:jc w:val="center"/>
              <w:rPr>
                <w:sz w:val="24"/>
                <w:szCs w:val="24"/>
              </w:rPr>
            </w:pPr>
            <w:r>
              <w:rPr>
                <w:sz w:val="24"/>
                <w:szCs w:val="24"/>
              </w:rPr>
              <w:t xml:space="preserve"> </w:t>
            </w:r>
          </w:p>
        </w:tc>
      </w:tr>
      <w:tr w:rsidR="00C95ADB" w:rsidTr="00CB3351">
        <w:trPr>
          <w:trHeight w:val="2304"/>
        </w:trPr>
        <w:tc>
          <w:tcPr>
            <w:tcW w:w="1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sz w:val="24"/>
                <w:szCs w:val="24"/>
              </w:rPr>
            </w:pPr>
            <w:r>
              <w:rPr>
                <w:sz w:val="24"/>
                <w:szCs w:val="24"/>
              </w:rPr>
              <w:lastRenderedPageBreak/>
              <w:t xml:space="preserve"> </w:t>
            </w:r>
          </w:p>
        </w:tc>
        <w:tc>
          <w:tcPr>
            <w:tcW w:w="16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b/>
                <w:sz w:val="24"/>
                <w:szCs w:val="24"/>
              </w:rPr>
            </w:pPr>
            <w:r>
              <w:rPr>
                <w:b/>
                <w:sz w:val="24"/>
                <w:szCs w:val="24"/>
              </w:rPr>
              <w:t>EKONOMIKA DOMÁCNOSTI</w:t>
            </w:r>
          </w:p>
          <w:p w:rsidR="00C95ADB" w:rsidRDefault="004A66D4" w:rsidP="00CB3351">
            <w:pPr>
              <w:jc w:val="both"/>
              <w:rPr>
                <w:sz w:val="24"/>
                <w:szCs w:val="24"/>
              </w:rPr>
            </w:pPr>
            <w:r>
              <w:rPr>
                <w:sz w:val="24"/>
                <w:szCs w:val="24"/>
              </w:rPr>
              <w:t xml:space="preserve"> </w:t>
            </w:r>
          </w:p>
          <w:p w:rsidR="00C95ADB" w:rsidRDefault="004A66D4" w:rsidP="00CB3351">
            <w:pPr>
              <w:jc w:val="both"/>
              <w:rPr>
                <w:b/>
                <w:sz w:val="24"/>
                <w:szCs w:val="24"/>
              </w:rPr>
            </w:pPr>
            <w:r>
              <w:rPr>
                <w:b/>
                <w:sz w:val="24"/>
                <w:szCs w:val="24"/>
              </w:rPr>
              <w:t>Plánovanie a vedenie domácnosti</w:t>
            </w:r>
          </w:p>
          <w:p w:rsidR="00C95ADB" w:rsidRDefault="004A66D4" w:rsidP="00CB3351">
            <w:pPr>
              <w:ind w:firstLine="700"/>
              <w:jc w:val="both"/>
              <w:rPr>
                <w:sz w:val="24"/>
                <w:szCs w:val="24"/>
              </w:rPr>
            </w:pPr>
            <w:r>
              <w:rPr>
                <w:sz w:val="24"/>
                <w:szCs w:val="24"/>
              </w:rPr>
              <w:t xml:space="preserve"> </w:t>
            </w:r>
          </w:p>
        </w:tc>
        <w:tc>
          <w:tcPr>
            <w:tcW w:w="1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sz w:val="24"/>
                <w:szCs w:val="24"/>
              </w:rPr>
            </w:pPr>
            <w:r>
              <w:rPr>
                <w:sz w:val="24"/>
                <w:szCs w:val="24"/>
              </w:rPr>
              <w:t>Finančné inštitúcie</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Úvery</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Poistenie</w:t>
            </w:r>
          </w:p>
          <w:p w:rsidR="00C95ADB" w:rsidRDefault="004A66D4" w:rsidP="00CB3351">
            <w:pPr>
              <w:jc w:val="both"/>
              <w:rPr>
                <w:sz w:val="24"/>
                <w:szCs w:val="24"/>
              </w:rPr>
            </w:pPr>
            <w:r>
              <w:rPr>
                <w:sz w:val="24"/>
                <w:szCs w:val="24"/>
              </w:rPr>
              <w:t xml:space="preserve"> </w:t>
            </w:r>
          </w:p>
        </w:tc>
        <w:tc>
          <w:tcPr>
            <w:tcW w:w="17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sz w:val="24"/>
                <w:szCs w:val="24"/>
              </w:rPr>
            </w:pPr>
            <w:r>
              <w:rPr>
                <w:sz w:val="24"/>
                <w:szCs w:val="24"/>
              </w:rPr>
              <w:t>Osob. a soc. Rozvoj</w:t>
            </w:r>
          </w:p>
          <w:p w:rsidR="00C95ADB" w:rsidRDefault="004A66D4" w:rsidP="00CB3351">
            <w:pPr>
              <w:jc w:val="center"/>
              <w:rPr>
                <w:sz w:val="24"/>
                <w:szCs w:val="24"/>
              </w:rPr>
            </w:pPr>
            <w:r>
              <w:rPr>
                <w:sz w:val="24"/>
                <w:szCs w:val="24"/>
              </w:rPr>
              <w:t xml:space="preserve"> </w:t>
            </w:r>
          </w:p>
          <w:p w:rsidR="00C95ADB" w:rsidRDefault="004A66D4" w:rsidP="00CB3351">
            <w:pPr>
              <w:jc w:val="center"/>
              <w:rPr>
                <w:sz w:val="24"/>
                <w:szCs w:val="24"/>
              </w:rPr>
            </w:pPr>
            <w:r>
              <w:rPr>
                <w:sz w:val="24"/>
                <w:szCs w:val="24"/>
              </w:rPr>
              <w:t>Tvorba projektov</w:t>
            </w:r>
          </w:p>
          <w:p w:rsidR="00C95ADB" w:rsidRDefault="004A66D4" w:rsidP="00CB3351">
            <w:pPr>
              <w:ind w:right="60"/>
              <w:jc w:val="center"/>
              <w:rPr>
                <w:sz w:val="24"/>
                <w:szCs w:val="24"/>
              </w:rPr>
            </w:pPr>
            <w:r>
              <w:rPr>
                <w:sz w:val="24"/>
                <w:szCs w:val="24"/>
              </w:rPr>
              <w:t xml:space="preserve"> </w:t>
            </w:r>
          </w:p>
        </w:tc>
        <w:tc>
          <w:tcPr>
            <w:tcW w:w="11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sz w:val="24"/>
                <w:szCs w:val="24"/>
              </w:rPr>
            </w:pPr>
            <w:r>
              <w:rPr>
                <w:sz w:val="24"/>
                <w:szCs w:val="24"/>
              </w:rPr>
              <w:t xml:space="preserve"> </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sz w:val="24"/>
                <w:szCs w:val="24"/>
              </w:rPr>
            </w:pPr>
            <w:r>
              <w:rPr>
                <w:sz w:val="24"/>
                <w:szCs w:val="24"/>
              </w:rPr>
              <w:t>vysvetliť rozdiel medzi bankovými a nebankovými subjektmi</w:t>
            </w:r>
          </w:p>
        </w:tc>
      </w:tr>
      <w:tr w:rsidR="00C95ADB" w:rsidTr="00CB3351">
        <w:trPr>
          <w:trHeight w:val="5883"/>
        </w:trPr>
        <w:tc>
          <w:tcPr>
            <w:tcW w:w="1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sz w:val="24"/>
                <w:szCs w:val="24"/>
              </w:rPr>
            </w:pPr>
            <w:r>
              <w:rPr>
                <w:sz w:val="24"/>
                <w:szCs w:val="24"/>
              </w:rPr>
              <w:t>Žiak pozná základnú údržbu odevov a textílií, pozná rôzne spôsoby likvidácie odpadu</w:t>
            </w:r>
          </w:p>
          <w:p w:rsidR="00C95ADB" w:rsidRDefault="004A66D4" w:rsidP="00CB3351">
            <w:pPr>
              <w:jc w:val="both"/>
              <w:rPr>
                <w:sz w:val="24"/>
                <w:szCs w:val="24"/>
              </w:rPr>
            </w:pPr>
            <w:r>
              <w:rPr>
                <w:sz w:val="24"/>
                <w:szCs w:val="24"/>
              </w:rPr>
              <w:t>Vie sa chrániť pred úrazom el. prúdom</w:t>
            </w:r>
          </w:p>
        </w:tc>
        <w:tc>
          <w:tcPr>
            <w:tcW w:w="16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b/>
                <w:sz w:val="24"/>
                <w:szCs w:val="24"/>
              </w:rPr>
            </w:pPr>
            <w:r>
              <w:rPr>
                <w:b/>
                <w:sz w:val="24"/>
                <w:szCs w:val="24"/>
              </w:rPr>
              <w:t>Domáce práce a údržba domácnosti</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 xml:space="preserve"> </w:t>
            </w:r>
          </w:p>
        </w:tc>
        <w:tc>
          <w:tcPr>
            <w:tcW w:w="1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sz w:val="24"/>
                <w:szCs w:val="24"/>
              </w:rPr>
            </w:pPr>
            <w:r>
              <w:rPr>
                <w:sz w:val="24"/>
                <w:szCs w:val="24"/>
              </w:rPr>
              <w:t>Údržba odevov a textílií</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Odpad a jeho ekologická likvidácia</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Nebezpečenstvo úrazu Elektrickým prúdom</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Založenie ohňa, príprava dreva, uskladnenie</w:t>
            </w:r>
          </w:p>
        </w:tc>
        <w:tc>
          <w:tcPr>
            <w:tcW w:w="17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sz w:val="24"/>
                <w:szCs w:val="24"/>
              </w:rPr>
            </w:pPr>
            <w:r>
              <w:rPr>
                <w:sz w:val="24"/>
                <w:szCs w:val="24"/>
              </w:rPr>
              <w:t>Osob. a soc. Rozvoj</w:t>
            </w:r>
          </w:p>
          <w:p w:rsidR="00C95ADB" w:rsidRDefault="004A66D4" w:rsidP="00CB3351">
            <w:pPr>
              <w:jc w:val="center"/>
              <w:rPr>
                <w:sz w:val="24"/>
                <w:szCs w:val="24"/>
              </w:rPr>
            </w:pPr>
            <w:r>
              <w:rPr>
                <w:sz w:val="24"/>
                <w:szCs w:val="24"/>
              </w:rPr>
              <w:t xml:space="preserve"> </w:t>
            </w:r>
          </w:p>
          <w:p w:rsidR="00C95ADB" w:rsidRDefault="004A66D4" w:rsidP="00CB3351">
            <w:pPr>
              <w:jc w:val="center"/>
              <w:rPr>
                <w:sz w:val="24"/>
                <w:szCs w:val="24"/>
              </w:rPr>
            </w:pPr>
            <w:r>
              <w:rPr>
                <w:sz w:val="24"/>
                <w:szCs w:val="24"/>
              </w:rPr>
              <w:t>Tvorba projektov</w:t>
            </w:r>
          </w:p>
          <w:p w:rsidR="00C95ADB" w:rsidRDefault="004A66D4" w:rsidP="00CB3351">
            <w:pPr>
              <w:ind w:right="60"/>
              <w:jc w:val="both"/>
              <w:rPr>
                <w:sz w:val="24"/>
                <w:szCs w:val="24"/>
              </w:rPr>
            </w:pPr>
            <w:r>
              <w:rPr>
                <w:sz w:val="24"/>
                <w:szCs w:val="24"/>
              </w:rPr>
              <w:t xml:space="preserve"> </w:t>
            </w:r>
          </w:p>
          <w:p w:rsidR="00C95ADB" w:rsidRDefault="004A66D4" w:rsidP="00CB3351">
            <w:pPr>
              <w:jc w:val="center"/>
              <w:rPr>
                <w:sz w:val="24"/>
                <w:szCs w:val="24"/>
              </w:rPr>
            </w:pPr>
            <w:r>
              <w:rPr>
                <w:sz w:val="24"/>
                <w:szCs w:val="24"/>
              </w:rPr>
              <w:t>Ochrana života a zdravia</w:t>
            </w:r>
          </w:p>
          <w:p w:rsidR="00C95ADB" w:rsidRDefault="004A66D4" w:rsidP="00CB3351">
            <w:pPr>
              <w:ind w:right="60"/>
              <w:jc w:val="both"/>
              <w:rPr>
                <w:sz w:val="24"/>
                <w:szCs w:val="24"/>
              </w:rPr>
            </w:pPr>
            <w:r>
              <w:rPr>
                <w:sz w:val="24"/>
                <w:szCs w:val="24"/>
              </w:rPr>
              <w:t xml:space="preserve"> </w:t>
            </w:r>
          </w:p>
        </w:tc>
        <w:tc>
          <w:tcPr>
            <w:tcW w:w="11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both"/>
              <w:rPr>
                <w:sz w:val="24"/>
                <w:szCs w:val="24"/>
              </w:rPr>
            </w:pPr>
            <w:r>
              <w:rPr>
                <w:sz w:val="24"/>
                <w:szCs w:val="24"/>
              </w:rPr>
              <w:t>samostatná tvorivá  práca</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skupinová práca</w:t>
            </w:r>
          </w:p>
          <w:p w:rsidR="00C95ADB" w:rsidRDefault="004A66D4" w:rsidP="00CB3351">
            <w:pPr>
              <w:jc w:val="both"/>
              <w:rPr>
                <w:sz w:val="24"/>
                <w:szCs w:val="24"/>
              </w:rPr>
            </w:pPr>
            <w:r>
              <w:rPr>
                <w:sz w:val="24"/>
                <w:szCs w:val="24"/>
              </w:rPr>
              <w:t>frontálna práca</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výklad</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diskusia</w:t>
            </w:r>
          </w:p>
          <w:p w:rsidR="00C95ADB" w:rsidRDefault="004A66D4" w:rsidP="00CB3351">
            <w:pPr>
              <w:jc w:val="both"/>
              <w:rPr>
                <w:sz w:val="24"/>
                <w:szCs w:val="24"/>
              </w:rPr>
            </w:pPr>
            <w:r>
              <w:rPr>
                <w:sz w:val="24"/>
                <w:szCs w:val="24"/>
              </w:rPr>
              <w:t xml:space="preserve"> </w:t>
            </w:r>
          </w:p>
          <w:p w:rsidR="00C95ADB" w:rsidRDefault="004A66D4" w:rsidP="00CB3351">
            <w:pPr>
              <w:jc w:val="both"/>
              <w:rPr>
                <w:sz w:val="24"/>
                <w:szCs w:val="24"/>
              </w:rPr>
            </w:pPr>
            <w:r>
              <w:rPr>
                <w:sz w:val="24"/>
                <w:szCs w:val="24"/>
              </w:rPr>
              <w:t>prezentácie</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CB3351">
            <w:pPr>
              <w:jc w:val="center"/>
              <w:rPr>
                <w:sz w:val="24"/>
                <w:szCs w:val="24"/>
              </w:rPr>
            </w:pPr>
            <w:r>
              <w:rPr>
                <w:sz w:val="24"/>
                <w:szCs w:val="24"/>
              </w:rPr>
              <w:t>zostaviť podľa návodu, náčrtu, plánu daný model</w:t>
            </w:r>
          </w:p>
          <w:p w:rsidR="00C95ADB" w:rsidRDefault="004A66D4" w:rsidP="00CB3351">
            <w:pPr>
              <w:jc w:val="center"/>
              <w:rPr>
                <w:sz w:val="24"/>
                <w:szCs w:val="24"/>
              </w:rPr>
            </w:pPr>
            <w:r>
              <w:rPr>
                <w:sz w:val="24"/>
                <w:szCs w:val="24"/>
              </w:rPr>
              <w:t xml:space="preserve"> </w:t>
            </w:r>
          </w:p>
          <w:p w:rsidR="00C95ADB" w:rsidRDefault="004A66D4" w:rsidP="00CB3351">
            <w:pPr>
              <w:jc w:val="center"/>
              <w:rPr>
                <w:sz w:val="24"/>
                <w:szCs w:val="24"/>
              </w:rPr>
            </w:pPr>
            <w:r>
              <w:rPr>
                <w:sz w:val="24"/>
                <w:szCs w:val="24"/>
              </w:rPr>
              <w:t>zhodnotiť svoje vlastné skúsenosti s prácami v domácnosti</w:t>
            </w:r>
          </w:p>
          <w:p w:rsidR="00C95ADB" w:rsidRDefault="004A66D4" w:rsidP="00CB3351">
            <w:pPr>
              <w:jc w:val="center"/>
              <w:rPr>
                <w:sz w:val="24"/>
                <w:szCs w:val="24"/>
              </w:rPr>
            </w:pPr>
            <w:r>
              <w:rPr>
                <w:sz w:val="24"/>
                <w:szCs w:val="24"/>
              </w:rPr>
              <w:t xml:space="preserve"> </w:t>
            </w:r>
          </w:p>
          <w:p w:rsidR="00C95ADB" w:rsidRDefault="004A66D4" w:rsidP="00CB3351">
            <w:pPr>
              <w:jc w:val="center"/>
              <w:rPr>
                <w:sz w:val="24"/>
                <w:szCs w:val="24"/>
              </w:rPr>
            </w:pPr>
            <w:r>
              <w:rPr>
                <w:sz w:val="24"/>
                <w:szCs w:val="24"/>
              </w:rPr>
              <w:t>správne zaobchádzať s pomôckami, nástrojmi, náradím a zariadením vrátane údržby</w:t>
            </w:r>
          </w:p>
        </w:tc>
      </w:tr>
    </w:tbl>
    <w:p w:rsidR="00C95ADB" w:rsidRDefault="00C95ADB">
      <w:pPr>
        <w:pBdr>
          <w:top w:val="nil"/>
          <w:left w:val="nil"/>
          <w:bottom w:val="nil"/>
          <w:right w:val="nil"/>
          <w:between w:val="nil"/>
        </w:pBdr>
        <w:jc w:val="both"/>
        <w:rPr>
          <w:b/>
          <w:sz w:val="24"/>
          <w:szCs w:val="24"/>
        </w:rPr>
      </w:pPr>
    </w:p>
    <w:p w:rsidR="00CB3351" w:rsidRDefault="00CB3351">
      <w:pPr>
        <w:pBdr>
          <w:top w:val="nil"/>
          <w:left w:val="nil"/>
          <w:bottom w:val="nil"/>
          <w:right w:val="nil"/>
          <w:between w:val="nil"/>
        </w:pBdr>
        <w:ind w:firstLine="540"/>
        <w:jc w:val="center"/>
        <w:rPr>
          <w:b/>
          <w:color w:val="008000"/>
          <w:sz w:val="28"/>
          <w:szCs w:val="28"/>
        </w:rPr>
      </w:pPr>
    </w:p>
    <w:p w:rsidR="00CB3351" w:rsidRDefault="00CB3351">
      <w:pPr>
        <w:pBdr>
          <w:top w:val="nil"/>
          <w:left w:val="nil"/>
          <w:bottom w:val="nil"/>
          <w:right w:val="nil"/>
          <w:between w:val="nil"/>
        </w:pBdr>
        <w:ind w:firstLine="540"/>
        <w:jc w:val="center"/>
        <w:rPr>
          <w:b/>
          <w:color w:val="008000"/>
          <w:sz w:val="28"/>
          <w:szCs w:val="28"/>
        </w:rPr>
      </w:pPr>
    </w:p>
    <w:p w:rsidR="00CB3351" w:rsidRDefault="00CB3351">
      <w:pPr>
        <w:pBdr>
          <w:top w:val="nil"/>
          <w:left w:val="nil"/>
          <w:bottom w:val="nil"/>
          <w:right w:val="nil"/>
          <w:between w:val="nil"/>
        </w:pBdr>
        <w:ind w:firstLine="540"/>
        <w:jc w:val="center"/>
        <w:rPr>
          <w:b/>
          <w:color w:val="008000"/>
          <w:sz w:val="28"/>
          <w:szCs w:val="28"/>
        </w:rPr>
      </w:pPr>
    </w:p>
    <w:p w:rsidR="00CB3351" w:rsidRDefault="00CB3351">
      <w:pPr>
        <w:pBdr>
          <w:top w:val="nil"/>
          <w:left w:val="nil"/>
          <w:bottom w:val="nil"/>
          <w:right w:val="nil"/>
          <w:between w:val="nil"/>
        </w:pBdr>
        <w:ind w:firstLine="540"/>
        <w:jc w:val="center"/>
        <w:rPr>
          <w:b/>
          <w:color w:val="008000"/>
          <w:sz w:val="28"/>
          <w:szCs w:val="28"/>
        </w:rPr>
      </w:pPr>
    </w:p>
    <w:p w:rsidR="00CB3351" w:rsidRDefault="00CB3351">
      <w:pPr>
        <w:pBdr>
          <w:top w:val="nil"/>
          <w:left w:val="nil"/>
          <w:bottom w:val="nil"/>
          <w:right w:val="nil"/>
          <w:between w:val="nil"/>
        </w:pBdr>
        <w:ind w:firstLine="540"/>
        <w:jc w:val="center"/>
        <w:rPr>
          <w:b/>
          <w:color w:val="008000"/>
          <w:sz w:val="28"/>
          <w:szCs w:val="28"/>
        </w:rPr>
      </w:pPr>
    </w:p>
    <w:p w:rsidR="00CB3351" w:rsidRDefault="00CB3351">
      <w:pPr>
        <w:pBdr>
          <w:top w:val="nil"/>
          <w:left w:val="nil"/>
          <w:bottom w:val="nil"/>
          <w:right w:val="nil"/>
          <w:between w:val="nil"/>
        </w:pBdr>
        <w:ind w:firstLine="540"/>
        <w:jc w:val="center"/>
        <w:rPr>
          <w:b/>
          <w:color w:val="008000"/>
          <w:sz w:val="28"/>
          <w:szCs w:val="28"/>
        </w:rPr>
      </w:pPr>
    </w:p>
    <w:p w:rsidR="00CB3351" w:rsidRDefault="00CB3351">
      <w:pPr>
        <w:pBdr>
          <w:top w:val="nil"/>
          <w:left w:val="nil"/>
          <w:bottom w:val="nil"/>
          <w:right w:val="nil"/>
          <w:between w:val="nil"/>
        </w:pBdr>
        <w:ind w:firstLine="540"/>
        <w:jc w:val="center"/>
        <w:rPr>
          <w:b/>
          <w:color w:val="008000"/>
          <w:sz w:val="28"/>
          <w:szCs w:val="28"/>
        </w:rPr>
      </w:pPr>
    </w:p>
    <w:p w:rsidR="00CB3351" w:rsidRDefault="00CB3351">
      <w:pPr>
        <w:pBdr>
          <w:top w:val="nil"/>
          <w:left w:val="nil"/>
          <w:bottom w:val="nil"/>
          <w:right w:val="nil"/>
          <w:between w:val="nil"/>
        </w:pBdr>
        <w:ind w:firstLine="540"/>
        <w:jc w:val="center"/>
        <w:rPr>
          <w:b/>
          <w:color w:val="008000"/>
          <w:sz w:val="28"/>
          <w:szCs w:val="28"/>
        </w:rPr>
      </w:pPr>
    </w:p>
    <w:p w:rsidR="00CB3351" w:rsidRDefault="00CB3351">
      <w:pPr>
        <w:pBdr>
          <w:top w:val="nil"/>
          <w:left w:val="nil"/>
          <w:bottom w:val="nil"/>
          <w:right w:val="nil"/>
          <w:between w:val="nil"/>
        </w:pBdr>
        <w:ind w:firstLine="540"/>
        <w:jc w:val="center"/>
        <w:rPr>
          <w:b/>
          <w:color w:val="008000"/>
          <w:sz w:val="28"/>
          <w:szCs w:val="28"/>
        </w:rPr>
      </w:pPr>
    </w:p>
    <w:p w:rsidR="00CB3351" w:rsidRDefault="00CB3351">
      <w:pPr>
        <w:pBdr>
          <w:top w:val="nil"/>
          <w:left w:val="nil"/>
          <w:bottom w:val="nil"/>
          <w:right w:val="nil"/>
          <w:between w:val="nil"/>
        </w:pBdr>
        <w:ind w:firstLine="540"/>
        <w:jc w:val="center"/>
        <w:rPr>
          <w:b/>
          <w:color w:val="008000"/>
          <w:sz w:val="28"/>
          <w:szCs w:val="28"/>
        </w:rPr>
      </w:pPr>
    </w:p>
    <w:p w:rsidR="00CB3351" w:rsidRDefault="00CB3351">
      <w:pPr>
        <w:pBdr>
          <w:top w:val="nil"/>
          <w:left w:val="nil"/>
          <w:bottom w:val="nil"/>
          <w:right w:val="nil"/>
          <w:between w:val="nil"/>
        </w:pBdr>
        <w:ind w:firstLine="540"/>
        <w:jc w:val="center"/>
        <w:rPr>
          <w:b/>
          <w:color w:val="008000"/>
          <w:sz w:val="28"/>
          <w:szCs w:val="28"/>
        </w:rPr>
      </w:pPr>
    </w:p>
    <w:p w:rsidR="00CB3351" w:rsidRDefault="00CB3351">
      <w:pPr>
        <w:pBdr>
          <w:top w:val="nil"/>
          <w:left w:val="nil"/>
          <w:bottom w:val="nil"/>
          <w:right w:val="nil"/>
          <w:between w:val="nil"/>
        </w:pBdr>
        <w:ind w:firstLine="540"/>
        <w:jc w:val="center"/>
        <w:rPr>
          <w:b/>
          <w:color w:val="008000"/>
          <w:sz w:val="28"/>
          <w:szCs w:val="28"/>
        </w:rPr>
      </w:pPr>
    </w:p>
    <w:p w:rsidR="00CB3351" w:rsidRDefault="00CB3351">
      <w:pPr>
        <w:pBdr>
          <w:top w:val="nil"/>
          <w:left w:val="nil"/>
          <w:bottom w:val="nil"/>
          <w:right w:val="nil"/>
          <w:between w:val="nil"/>
        </w:pBdr>
        <w:ind w:firstLine="540"/>
        <w:jc w:val="center"/>
        <w:rPr>
          <w:b/>
          <w:color w:val="008000"/>
          <w:sz w:val="28"/>
          <w:szCs w:val="28"/>
        </w:rPr>
      </w:pPr>
    </w:p>
    <w:p w:rsidR="00CB3351" w:rsidRDefault="00CB3351">
      <w:pPr>
        <w:pBdr>
          <w:top w:val="nil"/>
          <w:left w:val="nil"/>
          <w:bottom w:val="nil"/>
          <w:right w:val="nil"/>
          <w:between w:val="nil"/>
        </w:pBdr>
        <w:ind w:firstLine="540"/>
        <w:jc w:val="center"/>
        <w:rPr>
          <w:b/>
          <w:color w:val="008000"/>
          <w:sz w:val="28"/>
          <w:szCs w:val="28"/>
        </w:rPr>
      </w:pPr>
    </w:p>
    <w:p w:rsidR="00CB3351" w:rsidRDefault="00CB3351">
      <w:pPr>
        <w:pBdr>
          <w:top w:val="nil"/>
          <w:left w:val="nil"/>
          <w:bottom w:val="nil"/>
          <w:right w:val="nil"/>
          <w:between w:val="nil"/>
        </w:pBdr>
        <w:ind w:firstLine="540"/>
        <w:jc w:val="center"/>
        <w:rPr>
          <w:b/>
          <w:color w:val="008000"/>
          <w:sz w:val="28"/>
          <w:szCs w:val="28"/>
        </w:rPr>
      </w:pPr>
    </w:p>
    <w:p w:rsidR="00C95ADB" w:rsidRDefault="004A66D4">
      <w:pPr>
        <w:pBdr>
          <w:top w:val="nil"/>
          <w:left w:val="nil"/>
          <w:bottom w:val="nil"/>
          <w:right w:val="nil"/>
          <w:between w:val="nil"/>
        </w:pBdr>
        <w:ind w:firstLine="540"/>
        <w:jc w:val="center"/>
        <w:rPr>
          <w:b/>
          <w:color w:val="000000"/>
          <w:sz w:val="28"/>
          <w:szCs w:val="28"/>
        </w:rPr>
      </w:pPr>
      <w:r>
        <w:rPr>
          <w:b/>
          <w:color w:val="008000"/>
          <w:sz w:val="28"/>
          <w:szCs w:val="28"/>
        </w:rPr>
        <w:lastRenderedPageBreak/>
        <w:t>Voliteľný predmet</w:t>
      </w:r>
      <w:r>
        <w:rPr>
          <w:b/>
          <w:color w:val="000000"/>
          <w:sz w:val="28"/>
          <w:szCs w:val="28"/>
        </w:rPr>
        <w:t xml:space="preserve"> - športová príprava</w:t>
      </w:r>
    </w:p>
    <w:p w:rsidR="00C95ADB" w:rsidRDefault="00C95ADB">
      <w:pPr>
        <w:pBdr>
          <w:top w:val="nil"/>
          <w:left w:val="nil"/>
          <w:bottom w:val="nil"/>
          <w:right w:val="nil"/>
          <w:between w:val="nil"/>
        </w:pBdr>
        <w:jc w:val="center"/>
        <w:rPr>
          <w:color w:val="000000"/>
          <w:sz w:val="28"/>
          <w:szCs w:val="28"/>
        </w:rPr>
      </w:pPr>
    </w:p>
    <w:tbl>
      <w:tblPr>
        <w:tblStyle w:val="affffffffffb"/>
        <w:tblW w:w="91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0"/>
      </w:tblGrid>
      <w:tr w:rsidR="00C95ADB">
        <w:trPr>
          <w:trHeight w:val="460"/>
        </w:trPr>
        <w:tc>
          <w:tcPr>
            <w:tcW w:w="9190" w:type="dxa"/>
            <w:shd w:val="clear" w:color="auto" w:fill="FFC000"/>
            <w:vAlign w:val="center"/>
          </w:tcPr>
          <w:p w:rsidR="00C95ADB" w:rsidRDefault="004A66D4">
            <w:pPr>
              <w:pBdr>
                <w:top w:val="nil"/>
                <w:left w:val="nil"/>
                <w:bottom w:val="nil"/>
                <w:right w:val="nil"/>
                <w:between w:val="nil"/>
              </w:pBdr>
              <w:jc w:val="center"/>
              <w:rPr>
                <w:color w:val="000000"/>
                <w:sz w:val="28"/>
                <w:szCs w:val="28"/>
              </w:rPr>
            </w:pPr>
            <w:r>
              <w:rPr>
                <w:b/>
                <w:color w:val="000000"/>
                <w:sz w:val="28"/>
                <w:szCs w:val="28"/>
              </w:rPr>
              <w:t>ŠPORTOVÁ PRÍPRAVA - hokej – 7. ročník</w:t>
            </w:r>
          </w:p>
        </w:tc>
      </w:tr>
    </w:tbl>
    <w:p w:rsidR="00CB3351" w:rsidRDefault="00CB3351" w:rsidP="00CB3351">
      <w:pPr>
        <w:pBdr>
          <w:top w:val="nil"/>
          <w:left w:val="nil"/>
          <w:bottom w:val="nil"/>
          <w:right w:val="nil"/>
          <w:between w:val="nil"/>
        </w:pBdr>
        <w:jc w:val="both"/>
        <w:rPr>
          <w:color w:val="000000"/>
          <w:sz w:val="24"/>
          <w:szCs w:val="24"/>
        </w:rPr>
      </w:pPr>
    </w:p>
    <w:p w:rsidR="00CB3351" w:rsidRDefault="00CB3351" w:rsidP="00CB3351">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8B1326">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C95ADB" w:rsidRDefault="004A66D4">
      <w:pPr>
        <w:spacing w:before="240" w:after="240"/>
        <w:rPr>
          <w:b/>
          <w:sz w:val="28"/>
          <w:szCs w:val="28"/>
        </w:rPr>
      </w:pPr>
      <w:r>
        <w:rPr>
          <w:b/>
          <w:sz w:val="28"/>
          <w:szCs w:val="28"/>
        </w:rPr>
        <w:t>Obsah vzdelávania</w:t>
      </w:r>
    </w:p>
    <w:tbl>
      <w:tblPr>
        <w:tblStyle w:val="affffffffffc"/>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70"/>
        <w:gridCol w:w="1699"/>
      </w:tblGrid>
      <w:tr w:rsidR="00C95ADB" w:rsidRPr="00CB3351" w:rsidTr="00CB3351">
        <w:trPr>
          <w:trHeight w:val="473"/>
        </w:trPr>
        <w:tc>
          <w:tcPr>
            <w:tcW w:w="7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Pr="00CB3351" w:rsidRDefault="004A66D4" w:rsidP="00CB3351">
            <w:pPr>
              <w:jc w:val="center"/>
              <w:rPr>
                <w:b/>
                <w:sz w:val="24"/>
                <w:szCs w:val="24"/>
              </w:rPr>
            </w:pPr>
            <w:r w:rsidRPr="00CB3351">
              <w:rPr>
                <w:b/>
                <w:sz w:val="24"/>
                <w:szCs w:val="24"/>
              </w:rPr>
              <w:t>Tematický celok - obsah</w:t>
            </w:r>
          </w:p>
        </w:tc>
        <w:tc>
          <w:tcPr>
            <w:tcW w:w="169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Pr="00CB3351" w:rsidRDefault="004A66D4" w:rsidP="00CB3351">
            <w:pPr>
              <w:jc w:val="center"/>
              <w:rPr>
                <w:b/>
                <w:sz w:val="24"/>
                <w:szCs w:val="24"/>
              </w:rPr>
            </w:pPr>
            <w:r w:rsidRPr="00CB3351">
              <w:rPr>
                <w:b/>
                <w:sz w:val="24"/>
                <w:szCs w:val="24"/>
              </w:rPr>
              <w:t>Počet hodín</w:t>
            </w:r>
          </w:p>
        </w:tc>
      </w:tr>
      <w:tr w:rsidR="00C95ADB" w:rsidRPr="00CB3351" w:rsidTr="00CB3351">
        <w:trPr>
          <w:trHeight w:val="1509"/>
        </w:trPr>
        <w:tc>
          <w:tcPr>
            <w:tcW w:w="7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Pr="00CB3351" w:rsidRDefault="004A66D4" w:rsidP="00CB3351">
            <w:pPr>
              <w:rPr>
                <w:bCs/>
                <w:sz w:val="24"/>
                <w:szCs w:val="24"/>
              </w:rPr>
            </w:pPr>
            <w:r w:rsidRPr="00CB3351">
              <w:rPr>
                <w:bCs/>
                <w:sz w:val="24"/>
                <w:szCs w:val="24"/>
              </w:rPr>
              <w:t>Útočné herné činnosti jednotlivca</w:t>
            </w:r>
          </w:p>
          <w:p w:rsidR="00C95ADB" w:rsidRPr="00CB3351" w:rsidRDefault="004A66D4" w:rsidP="00CB3351">
            <w:pPr>
              <w:rPr>
                <w:bCs/>
                <w:sz w:val="24"/>
                <w:szCs w:val="24"/>
              </w:rPr>
            </w:pPr>
            <w:r w:rsidRPr="00CB3351">
              <w:rPr>
                <w:bCs/>
                <w:sz w:val="24"/>
                <w:szCs w:val="24"/>
              </w:rPr>
              <w:t>Vedenie puku na malom priestore</w:t>
            </w:r>
          </w:p>
          <w:p w:rsidR="00C95ADB" w:rsidRPr="00CB3351" w:rsidRDefault="004A66D4" w:rsidP="00CB3351">
            <w:pPr>
              <w:rPr>
                <w:bCs/>
                <w:sz w:val="24"/>
                <w:szCs w:val="24"/>
              </w:rPr>
            </w:pPr>
            <w:r w:rsidRPr="00CB3351">
              <w:rPr>
                <w:bCs/>
                <w:sz w:val="24"/>
                <w:szCs w:val="24"/>
              </w:rPr>
              <w:t>Uvoľňovanie sa s pukom (obkorčuľovaním a obhodením súpera bekhendom)</w:t>
            </w:r>
          </w:p>
          <w:p w:rsidR="00C95ADB" w:rsidRPr="00CB3351" w:rsidRDefault="004A66D4" w:rsidP="00CB3351">
            <w:pPr>
              <w:rPr>
                <w:bCs/>
                <w:sz w:val="24"/>
                <w:szCs w:val="24"/>
              </w:rPr>
            </w:pPr>
            <w:r w:rsidRPr="00CB3351">
              <w:rPr>
                <w:bCs/>
                <w:sz w:val="24"/>
                <w:szCs w:val="24"/>
              </w:rPr>
              <w:t>Uvoľňovanie sa bez puku (zmenou smeru alebo rýchlosti)</w:t>
            </w:r>
          </w:p>
          <w:p w:rsidR="00C95ADB" w:rsidRPr="00CB3351" w:rsidRDefault="004A66D4" w:rsidP="00CB3351">
            <w:pPr>
              <w:rPr>
                <w:bCs/>
                <w:sz w:val="24"/>
                <w:szCs w:val="24"/>
              </w:rPr>
            </w:pPr>
            <w:r w:rsidRPr="00CB3351">
              <w:rPr>
                <w:bCs/>
                <w:sz w:val="24"/>
                <w:szCs w:val="24"/>
              </w:rPr>
              <w:t xml:space="preserve"> </w:t>
            </w:r>
          </w:p>
        </w:tc>
        <w:tc>
          <w:tcPr>
            <w:tcW w:w="1699" w:type="dxa"/>
            <w:tcBorders>
              <w:top w:val="nil"/>
              <w:left w:val="nil"/>
              <w:bottom w:val="single" w:sz="8" w:space="0" w:color="000000"/>
              <w:right w:val="single" w:sz="8" w:space="0" w:color="000000"/>
            </w:tcBorders>
            <w:tcMar>
              <w:top w:w="100" w:type="dxa"/>
              <w:left w:w="100" w:type="dxa"/>
              <w:bottom w:w="100" w:type="dxa"/>
              <w:right w:w="100" w:type="dxa"/>
            </w:tcMar>
          </w:tcPr>
          <w:p w:rsidR="00C95ADB" w:rsidRPr="00CB3351" w:rsidRDefault="004A66D4" w:rsidP="00CB3351">
            <w:pPr>
              <w:jc w:val="center"/>
              <w:rPr>
                <w:b/>
                <w:sz w:val="24"/>
                <w:szCs w:val="24"/>
              </w:rPr>
            </w:pPr>
            <w:r w:rsidRPr="00CB3351">
              <w:rPr>
                <w:b/>
                <w:sz w:val="24"/>
                <w:szCs w:val="24"/>
              </w:rPr>
              <w:t>3</w:t>
            </w:r>
          </w:p>
        </w:tc>
      </w:tr>
      <w:tr w:rsidR="00C95ADB" w:rsidRPr="00CB3351" w:rsidTr="00CB3351">
        <w:trPr>
          <w:trHeight w:val="1776"/>
        </w:trPr>
        <w:tc>
          <w:tcPr>
            <w:tcW w:w="7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Pr="00CB3351" w:rsidRDefault="004A66D4" w:rsidP="00CB3351">
            <w:pPr>
              <w:rPr>
                <w:bCs/>
                <w:sz w:val="24"/>
                <w:szCs w:val="24"/>
              </w:rPr>
            </w:pPr>
            <w:r w:rsidRPr="00CB3351">
              <w:rPr>
                <w:bCs/>
                <w:sz w:val="24"/>
                <w:szCs w:val="24"/>
              </w:rPr>
              <w:t>Rozvoj silových schopností</w:t>
            </w:r>
          </w:p>
          <w:p w:rsidR="00C95ADB" w:rsidRPr="00CB3351" w:rsidRDefault="004A66D4" w:rsidP="00CB3351">
            <w:pPr>
              <w:rPr>
                <w:bCs/>
                <w:sz w:val="24"/>
                <w:szCs w:val="24"/>
              </w:rPr>
            </w:pPr>
            <w:r w:rsidRPr="00CB3351">
              <w:rPr>
                <w:bCs/>
                <w:sz w:val="24"/>
                <w:szCs w:val="24"/>
              </w:rPr>
              <w:t>Pohybové hry a súťaže s prvkami vrhov a hodov,</w:t>
            </w:r>
          </w:p>
          <w:p w:rsidR="00C95ADB" w:rsidRPr="00CB3351" w:rsidRDefault="004A66D4" w:rsidP="00CB3351">
            <w:pPr>
              <w:rPr>
                <w:bCs/>
                <w:sz w:val="24"/>
                <w:szCs w:val="24"/>
              </w:rPr>
            </w:pPr>
            <w:r w:rsidRPr="00CB3351">
              <w:rPr>
                <w:bCs/>
                <w:sz w:val="24"/>
                <w:szCs w:val="24"/>
              </w:rPr>
              <w:t>Hod plnou loptou rozličným spôsobom 2 kg,</w:t>
            </w:r>
          </w:p>
          <w:p w:rsidR="00C95ADB" w:rsidRPr="00CB3351" w:rsidRDefault="004A66D4" w:rsidP="00CB3351">
            <w:pPr>
              <w:rPr>
                <w:bCs/>
                <w:sz w:val="24"/>
                <w:szCs w:val="24"/>
              </w:rPr>
            </w:pPr>
            <w:r w:rsidRPr="00CB3351">
              <w:rPr>
                <w:bCs/>
                <w:sz w:val="24"/>
                <w:szCs w:val="24"/>
              </w:rPr>
              <w:t>Gymnastické  cvičenia  rôzneho  charakteru  všestranného  s malými  1,5  –  2  kg.  činkami,  2,5-5  kg kotúčmi činky,</w:t>
            </w:r>
          </w:p>
          <w:p w:rsidR="00C95ADB" w:rsidRPr="00CB3351" w:rsidRDefault="004A66D4" w:rsidP="00CB3351">
            <w:pPr>
              <w:rPr>
                <w:bCs/>
                <w:sz w:val="24"/>
                <w:szCs w:val="24"/>
              </w:rPr>
            </w:pPr>
            <w:r w:rsidRPr="00CB3351">
              <w:rPr>
                <w:bCs/>
                <w:sz w:val="24"/>
                <w:szCs w:val="24"/>
              </w:rPr>
              <w:t>Kruhová forma tréningovej jednotky.</w:t>
            </w:r>
          </w:p>
        </w:tc>
        <w:tc>
          <w:tcPr>
            <w:tcW w:w="1699" w:type="dxa"/>
            <w:tcBorders>
              <w:top w:val="nil"/>
              <w:left w:val="nil"/>
              <w:bottom w:val="single" w:sz="8" w:space="0" w:color="000000"/>
              <w:right w:val="single" w:sz="8" w:space="0" w:color="000000"/>
            </w:tcBorders>
            <w:tcMar>
              <w:top w:w="100" w:type="dxa"/>
              <w:left w:w="100" w:type="dxa"/>
              <w:bottom w:w="100" w:type="dxa"/>
              <w:right w:w="100" w:type="dxa"/>
            </w:tcMar>
          </w:tcPr>
          <w:p w:rsidR="00C95ADB" w:rsidRPr="00CB3351" w:rsidRDefault="004A66D4" w:rsidP="00CB3351">
            <w:pPr>
              <w:jc w:val="center"/>
              <w:rPr>
                <w:b/>
                <w:sz w:val="24"/>
                <w:szCs w:val="24"/>
              </w:rPr>
            </w:pPr>
            <w:r w:rsidRPr="00CB3351">
              <w:rPr>
                <w:b/>
                <w:sz w:val="24"/>
                <w:szCs w:val="24"/>
              </w:rPr>
              <w:t>3</w:t>
            </w:r>
          </w:p>
        </w:tc>
      </w:tr>
    </w:tbl>
    <w:p w:rsidR="00C95ADB" w:rsidRDefault="004A66D4">
      <w:pPr>
        <w:spacing w:before="240" w:after="240"/>
        <w:rPr>
          <w:b/>
          <w:sz w:val="28"/>
          <w:szCs w:val="28"/>
        </w:rPr>
      </w:pPr>
      <w:r>
        <w:rPr>
          <w:b/>
          <w:sz w:val="28"/>
          <w:szCs w:val="28"/>
        </w:rPr>
        <w:t xml:space="preserve"> </w:t>
      </w:r>
    </w:p>
    <w:p w:rsidR="00CB3351" w:rsidRDefault="00CB3351">
      <w:pPr>
        <w:spacing w:before="240" w:after="240"/>
        <w:rPr>
          <w:b/>
          <w:sz w:val="28"/>
          <w:szCs w:val="28"/>
        </w:rPr>
      </w:pPr>
    </w:p>
    <w:p w:rsidR="00CB3351" w:rsidRDefault="00CB3351">
      <w:pPr>
        <w:spacing w:before="240" w:after="240"/>
        <w:rPr>
          <w:b/>
          <w:sz w:val="28"/>
          <w:szCs w:val="28"/>
        </w:rPr>
      </w:pPr>
    </w:p>
    <w:p w:rsidR="00CB3351" w:rsidRDefault="00CB3351">
      <w:pPr>
        <w:spacing w:before="240" w:after="240"/>
        <w:rPr>
          <w:b/>
          <w:sz w:val="28"/>
          <w:szCs w:val="28"/>
        </w:rPr>
      </w:pPr>
    </w:p>
    <w:p w:rsidR="00CB3351" w:rsidRDefault="00CB3351">
      <w:pPr>
        <w:spacing w:before="240" w:after="240"/>
        <w:rPr>
          <w:b/>
          <w:sz w:val="28"/>
          <w:szCs w:val="28"/>
        </w:rPr>
      </w:pPr>
    </w:p>
    <w:p w:rsidR="00CB3351" w:rsidRDefault="00CB3351">
      <w:pPr>
        <w:spacing w:before="240" w:after="240"/>
        <w:rPr>
          <w:b/>
          <w:sz w:val="28"/>
          <w:szCs w:val="28"/>
        </w:rPr>
      </w:pPr>
    </w:p>
    <w:p w:rsidR="00CB3351" w:rsidRDefault="00CB3351">
      <w:pPr>
        <w:spacing w:before="240" w:after="240"/>
        <w:rPr>
          <w:b/>
          <w:sz w:val="28"/>
          <w:szCs w:val="28"/>
        </w:rPr>
      </w:pPr>
    </w:p>
    <w:p w:rsidR="00CB3351" w:rsidRDefault="00CB3351">
      <w:pPr>
        <w:spacing w:before="240" w:after="240"/>
        <w:rPr>
          <w:b/>
          <w:sz w:val="28"/>
          <w:szCs w:val="28"/>
        </w:rPr>
      </w:pPr>
    </w:p>
    <w:p w:rsidR="00CB3351" w:rsidRDefault="00CB3351">
      <w:pPr>
        <w:spacing w:before="240" w:after="240"/>
        <w:rPr>
          <w:b/>
          <w:sz w:val="28"/>
          <w:szCs w:val="28"/>
        </w:rPr>
      </w:pPr>
    </w:p>
    <w:p w:rsidR="00C95ADB" w:rsidRDefault="004A66D4">
      <w:pPr>
        <w:spacing w:before="240" w:after="240"/>
        <w:rPr>
          <w:b/>
        </w:rPr>
      </w:pPr>
      <w:r>
        <w:rPr>
          <w:b/>
          <w:sz w:val="28"/>
          <w:szCs w:val="28"/>
        </w:rPr>
        <w:t xml:space="preserve"> </w:t>
      </w:r>
    </w:p>
    <w:tbl>
      <w:tblPr>
        <w:tblStyle w:val="affffffffffd"/>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601"/>
        <w:gridCol w:w="1557"/>
        <w:gridCol w:w="1680"/>
        <w:gridCol w:w="1235"/>
        <w:gridCol w:w="1609"/>
        <w:gridCol w:w="1387"/>
      </w:tblGrid>
      <w:tr w:rsidR="00C95ADB">
        <w:trPr>
          <w:trHeight w:val="1220"/>
        </w:trPr>
        <w:tc>
          <w:tcPr>
            <w:tcW w:w="9067"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Pr="00D04AC9" w:rsidRDefault="004A66D4" w:rsidP="00D04AC9">
            <w:pPr>
              <w:jc w:val="center"/>
              <w:rPr>
                <w:b/>
                <w:sz w:val="22"/>
                <w:szCs w:val="22"/>
              </w:rPr>
            </w:pPr>
            <w:r w:rsidRPr="00D04AC9">
              <w:rPr>
                <w:b/>
                <w:sz w:val="22"/>
                <w:szCs w:val="22"/>
              </w:rPr>
              <w:lastRenderedPageBreak/>
              <w:t>Inovovaný školský vzdelávací program pre 6. ročník  – športová príprava (týždenne 3), spolu 99 hodín</w:t>
            </w:r>
          </w:p>
          <w:p w:rsidR="00C95ADB" w:rsidRPr="00D04AC9" w:rsidRDefault="004A66D4" w:rsidP="00D04AC9">
            <w:pPr>
              <w:jc w:val="center"/>
              <w:rPr>
                <w:bCs/>
                <w:sz w:val="22"/>
                <w:szCs w:val="22"/>
              </w:rPr>
            </w:pPr>
            <w:r w:rsidRPr="00D04AC9">
              <w:rPr>
                <w:bCs/>
                <w:sz w:val="22"/>
                <w:szCs w:val="22"/>
              </w:rPr>
              <w:t>Súhrn cieľov a obsahu vzdelávania v 6. ročníku základnej školy vychádzajúc z Inovovaného štátneho vzdelávacieho programu:</w:t>
            </w:r>
          </w:p>
        </w:tc>
      </w:tr>
      <w:tr w:rsidR="00C95ADB">
        <w:trPr>
          <w:trHeight w:val="2075"/>
        </w:trPr>
        <w:tc>
          <w:tcPr>
            <w:tcW w:w="1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Pr="00D04AC9" w:rsidRDefault="004A66D4" w:rsidP="00D04AC9">
            <w:pPr>
              <w:jc w:val="center"/>
              <w:rPr>
                <w:b/>
                <w:sz w:val="22"/>
                <w:szCs w:val="22"/>
              </w:rPr>
            </w:pPr>
            <w:r w:rsidRPr="00D04AC9">
              <w:rPr>
                <w:b/>
                <w:sz w:val="22"/>
                <w:szCs w:val="22"/>
              </w:rPr>
              <w:t>Ciele</w:t>
            </w:r>
          </w:p>
        </w:tc>
        <w:tc>
          <w:tcPr>
            <w:tcW w:w="15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D04AC9" w:rsidRDefault="004A66D4" w:rsidP="00D04AC9">
            <w:pPr>
              <w:jc w:val="center"/>
              <w:rPr>
                <w:b/>
                <w:sz w:val="22"/>
                <w:szCs w:val="22"/>
              </w:rPr>
            </w:pPr>
            <w:r w:rsidRPr="00D04AC9">
              <w:rPr>
                <w:b/>
                <w:sz w:val="22"/>
                <w:szCs w:val="22"/>
              </w:rPr>
              <w:t>Tematický</w:t>
            </w:r>
          </w:p>
          <w:p w:rsidR="00C95ADB" w:rsidRPr="00D04AC9" w:rsidRDefault="004A66D4" w:rsidP="00D04AC9">
            <w:pPr>
              <w:jc w:val="center"/>
              <w:rPr>
                <w:b/>
                <w:sz w:val="22"/>
                <w:szCs w:val="22"/>
              </w:rPr>
            </w:pPr>
            <w:r w:rsidRPr="00D04AC9">
              <w:rPr>
                <w:b/>
                <w:sz w:val="22"/>
                <w:szCs w:val="22"/>
              </w:rPr>
              <w:t>celok</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D04AC9" w:rsidRDefault="004A66D4" w:rsidP="00D04AC9">
            <w:pPr>
              <w:ind w:left="100"/>
              <w:jc w:val="center"/>
              <w:rPr>
                <w:b/>
                <w:sz w:val="22"/>
                <w:szCs w:val="22"/>
              </w:rPr>
            </w:pPr>
            <w:r w:rsidRPr="00D04AC9">
              <w:rPr>
                <w:b/>
                <w:sz w:val="22"/>
                <w:szCs w:val="22"/>
              </w:rPr>
              <w:t>Obsahový štandard (téma)</w:t>
            </w:r>
          </w:p>
        </w:tc>
        <w:tc>
          <w:tcPr>
            <w:tcW w:w="1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D04AC9" w:rsidRDefault="004A66D4" w:rsidP="00D04AC9">
            <w:pPr>
              <w:jc w:val="center"/>
              <w:rPr>
                <w:b/>
                <w:sz w:val="22"/>
                <w:szCs w:val="22"/>
              </w:rPr>
            </w:pPr>
            <w:r w:rsidRPr="00D04AC9">
              <w:rPr>
                <w:b/>
                <w:sz w:val="22"/>
                <w:szCs w:val="22"/>
              </w:rPr>
              <w:t>Predmet,</w:t>
            </w:r>
          </w:p>
          <w:p w:rsidR="00C95ADB" w:rsidRPr="00D04AC9" w:rsidRDefault="004A66D4" w:rsidP="00D04AC9">
            <w:pPr>
              <w:jc w:val="center"/>
              <w:rPr>
                <w:b/>
                <w:sz w:val="22"/>
                <w:szCs w:val="22"/>
              </w:rPr>
            </w:pPr>
            <w:r w:rsidRPr="00D04AC9">
              <w:rPr>
                <w:b/>
                <w:sz w:val="22"/>
                <w:szCs w:val="22"/>
              </w:rPr>
              <w:t>medzipredmetové</w:t>
            </w:r>
          </w:p>
          <w:p w:rsidR="00C95ADB" w:rsidRPr="00D04AC9" w:rsidRDefault="004A66D4" w:rsidP="00D04AC9">
            <w:pPr>
              <w:jc w:val="center"/>
              <w:rPr>
                <w:b/>
                <w:sz w:val="22"/>
                <w:szCs w:val="22"/>
              </w:rPr>
            </w:pPr>
            <w:r w:rsidRPr="00D04AC9">
              <w:rPr>
                <w:b/>
                <w:sz w:val="22"/>
                <w:szCs w:val="22"/>
              </w:rPr>
              <w:t>vzťahy,</w:t>
            </w:r>
          </w:p>
          <w:p w:rsidR="00C95ADB" w:rsidRPr="00D04AC9" w:rsidRDefault="004A66D4" w:rsidP="00D04AC9">
            <w:pPr>
              <w:jc w:val="center"/>
              <w:rPr>
                <w:b/>
                <w:sz w:val="22"/>
                <w:szCs w:val="22"/>
              </w:rPr>
            </w:pPr>
            <w:r w:rsidRPr="00D04AC9">
              <w:rPr>
                <w:b/>
                <w:sz w:val="22"/>
                <w:szCs w:val="22"/>
              </w:rPr>
              <w:t>prierezová téma</w:t>
            </w:r>
          </w:p>
        </w:tc>
        <w:tc>
          <w:tcPr>
            <w:tcW w:w="16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D04AC9" w:rsidRDefault="004A66D4" w:rsidP="00D04AC9">
            <w:pPr>
              <w:jc w:val="center"/>
              <w:rPr>
                <w:b/>
                <w:sz w:val="22"/>
                <w:szCs w:val="22"/>
              </w:rPr>
            </w:pPr>
            <w:r w:rsidRPr="00D04AC9">
              <w:rPr>
                <w:b/>
                <w:sz w:val="22"/>
                <w:szCs w:val="22"/>
              </w:rPr>
              <w:t>Metódy</w:t>
            </w:r>
          </w:p>
        </w:tc>
        <w:tc>
          <w:tcPr>
            <w:tcW w:w="13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D04AC9" w:rsidRDefault="004A66D4" w:rsidP="00D04AC9">
            <w:pPr>
              <w:jc w:val="center"/>
              <w:rPr>
                <w:b/>
                <w:sz w:val="22"/>
                <w:szCs w:val="22"/>
              </w:rPr>
            </w:pPr>
            <w:r w:rsidRPr="00D04AC9">
              <w:rPr>
                <w:b/>
                <w:sz w:val="22"/>
                <w:szCs w:val="22"/>
              </w:rPr>
              <w:t>Výkonový štandard</w:t>
            </w:r>
          </w:p>
          <w:p w:rsidR="00C95ADB" w:rsidRPr="00D04AC9" w:rsidRDefault="004A66D4" w:rsidP="00D04AC9">
            <w:pPr>
              <w:jc w:val="center"/>
              <w:rPr>
                <w:b/>
                <w:sz w:val="22"/>
                <w:szCs w:val="22"/>
              </w:rPr>
            </w:pPr>
            <w:r w:rsidRPr="00D04AC9">
              <w:rPr>
                <w:b/>
                <w:sz w:val="22"/>
                <w:szCs w:val="22"/>
              </w:rPr>
              <w:t>(konkrétny</w:t>
            </w:r>
          </w:p>
          <w:p w:rsidR="00C95ADB" w:rsidRPr="00D04AC9" w:rsidRDefault="004A66D4" w:rsidP="00D04AC9">
            <w:pPr>
              <w:jc w:val="center"/>
              <w:rPr>
                <w:b/>
                <w:sz w:val="22"/>
                <w:szCs w:val="22"/>
              </w:rPr>
            </w:pPr>
            <w:r w:rsidRPr="00D04AC9">
              <w:rPr>
                <w:b/>
                <w:sz w:val="22"/>
                <w:szCs w:val="22"/>
              </w:rPr>
              <w:t>výstup)</w:t>
            </w:r>
          </w:p>
        </w:tc>
      </w:tr>
      <w:tr w:rsidR="00C95ADB">
        <w:trPr>
          <w:trHeight w:val="7145"/>
        </w:trPr>
        <w:tc>
          <w:tcPr>
            <w:tcW w:w="1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Pr="00D04AC9" w:rsidRDefault="004A66D4" w:rsidP="00D04AC9">
            <w:pPr>
              <w:jc w:val="center"/>
              <w:rPr>
                <w:bCs/>
                <w:sz w:val="22"/>
                <w:szCs w:val="22"/>
              </w:rPr>
            </w:pPr>
            <w:r w:rsidRPr="00D04AC9">
              <w:rPr>
                <w:bCs/>
                <w:sz w:val="22"/>
                <w:szCs w:val="22"/>
              </w:rPr>
              <w:t>Zvládnuť techniku základných herných činností</w:t>
            </w:r>
          </w:p>
          <w:p w:rsidR="00C95ADB" w:rsidRPr="00D04AC9" w:rsidRDefault="004A66D4" w:rsidP="00D04AC9">
            <w:pPr>
              <w:jc w:val="center"/>
              <w:rPr>
                <w:bCs/>
                <w:sz w:val="22"/>
                <w:szCs w:val="22"/>
              </w:rPr>
            </w:pPr>
            <w:r w:rsidRPr="00D04AC9">
              <w:rPr>
                <w:bCs/>
                <w:sz w:val="22"/>
                <w:szCs w:val="22"/>
              </w:rPr>
              <w:t>Zdokonaľovať základné herné kombinácie</w:t>
            </w:r>
          </w:p>
          <w:p w:rsidR="00C95ADB" w:rsidRPr="00D04AC9" w:rsidRDefault="004A66D4" w:rsidP="00D04AC9">
            <w:pPr>
              <w:jc w:val="center"/>
              <w:rPr>
                <w:bCs/>
                <w:sz w:val="22"/>
                <w:szCs w:val="22"/>
              </w:rPr>
            </w:pPr>
            <w:r w:rsidRPr="00D04AC9">
              <w:rPr>
                <w:bCs/>
                <w:sz w:val="22"/>
                <w:szCs w:val="22"/>
              </w:rPr>
              <w:t>nacvičovať a Zdokonaľovať herné systémy</w:t>
            </w:r>
          </w:p>
        </w:tc>
        <w:tc>
          <w:tcPr>
            <w:tcW w:w="15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D04AC9" w:rsidRDefault="004A66D4" w:rsidP="00D04AC9">
            <w:pPr>
              <w:jc w:val="center"/>
              <w:rPr>
                <w:bCs/>
                <w:sz w:val="22"/>
                <w:szCs w:val="22"/>
              </w:rPr>
            </w:pPr>
            <w:r w:rsidRPr="00D04AC9">
              <w:rPr>
                <w:bCs/>
                <w:sz w:val="22"/>
                <w:szCs w:val="22"/>
              </w:rPr>
              <w:t>Útočné herné činnosti jednotlivca</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D04AC9" w:rsidRDefault="004A66D4" w:rsidP="00D04AC9">
            <w:pPr>
              <w:jc w:val="center"/>
              <w:rPr>
                <w:bCs/>
                <w:sz w:val="22"/>
                <w:szCs w:val="22"/>
              </w:rPr>
            </w:pPr>
            <w:r w:rsidRPr="00D04AC9">
              <w:rPr>
                <w:bCs/>
                <w:sz w:val="22"/>
                <w:szCs w:val="22"/>
              </w:rPr>
              <w:t>Vedenie puku na malom priestore</w:t>
            </w:r>
          </w:p>
          <w:p w:rsidR="00C95ADB" w:rsidRPr="00D04AC9" w:rsidRDefault="004A66D4" w:rsidP="00D04AC9">
            <w:pPr>
              <w:jc w:val="center"/>
              <w:rPr>
                <w:bCs/>
                <w:sz w:val="22"/>
                <w:szCs w:val="22"/>
              </w:rPr>
            </w:pPr>
            <w:r w:rsidRPr="00D04AC9">
              <w:rPr>
                <w:bCs/>
                <w:sz w:val="22"/>
                <w:szCs w:val="22"/>
              </w:rPr>
              <w:t>Uvoľňovanie sa s pukom (obkorčuľovaním a obhodením súpera bekhendom)</w:t>
            </w:r>
          </w:p>
          <w:p w:rsidR="00C95ADB" w:rsidRPr="00D04AC9" w:rsidRDefault="004A66D4" w:rsidP="00D04AC9">
            <w:pPr>
              <w:jc w:val="center"/>
              <w:rPr>
                <w:bCs/>
                <w:sz w:val="22"/>
                <w:szCs w:val="22"/>
              </w:rPr>
            </w:pPr>
            <w:r w:rsidRPr="00D04AC9">
              <w:rPr>
                <w:bCs/>
                <w:sz w:val="22"/>
                <w:szCs w:val="22"/>
              </w:rPr>
              <w:t>Uvoľňovanie sa bez puku (zmenou smeru alebo rýchlosti)</w:t>
            </w:r>
          </w:p>
          <w:p w:rsidR="00C95ADB" w:rsidRPr="00D04AC9" w:rsidRDefault="004A66D4" w:rsidP="00D04AC9">
            <w:pPr>
              <w:jc w:val="center"/>
              <w:rPr>
                <w:bCs/>
                <w:sz w:val="22"/>
                <w:szCs w:val="22"/>
              </w:rPr>
            </w:pPr>
            <w:r w:rsidRPr="00D04AC9">
              <w:rPr>
                <w:bCs/>
                <w:sz w:val="22"/>
                <w:szCs w:val="22"/>
              </w:rPr>
              <w:t xml:space="preserve"> </w:t>
            </w:r>
          </w:p>
        </w:tc>
        <w:tc>
          <w:tcPr>
            <w:tcW w:w="1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D04AC9" w:rsidRDefault="004A66D4" w:rsidP="00D04AC9">
            <w:pPr>
              <w:jc w:val="center"/>
              <w:rPr>
                <w:bCs/>
                <w:sz w:val="22"/>
                <w:szCs w:val="22"/>
              </w:rPr>
            </w:pPr>
            <w:r w:rsidRPr="00D04AC9">
              <w:rPr>
                <w:bCs/>
                <w:sz w:val="22"/>
                <w:szCs w:val="22"/>
              </w:rPr>
              <w:t>Telesná výchova</w:t>
            </w:r>
          </w:p>
        </w:tc>
        <w:tc>
          <w:tcPr>
            <w:tcW w:w="16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D04AC9" w:rsidRDefault="004A66D4" w:rsidP="00D04AC9">
            <w:pPr>
              <w:jc w:val="center"/>
              <w:rPr>
                <w:bCs/>
                <w:sz w:val="22"/>
                <w:szCs w:val="22"/>
              </w:rPr>
            </w:pPr>
            <w:r w:rsidRPr="00D04AC9">
              <w:rPr>
                <w:bCs/>
                <w:sz w:val="22"/>
                <w:szCs w:val="22"/>
              </w:rPr>
              <w:t>Ukážky, výklad</w:t>
            </w:r>
          </w:p>
          <w:p w:rsidR="00C95ADB" w:rsidRPr="00D04AC9" w:rsidRDefault="004A66D4" w:rsidP="00D04AC9">
            <w:pPr>
              <w:jc w:val="center"/>
              <w:rPr>
                <w:bCs/>
                <w:sz w:val="22"/>
                <w:szCs w:val="22"/>
              </w:rPr>
            </w:pPr>
            <w:r w:rsidRPr="00D04AC9">
              <w:rPr>
                <w:bCs/>
                <w:sz w:val="22"/>
                <w:szCs w:val="22"/>
              </w:rPr>
              <w:t>a video analýza -</w:t>
            </w:r>
          </w:p>
          <w:p w:rsidR="00C95ADB" w:rsidRPr="00D04AC9" w:rsidRDefault="004A66D4" w:rsidP="00D04AC9">
            <w:pPr>
              <w:jc w:val="center"/>
              <w:rPr>
                <w:bCs/>
                <w:sz w:val="22"/>
                <w:szCs w:val="22"/>
              </w:rPr>
            </w:pPr>
            <w:r w:rsidRPr="00D04AC9">
              <w:rPr>
                <w:bCs/>
                <w:sz w:val="22"/>
                <w:szCs w:val="22"/>
              </w:rPr>
              <w:t>vyžadovať  dodržiavanie</w:t>
            </w:r>
          </w:p>
          <w:p w:rsidR="00C95ADB" w:rsidRPr="00D04AC9" w:rsidRDefault="004A66D4" w:rsidP="00D04AC9">
            <w:pPr>
              <w:jc w:val="center"/>
              <w:rPr>
                <w:bCs/>
                <w:sz w:val="22"/>
                <w:szCs w:val="22"/>
              </w:rPr>
            </w:pPr>
            <w:r w:rsidRPr="00D04AC9">
              <w:rPr>
                <w:bCs/>
                <w:sz w:val="22"/>
                <w:szCs w:val="22"/>
              </w:rPr>
              <w:t>herného tvaru a plnenia úloh vyplývajúcich</w:t>
            </w:r>
          </w:p>
          <w:p w:rsidR="00C95ADB" w:rsidRPr="00D04AC9" w:rsidRDefault="004A66D4" w:rsidP="00D04AC9">
            <w:pPr>
              <w:jc w:val="center"/>
              <w:rPr>
                <w:bCs/>
                <w:sz w:val="22"/>
                <w:szCs w:val="22"/>
              </w:rPr>
            </w:pPr>
            <w:r w:rsidRPr="00D04AC9">
              <w:rPr>
                <w:bCs/>
                <w:sz w:val="22"/>
                <w:szCs w:val="22"/>
              </w:rPr>
              <w:t>z hráčskeho postu.</w:t>
            </w:r>
          </w:p>
          <w:p w:rsidR="00C95ADB" w:rsidRPr="00D04AC9" w:rsidRDefault="004A66D4" w:rsidP="00D04AC9">
            <w:pPr>
              <w:jc w:val="center"/>
              <w:rPr>
                <w:bCs/>
                <w:sz w:val="22"/>
                <w:szCs w:val="22"/>
              </w:rPr>
            </w:pPr>
            <w:r w:rsidRPr="00D04AC9">
              <w:rPr>
                <w:bCs/>
                <w:sz w:val="22"/>
                <w:szCs w:val="22"/>
              </w:rPr>
              <w:t>Využiť motivačné</w:t>
            </w:r>
          </w:p>
          <w:p w:rsidR="00C95ADB" w:rsidRPr="00D04AC9" w:rsidRDefault="004A66D4" w:rsidP="00D04AC9">
            <w:pPr>
              <w:jc w:val="center"/>
              <w:rPr>
                <w:bCs/>
                <w:sz w:val="22"/>
                <w:szCs w:val="22"/>
              </w:rPr>
            </w:pPr>
            <w:r w:rsidRPr="00D04AC9">
              <w:rPr>
                <w:bCs/>
                <w:sz w:val="22"/>
                <w:szCs w:val="22"/>
              </w:rPr>
              <w:t>metódy: osobný príklad,</w:t>
            </w:r>
          </w:p>
          <w:p w:rsidR="00C95ADB" w:rsidRPr="00D04AC9" w:rsidRDefault="004A66D4" w:rsidP="00D04AC9">
            <w:pPr>
              <w:jc w:val="center"/>
              <w:rPr>
                <w:bCs/>
                <w:sz w:val="22"/>
                <w:szCs w:val="22"/>
              </w:rPr>
            </w:pPr>
            <w:r w:rsidRPr="00D04AC9">
              <w:rPr>
                <w:bCs/>
                <w:sz w:val="22"/>
                <w:szCs w:val="22"/>
              </w:rPr>
              <w:t>vzor športovca, poskytnúť</w:t>
            </w:r>
          </w:p>
          <w:p w:rsidR="00C95ADB" w:rsidRPr="00D04AC9" w:rsidRDefault="004A66D4" w:rsidP="00D04AC9">
            <w:pPr>
              <w:jc w:val="center"/>
              <w:rPr>
                <w:bCs/>
                <w:sz w:val="22"/>
                <w:szCs w:val="22"/>
              </w:rPr>
            </w:pPr>
            <w:r w:rsidRPr="00D04AC9">
              <w:rPr>
                <w:bCs/>
                <w:sz w:val="22"/>
                <w:szCs w:val="22"/>
              </w:rPr>
              <w:t>pozitívny zážitok,</w:t>
            </w:r>
          </w:p>
          <w:p w:rsidR="00C95ADB" w:rsidRPr="00D04AC9" w:rsidRDefault="004A66D4" w:rsidP="00D04AC9">
            <w:pPr>
              <w:jc w:val="center"/>
              <w:rPr>
                <w:bCs/>
                <w:sz w:val="22"/>
                <w:szCs w:val="22"/>
              </w:rPr>
            </w:pPr>
            <w:r w:rsidRPr="00D04AC9">
              <w:rPr>
                <w:bCs/>
                <w:sz w:val="22"/>
                <w:szCs w:val="22"/>
              </w:rPr>
              <w:t>využívať problémové</w:t>
            </w:r>
          </w:p>
          <w:p w:rsidR="00C95ADB" w:rsidRPr="00D04AC9" w:rsidRDefault="004A66D4" w:rsidP="00D04AC9">
            <w:pPr>
              <w:jc w:val="center"/>
              <w:rPr>
                <w:bCs/>
                <w:sz w:val="22"/>
                <w:szCs w:val="22"/>
              </w:rPr>
            </w:pPr>
            <w:r w:rsidRPr="00D04AC9">
              <w:rPr>
                <w:bCs/>
                <w:sz w:val="22"/>
                <w:szCs w:val="22"/>
              </w:rPr>
              <w:t>situácie, dodržiavať</w:t>
            </w:r>
          </w:p>
          <w:p w:rsidR="00C95ADB" w:rsidRPr="00D04AC9" w:rsidRDefault="004A66D4" w:rsidP="00D04AC9">
            <w:pPr>
              <w:jc w:val="center"/>
              <w:rPr>
                <w:bCs/>
                <w:sz w:val="22"/>
                <w:szCs w:val="22"/>
              </w:rPr>
            </w:pPr>
            <w:r w:rsidRPr="00D04AC9">
              <w:rPr>
                <w:bCs/>
                <w:sz w:val="22"/>
                <w:szCs w:val="22"/>
              </w:rPr>
              <w:t>pravidlá hry</w:t>
            </w:r>
          </w:p>
          <w:p w:rsidR="00C95ADB" w:rsidRPr="00D04AC9" w:rsidRDefault="004A66D4" w:rsidP="00D04AC9">
            <w:pPr>
              <w:jc w:val="center"/>
              <w:rPr>
                <w:bCs/>
                <w:sz w:val="22"/>
                <w:szCs w:val="22"/>
              </w:rPr>
            </w:pPr>
            <w:r w:rsidRPr="00D04AC9">
              <w:rPr>
                <w:bCs/>
                <w:sz w:val="22"/>
                <w:szCs w:val="22"/>
              </w:rPr>
              <w:t xml:space="preserve"> </w:t>
            </w:r>
          </w:p>
        </w:tc>
        <w:tc>
          <w:tcPr>
            <w:tcW w:w="13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D04AC9" w:rsidRDefault="004A66D4" w:rsidP="00D04AC9">
            <w:pPr>
              <w:jc w:val="center"/>
              <w:rPr>
                <w:bCs/>
                <w:sz w:val="22"/>
                <w:szCs w:val="22"/>
              </w:rPr>
            </w:pPr>
            <w:r w:rsidRPr="00D04AC9">
              <w:rPr>
                <w:bCs/>
                <w:sz w:val="22"/>
                <w:szCs w:val="22"/>
              </w:rPr>
              <w:t>Žiak dosahuje takú</w:t>
            </w:r>
          </w:p>
          <w:p w:rsidR="00C95ADB" w:rsidRPr="00D04AC9" w:rsidRDefault="004A66D4" w:rsidP="00D04AC9">
            <w:pPr>
              <w:jc w:val="center"/>
              <w:rPr>
                <w:bCs/>
                <w:sz w:val="22"/>
                <w:szCs w:val="22"/>
              </w:rPr>
            </w:pPr>
            <w:r w:rsidRPr="00D04AC9">
              <w:rPr>
                <w:bCs/>
                <w:sz w:val="22"/>
                <w:szCs w:val="22"/>
              </w:rPr>
              <w:t>úroveň osvojenia</w:t>
            </w:r>
          </w:p>
          <w:p w:rsidR="00C95ADB" w:rsidRPr="00D04AC9" w:rsidRDefault="004A66D4" w:rsidP="00D04AC9">
            <w:pPr>
              <w:jc w:val="center"/>
              <w:rPr>
                <w:bCs/>
                <w:sz w:val="22"/>
                <w:szCs w:val="22"/>
              </w:rPr>
            </w:pPr>
            <w:r w:rsidRPr="00D04AC9">
              <w:rPr>
                <w:bCs/>
                <w:sz w:val="22"/>
                <w:szCs w:val="22"/>
              </w:rPr>
              <w:t>herných činností</w:t>
            </w:r>
          </w:p>
          <w:p w:rsidR="00C95ADB" w:rsidRPr="00D04AC9" w:rsidRDefault="004A66D4" w:rsidP="00D04AC9">
            <w:pPr>
              <w:jc w:val="center"/>
              <w:rPr>
                <w:bCs/>
                <w:sz w:val="22"/>
                <w:szCs w:val="22"/>
              </w:rPr>
            </w:pPr>
            <w:r w:rsidRPr="00D04AC9">
              <w:rPr>
                <w:bCs/>
                <w:sz w:val="22"/>
                <w:szCs w:val="22"/>
              </w:rPr>
              <w:t>jednotlivca, ktorá mu</w:t>
            </w:r>
          </w:p>
          <w:p w:rsidR="00C95ADB" w:rsidRPr="00D04AC9" w:rsidRDefault="004A66D4" w:rsidP="00D04AC9">
            <w:pPr>
              <w:jc w:val="center"/>
              <w:rPr>
                <w:bCs/>
                <w:sz w:val="22"/>
                <w:szCs w:val="22"/>
              </w:rPr>
            </w:pPr>
            <w:r w:rsidRPr="00D04AC9">
              <w:rPr>
                <w:bCs/>
                <w:sz w:val="22"/>
                <w:szCs w:val="22"/>
              </w:rPr>
              <w:t>umožňuje zapojiť sa</w:t>
            </w:r>
          </w:p>
          <w:p w:rsidR="00C95ADB" w:rsidRPr="00D04AC9" w:rsidRDefault="004A66D4" w:rsidP="00D04AC9">
            <w:pPr>
              <w:jc w:val="center"/>
              <w:rPr>
                <w:bCs/>
                <w:sz w:val="22"/>
                <w:szCs w:val="22"/>
              </w:rPr>
            </w:pPr>
            <w:r w:rsidRPr="00D04AC9">
              <w:rPr>
                <w:bCs/>
                <w:sz w:val="22"/>
                <w:szCs w:val="22"/>
              </w:rPr>
              <w:t>do zápasu a hrať</w:t>
            </w:r>
          </w:p>
          <w:p w:rsidR="00C95ADB" w:rsidRPr="00D04AC9" w:rsidRDefault="004A66D4" w:rsidP="00D04AC9">
            <w:pPr>
              <w:jc w:val="center"/>
              <w:rPr>
                <w:bCs/>
                <w:sz w:val="22"/>
                <w:szCs w:val="22"/>
              </w:rPr>
            </w:pPr>
            <w:r w:rsidRPr="00D04AC9">
              <w:rPr>
                <w:bCs/>
                <w:sz w:val="22"/>
                <w:szCs w:val="22"/>
              </w:rPr>
              <w:t>stretnutie podľa</w:t>
            </w:r>
          </w:p>
          <w:p w:rsidR="00C95ADB" w:rsidRPr="00D04AC9" w:rsidRDefault="004A66D4" w:rsidP="00D04AC9">
            <w:pPr>
              <w:jc w:val="center"/>
              <w:rPr>
                <w:bCs/>
                <w:sz w:val="22"/>
                <w:szCs w:val="22"/>
              </w:rPr>
            </w:pPr>
            <w:r w:rsidRPr="00D04AC9">
              <w:rPr>
                <w:bCs/>
                <w:sz w:val="22"/>
                <w:szCs w:val="22"/>
              </w:rPr>
              <w:t>pravidiel.</w:t>
            </w:r>
          </w:p>
        </w:tc>
      </w:tr>
      <w:tr w:rsidR="00C95ADB" w:rsidTr="00D04AC9">
        <w:trPr>
          <w:trHeight w:val="10242"/>
        </w:trPr>
        <w:tc>
          <w:tcPr>
            <w:tcW w:w="1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Pr="00D04AC9" w:rsidRDefault="004A66D4" w:rsidP="00D04AC9">
            <w:pPr>
              <w:jc w:val="center"/>
              <w:rPr>
                <w:bCs/>
                <w:sz w:val="22"/>
                <w:szCs w:val="22"/>
              </w:rPr>
            </w:pPr>
            <w:r w:rsidRPr="00D04AC9">
              <w:rPr>
                <w:bCs/>
                <w:sz w:val="22"/>
                <w:szCs w:val="22"/>
              </w:rPr>
              <w:lastRenderedPageBreak/>
              <w:t xml:space="preserve">Dôraz na rozvoj, rýchlostných schopností, rýchlostno-silových a koordinačných schopností, </w:t>
            </w:r>
          </w:p>
          <w:p w:rsidR="00C95ADB" w:rsidRPr="00D04AC9" w:rsidRDefault="004A66D4" w:rsidP="00D04AC9">
            <w:pPr>
              <w:jc w:val="center"/>
              <w:rPr>
                <w:bCs/>
                <w:sz w:val="22"/>
                <w:szCs w:val="22"/>
              </w:rPr>
            </w:pPr>
            <w:r w:rsidRPr="00D04AC9">
              <w:rPr>
                <w:bCs/>
                <w:sz w:val="22"/>
                <w:szCs w:val="22"/>
              </w:rPr>
              <w:t>Osvojiť si techniku uplatňovaných tréningových prostriedkov,</w:t>
            </w:r>
          </w:p>
          <w:p w:rsidR="00C95ADB" w:rsidRPr="00D04AC9" w:rsidRDefault="004A66D4" w:rsidP="00D04AC9">
            <w:pPr>
              <w:jc w:val="center"/>
              <w:rPr>
                <w:bCs/>
                <w:sz w:val="22"/>
                <w:szCs w:val="22"/>
              </w:rPr>
            </w:pPr>
            <w:r w:rsidRPr="00D04AC9">
              <w:rPr>
                <w:bCs/>
                <w:sz w:val="22"/>
                <w:szCs w:val="22"/>
              </w:rPr>
              <w:t>Zvyšovať odolnosť organizmu voči zaťaženiam rôzneho charakteru.</w:t>
            </w:r>
          </w:p>
        </w:tc>
        <w:tc>
          <w:tcPr>
            <w:tcW w:w="15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D04AC9" w:rsidRDefault="004A66D4" w:rsidP="00D04AC9">
            <w:pPr>
              <w:jc w:val="center"/>
              <w:rPr>
                <w:bCs/>
                <w:sz w:val="22"/>
                <w:szCs w:val="22"/>
              </w:rPr>
            </w:pPr>
            <w:r w:rsidRPr="00D04AC9">
              <w:rPr>
                <w:bCs/>
                <w:sz w:val="22"/>
                <w:szCs w:val="22"/>
              </w:rPr>
              <w:t>Rozvoj silových schopností</w:t>
            </w:r>
          </w:p>
          <w:p w:rsidR="00C95ADB" w:rsidRPr="00D04AC9" w:rsidRDefault="004A66D4" w:rsidP="00D04AC9">
            <w:pPr>
              <w:jc w:val="center"/>
              <w:rPr>
                <w:bCs/>
                <w:sz w:val="22"/>
                <w:szCs w:val="22"/>
              </w:rPr>
            </w:pPr>
            <w:r w:rsidRPr="00D04AC9">
              <w:rPr>
                <w:bCs/>
                <w:sz w:val="22"/>
                <w:szCs w:val="22"/>
              </w:rPr>
              <w:t xml:space="preserve"> </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D04AC9" w:rsidRDefault="004A66D4" w:rsidP="00D04AC9">
            <w:pPr>
              <w:jc w:val="center"/>
              <w:rPr>
                <w:bCs/>
                <w:sz w:val="22"/>
                <w:szCs w:val="22"/>
              </w:rPr>
            </w:pPr>
            <w:r w:rsidRPr="00D04AC9">
              <w:rPr>
                <w:bCs/>
                <w:sz w:val="22"/>
                <w:szCs w:val="22"/>
              </w:rPr>
              <w:t>Pohybové hry a súťaže s prvkami vrhov a hodov,</w:t>
            </w:r>
          </w:p>
          <w:p w:rsidR="00C95ADB" w:rsidRPr="00D04AC9" w:rsidRDefault="004A66D4" w:rsidP="00D04AC9">
            <w:pPr>
              <w:jc w:val="center"/>
              <w:rPr>
                <w:bCs/>
                <w:sz w:val="22"/>
                <w:szCs w:val="22"/>
              </w:rPr>
            </w:pPr>
            <w:r w:rsidRPr="00D04AC9">
              <w:rPr>
                <w:bCs/>
                <w:sz w:val="22"/>
                <w:szCs w:val="22"/>
              </w:rPr>
              <w:t>Hod plnou loptou rozličným spôsobom 2 kg,</w:t>
            </w:r>
          </w:p>
          <w:p w:rsidR="00C95ADB" w:rsidRPr="00D04AC9" w:rsidRDefault="004A66D4" w:rsidP="00D04AC9">
            <w:pPr>
              <w:jc w:val="center"/>
              <w:rPr>
                <w:bCs/>
                <w:sz w:val="22"/>
                <w:szCs w:val="22"/>
              </w:rPr>
            </w:pPr>
            <w:r w:rsidRPr="00D04AC9">
              <w:rPr>
                <w:bCs/>
                <w:sz w:val="22"/>
                <w:szCs w:val="22"/>
              </w:rPr>
              <w:t>Gymnastické  cvičenia  rôzneho  charakteru  všestranného  s malými  1,5  –  2  kg.  činkami,  2,5-5  kg kotúčmi činky,</w:t>
            </w:r>
          </w:p>
          <w:p w:rsidR="00C95ADB" w:rsidRPr="00D04AC9" w:rsidRDefault="004A66D4" w:rsidP="00D04AC9">
            <w:pPr>
              <w:jc w:val="center"/>
              <w:rPr>
                <w:bCs/>
                <w:sz w:val="22"/>
                <w:szCs w:val="22"/>
              </w:rPr>
            </w:pPr>
            <w:r w:rsidRPr="00D04AC9">
              <w:rPr>
                <w:bCs/>
                <w:sz w:val="22"/>
                <w:szCs w:val="22"/>
              </w:rPr>
              <w:t>Kruhová forma tréningovej jednotky.</w:t>
            </w:r>
          </w:p>
        </w:tc>
        <w:tc>
          <w:tcPr>
            <w:tcW w:w="1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D04AC9" w:rsidRDefault="004A66D4" w:rsidP="00D04AC9">
            <w:pPr>
              <w:jc w:val="center"/>
              <w:rPr>
                <w:bCs/>
                <w:sz w:val="22"/>
                <w:szCs w:val="22"/>
              </w:rPr>
            </w:pPr>
            <w:r w:rsidRPr="00D04AC9">
              <w:rPr>
                <w:bCs/>
                <w:sz w:val="22"/>
                <w:szCs w:val="22"/>
              </w:rPr>
              <w:t>Telesná výchova</w:t>
            </w:r>
          </w:p>
        </w:tc>
        <w:tc>
          <w:tcPr>
            <w:tcW w:w="16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D04AC9" w:rsidRDefault="004A66D4" w:rsidP="00D04AC9">
            <w:pPr>
              <w:jc w:val="center"/>
              <w:rPr>
                <w:bCs/>
                <w:sz w:val="22"/>
                <w:szCs w:val="22"/>
              </w:rPr>
            </w:pPr>
            <w:r w:rsidRPr="00D04AC9">
              <w:rPr>
                <w:bCs/>
                <w:sz w:val="22"/>
                <w:szCs w:val="22"/>
              </w:rPr>
              <w:t>Tonizačný program</w:t>
            </w:r>
          </w:p>
          <w:p w:rsidR="00C95ADB" w:rsidRPr="00D04AC9" w:rsidRDefault="004A66D4" w:rsidP="00D04AC9">
            <w:pPr>
              <w:jc w:val="center"/>
              <w:rPr>
                <w:bCs/>
                <w:sz w:val="22"/>
                <w:szCs w:val="22"/>
              </w:rPr>
            </w:pPr>
            <w:r w:rsidRPr="00D04AC9">
              <w:rPr>
                <w:bCs/>
                <w:sz w:val="22"/>
                <w:szCs w:val="22"/>
              </w:rPr>
              <w:t>zameraný na držanie</w:t>
            </w:r>
          </w:p>
          <w:p w:rsidR="00C95ADB" w:rsidRPr="00D04AC9" w:rsidRDefault="004A66D4" w:rsidP="00D04AC9">
            <w:pPr>
              <w:jc w:val="center"/>
              <w:rPr>
                <w:bCs/>
                <w:sz w:val="22"/>
                <w:szCs w:val="22"/>
              </w:rPr>
            </w:pPr>
            <w:r w:rsidRPr="00D04AC9">
              <w:rPr>
                <w:bCs/>
                <w:sz w:val="22"/>
                <w:szCs w:val="22"/>
              </w:rPr>
              <w:t>tela v správnom napätí</w:t>
            </w:r>
          </w:p>
          <w:p w:rsidR="00C95ADB" w:rsidRPr="00D04AC9" w:rsidRDefault="004A66D4" w:rsidP="00D04AC9">
            <w:pPr>
              <w:jc w:val="center"/>
              <w:rPr>
                <w:bCs/>
                <w:sz w:val="22"/>
                <w:szCs w:val="22"/>
              </w:rPr>
            </w:pPr>
            <w:r w:rsidRPr="00D04AC9">
              <w:rPr>
                <w:bCs/>
                <w:sz w:val="22"/>
                <w:szCs w:val="22"/>
              </w:rPr>
              <w:t>svalov v ľahu, kľakoch,</w:t>
            </w:r>
          </w:p>
          <w:p w:rsidR="00C95ADB" w:rsidRPr="00D04AC9" w:rsidRDefault="004A66D4" w:rsidP="00D04AC9">
            <w:pPr>
              <w:jc w:val="center"/>
              <w:rPr>
                <w:bCs/>
                <w:sz w:val="22"/>
                <w:szCs w:val="22"/>
              </w:rPr>
            </w:pPr>
            <w:r w:rsidRPr="00D04AC9">
              <w:rPr>
                <w:bCs/>
                <w:sz w:val="22"/>
                <w:szCs w:val="22"/>
              </w:rPr>
              <w:t>sedoch, podporoch,</w:t>
            </w:r>
          </w:p>
          <w:p w:rsidR="00C95ADB" w:rsidRPr="00D04AC9" w:rsidRDefault="004A66D4" w:rsidP="00D04AC9">
            <w:pPr>
              <w:jc w:val="center"/>
              <w:rPr>
                <w:bCs/>
                <w:sz w:val="22"/>
                <w:szCs w:val="22"/>
              </w:rPr>
            </w:pPr>
            <w:r w:rsidRPr="00D04AC9">
              <w:rPr>
                <w:bCs/>
                <w:sz w:val="22"/>
                <w:szCs w:val="22"/>
              </w:rPr>
              <w:t>postojoch bez náčinia,</w:t>
            </w:r>
          </w:p>
          <w:p w:rsidR="00C95ADB" w:rsidRPr="00D04AC9" w:rsidRDefault="004A66D4" w:rsidP="00D04AC9">
            <w:pPr>
              <w:jc w:val="center"/>
              <w:rPr>
                <w:bCs/>
                <w:sz w:val="22"/>
                <w:szCs w:val="22"/>
              </w:rPr>
            </w:pPr>
            <w:r w:rsidRPr="00D04AC9">
              <w:rPr>
                <w:bCs/>
                <w:sz w:val="22"/>
                <w:szCs w:val="22"/>
              </w:rPr>
              <w:t>náradia, s náčiním (fit</w:t>
            </w:r>
          </w:p>
          <w:p w:rsidR="00C95ADB" w:rsidRPr="00D04AC9" w:rsidRDefault="004A66D4" w:rsidP="00D04AC9">
            <w:pPr>
              <w:jc w:val="center"/>
              <w:rPr>
                <w:bCs/>
                <w:sz w:val="22"/>
                <w:szCs w:val="22"/>
              </w:rPr>
            </w:pPr>
            <w:r w:rsidRPr="00D04AC9">
              <w:rPr>
                <w:bCs/>
                <w:sz w:val="22"/>
                <w:szCs w:val="22"/>
              </w:rPr>
              <w:t>lopty ), náradím, na</w:t>
            </w:r>
          </w:p>
          <w:p w:rsidR="00C95ADB" w:rsidRPr="00D04AC9" w:rsidRDefault="004A66D4" w:rsidP="00D04AC9">
            <w:pPr>
              <w:jc w:val="center"/>
              <w:rPr>
                <w:bCs/>
                <w:sz w:val="22"/>
                <w:szCs w:val="22"/>
              </w:rPr>
            </w:pPr>
            <w:r w:rsidRPr="00D04AC9">
              <w:rPr>
                <w:bCs/>
                <w:sz w:val="22"/>
                <w:szCs w:val="22"/>
              </w:rPr>
              <w:t>náradí</w:t>
            </w:r>
          </w:p>
          <w:p w:rsidR="00C95ADB" w:rsidRPr="00D04AC9" w:rsidRDefault="004A66D4" w:rsidP="00D04AC9">
            <w:pPr>
              <w:jc w:val="center"/>
              <w:rPr>
                <w:bCs/>
                <w:sz w:val="22"/>
                <w:szCs w:val="22"/>
              </w:rPr>
            </w:pPr>
            <w:r w:rsidRPr="00D04AC9">
              <w:rPr>
                <w:bCs/>
                <w:sz w:val="22"/>
                <w:szCs w:val="22"/>
              </w:rPr>
              <w:t>Vytrvalostno-silový</w:t>
            </w:r>
          </w:p>
          <w:p w:rsidR="00C95ADB" w:rsidRPr="00D04AC9" w:rsidRDefault="004A66D4" w:rsidP="00D04AC9">
            <w:pPr>
              <w:jc w:val="center"/>
              <w:rPr>
                <w:bCs/>
                <w:sz w:val="22"/>
                <w:szCs w:val="22"/>
              </w:rPr>
            </w:pPr>
            <w:r w:rsidRPr="00D04AC9">
              <w:rPr>
                <w:bCs/>
                <w:sz w:val="22"/>
                <w:szCs w:val="22"/>
              </w:rPr>
              <w:t>program, cvičenia paží,</w:t>
            </w:r>
          </w:p>
          <w:p w:rsidR="00C95ADB" w:rsidRPr="00D04AC9" w:rsidRDefault="004A66D4" w:rsidP="00D04AC9">
            <w:pPr>
              <w:jc w:val="center"/>
              <w:rPr>
                <w:bCs/>
                <w:sz w:val="22"/>
                <w:szCs w:val="22"/>
              </w:rPr>
            </w:pPr>
            <w:r w:rsidRPr="00D04AC9">
              <w:rPr>
                <w:bCs/>
                <w:sz w:val="22"/>
                <w:szCs w:val="22"/>
              </w:rPr>
              <w:t>nôh, trupu, brucha,</w:t>
            </w:r>
          </w:p>
          <w:p w:rsidR="00C95ADB" w:rsidRPr="00D04AC9" w:rsidRDefault="004A66D4" w:rsidP="00D04AC9">
            <w:pPr>
              <w:jc w:val="center"/>
              <w:rPr>
                <w:bCs/>
                <w:sz w:val="22"/>
                <w:szCs w:val="22"/>
              </w:rPr>
            </w:pPr>
            <w:r w:rsidRPr="00D04AC9">
              <w:rPr>
                <w:bCs/>
                <w:sz w:val="22"/>
                <w:szCs w:val="22"/>
              </w:rPr>
              <w:t>bokov (kľuky, zhyby vo</w:t>
            </w:r>
          </w:p>
          <w:p w:rsidR="00C95ADB" w:rsidRPr="00D04AC9" w:rsidRDefault="004A66D4" w:rsidP="00D04AC9">
            <w:pPr>
              <w:jc w:val="center"/>
              <w:rPr>
                <w:bCs/>
                <w:sz w:val="22"/>
                <w:szCs w:val="22"/>
              </w:rPr>
            </w:pPr>
            <w:r w:rsidRPr="00D04AC9">
              <w:rPr>
                <w:bCs/>
                <w:sz w:val="22"/>
                <w:szCs w:val="22"/>
              </w:rPr>
              <w:t>vise stojmo, prednosy</w:t>
            </w:r>
          </w:p>
          <w:p w:rsidR="00C95ADB" w:rsidRPr="00D04AC9" w:rsidRDefault="004A66D4" w:rsidP="00D04AC9">
            <w:pPr>
              <w:jc w:val="center"/>
              <w:rPr>
                <w:bCs/>
                <w:sz w:val="22"/>
                <w:szCs w:val="22"/>
              </w:rPr>
            </w:pPr>
            <w:r w:rsidRPr="00D04AC9">
              <w:rPr>
                <w:bCs/>
                <w:sz w:val="22"/>
                <w:szCs w:val="22"/>
              </w:rPr>
              <w:t>v sede, vo vise, mierne</w:t>
            </w:r>
          </w:p>
          <w:p w:rsidR="00C95ADB" w:rsidRPr="00D04AC9" w:rsidRDefault="004A66D4" w:rsidP="00D04AC9">
            <w:pPr>
              <w:jc w:val="center"/>
              <w:rPr>
                <w:bCs/>
                <w:sz w:val="22"/>
                <w:szCs w:val="22"/>
              </w:rPr>
            </w:pPr>
            <w:r w:rsidRPr="00D04AC9">
              <w:rPr>
                <w:bCs/>
                <w:sz w:val="22"/>
                <w:szCs w:val="22"/>
              </w:rPr>
              <w:t>záklony v ľahu, dvíhanie</w:t>
            </w:r>
          </w:p>
          <w:p w:rsidR="00C95ADB" w:rsidRPr="00D04AC9" w:rsidRDefault="004A66D4" w:rsidP="00D04AC9">
            <w:pPr>
              <w:jc w:val="center"/>
              <w:rPr>
                <w:bCs/>
                <w:sz w:val="22"/>
                <w:szCs w:val="22"/>
              </w:rPr>
            </w:pPr>
            <w:r w:rsidRPr="00D04AC9">
              <w:rPr>
                <w:bCs/>
                <w:sz w:val="22"/>
                <w:szCs w:val="22"/>
              </w:rPr>
              <w:t>trupu, nôh v ľahu na</w:t>
            </w:r>
          </w:p>
          <w:p w:rsidR="00C95ADB" w:rsidRPr="00D04AC9" w:rsidRDefault="004A66D4" w:rsidP="00D04AC9">
            <w:pPr>
              <w:jc w:val="center"/>
              <w:rPr>
                <w:bCs/>
                <w:sz w:val="22"/>
                <w:szCs w:val="22"/>
              </w:rPr>
            </w:pPr>
            <w:r w:rsidRPr="00D04AC9">
              <w:rPr>
                <w:bCs/>
                <w:sz w:val="22"/>
                <w:szCs w:val="22"/>
              </w:rPr>
              <w:t>boku.</w:t>
            </w:r>
          </w:p>
        </w:tc>
        <w:tc>
          <w:tcPr>
            <w:tcW w:w="13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D04AC9" w:rsidRDefault="004A66D4" w:rsidP="00D04AC9">
            <w:pPr>
              <w:jc w:val="center"/>
              <w:rPr>
                <w:bCs/>
                <w:sz w:val="22"/>
                <w:szCs w:val="22"/>
              </w:rPr>
            </w:pPr>
            <w:r w:rsidRPr="00D04AC9">
              <w:rPr>
                <w:bCs/>
                <w:sz w:val="22"/>
                <w:szCs w:val="22"/>
              </w:rPr>
              <w:t>Žiak vie využívať</w:t>
            </w:r>
          </w:p>
          <w:p w:rsidR="00C95ADB" w:rsidRPr="00D04AC9" w:rsidRDefault="004A66D4" w:rsidP="00D04AC9">
            <w:pPr>
              <w:jc w:val="center"/>
              <w:rPr>
                <w:bCs/>
                <w:sz w:val="22"/>
                <w:szCs w:val="22"/>
              </w:rPr>
            </w:pPr>
            <w:r w:rsidRPr="00D04AC9">
              <w:rPr>
                <w:bCs/>
                <w:sz w:val="22"/>
                <w:szCs w:val="22"/>
              </w:rPr>
              <w:t>základné atletické</w:t>
            </w:r>
          </w:p>
          <w:p w:rsidR="00C95ADB" w:rsidRPr="00D04AC9" w:rsidRDefault="004A66D4" w:rsidP="00D04AC9">
            <w:pPr>
              <w:jc w:val="center"/>
              <w:rPr>
                <w:bCs/>
                <w:sz w:val="22"/>
                <w:szCs w:val="22"/>
              </w:rPr>
            </w:pPr>
            <w:r w:rsidRPr="00D04AC9">
              <w:rPr>
                <w:bCs/>
                <w:sz w:val="22"/>
                <w:szCs w:val="22"/>
              </w:rPr>
              <w:t>lokomócie a prvky</w:t>
            </w:r>
          </w:p>
          <w:p w:rsidR="00C95ADB" w:rsidRPr="00D04AC9" w:rsidRDefault="004A66D4" w:rsidP="00D04AC9">
            <w:pPr>
              <w:jc w:val="center"/>
              <w:rPr>
                <w:bCs/>
                <w:sz w:val="22"/>
                <w:szCs w:val="22"/>
              </w:rPr>
            </w:pPr>
            <w:r w:rsidRPr="00D04AC9">
              <w:rPr>
                <w:bCs/>
                <w:sz w:val="22"/>
                <w:szCs w:val="22"/>
              </w:rPr>
              <w:t>všeobecnej</w:t>
            </w:r>
          </w:p>
          <w:p w:rsidR="00C95ADB" w:rsidRPr="00D04AC9" w:rsidRDefault="004A66D4" w:rsidP="00D04AC9">
            <w:pPr>
              <w:jc w:val="center"/>
              <w:rPr>
                <w:bCs/>
                <w:sz w:val="22"/>
                <w:szCs w:val="22"/>
              </w:rPr>
            </w:pPr>
            <w:r w:rsidRPr="00D04AC9">
              <w:rPr>
                <w:bCs/>
                <w:sz w:val="22"/>
                <w:szCs w:val="22"/>
              </w:rPr>
              <w:t>základnej</w:t>
            </w:r>
          </w:p>
          <w:p w:rsidR="00C95ADB" w:rsidRPr="00D04AC9" w:rsidRDefault="004A66D4" w:rsidP="00D04AC9">
            <w:pPr>
              <w:jc w:val="center"/>
              <w:rPr>
                <w:bCs/>
                <w:sz w:val="22"/>
                <w:szCs w:val="22"/>
              </w:rPr>
            </w:pPr>
            <w:r w:rsidRPr="00D04AC9">
              <w:rPr>
                <w:bCs/>
                <w:sz w:val="22"/>
                <w:szCs w:val="22"/>
              </w:rPr>
              <w:t>gymnastiky  pri</w:t>
            </w:r>
          </w:p>
          <w:p w:rsidR="00C95ADB" w:rsidRPr="00D04AC9" w:rsidRDefault="004A66D4" w:rsidP="00D04AC9">
            <w:pPr>
              <w:jc w:val="center"/>
              <w:rPr>
                <w:bCs/>
                <w:sz w:val="22"/>
                <w:szCs w:val="22"/>
              </w:rPr>
            </w:pPr>
            <w:r w:rsidRPr="00D04AC9">
              <w:rPr>
                <w:bCs/>
                <w:sz w:val="22"/>
                <w:szCs w:val="22"/>
              </w:rPr>
              <w:t>udržiavaní</w:t>
            </w:r>
          </w:p>
          <w:p w:rsidR="00C95ADB" w:rsidRPr="00D04AC9" w:rsidRDefault="004A66D4" w:rsidP="00D04AC9">
            <w:pPr>
              <w:jc w:val="center"/>
              <w:rPr>
                <w:bCs/>
                <w:sz w:val="22"/>
                <w:szCs w:val="22"/>
              </w:rPr>
            </w:pPr>
            <w:r w:rsidRPr="00D04AC9">
              <w:rPr>
                <w:bCs/>
                <w:sz w:val="22"/>
                <w:szCs w:val="22"/>
              </w:rPr>
              <w:t>a zvyšovaní svojej</w:t>
            </w:r>
          </w:p>
          <w:p w:rsidR="00C95ADB" w:rsidRPr="00D04AC9" w:rsidRDefault="004A66D4" w:rsidP="00D04AC9">
            <w:pPr>
              <w:jc w:val="center"/>
              <w:rPr>
                <w:bCs/>
                <w:sz w:val="22"/>
                <w:szCs w:val="22"/>
              </w:rPr>
            </w:pPr>
            <w:r w:rsidRPr="00D04AC9">
              <w:rPr>
                <w:bCs/>
                <w:sz w:val="22"/>
                <w:szCs w:val="22"/>
              </w:rPr>
              <w:t>telesnej zdatnosti</w:t>
            </w:r>
          </w:p>
          <w:p w:rsidR="00C95ADB" w:rsidRPr="00D04AC9" w:rsidRDefault="004A66D4" w:rsidP="00D04AC9">
            <w:pPr>
              <w:jc w:val="center"/>
              <w:rPr>
                <w:bCs/>
                <w:sz w:val="22"/>
                <w:szCs w:val="22"/>
              </w:rPr>
            </w:pPr>
            <w:r w:rsidRPr="00D04AC9">
              <w:rPr>
                <w:bCs/>
                <w:sz w:val="22"/>
                <w:szCs w:val="22"/>
              </w:rPr>
              <w:t>a uplatňuje získané</w:t>
            </w:r>
          </w:p>
          <w:p w:rsidR="00C95ADB" w:rsidRPr="00D04AC9" w:rsidRDefault="004A66D4" w:rsidP="00D04AC9">
            <w:pPr>
              <w:jc w:val="center"/>
              <w:rPr>
                <w:bCs/>
                <w:sz w:val="22"/>
                <w:szCs w:val="22"/>
              </w:rPr>
            </w:pPr>
            <w:r w:rsidRPr="00D04AC9">
              <w:rPr>
                <w:bCs/>
                <w:sz w:val="22"/>
                <w:szCs w:val="22"/>
              </w:rPr>
              <w:t>vedomosti, zručnosti</w:t>
            </w:r>
          </w:p>
          <w:p w:rsidR="00C95ADB" w:rsidRPr="00D04AC9" w:rsidRDefault="004A66D4" w:rsidP="00D04AC9">
            <w:pPr>
              <w:jc w:val="center"/>
              <w:rPr>
                <w:bCs/>
                <w:sz w:val="22"/>
                <w:szCs w:val="22"/>
              </w:rPr>
            </w:pPr>
            <w:r w:rsidRPr="00D04AC9">
              <w:rPr>
                <w:bCs/>
                <w:sz w:val="22"/>
                <w:szCs w:val="22"/>
              </w:rPr>
              <w:t>a návyky</w:t>
            </w:r>
          </w:p>
          <w:p w:rsidR="00C95ADB" w:rsidRPr="00D04AC9" w:rsidRDefault="004A66D4" w:rsidP="00D04AC9">
            <w:pPr>
              <w:jc w:val="center"/>
              <w:rPr>
                <w:bCs/>
                <w:sz w:val="22"/>
                <w:szCs w:val="22"/>
              </w:rPr>
            </w:pPr>
            <w:r w:rsidRPr="00D04AC9">
              <w:rPr>
                <w:bCs/>
                <w:sz w:val="22"/>
                <w:szCs w:val="22"/>
              </w:rPr>
              <w:t>v každodennom</w:t>
            </w:r>
          </w:p>
          <w:p w:rsidR="00C95ADB" w:rsidRPr="00D04AC9" w:rsidRDefault="004A66D4" w:rsidP="00D04AC9">
            <w:pPr>
              <w:jc w:val="center"/>
              <w:rPr>
                <w:bCs/>
                <w:sz w:val="22"/>
                <w:szCs w:val="22"/>
              </w:rPr>
            </w:pPr>
            <w:r w:rsidRPr="00D04AC9">
              <w:rPr>
                <w:bCs/>
                <w:sz w:val="22"/>
                <w:szCs w:val="22"/>
              </w:rPr>
              <w:t>živote.   Dosahuje</w:t>
            </w:r>
          </w:p>
          <w:p w:rsidR="00C95ADB" w:rsidRPr="00D04AC9" w:rsidRDefault="004A66D4" w:rsidP="00D04AC9">
            <w:pPr>
              <w:jc w:val="center"/>
              <w:rPr>
                <w:bCs/>
                <w:sz w:val="22"/>
                <w:szCs w:val="22"/>
              </w:rPr>
            </w:pPr>
            <w:r w:rsidRPr="00D04AC9">
              <w:rPr>
                <w:bCs/>
                <w:sz w:val="22"/>
                <w:szCs w:val="22"/>
              </w:rPr>
              <w:t>tak zvýšenie úrovne</w:t>
            </w:r>
          </w:p>
          <w:p w:rsidR="00C95ADB" w:rsidRPr="00D04AC9" w:rsidRDefault="004A66D4" w:rsidP="00D04AC9">
            <w:pPr>
              <w:jc w:val="center"/>
              <w:rPr>
                <w:bCs/>
                <w:sz w:val="22"/>
                <w:szCs w:val="22"/>
              </w:rPr>
            </w:pPr>
            <w:r w:rsidRPr="00D04AC9">
              <w:rPr>
                <w:bCs/>
                <w:sz w:val="22"/>
                <w:szCs w:val="22"/>
              </w:rPr>
              <w:t>všeobecných</w:t>
            </w:r>
          </w:p>
          <w:p w:rsidR="00C95ADB" w:rsidRPr="00D04AC9" w:rsidRDefault="004A66D4" w:rsidP="00D04AC9">
            <w:pPr>
              <w:jc w:val="center"/>
              <w:rPr>
                <w:bCs/>
                <w:sz w:val="22"/>
                <w:szCs w:val="22"/>
              </w:rPr>
            </w:pPr>
            <w:r w:rsidRPr="00D04AC9">
              <w:rPr>
                <w:bCs/>
                <w:sz w:val="22"/>
                <w:szCs w:val="22"/>
              </w:rPr>
              <w:t>a následne aj</w:t>
            </w:r>
          </w:p>
          <w:p w:rsidR="00C95ADB" w:rsidRPr="00D04AC9" w:rsidRDefault="004A66D4" w:rsidP="00D04AC9">
            <w:pPr>
              <w:jc w:val="center"/>
              <w:rPr>
                <w:bCs/>
                <w:sz w:val="22"/>
                <w:szCs w:val="22"/>
              </w:rPr>
            </w:pPr>
            <w:r w:rsidRPr="00D04AC9">
              <w:rPr>
                <w:bCs/>
                <w:sz w:val="22"/>
                <w:szCs w:val="22"/>
              </w:rPr>
              <w:t>špeciálnych</w:t>
            </w:r>
          </w:p>
          <w:p w:rsidR="00C95ADB" w:rsidRPr="00D04AC9" w:rsidRDefault="004A66D4" w:rsidP="00D04AC9">
            <w:pPr>
              <w:jc w:val="center"/>
              <w:rPr>
                <w:bCs/>
                <w:sz w:val="22"/>
                <w:szCs w:val="22"/>
              </w:rPr>
            </w:pPr>
            <w:r w:rsidRPr="00D04AC9">
              <w:rPr>
                <w:bCs/>
                <w:sz w:val="22"/>
                <w:szCs w:val="22"/>
              </w:rPr>
              <w:t>pohybových</w:t>
            </w:r>
          </w:p>
          <w:p w:rsidR="00C95ADB" w:rsidRPr="00D04AC9" w:rsidRDefault="004A66D4" w:rsidP="00D04AC9">
            <w:pPr>
              <w:jc w:val="center"/>
              <w:rPr>
                <w:bCs/>
                <w:sz w:val="22"/>
                <w:szCs w:val="22"/>
              </w:rPr>
            </w:pPr>
            <w:r w:rsidRPr="00D04AC9">
              <w:rPr>
                <w:bCs/>
                <w:sz w:val="22"/>
                <w:szCs w:val="22"/>
              </w:rPr>
              <w:t>schopností, ktoré</w:t>
            </w:r>
          </w:p>
          <w:p w:rsidR="00C95ADB" w:rsidRPr="00D04AC9" w:rsidRDefault="004A66D4" w:rsidP="00D04AC9">
            <w:pPr>
              <w:jc w:val="center"/>
              <w:rPr>
                <w:bCs/>
                <w:sz w:val="22"/>
                <w:szCs w:val="22"/>
              </w:rPr>
            </w:pPr>
            <w:r w:rsidRPr="00D04AC9">
              <w:rPr>
                <w:bCs/>
                <w:sz w:val="22"/>
                <w:szCs w:val="22"/>
              </w:rPr>
              <w:t>pomáhajú zlepšiť</w:t>
            </w:r>
          </w:p>
          <w:p w:rsidR="00C95ADB" w:rsidRPr="00D04AC9" w:rsidRDefault="004A66D4" w:rsidP="00D04AC9">
            <w:pPr>
              <w:jc w:val="center"/>
              <w:rPr>
                <w:bCs/>
                <w:sz w:val="22"/>
                <w:szCs w:val="22"/>
              </w:rPr>
            </w:pPr>
            <w:r w:rsidRPr="00D04AC9">
              <w:rPr>
                <w:bCs/>
                <w:sz w:val="22"/>
                <w:szCs w:val="22"/>
              </w:rPr>
              <w:t>jeho zdravotný stav</w:t>
            </w:r>
          </w:p>
          <w:p w:rsidR="00C95ADB" w:rsidRPr="00D04AC9" w:rsidRDefault="004A66D4" w:rsidP="00D04AC9">
            <w:pPr>
              <w:jc w:val="center"/>
              <w:rPr>
                <w:bCs/>
                <w:sz w:val="22"/>
                <w:szCs w:val="22"/>
              </w:rPr>
            </w:pPr>
            <w:r w:rsidRPr="00D04AC9">
              <w:rPr>
                <w:bCs/>
                <w:sz w:val="22"/>
                <w:szCs w:val="22"/>
              </w:rPr>
              <w:t>a všeobecnú</w:t>
            </w:r>
          </w:p>
          <w:p w:rsidR="00C95ADB" w:rsidRPr="00D04AC9" w:rsidRDefault="004A66D4" w:rsidP="00D04AC9">
            <w:pPr>
              <w:jc w:val="center"/>
              <w:rPr>
                <w:bCs/>
                <w:sz w:val="22"/>
                <w:szCs w:val="22"/>
              </w:rPr>
            </w:pPr>
            <w:r w:rsidRPr="00D04AC9">
              <w:rPr>
                <w:bCs/>
                <w:sz w:val="22"/>
                <w:szCs w:val="22"/>
              </w:rPr>
              <w:t>kondíciu.</w:t>
            </w:r>
          </w:p>
        </w:tc>
      </w:tr>
    </w:tbl>
    <w:p w:rsidR="00C95ADB" w:rsidRDefault="004A66D4" w:rsidP="00D04AC9">
      <w:pPr>
        <w:spacing w:before="240" w:after="240"/>
        <w:rPr>
          <w:color w:val="000000"/>
          <w:sz w:val="28"/>
          <w:szCs w:val="28"/>
        </w:rPr>
      </w:pPr>
      <w:r>
        <w:rPr>
          <w:b/>
          <w:sz w:val="28"/>
          <w:szCs w:val="28"/>
        </w:rPr>
        <w:t xml:space="preserve"> </w:t>
      </w:r>
      <w:r>
        <w:rPr>
          <w:b/>
          <w:color w:val="000000"/>
          <w:sz w:val="28"/>
          <w:szCs w:val="28"/>
        </w:rPr>
        <w:t>Charakteristika predmetu</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Športové triedy sú určené na systematickú športovú prípravu športovo-talentovaných žiakov. Činnosť v nich je zameraná na optimálny rozvoj pohybových predpokladov žiakov na konkrétne športové odvetvie a zvyšovanie ich športovej výkonnosti. V športových triedach sa vyučuje podľa upraveného učebného plánu základnej alebo strednej školy. Vyučovanie sa realizuje v predmete športová príprava podľa týchto učebných osnov. Osnovy sú vypracované v spolupráci so športovým zväzom v súlade so zásadami športového tréningu a výchovno-vzdelávacieho programu školy. Proces v športových triedach prebieha v súlade s usmernením Ministerstva školstva Slovenskej republiky zo dňa 1. februára 2002, č. 151/2002-71 k starostlivosti o športovo-talentovanú mládež. </w:t>
      </w:r>
    </w:p>
    <w:p w:rsidR="00C95ADB" w:rsidRDefault="004A66D4">
      <w:pPr>
        <w:pBdr>
          <w:top w:val="nil"/>
          <w:left w:val="nil"/>
          <w:bottom w:val="nil"/>
          <w:right w:val="nil"/>
          <w:between w:val="nil"/>
        </w:pBdr>
        <w:jc w:val="both"/>
        <w:rPr>
          <w:color w:val="000000"/>
          <w:sz w:val="24"/>
          <w:szCs w:val="24"/>
        </w:rPr>
      </w:pPr>
      <w:r>
        <w:rPr>
          <w:color w:val="000000"/>
          <w:sz w:val="24"/>
          <w:szCs w:val="24"/>
        </w:rPr>
        <w:lastRenderedPageBreak/>
        <w:t xml:space="preserve">    Predmet športová  príprava sa vyučuje v rozsahu 3 hodín týždenne, do jednej športovej triedy sa zaraďujú žiaci jedného alebo viacerých športových odvetví. Triedy sa podľa príslušného učebného plánu spravidla delia na skupiny, a to ak je v nich viac ako jedno športové odvetvie alebo trieda je koedukovaná. Športové triedy základných a stredných škôl sú súčasťou vrcholového športu v Slovenskej republike. Učebné osnovy pre triedy s rozšíreným vyučovaním športovej prípravy (ďalej len športové triedy) na základných školách (ďalej len ZŠ) so zameraním na ľadový hokej sú záväzným dokumentom pre učiteľov športovej prípravy a trénerov športových hokejových tried. Rámcovo v sebe zahŕňajú ciele, obsah a rozsah učiva pre jednotlivé vekové kategórie športovcov a pre jednotlivé školské ročníky. Slúžia učiteľom športovej prípravy a trénerom k prípravám učebných plánov a tréningových plánov pre športové triedy. Športová príprava sa zabezpečuje formou športových tréningov, sústredení a účasťou na pravidelných športových súťažiach organizovaných SZĽH pre príslušné vekové kategórie. Súčasťou športovej prípravy je aj výberové konanie, teoretická príprava, regenerácia a pravidelné testovanie.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Na športovej príprave počas hlavných prázdnin sa zúčastňujú aj novozaradení alebo novoprijatí žiaci pred nástupom do športovej triedy príslušnej školy. Športové triedy so zameraním na ľadový hokej sú triedy, ktorých úlohou je vytvárať optimálne podmienky pre progresívnu športovú prípravu pohybovo nadanej a talentovanej mládeže so zreteľom na získanie správnych pohybových návykov a pohybových činností pri dodržiavaní všetkých zásad športovej prípravy mládeže.</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8"/>
          <w:szCs w:val="28"/>
        </w:rPr>
      </w:pPr>
      <w:r>
        <w:rPr>
          <w:b/>
          <w:color w:val="000000"/>
          <w:sz w:val="28"/>
          <w:szCs w:val="28"/>
        </w:rPr>
        <w:t>Ciele vyučovacieho predmetu</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Cieľom pri plnení výchovných a vzdelávacích úloh školy je cieľavedomé a systematické rozvíjanie predpokladov pre rast športovej výkonnosti talentovaných žiakov. Športová príprava so zameraním na ľadový hokej má za cieľ cieľavedomé telesné, funkčné a pohybové zdokonaľovanie talentovaných detí a mládeže v špecifických činnostiach ktoré vyžaduje zvládnutie hry Ľadový hokej za rešpektovania senzitívnych období jednotlivých vekových kategórií. Športová príprava plní významnú motivačnú funkciu pre deti a mládež, formuje ich kladný vzťah k športu, hlavne k ľadovému hokeju, zároveň participuje pri rozvoji talentovaných žiakov. Cieľom športovej prípravy v tejto vekovej kategórii je všestranný pohybový rozvoj žiakov. Využívame k tomu predovšetkým všestranne rozvíjajúci tréning a špecializovaný tréning. Nakoľko sa jedná o veľmi senzitívne obdobie vhodné pre rozvoj všetkých rýchlostných pohybových predpokladov, zručností a návikov korčuliarskej techniky, ohybnosti a koordinačných pohybových predpokladov ako aj niektorých silových pohybových predpokladov, najmä relatívnej sily a explozívnej sily dolných končatín je cieľom športovej prípravy rozvíjať rovnomerne všetky pohybové predpoklady pohybovo talentovaných detí.</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 kontinuálnej nadväznosti na tréningový proces realizovaný v priebehu jednotlivých vekových kategórií – ročníkov školskej dochádzky je všeobecným cieľom, aby žiaci športových tried so zameraním na ľadový hokej zvládli: </w:t>
      </w:r>
    </w:p>
    <w:p w:rsidR="00C95ADB" w:rsidRDefault="00C95ADB">
      <w:pPr>
        <w:pBdr>
          <w:top w:val="nil"/>
          <w:left w:val="nil"/>
          <w:bottom w:val="nil"/>
          <w:right w:val="nil"/>
          <w:between w:val="nil"/>
        </w:pBdr>
        <w:jc w:val="both"/>
        <w:rPr>
          <w:color w:val="000000"/>
          <w:sz w:val="28"/>
          <w:szCs w:val="28"/>
        </w:rPr>
      </w:pPr>
    </w:p>
    <w:p w:rsidR="00C95ADB" w:rsidRDefault="004A66D4">
      <w:pPr>
        <w:pBdr>
          <w:top w:val="nil"/>
          <w:left w:val="nil"/>
          <w:bottom w:val="nil"/>
          <w:right w:val="nil"/>
          <w:between w:val="nil"/>
        </w:pBdr>
        <w:jc w:val="both"/>
        <w:rPr>
          <w:color w:val="000000"/>
          <w:sz w:val="28"/>
          <w:szCs w:val="28"/>
        </w:rPr>
      </w:pPr>
      <w:r>
        <w:rPr>
          <w:b/>
          <w:color w:val="000000"/>
          <w:sz w:val="28"/>
          <w:szCs w:val="28"/>
        </w:rPr>
        <w:t xml:space="preserve">TECHNICKO-TAKTICKÁ PRÍPRAVA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Ciele technicko-taktickej prípravy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zvládnuť techniku korčuľovania na veku primeranej úrovni,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b) zvládnuť palicovú techniku na veku primeranej úrovni, (spracovanie puku, vedenie a prihratie puku)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c) zvládnuť rôzne druhy streľby na bránu,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d) zvládnuť vybrané herné činnosti jednotlivca na veku primeranej úrovni. </w:t>
      </w:r>
    </w:p>
    <w:p w:rsidR="00C95ADB" w:rsidRDefault="00C95ADB">
      <w:pPr>
        <w:pBdr>
          <w:top w:val="nil"/>
          <w:left w:val="nil"/>
          <w:bottom w:val="nil"/>
          <w:right w:val="nil"/>
          <w:between w:val="nil"/>
        </w:pBdr>
        <w:jc w:val="both"/>
        <w:rPr>
          <w:color w:val="000000"/>
          <w:sz w:val="24"/>
          <w:szCs w:val="24"/>
          <w:u w:val="single"/>
        </w:rPr>
      </w:pPr>
    </w:p>
    <w:p w:rsidR="00D04AC9" w:rsidRDefault="00D04AC9">
      <w:pPr>
        <w:pBdr>
          <w:top w:val="nil"/>
          <w:left w:val="nil"/>
          <w:bottom w:val="nil"/>
          <w:right w:val="nil"/>
          <w:between w:val="nil"/>
        </w:pBdr>
        <w:jc w:val="both"/>
        <w:rPr>
          <w:b/>
          <w:color w:val="000000"/>
          <w:sz w:val="24"/>
          <w:szCs w:val="24"/>
          <w:u w:val="single"/>
        </w:rPr>
      </w:pPr>
    </w:p>
    <w:p w:rsidR="00D04AC9" w:rsidRDefault="00D04AC9">
      <w:pPr>
        <w:pBdr>
          <w:top w:val="nil"/>
          <w:left w:val="nil"/>
          <w:bottom w:val="nil"/>
          <w:right w:val="nil"/>
          <w:between w:val="nil"/>
        </w:pBdr>
        <w:jc w:val="both"/>
        <w:rPr>
          <w:b/>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lastRenderedPageBreak/>
        <w:t>Obsah technicko-taktickej prípravy</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Útočné činnosti jednotlivca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korčuľovanie vpred, vzad, vykorčuľovanie oblúkov,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vykorčuľovanie do protismeru,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uvoľňovanie sa hráča bez puku (zmenou smeru, zmenou rýchlosti, zmenou smeru a rýchlosti),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vedenie puku (v jazde vpred, vzad, obraty, zmenou smeru, zmenou rýchlosti, prihrávkou o korčuľu),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uvoľňovanie hráča s pukom (kľučka na bekhendovú stranu, forhendovú stranu, protismerná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kľučka),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prihrávanie a spracovanie prihrávky po ľade (prihrávanie bekhendovou a forhendovou stranou), prihrávka ťahom,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spracovanie prihrávky,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streľba ťahom (bekhendovou a forhendovou stranou), priklepnutým švihom,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blafák,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tečovanie, dorážanie.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Obranné činnosti jednotlivca</w:t>
      </w:r>
    </w:p>
    <w:p w:rsidR="00C95ADB" w:rsidRDefault="004A66D4">
      <w:pPr>
        <w:pBdr>
          <w:top w:val="nil"/>
          <w:left w:val="nil"/>
          <w:bottom w:val="nil"/>
          <w:right w:val="nil"/>
          <w:between w:val="nil"/>
        </w:pBdr>
        <w:jc w:val="both"/>
        <w:rPr>
          <w:color w:val="000000"/>
          <w:sz w:val="24"/>
          <w:szCs w:val="24"/>
        </w:rPr>
      </w:pPr>
      <w:r>
        <w:rPr>
          <w:color w:val="000000"/>
          <w:sz w:val="24"/>
          <w:szCs w:val="24"/>
        </w:rPr>
        <w:t>• obsadzovanie hráča bez puku,</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obsadzovanie hráča s pukom (napádanie, nakorčuľovanie hráča k súperovi, odoberanie puku)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Činnosti brankára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základný brankársky postoj a korčuľovanie (v bránkovisku, v priestore pred bránou, v okolí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bránky)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chytanie a vyrážanie puku po ľade (hokejkou, nohami, sklzom),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chytanie a vyrážanie puku nad ľadom (rukami, nohami, hokejkou, telom, sklzom),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zastavenie puku, rozohrávanie (na krátku vzdialenosť, vypichnutie puku), </w:t>
      </w:r>
    </w:p>
    <w:p w:rsidR="00C95ADB" w:rsidRDefault="004A66D4">
      <w:pPr>
        <w:pBdr>
          <w:top w:val="nil"/>
          <w:left w:val="nil"/>
          <w:bottom w:val="nil"/>
          <w:right w:val="nil"/>
          <w:between w:val="nil"/>
        </w:pBdr>
        <w:jc w:val="both"/>
        <w:rPr>
          <w:color w:val="000000"/>
          <w:sz w:val="24"/>
          <w:szCs w:val="24"/>
        </w:rPr>
      </w:pPr>
      <w:r>
        <w:rPr>
          <w:color w:val="000000"/>
          <w:sz w:val="24"/>
          <w:szCs w:val="24"/>
        </w:rPr>
        <w:t>• riešenie samostatných nájazdov (vykorčuľovaním, vypichnutím puku, polorozkľakom,</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rozkľakom, sklzom).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Útočné herné kombinácie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prihraj a korčuľuj,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riešenie situácií 2-0,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pohyb hráčov v obrane a útoku (základný herný tvar, pozície, úlohy hráča)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Útočné herné systémy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základy postupného útoku,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Obranné herné systémy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osobná obrana,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Proces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cvičenia orientovať do miest, kde sa v hre často vyskytujú (nielen na os ihriska),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b) vyžadovať technicky správne vykonanie každej hokejovej činnosti,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c) po vykonanej streľbe nevysadiť, ale sledovať puk, korčuľovať pred bránu so zámerom puk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doklepnúť do brány,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d) hernú situáciu 1 – 1, ktorú nacvičovať v rôznych priestoroch, v tretinách nielen v smere osi ihriska,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kľučky vykonávať na obe strany, organizáciu viesť tak, aby sa hráči striedali v útoku aj v obrane.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e) pri nácviku kombinácií je dôležité zaraďovať do prípravnej časti tréningovej jednotky herné </w:t>
      </w:r>
    </w:p>
    <w:p w:rsidR="00C95ADB" w:rsidRDefault="004A66D4">
      <w:pPr>
        <w:pBdr>
          <w:top w:val="nil"/>
          <w:left w:val="nil"/>
          <w:bottom w:val="nil"/>
          <w:right w:val="nil"/>
          <w:between w:val="nil"/>
        </w:pBdr>
        <w:jc w:val="both"/>
        <w:rPr>
          <w:color w:val="000000"/>
          <w:sz w:val="24"/>
          <w:szCs w:val="24"/>
        </w:rPr>
      </w:pPr>
      <w:r>
        <w:rPr>
          <w:color w:val="000000"/>
          <w:sz w:val="24"/>
          <w:szCs w:val="24"/>
        </w:rPr>
        <w:lastRenderedPageBreak/>
        <w:t xml:space="preserve">činnosti jednotlivca, ktoré sú pre danú kombináciu podstatné,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f) zaraďovať jednoduché cvičenia, aby si hráč uvedomil princíp kombinácie. </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8"/>
          <w:szCs w:val="28"/>
        </w:rPr>
      </w:pPr>
      <w:r>
        <w:rPr>
          <w:b/>
          <w:color w:val="000000"/>
          <w:sz w:val="28"/>
          <w:szCs w:val="28"/>
        </w:rPr>
        <w:t>Obsah vzdelávania</w:t>
      </w:r>
    </w:p>
    <w:p w:rsidR="00C95ADB" w:rsidRDefault="00C95ADB">
      <w:pPr>
        <w:pBdr>
          <w:top w:val="nil"/>
          <w:left w:val="nil"/>
          <w:bottom w:val="nil"/>
          <w:right w:val="nil"/>
          <w:between w:val="nil"/>
        </w:pBdr>
        <w:jc w:val="both"/>
        <w:rPr>
          <w:color w:val="000000"/>
          <w:sz w:val="28"/>
          <w:szCs w:val="28"/>
        </w:rPr>
      </w:pPr>
    </w:p>
    <w:tbl>
      <w:tblPr>
        <w:tblStyle w:val="affffffffffe"/>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0"/>
        <w:gridCol w:w="1580"/>
      </w:tblGrid>
      <w:tr w:rsidR="00C95ADB">
        <w:trPr>
          <w:jc w:val="center"/>
        </w:trPr>
        <w:tc>
          <w:tcPr>
            <w:tcW w:w="7630" w:type="dxa"/>
            <w:vAlign w:val="center"/>
          </w:tcPr>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b/>
                <w:color w:val="000000"/>
                <w:sz w:val="24"/>
                <w:szCs w:val="24"/>
              </w:rPr>
              <w:t>Tematický celok - obsah</w:t>
            </w:r>
          </w:p>
          <w:p w:rsidR="00C95ADB" w:rsidRDefault="00C95ADB">
            <w:pPr>
              <w:pBdr>
                <w:top w:val="nil"/>
                <w:left w:val="nil"/>
                <w:bottom w:val="nil"/>
                <w:right w:val="nil"/>
                <w:between w:val="nil"/>
              </w:pBdr>
              <w:jc w:val="center"/>
              <w:rPr>
                <w:color w:val="000000"/>
                <w:sz w:val="24"/>
                <w:szCs w:val="24"/>
              </w:rPr>
            </w:pPr>
          </w:p>
        </w:tc>
        <w:tc>
          <w:tcPr>
            <w:tcW w:w="1580"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Počet hodín</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sz w:val="24"/>
                <w:szCs w:val="24"/>
              </w:rPr>
              <w:t>Korčulovanie</w:t>
            </w:r>
            <w:r>
              <w:rPr>
                <w:color w:val="000000"/>
                <w:sz w:val="24"/>
                <w:szCs w:val="24"/>
              </w:rPr>
              <w:t>- zdokonaľovanie všetkých spôsobov korčuľovania,</w:t>
            </w:r>
            <w:r>
              <w:rPr>
                <w:color w:val="000000"/>
                <w:sz w:val="24"/>
                <w:szCs w:val="24"/>
              </w:rPr>
              <w:br/>
              <w:t>"agility" skating- korčuľovanie s rýchlymi zmenami smeru</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10</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color w:val="000000"/>
                <w:sz w:val="24"/>
                <w:szCs w:val="24"/>
              </w:rPr>
              <w:t>Útočné herné činnosti jednotlivca</w:t>
            </w:r>
            <w:r>
              <w:rPr>
                <w:color w:val="000000"/>
                <w:sz w:val="24"/>
                <w:szCs w:val="24"/>
              </w:rPr>
              <w:br/>
              <w:t>Vedenie puku na malom priestore</w:t>
            </w:r>
            <w:r>
              <w:rPr>
                <w:color w:val="000000"/>
                <w:sz w:val="24"/>
                <w:szCs w:val="24"/>
              </w:rPr>
              <w:br/>
              <w:t>Prihrávanie a spracovanie puku (bekhendom, o mantinel)</w:t>
            </w:r>
          </w:p>
          <w:p w:rsidR="00C95ADB" w:rsidRDefault="004A66D4">
            <w:pPr>
              <w:pBdr>
                <w:top w:val="nil"/>
                <w:left w:val="nil"/>
                <w:bottom w:val="nil"/>
                <w:right w:val="nil"/>
                <w:between w:val="nil"/>
              </w:pBdr>
              <w:rPr>
                <w:color w:val="000000"/>
                <w:sz w:val="24"/>
                <w:szCs w:val="24"/>
              </w:rPr>
            </w:pPr>
            <w:r>
              <w:rPr>
                <w:color w:val="000000"/>
                <w:sz w:val="24"/>
                <w:szCs w:val="24"/>
              </w:rPr>
              <w:t>Uvoľňovanie sa s pukom (obkorčuľovaním a obhodením súpera bekhendom)</w:t>
            </w:r>
            <w:r>
              <w:rPr>
                <w:color w:val="000000"/>
                <w:sz w:val="24"/>
                <w:szCs w:val="24"/>
              </w:rPr>
              <w:br/>
              <w:t>Uvoľňovanie sa bez puku (zmenou smeru alebo rýchlosti)</w:t>
            </w:r>
          </w:p>
          <w:p w:rsidR="00C95ADB" w:rsidRDefault="004A66D4">
            <w:pPr>
              <w:pBdr>
                <w:top w:val="nil"/>
                <w:left w:val="nil"/>
                <w:bottom w:val="nil"/>
                <w:right w:val="nil"/>
                <w:between w:val="nil"/>
              </w:pBdr>
              <w:rPr>
                <w:color w:val="000000"/>
                <w:sz w:val="24"/>
                <w:szCs w:val="24"/>
              </w:rPr>
            </w:pPr>
            <w:r>
              <w:rPr>
                <w:color w:val="000000"/>
                <w:sz w:val="24"/>
                <w:szCs w:val="24"/>
              </w:rPr>
              <w:t>Streľba z pohybu- dlhým ťahom (forhend, bekhend), tečovanie puku, dorážanie puku</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20</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color w:val="000000"/>
                <w:sz w:val="24"/>
                <w:szCs w:val="24"/>
              </w:rPr>
              <w:t>Obranné herné činnosti jednotlivca</w:t>
            </w:r>
            <w:r>
              <w:rPr>
                <w:color w:val="000000"/>
                <w:sz w:val="24"/>
                <w:szCs w:val="24"/>
              </w:rPr>
              <w:br/>
              <w:t>Obsadzovanie súpera telom: odoberanie puku hokejkou (vypychnutím, zametaním, nadvihnutím hokejky), blokovanie hráča telom (v súhlasnom, bočnom - laterálnom smere a v protismere)</w:t>
            </w:r>
          </w:p>
          <w:p w:rsidR="00C95ADB" w:rsidRDefault="004A66D4">
            <w:pPr>
              <w:pBdr>
                <w:top w:val="nil"/>
                <w:left w:val="nil"/>
                <w:bottom w:val="nil"/>
                <w:right w:val="nil"/>
                <w:between w:val="nil"/>
              </w:pBdr>
              <w:rPr>
                <w:color w:val="000000"/>
                <w:sz w:val="24"/>
                <w:szCs w:val="24"/>
              </w:rPr>
            </w:pPr>
            <w:r>
              <w:rPr>
                <w:color w:val="000000"/>
                <w:sz w:val="24"/>
                <w:szCs w:val="24"/>
              </w:rPr>
              <w:t>Obsadzovanie súpera bez puku- voľné a tesné bránenie, blokovanie striel (v stoji)</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10</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color w:val="000000"/>
                <w:sz w:val="24"/>
                <w:szCs w:val="24"/>
              </w:rPr>
              <w:t>Útočné herné kombinácie</w:t>
            </w:r>
            <w:r>
              <w:rPr>
                <w:color w:val="000000"/>
                <w:sz w:val="24"/>
                <w:szCs w:val="24"/>
              </w:rPr>
              <w:br/>
              <w:t>prihraj a korčuľuj, clonenie, križovanie</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10</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color w:val="000000"/>
                <w:sz w:val="24"/>
                <w:szCs w:val="24"/>
              </w:rPr>
              <w:t>Obranné herné kombinácie - zdvojovanie, zaisťovanie</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10</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color w:val="000000"/>
                <w:sz w:val="24"/>
                <w:szCs w:val="24"/>
              </w:rPr>
              <w:t>Útočné herné systémy</w:t>
            </w:r>
            <w:r>
              <w:rPr>
                <w:color w:val="000000"/>
                <w:sz w:val="24"/>
                <w:szCs w:val="24"/>
              </w:rPr>
              <w:br/>
              <w:t>postupný útok (formou prípravných hier a riadenej hry)</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10</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color w:val="000000"/>
                <w:sz w:val="24"/>
                <w:szCs w:val="24"/>
              </w:rPr>
              <w:t>Herné situácie v početnej výhode/nevýhode</w:t>
            </w:r>
          </w:p>
          <w:p w:rsidR="00C95ADB" w:rsidRDefault="004A66D4">
            <w:pPr>
              <w:pBdr>
                <w:top w:val="nil"/>
                <w:left w:val="nil"/>
                <w:bottom w:val="nil"/>
                <w:right w:val="nil"/>
                <w:between w:val="nil"/>
              </w:pBdr>
              <w:rPr>
                <w:color w:val="000000"/>
                <w:sz w:val="24"/>
                <w:szCs w:val="24"/>
              </w:rPr>
            </w:pPr>
            <w:r>
              <w:rPr>
                <w:color w:val="000000"/>
                <w:sz w:val="24"/>
                <w:szCs w:val="24"/>
              </w:rPr>
              <w:t>Početná výhoda hráčov 2-0, 3-0, 2-1, 3-1</w:t>
            </w:r>
            <w:r>
              <w:rPr>
                <w:color w:val="000000"/>
                <w:sz w:val="24"/>
                <w:szCs w:val="24"/>
              </w:rPr>
              <w:br/>
              <w:t>vyrovnaný počet hráčov 2-2, 3-3 (formou prípravných hier)</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10</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color w:val="000000"/>
                <w:sz w:val="24"/>
                <w:szCs w:val="24"/>
              </w:rPr>
              <w:t>Teoretická príprava</w:t>
            </w:r>
            <w:r>
              <w:rPr>
                <w:color w:val="000000"/>
                <w:sz w:val="24"/>
                <w:szCs w:val="24"/>
              </w:rPr>
              <w:br/>
              <w:t>Základné pravidlá hry, hygieny atď., životospráva, stravovanie, odpočinok význam spánku, história ľadového hokeja na Slovensku, história vlastného klubu, osobnosti ako vzor mladého športovca (úspech a motivácia)</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4</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color w:val="000000"/>
                <w:sz w:val="24"/>
                <w:szCs w:val="24"/>
              </w:rPr>
              <w:t>Hra</w:t>
            </w:r>
          </w:p>
          <w:p w:rsidR="00C95ADB" w:rsidRDefault="004A66D4">
            <w:pPr>
              <w:pBdr>
                <w:top w:val="nil"/>
                <w:left w:val="nil"/>
                <w:bottom w:val="nil"/>
                <w:right w:val="nil"/>
                <w:between w:val="nil"/>
              </w:pBdr>
              <w:rPr>
                <w:color w:val="000000"/>
                <w:sz w:val="24"/>
                <w:szCs w:val="24"/>
              </w:rPr>
            </w:pPr>
            <w:r>
              <w:rPr>
                <w:color w:val="000000"/>
                <w:sz w:val="24"/>
                <w:szCs w:val="24"/>
              </w:rPr>
              <w:t xml:space="preserve">V tretinách na zdokonaľovanie HČJ so základným postavením (rotácia herných postov), výmena miest prirodzenou formou- inteligencia hráčov, </w:t>
            </w:r>
          </w:p>
          <w:p w:rsidR="00C95ADB" w:rsidRDefault="004A66D4">
            <w:pPr>
              <w:pBdr>
                <w:top w:val="nil"/>
                <w:left w:val="nil"/>
                <w:bottom w:val="nil"/>
                <w:right w:val="nil"/>
                <w:between w:val="nil"/>
              </w:pBdr>
              <w:rPr>
                <w:color w:val="000000"/>
                <w:sz w:val="24"/>
                <w:szCs w:val="24"/>
              </w:rPr>
            </w:pPr>
            <w:r>
              <w:rPr>
                <w:color w:val="000000"/>
                <w:sz w:val="24"/>
                <w:szCs w:val="24"/>
              </w:rPr>
              <w:t>Na celé ihrisko, polovicu ihriska, dôraz na smerovanie útočnej akcie do priestoru brány</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15</w:t>
            </w:r>
          </w:p>
        </w:tc>
      </w:tr>
    </w:tbl>
    <w:p w:rsidR="00C95ADB" w:rsidRDefault="00C95ADB">
      <w:pPr>
        <w:pBdr>
          <w:top w:val="nil"/>
          <w:left w:val="nil"/>
          <w:bottom w:val="nil"/>
          <w:right w:val="nil"/>
          <w:between w:val="nil"/>
        </w:pBdr>
        <w:jc w:val="both"/>
        <w:rPr>
          <w:color w:val="000000"/>
          <w:sz w:val="28"/>
          <w:szCs w:val="28"/>
        </w:rPr>
      </w:pPr>
    </w:p>
    <w:p w:rsidR="00D04AC9" w:rsidRDefault="00D04AC9">
      <w:pPr>
        <w:pBdr>
          <w:top w:val="nil"/>
          <w:left w:val="nil"/>
          <w:bottom w:val="nil"/>
          <w:right w:val="nil"/>
          <w:between w:val="nil"/>
        </w:pBdr>
        <w:jc w:val="center"/>
        <w:rPr>
          <w:b/>
          <w:color w:val="000000"/>
          <w:sz w:val="28"/>
          <w:szCs w:val="28"/>
        </w:rPr>
      </w:pPr>
    </w:p>
    <w:p w:rsidR="00C95ADB" w:rsidRDefault="004A66D4">
      <w:pPr>
        <w:pBdr>
          <w:top w:val="nil"/>
          <w:left w:val="nil"/>
          <w:bottom w:val="nil"/>
          <w:right w:val="nil"/>
          <w:between w:val="nil"/>
        </w:pBdr>
        <w:jc w:val="center"/>
        <w:rPr>
          <w:color w:val="000000"/>
          <w:sz w:val="28"/>
          <w:szCs w:val="28"/>
        </w:rPr>
      </w:pPr>
      <w:r>
        <w:rPr>
          <w:b/>
          <w:color w:val="000000"/>
          <w:sz w:val="28"/>
          <w:szCs w:val="28"/>
        </w:rPr>
        <w:lastRenderedPageBreak/>
        <w:t>Školský vzdelávací program pre 7. ročník – športová príprava</w:t>
      </w:r>
    </w:p>
    <w:p w:rsidR="00C95ADB" w:rsidRDefault="004A66D4">
      <w:pPr>
        <w:pBdr>
          <w:top w:val="nil"/>
          <w:left w:val="nil"/>
          <w:bottom w:val="nil"/>
          <w:right w:val="nil"/>
          <w:between w:val="nil"/>
        </w:pBdr>
        <w:jc w:val="center"/>
        <w:rPr>
          <w:color w:val="000000"/>
          <w:sz w:val="28"/>
          <w:szCs w:val="28"/>
        </w:rPr>
      </w:pPr>
      <w:r>
        <w:rPr>
          <w:b/>
          <w:color w:val="000000"/>
          <w:sz w:val="28"/>
          <w:szCs w:val="28"/>
        </w:rPr>
        <w:t xml:space="preserve">  (týždenne 3h), spolu 99 hodín</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center"/>
        <w:rPr>
          <w:color w:val="000000"/>
          <w:sz w:val="24"/>
          <w:szCs w:val="24"/>
        </w:rPr>
      </w:pPr>
      <w:r>
        <w:rPr>
          <w:b/>
          <w:color w:val="000000"/>
          <w:sz w:val="24"/>
          <w:szCs w:val="24"/>
        </w:rPr>
        <w:t>Súhrn cieľov a obsahu vzdelávania v 7. ročníku základnej školy vychádzajúc zo Štátneho vzdelávacieho programu</w:t>
      </w:r>
      <w:r>
        <w:rPr>
          <w:color w:val="000000"/>
          <w:sz w:val="24"/>
          <w:szCs w:val="24"/>
        </w:rPr>
        <w:t>:</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Požiadavky na žiakov – výkonový štandard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Žiak vie, je schopný: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uvoľniť sa s pukom,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uvoľniť sa bez puku, </w:t>
      </w:r>
    </w:p>
    <w:p w:rsidR="00C95ADB" w:rsidRDefault="004A66D4">
      <w:pPr>
        <w:pBdr>
          <w:top w:val="nil"/>
          <w:left w:val="nil"/>
          <w:bottom w:val="nil"/>
          <w:right w:val="nil"/>
          <w:between w:val="nil"/>
        </w:pBdr>
        <w:jc w:val="both"/>
        <w:rPr>
          <w:color w:val="000000"/>
          <w:sz w:val="24"/>
          <w:szCs w:val="24"/>
        </w:rPr>
      </w:pPr>
      <w:r>
        <w:rPr>
          <w:color w:val="000000"/>
          <w:sz w:val="24"/>
          <w:szCs w:val="24"/>
        </w:rPr>
        <w:t>• zvládnuť súčinnosť herného tvaru základy.</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8"/>
          <w:szCs w:val="28"/>
          <w:u w:val="single"/>
        </w:rPr>
      </w:pPr>
      <w:r>
        <w:rPr>
          <w:b/>
          <w:color w:val="000000"/>
          <w:sz w:val="28"/>
          <w:szCs w:val="28"/>
          <w:u w:val="single"/>
        </w:rPr>
        <w:t xml:space="preserve">KONDIČNÁ PRÍPRAVA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Ciele kondičnej prípravy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podporiť prirodzený biologický vývin organizmu,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b) harmonický rozvoj pohybových schopností uplatnením všeobecných prostriedkov,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c) dôraz na rozvoj rýchlostných schopností, rýchlostno-silových a koordinačných schopností,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d) upevniť pohybovo - oporný aparát,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e) osvojiť si techniku uplatňovaných tréningových prostriedkov,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f) zvyšovať odolnosť organizmu voči zaťaženiam rôzneho charakteru. </w:t>
      </w: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Obsah kondičnej prípravy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Rozvoj rýchlostných schopností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Nešpecifické tréningové prostriedky: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pohybové hry vyžadujúce opakovane prebehnúť krátke úseky (5 – 15 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bežecké cvičenia – atletická abeceda (nízky a vysoký poklus, bez so zakopávaním, koleso,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skokový beh). </w:t>
      </w: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Frekvenčná rýchlosť: </w:t>
      </w:r>
    </w:p>
    <w:p w:rsidR="00C95ADB" w:rsidRDefault="004A66D4">
      <w:pPr>
        <w:pBdr>
          <w:top w:val="nil"/>
          <w:left w:val="nil"/>
          <w:bottom w:val="nil"/>
          <w:right w:val="nil"/>
          <w:between w:val="nil"/>
        </w:pBdr>
        <w:jc w:val="both"/>
        <w:rPr>
          <w:color w:val="000000"/>
          <w:sz w:val="24"/>
          <w:szCs w:val="24"/>
        </w:rPr>
      </w:pPr>
      <w:r>
        <w:rPr>
          <w:color w:val="000000"/>
          <w:sz w:val="24"/>
          <w:szCs w:val="24"/>
        </w:rPr>
        <w:t>• beh na mieste v šikmej polohe s oporou rúk o stenu,</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beh vo vzpore na bradlách – „bicyklovanie“,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preskoky švihadla (obojnožne, jednonožne) – za stanovený čas čo najväčší počet odrazov,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dribling s loptou na mieste – za stanovený čas čo najväčší počet kontaktov,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behy ponad prekážky (čiary, pásy, latky) položené za sebou,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behy dopredu, bokom so zmenou smeru (vstúpiť do každej medzery) s dôrazom na frekvenciu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behu,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behy v úsekoch 20 –30 m s dôrazom na frekvenciu (krátke kroky),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beh dolu svahom (sklon do 5°),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Akceleračná rýchlosť: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výbehy z rozličných polôh (sed, drep, kľak, ľah a pod.) do 10 – 15 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výbehy z letmého a vysokého štartu do 10 – 15 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štarty z rôznych polôh,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výbehy po kotúli napred do 10-15m,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výbehy z drepu a nízkeho štartu.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Cyklická rýchlosť: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letmé úseky 10 – 20 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stupňované úseky 30 – 50 m, </w:t>
      </w:r>
    </w:p>
    <w:p w:rsidR="00C95ADB" w:rsidRDefault="004A66D4">
      <w:pPr>
        <w:pBdr>
          <w:top w:val="nil"/>
          <w:left w:val="nil"/>
          <w:bottom w:val="nil"/>
          <w:right w:val="nil"/>
          <w:between w:val="nil"/>
        </w:pBdr>
        <w:jc w:val="both"/>
        <w:rPr>
          <w:color w:val="000000"/>
          <w:sz w:val="24"/>
          <w:szCs w:val="24"/>
        </w:rPr>
      </w:pPr>
      <w:r>
        <w:rPr>
          <w:color w:val="000000"/>
          <w:sz w:val="24"/>
          <w:szCs w:val="24"/>
        </w:rPr>
        <w:lastRenderedPageBreak/>
        <w:t xml:space="preserve">• opakované úseky 20 – 40m,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rozložené úseky 30 – 60m. (napr. 10 m rýchlo - 10m zotrvačne – 10 m rýchlo),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beh do kopca (sklon 15 – 25 st.), úseky 5 – 15 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slalomový beh,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prekážkové dráhy. </w:t>
      </w:r>
    </w:p>
    <w:p w:rsidR="00C95ADB" w:rsidRDefault="004A66D4">
      <w:pPr>
        <w:pBdr>
          <w:top w:val="nil"/>
          <w:left w:val="nil"/>
          <w:bottom w:val="nil"/>
          <w:right w:val="nil"/>
          <w:between w:val="nil"/>
        </w:pBdr>
        <w:jc w:val="both"/>
        <w:rPr>
          <w:color w:val="000000"/>
          <w:sz w:val="28"/>
          <w:szCs w:val="28"/>
        </w:rPr>
      </w:pPr>
      <w:r>
        <w:rPr>
          <w:b/>
          <w:color w:val="000000"/>
          <w:sz w:val="28"/>
          <w:szCs w:val="28"/>
        </w:rPr>
        <w:t xml:space="preserve">Tréningové prostriedky v príprave na ľade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krátke korčuliarske šprinty do 20 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korčuliarske šprinty z rôznych polôh, 53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korčuliarske šprinty so zmenou smeru,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korčuliarske šprinty z jazdy vzad do jazdy vpred, po obratoch,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jednoduché herné činnosti jednotlivca a spolupráce maximálnou rýchlosťou (predpoklad zvládnutá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technika),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rôzne spôsoby korčuľovania so zmenami smeru (maximálnou rýchlosťou),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zaradenia krátkych úsekov hry v maximálnom tempe, </w:t>
      </w:r>
    </w:p>
    <w:p w:rsidR="00C95ADB" w:rsidRDefault="004A66D4">
      <w:pPr>
        <w:pBdr>
          <w:top w:val="nil"/>
          <w:left w:val="nil"/>
          <w:bottom w:val="nil"/>
          <w:right w:val="nil"/>
          <w:between w:val="nil"/>
        </w:pBdr>
        <w:jc w:val="both"/>
        <w:rPr>
          <w:color w:val="000000"/>
          <w:sz w:val="24"/>
          <w:szCs w:val="24"/>
        </w:rPr>
      </w:pPr>
      <w:r>
        <w:rPr>
          <w:color w:val="000000"/>
          <w:sz w:val="24"/>
          <w:szCs w:val="24"/>
        </w:rPr>
        <w:t>• hra na malom priestore.</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Rozvoj silových schopností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Nešpecifické tréningové prostriedky: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pohybové hry a súťaže s prvkami vrhov a hodov,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hod plnou loptou rozličným spôsobom 1 kg, </w:t>
      </w:r>
    </w:p>
    <w:p w:rsidR="00C95ADB" w:rsidRDefault="004A66D4">
      <w:pPr>
        <w:pBdr>
          <w:top w:val="nil"/>
          <w:left w:val="nil"/>
          <w:bottom w:val="nil"/>
          <w:right w:val="nil"/>
          <w:between w:val="nil"/>
        </w:pBdr>
        <w:jc w:val="both"/>
        <w:rPr>
          <w:color w:val="000000"/>
          <w:sz w:val="24"/>
          <w:szCs w:val="24"/>
        </w:rPr>
      </w:pPr>
      <w:r>
        <w:rPr>
          <w:color w:val="000000"/>
          <w:sz w:val="24"/>
          <w:szCs w:val="24"/>
        </w:rPr>
        <w:t>• gymnastické cvičenia rôzneho charakteru s využitím vlastnej hmotnosti alebo hmotnosti spolucvičenca</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cvičenia s gumovou šnúrou,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kruhová forma tréningovej jednotky.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Rozvoj všeobecnej sily dolných končatín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Gymnastická lavička: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zoskok obkročmo – výskok na lavičku,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sed na lavičku obkročmo, výskok do stoja na lavičke,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stoj bokom k lavičke, bližšiu nohu položiť na lavičku (na celé chodidlo), vykonať výpon do výskoku s výmenou nôh do východiskového postavenia na opačnej strane lavičky,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výskoky z podrepu,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násobené odrazy – po jednej, z nohy na nohu, obojnož v podrepe „žabáky“ a ich kombinácie,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preskoky atletických prekážok jednonož, obojnož, bez medziskoku a s medziskokom, (rozličná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výška prekážok).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Rozvoj explozívnej sily horných končatín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Nešpecifické tréningové prostriedky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hody jednou a obidvoma rukami s 1 kg plnou loptou (zo stoja, kľaku, ľahu, vo výskoku, s obratom atď.) na rozličnú vzdialenosť,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gumovú šnúru zachytiť o priečku rebrín, strom, konár, mierny stoj rozkročný, záklon (kľak, sed) chrbtom k rebrinám, primeraná vzdialenosť, vzpažiť, uchopiť konce gumovej šnúry – naťahovať gumovú šnúru dopredu,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ľah na brucho, vzpažiť, gumovú šnúru uchopiť za konce, záklon gumovú šnúru drží vzadu partner s primeraným natiahnutím. Položiť vystreté paže na zem s natiahnutím gumovej šnúry,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cvičenia vykonať vždy ľavou a pravou rukou,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akrobatické cvičenia a ich kombinácie na žinienkovom páse,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doplnkové športové hry. </w:t>
      </w:r>
    </w:p>
    <w:p w:rsidR="00C95ADB" w:rsidRDefault="00C95ADB">
      <w:pPr>
        <w:pBdr>
          <w:top w:val="nil"/>
          <w:left w:val="nil"/>
          <w:bottom w:val="nil"/>
          <w:right w:val="nil"/>
          <w:between w:val="nil"/>
        </w:pBdr>
        <w:jc w:val="both"/>
        <w:rPr>
          <w:b/>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Rozvoj reakčnej rýchlosti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Dvojica za sebou. A – stoj rozkročný, hádže loptu popod nohy vzad odrazom od zeme, B loptu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chytá,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stoj výkročný, podrep na prednej nohe, pod kolenom držať loptu obidvoma rukami. Loptu pustiť,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tlesknúť si pred nohou a loptu chytiť prv, než padne na zem, 53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dve počtom rovnaké družstvá sa postavia na štartovú čiaru, A vpravo a B vľavo od stredu. Hráčom sa pridelia čísla, vytvoria sa dvojice. Tréner stojaci za ich chrbtom hodí loptu dopredu a vyvolá číslo niektorej z dvojíc. Hráči označeného čísla vybiehajú a snažia sa zmocniť lopty skôr ako súper.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Rozvoj vytrvalostných schopností </w:t>
      </w:r>
    </w:p>
    <w:p w:rsidR="00C95ADB" w:rsidRDefault="004A66D4">
      <w:pPr>
        <w:pBdr>
          <w:top w:val="nil"/>
          <w:left w:val="nil"/>
          <w:bottom w:val="nil"/>
          <w:right w:val="nil"/>
          <w:between w:val="nil"/>
        </w:pBdr>
        <w:jc w:val="both"/>
        <w:rPr>
          <w:color w:val="000000"/>
          <w:sz w:val="24"/>
          <w:szCs w:val="24"/>
        </w:rPr>
      </w:pPr>
      <w:r>
        <w:rPr>
          <w:b/>
          <w:color w:val="000000"/>
          <w:sz w:val="24"/>
          <w:szCs w:val="24"/>
        </w:rPr>
        <w:t xml:space="preserve">Aeróbna vytrvalosť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pohybové hry vytrvalostného charakteru,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športové hry s upravenými pravidlami (futbal, basketbal, hokej a pod.) 20 – 30 min., turistika,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striedavá chôdza a beh, úseky 100 až 300 m, celkové trvanie do 6 min.,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nepretržitý rovnomerný beh (beh na lyžiach, kolieskových korčuliach, bicykli, plávanie, aerobik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pod.).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Rozvoj koordinačných schopností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kotúľ vpred, vzad, premet bokom, kotúľ letmo ponad prekážku,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výskoky na veľkej gymnastickej trampolíne so zmenami polôh tela, </w:t>
      </w:r>
    </w:p>
    <w:p w:rsidR="00C95ADB" w:rsidRDefault="004A66D4">
      <w:pPr>
        <w:pBdr>
          <w:top w:val="nil"/>
          <w:left w:val="nil"/>
          <w:bottom w:val="nil"/>
          <w:right w:val="nil"/>
          <w:between w:val="nil"/>
        </w:pBdr>
        <w:jc w:val="both"/>
        <w:rPr>
          <w:color w:val="000000"/>
          <w:sz w:val="24"/>
          <w:szCs w:val="24"/>
        </w:rPr>
      </w:pPr>
      <w:r>
        <w:rPr>
          <w:color w:val="000000"/>
          <w:sz w:val="24"/>
          <w:szCs w:val="24"/>
        </w:rPr>
        <w:t>• preskoky cez prekážky (koza, švédska debna a pod.),</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akrobatické prvky zo skokom z mostíka, trampolíny (skoky letmo),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doplnkové pohybové a športové hry (stolný tenis, bedminton, tenis a pod.),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prekážkové dráhy s prekonávaním prekážok rozličným spôsobom.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Rozvoj reakčných schopností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mierny stoj rozkročný, predpažiť – v rukách lopta, pustiť loptu, vykonať drep a loptu chytiť  prv než spadne na zem. Modifikácie: loptu pustiť, tlesknúť si o stehná, za telom, nad hlavou, pred a za telom a loptu chytiť,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stoj rozkročný, podrep, medzi nohami pod telom držať loptu – jednou rukou spredu, druhou za telom. Loptu pustiť, vymeniť si ruky a loptu chytiť prv, než spadne na zem,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na zem položiť vystreté švihadlo. Dvojica s postaví chrbtom k sebe nad konce švihadla (držadlo za telom ). Na signál chytiť švihadlo a potiahnuť skôr ako partner,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dvojica sed roznožmo čelom k sebe, oprieť sa navzájom chodidlami, paže sa opierajú za telom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na gymnastickú lavičku položiť dve lopty 50 – 60 cm od seba. Dvojica zaujme polohu strehu, každý 3 – 5 m od svojej lopty na protiľahlých stranách lavičky. Úloha: na signál zhodiť loptu skôr ako partner.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Rozvoj kinesteticko-diferenciačných schopností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zoskok z vyvýšeného miesta (40 – 60 cm) od piesku s úlohou doskočiť za vyznačenú čiaru (vo vzdialenosti 80 – 100 cm), pätami čo najbližšie k nej,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hádzanie tenisových loptičiek na cieľ (horizontálny, vertikálny),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žonglovanie s dvomi loptami,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dribling s dvomi loptami súčasne, striedavo,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driblovať jednu loptu a druhú viesť nohou,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driblovať jednu loptu a druhú si nadhadzovať,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vyhodiť loptu pred seba do výšky, vykonať kotúľ vpred a loptu chytiť (vykonať sed, kľak, ľah a pod.).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8"/>
          <w:szCs w:val="28"/>
          <w:u w:val="single"/>
        </w:rPr>
      </w:pPr>
      <w:r>
        <w:rPr>
          <w:b/>
          <w:color w:val="000000"/>
          <w:sz w:val="28"/>
          <w:szCs w:val="28"/>
          <w:u w:val="single"/>
        </w:rPr>
        <w:lastRenderedPageBreak/>
        <w:t xml:space="preserve">Proces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dodržiavať rozvoj pohybových schopností za rešpektovania ich senzitívnych období,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zvládnutie techniky všetkých zaraďovaných atletických a športových disciplín, 53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b) dôraz klásť na správne držanie tela, vyhnúť sa jednostrannému zaťaženiu,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c) preferovať zaťaženie anaeróbneho charakteru,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d) aeróbne aktivity zaraďovať primerane vekovej kategórii,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e) kondičná príprava nesmie postrádať v obsahovom zameraní pestrosť, všestrannosť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emocionálnosť, </w:t>
      </w:r>
    </w:p>
    <w:p w:rsidR="00C95ADB" w:rsidRDefault="004A66D4">
      <w:pPr>
        <w:pBdr>
          <w:top w:val="nil"/>
          <w:left w:val="nil"/>
          <w:bottom w:val="nil"/>
          <w:right w:val="nil"/>
          <w:between w:val="nil"/>
        </w:pBdr>
        <w:jc w:val="both"/>
        <w:rPr>
          <w:color w:val="000000"/>
          <w:sz w:val="24"/>
          <w:szCs w:val="24"/>
        </w:rPr>
      </w:pPr>
      <w:r>
        <w:rPr>
          <w:color w:val="000000"/>
          <w:sz w:val="24"/>
          <w:szCs w:val="24"/>
        </w:rPr>
        <w:t>f) je potrebné vyhnúť sa jednostrannému zaťaženiu.</w:t>
      </w:r>
    </w:p>
    <w:p w:rsidR="00C95ADB" w:rsidRDefault="00C95ADB">
      <w:pPr>
        <w:pBdr>
          <w:top w:val="nil"/>
          <w:left w:val="nil"/>
          <w:bottom w:val="nil"/>
          <w:right w:val="nil"/>
          <w:between w:val="nil"/>
        </w:pBdr>
        <w:jc w:val="both"/>
        <w:rPr>
          <w:color w:val="000000"/>
          <w:sz w:val="28"/>
          <w:szCs w:val="28"/>
          <w:u w:val="single"/>
        </w:rPr>
      </w:pPr>
    </w:p>
    <w:p w:rsidR="00C95ADB" w:rsidRDefault="004A66D4">
      <w:pPr>
        <w:pBdr>
          <w:top w:val="nil"/>
          <w:left w:val="nil"/>
          <w:bottom w:val="nil"/>
          <w:right w:val="nil"/>
          <w:between w:val="nil"/>
        </w:pBdr>
        <w:jc w:val="both"/>
        <w:rPr>
          <w:color w:val="000000"/>
          <w:sz w:val="28"/>
          <w:szCs w:val="28"/>
          <w:u w:val="single"/>
        </w:rPr>
      </w:pPr>
      <w:r>
        <w:rPr>
          <w:b/>
          <w:color w:val="000000"/>
          <w:sz w:val="28"/>
          <w:szCs w:val="28"/>
          <w:u w:val="single"/>
        </w:rPr>
        <w:t xml:space="preserve">TEORETICKÁ PRÍPRAVA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Ciele teoretickej prípravy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Dosiahnuť stavu, aby si hráči osvojili základné všeobecné a špecifické vedomosti, ktoré im pomôžu pochopiť dôležité pojmy obsahu športového tréningu, význam a zmysel športovania vôbec, osvojenie si základných poznatkov ľadového hokeja, a tak mohli hrať pravidelnú majstrovskú súťaž.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Obsah teoretickej prípravy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Všeobecné poznatky </w:t>
      </w:r>
    </w:p>
    <w:p w:rsidR="00C95ADB" w:rsidRDefault="004A66D4">
      <w:pPr>
        <w:pBdr>
          <w:top w:val="nil"/>
          <w:left w:val="nil"/>
          <w:bottom w:val="nil"/>
          <w:right w:val="nil"/>
          <w:between w:val="nil"/>
        </w:pBdr>
        <w:jc w:val="both"/>
        <w:rPr>
          <w:color w:val="000000"/>
          <w:sz w:val="24"/>
          <w:szCs w:val="24"/>
          <w:u w:val="single"/>
        </w:rPr>
      </w:pPr>
      <w:r>
        <w:rPr>
          <w:color w:val="000000"/>
          <w:sz w:val="24"/>
          <w:szCs w:val="24"/>
          <w:u w:val="single"/>
        </w:rPr>
        <w:t>a) Všeobecná teória telesnej výchovy</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dejiny telesnej výchovy u nás, vo svete, v meste alebo obci,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olympijská výchova,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systém vybraných pohybových činností, schopností a zručností,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postoje, záujmy, vzťahy, vedomosti, názory. </w:t>
      </w:r>
    </w:p>
    <w:p w:rsidR="00C95ADB" w:rsidRDefault="004A66D4">
      <w:pPr>
        <w:pBdr>
          <w:top w:val="nil"/>
          <w:left w:val="nil"/>
          <w:bottom w:val="nil"/>
          <w:right w:val="nil"/>
          <w:between w:val="nil"/>
        </w:pBdr>
        <w:jc w:val="both"/>
        <w:rPr>
          <w:color w:val="000000"/>
          <w:sz w:val="24"/>
          <w:szCs w:val="24"/>
          <w:u w:val="single"/>
        </w:rPr>
      </w:pPr>
      <w:r>
        <w:rPr>
          <w:color w:val="000000"/>
          <w:sz w:val="24"/>
          <w:szCs w:val="24"/>
          <w:u w:val="single"/>
        </w:rPr>
        <w:t xml:space="preserve">b) Didaktika športového tréningu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základy športovej prípravy, 53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pohybové schopnosti a pohybové zručnosti,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základné telovýchovné pojmy, terminológia a pravidlá osvojovaných pohybových činností,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organizácia a riadenie pohybových činností a hier (aj v súťažiach),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hodnotenie pohybovej činnosti,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uplatňovanie poznatkov z telovýchovnej činnosti v iných predmetoch a opačne,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účelný a estetický pohybový prejav,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rozhodnosť, nebojácnosť, snaha po stále lepšom výkone, tvorivosť, radosť z víťazstva, ocenenie výkonu súperov, fair-play,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tolerancia a zodpovednosť za svoje konanie voči spolužiakom, učiteľom, rodičom a starším osobám,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aktívny vzťah k životnému prostrediu a k prírode,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základy športovej prípravy. </w:t>
      </w:r>
    </w:p>
    <w:p w:rsidR="00C95ADB" w:rsidRDefault="004A66D4">
      <w:pPr>
        <w:pBdr>
          <w:top w:val="nil"/>
          <w:left w:val="nil"/>
          <w:bottom w:val="nil"/>
          <w:right w:val="nil"/>
          <w:between w:val="nil"/>
        </w:pBdr>
        <w:jc w:val="both"/>
        <w:rPr>
          <w:color w:val="000000"/>
          <w:sz w:val="24"/>
          <w:szCs w:val="24"/>
          <w:u w:val="single"/>
        </w:rPr>
      </w:pPr>
      <w:r>
        <w:rPr>
          <w:color w:val="000000"/>
          <w:sz w:val="24"/>
          <w:szCs w:val="24"/>
          <w:u w:val="single"/>
        </w:rPr>
        <w:t xml:space="preserve">c) Zdravotná výchova, lekárska kontrola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význam, funkcia, účinok vykonávaných pohybových činností na organizmus človeka, pohybový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režim,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pulzová frekvencia a jej využívanie v športe,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somatický vývin človeka a jeho hodnotenie,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správna životospráva človeka a športovca,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negatívny vplyv fajčenia, alkoholu a drog na zdravie,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základné hygienické zásady a ich využívanie pred, počas a po skončení telovýchovnej činnosti,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bezpečnosť pri cvičeniach v rôznych podmienkach a v rôznom prostredí,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prvá pomoc pri ľahších úrazoch. </w:t>
      </w:r>
    </w:p>
    <w:p w:rsidR="00C95ADB" w:rsidRDefault="00C95ADB">
      <w:pPr>
        <w:pBdr>
          <w:top w:val="nil"/>
          <w:left w:val="nil"/>
          <w:bottom w:val="nil"/>
          <w:right w:val="nil"/>
          <w:between w:val="nil"/>
        </w:pBdr>
        <w:jc w:val="both"/>
        <w:rPr>
          <w:color w:val="000000"/>
          <w:sz w:val="28"/>
          <w:szCs w:val="28"/>
          <w:u w:val="single"/>
        </w:rPr>
      </w:pPr>
    </w:p>
    <w:p w:rsidR="00C95ADB" w:rsidRDefault="004A66D4">
      <w:pPr>
        <w:pBdr>
          <w:top w:val="nil"/>
          <w:left w:val="nil"/>
          <w:bottom w:val="nil"/>
          <w:right w:val="nil"/>
          <w:between w:val="nil"/>
        </w:pBdr>
        <w:jc w:val="both"/>
        <w:rPr>
          <w:color w:val="000000"/>
          <w:sz w:val="28"/>
          <w:szCs w:val="28"/>
          <w:u w:val="single"/>
        </w:rPr>
      </w:pPr>
      <w:r>
        <w:rPr>
          <w:b/>
          <w:color w:val="000000"/>
          <w:sz w:val="28"/>
          <w:szCs w:val="28"/>
          <w:u w:val="single"/>
        </w:rPr>
        <w:lastRenderedPageBreak/>
        <w:t xml:space="preserve">Proces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na teoretickú prípravu využiť tie vyučovacie hodiny, kedy nie je možnosť dostať sa na športoviská z objektívnych dôvodov.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b) nevyužívať na teoretickú prípravu tréningové jednotky na ľade alebo na športoviskách (okrem usmernení hráčov pri jednotlivých činnostiach).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c) využívať na teoretickú prípravu porady pred hokejovými zápasmi, hodnotenia zápasov,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d) využiť sledovanie hokejových zápasov našej reprezentácie prostredníctvom televíznych prenosov a s hráčmi ich analyzovať. </w:t>
      </w:r>
    </w:p>
    <w:p w:rsidR="00C95ADB" w:rsidRDefault="00C95ADB">
      <w:pPr>
        <w:pBdr>
          <w:top w:val="nil"/>
          <w:left w:val="nil"/>
          <w:bottom w:val="nil"/>
          <w:right w:val="nil"/>
          <w:between w:val="nil"/>
        </w:pBdr>
        <w:jc w:val="both"/>
        <w:rPr>
          <w:color w:val="000000"/>
          <w:sz w:val="28"/>
          <w:szCs w:val="28"/>
          <w:u w:val="single"/>
        </w:rPr>
      </w:pPr>
    </w:p>
    <w:p w:rsidR="00C95ADB" w:rsidRDefault="004A66D4">
      <w:pPr>
        <w:pBdr>
          <w:top w:val="nil"/>
          <w:left w:val="nil"/>
          <w:bottom w:val="nil"/>
          <w:right w:val="nil"/>
          <w:between w:val="nil"/>
        </w:pBdr>
        <w:jc w:val="both"/>
        <w:rPr>
          <w:color w:val="000000"/>
          <w:sz w:val="28"/>
          <w:szCs w:val="28"/>
          <w:u w:val="single"/>
        </w:rPr>
      </w:pPr>
      <w:r>
        <w:rPr>
          <w:b/>
          <w:color w:val="000000"/>
          <w:sz w:val="28"/>
          <w:szCs w:val="28"/>
          <w:u w:val="single"/>
        </w:rPr>
        <w:t xml:space="preserve">Požiadavky na žiakov – výkonový štandard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Žiak vie, je schopný: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použiť pri tvorbe výkonových štandardov výsledky motorických testov, ktoré sa používali v posledných rokoch v hokejových oddieloch na Slovensku,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vysvetliť význam telesnej výchovy a športu pre zdravie,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dodržiavať základné požiadavky na osobnú hygienu,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vysvetliť zásady bezpečného správania,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rešpektovať zásady fair-play. </w:t>
      </w:r>
    </w:p>
    <w:p w:rsidR="00C95ADB" w:rsidRDefault="00C95ADB">
      <w:pPr>
        <w:pBdr>
          <w:top w:val="nil"/>
          <w:left w:val="nil"/>
          <w:bottom w:val="nil"/>
          <w:right w:val="nil"/>
          <w:between w:val="nil"/>
        </w:pBdr>
        <w:jc w:val="both"/>
        <w:rPr>
          <w:color w:val="000000"/>
          <w:sz w:val="28"/>
          <w:szCs w:val="28"/>
          <w:u w:val="single"/>
        </w:rPr>
      </w:pPr>
    </w:p>
    <w:p w:rsidR="00C95ADB" w:rsidRDefault="00C95ADB">
      <w:pPr>
        <w:pBdr>
          <w:top w:val="nil"/>
          <w:left w:val="nil"/>
          <w:bottom w:val="nil"/>
          <w:right w:val="nil"/>
          <w:between w:val="nil"/>
        </w:pBdr>
        <w:jc w:val="both"/>
        <w:rPr>
          <w:b/>
          <w:color w:val="000000"/>
          <w:sz w:val="28"/>
          <w:szCs w:val="28"/>
          <w:u w:val="single"/>
        </w:rPr>
      </w:pPr>
    </w:p>
    <w:p w:rsidR="00C95ADB" w:rsidRDefault="004A66D4">
      <w:pPr>
        <w:pBdr>
          <w:top w:val="nil"/>
          <w:left w:val="nil"/>
          <w:bottom w:val="nil"/>
          <w:right w:val="nil"/>
          <w:between w:val="nil"/>
        </w:pBdr>
        <w:jc w:val="both"/>
        <w:rPr>
          <w:color w:val="000000"/>
          <w:sz w:val="28"/>
          <w:szCs w:val="28"/>
          <w:u w:val="single"/>
        </w:rPr>
      </w:pPr>
      <w:r>
        <w:rPr>
          <w:b/>
          <w:color w:val="000000"/>
          <w:sz w:val="28"/>
          <w:szCs w:val="28"/>
          <w:u w:val="single"/>
        </w:rPr>
        <w:t xml:space="preserve">PSYCHOLOGICKA PRÍPRAVA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8"/>
          <w:szCs w:val="28"/>
          <w:u w:val="single"/>
        </w:rPr>
      </w:pPr>
      <w:r>
        <w:rPr>
          <w:color w:val="000000"/>
          <w:sz w:val="24"/>
          <w:szCs w:val="24"/>
        </w:rPr>
        <w:t xml:space="preserve"> </w:t>
      </w:r>
      <w:r>
        <w:rPr>
          <w:b/>
          <w:color w:val="000000"/>
          <w:sz w:val="24"/>
          <w:szCs w:val="24"/>
          <w:u w:val="single"/>
        </w:rPr>
        <w:t xml:space="preserve">Ciele psychologickej prípravy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Cieľom psychologickej prípravy je neustále rozvíjanie osobnosti športovca za účelom dosiahnutia vrcholných výkonov bez tzv. „zlyhania“.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w:t>
      </w: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Obsah psychologickej prípravy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Vyplýva z cieľa psychologickej prípravy a sú to hlavne tieto okruhy: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modelovanie športovej prípravy,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b) stupňovanie psychických záťaží,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c) obmeňovanie psychických záťaží,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d) relaxácia,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e) regulácia aktivačnej úrovne,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f) individualizácia prípravy.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Obsah psychologickej prípravy naplníme týmito prostriedkami: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slovné pôsobenie,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b) vytváranie vhodných situácií,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c) regulačné a autoregulačné zásahy,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d) vstup psychológa medzi hráča, resp. trénera, čo môže pôsobiť ako prevod objavených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poznatkov z praxe.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Utváranie postojov a motivácie žiakov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Najvšeobecnejším cieľom v športe je dosahovanie úspechov v súťažiach,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vzbudzovať záujem o telesné zdokonaľovanie,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ovplyvňovať postoje k športovému dianiu (tréning, súperi a pod.),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regulovať medziosobné vzťahy v tíme,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rozvíjať špecifické schopnosti,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utvárať potrebné návyky (hygienické, režim dňa a pod.), </w:t>
      </w:r>
    </w:p>
    <w:p w:rsidR="00C95ADB" w:rsidRDefault="004A66D4">
      <w:pPr>
        <w:pBdr>
          <w:top w:val="nil"/>
          <w:left w:val="nil"/>
          <w:bottom w:val="nil"/>
          <w:right w:val="nil"/>
          <w:between w:val="nil"/>
        </w:pBdr>
        <w:jc w:val="both"/>
        <w:rPr>
          <w:color w:val="000000"/>
          <w:sz w:val="24"/>
          <w:szCs w:val="24"/>
        </w:rPr>
      </w:pPr>
      <w:r>
        <w:rPr>
          <w:color w:val="000000"/>
          <w:sz w:val="24"/>
          <w:szCs w:val="24"/>
        </w:rPr>
        <w:lastRenderedPageBreak/>
        <w:t xml:space="preserve">• všestranne ovplyvňovať vlastnosti osobnosti, predovšetkým charakter,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utváranie postojov a motivácie je závislé v značnej miere od trénera.. </w:t>
      </w:r>
    </w:p>
    <w:p w:rsidR="00C95ADB" w:rsidRDefault="00C95ADB">
      <w:pPr>
        <w:pBdr>
          <w:top w:val="nil"/>
          <w:left w:val="nil"/>
          <w:bottom w:val="nil"/>
          <w:right w:val="nil"/>
          <w:between w:val="nil"/>
        </w:pBdr>
        <w:jc w:val="both"/>
        <w:rPr>
          <w:color w:val="000000"/>
          <w:sz w:val="28"/>
          <w:szCs w:val="28"/>
          <w:u w:val="single"/>
        </w:rPr>
      </w:pPr>
    </w:p>
    <w:p w:rsidR="00C95ADB" w:rsidRDefault="004A66D4">
      <w:pPr>
        <w:pBdr>
          <w:top w:val="nil"/>
          <w:left w:val="nil"/>
          <w:bottom w:val="nil"/>
          <w:right w:val="nil"/>
          <w:between w:val="nil"/>
        </w:pBdr>
        <w:jc w:val="both"/>
        <w:rPr>
          <w:color w:val="000000"/>
          <w:sz w:val="28"/>
          <w:szCs w:val="28"/>
          <w:u w:val="single"/>
        </w:rPr>
      </w:pPr>
      <w:r>
        <w:rPr>
          <w:b/>
          <w:color w:val="000000"/>
          <w:sz w:val="28"/>
          <w:szCs w:val="28"/>
          <w:u w:val="single"/>
        </w:rPr>
        <w:t xml:space="preserve">Proces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Najbežnejšími motivačnými podnetmi tréningu sú: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zvyk (v rámci zabehaného denného režimu),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b) príjemnosť (funkčná slasť z činnosti), </w:t>
      </w:r>
    </w:p>
    <w:p w:rsidR="00C95ADB" w:rsidRDefault="004A66D4">
      <w:pPr>
        <w:pBdr>
          <w:top w:val="nil"/>
          <w:left w:val="nil"/>
          <w:bottom w:val="nil"/>
          <w:right w:val="nil"/>
          <w:between w:val="nil"/>
        </w:pBdr>
        <w:jc w:val="both"/>
        <w:rPr>
          <w:color w:val="000000"/>
          <w:sz w:val="24"/>
          <w:szCs w:val="24"/>
        </w:rPr>
      </w:pPr>
      <w:r>
        <w:rPr>
          <w:color w:val="000000"/>
          <w:sz w:val="24"/>
          <w:szCs w:val="24"/>
        </w:rPr>
        <w:t>c) autorita trénera (viera, strach, závislosť na ňom),</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d) očakávanie, že tréning sa neskôr vyplatí,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e) povinnosť (napr. v rámci zmluvy s klubom, školou a pod.),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f) sociálne podnety (partia, zábava a pod.),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g) vyššie spoločenské pohnútky (vzťah k súťaži, reprezentácii),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h) najmä u mládeži akceptovať hru, potláčať monotóniu, využiť sklon k romantike, rešpektovanie príkladov, neuplatňovať „dospelé“ tréningy)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i) rešpektovať princípy mentálnej hygieny, rešpektovať postupnosť podnety - napätie – únava, zotavenie – superkompenzačný efekt,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j) potlačovať averziu k tréningu (nie je to nutné zlo a nie je to ani rehoľa),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k) stimulácia tréningovej aktivity na základe adekvátnych odmien,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l) informovanosť o zdatnosti hráča ako vnútorný podnet pre sebazdokonaľovanie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m) stabilizovať presvedčenie, že kvalitný tréning je hlavnou determinantou úspechu. 53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Požiadavky na žiakov – výkonový štandard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Žiak vie, je schopný v športovom tréningu a zápase prejaviť: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záujem o športové odvetvie,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kladný postoj k športovým aktivitám,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vôľové a morálne vlastnosti,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pozitívny postoj k tréningovému procesu, k zvyšovaniu športovej výkonnosti,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pozitívny vzťah k spoluhráčom, ale aj k súperovi,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správanie v duchu fair-play, </w:t>
      </w:r>
    </w:p>
    <w:p w:rsidR="00C95ADB" w:rsidRDefault="004A66D4">
      <w:pPr>
        <w:pBdr>
          <w:top w:val="nil"/>
          <w:left w:val="nil"/>
          <w:bottom w:val="nil"/>
          <w:right w:val="nil"/>
          <w:between w:val="nil"/>
        </w:pBdr>
        <w:jc w:val="both"/>
        <w:rPr>
          <w:color w:val="000000"/>
          <w:sz w:val="24"/>
          <w:szCs w:val="24"/>
        </w:rPr>
      </w:pPr>
      <w:r>
        <w:rPr>
          <w:color w:val="000000"/>
          <w:sz w:val="24"/>
          <w:szCs w:val="24"/>
        </w:rPr>
        <w:t>• kladný vzťah ku klubu, k materiálnym hodnotám.</w:t>
      </w:r>
    </w:p>
    <w:p w:rsidR="00C95ADB" w:rsidRDefault="00C95ADB">
      <w:pPr>
        <w:pBdr>
          <w:top w:val="nil"/>
          <w:left w:val="nil"/>
          <w:bottom w:val="nil"/>
          <w:right w:val="nil"/>
          <w:between w:val="nil"/>
        </w:pBdr>
        <w:jc w:val="both"/>
        <w:rPr>
          <w:color w:val="000000"/>
          <w:sz w:val="28"/>
          <w:szCs w:val="28"/>
          <w:u w:val="single"/>
        </w:rPr>
      </w:pPr>
    </w:p>
    <w:p w:rsidR="00C95ADB" w:rsidRDefault="004A66D4">
      <w:pPr>
        <w:pBdr>
          <w:top w:val="nil"/>
          <w:left w:val="nil"/>
          <w:bottom w:val="nil"/>
          <w:right w:val="nil"/>
          <w:between w:val="nil"/>
        </w:pBdr>
        <w:jc w:val="both"/>
        <w:rPr>
          <w:color w:val="000000"/>
          <w:sz w:val="28"/>
          <w:szCs w:val="28"/>
          <w:u w:val="single"/>
        </w:rPr>
      </w:pPr>
      <w:r>
        <w:rPr>
          <w:b/>
          <w:color w:val="000000"/>
          <w:sz w:val="28"/>
          <w:szCs w:val="28"/>
          <w:u w:val="single"/>
        </w:rPr>
        <w:t xml:space="preserve">EVIDENCIA A DOKUMENTÁCIA ŠPORTOVEJ PRÍPRAVY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Obsahom evidencie sú tieto údaje o hráčoch: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1. Základné identifikačné údaje o hráčoch - žiakoch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Odporúčame evidovať tieto údaje: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dátum narodenia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číslo OP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číslo pasu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adresa, telefón bydliska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zamestnanie rodičov, telefón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predchádzajúce telovýchovné a športové skúsenosti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(podľa potreby eviduje škola aj klub) </w:t>
      </w:r>
    </w:p>
    <w:p w:rsidR="00C95ADB" w:rsidRDefault="00C95ADB">
      <w:pPr>
        <w:pBdr>
          <w:top w:val="nil"/>
          <w:left w:val="nil"/>
          <w:bottom w:val="nil"/>
          <w:right w:val="nil"/>
          <w:between w:val="nil"/>
        </w:pBdr>
        <w:jc w:val="both"/>
        <w:rPr>
          <w:b/>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2. Údaje o telesnom vývine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hmotnosť tela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telesná výška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somatotyp </w:t>
      </w:r>
    </w:p>
    <w:p w:rsidR="00C95ADB" w:rsidRDefault="004A66D4">
      <w:pPr>
        <w:pBdr>
          <w:top w:val="nil"/>
          <w:left w:val="nil"/>
          <w:bottom w:val="nil"/>
          <w:right w:val="nil"/>
          <w:between w:val="nil"/>
        </w:pBdr>
        <w:jc w:val="both"/>
        <w:rPr>
          <w:color w:val="000000"/>
          <w:sz w:val="24"/>
          <w:szCs w:val="24"/>
        </w:rPr>
      </w:pPr>
      <w:r>
        <w:rPr>
          <w:color w:val="000000"/>
          <w:sz w:val="24"/>
          <w:szCs w:val="24"/>
        </w:rPr>
        <w:lastRenderedPageBreak/>
        <w:t xml:space="preserve">- predikcia výšky (získaná na základe výšky a hmotnosti biologických rodičov,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eviduje tréner a učiteľ športovej prípravy) </w:t>
      </w:r>
    </w:p>
    <w:p w:rsidR="00C95ADB" w:rsidRDefault="00C95ADB">
      <w:pPr>
        <w:pBdr>
          <w:top w:val="nil"/>
          <w:left w:val="nil"/>
          <w:bottom w:val="nil"/>
          <w:right w:val="nil"/>
          <w:between w:val="nil"/>
        </w:pBdr>
        <w:jc w:val="both"/>
        <w:rPr>
          <w:b/>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3. Údaje o zdravotnom stave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osobná anamnéza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rodinná anamnéza (eviduje tréner a učiteľ športovej prípravy)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V spolupráci s lekármi je potrebné formulovať zdravotné odporúčania do budúcnosti,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ktoré sú podkladmi pre ošetrujúcich lekárov v prípade zmeny školy, klubu a pod. </w:t>
      </w:r>
    </w:p>
    <w:p w:rsidR="00C95ADB" w:rsidRDefault="00C95ADB">
      <w:pPr>
        <w:pBdr>
          <w:top w:val="nil"/>
          <w:left w:val="nil"/>
          <w:bottom w:val="nil"/>
          <w:right w:val="nil"/>
          <w:between w:val="nil"/>
        </w:pBdr>
        <w:jc w:val="both"/>
        <w:rPr>
          <w:b/>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4. Údaje o pohybovej výkonnosti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Zaznamenávame výsledky testovaní v jednotlivých školských rokoch, resp. sezónach.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Evidujeme vstupné, výstupné a priebežné výsledky testovaní v jednotlivých rokoch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idúcich kontinuálne za sebou. (eviduje tréner a učiteľ športovej prípravy)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Zaznamenávame výsledky hodnotenia jednotlivých hráčov v jednotlivých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klasifikačných obdobiach (štvrťrok, polrok, trištvrterok, koniec roka).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(eviduje tréner a učiteľ, zakladá škola) </w:t>
      </w:r>
    </w:p>
    <w:p w:rsidR="00C95ADB" w:rsidRDefault="00C95ADB">
      <w:pPr>
        <w:pBdr>
          <w:top w:val="nil"/>
          <w:left w:val="nil"/>
          <w:bottom w:val="nil"/>
          <w:right w:val="nil"/>
          <w:between w:val="nil"/>
        </w:pBdr>
        <w:jc w:val="both"/>
        <w:rPr>
          <w:b/>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5. Evidencia o športovom tréningu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Vykonať záznamy o všetkých tréningových jednotkách a zápasoch v základných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objemových ukazovateľoch.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 každom týždennom mikrocykle spočítať údaje (v min) za celý týždeň.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To isté urobiť po každom mezocykle, po každom období a za celý cyklus športovej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prípravy. (eviduje tréner a zakladá klub) </w:t>
      </w:r>
    </w:p>
    <w:p w:rsidR="00C95ADB" w:rsidRDefault="00C95ADB">
      <w:pPr>
        <w:pBdr>
          <w:top w:val="nil"/>
          <w:left w:val="nil"/>
          <w:bottom w:val="nil"/>
          <w:right w:val="nil"/>
          <w:between w:val="nil"/>
        </w:pBdr>
        <w:jc w:val="both"/>
        <w:rPr>
          <w:b/>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6. Údaje o hráčskom výkone (hráči, družstvo)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Evidujeme údaje o hráčskom výkone minimálne v rozsahu hernej štatistiky podľa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určenia riadiacich orgánov súťaží. Odporúčame realizovať aj špecializované sledovania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herného výkonu v závislosti od hráčskych funkcií.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(eviduje tréner, zakladá klub) </w:t>
      </w:r>
    </w:p>
    <w:p w:rsidR="00C95ADB" w:rsidRDefault="00C95ADB">
      <w:pPr>
        <w:pBdr>
          <w:top w:val="nil"/>
          <w:left w:val="nil"/>
          <w:bottom w:val="nil"/>
          <w:right w:val="nil"/>
          <w:between w:val="nil"/>
        </w:pBdr>
        <w:jc w:val="both"/>
        <w:rPr>
          <w:b/>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7. Údaje o vedomostiach hráčov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Uvádzame tu poznatkovú úroveň hráča vzťahujúcu sa hlavne k športovému tréningu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súťaženiu.  (eviduje tréner, zakladá klub)  </w:t>
      </w:r>
    </w:p>
    <w:p w:rsidR="00C95ADB" w:rsidRDefault="00C95ADB">
      <w:pPr>
        <w:pBdr>
          <w:top w:val="nil"/>
          <w:left w:val="nil"/>
          <w:bottom w:val="nil"/>
          <w:right w:val="nil"/>
          <w:between w:val="nil"/>
        </w:pBdr>
        <w:jc w:val="both"/>
        <w:rPr>
          <w:b/>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8. Evidencia o účasti na športovom tréningu </w:t>
      </w:r>
    </w:p>
    <w:p w:rsidR="00C95ADB" w:rsidRDefault="004A66D4">
      <w:pPr>
        <w:pBdr>
          <w:top w:val="nil"/>
          <w:left w:val="nil"/>
          <w:bottom w:val="nil"/>
          <w:right w:val="nil"/>
          <w:between w:val="nil"/>
        </w:pBdr>
        <w:jc w:val="both"/>
        <w:rPr>
          <w:color w:val="000000"/>
          <w:sz w:val="24"/>
          <w:szCs w:val="24"/>
        </w:rPr>
      </w:pPr>
      <w:r>
        <w:rPr>
          <w:color w:val="000000"/>
          <w:sz w:val="24"/>
          <w:szCs w:val="24"/>
        </w:rPr>
        <w:t>- Evidujeme účasť hráča na tréningoch (eviduje tréner aj učiteľ športovej prípravy)</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rPr>
          <w:color w:val="000000"/>
          <w:sz w:val="28"/>
          <w:szCs w:val="28"/>
        </w:rPr>
      </w:pPr>
      <w:r>
        <w:rPr>
          <w:b/>
          <w:color w:val="000000"/>
          <w:sz w:val="28"/>
          <w:szCs w:val="28"/>
        </w:rPr>
        <w:t>Hodnotenie</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color w:val="000000"/>
          <w:sz w:val="24"/>
          <w:szCs w:val="24"/>
        </w:rPr>
        <w:t>Hodnotenie výkonov žiakov známkou.</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8"/>
          <w:szCs w:val="28"/>
        </w:rPr>
      </w:pPr>
      <w:r>
        <w:rPr>
          <w:b/>
          <w:color w:val="000000"/>
          <w:sz w:val="28"/>
          <w:szCs w:val="28"/>
        </w:rPr>
        <w:t>Učebné zdroje</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color w:val="000000"/>
          <w:sz w:val="24"/>
          <w:szCs w:val="24"/>
        </w:rPr>
        <w:t>UČEBNÉ OSNOVY ŠPORTOVEJ PRÍPRAVY V ĽADOVOM HOKEJI  pre športové triedy základných škôl a osemročné športové gymnáziá</w:t>
      </w:r>
    </w:p>
    <w:p w:rsidR="00C95ADB" w:rsidRDefault="004A66D4">
      <w:pPr>
        <w:pBdr>
          <w:top w:val="nil"/>
          <w:left w:val="nil"/>
          <w:bottom w:val="nil"/>
          <w:right w:val="nil"/>
          <w:between w:val="nil"/>
        </w:pBdr>
        <w:rPr>
          <w:color w:val="000000"/>
          <w:sz w:val="24"/>
          <w:szCs w:val="24"/>
        </w:rPr>
      </w:pPr>
      <w:r>
        <w:rPr>
          <w:color w:val="000000"/>
          <w:sz w:val="24"/>
          <w:szCs w:val="24"/>
        </w:rPr>
        <w:t xml:space="preserve">Vydalo MŠ SR pod číslom 382/2003-41 s platnosťou 18.3.2003, </w:t>
      </w:r>
    </w:p>
    <w:p w:rsidR="00C95ADB" w:rsidRDefault="004A66D4">
      <w:pPr>
        <w:pBdr>
          <w:top w:val="nil"/>
          <w:left w:val="nil"/>
          <w:bottom w:val="nil"/>
          <w:right w:val="nil"/>
          <w:between w:val="nil"/>
        </w:pBdr>
        <w:rPr>
          <w:color w:val="000000"/>
          <w:sz w:val="24"/>
          <w:szCs w:val="24"/>
        </w:rPr>
      </w:pPr>
      <w:r>
        <w:rPr>
          <w:color w:val="000000"/>
          <w:sz w:val="24"/>
          <w:szCs w:val="24"/>
        </w:rPr>
        <w:t xml:space="preserve">Prípravu učebných osnov koordinoval: Mgr. Ján Slezák </w:t>
      </w:r>
    </w:p>
    <w:p w:rsidR="00C95ADB" w:rsidRDefault="004A66D4">
      <w:pPr>
        <w:pBdr>
          <w:top w:val="nil"/>
          <w:left w:val="nil"/>
          <w:bottom w:val="nil"/>
          <w:right w:val="nil"/>
          <w:between w:val="nil"/>
        </w:pBdr>
        <w:rPr>
          <w:color w:val="000000"/>
          <w:sz w:val="24"/>
          <w:szCs w:val="24"/>
        </w:rPr>
      </w:pPr>
      <w:r>
        <w:rPr>
          <w:color w:val="000000"/>
          <w:sz w:val="24"/>
          <w:szCs w:val="24"/>
        </w:rPr>
        <w:t>Autori:</w:t>
      </w:r>
    </w:p>
    <w:p w:rsidR="00C95ADB" w:rsidRDefault="004A66D4">
      <w:pPr>
        <w:pBdr>
          <w:top w:val="nil"/>
          <w:left w:val="nil"/>
          <w:bottom w:val="nil"/>
          <w:right w:val="nil"/>
          <w:between w:val="nil"/>
        </w:pBdr>
        <w:rPr>
          <w:color w:val="000000"/>
          <w:sz w:val="24"/>
          <w:szCs w:val="24"/>
        </w:rPr>
      </w:pPr>
      <w:r>
        <w:rPr>
          <w:color w:val="000000"/>
          <w:sz w:val="24"/>
          <w:szCs w:val="24"/>
        </w:rPr>
        <w:t xml:space="preserve">Prof. Jaroslav Starší, CSc. </w:t>
      </w:r>
    </w:p>
    <w:p w:rsidR="00C95ADB" w:rsidRDefault="004A66D4">
      <w:pPr>
        <w:pBdr>
          <w:top w:val="nil"/>
          <w:left w:val="nil"/>
          <w:bottom w:val="nil"/>
          <w:right w:val="nil"/>
          <w:between w:val="nil"/>
        </w:pBdr>
        <w:rPr>
          <w:color w:val="000000"/>
          <w:sz w:val="24"/>
          <w:szCs w:val="24"/>
        </w:rPr>
      </w:pPr>
      <w:r>
        <w:rPr>
          <w:color w:val="000000"/>
          <w:sz w:val="24"/>
          <w:szCs w:val="24"/>
        </w:rPr>
        <w:t xml:space="preserve">PaedDr. Andrej Výboh </w:t>
      </w:r>
    </w:p>
    <w:p w:rsidR="00C95ADB" w:rsidRDefault="004A66D4">
      <w:pPr>
        <w:pBdr>
          <w:top w:val="nil"/>
          <w:left w:val="nil"/>
          <w:bottom w:val="nil"/>
          <w:right w:val="nil"/>
          <w:between w:val="nil"/>
        </w:pBdr>
        <w:rPr>
          <w:color w:val="000000"/>
          <w:sz w:val="24"/>
          <w:szCs w:val="24"/>
        </w:rPr>
      </w:pPr>
      <w:r>
        <w:rPr>
          <w:color w:val="000000"/>
          <w:sz w:val="24"/>
          <w:szCs w:val="24"/>
        </w:rPr>
        <w:lastRenderedPageBreak/>
        <w:t xml:space="preserve">PhDr. Ivan Frühwald </w:t>
      </w:r>
    </w:p>
    <w:p w:rsidR="00C95ADB" w:rsidRDefault="004A66D4">
      <w:pPr>
        <w:pBdr>
          <w:top w:val="nil"/>
          <w:left w:val="nil"/>
          <w:bottom w:val="nil"/>
          <w:right w:val="nil"/>
          <w:between w:val="nil"/>
        </w:pBdr>
        <w:rPr>
          <w:color w:val="000000"/>
          <w:sz w:val="24"/>
          <w:szCs w:val="24"/>
        </w:rPr>
      </w:pPr>
      <w:r>
        <w:rPr>
          <w:color w:val="000000"/>
          <w:sz w:val="24"/>
          <w:szCs w:val="24"/>
        </w:rPr>
        <w:t xml:space="preserve">Mgr. Dušan Noga </w:t>
      </w:r>
    </w:p>
    <w:p w:rsidR="00C95ADB" w:rsidRDefault="004A66D4">
      <w:pPr>
        <w:pBdr>
          <w:top w:val="nil"/>
          <w:left w:val="nil"/>
          <w:bottom w:val="nil"/>
          <w:right w:val="nil"/>
          <w:between w:val="nil"/>
        </w:pBdr>
        <w:rPr>
          <w:color w:val="000000"/>
          <w:sz w:val="24"/>
          <w:szCs w:val="24"/>
        </w:rPr>
      </w:pPr>
      <w:r>
        <w:rPr>
          <w:color w:val="000000"/>
          <w:sz w:val="24"/>
          <w:szCs w:val="24"/>
        </w:rPr>
        <w:t xml:space="preserve">Recenzenti: </w:t>
      </w:r>
    </w:p>
    <w:p w:rsidR="00C95ADB" w:rsidRDefault="004A66D4">
      <w:pPr>
        <w:pBdr>
          <w:top w:val="nil"/>
          <w:left w:val="nil"/>
          <w:bottom w:val="nil"/>
          <w:right w:val="nil"/>
          <w:between w:val="nil"/>
        </w:pBdr>
        <w:rPr>
          <w:color w:val="000000"/>
          <w:sz w:val="24"/>
          <w:szCs w:val="24"/>
        </w:rPr>
      </w:pPr>
      <w:r>
        <w:rPr>
          <w:color w:val="000000"/>
          <w:sz w:val="24"/>
          <w:szCs w:val="24"/>
        </w:rPr>
        <w:t xml:space="preserve">PaedDr. Igor Tóth </w:t>
      </w:r>
    </w:p>
    <w:p w:rsidR="00C95ADB" w:rsidRDefault="004A66D4">
      <w:pPr>
        <w:pBdr>
          <w:top w:val="nil"/>
          <w:left w:val="nil"/>
          <w:bottom w:val="nil"/>
          <w:right w:val="nil"/>
          <w:between w:val="nil"/>
        </w:pBdr>
        <w:rPr>
          <w:color w:val="000000"/>
          <w:sz w:val="24"/>
          <w:szCs w:val="24"/>
        </w:rPr>
      </w:pPr>
      <w:r>
        <w:rPr>
          <w:color w:val="000000"/>
          <w:sz w:val="24"/>
          <w:szCs w:val="24"/>
        </w:rPr>
        <w:t xml:space="preserve">PaedDr. Ondrej Výboh </w:t>
      </w:r>
    </w:p>
    <w:p w:rsidR="00C95ADB" w:rsidRDefault="004A66D4">
      <w:pPr>
        <w:pBdr>
          <w:top w:val="nil"/>
          <w:left w:val="nil"/>
          <w:bottom w:val="nil"/>
          <w:right w:val="nil"/>
          <w:between w:val="nil"/>
        </w:pBdr>
        <w:rPr>
          <w:color w:val="000000"/>
          <w:sz w:val="24"/>
          <w:szCs w:val="24"/>
        </w:rPr>
      </w:pPr>
      <w:r>
        <w:rPr>
          <w:color w:val="000000"/>
          <w:sz w:val="24"/>
          <w:szCs w:val="24"/>
        </w:rPr>
        <w:t>PhDr. Milan Mikuš</w:t>
      </w:r>
    </w:p>
    <w:p w:rsidR="00C95ADB" w:rsidRDefault="00C95ADB">
      <w:pPr>
        <w:pBdr>
          <w:top w:val="nil"/>
          <w:left w:val="nil"/>
          <w:bottom w:val="nil"/>
          <w:right w:val="nil"/>
          <w:between w:val="nil"/>
        </w:pBdr>
        <w:jc w:val="both"/>
        <w:rPr>
          <w:color w:val="000000"/>
          <w:sz w:val="28"/>
          <w:szCs w:val="28"/>
        </w:rPr>
      </w:pPr>
    </w:p>
    <w:p w:rsidR="00C95ADB" w:rsidRDefault="00C95ADB">
      <w:pPr>
        <w:pBdr>
          <w:top w:val="nil"/>
          <w:left w:val="nil"/>
          <w:bottom w:val="nil"/>
          <w:right w:val="nil"/>
          <w:between w:val="nil"/>
        </w:pBdr>
        <w:jc w:val="both"/>
        <w:rPr>
          <w:color w:val="000000"/>
          <w:sz w:val="28"/>
          <w:szCs w:val="28"/>
        </w:rPr>
      </w:pPr>
    </w:p>
    <w:tbl>
      <w:tblPr>
        <w:tblStyle w:val="afffffffffff"/>
        <w:tblW w:w="92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70"/>
      </w:tblGrid>
      <w:tr w:rsidR="00C95ADB">
        <w:trPr>
          <w:trHeight w:val="660"/>
        </w:trPr>
        <w:tc>
          <w:tcPr>
            <w:tcW w:w="9270" w:type="dxa"/>
            <w:shd w:val="clear" w:color="auto" w:fill="669900"/>
            <w:vAlign w:val="center"/>
          </w:tcPr>
          <w:p w:rsidR="00C95ADB" w:rsidRDefault="004A66D4">
            <w:pPr>
              <w:pBdr>
                <w:top w:val="nil"/>
                <w:left w:val="nil"/>
                <w:bottom w:val="nil"/>
                <w:right w:val="nil"/>
                <w:between w:val="nil"/>
              </w:pBdr>
              <w:jc w:val="center"/>
              <w:rPr>
                <w:color w:val="000000"/>
                <w:sz w:val="28"/>
                <w:szCs w:val="28"/>
              </w:rPr>
            </w:pPr>
            <w:r>
              <w:rPr>
                <w:b/>
                <w:color w:val="000000"/>
                <w:sz w:val="32"/>
                <w:szCs w:val="32"/>
              </w:rPr>
              <w:t>Učebné osnovy - 8. ročník</w:t>
            </w:r>
          </w:p>
        </w:tc>
      </w:tr>
    </w:tbl>
    <w:p w:rsidR="00C95ADB" w:rsidRDefault="00C95ADB">
      <w:pPr>
        <w:pBdr>
          <w:top w:val="nil"/>
          <w:left w:val="nil"/>
          <w:bottom w:val="nil"/>
          <w:right w:val="nil"/>
          <w:between w:val="nil"/>
        </w:pBdr>
        <w:jc w:val="both"/>
        <w:rPr>
          <w:color w:val="000000"/>
          <w:sz w:val="28"/>
          <w:szCs w:val="28"/>
        </w:rPr>
      </w:pPr>
    </w:p>
    <w:p w:rsidR="00C95ADB" w:rsidRDefault="00C95ADB">
      <w:pPr>
        <w:pBdr>
          <w:top w:val="nil"/>
          <w:left w:val="nil"/>
          <w:bottom w:val="nil"/>
          <w:right w:val="nil"/>
          <w:between w:val="nil"/>
        </w:pBdr>
        <w:jc w:val="center"/>
        <w:rPr>
          <w:color w:val="000000"/>
          <w:sz w:val="28"/>
          <w:szCs w:val="28"/>
        </w:rPr>
      </w:pPr>
    </w:p>
    <w:p w:rsidR="00C95ADB" w:rsidRDefault="004A66D4">
      <w:pPr>
        <w:pBdr>
          <w:top w:val="nil"/>
          <w:left w:val="nil"/>
          <w:bottom w:val="nil"/>
          <w:right w:val="nil"/>
          <w:between w:val="nil"/>
        </w:pBdr>
        <w:jc w:val="center"/>
        <w:rPr>
          <w:color w:val="00FF00"/>
          <w:sz w:val="32"/>
          <w:szCs w:val="32"/>
        </w:rPr>
      </w:pPr>
      <w:r>
        <w:rPr>
          <w:b/>
          <w:color w:val="000000"/>
          <w:sz w:val="28"/>
          <w:szCs w:val="28"/>
        </w:rPr>
        <w:t>VZDELÁVACIA OBLASŤ</w:t>
      </w:r>
      <w:r>
        <w:rPr>
          <w:color w:val="000000"/>
          <w:sz w:val="32"/>
          <w:szCs w:val="32"/>
        </w:rPr>
        <w:t xml:space="preserve">: </w:t>
      </w:r>
      <w:r>
        <w:rPr>
          <w:b/>
          <w:color w:val="00FF00"/>
          <w:sz w:val="32"/>
          <w:szCs w:val="32"/>
        </w:rPr>
        <w:t>Jazyk a komunikácia</w:t>
      </w:r>
    </w:p>
    <w:p w:rsidR="00C95ADB" w:rsidRDefault="00C95ADB">
      <w:pPr>
        <w:pBdr>
          <w:top w:val="nil"/>
          <w:left w:val="nil"/>
          <w:bottom w:val="nil"/>
          <w:right w:val="nil"/>
          <w:between w:val="nil"/>
        </w:pBdr>
        <w:jc w:val="center"/>
        <w:rPr>
          <w:color w:val="339966"/>
          <w:sz w:val="32"/>
          <w:szCs w:val="32"/>
        </w:rPr>
      </w:pPr>
    </w:p>
    <w:p w:rsidR="00C95ADB" w:rsidRDefault="004A66D4">
      <w:pPr>
        <w:pBdr>
          <w:top w:val="nil"/>
          <w:left w:val="nil"/>
          <w:bottom w:val="nil"/>
          <w:right w:val="nil"/>
          <w:between w:val="nil"/>
        </w:pBdr>
        <w:tabs>
          <w:tab w:val="left" w:pos="3600"/>
        </w:tabs>
        <w:jc w:val="center"/>
        <w:rPr>
          <w:color w:val="000000"/>
          <w:sz w:val="32"/>
          <w:szCs w:val="32"/>
        </w:rPr>
      </w:pPr>
      <w:r>
        <w:rPr>
          <w:b/>
          <w:color w:val="000000"/>
          <w:sz w:val="28"/>
          <w:szCs w:val="28"/>
        </w:rPr>
        <w:t>PREDMETY</w:t>
      </w:r>
      <w:r>
        <w:rPr>
          <w:b/>
          <w:color w:val="000000"/>
          <w:sz w:val="32"/>
          <w:szCs w:val="32"/>
        </w:rPr>
        <w:t xml:space="preserve"> – </w:t>
      </w:r>
      <w:r>
        <w:rPr>
          <w:b/>
          <w:color w:val="000000"/>
          <w:sz w:val="28"/>
          <w:szCs w:val="28"/>
        </w:rPr>
        <w:t>slovenský jazyk a literatúra</w:t>
      </w:r>
    </w:p>
    <w:p w:rsidR="00C95ADB" w:rsidRDefault="004A66D4">
      <w:pPr>
        <w:pBdr>
          <w:top w:val="nil"/>
          <w:left w:val="nil"/>
          <w:bottom w:val="nil"/>
          <w:right w:val="nil"/>
          <w:between w:val="nil"/>
        </w:pBdr>
        <w:tabs>
          <w:tab w:val="left" w:pos="3600"/>
        </w:tabs>
        <w:rPr>
          <w:color w:val="000000"/>
          <w:sz w:val="28"/>
          <w:szCs w:val="28"/>
        </w:rPr>
      </w:pPr>
      <w:r>
        <w:rPr>
          <w:b/>
          <w:color w:val="000000"/>
          <w:sz w:val="28"/>
          <w:szCs w:val="28"/>
        </w:rPr>
        <w:tab/>
      </w:r>
      <w:r>
        <w:rPr>
          <w:b/>
          <w:color w:val="000000"/>
          <w:sz w:val="32"/>
          <w:szCs w:val="32"/>
        </w:rPr>
        <w:t xml:space="preserve">– </w:t>
      </w:r>
      <w:r>
        <w:rPr>
          <w:b/>
          <w:color w:val="000000"/>
          <w:sz w:val="28"/>
          <w:szCs w:val="28"/>
        </w:rPr>
        <w:t>anglický jazyk</w:t>
      </w:r>
    </w:p>
    <w:p w:rsidR="00C95ADB" w:rsidRDefault="004A66D4">
      <w:pPr>
        <w:pBdr>
          <w:top w:val="nil"/>
          <w:left w:val="nil"/>
          <w:bottom w:val="nil"/>
          <w:right w:val="nil"/>
          <w:between w:val="nil"/>
        </w:pBdr>
        <w:tabs>
          <w:tab w:val="left" w:pos="3600"/>
        </w:tabs>
        <w:rPr>
          <w:color w:val="000000"/>
          <w:sz w:val="28"/>
          <w:szCs w:val="28"/>
        </w:rPr>
      </w:pPr>
      <w:r>
        <w:rPr>
          <w:b/>
          <w:color w:val="000000"/>
          <w:sz w:val="32"/>
          <w:szCs w:val="32"/>
        </w:rPr>
        <w:tab/>
      </w:r>
      <w:r>
        <w:rPr>
          <w:b/>
          <w:color w:val="000000"/>
          <w:sz w:val="28"/>
          <w:szCs w:val="28"/>
        </w:rPr>
        <w:t>- nemecký jazyk</w:t>
      </w:r>
    </w:p>
    <w:p w:rsidR="00C95ADB" w:rsidRDefault="004A66D4">
      <w:pPr>
        <w:pBdr>
          <w:top w:val="nil"/>
          <w:left w:val="nil"/>
          <w:bottom w:val="nil"/>
          <w:right w:val="nil"/>
          <w:between w:val="nil"/>
        </w:pBdr>
        <w:tabs>
          <w:tab w:val="left" w:pos="3600"/>
        </w:tabs>
        <w:rPr>
          <w:color w:val="000000"/>
          <w:sz w:val="28"/>
          <w:szCs w:val="28"/>
        </w:rPr>
      </w:pPr>
      <w:r>
        <w:rPr>
          <w:b/>
          <w:color w:val="000000"/>
          <w:sz w:val="28"/>
          <w:szCs w:val="28"/>
        </w:rPr>
        <w:tab/>
        <w:t>- ruský jazyk</w:t>
      </w:r>
    </w:p>
    <w:p w:rsidR="00C95ADB" w:rsidRDefault="00C95ADB">
      <w:pPr>
        <w:pBdr>
          <w:top w:val="nil"/>
          <w:left w:val="nil"/>
          <w:bottom w:val="nil"/>
          <w:right w:val="nil"/>
          <w:between w:val="nil"/>
        </w:pBdr>
        <w:jc w:val="both"/>
        <w:rPr>
          <w:color w:val="000000"/>
          <w:sz w:val="24"/>
          <w:szCs w:val="24"/>
        </w:rPr>
      </w:pPr>
    </w:p>
    <w:tbl>
      <w:tblPr>
        <w:tblStyle w:val="afffffffffff0"/>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E36C0A"/>
            <w:vAlign w:val="center"/>
          </w:tcPr>
          <w:p w:rsidR="00C95ADB" w:rsidRDefault="004A66D4">
            <w:pPr>
              <w:pBdr>
                <w:top w:val="nil"/>
                <w:left w:val="nil"/>
                <w:bottom w:val="nil"/>
                <w:right w:val="nil"/>
                <w:between w:val="nil"/>
              </w:pBdr>
              <w:jc w:val="center"/>
              <w:rPr>
                <w:color w:val="000000"/>
                <w:sz w:val="24"/>
                <w:szCs w:val="24"/>
              </w:rPr>
            </w:pPr>
            <w:r>
              <w:rPr>
                <w:b/>
                <w:color w:val="000000"/>
                <w:sz w:val="28"/>
                <w:szCs w:val="28"/>
              </w:rPr>
              <w:t>SLOVENSKÝ  JAZYK – 8. ročník</w:t>
            </w:r>
          </w:p>
        </w:tc>
      </w:tr>
    </w:tbl>
    <w:p w:rsidR="00C95ADB" w:rsidRDefault="00C95ADB">
      <w:pPr>
        <w:pBdr>
          <w:top w:val="nil"/>
          <w:left w:val="nil"/>
          <w:bottom w:val="nil"/>
          <w:right w:val="nil"/>
          <w:between w:val="nil"/>
        </w:pBdr>
        <w:jc w:val="both"/>
        <w:rPr>
          <w:color w:val="000000"/>
          <w:sz w:val="24"/>
          <w:szCs w:val="24"/>
        </w:rPr>
      </w:pPr>
    </w:p>
    <w:p w:rsidR="00D04AC9" w:rsidRDefault="00D04AC9" w:rsidP="00D04AC9">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8B1326">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C95ADB" w:rsidRDefault="004A66D4">
      <w:pPr>
        <w:spacing w:before="240" w:after="240"/>
        <w:jc w:val="both"/>
        <w:rPr>
          <w:b/>
          <w:sz w:val="28"/>
          <w:szCs w:val="28"/>
        </w:rPr>
      </w:pPr>
      <w:r>
        <w:rPr>
          <w:b/>
          <w:sz w:val="28"/>
          <w:szCs w:val="28"/>
        </w:rPr>
        <w:t>Obsah vzdelávania</w:t>
      </w:r>
    </w:p>
    <w:tbl>
      <w:tblPr>
        <w:tblStyle w:val="afffffffffff1"/>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C95ADB" w:rsidTr="00D04AC9">
        <w:trPr>
          <w:trHeight w:val="436"/>
        </w:trPr>
        <w:tc>
          <w:tcPr>
            <w:tcW w:w="7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D04AC9">
            <w:pPr>
              <w:jc w:val="center"/>
              <w:rPr>
                <w:b/>
                <w:sz w:val="24"/>
                <w:szCs w:val="24"/>
              </w:rPr>
            </w:pPr>
            <w:r>
              <w:rPr>
                <w:sz w:val="24"/>
                <w:szCs w:val="24"/>
              </w:rPr>
              <w:t xml:space="preserve"> </w:t>
            </w: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Default="004A66D4" w:rsidP="00D04AC9">
            <w:pPr>
              <w:jc w:val="center"/>
              <w:rPr>
                <w:b/>
                <w:sz w:val="24"/>
                <w:szCs w:val="24"/>
              </w:rPr>
            </w:pPr>
            <w:r>
              <w:rPr>
                <w:b/>
                <w:sz w:val="24"/>
                <w:szCs w:val="24"/>
              </w:rPr>
              <w:t>Počet hodín</w:t>
            </w:r>
          </w:p>
        </w:tc>
      </w:tr>
      <w:tr w:rsidR="00C95ADB" w:rsidTr="00D04AC9">
        <w:trPr>
          <w:trHeight w:val="494"/>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D04AC9">
            <w:pPr>
              <w:jc w:val="both"/>
              <w:rPr>
                <w:sz w:val="24"/>
                <w:szCs w:val="24"/>
              </w:rPr>
            </w:pPr>
            <w:r>
              <w:rPr>
                <w:b/>
                <w:i/>
                <w:sz w:val="24"/>
                <w:szCs w:val="24"/>
              </w:rPr>
              <w:t>Neohybné slovné druhy</w:t>
            </w:r>
            <w:r>
              <w:rPr>
                <w:sz w:val="24"/>
                <w:szCs w:val="24"/>
              </w:rPr>
              <w:t xml:space="preserve"> – Spojky</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D04AC9">
            <w:pPr>
              <w:jc w:val="center"/>
              <w:rPr>
                <w:sz w:val="24"/>
                <w:szCs w:val="24"/>
              </w:rPr>
            </w:pPr>
            <w:r>
              <w:rPr>
                <w:sz w:val="24"/>
                <w:szCs w:val="24"/>
              </w:rPr>
              <w:t>1</w:t>
            </w:r>
          </w:p>
        </w:tc>
      </w:tr>
      <w:tr w:rsidR="00C95ADB" w:rsidTr="00D04AC9">
        <w:trPr>
          <w:trHeight w:val="1295"/>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D04AC9">
            <w:pPr>
              <w:jc w:val="both"/>
              <w:rPr>
                <w:sz w:val="24"/>
                <w:szCs w:val="24"/>
              </w:rPr>
            </w:pPr>
            <w:r>
              <w:rPr>
                <w:b/>
                <w:i/>
                <w:sz w:val="24"/>
                <w:szCs w:val="24"/>
              </w:rPr>
              <w:t>Skladba</w:t>
            </w:r>
            <w:r>
              <w:rPr>
                <w:sz w:val="24"/>
                <w:szCs w:val="24"/>
              </w:rPr>
              <w:t xml:space="preserve"> – Jednoduchá veta (dvojčlenná). Hlavné vetné členy (podmet a prísudok). Vedľajšie vetné členy (predmet, príslovkové určenie). Sklady (prisudzovací, určovací). Viacnásobný vetný člen (priraďovací sklad). Jednočlenná veta (holá, rozvitá).</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D04AC9">
            <w:pPr>
              <w:jc w:val="center"/>
              <w:rPr>
                <w:sz w:val="24"/>
                <w:szCs w:val="24"/>
              </w:rPr>
            </w:pPr>
            <w:r>
              <w:rPr>
                <w:sz w:val="24"/>
                <w:szCs w:val="24"/>
              </w:rPr>
              <w:t>10</w:t>
            </w:r>
          </w:p>
        </w:tc>
      </w:tr>
      <w:tr w:rsidR="00C95ADB" w:rsidTr="00D04AC9">
        <w:trPr>
          <w:trHeight w:val="724"/>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D04AC9">
            <w:pPr>
              <w:jc w:val="both"/>
              <w:rPr>
                <w:sz w:val="24"/>
                <w:szCs w:val="24"/>
              </w:rPr>
            </w:pPr>
            <w:r>
              <w:rPr>
                <w:b/>
                <w:i/>
                <w:sz w:val="24"/>
                <w:szCs w:val="24"/>
              </w:rPr>
              <w:t>Sloh</w:t>
            </w:r>
            <w:r>
              <w:rPr>
                <w:sz w:val="24"/>
                <w:szCs w:val="24"/>
              </w:rPr>
              <w:t xml:space="preserve"> – Charakteristika osoby. Príprava na 2. písomnú slohovú prácu. Charakteristika osoby – 2. písomná slohová práca.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D04AC9">
            <w:pPr>
              <w:jc w:val="center"/>
              <w:rPr>
                <w:sz w:val="24"/>
                <w:szCs w:val="24"/>
              </w:rPr>
            </w:pPr>
            <w:r>
              <w:rPr>
                <w:sz w:val="24"/>
                <w:szCs w:val="24"/>
              </w:rPr>
              <w:t>3</w:t>
            </w:r>
          </w:p>
        </w:tc>
      </w:tr>
      <w:tr w:rsidR="00C95ADB" w:rsidTr="00D04AC9">
        <w:trPr>
          <w:trHeight w:val="815"/>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D04AC9">
            <w:pPr>
              <w:jc w:val="both"/>
              <w:rPr>
                <w:sz w:val="24"/>
                <w:szCs w:val="24"/>
              </w:rPr>
            </w:pPr>
            <w:r>
              <w:rPr>
                <w:b/>
                <w:i/>
                <w:sz w:val="24"/>
                <w:szCs w:val="24"/>
              </w:rPr>
              <w:t>Projekt</w:t>
            </w:r>
            <w:r>
              <w:rPr>
                <w:sz w:val="24"/>
                <w:szCs w:val="24"/>
              </w:rPr>
              <w:t xml:space="preserve"> – Projektová práca. Prezentácia projektu.</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D04AC9">
            <w:pPr>
              <w:jc w:val="center"/>
              <w:rPr>
                <w:sz w:val="24"/>
                <w:szCs w:val="24"/>
              </w:rPr>
            </w:pPr>
            <w:r>
              <w:rPr>
                <w:sz w:val="24"/>
                <w:szCs w:val="24"/>
              </w:rPr>
              <w:t>2</w:t>
            </w:r>
          </w:p>
        </w:tc>
      </w:tr>
      <w:tr w:rsidR="00C95ADB" w:rsidTr="00D04AC9">
        <w:trPr>
          <w:trHeight w:val="815"/>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D04AC9">
            <w:pPr>
              <w:jc w:val="both"/>
              <w:rPr>
                <w:sz w:val="24"/>
                <w:szCs w:val="24"/>
              </w:rPr>
            </w:pPr>
            <w:r>
              <w:rPr>
                <w:sz w:val="24"/>
                <w:szCs w:val="24"/>
              </w:rPr>
              <w:lastRenderedPageBreak/>
              <w:t xml:space="preserve"> </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D04AC9">
            <w:pPr>
              <w:jc w:val="center"/>
              <w:rPr>
                <w:sz w:val="24"/>
                <w:szCs w:val="24"/>
              </w:rPr>
            </w:pPr>
            <w:r>
              <w:rPr>
                <w:sz w:val="24"/>
                <w:szCs w:val="24"/>
              </w:rPr>
              <w:t xml:space="preserve"> </w:t>
            </w:r>
          </w:p>
        </w:tc>
      </w:tr>
      <w:tr w:rsidR="00C95ADB" w:rsidTr="00D04AC9">
        <w:trPr>
          <w:trHeight w:val="717"/>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D04AC9">
            <w:pPr>
              <w:jc w:val="both"/>
              <w:rPr>
                <w:sz w:val="24"/>
                <w:szCs w:val="24"/>
              </w:rPr>
            </w:pPr>
            <w:r>
              <w:rPr>
                <w:b/>
                <w:i/>
                <w:sz w:val="24"/>
                <w:szCs w:val="24"/>
              </w:rPr>
              <w:t>Detektívka</w:t>
            </w:r>
            <w:r>
              <w:rPr>
                <w:sz w:val="24"/>
                <w:szCs w:val="24"/>
              </w:rPr>
              <w:t xml:space="preserve"> – Thomas Brezina: Hľadači pokladov – sedem odkazov lúpežných rytierov</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D04AC9">
            <w:pPr>
              <w:jc w:val="center"/>
              <w:rPr>
                <w:sz w:val="24"/>
                <w:szCs w:val="24"/>
              </w:rPr>
            </w:pPr>
            <w:r>
              <w:rPr>
                <w:sz w:val="24"/>
                <w:szCs w:val="24"/>
              </w:rPr>
              <w:t>1</w:t>
            </w:r>
          </w:p>
        </w:tc>
      </w:tr>
      <w:tr w:rsidR="00C95ADB" w:rsidTr="00D04AC9">
        <w:trPr>
          <w:trHeight w:val="703"/>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D04AC9">
            <w:pPr>
              <w:ind w:right="-100"/>
              <w:jc w:val="both"/>
              <w:rPr>
                <w:sz w:val="24"/>
                <w:szCs w:val="24"/>
              </w:rPr>
            </w:pPr>
            <w:r>
              <w:rPr>
                <w:b/>
                <w:i/>
                <w:sz w:val="24"/>
                <w:szCs w:val="24"/>
              </w:rPr>
              <w:t>Western</w:t>
            </w:r>
            <w:r>
              <w:rPr>
                <w:sz w:val="24"/>
                <w:szCs w:val="24"/>
              </w:rPr>
              <w:t xml:space="preserve"> – Karl May: Šľachetnosť Old Shatterhanda. L. Welskopfová-Henrichová: Synovia Veľkej medvedice</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D04AC9">
            <w:pPr>
              <w:jc w:val="center"/>
              <w:rPr>
                <w:sz w:val="24"/>
                <w:szCs w:val="24"/>
              </w:rPr>
            </w:pPr>
            <w:r>
              <w:rPr>
                <w:sz w:val="24"/>
                <w:szCs w:val="24"/>
              </w:rPr>
              <w:t>2</w:t>
            </w:r>
          </w:p>
        </w:tc>
      </w:tr>
      <w:tr w:rsidR="00C95ADB" w:rsidTr="00D04AC9">
        <w:trPr>
          <w:trHeight w:val="532"/>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D04AC9">
            <w:pPr>
              <w:jc w:val="both"/>
              <w:rPr>
                <w:sz w:val="24"/>
                <w:szCs w:val="24"/>
              </w:rPr>
            </w:pPr>
            <w:r>
              <w:rPr>
                <w:b/>
                <w:i/>
                <w:sz w:val="24"/>
                <w:szCs w:val="24"/>
              </w:rPr>
              <w:t>Robinsonáda</w:t>
            </w:r>
            <w:r>
              <w:rPr>
                <w:sz w:val="24"/>
                <w:szCs w:val="24"/>
              </w:rPr>
              <w:t xml:space="preserve"> – Daniel Defoe: Robinson Crusoe. Scott O´Dell: Ostrov belasých delfínov</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D04AC9">
            <w:pPr>
              <w:jc w:val="center"/>
              <w:rPr>
                <w:sz w:val="24"/>
                <w:szCs w:val="24"/>
              </w:rPr>
            </w:pPr>
            <w:r>
              <w:rPr>
                <w:sz w:val="24"/>
                <w:szCs w:val="24"/>
              </w:rPr>
              <w:t>2</w:t>
            </w:r>
          </w:p>
        </w:tc>
      </w:tr>
      <w:tr w:rsidR="00C95ADB" w:rsidTr="00D04AC9">
        <w:trPr>
          <w:trHeight w:val="646"/>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D04AC9">
            <w:pPr>
              <w:jc w:val="both"/>
              <w:rPr>
                <w:sz w:val="24"/>
                <w:szCs w:val="24"/>
              </w:rPr>
            </w:pPr>
            <w:r>
              <w:rPr>
                <w:b/>
                <w:i/>
                <w:sz w:val="24"/>
                <w:szCs w:val="24"/>
              </w:rPr>
              <w:t>Dramatické umenie</w:t>
            </w:r>
            <w:r>
              <w:rPr>
                <w:sz w:val="24"/>
                <w:szCs w:val="24"/>
              </w:rPr>
              <w:t xml:space="preserve"> – Jana Bodnárová: Starec a počítačový chlapec. Jozef Cíger-Hronský: Sokoliar Tomáš</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D04AC9">
            <w:pPr>
              <w:jc w:val="center"/>
              <w:rPr>
                <w:sz w:val="24"/>
                <w:szCs w:val="24"/>
              </w:rPr>
            </w:pPr>
            <w:r>
              <w:rPr>
                <w:sz w:val="24"/>
                <w:szCs w:val="24"/>
              </w:rPr>
              <w:t>2</w:t>
            </w:r>
          </w:p>
        </w:tc>
      </w:tr>
    </w:tbl>
    <w:p w:rsidR="00C95ADB" w:rsidRDefault="00C95ADB">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tbl>
      <w:tblPr>
        <w:tblStyle w:val="afffffffffff2"/>
        <w:tblW w:w="90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95"/>
        <w:gridCol w:w="845"/>
        <w:gridCol w:w="1155"/>
        <w:gridCol w:w="1233"/>
        <w:gridCol w:w="1281"/>
        <w:gridCol w:w="3360"/>
      </w:tblGrid>
      <w:tr w:rsidR="00C95ADB" w:rsidTr="00D04AC9">
        <w:trPr>
          <w:trHeight w:val="1220"/>
        </w:trPr>
        <w:tc>
          <w:tcPr>
            <w:tcW w:w="9066" w:type="dxa"/>
            <w:gridSpan w:val="6"/>
            <w:tcMar>
              <w:top w:w="100" w:type="dxa"/>
              <w:left w:w="100" w:type="dxa"/>
              <w:bottom w:w="100" w:type="dxa"/>
              <w:right w:w="100" w:type="dxa"/>
            </w:tcMar>
          </w:tcPr>
          <w:p w:rsidR="00C95ADB" w:rsidRDefault="004A66D4" w:rsidP="00D04AC9">
            <w:pPr>
              <w:jc w:val="center"/>
              <w:rPr>
                <w:b/>
                <w:sz w:val="24"/>
                <w:szCs w:val="24"/>
              </w:rPr>
            </w:pPr>
            <w:r>
              <w:rPr>
                <w:b/>
                <w:sz w:val="24"/>
                <w:szCs w:val="24"/>
              </w:rPr>
              <w:lastRenderedPageBreak/>
              <w:t>Inovovaný školský vzdelávací program pre 8. ročník – slovenský jazyk a literatúra – jazyková zložka (týždenne 3), spolu 99 hodín</w:t>
            </w:r>
          </w:p>
          <w:p w:rsidR="00C95ADB" w:rsidRDefault="004A66D4" w:rsidP="00D04AC9">
            <w:pPr>
              <w:jc w:val="center"/>
              <w:rPr>
                <w:sz w:val="24"/>
                <w:szCs w:val="24"/>
              </w:rPr>
            </w:pPr>
            <w:r>
              <w:rPr>
                <w:sz w:val="24"/>
                <w:szCs w:val="24"/>
              </w:rPr>
              <w:t>Súhrn cieľov a obsahu vzdelávania v 8. ročníku základnej školy vychádzajúc z Inovovaného štátneho vzdelávacieho programu:</w:t>
            </w:r>
          </w:p>
        </w:tc>
      </w:tr>
      <w:tr w:rsidR="00C95ADB" w:rsidTr="00D04AC9">
        <w:trPr>
          <w:trHeight w:val="1431"/>
        </w:trPr>
        <w:tc>
          <w:tcPr>
            <w:tcW w:w="1194" w:type="dxa"/>
            <w:shd w:val="clear" w:color="auto" w:fill="auto"/>
            <w:tcMar>
              <w:top w:w="100" w:type="dxa"/>
              <w:left w:w="100" w:type="dxa"/>
              <w:bottom w:w="100" w:type="dxa"/>
              <w:right w:w="100" w:type="dxa"/>
            </w:tcMar>
          </w:tcPr>
          <w:p w:rsidR="00C95ADB" w:rsidRDefault="004A66D4" w:rsidP="00D04AC9">
            <w:pPr>
              <w:jc w:val="center"/>
              <w:rPr>
                <w:b/>
                <w:sz w:val="24"/>
                <w:szCs w:val="24"/>
              </w:rPr>
            </w:pPr>
            <w:r>
              <w:rPr>
                <w:b/>
                <w:sz w:val="24"/>
                <w:szCs w:val="24"/>
              </w:rPr>
              <w:t>Ciele</w:t>
            </w:r>
          </w:p>
        </w:tc>
        <w:tc>
          <w:tcPr>
            <w:tcW w:w="844" w:type="dxa"/>
            <w:shd w:val="clear" w:color="auto" w:fill="auto"/>
            <w:tcMar>
              <w:top w:w="100" w:type="dxa"/>
              <w:left w:w="100" w:type="dxa"/>
              <w:bottom w:w="100" w:type="dxa"/>
              <w:right w:w="100" w:type="dxa"/>
            </w:tcMar>
          </w:tcPr>
          <w:p w:rsidR="00C95ADB" w:rsidRDefault="004A66D4" w:rsidP="00D04AC9">
            <w:pPr>
              <w:jc w:val="center"/>
              <w:rPr>
                <w:b/>
                <w:sz w:val="24"/>
                <w:szCs w:val="24"/>
              </w:rPr>
            </w:pPr>
            <w:r>
              <w:rPr>
                <w:b/>
                <w:sz w:val="24"/>
                <w:szCs w:val="24"/>
              </w:rPr>
              <w:t>Tematický</w:t>
            </w:r>
          </w:p>
          <w:p w:rsidR="00C95ADB" w:rsidRDefault="004A66D4" w:rsidP="00D04AC9">
            <w:pPr>
              <w:jc w:val="center"/>
              <w:rPr>
                <w:b/>
                <w:sz w:val="24"/>
                <w:szCs w:val="24"/>
              </w:rPr>
            </w:pPr>
            <w:r>
              <w:rPr>
                <w:b/>
                <w:sz w:val="24"/>
                <w:szCs w:val="24"/>
              </w:rPr>
              <w:t>celok</w:t>
            </w:r>
          </w:p>
        </w:tc>
        <w:tc>
          <w:tcPr>
            <w:tcW w:w="1155" w:type="dxa"/>
            <w:shd w:val="clear" w:color="auto" w:fill="auto"/>
            <w:tcMar>
              <w:top w:w="100" w:type="dxa"/>
              <w:left w:w="100" w:type="dxa"/>
              <w:bottom w:w="100" w:type="dxa"/>
              <w:right w:w="100" w:type="dxa"/>
            </w:tcMar>
          </w:tcPr>
          <w:p w:rsidR="00C95ADB" w:rsidRDefault="004A66D4" w:rsidP="00D04AC9">
            <w:pPr>
              <w:ind w:left="100"/>
              <w:jc w:val="center"/>
              <w:rPr>
                <w:b/>
                <w:sz w:val="24"/>
                <w:szCs w:val="24"/>
              </w:rPr>
            </w:pPr>
            <w:r>
              <w:rPr>
                <w:b/>
                <w:sz w:val="24"/>
                <w:szCs w:val="24"/>
              </w:rPr>
              <w:t>Obsahový štandard (téma)</w:t>
            </w:r>
          </w:p>
        </w:tc>
        <w:tc>
          <w:tcPr>
            <w:tcW w:w="1233" w:type="dxa"/>
            <w:shd w:val="clear" w:color="auto" w:fill="auto"/>
            <w:tcMar>
              <w:top w:w="100" w:type="dxa"/>
              <w:left w:w="100" w:type="dxa"/>
              <w:bottom w:w="100" w:type="dxa"/>
              <w:right w:w="100" w:type="dxa"/>
            </w:tcMar>
          </w:tcPr>
          <w:p w:rsidR="00C95ADB" w:rsidRDefault="004A66D4" w:rsidP="00D04AC9">
            <w:pPr>
              <w:jc w:val="center"/>
              <w:rPr>
                <w:b/>
                <w:sz w:val="22"/>
                <w:szCs w:val="22"/>
              </w:rPr>
            </w:pPr>
            <w:r>
              <w:rPr>
                <w:b/>
                <w:sz w:val="22"/>
                <w:szCs w:val="22"/>
              </w:rPr>
              <w:t>Predmet,</w:t>
            </w:r>
          </w:p>
          <w:p w:rsidR="00C95ADB" w:rsidRDefault="004A66D4" w:rsidP="00D04AC9">
            <w:pPr>
              <w:jc w:val="center"/>
              <w:rPr>
                <w:b/>
                <w:sz w:val="22"/>
                <w:szCs w:val="22"/>
              </w:rPr>
            </w:pPr>
            <w:r>
              <w:rPr>
                <w:b/>
                <w:sz w:val="22"/>
                <w:szCs w:val="22"/>
              </w:rPr>
              <w:t>medzipredmetové</w:t>
            </w:r>
          </w:p>
          <w:p w:rsidR="00C95ADB" w:rsidRDefault="004A66D4" w:rsidP="00D04AC9">
            <w:pPr>
              <w:jc w:val="center"/>
              <w:rPr>
                <w:b/>
                <w:sz w:val="22"/>
                <w:szCs w:val="22"/>
              </w:rPr>
            </w:pPr>
            <w:r>
              <w:rPr>
                <w:b/>
                <w:sz w:val="22"/>
                <w:szCs w:val="22"/>
              </w:rPr>
              <w:t>vzťahy,</w:t>
            </w:r>
          </w:p>
          <w:p w:rsidR="00C95ADB" w:rsidRDefault="004A66D4" w:rsidP="00D04AC9">
            <w:pPr>
              <w:jc w:val="center"/>
              <w:rPr>
                <w:b/>
                <w:sz w:val="22"/>
                <w:szCs w:val="22"/>
              </w:rPr>
            </w:pPr>
            <w:r>
              <w:rPr>
                <w:b/>
                <w:sz w:val="22"/>
                <w:szCs w:val="22"/>
              </w:rPr>
              <w:t>prierezová téma</w:t>
            </w:r>
          </w:p>
        </w:tc>
        <w:tc>
          <w:tcPr>
            <w:tcW w:w="1281" w:type="dxa"/>
            <w:shd w:val="clear" w:color="auto" w:fill="auto"/>
            <w:tcMar>
              <w:top w:w="100" w:type="dxa"/>
              <w:left w:w="100" w:type="dxa"/>
              <w:bottom w:w="100" w:type="dxa"/>
              <w:right w:w="100" w:type="dxa"/>
            </w:tcMar>
          </w:tcPr>
          <w:p w:rsidR="00C95ADB" w:rsidRDefault="004A66D4" w:rsidP="00D04AC9">
            <w:pPr>
              <w:jc w:val="center"/>
              <w:rPr>
                <w:b/>
                <w:sz w:val="24"/>
                <w:szCs w:val="24"/>
              </w:rPr>
            </w:pPr>
            <w:r>
              <w:rPr>
                <w:b/>
                <w:sz w:val="24"/>
                <w:szCs w:val="24"/>
              </w:rPr>
              <w:t>Metódy</w:t>
            </w:r>
          </w:p>
        </w:tc>
        <w:tc>
          <w:tcPr>
            <w:tcW w:w="3359" w:type="dxa"/>
            <w:shd w:val="clear" w:color="auto" w:fill="auto"/>
            <w:tcMar>
              <w:top w:w="100" w:type="dxa"/>
              <w:left w:w="100" w:type="dxa"/>
              <w:bottom w:w="100" w:type="dxa"/>
              <w:right w:w="100" w:type="dxa"/>
            </w:tcMar>
          </w:tcPr>
          <w:p w:rsidR="00C95ADB" w:rsidRDefault="004A66D4" w:rsidP="00D04AC9">
            <w:pPr>
              <w:jc w:val="center"/>
              <w:rPr>
                <w:b/>
                <w:sz w:val="24"/>
                <w:szCs w:val="24"/>
              </w:rPr>
            </w:pPr>
            <w:r>
              <w:rPr>
                <w:b/>
                <w:sz w:val="24"/>
                <w:szCs w:val="24"/>
              </w:rPr>
              <w:t>Výkonový štandard</w:t>
            </w:r>
          </w:p>
          <w:p w:rsidR="00C95ADB" w:rsidRDefault="004A66D4" w:rsidP="00D04AC9">
            <w:pPr>
              <w:jc w:val="center"/>
              <w:rPr>
                <w:b/>
                <w:sz w:val="24"/>
                <w:szCs w:val="24"/>
              </w:rPr>
            </w:pPr>
            <w:r>
              <w:rPr>
                <w:b/>
                <w:sz w:val="24"/>
                <w:szCs w:val="24"/>
              </w:rPr>
              <w:t>(konkrétny výstup)</w:t>
            </w:r>
          </w:p>
        </w:tc>
      </w:tr>
      <w:tr w:rsidR="00C95ADB" w:rsidTr="00D04AC9">
        <w:trPr>
          <w:trHeight w:val="3545"/>
        </w:trPr>
        <w:tc>
          <w:tcPr>
            <w:tcW w:w="1194"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Vysvetliť a rozšíriť učivo o spojkách. Poznať základné delenie spojok. Ovládať pravopis  písania čiarky pred spojkami.</w:t>
            </w:r>
          </w:p>
        </w:tc>
        <w:tc>
          <w:tcPr>
            <w:tcW w:w="844" w:type="dxa"/>
            <w:shd w:val="clear" w:color="auto" w:fill="auto"/>
            <w:tcMar>
              <w:top w:w="100" w:type="dxa"/>
              <w:left w:w="100" w:type="dxa"/>
              <w:bottom w:w="100" w:type="dxa"/>
              <w:right w:w="100" w:type="dxa"/>
            </w:tcMar>
          </w:tcPr>
          <w:p w:rsidR="00C95ADB" w:rsidRDefault="004A66D4" w:rsidP="00D04AC9">
            <w:pPr>
              <w:jc w:val="center"/>
              <w:rPr>
                <w:sz w:val="24"/>
                <w:szCs w:val="24"/>
              </w:rPr>
            </w:pPr>
            <w:r>
              <w:rPr>
                <w:sz w:val="24"/>
                <w:szCs w:val="24"/>
              </w:rPr>
              <w:t>Neohybné slovné druhy</w:t>
            </w:r>
          </w:p>
        </w:tc>
        <w:tc>
          <w:tcPr>
            <w:tcW w:w="1155" w:type="dxa"/>
            <w:shd w:val="clear" w:color="auto" w:fill="auto"/>
            <w:tcMar>
              <w:top w:w="100" w:type="dxa"/>
              <w:left w:w="100" w:type="dxa"/>
              <w:bottom w:w="100" w:type="dxa"/>
              <w:right w:w="100" w:type="dxa"/>
            </w:tcMar>
          </w:tcPr>
          <w:p w:rsidR="00C95ADB" w:rsidRDefault="004A66D4" w:rsidP="00D04AC9">
            <w:pPr>
              <w:ind w:left="100"/>
              <w:jc w:val="both"/>
              <w:rPr>
                <w:sz w:val="24"/>
                <w:szCs w:val="24"/>
              </w:rPr>
            </w:pPr>
            <w:r>
              <w:rPr>
                <w:sz w:val="24"/>
                <w:szCs w:val="24"/>
              </w:rPr>
              <w:t>Spojky</w:t>
            </w:r>
          </w:p>
        </w:tc>
        <w:tc>
          <w:tcPr>
            <w:tcW w:w="1233"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environmentálna výchova</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ochrana života a zdravia</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biológia</w:t>
            </w:r>
          </w:p>
        </w:tc>
        <w:tc>
          <w:tcPr>
            <w:tcW w:w="1281"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výklad učiva</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cvičenia a úlohy</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práca s textom</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didaktické hry</w:t>
            </w:r>
          </w:p>
        </w:tc>
        <w:tc>
          <w:tcPr>
            <w:tcW w:w="3359"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Žiak vie/dokáže charakterizovať spojky ako slová spájajúce vetné členy a vety, identifikovať ich v texte, poznať frekventované spojky a ovládať pravopis čiarky pred spojkami, poznať delenie spojok na priraďovacie a podraďovacie, doplniť do vety vhodnú spojku.</w:t>
            </w:r>
          </w:p>
        </w:tc>
      </w:tr>
      <w:tr w:rsidR="00C95ADB" w:rsidTr="00D04AC9">
        <w:trPr>
          <w:trHeight w:val="4805"/>
        </w:trPr>
        <w:tc>
          <w:tcPr>
            <w:tcW w:w="1194" w:type="dxa"/>
            <w:vMerge w:val="restart"/>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Vysvetliť základnú charakteristiku vety a jej skladby. Poznať základné delenie viet a vetných členov. Identifikácia vetných členov vo vetách.</w:t>
            </w:r>
          </w:p>
        </w:tc>
        <w:tc>
          <w:tcPr>
            <w:tcW w:w="844" w:type="dxa"/>
            <w:vMerge w:val="restart"/>
            <w:shd w:val="clear" w:color="auto" w:fill="auto"/>
            <w:tcMar>
              <w:top w:w="100" w:type="dxa"/>
              <w:left w:w="100" w:type="dxa"/>
              <w:bottom w:w="100" w:type="dxa"/>
              <w:right w:w="100" w:type="dxa"/>
            </w:tcMar>
          </w:tcPr>
          <w:p w:rsidR="00C95ADB" w:rsidRDefault="004A66D4" w:rsidP="00D04AC9">
            <w:pPr>
              <w:jc w:val="center"/>
              <w:rPr>
                <w:sz w:val="24"/>
                <w:szCs w:val="24"/>
              </w:rPr>
            </w:pPr>
            <w:r>
              <w:rPr>
                <w:sz w:val="24"/>
                <w:szCs w:val="24"/>
              </w:rPr>
              <w:t>Skladba</w:t>
            </w:r>
          </w:p>
        </w:tc>
        <w:tc>
          <w:tcPr>
            <w:tcW w:w="1155"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Opakovanie učiva o jednoduchej vete</w:t>
            </w:r>
          </w:p>
          <w:p w:rsidR="00C95ADB" w:rsidRDefault="004A66D4" w:rsidP="00D04AC9">
            <w:pPr>
              <w:jc w:val="both"/>
              <w:rPr>
                <w:sz w:val="24"/>
                <w:szCs w:val="24"/>
              </w:rPr>
            </w:pPr>
            <w:r>
              <w:rPr>
                <w:sz w:val="24"/>
                <w:szCs w:val="24"/>
              </w:rPr>
              <w:t>Hlavné vetné členy (podmet a prísudok)</w:t>
            </w:r>
          </w:p>
          <w:p w:rsidR="00C95ADB" w:rsidRDefault="004A66D4" w:rsidP="00D04AC9">
            <w:pPr>
              <w:jc w:val="both"/>
              <w:rPr>
                <w:sz w:val="24"/>
                <w:szCs w:val="24"/>
              </w:rPr>
            </w:pPr>
            <w:r>
              <w:rPr>
                <w:sz w:val="24"/>
                <w:szCs w:val="24"/>
              </w:rPr>
              <w:t>Grafické</w:t>
            </w:r>
            <w:r>
              <w:rPr>
                <w:b/>
                <w:sz w:val="24"/>
                <w:szCs w:val="24"/>
              </w:rPr>
              <w:t xml:space="preserve"> </w:t>
            </w:r>
            <w:r>
              <w:rPr>
                <w:sz w:val="24"/>
                <w:szCs w:val="24"/>
              </w:rPr>
              <w:t>znázornenie</w:t>
            </w:r>
            <w:r>
              <w:rPr>
                <w:b/>
                <w:sz w:val="24"/>
                <w:szCs w:val="24"/>
              </w:rPr>
              <w:t xml:space="preserve"> </w:t>
            </w:r>
            <w:r>
              <w:rPr>
                <w:sz w:val="24"/>
                <w:szCs w:val="24"/>
              </w:rPr>
              <w:t>vety</w:t>
            </w:r>
          </w:p>
        </w:tc>
        <w:tc>
          <w:tcPr>
            <w:tcW w:w="1233" w:type="dxa"/>
            <w:vMerge w:val="restart"/>
            <w:shd w:val="clear" w:color="auto" w:fill="auto"/>
            <w:tcMar>
              <w:top w:w="100" w:type="dxa"/>
              <w:left w:w="100" w:type="dxa"/>
              <w:bottom w:w="100" w:type="dxa"/>
              <w:right w:w="100" w:type="dxa"/>
            </w:tcMar>
          </w:tcPr>
          <w:p w:rsidR="00C95ADB" w:rsidRDefault="004A66D4" w:rsidP="00D04AC9">
            <w:pPr>
              <w:ind w:left="1400" w:hanging="700"/>
              <w:jc w:val="both"/>
              <w:rPr>
                <w:sz w:val="24"/>
                <w:szCs w:val="24"/>
              </w:rPr>
            </w:pPr>
            <w:r>
              <w:rPr>
                <w:sz w:val="24"/>
                <w:szCs w:val="24"/>
              </w:rPr>
              <w:t>etická výchova</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osobnostný a sociálny rozvoj</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mediálna výchova</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matematika</w:t>
            </w:r>
          </w:p>
          <w:p w:rsidR="00C95ADB" w:rsidRDefault="004A66D4" w:rsidP="00D04AC9">
            <w:pPr>
              <w:ind w:right="-100"/>
              <w:jc w:val="both"/>
              <w:rPr>
                <w:sz w:val="24"/>
                <w:szCs w:val="24"/>
              </w:rPr>
            </w:pPr>
            <w:r>
              <w:rPr>
                <w:sz w:val="24"/>
                <w:szCs w:val="24"/>
              </w:rPr>
              <w:t xml:space="preserve"> </w:t>
            </w:r>
          </w:p>
          <w:p w:rsidR="00C95ADB" w:rsidRDefault="004A66D4" w:rsidP="00D04AC9">
            <w:pPr>
              <w:ind w:right="-100"/>
              <w:jc w:val="both"/>
              <w:rPr>
                <w:sz w:val="24"/>
                <w:szCs w:val="24"/>
              </w:rPr>
            </w:pPr>
            <w:r>
              <w:rPr>
                <w:sz w:val="24"/>
                <w:szCs w:val="24"/>
              </w:rPr>
              <w:lastRenderedPageBreak/>
              <w:t>geografia</w:t>
            </w:r>
          </w:p>
          <w:p w:rsidR="00C95ADB" w:rsidRDefault="004A66D4" w:rsidP="00D04AC9">
            <w:pPr>
              <w:ind w:right="-100"/>
              <w:jc w:val="both"/>
              <w:rPr>
                <w:sz w:val="24"/>
                <w:szCs w:val="24"/>
              </w:rPr>
            </w:pPr>
            <w:r>
              <w:rPr>
                <w:sz w:val="24"/>
                <w:szCs w:val="24"/>
              </w:rPr>
              <w:t xml:space="preserve"> </w:t>
            </w:r>
          </w:p>
          <w:p w:rsidR="00C95ADB" w:rsidRDefault="004A66D4" w:rsidP="00D04AC9">
            <w:pPr>
              <w:ind w:right="-100"/>
              <w:jc w:val="both"/>
              <w:rPr>
                <w:sz w:val="24"/>
                <w:szCs w:val="24"/>
              </w:rPr>
            </w:pPr>
            <w:r>
              <w:rPr>
                <w:sz w:val="24"/>
                <w:szCs w:val="24"/>
              </w:rPr>
              <w:t>informatika</w:t>
            </w:r>
          </w:p>
          <w:p w:rsidR="00C95ADB" w:rsidRDefault="004A66D4" w:rsidP="00D04AC9">
            <w:pPr>
              <w:ind w:right="-100"/>
              <w:jc w:val="both"/>
              <w:rPr>
                <w:sz w:val="24"/>
                <w:szCs w:val="24"/>
              </w:rPr>
            </w:pPr>
            <w:r>
              <w:rPr>
                <w:sz w:val="24"/>
                <w:szCs w:val="24"/>
              </w:rPr>
              <w:t>biológia</w:t>
            </w:r>
          </w:p>
        </w:tc>
        <w:tc>
          <w:tcPr>
            <w:tcW w:w="1281" w:type="dxa"/>
            <w:vMerge w:val="restart"/>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lastRenderedPageBreak/>
              <w:t>výklad učiva</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práca s textom</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cvičenia a úlohy</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práca s prezentáciou</w:t>
            </w:r>
          </w:p>
        </w:tc>
        <w:tc>
          <w:tcPr>
            <w:tcW w:w="3359"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 xml:space="preserve">Žiak vie/dokáže charakterizovať vetu, jednoduchú vetu, odlíšiť jednoduchú vetu od súvetia, ovládať delenie, tvoriť a určovať vety podľa obsahu na oznamovacie, opytovacie, rozkazovacie, želacie a zvolacie, určiť melódiu viet, vymenovať a charakterizovať hlavné vetné členy, doplniť do vety podmet a určiť, či je vyjadrený/nevyjadrený, holý/rozvitý, poznať vyjadrenie podmetu podstatným menom, zámenom, doplniť do vety prísudok a určiť, či je slovesný/neslovesný, holý/rozvitý, poznať vyjadrenie prísudku slovesom, poznať princíp dvojčlennej vety, určiť podmet a prísudok, vyhľadať vo vete prisudzovací sklad a graficky ho znázorniť, vytvoriť </w:t>
            </w:r>
            <w:r>
              <w:rPr>
                <w:sz w:val="24"/>
                <w:szCs w:val="24"/>
              </w:rPr>
              <w:lastRenderedPageBreak/>
              <w:t>obidva typy dvojčlennej vety s rôznou modalitou, pričom dodržiava správny slovosled a správne používa interpunkčné znamienka.</w:t>
            </w:r>
          </w:p>
        </w:tc>
      </w:tr>
      <w:tr w:rsidR="00C95ADB" w:rsidTr="00D04AC9">
        <w:trPr>
          <w:trHeight w:val="4145"/>
        </w:trPr>
        <w:tc>
          <w:tcPr>
            <w:tcW w:w="1194" w:type="dxa"/>
            <w:vMerge/>
            <w:shd w:val="clear" w:color="auto" w:fill="auto"/>
            <w:tcMar>
              <w:top w:w="100" w:type="dxa"/>
              <w:left w:w="100" w:type="dxa"/>
              <w:bottom w:w="100" w:type="dxa"/>
              <w:right w:w="100" w:type="dxa"/>
            </w:tcMar>
          </w:tcPr>
          <w:p w:rsidR="00C95ADB" w:rsidRDefault="00C95ADB" w:rsidP="00D04AC9">
            <w:pPr>
              <w:jc w:val="both"/>
              <w:rPr>
                <w:sz w:val="24"/>
                <w:szCs w:val="24"/>
              </w:rPr>
            </w:pPr>
          </w:p>
        </w:tc>
        <w:tc>
          <w:tcPr>
            <w:tcW w:w="844" w:type="dxa"/>
            <w:vMerge/>
            <w:shd w:val="clear" w:color="auto" w:fill="auto"/>
            <w:tcMar>
              <w:top w:w="100" w:type="dxa"/>
              <w:left w:w="100" w:type="dxa"/>
              <w:bottom w:w="100" w:type="dxa"/>
              <w:right w:w="100" w:type="dxa"/>
            </w:tcMar>
          </w:tcPr>
          <w:p w:rsidR="00C95ADB" w:rsidRDefault="00C95ADB" w:rsidP="00D04AC9">
            <w:pPr>
              <w:widowControl w:val="0"/>
              <w:pBdr>
                <w:top w:val="nil"/>
                <w:left w:val="nil"/>
                <w:bottom w:val="nil"/>
                <w:right w:val="nil"/>
                <w:between w:val="nil"/>
              </w:pBdr>
              <w:spacing w:line="276" w:lineRule="auto"/>
              <w:rPr>
                <w:sz w:val="24"/>
                <w:szCs w:val="24"/>
              </w:rPr>
            </w:pPr>
          </w:p>
        </w:tc>
        <w:tc>
          <w:tcPr>
            <w:tcW w:w="1155"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Vedľajšie vetné členy</w:t>
            </w:r>
          </w:p>
          <w:p w:rsidR="00C95ADB" w:rsidRDefault="004A66D4" w:rsidP="00D04AC9">
            <w:pPr>
              <w:jc w:val="both"/>
              <w:rPr>
                <w:sz w:val="24"/>
                <w:szCs w:val="24"/>
              </w:rPr>
            </w:pPr>
            <w:r>
              <w:rPr>
                <w:sz w:val="24"/>
                <w:szCs w:val="24"/>
              </w:rPr>
              <w:t>Predmet</w:t>
            </w:r>
          </w:p>
          <w:p w:rsidR="00C95ADB" w:rsidRDefault="004A66D4" w:rsidP="00D04AC9">
            <w:pPr>
              <w:jc w:val="both"/>
              <w:rPr>
                <w:sz w:val="24"/>
                <w:szCs w:val="24"/>
              </w:rPr>
            </w:pPr>
            <w:r>
              <w:rPr>
                <w:sz w:val="24"/>
                <w:szCs w:val="24"/>
              </w:rPr>
              <w:t>Príslovkové určenie miesta, času, spôsobu, príčiny</w:t>
            </w:r>
          </w:p>
          <w:p w:rsidR="00C95ADB" w:rsidRDefault="004A66D4" w:rsidP="00D04AC9">
            <w:pPr>
              <w:jc w:val="both"/>
              <w:rPr>
                <w:sz w:val="24"/>
                <w:szCs w:val="24"/>
              </w:rPr>
            </w:pPr>
            <w:r>
              <w:rPr>
                <w:sz w:val="24"/>
                <w:szCs w:val="24"/>
              </w:rPr>
              <w:t>Určovací sklad</w:t>
            </w:r>
          </w:p>
          <w:p w:rsidR="00C95ADB" w:rsidRDefault="004A66D4" w:rsidP="00D04AC9">
            <w:pPr>
              <w:jc w:val="both"/>
              <w:rPr>
                <w:sz w:val="24"/>
                <w:szCs w:val="24"/>
              </w:rPr>
            </w:pPr>
            <w:r>
              <w:rPr>
                <w:sz w:val="24"/>
                <w:szCs w:val="24"/>
              </w:rPr>
              <w:t>Grafické znázornenie vety</w:t>
            </w:r>
          </w:p>
        </w:tc>
        <w:tc>
          <w:tcPr>
            <w:tcW w:w="1233" w:type="dxa"/>
            <w:vMerge/>
            <w:shd w:val="clear" w:color="auto" w:fill="auto"/>
            <w:tcMar>
              <w:top w:w="100" w:type="dxa"/>
              <w:left w:w="100" w:type="dxa"/>
              <w:bottom w:w="100" w:type="dxa"/>
              <w:right w:w="100" w:type="dxa"/>
            </w:tcMar>
          </w:tcPr>
          <w:p w:rsidR="00C95ADB" w:rsidRDefault="00C95ADB" w:rsidP="00D04AC9">
            <w:pPr>
              <w:jc w:val="both"/>
              <w:rPr>
                <w:sz w:val="24"/>
                <w:szCs w:val="24"/>
              </w:rPr>
            </w:pPr>
          </w:p>
        </w:tc>
        <w:tc>
          <w:tcPr>
            <w:tcW w:w="1281" w:type="dxa"/>
            <w:vMerge/>
            <w:shd w:val="clear" w:color="auto" w:fill="auto"/>
            <w:tcMar>
              <w:top w:w="100" w:type="dxa"/>
              <w:left w:w="100" w:type="dxa"/>
              <w:bottom w:w="100" w:type="dxa"/>
              <w:right w:w="100" w:type="dxa"/>
            </w:tcMar>
          </w:tcPr>
          <w:p w:rsidR="00C95ADB" w:rsidRDefault="00C95ADB" w:rsidP="00D04AC9">
            <w:pPr>
              <w:widowControl w:val="0"/>
              <w:pBdr>
                <w:top w:val="nil"/>
                <w:left w:val="nil"/>
                <w:bottom w:val="nil"/>
                <w:right w:val="nil"/>
                <w:between w:val="nil"/>
              </w:pBdr>
              <w:spacing w:line="276" w:lineRule="auto"/>
              <w:rPr>
                <w:sz w:val="24"/>
                <w:szCs w:val="24"/>
              </w:rPr>
            </w:pPr>
          </w:p>
        </w:tc>
        <w:tc>
          <w:tcPr>
            <w:tcW w:w="3359"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Žiak vie/dokáže vymenovať vedľajšie vetné členy, charakterizovať ich, určovať v jednoduchej vete vedľajšie vetné členy: predmet, príslovkové určenie, rozlíšiť holé a rozvité vedľajšie vetné členy, premeniť holý vedľajší vetný člen na rozvitý a opačne, poznať predmet vyjadrený podstatným menom, zámenom, poznať príslovkové určenie vyjadrené príslovkou, podstatným menom, ovládať podstatu nadradeného a podradeného vetného člena, identifikovať vo vete určovací sklad a graficky ho znázorniť, čítať a porovnávať údaje z grafu.</w:t>
            </w:r>
          </w:p>
        </w:tc>
      </w:tr>
      <w:tr w:rsidR="00C95ADB" w:rsidTr="00D04AC9">
        <w:trPr>
          <w:trHeight w:val="1295"/>
        </w:trPr>
        <w:tc>
          <w:tcPr>
            <w:tcW w:w="1194" w:type="dxa"/>
            <w:vMerge/>
            <w:shd w:val="clear" w:color="auto" w:fill="auto"/>
            <w:tcMar>
              <w:top w:w="100" w:type="dxa"/>
              <w:left w:w="100" w:type="dxa"/>
              <w:bottom w:w="100" w:type="dxa"/>
              <w:right w:w="100" w:type="dxa"/>
            </w:tcMar>
          </w:tcPr>
          <w:p w:rsidR="00C95ADB" w:rsidRDefault="00C95ADB" w:rsidP="00D04AC9">
            <w:pPr>
              <w:jc w:val="both"/>
              <w:rPr>
                <w:sz w:val="24"/>
                <w:szCs w:val="24"/>
              </w:rPr>
            </w:pPr>
          </w:p>
        </w:tc>
        <w:tc>
          <w:tcPr>
            <w:tcW w:w="844" w:type="dxa"/>
            <w:vMerge/>
            <w:shd w:val="clear" w:color="auto" w:fill="auto"/>
            <w:tcMar>
              <w:top w:w="100" w:type="dxa"/>
              <w:left w:w="100" w:type="dxa"/>
              <w:bottom w:w="100" w:type="dxa"/>
              <w:right w:w="100" w:type="dxa"/>
            </w:tcMar>
          </w:tcPr>
          <w:p w:rsidR="00C95ADB" w:rsidRDefault="00C95ADB" w:rsidP="00D04AC9">
            <w:pPr>
              <w:widowControl w:val="0"/>
              <w:pBdr>
                <w:top w:val="nil"/>
                <w:left w:val="nil"/>
                <w:bottom w:val="nil"/>
                <w:right w:val="nil"/>
                <w:between w:val="nil"/>
              </w:pBdr>
              <w:spacing w:line="276" w:lineRule="auto"/>
              <w:rPr>
                <w:sz w:val="24"/>
                <w:szCs w:val="24"/>
              </w:rPr>
            </w:pPr>
          </w:p>
        </w:tc>
        <w:tc>
          <w:tcPr>
            <w:tcW w:w="1155"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Holá a rozvitá veta</w:t>
            </w:r>
          </w:p>
          <w:p w:rsidR="00C95ADB" w:rsidRDefault="004A66D4" w:rsidP="00D04AC9">
            <w:pPr>
              <w:jc w:val="both"/>
              <w:rPr>
                <w:sz w:val="24"/>
                <w:szCs w:val="24"/>
              </w:rPr>
            </w:pPr>
            <w:r>
              <w:rPr>
                <w:sz w:val="24"/>
                <w:szCs w:val="24"/>
              </w:rPr>
              <w:t xml:space="preserve"> </w:t>
            </w:r>
          </w:p>
        </w:tc>
        <w:tc>
          <w:tcPr>
            <w:tcW w:w="1233" w:type="dxa"/>
            <w:vMerge/>
            <w:shd w:val="clear" w:color="auto" w:fill="auto"/>
            <w:tcMar>
              <w:top w:w="100" w:type="dxa"/>
              <w:left w:w="100" w:type="dxa"/>
              <w:bottom w:w="100" w:type="dxa"/>
              <w:right w:w="100" w:type="dxa"/>
            </w:tcMar>
          </w:tcPr>
          <w:p w:rsidR="00C95ADB" w:rsidRDefault="00C95ADB" w:rsidP="00D04AC9">
            <w:pPr>
              <w:jc w:val="both"/>
              <w:rPr>
                <w:sz w:val="24"/>
                <w:szCs w:val="24"/>
              </w:rPr>
            </w:pPr>
          </w:p>
        </w:tc>
        <w:tc>
          <w:tcPr>
            <w:tcW w:w="1281" w:type="dxa"/>
            <w:vMerge/>
            <w:shd w:val="clear" w:color="auto" w:fill="auto"/>
            <w:tcMar>
              <w:top w:w="100" w:type="dxa"/>
              <w:left w:w="100" w:type="dxa"/>
              <w:bottom w:w="100" w:type="dxa"/>
              <w:right w:w="100" w:type="dxa"/>
            </w:tcMar>
          </w:tcPr>
          <w:p w:rsidR="00C95ADB" w:rsidRDefault="00C95ADB" w:rsidP="00D04AC9">
            <w:pPr>
              <w:widowControl w:val="0"/>
              <w:pBdr>
                <w:top w:val="nil"/>
                <w:left w:val="nil"/>
                <w:bottom w:val="nil"/>
                <w:right w:val="nil"/>
                <w:between w:val="nil"/>
              </w:pBdr>
              <w:spacing w:line="276" w:lineRule="auto"/>
              <w:rPr>
                <w:sz w:val="24"/>
                <w:szCs w:val="24"/>
              </w:rPr>
            </w:pPr>
          </w:p>
        </w:tc>
        <w:tc>
          <w:tcPr>
            <w:tcW w:w="3359"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Žiak vie/dokáže charakterizovať holú vetu, rozvitú vetu, rozlíšiť holú a rozvitú vetu, vyhľadať holú vetu, vytvoriť z holej vety rozvitú vetu, rozlíšiť holý a rozvitý vetný člen.</w:t>
            </w:r>
          </w:p>
        </w:tc>
      </w:tr>
      <w:tr w:rsidR="00C95ADB" w:rsidTr="00D04AC9">
        <w:trPr>
          <w:trHeight w:val="3635"/>
        </w:trPr>
        <w:tc>
          <w:tcPr>
            <w:tcW w:w="1194" w:type="dxa"/>
            <w:vMerge/>
            <w:shd w:val="clear" w:color="auto" w:fill="auto"/>
            <w:tcMar>
              <w:top w:w="100" w:type="dxa"/>
              <w:left w:w="100" w:type="dxa"/>
              <w:bottom w:w="100" w:type="dxa"/>
              <w:right w:w="100" w:type="dxa"/>
            </w:tcMar>
          </w:tcPr>
          <w:p w:rsidR="00C95ADB" w:rsidRDefault="00C95ADB" w:rsidP="00D04AC9">
            <w:pPr>
              <w:jc w:val="both"/>
              <w:rPr>
                <w:sz w:val="24"/>
                <w:szCs w:val="24"/>
              </w:rPr>
            </w:pPr>
          </w:p>
        </w:tc>
        <w:tc>
          <w:tcPr>
            <w:tcW w:w="844" w:type="dxa"/>
            <w:vMerge/>
            <w:shd w:val="clear" w:color="auto" w:fill="auto"/>
            <w:tcMar>
              <w:top w:w="100" w:type="dxa"/>
              <w:left w:w="100" w:type="dxa"/>
              <w:bottom w:w="100" w:type="dxa"/>
              <w:right w:w="100" w:type="dxa"/>
            </w:tcMar>
          </w:tcPr>
          <w:p w:rsidR="00C95ADB" w:rsidRDefault="00C95ADB" w:rsidP="00D04AC9">
            <w:pPr>
              <w:widowControl w:val="0"/>
              <w:pBdr>
                <w:top w:val="nil"/>
                <w:left w:val="nil"/>
                <w:bottom w:val="nil"/>
                <w:right w:val="nil"/>
                <w:between w:val="nil"/>
              </w:pBdr>
              <w:spacing w:line="276" w:lineRule="auto"/>
              <w:rPr>
                <w:sz w:val="24"/>
                <w:szCs w:val="24"/>
              </w:rPr>
            </w:pPr>
          </w:p>
        </w:tc>
        <w:tc>
          <w:tcPr>
            <w:tcW w:w="1155"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Viacnásobný vetný člen</w:t>
            </w:r>
          </w:p>
          <w:p w:rsidR="00C95ADB" w:rsidRDefault="004A66D4" w:rsidP="00D04AC9">
            <w:pPr>
              <w:jc w:val="both"/>
              <w:rPr>
                <w:sz w:val="24"/>
                <w:szCs w:val="24"/>
              </w:rPr>
            </w:pPr>
            <w:r>
              <w:rPr>
                <w:sz w:val="24"/>
                <w:szCs w:val="24"/>
              </w:rPr>
              <w:t>Rozvitá veta s viacnásobným vetným členom</w:t>
            </w:r>
          </w:p>
          <w:p w:rsidR="00C95ADB" w:rsidRDefault="004A66D4" w:rsidP="00D04AC9">
            <w:pPr>
              <w:jc w:val="both"/>
              <w:rPr>
                <w:sz w:val="24"/>
                <w:szCs w:val="24"/>
              </w:rPr>
            </w:pPr>
            <w:r>
              <w:rPr>
                <w:sz w:val="24"/>
                <w:szCs w:val="24"/>
              </w:rPr>
              <w:t>Priraďovací sklad</w:t>
            </w:r>
          </w:p>
          <w:p w:rsidR="00C95ADB" w:rsidRDefault="004A66D4" w:rsidP="00D04AC9">
            <w:pPr>
              <w:jc w:val="both"/>
              <w:rPr>
                <w:sz w:val="24"/>
                <w:szCs w:val="24"/>
              </w:rPr>
            </w:pPr>
            <w:r>
              <w:rPr>
                <w:sz w:val="24"/>
                <w:szCs w:val="24"/>
              </w:rPr>
              <w:t>Grafické znázornenie vety</w:t>
            </w:r>
          </w:p>
        </w:tc>
        <w:tc>
          <w:tcPr>
            <w:tcW w:w="1233" w:type="dxa"/>
            <w:vMerge/>
            <w:shd w:val="clear" w:color="auto" w:fill="auto"/>
            <w:tcMar>
              <w:top w:w="100" w:type="dxa"/>
              <w:left w:w="100" w:type="dxa"/>
              <w:bottom w:w="100" w:type="dxa"/>
              <w:right w:w="100" w:type="dxa"/>
            </w:tcMar>
          </w:tcPr>
          <w:p w:rsidR="00C95ADB" w:rsidRDefault="00C95ADB" w:rsidP="00D04AC9">
            <w:pPr>
              <w:jc w:val="both"/>
              <w:rPr>
                <w:sz w:val="24"/>
                <w:szCs w:val="24"/>
              </w:rPr>
            </w:pPr>
          </w:p>
        </w:tc>
        <w:tc>
          <w:tcPr>
            <w:tcW w:w="1281" w:type="dxa"/>
            <w:vMerge/>
            <w:shd w:val="clear" w:color="auto" w:fill="auto"/>
            <w:tcMar>
              <w:top w:w="100" w:type="dxa"/>
              <w:left w:w="100" w:type="dxa"/>
              <w:bottom w:w="100" w:type="dxa"/>
              <w:right w:w="100" w:type="dxa"/>
            </w:tcMar>
          </w:tcPr>
          <w:p w:rsidR="00C95ADB" w:rsidRDefault="00C95ADB" w:rsidP="00D04AC9">
            <w:pPr>
              <w:widowControl w:val="0"/>
              <w:pBdr>
                <w:top w:val="nil"/>
                <w:left w:val="nil"/>
                <w:bottom w:val="nil"/>
                <w:right w:val="nil"/>
                <w:between w:val="nil"/>
              </w:pBdr>
              <w:spacing w:line="276" w:lineRule="auto"/>
              <w:rPr>
                <w:sz w:val="24"/>
                <w:szCs w:val="24"/>
              </w:rPr>
            </w:pPr>
          </w:p>
        </w:tc>
        <w:tc>
          <w:tcPr>
            <w:tcW w:w="3359"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Žiak vie/dokáže poznať podstatu viacnásobného vetného člena, identifikovať vo vete viacnásobný vetný člen, určovať viacnásobný predmet a viacnásobné, príslovkové určenie, pochopiť rozdiel medzi holým, rozvitým a viacnásobným vetným členom, poznať pravopisné zásady pri zapisovaní viacnásobných vetných členoch, identifikovať vo vete priraďovací sklad  a graficky ho znázorniť, čítať a porovnávať údaje z grafu.</w:t>
            </w:r>
          </w:p>
        </w:tc>
      </w:tr>
      <w:tr w:rsidR="00C95ADB" w:rsidTr="00D04AC9">
        <w:trPr>
          <w:trHeight w:val="4265"/>
        </w:trPr>
        <w:tc>
          <w:tcPr>
            <w:tcW w:w="1194" w:type="dxa"/>
            <w:vMerge/>
            <w:shd w:val="clear" w:color="auto" w:fill="auto"/>
            <w:tcMar>
              <w:top w:w="100" w:type="dxa"/>
              <w:left w:w="100" w:type="dxa"/>
              <w:bottom w:w="100" w:type="dxa"/>
              <w:right w:w="100" w:type="dxa"/>
            </w:tcMar>
          </w:tcPr>
          <w:p w:rsidR="00C95ADB" w:rsidRDefault="00C95ADB" w:rsidP="00D04AC9">
            <w:pPr>
              <w:jc w:val="both"/>
              <w:rPr>
                <w:sz w:val="24"/>
                <w:szCs w:val="24"/>
              </w:rPr>
            </w:pPr>
          </w:p>
        </w:tc>
        <w:tc>
          <w:tcPr>
            <w:tcW w:w="844" w:type="dxa"/>
            <w:vMerge/>
            <w:shd w:val="clear" w:color="auto" w:fill="auto"/>
            <w:tcMar>
              <w:top w:w="100" w:type="dxa"/>
              <w:left w:w="100" w:type="dxa"/>
              <w:bottom w:w="100" w:type="dxa"/>
              <w:right w:w="100" w:type="dxa"/>
            </w:tcMar>
          </w:tcPr>
          <w:p w:rsidR="00C95ADB" w:rsidRDefault="00C95ADB" w:rsidP="00D04AC9">
            <w:pPr>
              <w:widowControl w:val="0"/>
              <w:pBdr>
                <w:top w:val="nil"/>
                <w:left w:val="nil"/>
                <w:bottom w:val="nil"/>
                <w:right w:val="nil"/>
                <w:between w:val="nil"/>
              </w:pBdr>
              <w:spacing w:line="276" w:lineRule="auto"/>
              <w:rPr>
                <w:sz w:val="24"/>
                <w:szCs w:val="24"/>
              </w:rPr>
            </w:pPr>
          </w:p>
        </w:tc>
        <w:tc>
          <w:tcPr>
            <w:tcW w:w="1155"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Vetný základ</w:t>
            </w:r>
          </w:p>
          <w:p w:rsidR="00C95ADB" w:rsidRDefault="004A66D4" w:rsidP="00D04AC9">
            <w:pPr>
              <w:jc w:val="both"/>
              <w:rPr>
                <w:sz w:val="24"/>
                <w:szCs w:val="24"/>
              </w:rPr>
            </w:pPr>
            <w:r>
              <w:rPr>
                <w:sz w:val="24"/>
                <w:szCs w:val="24"/>
              </w:rPr>
              <w:t>Jednočlenná veta (slovesný a neslovesná)</w:t>
            </w:r>
          </w:p>
        </w:tc>
        <w:tc>
          <w:tcPr>
            <w:tcW w:w="1233" w:type="dxa"/>
            <w:vMerge/>
            <w:shd w:val="clear" w:color="auto" w:fill="auto"/>
            <w:tcMar>
              <w:top w:w="100" w:type="dxa"/>
              <w:left w:w="100" w:type="dxa"/>
              <w:bottom w:w="100" w:type="dxa"/>
              <w:right w:w="100" w:type="dxa"/>
            </w:tcMar>
          </w:tcPr>
          <w:p w:rsidR="00C95ADB" w:rsidRDefault="00C95ADB" w:rsidP="00D04AC9">
            <w:pPr>
              <w:jc w:val="both"/>
              <w:rPr>
                <w:sz w:val="24"/>
                <w:szCs w:val="24"/>
              </w:rPr>
            </w:pPr>
          </w:p>
        </w:tc>
        <w:tc>
          <w:tcPr>
            <w:tcW w:w="1281" w:type="dxa"/>
            <w:vMerge/>
            <w:shd w:val="clear" w:color="auto" w:fill="auto"/>
            <w:tcMar>
              <w:top w:w="100" w:type="dxa"/>
              <w:left w:w="100" w:type="dxa"/>
              <w:bottom w:w="100" w:type="dxa"/>
              <w:right w:w="100" w:type="dxa"/>
            </w:tcMar>
          </w:tcPr>
          <w:p w:rsidR="00C95ADB" w:rsidRDefault="00C95ADB" w:rsidP="00D04AC9">
            <w:pPr>
              <w:widowControl w:val="0"/>
              <w:pBdr>
                <w:top w:val="nil"/>
                <w:left w:val="nil"/>
                <w:bottom w:val="nil"/>
                <w:right w:val="nil"/>
                <w:between w:val="nil"/>
              </w:pBdr>
              <w:spacing w:line="276" w:lineRule="auto"/>
              <w:rPr>
                <w:sz w:val="24"/>
                <w:szCs w:val="24"/>
              </w:rPr>
            </w:pPr>
          </w:p>
        </w:tc>
        <w:tc>
          <w:tcPr>
            <w:tcW w:w="3359"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Žiak vie/dokáže ovládať funkciu vetného základu ako základného vetného člena, pochopiť princíp výstavby jednočlennej vety, rozlíšiť, či je gramatické jadro vety vyjadrené vetným základom alebo je rozčlenené na podmet a prísudok, určiť vetný základ v jednočlennej vete, tvoriť jednočlenné vety s rôznou modalitou, odlíšiť jednočlennú vetu od dvojčlennej vety, preštylizovať jednočlenné vety na dvojčlenné, pochopiť pomenovanie prírodných javov a úkazov, fyzických a duševných stavov jednočlennou vetou slovesnou, rozlíšiť a tvoriť jednočlenné vety slovesné a neslovesné, určiť slovný druh, ktorým je vyjadrený vetný základ (sloveso – podstatné meno, prídavné meno, príslovka, častica, citoslovce)</w:t>
            </w:r>
          </w:p>
        </w:tc>
      </w:tr>
      <w:tr w:rsidR="00C95ADB" w:rsidTr="00D04AC9">
        <w:trPr>
          <w:trHeight w:val="2825"/>
        </w:trPr>
        <w:tc>
          <w:tcPr>
            <w:tcW w:w="1194" w:type="dxa"/>
            <w:vMerge w:val="restart"/>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lastRenderedPageBreak/>
              <w:t>Ovládať základnú štruktúru slohového útvaru charakteristiky a jej aplikácia v rámci slohovej práce.</w:t>
            </w:r>
          </w:p>
        </w:tc>
        <w:tc>
          <w:tcPr>
            <w:tcW w:w="844" w:type="dxa"/>
            <w:vMerge w:val="restart"/>
            <w:shd w:val="clear" w:color="auto" w:fill="auto"/>
            <w:tcMar>
              <w:top w:w="100" w:type="dxa"/>
              <w:left w:w="100" w:type="dxa"/>
              <w:bottom w:w="100" w:type="dxa"/>
              <w:right w:w="100" w:type="dxa"/>
            </w:tcMar>
          </w:tcPr>
          <w:p w:rsidR="00C95ADB" w:rsidRDefault="004A66D4" w:rsidP="00D04AC9">
            <w:pPr>
              <w:jc w:val="center"/>
              <w:rPr>
                <w:sz w:val="24"/>
                <w:szCs w:val="24"/>
              </w:rPr>
            </w:pPr>
            <w:r>
              <w:rPr>
                <w:sz w:val="24"/>
                <w:szCs w:val="24"/>
              </w:rPr>
              <w:t>Sloh</w:t>
            </w:r>
          </w:p>
        </w:tc>
        <w:tc>
          <w:tcPr>
            <w:tcW w:w="1155"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Charakteristika</w:t>
            </w:r>
            <w:r>
              <w:rPr>
                <w:b/>
                <w:sz w:val="24"/>
                <w:szCs w:val="24"/>
              </w:rPr>
              <w:t xml:space="preserve"> </w:t>
            </w:r>
            <w:r>
              <w:rPr>
                <w:sz w:val="24"/>
                <w:szCs w:val="24"/>
              </w:rPr>
              <w:t>osoby</w:t>
            </w:r>
          </w:p>
          <w:p w:rsidR="00C95ADB" w:rsidRDefault="004A66D4" w:rsidP="00D04AC9">
            <w:pPr>
              <w:jc w:val="both"/>
              <w:rPr>
                <w:sz w:val="24"/>
                <w:szCs w:val="24"/>
              </w:rPr>
            </w:pPr>
            <w:r>
              <w:rPr>
                <w:sz w:val="24"/>
                <w:szCs w:val="24"/>
              </w:rPr>
              <w:t>Vonkajšia a vnútorná</w:t>
            </w:r>
          </w:p>
          <w:p w:rsidR="00C95ADB" w:rsidRDefault="004A66D4" w:rsidP="00D04AC9">
            <w:pPr>
              <w:ind w:right="-100"/>
              <w:jc w:val="both"/>
              <w:rPr>
                <w:sz w:val="24"/>
                <w:szCs w:val="24"/>
              </w:rPr>
            </w:pPr>
            <w:r>
              <w:rPr>
                <w:sz w:val="24"/>
                <w:szCs w:val="24"/>
              </w:rPr>
              <w:t>Priama a nepriama</w:t>
            </w:r>
          </w:p>
          <w:p w:rsidR="00C95ADB" w:rsidRDefault="004A66D4" w:rsidP="00D04AC9">
            <w:pPr>
              <w:ind w:right="-100"/>
              <w:jc w:val="both"/>
              <w:rPr>
                <w:sz w:val="24"/>
                <w:szCs w:val="24"/>
              </w:rPr>
            </w:pPr>
            <w:r>
              <w:rPr>
                <w:sz w:val="24"/>
                <w:szCs w:val="24"/>
              </w:rPr>
              <w:t xml:space="preserve"> </w:t>
            </w:r>
          </w:p>
        </w:tc>
        <w:tc>
          <w:tcPr>
            <w:tcW w:w="1233" w:type="dxa"/>
            <w:vMerge w:val="restart"/>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literatúra</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etická výchova</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osobnostný a sociálny rozvoj</w:t>
            </w:r>
          </w:p>
        </w:tc>
        <w:tc>
          <w:tcPr>
            <w:tcW w:w="1281" w:type="dxa"/>
            <w:vMerge w:val="restart"/>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výklad učiva</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cvičenia a úlohy</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didaktické hry</w:t>
            </w:r>
          </w:p>
        </w:tc>
        <w:tc>
          <w:tcPr>
            <w:tcW w:w="3359"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Žiak vie/dokáže vysvetliť pojem charakteristika osoby a vymenovať druhy charakteristiky, rozlíšiť vonkajšiu a vnútornú charakteristiku, poznať rozdiel medzi nimi, pochopiť podstatu priamej a nepriamej charakteristiky.</w:t>
            </w:r>
          </w:p>
        </w:tc>
      </w:tr>
      <w:tr w:rsidR="00C95ADB" w:rsidTr="00D04AC9">
        <w:trPr>
          <w:trHeight w:val="4895"/>
        </w:trPr>
        <w:tc>
          <w:tcPr>
            <w:tcW w:w="1194" w:type="dxa"/>
            <w:vMerge/>
            <w:shd w:val="clear" w:color="auto" w:fill="auto"/>
            <w:tcMar>
              <w:top w:w="100" w:type="dxa"/>
              <w:left w:w="100" w:type="dxa"/>
              <w:bottom w:w="100" w:type="dxa"/>
              <w:right w:w="100" w:type="dxa"/>
            </w:tcMar>
          </w:tcPr>
          <w:p w:rsidR="00C95ADB" w:rsidRDefault="00C95ADB" w:rsidP="00D04AC9">
            <w:pPr>
              <w:jc w:val="both"/>
              <w:rPr>
                <w:sz w:val="24"/>
                <w:szCs w:val="24"/>
              </w:rPr>
            </w:pPr>
          </w:p>
        </w:tc>
        <w:tc>
          <w:tcPr>
            <w:tcW w:w="844" w:type="dxa"/>
            <w:vMerge/>
            <w:shd w:val="clear" w:color="auto" w:fill="auto"/>
            <w:tcMar>
              <w:top w:w="100" w:type="dxa"/>
              <w:left w:w="100" w:type="dxa"/>
              <w:bottom w:w="100" w:type="dxa"/>
              <w:right w:w="100" w:type="dxa"/>
            </w:tcMar>
          </w:tcPr>
          <w:p w:rsidR="00C95ADB" w:rsidRDefault="00C95ADB" w:rsidP="00D04AC9">
            <w:pPr>
              <w:widowControl w:val="0"/>
              <w:pBdr>
                <w:top w:val="nil"/>
                <w:left w:val="nil"/>
                <w:bottom w:val="nil"/>
                <w:right w:val="nil"/>
                <w:between w:val="nil"/>
              </w:pBdr>
              <w:spacing w:line="276" w:lineRule="auto"/>
              <w:rPr>
                <w:sz w:val="24"/>
                <w:szCs w:val="24"/>
              </w:rPr>
            </w:pPr>
          </w:p>
        </w:tc>
        <w:tc>
          <w:tcPr>
            <w:tcW w:w="1155"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Charakteristika</w:t>
            </w:r>
            <w:r>
              <w:rPr>
                <w:b/>
                <w:sz w:val="24"/>
                <w:szCs w:val="24"/>
              </w:rPr>
              <w:t xml:space="preserve"> </w:t>
            </w:r>
            <w:r>
              <w:rPr>
                <w:sz w:val="24"/>
                <w:szCs w:val="24"/>
              </w:rPr>
              <w:t>osoby</w:t>
            </w:r>
          </w:p>
          <w:p w:rsidR="00C95ADB" w:rsidRDefault="004A66D4" w:rsidP="00D04AC9">
            <w:pPr>
              <w:jc w:val="both"/>
              <w:rPr>
                <w:sz w:val="24"/>
                <w:szCs w:val="24"/>
              </w:rPr>
            </w:pPr>
            <w:r>
              <w:rPr>
                <w:sz w:val="24"/>
                <w:szCs w:val="24"/>
              </w:rPr>
              <w:t>(Koncept)</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Príprava 2. písomnej práce zo slohu</w:t>
            </w:r>
          </w:p>
          <w:p w:rsidR="00C95ADB" w:rsidRDefault="004A66D4" w:rsidP="00D04AC9">
            <w:pPr>
              <w:ind w:right="-100"/>
              <w:jc w:val="both"/>
              <w:rPr>
                <w:sz w:val="24"/>
                <w:szCs w:val="24"/>
              </w:rPr>
            </w:pPr>
            <w:r>
              <w:rPr>
                <w:sz w:val="24"/>
                <w:szCs w:val="24"/>
              </w:rPr>
              <w:t>(Literárny hrdina)</w:t>
            </w:r>
          </w:p>
          <w:p w:rsidR="00C95ADB" w:rsidRDefault="004A66D4" w:rsidP="00D04AC9">
            <w:pPr>
              <w:jc w:val="both"/>
              <w:rPr>
                <w:sz w:val="24"/>
                <w:szCs w:val="24"/>
              </w:rPr>
            </w:pPr>
            <w:r>
              <w:rPr>
                <w:sz w:val="24"/>
                <w:szCs w:val="24"/>
              </w:rPr>
              <w:t>(Filmový hrdina)</w:t>
            </w:r>
          </w:p>
          <w:p w:rsidR="00C95ADB" w:rsidRDefault="004A66D4" w:rsidP="00D04AC9">
            <w:pPr>
              <w:jc w:val="both"/>
              <w:rPr>
                <w:sz w:val="24"/>
                <w:szCs w:val="24"/>
              </w:rPr>
            </w:pPr>
            <w:r>
              <w:rPr>
                <w:sz w:val="24"/>
                <w:szCs w:val="24"/>
              </w:rPr>
              <w:t xml:space="preserve"> </w:t>
            </w:r>
          </w:p>
        </w:tc>
        <w:tc>
          <w:tcPr>
            <w:tcW w:w="1233" w:type="dxa"/>
            <w:vMerge/>
            <w:shd w:val="clear" w:color="auto" w:fill="auto"/>
            <w:tcMar>
              <w:top w:w="100" w:type="dxa"/>
              <w:left w:w="100" w:type="dxa"/>
              <w:bottom w:w="100" w:type="dxa"/>
              <w:right w:w="100" w:type="dxa"/>
            </w:tcMar>
          </w:tcPr>
          <w:p w:rsidR="00C95ADB" w:rsidRDefault="00C95ADB" w:rsidP="00D04AC9">
            <w:pPr>
              <w:jc w:val="both"/>
              <w:rPr>
                <w:sz w:val="24"/>
                <w:szCs w:val="24"/>
              </w:rPr>
            </w:pPr>
          </w:p>
        </w:tc>
        <w:tc>
          <w:tcPr>
            <w:tcW w:w="1281" w:type="dxa"/>
            <w:vMerge/>
            <w:shd w:val="clear" w:color="auto" w:fill="auto"/>
            <w:tcMar>
              <w:top w:w="100" w:type="dxa"/>
              <w:left w:w="100" w:type="dxa"/>
              <w:bottom w:w="100" w:type="dxa"/>
              <w:right w:w="100" w:type="dxa"/>
            </w:tcMar>
          </w:tcPr>
          <w:p w:rsidR="00C95ADB" w:rsidRDefault="00C95ADB" w:rsidP="00D04AC9">
            <w:pPr>
              <w:widowControl w:val="0"/>
              <w:pBdr>
                <w:top w:val="nil"/>
                <w:left w:val="nil"/>
                <w:bottom w:val="nil"/>
                <w:right w:val="nil"/>
                <w:between w:val="nil"/>
              </w:pBdr>
              <w:spacing w:line="276" w:lineRule="auto"/>
              <w:rPr>
                <w:sz w:val="24"/>
                <w:szCs w:val="24"/>
              </w:rPr>
            </w:pPr>
          </w:p>
        </w:tc>
        <w:tc>
          <w:tcPr>
            <w:tcW w:w="3359" w:type="dxa"/>
            <w:shd w:val="clear" w:color="auto" w:fill="auto"/>
            <w:tcMar>
              <w:top w:w="100" w:type="dxa"/>
              <w:left w:w="100" w:type="dxa"/>
              <w:bottom w:w="100" w:type="dxa"/>
              <w:right w:w="100" w:type="dxa"/>
            </w:tcMar>
          </w:tcPr>
          <w:p w:rsidR="00C95ADB" w:rsidRDefault="004A66D4" w:rsidP="00D04AC9">
            <w:pPr>
              <w:ind w:right="-100"/>
              <w:jc w:val="both"/>
              <w:rPr>
                <w:sz w:val="24"/>
                <w:szCs w:val="24"/>
              </w:rPr>
            </w:pPr>
            <w:r>
              <w:rPr>
                <w:sz w:val="24"/>
                <w:szCs w:val="24"/>
              </w:rPr>
              <w:t>Žiak vie/dokáže samostatne sformulovať základné myšlienky, zostaviť osnovu, koncept, vytvoriť na zadanú tému charakteristiku s členením textu na</w:t>
            </w:r>
            <w:r>
              <w:rPr>
                <w:color w:val="FF0000"/>
                <w:sz w:val="24"/>
                <w:szCs w:val="24"/>
              </w:rPr>
              <w:t xml:space="preserve"> </w:t>
            </w:r>
            <w:r>
              <w:rPr>
                <w:sz w:val="24"/>
                <w:szCs w:val="24"/>
              </w:rPr>
              <w:t>úvod, jadro, záver, zosúladiť slovnú zásobu s cieľom komunikácie,  ústne prezentovať svoju prácu, opraviť text na základe spätnej väzby od učiteľa a spolužiakov.</w:t>
            </w:r>
          </w:p>
        </w:tc>
      </w:tr>
      <w:tr w:rsidR="00C95ADB" w:rsidTr="00D04AC9">
        <w:trPr>
          <w:trHeight w:val="1835"/>
        </w:trPr>
        <w:tc>
          <w:tcPr>
            <w:tcW w:w="1194" w:type="dxa"/>
            <w:vMerge/>
            <w:shd w:val="clear" w:color="auto" w:fill="auto"/>
            <w:tcMar>
              <w:top w:w="100" w:type="dxa"/>
              <w:left w:w="100" w:type="dxa"/>
              <w:bottom w:w="100" w:type="dxa"/>
              <w:right w:w="100" w:type="dxa"/>
            </w:tcMar>
          </w:tcPr>
          <w:p w:rsidR="00C95ADB" w:rsidRDefault="00C95ADB" w:rsidP="00D04AC9">
            <w:pPr>
              <w:jc w:val="both"/>
              <w:rPr>
                <w:sz w:val="24"/>
                <w:szCs w:val="24"/>
              </w:rPr>
            </w:pPr>
          </w:p>
        </w:tc>
        <w:tc>
          <w:tcPr>
            <w:tcW w:w="844" w:type="dxa"/>
            <w:vMerge/>
            <w:shd w:val="clear" w:color="auto" w:fill="auto"/>
            <w:tcMar>
              <w:top w:w="100" w:type="dxa"/>
              <w:left w:w="100" w:type="dxa"/>
              <w:bottom w:w="100" w:type="dxa"/>
              <w:right w:w="100" w:type="dxa"/>
            </w:tcMar>
          </w:tcPr>
          <w:p w:rsidR="00C95ADB" w:rsidRDefault="00C95ADB" w:rsidP="00D04AC9">
            <w:pPr>
              <w:widowControl w:val="0"/>
              <w:pBdr>
                <w:top w:val="nil"/>
                <w:left w:val="nil"/>
                <w:bottom w:val="nil"/>
                <w:right w:val="nil"/>
                <w:between w:val="nil"/>
              </w:pBdr>
              <w:spacing w:line="276" w:lineRule="auto"/>
              <w:rPr>
                <w:sz w:val="24"/>
                <w:szCs w:val="24"/>
              </w:rPr>
            </w:pPr>
          </w:p>
        </w:tc>
        <w:tc>
          <w:tcPr>
            <w:tcW w:w="1155"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Charakteristika</w:t>
            </w:r>
            <w:r>
              <w:rPr>
                <w:b/>
                <w:sz w:val="24"/>
                <w:szCs w:val="24"/>
              </w:rPr>
              <w:t xml:space="preserve"> </w:t>
            </w:r>
            <w:r>
              <w:rPr>
                <w:sz w:val="24"/>
                <w:szCs w:val="24"/>
              </w:rPr>
              <w:t>osoby (Čistopis)</w:t>
            </w:r>
          </w:p>
        </w:tc>
        <w:tc>
          <w:tcPr>
            <w:tcW w:w="1233" w:type="dxa"/>
            <w:vMerge/>
            <w:shd w:val="clear" w:color="auto" w:fill="auto"/>
            <w:tcMar>
              <w:top w:w="100" w:type="dxa"/>
              <w:left w:w="100" w:type="dxa"/>
              <w:bottom w:w="100" w:type="dxa"/>
              <w:right w:w="100" w:type="dxa"/>
            </w:tcMar>
          </w:tcPr>
          <w:p w:rsidR="00C95ADB" w:rsidRDefault="00C95ADB" w:rsidP="00D04AC9">
            <w:pPr>
              <w:jc w:val="both"/>
              <w:rPr>
                <w:sz w:val="24"/>
                <w:szCs w:val="24"/>
              </w:rPr>
            </w:pPr>
          </w:p>
        </w:tc>
        <w:tc>
          <w:tcPr>
            <w:tcW w:w="1281" w:type="dxa"/>
            <w:vMerge/>
            <w:shd w:val="clear" w:color="auto" w:fill="auto"/>
            <w:tcMar>
              <w:top w:w="100" w:type="dxa"/>
              <w:left w:w="100" w:type="dxa"/>
              <w:bottom w:w="100" w:type="dxa"/>
              <w:right w:w="100" w:type="dxa"/>
            </w:tcMar>
          </w:tcPr>
          <w:p w:rsidR="00C95ADB" w:rsidRDefault="00C95ADB" w:rsidP="00D04AC9">
            <w:pPr>
              <w:widowControl w:val="0"/>
              <w:pBdr>
                <w:top w:val="nil"/>
                <w:left w:val="nil"/>
                <w:bottom w:val="nil"/>
                <w:right w:val="nil"/>
                <w:between w:val="nil"/>
              </w:pBdr>
              <w:spacing w:line="276" w:lineRule="auto"/>
              <w:rPr>
                <w:sz w:val="24"/>
                <w:szCs w:val="24"/>
              </w:rPr>
            </w:pPr>
          </w:p>
        </w:tc>
        <w:tc>
          <w:tcPr>
            <w:tcW w:w="3359" w:type="dxa"/>
            <w:shd w:val="clear" w:color="auto" w:fill="auto"/>
            <w:tcMar>
              <w:top w:w="100" w:type="dxa"/>
              <w:left w:w="100" w:type="dxa"/>
              <w:bottom w:w="100" w:type="dxa"/>
              <w:right w:w="100" w:type="dxa"/>
            </w:tcMar>
          </w:tcPr>
          <w:p w:rsidR="00C95ADB" w:rsidRDefault="004A66D4" w:rsidP="00D04AC9">
            <w:pPr>
              <w:ind w:right="-100"/>
              <w:jc w:val="both"/>
              <w:rPr>
                <w:sz w:val="24"/>
                <w:szCs w:val="24"/>
              </w:rPr>
            </w:pPr>
            <w:r>
              <w:rPr>
                <w:sz w:val="24"/>
                <w:szCs w:val="24"/>
              </w:rPr>
              <w:t>Žiak vie/dokáže napísať primerane zložitý, spisovný, myšlienkovo celistvý slohový útvar , využívať vo vetách správne tvary slov, aplikovať pravopisnú normu v písomnom prejave, vykonať korektúry s využitím PSP a upraviť text na čistopis s prihliadnutím na formálnu stránku práce.</w:t>
            </w:r>
          </w:p>
        </w:tc>
      </w:tr>
      <w:tr w:rsidR="00C95ADB" w:rsidTr="00D04AC9">
        <w:trPr>
          <w:trHeight w:val="1295"/>
        </w:trPr>
        <w:tc>
          <w:tcPr>
            <w:tcW w:w="1194" w:type="dxa"/>
            <w:vMerge/>
            <w:shd w:val="clear" w:color="auto" w:fill="auto"/>
            <w:tcMar>
              <w:top w:w="100" w:type="dxa"/>
              <w:left w:w="100" w:type="dxa"/>
              <w:bottom w:w="100" w:type="dxa"/>
              <w:right w:w="100" w:type="dxa"/>
            </w:tcMar>
          </w:tcPr>
          <w:p w:rsidR="00C95ADB" w:rsidRDefault="00C95ADB" w:rsidP="00D04AC9">
            <w:pPr>
              <w:jc w:val="both"/>
              <w:rPr>
                <w:sz w:val="24"/>
                <w:szCs w:val="24"/>
              </w:rPr>
            </w:pPr>
          </w:p>
        </w:tc>
        <w:tc>
          <w:tcPr>
            <w:tcW w:w="844" w:type="dxa"/>
            <w:vMerge/>
            <w:shd w:val="clear" w:color="auto" w:fill="auto"/>
            <w:tcMar>
              <w:top w:w="100" w:type="dxa"/>
              <w:left w:w="100" w:type="dxa"/>
              <w:bottom w:w="100" w:type="dxa"/>
              <w:right w:w="100" w:type="dxa"/>
            </w:tcMar>
          </w:tcPr>
          <w:p w:rsidR="00C95ADB" w:rsidRDefault="00C95ADB" w:rsidP="00D04AC9">
            <w:pPr>
              <w:widowControl w:val="0"/>
              <w:pBdr>
                <w:top w:val="nil"/>
                <w:left w:val="nil"/>
                <w:bottom w:val="nil"/>
                <w:right w:val="nil"/>
                <w:between w:val="nil"/>
              </w:pBdr>
              <w:spacing w:line="276" w:lineRule="auto"/>
              <w:rPr>
                <w:sz w:val="24"/>
                <w:szCs w:val="24"/>
              </w:rPr>
            </w:pPr>
          </w:p>
        </w:tc>
        <w:tc>
          <w:tcPr>
            <w:tcW w:w="1155"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Kontrolný diktát č. 4</w:t>
            </w:r>
          </w:p>
        </w:tc>
        <w:tc>
          <w:tcPr>
            <w:tcW w:w="1233" w:type="dxa"/>
            <w:vMerge/>
            <w:shd w:val="clear" w:color="auto" w:fill="auto"/>
            <w:tcMar>
              <w:top w:w="100" w:type="dxa"/>
              <w:left w:w="100" w:type="dxa"/>
              <w:bottom w:w="100" w:type="dxa"/>
              <w:right w:w="100" w:type="dxa"/>
            </w:tcMar>
          </w:tcPr>
          <w:p w:rsidR="00C95ADB" w:rsidRDefault="00C95ADB" w:rsidP="00D04AC9">
            <w:pPr>
              <w:jc w:val="both"/>
              <w:rPr>
                <w:sz w:val="24"/>
                <w:szCs w:val="24"/>
              </w:rPr>
            </w:pPr>
          </w:p>
        </w:tc>
        <w:tc>
          <w:tcPr>
            <w:tcW w:w="1281" w:type="dxa"/>
            <w:vMerge/>
            <w:shd w:val="clear" w:color="auto" w:fill="auto"/>
            <w:tcMar>
              <w:top w:w="100" w:type="dxa"/>
              <w:left w:w="100" w:type="dxa"/>
              <w:bottom w:w="100" w:type="dxa"/>
              <w:right w:w="100" w:type="dxa"/>
            </w:tcMar>
          </w:tcPr>
          <w:p w:rsidR="00C95ADB" w:rsidRDefault="00C95ADB" w:rsidP="00D04AC9">
            <w:pPr>
              <w:widowControl w:val="0"/>
              <w:pBdr>
                <w:top w:val="nil"/>
                <w:left w:val="nil"/>
                <w:bottom w:val="nil"/>
                <w:right w:val="nil"/>
                <w:between w:val="nil"/>
              </w:pBdr>
              <w:spacing w:line="276" w:lineRule="auto"/>
              <w:rPr>
                <w:sz w:val="24"/>
                <w:szCs w:val="24"/>
              </w:rPr>
            </w:pPr>
          </w:p>
        </w:tc>
        <w:tc>
          <w:tcPr>
            <w:tcW w:w="3359"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Žiak vie/dokáže správne rozdeliť slová na konci riadka, aplikovať nadobudnuté vedomosti z ortografie, lexikológie, morfológie, syntaxe, preukázať vedomosti a pravopisné zručnosti.</w:t>
            </w:r>
          </w:p>
        </w:tc>
      </w:tr>
      <w:tr w:rsidR="00C95ADB" w:rsidTr="00D04AC9">
        <w:trPr>
          <w:trHeight w:val="6935"/>
        </w:trPr>
        <w:tc>
          <w:tcPr>
            <w:tcW w:w="1194"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lastRenderedPageBreak/>
              <w:t>Vysvetliť princíp tvorby projektu a ovládať hlavné prezentačné zručnosti.</w:t>
            </w:r>
          </w:p>
        </w:tc>
        <w:tc>
          <w:tcPr>
            <w:tcW w:w="844" w:type="dxa"/>
            <w:shd w:val="clear" w:color="auto" w:fill="auto"/>
            <w:tcMar>
              <w:top w:w="100" w:type="dxa"/>
              <w:left w:w="100" w:type="dxa"/>
              <w:bottom w:w="100" w:type="dxa"/>
              <w:right w:w="100" w:type="dxa"/>
            </w:tcMar>
          </w:tcPr>
          <w:p w:rsidR="00C95ADB" w:rsidRDefault="004A66D4" w:rsidP="00D04AC9">
            <w:pPr>
              <w:jc w:val="center"/>
              <w:rPr>
                <w:sz w:val="24"/>
                <w:szCs w:val="24"/>
              </w:rPr>
            </w:pPr>
            <w:r>
              <w:rPr>
                <w:sz w:val="24"/>
                <w:szCs w:val="24"/>
              </w:rPr>
              <w:t>Projekt</w:t>
            </w:r>
          </w:p>
        </w:tc>
        <w:tc>
          <w:tcPr>
            <w:tcW w:w="1155"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Projekt:</w:t>
            </w:r>
          </w:p>
          <w:p w:rsidR="00C95ADB" w:rsidRDefault="004A66D4" w:rsidP="00D04AC9">
            <w:pPr>
              <w:jc w:val="both"/>
              <w:rPr>
                <w:sz w:val="24"/>
                <w:szCs w:val="24"/>
              </w:rPr>
            </w:pPr>
            <w:r>
              <w:rPr>
                <w:sz w:val="24"/>
                <w:szCs w:val="24"/>
              </w:rPr>
              <w:t>Miesto, ktoré mám rád</w:t>
            </w:r>
          </w:p>
          <w:p w:rsidR="00C95ADB" w:rsidRDefault="004A66D4" w:rsidP="00D04AC9">
            <w:pPr>
              <w:jc w:val="both"/>
              <w:rPr>
                <w:sz w:val="24"/>
                <w:szCs w:val="24"/>
              </w:rPr>
            </w:pPr>
            <w:r>
              <w:rPr>
                <w:sz w:val="24"/>
                <w:szCs w:val="24"/>
              </w:rPr>
              <w:t>Slávni rečníci</w:t>
            </w:r>
          </w:p>
          <w:p w:rsidR="00C95ADB" w:rsidRDefault="004A66D4" w:rsidP="00D04AC9">
            <w:pPr>
              <w:ind w:right="-100"/>
              <w:jc w:val="both"/>
              <w:rPr>
                <w:sz w:val="24"/>
                <w:szCs w:val="24"/>
              </w:rPr>
            </w:pPr>
            <w:r>
              <w:rPr>
                <w:sz w:val="24"/>
                <w:szCs w:val="24"/>
              </w:rPr>
              <w:t>Súčasní slovenskí spisovatelia</w:t>
            </w:r>
          </w:p>
          <w:p w:rsidR="00C95ADB" w:rsidRDefault="004A66D4" w:rsidP="00D04AC9">
            <w:pPr>
              <w:ind w:right="-100"/>
              <w:jc w:val="both"/>
              <w:rPr>
                <w:sz w:val="24"/>
                <w:szCs w:val="24"/>
              </w:rPr>
            </w:pPr>
            <w:r>
              <w:rPr>
                <w:sz w:val="24"/>
                <w:szCs w:val="24"/>
              </w:rPr>
              <w:t>Kalendár</w:t>
            </w:r>
          </w:p>
          <w:p w:rsidR="00C95ADB" w:rsidRDefault="004A66D4" w:rsidP="00D04AC9">
            <w:pPr>
              <w:ind w:right="-100"/>
              <w:jc w:val="both"/>
              <w:rPr>
                <w:sz w:val="24"/>
                <w:szCs w:val="24"/>
              </w:rPr>
            </w:pPr>
            <w:r>
              <w:rPr>
                <w:sz w:val="24"/>
                <w:szCs w:val="24"/>
              </w:rPr>
              <w:t>Slovník cudzích slov</w:t>
            </w:r>
          </w:p>
          <w:p w:rsidR="00C95ADB" w:rsidRDefault="004A66D4" w:rsidP="00D04AC9">
            <w:pPr>
              <w:ind w:right="-100"/>
              <w:jc w:val="both"/>
              <w:rPr>
                <w:sz w:val="24"/>
                <w:szCs w:val="24"/>
              </w:rPr>
            </w:pPr>
            <w:r>
              <w:rPr>
                <w:sz w:val="24"/>
                <w:szCs w:val="24"/>
              </w:rPr>
              <w:t>Tabuľka – názov, hlavička, riadok, stĺpec</w:t>
            </w:r>
          </w:p>
          <w:p w:rsidR="00C95ADB" w:rsidRDefault="004A66D4" w:rsidP="00D04AC9">
            <w:pPr>
              <w:ind w:right="-100"/>
              <w:jc w:val="both"/>
              <w:rPr>
                <w:sz w:val="24"/>
                <w:szCs w:val="24"/>
              </w:rPr>
            </w:pPr>
            <w:r>
              <w:rPr>
                <w:sz w:val="24"/>
                <w:szCs w:val="24"/>
              </w:rPr>
              <w:t>Prezentácia projektov</w:t>
            </w:r>
          </w:p>
        </w:tc>
        <w:tc>
          <w:tcPr>
            <w:tcW w:w="1233"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tvorba projektu a prezentačné zručnosti</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osobnostný a sociálny rozvoj</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informatika</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mediálna výchova</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výtvarná výchova</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etická výchova</w:t>
            </w:r>
          </w:p>
        </w:tc>
        <w:tc>
          <w:tcPr>
            <w:tcW w:w="1281"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výklad</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práca s informáciami</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práca so slovníkom/knihou</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 xml:space="preserve"> </w:t>
            </w:r>
          </w:p>
        </w:tc>
        <w:tc>
          <w:tcPr>
            <w:tcW w:w="3359" w:type="dxa"/>
            <w:shd w:val="clear" w:color="auto" w:fill="auto"/>
            <w:tcMar>
              <w:top w:w="100" w:type="dxa"/>
              <w:left w:w="100" w:type="dxa"/>
              <w:bottom w:w="100" w:type="dxa"/>
              <w:right w:w="100" w:type="dxa"/>
            </w:tcMar>
          </w:tcPr>
          <w:p w:rsidR="00C95ADB" w:rsidRDefault="004A66D4" w:rsidP="00D04AC9">
            <w:pPr>
              <w:ind w:right="-100"/>
              <w:jc w:val="both"/>
              <w:rPr>
                <w:sz w:val="24"/>
                <w:szCs w:val="24"/>
              </w:rPr>
            </w:pPr>
            <w:r>
              <w:rPr>
                <w:sz w:val="24"/>
                <w:szCs w:val="24"/>
              </w:rPr>
              <w:t>Žiak vie/dokáže vysvetliť pojem projekt a jeho funkciu, vybrať tému projektu, získať potrebné informácie s cieľom priblížiť, spracovanú problematiku poslucháčovi, vytvoriť v skupinách vlastný projekt podľa bodov osnovy, vysvetliť pojmy: tabuľka, názov, hlavička, riadok, stĺpec, určiť jednotlivé časti tabuľky, pomenovať ich a objasniť vzťahy medzi nimi. vecne a jazykovo správne odprezentovať vlastný projekt pred spolužiakmi, vyjadrovať sa spisovne, posúdiť výkon svoj aj ostatných spolužiakov, vytvoriť záverečnú správu o projekte.</w:t>
            </w:r>
          </w:p>
        </w:tc>
      </w:tr>
    </w:tbl>
    <w:p w:rsidR="00C95ADB" w:rsidRDefault="004A66D4">
      <w:pPr>
        <w:spacing w:before="240" w:after="240"/>
        <w:jc w:val="both"/>
        <w:rPr>
          <w:sz w:val="24"/>
          <w:szCs w:val="24"/>
        </w:rPr>
      </w:pPr>
      <w:r>
        <w:rPr>
          <w:sz w:val="24"/>
          <w:szCs w:val="24"/>
        </w:rPr>
        <w:t xml:space="preserve"> </w:t>
      </w:r>
    </w:p>
    <w:p w:rsidR="00C95ADB" w:rsidRDefault="004A66D4">
      <w:pPr>
        <w:spacing w:before="240" w:after="240"/>
        <w:jc w:val="both"/>
        <w:rPr>
          <w:sz w:val="24"/>
          <w:szCs w:val="24"/>
        </w:rPr>
      </w:pPr>
      <w:r>
        <w:rPr>
          <w:sz w:val="24"/>
          <w:szCs w:val="24"/>
        </w:rPr>
        <w:t xml:space="preserve"> </w:t>
      </w:r>
    </w:p>
    <w:p w:rsidR="00D04AC9" w:rsidRDefault="00D04AC9">
      <w:pPr>
        <w:spacing w:before="240" w:after="240"/>
        <w:jc w:val="both"/>
        <w:rPr>
          <w:sz w:val="24"/>
          <w:szCs w:val="24"/>
        </w:rPr>
      </w:pPr>
    </w:p>
    <w:p w:rsidR="00D04AC9" w:rsidRDefault="00D04AC9">
      <w:pPr>
        <w:spacing w:before="240" w:after="240"/>
        <w:jc w:val="both"/>
        <w:rPr>
          <w:sz w:val="24"/>
          <w:szCs w:val="24"/>
        </w:rPr>
      </w:pPr>
    </w:p>
    <w:p w:rsidR="00D04AC9" w:rsidRDefault="00D04AC9">
      <w:pPr>
        <w:spacing w:before="240" w:after="240"/>
        <w:jc w:val="both"/>
        <w:rPr>
          <w:sz w:val="24"/>
          <w:szCs w:val="24"/>
        </w:rPr>
      </w:pPr>
    </w:p>
    <w:p w:rsidR="00D04AC9" w:rsidRDefault="00D04AC9">
      <w:pPr>
        <w:spacing w:before="240" w:after="240"/>
        <w:jc w:val="both"/>
        <w:rPr>
          <w:sz w:val="24"/>
          <w:szCs w:val="24"/>
        </w:rPr>
      </w:pPr>
    </w:p>
    <w:p w:rsidR="00D04AC9" w:rsidRDefault="00D04AC9">
      <w:pPr>
        <w:spacing w:before="240" w:after="240"/>
        <w:jc w:val="both"/>
        <w:rPr>
          <w:sz w:val="24"/>
          <w:szCs w:val="24"/>
        </w:rPr>
      </w:pPr>
    </w:p>
    <w:p w:rsidR="00D04AC9" w:rsidRDefault="00D04AC9">
      <w:pPr>
        <w:spacing w:before="240" w:after="240"/>
        <w:jc w:val="both"/>
        <w:rPr>
          <w:sz w:val="24"/>
          <w:szCs w:val="24"/>
        </w:rPr>
      </w:pPr>
    </w:p>
    <w:p w:rsidR="00D04AC9" w:rsidRDefault="00D04AC9">
      <w:pPr>
        <w:spacing w:before="240" w:after="240"/>
        <w:jc w:val="both"/>
        <w:rPr>
          <w:sz w:val="24"/>
          <w:szCs w:val="24"/>
        </w:rPr>
      </w:pPr>
    </w:p>
    <w:p w:rsidR="00D04AC9" w:rsidRDefault="00D04AC9">
      <w:pPr>
        <w:spacing w:before="240" w:after="240"/>
        <w:jc w:val="both"/>
        <w:rPr>
          <w:sz w:val="24"/>
          <w:szCs w:val="24"/>
        </w:rPr>
      </w:pPr>
    </w:p>
    <w:p w:rsidR="00D04AC9" w:rsidRDefault="00D04AC9">
      <w:pPr>
        <w:spacing w:before="240" w:after="240"/>
        <w:jc w:val="both"/>
        <w:rPr>
          <w:sz w:val="24"/>
          <w:szCs w:val="24"/>
        </w:rPr>
      </w:pPr>
    </w:p>
    <w:tbl>
      <w:tblPr>
        <w:tblStyle w:val="afffffffffff3"/>
        <w:tblW w:w="90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9"/>
        <w:gridCol w:w="961"/>
        <w:gridCol w:w="1077"/>
        <w:gridCol w:w="1233"/>
        <w:gridCol w:w="1029"/>
        <w:gridCol w:w="3030"/>
      </w:tblGrid>
      <w:tr w:rsidR="00C95ADB" w:rsidTr="00D04AC9">
        <w:trPr>
          <w:trHeight w:val="1220"/>
        </w:trPr>
        <w:tc>
          <w:tcPr>
            <w:tcW w:w="9067" w:type="dxa"/>
            <w:gridSpan w:val="6"/>
            <w:shd w:val="clear" w:color="auto" w:fill="auto"/>
            <w:tcMar>
              <w:top w:w="100" w:type="dxa"/>
              <w:left w:w="100" w:type="dxa"/>
              <w:bottom w:w="100" w:type="dxa"/>
              <w:right w:w="100" w:type="dxa"/>
            </w:tcMar>
          </w:tcPr>
          <w:p w:rsidR="00C95ADB" w:rsidRDefault="004A66D4" w:rsidP="00D04AC9">
            <w:pPr>
              <w:jc w:val="center"/>
              <w:rPr>
                <w:b/>
                <w:sz w:val="24"/>
                <w:szCs w:val="24"/>
              </w:rPr>
            </w:pPr>
            <w:r>
              <w:rPr>
                <w:b/>
                <w:sz w:val="24"/>
                <w:szCs w:val="24"/>
              </w:rPr>
              <w:lastRenderedPageBreak/>
              <w:t>Inovovaný školský vzdelávací program pre 8. ročník – slovenský jazyk a literatúra – literárna zložka (týždenne 2), spolu 66 hodín</w:t>
            </w:r>
          </w:p>
          <w:p w:rsidR="00C95ADB" w:rsidRDefault="004A66D4" w:rsidP="00D04AC9">
            <w:pPr>
              <w:jc w:val="center"/>
              <w:rPr>
                <w:sz w:val="24"/>
                <w:szCs w:val="24"/>
              </w:rPr>
            </w:pPr>
            <w:r>
              <w:rPr>
                <w:sz w:val="24"/>
                <w:szCs w:val="24"/>
              </w:rPr>
              <w:t>Súhrn cieľov a obsahu vzdelávania v 8. ročníku základnej školy vychádzajúc z Inovovaného štátneho vzdelávacieho programu:</w:t>
            </w:r>
          </w:p>
        </w:tc>
      </w:tr>
      <w:tr w:rsidR="00C95ADB" w:rsidTr="00D04AC9">
        <w:trPr>
          <w:trHeight w:val="1573"/>
        </w:trPr>
        <w:tc>
          <w:tcPr>
            <w:tcW w:w="1738" w:type="dxa"/>
            <w:shd w:val="clear" w:color="auto" w:fill="auto"/>
            <w:tcMar>
              <w:top w:w="100" w:type="dxa"/>
              <w:left w:w="100" w:type="dxa"/>
              <w:bottom w:w="100" w:type="dxa"/>
              <w:right w:w="100" w:type="dxa"/>
            </w:tcMar>
          </w:tcPr>
          <w:p w:rsidR="00C95ADB" w:rsidRDefault="004A66D4" w:rsidP="00D04AC9">
            <w:pPr>
              <w:jc w:val="center"/>
              <w:rPr>
                <w:b/>
                <w:sz w:val="24"/>
                <w:szCs w:val="24"/>
              </w:rPr>
            </w:pPr>
            <w:r>
              <w:rPr>
                <w:b/>
                <w:sz w:val="24"/>
                <w:szCs w:val="24"/>
              </w:rPr>
              <w:t>Ciele</w:t>
            </w:r>
          </w:p>
        </w:tc>
        <w:tc>
          <w:tcPr>
            <w:tcW w:w="961" w:type="dxa"/>
            <w:shd w:val="clear" w:color="auto" w:fill="auto"/>
            <w:tcMar>
              <w:top w:w="100" w:type="dxa"/>
              <w:left w:w="100" w:type="dxa"/>
              <w:bottom w:w="100" w:type="dxa"/>
              <w:right w:w="100" w:type="dxa"/>
            </w:tcMar>
          </w:tcPr>
          <w:p w:rsidR="00C95ADB" w:rsidRDefault="004A66D4" w:rsidP="00D04AC9">
            <w:pPr>
              <w:jc w:val="center"/>
              <w:rPr>
                <w:b/>
                <w:sz w:val="24"/>
                <w:szCs w:val="24"/>
              </w:rPr>
            </w:pPr>
            <w:r>
              <w:rPr>
                <w:b/>
                <w:sz w:val="24"/>
                <w:szCs w:val="24"/>
              </w:rPr>
              <w:t>Tematický</w:t>
            </w:r>
          </w:p>
          <w:p w:rsidR="00C95ADB" w:rsidRDefault="004A66D4" w:rsidP="00D04AC9">
            <w:pPr>
              <w:jc w:val="center"/>
              <w:rPr>
                <w:b/>
                <w:sz w:val="24"/>
                <w:szCs w:val="24"/>
              </w:rPr>
            </w:pPr>
            <w:r>
              <w:rPr>
                <w:b/>
                <w:sz w:val="24"/>
                <w:szCs w:val="24"/>
              </w:rPr>
              <w:t>celok</w:t>
            </w:r>
          </w:p>
        </w:tc>
        <w:tc>
          <w:tcPr>
            <w:tcW w:w="1077" w:type="dxa"/>
            <w:shd w:val="clear" w:color="auto" w:fill="auto"/>
            <w:tcMar>
              <w:top w:w="100" w:type="dxa"/>
              <w:left w:w="100" w:type="dxa"/>
              <w:bottom w:w="100" w:type="dxa"/>
              <w:right w:w="100" w:type="dxa"/>
            </w:tcMar>
          </w:tcPr>
          <w:p w:rsidR="00C95ADB" w:rsidRDefault="004A66D4" w:rsidP="00D04AC9">
            <w:pPr>
              <w:ind w:left="100"/>
              <w:jc w:val="center"/>
              <w:rPr>
                <w:b/>
                <w:sz w:val="24"/>
                <w:szCs w:val="24"/>
              </w:rPr>
            </w:pPr>
            <w:r>
              <w:rPr>
                <w:b/>
                <w:sz w:val="24"/>
                <w:szCs w:val="24"/>
              </w:rPr>
              <w:t>Obsahový štandard (téma)</w:t>
            </w:r>
          </w:p>
        </w:tc>
        <w:tc>
          <w:tcPr>
            <w:tcW w:w="1233" w:type="dxa"/>
            <w:shd w:val="clear" w:color="auto" w:fill="auto"/>
            <w:tcMar>
              <w:top w:w="100" w:type="dxa"/>
              <w:left w:w="100" w:type="dxa"/>
              <w:bottom w:w="100" w:type="dxa"/>
              <w:right w:w="100" w:type="dxa"/>
            </w:tcMar>
          </w:tcPr>
          <w:p w:rsidR="00C95ADB" w:rsidRDefault="004A66D4" w:rsidP="00D04AC9">
            <w:pPr>
              <w:jc w:val="center"/>
              <w:rPr>
                <w:b/>
                <w:sz w:val="22"/>
                <w:szCs w:val="22"/>
              </w:rPr>
            </w:pPr>
            <w:r>
              <w:rPr>
                <w:b/>
                <w:sz w:val="22"/>
                <w:szCs w:val="22"/>
              </w:rPr>
              <w:t>Predmet,</w:t>
            </w:r>
          </w:p>
          <w:p w:rsidR="00C95ADB" w:rsidRDefault="004A66D4" w:rsidP="00D04AC9">
            <w:pPr>
              <w:jc w:val="center"/>
              <w:rPr>
                <w:b/>
                <w:sz w:val="22"/>
                <w:szCs w:val="22"/>
              </w:rPr>
            </w:pPr>
            <w:r>
              <w:rPr>
                <w:b/>
                <w:sz w:val="22"/>
                <w:szCs w:val="22"/>
              </w:rPr>
              <w:t>medzipredmetové</w:t>
            </w:r>
          </w:p>
          <w:p w:rsidR="00C95ADB" w:rsidRDefault="004A66D4" w:rsidP="00D04AC9">
            <w:pPr>
              <w:jc w:val="center"/>
              <w:rPr>
                <w:b/>
                <w:sz w:val="22"/>
                <w:szCs w:val="22"/>
              </w:rPr>
            </w:pPr>
            <w:r>
              <w:rPr>
                <w:b/>
                <w:sz w:val="22"/>
                <w:szCs w:val="22"/>
              </w:rPr>
              <w:t>vzťahy,</w:t>
            </w:r>
          </w:p>
          <w:p w:rsidR="00C95ADB" w:rsidRDefault="004A66D4" w:rsidP="00D04AC9">
            <w:pPr>
              <w:jc w:val="center"/>
              <w:rPr>
                <w:b/>
                <w:sz w:val="22"/>
                <w:szCs w:val="22"/>
              </w:rPr>
            </w:pPr>
            <w:r>
              <w:rPr>
                <w:b/>
                <w:sz w:val="22"/>
                <w:szCs w:val="22"/>
              </w:rPr>
              <w:t>prierezová téma</w:t>
            </w:r>
          </w:p>
        </w:tc>
        <w:tc>
          <w:tcPr>
            <w:tcW w:w="1029" w:type="dxa"/>
            <w:shd w:val="clear" w:color="auto" w:fill="auto"/>
            <w:tcMar>
              <w:top w:w="100" w:type="dxa"/>
              <w:left w:w="100" w:type="dxa"/>
              <w:bottom w:w="100" w:type="dxa"/>
              <w:right w:w="100" w:type="dxa"/>
            </w:tcMar>
          </w:tcPr>
          <w:p w:rsidR="00C95ADB" w:rsidRDefault="004A66D4" w:rsidP="00D04AC9">
            <w:pPr>
              <w:jc w:val="center"/>
              <w:rPr>
                <w:b/>
                <w:sz w:val="24"/>
                <w:szCs w:val="24"/>
              </w:rPr>
            </w:pPr>
            <w:r>
              <w:rPr>
                <w:b/>
                <w:sz w:val="24"/>
                <w:szCs w:val="24"/>
              </w:rPr>
              <w:t>Metódy</w:t>
            </w:r>
          </w:p>
        </w:tc>
        <w:tc>
          <w:tcPr>
            <w:tcW w:w="3029" w:type="dxa"/>
            <w:shd w:val="clear" w:color="auto" w:fill="auto"/>
            <w:tcMar>
              <w:top w:w="100" w:type="dxa"/>
              <w:left w:w="100" w:type="dxa"/>
              <w:bottom w:w="100" w:type="dxa"/>
              <w:right w:w="100" w:type="dxa"/>
            </w:tcMar>
          </w:tcPr>
          <w:p w:rsidR="00C95ADB" w:rsidRDefault="004A66D4" w:rsidP="00D04AC9">
            <w:pPr>
              <w:jc w:val="center"/>
              <w:rPr>
                <w:b/>
                <w:sz w:val="24"/>
                <w:szCs w:val="24"/>
              </w:rPr>
            </w:pPr>
            <w:r>
              <w:rPr>
                <w:b/>
                <w:sz w:val="24"/>
                <w:szCs w:val="24"/>
              </w:rPr>
              <w:t>Výkonový štandard</w:t>
            </w:r>
          </w:p>
          <w:p w:rsidR="00C95ADB" w:rsidRDefault="004A66D4" w:rsidP="00D04AC9">
            <w:pPr>
              <w:jc w:val="center"/>
              <w:rPr>
                <w:b/>
                <w:sz w:val="24"/>
                <w:szCs w:val="24"/>
              </w:rPr>
            </w:pPr>
            <w:r>
              <w:rPr>
                <w:b/>
                <w:sz w:val="24"/>
                <w:szCs w:val="24"/>
              </w:rPr>
              <w:t>(konkrétny výstup)</w:t>
            </w:r>
          </w:p>
        </w:tc>
      </w:tr>
      <w:tr w:rsidR="00C95ADB" w:rsidTr="00D04AC9">
        <w:trPr>
          <w:trHeight w:val="4445"/>
        </w:trPr>
        <w:tc>
          <w:tcPr>
            <w:tcW w:w="1738"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Rozvíjať čitateľskú gramotnosť. Vysvetliť znaky detektívky ako literárneho žánru.</w:t>
            </w:r>
          </w:p>
        </w:tc>
        <w:tc>
          <w:tcPr>
            <w:tcW w:w="961" w:type="dxa"/>
            <w:shd w:val="clear" w:color="auto" w:fill="auto"/>
            <w:tcMar>
              <w:top w:w="100" w:type="dxa"/>
              <w:left w:w="100" w:type="dxa"/>
              <w:bottom w:w="100" w:type="dxa"/>
              <w:right w:w="100" w:type="dxa"/>
            </w:tcMar>
          </w:tcPr>
          <w:p w:rsidR="00C95ADB" w:rsidRDefault="004A66D4" w:rsidP="00D04AC9">
            <w:pPr>
              <w:jc w:val="center"/>
              <w:rPr>
                <w:sz w:val="24"/>
                <w:szCs w:val="24"/>
              </w:rPr>
            </w:pPr>
            <w:r>
              <w:rPr>
                <w:sz w:val="24"/>
                <w:szCs w:val="24"/>
              </w:rPr>
              <w:t>Detektívka</w:t>
            </w:r>
          </w:p>
        </w:tc>
        <w:tc>
          <w:tcPr>
            <w:tcW w:w="1077" w:type="dxa"/>
            <w:shd w:val="clear" w:color="auto" w:fill="auto"/>
            <w:tcMar>
              <w:top w:w="100" w:type="dxa"/>
              <w:left w:w="100" w:type="dxa"/>
              <w:bottom w:w="100" w:type="dxa"/>
              <w:right w:w="100" w:type="dxa"/>
            </w:tcMar>
          </w:tcPr>
          <w:p w:rsidR="00C95ADB" w:rsidRDefault="004A66D4" w:rsidP="00D04AC9">
            <w:pPr>
              <w:jc w:val="both"/>
              <w:rPr>
                <w:b/>
                <w:sz w:val="24"/>
                <w:szCs w:val="24"/>
              </w:rPr>
            </w:pPr>
            <w:r>
              <w:rPr>
                <w:b/>
                <w:sz w:val="24"/>
                <w:szCs w:val="24"/>
              </w:rPr>
              <w:t>Thomas Brezina: Hľadači pokladov – sedem odkazov lúpežných rytierov</w:t>
            </w:r>
          </w:p>
          <w:p w:rsidR="00C95ADB" w:rsidRDefault="004A66D4" w:rsidP="00D04AC9">
            <w:pPr>
              <w:jc w:val="both"/>
              <w:rPr>
                <w:sz w:val="24"/>
                <w:szCs w:val="24"/>
              </w:rPr>
            </w:pPr>
            <w:r>
              <w:rPr>
                <w:sz w:val="24"/>
                <w:szCs w:val="24"/>
              </w:rPr>
              <w:t>Detektívka ako literárny žáner</w:t>
            </w:r>
          </w:p>
          <w:p w:rsidR="00C95ADB" w:rsidRDefault="004A66D4" w:rsidP="00D04AC9">
            <w:pPr>
              <w:jc w:val="both"/>
              <w:rPr>
                <w:sz w:val="24"/>
                <w:szCs w:val="24"/>
              </w:rPr>
            </w:pPr>
            <w:r>
              <w:rPr>
                <w:sz w:val="24"/>
                <w:szCs w:val="24"/>
              </w:rPr>
              <w:t>Detektív</w:t>
            </w:r>
          </w:p>
          <w:p w:rsidR="00C95ADB" w:rsidRDefault="004A66D4" w:rsidP="00D04AC9">
            <w:pPr>
              <w:jc w:val="both"/>
              <w:rPr>
                <w:sz w:val="24"/>
                <w:szCs w:val="24"/>
              </w:rPr>
            </w:pPr>
            <w:r>
              <w:rPr>
                <w:sz w:val="24"/>
                <w:szCs w:val="24"/>
              </w:rPr>
              <w:t>Dialóg</w:t>
            </w:r>
          </w:p>
        </w:tc>
        <w:tc>
          <w:tcPr>
            <w:tcW w:w="1233" w:type="dxa"/>
            <w:shd w:val="clear" w:color="auto" w:fill="auto"/>
            <w:tcMar>
              <w:top w:w="100" w:type="dxa"/>
              <w:left w:w="100" w:type="dxa"/>
              <w:bottom w:w="100" w:type="dxa"/>
              <w:right w:w="100" w:type="dxa"/>
            </w:tcMar>
          </w:tcPr>
          <w:p w:rsidR="00C95ADB" w:rsidRDefault="004A66D4" w:rsidP="00D04AC9">
            <w:pPr>
              <w:ind w:right="-100"/>
              <w:jc w:val="both"/>
              <w:rPr>
                <w:sz w:val="24"/>
                <w:szCs w:val="24"/>
              </w:rPr>
            </w:pPr>
            <w:r>
              <w:rPr>
                <w:sz w:val="24"/>
                <w:szCs w:val="24"/>
              </w:rPr>
              <w:t>osobnostný a sociálny rozvoj</w:t>
            </w:r>
          </w:p>
          <w:p w:rsidR="00C95ADB" w:rsidRDefault="004A66D4" w:rsidP="00D04AC9">
            <w:pPr>
              <w:ind w:right="-100"/>
              <w:jc w:val="both"/>
              <w:rPr>
                <w:sz w:val="24"/>
                <w:szCs w:val="24"/>
              </w:rPr>
            </w:pPr>
            <w:r>
              <w:rPr>
                <w:sz w:val="24"/>
                <w:szCs w:val="24"/>
              </w:rPr>
              <w:t xml:space="preserve"> </w:t>
            </w:r>
          </w:p>
          <w:p w:rsidR="00C95ADB" w:rsidRDefault="004A66D4" w:rsidP="00D04AC9">
            <w:pPr>
              <w:ind w:right="-100"/>
              <w:jc w:val="both"/>
              <w:rPr>
                <w:sz w:val="24"/>
                <w:szCs w:val="24"/>
              </w:rPr>
            </w:pPr>
            <w:r>
              <w:rPr>
                <w:sz w:val="24"/>
                <w:szCs w:val="24"/>
              </w:rPr>
              <w:t>etická výchova</w:t>
            </w:r>
          </w:p>
          <w:p w:rsidR="00C95ADB" w:rsidRDefault="004A66D4" w:rsidP="00D04AC9">
            <w:pPr>
              <w:ind w:right="-100"/>
              <w:jc w:val="both"/>
              <w:rPr>
                <w:sz w:val="24"/>
                <w:szCs w:val="24"/>
              </w:rPr>
            </w:pPr>
            <w:r>
              <w:rPr>
                <w:sz w:val="24"/>
                <w:szCs w:val="24"/>
              </w:rPr>
              <w:t xml:space="preserve"> </w:t>
            </w:r>
          </w:p>
          <w:p w:rsidR="00C95ADB" w:rsidRDefault="004A66D4" w:rsidP="00D04AC9">
            <w:pPr>
              <w:ind w:right="-100"/>
              <w:jc w:val="both"/>
              <w:rPr>
                <w:sz w:val="24"/>
                <w:szCs w:val="24"/>
              </w:rPr>
            </w:pPr>
            <w:r>
              <w:rPr>
                <w:sz w:val="24"/>
                <w:szCs w:val="24"/>
              </w:rPr>
              <w:t>čitateľská gramotnosť</w:t>
            </w:r>
          </w:p>
        </w:tc>
        <w:tc>
          <w:tcPr>
            <w:tcW w:w="1029"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výklad učiva</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práca s textom</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úlohy a cvičenia zamerané na rozvoj čitateľskej gramotnosti</w:t>
            </w:r>
          </w:p>
        </w:tc>
        <w:tc>
          <w:tcPr>
            <w:tcW w:w="3029" w:type="dxa"/>
            <w:shd w:val="clear" w:color="auto" w:fill="auto"/>
            <w:tcMar>
              <w:top w:w="100" w:type="dxa"/>
              <w:left w:w="100" w:type="dxa"/>
              <w:bottom w:w="100" w:type="dxa"/>
              <w:right w:w="100" w:type="dxa"/>
            </w:tcMar>
          </w:tcPr>
          <w:p w:rsidR="00C95ADB" w:rsidRDefault="004A66D4" w:rsidP="00D04AC9">
            <w:pPr>
              <w:ind w:right="-100"/>
              <w:jc w:val="both"/>
              <w:rPr>
                <w:sz w:val="24"/>
                <w:szCs w:val="24"/>
              </w:rPr>
            </w:pPr>
            <w:r>
              <w:rPr>
                <w:sz w:val="24"/>
                <w:szCs w:val="24"/>
              </w:rPr>
              <w:t>Žiak vie/dokáže vysvetliť pojem detektívka, nájsť jazykové prostriedky, ktorými autor dosahuje dramatické napätie a svoje tvrdenie zdôvodniť, charakterizovať hlavnú postavu detektívky (detektíva), zaznamenávať a získavať indície pri riešení detektívnej zápletky.</w:t>
            </w:r>
          </w:p>
        </w:tc>
      </w:tr>
      <w:tr w:rsidR="00C95ADB" w:rsidTr="00D04AC9">
        <w:trPr>
          <w:trHeight w:val="3125"/>
        </w:trPr>
        <w:tc>
          <w:tcPr>
            <w:tcW w:w="1738" w:type="dxa"/>
            <w:vMerge w:val="restart"/>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Vysvetliť základné znaky westernu a identifikovať ich v ukážkach. Rozlišovať kladné a záporné postavy v dielach.</w:t>
            </w:r>
          </w:p>
        </w:tc>
        <w:tc>
          <w:tcPr>
            <w:tcW w:w="961" w:type="dxa"/>
            <w:vMerge w:val="restart"/>
            <w:shd w:val="clear" w:color="auto" w:fill="auto"/>
            <w:tcMar>
              <w:top w:w="100" w:type="dxa"/>
              <w:left w:w="100" w:type="dxa"/>
              <w:bottom w:w="100" w:type="dxa"/>
              <w:right w:w="100" w:type="dxa"/>
            </w:tcMar>
          </w:tcPr>
          <w:p w:rsidR="00C95ADB" w:rsidRDefault="004A66D4" w:rsidP="00D04AC9">
            <w:pPr>
              <w:jc w:val="center"/>
              <w:rPr>
                <w:sz w:val="24"/>
                <w:szCs w:val="24"/>
              </w:rPr>
            </w:pPr>
            <w:r>
              <w:rPr>
                <w:sz w:val="24"/>
                <w:szCs w:val="24"/>
              </w:rPr>
              <w:t>Western</w:t>
            </w:r>
          </w:p>
        </w:tc>
        <w:tc>
          <w:tcPr>
            <w:tcW w:w="1077" w:type="dxa"/>
            <w:shd w:val="clear" w:color="auto" w:fill="auto"/>
            <w:tcMar>
              <w:top w:w="100" w:type="dxa"/>
              <w:left w:w="100" w:type="dxa"/>
              <w:bottom w:w="100" w:type="dxa"/>
              <w:right w:w="100" w:type="dxa"/>
            </w:tcMar>
          </w:tcPr>
          <w:p w:rsidR="00C95ADB" w:rsidRDefault="004A66D4" w:rsidP="00D04AC9">
            <w:pPr>
              <w:jc w:val="both"/>
              <w:rPr>
                <w:b/>
                <w:sz w:val="24"/>
                <w:szCs w:val="24"/>
              </w:rPr>
            </w:pPr>
            <w:r>
              <w:rPr>
                <w:b/>
                <w:sz w:val="24"/>
                <w:szCs w:val="24"/>
              </w:rPr>
              <w:t>Karl May: Šľachetnosť Old Shatterhanda</w:t>
            </w:r>
          </w:p>
          <w:p w:rsidR="00C95ADB" w:rsidRDefault="004A66D4" w:rsidP="00D04AC9">
            <w:pPr>
              <w:jc w:val="both"/>
              <w:rPr>
                <w:sz w:val="24"/>
                <w:szCs w:val="24"/>
              </w:rPr>
            </w:pPr>
            <w:r>
              <w:rPr>
                <w:sz w:val="24"/>
                <w:szCs w:val="24"/>
              </w:rPr>
              <w:t>Western ako literárny žáner</w:t>
            </w:r>
          </w:p>
          <w:p w:rsidR="00C95ADB" w:rsidRDefault="004A66D4" w:rsidP="00D04AC9">
            <w:pPr>
              <w:jc w:val="both"/>
              <w:rPr>
                <w:sz w:val="24"/>
                <w:szCs w:val="24"/>
              </w:rPr>
            </w:pPr>
            <w:r>
              <w:rPr>
                <w:sz w:val="24"/>
                <w:szCs w:val="24"/>
              </w:rPr>
              <w:t>Hlavná literárna postava</w:t>
            </w:r>
          </w:p>
        </w:tc>
        <w:tc>
          <w:tcPr>
            <w:tcW w:w="1233" w:type="dxa"/>
            <w:vMerge w:val="restart"/>
            <w:shd w:val="clear" w:color="auto" w:fill="auto"/>
            <w:tcMar>
              <w:top w:w="100" w:type="dxa"/>
              <w:left w:w="100" w:type="dxa"/>
              <w:bottom w:w="100" w:type="dxa"/>
              <w:right w:w="100" w:type="dxa"/>
            </w:tcMar>
          </w:tcPr>
          <w:p w:rsidR="00C95ADB" w:rsidRDefault="004A66D4" w:rsidP="00D04AC9">
            <w:pPr>
              <w:ind w:right="-100"/>
              <w:jc w:val="both"/>
              <w:rPr>
                <w:sz w:val="24"/>
                <w:szCs w:val="24"/>
              </w:rPr>
            </w:pPr>
            <w:r>
              <w:rPr>
                <w:sz w:val="24"/>
                <w:szCs w:val="24"/>
              </w:rPr>
              <w:t>ochrana života a zdravia</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etická výchova</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dejepis</w:t>
            </w:r>
          </w:p>
        </w:tc>
        <w:tc>
          <w:tcPr>
            <w:tcW w:w="1029" w:type="dxa"/>
            <w:vMerge w:val="restart"/>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výklad učiva</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práca s textom</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úlohy a cvičenia</w:t>
            </w:r>
          </w:p>
        </w:tc>
        <w:tc>
          <w:tcPr>
            <w:tcW w:w="3029" w:type="dxa"/>
            <w:shd w:val="clear" w:color="auto" w:fill="auto"/>
            <w:tcMar>
              <w:top w:w="100" w:type="dxa"/>
              <w:left w:w="100" w:type="dxa"/>
              <w:bottom w:w="100" w:type="dxa"/>
              <w:right w:w="100" w:type="dxa"/>
            </w:tcMar>
          </w:tcPr>
          <w:p w:rsidR="00C95ADB" w:rsidRDefault="004A66D4" w:rsidP="00D04AC9">
            <w:pPr>
              <w:ind w:right="-100"/>
              <w:jc w:val="both"/>
              <w:rPr>
                <w:sz w:val="24"/>
                <w:szCs w:val="24"/>
              </w:rPr>
            </w:pPr>
            <w:r>
              <w:rPr>
                <w:sz w:val="24"/>
                <w:szCs w:val="24"/>
              </w:rPr>
              <w:t>Žiak vie/dokáže vysvetliť pojem western, určiť hlavné a vedľajšie postavy diela a charakterizovať ich, rozlíšiť kladné a záporné literárne postavy.</w:t>
            </w:r>
          </w:p>
        </w:tc>
      </w:tr>
      <w:tr w:rsidR="00C95ADB" w:rsidTr="00D04AC9">
        <w:trPr>
          <w:trHeight w:val="2885"/>
        </w:trPr>
        <w:tc>
          <w:tcPr>
            <w:tcW w:w="1738" w:type="dxa"/>
            <w:vMerge/>
            <w:shd w:val="clear" w:color="auto" w:fill="auto"/>
            <w:tcMar>
              <w:top w:w="100" w:type="dxa"/>
              <w:left w:w="100" w:type="dxa"/>
              <w:bottom w:w="100" w:type="dxa"/>
              <w:right w:w="100" w:type="dxa"/>
            </w:tcMar>
          </w:tcPr>
          <w:p w:rsidR="00C95ADB" w:rsidRDefault="00C95ADB" w:rsidP="00D04AC9">
            <w:pPr>
              <w:jc w:val="both"/>
              <w:rPr>
                <w:sz w:val="24"/>
                <w:szCs w:val="24"/>
              </w:rPr>
            </w:pPr>
          </w:p>
        </w:tc>
        <w:tc>
          <w:tcPr>
            <w:tcW w:w="961" w:type="dxa"/>
            <w:vMerge/>
            <w:shd w:val="clear" w:color="auto" w:fill="auto"/>
            <w:tcMar>
              <w:top w:w="100" w:type="dxa"/>
              <w:left w:w="100" w:type="dxa"/>
              <w:bottom w:w="100" w:type="dxa"/>
              <w:right w:w="100" w:type="dxa"/>
            </w:tcMar>
          </w:tcPr>
          <w:p w:rsidR="00C95ADB" w:rsidRDefault="00C95ADB" w:rsidP="00D04AC9">
            <w:pPr>
              <w:widowControl w:val="0"/>
              <w:pBdr>
                <w:top w:val="nil"/>
                <w:left w:val="nil"/>
                <w:bottom w:val="nil"/>
                <w:right w:val="nil"/>
                <w:between w:val="nil"/>
              </w:pBdr>
              <w:spacing w:line="276" w:lineRule="auto"/>
              <w:rPr>
                <w:sz w:val="24"/>
                <w:szCs w:val="24"/>
              </w:rPr>
            </w:pPr>
          </w:p>
        </w:tc>
        <w:tc>
          <w:tcPr>
            <w:tcW w:w="1077" w:type="dxa"/>
            <w:shd w:val="clear" w:color="auto" w:fill="auto"/>
            <w:tcMar>
              <w:top w:w="100" w:type="dxa"/>
              <w:left w:w="100" w:type="dxa"/>
              <w:bottom w:w="100" w:type="dxa"/>
              <w:right w:w="100" w:type="dxa"/>
            </w:tcMar>
          </w:tcPr>
          <w:p w:rsidR="00C95ADB" w:rsidRDefault="004A66D4" w:rsidP="00D04AC9">
            <w:pPr>
              <w:ind w:right="-100"/>
              <w:jc w:val="both"/>
              <w:rPr>
                <w:b/>
                <w:sz w:val="24"/>
                <w:szCs w:val="24"/>
              </w:rPr>
            </w:pPr>
            <w:r>
              <w:rPr>
                <w:b/>
                <w:sz w:val="24"/>
                <w:szCs w:val="24"/>
              </w:rPr>
              <w:t>L. Welskopfová-Henrichová: Synovia Veľkej medvedice</w:t>
            </w:r>
          </w:p>
          <w:p w:rsidR="00C95ADB" w:rsidRDefault="004A66D4" w:rsidP="00D04AC9">
            <w:pPr>
              <w:ind w:right="-100"/>
              <w:jc w:val="both"/>
              <w:rPr>
                <w:sz w:val="24"/>
                <w:szCs w:val="24"/>
              </w:rPr>
            </w:pPr>
            <w:r>
              <w:rPr>
                <w:sz w:val="24"/>
                <w:szCs w:val="24"/>
              </w:rPr>
              <w:t>Hlavná literárna postava</w:t>
            </w:r>
          </w:p>
        </w:tc>
        <w:tc>
          <w:tcPr>
            <w:tcW w:w="1233" w:type="dxa"/>
            <w:vMerge/>
            <w:shd w:val="clear" w:color="auto" w:fill="auto"/>
            <w:tcMar>
              <w:top w:w="100" w:type="dxa"/>
              <w:left w:w="100" w:type="dxa"/>
              <w:bottom w:w="100" w:type="dxa"/>
              <w:right w:w="100" w:type="dxa"/>
            </w:tcMar>
          </w:tcPr>
          <w:p w:rsidR="00C95ADB" w:rsidRDefault="00C95ADB" w:rsidP="00D04AC9">
            <w:pPr>
              <w:jc w:val="both"/>
              <w:rPr>
                <w:sz w:val="24"/>
                <w:szCs w:val="24"/>
              </w:rPr>
            </w:pPr>
          </w:p>
        </w:tc>
        <w:tc>
          <w:tcPr>
            <w:tcW w:w="1029" w:type="dxa"/>
            <w:vMerge/>
            <w:shd w:val="clear" w:color="auto" w:fill="auto"/>
            <w:tcMar>
              <w:top w:w="100" w:type="dxa"/>
              <w:left w:w="100" w:type="dxa"/>
              <w:bottom w:w="100" w:type="dxa"/>
              <w:right w:w="100" w:type="dxa"/>
            </w:tcMar>
          </w:tcPr>
          <w:p w:rsidR="00C95ADB" w:rsidRDefault="00C95ADB" w:rsidP="00D04AC9">
            <w:pPr>
              <w:widowControl w:val="0"/>
              <w:pBdr>
                <w:top w:val="nil"/>
                <w:left w:val="nil"/>
                <w:bottom w:val="nil"/>
                <w:right w:val="nil"/>
                <w:between w:val="nil"/>
              </w:pBdr>
              <w:spacing w:line="276" w:lineRule="auto"/>
              <w:rPr>
                <w:sz w:val="24"/>
                <w:szCs w:val="24"/>
              </w:rPr>
            </w:pPr>
          </w:p>
        </w:tc>
        <w:tc>
          <w:tcPr>
            <w:tcW w:w="3029"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Žiak vie/dokáže určiť hlavné a vedľajšie postavy diela a charakterizovať ich, rozlíšiť kladné a záporné literárne postavy.</w:t>
            </w:r>
          </w:p>
        </w:tc>
      </w:tr>
      <w:tr w:rsidR="00C95ADB" w:rsidTr="00D04AC9">
        <w:trPr>
          <w:trHeight w:val="4175"/>
        </w:trPr>
        <w:tc>
          <w:tcPr>
            <w:tcW w:w="1738" w:type="dxa"/>
            <w:vMerge w:val="restart"/>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Vysvetliť charakteristiku a vznik robinsonády ako literárneho žánru. Rozvíjať čitateľskú gramotnosť.</w:t>
            </w:r>
          </w:p>
        </w:tc>
        <w:tc>
          <w:tcPr>
            <w:tcW w:w="961" w:type="dxa"/>
            <w:shd w:val="clear" w:color="auto" w:fill="auto"/>
            <w:tcMar>
              <w:top w:w="100" w:type="dxa"/>
              <w:left w:w="100" w:type="dxa"/>
              <w:bottom w:w="100" w:type="dxa"/>
              <w:right w:w="100" w:type="dxa"/>
            </w:tcMar>
          </w:tcPr>
          <w:p w:rsidR="00C95ADB" w:rsidRDefault="004A66D4" w:rsidP="00D04AC9">
            <w:pPr>
              <w:jc w:val="center"/>
              <w:rPr>
                <w:sz w:val="24"/>
                <w:szCs w:val="24"/>
              </w:rPr>
            </w:pPr>
            <w:r>
              <w:rPr>
                <w:sz w:val="24"/>
                <w:szCs w:val="24"/>
              </w:rPr>
              <w:t>Robinsonáda</w:t>
            </w:r>
          </w:p>
        </w:tc>
        <w:tc>
          <w:tcPr>
            <w:tcW w:w="1077" w:type="dxa"/>
            <w:shd w:val="clear" w:color="auto" w:fill="auto"/>
            <w:tcMar>
              <w:top w:w="100" w:type="dxa"/>
              <w:left w:w="100" w:type="dxa"/>
              <w:bottom w:w="100" w:type="dxa"/>
              <w:right w:w="100" w:type="dxa"/>
            </w:tcMar>
          </w:tcPr>
          <w:p w:rsidR="00C95ADB" w:rsidRDefault="004A66D4" w:rsidP="00D04AC9">
            <w:pPr>
              <w:jc w:val="both"/>
              <w:rPr>
                <w:b/>
                <w:sz w:val="24"/>
                <w:szCs w:val="24"/>
              </w:rPr>
            </w:pPr>
            <w:r>
              <w:rPr>
                <w:b/>
                <w:sz w:val="24"/>
                <w:szCs w:val="24"/>
              </w:rPr>
              <w:t>Daniel Defoe: Robinson Crusoe</w:t>
            </w:r>
          </w:p>
          <w:p w:rsidR="00C95ADB" w:rsidRDefault="004A66D4" w:rsidP="00D04AC9">
            <w:pPr>
              <w:jc w:val="both"/>
              <w:rPr>
                <w:sz w:val="24"/>
                <w:szCs w:val="24"/>
              </w:rPr>
            </w:pPr>
            <w:r>
              <w:rPr>
                <w:sz w:val="24"/>
                <w:szCs w:val="24"/>
              </w:rPr>
              <w:t>Robinsonáda ako literárna žáner</w:t>
            </w:r>
          </w:p>
          <w:p w:rsidR="00C95ADB" w:rsidRDefault="004A66D4" w:rsidP="00D04AC9">
            <w:pPr>
              <w:jc w:val="both"/>
              <w:rPr>
                <w:sz w:val="24"/>
                <w:szCs w:val="24"/>
              </w:rPr>
            </w:pPr>
            <w:r>
              <w:rPr>
                <w:sz w:val="24"/>
                <w:szCs w:val="24"/>
              </w:rPr>
              <w:t>Hlavná myšlienka</w:t>
            </w:r>
          </w:p>
          <w:p w:rsidR="00C95ADB" w:rsidRDefault="004A66D4" w:rsidP="00D04AC9">
            <w:pPr>
              <w:jc w:val="both"/>
              <w:rPr>
                <w:sz w:val="24"/>
                <w:szCs w:val="24"/>
              </w:rPr>
            </w:pPr>
            <w:r>
              <w:rPr>
                <w:sz w:val="24"/>
                <w:szCs w:val="24"/>
              </w:rPr>
              <w:t>Druhy rozprávača (ja-rozprávanie)</w:t>
            </w:r>
          </w:p>
        </w:tc>
        <w:tc>
          <w:tcPr>
            <w:tcW w:w="1233" w:type="dxa"/>
            <w:vMerge w:val="restart"/>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osobnostný a sociálny rozvoj</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občianska náuka</w:t>
            </w:r>
          </w:p>
        </w:tc>
        <w:tc>
          <w:tcPr>
            <w:tcW w:w="1029" w:type="dxa"/>
            <w:vMerge w:val="restart"/>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výklad učiva</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práca s textom</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tiché čítanie</w:t>
            </w:r>
          </w:p>
          <w:p w:rsidR="00C95ADB" w:rsidRDefault="004A66D4" w:rsidP="00D04AC9">
            <w:pPr>
              <w:jc w:val="both"/>
              <w:rPr>
                <w:sz w:val="24"/>
                <w:szCs w:val="24"/>
              </w:rPr>
            </w:pPr>
            <w:r>
              <w:rPr>
                <w:sz w:val="24"/>
                <w:szCs w:val="24"/>
              </w:rPr>
              <w:t xml:space="preserve"> </w:t>
            </w:r>
          </w:p>
        </w:tc>
        <w:tc>
          <w:tcPr>
            <w:tcW w:w="3029"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Žiak vie/dokáže vysvetliť pojem robinsonáda, vysvetliť pôvod názvu prozaického žánru robinsonáda, aplikovať svoje znalosti o literárnej postave a charakterizovať ju z čitateľského hľadiska, vypísať kľúčové slová, na základe analýzy ukážky vytvoriť dejovú osnovu prerozprávať obsah.</w:t>
            </w:r>
          </w:p>
        </w:tc>
      </w:tr>
      <w:tr w:rsidR="00C95ADB" w:rsidTr="00D04AC9">
        <w:trPr>
          <w:trHeight w:val="2855"/>
        </w:trPr>
        <w:tc>
          <w:tcPr>
            <w:tcW w:w="1738" w:type="dxa"/>
            <w:vMerge/>
            <w:shd w:val="clear" w:color="auto" w:fill="auto"/>
            <w:tcMar>
              <w:top w:w="100" w:type="dxa"/>
              <w:left w:w="100" w:type="dxa"/>
              <w:bottom w:w="100" w:type="dxa"/>
              <w:right w:w="100" w:type="dxa"/>
            </w:tcMar>
          </w:tcPr>
          <w:p w:rsidR="00C95ADB" w:rsidRDefault="00C95ADB" w:rsidP="00D04AC9">
            <w:pPr>
              <w:jc w:val="both"/>
              <w:rPr>
                <w:sz w:val="24"/>
                <w:szCs w:val="24"/>
              </w:rPr>
            </w:pPr>
          </w:p>
        </w:tc>
        <w:tc>
          <w:tcPr>
            <w:tcW w:w="961" w:type="dxa"/>
            <w:shd w:val="clear" w:color="auto" w:fill="auto"/>
            <w:tcMar>
              <w:top w:w="100" w:type="dxa"/>
              <w:left w:w="100" w:type="dxa"/>
              <w:bottom w:w="100" w:type="dxa"/>
              <w:right w:w="100" w:type="dxa"/>
            </w:tcMar>
          </w:tcPr>
          <w:p w:rsidR="00C95ADB" w:rsidRDefault="004A66D4" w:rsidP="00D04AC9">
            <w:pPr>
              <w:jc w:val="center"/>
              <w:rPr>
                <w:sz w:val="24"/>
                <w:szCs w:val="24"/>
              </w:rPr>
            </w:pPr>
            <w:r>
              <w:rPr>
                <w:sz w:val="24"/>
                <w:szCs w:val="24"/>
              </w:rPr>
              <w:t xml:space="preserve"> </w:t>
            </w:r>
          </w:p>
        </w:tc>
        <w:tc>
          <w:tcPr>
            <w:tcW w:w="1077" w:type="dxa"/>
            <w:shd w:val="clear" w:color="auto" w:fill="auto"/>
            <w:tcMar>
              <w:top w:w="100" w:type="dxa"/>
              <w:left w:w="100" w:type="dxa"/>
              <w:bottom w:w="100" w:type="dxa"/>
              <w:right w:w="100" w:type="dxa"/>
            </w:tcMar>
          </w:tcPr>
          <w:p w:rsidR="00C95ADB" w:rsidRDefault="004A66D4" w:rsidP="00D04AC9">
            <w:pPr>
              <w:jc w:val="both"/>
              <w:rPr>
                <w:b/>
                <w:sz w:val="24"/>
                <w:szCs w:val="24"/>
              </w:rPr>
            </w:pPr>
            <w:r>
              <w:rPr>
                <w:b/>
                <w:sz w:val="24"/>
                <w:szCs w:val="24"/>
              </w:rPr>
              <w:t>Scott O´Dell: Ostrov belasých delfínov</w:t>
            </w:r>
          </w:p>
          <w:p w:rsidR="00C95ADB" w:rsidRDefault="004A66D4" w:rsidP="00D04AC9">
            <w:pPr>
              <w:jc w:val="both"/>
              <w:rPr>
                <w:sz w:val="24"/>
                <w:szCs w:val="24"/>
              </w:rPr>
            </w:pPr>
            <w:r>
              <w:rPr>
                <w:sz w:val="24"/>
                <w:szCs w:val="24"/>
              </w:rPr>
              <w:t>Hlavná literárna postava</w:t>
            </w:r>
          </w:p>
          <w:p w:rsidR="00C95ADB" w:rsidRDefault="004A66D4" w:rsidP="00D04AC9">
            <w:pPr>
              <w:jc w:val="both"/>
              <w:rPr>
                <w:sz w:val="24"/>
                <w:szCs w:val="24"/>
              </w:rPr>
            </w:pPr>
            <w:r>
              <w:rPr>
                <w:sz w:val="24"/>
                <w:szCs w:val="24"/>
              </w:rPr>
              <w:t xml:space="preserve"> </w:t>
            </w:r>
          </w:p>
        </w:tc>
        <w:tc>
          <w:tcPr>
            <w:tcW w:w="1233" w:type="dxa"/>
            <w:vMerge/>
            <w:shd w:val="clear" w:color="auto" w:fill="auto"/>
            <w:tcMar>
              <w:top w:w="100" w:type="dxa"/>
              <w:left w:w="100" w:type="dxa"/>
              <w:bottom w:w="100" w:type="dxa"/>
              <w:right w:w="100" w:type="dxa"/>
            </w:tcMar>
          </w:tcPr>
          <w:p w:rsidR="00C95ADB" w:rsidRDefault="00C95ADB" w:rsidP="00D04AC9">
            <w:pPr>
              <w:jc w:val="both"/>
              <w:rPr>
                <w:sz w:val="24"/>
                <w:szCs w:val="24"/>
              </w:rPr>
            </w:pPr>
          </w:p>
        </w:tc>
        <w:tc>
          <w:tcPr>
            <w:tcW w:w="1029" w:type="dxa"/>
            <w:vMerge/>
            <w:shd w:val="clear" w:color="auto" w:fill="auto"/>
            <w:tcMar>
              <w:top w:w="100" w:type="dxa"/>
              <w:left w:w="100" w:type="dxa"/>
              <w:bottom w:w="100" w:type="dxa"/>
              <w:right w:w="100" w:type="dxa"/>
            </w:tcMar>
          </w:tcPr>
          <w:p w:rsidR="00C95ADB" w:rsidRDefault="00C95ADB" w:rsidP="00D04AC9">
            <w:pPr>
              <w:widowControl w:val="0"/>
              <w:pBdr>
                <w:top w:val="nil"/>
                <w:left w:val="nil"/>
                <w:bottom w:val="nil"/>
                <w:right w:val="nil"/>
                <w:between w:val="nil"/>
              </w:pBdr>
              <w:spacing w:line="276" w:lineRule="auto"/>
              <w:rPr>
                <w:sz w:val="24"/>
                <w:szCs w:val="24"/>
              </w:rPr>
            </w:pPr>
          </w:p>
        </w:tc>
        <w:tc>
          <w:tcPr>
            <w:tcW w:w="3029" w:type="dxa"/>
            <w:shd w:val="clear" w:color="auto" w:fill="auto"/>
            <w:tcMar>
              <w:top w:w="100" w:type="dxa"/>
              <w:left w:w="100" w:type="dxa"/>
              <w:bottom w:w="100" w:type="dxa"/>
              <w:right w:w="100" w:type="dxa"/>
            </w:tcMar>
          </w:tcPr>
          <w:p w:rsidR="00C95ADB" w:rsidRDefault="004A66D4" w:rsidP="00D04AC9">
            <w:pPr>
              <w:ind w:right="-100"/>
              <w:jc w:val="both"/>
              <w:rPr>
                <w:sz w:val="24"/>
                <w:szCs w:val="24"/>
              </w:rPr>
            </w:pPr>
            <w:r>
              <w:rPr>
                <w:sz w:val="24"/>
                <w:szCs w:val="24"/>
              </w:rPr>
              <w:t>Žiak vie/dokáže aplikovať svoje znalosti o literárnej postave a charakterizovať ju z čitateľského hľadiska, reprodukovať prečítaný text.</w:t>
            </w:r>
          </w:p>
        </w:tc>
      </w:tr>
      <w:tr w:rsidR="00C95ADB" w:rsidTr="00D04AC9">
        <w:trPr>
          <w:trHeight w:val="3905"/>
        </w:trPr>
        <w:tc>
          <w:tcPr>
            <w:tcW w:w="1738" w:type="dxa"/>
            <w:vMerge w:val="restart"/>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lastRenderedPageBreak/>
              <w:t>Charakteristika rozhlasovej hry a filmového umenia.</w:t>
            </w:r>
          </w:p>
        </w:tc>
        <w:tc>
          <w:tcPr>
            <w:tcW w:w="961" w:type="dxa"/>
            <w:vMerge w:val="restart"/>
            <w:shd w:val="clear" w:color="auto" w:fill="auto"/>
            <w:tcMar>
              <w:top w:w="100" w:type="dxa"/>
              <w:left w:w="100" w:type="dxa"/>
              <w:bottom w:w="100" w:type="dxa"/>
              <w:right w:w="100" w:type="dxa"/>
            </w:tcMar>
          </w:tcPr>
          <w:p w:rsidR="00C95ADB" w:rsidRDefault="004A66D4" w:rsidP="00D04AC9">
            <w:pPr>
              <w:jc w:val="center"/>
              <w:rPr>
                <w:sz w:val="24"/>
                <w:szCs w:val="24"/>
              </w:rPr>
            </w:pPr>
            <w:r>
              <w:rPr>
                <w:sz w:val="24"/>
                <w:szCs w:val="24"/>
              </w:rPr>
              <w:t>Dramatické umenie</w:t>
            </w:r>
          </w:p>
        </w:tc>
        <w:tc>
          <w:tcPr>
            <w:tcW w:w="1077" w:type="dxa"/>
            <w:shd w:val="clear" w:color="auto" w:fill="auto"/>
            <w:tcMar>
              <w:top w:w="100" w:type="dxa"/>
              <w:left w:w="100" w:type="dxa"/>
              <w:bottom w:w="100" w:type="dxa"/>
              <w:right w:w="100" w:type="dxa"/>
            </w:tcMar>
          </w:tcPr>
          <w:p w:rsidR="00C95ADB" w:rsidRDefault="004A66D4" w:rsidP="00D04AC9">
            <w:pPr>
              <w:jc w:val="both"/>
              <w:rPr>
                <w:b/>
                <w:sz w:val="24"/>
                <w:szCs w:val="24"/>
              </w:rPr>
            </w:pPr>
            <w:r>
              <w:rPr>
                <w:b/>
                <w:sz w:val="24"/>
                <w:szCs w:val="24"/>
              </w:rPr>
              <w:t>Jana Bodnárová: Starec a počítačový chlapec</w:t>
            </w:r>
          </w:p>
          <w:p w:rsidR="00C95ADB" w:rsidRDefault="004A66D4" w:rsidP="00D04AC9">
            <w:pPr>
              <w:jc w:val="both"/>
              <w:rPr>
                <w:sz w:val="24"/>
                <w:szCs w:val="24"/>
              </w:rPr>
            </w:pPr>
            <w:r>
              <w:rPr>
                <w:sz w:val="24"/>
                <w:szCs w:val="24"/>
              </w:rPr>
              <w:t>Rozhlasová hra</w:t>
            </w:r>
          </w:p>
          <w:p w:rsidR="00C95ADB" w:rsidRDefault="004A66D4" w:rsidP="00D04AC9">
            <w:pPr>
              <w:jc w:val="both"/>
              <w:rPr>
                <w:sz w:val="24"/>
                <w:szCs w:val="24"/>
              </w:rPr>
            </w:pPr>
            <w:r>
              <w:rPr>
                <w:sz w:val="24"/>
                <w:szCs w:val="24"/>
              </w:rPr>
              <w:t>Rozhlasový scenár</w:t>
            </w:r>
          </w:p>
          <w:p w:rsidR="00C95ADB" w:rsidRDefault="004A66D4" w:rsidP="00D04AC9">
            <w:pPr>
              <w:jc w:val="both"/>
              <w:rPr>
                <w:sz w:val="24"/>
                <w:szCs w:val="24"/>
              </w:rPr>
            </w:pPr>
            <w:r>
              <w:rPr>
                <w:sz w:val="24"/>
                <w:szCs w:val="24"/>
              </w:rPr>
              <w:t>Hlavná myšlienka</w:t>
            </w:r>
          </w:p>
        </w:tc>
        <w:tc>
          <w:tcPr>
            <w:tcW w:w="1233" w:type="dxa"/>
            <w:vMerge w:val="restart"/>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etická výchova</w:t>
            </w:r>
          </w:p>
          <w:p w:rsidR="00C95ADB" w:rsidRDefault="004A66D4" w:rsidP="00D04AC9">
            <w:pPr>
              <w:jc w:val="both"/>
              <w:rPr>
                <w:sz w:val="24"/>
                <w:szCs w:val="24"/>
              </w:rPr>
            </w:pPr>
            <w:r>
              <w:rPr>
                <w:sz w:val="24"/>
                <w:szCs w:val="24"/>
              </w:rPr>
              <w:t xml:space="preserve"> </w:t>
            </w:r>
          </w:p>
          <w:p w:rsidR="00C95ADB" w:rsidRDefault="004A66D4" w:rsidP="00D04AC9">
            <w:pPr>
              <w:ind w:right="-100"/>
              <w:jc w:val="both"/>
              <w:rPr>
                <w:sz w:val="24"/>
                <w:szCs w:val="24"/>
              </w:rPr>
            </w:pPr>
            <w:r>
              <w:rPr>
                <w:sz w:val="24"/>
                <w:szCs w:val="24"/>
              </w:rPr>
              <w:t>geografia</w:t>
            </w:r>
          </w:p>
          <w:p w:rsidR="00C95ADB" w:rsidRDefault="004A66D4" w:rsidP="00D04AC9">
            <w:pPr>
              <w:ind w:right="-100"/>
              <w:jc w:val="both"/>
              <w:rPr>
                <w:sz w:val="24"/>
                <w:szCs w:val="24"/>
              </w:rPr>
            </w:pPr>
            <w:r>
              <w:rPr>
                <w:sz w:val="24"/>
                <w:szCs w:val="24"/>
              </w:rPr>
              <w:t xml:space="preserve"> </w:t>
            </w:r>
          </w:p>
          <w:p w:rsidR="00C95ADB" w:rsidRDefault="004A66D4" w:rsidP="00D04AC9">
            <w:pPr>
              <w:ind w:right="-100"/>
              <w:jc w:val="both"/>
              <w:rPr>
                <w:sz w:val="24"/>
                <w:szCs w:val="24"/>
              </w:rPr>
            </w:pPr>
            <w:r>
              <w:rPr>
                <w:sz w:val="24"/>
                <w:szCs w:val="24"/>
              </w:rPr>
              <w:t>etická výchova</w:t>
            </w:r>
          </w:p>
          <w:p w:rsidR="00C95ADB" w:rsidRDefault="004A66D4" w:rsidP="00D04AC9">
            <w:pPr>
              <w:ind w:right="-100"/>
              <w:jc w:val="both"/>
              <w:rPr>
                <w:sz w:val="24"/>
                <w:szCs w:val="24"/>
              </w:rPr>
            </w:pPr>
            <w:r>
              <w:rPr>
                <w:sz w:val="24"/>
                <w:szCs w:val="24"/>
              </w:rPr>
              <w:t xml:space="preserve"> </w:t>
            </w:r>
          </w:p>
          <w:p w:rsidR="00C95ADB" w:rsidRDefault="004A66D4" w:rsidP="00D04AC9">
            <w:pPr>
              <w:ind w:right="-100"/>
              <w:jc w:val="both"/>
              <w:rPr>
                <w:sz w:val="24"/>
                <w:szCs w:val="24"/>
              </w:rPr>
            </w:pPr>
            <w:r>
              <w:rPr>
                <w:sz w:val="24"/>
                <w:szCs w:val="24"/>
              </w:rPr>
              <w:t>mediálna výchova</w:t>
            </w:r>
          </w:p>
          <w:p w:rsidR="00C95ADB" w:rsidRDefault="004A66D4" w:rsidP="00D04AC9">
            <w:pPr>
              <w:ind w:right="-100"/>
              <w:jc w:val="both"/>
              <w:rPr>
                <w:sz w:val="24"/>
                <w:szCs w:val="24"/>
              </w:rPr>
            </w:pPr>
            <w:r>
              <w:rPr>
                <w:sz w:val="24"/>
                <w:szCs w:val="24"/>
              </w:rPr>
              <w:t xml:space="preserve"> </w:t>
            </w:r>
          </w:p>
          <w:p w:rsidR="00C95ADB" w:rsidRDefault="004A66D4" w:rsidP="00D04AC9">
            <w:pPr>
              <w:ind w:right="-100"/>
              <w:jc w:val="both"/>
              <w:rPr>
                <w:sz w:val="24"/>
                <w:szCs w:val="24"/>
              </w:rPr>
            </w:pPr>
            <w:r>
              <w:rPr>
                <w:sz w:val="24"/>
                <w:szCs w:val="24"/>
              </w:rPr>
              <w:t>výchova k manželstvu a rodičovstvu</w:t>
            </w:r>
          </w:p>
        </w:tc>
        <w:tc>
          <w:tcPr>
            <w:tcW w:w="1029" w:type="dxa"/>
            <w:vMerge w:val="restart"/>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výklad učiva</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práca s textom</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úlohy a cvičenia</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dialogizované čítanie</w:t>
            </w:r>
          </w:p>
        </w:tc>
        <w:tc>
          <w:tcPr>
            <w:tcW w:w="3029" w:type="dxa"/>
            <w:shd w:val="clear" w:color="auto" w:fill="auto"/>
            <w:tcMar>
              <w:top w:w="100" w:type="dxa"/>
              <w:left w:w="100" w:type="dxa"/>
              <w:bottom w:w="100" w:type="dxa"/>
              <w:right w:w="100" w:type="dxa"/>
            </w:tcMar>
          </w:tcPr>
          <w:p w:rsidR="00C95ADB" w:rsidRDefault="004A66D4" w:rsidP="00D04AC9">
            <w:pPr>
              <w:ind w:right="-100"/>
              <w:jc w:val="both"/>
              <w:rPr>
                <w:sz w:val="24"/>
                <w:szCs w:val="24"/>
              </w:rPr>
            </w:pPr>
            <w:r>
              <w:rPr>
                <w:sz w:val="24"/>
                <w:szCs w:val="24"/>
              </w:rPr>
              <w:t>Žiak vie/dokáže definovať pojem rozhlasová hra, pochopiť rozhlasovú hru ako literárno-dramatický žáner, vysvetliť funkciu zvukových efektov v rozhlasovej hre, sformulovať hlavnú myšlienku dramatického textu.</w:t>
            </w:r>
          </w:p>
        </w:tc>
      </w:tr>
      <w:tr w:rsidR="00C95ADB" w:rsidTr="00D04AC9">
        <w:trPr>
          <w:trHeight w:val="2855"/>
        </w:trPr>
        <w:tc>
          <w:tcPr>
            <w:tcW w:w="1738" w:type="dxa"/>
            <w:vMerge/>
            <w:shd w:val="clear" w:color="auto" w:fill="auto"/>
            <w:tcMar>
              <w:top w:w="100" w:type="dxa"/>
              <w:left w:w="100" w:type="dxa"/>
              <w:bottom w:w="100" w:type="dxa"/>
              <w:right w:w="100" w:type="dxa"/>
            </w:tcMar>
          </w:tcPr>
          <w:p w:rsidR="00C95ADB" w:rsidRDefault="00C95ADB" w:rsidP="00D04AC9">
            <w:pPr>
              <w:jc w:val="both"/>
              <w:rPr>
                <w:sz w:val="24"/>
                <w:szCs w:val="24"/>
              </w:rPr>
            </w:pPr>
          </w:p>
        </w:tc>
        <w:tc>
          <w:tcPr>
            <w:tcW w:w="961" w:type="dxa"/>
            <w:vMerge/>
            <w:shd w:val="clear" w:color="auto" w:fill="auto"/>
            <w:tcMar>
              <w:top w:w="100" w:type="dxa"/>
              <w:left w:w="100" w:type="dxa"/>
              <w:bottom w:w="100" w:type="dxa"/>
              <w:right w:w="100" w:type="dxa"/>
            </w:tcMar>
          </w:tcPr>
          <w:p w:rsidR="00C95ADB" w:rsidRDefault="00C95ADB" w:rsidP="00D04AC9">
            <w:pPr>
              <w:widowControl w:val="0"/>
              <w:pBdr>
                <w:top w:val="nil"/>
                <w:left w:val="nil"/>
                <w:bottom w:val="nil"/>
                <w:right w:val="nil"/>
                <w:between w:val="nil"/>
              </w:pBdr>
              <w:spacing w:line="276" w:lineRule="auto"/>
              <w:rPr>
                <w:sz w:val="24"/>
                <w:szCs w:val="24"/>
              </w:rPr>
            </w:pPr>
          </w:p>
        </w:tc>
        <w:tc>
          <w:tcPr>
            <w:tcW w:w="1077" w:type="dxa"/>
            <w:shd w:val="clear" w:color="auto" w:fill="auto"/>
            <w:tcMar>
              <w:top w:w="100" w:type="dxa"/>
              <w:left w:w="100" w:type="dxa"/>
              <w:bottom w:w="100" w:type="dxa"/>
              <w:right w:w="100" w:type="dxa"/>
            </w:tcMar>
          </w:tcPr>
          <w:p w:rsidR="00C95ADB" w:rsidRDefault="004A66D4" w:rsidP="00D04AC9">
            <w:pPr>
              <w:jc w:val="both"/>
              <w:rPr>
                <w:b/>
                <w:sz w:val="24"/>
                <w:szCs w:val="24"/>
              </w:rPr>
            </w:pPr>
            <w:r>
              <w:rPr>
                <w:b/>
                <w:sz w:val="24"/>
                <w:szCs w:val="24"/>
              </w:rPr>
              <w:t>J. C. Hronský: Sokoliar Tomáš</w:t>
            </w:r>
          </w:p>
          <w:p w:rsidR="00C95ADB" w:rsidRDefault="004A66D4" w:rsidP="00D04AC9">
            <w:pPr>
              <w:jc w:val="both"/>
              <w:rPr>
                <w:sz w:val="24"/>
                <w:szCs w:val="24"/>
              </w:rPr>
            </w:pPr>
            <w:r>
              <w:rPr>
                <w:sz w:val="24"/>
                <w:szCs w:val="24"/>
              </w:rPr>
              <w:t>Povesť</w:t>
            </w:r>
          </w:p>
          <w:p w:rsidR="00C95ADB" w:rsidRDefault="004A66D4" w:rsidP="00D04AC9">
            <w:pPr>
              <w:jc w:val="both"/>
              <w:rPr>
                <w:sz w:val="24"/>
                <w:szCs w:val="24"/>
              </w:rPr>
            </w:pPr>
            <w:r>
              <w:rPr>
                <w:sz w:val="24"/>
                <w:szCs w:val="24"/>
              </w:rPr>
              <w:t>Hlavná literárna postava</w:t>
            </w:r>
          </w:p>
        </w:tc>
        <w:tc>
          <w:tcPr>
            <w:tcW w:w="1233" w:type="dxa"/>
            <w:vMerge/>
            <w:shd w:val="clear" w:color="auto" w:fill="auto"/>
            <w:tcMar>
              <w:top w:w="100" w:type="dxa"/>
              <w:left w:w="100" w:type="dxa"/>
              <w:bottom w:w="100" w:type="dxa"/>
              <w:right w:w="100" w:type="dxa"/>
            </w:tcMar>
          </w:tcPr>
          <w:p w:rsidR="00C95ADB" w:rsidRDefault="00C95ADB" w:rsidP="00D04AC9">
            <w:pPr>
              <w:jc w:val="both"/>
              <w:rPr>
                <w:sz w:val="24"/>
                <w:szCs w:val="24"/>
              </w:rPr>
            </w:pPr>
          </w:p>
        </w:tc>
        <w:tc>
          <w:tcPr>
            <w:tcW w:w="1029" w:type="dxa"/>
            <w:vMerge/>
            <w:shd w:val="clear" w:color="auto" w:fill="auto"/>
            <w:tcMar>
              <w:top w:w="100" w:type="dxa"/>
              <w:left w:w="100" w:type="dxa"/>
              <w:bottom w:w="100" w:type="dxa"/>
              <w:right w:w="100" w:type="dxa"/>
            </w:tcMar>
          </w:tcPr>
          <w:p w:rsidR="00C95ADB" w:rsidRDefault="00C95ADB" w:rsidP="00D04AC9">
            <w:pPr>
              <w:widowControl w:val="0"/>
              <w:pBdr>
                <w:top w:val="nil"/>
                <w:left w:val="nil"/>
                <w:bottom w:val="nil"/>
                <w:right w:val="nil"/>
                <w:between w:val="nil"/>
              </w:pBdr>
              <w:spacing w:line="276" w:lineRule="auto"/>
              <w:rPr>
                <w:sz w:val="24"/>
                <w:szCs w:val="24"/>
              </w:rPr>
            </w:pPr>
          </w:p>
        </w:tc>
        <w:tc>
          <w:tcPr>
            <w:tcW w:w="3029" w:type="dxa"/>
            <w:shd w:val="clear" w:color="auto" w:fill="auto"/>
            <w:tcMar>
              <w:top w:w="100" w:type="dxa"/>
              <w:left w:w="100" w:type="dxa"/>
              <w:bottom w:w="100" w:type="dxa"/>
              <w:right w:w="100" w:type="dxa"/>
            </w:tcMar>
          </w:tcPr>
          <w:p w:rsidR="00C95ADB" w:rsidRDefault="004A66D4" w:rsidP="00D04AC9">
            <w:pPr>
              <w:ind w:right="-100"/>
              <w:jc w:val="both"/>
              <w:rPr>
                <w:sz w:val="24"/>
                <w:szCs w:val="24"/>
              </w:rPr>
            </w:pPr>
            <w:r>
              <w:rPr>
                <w:sz w:val="24"/>
                <w:szCs w:val="24"/>
              </w:rPr>
              <w:t>Žiak vie/dokáže charakterizovať literárne postavy, pochopiť vzájomné vzťahy medzi postavami.</w:t>
            </w:r>
          </w:p>
        </w:tc>
      </w:tr>
      <w:tr w:rsidR="00C95ADB" w:rsidTr="00D04AC9">
        <w:trPr>
          <w:trHeight w:val="3125"/>
        </w:trPr>
        <w:tc>
          <w:tcPr>
            <w:tcW w:w="1738" w:type="dxa"/>
            <w:vMerge/>
            <w:shd w:val="clear" w:color="auto" w:fill="auto"/>
            <w:tcMar>
              <w:top w:w="100" w:type="dxa"/>
              <w:left w:w="100" w:type="dxa"/>
              <w:bottom w:w="100" w:type="dxa"/>
              <w:right w:w="100" w:type="dxa"/>
            </w:tcMar>
          </w:tcPr>
          <w:p w:rsidR="00C95ADB" w:rsidRDefault="00C95ADB" w:rsidP="00D04AC9">
            <w:pPr>
              <w:jc w:val="both"/>
              <w:rPr>
                <w:sz w:val="24"/>
                <w:szCs w:val="24"/>
              </w:rPr>
            </w:pPr>
          </w:p>
        </w:tc>
        <w:tc>
          <w:tcPr>
            <w:tcW w:w="961" w:type="dxa"/>
            <w:vMerge/>
            <w:shd w:val="clear" w:color="auto" w:fill="auto"/>
            <w:tcMar>
              <w:top w:w="100" w:type="dxa"/>
              <w:left w:w="100" w:type="dxa"/>
              <w:bottom w:w="100" w:type="dxa"/>
              <w:right w:w="100" w:type="dxa"/>
            </w:tcMar>
          </w:tcPr>
          <w:p w:rsidR="00C95ADB" w:rsidRDefault="00C95ADB" w:rsidP="00D04AC9">
            <w:pPr>
              <w:widowControl w:val="0"/>
              <w:pBdr>
                <w:top w:val="nil"/>
                <w:left w:val="nil"/>
                <w:bottom w:val="nil"/>
                <w:right w:val="nil"/>
                <w:between w:val="nil"/>
              </w:pBdr>
              <w:spacing w:line="276" w:lineRule="auto"/>
              <w:rPr>
                <w:sz w:val="24"/>
                <w:szCs w:val="24"/>
              </w:rPr>
            </w:pPr>
          </w:p>
        </w:tc>
        <w:tc>
          <w:tcPr>
            <w:tcW w:w="1077" w:type="dxa"/>
            <w:shd w:val="clear" w:color="auto" w:fill="auto"/>
            <w:tcMar>
              <w:top w:w="100" w:type="dxa"/>
              <w:left w:w="100" w:type="dxa"/>
              <w:bottom w:w="100" w:type="dxa"/>
              <w:right w:w="100" w:type="dxa"/>
            </w:tcMar>
          </w:tcPr>
          <w:p w:rsidR="00C95ADB" w:rsidRDefault="004A66D4" w:rsidP="00D04AC9">
            <w:pPr>
              <w:jc w:val="both"/>
              <w:rPr>
                <w:b/>
                <w:sz w:val="24"/>
                <w:szCs w:val="24"/>
              </w:rPr>
            </w:pPr>
            <w:r>
              <w:rPr>
                <w:b/>
                <w:sz w:val="24"/>
                <w:szCs w:val="24"/>
              </w:rPr>
              <w:t>J. C. Hronský: Sokoliar Tomáš</w:t>
            </w:r>
          </w:p>
          <w:p w:rsidR="00C95ADB" w:rsidRDefault="004A66D4" w:rsidP="00D04AC9">
            <w:pPr>
              <w:jc w:val="both"/>
              <w:rPr>
                <w:sz w:val="24"/>
                <w:szCs w:val="24"/>
              </w:rPr>
            </w:pPr>
            <w:r>
              <w:rPr>
                <w:sz w:val="24"/>
                <w:szCs w:val="24"/>
              </w:rPr>
              <w:t>Filmový scenár</w:t>
            </w:r>
          </w:p>
          <w:p w:rsidR="00C95ADB" w:rsidRDefault="004A66D4" w:rsidP="00D04AC9">
            <w:pPr>
              <w:jc w:val="both"/>
              <w:rPr>
                <w:sz w:val="24"/>
                <w:szCs w:val="24"/>
              </w:rPr>
            </w:pPr>
            <w:r>
              <w:rPr>
                <w:sz w:val="24"/>
                <w:szCs w:val="24"/>
              </w:rPr>
              <w:t>Literárny a technický scenár filmu</w:t>
            </w:r>
          </w:p>
        </w:tc>
        <w:tc>
          <w:tcPr>
            <w:tcW w:w="1233" w:type="dxa"/>
            <w:vMerge/>
            <w:shd w:val="clear" w:color="auto" w:fill="auto"/>
            <w:tcMar>
              <w:top w:w="100" w:type="dxa"/>
              <w:left w:w="100" w:type="dxa"/>
              <w:bottom w:w="100" w:type="dxa"/>
              <w:right w:w="100" w:type="dxa"/>
            </w:tcMar>
          </w:tcPr>
          <w:p w:rsidR="00C95ADB" w:rsidRDefault="00C95ADB" w:rsidP="00D04AC9">
            <w:pPr>
              <w:jc w:val="both"/>
              <w:rPr>
                <w:sz w:val="24"/>
                <w:szCs w:val="24"/>
              </w:rPr>
            </w:pPr>
          </w:p>
        </w:tc>
        <w:tc>
          <w:tcPr>
            <w:tcW w:w="1029" w:type="dxa"/>
            <w:vMerge/>
            <w:shd w:val="clear" w:color="auto" w:fill="auto"/>
            <w:tcMar>
              <w:top w:w="100" w:type="dxa"/>
              <w:left w:w="100" w:type="dxa"/>
              <w:bottom w:w="100" w:type="dxa"/>
              <w:right w:w="100" w:type="dxa"/>
            </w:tcMar>
          </w:tcPr>
          <w:p w:rsidR="00C95ADB" w:rsidRDefault="00C95ADB" w:rsidP="00D04AC9">
            <w:pPr>
              <w:widowControl w:val="0"/>
              <w:pBdr>
                <w:top w:val="nil"/>
                <w:left w:val="nil"/>
                <w:bottom w:val="nil"/>
                <w:right w:val="nil"/>
                <w:between w:val="nil"/>
              </w:pBdr>
              <w:spacing w:line="276" w:lineRule="auto"/>
              <w:rPr>
                <w:sz w:val="24"/>
                <w:szCs w:val="24"/>
              </w:rPr>
            </w:pPr>
          </w:p>
        </w:tc>
        <w:tc>
          <w:tcPr>
            <w:tcW w:w="3029" w:type="dxa"/>
            <w:shd w:val="clear" w:color="auto" w:fill="auto"/>
            <w:tcMar>
              <w:top w:w="100" w:type="dxa"/>
              <w:left w:w="100" w:type="dxa"/>
              <w:bottom w:w="100" w:type="dxa"/>
              <w:right w:w="100" w:type="dxa"/>
            </w:tcMar>
          </w:tcPr>
          <w:p w:rsidR="00C95ADB" w:rsidRDefault="004A66D4" w:rsidP="00D04AC9">
            <w:pPr>
              <w:ind w:right="-100"/>
              <w:jc w:val="both"/>
              <w:rPr>
                <w:sz w:val="24"/>
                <w:szCs w:val="24"/>
              </w:rPr>
            </w:pPr>
            <w:r>
              <w:rPr>
                <w:sz w:val="24"/>
                <w:szCs w:val="24"/>
              </w:rPr>
              <w:t>Žiak vie/dokáže definovať pojem scenár, rozlíšiť literárny a technický scenár, charakterizovať základné rozdiely medzi literárnym a technickým scenárom, vysvetliť rozdielne mená hlavných postáv v literárnej predlohe a v scenári.</w:t>
            </w:r>
          </w:p>
        </w:tc>
      </w:tr>
    </w:tbl>
    <w:p w:rsidR="00C95ADB" w:rsidRDefault="004A66D4" w:rsidP="00D04AC9">
      <w:pPr>
        <w:spacing w:before="240" w:after="240"/>
        <w:jc w:val="both"/>
        <w:rPr>
          <w:sz w:val="24"/>
          <w:szCs w:val="24"/>
        </w:rPr>
      </w:pPr>
      <w:r>
        <w:rPr>
          <w:sz w:val="24"/>
          <w:szCs w:val="24"/>
        </w:rPr>
        <w:t xml:space="preserve"> </w:t>
      </w:r>
    </w:p>
    <w:p w:rsidR="00D04AC9" w:rsidRDefault="00D04AC9" w:rsidP="00D04AC9">
      <w:pPr>
        <w:spacing w:before="240" w:after="240"/>
        <w:jc w:val="both"/>
        <w:rPr>
          <w:sz w:val="24"/>
          <w:szCs w:val="24"/>
        </w:rPr>
      </w:pPr>
    </w:p>
    <w:p w:rsidR="00D04AC9" w:rsidRDefault="00D04AC9" w:rsidP="00D04AC9">
      <w:pPr>
        <w:spacing w:before="240" w:after="240"/>
        <w:jc w:val="both"/>
        <w:rPr>
          <w:sz w:val="24"/>
          <w:szCs w:val="24"/>
        </w:rPr>
      </w:pPr>
    </w:p>
    <w:p w:rsidR="00D04AC9" w:rsidRDefault="00D04AC9" w:rsidP="00D04AC9">
      <w:pPr>
        <w:spacing w:before="240" w:after="240"/>
        <w:jc w:val="both"/>
        <w:rPr>
          <w:sz w:val="24"/>
          <w:szCs w:val="24"/>
        </w:rPr>
      </w:pPr>
    </w:p>
    <w:p w:rsidR="00D04AC9" w:rsidRDefault="00D04AC9" w:rsidP="00D04AC9">
      <w:pPr>
        <w:spacing w:before="240" w:after="240"/>
        <w:jc w:val="both"/>
        <w:rPr>
          <w:color w:val="000000"/>
          <w:sz w:val="24"/>
          <w:szCs w:val="24"/>
        </w:rPr>
      </w:pPr>
    </w:p>
    <w:tbl>
      <w:tblPr>
        <w:tblStyle w:val="afffffffffff4"/>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C95ADB">
        <w:tc>
          <w:tcPr>
            <w:tcW w:w="9286" w:type="dxa"/>
            <w:shd w:val="clear" w:color="auto" w:fill="E36C0A"/>
            <w:vAlign w:val="center"/>
          </w:tcPr>
          <w:p w:rsidR="00C95ADB" w:rsidRDefault="004A66D4">
            <w:pPr>
              <w:pBdr>
                <w:top w:val="nil"/>
                <w:left w:val="nil"/>
                <w:bottom w:val="nil"/>
                <w:right w:val="nil"/>
                <w:between w:val="nil"/>
              </w:pBdr>
              <w:jc w:val="center"/>
              <w:rPr>
                <w:color w:val="000000"/>
                <w:sz w:val="28"/>
                <w:szCs w:val="28"/>
              </w:rPr>
            </w:pPr>
            <w:r>
              <w:rPr>
                <w:b/>
                <w:color w:val="000000"/>
                <w:sz w:val="28"/>
                <w:szCs w:val="28"/>
              </w:rPr>
              <w:lastRenderedPageBreak/>
              <w:t>ANGLICKÝ  JAZYK – 8. ročník</w:t>
            </w:r>
          </w:p>
        </w:tc>
      </w:tr>
    </w:tbl>
    <w:p w:rsidR="00C95ADB" w:rsidRDefault="00C95ADB">
      <w:pPr>
        <w:pBdr>
          <w:top w:val="nil"/>
          <w:left w:val="nil"/>
          <w:bottom w:val="nil"/>
          <w:right w:val="nil"/>
          <w:between w:val="nil"/>
        </w:pBdr>
        <w:jc w:val="both"/>
        <w:rPr>
          <w:color w:val="000000"/>
          <w:sz w:val="24"/>
          <w:szCs w:val="24"/>
        </w:rPr>
      </w:pPr>
    </w:p>
    <w:p w:rsidR="00D04AC9" w:rsidRDefault="00D04AC9" w:rsidP="00D04AC9">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8B1326">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C95ADB" w:rsidRDefault="004A66D4">
      <w:pPr>
        <w:spacing w:before="240" w:after="240"/>
        <w:jc w:val="both"/>
        <w:rPr>
          <w:b/>
          <w:sz w:val="28"/>
          <w:szCs w:val="28"/>
        </w:rPr>
      </w:pPr>
      <w:r>
        <w:rPr>
          <w:b/>
          <w:sz w:val="28"/>
          <w:szCs w:val="28"/>
        </w:rPr>
        <w:t>Obsah vzdelávania</w:t>
      </w:r>
    </w:p>
    <w:tbl>
      <w:tblPr>
        <w:tblStyle w:val="afffffffffff5"/>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C95ADB" w:rsidTr="00D04AC9">
        <w:trPr>
          <w:trHeight w:val="546"/>
        </w:trPr>
        <w:tc>
          <w:tcPr>
            <w:tcW w:w="7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D04AC9">
            <w:pPr>
              <w:jc w:val="center"/>
              <w:rPr>
                <w:b/>
                <w:sz w:val="24"/>
                <w:szCs w:val="24"/>
              </w:rPr>
            </w:pPr>
            <w:r>
              <w:rPr>
                <w:sz w:val="24"/>
                <w:szCs w:val="24"/>
              </w:rPr>
              <w:t xml:space="preserve"> </w:t>
            </w: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Default="004A66D4" w:rsidP="00D04AC9">
            <w:pPr>
              <w:jc w:val="center"/>
              <w:rPr>
                <w:b/>
                <w:sz w:val="24"/>
                <w:szCs w:val="24"/>
              </w:rPr>
            </w:pPr>
            <w:r>
              <w:rPr>
                <w:b/>
                <w:sz w:val="24"/>
                <w:szCs w:val="24"/>
              </w:rPr>
              <w:t>Počet hodín</w:t>
            </w:r>
          </w:p>
        </w:tc>
      </w:tr>
      <w:tr w:rsidR="00C95ADB" w:rsidTr="00D04AC9">
        <w:trPr>
          <w:trHeight w:val="1835"/>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D04AC9">
            <w:pPr>
              <w:jc w:val="both"/>
              <w:rPr>
                <w:sz w:val="24"/>
                <w:szCs w:val="24"/>
              </w:rPr>
            </w:pPr>
            <w:r>
              <w:rPr>
                <w:sz w:val="24"/>
                <w:szCs w:val="24"/>
              </w:rPr>
              <w:t xml:space="preserve">What's up? – Slovná zásoba - Something's wrong. Čítanie s porozumením - What's the matter? Modálne sloveso </w:t>
            </w:r>
            <w:r>
              <w:rPr>
                <w:i/>
                <w:sz w:val="24"/>
                <w:szCs w:val="24"/>
              </w:rPr>
              <w:t>should</w:t>
            </w:r>
            <w:r>
              <w:rPr>
                <w:sz w:val="24"/>
                <w:szCs w:val="24"/>
              </w:rPr>
              <w:t>/</w:t>
            </w:r>
            <w:r>
              <w:rPr>
                <w:i/>
                <w:sz w:val="24"/>
                <w:szCs w:val="24"/>
              </w:rPr>
              <w:t>shouldn't</w:t>
            </w:r>
            <w:r>
              <w:rPr>
                <w:sz w:val="24"/>
                <w:szCs w:val="24"/>
              </w:rPr>
              <w:t xml:space="preserve">. Čítanie s porozumením – A happy ending. Modálne slovesá </w:t>
            </w:r>
            <w:r>
              <w:rPr>
                <w:i/>
                <w:sz w:val="24"/>
                <w:szCs w:val="24"/>
              </w:rPr>
              <w:t>must</w:t>
            </w:r>
            <w:r>
              <w:rPr>
                <w:sz w:val="24"/>
                <w:szCs w:val="24"/>
              </w:rPr>
              <w:t>/</w:t>
            </w:r>
            <w:r>
              <w:rPr>
                <w:i/>
                <w:sz w:val="24"/>
                <w:szCs w:val="24"/>
              </w:rPr>
              <w:t>mustn't</w:t>
            </w:r>
            <w:r>
              <w:rPr>
                <w:sz w:val="24"/>
                <w:szCs w:val="24"/>
              </w:rPr>
              <w:t xml:space="preserve">, </w:t>
            </w:r>
            <w:r>
              <w:rPr>
                <w:i/>
                <w:sz w:val="24"/>
                <w:szCs w:val="24"/>
              </w:rPr>
              <w:t>don't</w:t>
            </w:r>
            <w:r>
              <w:rPr>
                <w:sz w:val="24"/>
                <w:szCs w:val="24"/>
              </w:rPr>
              <w:t xml:space="preserve"> </w:t>
            </w:r>
            <w:r>
              <w:rPr>
                <w:i/>
                <w:sz w:val="24"/>
                <w:szCs w:val="24"/>
              </w:rPr>
              <w:t>have</w:t>
            </w:r>
            <w:r>
              <w:rPr>
                <w:sz w:val="24"/>
                <w:szCs w:val="24"/>
              </w:rPr>
              <w:t xml:space="preserve"> </w:t>
            </w:r>
            <w:r>
              <w:rPr>
                <w:i/>
                <w:sz w:val="24"/>
                <w:szCs w:val="24"/>
              </w:rPr>
              <w:t>to</w:t>
            </w:r>
            <w:r>
              <w:rPr>
                <w:sz w:val="24"/>
                <w:szCs w:val="24"/>
              </w:rPr>
              <w:t>. Čítanie s porozumením - Ashley's camera. Phrasal verbs. Čítanie s porozumením – Kids: Matt. Každodenná angličtina – Useful expressions: Turning down a suggestion</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D04AC9">
            <w:pPr>
              <w:jc w:val="center"/>
              <w:rPr>
                <w:sz w:val="24"/>
                <w:szCs w:val="24"/>
              </w:rPr>
            </w:pPr>
            <w:r>
              <w:rPr>
                <w:sz w:val="24"/>
                <w:szCs w:val="24"/>
              </w:rPr>
              <w:t>5</w:t>
            </w:r>
          </w:p>
        </w:tc>
      </w:tr>
    </w:tbl>
    <w:p w:rsidR="00C95ADB" w:rsidRDefault="00C95ADB">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p w:rsidR="00D04AC9" w:rsidRDefault="00D04AC9">
      <w:pPr>
        <w:jc w:val="both"/>
      </w:pPr>
    </w:p>
    <w:tbl>
      <w:tblPr>
        <w:tblStyle w:val="afffffffffff6"/>
        <w:tblW w:w="90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23"/>
        <w:gridCol w:w="827"/>
        <w:gridCol w:w="1685"/>
        <w:gridCol w:w="1313"/>
        <w:gridCol w:w="1332"/>
        <w:gridCol w:w="2589"/>
      </w:tblGrid>
      <w:tr w:rsidR="00C95ADB" w:rsidTr="00D04AC9">
        <w:trPr>
          <w:trHeight w:val="1220"/>
        </w:trPr>
        <w:tc>
          <w:tcPr>
            <w:tcW w:w="9066" w:type="dxa"/>
            <w:gridSpan w:val="6"/>
            <w:tcMar>
              <w:top w:w="100" w:type="dxa"/>
              <w:left w:w="100" w:type="dxa"/>
              <w:bottom w:w="100" w:type="dxa"/>
              <w:right w:w="100" w:type="dxa"/>
            </w:tcMar>
          </w:tcPr>
          <w:p w:rsidR="00C95ADB" w:rsidRDefault="004A66D4" w:rsidP="00D04AC9">
            <w:pPr>
              <w:jc w:val="center"/>
              <w:rPr>
                <w:b/>
                <w:sz w:val="24"/>
                <w:szCs w:val="24"/>
              </w:rPr>
            </w:pPr>
            <w:r>
              <w:rPr>
                <w:b/>
                <w:sz w:val="24"/>
                <w:szCs w:val="24"/>
              </w:rPr>
              <w:lastRenderedPageBreak/>
              <w:t>Inovovaný školský vzdelávací program pre 8. ročník – anglický jazyk (týždenne 3), spolu 99 hodín</w:t>
            </w:r>
          </w:p>
          <w:p w:rsidR="00C95ADB" w:rsidRDefault="004A66D4" w:rsidP="00D04AC9">
            <w:pPr>
              <w:jc w:val="center"/>
              <w:rPr>
                <w:sz w:val="24"/>
                <w:szCs w:val="24"/>
              </w:rPr>
            </w:pPr>
            <w:r>
              <w:rPr>
                <w:sz w:val="24"/>
                <w:szCs w:val="24"/>
              </w:rPr>
              <w:t>Súhrn cieľov a obsahu vzdelávania v 8. ročníku základnej školy vychádzajúc z Inovovaného štátneho vzdelávacieho programu:</w:t>
            </w:r>
          </w:p>
        </w:tc>
      </w:tr>
      <w:tr w:rsidR="00C95ADB" w:rsidTr="00D04AC9">
        <w:trPr>
          <w:trHeight w:val="2075"/>
        </w:trPr>
        <w:tc>
          <w:tcPr>
            <w:tcW w:w="1322" w:type="dxa"/>
            <w:shd w:val="clear" w:color="auto" w:fill="auto"/>
            <w:tcMar>
              <w:top w:w="100" w:type="dxa"/>
              <w:left w:w="100" w:type="dxa"/>
              <w:bottom w:w="100" w:type="dxa"/>
              <w:right w:w="100" w:type="dxa"/>
            </w:tcMar>
          </w:tcPr>
          <w:p w:rsidR="00C95ADB" w:rsidRDefault="004A66D4" w:rsidP="00D04AC9">
            <w:pPr>
              <w:jc w:val="center"/>
              <w:rPr>
                <w:b/>
                <w:sz w:val="24"/>
                <w:szCs w:val="24"/>
              </w:rPr>
            </w:pPr>
            <w:r>
              <w:rPr>
                <w:b/>
                <w:sz w:val="24"/>
                <w:szCs w:val="24"/>
              </w:rPr>
              <w:t>Ciele</w:t>
            </w:r>
          </w:p>
        </w:tc>
        <w:tc>
          <w:tcPr>
            <w:tcW w:w="827" w:type="dxa"/>
            <w:shd w:val="clear" w:color="auto" w:fill="auto"/>
            <w:tcMar>
              <w:top w:w="100" w:type="dxa"/>
              <w:left w:w="100" w:type="dxa"/>
              <w:bottom w:w="100" w:type="dxa"/>
              <w:right w:w="100" w:type="dxa"/>
            </w:tcMar>
          </w:tcPr>
          <w:p w:rsidR="00C95ADB" w:rsidRDefault="004A66D4" w:rsidP="00D04AC9">
            <w:pPr>
              <w:jc w:val="center"/>
              <w:rPr>
                <w:b/>
                <w:sz w:val="24"/>
                <w:szCs w:val="24"/>
              </w:rPr>
            </w:pPr>
            <w:r>
              <w:rPr>
                <w:b/>
                <w:sz w:val="24"/>
                <w:szCs w:val="24"/>
              </w:rPr>
              <w:t>Tematický</w:t>
            </w:r>
          </w:p>
          <w:p w:rsidR="00C95ADB" w:rsidRDefault="004A66D4" w:rsidP="00D04AC9">
            <w:pPr>
              <w:jc w:val="center"/>
              <w:rPr>
                <w:b/>
                <w:sz w:val="24"/>
                <w:szCs w:val="24"/>
              </w:rPr>
            </w:pPr>
            <w:r>
              <w:rPr>
                <w:b/>
                <w:sz w:val="24"/>
                <w:szCs w:val="24"/>
              </w:rPr>
              <w:t>celok</w:t>
            </w:r>
          </w:p>
        </w:tc>
        <w:tc>
          <w:tcPr>
            <w:tcW w:w="1684" w:type="dxa"/>
            <w:shd w:val="clear" w:color="auto" w:fill="auto"/>
            <w:tcMar>
              <w:top w:w="100" w:type="dxa"/>
              <w:left w:w="100" w:type="dxa"/>
              <w:bottom w:w="100" w:type="dxa"/>
              <w:right w:w="100" w:type="dxa"/>
            </w:tcMar>
          </w:tcPr>
          <w:p w:rsidR="00C95ADB" w:rsidRDefault="004A66D4" w:rsidP="00D04AC9">
            <w:pPr>
              <w:ind w:left="100"/>
              <w:jc w:val="center"/>
              <w:rPr>
                <w:b/>
                <w:sz w:val="24"/>
                <w:szCs w:val="24"/>
              </w:rPr>
            </w:pPr>
            <w:r>
              <w:rPr>
                <w:b/>
                <w:sz w:val="24"/>
                <w:szCs w:val="24"/>
              </w:rPr>
              <w:t>Obsahový štandard (téma)</w:t>
            </w:r>
          </w:p>
        </w:tc>
        <w:tc>
          <w:tcPr>
            <w:tcW w:w="1313" w:type="dxa"/>
            <w:shd w:val="clear" w:color="auto" w:fill="auto"/>
            <w:tcMar>
              <w:top w:w="100" w:type="dxa"/>
              <w:left w:w="100" w:type="dxa"/>
              <w:bottom w:w="100" w:type="dxa"/>
              <w:right w:w="100" w:type="dxa"/>
            </w:tcMar>
          </w:tcPr>
          <w:p w:rsidR="00C95ADB" w:rsidRDefault="004A66D4" w:rsidP="00D04AC9">
            <w:pPr>
              <w:jc w:val="center"/>
              <w:rPr>
                <w:b/>
                <w:sz w:val="22"/>
                <w:szCs w:val="22"/>
              </w:rPr>
            </w:pPr>
            <w:r>
              <w:rPr>
                <w:b/>
                <w:sz w:val="22"/>
                <w:szCs w:val="22"/>
              </w:rPr>
              <w:t>Predmet,</w:t>
            </w:r>
          </w:p>
          <w:p w:rsidR="00C95ADB" w:rsidRDefault="004A66D4" w:rsidP="00D04AC9">
            <w:pPr>
              <w:jc w:val="center"/>
              <w:rPr>
                <w:b/>
                <w:sz w:val="22"/>
                <w:szCs w:val="22"/>
              </w:rPr>
            </w:pPr>
            <w:r>
              <w:rPr>
                <w:b/>
                <w:sz w:val="22"/>
                <w:szCs w:val="22"/>
              </w:rPr>
              <w:t>medzipredmetové</w:t>
            </w:r>
          </w:p>
          <w:p w:rsidR="00C95ADB" w:rsidRDefault="004A66D4" w:rsidP="00D04AC9">
            <w:pPr>
              <w:jc w:val="center"/>
              <w:rPr>
                <w:b/>
                <w:sz w:val="22"/>
                <w:szCs w:val="22"/>
              </w:rPr>
            </w:pPr>
            <w:r>
              <w:rPr>
                <w:b/>
                <w:sz w:val="22"/>
                <w:szCs w:val="22"/>
              </w:rPr>
              <w:t>vzťahy,</w:t>
            </w:r>
          </w:p>
          <w:p w:rsidR="00C95ADB" w:rsidRDefault="004A66D4" w:rsidP="00D04AC9">
            <w:pPr>
              <w:jc w:val="center"/>
              <w:rPr>
                <w:b/>
                <w:sz w:val="22"/>
                <w:szCs w:val="22"/>
              </w:rPr>
            </w:pPr>
            <w:r>
              <w:rPr>
                <w:b/>
                <w:sz w:val="22"/>
                <w:szCs w:val="22"/>
              </w:rPr>
              <w:t>prierezová téma</w:t>
            </w:r>
          </w:p>
        </w:tc>
        <w:tc>
          <w:tcPr>
            <w:tcW w:w="1332" w:type="dxa"/>
            <w:shd w:val="clear" w:color="auto" w:fill="auto"/>
            <w:tcMar>
              <w:top w:w="100" w:type="dxa"/>
              <w:left w:w="100" w:type="dxa"/>
              <w:bottom w:w="100" w:type="dxa"/>
              <w:right w:w="100" w:type="dxa"/>
            </w:tcMar>
          </w:tcPr>
          <w:p w:rsidR="00C95ADB" w:rsidRDefault="004A66D4" w:rsidP="00D04AC9">
            <w:pPr>
              <w:jc w:val="center"/>
              <w:rPr>
                <w:b/>
                <w:sz w:val="24"/>
                <w:szCs w:val="24"/>
              </w:rPr>
            </w:pPr>
            <w:r>
              <w:rPr>
                <w:b/>
                <w:sz w:val="24"/>
                <w:szCs w:val="24"/>
              </w:rPr>
              <w:t>Metódy</w:t>
            </w:r>
          </w:p>
        </w:tc>
        <w:tc>
          <w:tcPr>
            <w:tcW w:w="2588" w:type="dxa"/>
            <w:shd w:val="clear" w:color="auto" w:fill="auto"/>
            <w:tcMar>
              <w:top w:w="100" w:type="dxa"/>
              <w:left w:w="100" w:type="dxa"/>
              <w:bottom w:w="100" w:type="dxa"/>
              <w:right w:w="100" w:type="dxa"/>
            </w:tcMar>
          </w:tcPr>
          <w:p w:rsidR="00C95ADB" w:rsidRDefault="004A66D4" w:rsidP="00D04AC9">
            <w:pPr>
              <w:jc w:val="center"/>
              <w:rPr>
                <w:b/>
                <w:sz w:val="24"/>
                <w:szCs w:val="24"/>
              </w:rPr>
            </w:pPr>
            <w:r>
              <w:rPr>
                <w:b/>
                <w:sz w:val="24"/>
                <w:szCs w:val="24"/>
              </w:rPr>
              <w:t>Výkonový štandard</w:t>
            </w:r>
          </w:p>
          <w:p w:rsidR="00C95ADB" w:rsidRDefault="004A66D4" w:rsidP="00D04AC9">
            <w:pPr>
              <w:jc w:val="center"/>
              <w:rPr>
                <w:b/>
                <w:sz w:val="24"/>
                <w:szCs w:val="24"/>
              </w:rPr>
            </w:pPr>
            <w:r>
              <w:rPr>
                <w:b/>
                <w:sz w:val="24"/>
                <w:szCs w:val="24"/>
              </w:rPr>
              <w:t>(konkrétny výstup)</w:t>
            </w:r>
          </w:p>
        </w:tc>
      </w:tr>
      <w:tr w:rsidR="00C95ADB" w:rsidTr="00D04AC9">
        <w:trPr>
          <w:trHeight w:val="5105"/>
        </w:trPr>
        <w:tc>
          <w:tcPr>
            <w:tcW w:w="1322"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Zoznámiť sa s novou slovnou zásobou a osvojiť si ju prostredníctvom práce s textom a cvičení. Vypočuť, prečítať a porozumieť textu.</w:t>
            </w:r>
          </w:p>
        </w:tc>
        <w:tc>
          <w:tcPr>
            <w:tcW w:w="827" w:type="dxa"/>
            <w:vMerge w:val="restart"/>
            <w:shd w:val="clear" w:color="auto" w:fill="auto"/>
            <w:tcMar>
              <w:top w:w="100" w:type="dxa"/>
              <w:left w:w="100" w:type="dxa"/>
              <w:bottom w:w="100" w:type="dxa"/>
              <w:right w:w="100" w:type="dxa"/>
            </w:tcMar>
          </w:tcPr>
          <w:p w:rsidR="00C95ADB" w:rsidRDefault="004A66D4" w:rsidP="00D04AC9">
            <w:pPr>
              <w:jc w:val="center"/>
              <w:rPr>
                <w:sz w:val="24"/>
                <w:szCs w:val="24"/>
              </w:rPr>
            </w:pPr>
            <w:r>
              <w:rPr>
                <w:sz w:val="24"/>
                <w:szCs w:val="24"/>
              </w:rPr>
              <w:t>What's up?</w:t>
            </w:r>
          </w:p>
        </w:tc>
        <w:tc>
          <w:tcPr>
            <w:tcW w:w="1684"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Slovná zásoba – Something's wrong</w:t>
            </w:r>
          </w:p>
          <w:p w:rsidR="00C95ADB" w:rsidRDefault="004A66D4" w:rsidP="00D04AC9">
            <w:pPr>
              <w:jc w:val="both"/>
              <w:rPr>
                <w:sz w:val="24"/>
                <w:szCs w:val="24"/>
              </w:rPr>
            </w:pPr>
            <w:r>
              <w:rPr>
                <w:sz w:val="24"/>
                <w:szCs w:val="24"/>
              </w:rPr>
              <w:t>Čítanie s porozumením – What's the matter?</w:t>
            </w:r>
          </w:p>
        </w:tc>
        <w:tc>
          <w:tcPr>
            <w:tcW w:w="1313"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biológia</w:t>
            </w:r>
          </w:p>
        </w:tc>
        <w:tc>
          <w:tcPr>
            <w:tcW w:w="1332"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čítanie s porozumením</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práca s textom</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práca so slovnou zásobou</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úlohy a cvičenia</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tvorba dialógu</w:t>
            </w:r>
          </w:p>
        </w:tc>
        <w:tc>
          <w:tcPr>
            <w:tcW w:w="2588"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Žiak sa učí výslovnosť a písanie nových slov, ich používanie v kontexte. Chápe príbeh, sleduje nové slová a slovné spojenie v texte. Dokáže vytvoriť vety s použitím novej slovnej zásoby a tvoriť krátke dialógy.</w:t>
            </w:r>
          </w:p>
        </w:tc>
      </w:tr>
      <w:tr w:rsidR="00C95ADB" w:rsidTr="00D04AC9">
        <w:trPr>
          <w:trHeight w:val="2525"/>
        </w:trPr>
        <w:tc>
          <w:tcPr>
            <w:tcW w:w="1322"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Porozumieť používaniu modálneho slovesa.</w:t>
            </w:r>
          </w:p>
        </w:tc>
        <w:tc>
          <w:tcPr>
            <w:tcW w:w="827" w:type="dxa"/>
            <w:vMerge/>
            <w:shd w:val="clear" w:color="auto" w:fill="auto"/>
            <w:tcMar>
              <w:top w:w="100" w:type="dxa"/>
              <w:left w:w="100" w:type="dxa"/>
              <w:bottom w:w="100" w:type="dxa"/>
              <w:right w:w="100" w:type="dxa"/>
            </w:tcMar>
          </w:tcPr>
          <w:p w:rsidR="00C95ADB" w:rsidRDefault="00C95ADB" w:rsidP="00D04AC9">
            <w:pPr>
              <w:jc w:val="both"/>
              <w:rPr>
                <w:sz w:val="24"/>
                <w:szCs w:val="24"/>
              </w:rPr>
            </w:pPr>
          </w:p>
        </w:tc>
        <w:tc>
          <w:tcPr>
            <w:tcW w:w="1684" w:type="dxa"/>
            <w:shd w:val="clear" w:color="auto" w:fill="auto"/>
            <w:tcMar>
              <w:top w:w="100" w:type="dxa"/>
              <w:left w:w="100" w:type="dxa"/>
              <w:bottom w:w="100" w:type="dxa"/>
              <w:right w:w="100" w:type="dxa"/>
            </w:tcMar>
          </w:tcPr>
          <w:p w:rsidR="00C95ADB" w:rsidRDefault="004A66D4" w:rsidP="00D04AC9">
            <w:pPr>
              <w:jc w:val="both"/>
              <w:rPr>
                <w:i/>
                <w:sz w:val="24"/>
                <w:szCs w:val="24"/>
              </w:rPr>
            </w:pPr>
            <w:r>
              <w:rPr>
                <w:sz w:val="24"/>
                <w:szCs w:val="24"/>
              </w:rPr>
              <w:t xml:space="preserve">Modálne sloveso </w:t>
            </w:r>
            <w:r>
              <w:rPr>
                <w:i/>
                <w:sz w:val="24"/>
                <w:szCs w:val="24"/>
              </w:rPr>
              <w:t>should / shouldn't</w:t>
            </w:r>
          </w:p>
        </w:tc>
        <w:tc>
          <w:tcPr>
            <w:tcW w:w="1313"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biológia</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etická výchova</w:t>
            </w:r>
          </w:p>
        </w:tc>
        <w:tc>
          <w:tcPr>
            <w:tcW w:w="1332"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výklad</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úlohy a cvičenia</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didaktické hry</w:t>
            </w:r>
          </w:p>
        </w:tc>
        <w:tc>
          <w:tcPr>
            <w:tcW w:w="2588"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Žiak chápe používanie modálneho slovesa a vie ho aplikovať v kontexte na vyjadrenie rôznych situácií.</w:t>
            </w:r>
          </w:p>
        </w:tc>
      </w:tr>
      <w:tr w:rsidR="00C95ADB" w:rsidTr="00D04AC9">
        <w:trPr>
          <w:trHeight w:val="6125"/>
        </w:trPr>
        <w:tc>
          <w:tcPr>
            <w:tcW w:w="1322"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lastRenderedPageBreak/>
              <w:t>Vypočuť, prečítať a porozumieť textu. Porozumieť používaniu modálneho slovesa.</w:t>
            </w:r>
          </w:p>
        </w:tc>
        <w:tc>
          <w:tcPr>
            <w:tcW w:w="827" w:type="dxa"/>
            <w:vMerge/>
            <w:shd w:val="clear" w:color="auto" w:fill="auto"/>
            <w:tcMar>
              <w:top w:w="100" w:type="dxa"/>
              <w:left w:w="100" w:type="dxa"/>
              <w:bottom w:w="100" w:type="dxa"/>
              <w:right w:w="100" w:type="dxa"/>
            </w:tcMar>
          </w:tcPr>
          <w:p w:rsidR="00C95ADB" w:rsidRDefault="00C95ADB" w:rsidP="00D04AC9">
            <w:pPr>
              <w:jc w:val="both"/>
              <w:rPr>
                <w:sz w:val="24"/>
                <w:szCs w:val="24"/>
              </w:rPr>
            </w:pPr>
          </w:p>
        </w:tc>
        <w:tc>
          <w:tcPr>
            <w:tcW w:w="1684"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Čítanie s porozumením – A happy ending?</w:t>
            </w:r>
          </w:p>
          <w:p w:rsidR="00C95ADB" w:rsidRDefault="004A66D4" w:rsidP="00D04AC9">
            <w:pPr>
              <w:jc w:val="both"/>
              <w:rPr>
                <w:i/>
                <w:sz w:val="24"/>
                <w:szCs w:val="24"/>
              </w:rPr>
            </w:pPr>
            <w:r>
              <w:rPr>
                <w:sz w:val="24"/>
                <w:szCs w:val="24"/>
              </w:rPr>
              <w:t xml:space="preserve">Modálne slovesá </w:t>
            </w:r>
            <w:r>
              <w:rPr>
                <w:i/>
                <w:sz w:val="24"/>
                <w:szCs w:val="24"/>
              </w:rPr>
              <w:t>must / mustn't</w:t>
            </w:r>
            <w:r>
              <w:rPr>
                <w:sz w:val="24"/>
                <w:szCs w:val="24"/>
              </w:rPr>
              <w:t xml:space="preserve"> a </w:t>
            </w:r>
            <w:r>
              <w:rPr>
                <w:i/>
                <w:sz w:val="24"/>
                <w:szCs w:val="24"/>
              </w:rPr>
              <w:t>don't have to</w:t>
            </w:r>
          </w:p>
        </w:tc>
        <w:tc>
          <w:tcPr>
            <w:tcW w:w="1313"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dopravná výchova</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etická výchova</w:t>
            </w:r>
          </w:p>
        </w:tc>
        <w:tc>
          <w:tcPr>
            <w:tcW w:w="1332"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čítanie s porozumením</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dialogizované čítanie</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práca s textom</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výklad</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úlohy a cvičenia</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didaktické hry</w:t>
            </w:r>
          </w:p>
        </w:tc>
        <w:tc>
          <w:tcPr>
            <w:tcW w:w="2588"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Žiak chápe príbeh, sleduje modálne slovesá v texte. Dokáže aplikovať modálne slovesá v rôznych kontextoch.</w:t>
            </w:r>
          </w:p>
        </w:tc>
      </w:tr>
      <w:tr w:rsidR="00C95ADB" w:rsidTr="00D04AC9">
        <w:trPr>
          <w:trHeight w:val="3815"/>
        </w:trPr>
        <w:tc>
          <w:tcPr>
            <w:tcW w:w="1322"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Vypočuť, prečítať a porozumieť textu. Zoznámiť sa s novými frázovými slovesami.</w:t>
            </w:r>
          </w:p>
        </w:tc>
        <w:tc>
          <w:tcPr>
            <w:tcW w:w="827" w:type="dxa"/>
            <w:vMerge/>
            <w:shd w:val="clear" w:color="auto" w:fill="auto"/>
            <w:tcMar>
              <w:top w:w="100" w:type="dxa"/>
              <w:left w:w="100" w:type="dxa"/>
              <w:bottom w:w="100" w:type="dxa"/>
              <w:right w:w="100" w:type="dxa"/>
            </w:tcMar>
          </w:tcPr>
          <w:p w:rsidR="00C95ADB" w:rsidRDefault="00C95ADB" w:rsidP="00D04AC9">
            <w:pPr>
              <w:jc w:val="both"/>
              <w:rPr>
                <w:sz w:val="24"/>
                <w:szCs w:val="24"/>
              </w:rPr>
            </w:pPr>
          </w:p>
        </w:tc>
        <w:tc>
          <w:tcPr>
            <w:tcW w:w="1684"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Čítanie s porozumením – Ashley's camera</w:t>
            </w:r>
          </w:p>
          <w:p w:rsidR="00C95ADB" w:rsidRDefault="004A66D4" w:rsidP="00D04AC9">
            <w:pPr>
              <w:jc w:val="both"/>
              <w:rPr>
                <w:sz w:val="24"/>
                <w:szCs w:val="24"/>
              </w:rPr>
            </w:pPr>
            <w:r>
              <w:rPr>
                <w:sz w:val="24"/>
                <w:szCs w:val="24"/>
              </w:rPr>
              <w:t>Phrasal verbs</w:t>
            </w:r>
          </w:p>
        </w:tc>
        <w:tc>
          <w:tcPr>
            <w:tcW w:w="1313"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mediálna výchova</w:t>
            </w:r>
          </w:p>
        </w:tc>
        <w:tc>
          <w:tcPr>
            <w:tcW w:w="1332"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čítanie s porozumením</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práca s textom</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výklad</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úlohy a cvičenia</w:t>
            </w:r>
          </w:p>
        </w:tc>
        <w:tc>
          <w:tcPr>
            <w:tcW w:w="2588"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Žiak chápe príbeh, sleduje frázové slovesá v texte, učí sa ich výslovnosť a význam v kontexte. Dokáže ich použiť v rôznych cvičeniach.</w:t>
            </w:r>
          </w:p>
        </w:tc>
      </w:tr>
      <w:tr w:rsidR="00C95ADB" w:rsidTr="00D04AC9">
        <w:trPr>
          <w:trHeight w:val="4085"/>
        </w:trPr>
        <w:tc>
          <w:tcPr>
            <w:tcW w:w="1322"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lastRenderedPageBreak/>
              <w:t>Vypočuť, prečítať a porozumieť textu.</w:t>
            </w:r>
          </w:p>
        </w:tc>
        <w:tc>
          <w:tcPr>
            <w:tcW w:w="827" w:type="dxa"/>
            <w:vMerge/>
            <w:shd w:val="clear" w:color="auto" w:fill="auto"/>
            <w:tcMar>
              <w:top w:w="100" w:type="dxa"/>
              <w:left w:w="100" w:type="dxa"/>
              <w:bottom w:w="100" w:type="dxa"/>
              <w:right w:w="100" w:type="dxa"/>
            </w:tcMar>
          </w:tcPr>
          <w:p w:rsidR="00C95ADB" w:rsidRDefault="00C95ADB" w:rsidP="00D04AC9">
            <w:pPr>
              <w:jc w:val="both"/>
              <w:rPr>
                <w:sz w:val="24"/>
                <w:szCs w:val="24"/>
              </w:rPr>
            </w:pPr>
          </w:p>
        </w:tc>
        <w:tc>
          <w:tcPr>
            <w:tcW w:w="1684"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Čítanie s porozumením – Kids: Matt</w:t>
            </w:r>
          </w:p>
        </w:tc>
        <w:tc>
          <w:tcPr>
            <w:tcW w:w="1313"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multikultúrna výchova</w:t>
            </w:r>
          </w:p>
        </w:tc>
        <w:tc>
          <w:tcPr>
            <w:tcW w:w="1332"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čítanie s porozumením</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dialogizované čítanie</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práca s textom</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úlohy a cvičenia</w:t>
            </w:r>
          </w:p>
        </w:tc>
        <w:tc>
          <w:tcPr>
            <w:tcW w:w="2588"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Žiak chápe príbeh, dokáže odpovedať na otázky a vypracovať úlohy súvisiace s textom.</w:t>
            </w:r>
          </w:p>
        </w:tc>
      </w:tr>
      <w:tr w:rsidR="00C95ADB" w:rsidTr="00D04AC9">
        <w:trPr>
          <w:trHeight w:val="3545"/>
        </w:trPr>
        <w:tc>
          <w:tcPr>
            <w:tcW w:w="1322"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Zoznámiť sa s často používanými frázami. Dokázať vyjadriť svoj odmietaný postoj k pozvaniu.</w:t>
            </w:r>
          </w:p>
        </w:tc>
        <w:tc>
          <w:tcPr>
            <w:tcW w:w="827" w:type="dxa"/>
            <w:vMerge/>
            <w:shd w:val="clear" w:color="auto" w:fill="auto"/>
            <w:tcMar>
              <w:top w:w="100" w:type="dxa"/>
              <w:left w:w="100" w:type="dxa"/>
              <w:bottom w:w="100" w:type="dxa"/>
              <w:right w:w="100" w:type="dxa"/>
            </w:tcMar>
          </w:tcPr>
          <w:p w:rsidR="00C95ADB" w:rsidRDefault="00C95ADB" w:rsidP="00D04AC9">
            <w:pPr>
              <w:jc w:val="both"/>
              <w:rPr>
                <w:sz w:val="24"/>
                <w:szCs w:val="24"/>
              </w:rPr>
            </w:pPr>
          </w:p>
        </w:tc>
        <w:tc>
          <w:tcPr>
            <w:tcW w:w="1684"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Každodenná angličtina – Useful expressions: Turning down a suggestion</w:t>
            </w:r>
          </w:p>
        </w:tc>
        <w:tc>
          <w:tcPr>
            <w:tcW w:w="1313"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multikultúrna výchova</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osobnostný a sociálny rozvoj</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etická výchova</w:t>
            </w:r>
          </w:p>
        </w:tc>
        <w:tc>
          <w:tcPr>
            <w:tcW w:w="1332"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výklad</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práca s textom</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úlohy a cvičenia</w:t>
            </w:r>
          </w:p>
          <w:p w:rsidR="00C95ADB" w:rsidRDefault="004A66D4" w:rsidP="00D04AC9">
            <w:pPr>
              <w:jc w:val="both"/>
              <w:rPr>
                <w:sz w:val="24"/>
                <w:szCs w:val="24"/>
              </w:rPr>
            </w:pPr>
            <w:r>
              <w:rPr>
                <w:sz w:val="24"/>
                <w:szCs w:val="24"/>
              </w:rPr>
              <w:t xml:space="preserve"> </w:t>
            </w:r>
          </w:p>
          <w:p w:rsidR="00C95ADB" w:rsidRDefault="004A66D4" w:rsidP="00D04AC9">
            <w:pPr>
              <w:jc w:val="both"/>
              <w:rPr>
                <w:sz w:val="24"/>
                <w:szCs w:val="24"/>
              </w:rPr>
            </w:pPr>
            <w:r>
              <w:rPr>
                <w:sz w:val="24"/>
                <w:szCs w:val="24"/>
              </w:rPr>
              <w:t>tvorba dialógu</w:t>
            </w:r>
          </w:p>
        </w:tc>
        <w:tc>
          <w:tcPr>
            <w:tcW w:w="2588" w:type="dxa"/>
            <w:shd w:val="clear" w:color="auto" w:fill="auto"/>
            <w:tcMar>
              <w:top w:w="100" w:type="dxa"/>
              <w:left w:w="100" w:type="dxa"/>
              <w:bottom w:w="100" w:type="dxa"/>
              <w:right w:w="100" w:type="dxa"/>
            </w:tcMar>
          </w:tcPr>
          <w:p w:rsidR="00C95ADB" w:rsidRDefault="004A66D4" w:rsidP="00D04AC9">
            <w:pPr>
              <w:jc w:val="both"/>
              <w:rPr>
                <w:sz w:val="24"/>
                <w:szCs w:val="24"/>
              </w:rPr>
            </w:pPr>
            <w:r>
              <w:rPr>
                <w:sz w:val="24"/>
                <w:szCs w:val="24"/>
              </w:rPr>
              <w:t>Žiak sa učí výslovnosť, význam a použitie často používaných fráz. Dokáže vytvoriť krátky dialóg, v ktorom zaujíma odmietavý postoj k pozvaniu, vie uviesť dôvod.</w:t>
            </w:r>
          </w:p>
        </w:tc>
      </w:tr>
    </w:tbl>
    <w:p w:rsidR="00C95ADB" w:rsidRDefault="004A66D4" w:rsidP="00D04AC9">
      <w:pPr>
        <w:spacing w:before="240" w:after="240"/>
        <w:jc w:val="both"/>
        <w:rPr>
          <w:sz w:val="24"/>
          <w:szCs w:val="24"/>
        </w:rPr>
      </w:pPr>
      <w:r>
        <w:rPr>
          <w:sz w:val="24"/>
          <w:szCs w:val="24"/>
        </w:rPr>
        <w:t xml:space="preserve"> </w:t>
      </w:r>
    </w:p>
    <w:tbl>
      <w:tblPr>
        <w:tblStyle w:val="afffffffffff7"/>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E36C0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w:t>
            </w:r>
            <w:r>
              <w:rPr>
                <w:b/>
                <w:color w:val="000000"/>
                <w:sz w:val="28"/>
                <w:szCs w:val="28"/>
              </w:rPr>
              <w:t>NEMECKÝ JAZYK – 8. ročník</w:t>
            </w:r>
          </w:p>
        </w:tc>
      </w:tr>
    </w:tbl>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rPr>
          <w:color w:val="000000"/>
          <w:sz w:val="28"/>
          <w:szCs w:val="28"/>
        </w:rPr>
      </w:pPr>
      <w:r>
        <w:rPr>
          <w:b/>
          <w:color w:val="000000"/>
          <w:sz w:val="28"/>
          <w:szCs w:val="28"/>
        </w:rPr>
        <w:t>Charakteristika predmetu</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Cudzie jazyky prispievajú k pochopeniu a objavovaniu tých skutočnosti, ktoré presahujú oblasť skúseností sprostredkovaných materinským jazykom a štátnym jazykom. Cudzie jazyky poskytujú živý jazykový základ a predpoklady pre komunikáciu žiakov v rámci Európskej únie.</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Osvojením si cudzích jazykov pomáha žiakovi prekonávať bariéry a tak prispievať k zvýšeniu jeho mobility v osobnom živote, v ďalšom štúdiu a napokon uplatnením sa na trhu práce. Cudzie jazyky umožňujú poznávať odlišnosti v spôsobe života ľudí iných krajín a ich odlišné kultúrne tradície. Poskytujú prehĺbenie vedomostí a vzájomného medzinárodného porozumenie a tolerancie a vytvárajú podmienky pre spoluprácu škôl na medzinárodných projektoch.</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Požiadavky pre vzdelávanie v cudzích jazykoch vychádzajú zo spoločného Európskeho referenčného rámca pre jazyky, ktorý popisuje rôzne úrovne ovládania cudzích jazykov.   Úspešnosť jazykového vzdelávania ako celku je závislá nielen od výsledkov vzdelávania v </w:t>
      </w:r>
      <w:r>
        <w:rPr>
          <w:color w:val="000000"/>
          <w:sz w:val="24"/>
          <w:szCs w:val="24"/>
        </w:rPr>
        <w:lastRenderedPageBreak/>
        <w:t>materinskom jazyku a v cudzom jazyku, ale závisí aj od toho, do akej miery sa jazyková kultúra žiakov stane predmetom záujmu aj všetkých ostatných oblastí vzdelávania.</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Učenie sa cudzích jazykov podporuje otvorenejší prístup k ľuďom. Komunikácia a rozvoj kompetencií v cudzom jazyku sú dôležité pre podporu mobility v rámci Európskej únie, umožňujú občanom plne využívať slobodu pracovať a študovať v niektorom z jej členských štátov. Orientácia jazykového vzdelávania na kompetencie vytvára v nemalej miere podmienky pre nadpredmetové a medzipredmetové vzťahy, ktoré pomáhajú učiacemu sa chápať vzťahy medzi jednotlivými zložkami okolia a sveta, v ktorom existujú. Chápanie jazykového vzdelávania ako „vzdelávania pre život“ umožňuje každému jedincovi žiť podľa vlastných predstáv a uspokojenia.</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Spoločný názov pre úroveň </w:t>
      </w:r>
      <w:r>
        <w:rPr>
          <w:b/>
          <w:color w:val="000000"/>
          <w:sz w:val="24"/>
          <w:szCs w:val="24"/>
        </w:rPr>
        <w:t xml:space="preserve">A1 a A2 </w:t>
      </w:r>
      <w:r>
        <w:rPr>
          <w:color w:val="000000"/>
          <w:sz w:val="24"/>
          <w:szCs w:val="24"/>
        </w:rPr>
        <w:t xml:space="preserve">je </w:t>
      </w:r>
      <w:r>
        <w:rPr>
          <w:b/>
          <w:color w:val="000000"/>
          <w:sz w:val="24"/>
          <w:szCs w:val="24"/>
        </w:rPr>
        <w:t xml:space="preserve">používateľ základného jazyka </w:t>
      </w:r>
      <w:r>
        <w:rPr>
          <w:color w:val="000000"/>
          <w:sz w:val="24"/>
          <w:szCs w:val="24"/>
        </w:rPr>
        <w:t>(independent learner), čo predpokladá, že učiaci sa ovláda jazyk v základnom rozsahu, čo mu umožňuje opisovať každodenné situácie predvídateľného obsahu, i keď vo všeobecnosti je nútený obsah výpovede obmedziť a hľadať slová. Požiadavky kladené na učiaceho sa predpokladajú jeho uvedomelý prístup k osvojeniu si cudzieho jazyka. Táto koncepcia umožňuje učiacemu sa, aby sa na základe vlastného uváženia rozhodol, do akej miery bude cudzí jazyk v budúcnosti používať a sám si zvolil úroveň náročnosti.</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8"/>
          <w:szCs w:val="28"/>
        </w:rPr>
      </w:pPr>
      <w:r>
        <w:rPr>
          <w:b/>
          <w:color w:val="000000"/>
          <w:sz w:val="28"/>
          <w:szCs w:val="28"/>
        </w:rPr>
        <w:t>Ciele vyučovacieho predmetu</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Vzdelávanie v danej vzdelávacej oblasti smeruje k utváraniu a rozvíjaniu kľúčových kompetencií tým, že vedie žiakov k:</w:t>
      </w:r>
    </w:p>
    <w:p w:rsidR="00C95ADB" w:rsidRDefault="004A66D4">
      <w:pPr>
        <w:pBdr>
          <w:top w:val="nil"/>
          <w:left w:val="nil"/>
          <w:bottom w:val="nil"/>
          <w:right w:val="nil"/>
          <w:between w:val="nil"/>
        </w:pBdr>
        <w:jc w:val="both"/>
        <w:rPr>
          <w:color w:val="000000"/>
          <w:sz w:val="24"/>
          <w:szCs w:val="24"/>
        </w:rPr>
      </w:pPr>
      <w:r>
        <w:rPr>
          <w:color w:val="000000"/>
          <w:sz w:val="24"/>
          <w:szCs w:val="24"/>
        </w:rPr>
        <w:t>podpore sebadôvery každého žiaka;</w:t>
      </w:r>
    </w:p>
    <w:p w:rsidR="00C95ADB" w:rsidRDefault="004A66D4" w:rsidP="003C383C">
      <w:pPr>
        <w:numPr>
          <w:ilvl w:val="0"/>
          <w:numId w:val="54"/>
        </w:numPr>
        <w:pBdr>
          <w:top w:val="nil"/>
          <w:left w:val="nil"/>
          <w:bottom w:val="nil"/>
          <w:right w:val="nil"/>
          <w:between w:val="nil"/>
        </w:pBdr>
        <w:jc w:val="both"/>
        <w:rPr>
          <w:color w:val="000000"/>
          <w:sz w:val="24"/>
          <w:szCs w:val="24"/>
        </w:rPr>
      </w:pPr>
      <w:r>
        <w:rPr>
          <w:color w:val="000000"/>
          <w:sz w:val="24"/>
          <w:szCs w:val="24"/>
        </w:rPr>
        <w:t>k osvojeniu si vedomostí a nadobudnutých kompetencií, ktoré im umožnia vzdelávať sa po celý ich život a zaujať aktívne miesto v ekonomickom, sociálnom a kultúrnom živote;</w:t>
      </w:r>
    </w:p>
    <w:p w:rsidR="00C95ADB" w:rsidRDefault="004A66D4" w:rsidP="003C383C">
      <w:pPr>
        <w:numPr>
          <w:ilvl w:val="0"/>
          <w:numId w:val="54"/>
        </w:numPr>
        <w:pBdr>
          <w:top w:val="nil"/>
          <w:left w:val="nil"/>
          <w:bottom w:val="nil"/>
          <w:right w:val="nil"/>
          <w:between w:val="nil"/>
        </w:pBdr>
        <w:jc w:val="both"/>
        <w:rPr>
          <w:color w:val="000000"/>
          <w:sz w:val="24"/>
          <w:szCs w:val="24"/>
        </w:rPr>
      </w:pPr>
      <w:r>
        <w:rPr>
          <w:color w:val="000000"/>
          <w:sz w:val="24"/>
          <w:szCs w:val="24"/>
        </w:rPr>
        <w:t>príprave všetkých žiakov tak, aby sa stali zodpovednými občanmi, schopnými podieľať sa na rozvoji demokratickej spoločnosti, solidarity, pluralizmu a kultúrnej otvorenosti;</w:t>
      </w:r>
    </w:p>
    <w:p w:rsidR="00C95ADB" w:rsidRDefault="004A66D4" w:rsidP="003C383C">
      <w:pPr>
        <w:numPr>
          <w:ilvl w:val="0"/>
          <w:numId w:val="54"/>
        </w:numPr>
        <w:pBdr>
          <w:top w:val="nil"/>
          <w:left w:val="nil"/>
          <w:bottom w:val="nil"/>
          <w:right w:val="nil"/>
          <w:between w:val="nil"/>
        </w:pBdr>
        <w:jc w:val="both"/>
        <w:rPr>
          <w:color w:val="000000"/>
          <w:sz w:val="24"/>
          <w:szCs w:val="24"/>
        </w:rPr>
      </w:pPr>
      <w:r>
        <w:rPr>
          <w:color w:val="000000"/>
          <w:sz w:val="24"/>
          <w:szCs w:val="24"/>
        </w:rPr>
        <w:t>zaručeniu rovnakých šancí sociálnej emancipácie pre všetkých žiakov;</w:t>
      </w:r>
    </w:p>
    <w:p w:rsidR="00C95ADB" w:rsidRDefault="004A66D4" w:rsidP="003C383C">
      <w:pPr>
        <w:numPr>
          <w:ilvl w:val="0"/>
          <w:numId w:val="54"/>
        </w:numPr>
        <w:pBdr>
          <w:top w:val="nil"/>
          <w:left w:val="nil"/>
          <w:bottom w:val="nil"/>
          <w:right w:val="nil"/>
          <w:between w:val="nil"/>
        </w:pBdr>
        <w:jc w:val="both"/>
        <w:rPr>
          <w:color w:val="000000"/>
          <w:sz w:val="24"/>
          <w:szCs w:val="24"/>
        </w:rPr>
      </w:pPr>
      <w:r>
        <w:rPr>
          <w:color w:val="000000"/>
          <w:sz w:val="24"/>
          <w:szCs w:val="24"/>
        </w:rPr>
        <w:t>pochopeniu vzdelávania v príslušnom jazyku ako svojbytnému historickému javu, v ktorom sa odráža historický a kultúrny vývoj národa a zároveň ako 54 významný zjednocujúci činiteľ národného spoločenstva a ako dôležitý prostriedok celoživotného vzdelávania;</w:t>
      </w:r>
    </w:p>
    <w:p w:rsidR="00C95ADB" w:rsidRDefault="004A66D4" w:rsidP="003C383C">
      <w:pPr>
        <w:numPr>
          <w:ilvl w:val="0"/>
          <w:numId w:val="54"/>
        </w:numPr>
        <w:pBdr>
          <w:top w:val="nil"/>
          <w:left w:val="nil"/>
          <w:bottom w:val="nil"/>
          <w:right w:val="nil"/>
          <w:between w:val="nil"/>
        </w:pBdr>
        <w:jc w:val="both"/>
        <w:rPr>
          <w:color w:val="000000"/>
          <w:sz w:val="24"/>
          <w:szCs w:val="24"/>
        </w:rPr>
      </w:pPr>
      <w:r>
        <w:rPr>
          <w:color w:val="000000"/>
          <w:sz w:val="24"/>
          <w:szCs w:val="24"/>
        </w:rPr>
        <w:t>vnímaniu a postupnému osvojovaniu si jazyka ako bohatého mnohotvárneho prostriedku k získavaniu a odovzdávaniu informácií, k vyjadrovaniu vlastných postojov a názorov;</w:t>
      </w:r>
    </w:p>
    <w:p w:rsidR="00C95ADB" w:rsidRDefault="004A66D4" w:rsidP="003C383C">
      <w:pPr>
        <w:numPr>
          <w:ilvl w:val="0"/>
          <w:numId w:val="54"/>
        </w:numPr>
        <w:pBdr>
          <w:top w:val="nil"/>
          <w:left w:val="nil"/>
          <w:bottom w:val="nil"/>
          <w:right w:val="nil"/>
          <w:between w:val="nil"/>
        </w:pBdr>
        <w:jc w:val="both"/>
        <w:rPr>
          <w:color w:val="000000"/>
          <w:sz w:val="24"/>
          <w:szCs w:val="24"/>
        </w:rPr>
      </w:pPr>
      <w:r>
        <w:rPr>
          <w:color w:val="000000"/>
          <w:sz w:val="24"/>
          <w:szCs w:val="24"/>
        </w:rPr>
        <w:t>zvládnutiu základných pravidiel medziľudskej komunikácie daného kultúrneho prostredia a nadobudnutiu pozitívneho vzťahu k jazyku v rámci interkultúrnej komunikácie;</w:t>
      </w:r>
    </w:p>
    <w:p w:rsidR="00C95ADB" w:rsidRDefault="004A66D4" w:rsidP="003C383C">
      <w:pPr>
        <w:numPr>
          <w:ilvl w:val="0"/>
          <w:numId w:val="54"/>
        </w:numPr>
        <w:pBdr>
          <w:top w:val="nil"/>
          <w:left w:val="nil"/>
          <w:bottom w:val="nil"/>
          <w:right w:val="nil"/>
          <w:between w:val="nil"/>
        </w:pBdr>
        <w:jc w:val="both"/>
        <w:rPr>
          <w:color w:val="000000"/>
          <w:sz w:val="24"/>
          <w:szCs w:val="24"/>
        </w:rPr>
      </w:pPr>
      <w:r>
        <w:rPr>
          <w:color w:val="000000"/>
          <w:sz w:val="24"/>
          <w:szCs w:val="24"/>
        </w:rPr>
        <w:t>nadobudnutiu vzťahov k slovesným umeleckým dielam, k vlastným čitateľským zážitkom, k rozvíjaniu svojho pozitívneho vzťahu k literatúre a k ďalším druhom umenia vychádzajúcich z umeleckých textov a rozvíjaniu svojich emocionálnych a estetických cítení a vnímaní;</w:t>
      </w:r>
    </w:p>
    <w:p w:rsidR="00C95ADB" w:rsidRDefault="004A66D4" w:rsidP="003C383C">
      <w:pPr>
        <w:numPr>
          <w:ilvl w:val="0"/>
          <w:numId w:val="54"/>
        </w:numPr>
        <w:pBdr>
          <w:top w:val="nil"/>
          <w:left w:val="nil"/>
          <w:bottom w:val="nil"/>
          <w:right w:val="nil"/>
          <w:between w:val="nil"/>
        </w:pBdr>
        <w:jc w:val="both"/>
        <w:rPr>
          <w:color w:val="000000"/>
          <w:sz w:val="24"/>
          <w:szCs w:val="24"/>
        </w:rPr>
      </w:pPr>
      <w:r>
        <w:rPr>
          <w:color w:val="000000"/>
          <w:sz w:val="24"/>
          <w:szCs w:val="24"/>
        </w:rPr>
        <w:t>pestovaniu vedomia jazykovej príslušnosti k istému etniku, pocitu jazykovej príbuznosti a spolupatričnosti s inými etnikami, prostredníctvom ovládania normy spisovného jazyka viesť žiakov k zvyšovaniu jazykovej kultúry ich verbálnych ústnych i písomných jazykových prejavov.</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Podľa </w:t>
      </w:r>
      <w:r>
        <w:rPr>
          <w:i/>
          <w:color w:val="000000"/>
          <w:sz w:val="24"/>
          <w:szCs w:val="24"/>
        </w:rPr>
        <w:t>Spolo</w:t>
      </w:r>
      <w:r>
        <w:rPr>
          <w:color w:val="000000"/>
          <w:sz w:val="24"/>
          <w:szCs w:val="24"/>
        </w:rPr>
        <w:t>č</w:t>
      </w:r>
      <w:r>
        <w:rPr>
          <w:i/>
          <w:color w:val="000000"/>
          <w:sz w:val="24"/>
          <w:szCs w:val="24"/>
        </w:rPr>
        <w:t>ného európskeho referen</w:t>
      </w:r>
      <w:r>
        <w:rPr>
          <w:color w:val="000000"/>
          <w:sz w:val="24"/>
          <w:szCs w:val="24"/>
        </w:rPr>
        <w:t>č</w:t>
      </w:r>
      <w:r>
        <w:rPr>
          <w:i/>
          <w:color w:val="000000"/>
          <w:sz w:val="24"/>
          <w:szCs w:val="24"/>
        </w:rPr>
        <w:t xml:space="preserve">ného rámca pre jazyky </w:t>
      </w:r>
      <w:r>
        <w:rPr>
          <w:color w:val="000000"/>
          <w:sz w:val="24"/>
          <w:szCs w:val="24"/>
        </w:rPr>
        <w:t>sa pri používaní a učení sa jazyka rozvíja celý rad kompetencií. Učiaci sa využíva všeobecné kompetencie, ale aj celý rad komunikačných jazykových kompetencií, ktoré spolupôsobia v rozličných kontextoch a v rôznych podmienkach. Zapája sa do rečových činnosti, v rámci ktorých vytvára a prijíma texty vo vzťahu k témam z konkrétnych i abstraktných oblastí. Pri tomto procese si učiaci sa aktivuje tie stratégie učenia sa, ktoré sa mu zdajú na splnenie úloh najvhodnejšie. Kompetencie pritom definujeme ako súhrn vedomostí, zručnosti, postojov a hodnôt, ktoré umožňujú osobe konať.</w:t>
      </w:r>
    </w:p>
    <w:p w:rsidR="00C95ADB" w:rsidRDefault="004A66D4">
      <w:pPr>
        <w:pBdr>
          <w:top w:val="nil"/>
          <w:left w:val="nil"/>
          <w:bottom w:val="nil"/>
          <w:right w:val="nil"/>
          <w:between w:val="nil"/>
        </w:pBdr>
        <w:jc w:val="both"/>
        <w:rPr>
          <w:color w:val="000000"/>
          <w:sz w:val="24"/>
          <w:szCs w:val="24"/>
        </w:rPr>
      </w:pPr>
      <w:r>
        <w:rPr>
          <w:color w:val="000000"/>
          <w:sz w:val="24"/>
          <w:szCs w:val="24"/>
        </w:rPr>
        <w:lastRenderedPageBreak/>
        <w:t xml:space="preserve">   Preto základným princípom jazykového vzdelávania na báze kompetencií je zabezpečiť, aby učiaci sa dokázal riešiť každodenné životné situácie v cudzej krajine a v ich riešení pomáhal cudzincom, ktorí sú v jeho vlastnej krajine, dokázal vymieňať si informácie a nápady s mladými ľuďmi a dospelými, ktorí hovoria iným jazykom a sprostredkúvajú mu svoje myšlienky a pocity v jazyku, ktorý si učiaci sa osvojuje, viac a lepšie chápal spôsob života a myslenia iných národov a ich kultúrne dedičstvo.</w:t>
      </w:r>
    </w:p>
    <w:p w:rsidR="00C95ADB" w:rsidRDefault="00C95ADB">
      <w:pPr>
        <w:pBdr>
          <w:top w:val="nil"/>
          <w:left w:val="nil"/>
          <w:bottom w:val="nil"/>
          <w:right w:val="nil"/>
          <w:between w:val="nil"/>
        </w:pBdr>
        <w:jc w:val="both"/>
        <w:rPr>
          <w:color w:val="000000"/>
          <w:sz w:val="24"/>
          <w:szCs w:val="24"/>
        </w:rPr>
      </w:pPr>
    </w:p>
    <w:p w:rsidR="00D04AC9" w:rsidRDefault="00D04AC9" w:rsidP="00D04AC9">
      <w:pPr>
        <w:pBdr>
          <w:top w:val="nil"/>
          <w:left w:val="nil"/>
          <w:bottom w:val="nil"/>
          <w:right w:val="nil"/>
          <w:between w:val="nil"/>
        </w:pBdr>
        <w:jc w:val="both"/>
        <w:rPr>
          <w:color w:val="000000"/>
          <w:sz w:val="24"/>
          <w:szCs w:val="24"/>
        </w:rPr>
      </w:pPr>
      <w:r>
        <w:rPr>
          <w:color w:val="000000"/>
          <w:sz w:val="24"/>
          <w:szCs w:val="24"/>
        </w:rPr>
        <w:t>Do ročníka bolo presunuté učivo nižšieho ročníka od mesiaca marec po dohode s vedením školy a vedúcou príslušnej PK.</w:t>
      </w:r>
    </w:p>
    <w:p w:rsidR="00D04AC9" w:rsidRDefault="00D04AC9">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sz w:val="28"/>
          <w:szCs w:val="28"/>
        </w:rPr>
      </w:pPr>
      <w:r>
        <w:rPr>
          <w:b/>
          <w:color w:val="000000"/>
          <w:sz w:val="28"/>
          <w:szCs w:val="28"/>
        </w:rPr>
        <w:t>Obsah vzdelávania</w:t>
      </w:r>
    </w:p>
    <w:p w:rsidR="00C95ADB" w:rsidRDefault="00C95ADB">
      <w:pPr>
        <w:jc w:val="both"/>
        <w:rPr>
          <w:sz w:val="28"/>
          <w:szCs w:val="28"/>
        </w:rPr>
      </w:pPr>
    </w:p>
    <w:tbl>
      <w:tblPr>
        <w:tblStyle w:val="afffffffffff8"/>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53"/>
        <w:gridCol w:w="1716"/>
      </w:tblGrid>
      <w:tr w:rsidR="00C95ADB">
        <w:trPr>
          <w:trHeight w:val="900"/>
        </w:trPr>
        <w:tc>
          <w:tcPr>
            <w:tcW w:w="7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D04AC9">
            <w:pPr>
              <w:jc w:val="center"/>
              <w:rPr>
                <w:sz w:val="24"/>
                <w:szCs w:val="24"/>
              </w:rPr>
            </w:pPr>
            <w:r>
              <w:rPr>
                <w:sz w:val="24"/>
                <w:szCs w:val="24"/>
              </w:rPr>
              <w:t xml:space="preserve"> </w:t>
            </w:r>
          </w:p>
          <w:p w:rsidR="00C95ADB" w:rsidRDefault="004A66D4" w:rsidP="00D04AC9">
            <w:pPr>
              <w:jc w:val="center"/>
              <w:rPr>
                <w:sz w:val="24"/>
                <w:szCs w:val="24"/>
              </w:rPr>
            </w:pPr>
            <w:r>
              <w:rPr>
                <w:b/>
                <w:sz w:val="24"/>
                <w:szCs w:val="24"/>
              </w:rPr>
              <w:t>Tematický celok – obsah</w:t>
            </w:r>
          </w:p>
        </w:tc>
        <w:tc>
          <w:tcPr>
            <w:tcW w:w="17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Default="00C95ADB" w:rsidP="00D04AC9">
            <w:pPr>
              <w:jc w:val="center"/>
              <w:rPr>
                <w:b/>
                <w:sz w:val="24"/>
                <w:szCs w:val="24"/>
              </w:rPr>
            </w:pPr>
          </w:p>
          <w:p w:rsidR="00C95ADB" w:rsidRDefault="004A66D4" w:rsidP="00D04AC9">
            <w:pPr>
              <w:jc w:val="center"/>
              <w:rPr>
                <w:b/>
                <w:sz w:val="24"/>
                <w:szCs w:val="24"/>
              </w:rPr>
            </w:pPr>
            <w:r>
              <w:rPr>
                <w:b/>
                <w:sz w:val="24"/>
                <w:szCs w:val="24"/>
              </w:rPr>
              <w:t>Počet hodín</w:t>
            </w:r>
          </w:p>
        </w:tc>
      </w:tr>
      <w:tr w:rsidR="00C95ADB" w:rsidTr="00D04AC9">
        <w:trPr>
          <w:trHeight w:val="624"/>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D04AC9">
            <w:pPr>
              <w:jc w:val="both"/>
              <w:rPr>
                <w:b/>
                <w:sz w:val="24"/>
                <w:szCs w:val="24"/>
              </w:rPr>
            </w:pPr>
            <w:r>
              <w:rPr>
                <w:b/>
                <w:sz w:val="24"/>
                <w:szCs w:val="24"/>
              </w:rPr>
              <w:t>Opakovanie</w:t>
            </w:r>
          </w:p>
          <w:p w:rsidR="00C95ADB" w:rsidRDefault="004A66D4" w:rsidP="00D04AC9">
            <w:pPr>
              <w:jc w:val="both"/>
              <w:rPr>
                <w:sz w:val="24"/>
                <w:szCs w:val="24"/>
              </w:rPr>
            </w:pPr>
            <w:r>
              <w:rPr>
                <w:sz w:val="24"/>
                <w:szCs w:val="24"/>
              </w:rPr>
              <w:t>Úvodná hodina. Organizačné pokyny. Opakovanie učiva zo 7. ročníka.</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D04AC9">
            <w:pPr>
              <w:jc w:val="center"/>
              <w:rPr>
                <w:sz w:val="24"/>
                <w:szCs w:val="24"/>
              </w:rPr>
            </w:pPr>
            <w:r>
              <w:rPr>
                <w:sz w:val="24"/>
                <w:szCs w:val="24"/>
              </w:rPr>
              <w:t>1</w:t>
            </w:r>
          </w:p>
        </w:tc>
      </w:tr>
      <w:tr w:rsidR="00C95ADB" w:rsidTr="00D04AC9">
        <w:trPr>
          <w:trHeight w:val="933"/>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D04AC9">
            <w:pPr>
              <w:jc w:val="both"/>
              <w:rPr>
                <w:b/>
                <w:sz w:val="24"/>
                <w:szCs w:val="24"/>
              </w:rPr>
            </w:pPr>
            <w:r>
              <w:rPr>
                <w:b/>
                <w:sz w:val="24"/>
                <w:szCs w:val="24"/>
              </w:rPr>
              <w:t>Modul 3, Lekcia 3: Čo je v televízore?</w:t>
            </w:r>
          </w:p>
          <w:p w:rsidR="00C95ADB" w:rsidRDefault="004A66D4" w:rsidP="00D04AC9">
            <w:pPr>
              <w:jc w:val="both"/>
              <w:rPr>
                <w:sz w:val="24"/>
                <w:szCs w:val="24"/>
              </w:rPr>
            </w:pPr>
            <w:r>
              <w:rPr>
                <w:sz w:val="24"/>
                <w:szCs w:val="24"/>
              </w:rPr>
              <w:t>Časovanie slovies – vidieť. Pozeráš rád TV? Spoznáš vysielanie? Obľúbené vysielanie. Určovanie času. Väzba „es gibt“</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D04AC9">
            <w:pPr>
              <w:jc w:val="center"/>
              <w:rPr>
                <w:sz w:val="24"/>
                <w:szCs w:val="24"/>
              </w:rPr>
            </w:pPr>
            <w:r>
              <w:rPr>
                <w:sz w:val="24"/>
                <w:szCs w:val="24"/>
              </w:rPr>
              <w:t>4</w:t>
            </w:r>
          </w:p>
        </w:tc>
      </w:tr>
      <w:tr w:rsidR="00C95ADB" w:rsidTr="00D04AC9">
        <w:trPr>
          <w:trHeight w:val="935"/>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D04AC9">
            <w:pPr>
              <w:jc w:val="both"/>
              <w:rPr>
                <w:b/>
                <w:sz w:val="24"/>
                <w:szCs w:val="24"/>
              </w:rPr>
            </w:pPr>
            <w:r>
              <w:rPr>
                <w:b/>
                <w:sz w:val="24"/>
                <w:szCs w:val="24"/>
              </w:rPr>
              <w:t>Modul 3, Lekcia 4: Kedy vstávaš?</w:t>
            </w:r>
          </w:p>
          <w:p w:rsidR="00C95ADB" w:rsidRDefault="004A66D4" w:rsidP="00D04AC9">
            <w:pPr>
              <w:jc w:val="both"/>
              <w:rPr>
                <w:sz w:val="24"/>
                <w:szCs w:val="24"/>
              </w:rPr>
            </w:pPr>
            <w:r>
              <w:rPr>
                <w:sz w:val="24"/>
                <w:szCs w:val="24"/>
              </w:rPr>
              <w:t>Koľko je hodín? Slovesá s odlúč. a neodlúč. predponou. Kedy vstávaš? Denný režim. Môj denný režim. Týždenný plán. Predložky.</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D04AC9">
            <w:pPr>
              <w:jc w:val="center"/>
              <w:rPr>
                <w:sz w:val="24"/>
                <w:szCs w:val="24"/>
              </w:rPr>
            </w:pPr>
            <w:r>
              <w:rPr>
                <w:sz w:val="24"/>
                <w:szCs w:val="24"/>
              </w:rPr>
              <w:t>4</w:t>
            </w:r>
          </w:p>
        </w:tc>
      </w:tr>
      <w:tr w:rsidR="00C95ADB" w:rsidTr="00D04AC9">
        <w:trPr>
          <w:trHeight w:val="1221"/>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D04AC9">
            <w:pPr>
              <w:jc w:val="both"/>
              <w:rPr>
                <w:b/>
                <w:sz w:val="24"/>
                <w:szCs w:val="24"/>
              </w:rPr>
            </w:pPr>
            <w:r>
              <w:rPr>
                <w:b/>
                <w:sz w:val="24"/>
                <w:szCs w:val="24"/>
              </w:rPr>
              <w:t>Modul 4, Lekcia 1: Vieš korčuľovať?</w:t>
            </w:r>
          </w:p>
          <w:p w:rsidR="00C95ADB" w:rsidRDefault="004A66D4" w:rsidP="00D04AC9">
            <w:pPr>
              <w:jc w:val="both"/>
              <w:rPr>
                <w:sz w:val="24"/>
                <w:szCs w:val="24"/>
              </w:rPr>
            </w:pPr>
            <w:r>
              <w:rPr>
                <w:sz w:val="24"/>
                <w:szCs w:val="24"/>
              </w:rPr>
              <w:t>Modálne sloveso „môcť“. Aké športy robíš?Aké je tvoje hobby? Modálne slovesá. Čo potrebuješ k športu? Čo patrí komu? Privlastňovacie zámená. Skloňovanie privl. Zámen. Nácvik piesne. Projekt: Moje hobby.</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D04AC9">
            <w:pPr>
              <w:jc w:val="center"/>
              <w:rPr>
                <w:sz w:val="24"/>
                <w:szCs w:val="24"/>
              </w:rPr>
            </w:pPr>
            <w:r>
              <w:rPr>
                <w:sz w:val="24"/>
                <w:szCs w:val="24"/>
              </w:rPr>
              <w:t>8</w:t>
            </w:r>
          </w:p>
        </w:tc>
      </w:tr>
      <w:tr w:rsidR="00C95ADB" w:rsidTr="00D04AC9">
        <w:trPr>
          <w:trHeight w:val="1213"/>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D04AC9">
            <w:pPr>
              <w:jc w:val="both"/>
              <w:rPr>
                <w:b/>
                <w:sz w:val="24"/>
                <w:szCs w:val="24"/>
              </w:rPr>
            </w:pPr>
            <w:r>
              <w:rPr>
                <w:b/>
                <w:sz w:val="24"/>
                <w:szCs w:val="24"/>
              </w:rPr>
              <w:t>Modul 4, Lekcia 2: Kam pocestuješ na dovolenku?</w:t>
            </w:r>
          </w:p>
          <w:p w:rsidR="00C95ADB" w:rsidRDefault="004A66D4" w:rsidP="00D04AC9">
            <w:pPr>
              <w:jc w:val="both"/>
              <w:rPr>
                <w:sz w:val="24"/>
                <w:szCs w:val="24"/>
              </w:rPr>
            </w:pPr>
            <w:r>
              <w:rPr>
                <w:sz w:val="24"/>
                <w:szCs w:val="24"/>
              </w:rPr>
              <w:t>Kam cestuješ? Názvy krajín. W-otázky. Ročné obdobia, mesiace. Slovosled v oznamovacej vete. Aké je počasie? Predpoveď počasia. Opis dovolenky. Prázdniny v tábore. Projekt: Vysnívaná dovolenka.</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D04AC9">
            <w:pPr>
              <w:jc w:val="center"/>
              <w:rPr>
                <w:sz w:val="24"/>
                <w:szCs w:val="24"/>
              </w:rPr>
            </w:pPr>
            <w:r>
              <w:rPr>
                <w:sz w:val="24"/>
                <w:szCs w:val="24"/>
              </w:rPr>
              <w:t>8</w:t>
            </w:r>
          </w:p>
        </w:tc>
      </w:tr>
      <w:tr w:rsidR="00C95ADB" w:rsidTr="00D04AC9">
        <w:trPr>
          <w:trHeight w:val="1502"/>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D04AC9">
            <w:pPr>
              <w:jc w:val="both"/>
              <w:rPr>
                <w:b/>
                <w:sz w:val="24"/>
                <w:szCs w:val="24"/>
              </w:rPr>
            </w:pPr>
            <w:r>
              <w:rPr>
                <w:b/>
                <w:sz w:val="24"/>
                <w:szCs w:val="24"/>
              </w:rPr>
              <w:t>Modul 4, Lekcia 3: Všetko najlepšie k narodeninám!</w:t>
            </w:r>
          </w:p>
          <w:p w:rsidR="00C95ADB" w:rsidRDefault="004A66D4" w:rsidP="00D04AC9">
            <w:pPr>
              <w:jc w:val="both"/>
              <w:rPr>
                <w:sz w:val="24"/>
                <w:szCs w:val="24"/>
              </w:rPr>
            </w:pPr>
            <w:r>
              <w:rPr>
                <w:sz w:val="24"/>
                <w:szCs w:val="24"/>
              </w:rPr>
              <w:t>Letopočty. Kedy sa narodili? Určovanie dátumov. Kedy máš narodeniny? Budúci čas. Sviatky v kalendári. Pozvánka na narodeniny. Rozkazovací spôsob. Modálne sloveso „mať povinnosť“. Slovesá s odlúčiteľnou  predponou. Pre koho je darček?</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D04AC9">
            <w:pPr>
              <w:jc w:val="center"/>
              <w:rPr>
                <w:sz w:val="24"/>
                <w:szCs w:val="24"/>
              </w:rPr>
            </w:pPr>
            <w:r>
              <w:rPr>
                <w:sz w:val="24"/>
                <w:szCs w:val="24"/>
              </w:rPr>
              <w:t>10</w:t>
            </w:r>
          </w:p>
        </w:tc>
      </w:tr>
      <w:tr w:rsidR="00C95ADB">
        <w:trPr>
          <w:trHeight w:val="1260"/>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D04AC9">
            <w:pPr>
              <w:jc w:val="both"/>
              <w:rPr>
                <w:b/>
                <w:sz w:val="24"/>
                <w:szCs w:val="24"/>
              </w:rPr>
            </w:pPr>
            <w:r>
              <w:rPr>
                <w:b/>
                <w:sz w:val="24"/>
                <w:szCs w:val="24"/>
              </w:rPr>
              <w:t>Modul 5, Lekcia 1: Bolí ma hlava</w:t>
            </w:r>
          </w:p>
          <w:p w:rsidR="00C95ADB" w:rsidRDefault="004A66D4" w:rsidP="00D04AC9">
            <w:pPr>
              <w:jc w:val="both"/>
              <w:rPr>
                <w:sz w:val="24"/>
                <w:szCs w:val="24"/>
              </w:rPr>
            </w:pPr>
            <w:r>
              <w:rPr>
                <w:sz w:val="24"/>
                <w:szCs w:val="24"/>
              </w:rPr>
              <w:t>Časti tela – lexika. Čo ťa bolí? / Máš bolesti? Opis choroby. Osobné zámená v 3. páde. Rady Dr. Bendera. Ťažkosti – interview. Lukas ide k lekárovi. W-otázky.</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D04AC9">
            <w:pPr>
              <w:jc w:val="center"/>
              <w:rPr>
                <w:sz w:val="24"/>
                <w:szCs w:val="24"/>
              </w:rPr>
            </w:pPr>
            <w:r>
              <w:rPr>
                <w:sz w:val="24"/>
                <w:szCs w:val="24"/>
              </w:rPr>
              <w:t>7</w:t>
            </w:r>
          </w:p>
        </w:tc>
      </w:tr>
      <w:tr w:rsidR="00C95ADB" w:rsidTr="00D04AC9">
        <w:trPr>
          <w:trHeight w:val="1312"/>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D04AC9">
            <w:pPr>
              <w:jc w:val="both"/>
              <w:rPr>
                <w:b/>
                <w:sz w:val="24"/>
                <w:szCs w:val="24"/>
              </w:rPr>
            </w:pPr>
            <w:r>
              <w:rPr>
                <w:b/>
                <w:sz w:val="24"/>
                <w:szCs w:val="24"/>
              </w:rPr>
              <w:lastRenderedPageBreak/>
              <w:t>Modul 5, Lekcia 2: Zdravo žiť</w:t>
            </w:r>
          </w:p>
          <w:p w:rsidR="00C95ADB" w:rsidRDefault="004A66D4" w:rsidP="00D04AC9">
            <w:pPr>
              <w:jc w:val="both"/>
              <w:rPr>
                <w:sz w:val="24"/>
                <w:szCs w:val="24"/>
              </w:rPr>
            </w:pPr>
            <w:r>
              <w:rPr>
                <w:sz w:val="24"/>
                <w:szCs w:val="24"/>
              </w:rPr>
              <w:t>Čo robíš pre svoje zdravie? Zdravé a nezdravé veci. Modálne sloveso „smieť“. Čo jedia vegetariáni a vegáni. Zákazy. Spojka „lebo“. Recept z Tirolska. Redakcia odpovedá.</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D04AC9">
            <w:pPr>
              <w:jc w:val="center"/>
              <w:rPr>
                <w:sz w:val="24"/>
                <w:szCs w:val="24"/>
              </w:rPr>
            </w:pPr>
            <w:r>
              <w:rPr>
                <w:sz w:val="24"/>
                <w:szCs w:val="24"/>
              </w:rPr>
              <w:t>6</w:t>
            </w:r>
          </w:p>
        </w:tc>
      </w:tr>
      <w:tr w:rsidR="00C95ADB" w:rsidTr="00D04AC9">
        <w:trPr>
          <w:trHeight w:val="539"/>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D04AC9">
            <w:pPr>
              <w:jc w:val="both"/>
              <w:rPr>
                <w:b/>
                <w:sz w:val="24"/>
                <w:szCs w:val="24"/>
              </w:rPr>
            </w:pPr>
            <w:r>
              <w:rPr>
                <w:b/>
                <w:sz w:val="24"/>
                <w:szCs w:val="24"/>
              </w:rPr>
              <w:t>Sviatky</w:t>
            </w:r>
          </w:p>
          <w:p w:rsidR="00C95ADB" w:rsidRDefault="004A66D4" w:rsidP="00D04AC9">
            <w:pPr>
              <w:jc w:val="both"/>
              <w:rPr>
                <w:sz w:val="24"/>
                <w:szCs w:val="24"/>
              </w:rPr>
            </w:pPr>
            <w:r>
              <w:rPr>
                <w:sz w:val="24"/>
                <w:szCs w:val="24"/>
              </w:rPr>
              <w:t>Vianoce. Veľká noc.</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D04AC9">
            <w:pPr>
              <w:jc w:val="center"/>
              <w:rPr>
                <w:sz w:val="24"/>
                <w:szCs w:val="24"/>
              </w:rPr>
            </w:pPr>
            <w:r>
              <w:rPr>
                <w:sz w:val="24"/>
                <w:szCs w:val="24"/>
              </w:rPr>
              <w:t>2</w:t>
            </w:r>
          </w:p>
        </w:tc>
      </w:tr>
      <w:tr w:rsidR="00C95ADB" w:rsidTr="00D04AC9">
        <w:trPr>
          <w:trHeight w:val="877"/>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D04AC9">
            <w:pPr>
              <w:jc w:val="both"/>
              <w:rPr>
                <w:b/>
                <w:sz w:val="24"/>
                <w:szCs w:val="24"/>
              </w:rPr>
            </w:pPr>
            <w:r>
              <w:rPr>
                <w:b/>
                <w:sz w:val="24"/>
                <w:szCs w:val="24"/>
              </w:rPr>
              <w:t>Opakovanie</w:t>
            </w:r>
          </w:p>
          <w:p w:rsidR="00C95ADB" w:rsidRDefault="004A66D4" w:rsidP="00D04AC9">
            <w:pPr>
              <w:jc w:val="both"/>
              <w:rPr>
                <w:sz w:val="24"/>
                <w:szCs w:val="24"/>
              </w:rPr>
            </w:pPr>
            <w:r>
              <w:rPr>
                <w:sz w:val="24"/>
                <w:szCs w:val="24"/>
              </w:rPr>
              <w:t>Testy. Upevnenie učiva po lekciách. Nácvik čítania, písania, počúvania, rozprávania.</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D04AC9">
            <w:pPr>
              <w:jc w:val="center"/>
              <w:rPr>
                <w:sz w:val="24"/>
                <w:szCs w:val="24"/>
              </w:rPr>
            </w:pPr>
            <w:r>
              <w:rPr>
                <w:sz w:val="24"/>
                <w:szCs w:val="24"/>
              </w:rPr>
              <w:t>16</w:t>
            </w:r>
          </w:p>
        </w:tc>
      </w:tr>
    </w:tbl>
    <w:p w:rsidR="00C95ADB" w:rsidRDefault="00C95ADB">
      <w:pPr>
        <w:pBdr>
          <w:top w:val="nil"/>
          <w:left w:val="nil"/>
          <w:bottom w:val="nil"/>
          <w:right w:val="nil"/>
          <w:between w:val="nil"/>
        </w:pBdr>
        <w:jc w:val="both"/>
        <w:rPr>
          <w:sz w:val="28"/>
          <w:szCs w:val="28"/>
        </w:rPr>
      </w:pPr>
    </w:p>
    <w:p w:rsidR="00C95ADB" w:rsidRDefault="004A66D4">
      <w:pPr>
        <w:pBdr>
          <w:top w:val="nil"/>
          <w:left w:val="nil"/>
          <w:bottom w:val="nil"/>
          <w:right w:val="nil"/>
          <w:between w:val="nil"/>
        </w:pBdr>
        <w:rPr>
          <w:color w:val="000000"/>
          <w:sz w:val="28"/>
          <w:szCs w:val="28"/>
        </w:rPr>
      </w:pPr>
      <w:r>
        <w:rPr>
          <w:b/>
          <w:color w:val="000000"/>
          <w:sz w:val="28"/>
          <w:szCs w:val="28"/>
        </w:rPr>
        <w:t>Hodnotenie</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Hodnotenie žiakov je neoddeliteľnou súčasťou výchovno-vzdelávacieho procesu. Má informatívnu, korekčnú a motivačnú funkciu.</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Predmetom hodnotenia v nemeckom jazyku sú učebné výsledky, ktoré žiaci dosiahli v súlade s požiadavkami vymedzenými v učebných osnovách, schopnosti používať osvojené vedomosti, získané zručnosti a návyky, ako aj usilovnosť, osobný rast, rešpektovanie práv iných a ochota spolupracovať.</w:t>
      </w:r>
    </w:p>
    <w:p w:rsidR="00C95ADB" w:rsidRDefault="004A66D4">
      <w:pPr>
        <w:pBdr>
          <w:top w:val="nil"/>
          <w:left w:val="nil"/>
          <w:bottom w:val="nil"/>
          <w:right w:val="nil"/>
          <w:between w:val="nil"/>
        </w:pBdr>
        <w:jc w:val="both"/>
        <w:rPr>
          <w:color w:val="000000"/>
          <w:sz w:val="24"/>
          <w:szCs w:val="24"/>
        </w:rPr>
      </w:pPr>
      <w:r>
        <w:rPr>
          <w:color w:val="000000"/>
          <w:sz w:val="24"/>
          <w:szCs w:val="24"/>
        </w:rPr>
        <w:t>Podklady na hodnotenie a klasifikáciu získavajú vyučujúci:</w:t>
      </w:r>
    </w:p>
    <w:p w:rsidR="00C95ADB" w:rsidRDefault="004A66D4">
      <w:pPr>
        <w:pBdr>
          <w:top w:val="nil"/>
          <w:left w:val="nil"/>
          <w:bottom w:val="nil"/>
          <w:right w:val="nil"/>
          <w:between w:val="nil"/>
        </w:pBdr>
        <w:jc w:val="both"/>
        <w:rPr>
          <w:color w:val="000000"/>
          <w:sz w:val="24"/>
          <w:szCs w:val="24"/>
        </w:rPr>
      </w:pPr>
      <w:r>
        <w:rPr>
          <w:color w:val="000000"/>
          <w:sz w:val="24"/>
          <w:szCs w:val="24"/>
        </w:rPr>
        <w:t>- sústavným diagnostickým pozorovaním žiaka,</w:t>
      </w:r>
    </w:p>
    <w:p w:rsidR="00C95ADB" w:rsidRDefault="004A66D4">
      <w:pPr>
        <w:pBdr>
          <w:top w:val="nil"/>
          <w:left w:val="nil"/>
          <w:bottom w:val="nil"/>
          <w:right w:val="nil"/>
          <w:between w:val="nil"/>
        </w:pBdr>
        <w:jc w:val="both"/>
        <w:rPr>
          <w:color w:val="000000"/>
          <w:sz w:val="24"/>
          <w:szCs w:val="24"/>
        </w:rPr>
      </w:pPr>
      <w:r>
        <w:rPr>
          <w:color w:val="000000"/>
          <w:sz w:val="24"/>
          <w:szCs w:val="24"/>
        </w:rPr>
        <w:t>- sústavným sledovaním výkonu a pripravenosti žiaka na vyučovanie,</w:t>
      </w:r>
    </w:p>
    <w:p w:rsidR="00C95ADB" w:rsidRDefault="004A66D4">
      <w:pPr>
        <w:pBdr>
          <w:top w:val="nil"/>
          <w:left w:val="nil"/>
          <w:bottom w:val="nil"/>
          <w:right w:val="nil"/>
          <w:between w:val="nil"/>
        </w:pBdr>
        <w:jc w:val="both"/>
        <w:rPr>
          <w:color w:val="000000"/>
          <w:sz w:val="24"/>
          <w:szCs w:val="24"/>
        </w:rPr>
      </w:pPr>
      <w:r>
        <w:rPr>
          <w:color w:val="000000"/>
          <w:sz w:val="24"/>
          <w:szCs w:val="24"/>
        </w:rPr>
        <w:t>- rôznymi druhmi skúšok: ústne, písomné, didaktické testy,</w:t>
      </w:r>
    </w:p>
    <w:p w:rsidR="00C95ADB" w:rsidRDefault="004A66D4">
      <w:pPr>
        <w:pBdr>
          <w:top w:val="nil"/>
          <w:left w:val="nil"/>
          <w:bottom w:val="nil"/>
          <w:right w:val="nil"/>
          <w:between w:val="nil"/>
        </w:pBdr>
        <w:jc w:val="both"/>
        <w:rPr>
          <w:color w:val="000000"/>
          <w:sz w:val="24"/>
          <w:szCs w:val="24"/>
        </w:rPr>
      </w:pPr>
      <w:r>
        <w:rPr>
          <w:color w:val="000000"/>
          <w:sz w:val="24"/>
          <w:szCs w:val="24"/>
        </w:rPr>
        <w:t>- analýzou výsledkov rôznych činností žiaka.</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Pri hodnotení a klasifikácii žiakov je potrebné dodržiavať platné metodické pokyny. Pri integrovanom vzdelávaní žiakov so špeciálnymi výchovno-vzdelávacími potrebami je potrebné prihliadať na druh a stupeň poruchy a pri hodnotení postupovať podľa platných metodických pokynov.</w:t>
      </w:r>
    </w:p>
    <w:p w:rsidR="00C95ADB" w:rsidRDefault="00C95ADB">
      <w:pPr>
        <w:pBdr>
          <w:top w:val="nil"/>
          <w:left w:val="nil"/>
          <w:bottom w:val="nil"/>
          <w:right w:val="nil"/>
          <w:between w:val="nil"/>
        </w:pBdr>
        <w:rPr>
          <w:color w:val="000000"/>
          <w:sz w:val="24"/>
          <w:szCs w:val="24"/>
        </w:rPr>
      </w:pPr>
    </w:p>
    <w:p w:rsidR="00D04AC9" w:rsidRDefault="00D04AC9">
      <w:pPr>
        <w:pBdr>
          <w:top w:val="nil"/>
          <w:left w:val="nil"/>
          <w:bottom w:val="nil"/>
          <w:right w:val="nil"/>
          <w:between w:val="nil"/>
        </w:pBdr>
        <w:rPr>
          <w:color w:val="000000"/>
          <w:sz w:val="24"/>
          <w:szCs w:val="24"/>
        </w:rPr>
      </w:pPr>
    </w:p>
    <w:p w:rsidR="00D04AC9" w:rsidRDefault="00D04AC9">
      <w:pPr>
        <w:pBdr>
          <w:top w:val="nil"/>
          <w:left w:val="nil"/>
          <w:bottom w:val="nil"/>
          <w:right w:val="nil"/>
          <w:between w:val="nil"/>
        </w:pBdr>
        <w:rPr>
          <w:color w:val="000000"/>
          <w:sz w:val="24"/>
          <w:szCs w:val="24"/>
        </w:rPr>
      </w:pPr>
    </w:p>
    <w:p w:rsidR="00D04AC9" w:rsidRDefault="00D04AC9">
      <w:pPr>
        <w:pBdr>
          <w:top w:val="nil"/>
          <w:left w:val="nil"/>
          <w:bottom w:val="nil"/>
          <w:right w:val="nil"/>
          <w:between w:val="nil"/>
        </w:pBdr>
        <w:rPr>
          <w:color w:val="000000"/>
          <w:sz w:val="24"/>
          <w:szCs w:val="24"/>
        </w:rPr>
      </w:pPr>
    </w:p>
    <w:p w:rsidR="00D04AC9" w:rsidRDefault="00D04AC9">
      <w:pPr>
        <w:pBdr>
          <w:top w:val="nil"/>
          <w:left w:val="nil"/>
          <w:bottom w:val="nil"/>
          <w:right w:val="nil"/>
          <w:between w:val="nil"/>
        </w:pBdr>
        <w:rPr>
          <w:color w:val="000000"/>
          <w:sz w:val="24"/>
          <w:szCs w:val="24"/>
        </w:rPr>
      </w:pPr>
    </w:p>
    <w:p w:rsidR="00D04AC9" w:rsidRDefault="00D04AC9">
      <w:pPr>
        <w:pBdr>
          <w:top w:val="nil"/>
          <w:left w:val="nil"/>
          <w:bottom w:val="nil"/>
          <w:right w:val="nil"/>
          <w:between w:val="nil"/>
        </w:pBdr>
        <w:rPr>
          <w:color w:val="000000"/>
          <w:sz w:val="24"/>
          <w:szCs w:val="24"/>
        </w:rPr>
      </w:pPr>
    </w:p>
    <w:p w:rsidR="00D04AC9" w:rsidRDefault="00D04AC9">
      <w:pPr>
        <w:pBdr>
          <w:top w:val="nil"/>
          <w:left w:val="nil"/>
          <w:bottom w:val="nil"/>
          <w:right w:val="nil"/>
          <w:between w:val="nil"/>
        </w:pBdr>
        <w:rPr>
          <w:color w:val="000000"/>
          <w:sz w:val="24"/>
          <w:szCs w:val="24"/>
        </w:rPr>
      </w:pPr>
    </w:p>
    <w:p w:rsidR="00D04AC9" w:rsidRDefault="00D04AC9">
      <w:pPr>
        <w:pBdr>
          <w:top w:val="nil"/>
          <w:left w:val="nil"/>
          <w:bottom w:val="nil"/>
          <w:right w:val="nil"/>
          <w:between w:val="nil"/>
        </w:pBdr>
        <w:rPr>
          <w:color w:val="000000"/>
          <w:sz w:val="24"/>
          <w:szCs w:val="24"/>
        </w:rPr>
      </w:pPr>
    </w:p>
    <w:p w:rsidR="00D04AC9" w:rsidRDefault="00D04AC9">
      <w:pPr>
        <w:pBdr>
          <w:top w:val="nil"/>
          <w:left w:val="nil"/>
          <w:bottom w:val="nil"/>
          <w:right w:val="nil"/>
          <w:between w:val="nil"/>
        </w:pBdr>
        <w:rPr>
          <w:color w:val="000000"/>
          <w:sz w:val="24"/>
          <w:szCs w:val="24"/>
        </w:rPr>
      </w:pPr>
    </w:p>
    <w:p w:rsidR="00D04AC9" w:rsidRDefault="00D04AC9">
      <w:pPr>
        <w:pBdr>
          <w:top w:val="nil"/>
          <w:left w:val="nil"/>
          <w:bottom w:val="nil"/>
          <w:right w:val="nil"/>
          <w:between w:val="nil"/>
        </w:pBdr>
        <w:rPr>
          <w:color w:val="000000"/>
          <w:sz w:val="24"/>
          <w:szCs w:val="24"/>
        </w:rPr>
      </w:pPr>
    </w:p>
    <w:p w:rsidR="00D04AC9" w:rsidRDefault="00D04AC9">
      <w:pPr>
        <w:pBdr>
          <w:top w:val="nil"/>
          <w:left w:val="nil"/>
          <w:bottom w:val="nil"/>
          <w:right w:val="nil"/>
          <w:between w:val="nil"/>
        </w:pBdr>
        <w:rPr>
          <w:color w:val="000000"/>
          <w:sz w:val="24"/>
          <w:szCs w:val="24"/>
        </w:rPr>
      </w:pPr>
    </w:p>
    <w:p w:rsidR="00D04AC9" w:rsidRDefault="00D04AC9">
      <w:pPr>
        <w:pBdr>
          <w:top w:val="nil"/>
          <w:left w:val="nil"/>
          <w:bottom w:val="nil"/>
          <w:right w:val="nil"/>
          <w:between w:val="nil"/>
        </w:pBdr>
        <w:rPr>
          <w:color w:val="000000"/>
          <w:sz w:val="24"/>
          <w:szCs w:val="24"/>
        </w:rPr>
      </w:pPr>
    </w:p>
    <w:p w:rsidR="00D04AC9" w:rsidRDefault="00D04AC9">
      <w:pPr>
        <w:pBdr>
          <w:top w:val="nil"/>
          <w:left w:val="nil"/>
          <w:bottom w:val="nil"/>
          <w:right w:val="nil"/>
          <w:between w:val="nil"/>
        </w:pBdr>
        <w:rPr>
          <w:color w:val="000000"/>
          <w:sz w:val="24"/>
          <w:szCs w:val="24"/>
        </w:rPr>
      </w:pPr>
    </w:p>
    <w:p w:rsidR="00D04AC9" w:rsidRDefault="00D04AC9">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sz w:val="24"/>
          <w:szCs w:val="24"/>
        </w:rPr>
      </w:pPr>
    </w:p>
    <w:tbl>
      <w:tblPr>
        <w:tblStyle w:val="afffffffffff9"/>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440"/>
        <w:gridCol w:w="1565"/>
        <w:gridCol w:w="1441"/>
        <w:gridCol w:w="1591"/>
        <w:gridCol w:w="1541"/>
        <w:gridCol w:w="1491"/>
      </w:tblGrid>
      <w:tr w:rsidR="00C95ADB">
        <w:trPr>
          <w:trHeight w:val="1265"/>
        </w:trPr>
        <w:tc>
          <w:tcPr>
            <w:tcW w:w="9065"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center"/>
              <w:rPr>
                <w:b/>
                <w:sz w:val="24"/>
                <w:szCs w:val="24"/>
              </w:rPr>
            </w:pPr>
            <w:r>
              <w:rPr>
                <w:b/>
                <w:sz w:val="24"/>
                <w:szCs w:val="24"/>
              </w:rPr>
              <w:lastRenderedPageBreak/>
              <w:t>Inovovaný školský vzdelávací program pre 8.  ročník - Nemecký jazyk  (týždenne 2), spolu 66 hodín</w:t>
            </w:r>
          </w:p>
          <w:p w:rsidR="00C95ADB" w:rsidRDefault="004A66D4">
            <w:pPr>
              <w:jc w:val="center"/>
              <w:rPr>
                <w:sz w:val="24"/>
                <w:szCs w:val="24"/>
              </w:rPr>
            </w:pPr>
            <w:r>
              <w:rPr>
                <w:sz w:val="24"/>
                <w:szCs w:val="24"/>
              </w:rPr>
              <w:t>Súhrn cieľov a obsahu vzdelávania v 8. ročníku základnej školy vychádzajúc zo Štátneho vzdelávacieho programu:</w:t>
            </w:r>
          </w:p>
        </w:tc>
      </w:tr>
      <w:tr w:rsidR="00C95ADB">
        <w:trPr>
          <w:trHeight w:val="1955"/>
        </w:trPr>
        <w:tc>
          <w:tcPr>
            <w:tcW w:w="1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Ciele</w:t>
            </w:r>
          </w:p>
        </w:tc>
        <w:tc>
          <w:tcPr>
            <w:tcW w:w="1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Tematický</w:t>
            </w:r>
          </w:p>
          <w:p w:rsidR="00C95ADB" w:rsidRDefault="004A66D4">
            <w:pPr>
              <w:jc w:val="center"/>
              <w:rPr>
                <w:b/>
                <w:sz w:val="24"/>
                <w:szCs w:val="24"/>
              </w:rPr>
            </w:pPr>
            <w:r>
              <w:rPr>
                <w:b/>
                <w:sz w:val="24"/>
                <w:szCs w:val="24"/>
              </w:rPr>
              <w:t>celok</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ind w:left="200" w:hanging="100"/>
              <w:jc w:val="center"/>
              <w:rPr>
                <w:b/>
                <w:sz w:val="24"/>
                <w:szCs w:val="24"/>
              </w:rPr>
            </w:pPr>
            <w:r>
              <w:rPr>
                <w:b/>
                <w:sz w:val="24"/>
                <w:szCs w:val="24"/>
              </w:rPr>
              <w:t>Obsahový štandard (téma)</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2"/>
                <w:szCs w:val="22"/>
              </w:rPr>
            </w:pPr>
            <w:r>
              <w:rPr>
                <w:b/>
                <w:sz w:val="22"/>
                <w:szCs w:val="22"/>
              </w:rPr>
              <w:t>Predmet,</w:t>
            </w:r>
          </w:p>
          <w:p w:rsidR="00C95ADB" w:rsidRDefault="004A66D4">
            <w:pPr>
              <w:jc w:val="center"/>
              <w:rPr>
                <w:b/>
                <w:sz w:val="22"/>
                <w:szCs w:val="22"/>
              </w:rPr>
            </w:pPr>
            <w:r>
              <w:rPr>
                <w:b/>
                <w:sz w:val="22"/>
                <w:szCs w:val="22"/>
              </w:rPr>
              <w:t>medzipredmetové</w:t>
            </w:r>
          </w:p>
          <w:p w:rsidR="00C95ADB" w:rsidRDefault="004A66D4">
            <w:pPr>
              <w:jc w:val="center"/>
              <w:rPr>
                <w:b/>
                <w:sz w:val="22"/>
                <w:szCs w:val="22"/>
              </w:rPr>
            </w:pPr>
            <w:r>
              <w:rPr>
                <w:b/>
                <w:sz w:val="22"/>
                <w:szCs w:val="22"/>
              </w:rPr>
              <w:t>vzťahy,</w:t>
            </w:r>
          </w:p>
          <w:p w:rsidR="00C95ADB" w:rsidRDefault="004A66D4">
            <w:pPr>
              <w:jc w:val="center"/>
              <w:rPr>
                <w:b/>
                <w:sz w:val="22"/>
                <w:szCs w:val="22"/>
              </w:rPr>
            </w:pPr>
            <w:r>
              <w:rPr>
                <w:b/>
                <w:sz w:val="22"/>
                <w:szCs w:val="22"/>
              </w:rPr>
              <w:t>prierezová téma</w:t>
            </w:r>
          </w:p>
        </w:tc>
        <w:tc>
          <w:tcPr>
            <w:tcW w:w="1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Metódy</w:t>
            </w:r>
          </w:p>
        </w:tc>
        <w:tc>
          <w:tcPr>
            <w:tcW w:w="1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Výkonový štandard</w:t>
            </w:r>
          </w:p>
          <w:p w:rsidR="00C95ADB" w:rsidRDefault="004A66D4">
            <w:pPr>
              <w:jc w:val="center"/>
              <w:rPr>
                <w:b/>
                <w:sz w:val="24"/>
                <w:szCs w:val="24"/>
              </w:rPr>
            </w:pPr>
            <w:r>
              <w:rPr>
                <w:b/>
                <w:sz w:val="24"/>
                <w:szCs w:val="24"/>
              </w:rPr>
              <w:t>(konkrétny</w:t>
            </w:r>
          </w:p>
          <w:p w:rsidR="00C95ADB" w:rsidRDefault="004A66D4">
            <w:pPr>
              <w:jc w:val="center"/>
              <w:rPr>
                <w:b/>
                <w:sz w:val="24"/>
                <w:szCs w:val="24"/>
              </w:rPr>
            </w:pPr>
            <w:r>
              <w:rPr>
                <w:b/>
                <w:sz w:val="24"/>
                <w:szCs w:val="24"/>
              </w:rPr>
              <w:t>výstup)</w:t>
            </w:r>
          </w:p>
        </w:tc>
      </w:tr>
      <w:tr w:rsidR="00C95ADB">
        <w:trPr>
          <w:trHeight w:val="2105"/>
        </w:trPr>
        <w:tc>
          <w:tcPr>
            <w:tcW w:w="1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sz w:val="24"/>
                <w:szCs w:val="24"/>
              </w:rPr>
            </w:pPr>
            <w:r>
              <w:rPr>
                <w:sz w:val="24"/>
                <w:szCs w:val="24"/>
              </w:rPr>
              <w:t>Naučiť žiakov samostatne pracovať na zadanej úlohe</w:t>
            </w:r>
          </w:p>
        </w:tc>
        <w:tc>
          <w:tcPr>
            <w:tcW w:w="1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Opakovanie</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sz w:val="24"/>
                <w:szCs w:val="24"/>
              </w:rPr>
            </w:pPr>
            <w:r>
              <w:rPr>
                <w:sz w:val="24"/>
                <w:szCs w:val="24"/>
              </w:rPr>
              <w:t>Úvodná hodina. Organizačné pokyny. Opakovanie učiva zo 7. ročníka.</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rPr>
                <w:sz w:val="24"/>
                <w:szCs w:val="24"/>
              </w:rPr>
            </w:pPr>
            <w:r>
              <w:rPr>
                <w:sz w:val="24"/>
                <w:szCs w:val="24"/>
              </w:rPr>
              <w:t>Osob. a soc. rozvoj</w:t>
            </w:r>
          </w:p>
          <w:p w:rsidR="00C95ADB" w:rsidRDefault="004A66D4">
            <w:pPr>
              <w:jc w:val="center"/>
              <w:rPr>
                <w:sz w:val="24"/>
                <w:szCs w:val="24"/>
              </w:rPr>
            </w:pPr>
            <w:r>
              <w:rPr>
                <w:sz w:val="24"/>
                <w:szCs w:val="24"/>
              </w:rPr>
              <w:t>OŽaZ</w:t>
            </w:r>
          </w:p>
        </w:tc>
        <w:tc>
          <w:tcPr>
            <w:tcW w:w="1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sz w:val="24"/>
                <w:szCs w:val="24"/>
              </w:rPr>
            </w:pPr>
            <w:r>
              <w:rPr>
                <w:sz w:val="24"/>
                <w:szCs w:val="24"/>
              </w:rPr>
              <w:t>Práca s textom, rozprávanie, samostatná práca</w:t>
            </w:r>
          </w:p>
        </w:tc>
        <w:tc>
          <w:tcPr>
            <w:tcW w:w="1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sz w:val="24"/>
                <w:szCs w:val="24"/>
              </w:rPr>
            </w:pPr>
            <w:r>
              <w:rPr>
                <w:sz w:val="24"/>
                <w:szCs w:val="24"/>
              </w:rPr>
              <w:t>Žiak vie:</w:t>
            </w:r>
          </w:p>
          <w:p w:rsidR="00C95ADB" w:rsidRDefault="004A66D4">
            <w:pPr>
              <w:jc w:val="center"/>
              <w:rPr>
                <w:sz w:val="24"/>
                <w:szCs w:val="24"/>
              </w:rPr>
            </w:pPr>
            <w:r>
              <w:rPr>
                <w:sz w:val="24"/>
                <w:szCs w:val="24"/>
              </w:rPr>
              <w:t>samostatne pracovať na zadanej úlohe</w:t>
            </w:r>
          </w:p>
        </w:tc>
      </w:tr>
      <w:tr w:rsidR="00C95ADB">
        <w:trPr>
          <w:trHeight w:val="4805"/>
        </w:trPr>
        <w:tc>
          <w:tcPr>
            <w:tcW w:w="1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i/>
                <w:sz w:val="24"/>
                <w:szCs w:val="24"/>
              </w:rPr>
            </w:pPr>
            <w:r>
              <w:rPr>
                <w:sz w:val="24"/>
                <w:szCs w:val="24"/>
              </w:rPr>
              <w:t xml:space="preserve">Naučiť žiakov povedať či radi a ako dlho pozerajú TV; zistiť informácie o TV programoch; vyjadriť obľúbenosť programov; určovať hodiny; správne používať </w:t>
            </w:r>
            <w:r>
              <w:rPr>
                <w:i/>
                <w:sz w:val="24"/>
                <w:szCs w:val="24"/>
              </w:rPr>
              <w:t>es gibt, os. zámená v A</w:t>
            </w:r>
          </w:p>
        </w:tc>
        <w:tc>
          <w:tcPr>
            <w:tcW w:w="1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Čo je v televízore?</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Časovanie slovies – vidieť. Pozeráš rád TV? Spoznáš vysielanie? Obľúbené vysielanie. Určovanie času. Väzba „es gibt“ Projekt: Moje obľúbené vysielanie.</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Enviromentálna výchova</w:t>
            </w:r>
          </w:p>
          <w:p w:rsidR="00C95ADB" w:rsidRDefault="004A66D4">
            <w:pPr>
              <w:jc w:val="both"/>
              <w:rPr>
                <w:sz w:val="24"/>
                <w:szCs w:val="24"/>
              </w:rPr>
            </w:pPr>
            <w:r>
              <w:rPr>
                <w:sz w:val="24"/>
                <w:szCs w:val="24"/>
              </w:rPr>
              <w:t>Osob. a soc. rozvoj</w:t>
            </w:r>
          </w:p>
          <w:p w:rsidR="00C95ADB" w:rsidRDefault="004A66D4">
            <w:pPr>
              <w:jc w:val="both"/>
              <w:rPr>
                <w:sz w:val="24"/>
                <w:szCs w:val="24"/>
              </w:rPr>
            </w:pPr>
            <w:r>
              <w:rPr>
                <w:sz w:val="24"/>
                <w:szCs w:val="24"/>
              </w:rPr>
              <w:t>Tvorba projektov a prezentačné zručnosti</w:t>
            </w:r>
          </w:p>
        </w:tc>
        <w:tc>
          <w:tcPr>
            <w:tcW w:w="1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Čítanie s porozumením, posluch s porozumením, práca s PZ, samostatná práca, dialógy</w:t>
            </w:r>
          </w:p>
        </w:tc>
        <w:tc>
          <w:tcPr>
            <w:tcW w:w="1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Žiak vie:</w:t>
            </w:r>
          </w:p>
          <w:p w:rsidR="00C95ADB" w:rsidRDefault="004A66D4">
            <w:pPr>
              <w:jc w:val="both"/>
              <w:rPr>
                <w:i/>
                <w:sz w:val="24"/>
                <w:szCs w:val="24"/>
              </w:rPr>
            </w:pPr>
            <w:r>
              <w:rPr>
                <w:sz w:val="24"/>
                <w:szCs w:val="24"/>
              </w:rPr>
              <w:t xml:space="preserve">povedať či radi a ako dlho pozerajú TV; zistiť informácie o TV programoch; vyjadriť obľúbenosť programov; určovať hodiny; správne používať </w:t>
            </w:r>
            <w:r>
              <w:rPr>
                <w:i/>
                <w:sz w:val="24"/>
                <w:szCs w:val="24"/>
              </w:rPr>
              <w:t>es gibt, os. zámená v A</w:t>
            </w:r>
          </w:p>
        </w:tc>
      </w:tr>
      <w:tr w:rsidR="00C95ADB">
        <w:trPr>
          <w:trHeight w:val="4505"/>
        </w:trPr>
        <w:tc>
          <w:tcPr>
            <w:tcW w:w="1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lastRenderedPageBreak/>
              <w:t xml:space="preserve">Naučiť žiakov otázku a odpoveď: koľko je hodín; zisťovať a rozprávať o aktivitách počas týždňa; správne používať sl. s odlúčiteľnou predponou; predložku </w:t>
            </w:r>
            <w:r>
              <w:rPr>
                <w:i/>
                <w:sz w:val="24"/>
                <w:szCs w:val="24"/>
              </w:rPr>
              <w:t>in</w:t>
            </w:r>
            <w:r>
              <w:rPr>
                <w:sz w:val="24"/>
                <w:szCs w:val="24"/>
              </w:rPr>
              <w:t>, prísl. určenie času</w:t>
            </w:r>
          </w:p>
        </w:tc>
        <w:tc>
          <w:tcPr>
            <w:tcW w:w="1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Kedy vstávaš?</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Koľko je hodín? Slovesá s odlúč. a neodlúč. predponou. Kedy vstávaš? Denný režim. Môj denný režim. Týždenný plán. Predložky.</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sz w:val="24"/>
                <w:szCs w:val="24"/>
              </w:rPr>
            </w:pPr>
            <w:r>
              <w:rPr>
                <w:sz w:val="24"/>
                <w:szCs w:val="24"/>
              </w:rPr>
              <w:t>Osob. a soc. rozvoj</w:t>
            </w:r>
          </w:p>
          <w:p w:rsidR="00C95ADB" w:rsidRDefault="004A66D4">
            <w:pPr>
              <w:jc w:val="center"/>
              <w:rPr>
                <w:sz w:val="24"/>
                <w:szCs w:val="24"/>
              </w:rPr>
            </w:pPr>
            <w:r>
              <w:rPr>
                <w:sz w:val="24"/>
                <w:szCs w:val="24"/>
              </w:rPr>
              <w:t>Tvorba projektov a prezentačné zručnosti</w:t>
            </w:r>
          </w:p>
          <w:p w:rsidR="00C95ADB" w:rsidRDefault="004A66D4">
            <w:pPr>
              <w:jc w:val="center"/>
              <w:rPr>
                <w:sz w:val="24"/>
                <w:szCs w:val="24"/>
              </w:rPr>
            </w:pPr>
            <w:r>
              <w:rPr>
                <w:sz w:val="24"/>
                <w:szCs w:val="24"/>
              </w:rPr>
              <w:t xml:space="preserve"> </w:t>
            </w:r>
          </w:p>
        </w:tc>
        <w:tc>
          <w:tcPr>
            <w:tcW w:w="1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Práca s PZ, samostatná práca, dialógy, posluch s porozumením, čítanie s porozumením</w:t>
            </w:r>
          </w:p>
        </w:tc>
        <w:tc>
          <w:tcPr>
            <w:tcW w:w="1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Žiak vie:</w:t>
            </w:r>
          </w:p>
          <w:p w:rsidR="00C95ADB" w:rsidRDefault="004A66D4">
            <w:pPr>
              <w:jc w:val="both"/>
              <w:rPr>
                <w:sz w:val="24"/>
                <w:szCs w:val="24"/>
              </w:rPr>
            </w:pPr>
            <w:r>
              <w:rPr>
                <w:sz w:val="24"/>
                <w:szCs w:val="24"/>
              </w:rPr>
              <w:t xml:space="preserve">otázku a odpoveď: koľko je hodín; zisťovať a rozprávať o aktivitách počas týždňa; správne používať sl. s odlúčiteľnou predponou; predložku </w:t>
            </w:r>
            <w:r>
              <w:rPr>
                <w:i/>
                <w:sz w:val="24"/>
                <w:szCs w:val="24"/>
              </w:rPr>
              <w:t>in</w:t>
            </w:r>
            <w:r>
              <w:rPr>
                <w:sz w:val="24"/>
                <w:szCs w:val="24"/>
              </w:rPr>
              <w:t>, prísl. určenie času</w:t>
            </w:r>
          </w:p>
        </w:tc>
      </w:tr>
      <w:tr w:rsidR="00C95ADB">
        <w:trPr>
          <w:trHeight w:val="5075"/>
        </w:trPr>
        <w:tc>
          <w:tcPr>
            <w:tcW w:w="1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sz w:val="24"/>
                <w:szCs w:val="24"/>
              </w:rPr>
            </w:pPr>
            <w:r>
              <w:rPr>
                <w:sz w:val="24"/>
                <w:szCs w:val="24"/>
              </w:rPr>
              <w:t>Naučiť žiakov rozprávať o koníčkoch, čo vie dobre, čo nie, aké športové náradie sa používa, správne použiť modálne slovesá</w:t>
            </w:r>
          </w:p>
        </w:tc>
        <w:tc>
          <w:tcPr>
            <w:tcW w:w="1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Vieš korčuľovať?</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Modálne sloveso „môcť“. Aké športy robíš?Aké je tvoje hobby? Modálne slovesá. Čo potrebuješ k športu? Čo patrí komu? Privlastňovacie zámená. Skloňovanie privl. Zámen. Nácvik piesne. Projekt: Moje hobby.</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sz w:val="24"/>
                <w:szCs w:val="24"/>
              </w:rPr>
            </w:pPr>
            <w:r>
              <w:rPr>
                <w:sz w:val="24"/>
                <w:szCs w:val="24"/>
              </w:rPr>
              <w:t>Matematika</w:t>
            </w:r>
          </w:p>
          <w:p w:rsidR="00C95ADB" w:rsidRDefault="004A66D4">
            <w:pPr>
              <w:jc w:val="center"/>
              <w:rPr>
                <w:sz w:val="24"/>
                <w:szCs w:val="24"/>
              </w:rPr>
            </w:pPr>
            <w:r>
              <w:rPr>
                <w:sz w:val="24"/>
                <w:szCs w:val="24"/>
              </w:rPr>
              <w:t>Osob. a soc. rozvoj</w:t>
            </w:r>
          </w:p>
          <w:p w:rsidR="00C95ADB" w:rsidRDefault="004A66D4">
            <w:pPr>
              <w:jc w:val="center"/>
              <w:rPr>
                <w:sz w:val="24"/>
                <w:szCs w:val="24"/>
              </w:rPr>
            </w:pPr>
            <w:r>
              <w:rPr>
                <w:sz w:val="24"/>
                <w:szCs w:val="24"/>
              </w:rPr>
              <w:t>Informatika</w:t>
            </w:r>
          </w:p>
          <w:p w:rsidR="00C95ADB" w:rsidRDefault="004A66D4">
            <w:pPr>
              <w:jc w:val="center"/>
              <w:rPr>
                <w:sz w:val="24"/>
                <w:szCs w:val="24"/>
              </w:rPr>
            </w:pPr>
            <w:r>
              <w:rPr>
                <w:sz w:val="24"/>
                <w:szCs w:val="24"/>
              </w:rPr>
              <w:t>TPaPZ</w:t>
            </w:r>
          </w:p>
        </w:tc>
        <w:tc>
          <w:tcPr>
            <w:tcW w:w="1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sz w:val="24"/>
                <w:szCs w:val="24"/>
              </w:rPr>
            </w:pPr>
            <w:r>
              <w:rPr>
                <w:sz w:val="24"/>
                <w:szCs w:val="24"/>
              </w:rPr>
              <w:t>Dialógy, práca so slovníkom, práca s prac. zošitom</w:t>
            </w:r>
          </w:p>
        </w:tc>
        <w:tc>
          <w:tcPr>
            <w:tcW w:w="1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sz w:val="24"/>
                <w:szCs w:val="24"/>
              </w:rPr>
            </w:pPr>
            <w:r>
              <w:rPr>
                <w:sz w:val="24"/>
                <w:szCs w:val="24"/>
              </w:rPr>
              <w:t>Žiak vie:</w:t>
            </w:r>
          </w:p>
          <w:p w:rsidR="00C95ADB" w:rsidRDefault="004A66D4">
            <w:pPr>
              <w:jc w:val="center"/>
              <w:rPr>
                <w:sz w:val="24"/>
                <w:szCs w:val="24"/>
              </w:rPr>
            </w:pPr>
            <w:r>
              <w:rPr>
                <w:sz w:val="24"/>
                <w:szCs w:val="24"/>
              </w:rPr>
              <w:t>rozprávať o koníčkoch, čo vie dobre, čo nie, aké športové náradie sa používa, správne použiť modálne slovesá</w:t>
            </w:r>
          </w:p>
        </w:tc>
      </w:tr>
      <w:tr w:rsidR="00C95ADB">
        <w:trPr>
          <w:trHeight w:val="5075"/>
        </w:trPr>
        <w:tc>
          <w:tcPr>
            <w:tcW w:w="1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sz w:val="24"/>
                <w:szCs w:val="24"/>
              </w:rPr>
            </w:pPr>
            <w:r>
              <w:rPr>
                <w:sz w:val="24"/>
                <w:szCs w:val="24"/>
              </w:rPr>
              <w:lastRenderedPageBreak/>
              <w:t>Naučiť žiakov opýtať sa na dovolenku, opýtať sa na dôvod pre nejakú aktivitu, opýtať sa na počasie a vedieť poskytnúť informácie o počasí</w:t>
            </w:r>
          </w:p>
        </w:tc>
        <w:tc>
          <w:tcPr>
            <w:tcW w:w="1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Kam pocestuješ na dovolenku?</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Kam cestuješ? Názvy krajín. W-otázky. Ročné obdobia, mesiace. Slovosled v oznamovacej vete. Aké je počasie? Predpoveď počasia. Opis dovolenky. Prázdniny v tábore. Projekt: Vysnívaná dovolenka.</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sz w:val="24"/>
                <w:szCs w:val="24"/>
              </w:rPr>
            </w:pPr>
            <w:r>
              <w:rPr>
                <w:sz w:val="24"/>
                <w:szCs w:val="24"/>
              </w:rPr>
              <w:t>Matematika</w:t>
            </w:r>
          </w:p>
          <w:p w:rsidR="00C95ADB" w:rsidRDefault="004A66D4">
            <w:pPr>
              <w:jc w:val="center"/>
              <w:rPr>
                <w:sz w:val="24"/>
                <w:szCs w:val="24"/>
              </w:rPr>
            </w:pPr>
            <w:r>
              <w:rPr>
                <w:sz w:val="24"/>
                <w:szCs w:val="24"/>
              </w:rPr>
              <w:t>Osob. a soc. rozvoj</w:t>
            </w:r>
          </w:p>
          <w:p w:rsidR="00C95ADB" w:rsidRDefault="004A66D4">
            <w:pPr>
              <w:jc w:val="center"/>
              <w:rPr>
                <w:sz w:val="24"/>
                <w:szCs w:val="24"/>
              </w:rPr>
            </w:pPr>
            <w:r>
              <w:rPr>
                <w:sz w:val="24"/>
                <w:szCs w:val="24"/>
              </w:rPr>
              <w:t>Tvorba projektov</w:t>
            </w:r>
          </w:p>
          <w:p w:rsidR="00C95ADB" w:rsidRDefault="004A66D4">
            <w:pPr>
              <w:jc w:val="center"/>
              <w:rPr>
                <w:sz w:val="24"/>
                <w:szCs w:val="24"/>
              </w:rPr>
            </w:pPr>
            <w:r>
              <w:rPr>
                <w:sz w:val="24"/>
                <w:szCs w:val="24"/>
              </w:rPr>
              <w:t>Mediálna výchova</w:t>
            </w:r>
          </w:p>
          <w:p w:rsidR="00C95ADB" w:rsidRDefault="004A66D4">
            <w:pPr>
              <w:jc w:val="center"/>
              <w:rPr>
                <w:sz w:val="24"/>
                <w:szCs w:val="24"/>
              </w:rPr>
            </w:pPr>
            <w:r>
              <w:rPr>
                <w:sz w:val="24"/>
                <w:szCs w:val="24"/>
              </w:rPr>
              <w:t>MUV, ENV, DOV</w:t>
            </w:r>
          </w:p>
        </w:tc>
        <w:tc>
          <w:tcPr>
            <w:tcW w:w="1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sz w:val="24"/>
                <w:szCs w:val="24"/>
              </w:rPr>
            </w:pPr>
            <w:r>
              <w:rPr>
                <w:sz w:val="24"/>
                <w:szCs w:val="24"/>
              </w:rPr>
              <w:t>Práca so slovníkom, práca s textom, samostatná práca, práca s pracovným zošitom</w:t>
            </w:r>
          </w:p>
        </w:tc>
        <w:tc>
          <w:tcPr>
            <w:tcW w:w="1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sz w:val="24"/>
                <w:szCs w:val="24"/>
              </w:rPr>
            </w:pPr>
            <w:r>
              <w:rPr>
                <w:sz w:val="24"/>
                <w:szCs w:val="24"/>
              </w:rPr>
              <w:t>Žiak vie:</w:t>
            </w:r>
          </w:p>
          <w:p w:rsidR="00C95ADB" w:rsidRDefault="004A66D4">
            <w:pPr>
              <w:jc w:val="center"/>
              <w:rPr>
                <w:sz w:val="24"/>
                <w:szCs w:val="24"/>
              </w:rPr>
            </w:pPr>
            <w:r>
              <w:rPr>
                <w:sz w:val="24"/>
                <w:szCs w:val="24"/>
              </w:rPr>
              <w:t>opýtať sa na dovolenku, opýtať sa na dôvod pre nejakú aktivitu, opýtať sa na počasie a vedieť poskytnúť informácie o počasí</w:t>
            </w:r>
          </w:p>
        </w:tc>
      </w:tr>
      <w:tr w:rsidR="00C95ADB">
        <w:trPr>
          <w:trHeight w:val="6155"/>
        </w:trPr>
        <w:tc>
          <w:tcPr>
            <w:tcW w:w="1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sz w:val="24"/>
                <w:szCs w:val="24"/>
              </w:rPr>
            </w:pPr>
            <w:r>
              <w:rPr>
                <w:sz w:val="24"/>
                <w:szCs w:val="24"/>
              </w:rPr>
              <w:t>Naučiť žiakov rozprávať o osobnostiach, kedy sa kto narodil, zomrel, opýtať sa kedy má kto narodeniny, opýtať sa na radu, názor, vyzvať niekoho, aby niečo spravil, opýtať sa pre koho je určený darček, správne použiť modálne slovesá</w:t>
            </w:r>
          </w:p>
        </w:tc>
        <w:tc>
          <w:tcPr>
            <w:tcW w:w="1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Všetko najlepšie k narodeninám!</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Letopočty. Kedy sa narodili? Určovanie dátumov. Kedy máš narodeniny? Budúci čas. Sviatky v kalendári. Pozvánka na narodeniny. Rozkazovací spôsob. Modálne sloveso „mať povinnosť“. Slovesá s odlúčiteľnou  predponou. Pre koho je darček?</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sz w:val="24"/>
                <w:szCs w:val="24"/>
              </w:rPr>
            </w:pPr>
            <w:r>
              <w:rPr>
                <w:sz w:val="24"/>
                <w:szCs w:val="24"/>
              </w:rPr>
              <w:t>Matematika</w:t>
            </w:r>
          </w:p>
          <w:p w:rsidR="00C95ADB" w:rsidRDefault="004A66D4">
            <w:pPr>
              <w:jc w:val="center"/>
              <w:rPr>
                <w:sz w:val="24"/>
                <w:szCs w:val="24"/>
              </w:rPr>
            </w:pPr>
            <w:r>
              <w:rPr>
                <w:sz w:val="24"/>
                <w:szCs w:val="24"/>
              </w:rPr>
              <w:t>Osob. a soc. rozvoj</w:t>
            </w:r>
          </w:p>
          <w:p w:rsidR="00C95ADB" w:rsidRDefault="004A66D4">
            <w:pPr>
              <w:jc w:val="center"/>
              <w:rPr>
                <w:sz w:val="24"/>
                <w:szCs w:val="24"/>
              </w:rPr>
            </w:pPr>
            <w:r>
              <w:rPr>
                <w:sz w:val="24"/>
                <w:szCs w:val="24"/>
              </w:rPr>
              <w:t>Mediálna výchova</w:t>
            </w:r>
          </w:p>
          <w:p w:rsidR="00C95ADB" w:rsidRDefault="004A66D4">
            <w:pPr>
              <w:jc w:val="center"/>
              <w:rPr>
                <w:sz w:val="24"/>
                <w:szCs w:val="24"/>
              </w:rPr>
            </w:pPr>
            <w:r>
              <w:rPr>
                <w:sz w:val="24"/>
                <w:szCs w:val="24"/>
              </w:rPr>
              <w:t>MUV,</w:t>
            </w:r>
          </w:p>
        </w:tc>
        <w:tc>
          <w:tcPr>
            <w:tcW w:w="1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sz w:val="24"/>
                <w:szCs w:val="24"/>
              </w:rPr>
            </w:pPr>
            <w:r>
              <w:rPr>
                <w:sz w:val="24"/>
                <w:szCs w:val="24"/>
              </w:rPr>
              <w:t>Nácvik dialógov, práca so slovníkom, počúvanie s porozumením, čítanie s porozumením</w:t>
            </w:r>
          </w:p>
        </w:tc>
        <w:tc>
          <w:tcPr>
            <w:tcW w:w="1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sz w:val="24"/>
                <w:szCs w:val="24"/>
              </w:rPr>
            </w:pPr>
            <w:r>
              <w:rPr>
                <w:sz w:val="24"/>
                <w:szCs w:val="24"/>
              </w:rPr>
              <w:t>Žiak vie:</w:t>
            </w:r>
          </w:p>
          <w:p w:rsidR="00C95ADB" w:rsidRDefault="004A66D4">
            <w:pPr>
              <w:jc w:val="center"/>
              <w:rPr>
                <w:sz w:val="24"/>
                <w:szCs w:val="24"/>
              </w:rPr>
            </w:pPr>
            <w:r>
              <w:rPr>
                <w:sz w:val="24"/>
                <w:szCs w:val="24"/>
              </w:rPr>
              <w:t>rozprávať o osobnostiach, kedy sa kto narodil, zomrel, opýtať sa kedy má kto narodeniny, opýtať sa na radu, názor, vyzvať niekoho, aby niečo spravil, opýtať sa pre koho je určený darček, správne použiť modálne slovesá</w:t>
            </w:r>
          </w:p>
        </w:tc>
      </w:tr>
      <w:tr w:rsidR="00C95ADB">
        <w:trPr>
          <w:trHeight w:val="3995"/>
        </w:trPr>
        <w:tc>
          <w:tcPr>
            <w:tcW w:w="1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sz w:val="24"/>
                <w:szCs w:val="24"/>
              </w:rPr>
            </w:pPr>
            <w:r>
              <w:rPr>
                <w:sz w:val="24"/>
                <w:szCs w:val="24"/>
              </w:rPr>
              <w:lastRenderedPageBreak/>
              <w:t>Naučiť žiakov poskytnúť informácie o zdravotnom stave nejakej osoby, povedať, ktorý liek sa má užívať na chorobu, formulovať výzvy</w:t>
            </w:r>
          </w:p>
        </w:tc>
        <w:tc>
          <w:tcPr>
            <w:tcW w:w="1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Bolí ma hlava</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Časti tela – lexika. Čo ťa bolí? / Máš bolesti? Opis choroby. Osobné zámená v 3. páde. Rady Dr. Bendera. Ťažkosti – interview. Lukas ide k lekárovi. W-otázky.</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sz w:val="24"/>
                <w:szCs w:val="24"/>
              </w:rPr>
            </w:pPr>
            <w:r>
              <w:rPr>
                <w:sz w:val="24"/>
                <w:szCs w:val="24"/>
              </w:rPr>
              <w:t>Tvorba projektov</w:t>
            </w:r>
          </w:p>
          <w:p w:rsidR="00C95ADB" w:rsidRDefault="004A66D4">
            <w:pPr>
              <w:jc w:val="center"/>
              <w:rPr>
                <w:sz w:val="24"/>
                <w:szCs w:val="24"/>
              </w:rPr>
            </w:pPr>
            <w:r>
              <w:rPr>
                <w:sz w:val="24"/>
                <w:szCs w:val="24"/>
              </w:rPr>
              <w:t>Osob. a soc. rozvoj</w:t>
            </w:r>
          </w:p>
          <w:p w:rsidR="00C95ADB" w:rsidRDefault="004A66D4">
            <w:pPr>
              <w:jc w:val="center"/>
              <w:rPr>
                <w:sz w:val="24"/>
                <w:szCs w:val="24"/>
              </w:rPr>
            </w:pPr>
            <w:r>
              <w:rPr>
                <w:sz w:val="24"/>
                <w:szCs w:val="24"/>
              </w:rPr>
              <w:t>Etická výchova</w:t>
            </w:r>
          </w:p>
          <w:p w:rsidR="00C95ADB" w:rsidRDefault="004A66D4">
            <w:pPr>
              <w:jc w:val="center"/>
              <w:rPr>
                <w:sz w:val="24"/>
                <w:szCs w:val="24"/>
              </w:rPr>
            </w:pPr>
            <w:r>
              <w:rPr>
                <w:sz w:val="24"/>
                <w:szCs w:val="24"/>
              </w:rPr>
              <w:t>Informatika</w:t>
            </w:r>
          </w:p>
          <w:p w:rsidR="00C95ADB" w:rsidRDefault="004A66D4">
            <w:pPr>
              <w:jc w:val="center"/>
              <w:rPr>
                <w:sz w:val="24"/>
                <w:szCs w:val="24"/>
              </w:rPr>
            </w:pPr>
            <w:r>
              <w:rPr>
                <w:sz w:val="24"/>
                <w:szCs w:val="24"/>
              </w:rPr>
              <w:t>OŽaZ</w:t>
            </w:r>
          </w:p>
          <w:p w:rsidR="00C95ADB" w:rsidRDefault="004A66D4">
            <w:pPr>
              <w:jc w:val="center"/>
              <w:rPr>
                <w:sz w:val="24"/>
                <w:szCs w:val="24"/>
              </w:rPr>
            </w:pPr>
            <w:r>
              <w:rPr>
                <w:sz w:val="24"/>
                <w:szCs w:val="24"/>
              </w:rPr>
              <w:t xml:space="preserve"> </w:t>
            </w:r>
          </w:p>
        </w:tc>
        <w:tc>
          <w:tcPr>
            <w:tcW w:w="1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sz w:val="24"/>
                <w:szCs w:val="24"/>
              </w:rPr>
            </w:pPr>
            <w:r>
              <w:rPr>
                <w:sz w:val="24"/>
                <w:szCs w:val="24"/>
              </w:rPr>
              <w:t>Práca so slovníkom, projektová práca, dialógy, počúvanie s porozumením</w:t>
            </w:r>
          </w:p>
        </w:tc>
        <w:tc>
          <w:tcPr>
            <w:tcW w:w="1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sz w:val="24"/>
                <w:szCs w:val="24"/>
              </w:rPr>
            </w:pPr>
            <w:r>
              <w:rPr>
                <w:sz w:val="24"/>
                <w:szCs w:val="24"/>
              </w:rPr>
              <w:t>Žiak vie:</w:t>
            </w:r>
          </w:p>
          <w:p w:rsidR="00C95ADB" w:rsidRDefault="004A66D4">
            <w:pPr>
              <w:jc w:val="center"/>
              <w:rPr>
                <w:sz w:val="24"/>
                <w:szCs w:val="24"/>
              </w:rPr>
            </w:pPr>
            <w:r>
              <w:rPr>
                <w:sz w:val="24"/>
                <w:szCs w:val="24"/>
              </w:rPr>
              <w:t>poskytnúť informácie o zdravotnom stave nejakej osoby, povedať, ktorý liek sa má užívať na chorobu, formulovať výzvy</w:t>
            </w:r>
          </w:p>
        </w:tc>
      </w:tr>
      <w:tr w:rsidR="00C95ADB">
        <w:trPr>
          <w:trHeight w:val="4265"/>
        </w:trPr>
        <w:tc>
          <w:tcPr>
            <w:tcW w:w="1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sz w:val="24"/>
                <w:szCs w:val="24"/>
              </w:rPr>
            </w:pPr>
            <w:r>
              <w:rPr>
                <w:sz w:val="24"/>
                <w:szCs w:val="24"/>
              </w:rPr>
              <w:t>Naučiť žiakov opýtať sa na dovolenie urobiť niečo určité, niekomu dovoliť, aby urobil niečo určité, vysloviť zákaz, povedať zdôvodnenie</w:t>
            </w:r>
          </w:p>
        </w:tc>
        <w:tc>
          <w:tcPr>
            <w:tcW w:w="1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Zdravo žiť</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Čo robíš pre svoje zdravie? Zdravé a nezdravé veci. Modálne sloveso „smieť“. Čo jedia vegetariáni a vegáni. Zákazy. Spojka „lebo“. Recept z Tirolska. Redakcia odpovedá.</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sz w:val="24"/>
                <w:szCs w:val="24"/>
              </w:rPr>
            </w:pPr>
            <w:r>
              <w:rPr>
                <w:sz w:val="24"/>
                <w:szCs w:val="24"/>
              </w:rPr>
              <w:t>Matematika</w:t>
            </w:r>
          </w:p>
          <w:p w:rsidR="00C95ADB" w:rsidRDefault="004A66D4">
            <w:pPr>
              <w:jc w:val="center"/>
              <w:rPr>
                <w:sz w:val="24"/>
                <w:szCs w:val="24"/>
              </w:rPr>
            </w:pPr>
            <w:r>
              <w:rPr>
                <w:sz w:val="24"/>
                <w:szCs w:val="24"/>
              </w:rPr>
              <w:t>Enviromentálna výchova</w:t>
            </w:r>
          </w:p>
          <w:p w:rsidR="00C95ADB" w:rsidRDefault="004A66D4">
            <w:pPr>
              <w:jc w:val="center"/>
              <w:rPr>
                <w:sz w:val="24"/>
                <w:szCs w:val="24"/>
              </w:rPr>
            </w:pPr>
            <w:r>
              <w:rPr>
                <w:sz w:val="24"/>
                <w:szCs w:val="24"/>
              </w:rPr>
              <w:t>Osob. a soc. rozvoj</w:t>
            </w:r>
          </w:p>
          <w:p w:rsidR="00C95ADB" w:rsidRDefault="004A66D4">
            <w:pPr>
              <w:jc w:val="center"/>
              <w:rPr>
                <w:sz w:val="24"/>
                <w:szCs w:val="24"/>
              </w:rPr>
            </w:pPr>
            <w:r>
              <w:rPr>
                <w:sz w:val="24"/>
                <w:szCs w:val="24"/>
              </w:rPr>
              <w:t>Slovenský jazyk</w:t>
            </w:r>
          </w:p>
        </w:tc>
        <w:tc>
          <w:tcPr>
            <w:tcW w:w="1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sz w:val="24"/>
                <w:szCs w:val="24"/>
              </w:rPr>
            </w:pPr>
            <w:r>
              <w:rPr>
                <w:sz w:val="24"/>
                <w:szCs w:val="24"/>
              </w:rPr>
              <w:t xml:space="preserve">Práca so slovníkom, čítanie s porozumením, </w:t>
            </w:r>
          </w:p>
        </w:tc>
        <w:tc>
          <w:tcPr>
            <w:tcW w:w="1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sz w:val="24"/>
                <w:szCs w:val="24"/>
              </w:rPr>
            </w:pPr>
            <w:r>
              <w:rPr>
                <w:sz w:val="24"/>
                <w:szCs w:val="24"/>
              </w:rPr>
              <w:t>Žiak vie:</w:t>
            </w:r>
          </w:p>
          <w:p w:rsidR="00C95ADB" w:rsidRDefault="004A66D4">
            <w:pPr>
              <w:jc w:val="center"/>
              <w:rPr>
                <w:sz w:val="24"/>
                <w:szCs w:val="24"/>
              </w:rPr>
            </w:pPr>
            <w:r>
              <w:rPr>
                <w:sz w:val="24"/>
                <w:szCs w:val="24"/>
              </w:rPr>
              <w:t>opýtať sa na dovolenie urobiť niečo určité, niekomu dovoliť, aby urobil niečo určité, vysloviť zákaz, povedať zdôvodnenie</w:t>
            </w:r>
          </w:p>
        </w:tc>
      </w:tr>
      <w:tr w:rsidR="00C95ADB">
        <w:trPr>
          <w:trHeight w:val="4355"/>
        </w:trPr>
        <w:tc>
          <w:tcPr>
            <w:tcW w:w="1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sz w:val="24"/>
                <w:szCs w:val="24"/>
              </w:rPr>
            </w:pPr>
            <w:r>
              <w:rPr>
                <w:sz w:val="24"/>
                <w:szCs w:val="24"/>
              </w:rPr>
              <w:lastRenderedPageBreak/>
              <w:t>Naučiť žiakov</w:t>
            </w:r>
          </w:p>
          <w:p w:rsidR="00C95ADB" w:rsidRDefault="004A66D4">
            <w:pPr>
              <w:jc w:val="center"/>
              <w:rPr>
                <w:sz w:val="24"/>
                <w:szCs w:val="24"/>
              </w:rPr>
            </w:pPr>
            <w:r>
              <w:rPr>
                <w:sz w:val="24"/>
                <w:szCs w:val="24"/>
              </w:rPr>
              <w:t>lexiku k</w:t>
            </w:r>
          </w:p>
          <w:p w:rsidR="00C95ADB" w:rsidRDefault="004A66D4">
            <w:pPr>
              <w:jc w:val="center"/>
              <w:rPr>
                <w:sz w:val="24"/>
                <w:szCs w:val="24"/>
              </w:rPr>
            </w:pPr>
            <w:r>
              <w:rPr>
                <w:sz w:val="24"/>
                <w:szCs w:val="24"/>
              </w:rPr>
              <w:t>Vianociam a</w:t>
            </w:r>
          </w:p>
          <w:p w:rsidR="00C95ADB" w:rsidRDefault="004A66D4">
            <w:pPr>
              <w:jc w:val="center"/>
              <w:rPr>
                <w:sz w:val="24"/>
                <w:szCs w:val="24"/>
              </w:rPr>
            </w:pPr>
            <w:r>
              <w:rPr>
                <w:sz w:val="24"/>
                <w:szCs w:val="24"/>
              </w:rPr>
              <w:t>Veľkej noci,</w:t>
            </w:r>
          </w:p>
          <w:p w:rsidR="00C95ADB" w:rsidRDefault="004A66D4">
            <w:pPr>
              <w:jc w:val="center"/>
              <w:rPr>
                <w:sz w:val="24"/>
                <w:szCs w:val="24"/>
              </w:rPr>
            </w:pPr>
            <w:r>
              <w:rPr>
                <w:sz w:val="24"/>
                <w:szCs w:val="24"/>
              </w:rPr>
              <w:t>Zoznámiť ich s  vianočnými</w:t>
            </w:r>
          </w:p>
          <w:p w:rsidR="00C95ADB" w:rsidRDefault="004A66D4">
            <w:pPr>
              <w:jc w:val="center"/>
              <w:rPr>
                <w:sz w:val="24"/>
                <w:szCs w:val="24"/>
              </w:rPr>
            </w:pPr>
            <w:r>
              <w:rPr>
                <w:sz w:val="24"/>
                <w:szCs w:val="24"/>
              </w:rPr>
              <w:t>a veľkonočnými zvykmi</w:t>
            </w:r>
          </w:p>
          <w:p w:rsidR="00C95ADB" w:rsidRDefault="004A66D4">
            <w:pPr>
              <w:jc w:val="center"/>
              <w:rPr>
                <w:sz w:val="24"/>
                <w:szCs w:val="24"/>
              </w:rPr>
            </w:pPr>
            <w:r>
              <w:rPr>
                <w:sz w:val="24"/>
                <w:szCs w:val="24"/>
              </w:rPr>
              <w:t>v Nemecku</w:t>
            </w:r>
          </w:p>
        </w:tc>
        <w:tc>
          <w:tcPr>
            <w:tcW w:w="1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Sviatky</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sz w:val="24"/>
                <w:szCs w:val="24"/>
              </w:rPr>
            </w:pPr>
            <w:r>
              <w:rPr>
                <w:sz w:val="24"/>
                <w:szCs w:val="24"/>
              </w:rPr>
              <w:t>Vianoce. Veľká noc.</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rPr>
                <w:sz w:val="24"/>
                <w:szCs w:val="24"/>
              </w:rPr>
            </w:pPr>
            <w:r>
              <w:rPr>
                <w:sz w:val="24"/>
                <w:szCs w:val="24"/>
              </w:rPr>
              <w:t>Informatika</w:t>
            </w:r>
          </w:p>
          <w:p w:rsidR="00C95ADB" w:rsidRDefault="004A66D4">
            <w:pPr>
              <w:jc w:val="center"/>
              <w:rPr>
                <w:sz w:val="24"/>
                <w:szCs w:val="24"/>
              </w:rPr>
            </w:pPr>
            <w:r>
              <w:rPr>
                <w:sz w:val="24"/>
                <w:szCs w:val="24"/>
              </w:rPr>
              <w:t>Tvorba projektov</w:t>
            </w:r>
          </w:p>
          <w:p w:rsidR="00C95ADB" w:rsidRDefault="004A66D4">
            <w:pPr>
              <w:jc w:val="center"/>
              <w:rPr>
                <w:sz w:val="24"/>
                <w:szCs w:val="24"/>
              </w:rPr>
            </w:pPr>
            <w:r>
              <w:rPr>
                <w:sz w:val="24"/>
                <w:szCs w:val="24"/>
              </w:rPr>
              <w:t>RVaTĽK, MUV</w:t>
            </w:r>
          </w:p>
        </w:tc>
        <w:tc>
          <w:tcPr>
            <w:tcW w:w="1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sz w:val="24"/>
                <w:szCs w:val="24"/>
              </w:rPr>
            </w:pPr>
            <w:r>
              <w:rPr>
                <w:sz w:val="24"/>
                <w:szCs w:val="24"/>
              </w:rPr>
              <w:t>Práca s textom, proj. práca</w:t>
            </w:r>
          </w:p>
        </w:tc>
        <w:tc>
          <w:tcPr>
            <w:tcW w:w="1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rPr>
                <w:sz w:val="24"/>
                <w:szCs w:val="24"/>
              </w:rPr>
            </w:pPr>
            <w:r>
              <w:rPr>
                <w:sz w:val="24"/>
                <w:szCs w:val="24"/>
              </w:rPr>
              <w:t>Žiak vie:</w:t>
            </w:r>
          </w:p>
          <w:p w:rsidR="00C95ADB" w:rsidRDefault="004A66D4">
            <w:pPr>
              <w:rPr>
                <w:sz w:val="24"/>
                <w:szCs w:val="24"/>
              </w:rPr>
            </w:pPr>
            <w:r>
              <w:rPr>
                <w:sz w:val="24"/>
                <w:szCs w:val="24"/>
              </w:rPr>
              <w:t>Opísať prežívanie</w:t>
            </w:r>
          </w:p>
          <w:p w:rsidR="00C95ADB" w:rsidRDefault="004A66D4">
            <w:pPr>
              <w:rPr>
                <w:sz w:val="24"/>
                <w:szCs w:val="24"/>
              </w:rPr>
            </w:pPr>
            <w:r>
              <w:rPr>
                <w:sz w:val="24"/>
                <w:szCs w:val="24"/>
              </w:rPr>
              <w:t>Vianoc, vianočnú</w:t>
            </w:r>
          </w:p>
          <w:p w:rsidR="00C95ADB" w:rsidRDefault="004A66D4">
            <w:pPr>
              <w:rPr>
                <w:sz w:val="24"/>
                <w:szCs w:val="24"/>
              </w:rPr>
            </w:pPr>
            <w:r>
              <w:rPr>
                <w:sz w:val="24"/>
                <w:szCs w:val="24"/>
              </w:rPr>
              <w:t>atmosféru, darčeky,</w:t>
            </w:r>
          </w:p>
          <w:p w:rsidR="00C95ADB" w:rsidRDefault="004A66D4">
            <w:pPr>
              <w:rPr>
                <w:sz w:val="24"/>
                <w:szCs w:val="24"/>
              </w:rPr>
            </w:pPr>
            <w:r>
              <w:rPr>
                <w:sz w:val="24"/>
                <w:szCs w:val="24"/>
              </w:rPr>
              <w:t>opísať Veľkonočné</w:t>
            </w:r>
          </w:p>
          <w:p w:rsidR="00C95ADB" w:rsidRDefault="004A66D4">
            <w:pPr>
              <w:jc w:val="center"/>
              <w:rPr>
                <w:sz w:val="24"/>
                <w:szCs w:val="24"/>
              </w:rPr>
            </w:pPr>
            <w:r>
              <w:rPr>
                <w:sz w:val="24"/>
                <w:szCs w:val="24"/>
              </w:rPr>
              <w:t>sviatky</w:t>
            </w:r>
          </w:p>
        </w:tc>
      </w:tr>
      <w:tr w:rsidR="00C95ADB">
        <w:trPr>
          <w:trHeight w:val="3155"/>
        </w:trPr>
        <w:tc>
          <w:tcPr>
            <w:tcW w:w="1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sz w:val="24"/>
                <w:szCs w:val="24"/>
              </w:rPr>
            </w:pPr>
            <w:r>
              <w:rPr>
                <w:sz w:val="24"/>
                <w:szCs w:val="24"/>
              </w:rPr>
              <w:t>Naučiť žiakov správne a efektívne využívať naučené informácie</w:t>
            </w:r>
          </w:p>
        </w:tc>
        <w:tc>
          <w:tcPr>
            <w:tcW w:w="1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b/>
                <w:sz w:val="24"/>
                <w:szCs w:val="24"/>
              </w:rPr>
            </w:pPr>
            <w:r>
              <w:rPr>
                <w:b/>
                <w:sz w:val="24"/>
                <w:szCs w:val="24"/>
              </w:rPr>
              <w:t>Opakovanie</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Testy. Upevnenie učiva po lekciách. Nácvik čítania, písania, počúvania, rozprávania.</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sz w:val="24"/>
                <w:szCs w:val="24"/>
              </w:rPr>
            </w:pPr>
            <w:r>
              <w:rPr>
                <w:sz w:val="24"/>
                <w:szCs w:val="24"/>
              </w:rPr>
              <w:t>Tvorba projektov</w:t>
            </w:r>
          </w:p>
          <w:p w:rsidR="00C95ADB" w:rsidRDefault="004A66D4">
            <w:pPr>
              <w:jc w:val="center"/>
              <w:rPr>
                <w:sz w:val="24"/>
                <w:szCs w:val="24"/>
              </w:rPr>
            </w:pPr>
            <w:r>
              <w:rPr>
                <w:sz w:val="24"/>
                <w:szCs w:val="24"/>
              </w:rPr>
              <w:t>Informatika</w:t>
            </w:r>
          </w:p>
          <w:p w:rsidR="00C95ADB" w:rsidRDefault="004A66D4">
            <w:pPr>
              <w:jc w:val="center"/>
              <w:rPr>
                <w:sz w:val="24"/>
                <w:szCs w:val="24"/>
              </w:rPr>
            </w:pPr>
            <w:r>
              <w:rPr>
                <w:sz w:val="24"/>
                <w:szCs w:val="24"/>
              </w:rPr>
              <w:t>OaSR</w:t>
            </w:r>
          </w:p>
        </w:tc>
        <w:tc>
          <w:tcPr>
            <w:tcW w:w="1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sz w:val="24"/>
                <w:szCs w:val="24"/>
              </w:rPr>
            </w:pPr>
            <w:r>
              <w:rPr>
                <w:sz w:val="24"/>
                <w:szCs w:val="24"/>
              </w:rPr>
              <w:t>Dialógy, čítanie s porozumením, práca s počítačom, projektová práca</w:t>
            </w:r>
          </w:p>
        </w:tc>
        <w:tc>
          <w:tcPr>
            <w:tcW w:w="1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center"/>
              <w:rPr>
                <w:sz w:val="24"/>
                <w:szCs w:val="24"/>
              </w:rPr>
            </w:pPr>
            <w:r>
              <w:rPr>
                <w:sz w:val="24"/>
                <w:szCs w:val="24"/>
              </w:rPr>
              <w:t>Žiak vie:</w:t>
            </w:r>
          </w:p>
          <w:p w:rsidR="00C95ADB" w:rsidRDefault="004A66D4">
            <w:pPr>
              <w:jc w:val="center"/>
              <w:rPr>
                <w:sz w:val="24"/>
                <w:szCs w:val="24"/>
              </w:rPr>
            </w:pPr>
            <w:r>
              <w:rPr>
                <w:sz w:val="24"/>
                <w:szCs w:val="24"/>
              </w:rPr>
              <w:t>správne čítať, počúvať s porozumením, samostatne sa vyjadriť k jednotlivým témam, správne použiť svoje vedomosti</w:t>
            </w:r>
          </w:p>
        </w:tc>
      </w:tr>
    </w:tbl>
    <w:p w:rsidR="00D04AC9" w:rsidRDefault="00D04AC9">
      <w:pPr>
        <w:pBdr>
          <w:top w:val="nil"/>
          <w:left w:val="nil"/>
          <w:bottom w:val="nil"/>
          <w:right w:val="nil"/>
          <w:between w:val="nil"/>
        </w:pBdr>
        <w:rPr>
          <w:b/>
          <w:color w:val="000000"/>
          <w:sz w:val="28"/>
          <w:szCs w:val="28"/>
        </w:rPr>
      </w:pPr>
    </w:p>
    <w:p w:rsidR="00C95ADB" w:rsidRDefault="004A66D4">
      <w:pPr>
        <w:pBdr>
          <w:top w:val="nil"/>
          <w:left w:val="nil"/>
          <w:bottom w:val="nil"/>
          <w:right w:val="nil"/>
          <w:between w:val="nil"/>
        </w:pBdr>
        <w:rPr>
          <w:color w:val="000000"/>
          <w:sz w:val="28"/>
          <w:szCs w:val="28"/>
        </w:rPr>
      </w:pPr>
      <w:r>
        <w:rPr>
          <w:b/>
          <w:color w:val="000000"/>
          <w:sz w:val="28"/>
          <w:szCs w:val="28"/>
        </w:rPr>
        <w:t>Učebné zdroje</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Učebné zdroje chápeme ako učebné pomôcky, prostriedky a didaktickú techniku odporúčané vo vyučovacom procese. Sú nositeľom učiva a používajú sa v rôznych priestoroch. Ich súčasťou sú aj moderné technológie vo vzdelávaní. Učebné zdroje predstavujú zdroj významných informácií a prostriedkov na vytváranie zručností a návykov žiakov, cestu ich motivácie, upevňovania a kontroly nadobudnutých vedomostí, zručností a postojov, orientácie na ich individuálne záujmy.</w:t>
      </w:r>
    </w:p>
    <w:p w:rsidR="00C95ADB" w:rsidRDefault="004A66D4">
      <w:pPr>
        <w:pBdr>
          <w:top w:val="nil"/>
          <w:left w:val="nil"/>
          <w:bottom w:val="nil"/>
          <w:right w:val="nil"/>
          <w:between w:val="nil"/>
        </w:pBdr>
        <w:jc w:val="both"/>
        <w:rPr>
          <w:color w:val="000000"/>
          <w:sz w:val="24"/>
          <w:szCs w:val="24"/>
        </w:rPr>
      </w:pPr>
      <w:r>
        <w:rPr>
          <w:color w:val="000000"/>
          <w:sz w:val="24"/>
          <w:szCs w:val="24"/>
        </w:rPr>
        <w:t>Vo vyučovaní nemeckého jazyka sa budú využívať:</w:t>
      </w:r>
    </w:p>
    <w:p w:rsidR="00C95ADB" w:rsidRDefault="004A66D4" w:rsidP="003C383C">
      <w:pPr>
        <w:numPr>
          <w:ilvl w:val="0"/>
          <w:numId w:val="56"/>
        </w:numPr>
        <w:pBdr>
          <w:top w:val="nil"/>
          <w:left w:val="nil"/>
          <w:bottom w:val="nil"/>
          <w:right w:val="nil"/>
          <w:between w:val="nil"/>
        </w:pBdr>
        <w:jc w:val="both"/>
        <w:rPr>
          <w:color w:val="000000"/>
          <w:sz w:val="24"/>
          <w:szCs w:val="24"/>
        </w:rPr>
      </w:pPr>
      <w:r>
        <w:rPr>
          <w:color w:val="000000"/>
          <w:sz w:val="24"/>
          <w:szCs w:val="24"/>
        </w:rPr>
        <w:t>učebnica Wir 2</w:t>
      </w:r>
    </w:p>
    <w:p w:rsidR="00C95ADB" w:rsidRDefault="004A66D4" w:rsidP="003C383C">
      <w:pPr>
        <w:numPr>
          <w:ilvl w:val="0"/>
          <w:numId w:val="56"/>
        </w:numPr>
        <w:pBdr>
          <w:top w:val="nil"/>
          <w:left w:val="nil"/>
          <w:bottom w:val="nil"/>
          <w:right w:val="nil"/>
          <w:between w:val="nil"/>
        </w:pBdr>
        <w:jc w:val="both"/>
        <w:rPr>
          <w:color w:val="000000"/>
          <w:sz w:val="24"/>
          <w:szCs w:val="24"/>
        </w:rPr>
      </w:pPr>
      <w:r>
        <w:rPr>
          <w:color w:val="000000"/>
          <w:sz w:val="24"/>
          <w:szCs w:val="24"/>
        </w:rPr>
        <w:t>pracovné zošity</w:t>
      </w:r>
    </w:p>
    <w:p w:rsidR="00C95ADB" w:rsidRDefault="004A66D4" w:rsidP="003C383C">
      <w:pPr>
        <w:numPr>
          <w:ilvl w:val="0"/>
          <w:numId w:val="56"/>
        </w:numPr>
        <w:pBdr>
          <w:top w:val="nil"/>
          <w:left w:val="nil"/>
          <w:bottom w:val="nil"/>
          <w:right w:val="nil"/>
          <w:between w:val="nil"/>
        </w:pBdr>
        <w:jc w:val="both"/>
        <w:rPr>
          <w:color w:val="000000"/>
          <w:sz w:val="24"/>
          <w:szCs w:val="24"/>
        </w:rPr>
      </w:pPr>
      <w:r>
        <w:rPr>
          <w:color w:val="000000"/>
          <w:sz w:val="24"/>
          <w:szCs w:val="24"/>
        </w:rPr>
        <w:t>texty na počúvanie: piesne, vtipy, básne, rozprávky, interview</w:t>
      </w:r>
    </w:p>
    <w:p w:rsidR="00C95ADB" w:rsidRDefault="004A66D4" w:rsidP="003C383C">
      <w:pPr>
        <w:numPr>
          <w:ilvl w:val="0"/>
          <w:numId w:val="56"/>
        </w:numPr>
        <w:pBdr>
          <w:top w:val="nil"/>
          <w:left w:val="nil"/>
          <w:bottom w:val="nil"/>
          <w:right w:val="nil"/>
          <w:between w:val="nil"/>
        </w:pBdr>
        <w:jc w:val="both"/>
        <w:rPr>
          <w:color w:val="000000"/>
          <w:sz w:val="24"/>
          <w:szCs w:val="24"/>
        </w:rPr>
      </w:pPr>
      <w:r>
        <w:rPr>
          <w:color w:val="000000"/>
          <w:sz w:val="24"/>
          <w:szCs w:val="24"/>
        </w:rPr>
        <w:t>médiá: časopisy, kazeta, CD, DVD, internet</w:t>
      </w:r>
    </w:p>
    <w:p w:rsidR="00C95ADB" w:rsidRDefault="004A66D4" w:rsidP="003C383C">
      <w:pPr>
        <w:numPr>
          <w:ilvl w:val="0"/>
          <w:numId w:val="56"/>
        </w:numPr>
        <w:pBdr>
          <w:top w:val="nil"/>
          <w:left w:val="nil"/>
          <w:bottom w:val="nil"/>
          <w:right w:val="nil"/>
          <w:between w:val="nil"/>
        </w:pBdr>
        <w:jc w:val="both"/>
        <w:rPr>
          <w:color w:val="000000"/>
          <w:sz w:val="24"/>
          <w:szCs w:val="24"/>
        </w:rPr>
      </w:pPr>
      <w:r>
        <w:rPr>
          <w:color w:val="000000"/>
          <w:sz w:val="24"/>
          <w:szCs w:val="24"/>
        </w:rPr>
        <w:t>texty na čítanie: poviedky, básne, bájky, komiksy, piesne, recept, plagát, nadpis, texty o iných krajinách, o zvieratách</w:t>
      </w:r>
    </w:p>
    <w:p w:rsidR="00C95ADB" w:rsidRDefault="004A66D4" w:rsidP="003C383C">
      <w:pPr>
        <w:numPr>
          <w:ilvl w:val="0"/>
          <w:numId w:val="56"/>
        </w:numPr>
        <w:pBdr>
          <w:top w:val="nil"/>
          <w:left w:val="nil"/>
          <w:bottom w:val="nil"/>
          <w:right w:val="nil"/>
          <w:between w:val="nil"/>
        </w:pBdr>
        <w:jc w:val="both"/>
        <w:rPr>
          <w:color w:val="000000"/>
          <w:sz w:val="24"/>
          <w:szCs w:val="24"/>
        </w:rPr>
      </w:pPr>
      <w:r>
        <w:rPr>
          <w:color w:val="000000"/>
          <w:sz w:val="24"/>
          <w:szCs w:val="24"/>
        </w:rPr>
        <w:t>slovníky</w:t>
      </w: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D04AC9" w:rsidRDefault="00D04AC9">
      <w:pPr>
        <w:pBdr>
          <w:top w:val="nil"/>
          <w:left w:val="nil"/>
          <w:bottom w:val="nil"/>
          <w:right w:val="nil"/>
          <w:between w:val="nil"/>
        </w:pBdr>
        <w:jc w:val="both"/>
        <w:rPr>
          <w:color w:val="000000"/>
          <w:sz w:val="24"/>
          <w:szCs w:val="24"/>
        </w:rPr>
      </w:pPr>
    </w:p>
    <w:tbl>
      <w:tblPr>
        <w:tblStyle w:val="afffffffffffa"/>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E36C0A"/>
            <w:vAlign w:val="center"/>
          </w:tcPr>
          <w:p w:rsidR="00C95ADB" w:rsidRDefault="004A66D4">
            <w:pPr>
              <w:pBdr>
                <w:top w:val="nil"/>
                <w:left w:val="nil"/>
                <w:bottom w:val="nil"/>
                <w:right w:val="nil"/>
                <w:between w:val="nil"/>
              </w:pBdr>
              <w:jc w:val="center"/>
              <w:rPr>
                <w:color w:val="000000"/>
                <w:sz w:val="24"/>
                <w:szCs w:val="24"/>
              </w:rPr>
            </w:pPr>
            <w:r>
              <w:rPr>
                <w:b/>
                <w:color w:val="000000"/>
                <w:sz w:val="28"/>
                <w:szCs w:val="28"/>
              </w:rPr>
              <w:lastRenderedPageBreak/>
              <w:t>RUSKÝ JAZYK – 8. ročník</w:t>
            </w:r>
          </w:p>
        </w:tc>
      </w:tr>
    </w:tbl>
    <w:p w:rsidR="00C95ADB" w:rsidRDefault="00C95ADB">
      <w:pPr>
        <w:pBdr>
          <w:top w:val="nil"/>
          <w:left w:val="nil"/>
          <w:bottom w:val="nil"/>
          <w:right w:val="nil"/>
          <w:between w:val="nil"/>
        </w:pBdr>
        <w:rPr>
          <w:b/>
          <w:color w:val="000000"/>
          <w:sz w:val="28"/>
          <w:szCs w:val="28"/>
        </w:rPr>
      </w:pPr>
    </w:p>
    <w:p w:rsidR="00C95ADB" w:rsidRDefault="004A66D4">
      <w:pPr>
        <w:pBdr>
          <w:top w:val="nil"/>
          <w:left w:val="nil"/>
          <w:bottom w:val="nil"/>
          <w:right w:val="nil"/>
          <w:between w:val="nil"/>
        </w:pBdr>
        <w:rPr>
          <w:color w:val="000000"/>
          <w:sz w:val="28"/>
          <w:szCs w:val="28"/>
        </w:rPr>
      </w:pPr>
      <w:r>
        <w:rPr>
          <w:b/>
          <w:color w:val="000000"/>
          <w:sz w:val="28"/>
          <w:szCs w:val="28"/>
        </w:rPr>
        <w:t>Charakteristika predmetu</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Predmet „Ruský jazyk“ obsahovo je zameraný na poskytnutie základných predpokladov pre komunikáciu žiakov v rámci EÚ, prispieva k väčšej mobilite v osobnom živote, v ďalšom štúdiu a napokon uplatnením sa na trhu práce. Jednou z najdôležitejších tém je multikultúrna výchova žiakov. Tolerancia, demokracia, asertívne správanie, sebakontrola, identita a podobne by mali byť vlastnosti, ku ktorým by multikultúrna výchova mala smerovať.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Žiak je stredobodom vyučovania. Výber tém, textov a sociálnych foriem je orientovaný s ohľadom na vek, primerané postoje, zážitky, záujmy a potreby žiaka, ako aj na jeho výkonnostnú úroveň. Vyučovanie cudzieho jazyka je zamerané na životné situácie, ktoré v súvislosti s používaním cudzieho jazyka hrajú v súčasnom i budúcom živote dospievajúcich významnú úlohu.</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 popredí sú hravé formy pracovného postupu a vyučovacieho procesu, ktoré sa viac zameriavajú na praktické tvorivé ciele. Ústny prejav má prednostné postavenie; všetky čiastkové oblasti procesu vyučovania a učenia sa jazyka – sprostredkovanie komunikačných zámerov a prejavov, slovnej zásoby a gramatiky. Do popredia vystupujú stratégie čítania s porozumením.</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Je dôležité, aby bol každý žiak pripravený na reálnu komunikáciu v ruskom jazyku podľa svojich individuálnych predpokladov. Na vyučovaní sa využívajú vhodné aktivity, sociálne formy (napr. práca vo dvojiciach, v skupinách a i.) a cvičenia , ktoré vedú k rastúcej samostatnosti pri osvojovaní si ruského jazyka. Pomocou rôznych, autentických situácií a textov na vyučovaní sa žiak učí jazykovo a sociálne primerane komunikovať na základe rôznych podnetov a s rôznymi partnermi.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Hlavným cieľom vyučovania ruského jazyka je komunikácia v cudzom jazyku. Na dosiahnutie tohoto cieľa sa jazykové chyby opravujú takým spôsobom, ktorý nenarúša komunikáciu, odstraňujú sa skôr konštruktívnou metódou.</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Vyučovací proces pozostáva z opakovania a z preberania nového učiva vo vyváženom pomere, ktorý zodpovedá potrebám žiakov, ich stratégiám učenia sa.</w:t>
      </w:r>
    </w:p>
    <w:p w:rsidR="00C95ADB" w:rsidRDefault="00C95ADB">
      <w:pPr>
        <w:pBdr>
          <w:top w:val="nil"/>
          <w:left w:val="nil"/>
          <w:bottom w:val="nil"/>
          <w:right w:val="nil"/>
          <w:between w:val="nil"/>
        </w:pBdr>
        <w:jc w:val="both"/>
        <w:rPr>
          <w:b/>
          <w:color w:val="000000"/>
          <w:sz w:val="28"/>
          <w:szCs w:val="28"/>
        </w:rPr>
      </w:pPr>
    </w:p>
    <w:p w:rsidR="00C95ADB" w:rsidRDefault="004A66D4">
      <w:pPr>
        <w:pBdr>
          <w:top w:val="nil"/>
          <w:left w:val="nil"/>
          <w:bottom w:val="nil"/>
          <w:right w:val="nil"/>
          <w:between w:val="nil"/>
        </w:pBdr>
        <w:jc w:val="both"/>
        <w:rPr>
          <w:color w:val="000000"/>
          <w:sz w:val="28"/>
          <w:szCs w:val="28"/>
        </w:rPr>
      </w:pPr>
      <w:r>
        <w:rPr>
          <w:b/>
          <w:color w:val="000000"/>
          <w:sz w:val="28"/>
          <w:szCs w:val="28"/>
        </w:rPr>
        <w:t>Ciele vyučovacieho predmetu</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rFonts w:ascii="Times" w:eastAsia="Times" w:hAnsi="Times" w:cs="Times"/>
          <w:color w:val="000000"/>
          <w:sz w:val="24"/>
          <w:szCs w:val="24"/>
        </w:rPr>
      </w:pPr>
      <w:r>
        <w:rPr>
          <w:rFonts w:ascii="Times" w:eastAsia="Times" w:hAnsi="Times" w:cs="Times"/>
          <w:b/>
          <w:i/>
          <w:color w:val="000000"/>
          <w:sz w:val="24"/>
          <w:szCs w:val="24"/>
        </w:rPr>
        <w:t>Spoločenské:</w:t>
      </w:r>
    </w:p>
    <w:p w:rsidR="00C95ADB" w:rsidRDefault="004A66D4">
      <w:pPr>
        <w:pBdr>
          <w:top w:val="nil"/>
          <w:left w:val="nil"/>
          <w:bottom w:val="nil"/>
          <w:right w:val="nil"/>
          <w:between w:val="nil"/>
        </w:pBdr>
        <w:jc w:val="both"/>
        <w:rPr>
          <w:color w:val="000000"/>
          <w:sz w:val="24"/>
          <w:szCs w:val="24"/>
        </w:rPr>
      </w:pPr>
      <w:r>
        <w:rPr>
          <w:color w:val="000000"/>
          <w:sz w:val="24"/>
          <w:szCs w:val="24"/>
        </w:rPr>
        <w:t>1. podpora sebadôvery žiaka, aby dokázal riešiť každodenné životné situácie v cudzej krajine a pomáhal cudzincom vo svojej vlastnej krajine</w:t>
      </w:r>
    </w:p>
    <w:p w:rsidR="00C95ADB" w:rsidRDefault="004A66D4">
      <w:pPr>
        <w:pBdr>
          <w:top w:val="nil"/>
          <w:left w:val="nil"/>
          <w:bottom w:val="nil"/>
          <w:right w:val="nil"/>
          <w:between w:val="nil"/>
        </w:pBdr>
        <w:jc w:val="both"/>
        <w:rPr>
          <w:color w:val="000000"/>
          <w:sz w:val="24"/>
          <w:szCs w:val="24"/>
        </w:rPr>
      </w:pPr>
      <w:r>
        <w:rPr>
          <w:color w:val="000000"/>
          <w:sz w:val="24"/>
          <w:szCs w:val="24"/>
        </w:rPr>
        <w:t>2. žiak pochopí potrebu vzdelávania sa v cudzom jazyku ako nikdy sa nekončiaci celoživotný proces</w:t>
      </w:r>
    </w:p>
    <w:p w:rsidR="00C95ADB" w:rsidRDefault="00C95ADB">
      <w:pPr>
        <w:pBdr>
          <w:top w:val="nil"/>
          <w:left w:val="nil"/>
          <w:bottom w:val="nil"/>
          <w:right w:val="nil"/>
          <w:between w:val="nil"/>
        </w:pBdr>
        <w:jc w:val="both"/>
        <w:rPr>
          <w:rFonts w:ascii="Times" w:eastAsia="Times" w:hAnsi="Times" w:cs="Times"/>
          <w:color w:val="000000"/>
          <w:sz w:val="24"/>
          <w:szCs w:val="24"/>
        </w:rPr>
      </w:pPr>
    </w:p>
    <w:p w:rsidR="00C95ADB" w:rsidRDefault="004A66D4">
      <w:pPr>
        <w:pBdr>
          <w:top w:val="nil"/>
          <w:left w:val="nil"/>
          <w:bottom w:val="nil"/>
          <w:right w:val="nil"/>
          <w:between w:val="nil"/>
        </w:pBdr>
        <w:jc w:val="both"/>
        <w:rPr>
          <w:rFonts w:ascii="Times" w:eastAsia="Times" w:hAnsi="Times" w:cs="Times"/>
          <w:color w:val="000000"/>
          <w:sz w:val="24"/>
          <w:szCs w:val="24"/>
        </w:rPr>
      </w:pPr>
      <w:r>
        <w:rPr>
          <w:rFonts w:ascii="Times" w:eastAsia="Times" w:hAnsi="Times" w:cs="Times"/>
          <w:b/>
          <w:i/>
          <w:color w:val="000000"/>
          <w:sz w:val="24"/>
          <w:szCs w:val="24"/>
        </w:rPr>
        <w:t>Vzdelávacie:</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1. získanie zručnosti komunikácie v ruskom jazyku v danom ročníku na referenčnom stupni A1, čo sa odrazí v jednotlivých komunikačných zručnostiach </w:t>
      </w:r>
    </w:p>
    <w:p w:rsidR="00C95ADB" w:rsidRDefault="004A66D4">
      <w:pPr>
        <w:pBdr>
          <w:top w:val="nil"/>
          <w:left w:val="nil"/>
          <w:bottom w:val="nil"/>
          <w:right w:val="nil"/>
          <w:between w:val="nil"/>
        </w:pBdr>
        <w:jc w:val="both"/>
        <w:rPr>
          <w:color w:val="000000"/>
          <w:sz w:val="24"/>
          <w:szCs w:val="24"/>
        </w:rPr>
      </w:pPr>
      <w:r>
        <w:rPr>
          <w:color w:val="000000"/>
          <w:sz w:val="24"/>
          <w:szCs w:val="24"/>
        </w:rPr>
        <w:t>2. získať zručnosť samostatne pracovať s učebnicou, riešiť úlohy v pracovnom zošite</w:t>
      </w:r>
    </w:p>
    <w:p w:rsidR="00C95ADB" w:rsidRDefault="004A66D4">
      <w:pPr>
        <w:pBdr>
          <w:top w:val="nil"/>
          <w:left w:val="nil"/>
          <w:bottom w:val="nil"/>
          <w:right w:val="nil"/>
          <w:between w:val="nil"/>
        </w:pBdr>
        <w:jc w:val="both"/>
        <w:rPr>
          <w:color w:val="000000"/>
          <w:sz w:val="24"/>
          <w:szCs w:val="24"/>
        </w:rPr>
      </w:pPr>
      <w:r>
        <w:rPr>
          <w:color w:val="000000"/>
          <w:sz w:val="24"/>
          <w:szCs w:val="24"/>
        </w:rPr>
        <w:t>3. v súlade s osvojovaním si lexikálnych jednotiek získať schopnosť porozumieť a tvoriť súvislé ústne prejavy.</w:t>
      </w:r>
    </w:p>
    <w:p w:rsidR="00C95ADB" w:rsidRDefault="00C95ADB">
      <w:pPr>
        <w:pBdr>
          <w:top w:val="nil"/>
          <w:left w:val="nil"/>
          <w:bottom w:val="nil"/>
          <w:right w:val="nil"/>
          <w:between w:val="nil"/>
        </w:pBdr>
        <w:jc w:val="both"/>
        <w:rPr>
          <w:rFonts w:ascii="Times" w:eastAsia="Times" w:hAnsi="Times" w:cs="Times"/>
          <w:color w:val="000000"/>
          <w:sz w:val="24"/>
          <w:szCs w:val="24"/>
        </w:rPr>
      </w:pPr>
    </w:p>
    <w:p w:rsidR="00C95ADB" w:rsidRDefault="004A66D4">
      <w:pPr>
        <w:pBdr>
          <w:top w:val="nil"/>
          <w:left w:val="nil"/>
          <w:bottom w:val="nil"/>
          <w:right w:val="nil"/>
          <w:between w:val="nil"/>
        </w:pBdr>
        <w:jc w:val="both"/>
        <w:rPr>
          <w:rFonts w:ascii="Times" w:eastAsia="Times" w:hAnsi="Times" w:cs="Times"/>
          <w:color w:val="000000"/>
          <w:sz w:val="24"/>
          <w:szCs w:val="24"/>
        </w:rPr>
      </w:pPr>
      <w:r>
        <w:rPr>
          <w:rFonts w:ascii="Times" w:eastAsia="Times" w:hAnsi="Times" w:cs="Times"/>
          <w:b/>
          <w:i/>
          <w:color w:val="000000"/>
          <w:sz w:val="24"/>
          <w:szCs w:val="24"/>
        </w:rPr>
        <w:t>Výchovné:</w:t>
      </w:r>
    </w:p>
    <w:p w:rsidR="00C95ADB" w:rsidRDefault="004A66D4">
      <w:pPr>
        <w:pBdr>
          <w:top w:val="nil"/>
          <w:left w:val="nil"/>
          <w:bottom w:val="nil"/>
          <w:right w:val="nil"/>
          <w:between w:val="nil"/>
        </w:pBdr>
        <w:jc w:val="both"/>
        <w:rPr>
          <w:color w:val="000000"/>
          <w:sz w:val="24"/>
          <w:szCs w:val="24"/>
        </w:rPr>
      </w:pPr>
      <w:r>
        <w:rPr>
          <w:color w:val="000000"/>
          <w:sz w:val="24"/>
          <w:szCs w:val="24"/>
        </w:rPr>
        <w:t>1. rozvíjať u žiaka schopnosť spolupráce v triede, schopnosť pracovať vo dvojiciach a v skupinách</w:t>
      </w:r>
    </w:p>
    <w:p w:rsidR="00C95ADB" w:rsidRDefault="004A66D4">
      <w:pPr>
        <w:pBdr>
          <w:top w:val="nil"/>
          <w:left w:val="nil"/>
          <w:bottom w:val="nil"/>
          <w:right w:val="nil"/>
          <w:between w:val="nil"/>
        </w:pBdr>
        <w:jc w:val="both"/>
        <w:rPr>
          <w:color w:val="000000"/>
          <w:sz w:val="24"/>
          <w:szCs w:val="24"/>
        </w:rPr>
      </w:pPr>
      <w:r>
        <w:rPr>
          <w:color w:val="000000"/>
          <w:sz w:val="24"/>
          <w:szCs w:val="24"/>
        </w:rPr>
        <w:t>2. Prehlbovať a rozvíjať sebahodnotenie a sebapoznávanie žiakov, fantáziu pri tvorbe xituácií, replík, dotváraní textov a zapájaní sa do jazykových hier.</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i/>
          <w:color w:val="000000"/>
          <w:sz w:val="24"/>
          <w:szCs w:val="24"/>
        </w:rPr>
        <w:lastRenderedPageBreak/>
        <w:t xml:space="preserve"> </w:t>
      </w:r>
      <w:r>
        <w:rPr>
          <w:b/>
          <w:i/>
          <w:color w:val="000000"/>
          <w:sz w:val="24"/>
          <w:szCs w:val="24"/>
        </w:rPr>
        <w:t>Kompetencie</w:t>
      </w:r>
    </w:p>
    <w:p w:rsidR="00C95ADB" w:rsidRDefault="004A66D4">
      <w:pPr>
        <w:pBdr>
          <w:top w:val="nil"/>
          <w:left w:val="nil"/>
          <w:bottom w:val="nil"/>
          <w:right w:val="nil"/>
          <w:between w:val="nil"/>
        </w:pBdr>
        <w:jc w:val="both"/>
        <w:rPr>
          <w:color w:val="000000"/>
          <w:sz w:val="24"/>
          <w:szCs w:val="24"/>
        </w:rPr>
      </w:pPr>
      <w:r>
        <w:rPr>
          <w:b/>
          <w:i/>
          <w:color w:val="000000"/>
          <w:sz w:val="24"/>
          <w:szCs w:val="24"/>
        </w:rPr>
        <w:t>Všeobecné kompetencie</w:t>
      </w:r>
    </w:p>
    <w:p w:rsidR="00C95ADB" w:rsidRDefault="004A66D4">
      <w:pPr>
        <w:pBdr>
          <w:top w:val="nil"/>
          <w:left w:val="nil"/>
          <w:bottom w:val="nil"/>
          <w:right w:val="nil"/>
          <w:between w:val="nil"/>
        </w:pBdr>
        <w:jc w:val="both"/>
        <w:rPr>
          <w:color w:val="000000"/>
          <w:sz w:val="24"/>
          <w:szCs w:val="24"/>
        </w:rPr>
      </w:pPr>
      <w:r>
        <w:rPr>
          <w:color w:val="000000"/>
          <w:sz w:val="24"/>
          <w:szCs w:val="24"/>
        </w:rPr>
        <w:t>Žiak rozvíja všeobecné kompetencie tak, aby dokázal:</w:t>
      </w:r>
    </w:p>
    <w:p w:rsidR="00C95ADB" w:rsidRDefault="004A66D4">
      <w:pPr>
        <w:pBdr>
          <w:top w:val="nil"/>
          <w:left w:val="nil"/>
          <w:bottom w:val="nil"/>
          <w:right w:val="nil"/>
          <w:between w:val="nil"/>
        </w:pBdr>
        <w:jc w:val="both"/>
        <w:rPr>
          <w:color w:val="000000"/>
          <w:sz w:val="24"/>
          <w:szCs w:val="24"/>
        </w:rPr>
      </w:pPr>
      <w:r>
        <w:rPr>
          <w:color w:val="000000"/>
          <w:sz w:val="24"/>
          <w:szCs w:val="24"/>
        </w:rPr>
        <w:t>• získavať uvedomelo nové vedomosti a zručnosti,</w:t>
      </w:r>
    </w:p>
    <w:p w:rsidR="00C95ADB" w:rsidRDefault="004A66D4">
      <w:pPr>
        <w:pBdr>
          <w:top w:val="nil"/>
          <w:left w:val="nil"/>
          <w:bottom w:val="nil"/>
          <w:right w:val="nil"/>
          <w:between w:val="nil"/>
        </w:pBdr>
        <w:jc w:val="both"/>
        <w:rPr>
          <w:color w:val="000000"/>
          <w:sz w:val="24"/>
          <w:szCs w:val="24"/>
        </w:rPr>
      </w:pPr>
      <w:r>
        <w:rPr>
          <w:color w:val="000000"/>
          <w:sz w:val="24"/>
          <w:szCs w:val="24"/>
        </w:rPr>
        <w:t>• opakovať si osvojené vedomosti a dopĺňať si ich,</w:t>
      </w:r>
    </w:p>
    <w:p w:rsidR="00C95ADB" w:rsidRDefault="004A66D4">
      <w:pPr>
        <w:pBdr>
          <w:top w:val="nil"/>
          <w:left w:val="nil"/>
          <w:bottom w:val="nil"/>
          <w:right w:val="nil"/>
          <w:between w:val="nil"/>
        </w:pBdr>
        <w:jc w:val="both"/>
        <w:rPr>
          <w:color w:val="000000"/>
          <w:sz w:val="24"/>
          <w:szCs w:val="24"/>
        </w:rPr>
      </w:pPr>
      <w:r>
        <w:rPr>
          <w:color w:val="000000"/>
          <w:sz w:val="24"/>
          <w:szCs w:val="24"/>
        </w:rPr>
        <w:t>• pochopiť potrebu vzdelávania sa v cudzom jazyku,</w:t>
      </w:r>
    </w:p>
    <w:p w:rsidR="00C95ADB" w:rsidRDefault="004A66D4">
      <w:pPr>
        <w:pBdr>
          <w:top w:val="nil"/>
          <w:left w:val="nil"/>
          <w:bottom w:val="nil"/>
          <w:right w:val="nil"/>
          <w:between w:val="nil"/>
        </w:pBdr>
        <w:jc w:val="both"/>
        <w:rPr>
          <w:color w:val="000000"/>
          <w:sz w:val="24"/>
          <w:szCs w:val="24"/>
        </w:rPr>
      </w:pPr>
      <w:r>
        <w:rPr>
          <w:color w:val="000000"/>
          <w:sz w:val="24"/>
          <w:szCs w:val="24"/>
        </w:rPr>
        <w:t>• kriticky hodnotiť svoj pokrok, prijímať spätnú väzbu a uvedomovať si možnosti svojho rozvoja,</w:t>
      </w:r>
    </w:p>
    <w:p w:rsidR="00C95ADB" w:rsidRDefault="004A66D4">
      <w:pPr>
        <w:pBdr>
          <w:top w:val="nil"/>
          <w:left w:val="nil"/>
          <w:bottom w:val="nil"/>
          <w:right w:val="nil"/>
          <w:between w:val="nil"/>
        </w:pBdr>
        <w:jc w:val="both"/>
        <w:rPr>
          <w:color w:val="000000"/>
          <w:sz w:val="24"/>
          <w:szCs w:val="24"/>
        </w:rPr>
      </w:pPr>
      <w:r>
        <w:rPr>
          <w:color w:val="000000"/>
          <w:sz w:val="24"/>
          <w:szCs w:val="24"/>
        </w:rPr>
        <w:t>• udržať pozornosť pri prijímaní poskytovaných informácií,</w:t>
      </w:r>
    </w:p>
    <w:p w:rsidR="00C95ADB" w:rsidRDefault="004A66D4">
      <w:pPr>
        <w:pBdr>
          <w:top w:val="nil"/>
          <w:left w:val="nil"/>
          <w:bottom w:val="nil"/>
          <w:right w:val="nil"/>
          <w:between w:val="nil"/>
        </w:pBdr>
        <w:jc w:val="both"/>
        <w:rPr>
          <w:color w:val="000000"/>
          <w:sz w:val="24"/>
          <w:szCs w:val="24"/>
        </w:rPr>
      </w:pPr>
      <w:r>
        <w:rPr>
          <w:color w:val="000000"/>
          <w:sz w:val="24"/>
          <w:szCs w:val="24"/>
        </w:rPr>
        <w:t>• pochopiť zámer zadanej úlohy,</w:t>
      </w:r>
    </w:p>
    <w:p w:rsidR="00C95ADB" w:rsidRDefault="004A66D4">
      <w:pPr>
        <w:pBdr>
          <w:top w:val="nil"/>
          <w:left w:val="nil"/>
          <w:bottom w:val="nil"/>
          <w:right w:val="nil"/>
          <w:between w:val="nil"/>
        </w:pBdr>
        <w:jc w:val="both"/>
        <w:rPr>
          <w:color w:val="000000"/>
          <w:sz w:val="24"/>
          <w:szCs w:val="24"/>
        </w:rPr>
      </w:pPr>
      <w:r>
        <w:rPr>
          <w:color w:val="000000"/>
          <w:sz w:val="24"/>
          <w:szCs w:val="24"/>
        </w:rPr>
        <w:t>• účinne spolupracovať vo dvojiciach i v pracovných skupinách,</w:t>
      </w:r>
    </w:p>
    <w:p w:rsidR="00C95ADB" w:rsidRDefault="004A66D4">
      <w:pPr>
        <w:pBdr>
          <w:top w:val="nil"/>
          <w:left w:val="nil"/>
          <w:bottom w:val="nil"/>
          <w:right w:val="nil"/>
          <w:between w:val="nil"/>
        </w:pBdr>
        <w:jc w:val="both"/>
        <w:rPr>
          <w:color w:val="000000"/>
          <w:sz w:val="24"/>
          <w:szCs w:val="24"/>
        </w:rPr>
      </w:pPr>
      <w:r>
        <w:rPr>
          <w:color w:val="000000"/>
          <w:sz w:val="24"/>
          <w:szCs w:val="24"/>
        </w:rPr>
        <w:t>• aktívne a často využívať doteraz osvojený jazyk,</w:t>
      </w:r>
    </w:p>
    <w:p w:rsidR="00C95ADB" w:rsidRDefault="004A66D4">
      <w:pPr>
        <w:pBdr>
          <w:top w:val="nil"/>
          <w:left w:val="nil"/>
          <w:bottom w:val="nil"/>
          <w:right w:val="nil"/>
          <w:between w:val="nil"/>
        </w:pBdr>
        <w:jc w:val="both"/>
        <w:rPr>
          <w:color w:val="000000"/>
          <w:sz w:val="24"/>
          <w:szCs w:val="24"/>
        </w:rPr>
      </w:pPr>
      <w:r>
        <w:rPr>
          <w:color w:val="000000"/>
          <w:sz w:val="24"/>
          <w:szCs w:val="24"/>
        </w:rPr>
        <w:t>• využívať dostupné materiály pri samostatnom štúdiu,</w:t>
      </w:r>
    </w:p>
    <w:p w:rsidR="00C95ADB" w:rsidRDefault="004A66D4">
      <w:pPr>
        <w:pBdr>
          <w:top w:val="nil"/>
          <w:left w:val="nil"/>
          <w:bottom w:val="nil"/>
          <w:right w:val="nil"/>
          <w:between w:val="nil"/>
        </w:pBdr>
        <w:jc w:val="both"/>
        <w:rPr>
          <w:color w:val="000000"/>
          <w:sz w:val="24"/>
          <w:szCs w:val="24"/>
        </w:rPr>
      </w:pPr>
      <w:r>
        <w:rPr>
          <w:color w:val="000000"/>
          <w:sz w:val="24"/>
          <w:szCs w:val="24"/>
        </w:rPr>
        <w:t>• byť otvorený kultúrnej a etnickej rôznorodosti</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i/>
          <w:color w:val="000000"/>
          <w:sz w:val="24"/>
          <w:szCs w:val="24"/>
        </w:rPr>
        <w:t>Komunikačné jazykové kompetencie</w:t>
      </w:r>
    </w:p>
    <w:p w:rsidR="00C95ADB" w:rsidRDefault="004A66D4">
      <w:pPr>
        <w:pBdr>
          <w:top w:val="nil"/>
          <w:left w:val="nil"/>
          <w:bottom w:val="nil"/>
          <w:right w:val="nil"/>
          <w:between w:val="nil"/>
        </w:pBdr>
        <w:jc w:val="both"/>
        <w:rPr>
          <w:color w:val="000000"/>
          <w:sz w:val="24"/>
          <w:szCs w:val="24"/>
        </w:rPr>
      </w:pPr>
      <w:r>
        <w:rPr>
          <w:b/>
          <w:color w:val="000000"/>
          <w:sz w:val="24"/>
          <w:szCs w:val="24"/>
        </w:rPr>
        <w:t>Jazyková kompetencia</w:t>
      </w:r>
    </w:p>
    <w:p w:rsidR="00C95ADB" w:rsidRDefault="004A66D4">
      <w:pPr>
        <w:pBdr>
          <w:top w:val="nil"/>
          <w:left w:val="nil"/>
          <w:bottom w:val="nil"/>
          <w:right w:val="nil"/>
          <w:between w:val="nil"/>
        </w:pBdr>
        <w:jc w:val="both"/>
        <w:rPr>
          <w:color w:val="000000"/>
          <w:sz w:val="24"/>
          <w:szCs w:val="24"/>
        </w:rPr>
      </w:pPr>
      <w:r>
        <w:rPr>
          <w:color w:val="000000"/>
          <w:sz w:val="24"/>
          <w:szCs w:val="24"/>
        </w:rPr>
        <w:t>Žiak:</w:t>
      </w:r>
    </w:p>
    <w:p w:rsidR="00C95ADB" w:rsidRDefault="004A66D4">
      <w:pPr>
        <w:pBdr>
          <w:top w:val="nil"/>
          <w:left w:val="nil"/>
          <w:bottom w:val="nil"/>
          <w:right w:val="nil"/>
          <w:between w:val="nil"/>
        </w:pBdr>
        <w:jc w:val="both"/>
        <w:rPr>
          <w:color w:val="000000"/>
          <w:sz w:val="24"/>
          <w:szCs w:val="24"/>
        </w:rPr>
      </w:pPr>
      <w:r>
        <w:rPr>
          <w:color w:val="000000"/>
          <w:sz w:val="24"/>
          <w:szCs w:val="24"/>
        </w:rPr>
        <w:t>• má osvojený repertoár slovnej zásoby slov a slovných spojení vzťahujúcich sa na dané konkrétne situácie,</w:t>
      </w:r>
    </w:p>
    <w:p w:rsidR="00C95ADB" w:rsidRDefault="004A66D4">
      <w:pPr>
        <w:pBdr>
          <w:top w:val="nil"/>
          <w:left w:val="nil"/>
          <w:bottom w:val="nil"/>
          <w:right w:val="nil"/>
          <w:between w:val="nil"/>
        </w:pBdr>
        <w:jc w:val="both"/>
        <w:rPr>
          <w:color w:val="000000"/>
          <w:sz w:val="24"/>
          <w:szCs w:val="24"/>
        </w:rPr>
      </w:pPr>
      <w:r>
        <w:rPr>
          <w:color w:val="000000"/>
          <w:sz w:val="24"/>
          <w:szCs w:val="24"/>
        </w:rPr>
        <w:t>• prejavuje ovládanie základných gramatických štruktúr a typov viet, ktoré sú súčasťou osvojeného repertoáru</w:t>
      </w:r>
    </w:p>
    <w:p w:rsidR="00C95ADB" w:rsidRDefault="004A66D4">
      <w:pPr>
        <w:pBdr>
          <w:top w:val="nil"/>
          <w:left w:val="nil"/>
          <w:bottom w:val="nil"/>
          <w:right w:val="nil"/>
          <w:between w:val="nil"/>
        </w:pBdr>
        <w:jc w:val="both"/>
        <w:rPr>
          <w:color w:val="000000"/>
          <w:sz w:val="24"/>
          <w:szCs w:val="24"/>
        </w:rPr>
      </w:pPr>
      <w:r>
        <w:rPr>
          <w:color w:val="000000"/>
          <w:sz w:val="24"/>
          <w:szCs w:val="24"/>
        </w:rPr>
        <w:t>• ovláda výslovnosť repertoáru naučených slov a slovných spojení zrozumiteľnú pre rodených hovoriacich, ktorí sú zvyknutí komunikovať s cudzincami,</w:t>
      </w:r>
    </w:p>
    <w:p w:rsidR="00C95ADB" w:rsidRDefault="004A66D4">
      <w:pPr>
        <w:pBdr>
          <w:top w:val="nil"/>
          <w:left w:val="nil"/>
          <w:bottom w:val="nil"/>
          <w:right w:val="nil"/>
          <w:between w:val="nil"/>
        </w:pBdr>
        <w:jc w:val="both"/>
        <w:rPr>
          <w:color w:val="000000"/>
          <w:sz w:val="24"/>
          <w:szCs w:val="24"/>
        </w:rPr>
      </w:pPr>
      <w:r>
        <w:rPr>
          <w:color w:val="000000"/>
          <w:sz w:val="24"/>
          <w:szCs w:val="24"/>
        </w:rPr>
        <w:t>• dokáže odpísať a samostatne použiť slová a slovné spojenia v častom styku, jednoduché pokyny alebo inštrukcie, názvy každodenných predmetov, názvy obchodov a bežne používané ustálené spojenia</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both"/>
        <w:rPr>
          <w:color w:val="000000"/>
          <w:sz w:val="24"/>
          <w:szCs w:val="24"/>
        </w:rPr>
      </w:pPr>
      <w:r>
        <w:rPr>
          <w:b/>
          <w:i/>
          <w:color w:val="000000"/>
          <w:sz w:val="24"/>
          <w:szCs w:val="24"/>
        </w:rPr>
        <w:t>Sociolingvistická kompetencia</w:t>
      </w:r>
    </w:p>
    <w:p w:rsidR="00C95ADB" w:rsidRDefault="004A66D4">
      <w:pPr>
        <w:pBdr>
          <w:top w:val="nil"/>
          <w:left w:val="nil"/>
          <w:bottom w:val="nil"/>
          <w:right w:val="nil"/>
          <w:between w:val="nil"/>
        </w:pBdr>
        <w:jc w:val="both"/>
        <w:rPr>
          <w:color w:val="000000"/>
          <w:sz w:val="24"/>
          <w:szCs w:val="24"/>
        </w:rPr>
      </w:pPr>
      <w:r>
        <w:rPr>
          <w:color w:val="000000"/>
          <w:sz w:val="24"/>
          <w:szCs w:val="24"/>
        </w:rPr>
        <w:t>Žiak:</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dokáže nadviazať základnú spoločenskú konverzáciu </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b/>
          <w:i/>
          <w:color w:val="000000"/>
          <w:sz w:val="24"/>
          <w:szCs w:val="24"/>
        </w:rPr>
        <w:t>Komunikačné zručnosti (integrované zručnosti)</w:t>
      </w:r>
    </w:p>
    <w:p w:rsidR="00C95ADB" w:rsidRDefault="004A66D4">
      <w:pPr>
        <w:pBdr>
          <w:top w:val="nil"/>
          <w:left w:val="nil"/>
          <w:bottom w:val="nil"/>
          <w:right w:val="nil"/>
          <w:between w:val="nil"/>
        </w:pBdr>
        <w:rPr>
          <w:color w:val="000000"/>
          <w:sz w:val="24"/>
          <w:szCs w:val="24"/>
        </w:rPr>
      </w:pPr>
      <w:r>
        <w:rPr>
          <w:b/>
          <w:color w:val="000000"/>
          <w:sz w:val="24"/>
          <w:szCs w:val="24"/>
        </w:rPr>
        <w:t>Počúvanie s porozumením</w:t>
      </w:r>
    </w:p>
    <w:p w:rsidR="00C95ADB" w:rsidRDefault="004A66D4">
      <w:pPr>
        <w:pBdr>
          <w:top w:val="nil"/>
          <w:left w:val="nil"/>
          <w:bottom w:val="nil"/>
          <w:right w:val="nil"/>
          <w:between w:val="nil"/>
        </w:pBdr>
        <w:jc w:val="both"/>
        <w:rPr>
          <w:color w:val="000000"/>
          <w:sz w:val="24"/>
          <w:szCs w:val="24"/>
        </w:rPr>
      </w:pPr>
      <w:r>
        <w:rPr>
          <w:color w:val="000000"/>
          <w:sz w:val="24"/>
          <w:szCs w:val="24"/>
        </w:rPr>
        <w:t>Žiak:</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dokáže rozoznať známe slová a najzákladnejšie slovné spojenia týkajúce sa jeho samého, jeho rodiny a   bezprostredného konkrétneho okolia, keď ľudia hovoria pomaly a jasne, </w:t>
      </w:r>
    </w:p>
    <w:p w:rsidR="00C95ADB" w:rsidRDefault="004A66D4">
      <w:pPr>
        <w:pBdr>
          <w:top w:val="nil"/>
          <w:left w:val="nil"/>
          <w:bottom w:val="nil"/>
          <w:right w:val="nil"/>
          <w:between w:val="nil"/>
        </w:pBdr>
        <w:jc w:val="both"/>
        <w:rPr>
          <w:color w:val="000000"/>
          <w:sz w:val="24"/>
          <w:szCs w:val="24"/>
        </w:rPr>
      </w:pPr>
      <w:r>
        <w:rPr>
          <w:color w:val="000000"/>
          <w:sz w:val="24"/>
          <w:szCs w:val="24"/>
        </w:rPr>
        <w:t>• rozumie jednoduchým pokynom, hovorenému textu z nahrávok</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rPr>
        <w:t>Čítanie s porozumením</w:t>
      </w:r>
    </w:p>
    <w:p w:rsidR="00C95ADB" w:rsidRDefault="004A66D4">
      <w:pPr>
        <w:pBdr>
          <w:top w:val="nil"/>
          <w:left w:val="nil"/>
          <w:bottom w:val="nil"/>
          <w:right w:val="nil"/>
          <w:between w:val="nil"/>
        </w:pBdr>
        <w:jc w:val="both"/>
        <w:rPr>
          <w:color w:val="000000"/>
          <w:sz w:val="24"/>
          <w:szCs w:val="24"/>
        </w:rPr>
      </w:pPr>
      <w:r>
        <w:rPr>
          <w:color w:val="000000"/>
          <w:sz w:val="24"/>
          <w:szCs w:val="24"/>
        </w:rPr>
        <w:t>Žiak :</w:t>
      </w:r>
    </w:p>
    <w:p w:rsidR="00C95ADB" w:rsidRDefault="004A66D4">
      <w:pPr>
        <w:pBdr>
          <w:top w:val="nil"/>
          <w:left w:val="nil"/>
          <w:bottom w:val="nil"/>
          <w:right w:val="nil"/>
          <w:between w:val="nil"/>
        </w:pBdr>
        <w:jc w:val="both"/>
        <w:rPr>
          <w:color w:val="000000"/>
          <w:sz w:val="24"/>
          <w:szCs w:val="24"/>
        </w:rPr>
      </w:pPr>
      <w:r>
        <w:rPr>
          <w:color w:val="000000"/>
          <w:sz w:val="24"/>
          <w:szCs w:val="24"/>
        </w:rPr>
        <w:t>• rozumie známym menám, názvom, jednoduchým vetám, napríklad na oznámeniach a plagátoch alebo v katalógoch, na pohľadniciach,</w:t>
      </w:r>
    </w:p>
    <w:p w:rsidR="00C95ADB" w:rsidRDefault="004A66D4">
      <w:pPr>
        <w:pBdr>
          <w:top w:val="nil"/>
          <w:left w:val="nil"/>
          <w:bottom w:val="nil"/>
          <w:right w:val="nil"/>
          <w:between w:val="nil"/>
        </w:pBdr>
        <w:jc w:val="both"/>
        <w:rPr>
          <w:color w:val="000000"/>
          <w:sz w:val="24"/>
          <w:szCs w:val="24"/>
        </w:rPr>
      </w:pPr>
      <w:r>
        <w:rPr>
          <w:color w:val="000000"/>
          <w:sz w:val="24"/>
          <w:szCs w:val="24"/>
        </w:rPr>
        <w:t>• rozozná základné slovné spojenia v jednoduchých oznamoch z každodenného života,</w:t>
      </w:r>
    </w:p>
    <w:p w:rsidR="00C95ADB" w:rsidRDefault="004A66D4">
      <w:pPr>
        <w:pBdr>
          <w:top w:val="nil"/>
          <w:left w:val="nil"/>
          <w:bottom w:val="nil"/>
          <w:right w:val="nil"/>
          <w:between w:val="nil"/>
        </w:pBdr>
        <w:jc w:val="both"/>
        <w:rPr>
          <w:color w:val="000000"/>
          <w:sz w:val="24"/>
          <w:szCs w:val="24"/>
        </w:rPr>
      </w:pPr>
      <w:r>
        <w:rPr>
          <w:color w:val="000000"/>
          <w:sz w:val="24"/>
          <w:szCs w:val="24"/>
        </w:rPr>
        <w:t>• dokáže si pri jednoduchšom informačnom materiáli a krátkych, jednoduchých opisoch urobiť predstavu o obsahu, najmä ak má k dispozícii vizuálnu pomoc,</w:t>
      </w:r>
    </w:p>
    <w:p w:rsidR="00C95ADB" w:rsidRDefault="004A66D4">
      <w:pPr>
        <w:pBdr>
          <w:top w:val="nil"/>
          <w:left w:val="nil"/>
          <w:bottom w:val="nil"/>
          <w:right w:val="nil"/>
          <w:between w:val="nil"/>
        </w:pBdr>
        <w:jc w:val="both"/>
        <w:rPr>
          <w:color w:val="000000"/>
          <w:sz w:val="24"/>
          <w:szCs w:val="24"/>
        </w:rPr>
      </w:pPr>
      <w:r>
        <w:rPr>
          <w:color w:val="000000"/>
          <w:sz w:val="24"/>
          <w:szCs w:val="24"/>
        </w:rPr>
        <w:t>• rozumie krátkemu jednoduchému písomnému popisu cesty</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rPr>
        <w:t>Písomný prejav</w:t>
      </w:r>
    </w:p>
    <w:p w:rsidR="00C95ADB" w:rsidRDefault="004A66D4">
      <w:pPr>
        <w:pBdr>
          <w:top w:val="nil"/>
          <w:left w:val="nil"/>
          <w:bottom w:val="nil"/>
          <w:right w:val="nil"/>
          <w:between w:val="nil"/>
        </w:pBdr>
        <w:jc w:val="both"/>
        <w:rPr>
          <w:color w:val="000000"/>
          <w:sz w:val="24"/>
          <w:szCs w:val="24"/>
        </w:rPr>
      </w:pPr>
      <w:r>
        <w:rPr>
          <w:color w:val="000000"/>
          <w:sz w:val="24"/>
          <w:szCs w:val="24"/>
        </w:rPr>
        <w:t>Žiak:</w:t>
      </w:r>
    </w:p>
    <w:p w:rsidR="00C95ADB" w:rsidRDefault="004A66D4">
      <w:pPr>
        <w:pBdr>
          <w:top w:val="nil"/>
          <w:left w:val="nil"/>
          <w:bottom w:val="nil"/>
          <w:right w:val="nil"/>
          <w:between w:val="nil"/>
        </w:pBdr>
        <w:jc w:val="both"/>
        <w:rPr>
          <w:color w:val="000000"/>
          <w:sz w:val="24"/>
          <w:szCs w:val="24"/>
        </w:rPr>
      </w:pPr>
      <w:r>
        <w:rPr>
          <w:color w:val="000000"/>
          <w:sz w:val="24"/>
          <w:szCs w:val="24"/>
        </w:rPr>
        <w:lastRenderedPageBreak/>
        <w:t>• dokáže vyplniť jednoduché registračné formuláre s osobnými údajmi ako meno, štátna príslušnosť, adresa, telefón a podobne,</w:t>
      </w:r>
    </w:p>
    <w:p w:rsidR="00C95ADB" w:rsidRDefault="004A66D4">
      <w:pPr>
        <w:pBdr>
          <w:top w:val="nil"/>
          <w:left w:val="nil"/>
          <w:bottom w:val="nil"/>
          <w:right w:val="nil"/>
          <w:between w:val="nil"/>
        </w:pBdr>
        <w:jc w:val="both"/>
        <w:rPr>
          <w:color w:val="000000"/>
          <w:sz w:val="24"/>
          <w:szCs w:val="24"/>
        </w:rPr>
      </w:pPr>
      <w:r>
        <w:rPr>
          <w:color w:val="000000"/>
          <w:sz w:val="24"/>
          <w:szCs w:val="24"/>
        </w:rPr>
        <w:t>• dokáže napísať jednoduché slovné spojenia a vety o sebe a iných ľuďoch, o tom kde žijú a čo robia,</w:t>
      </w:r>
    </w:p>
    <w:p w:rsidR="00C95ADB" w:rsidRDefault="004A66D4">
      <w:pPr>
        <w:pBdr>
          <w:top w:val="nil"/>
          <w:left w:val="nil"/>
          <w:bottom w:val="nil"/>
          <w:right w:val="nil"/>
          <w:between w:val="nil"/>
        </w:pBdr>
        <w:jc w:val="both"/>
        <w:rPr>
          <w:color w:val="000000"/>
          <w:sz w:val="24"/>
          <w:szCs w:val="24"/>
        </w:rPr>
      </w:pPr>
      <w:r>
        <w:rPr>
          <w:color w:val="000000"/>
          <w:sz w:val="24"/>
          <w:szCs w:val="24"/>
        </w:rPr>
        <w:t>• vie si písomne vyžiadať informácie alebo ich podať ďalej,</w:t>
      </w:r>
    </w:p>
    <w:p w:rsidR="00C95ADB" w:rsidRDefault="004A66D4">
      <w:pPr>
        <w:pBdr>
          <w:top w:val="nil"/>
          <w:left w:val="nil"/>
          <w:bottom w:val="nil"/>
          <w:right w:val="nil"/>
          <w:between w:val="nil"/>
        </w:pBdr>
        <w:jc w:val="both"/>
        <w:rPr>
          <w:color w:val="000000"/>
          <w:sz w:val="24"/>
          <w:szCs w:val="24"/>
        </w:rPr>
      </w:pPr>
      <w:r>
        <w:rPr>
          <w:color w:val="000000"/>
          <w:sz w:val="24"/>
          <w:szCs w:val="24"/>
        </w:rPr>
        <w:t>• vie napísať jednoduché slovné spojenia alebo vety a použiť v nich spojovacie výraz</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rPr>
        <w:t>Ústny prejav – dialóg</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Žiak: </w:t>
      </w:r>
    </w:p>
    <w:p w:rsidR="00C95ADB" w:rsidRDefault="004A66D4">
      <w:pPr>
        <w:pBdr>
          <w:top w:val="nil"/>
          <w:left w:val="nil"/>
          <w:bottom w:val="nil"/>
          <w:right w:val="nil"/>
          <w:between w:val="nil"/>
        </w:pBdr>
        <w:jc w:val="both"/>
        <w:rPr>
          <w:color w:val="000000"/>
          <w:sz w:val="24"/>
          <w:szCs w:val="24"/>
        </w:rPr>
      </w:pPr>
      <w:r>
        <w:rPr>
          <w:color w:val="000000"/>
          <w:sz w:val="24"/>
          <w:szCs w:val="24"/>
        </w:rPr>
        <w:t>• dokáže komunikovať jednoduchým spôsobom za predpokladu, že jeho partner v komuniká-cii je pripravený zopakovať alebo preformulovať svoju výpoveď pri pomalšom tempe reči</w:t>
      </w:r>
    </w:p>
    <w:p w:rsidR="00C95ADB" w:rsidRDefault="004A66D4">
      <w:pPr>
        <w:pBdr>
          <w:top w:val="nil"/>
          <w:left w:val="nil"/>
          <w:bottom w:val="nil"/>
          <w:right w:val="nil"/>
          <w:between w:val="nil"/>
        </w:pBdr>
        <w:jc w:val="both"/>
        <w:rPr>
          <w:color w:val="000000"/>
          <w:sz w:val="24"/>
          <w:szCs w:val="24"/>
        </w:rPr>
      </w:pPr>
      <w:r>
        <w:rPr>
          <w:color w:val="000000"/>
          <w:sz w:val="24"/>
          <w:szCs w:val="24"/>
        </w:rPr>
        <w:t>• dokáže klásť a odpovedať na jednoduché otázky z oblasti jeho základných potrieb alebo na známe témy,</w:t>
      </w:r>
    </w:p>
    <w:p w:rsidR="00C95ADB" w:rsidRDefault="004A66D4">
      <w:pPr>
        <w:pBdr>
          <w:top w:val="nil"/>
          <w:left w:val="nil"/>
          <w:bottom w:val="nil"/>
          <w:right w:val="nil"/>
          <w:between w:val="nil"/>
        </w:pBdr>
        <w:jc w:val="both"/>
        <w:rPr>
          <w:color w:val="000000"/>
          <w:sz w:val="24"/>
          <w:szCs w:val="24"/>
        </w:rPr>
      </w:pPr>
      <w:r>
        <w:rPr>
          <w:color w:val="000000"/>
          <w:sz w:val="24"/>
          <w:szCs w:val="24"/>
        </w:rPr>
        <w:t>• používať jednoduché zdvorilostné formulácie ako pozdrav, lúčenie, opýtať sa niekoho ako sa má,</w:t>
      </w:r>
    </w:p>
    <w:p w:rsidR="00C95ADB" w:rsidRDefault="004A66D4">
      <w:pPr>
        <w:pBdr>
          <w:top w:val="nil"/>
          <w:left w:val="nil"/>
          <w:bottom w:val="nil"/>
          <w:right w:val="nil"/>
          <w:between w:val="nil"/>
        </w:pBdr>
        <w:jc w:val="both"/>
        <w:rPr>
          <w:color w:val="000000"/>
          <w:sz w:val="24"/>
          <w:szCs w:val="24"/>
        </w:rPr>
      </w:pPr>
      <w:r>
        <w:rPr>
          <w:color w:val="000000"/>
          <w:sz w:val="24"/>
          <w:szCs w:val="24"/>
        </w:rPr>
        <w:t>• vie predstaviť seba a iných a reaguje, keď ho predstavujú,</w:t>
      </w:r>
    </w:p>
    <w:p w:rsidR="00C95ADB" w:rsidRDefault="004A66D4">
      <w:pPr>
        <w:pBdr>
          <w:top w:val="nil"/>
          <w:left w:val="nil"/>
          <w:bottom w:val="nil"/>
          <w:right w:val="nil"/>
          <w:between w:val="nil"/>
        </w:pBdr>
        <w:jc w:val="both"/>
        <w:rPr>
          <w:color w:val="000000"/>
          <w:sz w:val="24"/>
          <w:szCs w:val="24"/>
        </w:rPr>
      </w:pPr>
      <w:r>
        <w:rPr>
          <w:color w:val="000000"/>
          <w:sz w:val="24"/>
          <w:szCs w:val="24"/>
        </w:rPr>
        <w:t>• rozumie každodenným výrazom, ktoré sú zamerané na uspokojenie jednoduchých konkrétnych komunikačných potrieb a vie reagovať na jednoduché informácie, ktoré sa dozvie,</w:t>
      </w:r>
    </w:p>
    <w:p w:rsidR="00C95ADB" w:rsidRDefault="00C95ADB">
      <w:pPr>
        <w:pBdr>
          <w:top w:val="nil"/>
          <w:left w:val="nil"/>
          <w:bottom w:val="nil"/>
          <w:right w:val="nil"/>
          <w:between w:val="nil"/>
        </w:pBdr>
        <w:jc w:val="both"/>
        <w:rPr>
          <w:color w:val="000000"/>
          <w:sz w:val="21"/>
          <w:szCs w:val="21"/>
        </w:rPr>
      </w:pPr>
    </w:p>
    <w:p w:rsidR="00C95ADB" w:rsidRDefault="004A66D4">
      <w:pPr>
        <w:pBdr>
          <w:top w:val="nil"/>
          <w:left w:val="nil"/>
          <w:bottom w:val="nil"/>
          <w:right w:val="nil"/>
          <w:between w:val="nil"/>
        </w:pBdr>
        <w:jc w:val="both"/>
        <w:rPr>
          <w:color w:val="000000"/>
          <w:sz w:val="24"/>
          <w:szCs w:val="24"/>
        </w:rPr>
      </w:pPr>
      <w:r>
        <w:rPr>
          <w:b/>
          <w:color w:val="000000"/>
          <w:sz w:val="24"/>
          <w:szCs w:val="24"/>
        </w:rPr>
        <w:t>Ústny prejav – monológ</w:t>
      </w:r>
    </w:p>
    <w:p w:rsidR="00C95ADB" w:rsidRDefault="004A66D4">
      <w:pPr>
        <w:pBdr>
          <w:top w:val="nil"/>
          <w:left w:val="nil"/>
          <w:bottom w:val="nil"/>
          <w:right w:val="nil"/>
          <w:between w:val="nil"/>
        </w:pBdr>
        <w:jc w:val="both"/>
        <w:rPr>
          <w:color w:val="000000"/>
          <w:sz w:val="24"/>
          <w:szCs w:val="24"/>
        </w:rPr>
      </w:pPr>
      <w:r>
        <w:rPr>
          <w:color w:val="000000"/>
          <w:sz w:val="24"/>
          <w:szCs w:val="24"/>
        </w:rPr>
        <w:t>Žiak:</w:t>
      </w:r>
    </w:p>
    <w:p w:rsidR="00C95ADB" w:rsidRDefault="004A66D4">
      <w:pPr>
        <w:pBdr>
          <w:top w:val="nil"/>
          <w:left w:val="nil"/>
          <w:bottom w:val="nil"/>
          <w:right w:val="nil"/>
          <w:between w:val="nil"/>
        </w:pBdr>
        <w:jc w:val="both"/>
        <w:rPr>
          <w:color w:val="000000"/>
          <w:sz w:val="24"/>
          <w:szCs w:val="24"/>
        </w:rPr>
      </w:pPr>
      <w:r>
        <w:rPr>
          <w:color w:val="000000"/>
          <w:sz w:val="24"/>
          <w:szCs w:val="24"/>
        </w:rPr>
        <w:t>• dokáže využívať jednoduché slovné spojenia a ucelenými vetami opísať seba, miesto, kde žije, čo robí a ľudí, ktorých pozná.</w:t>
      </w:r>
    </w:p>
    <w:p w:rsidR="00C95ADB" w:rsidRDefault="00C95ADB">
      <w:pPr>
        <w:pBdr>
          <w:top w:val="nil"/>
          <w:left w:val="nil"/>
          <w:bottom w:val="nil"/>
          <w:right w:val="nil"/>
          <w:between w:val="nil"/>
        </w:pBdr>
        <w:rPr>
          <w:color w:val="000000"/>
          <w:sz w:val="24"/>
          <w:szCs w:val="24"/>
        </w:rPr>
      </w:pPr>
    </w:p>
    <w:p w:rsidR="00D04AC9" w:rsidRDefault="00D04AC9" w:rsidP="00D04AC9">
      <w:pPr>
        <w:pBdr>
          <w:top w:val="nil"/>
          <w:left w:val="nil"/>
          <w:bottom w:val="nil"/>
          <w:right w:val="nil"/>
          <w:between w:val="nil"/>
        </w:pBdr>
        <w:jc w:val="both"/>
        <w:rPr>
          <w:color w:val="000000"/>
          <w:sz w:val="24"/>
          <w:szCs w:val="24"/>
        </w:rPr>
      </w:pPr>
      <w:r>
        <w:rPr>
          <w:color w:val="000000"/>
          <w:sz w:val="24"/>
          <w:szCs w:val="24"/>
        </w:rPr>
        <w:t>Do ročníka bolo presunuté učivo nižšieho ročníka od mesiaca marec po dohode s vedením školy a vedúcou príslušnej PK.</w:t>
      </w:r>
    </w:p>
    <w:p w:rsidR="00D04AC9" w:rsidRDefault="00D04AC9">
      <w:pPr>
        <w:pBdr>
          <w:top w:val="nil"/>
          <w:left w:val="nil"/>
          <w:bottom w:val="nil"/>
          <w:right w:val="nil"/>
          <w:between w:val="nil"/>
        </w:pBdr>
        <w:rPr>
          <w:b/>
          <w:color w:val="000000"/>
          <w:sz w:val="28"/>
          <w:szCs w:val="28"/>
        </w:rPr>
      </w:pPr>
    </w:p>
    <w:p w:rsidR="00C95ADB" w:rsidRDefault="004A66D4">
      <w:pPr>
        <w:pBdr>
          <w:top w:val="nil"/>
          <w:left w:val="nil"/>
          <w:bottom w:val="nil"/>
          <w:right w:val="nil"/>
          <w:between w:val="nil"/>
        </w:pBdr>
        <w:rPr>
          <w:b/>
          <w:color w:val="000000"/>
          <w:sz w:val="28"/>
          <w:szCs w:val="28"/>
        </w:rPr>
      </w:pPr>
      <w:r>
        <w:rPr>
          <w:b/>
          <w:color w:val="000000"/>
          <w:sz w:val="28"/>
          <w:szCs w:val="28"/>
        </w:rPr>
        <w:t>Obsah vzdelávania</w:t>
      </w:r>
    </w:p>
    <w:p w:rsidR="00C95ADB" w:rsidRDefault="00C95ADB">
      <w:pPr>
        <w:rPr>
          <w:sz w:val="28"/>
          <w:szCs w:val="28"/>
        </w:rPr>
      </w:pPr>
    </w:p>
    <w:tbl>
      <w:tblPr>
        <w:tblStyle w:val="afffffffffffb"/>
        <w:tblW w:w="9069"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4"/>
        <w:gridCol w:w="1715"/>
      </w:tblGrid>
      <w:tr w:rsidR="00C95ADB" w:rsidTr="00D04AC9">
        <w:trPr>
          <w:trHeight w:val="553"/>
        </w:trPr>
        <w:tc>
          <w:tcPr>
            <w:tcW w:w="7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95ADB" w:rsidRPr="00D04AC9" w:rsidRDefault="004A66D4" w:rsidP="00D04AC9">
            <w:pPr>
              <w:jc w:val="center"/>
              <w:rPr>
                <w:b/>
                <w:sz w:val="24"/>
                <w:szCs w:val="24"/>
              </w:rPr>
            </w:pPr>
            <w:r>
              <w:rPr>
                <w:b/>
                <w:sz w:val="24"/>
                <w:szCs w:val="24"/>
              </w:rPr>
              <w:t>Tematický celok - obsah</w:t>
            </w:r>
          </w:p>
        </w:tc>
        <w:tc>
          <w:tcPr>
            <w:tcW w:w="171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C95ADB" w:rsidRDefault="004A66D4" w:rsidP="00D04AC9">
            <w:pPr>
              <w:jc w:val="center"/>
              <w:rPr>
                <w:b/>
                <w:sz w:val="24"/>
                <w:szCs w:val="24"/>
              </w:rPr>
            </w:pPr>
            <w:r>
              <w:rPr>
                <w:b/>
                <w:sz w:val="24"/>
                <w:szCs w:val="24"/>
              </w:rPr>
              <w:t>Počet hodín</w:t>
            </w:r>
          </w:p>
        </w:tc>
      </w:tr>
      <w:tr w:rsidR="00C95ADB" w:rsidTr="00D04AC9">
        <w:trPr>
          <w:trHeight w:val="1475"/>
        </w:trPr>
        <w:tc>
          <w:tcPr>
            <w:tcW w:w="735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D04AC9">
            <w:pPr>
              <w:rPr>
                <w:b/>
                <w:sz w:val="24"/>
                <w:szCs w:val="24"/>
                <w:highlight w:val="white"/>
              </w:rPr>
            </w:pPr>
            <w:r>
              <w:rPr>
                <w:b/>
                <w:sz w:val="24"/>
                <w:szCs w:val="24"/>
                <w:highlight w:val="white"/>
              </w:rPr>
              <w:t>Organizačné pokyny, úvod.</w:t>
            </w:r>
          </w:p>
          <w:p w:rsidR="00C95ADB" w:rsidRDefault="004A66D4" w:rsidP="00D04AC9">
            <w:pPr>
              <w:rPr>
                <w:b/>
                <w:sz w:val="24"/>
                <w:szCs w:val="24"/>
              </w:rPr>
            </w:pPr>
            <w:r>
              <w:rPr>
                <w:b/>
                <w:sz w:val="24"/>
                <w:szCs w:val="24"/>
              </w:rPr>
              <w:t>L 20: V zdravom tele -zdravý duch</w:t>
            </w:r>
          </w:p>
          <w:p w:rsidR="00C95ADB" w:rsidRDefault="004A66D4" w:rsidP="00D04AC9">
            <w:pPr>
              <w:rPr>
                <w:sz w:val="24"/>
                <w:szCs w:val="24"/>
              </w:rPr>
            </w:pPr>
            <w:r>
              <w:rPr>
                <w:sz w:val="24"/>
                <w:szCs w:val="24"/>
              </w:rPr>
              <w:t>Práca s textom. Druhy športov. Minulý čas zvratných slovies. Používanie slovesa -vedieť. Dialógy. Projekt – Môj obľúbený šport. Hádanky -vtipy- príslovia. Automatizácia gramatického učiva</w:t>
            </w:r>
          </w:p>
        </w:tc>
        <w:tc>
          <w:tcPr>
            <w:tcW w:w="1715" w:type="dxa"/>
            <w:tcBorders>
              <w:bottom w:val="single" w:sz="8" w:space="0" w:color="000000"/>
              <w:right w:val="single" w:sz="8" w:space="0" w:color="000000"/>
            </w:tcBorders>
            <w:tcMar>
              <w:top w:w="100" w:type="dxa"/>
              <w:left w:w="100" w:type="dxa"/>
              <w:bottom w:w="100" w:type="dxa"/>
              <w:right w:w="100" w:type="dxa"/>
            </w:tcMar>
          </w:tcPr>
          <w:p w:rsidR="00C95ADB" w:rsidRDefault="004A66D4" w:rsidP="00D04AC9">
            <w:pPr>
              <w:jc w:val="center"/>
              <w:rPr>
                <w:sz w:val="24"/>
                <w:szCs w:val="24"/>
              </w:rPr>
            </w:pPr>
            <w:r>
              <w:rPr>
                <w:sz w:val="24"/>
                <w:szCs w:val="24"/>
              </w:rPr>
              <w:t>7</w:t>
            </w:r>
          </w:p>
        </w:tc>
      </w:tr>
      <w:tr w:rsidR="00C95ADB" w:rsidTr="00D04AC9">
        <w:trPr>
          <w:trHeight w:val="933"/>
        </w:trPr>
        <w:tc>
          <w:tcPr>
            <w:tcW w:w="735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D04AC9">
            <w:pPr>
              <w:rPr>
                <w:b/>
                <w:sz w:val="24"/>
                <w:szCs w:val="24"/>
              </w:rPr>
            </w:pPr>
            <w:r>
              <w:rPr>
                <w:b/>
                <w:sz w:val="24"/>
                <w:szCs w:val="24"/>
              </w:rPr>
              <w:t>L 21: Čoskoro budú prázdniny</w:t>
            </w:r>
          </w:p>
          <w:p w:rsidR="00C95ADB" w:rsidRDefault="004A66D4" w:rsidP="00D04AC9">
            <w:pPr>
              <w:rPr>
                <w:sz w:val="24"/>
                <w:szCs w:val="24"/>
              </w:rPr>
            </w:pPr>
            <w:r>
              <w:rPr>
                <w:sz w:val="24"/>
                <w:szCs w:val="24"/>
              </w:rPr>
              <w:t xml:space="preserve">Práca s textom. Prídavné mená. Budúci čas slovies. List - nácvik písania. Sviatky - Vianoce, Veľká noc. Projektové práce. </w:t>
            </w:r>
          </w:p>
        </w:tc>
        <w:tc>
          <w:tcPr>
            <w:tcW w:w="1715" w:type="dxa"/>
            <w:tcBorders>
              <w:bottom w:val="single" w:sz="8" w:space="0" w:color="000000"/>
              <w:right w:val="single" w:sz="8" w:space="0" w:color="000000"/>
            </w:tcBorders>
            <w:tcMar>
              <w:top w:w="100" w:type="dxa"/>
              <w:left w:w="100" w:type="dxa"/>
              <w:bottom w:w="100" w:type="dxa"/>
              <w:right w:w="100" w:type="dxa"/>
            </w:tcMar>
          </w:tcPr>
          <w:p w:rsidR="00C95ADB" w:rsidRDefault="004A66D4" w:rsidP="00D04AC9">
            <w:pPr>
              <w:jc w:val="center"/>
              <w:rPr>
                <w:sz w:val="24"/>
                <w:szCs w:val="24"/>
              </w:rPr>
            </w:pPr>
            <w:r>
              <w:rPr>
                <w:sz w:val="24"/>
                <w:szCs w:val="24"/>
              </w:rPr>
              <w:t>6</w:t>
            </w:r>
          </w:p>
        </w:tc>
      </w:tr>
      <w:tr w:rsidR="00C95ADB">
        <w:trPr>
          <w:trHeight w:val="1265"/>
        </w:trPr>
        <w:tc>
          <w:tcPr>
            <w:tcW w:w="735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D04AC9">
            <w:pPr>
              <w:rPr>
                <w:b/>
                <w:sz w:val="24"/>
                <w:szCs w:val="24"/>
              </w:rPr>
            </w:pPr>
            <w:r>
              <w:rPr>
                <w:b/>
                <w:sz w:val="24"/>
                <w:szCs w:val="24"/>
              </w:rPr>
              <w:t>Opakovanie učiva zo 7. roč., aktivity na rozvoj čitateľskej  gramotnosti</w:t>
            </w:r>
          </w:p>
          <w:p w:rsidR="00C95ADB" w:rsidRDefault="004A66D4" w:rsidP="00D04AC9">
            <w:pPr>
              <w:rPr>
                <w:sz w:val="24"/>
                <w:szCs w:val="24"/>
              </w:rPr>
            </w:pPr>
            <w:r>
              <w:rPr>
                <w:sz w:val="24"/>
                <w:szCs w:val="24"/>
              </w:rPr>
              <w:t>Ruská kultúra – rozprávky A. S. Puškina, poviedky (čítanie s porozumením) projekty - súčasná ruská hudba, šport, kvízy v RUJ, didaktické hry</w:t>
            </w:r>
          </w:p>
        </w:tc>
        <w:tc>
          <w:tcPr>
            <w:tcW w:w="1715" w:type="dxa"/>
            <w:tcBorders>
              <w:bottom w:val="single" w:sz="8" w:space="0" w:color="000000"/>
              <w:right w:val="single" w:sz="8" w:space="0" w:color="000000"/>
            </w:tcBorders>
            <w:tcMar>
              <w:top w:w="100" w:type="dxa"/>
              <w:left w:w="100" w:type="dxa"/>
              <w:bottom w:w="100" w:type="dxa"/>
              <w:right w:w="100" w:type="dxa"/>
            </w:tcMar>
          </w:tcPr>
          <w:p w:rsidR="00C95ADB" w:rsidRDefault="004A66D4" w:rsidP="00D04AC9">
            <w:pPr>
              <w:jc w:val="center"/>
              <w:rPr>
                <w:sz w:val="24"/>
                <w:szCs w:val="24"/>
              </w:rPr>
            </w:pPr>
            <w:r>
              <w:rPr>
                <w:sz w:val="24"/>
                <w:szCs w:val="24"/>
              </w:rPr>
              <w:t>3</w:t>
            </w:r>
          </w:p>
        </w:tc>
      </w:tr>
      <w:tr w:rsidR="00C95ADB" w:rsidTr="00D04AC9">
        <w:trPr>
          <w:trHeight w:val="1722"/>
        </w:trPr>
        <w:tc>
          <w:tcPr>
            <w:tcW w:w="735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D04AC9">
            <w:pPr>
              <w:rPr>
                <w:b/>
                <w:sz w:val="24"/>
                <w:szCs w:val="24"/>
                <w:highlight w:val="white"/>
              </w:rPr>
            </w:pPr>
            <w:r>
              <w:rPr>
                <w:b/>
                <w:sz w:val="24"/>
                <w:szCs w:val="24"/>
                <w:highlight w:val="white"/>
              </w:rPr>
              <w:lastRenderedPageBreak/>
              <w:t>L 1: Vitaj škola</w:t>
            </w:r>
          </w:p>
          <w:p w:rsidR="00C95ADB" w:rsidRDefault="004A66D4" w:rsidP="00D04AC9">
            <w:pPr>
              <w:rPr>
                <w:sz w:val="24"/>
                <w:szCs w:val="24"/>
              </w:rPr>
            </w:pPr>
            <w:r>
              <w:rPr>
                <w:sz w:val="24"/>
                <w:szCs w:val="24"/>
              </w:rPr>
              <w:t>Práca s lexikou, s textom. Opakovanie azbuky. Výslovnosť  prízvučných a neprízvučných samohlások. Zoznamovanie – tvorba dialógov, nácvik rečových zručností. Odpovede na otázky: Kto je to? Čo je to? Profesie – kým chcem byť? Modelové situácie, gramatické cvičenia. Sniežik – práca s textom</w:t>
            </w:r>
          </w:p>
        </w:tc>
        <w:tc>
          <w:tcPr>
            <w:tcW w:w="1715" w:type="dxa"/>
            <w:tcBorders>
              <w:bottom w:val="single" w:sz="8" w:space="0" w:color="000000"/>
              <w:right w:val="single" w:sz="8" w:space="0" w:color="000000"/>
            </w:tcBorders>
            <w:tcMar>
              <w:top w:w="100" w:type="dxa"/>
              <w:left w:w="100" w:type="dxa"/>
              <w:bottom w:w="100" w:type="dxa"/>
              <w:right w:w="100" w:type="dxa"/>
            </w:tcMar>
          </w:tcPr>
          <w:p w:rsidR="00C95ADB" w:rsidRDefault="004A66D4" w:rsidP="00D04AC9">
            <w:pPr>
              <w:jc w:val="center"/>
              <w:rPr>
                <w:sz w:val="24"/>
                <w:szCs w:val="24"/>
              </w:rPr>
            </w:pPr>
            <w:r>
              <w:rPr>
                <w:sz w:val="24"/>
                <w:szCs w:val="24"/>
              </w:rPr>
              <w:t>6</w:t>
            </w:r>
          </w:p>
        </w:tc>
      </w:tr>
      <w:tr w:rsidR="00C95ADB" w:rsidTr="00D04AC9">
        <w:trPr>
          <w:trHeight w:val="1493"/>
        </w:trPr>
        <w:tc>
          <w:tcPr>
            <w:tcW w:w="735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D04AC9">
            <w:pPr>
              <w:rPr>
                <w:b/>
                <w:sz w:val="24"/>
                <w:szCs w:val="24"/>
              </w:rPr>
            </w:pPr>
            <w:r>
              <w:rPr>
                <w:b/>
                <w:sz w:val="24"/>
                <w:szCs w:val="24"/>
              </w:rPr>
              <w:t>L2: Spomeňme si na leto</w:t>
            </w:r>
          </w:p>
          <w:p w:rsidR="00C95ADB" w:rsidRDefault="004A66D4" w:rsidP="00D04AC9">
            <w:pPr>
              <w:rPr>
                <w:sz w:val="24"/>
                <w:szCs w:val="24"/>
              </w:rPr>
            </w:pPr>
            <w:r>
              <w:rPr>
                <w:sz w:val="24"/>
                <w:szCs w:val="24"/>
              </w:rPr>
              <w:t>Práca s lexikou, s textom. Vyjadrenie miesta. Lokál – predložky v, na. Zvratné slovesá. Časovanie slovies. Výslovnosť vybraných hlások. Báseň – nácvik čítania. Automatizácia gramatického učiva. Čo robíš v lete – opis obrázkov. Milovník kameňov – práca s textom a mapou.</w:t>
            </w:r>
          </w:p>
        </w:tc>
        <w:tc>
          <w:tcPr>
            <w:tcW w:w="1715" w:type="dxa"/>
            <w:tcBorders>
              <w:bottom w:val="single" w:sz="8" w:space="0" w:color="000000"/>
              <w:right w:val="single" w:sz="8" w:space="0" w:color="000000"/>
            </w:tcBorders>
            <w:tcMar>
              <w:top w:w="100" w:type="dxa"/>
              <w:left w:w="100" w:type="dxa"/>
              <w:bottom w:w="100" w:type="dxa"/>
              <w:right w:w="100" w:type="dxa"/>
            </w:tcMar>
          </w:tcPr>
          <w:p w:rsidR="00C95ADB" w:rsidRDefault="004A66D4" w:rsidP="00D04AC9">
            <w:pPr>
              <w:jc w:val="center"/>
              <w:rPr>
                <w:sz w:val="24"/>
                <w:szCs w:val="24"/>
              </w:rPr>
            </w:pPr>
            <w:r>
              <w:rPr>
                <w:sz w:val="24"/>
                <w:szCs w:val="24"/>
              </w:rPr>
              <w:t>6</w:t>
            </w:r>
          </w:p>
        </w:tc>
      </w:tr>
      <w:tr w:rsidR="00C95ADB" w:rsidTr="00D04AC9">
        <w:trPr>
          <w:trHeight w:val="1050"/>
        </w:trPr>
        <w:tc>
          <w:tcPr>
            <w:tcW w:w="735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D04AC9">
            <w:pPr>
              <w:rPr>
                <w:b/>
                <w:sz w:val="24"/>
                <w:szCs w:val="24"/>
              </w:rPr>
            </w:pPr>
            <w:r>
              <w:rPr>
                <w:b/>
                <w:sz w:val="24"/>
                <w:szCs w:val="24"/>
              </w:rPr>
              <w:t xml:space="preserve">L 3: V škole </w:t>
            </w:r>
          </w:p>
          <w:p w:rsidR="00C95ADB" w:rsidRDefault="004A66D4" w:rsidP="00D04AC9">
            <w:pPr>
              <w:rPr>
                <w:sz w:val="24"/>
                <w:szCs w:val="24"/>
              </w:rPr>
            </w:pPr>
            <w:r>
              <w:rPr>
                <w:sz w:val="24"/>
                <w:szCs w:val="24"/>
              </w:rPr>
              <w:t>Práca s lexikou, textom. Skloňovanie podstatných mien- lokál. Predložky o, ob. Posluchové cvičenia. Zvláštny prípad - práca s textom. Čo sa učí v škole  - nácvik piesne. Rozvrh hodín – projekt.</w:t>
            </w:r>
          </w:p>
        </w:tc>
        <w:tc>
          <w:tcPr>
            <w:tcW w:w="1715" w:type="dxa"/>
            <w:tcBorders>
              <w:bottom w:val="single" w:sz="8" w:space="0" w:color="000000"/>
              <w:right w:val="single" w:sz="8" w:space="0" w:color="000000"/>
            </w:tcBorders>
            <w:tcMar>
              <w:top w:w="100" w:type="dxa"/>
              <w:left w:w="100" w:type="dxa"/>
              <w:bottom w:w="100" w:type="dxa"/>
              <w:right w:w="100" w:type="dxa"/>
            </w:tcMar>
          </w:tcPr>
          <w:p w:rsidR="00C95ADB" w:rsidRDefault="004A66D4" w:rsidP="00D04AC9">
            <w:pPr>
              <w:jc w:val="center"/>
              <w:rPr>
                <w:sz w:val="24"/>
                <w:szCs w:val="24"/>
              </w:rPr>
            </w:pPr>
            <w:r>
              <w:rPr>
                <w:sz w:val="24"/>
                <w:szCs w:val="24"/>
              </w:rPr>
              <w:t>6</w:t>
            </w:r>
          </w:p>
        </w:tc>
      </w:tr>
      <w:tr w:rsidR="00C95ADB" w:rsidTr="00D04AC9">
        <w:trPr>
          <w:trHeight w:val="1154"/>
        </w:trPr>
        <w:tc>
          <w:tcPr>
            <w:tcW w:w="735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D04AC9">
            <w:pPr>
              <w:rPr>
                <w:b/>
                <w:sz w:val="24"/>
                <w:szCs w:val="24"/>
              </w:rPr>
            </w:pPr>
            <w:r>
              <w:rPr>
                <w:b/>
                <w:sz w:val="24"/>
                <w:szCs w:val="24"/>
              </w:rPr>
              <w:t>L 4: V rodine</w:t>
            </w:r>
          </w:p>
          <w:p w:rsidR="00C95ADB" w:rsidRDefault="004A66D4" w:rsidP="00D04AC9">
            <w:pPr>
              <w:rPr>
                <w:sz w:val="24"/>
                <w:szCs w:val="24"/>
              </w:rPr>
            </w:pPr>
            <w:r>
              <w:rPr>
                <w:sz w:val="24"/>
                <w:szCs w:val="24"/>
              </w:rPr>
              <w:t>Práca s lexikou,  textom. Skloňovanie podstatných mien- Inštrumentál sing. Používanie slovesa musieť vo vetách. Otec, mama a ja –práca s textom. Vtipy a hádanky. Moja rodina - projekt.</w:t>
            </w:r>
          </w:p>
        </w:tc>
        <w:tc>
          <w:tcPr>
            <w:tcW w:w="1715" w:type="dxa"/>
            <w:tcBorders>
              <w:bottom w:val="single" w:sz="8" w:space="0" w:color="000000"/>
              <w:right w:val="single" w:sz="8" w:space="0" w:color="000000"/>
            </w:tcBorders>
            <w:tcMar>
              <w:top w:w="100" w:type="dxa"/>
              <w:left w:w="100" w:type="dxa"/>
              <w:bottom w:w="100" w:type="dxa"/>
              <w:right w:w="100" w:type="dxa"/>
            </w:tcMar>
          </w:tcPr>
          <w:p w:rsidR="00C95ADB" w:rsidRDefault="004A66D4" w:rsidP="00D04AC9">
            <w:pPr>
              <w:jc w:val="center"/>
              <w:rPr>
                <w:sz w:val="24"/>
                <w:szCs w:val="24"/>
              </w:rPr>
            </w:pPr>
            <w:r>
              <w:rPr>
                <w:sz w:val="24"/>
                <w:szCs w:val="24"/>
              </w:rPr>
              <w:t>6</w:t>
            </w:r>
          </w:p>
        </w:tc>
      </w:tr>
      <w:tr w:rsidR="00C95ADB" w:rsidTr="00D04AC9">
        <w:trPr>
          <w:trHeight w:val="919"/>
        </w:trPr>
        <w:tc>
          <w:tcPr>
            <w:tcW w:w="735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D04AC9">
            <w:pPr>
              <w:rPr>
                <w:b/>
                <w:sz w:val="24"/>
                <w:szCs w:val="24"/>
              </w:rPr>
            </w:pPr>
            <w:r>
              <w:rPr>
                <w:b/>
                <w:sz w:val="24"/>
                <w:szCs w:val="24"/>
              </w:rPr>
              <w:t>L 5: U nás doma</w:t>
            </w:r>
          </w:p>
          <w:p w:rsidR="00C95ADB" w:rsidRDefault="004A66D4" w:rsidP="00D04AC9">
            <w:pPr>
              <w:rPr>
                <w:sz w:val="24"/>
                <w:szCs w:val="24"/>
              </w:rPr>
            </w:pPr>
            <w:r>
              <w:rPr>
                <w:sz w:val="24"/>
                <w:szCs w:val="24"/>
              </w:rPr>
              <w:t>Práca s lexikou, textom. Projekt – U nás doma. Inštrumentál pl. podstatných mien. Predložky miesta.  Báseň Byt. Text o šťastí.</w:t>
            </w:r>
          </w:p>
        </w:tc>
        <w:tc>
          <w:tcPr>
            <w:tcW w:w="1715" w:type="dxa"/>
            <w:tcBorders>
              <w:bottom w:val="single" w:sz="8" w:space="0" w:color="000000"/>
              <w:right w:val="single" w:sz="8" w:space="0" w:color="000000"/>
            </w:tcBorders>
            <w:tcMar>
              <w:top w:w="100" w:type="dxa"/>
              <w:left w:w="100" w:type="dxa"/>
              <w:bottom w:w="100" w:type="dxa"/>
              <w:right w:w="100" w:type="dxa"/>
            </w:tcMar>
          </w:tcPr>
          <w:p w:rsidR="00C95ADB" w:rsidRDefault="004A66D4" w:rsidP="00D04AC9">
            <w:pPr>
              <w:jc w:val="center"/>
              <w:rPr>
                <w:sz w:val="24"/>
                <w:szCs w:val="24"/>
              </w:rPr>
            </w:pPr>
            <w:r>
              <w:rPr>
                <w:sz w:val="24"/>
                <w:szCs w:val="24"/>
              </w:rPr>
              <w:t>6</w:t>
            </w:r>
          </w:p>
        </w:tc>
      </w:tr>
      <w:tr w:rsidR="00C95ADB">
        <w:trPr>
          <w:trHeight w:val="1535"/>
        </w:trPr>
        <w:tc>
          <w:tcPr>
            <w:tcW w:w="735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D04AC9">
            <w:pPr>
              <w:rPr>
                <w:b/>
                <w:sz w:val="24"/>
                <w:szCs w:val="24"/>
              </w:rPr>
            </w:pPr>
            <w:r>
              <w:rPr>
                <w:b/>
                <w:sz w:val="24"/>
                <w:szCs w:val="24"/>
              </w:rPr>
              <w:t>L 6: Mesto. V meste Sankt- Peterburg</w:t>
            </w:r>
          </w:p>
          <w:p w:rsidR="00C95ADB" w:rsidRDefault="004A66D4" w:rsidP="00D04AC9">
            <w:pPr>
              <w:rPr>
                <w:sz w:val="24"/>
                <w:szCs w:val="24"/>
              </w:rPr>
            </w:pPr>
            <w:r>
              <w:rPr>
                <w:sz w:val="24"/>
                <w:szCs w:val="24"/>
              </w:rPr>
              <w:t>Práca s lexikou, textom.  Väzba čísloviek 2,3,4. Prídavné mená mäkkého zakončenia. Intonácia viet - opytovacia /rozkazovacia. Sankt– Peterburg – opis – opis obrázkov. Štyri názvy mesta. Hra na sprievodcu v CK – projekt.</w:t>
            </w:r>
          </w:p>
        </w:tc>
        <w:tc>
          <w:tcPr>
            <w:tcW w:w="1715" w:type="dxa"/>
            <w:tcBorders>
              <w:bottom w:val="single" w:sz="8" w:space="0" w:color="000000"/>
              <w:right w:val="single" w:sz="8" w:space="0" w:color="000000"/>
            </w:tcBorders>
            <w:tcMar>
              <w:top w:w="100" w:type="dxa"/>
              <w:left w:w="100" w:type="dxa"/>
              <w:bottom w:w="100" w:type="dxa"/>
              <w:right w:w="100" w:type="dxa"/>
            </w:tcMar>
          </w:tcPr>
          <w:p w:rsidR="00C95ADB" w:rsidRDefault="004A66D4" w:rsidP="00D04AC9">
            <w:pPr>
              <w:jc w:val="center"/>
              <w:rPr>
                <w:sz w:val="24"/>
                <w:szCs w:val="24"/>
              </w:rPr>
            </w:pPr>
            <w:r>
              <w:rPr>
                <w:sz w:val="24"/>
                <w:szCs w:val="24"/>
              </w:rPr>
              <w:t>6</w:t>
            </w:r>
          </w:p>
        </w:tc>
      </w:tr>
      <w:tr w:rsidR="00C95ADB" w:rsidTr="00D04AC9">
        <w:trPr>
          <w:trHeight w:val="874"/>
        </w:trPr>
        <w:tc>
          <w:tcPr>
            <w:tcW w:w="735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D04AC9">
            <w:pPr>
              <w:rPr>
                <w:b/>
                <w:sz w:val="24"/>
                <w:szCs w:val="24"/>
              </w:rPr>
            </w:pPr>
            <w:r>
              <w:rPr>
                <w:b/>
                <w:sz w:val="24"/>
                <w:szCs w:val="24"/>
              </w:rPr>
              <w:t>L 7: Choroby. U lekára</w:t>
            </w:r>
          </w:p>
          <w:p w:rsidR="00C95ADB" w:rsidRDefault="004A66D4" w:rsidP="00D04AC9">
            <w:pPr>
              <w:rPr>
                <w:sz w:val="24"/>
                <w:szCs w:val="24"/>
              </w:rPr>
            </w:pPr>
            <w:r>
              <w:rPr>
                <w:sz w:val="24"/>
                <w:szCs w:val="24"/>
              </w:rPr>
              <w:t>Práca s lexikou, textom. Časti tela. Slovesá bolieť, piť. Dialógy. Gramatické cvičenia. Lekár a pacient – práca s textom</w:t>
            </w:r>
          </w:p>
        </w:tc>
        <w:tc>
          <w:tcPr>
            <w:tcW w:w="1715" w:type="dxa"/>
            <w:tcBorders>
              <w:bottom w:val="single" w:sz="8" w:space="0" w:color="000000"/>
              <w:right w:val="single" w:sz="8" w:space="0" w:color="000000"/>
            </w:tcBorders>
            <w:tcMar>
              <w:top w:w="100" w:type="dxa"/>
              <w:left w:w="100" w:type="dxa"/>
              <w:bottom w:w="100" w:type="dxa"/>
              <w:right w:w="100" w:type="dxa"/>
            </w:tcMar>
          </w:tcPr>
          <w:p w:rsidR="00C95ADB" w:rsidRDefault="004A66D4" w:rsidP="00D04AC9">
            <w:pPr>
              <w:jc w:val="center"/>
              <w:rPr>
                <w:sz w:val="24"/>
                <w:szCs w:val="24"/>
              </w:rPr>
            </w:pPr>
            <w:r>
              <w:rPr>
                <w:sz w:val="24"/>
                <w:szCs w:val="24"/>
              </w:rPr>
              <w:t>6</w:t>
            </w:r>
          </w:p>
        </w:tc>
      </w:tr>
      <w:tr w:rsidR="00C95ADB" w:rsidTr="00D04AC9">
        <w:trPr>
          <w:trHeight w:val="1486"/>
        </w:trPr>
        <w:tc>
          <w:tcPr>
            <w:tcW w:w="735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D04AC9">
            <w:pPr>
              <w:rPr>
                <w:b/>
                <w:sz w:val="24"/>
                <w:szCs w:val="24"/>
              </w:rPr>
            </w:pPr>
            <w:r>
              <w:rPr>
                <w:b/>
                <w:sz w:val="24"/>
                <w:szCs w:val="24"/>
              </w:rPr>
              <w:t>L 8: Voľný čas. Záľuby</w:t>
            </w:r>
          </w:p>
          <w:p w:rsidR="00C95ADB" w:rsidRDefault="004A66D4" w:rsidP="00D04AC9">
            <w:pPr>
              <w:rPr>
                <w:sz w:val="24"/>
                <w:szCs w:val="24"/>
              </w:rPr>
            </w:pPr>
            <w:r>
              <w:rPr>
                <w:sz w:val="24"/>
                <w:szCs w:val="24"/>
              </w:rPr>
              <w:t>Práca s lexikou, textom. Genitív podstatných mien sing. a pl . Kto čo zbiera – rozprávanie obrázkov.  Kavka – práca s textom. Dialógy.  Ako trávim svoj voľný čas – prezentácia, rozprávanie. Veľkonočné tradície v mojej rodine – rozprávanie, prezentácia, práca so slovníkom.</w:t>
            </w:r>
          </w:p>
        </w:tc>
        <w:tc>
          <w:tcPr>
            <w:tcW w:w="1715" w:type="dxa"/>
            <w:tcBorders>
              <w:bottom w:val="single" w:sz="8" w:space="0" w:color="000000"/>
              <w:right w:val="single" w:sz="8" w:space="0" w:color="000000"/>
            </w:tcBorders>
            <w:tcMar>
              <w:top w:w="100" w:type="dxa"/>
              <w:left w:w="100" w:type="dxa"/>
              <w:bottom w:w="100" w:type="dxa"/>
              <w:right w:w="100" w:type="dxa"/>
            </w:tcMar>
          </w:tcPr>
          <w:p w:rsidR="00C95ADB" w:rsidRDefault="004A66D4" w:rsidP="00D04AC9">
            <w:pPr>
              <w:jc w:val="center"/>
              <w:rPr>
                <w:sz w:val="24"/>
                <w:szCs w:val="24"/>
              </w:rPr>
            </w:pPr>
            <w:r>
              <w:rPr>
                <w:sz w:val="24"/>
                <w:szCs w:val="24"/>
              </w:rPr>
              <w:t>8</w:t>
            </w:r>
          </w:p>
        </w:tc>
      </w:tr>
    </w:tbl>
    <w:p w:rsidR="00C95ADB" w:rsidRDefault="00C95ADB">
      <w:pPr>
        <w:pBdr>
          <w:top w:val="nil"/>
          <w:left w:val="nil"/>
          <w:bottom w:val="nil"/>
          <w:right w:val="nil"/>
          <w:between w:val="nil"/>
        </w:pBdr>
        <w:rPr>
          <w:color w:val="000000"/>
          <w:sz w:val="28"/>
          <w:szCs w:val="28"/>
        </w:rPr>
      </w:pPr>
    </w:p>
    <w:p w:rsidR="00C95ADB" w:rsidRDefault="004A66D4">
      <w:pPr>
        <w:pBdr>
          <w:top w:val="nil"/>
          <w:left w:val="nil"/>
          <w:bottom w:val="nil"/>
          <w:right w:val="nil"/>
          <w:between w:val="nil"/>
        </w:pBdr>
        <w:rPr>
          <w:color w:val="000000"/>
          <w:sz w:val="28"/>
          <w:szCs w:val="28"/>
        </w:rPr>
      </w:pPr>
      <w:r>
        <w:rPr>
          <w:b/>
          <w:color w:val="000000"/>
          <w:sz w:val="28"/>
          <w:szCs w:val="28"/>
        </w:rPr>
        <w:t>Hodnotenie</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Predmetom hodnotenia v ruskom jazyku sú učebné výsledky, ktoré žiaci dosiahli v súlade s požiadavkami vymedzenými v učebných osnovách, schopnosti používať osvojené vedomosti, </w:t>
      </w:r>
      <w:r>
        <w:rPr>
          <w:color w:val="000000"/>
          <w:sz w:val="24"/>
          <w:szCs w:val="24"/>
        </w:rPr>
        <w:lastRenderedPageBreak/>
        <w:t>získané zručnosti a návyky, ako aj usilovnosť, osobný rast, rešpektovanie práv iných a ochota spolupracovať.</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Podklady na hodnotenie a klasifikáciu získavajú vyučujúci:</w:t>
      </w:r>
    </w:p>
    <w:p w:rsidR="00C95ADB" w:rsidRDefault="004A66D4" w:rsidP="003C383C">
      <w:pPr>
        <w:numPr>
          <w:ilvl w:val="0"/>
          <w:numId w:val="103"/>
        </w:numPr>
        <w:pBdr>
          <w:top w:val="nil"/>
          <w:left w:val="nil"/>
          <w:bottom w:val="nil"/>
          <w:right w:val="nil"/>
          <w:between w:val="nil"/>
        </w:pBdr>
        <w:jc w:val="both"/>
        <w:rPr>
          <w:color w:val="000000"/>
          <w:sz w:val="24"/>
          <w:szCs w:val="24"/>
        </w:rPr>
      </w:pPr>
      <w:r>
        <w:rPr>
          <w:color w:val="000000"/>
          <w:sz w:val="24"/>
          <w:szCs w:val="24"/>
        </w:rPr>
        <w:t>sústavným diagnostickým pozorovaním žiaka,</w:t>
      </w:r>
    </w:p>
    <w:p w:rsidR="00C95ADB" w:rsidRDefault="004A66D4" w:rsidP="003C383C">
      <w:pPr>
        <w:numPr>
          <w:ilvl w:val="0"/>
          <w:numId w:val="103"/>
        </w:numPr>
        <w:pBdr>
          <w:top w:val="nil"/>
          <w:left w:val="nil"/>
          <w:bottom w:val="nil"/>
          <w:right w:val="nil"/>
          <w:between w:val="nil"/>
        </w:pBdr>
        <w:jc w:val="both"/>
        <w:rPr>
          <w:color w:val="000000"/>
          <w:sz w:val="24"/>
          <w:szCs w:val="24"/>
        </w:rPr>
      </w:pPr>
      <w:r>
        <w:rPr>
          <w:color w:val="000000"/>
          <w:sz w:val="24"/>
          <w:szCs w:val="24"/>
        </w:rPr>
        <w:t>sústavným sledovaním výkonu a pripravenosti žiaka na vyučovanie,</w:t>
      </w:r>
    </w:p>
    <w:p w:rsidR="00C95ADB" w:rsidRDefault="004A66D4" w:rsidP="003C383C">
      <w:pPr>
        <w:numPr>
          <w:ilvl w:val="0"/>
          <w:numId w:val="103"/>
        </w:numPr>
        <w:pBdr>
          <w:top w:val="nil"/>
          <w:left w:val="nil"/>
          <w:bottom w:val="nil"/>
          <w:right w:val="nil"/>
          <w:between w:val="nil"/>
        </w:pBdr>
        <w:jc w:val="both"/>
        <w:rPr>
          <w:color w:val="000000"/>
          <w:sz w:val="24"/>
          <w:szCs w:val="24"/>
        </w:rPr>
      </w:pPr>
      <w:r>
        <w:rPr>
          <w:color w:val="000000"/>
          <w:sz w:val="24"/>
          <w:szCs w:val="24"/>
        </w:rPr>
        <w:t>rôznymi druhmi skúšok: ústne, písomné, didaktické testy,</w:t>
      </w:r>
    </w:p>
    <w:p w:rsidR="00C95ADB" w:rsidRDefault="004A66D4" w:rsidP="003C383C">
      <w:pPr>
        <w:numPr>
          <w:ilvl w:val="0"/>
          <w:numId w:val="103"/>
        </w:numPr>
        <w:pBdr>
          <w:top w:val="nil"/>
          <w:left w:val="nil"/>
          <w:bottom w:val="nil"/>
          <w:right w:val="nil"/>
          <w:between w:val="nil"/>
        </w:pBdr>
        <w:jc w:val="both"/>
        <w:rPr>
          <w:color w:val="000000"/>
          <w:sz w:val="24"/>
          <w:szCs w:val="24"/>
        </w:rPr>
      </w:pPr>
      <w:r>
        <w:rPr>
          <w:color w:val="000000"/>
          <w:sz w:val="24"/>
          <w:szCs w:val="24"/>
        </w:rPr>
        <w:t>analýzou výsledkov rôznych činností žiaka.</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Pri hodnotení a klasifikácii žiakov je potrebné dodržiavať platné metodické pokyny. Pri integrovanom vzdelávaní žiakov so špeciálnymi výchovno-vzdelávacími potrebami je potrebné prihliadať na druh a stupeň poruchy a pri hodnotení postupovať podľa platných metodických pokynov.</w:t>
      </w:r>
    </w:p>
    <w:p w:rsidR="00C95ADB" w:rsidRDefault="00C95ADB">
      <w:pPr>
        <w:pBdr>
          <w:top w:val="nil"/>
          <w:left w:val="nil"/>
          <w:bottom w:val="nil"/>
          <w:right w:val="nil"/>
          <w:between w:val="nil"/>
        </w:pBdr>
        <w:rPr>
          <w:color w:val="000000"/>
          <w:sz w:val="24"/>
          <w:szCs w:val="24"/>
        </w:rPr>
      </w:pPr>
    </w:p>
    <w:p w:rsidR="00C95ADB" w:rsidRDefault="004A66D4">
      <w:pPr>
        <w:widowControl w:val="0"/>
        <w:pBdr>
          <w:top w:val="nil"/>
          <w:left w:val="nil"/>
          <w:bottom w:val="nil"/>
          <w:right w:val="nil"/>
          <w:between w:val="nil"/>
        </w:pBdr>
        <w:spacing w:line="276" w:lineRule="auto"/>
        <w:rPr>
          <w:color w:val="000000"/>
          <w:sz w:val="24"/>
          <w:szCs w:val="24"/>
        </w:rPr>
        <w:sectPr w:rsidR="00C95ADB">
          <w:type w:val="continuous"/>
          <w:pgSz w:w="11906" w:h="16838"/>
          <w:pgMar w:top="1418" w:right="1418" w:bottom="1418" w:left="1418" w:header="708" w:footer="708" w:gutter="0"/>
          <w:cols w:space="708" w:equalWidth="0">
            <w:col w:w="9406"/>
          </w:cols>
        </w:sectPr>
      </w:pPr>
      <w:r>
        <w:br w:type="page"/>
      </w:r>
    </w:p>
    <w:tbl>
      <w:tblPr>
        <w:tblStyle w:val="afffffffffffc"/>
        <w:tblW w:w="9069"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74"/>
        <w:gridCol w:w="1372"/>
        <w:gridCol w:w="1759"/>
        <w:gridCol w:w="1445"/>
        <w:gridCol w:w="1152"/>
        <w:gridCol w:w="1267"/>
      </w:tblGrid>
      <w:tr w:rsidR="00C95ADB" w:rsidTr="00BF490F">
        <w:trPr>
          <w:trHeight w:val="995"/>
        </w:trPr>
        <w:tc>
          <w:tcPr>
            <w:tcW w:w="9069"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BF490F">
            <w:pPr>
              <w:jc w:val="center"/>
              <w:rPr>
                <w:b/>
                <w:sz w:val="24"/>
                <w:szCs w:val="24"/>
              </w:rPr>
            </w:pPr>
            <w:r>
              <w:rPr>
                <w:b/>
                <w:sz w:val="24"/>
                <w:szCs w:val="24"/>
              </w:rPr>
              <w:lastRenderedPageBreak/>
              <w:t>Inovovaný školský vzdelávací program pre 8. ročník – Ruský jazyk  (týždenne 2), spolu 66 hodín</w:t>
            </w:r>
          </w:p>
          <w:p w:rsidR="00C95ADB" w:rsidRDefault="004A66D4" w:rsidP="00BF490F">
            <w:pPr>
              <w:spacing w:before="240"/>
              <w:jc w:val="center"/>
              <w:rPr>
                <w:sz w:val="24"/>
                <w:szCs w:val="24"/>
              </w:rPr>
            </w:pPr>
            <w:r>
              <w:rPr>
                <w:sz w:val="24"/>
                <w:szCs w:val="24"/>
              </w:rPr>
              <w:t>Súhrn cieľov a obsahu vzdelávania v 8. ročníku základnej školy vychádzajúc zo Štátneho vzdelávacieho programu:</w:t>
            </w:r>
          </w:p>
        </w:tc>
      </w:tr>
      <w:tr w:rsidR="00C95ADB" w:rsidTr="00BF490F">
        <w:trPr>
          <w:trHeight w:val="2015"/>
        </w:trPr>
        <w:tc>
          <w:tcPr>
            <w:tcW w:w="20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b/>
                <w:sz w:val="24"/>
                <w:szCs w:val="24"/>
              </w:rPr>
            </w:pPr>
            <w:r>
              <w:rPr>
                <w:b/>
                <w:sz w:val="24"/>
                <w:szCs w:val="24"/>
              </w:rPr>
              <w:t>Ciele</w:t>
            </w:r>
          </w:p>
        </w:tc>
        <w:tc>
          <w:tcPr>
            <w:tcW w:w="1372"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b/>
                <w:sz w:val="24"/>
                <w:szCs w:val="24"/>
              </w:rPr>
            </w:pPr>
            <w:r>
              <w:rPr>
                <w:b/>
                <w:sz w:val="24"/>
                <w:szCs w:val="24"/>
              </w:rPr>
              <w:t>Tematický</w:t>
            </w:r>
          </w:p>
          <w:p w:rsidR="00C95ADB" w:rsidRDefault="004A66D4" w:rsidP="00BF490F">
            <w:pPr>
              <w:spacing w:before="240"/>
              <w:jc w:val="center"/>
              <w:rPr>
                <w:b/>
                <w:sz w:val="24"/>
                <w:szCs w:val="24"/>
              </w:rPr>
            </w:pPr>
            <w:r>
              <w:rPr>
                <w:b/>
                <w:sz w:val="24"/>
                <w:szCs w:val="24"/>
              </w:rPr>
              <w:t>celok</w:t>
            </w:r>
          </w:p>
        </w:tc>
        <w:tc>
          <w:tcPr>
            <w:tcW w:w="1759"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ind w:left="200" w:hanging="100"/>
              <w:jc w:val="center"/>
              <w:rPr>
                <w:b/>
                <w:sz w:val="24"/>
                <w:szCs w:val="24"/>
              </w:rPr>
            </w:pPr>
            <w:r>
              <w:rPr>
                <w:b/>
                <w:sz w:val="24"/>
                <w:szCs w:val="24"/>
              </w:rPr>
              <w:t>Obsahový štandard (téma)</w:t>
            </w:r>
          </w:p>
        </w:tc>
        <w:tc>
          <w:tcPr>
            <w:tcW w:w="1445"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b/>
                <w:sz w:val="24"/>
                <w:szCs w:val="24"/>
              </w:rPr>
            </w:pPr>
            <w:r>
              <w:rPr>
                <w:b/>
                <w:sz w:val="24"/>
                <w:szCs w:val="24"/>
              </w:rPr>
              <w:t>Predmet,</w:t>
            </w:r>
          </w:p>
          <w:p w:rsidR="00C95ADB" w:rsidRDefault="004A66D4" w:rsidP="00BF490F">
            <w:pPr>
              <w:spacing w:before="240"/>
              <w:jc w:val="center"/>
              <w:rPr>
                <w:b/>
                <w:sz w:val="24"/>
                <w:szCs w:val="24"/>
              </w:rPr>
            </w:pPr>
            <w:r>
              <w:rPr>
                <w:b/>
                <w:sz w:val="24"/>
                <w:szCs w:val="24"/>
              </w:rPr>
              <w:t>medzipredmetové</w:t>
            </w:r>
          </w:p>
          <w:p w:rsidR="00C95ADB" w:rsidRDefault="004A66D4" w:rsidP="00BF490F">
            <w:pPr>
              <w:spacing w:before="240"/>
              <w:jc w:val="center"/>
              <w:rPr>
                <w:b/>
                <w:sz w:val="24"/>
                <w:szCs w:val="24"/>
              </w:rPr>
            </w:pPr>
            <w:r>
              <w:rPr>
                <w:b/>
                <w:sz w:val="24"/>
                <w:szCs w:val="24"/>
              </w:rPr>
              <w:t>vzťahy,</w:t>
            </w:r>
          </w:p>
          <w:p w:rsidR="00C95ADB" w:rsidRDefault="004A66D4" w:rsidP="00BF490F">
            <w:pPr>
              <w:spacing w:before="240"/>
              <w:jc w:val="center"/>
              <w:rPr>
                <w:b/>
                <w:sz w:val="24"/>
                <w:szCs w:val="24"/>
              </w:rPr>
            </w:pPr>
            <w:r>
              <w:rPr>
                <w:b/>
                <w:sz w:val="24"/>
                <w:szCs w:val="24"/>
              </w:rPr>
              <w:t>prierezová téma</w:t>
            </w:r>
          </w:p>
        </w:tc>
        <w:tc>
          <w:tcPr>
            <w:tcW w:w="1152"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b/>
                <w:sz w:val="24"/>
                <w:szCs w:val="24"/>
              </w:rPr>
            </w:pPr>
            <w:r>
              <w:rPr>
                <w:b/>
                <w:sz w:val="24"/>
                <w:szCs w:val="24"/>
              </w:rPr>
              <w:t>Metódy</w:t>
            </w:r>
          </w:p>
        </w:tc>
        <w:tc>
          <w:tcPr>
            <w:tcW w:w="126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b/>
                <w:sz w:val="24"/>
                <w:szCs w:val="24"/>
              </w:rPr>
            </w:pPr>
            <w:r>
              <w:rPr>
                <w:b/>
                <w:sz w:val="24"/>
                <w:szCs w:val="24"/>
              </w:rPr>
              <w:t>Výkonový štandard</w:t>
            </w:r>
          </w:p>
          <w:p w:rsidR="00C95ADB" w:rsidRDefault="004A66D4" w:rsidP="00BF490F">
            <w:pPr>
              <w:spacing w:before="240"/>
              <w:jc w:val="center"/>
              <w:rPr>
                <w:b/>
                <w:sz w:val="24"/>
                <w:szCs w:val="24"/>
              </w:rPr>
            </w:pPr>
            <w:r>
              <w:rPr>
                <w:b/>
                <w:sz w:val="24"/>
                <w:szCs w:val="24"/>
              </w:rPr>
              <w:t>(konkrétny</w:t>
            </w:r>
          </w:p>
          <w:p w:rsidR="00C95ADB" w:rsidRDefault="004A66D4" w:rsidP="00BF490F">
            <w:pPr>
              <w:spacing w:before="240"/>
              <w:jc w:val="center"/>
              <w:rPr>
                <w:b/>
                <w:sz w:val="24"/>
                <w:szCs w:val="24"/>
              </w:rPr>
            </w:pPr>
            <w:r>
              <w:rPr>
                <w:b/>
                <w:sz w:val="24"/>
                <w:szCs w:val="24"/>
              </w:rPr>
              <w:t>výstup)</w:t>
            </w:r>
          </w:p>
        </w:tc>
      </w:tr>
      <w:tr w:rsidR="00C95ADB" w:rsidTr="00BF490F">
        <w:trPr>
          <w:trHeight w:val="3185"/>
        </w:trPr>
        <w:tc>
          <w:tcPr>
            <w:tcW w:w="20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sz w:val="24"/>
                <w:szCs w:val="24"/>
              </w:rPr>
            </w:pPr>
            <w:r>
              <w:rPr>
                <w:sz w:val="24"/>
                <w:szCs w:val="24"/>
              </w:rPr>
              <w:t>Pestovať zásady zdravého, naučiť viesť monológ o  životnom štýle, ako vhodne využívať voľný čas,</w:t>
            </w:r>
          </w:p>
          <w:p w:rsidR="00C95ADB" w:rsidRDefault="004A66D4" w:rsidP="00BF490F">
            <w:pPr>
              <w:spacing w:before="240"/>
              <w:jc w:val="center"/>
              <w:rPr>
                <w:sz w:val="24"/>
                <w:szCs w:val="24"/>
              </w:rPr>
            </w:pPr>
            <w:r>
              <w:rPr>
                <w:sz w:val="24"/>
                <w:szCs w:val="24"/>
              </w:rPr>
              <w:t>správne používať zvratné slovesá</w:t>
            </w:r>
          </w:p>
        </w:tc>
        <w:tc>
          <w:tcPr>
            <w:tcW w:w="1372"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b/>
                <w:sz w:val="24"/>
                <w:szCs w:val="24"/>
              </w:rPr>
            </w:pPr>
            <w:r>
              <w:rPr>
                <w:b/>
                <w:sz w:val="24"/>
                <w:szCs w:val="24"/>
              </w:rPr>
              <w:t>V zdravom tele - zdravý duch</w:t>
            </w:r>
          </w:p>
        </w:tc>
        <w:tc>
          <w:tcPr>
            <w:tcW w:w="1759"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rPr>
                <w:sz w:val="24"/>
                <w:szCs w:val="24"/>
              </w:rPr>
            </w:pPr>
            <w:r>
              <w:rPr>
                <w:sz w:val="24"/>
                <w:szCs w:val="24"/>
              </w:rPr>
              <w:t>Práca s textom. Minulý čas zvratných slovies. Používanie slovesa -vedieť. Hádanky - vtipy - príslovia</w:t>
            </w:r>
          </w:p>
        </w:tc>
        <w:tc>
          <w:tcPr>
            <w:tcW w:w="1445"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sz w:val="24"/>
                <w:szCs w:val="24"/>
              </w:rPr>
            </w:pPr>
            <w:r>
              <w:rPr>
                <w:sz w:val="24"/>
                <w:szCs w:val="24"/>
              </w:rPr>
              <w:t>Telesná výchova.</w:t>
            </w:r>
          </w:p>
          <w:p w:rsidR="00C95ADB" w:rsidRDefault="004A66D4" w:rsidP="00BF490F">
            <w:pPr>
              <w:spacing w:before="240"/>
              <w:jc w:val="center"/>
              <w:rPr>
                <w:sz w:val="24"/>
                <w:szCs w:val="24"/>
              </w:rPr>
            </w:pPr>
            <w:r>
              <w:rPr>
                <w:sz w:val="24"/>
                <w:szCs w:val="24"/>
              </w:rPr>
              <w:t>Biológia</w:t>
            </w:r>
          </w:p>
          <w:p w:rsidR="00C95ADB" w:rsidRDefault="004A66D4" w:rsidP="00BF490F">
            <w:pPr>
              <w:spacing w:before="240"/>
              <w:jc w:val="center"/>
              <w:rPr>
                <w:sz w:val="24"/>
                <w:szCs w:val="24"/>
              </w:rPr>
            </w:pPr>
            <w:r>
              <w:rPr>
                <w:sz w:val="24"/>
                <w:szCs w:val="24"/>
              </w:rPr>
              <w:t>Ochrana života a zdravia</w:t>
            </w:r>
          </w:p>
          <w:p w:rsidR="00C95ADB" w:rsidRDefault="004A66D4" w:rsidP="00BF490F">
            <w:pPr>
              <w:spacing w:before="240"/>
              <w:jc w:val="center"/>
              <w:rPr>
                <w:sz w:val="24"/>
                <w:szCs w:val="24"/>
              </w:rPr>
            </w:pPr>
            <w:r>
              <w:rPr>
                <w:sz w:val="24"/>
                <w:szCs w:val="24"/>
              </w:rPr>
              <w:t>Osobnostný a sociálny rozvoj</w:t>
            </w:r>
          </w:p>
        </w:tc>
        <w:tc>
          <w:tcPr>
            <w:tcW w:w="1152"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rPr>
                <w:sz w:val="24"/>
                <w:szCs w:val="24"/>
              </w:rPr>
            </w:pPr>
            <w:r>
              <w:rPr>
                <w:sz w:val="24"/>
                <w:szCs w:val="24"/>
              </w:rPr>
              <w:t>Rozhovory, projektová práca, práca s pracovným zošitom.</w:t>
            </w:r>
          </w:p>
          <w:p w:rsidR="00C95ADB" w:rsidRDefault="004A66D4" w:rsidP="00BF490F">
            <w:pPr>
              <w:spacing w:before="240"/>
              <w:jc w:val="center"/>
              <w:rPr>
                <w:sz w:val="24"/>
                <w:szCs w:val="24"/>
              </w:rPr>
            </w:pPr>
            <w:r>
              <w:rPr>
                <w:sz w:val="24"/>
                <w:szCs w:val="24"/>
              </w:rPr>
              <w:t xml:space="preserve"> </w:t>
            </w:r>
          </w:p>
        </w:tc>
        <w:tc>
          <w:tcPr>
            <w:tcW w:w="126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rPr>
                <w:sz w:val="24"/>
                <w:szCs w:val="24"/>
              </w:rPr>
            </w:pPr>
            <w:r>
              <w:rPr>
                <w:sz w:val="24"/>
                <w:szCs w:val="24"/>
              </w:rPr>
              <w:t>Vie správne používať tvary slovies v komunikácii, vie samostatne hovoriť o vhodnom využívaní svojho voľného času – zdravom životnom štýle,</w:t>
            </w:r>
          </w:p>
        </w:tc>
      </w:tr>
      <w:tr w:rsidR="00C95ADB" w:rsidTr="00BF490F">
        <w:trPr>
          <w:trHeight w:val="3725"/>
        </w:trPr>
        <w:tc>
          <w:tcPr>
            <w:tcW w:w="2074"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sz w:val="24"/>
                <w:szCs w:val="24"/>
              </w:rPr>
            </w:pPr>
            <w:r>
              <w:rPr>
                <w:sz w:val="24"/>
                <w:szCs w:val="24"/>
              </w:rPr>
              <w:t>Naučiť žiakov krátkymi vetami povedať ako strávi prázdniny, s pomocou bud. času slovies,</w:t>
            </w:r>
          </w:p>
          <w:p w:rsidR="00C95ADB" w:rsidRDefault="004A66D4" w:rsidP="00BF490F">
            <w:pPr>
              <w:spacing w:before="240"/>
              <w:jc w:val="center"/>
              <w:rPr>
                <w:sz w:val="24"/>
                <w:szCs w:val="24"/>
              </w:rPr>
            </w:pPr>
            <w:r>
              <w:rPr>
                <w:sz w:val="24"/>
                <w:szCs w:val="24"/>
              </w:rPr>
              <w:t>opísať spoločné činnosti  s kamarátmi</w:t>
            </w:r>
          </w:p>
          <w:p w:rsidR="00C95ADB" w:rsidRDefault="004A66D4" w:rsidP="00BF490F">
            <w:pPr>
              <w:jc w:val="center"/>
              <w:rPr>
                <w:sz w:val="24"/>
                <w:szCs w:val="24"/>
              </w:rPr>
            </w:pPr>
            <w:r>
              <w:rPr>
                <w:sz w:val="24"/>
                <w:szCs w:val="24"/>
              </w:rPr>
              <w:t>Naučiť žiakov lexiku k sviatkom,</w:t>
            </w:r>
          </w:p>
          <w:p w:rsidR="00C95ADB" w:rsidRDefault="004A66D4" w:rsidP="00BF490F">
            <w:pPr>
              <w:spacing w:before="240"/>
              <w:jc w:val="center"/>
              <w:rPr>
                <w:sz w:val="24"/>
                <w:szCs w:val="24"/>
              </w:rPr>
            </w:pPr>
            <w:r>
              <w:rPr>
                <w:sz w:val="24"/>
                <w:szCs w:val="24"/>
              </w:rPr>
              <w:lastRenderedPageBreak/>
              <w:t>Zoznámiť ich s vianočnými</w:t>
            </w:r>
          </w:p>
          <w:p w:rsidR="00C95ADB" w:rsidRDefault="004A66D4" w:rsidP="00BF490F">
            <w:pPr>
              <w:spacing w:before="240"/>
              <w:jc w:val="center"/>
              <w:rPr>
                <w:sz w:val="24"/>
                <w:szCs w:val="24"/>
              </w:rPr>
            </w:pPr>
            <w:r>
              <w:rPr>
                <w:sz w:val="24"/>
                <w:szCs w:val="24"/>
              </w:rPr>
              <w:t>a veľkonočnými zvykmi v Rusku</w:t>
            </w:r>
          </w:p>
        </w:tc>
        <w:tc>
          <w:tcPr>
            <w:tcW w:w="1372"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b/>
                <w:sz w:val="24"/>
                <w:szCs w:val="24"/>
              </w:rPr>
            </w:pPr>
            <w:r>
              <w:rPr>
                <w:b/>
                <w:sz w:val="24"/>
                <w:szCs w:val="24"/>
              </w:rPr>
              <w:lastRenderedPageBreak/>
              <w:t>Prázdniny</w:t>
            </w:r>
          </w:p>
        </w:tc>
        <w:tc>
          <w:tcPr>
            <w:tcW w:w="1759"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rPr>
                <w:sz w:val="24"/>
                <w:szCs w:val="24"/>
              </w:rPr>
            </w:pPr>
            <w:r>
              <w:rPr>
                <w:sz w:val="24"/>
                <w:szCs w:val="24"/>
              </w:rPr>
              <w:t xml:space="preserve">Práca s textom. Prídavné mená. Budúci čas slovies. List. </w:t>
            </w:r>
          </w:p>
          <w:p w:rsidR="00C95ADB" w:rsidRDefault="00C95ADB" w:rsidP="00BF490F">
            <w:pPr>
              <w:rPr>
                <w:sz w:val="24"/>
                <w:szCs w:val="24"/>
              </w:rPr>
            </w:pPr>
          </w:p>
          <w:p w:rsidR="00C95ADB" w:rsidRDefault="004A66D4" w:rsidP="00BF490F">
            <w:pPr>
              <w:rPr>
                <w:sz w:val="24"/>
                <w:szCs w:val="24"/>
              </w:rPr>
            </w:pPr>
            <w:r>
              <w:rPr>
                <w:sz w:val="24"/>
                <w:szCs w:val="24"/>
              </w:rPr>
              <w:t>Sviatky (Vianoce, Veľká noc)</w:t>
            </w:r>
          </w:p>
          <w:p w:rsidR="00C95ADB" w:rsidRDefault="004A66D4" w:rsidP="00BF490F">
            <w:pPr>
              <w:spacing w:before="240"/>
              <w:jc w:val="center"/>
              <w:rPr>
                <w:sz w:val="24"/>
                <w:szCs w:val="24"/>
              </w:rPr>
            </w:pPr>
            <w:r>
              <w:rPr>
                <w:sz w:val="24"/>
                <w:szCs w:val="24"/>
              </w:rPr>
              <w:t>Tradície v živote človeka</w:t>
            </w:r>
          </w:p>
        </w:tc>
        <w:tc>
          <w:tcPr>
            <w:tcW w:w="1445"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rPr>
                <w:sz w:val="24"/>
                <w:szCs w:val="24"/>
              </w:rPr>
            </w:pPr>
            <w:r>
              <w:rPr>
                <w:sz w:val="24"/>
                <w:szCs w:val="24"/>
              </w:rPr>
              <w:t>Slovenský jazyk. Etická výchova</w:t>
            </w:r>
          </w:p>
          <w:p w:rsidR="00C95ADB" w:rsidRDefault="004A66D4" w:rsidP="00BF490F">
            <w:pPr>
              <w:spacing w:before="240"/>
              <w:jc w:val="center"/>
              <w:rPr>
                <w:sz w:val="24"/>
                <w:szCs w:val="24"/>
              </w:rPr>
            </w:pPr>
            <w:r>
              <w:rPr>
                <w:sz w:val="24"/>
                <w:szCs w:val="24"/>
              </w:rPr>
              <w:t>Osobnostný a sociálny rozvoj</w:t>
            </w:r>
          </w:p>
          <w:p w:rsidR="00C95ADB" w:rsidRDefault="004A66D4" w:rsidP="00BF490F">
            <w:pPr>
              <w:spacing w:before="240"/>
              <w:jc w:val="center"/>
              <w:rPr>
                <w:sz w:val="24"/>
                <w:szCs w:val="24"/>
              </w:rPr>
            </w:pPr>
            <w:r>
              <w:rPr>
                <w:sz w:val="24"/>
                <w:szCs w:val="24"/>
              </w:rPr>
              <w:t>Finančná gramotnosť</w:t>
            </w:r>
          </w:p>
          <w:p w:rsidR="00C95ADB" w:rsidRDefault="004A66D4" w:rsidP="00BF490F">
            <w:pPr>
              <w:jc w:val="center"/>
              <w:rPr>
                <w:sz w:val="24"/>
                <w:szCs w:val="24"/>
              </w:rPr>
            </w:pPr>
            <w:r>
              <w:rPr>
                <w:sz w:val="24"/>
                <w:szCs w:val="24"/>
              </w:rPr>
              <w:lastRenderedPageBreak/>
              <w:t>Osobnostný a sociálny rozvoj</w:t>
            </w:r>
          </w:p>
          <w:p w:rsidR="00C95ADB" w:rsidRDefault="004A66D4" w:rsidP="00BF490F">
            <w:pPr>
              <w:spacing w:before="240"/>
              <w:jc w:val="center"/>
              <w:rPr>
                <w:sz w:val="24"/>
                <w:szCs w:val="24"/>
              </w:rPr>
            </w:pPr>
            <w:r>
              <w:rPr>
                <w:sz w:val="24"/>
                <w:szCs w:val="24"/>
              </w:rPr>
              <w:t>Ľudové tradície</w:t>
            </w:r>
          </w:p>
          <w:p w:rsidR="00C95ADB" w:rsidRDefault="004A66D4" w:rsidP="00BF490F">
            <w:pPr>
              <w:spacing w:before="240"/>
              <w:jc w:val="center"/>
              <w:rPr>
                <w:sz w:val="24"/>
                <w:szCs w:val="24"/>
              </w:rPr>
            </w:pPr>
            <w:r>
              <w:rPr>
                <w:sz w:val="24"/>
                <w:szCs w:val="24"/>
              </w:rPr>
              <w:t>Tvorba projektu a prezentačné</w:t>
            </w:r>
          </w:p>
          <w:p w:rsidR="00C95ADB" w:rsidRDefault="004A66D4" w:rsidP="00BF490F">
            <w:pPr>
              <w:spacing w:before="240"/>
              <w:jc w:val="center"/>
              <w:rPr>
                <w:sz w:val="24"/>
                <w:szCs w:val="24"/>
              </w:rPr>
            </w:pPr>
            <w:r>
              <w:rPr>
                <w:sz w:val="24"/>
                <w:szCs w:val="24"/>
              </w:rPr>
              <w:t>schopnosti</w:t>
            </w:r>
          </w:p>
          <w:p w:rsidR="00C95ADB" w:rsidRDefault="004A66D4" w:rsidP="00BF490F">
            <w:pPr>
              <w:spacing w:before="240"/>
              <w:jc w:val="center"/>
              <w:rPr>
                <w:sz w:val="24"/>
                <w:szCs w:val="24"/>
              </w:rPr>
            </w:pPr>
            <w:r>
              <w:rPr>
                <w:sz w:val="24"/>
                <w:szCs w:val="24"/>
              </w:rPr>
              <w:t>Mediálna výchova</w:t>
            </w:r>
          </w:p>
        </w:tc>
        <w:tc>
          <w:tcPr>
            <w:tcW w:w="1152"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rPr>
                <w:sz w:val="24"/>
                <w:szCs w:val="24"/>
              </w:rPr>
            </w:pPr>
            <w:r>
              <w:rPr>
                <w:sz w:val="24"/>
                <w:szCs w:val="24"/>
              </w:rPr>
              <w:lastRenderedPageBreak/>
              <w:t>Projektová práca, opisy obrázkov, básne, nácvik monológu a dialógu,</w:t>
            </w:r>
          </w:p>
          <w:p w:rsidR="00C95ADB" w:rsidRDefault="004A66D4" w:rsidP="00BF490F">
            <w:pPr>
              <w:spacing w:before="240"/>
              <w:rPr>
                <w:sz w:val="24"/>
                <w:szCs w:val="24"/>
              </w:rPr>
            </w:pPr>
            <w:r>
              <w:rPr>
                <w:sz w:val="24"/>
                <w:szCs w:val="24"/>
              </w:rPr>
              <w:t>práca s pracovný</w:t>
            </w:r>
            <w:r>
              <w:rPr>
                <w:sz w:val="24"/>
                <w:szCs w:val="24"/>
              </w:rPr>
              <w:lastRenderedPageBreak/>
              <w:t>m zošitom</w:t>
            </w:r>
          </w:p>
          <w:p w:rsidR="00C95ADB" w:rsidRDefault="004A66D4" w:rsidP="00BF490F">
            <w:pPr>
              <w:spacing w:before="240"/>
              <w:jc w:val="center"/>
              <w:rPr>
                <w:sz w:val="24"/>
                <w:szCs w:val="24"/>
              </w:rPr>
            </w:pPr>
            <w:r>
              <w:rPr>
                <w:sz w:val="24"/>
                <w:szCs w:val="24"/>
              </w:rPr>
              <w:t xml:space="preserve"> </w:t>
            </w:r>
          </w:p>
          <w:p w:rsidR="00C95ADB" w:rsidRDefault="004A66D4" w:rsidP="00BF490F">
            <w:pPr>
              <w:jc w:val="center"/>
              <w:rPr>
                <w:sz w:val="24"/>
                <w:szCs w:val="24"/>
              </w:rPr>
            </w:pPr>
            <w:r>
              <w:rPr>
                <w:sz w:val="24"/>
                <w:szCs w:val="24"/>
              </w:rPr>
              <w:t>Projektová práca, práca so slovníkom</w:t>
            </w:r>
          </w:p>
          <w:p w:rsidR="00C95ADB" w:rsidRDefault="004A66D4" w:rsidP="00BF490F">
            <w:pPr>
              <w:spacing w:before="240"/>
              <w:jc w:val="center"/>
              <w:rPr>
                <w:sz w:val="24"/>
                <w:szCs w:val="24"/>
              </w:rPr>
            </w:pPr>
            <w:r>
              <w:rPr>
                <w:sz w:val="24"/>
                <w:szCs w:val="24"/>
              </w:rPr>
              <w:t xml:space="preserve"> </w:t>
            </w:r>
          </w:p>
        </w:tc>
        <w:tc>
          <w:tcPr>
            <w:tcW w:w="1267"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rPr>
                <w:sz w:val="24"/>
                <w:szCs w:val="24"/>
              </w:rPr>
            </w:pPr>
            <w:r>
              <w:rPr>
                <w:sz w:val="24"/>
                <w:szCs w:val="24"/>
              </w:rPr>
              <w:lastRenderedPageBreak/>
              <w:t xml:space="preserve">Žiak vie viesť monológ aj dialóg na tému využitia prázdnin – bud. čas slovies, vie sa dorozumieť v cudzom </w:t>
            </w:r>
            <w:r>
              <w:rPr>
                <w:sz w:val="24"/>
                <w:szCs w:val="24"/>
              </w:rPr>
              <w:lastRenderedPageBreak/>
              <w:t>jazyku – nadväzovať nové priateľstvá, používa správne tvary prídavných mien.</w:t>
            </w:r>
          </w:p>
          <w:p w:rsidR="00C95ADB" w:rsidRDefault="00C95ADB" w:rsidP="00BF490F">
            <w:pPr>
              <w:rPr>
                <w:sz w:val="24"/>
                <w:szCs w:val="24"/>
              </w:rPr>
            </w:pPr>
          </w:p>
          <w:p w:rsidR="00C95ADB" w:rsidRDefault="004A66D4" w:rsidP="00BF490F">
            <w:pPr>
              <w:rPr>
                <w:sz w:val="24"/>
                <w:szCs w:val="24"/>
              </w:rPr>
            </w:pPr>
            <w:r>
              <w:rPr>
                <w:sz w:val="24"/>
                <w:szCs w:val="24"/>
              </w:rPr>
              <w:t>Žiak vie opísať ako trávi</w:t>
            </w:r>
          </w:p>
          <w:p w:rsidR="00C95ADB" w:rsidRDefault="004A66D4" w:rsidP="00BF490F">
            <w:pPr>
              <w:spacing w:before="240"/>
              <w:rPr>
                <w:sz w:val="24"/>
                <w:szCs w:val="24"/>
              </w:rPr>
            </w:pPr>
            <w:r>
              <w:rPr>
                <w:sz w:val="24"/>
                <w:szCs w:val="24"/>
              </w:rPr>
              <w:t>vianočné sviatky, hovoriť o zvykoch</w:t>
            </w:r>
          </w:p>
          <w:p w:rsidR="00C95ADB" w:rsidRDefault="004A66D4" w:rsidP="00BF490F">
            <w:pPr>
              <w:spacing w:before="240"/>
              <w:rPr>
                <w:sz w:val="24"/>
                <w:szCs w:val="24"/>
              </w:rPr>
            </w:pPr>
            <w:r>
              <w:rPr>
                <w:sz w:val="24"/>
                <w:szCs w:val="24"/>
              </w:rPr>
              <w:t>v rodine, napísať krátky pozdrav</w:t>
            </w:r>
          </w:p>
        </w:tc>
      </w:tr>
      <w:tr w:rsidR="00C95ADB" w:rsidTr="00BF490F">
        <w:trPr>
          <w:trHeight w:val="3065"/>
        </w:trPr>
        <w:tc>
          <w:tcPr>
            <w:tcW w:w="2074"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BF490F">
            <w:pPr>
              <w:jc w:val="center"/>
              <w:rPr>
                <w:sz w:val="24"/>
                <w:szCs w:val="24"/>
              </w:rPr>
            </w:pPr>
          </w:p>
        </w:tc>
        <w:tc>
          <w:tcPr>
            <w:tcW w:w="137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BF490F">
            <w:pPr>
              <w:jc w:val="center"/>
              <w:rPr>
                <w:b/>
                <w:sz w:val="24"/>
                <w:szCs w:val="24"/>
              </w:rPr>
            </w:pPr>
          </w:p>
        </w:tc>
        <w:tc>
          <w:tcPr>
            <w:tcW w:w="175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BF490F">
            <w:pPr>
              <w:jc w:val="center"/>
              <w:rPr>
                <w:sz w:val="24"/>
                <w:szCs w:val="24"/>
              </w:rPr>
            </w:pPr>
          </w:p>
        </w:tc>
        <w:tc>
          <w:tcPr>
            <w:tcW w:w="14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BF490F">
            <w:pPr>
              <w:jc w:val="center"/>
              <w:rPr>
                <w:sz w:val="24"/>
                <w:szCs w:val="24"/>
              </w:rPr>
            </w:pPr>
          </w:p>
        </w:tc>
        <w:tc>
          <w:tcPr>
            <w:tcW w:w="115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BF490F">
            <w:pPr>
              <w:jc w:val="center"/>
              <w:rPr>
                <w:sz w:val="24"/>
                <w:szCs w:val="24"/>
              </w:rPr>
            </w:pPr>
          </w:p>
        </w:tc>
        <w:tc>
          <w:tcPr>
            <w:tcW w:w="12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BF490F">
            <w:pPr>
              <w:rPr>
                <w:sz w:val="24"/>
                <w:szCs w:val="24"/>
              </w:rPr>
            </w:pPr>
          </w:p>
        </w:tc>
      </w:tr>
      <w:tr w:rsidR="00C95ADB" w:rsidTr="00BF490F">
        <w:trPr>
          <w:trHeight w:val="4505"/>
        </w:trPr>
        <w:tc>
          <w:tcPr>
            <w:tcW w:w="20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sz w:val="24"/>
                <w:szCs w:val="24"/>
              </w:rPr>
            </w:pPr>
            <w:r>
              <w:rPr>
                <w:sz w:val="24"/>
                <w:szCs w:val="24"/>
              </w:rPr>
              <w:t>Rozvíjať čitateľskú gramotnosť,</w:t>
            </w:r>
          </w:p>
          <w:p w:rsidR="00C95ADB" w:rsidRDefault="004A66D4" w:rsidP="00BF490F">
            <w:pPr>
              <w:spacing w:before="240"/>
              <w:jc w:val="center"/>
              <w:rPr>
                <w:sz w:val="24"/>
                <w:szCs w:val="24"/>
              </w:rPr>
            </w:pPr>
            <w:r>
              <w:rPr>
                <w:sz w:val="24"/>
                <w:szCs w:val="24"/>
              </w:rPr>
              <w:t>priblížiť žiakom kultúru iného národa</w:t>
            </w:r>
          </w:p>
        </w:tc>
        <w:tc>
          <w:tcPr>
            <w:tcW w:w="1372"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rPr>
                <w:b/>
                <w:sz w:val="24"/>
                <w:szCs w:val="24"/>
              </w:rPr>
            </w:pPr>
            <w:r>
              <w:rPr>
                <w:b/>
                <w:sz w:val="24"/>
                <w:szCs w:val="24"/>
              </w:rPr>
              <w:t>Opakovanie a aktivity na rozvoj čitateľskej gramotnosti a komunikačných zručností</w:t>
            </w:r>
          </w:p>
          <w:p w:rsidR="00C95ADB" w:rsidRDefault="004A66D4" w:rsidP="00BF490F">
            <w:pPr>
              <w:spacing w:before="240"/>
              <w:rPr>
                <w:color w:val="FF0000"/>
                <w:sz w:val="24"/>
                <w:szCs w:val="24"/>
              </w:rPr>
            </w:pPr>
            <w:r>
              <w:rPr>
                <w:color w:val="FF0000"/>
                <w:sz w:val="24"/>
                <w:szCs w:val="24"/>
              </w:rPr>
              <w:t xml:space="preserve"> </w:t>
            </w:r>
          </w:p>
        </w:tc>
        <w:tc>
          <w:tcPr>
            <w:tcW w:w="1759"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sz w:val="24"/>
                <w:szCs w:val="24"/>
              </w:rPr>
            </w:pPr>
            <w:r>
              <w:rPr>
                <w:sz w:val="24"/>
                <w:szCs w:val="24"/>
              </w:rPr>
              <w:t>Ruská kultúra – rozprávky A. S. Puškina, bájky Tolstoj, súčasná ruská hudba, šport, triedna olympiáda v RUJ, doplnkové čítanie</w:t>
            </w:r>
          </w:p>
        </w:tc>
        <w:tc>
          <w:tcPr>
            <w:tcW w:w="1445"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sz w:val="24"/>
                <w:szCs w:val="24"/>
              </w:rPr>
            </w:pPr>
            <w:r>
              <w:rPr>
                <w:sz w:val="24"/>
                <w:szCs w:val="24"/>
              </w:rPr>
              <w:t>Osobnostný a sociálny rozvoj</w:t>
            </w:r>
          </w:p>
          <w:p w:rsidR="00C95ADB" w:rsidRDefault="004A66D4" w:rsidP="00BF490F">
            <w:pPr>
              <w:spacing w:before="240"/>
              <w:jc w:val="center"/>
              <w:rPr>
                <w:sz w:val="24"/>
                <w:szCs w:val="24"/>
              </w:rPr>
            </w:pPr>
            <w:r>
              <w:rPr>
                <w:sz w:val="24"/>
                <w:szCs w:val="24"/>
              </w:rPr>
              <w:t>Tvorba projektu a prezentačné</w:t>
            </w:r>
          </w:p>
          <w:p w:rsidR="00C95ADB" w:rsidRDefault="004A66D4" w:rsidP="00BF490F">
            <w:pPr>
              <w:spacing w:before="240"/>
              <w:jc w:val="center"/>
              <w:rPr>
                <w:sz w:val="24"/>
                <w:szCs w:val="24"/>
              </w:rPr>
            </w:pPr>
            <w:r>
              <w:rPr>
                <w:sz w:val="24"/>
                <w:szCs w:val="24"/>
              </w:rPr>
              <w:t xml:space="preserve"> schopnosti</w:t>
            </w:r>
          </w:p>
          <w:p w:rsidR="00C95ADB" w:rsidRDefault="004A66D4" w:rsidP="00BF490F">
            <w:pPr>
              <w:spacing w:before="240"/>
              <w:jc w:val="center"/>
              <w:rPr>
                <w:sz w:val="24"/>
                <w:szCs w:val="24"/>
              </w:rPr>
            </w:pPr>
            <w:r>
              <w:rPr>
                <w:sz w:val="24"/>
                <w:szCs w:val="24"/>
              </w:rPr>
              <w:t>Multikultúrna výchova</w:t>
            </w:r>
          </w:p>
        </w:tc>
        <w:tc>
          <w:tcPr>
            <w:tcW w:w="1152"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sz w:val="24"/>
                <w:szCs w:val="24"/>
              </w:rPr>
            </w:pPr>
            <w:r>
              <w:rPr>
                <w:sz w:val="24"/>
                <w:szCs w:val="24"/>
              </w:rPr>
              <w:t>Čítanie s porozumením, počúvanie s porozumením, súťaže</w:t>
            </w:r>
          </w:p>
          <w:p w:rsidR="00C95ADB" w:rsidRDefault="004A66D4" w:rsidP="00BF490F">
            <w:pPr>
              <w:spacing w:before="240"/>
              <w:jc w:val="center"/>
              <w:rPr>
                <w:sz w:val="24"/>
                <w:szCs w:val="24"/>
              </w:rPr>
            </w:pPr>
            <w:r>
              <w:rPr>
                <w:sz w:val="24"/>
                <w:szCs w:val="24"/>
              </w:rPr>
              <w:t xml:space="preserve"> </w:t>
            </w:r>
          </w:p>
        </w:tc>
        <w:tc>
          <w:tcPr>
            <w:tcW w:w="126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rPr>
                <w:sz w:val="24"/>
                <w:szCs w:val="24"/>
              </w:rPr>
            </w:pPr>
            <w:r>
              <w:rPr>
                <w:sz w:val="24"/>
                <w:szCs w:val="24"/>
              </w:rPr>
              <w:t>Žiak vie vystihnúť-prerozprávať podstatu prečítaného, počutého textu (odhadom), pozná významných ruských liter. autorov, pestuje vzťah k iným národom, váži si ich tradície a kultúru</w:t>
            </w:r>
          </w:p>
        </w:tc>
      </w:tr>
      <w:tr w:rsidR="00C95ADB" w:rsidTr="00BF490F">
        <w:trPr>
          <w:trHeight w:val="28250"/>
        </w:trPr>
        <w:tc>
          <w:tcPr>
            <w:tcW w:w="20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b/>
                <w:i/>
                <w:sz w:val="22"/>
                <w:szCs w:val="22"/>
              </w:rPr>
            </w:pPr>
            <w:r>
              <w:rPr>
                <w:b/>
                <w:i/>
                <w:sz w:val="22"/>
                <w:szCs w:val="22"/>
              </w:rPr>
              <w:lastRenderedPageBreak/>
              <w:t>Kognitívne ciele:</w:t>
            </w:r>
          </w:p>
          <w:p w:rsidR="00C95ADB" w:rsidRDefault="004A66D4" w:rsidP="00BF490F">
            <w:pPr>
              <w:spacing w:before="240"/>
              <w:jc w:val="center"/>
              <w:rPr>
                <w:sz w:val="22"/>
                <w:szCs w:val="22"/>
              </w:rPr>
            </w:pPr>
            <w:r>
              <w:rPr>
                <w:sz w:val="22"/>
                <w:szCs w:val="22"/>
              </w:rPr>
              <w:t>Rozšíriť slovnú zásobu</w:t>
            </w:r>
          </w:p>
          <w:p w:rsidR="00C95ADB" w:rsidRDefault="004A66D4" w:rsidP="00BF490F">
            <w:pPr>
              <w:spacing w:before="240"/>
              <w:jc w:val="center"/>
              <w:rPr>
                <w:sz w:val="22"/>
                <w:szCs w:val="22"/>
              </w:rPr>
            </w:pPr>
            <w:r>
              <w:rPr>
                <w:sz w:val="22"/>
                <w:szCs w:val="22"/>
              </w:rPr>
              <w:t>Naučiť žiaka vyhľadávať informácie v texte a  pracovať s nimi</w:t>
            </w:r>
          </w:p>
          <w:p w:rsidR="00C95ADB" w:rsidRDefault="004A66D4" w:rsidP="00BF490F">
            <w:pPr>
              <w:spacing w:before="240"/>
              <w:jc w:val="center"/>
              <w:rPr>
                <w:sz w:val="22"/>
                <w:szCs w:val="22"/>
              </w:rPr>
            </w:pPr>
            <w:r>
              <w:rPr>
                <w:sz w:val="22"/>
                <w:szCs w:val="22"/>
              </w:rPr>
              <w:t>Naučiť správne písať názvy národov</w:t>
            </w:r>
          </w:p>
          <w:p w:rsidR="00C95ADB" w:rsidRDefault="004A66D4" w:rsidP="00BF490F">
            <w:pPr>
              <w:spacing w:before="240"/>
              <w:jc w:val="center"/>
              <w:rPr>
                <w:sz w:val="22"/>
                <w:szCs w:val="22"/>
              </w:rPr>
            </w:pPr>
            <w:r>
              <w:rPr>
                <w:sz w:val="22"/>
                <w:szCs w:val="22"/>
              </w:rPr>
              <w:t>Učiť žiakov ruskej rečovej etikete pri zoznamovaní</w:t>
            </w:r>
          </w:p>
          <w:p w:rsidR="00C95ADB" w:rsidRDefault="004A66D4" w:rsidP="00BF490F">
            <w:pPr>
              <w:spacing w:before="240"/>
              <w:jc w:val="center"/>
              <w:rPr>
                <w:sz w:val="22"/>
                <w:szCs w:val="22"/>
              </w:rPr>
            </w:pPr>
            <w:r>
              <w:rPr>
                <w:sz w:val="22"/>
                <w:szCs w:val="22"/>
              </w:rPr>
              <w:t>Poznať rôzne zamestnania v RJ</w:t>
            </w:r>
          </w:p>
          <w:p w:rsidR="00C95ADB" w:rsidRDefault="004A66D4" w:rsidP="00BF490F">
            <w:pPr>
              <w:spacing w:before="240"/>
              <w:jc w:val="center"/>
              <w:rPr>
                <w:sz w:val="22"/>
                <w:szCs w:val="22"/>
              </w:rPr>
            </w:pPr>
            <w:r>
              <w:rPr>
                <w:sz w:val="22"/>
                <w:szCs w:val="22"/>
              </w:rPr>
              <w:t>Vedieť vymenovať číslovky a správne ich používať</w:t>
            </w:r>
          </w:p>
          <w:p w:rsidR="00C95ADB" w:rsidRDefault="004A66D4" w:rsidP="00BF490F">
            <w:pPr>
              <w:spacing w:before="240"/>
              <w:rPr>
                <w:b/>
                <w:i/>
                <w:sz w:val="22"/>
                <w:szCs w:val="22"/>
              </w:rPr>
            </w:pPr>
            <w:r>
              <w:rPr>
                <w:b/>
                <w:i/>
                <w:sz w:val="22"/>
                <w:szCs w:val="22"/>
              </w:rPr>
              <w:t>Afektívne ciele:</w:t>
            </w:r>
          </w:p>
          <w:p w:rsidR="00C95ADB" w:rsidRDefault="004A66D4" w:rsidP="00BF490F">
            <w:pPr>
              <w:spacing w:before="240"/>
              <w:rPr>
                <w:sz w:val="22"/>
                <w:szCs w:val="22"/>
              </w:rPr>
            </w:pPr>
            <w:r>
              <w:rPr>
                <w:sz w:val="22"/>
                <w:szCs w:val="22"/>
              </w:rPr>
              <w:t xml:space="preserve">Prehlbovať záujem o štúdium RJ </w:t>
            </w:r>
          </w:p>
          <w:p w:rsidR="00C95ADB" w:rsidRDefault="004A66D4" w:rsidP="00BF490F">
            <w:pPr>
              <w:spacing w:before="240"/>
              <w:jc w:val="center"/>
              <w:rPr>
                <w:b/>
                <w:i/>
                <w:sz w:val="22"/>
                <w:szCs w:val="22"/>
              </w:rPr>
            </w:pPr>
            <w:r>
              <w:rPr>
                <w:b/>
                <w:i/>
                <w:sz w:val="22"/>
                <w:szCs w:val="22"/>
              </w:rPr>
              <w:t>Psychomotorické ciele:</w:t>
            </w:r>
          </w:p>
          <w:p w:rsidR="00C95ADB" w:rsidRDefault="004A66D4" w:rsidP="00BF490F">
            <w:pPr>
              <w:spacing w:before="240"/>
              <w:jc w:val="center"/>
              <w:rPr>
                <w:sz w:val="22"/>
                <w:szCs w:val="22"/>
              </w:rPr>
            </w:pPr>
            <w:r>
              <w:rPr>
                <w:sz w:val="22"/>
                <w:szCs w:val="22"/>
              </w:rPr>
              <w:t>Rozvíjať posluch a ústnu reč</w:t>
            </w:r>
          </w:p>
        </w:tc>
        <w:tc>
          <w:tcPr>
            <w:tcW w:w="1372"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b/>
                <w:sz w:val="24"/>
                <w:szCs w:val="24"/>
              </w:rPr>
            </w:pPr>
            <w:r>
              <w:rPr>
                <w:b/>
                <w:sz w:val="24"/>
                <w:szCs w:val="24"/>
              </w:rPr>
              <w:t>L 1: Vitaj škola</w:t>
            </w:r>
          </w:p>
        </w:tc>
        <w:tc>
          <w:tcPr>
            <w:tcW w:w="1759"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sz w:val="24"/>
                <w:szCs w:val="24"/>
              </w:rPr>
            </w:pPr>
            <w:r>
              <w:rPr>
                <w:sz w:val="24"/>
                <w:szCs w:val="24"/>
              </w:rPr>
              <w:t>Práca s lexikou, textom.</w:t>
            </w:r>
          </w:p>
          <w:p w:rsidR="00C95ADB" w:rsidRDefault="004A66D4" w:rsidP="00BF490F">
            <w:pPr>
              <w:spacing w:before="240"/>
              <w:jc w:val="center"/>
              <w:rPr>
                <w:sz w:val="24"/>
                <w:szCs w:val="24"/>
              </w:rPr>
            </w:pPr>
            <w:r>
              <w:rPr>
                <w:sz w:val="24"/>
                <w:szCs w:val="24"/>
              </w:rPr>
              <w:t>Azbuka - opakovanie.</w:t>
            </w:r>
          </w:p>
          <w:p w:rsidR="00C95ADB" w:rsidRDefault="004A66D4" w:rsidP="00BF490F">
            <w:pPr>
              <w:spacing w:before="240"/>
              <w:jc w:val="center"/>
              <w:rPr>
                <w:sz w:val="24"/>
                <w:szCs w:val="24"/>
              </w:rPr>
            </w:pPr>
            <w:r>
              <w:rPr>
                <w:sz w:val="24"/>
                <w:szCs w:val="24"/>
              </w:rPr>
              <w:t>Písanie národnosti v ruskom jazyku.</w:t>
            </w:r>
          </w:p>
          <w:p w:rsidR="00C95ADB" w:rsidRDefault="004A66D4" w:rsidP="00BF490F">
            <w:pPr>
              <w:spacing w:before="240"/>
              <w:jc w:val="center"/>
              <w:rPr>
                <w:sz w:val="24"/>
                <w:szCs w:val="24"/>
              </w:rPr>
            </w:pPr>
            <w:r>
              <w:rPr>
                <w:sz w:val="24"/>
                <w:szCs w:val="24"/>
              </w:rPr>
              <w:t>Výslovnosť krátkych samohlások</w:t>
            </w:r>
            <w:r>
              <w:rPr>
                <w:color w:val="FF0000"/>
                <w:sz w:val="24"/>
                <w:szCs w:val="24"/>
              </w:rPr>
              <w:t xml:space="preserve">. </w:t>
            </w:r>
            <w:r>
              <w:rPr>
                <w:sz w:val="24"/>
                <w:szCs w:val="24"/>
              </w:rPr>
              <w:t>Zoznámte sa.</w:t>
            </w:r>
          </w:p>
          <w:p w:rsidR="00C95ADB" w:rsidRDefault="004A66D4" w:rsidP="00BF490F">
            <w:pPr>
              <w:spacing w:before="240"/>
              <w:jc w:val="center"/>
              <w:rPr>
                <w:sz w:val="24"/>
                <w:szCs w:val="24"/>
              </w:rPr>
            </w:pPr>
            <w:r>
              <w:rPr>
                <w:sz w:val="24"/>
                <w:szCs w:val="24"/>
              </w:rPr>
              <w:t>Kto je to? Čo je to? Aké je ich zamestnanie?</w:t>
            </w:r>
          </w:p>
          <w:p w:rsidR="00C95ADB" w:rsidRDefault="004A66D4" w:rsidP="00BF490F">
            <w:pPr>
              <w:spacing w:before="240"/>
              <w:jc w:val="center"/>
              <w:rPr>
                <w:sz w:val="24"/>
                <w:szCs w:val="24"/>
              </w:rPr>
            </w:pPr>
            <w:r>
              <w:rPr>
                <w:sz w:val="24"/>
                <w:szCs w:val="24"/>
              </w:rPr>
              <w:t>Poviedka: Snežok. Opakovanie čísloviek 1 – 100.</w:t>
            </w:r>
          </w:p>
          <w:p w:rsidR="00C95ADB" w:rsidRDefault="004A66D4" w:rsidP="00BF490F">
            <w:pPr>
              <w:spacing w:before="240"/>
              <w:jc w:val="center"/>
              <w:rPr>
                <w:sz w:val="24"/>
                <w:szCs w:val="24"/>
              </w:rPr>
            </w:pPr>
            <w:r>
              <w:rPr>
                <w:sz w:val="24"/>
                <w:szCs w:val="24"/>
              </w:rPr>
              <w:t xml:space="preserve"> </w:t>
            </w:r>
          </w:p>
        </w:tc>
        <w:tc>
          <w:tcPr>
            <w:tcW w:w="1445"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b/>
                <w:i/>
                <w:sz w:val="24"/>
                <w:szCs w:val="24"/>
                <w:u w:val="single"/>
              </w:rPr>
            </w:pPr>
            <w:r>
              <w:rPr>
                <w:b/>
                <w:i/>
                <w:sz w:val="24"/>
                <w:szCs w:val="24"/>
                <w:u w:val="single"/>
              </w:rPr>
              <w:t>Multikultúrna výchova:</w:t>
            </w:r>
          </w:p>
          <w:p w:rsidR="00C95ADB" w:rsidRDefault="004A66D4" w:rsidP="00BF490F">
            <w:pPr>
              <w:spacing w:before="240"/>
              <w:ind w:left="440" w:hanging="220"/>
              <w:jc w:val="center"/>
              <w:rPr>
                <w:sz w:val="22"/>
                <w:szCs w:val="22"/>
              </w:rPr>
            </w:pPr>
            <w:r>
              <w:rPr>
                <w:sz w:val="22"/>
                <w:szCs w:val="22"/>
              </w:rPr>
              <w:t xml:space="preserve">  Poznávať rozličné kultúry.</w:t>
            </w:r>
          </w:p>
          <w:p w:rsidR="00C95ADB" w:rsidRDefault="004A66D4" w:rsidP="00BF490F">
            <w:pPr>
              <w:spacing w:before="240"/>
              <w:ind w:left="220"/>
              <w:jc w:val="center"/>
              <w:rPr>
                <w:sz w:val="22"/>
                <w:szCs w:val="22"/>
              </w:rPr>
            </w:pPr>
            <w:r>
              <w:rPr>
                <w:sz w:val="22"/>
                <w:szCs w:val="22"/>
              </w:rPr>
              <w:t xml:space="preserve"> Akceptovať kultúrnu rozmanitosť.</w:t>
            </w:r>
          </w:p>
          <w:p w:rsidR="00C95ADB" w:rsidRDefault="004A66D4" w:rsidP="00BF490F">
            <w:pPr>
              <w:spacing w:before="240"/>
              <w:ind w:left="220"/>
              <w:jc w:val="center"/>
              <w:rPr>
                <w:sz w:val="22"/>
                <w:szCs w:val="22"/>
              </w:rPr>
            </w:pPr>
            <w:r>
              <w:rPr>
                <w:sz w:val="22"/>
                <w:szCs w:val="22"/>
              </w:rPr>
              <w:t>Rozvíjať toleranciu, rešpekt a prosociálne správanie k iným.</w:t>
            </w:r>
          </w:p>
          <w:p w:rsidR="00C95ADB" w:rsidRDefault="004A66D4" w:rsidP="00BF490F">
            <w:pPr>
              <w:spacing w:before="240"/>
              <w:jc w:val="center"/>
              <w:rPr>
                <w:b/>
                <w:i/>
                <w:sz w:val="24"/>
                <w:szCs w:val="24"/>
                <w:u w:val="single"/>
              </w:rPr>
            </w:pPr>
            <w:r>
              <w:rPr>
                <w:b/>
                <w:i/>
                <w:sz w:val="24"/>
                <w:szCs w:val="24"/>
                <w:u w:val="single"/>
              </w:rPr>
              <w:t>Mediálna výchova:</w:t>
            </w:r>
          </w:p>
          <w:p w:rsidR="00C95ADB" w:rsidRDefault="004A66D4" w:rsidP="00BF490F">
            <w:pPr>
              <w:spacing w:before="240"/>
              <w:ind w:left="440" w:hanging="220"/>
              <w:jc w:val="center"/>
              <w:rPr>
                <w:sz w:val="22"/>
                <w:szCs w:val="22"/>
              </w:rPr>
            </w:pPr>
            <w:r>
              <w:rPr>
                <w:sz w:val="22"/>
                <w:szCs w:val="22"/>
              </w:rPr>
              <w:t>Uvedomovať si negatívne mediálne vplyvy na svoju osobnosť</w:t>
            </w:r>
          </w:p>
          <w:p w:rsidR="00C95ADB" w:rsidRDefault="004A66D4" w:rsidP="00BF490F">
            <w:pPr>
              <w:spacing w:before="240"/>
              <w:ind w:left="440" w:hanging="220"/>
              <w:jc w:val="center"/>
              <w:rPr>
                <w:sz w:val="24"/>
                <w:szCs w:val="24"/>
              </w:rPr>
            </w:pPr>
            <w:r>
              <w:rPr>
                <w:sz w:val="24"/>
                <w:szCs w:val="24"/>
              </w:rPr>
              <w:t>Selektovať informácie podľa kvality</w:t>
            </w:r>
          </w:p>
          <w:p w:rsidR="00C95ADB" w:rsidRDefault="004A66D4" w:rsidP="00BF490F">
            <w:pPr>
              <w:spacing w:before="240"/>
              <w:jc w:val="center"/>
              <w:rPr>
                <w:b/>
                <w:i/>
                <w:sz w:val="24"/>
                <w:szCs w:val="24"/>
                <w:u w:val="single"/>
              </w:rPr>
            </w:pPr>
            <w:r>
              <w:rPr>
                <w:b/>
                <w:i/>
                <w:sz w:val="24"/>
                <w:szCs w:val="24"/>
                <w:u w:val="single"/>
              </w:rPr>
              <w:t xml:space="preserve">Osobnostný a sociálny rozvoj: </w:t>
            </w:r>
          </w:p>
          <w:p w:rsidR="00C95ADB" w:rsidRDefault="004A66D4" w:rsidP="00BF490F">
            <w:pPr>
              <w:spacing w:before="240"/>
              <w:ind w:left="360" w:hanging="140"/>
              <w:jc w:val="center"/>
              <w:rPr>
                <w:sz w:val="24"/>
                <w:szCs w:val="24"/>
              </w:rPr>
            </w:pPr>
            <w:r>
              <w:rPr>
                <w:sz w:val="24"/>
                <w:szCs w:val="24"/>
              </w:rPr>
              <w:t xml:space="preserve">Rozvíjať sebareflexiu, sebapoznávanie, sebaúctu, </w:t>
            </w:r>
            <w:r>
              <w:rPr>
                <w:sz w:val="24"/>
                <w:szCs w:val="24"/>
              </w:rPr>
              <w:lastRenderedPageBreak/>
              <w:t>sebadôveru</w:t>
            </w:r>
          </w:p>
          <w:p w:rsidR="00C95ADB" w:rsidRDefault="004A66D4" w:rsidP="00BF490F">
            <w:pPr>
              <w:spacing w:before="240"/>
              <w:ind w:left="360" w:hanging="140"/>
              <w:jc w:val="center"/>
              <w:rPr>
                <w:sz w:val="24"/>
                <w:szCs w:val="24"/>
              </w:rPr>
            </w:pPr>
            <w:r>
              <w:rPr>
                <w:sz w:val="24"/>
                <w:szCs w:val="24"/>
              </w:rPr>
              <w:t>Zodpovedať za svoje konanie, osobný život a sebavzdelávanie</w:t>
            </w:r>
          </w:p>
          <w:p w:rsidR="00C95ADB" w:rsidRDefault="004A66D4" w:rsidP="00BF490F">
            <w:pPr>
              <w:spacing w:before="240"/>
              <w:ind w:left="220"/>
              <w:jc w:val="center"/>
              <w:rPr>
                <w:sz w:val="24"/>
                <w:szCs w:val="24"/>
              </w:rPr>
            </w:pPr>
            <w:r>
              <w:rPr>
                <w:sz w:val="24"/>
                <w:szCs w:val="24"/>
              </w:rPr>
              <w:t>Vedieť uplatňovať svoje práva, rešpektovať názory, potreby a práva iných</w:t>
            </w:r>
          </w:p>
          <w:p w:rsidR="00C95ADB" w:rsidRDefault="004A66D4" w:rsidP="00BF490F">
            <w:pPr>
              <w:spacing w:before="240"/>
              <w:jc w:val="center"/>
              <w:rPr>
                <w:b/>
                <w:i/>
                <w:sz w:val="24"/>
                <w:szCs w:val="24"/>
                <w:u w:val="single"/>
              </w:rPr>
            </w:pPr>
            <w:r>
              <w:rPr>
                <w:b/>
                <w:i/>
                <w:sz w:val="24"/>
                <w:szCs w:val="24"/>
                <w:u w:val="single"/>
              </w:rPr>
              <w:t xml:space="preserve">Environmentálne výchova: </w:t>
            </w:r>
          </w:p>
          <w:p w:rsidR="00C95ADB" w:rsidRDefault="004A66D4" w:rsidP="00BF490F">
            <w:pPr>
              <w:spacing w:before="240"/>
              <w:jc w:val="center"/>
              <w:rPr>
                <w:sz w:val="24"/>
                <w:szCs w:val="24"/>
              </w:rPr>
            </w:pPr>
            <w:r>
              <w:rPr>
                <w:sz w:val="24"/>
                <w:szCs w:val="24"/>
              </w:rPr>
              <w:t>Pestovať vlastnú zodpovednosť vo vzťahu k prostrediu</w:t>
            </w:r>
          </w:p>
          <w:p w:rsidR="00C95ADB" w:rsidRDefault="004A66D4" w:rsidP="00BF490F">
            <w:pPr>
              <w:spacing w:before="240"/>
              <w:jc w:val="center"/>
              <w:rPr>
                <w:b/>
                <w:i/>
                <w:sz w:val="24"/>
                <w:szCs w:val="24"/>
                <w:u w:val="single"/>
              </w:rPr>
            </w:pPr>
            <w:r>
              <w:rPr>
                <w:b/>
                <w:i/>
                <w:sz w:val="24"/>
                <w:szCs w:val="24"/>
                <w:u w:val="single"/>
              </w:rPr>
              <w:t>Dopravná výchova – výchova k bezpečnosti v cestnej premávke:</w:t>
            </w:r>
          </w:p>
          <w:p w:rsidR="00C95ADB" w:rsidRDefault="004A66D4" w:rsidP="00BF490F">
            <w:pPr>
              <w:spacing w:before="240"/>
              <w:ind w:left="640" w:hanging="280"/>
              <w:jc w:val="center"/>
              <w:rPr>
                <w:sz w:val="22"/>
                <w:szCs w:val="22"/>
              </w:rPr>
            </w:pPr>
            <w:r>
              <w:rPr>
                <w:sz w:val="22"/>
                <w:szCs w:val="22"/>
              </w:rPr>
              <w:t xml:space="preserve"> Osvojiť si zásady bezpečného správania sa v cestnej premávke </w:t>
            </w:r>
            <w:r>
              <w:rPr>
                <w:sz w:val="22"/>
                <w:szCs w:val="22"/>
              </w:rPr>
              <w:lastRenderedPageBreak/>
              <w:t>podľa všeobecne záväzných právnych predpisov (chodec, cyklista, cestujúci)</w:t>
            </w:r>
          </w:p>
          <w:p w:rsidR="00C95ADB" w:rsidRDefault="004A66D4" w:rsidP="00BF490F">
            <w:pPr>
              <w:spacing w:before="240"/>
              <w:jc w:val="center"/>
              <w:rPr>
                <w:b/>
                <w:sz w:val="24"/>
                <w:szCs w:val="24"/>
                <w:u w:val="single"/>
              </w:rPr>
            </w:pPr>
            <w:r>
              <w:rPr>
                <w:b/>
                <w:i/>
                <w:sz w:val="24"/>
                <w:szCs w:val="24"/>
                <w:u w:val="single"/>
              </w:rPr>
              <w:t>Ochrana života a zdravia</w:t>
            </w:r>
            <w:r>
              <w:rPr>
                <w:b/>
                <w:sz w:val="24"/>
                <w:szCs w:val="24"/>
                <w:u w:val="single"/>
              </w:rPr>
              <w:t>:</w:t>
            </w:r>
          </w:p>
          <w:p w:rsidR="00C95ADB" w:rsidRDefault="004A66D4" w:rsidP="00BF490F">
            <w:pPr>
              <w:spacing w:before="240"/>
              <w:ind w:left="440" w:hanging="220"/>
              <w:jc w:val="center"/>
              <w:rPr>
                <w:sz w:val="24"/>
                <w:szCs w:val="24"/>
              </w:rPr>
            </w:pPr>
            <w:r>
              <w:rPr>
                <w:sz w:val="24"/>
                <w:szCs w:val="24"/>
              </w:rPr>
              <w:t>Chrániť svoje zdravie zdravým životným štýlom</w:t>
            </w:r>
          </w:p>
          <w:p w:rsidR="00C95ADB" w:rsidRDefault="004A66D4" w:rsidP="00BF490F">
            <w:pPr>
              <w:spacing w:before="240"/>
              <w:jc w:val="center"/>
              <w:rPr>
                <w:b/>
                <w:i/>
                <w:sz w:val="24"/>
                <w:szCs w:val="24"/>
                <w:u w:val="single"/>
              </w:rPr>
            </w:pPr>
            <w:r>
              <w:rPr>
                <w:b/>
                <w:i/>
                <w:sz w:val="24"/>
                <w:szCs w:val="24"/>
                <w:u w:val="single"/>
              </w:rPr>
              <w:t>Globálne vzdelávanie:</w:t>
            </w:r>
          </w:p>
          <w:p w:rsidR="00C95ADB" w:rsidRDefault="004A66D4" w:rsidP="00BF490F">
            <w:pPr>
              <w:spacing w:before="240"/>
              <w:ind w:left="440" w:hanging="220"/>
              <w:jc w:val="center"/>
              <w:rPr>
                <w:sz w:val="22"/>
                <w:szCs w:val="22"/>
              </w:rPr>
            </w:pPr>
            <w:r>
              <w:rPr>
                <w:sz w:val="22"/>
                <w:szCs w:val="22"/>
              </w:rPr>
              <w:t>Vnímať a akceptovať výhody vzájomnej spolupráce</w:t>
            </w:r>
          </w:p>
          <w:p w:rsidR="00C95ADB" w:rsidRDefault="004A66D4" w:rsidP="00BF490F">
            <w:pPr>
              <w:spacing w:before="240"/>
              <w:ind w:left="220"/>
              <w:jc w:val="center"/>
              <w:rPr>
                <w:sz w:val="22"/>
                <w:szCs w:val="22"/>
              </w:rPr>
            </w:pPr>
            <w:r>
              <w:rPr>
                <w:sz w:val="22"/>
                <w:szCs w:val="22"/>
              </w:rPr>
              <w:t xml:space="preserve"> Rešpektovať odlišné názory a pohľady na svet</w:t>
            </w:r>
          </w:p>
          <w:p w:rsidR="00C95ADB" w:rsidRDefault="004A66D4" w:rsidP="00BF490F">
            <w:pPr>
              <w:spacing w:before="240"/>
              <w:ind w:left="440" w:hanging="220"/>
              <w:jc w:val="center"/>
              <w:rPr>
                <w:sz w:val="22"/>
                <w:szCs w:val="22"/>
              </w:rPr>
            </w:pPr>
            <w:r>
              <w:rPr>
                <w:sz w:val="22"/>
                <w:szCs w:val="22"/>
              </w:rPr>
              <w:t xml:space="preserve">Odhadnúť svoje schopnosti a hľadať </w:t>
            </w:r>
            <w:r>
              <w:rPr>
                <w:sz w:val="22"/>
                <w:szCs w:val="22"/>
              </w:rPr>
              <w:lastRenderedPageBreak/>
              <w:t>možnosti, ako ich využiť pri riešení problémov</w:t>
            </w:r>
          </w:p>
        </w:tc>
        <w:tc>
          <w:tcPr>
            <w:tcW w:w="1152"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sz w:val="24"/>
                <w:szCs w:val="24"/>
              </w:rPr>
            </w:pPr>
            <w:r>
              <w:rPr>
                <w:sz w:val="24"/>
                <w:szCs w:val="24"/>
              </w:rPr>
              <w:lastRenderedPageBreak/>
              <w:t>Nácvik čítania  a písania</w:t>
            </w:r>
          </w:p>
          <w:p w:rsidR="00C95ADB" w:rsidRDefault="004A66D4" w:rsidP="00BF490F">
            <w:pPr>
              <w:spacing w:before="240"/>
              <w:jc w:val="center"/>
              <w:rPr>
                <w:sz w:val="24"/>
                <w:szCs w:val="24"/>
              </w:rPr>
            </w:pPr>
            <w:r>
              <w:rPr>
                <w:sz w:val="24"/>
                <w:szCs w:val="24"/>
              </w:rPr>
              <w:t>Ústne a písomné skúšanie</w:t>
            </w:r>
          </w:p>
          <w:p w:rsidR="00C95ADB" w:rsidRDefault="004A66D4" w:rsidP="00BF490F">
            <w:pPr>
              <w:spacing w:before="240"/>
              <w:jc w:val="center"/>
              <w:rPr>
                <w:sz w:val="24"/>
                <w:szCs w:val="24"/>
              </w:rPr>
            </w:pPr>
            <w:r>
              <w:rPr>
                <w:sz w:val="24"/>
                <w:szCs w:val="24"/>
              </w:rPr>
              <w:t>Práca s pracovným zošitom</w:t>
            </w:r>
          </w:p>
          <w:p w:rsidR="00C95ADB" w:rsidRDefault="004A66D4" w:rsidP="00BF490F">
            <w:pPr>
              <w:spacing w:before="240"/>
              <w:jc w:val="center"/>
              <w:rPr>
                <w:sz w:val="24"/>
                <w:szCs w:val="24"/>
              </w:rPr>
            </w:pPr>
            <w:r>
              <w:rPr>
                <w:sz w:val="24"/>
                <w:szCs w:val="24"/>
              </w:rPr>
              <w:t>Dialógy</w:t>
            </w:r>
          </w:p>
          <w:p w:rsidR="00C95ADB" w:rsidRDefault="004A66D4" w:rsidP="00BF490F">
            <w:pPr>
              <w:spacing w:before="240"/>
              <w:jc w:val="center"/>
              <w:rPr>
                <w:sz w:val="24"/>
                <w:szCs w:val="24"/>
              </w:rPr>
            </w:pPr>
            <w:r>
              <w:rPr>
                <w:sz w:val="24"/>
                <w:szCs w:val="24"/>
              </w:rPr>
              <w:t>Opis obrázkov</w:t>
            </w:r>
          </w:p>
        </w:tc>
        <w:tc>
          <w:tcPr>
            <w:tcW w:w="126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ind w:left="280"/>
              <w:jc w:val="center"/>
              <w:rPr>
                <w:sz w:val="24"/>
                <w:szCs w:val="24"/>
              </w:rPr>
            </w:pPr>
            <w:r>
              <w:rPr>
                <w:sz w:val="24"/>
                <w:szCs w:val="24"/>
              </w:rPr>
              <w:t>Žiak  vie vyhľadať informácie v texte, správne vyslovovať krátke samohlásky,</w:t>
            </w:r>
          </w:p>
          <w:p w:rsidR="00C95ADB" w:rsidRDefault="004A66D4" w:rsidP="00BF490F">
            <w:pPr>
              <w:spacing w:before="240"/>
              <w:ind w:left="560" w:hanging="280"/>
              <w:jc w:val="center"/>
              <w:rPr>
                <w:sz w:val="24"/>
                <w:szCs w:val="24"/>
              </w:rPr>
            </w:pPr>
            <w:r>
              <w:rPr>
                <w:sz w:val="24"/>
                <w:szCs w:val="24"/>
              </w:rPr>
              <w:t xml:space="preserve"> Žiak  sa vie zoznámiť, slušne sa predstaviť,</w:t>
            </w:r>
          </w:p>
          <w:p w:rsidR="00C95ADB" w:rsidRDefault="004A66D4" w:rsidP="00BF490F">
            <w:pPr>
              <w:spacing w:before="240"/>
              <w:ind w:left="560" w:hanging="280"/>
              <w:jc w:val="center"/>
              <w:rPr>
                <w:sz w:val="24"/>
                <w:szCs w:val="24"/>
              </w:rPr>
            </w:pPr>
            <w:r>
              <w:rPr>
                <w:sz w:val="24"/>
                <w:szCs w:val="24"/>
              </w:rPr>
              <w:t>Žiak vie správne použiť zisťovacie otázky k téme profesia</w:t>
            </w:r>
          </w:p>
        </w:tc>
      </w:tr>
      <w:tr w:rsidR="00C95ADB" w:rsidTr="00BF490F">
        <w:trPr>
          <w:trHeight w:val="13205"/>
        </w:trPr>
        <w:tc>
          <w:tcPr>
            <w:tcW w:w="20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b/>
                <w:i/>
                <w:sz w:val="22"/>
                <w:szCs w:val="22"/>
              </w:rPr>
            </w:pPr>
            <w:r>
              <w:rPr>
                <w:b/>
                <w:i/>
                <w:sz w:val="22"/>
                <w:szCs w:val="22"/>
              </w:rPr>
              <w:lastRenderedPageBreak/>
              <w:t>Kognitívne ciele:</w:t>
            </w:r>
          </w:p>
          <w:p w:rsidR="00C95ADB" w:rsidRDefault="004A66D4" w:rsidP="00BF490F">
            <w:pPr>
              <w:spacing w:before="240"/>
              <w:rPr>
                <w:sz w:val="22"/>
                <w:szCs w:val="22"/>
              </w:rPr>
            </w:pPr>
            <w:r>
              <w:rPr>
                <w:sz w:val="22"/>
                <w:szCs w:val="22"/>
              </w:rPr>
              <w:t>Naučiť žiaka sprostredkovať informácie z textu, časovať sloveso bývať a zvratné slovesá</w:t>
            </w:r>
          </w:p>
          <w:p w:rsidR="00C95ADB" w:rsidRDefault="004A66D4" w:rsidP="00BF490F">
            <w:pPr>
              <w:spacing w:before="240"/>
              <w:rPr>
                <w:sz w:val="22"/>
                <w:szCs w:val="22"/>
              </w:rPr>
            </w:pPr>
            <w:r>
              <w:rPr>
                <w:sz w:val="22"/>
                <w:szCs w:val="22"/>
              </w:rPr>
              <w:t>Rozprávať o zážitkoch z prázdnin</w:t>
            </w:r>
          </w:p>
          <w:p w:rsidR="00C95ADB" w:rsidRDefault="004A66D4" w:rsidP="00BF490F">
            <w:pPr>
              <w:spacing w:before="240"/>
              <w:jc w:val="center"/>
              <w:rPr>
                <w:b/>
                <w:i/>
                <w:sz w:val="22"/>
                <w:szCs w:val="22"/>
              </w:rPr>
            </w:pPr>
            <w:r>
              <w:rPr>
                <w:b/>
                <w:i/>
                <w:sz w:val="22"/>
                <w:szCs w:val="22"/>
              </w:rPr>
              <w:t>Psychomotorické ciele:</w:t>
            </w:r>
          </w:p>
          <w:p w:rsidR="00C95ADB" w:rsidRDefault="004A66D4" w:rsidP="00BF490F">
            <w:pPr>
              <w:spacing w:before="240"/>
              <w:jc w:val="center"/>
              <w:rPr>
                <w:sz w:val="22"/>
                <w:szCs w:val="22"/>
              </w:rPr>
            </w:pPr>
            <w:r>
              <w:rPr>
                <w:sz w:val="22"/>
                <w:szCs w:val="22"/>
              </w:rPr>
              <w:t>Správne používať  príslovky miesta</w:t>
            </w:r>
          </w:p>
          <w:p w:rsidR="00C95ADB" w:rsidRDefault="004A66D4" w:rsidP="00BF490F">
            <w:pPr>
              <w:spacing w:before="240"/>
              <w:jc w:val="center"/>
              <w:rPr>
                <w:sz w:val="22"/>
                <w:szCs w:val="22"/>
              </w:rPr>
            </w:pPr>
            <w:r>
              <w:rPr>
                <w:sz w:val="22"/>
                <w:szCs w:val="22"/>
              </w:rPr>
              <w:t xml:space="preserve"> </w:t>
            </w:r>
          </w:p>
        </w:tc>
        <w:tc>
          <w:tcPr>
            <w:tcW w:w="1372"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b/>
                <w:sz w:val="24"/>
                <w:szCs w:val="24"/>
              </w:rPr>
            </w:pPr>
            <w:r>
              <w:rPr>
                <w:b/>
                <w:sz w:val="24"/>
                <w:szCs w:val="24"/>
              </w:rPr>
              <w:t>L 2: Spomeňme si na leto</w:t>
            </w:r>
          </w:p>
        </w:tc>
        <w:tc>
          <w:tcPr>
            <w:tcW w:w="1759"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sz w:val="24"/>
                <w:szCs w:val="24"/>
              </w:rPr>
            </w:pPr>
            <w:r>
              <w:rPr>
                <w:sz w:val="24"/>
                <w:szCs w:val="24"/>
              </w:rPr>
              <w:t>Práca s lexikou, textom.</w:t>
            </w:r>
          </w:p>
          <w:p w:rsidR="00C95ADB" w:rsidRDefault="004A66D4" w:rsidP="00BF490F">
            <w:pPr>
              <w:spacing w:before="240"/>
              <w:jc w:val="center"/>
              <w:rPr>
                <w:sz w:val="24"/>
                <w:szCs w:val="24"/>
              </w:rPr>
            </w:pPr>
            <w:r>
              <w:rPr>
                <w:sz w:val="24"/>
                <w:szCs w:val="24"/>
              </w:rPr>
              <w:t>Príslovky miesta.</w:t>
            </w:r>
          </w:p>
          <w:p w:rsidR="00C95ADB" w:rsidRDefault="004A66D4" w:rsidP="00BF490F">
            <w:pPr>
              <w:spacing w:before="240"/>
              <w:jc w:val="center"/>
              <w:rPr>
                <w:sz w:val="24"/>
                <w:szCs w:val="24"/>
              </w:rPr>
            </w:pPr>
            <w:r>
              <w:rPr>
                <w:sz w:val="24"/>
                <w:szCs w:val="24"/>
              </w:rPr>
              <w:t>Zvratné slovesá, pravopis „-сь, -ся“.</w:t>
            </w:r>
          </w:p>
          <w:p w:rsidR="00C95ADB" w:rsidRDefault="004A66D4" w:rsidP="00BF490F">
            <w:pPr>
              <w:spacing w:before="240"/>
              <w:jc w:val="center"/>
              <w:rPr>
                <w:sz w:val="24"/>
                <w:szCs w:val="24"/>
              </w:rPr>
            </w:pPr>
            <w:r>
              <w:rPr>
                <w:sz w:val="24"/>
                <w:szCs w:val="24"/>
              </w:rPr>
              <w:t>Kde? – predložky „в, на“ + lokál.</w:t>
            </w:r>
          </w:p>
          <w:p w:rsidR="00C95ADB" w:rsidRDefault="004A66D4" w:rsidP="00BF490F">
            <w:pPr>
              <w:spacing w:before="240"/>
              <w:jc w:val="center"/>
              <w:rPr>
                <w:sz w:val="24"/>
                <w:szCs w:val="24"/>
              </w:rPr>
            </w:pPr>
            <w:r>
              <w:rPr>
                <w:sz w:val="24"/>
                <w:szCs w:val="24"/>
              </w:rPr>
              <w:t>Fonetické cvičenia. Text: Ira a jež.</w:t>
            </w:r>
          </w:p>
          <w:p w:rsidR="00C95ADB" w:rsidRDefault="004A66D4" w:rsidP="00BF490F">
            <w:pPr>
              <w:spacing w:before="240"/>
              <w:rPr>
                <w:sz w:val="24"/>
                <w:szCs w:val="24"/>
              </w:rPr>
            </w:pPr>
            <w:r>
              <w:rPr>
                <w:sz w:val="24"/>
                <w:szCs w:val="24"/>
              </w:rPr>
              <w:t>Výslovnosť vybraných hlások.</w:t>
            </w:r>
          </w:p>
          <w:p w:rsidR="00C95ADB" w:rsidRDefault="004A66D4" w:rsidP="00BF490F">
            <w:pPr>
              <w:spacing w:before="240"/>
              <w:jc w:val="center"/>
              <w:rPr>
                <w:sz w:val="24"/>
                <w:szCs w:val="24"/>
              </w:rPr>
            </w:pPr>
            <w:r>
              <w:rPr>
                <w:sz w:val="24"/>
                <w:szCs w:val="24"/>
              </w:rPr>
              <w:t>Tvary slovesa - bývať.</w:t>
            </w:r>
          </w:p>
          <w:p w:rsidR="00C95ADB" w:rsidRDefault="004A66D4" w:rsidP="00BF490F">
            <w:pPr>
              <w:spacing w:before="240"/>
              <w:jc w:val="center"/>
              <w:rPr>
                <w:sz w:val="24"/>
                <w:szCs w:val="24"/>
              </w:rPr>
            </w:pPr>
            <w:r>
              <w:rPr>
                <w:sz w:val="24"/>
                <w:szCs w:val="24"/>
              </w:rPr>
              <w:t>Rozprávanie podľa obrázkov – kto čo rád robí v lete. (cv.6, 7)</w:t>
            </w:r>
          </w:p>
          <w:p w:rsidR="00C95ADB" w:rsidRDefault="004A66D4" w:rsidP="00BF490F">
            <w:pPr>
              <w:spacing w:before="240"/>
              <w:rPr>
                <w:sz w:val="24"/>
                <w:szCs w:val="24"/>
              </w:rPr>
            </w:pPr>
            <w:r>
              <w:rPr>
                <w:sz w:val="24"/>
                <w:szCs w:val="24"/>
              </w:rPr>
              <w:t>Poviedka „Milovník kameňov“.</w:t>
            </w:r>
          </w:p>
          <w:p w:rsidR="00C95ADB" w:rsidRDefault="004A66D4" w:rsidP="00BF490F">
            <w:pPr>
              <w:spacing w:before="240"/>
              <w:rPr>
                <w:sz w:val="24"/>
                <w:szCs w:val="24"/>
              </w:rPr>
            </w:pPr>
            <w:r>
              <w:rPr>
                <w:sz w:val="24"/>
                <w:szCs w:val="24"/>
              </w:rPr>
              <w:t>Hádanky. Báseň „ Ahoj škola“.</w:t>
            </w:r>
          </w:p>
          <w:p w:rsidR="00C95ADB" w:rsidRDefault="004A66D4" w:rsidP="00BF490F">
            <w:pPr>
              <w:spacing w:before="240"/>
              <w:jc w:val="center"/>
              <w:rPr>
                <w:sz w:val="24"/>
                <w:szCs w:val="24"/>
              </w:rPr>
            </w:pPr>
            <w:r>
              <w:rPr>
                <w:sz w:val="24"/>
                <w:szCs w:val="24"/>
              </w:rPr>
              <w:t>Automatizácia gramatického učiva.</w:t>
            </w:r>
          </w:p>
        </w:tc>
        <w:tc>
          <w:tcPr>
            <w:tcW w:w="1445"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sz w:val="24"/>
                <w:szCs w:val="24"/>
              </w:rPr>
            </w:pPr>
            <w:r>
              <w:rPr>
                <w:sz w:val="24"/>
                <w:szCs w:val="24"/>
              </w:rPr>
              <w:t>Výtvarná výchova</w:t>
            </w:r>
          </w:p>
          <w:p w:rsidR="00C95ADB" w:rsidRDefault="004A66D4" w:rsidP="00BF490F">
            <w:pPr>
              <w:spacing w:before="240"/>
              <w:jc w:val="center"/>
              <w:rPr>
                <w:b/>
                <w:i/>
                <w:sz w:val="24"/>
                <w:szCs w:val="24"/>
                <w:u w:val="single"/>
              </w:rPr>
            </w:pPr>
            <w:r>
              <w:rPr>
                <w:b/>
                <w:i/>
                <w:sz w:val="24"/>
                <w:szCs w:val="24"/>
                <w:u w:val="single"/>
              </w:rPr>
              <w:t>Osobnostný a sociálny rozvoj:</w:t>
            </w:r>
          </w:p>
          <w:p w:rsidR="00C95ADB" w:rsidRDefault="004A66D4" w:rsidP="00BF490F">
            <w:pPr>
              <w:spacing w:before="240"/>
              <w:ind w:left="220"/>
              <w:jc w:val="center"/>
              <w:rPr>
                <w:sz w:val="24"/>
                <w:szCs w:val="24"/>
              </w:rPr>
            </w:pPr>
            <w:r>
              <w:rPr>
                <w:sz w:val="24"/>
                <w:szCs w:val="24"/>
              </w:rPr>
              <w:t>Rozvíjať sebareflexiu, sebapoznávanie, sebaúctu, sebadôveru</w:t>
            </w:r>
          </w:p>
          <w:p w:rsidR="00C95ADB" w:rsidRDefault="004A66D4" w:rsidP="00BF490F">
            <w:pPr>
              <w:spacing w:before="240"/>
              <w:jc w:val="center"/>
              <w:rPr>
                <w:sz w:val="24"/>
                <w:szCs w:val="24"/>
              </w:rPr>
            </w:pPr>
            <w:r>
              <w:rPr>
                <w:sz w:val="24"/>
                <w:szCs w:val="24"/>
              </w:rPr>
              <w:t>Zodpovedať za svoje konanie, osobný život a sebavzdelávanie</w:t>
            </w:r>
          </w:p>
          <w:p w:rsidR="00C95ADB" w:rsidRDefault="004A66D4" w:rsidP="00BF490F">
            <w:pPr>
              <w:spacing w:before="240"/>
              <w:ind w:left="440" w:hanging="220"/>
              <w:jc w:val="center"/>
              <w:rPr>
                <w:sz w:val="24"/>
                <w:szCs w:val="24"/>
              </w:rPr>
            </w:pPr>
            <w:r>
              <w:rPr>
                <w:sz w:val="24"/>
                <w:szCs w:val="24"/>
              </w:rPr>
              <w:t>Vedieť uplatňovať svoje práva, rešpektovať názory, potreby a práva iných</w:t>
            </w:r>
          </w:p>
          <w:p w:rsidR="00C95ADB" w:rsidRDefault="004A66D4" w:rsidP="00BF490F">
            <w:pPr>
              <w:spacing w:before="240"/>
              <w:jc w:val="center"/>
              <w:rPr>
                <w:b/>
                <w:i/>
                <w:sz w:val="24"/>
                <w:szCs w:val="24"/>
                <w:u w:val="single"/>
              </w:rPr>
            </w:pPr>
            <w:r>
              <w:rPr>
                <w:b/>
                <w:i/>
                <w:sz w:val="24"/>
                <w:szCs w:val="24"/>
                <w:u w:val="single"/>
              </w:rPr>
              <w:t>Tvorba projektu a prezentačné zručnosti:</w:t>
            </w:r>
          </w:p>
          <w:p w:rsidR="00C95ADB" w:rsidRDefault="004A66D4" w:rsidP="00BF490F">
            <w:pPr>
              <w:spacing w:before="240"/>
              <w:ind w:left="360" w:hanging="140"/>
              <w:rPr>
                <w:sz w:val="24"/>
                <w:szCs w:val="24"/>
              </w:rPr>
            </w:pPr>
            <w:r>
              <w:rPr>
                <w:sz w:val="24"/>
                <w:szCs w:val="24"/>
              </w:rPr>
              <w:t xml:space="preserve"> Písomne aj verbálne prezentovať svoju prácu s použitím informač</w:t>
            </w:r>
            <w:r>
              <w:rPr>
                <w:sz w:val="24"/>
                <w:szCs w:val="24"/>
              </w:rPr>
              <w:lastRenderedPageBreak/>
              <w:t>ných a komunikačných technológii</w:t>
            </w:r>
          </w:p>
          <w:p w:rsidR="00C95ADB" w:rsidRDefault="00C95ADB" w:rsidP="00BF490F">
            <w:pPr>
              <w:spacing w:before="240"/>
              <w:ind w:left="360" w:hanging="140"/>
              <w:jc w:val="center"/>
              <w:rPr>
                <w:sz w:val="24"/>
                <w:szCs w:val="24"/>
              </w:rPr>
            </w:pPr>
          </w:p>
          <w:p w:rsidR="00C95ADB" w:rsidRDefault="004A66D4" w:rsidP="00BF490F">
            <w:pPr>
              <w:spacing w:before="240"/>
              <w:ind w:left="360" w:hanging="140"/>
              <w:jc w:val="center"/>
              <w:rPr>
                <w:sz w:val="24"/>
                <w:szCs w:val="24"/>
              </w:rPr>
            </w:pPr>
            <w:r>
              <w:rPr>
                <w:sz w:val="24"/>
                <w:szCs w:val="24"/>
              </w:rPr>
              <w:t>Komunikovať, argumentovať, používať informácie a pracovať s nimi, riešiť problémy</w:t>
            </w:r>
          </w:p>
          <w:p w:rsidR="00C95ADB" w:rsidRDefault="00C95ADB" w:rsidP="00BF490F">
            <w:pPr>
              <w:spacing w:before="240"/>
              <w:ind w:left="360" w:hanging="140"/>
              <w:jc w:val="center"/>
              <w:rPr>
                <w:sz w:val="24"/>
                <w:szCs w:val="24"/>
              </w:rPr>
            </w:pPr>
          </w:p>
          <w:p w:rsidR="00C95ADB" w:rsidRDefault="004A66D4" w:rsidP="00BF490F">
            <w:pPr>
              <w:spacing w:before="240"/>
              <w:ind w:left="360" w:hanging="140"/>
              <w:jc w:val="center"/>
              <w:rPr>
                <w:sz w:val="24"/>
                <w:szCs w:val="24"/>
              </w:rPr>
            </w:pPr>
            <w:r>
              <w:rPr>
                <w:sz w:val="24"/>
                <w:szCs w:val="24"/>
              </w:rPr>
              <w:t>Spolupracovať v skupine, prezentovať sám seba, ale aj prácu v skupine</w:t>
            </w:r>
          </w:p>
          <w:p w:rsidR="00C95ADB" w:rsidRDefault="00C95ADB" w:rsidP="00BF490F">
            <w:pPr>
              <w:spacing w:before="240"/>
              <w:ind w:left="360" w:hanging="140"/>
              <w:jc w:val="center"/>
              <w:rPr>
                <w:sz w:val="24"/>
                <w:szCs w:val="24"/>
              </w:rPr>
            </w:pPr>
          </w:p>
        </w:tc>
        <w:tc>
          <w:tcPr>
            <w:tcW w:w="1152"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sz w:val="24"/>
                <w:szCs w:val="24"/>
              </w:rPr>
            </w:pPr>
            <w:r>
              <w:rPr>
                <w:sz w:val="24"/>
                <w:szCs w:val="24"/>
              </w:rPr>
              <w:lastRenderedPageBreak/>
              <w:t>Ústne skúšanie Nácvik čítania  a písania</w:t>
            </w:r>
          </w:p>
          <w:p w:rsidR="00C95ADB" w:rsidRDefault="004A66D4" w:rsidP="00BF490F">
            <w:pPr>
              <w:spacing w:before="240"/>
              <w:jc w:val="center"/>
              <w:rPr>
                <w:sz w:val="24"/>
                <w:szCs w:val="24"/>
              </w:rPr>
            </w:pPr>
            <w:r>
              <w:rPr>
                <w:sz w:val="24"/>
                <w:szCs w:val="24"/>
              </w:rPr>
              <w:t>Ústne a písomné skúšanie</w:t>
            </w:r>
          </w:p>
          <w:p w:rsidR="00C95ADB" w:rsidRDefault="004A66D4" w:rsidP="00BF490F">
            <w:pPr>
              <w:spacing w:before="240"/>
              <w:jc w:val="center"/>
              <w:rPr>
                <w:sz w:val="24"/>
                <w:szCs w:val="24"/>
              </w:rPr>
            </w:pPr>
            <w:r>
              <w:rPr>
                <w:sz w:val="24"/>
                <w:szCs w:val="24"/>
              </w:rPr>
              <w:t>Práca s pracovným zošitom</w:t>
            </w:r>
          </w:p>
          <w:p w:rsidR="00C95ADB" w:rsidRDefault="004A66D4" w:rsidP="00BF490F">
            <w:pPr>
              <w:spacing w:before="240"/>
              <w:jc w:val="center"/>
              <w:rPr>
                <w:sz w:val="24"/>
                <w:szCs w:val="24"/>
              </w:rPr>
            </w:pPr>
            <w:r>
              <w:rPr>
                <w:sz w:val="24"/>
                <w:szCs w:val="24"/>
              </w:rPr>
              <w:t xml:space="preserve"> </w:t>
            </w:r>
          </w:p>
          <w:p w:rsidR="00C95ADB" w:rsidRDefault="004A66D4" w:rsidP="00BF490F">
            <w:pPr>
              <w:spacing w:before="240"/>
              <w:jc w:val="center"/>
              <w:rPr>
                <w:sz w:val="24"/>
                <w:szCs w:val="24"/>
              </w:rPr>
            </w:pPr>
            <w:r>
              <w:rPr>
                <w:sz w:val="24"/>
                <w:szCs w:val="24"/>
              </w:rPr>
              <w:t>Memorovanie</w:t>
            </w:r>
          </w:p>
          <w:p w:rsidR="00C95ADB" w:rsidRDefault="004A66D4" w:rsidP="00BF490F">
            <w:pPr>
              <w:spacing w:before="240"/>
              <w:jc w:val="center"/>
              <w:rPr>
                <w:sz w:val="24"/>
                <w:szCs w:val="24"/>
              </w:rPr>
            </w:pPr>
            <w:r>
              <w:rPr>
                <w:sz w:val="24"/>
                <w:szCs w:val="24"/>
              </w:rPr>
              <w:t xml:space="preserve"> </w:t>
            </w:r>
          </w:p>
        </w:tc>
        <w:tc>
          <w:tcPr>
            <w:tcW w:w="126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ind w:left="420" w:hanging="140"/>
              <w:jc w:val="center"/>
              <w:rPr>
                <w:sz w:val="24"/>
                <w:szCs w:val="24"/>
              </w:rPr>
            </w:pPr>
            <w:r>
              <w:rPr>
                <w:sz w:val="24"/>
                <w:szCs w:val="24"/>
              </w:rPr>
              <w:t>-   Žiak vie podľa zadania pracovať s informáciami v texte</w:t>
            </w:r>
          </w:p>
          <w:p w:rsidR="00C95ADB" w:rsidRDefault="004A66D4" w:rsidP="00BF490F">
            <w:pPr>
              <w:spacing w:before="240"/>
              <w:ind w:left="420" w:hanging="140"/>
              <w:jc w:val="center"/>
              <w:rPr>
                <w:sz w:val="24"/>
                <w:szCs w:val="24"/>
              </w:rPr>
            </w:pPr>
            <w:r>
              <w:rPr>
                <w:sz w:val="24"/>
                <w:szCs w:val="24"/>
              </w:rPr>
              <w:t>-   Žiak vie správne použiť príslovky miesta</w:t>
            </w:r>
          </w:p>
          <w:p w:rsidR="00C95ADB" w:rsidRDefault="004A66D4" w:rsidP="00BF490F">
            <w:pPr>
              <w:spacing w:before="240"/>
              <w:ind w:left="420" w:hanging="140"/>
              <w:jc w:val="center"/>
              <w:rPr>
                <w:sz w:val="24"/>
                <w:szCs w:val="24"/>
              </w:rPr>
            </w:pPr>
            <w:r>
              <w:rPr>
                <w:sz w:val="24"/>
                <w:szCs w:val="24"/>
              </w:rPr>
              <w:t>-   Žiak pozná časovanie zvratných slovies  a slovesa bývať</w:t>
            </w:r>
          </w:p>
        </w:tc>
      </w:tr>
      <w:tr w:rsidR="00C95ADB" w:rsidTr="00BF490F">
        <w:trPr>
          <w:trHeight w:val="11210"/>
        </w:trPr>
        <w:tc>
          <w:tcPr>
            <w:tcW w:w="20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b/>
                <w:i/>
                <w:sz w:val="22"/>
                <w:szCs w:val="22"/>
              </w:rPr>
            </w:pPr>
            <w:r>
              <w:rPr>
                <w:b/>
                <w:i/>
                <w:sz w:val="22"/>
                <w:szCs w:val="22"/>
              </w:rPr>
              <w:lastRenderedPageBreak/>
              <w:t>Kognitívne ciele</w:t>
            </w:r>
          </w:p>
          <w:p w:rsidR="00C95ADB" w:rsidRDefault="004A66D4" w:rsidP="00BF490F">
            <w:pPr>
              <w:spacing w:before="240"/>
              <w:jc w:val="center"/>
              <w:rPr>
                <w:sz w:val="22"/>
                <w:szCs w:val="22"/>
              </w:rPr>
            </w:pPr>
            <w:r>
              <w:rPr>
                <w:sz w:val="22"/>
                <w:szCs w:val="22"/>
              </w:rPr>
              <w:t>Rozšíriť a upevniť slovnú zásobu k téme škola</w:t>
            </w:r>
          </w:p>
          <w:p w:rsidR="00C95ADB" w:rsidRDefault="004A66D4" w:rsidP="00BF490F">
            <w:pPr>
              <w:spacing w:before="240"/>
              <w:jc w:val="center"/>
              <w:rPr>
                <w:sz w:val="22"/>
                <w:szCs w:val="22"/>
              </w:rPr>
            </w:pPr>
            <w:r>
              <w:rPr>
                <w:sz w:val="22"/>
                <w:szCs w:val="22"/>
              </w:rPr>
              <w:t>Naučiť žiaka pomenovať predmety v škole a opísať činnosť na nich,</w:t>
            </w:r>
          </w:p>
          <w:p w:rsidR="00C95ADB" w:rsidRDefault="004A66D4" w:rsidP="00BF490F">
            <w:pPr>
              <w:spacing w:before="240"/>
              <w:jc w:val="center"/>
              <w:rPr>
                <w:sz w:val="22"/>
                <w:szCs w:val="22"/>
              </w:rPr>
            </w:pPr>
            <w:r>
              <w:rPr>
                <w:sz w:val="22"/>
                <w:szCs w:val="22"/>
              </w:rPr>
              <w:t>Vedieť utvoriť 6.pád sg. a pl.</w:t>
            </w:r>
          </w:p>
          <w:p w:rsidR="00C95ADB" w:rsidRDefault="004A66D4" w:rsidP="00BF490F">
            <w:pPr>
              <w:spacing w:before="240"/>
              <w:jc w:val="center"/>
              <w:rPr>
                <w:sz w:val="22"/>
                <w:szCs w:val="22"/>
              </w:rPr>
            </w:pPr>
            <w:r>
              <w:rPr>
                <w:sz w:val="22"/>
                <w:szCs w:val="22"/>
              </w:rPr>
              <w:t>Vysvetliť žiakom rozdiel v známkovaní vedomostí v ruskej a slovenskej škole</w:t>
            </w:r>
          </w:p>
          <w:p w:rsidR="00C95ADB" w:rsidRDefault="004A66D4" w:rsidP="00BF490F">
            <w:pPr>
              <w:spacing w:before="240"/>
              <w:jc w:val="center"/>
              <w:rPr>
                <w:sz w:val="22"/>
                <w:szCs w:val="22"/>
              </w:rPr>
            </w:pPr>
            <w:r>
              <w:rPr>
                <w:sz w:val="22"/>
                <w:szCs w:val="22"/>
              </w:rPr>
              <w:t>Naučiť používať tvary podstatných mien v lokáli s predložkami</w:t>
            </w:r>
          </w:p>
          <w:p w:rsidR="00C95ADB" w:rsidRDefault="004A66D4" w:rsidP="00BF490F">
            <w:pPr>
              <w:spacing w:before="240"/>
              <w:jc w:val="center"/>
              <w:rPr>
                <w:b/>
                <w:i/>
                <w:sz w:val="22"/>
                <w:szCs w:val="22"/>
              </w:rPr>
            </w:pPr>
            <w:r>
              <w:rPr>
                <w:b/>
                <w:i/>
                <w:sz w:val="22"/>
                <w:szCs w:val="22"/>
              </w:rPr>
              <w:t>Afektívne ciele:</w:t>
            </w:r>
          </w:p>
          <w:p w:rsidR="00C95ADB" w:rsidRDefault="004A66D4" w:rsidP="00BF490F">
            <w:pPr>
              <w:spacing w:before="240"/>
              <w:jc w:val="center"/>
              <w:rPr>
                <w:sz w:val="22"/>
                <w:szCs w:val="22"/>
              </w:rPr>
            </w:pPr>
            <w:r>
              <w:rPr>
                <w:sz w:val="22"/>
                <w:szCs w:val="22"/>
              </w:rPr>
              <w:t>Rozvíjať a prehlbovať u žiakov kladný vzťah k škole</w:t>
            </w:r>
          </w:p>
          <w:p w:rsidR="00C95ADB" w:rsidRDefault="004A66D4" w:rsidP="00BF490F">
            <w:pPr>
              <w:spacing w:before="240"/>
              <w:jc w:val="center"/>
              <w:rPr>
                <w:sz w:val="22"/>
                <w:szCs w:val="22"/>
              </w:rPr>
            </w:pPr>
            <w:r>
              <w:rPr>
                <w:sz w:val="22"/>
                <w:szCs w:val="22"/>
              </w:rPr>
              <w:t>Zvyšovať záujem o vzdelanie</w:t>
            </w:r>
          </w:p>
          <w:p w:rsidR="00C95ADB" w:rsidRDefault="004A66D4" w:rsidP="00BF490F">
            <w:pPr>
              <w:spacing w:before="240"/>
              <w:jc w:val="center"/>
              <w:rPr>
                <w:sz w:val="22"/>
                <w:szCs w:val="22"/>
              </w:rPr>
            </w:pPr>
            <w:r>
              <w:rPr>
                <w:sz w:val="22"/>
                <w:szCs w:val="22"/>
              </w:rPr>
              <w:t>Poukázať na svedomitú prípravu na vyučovanie</w:t>
            </w:r>
          </w:p>
          <w:p w:rsidR="00C95ADB" w:rsidRDefault="004A66D4" w:rsidP="00BF490F">
            <w:pPr>
              <w:spacing w:before="240"/>
              <w:jc w:val="center"/>
              <w:rPr>
                <w:b/>
                <w:i/>
                <w:sz w:val="22"/>
                <w:szCs w:val="22"/>
              </w:rPr>
            </w:pPr>
            <w:r>
              <w:rPr>
                <w:b/>
                <w:i/>
                <w:sz w:val="22"/>
                <w:szCs w:val="22"/>
              </w:rPr>
              <w:t>Psychomotorické ciele:</w:t>
            </w:r>
          </w:p>
          <w:p w:rsidR="00C95ADB" w:rsidRDefault="004A66D4" w:rsidP="00BF490F">
            <w:pPr>
              <w:spacing w:before="240"/>
              <w:jc w:val="center"/>
              <w:rPr>
                <w:sz w:val="22"/>
                <w:szCs w:val="22"/>
              </w:rPr>
            </w:pPr>
            <w:r>
              <w:rPr>
                <w:sz w:val="22"/>
                <w:szCs w:val="22"/>
              </w:rPr>
              <w:t>Správne výslovovať neprízvučné „o“</w:t>
            </w:r>
          </w:p>
          <w:p w:rsidR="00C95ADB" w:rsidRDefault="004A66D4" w:rsidP="00BF490F">
            <w:pPr>
              <w:spacing w:before="240"/>
              <w:jc w:val="center"/>
              <w:rPr>
                <w:sz w:val="22"/>
                <w:szCs w:val="22"/>
              </w:rPr>
            </w:pPr>
            <w:r>
              <w:rPr>
                <w:sz w:val="22"/>
                <w:szCs w:val="22"/>
              </w:rPr>
              <w:t>Vzájomne si pomáhať</w:t>
            </w:r>
          </w:p>
          <w:p w:rsidR="00C95ADB" w:rsidRDefault="004A66D4" w:rsidP="00BF490F">
            <w:pPr>
              <w:spacing w:before="240"/>
              <w:jc w:val="center"/>
              <w:rPr>
                <w:sz w:val="22"/>
                <w:szCs w:val="22"/>
              </w:rPr>
            </w:pPr>
            <w:r>
              <w:rPr>
                <w:sz w:val="22"/>
                <w:szCs w:val="22"/>
              </w:rPr>
              <w:t>Rozvíjať a prehlbovať medziľudské vzťahy v škole, v triede</w:t>
            </w:r>
          </w:p>
          <w:p w:rsidR="00C95ADB" w:rsidRDefault="004A66D4" w:rsidP="00BF490F">
            <w:pPr>
              <w:spacing w:before="240"/>
              <w:rPr>
                <w:sz w:val="22"/>
                <w:szCs w:val="22"/>
              </w:rPr>
            </w:pPr>
            <w:r>
              <w:rPr>
                <w:sz w:val="22"/>
                <w:szCs w:val="22"/>
              </w:rPr>
              <w:t>Vytvoriť rozvrh hodí</w:t>
            </w:r>
          </w:p>
        </w:tc>
        <w:tc>
          <w:tcPr>
            <w:tcW w:w="1372"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b/>
                <w:sz w:val="24"/>
                <w:szCs w:val="24"/>
              </w:rPr>
            </w:pPr>
            <w:r>
              <w:rPr>
                <w:b/>
                <w:sz w:val="24"/>
                <w:szCs w:val="24"/>
              </w:rPr>
              <w:t>L 3: V škole</w:t>
            </w:r>
          </w:p>
        </w:tc>
        <w:tc>
          <w:tcPr>
            <w:tcW w:w="1759"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sz w:val="24"/>
                <w:szCs w:val="24"/>
              </w:rPr>
            </w:pPr>
            <w:r>
              <w:rPr>
                <w:sz w:val="24"/>
                <w:szCs w:val="24"/>
              </w:rPr>
              <w:t>Práca s lexikou a s textom. Skloňovanie podstatných mien - 6.pád sing. a pl.</w:t>
            </w:r>
          </w:p>
          <w:p w:rsidR="00C95ADB" w:rsidRDefault="004A66D4" w:rsidP="00BF490F">
            <w:pPr>
              <w:spacing w:before="240"/>
              <w:jc w:val="center"/>
              <w:rPr>
                <w:sz w:val="24"/>
                <w:szCs w:val="24"/>
              </w:rPr>
            </w:pPr>
            <w:r>
              <w:rPr>
                <w:sz w:val="24"/>
                <w:szCs w:val="24"/>
              </w:rPr>
              <w:t>Predložky „о, об“.</w:t>
            </w:r>
          </w:p>
          <w:p w:rsidR="00C95ADB" w:rsidRDefault="004A66D4" w:rsidP="00BF490F">
            <w:pPr>
              <w:spacing w:before="240"/>
              <w:jc w:val="center"/>
              <w:rPr>
                <w:sz w:val="24"/>
                <w:szCs w:val="24"/>
              </w:rPr>
            </w:pPr>
            <w:r>
              <w:rPr>
                <w:sz w:val="24"/>
                <w:szCs w:val="24"/>
              </w:rPr>
              <w:t>Pravidlo o čítaní slov s písmenom y/i. Rozvrh hodín. Fonetické cvičenia a tvorenie dialógov</w:t>
            </w:r>
          </w:p>
          <w:p w:rsidR="00C95ADB" w:rsidRDefault="004A66D4" w:rsidP="00BF490F">
            <w:pPr>
              <w:spacing w:before="240"/>
              <w:jc w:val="center"/>
              <w:rPr>
                <w:sz w:val="24"/>
                <w:szCs w:val="24"/>
              </w:rPr>
            </w:pPr>
            <w:r>
              <w:rPr>
                <w:sz w:val="24"/>
                <w:szCs w:val="24"/>
              </w:rPr>
              <w:t>Báseň o našej triede.</w:t>
            </w:r>
          </w:p>
          <w:p w:rsidR="00C95ADB" w:rsidRDefault="004A66D4" w:rsidP="00BF490F">
            <w:pPr>
              <w:spacing w:before="240"/>
              <w:jc w:val="center"/>
              <w:rPr>
                <w:sz w:val="24"/>
                <w:szCs w:val="24"/>
              </w:rPr>
            </w:pPr>
            <w:r>
              <w:rPr>
                <w:sz w:val="24"/>
                <w:szCs w:val="24"/>
              </w:rPr>
              <w:t>Poviedka „Zvláštny prípad“.</w:t>
            </w:r>
          </w:p>
          <w:p w:rsidR="00C95ADB" w:rsidRDefault="004A66D4" w:rsidP="00BF490F">
            <w:pPr>
              <w:spacing w:before="240"/>
              <w:jc w:val="center"/>
              <w:rPr>
                <w:sz w:val="24"/>
                <w:szCs w:val="24"/>
              </w:rPr>
            </w:pPr>
            <w:r>
              <w:rPr>
                <w:sz w:val="24"/>
                <w:szCs w:val="24"/>
              </w:rPr>
              <w:t>Vtipy. Príslovia a porekadlá</w:t>
            </w:r>
          </w:p>
        </w:tc>
        <w:tc>
          <w:tcPr>
            <w:tcW w:w="1445"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b/>
                <w:i/>
                <w:sz w:val="24"/>
                <w:szCs w:val="24"/>
                <w:u w:val="single"/>
              </w:rPr>
            </w:pPr>
            <w:r>
              <w:rPr>
                <w:b/>
                <w:i/>
                <w:sz w:val="24"/>
                <w:szCs w:val="24"/>
                <w:u w:val="single"/>
              </w:rPr>
              <w:t>Osobnostný a sociálny rozvoj:</w:t>
            </w:r>
          </w:p>
          <w:p w:rsidR="00C95ADB" w:rsidRDefault="004A66D4" w:rsidP="00BF490F">
            <w:pPr>
              <w:spacing w:before="240"/>
              <w:ind w:left="440" w:hanging="220"/>
              <w:jc w:val="center"/>
              <w:rPr>
                <w:sz w:val="24"/>
                <w:szCs w:val="24"/>
              </w:rPr>
            </w:pPr>
            <w:r>
              <w:rPr>
                <w:sz w:val="24"/>
                <w:szCs w:val="24"/>
              </w:rPr>
              <w:t>Rozvíjať sebareflexiu, sebapoznávanie, sebaúctu, sebadôveru</w:t>
            </w:r>
          </w:p>
          <w:p w:rsidR="00C95ADB" w:rsidRDefault="004A66D4" w:rsidP="00BF490F">
            <w:pPr>
              <w:spacing w:before="240"/>
              <w:ind w:left="440" w:hanging="220"/>
              <w:jc w:val="center"/>
              <w:rPr>
                <w:sz w:val="24"/>
                <w:szCs w:val="24"/>
              </w:rPr>
            </w:pPr>
            <w:r>
              <w:rPr>
                <w:sz w:val="24"/>
                <w:szCs w:val="24"/>
              </w:rPr>
              <w:t xml:space="preserve"> Zodpovedať za svoje konanie, osobný život a sebavzdelávanie</w:t>
            </w:r>
          </w:p>
          <w:p w:rsidR="00C95ADB" w:rsidRDefault="004A66D4" w:rsidP="00BF490F">
            <w:pPr>
              <w:spacing w:before="240"/>
              <w:ind w:left="440" w:hanging="220"/>
              <w:jc w:val="center"/>
              <w:rPr>
                <w:sz w:val="24"/>
                <w:szCs w:val="24"/>
              </w:rPr>
            </w:pPr>
            <w:r>
              <w:rPr>
                <w:sz w:val="24"/>
                <w:szCs w:val="24"/>
              </w:rPr>
              <w:t>-     Vedieť uplatňovať svoje práva, rešpektovať názory, potreby a práva iných</w:t>
            </w:r>
          </w:p>
          <w:p w:rsidR="00C95ADB" w:rsidRDefault="004A66D4" w:rsidP="00BF490F">
            <w:pPr>
              <w:spacing w:before="240"/>
              <w:jc w:val="center"/>
              <w:rPr>
                <w:b/>
                <w:i/>
                <w:sz w:val="24"/>
                <w:szCs w:val="24"/>
                <w:u w:val="single"/>
              </w:rPr>
            </w:pPr>
            <w:r>
              <w:rPr>
                <w:b/>
                <w:i/>
                <w:sz w:val="24"/>
                <w:szCs w:val="24"/>
                <w:u w:val="single"/>
              </w:rPr>
              <w:t>Mediálna výchova</w:t>
            </w:r>
          </w:p>
          <w:p w:rsidR="00C95ADB" w:rsidRDefault="004A66D4" w:rsidP="00BF490F">
            <w:pPr>
              <w:spacing w:before="240"/>
              <w:ind w:left="440" w:hanging="220"/>
              <w:jc w:val="center"/>
              <w:rPr>
                <w:sz w:val="24"/>
                <w:szCs w:val="24"/>
              </w:rPr>
            </w:pPr>
            <w:r>
              <w:rPr>
                <w:sz w:val="24"/>
                <w:szCs w:val="24"/>
              </w:rPr>
              <w:t xml:space="preserve">- </w:t>
            </w:r>
            <w:r>
              <w:rPr>
                <w:sz w:val="24"/>
                <w:szCs w:val="24"/>
              </w:rPr>
              <w:tab/>
              <w:t>Tvorba projektov a prezentačné zručnosti</w:t>
            </w:r>
          </w:p>
        </w:tc>
        <w:tc>
          <w:tcPr>
            <w:tcW w:w="1152"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sz w:val="24"/>
                <w:szCs w:val="24"/>
              </w:rPr>
            </w:pPr>
            <w:r>
              <w:rPr>
                <w:sz w:val="24"/>
                <w:szCs w:val="24"/>
              </w:rPr>
              <w:t>Nácvik čítania a písania</w:t>
            </w:r>
          </w:p>
          <w:p w:rsidR="00C95ADB" w:rsidRDefault="004A66D4" w:rsidP="00BF490F">
            <w:pPr>
              <w:spacing w:before="240"/>
              <w:jc w:val="center"/>
              <w:rPr>
                <w:sz w:val="24"/>
                <w:szCs w:val="24"/>
              </w:rPr>
            </w:pPr>
            <w:r>
              <w:rPr>
                <w:sz w:val="24"/>
                <w:szCs w:val="24"/>
              </w:rPr>
              <w:t>Práca s pracovným zošitom</w:t>
            </w:r>
          </w:p>
          <w:p w:rsidR="00C95ADB" w:rsidRDefault="004A66D4" w:rsidP="00BF490F">
            <w:pPr>
              <w:spacing w:before="240"/>
              <w:jc w:val="center"/>
              <w:rPr>
                <w:sz w:val="24"/>
                <w:szCs w:val="24"/>
              </w:rPr>
            </w:pPr>
            <w:r>
              <w:rPr>
                <w:sz w:val="24"/>
                <w:szCs w:val="24"/>
              </w:rPr>
              <w:t>Projektová práca</w:t>
            </w:r>
          </w:p>
          <w:p w:rsidR="00C95ADB" w:rsidRDefault="004A66D4" w:rsidP="00BF490F">
            <w:pPr>
              <w:spacing w:before="240"/>
              <w:jc w:val="center"/>
              <w:rPr>
                <w:sz w:val="24"/>
                <w:szCs w:val="24"/>
              </w:rPr>
            </w:pPr>
            <w:r>
              <w:rPr>
                <w:sz w:val="24"/>
                <w:szCs w:val="24"/>
              </w:rPr>
              <w:t>Práca s IKT</w:t>
            </w:r>
          </w:p>
          <w:p w:rsidR="00C95ADB" w:rsidRDefault="004A66D4" w:rsidP="00BF490F">
            <w:pPr>
              <w:spacing w:before="240"/>
              <w:jc w:val="center"/>
              <w:rPr>
                <w:sz w:val="24"/>
                <w:szCs w:val="24"/>
              </w:rPr>
            </w:pPr>
            <w:r>
              <w:rPr>
                <w:sz w:val="24"/>
                <w:szCs w:val="24"/>
              </w:rPr>
              <w:t>Ústne a písomné skúšanie</w:t>
            </w:r>
          </w:p>
          <w:p w:rsidR="00C95ADB" w:rsidRDefault="004A66D4" w:rsidP="00BF490F">
            <w:pPr>
              <w:spacing w:before="240"/>
              <w:jc w:val="center"/>
              <w:rPr>
                <w:sz w:val="24"/>
                <w:szCs w:val="24"/>
              </w:rPr>
            </w:pPr>
            <w:r>
              <w:rPr>
                <w:sz w:val="24"/>
                <w:szCs w:val="24"/>
              </w:rPr>
              <w:t xml:space="preserve"> </w:t>
            </w:r>
          </w:p>
        </w:tc>
        <w:tc>
          <w:tcPr>
            <w:tcW w:w="126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ind w:left="560" w:hanging="280"/>
              <w:jc w:val="center"/>
              <w:rPr>
                <w:sz w:val="24"/>
                <w:szCs w:val="24"/>
              </w:rPr>
            </w:pPr>
            <w:r>
              <w:rPr>
                <w:sz w:val="24"/>
                <w:szCs w:val="24"/>
              </w:rPr>
              <w:t xml:space="preserve">-   </w:t>
            </w:r>
            <w:r>
              <w:rPr>
                <w:sz w:val="24"/>
                <w:szCs w:val="24"/>
              </w:rPr>
              <w:tab/>
              <w:t>Žiak vie  pomenovať predmety v škole</w:t>
            </w:r>
          </w:p>
          <w:p w:rsidR="00C95ADB" w:rsidRDefault="004A66D4" w:rsidP="00BF490F">
            <w:pPr>
              <w:spacing w:before="240"/>
              <w:ind w:left="560" w:hanging="280"/>
              <w:jc w:val="center"/>
              <w:rPr>
                <w:sz w:val="24"/>
                <w:szCs w:val="24"/>
              </w:rPr>
            </w:pPr>
            <w:r>
              <w:rPr>
                <w:sz w:val="24"/>
                <w:szCs w:val="24"/>
              </w:rPr>
              <w:t xml:space="preserve">-   </w:t>
            </w:r>
            <w:r>
              <w:rPr>
                <w:sz w:val="24"/>
                <w:szCs w:val="24"/>
              </w:rPr>
              <w:tab/>
              <w:t>Žiak vie opísať činnosť na jednotlivých predmetoch</w:t>
            </w:r>
          </w:p>
          <w:p w:rsidR="00C95ADB" w:rsidRDefault="004A66D4" w:rsidP="00BF490F">
            <w:pPr>
              <w:spacing w:before="240"/>
              <w:ind w:left="560" w:hanging="280"/>
              <w:jc w:val="center"/>
              <w:rPr>
                <w:sz w:val="24"/>
                <w:szCs w:val="24"/>
              </w:rPr>
            </w:pPr>
            <w:r>
              <w:rPr>
                <w:sz w:val="24"/>
                <w:szCs w:val="24"/>
              </w:rPr>
              <w:t xml:space="preserve">-   </w:t>
            </w:r>
            <w:r>
              <w:rPr>
                <w:sz w:val="24"/>
                <w:szCs w:val="24"/>
              </w:rPr>
              <w:tab/>
              <w:t>Žiak vie samostatne vytvoriť rozvrh hodín (jeho triedy),</w:t>
            </w:r>
          </w:p>
          <w:p w:rsidR="00C95ADB" w:rsidRDefault="004A66D4" w:rsidP="00BF490F">
            <w:pPr>
              <w:spacing w:before="240"/>
              <w:ind w:left="560" w:hanging="280"/>
              <w:jc w:val="center"/>
              <w:rPr>
                <w:sz w:val="24"/>
                <w:szCs w:val="24"/>
              </w:rPr>
            </w:pPr>
            <w:r>
              <w:rPr>
                <w:sz w:val="24"/>
                <w:szCs w:val="24"/>
              </w:rPr>
              <w:t xml:space="preserve">-   </w:t>
            </w:r>
            <w:r>
              <w:rPr>
                <w:sz w:val="24"/>
                <w:szCs w:val="24"/>
              </w:rPr>
              <w:tab/>
              <w:t>Žiak vie správne utvoriť 6.pád podst. mien</w:t>
            </w:r>
          </w:p>
        </w:tc>
      </w:tr>
      <w:tr w:rsidR="00C95ADB" w:rsidTr="00BF490F">
        <w:trPr>
          <w:trHeight w:val="9200"/>
        </w:trPr>
        <w:tc>
          <w:tcPr>
            <w:tcW w:w="20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b/>
                <w:i/>
                <w:sz w:val="22"/>
                <w:szCs w:val="22"/>
              </w:rPr>
            </w:pPr>
            <w:r>
              <w:rPr>
                <w:b/>
                <w:i/>
                <w:sz w:val="22"/>
                <w:szCs w:val="22"/>
              </w:rPr>
              <w:lastRenderedPageBreak/>
              <w:t>Kognitívne ciele:</w:t>
            </w:r>
          </w:p>
          <w:p w:rsidR="00C95ADB" w:rsidRDefault="004A66D4" w:rsidP="00BF490F">
            <w:pPr>
              <w:spacing w:before="240"/>
              <w:jc w:val="center"/>
              <w:rPr>
                <w:sz w:val="22"/>
                <w:szCs w:val="22"/>
              </w:rPr>
            </w:pPr>
            <w:r>
              <w:rPr>
                <w:sz w:val="22"/>
                <w:szCs w:val="22"/>
              </w:rPr>
              <w:t>Rozšíriť a upevniť slovnú zásobu v téme dom a rodina</w:t>
            </w:r>
          </w:p>
          <w:p w:rsidR="00C95ADB" w:rsidRDefault="004A66D4" w:rsidP="00BF490F">
            <w:pPr>
              <w:spacing w:before="240"/>
              <w:jc w:val="center"/>
              <w:rPr>
                <w:sz w:val="22"/>
                <w:szCs w:val="22"/>
              </w:rPr>
            </w:pPr>
            <w:r>
              <w:rPr>
                <w:sz w:val="22"/>
                <w:szCs w:val="22"/>
              </w:rPr>
              <w:t>Naučiť používať modálny výraz  „должен“</w:t>
            </w:r>
          </w:p>
          <w:p w:rsidR="00C95ADB" w:rsidRDefault="004A66D4" w:rsidP="00BF490F">
            <w:pPr>
              <w:spacing w:before="240"/>
              <w:jc w:val="center"/>
              <w:rPr>
                <w:sz w:val="22"/>
                <w:szCs w:val="22"/>
              </w:rPr>
            </w:pPr>
            <w:r>
              <w:rPr>
                <w:sz w:val="22"/>
                <w:szCs w:val="22"/>
              </w:rPr>
              <w:t>Naučiť žiaka vedieť samostatne hovoriť o svojej rodine, kto, čo robí</w:t>
            </w:r>
          </w:p>
          <w:p w:rsidR="00C95ADB" w:rsidRDefault="004A66D4" w:rsidP="00BF490F">
            <w:pPr>
              <w:spacing w:before="240"/>
              <w:jc w:val="center"/>
              <w:rPr>
                <w:sz w:val="22"/>
                <w:szCs w:val="22"/>
              </w:rPr>
            </w:pPr>
            <w:r>
              <w:rPr>
                <w:sz w:val="22"/>
                <w:szCs w:val="22"/>
              </w:rPr>
              <w:t xml:space="preserve">Naučiť sa správne  časovať sloveso </w:t>
            </w:r>
            <w:r>
              <w:rPr>
                <w:i/>
                <w:sz w:val="22"/>
                <w:szCs w:val="22"/>
              </w:rPr>
              <w:t xml:space="preserve">musieť </w:t>
            </w:r>
            <w:r>
              <w:rPr>
                <w:sz w:val="22"/>
                <w:szCs w:val="22"/>
              </w:rPr>
              <w:t xml:space="preserve"> a 7.pád podst. mien</w:t>
            </w:r>
          </w:p>
          <w:p w:rsidR="00C95ADB" w:rsidRDefault="004A66D4" w:rsidP="00BF490F">
            <w:pPr>
              <w:spacing w:before="240"/>
              <w:jc w:val="center"/>
              <w:rPr>
                <w:sz w:val="22"/>
                <w:szCs w:val="22"/>
              </w:rPr>
            </w:pPr>
            <w:r>
              <w:rPr>
                <w:sz w:val="22"/>
                <w:szCs w:val="22"/>
              </w:rPr>
              <w:t>Oboznámiť žiakov s rozdielom v počítaní poschodí domov</w:t>
            </w:r>
          </w:p>
          <w:p w:rsidR="00C95ADB" w:rsidRDefault="004A66D4" w:rsidP="00BF490F">
            <w:pPr>
              <w:spacing w:before="240"/>
              <w:jc w:val="center"/>
              <w:rPr>
                <w:b/>
                <w:i/>
                <w:sz w:val="22"/>
                <w:szCs w:val="22"/>
              </w:rPr>
            </w:pPr>
            <w:r>
              <w:rPr>
                <w:b/>
                <w:i/>
                <w:sz w:val="22"/>
                <w:szCs w:val="22"/>
              </w:rPr>
              <w:t>Afektívne ciele:</w:t>
            </w:r>
          </w:p>
          <w:p w:rsidR="00C95ADB" w:rsidRDefault="004A66D4" w:rsidP="00BF490F">
            <w:pPr>
              <w:spacing w:before="240"/>
              <w:jc w:val="center"/>
              <w:rPr>
                <w:sz w:val="22"/>
                <w:szCs w:val="22"/>
              </w:rPr>
            </w:pPr>
            <w:r>
              <w:rPr>
                <w:sz w:val="22"/>
                <w:szCs w:val="22"/>
              </w:rPr>
              <w:t>Poukázať na dôležitosť lásky k rodine, k vlasti</w:t>
            </w:r>
          </w:p>
          <w:p w:rsidR="00C95ADB" w:rsidRDefault="004A66D4" w:rsidP="00BF490F">
            <w:pPr>
              <w:spacing w:before="240"/>
              <w:jc w:val="center"/>
              <w:rPr>
                <w:b/>
                <w:i/>
                <w:sz w:val="22"/>
                <w:szCs w:val="22"/>
              </w:rPr>
            </w:pPr>
            <w:r>
              <w:rPr>
                <w:b/>
                <w:i/>
                <w:sz w:val="22"/>
                <w:szCs w:val="22"/>
              </w:rPr>
              <w:t>Psychomotorické ciele:</w:t>
            </w:r>
          </w:p>
          <w:p w:rsidR="00C95ADB" w:rsidRDefault="004A66D4" w:rsidP="00BF490F">
            <w:pPr>
              <w:spacing w:before="240"/>
              <w:jc w:val="center"/>
              <w:rPr>
                <w:sz w:val="22"/>
                <w:szCs w:val="22"/>
              </w:rPr>
            </w:pPr>
            <w:r>
              <w:rPr>
                <w:sz w:val="22"/>
                <w:szCs w:val="22"/>
              </w:rPr>
              <w:t>Rozvíjať a prehlbovať medziľudské vzťahy v rodine</w:t>
            </w:r>
          </w:p>
          <w:p w:rsidR="00C95ADB" w:rsidRDefault="004A66D4" w:rsidP="00BF490F">
            <w:pPr>
              <w:spacing w:before="240"/>
              <w:rPr>
                <w:sz w:val="22"/>
                <w:szCs w:val="22"/>
              </w:rPr>
            </w:pPr>
            <w:r>
              <w:rPr>
                <w:sz w:val="22"/>
                <w:szCs w:val="22"/>
              </w:rPr>
              <w:t>Vzájomne si pomáhať</w:t>
            </w:r>
          </w:p>
          <w:p w:rsidR="00C95ADB" w:rsidRDefault="004A66D4" w:rsidP="00BF490F">
            <w:pPr>
              <w:spacing w:before="240"/>
              <w:jc w:val="center"/>
              <w:rPr>
                <w:sz w:val="22"/>
                <w:szCs w:val="22"/>
              </w:rPr>
            </w:pPr>
            <w:r>
              <w:rPr>
                <w:sz w:val="22"/>
                <w:szCs w:val="22"/>
              </w:rPr>
              <w:t xml:space="preserve"> </w:t>
            </w:r>
          </w:p>
          <w:p w:rsidR="00C95ADB" w:rsidRDefault="004A66D4" w:rsidP="00BF490F">
            <w:pPr>
              <w:spacing w:before="240"/>
              <w:jc w:val="center"/>
              <w:rPr>
                <w:sz w:val="22"/>
                <w:szCs w:val="22"/>
              </w:rPr>
            </w:pPr>
            <w:r>
              <w:rPr>
                <w:sz w:val="22"/>
                <w:szCs w:val="22"/>
              </w:rPr>
              <w:t xml:space="preserve"> </w:t>
            </w:r>
          </w:p>
          <w:p w:rsidR="00C95ADB" w:rsidRDefault="004A66D4" w:rsidP="00BF490F">
            <w:pPr>
              <w:spacing w:before="240"/>
              <w:jc w:val="center"/>
              <w:rPr>
                <w:sz w:val="22"/>
                <w:szCs w:val="22"/>
              </w:rPr>
            </w:pPr>
            <w:r>
              <w:rPr>
                <w:sz w:val="22"/>
                <w:szCs w:val="22"/>
              </w:rPr>
              <w:t xml:space="preserve"> </w:t>
            </w:r>
          </w:p>
        </w:tc>
        <w:tc>
          <w:tcPr>
            <w:tcW w:w="1372"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b/>
                <w:sz w:val="24"/>
                <w:szCs w:val="24"/>
              </w:rPr>
            </w:pPr>
            <w:r>
              <w:rPr>
                <w:b/>
                <w:sz w:val="24"/>
                <w:szCs w:val="24"/>
              </w:rPr>
              <w:t>L 4: V rodine</w:t>
            </w:r>
          </w:p>
        </w:tc>
        <w:tc>
          <w:tcPr>
            <w:tcW w:w="1759"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sz w:val="24"/>
                <w:szCs w:val="24"/>
              </w:rPr>
            </w:pPr>
            <w:r>
              <w:rPr>
                <w:sz w:val="24"/>
                <w:szCs w:val="24"/>
              </w:rPr>
              <w:t>Práca s lexikou s textom.</w:t>
            </w:r>
          </w:p>
          <w:p w:rsidR="00C95ADB" w:rsidRDefault="004A66D4" w:rsidP="00BF490F">
            <w:pPr>
              <w:spacing w:before="240"/>
              <w:jc w:val="center"/>
              <w:rPr>
                <w:sz w:val="24"/>
                <w:szCs w:val="24"/>
              </w:rPr>
            </w:pPr>
            <w:r>
              <w:rPr>
                <w:sz w:val="24"/>
                <w:szCs w:val="24"/>
              </w:rPr>
              <w:t>Skloňovanie podstat. mien-7.pád. Používanie slovesa musieť „я должен“</w:t>
            </w:r>
          </w:p>
          <w:p w:rsidR="00C95ADB" w:rsidRDefault="004A66D4" w:rsidP="00BF490F">
            <w:pPr>
              <w:spacing w:before="240"/>
              <w:jc w:val="center"/>
              <w:rPr>
                <w:sz w:val="24"/>
                <w:szCs w:val="24"/>
              </w:rPr>
            </w:pPr>
            <w:r>
              <w:rPr>
                <w:sz w:val="24"/>
                <w:szCs w:val="24"/>
              </w:rPr>
              <w:t>Rodina-opis.</w:t>
            </w:r>
          </w:p>
          <w:p w:rsidR="00C95ADB" w:rsidRDefault="004A66D4" w:rsidP="00BF490F">
            <w:pPr>
              <w:spacing w:before="240"/>
              <w:jc w:val="center"/>
              <w:rPr>
                <w:sz w:val="24"/>
                <w:szCs w:val="24"/>
              </w:rPr>
            </w:pPr>
            <w:r>
              <w:rPr>
                <w:sz w:val="24"/>
                <w:szCs w:val="24"/>
              </w:rPr>
              <w:t>Poviedka „Otec, mama a ja“ doplnková práca</w:t>
            </w:r>
          </w:p>
        </w:tc>
        <w:tc>
          <w:tcPr>
            <w:tcW w:w="1445"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sz w:val="24"/>
                <w:szCs w:val="24"/>
              </w:rPr>
            </w:pPr>
            <w:r>
              <w:rPr>
                <w:sz w:val="24"/>
                <w:szCs w:val="24"/>
              </w:rPr>
              <w:t>Etická výchova</w:t>
            </w:r>
          </w:p>
          <w:p w:rsidR="00C95ADB" w:rsidRDefault="004A66D4" w:rsidP="00BF490F">
            <w:pPr>
              <w:spacing w:before="240"/>
              <w:jc w:val="center"/>
              <w:rPr>
                <w:sz w:val="24"/>
                <w:szCs w:val="24"/>
              </w:rPr>
            </w:pPr>
            <w:r>
              <w:rPr>
                <w:sz w:val="24"/>
                <w:szCs w:val="24"/>
              </w:rPr>
              <w:t>Občianska náuka</w:t>
            </w:r>
          </w:p>
          <w:p w:rsidR="00C95ADB" w:rsidRDefault="004A66D4" w:rsidP="00BF490F">
            <w:pPr>
              <w:spacing w:before="240"/>
              <w:jc w:val="center"/>
              <w:rPr>
                <w:b/>
                <w:i/>
                <w:sz w:val="24"/>
                <w:szCs w:val="24"/>
                <w:u w:val="single"/>
              </w:rPr>
            </w:pPr>
            <w:r>
              <w:rPr>
                <w:b/>
                <w:i/>
                <w:sz w:val="24"/>
                <w:szCs w:val="24"/>
                <w:u w:val="single"/>
              </w:rPr>
              <w:t>Osobnostný a sociálny rozvoj:</w:t>
            </w:r>
          </w:p>
          <w:p w:rsidR="00C95ADB" w:rsidRDefault="004A66D4" w:rsidP="00BF490F">
            <w:pPr>
              <w:spacing w:before="240"/>
              <w:ind w:left="440" w:hanging="220"/>
              <w:jc w:val="center"/>
              <w:rPr>
                <w:sz w:val="24"/>
                <w:szCs w:val="24"/>
              </w:rPr>
            </w:pPr>
            <w:r>
              <w:rPr>
                <w:sz w:val="24"/>
                <w:szCs w:val="24"/>
              </w:rPr>
              <w:t>-     Rozvíjať sebareflexiu, sebapoznávanie, sebaúctu, sebadôveru</w:t>
            </w:r>
          </w:p>
          <w:p w:rsidR="00C95ADB" w:rsidRDefault="004A66D4" w:rsidP="00BF490F">
            <w:pPr>
              <w:spacing w:before="240"/>
              <w:ind w:left="440" w:hanging="220"/>
              <w:jc w:val="center"/>
              <w:rPr>
                <w:sz w:val="24"/>
                <w:szCs w:val="24"/>
              </w:rPr>
            </w:pPr>
            <w:r>
              <w:rPr>
                <w:sz w:val="24"/>
                <w:szCs w:val="24"/>
              </w:rPr>
              <w:t>-     Zodpovedať za svoje konanie, osobný život a sebavzdelávanie</w:t>
            </w:r>
          </w:p>
          <w:p w:rsidR="00C95ADB" w:rsidRDefault="004A66D4" w:rsidP="00BF490F">
            <w:pPr>
              <w:spacing w:before="240"/>
              <w:ind w:left="440" w:hanging="220"/>
              <w:jc w:val="center"/>
              <w:rPr>
                <w:sz w:val="24"/>
                <w:szCs w:val="24"/>
              </w:rPr>
            </w:pPr>
            <w:r>
              <w:rPr>
                <w:sz w:val="24"/>
                <w:szCs w:val="24"/>
              </w:rPr>
              <w:t>-     Vedieť uplatňovať svoje práva, rešpektovať názory, potreby a práva iných</w:t>
            </w:r>
          </w:p>
          <w:p w:rsidR="00C95ADB" w:rsidRPr="00BF490F" w:rsidRDefault="004A66D4" w:rsidP="00BF490F">
            <w:pPr>
              <w:spacing w:before="240"/>
              <w:jc w:val="center"/>
              <w:rPr>
                <w:b/>
                <w:i/>
                <w:sz w:val="24"/>
                <w:szCs w:val="24"/>
                <w:u w:val="single"/>
              </w:rPr>
            </w:pPr>
            <w:r>
              <w:rPr>
                <w:b/>
                <w:i/>
                <w:sz w:val="24"/>
                <w:szCs w:val="24"/>
                <w:u w:val="single"/>
              </w:rPr>
              <w:t>Finančná gramotnosť</w:t>
            </w:r>
          </w:p>
        </w:tc>
        <w:tc>
          <w:tcPr>
            <w:tcW w:w="1152"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sz w:val="24"/>
                <w:szCs w:val="24"/>
              </w:rPr>
            </w:pPr>
            <w:r>
              <w:rPr>
                <w:sz w:val="24"/>
                <w:szCs w:val="24"/>
              </w:rPr>
              <w:t>Nácvik čítania a písania</w:t>
            </w:r>
          </w:p>
          <w:p w:rsidR="00C95ADB" w:rsidRDefault="004A66D4" w:rsidP="00BF490F">
            <w:pPr>
              <w:spacing w:before="240"/>
              <w:jc w:val="center"/>
              <w:rPr>
                <w:sz w:val="24"/>
                <w:szCs w:val="24"/>
              </w:rPr>
            </w:pPr>
            <w:r>
              <w:rPr>
                <w:sz w:val="24"/>
                <w:szCs w:val="24"/>
              </w:rPr>
              <w:t>Práca s pracovným zošitom</w:t>
            </w:r>
          </w:p>
          <w:p w:rsidR="00C95ADB" w:rsidRDefault="004A66D4" w:rsidP="00BF490F">
            <w:pPr>
              <w:spacing w:before="240"/>
              <w:jc w:val="center"/>
              <w:rPr>
                <w:sz w:val="24"/>
                <w:szCs w:val="24"/>
              </w:rPr>
            </w:pPr>
            <w:r>
              <w:rPr>
                <w:sz w:val="24"/>
                <w:szCs w:val="24"/>
              </w:rPr>
              <w:t>Tvorivá práca</w:t>
            </w:r>
          </w:p>
          <w:p w:rsidR="00C95ADB" w:rsidRDefault="004A66D4" w:rsidP="00BF490F">
            <w:pPr>
              <w:spacing w:before="240"/>
              <w:jc w:val="center"/>
              <w:rPr>
                <w:sz w:val="24"/>
                <w:szCs w:val="24"/>
              </w:rPr>
            </w:pPr>
            <w:r>
              <w:rPr>
                <w:sz w:val="24"/>
                <w:szCs w:val="24"/>
              </w:rPr>
              <w:t>Projektová práca</w:t>
            </w:r>
          </w:p>
          <w:p w:rsidR="00C95ADB" w:rsidRDefault="004A66D4" w:rsidP="00BF490F">
            <w:pPr>
              <w:spacing w:before="240"/>
              <w:jc w:val="center"/>
              <w:rPr>
                <w:sz w:val="24"/>
                <w:szCs w:val="24"/>
              </w:rPr>
            </w:pPr>
            <w:r>
              <w:rPr>
                <w:sz w:val="24"/>
                <w:szCs w:val="24"/>
              </w:rPr>
              <w:t>Ústne skúšanie</w:t>
            </w:r>
          </w:p>
          <w:p w:rsidR="00C95ADB" w:rsidRDefault="004A66D4" w:rsidP="00BF490F">
            <w:pPr>
              <w:spacing w:before="240"/>
              <w:jc w:val="center"/>
              <w:rPr>
                <w:sz w:val="24"/>
                <w:szCs w:val="24"/>
              </w:rPr>
            </w:pPr>
            <w:r>
              <w:rPr>
                <w:sz w:val="24"/>
                <w:szCs w:val="24"/>
              </w:rPr>
              <w:t xml:space="preserve"> </w:t>
            </w:r>
          </w:p>
        </w:tc>
        <w:tc>
          <w:tcPr>
            <w:tcW w:w="126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ind w:left="560" w:hanging="280"/>
              <w:jc w:val="center"/>
              <w:rPr>
                <w:sz w:val="24"/>
                <w:szCs w:val="24"/>
              </w:rPr>
            </w:pPr>
            <w:r>
              <w:rPr>
                <w:sz w:val="24"/>
                <w:szCs w:val="24"/>
              </w:rPr>
              <w:t xml:space="preserve">-   </w:t>
            </w:r>
            <w:r>
              <w:rPr>
                <w:sz w:val="24"/>
                <w:szCs w:val="24"/>
              </w:rPr>
              <w:tab/>
              <w:t>Žiak vie predstaviť svoju rodinu – opisom podľa obrázkov,</w:t>
            </w:r>
          </w:p>
          <w:p w:rsidR="00C95ADB" w:rsidRDefault="004A66D4" w:rsidP="00BF490F">
            <w:pPr>
              <w:spacing w:before="240"/>
              <w:ind w:left="560" w:hanging="280"/>
              <w:jc w:val="center"/>
              <w:rPr>
                <w:sz w:val="24"/>
                <w:szCs w:val="24"/>
              </w:rPr>
            </w:pPr>
            <w:r>
              <w:rPr>
                <w:sz w:val="24"/>
                <w:szCs w:val="24"/>
              </w:rPr>
              <w:t xml:space="preserve">-   </w:t>
            </w:r>
            <w:r>
              <w:rPr>
                <w:sz w:val="24"/>
                <w:szCs w:val="24"/>
              </w:rPr>
              <w:tab/>
              <w:t>Žiak vie stručne porozprávať o členoch rodiny</w:t>
            </w:r>
          </w:p>
          <w:p w:rsidR="00C95ADB" w:rsidRDefault="004A66D4" w:rsidP="00BF490F">
            <w:pPr>
              <w:spacing w:before="240"/>
              <w:ind w:left="560" w:hanging="280"/>
              <w:jc w:val="center"/>
              <w:rPr>
                <w:sz w:val="24"/>
                <w:szCs w:val="24"/>
              </w:rPr>
            </w:pPr>
            <w:r>
              <w:rPr>
                <w:sz w:val="24"/>
                <w:szCs w:val="24"/>
              </w:rPr>
              <w:t xml:space="preserve">-   </w:t>
            </w:r>
            <w:r>
              <w:rPr>
                <w:sz w:val="24"/>
                <w:szCs w:val="24"/>
              </w:rPr>
              <w:tab/>
              <w:t>Žiak pozná časovanie slovesa „ musieť“ a správny tvar podst. mien v 7. páde sg.</w:t>
            </w:r>
          </w:p>
        </w:tc>
      </w:tr>
      <w:tr w:rsidR="00C95ADB" w:rsidTr="00BF490F">
        <w:trPr>
          <w:trHeight w:val="14495"/>
        </w:trPr>
        <w:tc>
          <w:tcPr>
            <w:tcW w:w="20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b/>
                <w:i/>
                <w:sz w:val="22"/>
                <w:szCs w:val="22"/>
              </w:rPr>
            </w:pPr>
            <w:r>
              <w:rPr>
                <w:b/>
                <w:i/>
                <w:sz w:val="22"/>
                <w:szCs w:val="22"/>
              </w:rPr>
              <w:lastRenderedPageBreak/>
              <w:t>Kognitívne ciele:</w:t>
            </w:r>
          </w:p>
          <w:p w:rsidR="00C95ADB" w:rsidRDefault="004A66D4" w:rsidP="00BF490F">
            <w:pPr>
              <w:spacing w:before="240"/>
              <w:rPr>
                <w:sz w:val="22"/>
                <w:szCs w:val="22"/>
              </w:rPr>
            </w:pPr>
            <w:r>
              <w:rPr>
                <w:sz w:val="22"/>
                <w:szCs w:val="22"/>
              </w:rPr>
              <w:t>Upevniť a rozšíriť slov. zásobu v téme dom, byt</w:t>
            </w:r>
          </w:p>
          <w:p w:rsidR="00C95ADB" w:rsidRDefault="004A66D4" w:rsidP="00BF490F">
            <w:pPr>
              <w:spacing w:before="240"/>
              <w:jc w:val="center"/>
              <w:rPr>
                <w:sz w:val="22"/>
                <w:szCs w:val="22"/>
              </w:rPr>
            </w:pPr>
            <w:r>
              <w:rPr>
                <w:sz w:val="22"/>
                <w:szCs w:val="22"/>
              </w:rPr>
              <w:t>Naučiť žiaka pomenovať časti jeho bytu</w:t>
            </w:r>
          </w:p>
          <w:p w:rsidR="00C95ADB" w:rsidRDefault="004A66D4" w:rsidP="00BF490F">
            <w:pPr>
              <w:spacing w:before="240"/>
              <w:jc w:val="center"/>
              <w:rPr>
                <w:sz w:val="22"/>
                <w:szCs w:val="22"/>
              </w:rPr>
            </w:pPr>
            <w:r>
              <w:rPr>
                <w:sz w:val="22"/>
                <w:szCs w:val="22"/>
              </w:rPr>
              <w:t>Naučiť sa inštrumentál podstatných mien množného čísla – koncovky „-ами, -ями“.</w:t>
            </w:r>
          </w:p>
          <w:p w:rsidR="00C95ADB" w:rsidRDefault="004A66D4" w:rsidP="00BF490F">
            <w:pPr>
              <w:spacing w:before="240"/>
              <w:jc w:val="center"/>
              <w:rPr>
                <w:sz w:val="22"/>
                <w:szCs w:val="22"/>
              </w:rPr>
            </w:pPr>
            <w:r>
              <w:rPr>
                <w:sz w:val="22"/>
                <w:szCs w:val="22"/>
              </w:rPr>
              <w:t>Naučiť sa  predložky „</w:t>
            </w:r>
            <w:r>
              <w:rPr>
                <w:i/>
                <w:sz w:val="22"/>
                <w:szCs w:val="22"/>
              </w:rPr>
              <w:t>перед, над, под, за, между</w:t>
            </w:r>
            <w:r>
              <w:rPr>
                <w:sz w:val="22"/>
                <w:szCs w:val="22"/>
              </w:rPr>
              <w:t>“ + inštrumentál</w:t>
            </w:r>
          </w:p>
          <w:p w:rsidR="00C95ADB" w:rsidRDefault="004A66D4" w:rsidP="00BF490F">
            <w:pPr>
              <w:spacing w:before="240"/>
              <w:jc w:val="center"/>
              <w:rPr>
                <w:b/>
                <w:i/>
                <w:sz w:val="22"/>
                <w:szCs w:val="22"/>
              </w:rPr>
            </w:pPr>
            <w:r>
              <w:rPr>
                <w:b/>
                <w:i/>
                <w:sz w:val="22"/>
                <w:szCs w:val="22"/>
              </w:rPr>
              <w:t>Afektívne ciele:</w:t>
            </w:r>
          </w:p>
          <w:p w:rsidR="00C95ADB" w:rsidRDefault="004A66D4" w:rsidP="00BF490F">
            <w:pPr>
              <w:spacing w:before="240"/>
              <w:rPr>
                <w:sz w:val="22"/>
                <w:szCs w:val="22"/>
              </w:rPr>
            </w:pPr>
            <w:r>
              <w:rPr>
                <w:sz w:val="22"/>
                <w:szCs w:val="22"/>
              </w:rPr>
              <w:t>Vychovávať k poriadkumilovnosti</w:t>
            </w:r>
          </w:p>
          <w:p w:rsidR="00C95ADB" w:rsidRDefault="004A66D4" w:rsidP="00BF490F">
            <w:pPr>
              <w:spacing w:before="240"/>
              <w:jc w:val="center"/>
              <w:rPr>
                <w:sz w:val="22"/>
                <w:szCs w:val="22"/>
              </w:rPr>
            </w:pPr>
            <w:r>
              <w:rPr>
                <w:sz w:val="22"/>
                <w:szCs w:val="22"/>
              </w:rPr>
              <w:t xml:space="preserve"> </w:t>
            </w:r>
          </w:p>
          <w:p w:rsidR="00C95ADB" w:rsidRDefault="004A66D4" w:rsidP="00BF490F">
            <w:pPr>
              <w:spacing w:before="240"/>
              <w:jc w:val="center"/>
              <w:rPr>
                <w:b/>
                <w:i/>
                <w:sz w:val="22"/>
                <w:szCs w:val="22"/>
              </w:rPr>
            </w:pPr>
            <w:r>
              <w:rPr>
                <w:b/>
                <w:i/>
                <w:sz w:val="22"/>
                <w:szCs w:val="22"/>
              </w:rPr>
              <w:t>Psychomotorické ciele:</w:t>
            </w:r>
          </w:p>
          <w:p w:rsidR="00C95ADB" w:rsidRDefault="004A66D4" w:rsidP="00BF490F">
            <w:pPr>
              <w:spacing w:before="240"/>
              <w:jc w:val="center"/>
              <w:rPr>
                <w:sz w:val="22"/>
                <w:szCs w:val="22"/>
              </w:rPr>
            </w:pPr>
            <w:r>
              <w:rPr>
                <w:sz w:val="22"/>
                <w:szCs w:val="22"/>
              </w:rPr>
              <w:t>Opísať byt, dom</w:t>
            </w:r>
          </w:p>
          <w:p w:rsidR="00C95ADB" w:rsidRDefault="004A66D4" w:rsidP="00BF490F">
            <w:pPr>
              <w:spacing w:before="240"/>
              <w:rPr>
                <w:sz w:val="22"/>
                <w:szCs w:val="22"/>
              </w:rPr>
            </w:pPr>
            <w:r>
              <w:rPr>
                <w:sz w:val="22"/>
                <w:szCs w:val="22"/>
              </w:rPr>
              <w:t>Správne používať 7. pád podst. mien vo vetách</w:t>
            </w:r>
          </w:p>
          <w:p w:rsidR="00C95ADB" w:rsidRDefault="004A66D4" w:rsidP="00BF490F">
            <w:pPr>
              <w:spacing w:before="240"/>
              <w:jc w:val="both"/>
              <w:rPr>
                <w:sz w:val="22"/>
                <w:szCs w:val="22"/>
              </w:rPr>
            </w:pPr>
            <w:r>
              <w:rPr>
                <w:sz w:val="22"/>
                <w:szCs w:val="22"/>
              </w:rPr>
              <w:t>Napísať a nakresliť plán domu, bytu.</w:t>
            </w:r>
          </w:p>
        </w:tc>
        <w:tc>
          <w:tcPr>
            <w:tcW w:w="1372"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b/>
                <w:sz w:val="24"/>
                <w:szCs w:val="24"/>
              </w:rPr>
            </w:pPr>
            <w:r>
              <w:rPr>
                <w:b/>
                <w:sz w:val="24"/>
                <w:szCs w:val="24"/>
              </w:rPr>
              <w:t>L 5: U nás doma</w:t>
            </w:r>
          </w:p>
        </w:tc>
        <w:tc>
          <w:tcPr>
            <w:tcW w:w="1759"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sz w:val="24"/>
                <w:szCs w:val="24"/>
              </w:rPr>
            </w:pPr>
            <w:r>
              <w:rPr>
                <w:sz w:val="24"/>
                <w:szCs w:val="24"/>
              </w:rPr>
              <w:t>Práca s lexikou. Práca s textom. Zhrnutie tematického celku.</w:t>
            </w:r>
          </w:p>
          <w:p w:rsidR="00C95ADB" w:rsidRDefault="004A66D4" w:rsidP="00BF490F">
            <w:pPr>
              <w:spacing w:before="240"/>
              <w:jc w:val="center"/>
              <w:rPr>
                <w:sz w:val="24"/>
                <w:szCs w:val="24"/>
              </w:rPr>
            </w:pPr>
            <w:r>
              <w:rPr>
                <w:sz w:val="24"/>
                <w:szCs w:val="24"/>
              </w:rPr>
              <w:t>Projekt-rodina.</w:t>
            </w:r>
          </w:p>
          <w:p w:rsidR="00C95ADB" w:rsidRDefault="004A66D4" w:rsidP="00BF490F">
            <w:pPr>
              <w:spacing w:before="240"/>
              <w:jc w:val="center"/>
              <w:rPr>
                <w:sz w:val="24"/>
                <w:szCs w:val="24"/>
              </w:rPr>
            </w:pPr>
            <w:r>
              <w:rPr>
                <w:sz w:val="24"/>
                <w:szCs w:val="24"/>
              </w:rPr>
              <w:t>Byt- opis bytu, časti bytu.</w:t>
            </w:r>
          </w:p>
          <w:p w:rsidR="00C95ADB" w:rsidRDefault="004A66D4" w:rsidP="00BF490F">
            <w:pPr>
              <w:spacing w:before="240"/>
              <w:jc w:val="center"/>
              <w:rPr>
                <w:sz w:val="24"/>
                <w:szCs w:val="24"/>
              </w:rPr>
            </w:pPr>
            <w:r>
              <w:rPr>
                <w:sz w:val="24"/>
                <w:szCs w:val="24"/>
              </w:rPr>
              <w:t>7.pád podst. mien.</w:t>
            </w:r>
          </w:p>
          <w:p w:rsidR="00C95ADB" w:rsidRDefault="004A66D4" w:rsidP="00BF490F">
            <w:pPr>
              <w:spacing w:before="240"/>
              <w:jc w:val="center"/>
              <w:rPr>
                <w:sz w:val="24"/>
                <w:szCs w:val="24"/>
              </w:rPr>
            </w:pPr>
            <w:r>
              <w:rPr>
                <w:sz w:val="24"/>
                <w:szCs w:val="24"/>
              </w:rPr>
              <w:t>Báseň „Byt“.</w:t>
            </w:r>
          </w:p>
          <w:p w:rsidR="00C95ADB" w:rsidRDefault="004A66D4" w:rsidP="00BF490F">
            <w:pPr>
              <w:spacing w:before="240"/>
              <w:jc w:val="center"/>
              <w:rPr>
                <w:sz w:val="24"/>
                <w:szCs w:val="24"/>
              </w:rPr>
            </w:pPr>
            <w:r>
              <w:rPr>
                <w:sz w:val="24"/>
                <w:szCs w:val="24"/>
              </w:rPr>
              <w:t xml:space="preserve"> Plán domu. Inštrumentál množného čísla – koncovky „-ами, -ями“.</w:t>
            </w:r>
          </w:p>
          <w:p w:rsidR="00C95ADB" w:rsidRDefault="004A66D4" w:rsidP="00BF490F">
            <w:pPr>
              <w:spacing w:before="240"/>
              <w:jc w:val="center"/>
              <w:rPr>
                <w:sz w:val="24"/>
                <w:szCs w:val="24"/>
              </w:rPr>
            </w:pPr>
            <w:r>
              <w:rPr>
                <w:sz w:val="24"/>
                <w:szCs w:val="24"/>
              </w:rPr>
              <w:t>„Перед, над, под, за, между“ + inštrumentál. Báseň: Byt.</w:t>
            </w:r>
          </w:p>
          <w:p w:rsidR="00C95ADB" w:rsidRDefault="004A66D4" w:rsidP="00BF490F">
            <w:pPr>
              <w:spacing w:before="240"/>
              <w:jc w:val="center"/>
              <w:rPr>
                <w:sz w:val="24"/>
                <w:szCs w:val="24"/>
              </w:rPr>
            </w:pPr>
            <w:r>
              <w:rPr>
                <w:sz w:val="24"/>
                <w:szCs w:val="24"/>
              </w:rPr>
              <w:t>Text: Čo Tima píše o šťastí.</w:t>
            </w:r>
          </w:p>
        </w:tc>
        <w:tc>
          <w:tcPr>
            <w:tcW w:w="1445"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sz w:val="24"/>
                <w:szCs w:val="24"/>
              </w:rPr>
            </w:pPr>
            <w:r>
              <w:rPr>
                <w:sz w:val="24"/>
                <w:szCs w:val="24"/>
              </w:rPr>
              <w:t>Etická výchova</w:t>
            </w:r>
          </w:p>
          <w:p w:rsidR="00C95ADB" w:rsidRDefault="004A66D4" w:rsidP="00BF490F">
            <w:pPr>
              <w:spacing w:before="240"/>
              <w:jc w:val="center"/>
              <w:rPr>
                <w:b/>
                <w:i/>
                <w:sz w:val="24"/>
                <w:szCs w:val="24"/>
                <w:u w:val="single"/>
              </w:rPr>
            </w:pPr>
            <w:r>
              <w:rPr>
                <w:b/>
                <w:i/>
                <w:sz w:val="24"/>
                <w:szCs w:val="24"/>
                <w:u w:val="single"/>
              </w:rPr>
              <w:t>Osobnostný a sociálny rozvoj:</w:t>
            </w:r>
          </w:p>
          <w:p w:rsidR="00C95ADB" w:rsidRDefault="004A66D4" w:rsidP="00BF490F">
            <w:pPr>
              <w:spacing w:before="240"/>
              <w:ind w:left="440" w:hanging="220"/>
              <w:jc w:val="center"/>
              <w:rPr>
                <w:sz w:val="24"/>
                <w:szCs w:val="24"/>
              </w:rPr>
            </w:pPr>
            <w:r>
              <w:rPr>
                <w:sz w:val="24"/>
                <w:szCs w:val="24"/>
              </w:rPr>
              <w:t>-     Rozvíjať sebareflexiu, sebapoznávanie, sebaúctu, sebadôveru</w:t>
            </w:r>
          </w:p>
          <w:p w:rsidR="00C95ADB" w:rsidRDefault="004A66D4" w:rsidP="00BF490F">
            <w:pPr>
              <w:spacing w:before="240"/>
              <w:ind w:left="440" w:hanging="220"/>
              <w:jc w:val="center"/>
              <w:rPr>
                <w:sz w:val="24"/>
                <w:szCs w:val="24"/>
              </w:rPr>
            </w:pPr>
            <w:r>
              <w:rPr>
                <w:sz w:val="24"/>
                <w:szCs w:val="24"/>
              </w:rPr>
              <w:t>-     Zodpovedať za svoje konanie, osobný život a sebavzdelávanie</w:t>
            </w:r>
          </w:p>
          <w:p w:rsidR="00C95ADB" w:rsidRDefault="004A66D4" w:rsidP="00BF490F">
            <w:pPr>
              <w:spacing w:before="240"/>
              <w:ind w:left="440" w:hanging="220"/>
              <w:jc w:val="center"/>
              <w:rPr>
                <w:sz w:val="24"/>
                <w:szCs w:val="24"/>
              </w:rPr>
            </w:pPr>
            <w:r>
              <w:rPr>
                <w:sz w:val="24"/>
                <w:szCs w:val="24"/>
              </w:rPr>
              <w:t>-     Vedieť uplatňovať svoje práva, rešpektovať názory, potreby a práva iných</w:t>
            </w:r>
          </w:p>
          <w:p w:rsidR="00C95ADB" w:rsidRDefault="004A66D4" w:rsidP="00BF490F">
            <w:pPr>
              <w:spacing w:before="240"/>
              <w:jc w:val="center"/>
              <w:rPr>
                <w:b/>
                <w:i/>
                <w:sz w:val="24"/>
                <w:szCs w:val="24"/>
                <w:u w:val="single"/>
              </w:rPr>
            </w:pPr>
            <w:r>
              <w:rPr>
                <w:b/>
                <w:i/>
                <w:sz w:val="24"/>
                <w:szCs w:val="24"/>
                <w:u w:val="single"/>
              </w:rPr>
              <w:t>Mediálna výchova</w:t>
            </w:r>
          </w:p>
          <w:p w:rsidR="00C95ADB" w:rsidRDefault="004A66D4" w:rsidP="00BF490F">
            <w:pPr>
              <w:spacing w:before="240"/>
              <w:jc w:val="center"/>
              <w:rPr>
                <w:b/>
                <w:i/>
                <w:sz w:val="24"/>
                <w:szCs w:val="24"/>
                <w:u w:val="single"/>
              </w:rPr>
            </w:pPr>
            <w:r>
              <w:rPr>
                <w:b/>
                <w:i/>
                <w:sz w:val="24"/>
                <w:szCs w:val="24"/>
                <w:u w:val="single"/>
              </w:rPr>
              <w:t xml:space="preserve">Tvorba projektu a </w:t>
            </w:r>
            <w:r>
              <w:rPr>
                <w:b/>
                <w:i/>
                <w:sz w:val="24"/>
                <w:szCs w:val="24"/>
                <w:u w:val="single"/>
              </w:rPr>
              <w:lastRenderedPageBreak/>
              <w:t>prezentačné zručnosti:</w:t>
            </w:r>
          </w:p>
          <w:p w:rsidR="00C95ADB" w:rsidRDefault="004A66D4" w:rsidP="00BF490F">
            <w:pPr>
              <w:spacing w:before="240"/>
              <w:ind w:left="360" w:hanging="140"/>
              <w:jc w:val="center"/>
              <w:rPr>
                <w:sz w:val="24"/>
                <w:szCs w:val="24"/>
              </w:rPr>
            </w:pPr>
            <w:r>
              <w:rPr>
                <w:sz w:val="24"/>
                <w:szCs w:val="24"/>
              </w:rPr>
              <w:t>-   písomne aj verbálne prezentovať svoju prácu s použitím informačných a komunikačných technológii</w:t>
            </w:r>
          </w:p>
          <w:p w:rsidR="00C95ADB" w:rsidRDefault="004A66D4" w:rsidP="00BF490F">
            <w:pPr>
              <w:spacing w:before="240"/>
              <w:ind w:left="360" w:hanging="140"/>
              <w:jc w:val="center"/>
              <w:rPr>
                <w:sz w:val="24"/>
                <w:szCs w:val="24"/>
              </w:rPr>
            </w:pPr>
            <w:r>
              <w:rPr>
                <w:sz w:val="24"/>
                <w:szCs w:val="24"/>
              </w:rPr>
              <w:t>-   komunikovať, argumentovať, používať informácie a pracovať s nimi, riešiť problémy</w:t>
            </w:r>
          </w:p>
          <w:p w:rsidR="00C95ADB" w:rsidRDefault="004A66D4" w:rsidP="00BF490F">
            <w:pPr>
              <w:spacing w:before="240"/>
              <w:ind w:left="360" w:hanging="140"/>
              <w:jc w:val="center"/>
              <w:rPr>
                <w:sz w:val="24"/>
                <w:szCs w:val="24"/>
              </w:rPr>
            </w:pPr>
            <w:r>
              <w:rPr>
                <w:sz w:val="24"/>
                <w:szCs w:val="24"/>
              </w:rPr>
              <w:t>-   spolupracovať v skupine, prezentovať sám seba, ale aj prácu v skupine</w:t>
            </w:r>
          </w:p>
          <w:p w:rsidR="00C95ADB" w:rsidRDefault="004A66D4" w:rsidP="00BF490F">
            <w:pPr>
              <w:spacing w:before="240"/>
              <w:ind w:left="360" w:hanging="140"/>
              <w:jc w:val="center"/>
              <w:rPr>
                <w:sz w:val="24"/>
                <w:szCs w:val="24"/>
              </w:rPr>
            </w:pPr>
            <w:r>
              <w:rPr>
                <w:sz w:val="24"/>
                <w:szCs w:val="24"/>
              </w:rPr>
              <w:t>Finančná gramotnosť</w:t>
            </w:r>
          </w:p>
          <w:p w:rsidR="00C95ADB" w:rsidRDefault="004A66D4" w:rsidP="00BF490F">
            <w:pPr>
              <w:spacing w:before="240"/>
              <w:jc w:val="center"/>
              <w:rPr>
                <w:sz w:val="24"/>
                <w:szCs w:val="24"/>
              </w:rPr>
            </w:pPr>
            <w:r>
              <w:rPr>
                <w:sz w:val="24"/>
                <w:szCs w:val="24"/>
              </w:rPr>
              <w:t xml:space="preserve"> </w:t>
            </w:r>
          </w:p>
        </w:tc>
        <w:tc>
          <w:tcPr>
            <w:tcW w:w="1152"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sz w:val="24"/>
                <w:szCs w:val="24"/>
              </w:rPr>
            </w:pPr>
            <w:r>
              <w:rPr>
                <w:sz w:val="24"/>
                <w:szCs w:val="24"/>
              </w:rPr>
              <w:lastRenderedPageBreak/>
              <w:t>Nácvik čítania a písania</w:t>
            </w:r>
          </w:p>
          <w:p w:rsidR="00C95ADB" w:rsidRDefault="004A66D4" w:rsidP="00BF490F">
            <w:pPr>
              <w:spacing w:before="240"/>
              <w:jc w:val="center"/>
              <w:rPr>
                <w:sz w:val="24"/>
                <w:szCs w:val="24"/>
              </w:rPr>
            </w:pPr>
            <w:r>
              <w:rPr>
                <w:sz w:val="24"/>
                <w:szCs w:val="24"/>
              </w:rPr>
              <w:t>Opis obrázkov</w:t>
            </w:r>
          </w:p>
          <w:p w:rsidR="00C95ADB" w:rsidRDefault="004A66D4" w:rsidP="00BF490F">
            <w:pPr>
              <w:spacing w:before="240"/>
              <w:jc w:val="center"/>
              <w:rPr>
                <w:sz w:val="24"/>
                <w:szCs w:val="24"/>
              </w:rPr>
            </w:pPr>
            <w:r>
              <w:rPr>
                <w:sz w:val="24"/>
                <w:szCs w:val="24"/>
              </w:rPr>
              <w:t>Projektová práca</w:t>
            </w:r>
          </w:p>
          <w:p w:rsidR="00C95ADB" w:rsidRDefault="004A66D4" w:rsidP="00BF490F">
            <w:pPr>
              <w:spacing w:before="240"/>
              <w:jc w:val="center"/>
              <w:rPr>
                <w:sz w:val="24"/>
                <w:szCs w:val="24"/>
              </w:rPr>
            </w:pPr>
            <w:r>
              <w:rPr>
                <w:sz w:val="24"/>
                <w:szCs w:val="24"/>
              </w:rPr>
              <w:t>Ústne a písomné skúšanie skúšanie</w:t>
            </w:r>
          </w:p>
          <w:p w:rsidR="00C95ADB" w:rsidRDefault="004A66D4" w:rsidP="00BF490F">
            <w:pPr>
              <w:spacing w:before="240"/>
              <w:jc w:val="center"/>
              <w:rPr>
                <w:sz w:val="24"/>
                <w:szCs w:val="24"/>
              </w:rPr>
            </w:pPr>
            <w:r>
              <w:rPr>
                <w:sz w:val="24"/>
                <w:szCs w:val="24"/>
              </w:rPr>
              <w:t xml:space="preserve"> </w:t>
            </w:r>
          </w:p>
        </w:tc>
        <w:tc>
          <w:tcPr>
            <w:tcW w:w="126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ind w:left="560" w:hanging="280"/>
              <w:jc w:val="center"/>
              <w:rPr>
                <w:sz w:val="24"/>
                <w:szCs w:val="24"/>
              </w:rPr>
            </w:pPr>
            <w:r>
              <w:rPr>
                <w:sz w:val="24"/>
                <w:szCs w:val="24"/>
              </w:rPr>
              <w:t xml:space="preserve">-   </w:t>
            </w:r>
            <w:r>
              <w:rPr>
                <w:sz w:val="24"/>
                <w:szCs w:val="24"/>
              </w:rPr>
              <w:tab/>
              <w:t>Žiak vie vymenovať časti svojho bytu, Žiak vie opísať  svoj byt (dom) podľa nakresleného plánu</w:t>
            </w:r>
          </w:p>
          <w:p w:rsidR="00C95ADB" w:rsidRDefault="004A66D4" w:rsidP="00BF490F">
            <w:pPr>
              <w:spacing w:before="240"/>
              <w:ind w:left="560" w:hanging="280"/>
              <w:jc w:val="center"/>
              <w:rPr>
                <w:sz w:val="24"/>
                <w:szCs w:val="24"/>
              </w:rPr>
            </w:pPr>
            <w:r>
              <w:rPr>
                <w:sz w:val="24"/>
                <w:szCs w:val="24"/>
              </w:rPr>
              <w:t xml:space="preserve">-   </w:t>
            </w:r>
            <w:r>
              <w:rPr>
                <w:sz w:val="24"/>
                <w:szCs w:val="24"/>
              </w:rPr>
              <w:tab/>
              <w:t>Žiak vie utvoriť správny tvar podst.mien v 7.páde</w:t>
            </w:r>
          </w:p>
          <w:p w:rsidR="00C95ADB" w:rsidRDefault="004A66D4" w:rsidP="00BF490F">
            <w:pPr>
              <w:spacing w:before="240"/>
              <w:jc w:val="center"/>
              <w:rPr>
                <w:sz w:val="24"/>
                <w:szCs w:val="24"/>
              </w:rPr>
            </w:pPr>
            <w:r>
              <w:rPr>
                <w:sz w:val="24"/>
                <w:szCs w:val="24"/>
              </w:rPr>
              <w:t xml:space="preserve"> </w:t>
            </w:r>
          </w:p>
        </w:tc>
      </w:tr>
      <w:tr w:rsidR="00C95ADB" w:rsidTr="00BF490F">
        <w:trPr>
          <w:trHeight w:val="16595"/>
        </w:trPr>
        <w:tc>
          <w:tcPr>
            <w:tcW w:w="20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b/>
                <w:i/>
                <w:sz w:val="22"/>
                <w:szCs w:val="22"/>
              </w:rPr>
            </w:pPr>
            <w:r>
              <w:rPr>
                <w:b/>
                <w:i/>
                <w:sz w:val="22"/>
                <w:szCs w:val="22"/>
              </w:rPr>
              <w:lastRenderedPageBreak/>
              <w:t>Kognitívne ciele:</w:t>
            </w:r>
          </w:p>
          <w:p w:rsidR="00C95ADB" w:rsidRDefault="004A66D4" w:rsidP="00BF490F">
            <w:pPr>
              <w:spacing w:before="240"/>
              <w:rPr>
                <w:sz w:val="22"/>
                <w:szCs w:val="22"/>
              </w:rPr>
            </w:pPr>
            <w:r>
              <w:rPr>
                <w:sz w:val="22"/>
                <w:szCs w:val="22"/>
              </w:rPr>
              <w:t>Zoznámiť žiakov s pamätihodnosťami Sankt Peterburgu a jeho históriou</w:t>
            </w:r>
          </w:p>
          <w:p w:rsidR="00C95ADB" w:rsidRDefault="004A66D4" w:rsidP="00BF490F">
            <w:pPr>
              <w:spacing w:before="240"/>
              <w:jc w:val="center"/>
              <w:rPr>
                <w:sz w:val="22"/>
                <w:szCs w:val="22"/>
              </w:rPr>
            </w:pPr>
            <w:r>
              <w:rPr>
                <w:sz w:val="22"/>
                <w:szCs w:val="22"/>
              </w:rPr>
              <w:t>Vedieť rozprávať o minulosti, súčasnosti a pamätihodnostiach Sankt Peterburgu</w:t>
            </w:r>
          </w:p>
          <w:p w:rsidR="00C95ADB" w:rsidRDefault="004A66D4" w:rsidP="00BF490F">
            <w:pPr>
              <w:spacing w:before="240"/>
              <w:jc w:val="center"/>
              <w:rPr>
                <w:sz w:val="22"/>
                <w:szCs w:val="22"/>
              </w:rPr>
            </w:pPr>
            <w:r>
              <w:rPr>
                <w:sz w:val="22"/>
                <w:szCs w:val="22"/>
              </w:rPr>
              <w:t>Vedieť sa orientovať na mape Ruska,  Naučiť  sa  väzbu čísloviek 2,3,4 a intonáciu viet</w:t>
            </w:r>
          </w:p>
          <w:p w:rsidR="00C95ADB" w:rsidRDefault="004A66D4" w:rsidP="00BF490F">
            <w:pPr>
              <w:spacing w:before="240"/>
              <w:jc w:val="center"/>
              <w:rPr>
                <w:b/>
                <w:i/>
                <w:sz w:val="22"/>
                <w:szCs w:val="22"/>
              </w:rPr>
            </w:pPr>
            <w:r>
              <w:rPr>
                <w:b/>
                <w:i/>
                <w:sz w:val="22"/>
                <w:szCs w:val="22"/>
              </w:rPr>
              <w:t>Afektívne ciele:</w:t>
            </w:r>
          </w:p>
          <w:p w:rsidR="00C95ADB" w:rsidRDefault="004A66D4" w:rsidP="00BF490F">
            <w:pPr>
              <w:spacing w:before="240"/>
              <w:rPr>
                <w:sz w:val="22"/>
                <w:szCs w:val="22"/>
              </w:rPr>
            </w:pPr>
            <w:r>
              <w:rPr>
                <w:sz w:val="22"/>
                <w:szCs w:val="22"/>
              </w:rPr>
              <w:t>Rozvíjať vlastenecké cítenie žiakov hrdosťou na historické pamiatky a krásy Slovenska</w:t>
            </w:r>
          </w:p>
          <w:p w:rsidR="00C95ADB" w:rsidRDefault="004A66D4" w:rsidP="00BF490F">
            <w:pPr>
              <w:spacing w:before="240"/>
              <w:jc w:val="center"/>
              <w:rPr>
                <w:b/>
                <w:i/>
                <w:sz w:val="22"/>
                <w:szCs w:val="22"/>
              </w:rPr>
            </w:pPr>
            <w:r>
              <w:rPr>
                <w:b/>
                <w:i/>
                <w:sz w:val="22"/>
                <w:szCs w:val="22"/>
              </w:rPr>
              <w:t>Psychomotorické ciele:</w:t>
            </w:r>
          </w:p>
          <w:p w:rsidR="00C95ADB" w:rsidRDefault="004A66D4" w:rsidP="00BF490F">
            <w:pPr>
              <w:spacing w:before="240"/>
              <w:rPr>
                <w:sz w:val="22"/>
                <w:szCs w:val="22"/>
              </w:rPr>
            </w:pPr>
            <w:r>
              <w:rPr>
                <w:sz w:val="22"/>
                <w:szCs w:val="22"/>
              </w:rPr>
              <w:t>Precvičiť prebrané gramatické javy</w:t>
            </w:r>
          </w:p>
        </w:tc>
        <w:tc>
          <w:tcPr>
            <w:tcW w:w="1372"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b/>
                <w:sz w:val="24"/>
                <w:szCs w:val="24"/>
              </w:rPr>
            </w:pPr>
            <w:r>
              <w:rPr>
                <w:b/>
                <w:sz w:val="24"/>
                <w:szCs w:val="24"/>
              </w:rPr>
              <w:t>L 6: Mesto</w:t>
            </w:r>
          </w:p>
        </w:tc>
        <w:tc>
          <w:tcPr>
            <w:tcW w:w="1759"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sz w:val="24"/>
                <w:szCs w:val="24"/>
              </w:rPr>
            </w:pPr>
            <w:r>
              <w:rPr>
                <w:sz w:val="24"/>
                <w:szCs w:val="24"/>
              </w:rPr>
              <w:t xml:space="preserve">Práca s lexikou. Väzba čísloviek 2,3,4. Práca s textom. Intonácia viet-opytovacia/rozkazovacia, Sankt-Peterburg- opis. Mapa Ruska. </w:t>
            </w:r>
          </w:p>
        </w:tc>
        <w:tc>
          <w:tcPr>
            <w:tcW w:w="1445"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b/>
                <w:i/>
                <w:sz w:val="24"/>
                <w:szCs w:val="24"/>
                <w:u w:val="single"/>
              </w:rPr>
            </w:pPr>
            <w:r>
              <w:rPr>
                <w:b/>
                <w:i/>
                <w:sz w:val="24"/>
                <w:szCs w:val="24"/>
                <w:u w:val="single"/>
              </w:rPr>
              <w:t>Enviromentálna výchova</w:t>
            </w:r>
          </w:p>
          <w:p w:rsidR="00C95ADB" w:rsidRDefault="004A66D4" w:rsidP="00BF490F">
            <w:pPr>
              <w:spacing w:before="240"/>
              <w:jc w:val="center"/>
              <w:rPr>
                <w:b/>
                <w:i/>
                <w:sz w:val="24"/>
                <w:szCs w:val="24"/>
                <w:u w:val="single"/>
              </w:rPr>
            </w:pPr>
            <w:r>
              <w:rPr>
                <w:b/>
                <w:i/>
                <w:sz w:val="24"/>
                <w:szCs w:val="24"/>
                <w:u w:val="single"/>
              </w:rPr>
              <w:t>Multikultúrna výchova:</w:t>
            </w:r>
          </w:p>
          <w:p w:rsidR="00C95ADB" w:rsidRDefault="004A66D4" w:rsidP="00BF490F">
            <w:pPr>
              <w:spacing w:before="240"/>
              <w:ind w:left="360" w:hanging="140"/>
              <w:jc w:val="center"/>
              <w:rPr>
                <w:sz w:val="22"/>
                <w:szCs w:val="22"/>
              </w:rPr>
            </w:pPr>
            <w:r>
              <w:rPr>
                <w:sz w:val="22"/>
                <w:szCs w:val="22"/>
              </w:rPr>
              <w:t>-   Poznávať rozličné kultúry</w:t>
            </w:r>
          </w:p>
          <w:p w:rsidR="00C95ADB" w:rsidRDefault="004A66D4" w:rsidP="00BF490F">
            <w:pPr>
              <w:spacing w:before="240"/>
              <w:ind w:left="360" w:hanging="140"/>
              <w:jc w:val="center"/>
              <w:rPr>
                <w:sz w:val="22"/>
                <w:szCs w:val="22"/>
              </w:rPr>
            </w:pPr>
            <w:r>
              <w:rPr>
                <w:sz w:val="22"/>
                <w:szCs w:val="22"/>
              </w:rPr>
              <w:t>-   Akceptovať kultúrnu rozmanitosť</w:t>
            </w:r>
          </w:p>
          <w:p w:rsidR="00C95ADB" w:rsidRDefault="004A66D4" w:rsidP="00BF490F">
            <w:pPr>
              <w:spacing w:before="240"/>
              <w:ind w:left="360" w:hanging="140"/>
              <w:jc w:val="center"/>
              <w:rPr>
                <w:sz w:val="22"/>
                <w:szCs w:val="22"/>
              </w:rPr>
            </w:pPr>
            <w:r>
              <w:rPr>
                <w:sz w:val="22"/>
                <w:szCs w:val="22"/>
              </w:rPr>
              <w:t>-   Rozvíjať toleranciu, rešpekt a prosociálne správanie k iným</w:t>
            </w:r>
          </w:p>
          <w:p w:rsidR="00C95ADB" w:rsidRDefault="004A66D4" w:rsidP="00BF490F">
            <w:pPr>
              <w:spacing w:before="240"/>
              <w:jc w:val="center"/>
              <w:rPr>
                <w:b/>
                <w:i/>
                <w:sz w:val="24"/>
                <w:szCs w:val="24"/>
                <w:u w:val="single"/>
              </w:rPr>
            </w:pPr>
            <w:r>
              <w:rPr>
                <w:b/>
                <w:i/>
                <w:sz w:val="24"/>
                <w:szCs w:val="24"/>
                <w:u w:val="single"/>
              </w:rPr>
              <w:t>Osobnostný a sociálny rozvoj:</w:t>
            </w:r>
          </w:p>
          <w:p w:rsidR="00C95ADB" w:rsidRDefault="004A66D4" w:rsidP="00BF490F">
            <w:pPr>
              <w:spacing w:before="240"/>
              <w:ind w:left="440" w:hanging="220"/>
              <w:jc w:val="center"/>
              <w:rPr>
                <w:sz w:val="24"/>
                <w:szCs w:val="24"/>
              </w:rPr>
            </w:pPr>
            <w:r>
              <w:rPr>
                <w:sz w:val="24"/>
                <w:szCs w:val="24"/>
              </w:rPr>
              <w:t>-     Rozvíjať sebareflexiu, sebapoznávanie, sebaúctu, sebadôveru</w:t>
            </w:r>
          </w:p>
          <w:p w:rsidR="00C95ADB" w:rsidRDefault="004A66D4" w:rsidP="00BF490F">
            <w:pPr>
              <w:spacing w:before="240"/>
              <w:ind w:left="440" w:hanging="220"/>
              <w:jc w:val="center"/>
              <w:rPr>
                <w:sz w:val="24"/>
                <w:szCs w:val="24"/>
              </w:rPr>
            </w:pPr>
            <w:r>
              <w:rPr>
                <w:sz w:val="24"/>
                <w:szCs w:val="24"/>
              </w:rPr>
              <w:t xml:space="preserve">-     Zodpovedať za svoje konanie, osobný </w:t>
            </w:r>
            <w:r>
              <w:rPr>
                <w:sz w:val="24"/>
                <w:szCs w:val="24"/>
              </w:rPr>
              <w:lastRenderedPageBreak/>
              <w:t>život a sebavzdelávanie</w:t>
            </w:r>
          </w:p>
          <w:p w:rsidR="00C95ADB" w:rsidRDefault="004A66D4" w:rsidP="00BF490F">
            <w:pPr>
              <w:spacing w:before="240"/>
              <w:ind w:left="440" w:hanging="220"/>
              <w:jc w:val="center"/>
              <w:rPr>
                <w:sz w:val="24"/>
                <w:szCs w:val="24"/>
              </w:rPr>
            </w:pPr>
            <w:r>
              <w:rPr>
                <w:sz w:val="24"/>
                <w:szCs w:val="24"/>
              </w:rPr>
              <w:t>-     Vedieť uplatňovať svoje práva, rešpektovať názory, potreby a práva iných</w:t>
            </w:r>
          </w:p>
          <w:p w:rsidR="00C95ADB" w:rsidRDefault="004A66D4" w:rsidP="00BF490F">
            <w:pPr>
              <w:spacing w:before="240"/>
              <w:jc w:val="center"/>
              <w:rPr>
                <w:b/>
                <w:i/>
                <w:sz w:val="24"/>
                <w:szCs w:val="24"/>
                <w:u w:val="single"/>
              </w:rPr>
            </w:pPr>
            <w:r>
              <w:rPr>
                <w:b/>
                <w:i/>
                <w:sz w:val="24"/>
                <w:szCs w:val="24"/>
                <w:u w:val="single"/>
              </w:rPr>
              <w:t>Dopravná výchova – výchova k bezpečnosti v cestnej premávke:</w:t>
            </w:r>
          </w:p>
          <w:p w:rsidR="00C95ADB" w:rsidRDefault="004A66D4" w:rsidP="00BF490F">
            <w:pPr>
              <w:spacing w:before="240"/>
              <w:ind w:left="440" w:hanging="220"/>
              <w:jc w:val="center"/>
              <w:rPr>
                <w:sz w:val="22"/>
                <w:szCs w:val="22"/>
              </w:rPr>
            </w:pPr>
            <w:r>
              <w:rPr>
                <w:sz w:val="22"/>
                <w:szCs w:val="22"/>
              </w:rPr>
              <w:t>-     Osvojiť si zásady bezpečného správania sa v cestnej premávke podľa všeobecne záväzných právnych predpisov (chodec, cyklista, cestujúci)</w:t>
            </w:r>
          </w:p>
          <w:p w:rsidR="00C95ADB" w:rsidRDefault="004A66D4" w:rsidP="00BF490F">
            <w:pPr>
              <w:spacing w:before="240"/>
              <w:jc w:val="center"/>
              <w:rPr>
                <w:b/>
                <w:i/>
                <w:sz w:val="24"/>
                <w:szCs w:val="24"/>
                <w:u w:val="single"/>
              </w:rPr>
            </w:pPr>
            <w:r>
              <w:rPr>
                <w:b/>
                <w:i/>
                <w:sz w:val="24"/>
                <w:szCs w:val="24"/>
                <w:u w:val="single"/>
              </w:rPr>
              <w:t>Finančná gramotnosť</w:t>
            </w:r>
          </w:p>
          <w:p w:rsidR="00C95ADB" w:rsidRDefault="004A66D4" w:rsidP="00BF490F">
            <w:pPr>
              <w:spacing w:before="240"/>
              <w:jc w:val="center"/>
              <w:rPr>
                <w:sz w:val="24"/>
                <w:szCs w:val="24"/>
              </w:rPr>
            </w:pPr>
            <w:r>
              <w:rPr>
                <w:sz w:val="24"/>
                <w:szCs w:val="24"/>
              </w:rPr>
              <w:t xml:space="preserve"> </w:t>
            </w:r>
          </w:p>
        </w:tc>
        <w:tc>
          <w:tcPr>
            <w:tcW w:w="1152"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sz w:val="24"/>
                <w:szCs w:val="24"/>
              </w:rPr>
            </w:pPr>
            <w:r>
              <w:rPr>
                <w:sz w:val="24"/>
                <w:szCs w:val="24"/>
              </w:rPr>
              <w:lastRenderedPageBreak/>
              <w:t>Nácvik čítania a písania</w:t>
            </w:r>
          </w:p>
          <w:p w:rsidR="00C95ADB" w:rsidRDefault="004A66D4" w:rsidP="00BF490F">
            <w:pPr>
              <w:spacing w:before="240"/>
              <w:jc w:val="center"/>
              <w:rPr>
                <w:sz w:val="24"/>
                <w:szCs w:val="24"/>
              </w:rPr>
            </w:pPr>
            <w:r>
              <w:rPr>
                <w:sz w:val="24"/>
                <w:szCs w:val="24"/>
              </w:rPr>
              <w:t>Práca s pracovným zošitom</w:t>
            </w:r>
          </w:p>
          <w:p w:rsidR="00C95ADB" w:rsidRDefault="004A66D4" w:rsidP="00BF490F">
            <w:pPr>
              <w:spacing w:before="240"/>
              <w:jc w:val="center"/>
              <w:rPr>
                <w:sz w:val="24"/>
                <w:szCs w:val="24"/>
              </w:rPr>
            </w:pPr>
            <w:r>
              <w:rPr>
                <w:sz w:val="24"/>
                <w:szCs w:val="24"/>
              </w:rPr>
              <w:t>Opis obrázkov</w:t>
            </w:r>
          </w:p>
          <w:p w:rsidR="00C95ADB" w:rsidRDefault="004A66D4" w:rsidP="00BF490F">
            <w:pPr>
              <w:spacing w:before="240"/>
              <w:jc w:val="center"/>
              <w:rPr>
                <w:sz w:val="24"/>
                <w:szCs w:val="24"/>
              </w:rPr>
            </w:pPr>
            <w:r>
              <w:rPr>
                <w:sz w:val="24"/>
                <w:szCs w:val="24"/>
              </w:rPr>
              <w:t>Projektová práca</w:t>
            </w:r>
          </w:p>
          <w:p w:rsidR="00C95ADB" w:rsidRDefault="004A66D4" w:rsidP="00BF490F">
            <w:pPr>
              <w:spacing w:before="240"/>
              <w:jc w:val="center"/>
              <w:rPr>
                <w:sz w:val="24"/>
                <w:szCs w:val="24"/>
              </w:rPr>
            </w:pPr>
            <w:r>
              <w:rPr>
                <w:sz w:val="24"/>
                <w:szCs w:val="24"/>
              </w:rPr>
              <w:t>Ústne a písomné skúšanie skúšanie</w:t>
            </w:r>
          </w:p>
          <w:p w:rsidR="00C95ADB" w:rsidRDefault="004A66D4" w:rsidP="00BF490F">
            <w:pPr>
              <w:spacing w:before="240"/>
              <w:jc w:val="center"/>
              <w:rPr>
                <w:sz w:val="24"/>
                <w:szCs w:val="24"/>
              </w:rPr>
            </w:pPr>
            <w:r>
              <w:rPr>
                <w:sz w:val="24"/>
                <w:szCs w:val="24"/>
              </w:rPr>
              <w:t>Práca s IKT</w:t>
            </w:r>
          </w:p>
          <w:p w:rsidR="00C95ADB" w:rsidRDefault="004A66D4" w:rsidP="00BF490F">
            <w:pPr>
              <w:spacing w:before="240"/>
              <w:jc w:val="center"/>
              <w:rPr>
                <w:sz w:val="24"/>
                <w:szCs w:val="24"/>
              </w:rPr>
            </w:pPr>
            <w:r>
              <w:rPr>
                <w:sz w:val="24"/>
                <w:szCs w:val="24"/>
              </w:rPr>
              <w:t xml:space="preserve"> </w:t>
            </w:r>
          </w:p>
        </w:tc>
        <w:tc>
          <w:tcPr>
            <w:tcW w:w="126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ind w:left="280" w:hanging="140"/>
              <w:jc w:val="center"/>
              <w:rPr>
                <w:sz w:val="24"/>
                <w:szCs w:val="24"/>
              </w:rPr>
            </w:pPr>
            <w:r>
              <w:rPr>
                <w:sz w:val="24"/>
                <w:szCs w:val="24"/>
              </w:rPr>
              <w:t>-   Žiak vie odpovedať na otázky z histórie a súčasnosti  Sankt-Peterburgu</w:t>
            </w:r>
          </w:p>
          <w:p w:rsidR="00C95ADB" w:rsidRDefault="004A66D4" w:rsidP="00BF490F">
            <w:pPr>
              <w:spacing w:before="240"/>
              <w:ind w:left="280" w:hanging="140"/>
              <w:jc w:val="center"/>
              <w:rPr>
                <w:sz w:val="24"/>
                <w:szCs w:val="24"/>
              </w:rPr>
            </w:pPr>
            <w:r>
              <w:rPr>
                <w:sz w:val="24"/>
                <w:szCs w:val="24"/>
              </w:rPr>
              <w:t>-   Žiak vie pracovať s mapou Ruska</w:t>
            </w:r>
          </w:p>
          <w:p w:rsidR="00C95ADB" w:rsidRDefault="004A66D4" w:rsidP="00BF490F">
            <w:pPr>
              <w:spacing w:before="240"/>
              <w:ind w:left="280" w:hanging="140"/>
              <w:jc w:val="center"/>
              <w:rPr>
                <w:sz w:val="24"/>
                <w:szCs w:val="24"/>
              </w:rPr>
            </w:pPr>
            <w:r>
              <w:rPr>
                <w:sz w:val="24"/>
                <w:szCs w:val="24"/>
              </w:rPr>
              <w:t>-   Žiak vie vytvoriť prezentáciu o meste</w:t>
            </w:r>
          </w:p>
          <w:p w:rsidR="00C95ADB" w:rsidRDefault="004A66D4" w:rsidP="00BF490F">
            <w:pPr>
              <w:spacing w:before="240"/>
              <w:ind w:left="280" w:hanging="140"/>
              <w:jc w:val="center"/>
              <w:rPr>
                <w:sz w:val="24"/>
                <w:szCs w:val="24"/>
              </w:rPr>
            </w:pPr>
            <w:r>
              <w:rPr>
                <w:sz w:val="24"/>
                <w:szCs w:val="24"/>
              </w:rPr>
              <w:t>-   Žiak vie správne intonovať opyt. a roz-kaz. vety</w:t>
            </w:r>
          </w:p>
          <w:p w:rsidR="00C95ADB" w:rsidRDefault="004A66D4" w:rsidP="00BF490F">
            <w:pPr>
              <w:spacing w:before="240"/>
              <w:ind w:left="280" w:hanging="140"/>
              <w:jc w:val="center"/>
              <w:rPr>
                <w:sz w:val="24"/>
                <w:szCs w:val="24"/>
              </w:rPr>
            </w:pPr>
            <w:r>
              <w:rPr>
                <w:sz w:val="24"/>
                <w:szCs w:val="24"/>
              </w:rPr>
              <w:t>-   Žiak správne používa väzbu  čísloviek 2,3,4</w:t>
            </w:r>
          </w:p>
        </w:tc>
      </w:tr>
      <w:tr w:rsidR="00C95ADB" w:rsidTr="00BF490F">
        <w:trPr>
          <w:trHeight w:val="5945"/>
        </w:trPr>
        <w:tc>
          <w:tcPr>
            <w:tcW w:w="20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b/>
                <w:i/>
                <w:sz w:val="22"/>
                <w:szCs w:val="22"/>
              </w:rPr>
            </w:pPr>
            <w:r>
              <w:rPr>
                <w:b/>
                <w:i/>
                <w:sz w:val="22"/>
                <w:szCs w:val="22"/>
              </w:rPr>
              <w:lastRenderedPageBreak/>
              <w:t>Kognitívne ciele</w:t>
            </w:r>
          </w:p>
          <w:p w:rsidR="00C95ADB" w:rsidRDefault="004A66D4" w:rsidP="00BF490F">
            <w:pPr>
              <w:spacing w:before="240"/>
              <w:jc w:val="center"/>
              <w:rPr>
                <w:sz w:val="22"/>
                <w:szCs w:val="22"/>
              </w:rPr>
            </w:pPr>
            <w:r>
              <w:rPr>
                <w:sz w:val="22"/>
                <w:szCs w:val="22"/>
              </w:rPr>
              <w:t>Naučiť žiaka vymenovať časti ľudského tela</w:t>
            </w:r>
          </w:p>
          <w:p w:rsidR="00C95ADB" w:rsidRDefault="004A66D4" w:rsidP="00BF490F">
            <w:pPr>
              <w:spacing w:before="240"/>
              <w:jc w:val="center"/>
              <w:rPr>
                <w:sz w:val="22"/>
                <w:szCs w:val="22"/>
              </w:rPr>
            </w:pPr>
            <w:r>
              <w:rPr>
                <w:sz w:val="22"/>
                <w:szCs w:val="22"/>
              </w:rPr>
              <w:t>Vedieť vymenovať bežné choroby</w:t>
            </w:r>
          </w:p>
          <w:p w:rsidR="00C95ADB" w:rsidRDefault="004A66D4" w:rsidP="00BF490F">
            <w:pPr>
              <w:spacing w:before="240"/>
              <w:jc w:val="center"/>
              <w:rPr>
                <w:sz w:val="22"/>
                <w:szCs w:val="22"/>
              </w:rPr>
            </w:pPr>
            <w:r>
              <w:rPr>
                <w:sz w:val="22"/>
                <w:szCs w:val="22"/>
              </w:rPr>
              <w:t>Vedieť časovať sloveso bolieť</w:t>
            </w:r>
          </w:p>
          <w:p w:rsidR="00C95ADB" w:rsidRDefault="004A66D4" w:rsidP="00BF490F">
            <w:pPr>
              <w:spacing w:before="240"/>
              <w:jc w:val="center"/>
              <w:rPr>
                <w:b/>
                <w:i/>
                <w:sz w:val="22"/>
                <w:szCs w:val="22"/>
              </w:rPr>
            </w:pPr>
            <w:r>
              <w:rPr>
                <w:b/>
                <w:i/>
                <w:sz w:val="22"/>
                <w:szCs w:val="22"/>
              </w:rPr>
              <w:t>Afektívne ciele:</w:t>
            </w:r>
          </w:p>
          <w:p w:rsidR="00C95ADB" w:rsidRDefault="004A66D4" w:rsidP="00BF490F">
            <w:pPr>
              <w:spacing w:before="240"/>
              <w:jc w:val="center"/>
              <w:rPr>
                <w:sz w:val="22"/>
                <w:szCs w:val="22"/>
              </w:rPr>
            </w:pPr>
            <w:r>
              <w:rPr>
                <w:sz w:val="22"/>
                <w:szCs w:val="22"/>
              </w:rPr>
              <w:t>Upozorniť na zdravý životný štýl</w:t>
            </w:r>
          </w:p>
          <w:p w:rsidR="00C95ADB" w:rsidRDefault="004A66D4" w:rsidP="00BF490F">
            <w:pPr>
              <w:spacing w:before="240"/>
              <w:jc w:val="center"/>
              <w:rPr>
                <w:b/>
                <w:i/>
                <w:sz w:val="22"/>
                <w:szCs w:val="22"/>
              </w:rPr>
            </w:pPr>
            <w:r>
              <w:rPr>
                <w:b/>
                <w:i/>
                <w:sz w:val="22"/>
                <w:szCs w:val="22"/>
              </w:rPr>
              <w:t>Psychomotorické ciele:</w:t>
            </w:r>
          </w:p>
          <w:p w:rsidR="00C95ADB" w:rsidRDefault="004A66D4" w:rsidP="00BF490F">
            <w:pPr>
              <w:spacing w:before="240"/>
              <w:jc w:val="center"/>
              <w:rPr>
                <w:sz w:val="22"/>
                <w:szCs w:val="22"/>
              </w:rPr>
            </w:pPr>
            <w:r>
              <w:rPr>
                <w:sz w:val="22"/>
                <w:szCs w:val="22"/>
              </w:rPr>
              <w:t>Správne používať slovesá: „болеть чем?“</w:t>
            </w:r>
          </w:p>
          <w:p w:rsidR="00C95ADB" w:rsidRDefault="004A66D4" w:rsidP="00BF490F">
            <w:pPr>
              <w:spacing w:before="240"/>
              <w:jc w:val="center"/>
              <w:rPr>
                <w:sz w:val="22"/>
                <w:szCs w:val="22"/>
              </w:rPr>
            </w:pPr>
            <w:r>
              <w:rPr>
                <w:sz w:val="22"/>
                <w:szCs w:val="22"/>
              </w:rPr>
              <w:t xml:space="preserve"> </w:t>
            </w:r>
          </w:p>
          <w:p w:rsidR="00C95ADB" w:rsidRDefault="004A66D4" w:rsidP="00BF490F">
            <w:pPr>
              <w:spacing w:before="240"/>
              <w:jc w:val="center"/>
              <w:rPr>
                <w:sz w:val="22"/>
                <w:szCs w:val="22"/>
              </w:rPr>
            </w:pPr>
            <w:r>
              <w:rPr>
                <w:sz w:val="22"/>
                <w:szCs w:val="22"/>
              </w:rPr>
              <w:t xml:space="preserve"> </w:t>
            </w:r>
          </w:p>
        </w:tc>
        <w:tc>
          <w:tcPr>
            <w:tcW w:w="1372"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b/>
                <w:sz w:val="24"/>
                <w:szCs w:val="24"/>
              </w:rPr>
            </w:pPr>
            <w:r>
              <w:rPr>
                <w:b/>
                <w:sz w:val="24"/>
                <w:szCs w:val="24"/>
              </w:rPr>
              <w:t>L7: Choroby</w:t>
            </w:r>
          </w:p>
          <w:p w:rsidR="00C95ADB" w:rsidRDefault="004A66D4" w:rsidP="00BF490F">
            <w:pPr>
              <w:spacing w:before="240"/>
              <w:jc w:val="center"/>
              <w:rPr>
                <w:b/>
                <w:sz w:val="24"/>
                <w:szCs w:val="24"/>
              </w:rPr>
            </w:pPr>
            <w:r>
              <w:rPr>
                <w:b/>
                <w:sz w:val="24"/>
                <w:szCs w:val="24"/>
              </w:rPr>
              <w:t>Návšteva u lekára</w:t>
            </w:r>
          </w:p>
        </w:tc>
        <w:tc>
          <w:tcPr>
            <w:tcW w:w="1759"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sz w:val="24"/>
                <w:szCs w:val="24"/>
              </w:rPr>
            </w:pPr>
            <w:r>
              <w:rPr>
                <w:sz w:val="24"/>
                <w:szCs w:val="24"/>
              </w:rPr>
              <w:t>Práca s lexikou. Práca s textom. Časovanie slovies- prítomný čas. Vyjadrenie slovesa bolieť. Doplnková práca- Lekár a pacient.</w:t>
            </w:r>
          </w:p>
        </w:tc>
        <w:tc>
          <w:tcPr>
            <w:tcW w:w="1445"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sz w:val="24"/>
                <w:szCs w:val="24"/>
              </w:rPr>
            </w:pPr>
            <w:r>
              <w:rPr>
                <w:sz w:val="24"/>
                <w:szCs w:val="24"/>
              </w:rPr>
              <w:t>Telesná výchova</w:t>
            </w:r>
          </w:p>
          <w:p w:rsidR="00C95ADB" w:rsidRDefault="004A66D4" w:rsidP="00BF490F">
            <w:pPr>
              <w:spacing w:before="240"/>
              <w:jc w:val="center"/>
              <w:rPr>
                <w:sz w:val="24"/>
                <w:szCs w:val="24"/>
              </w:rPr>
            </w:pPr>
            <w:r>
              <w:rPr>
                <w:sz w:val="24"/>
                <w:szCs w:val="24"/>
              </w:rPr>
              <w:t>Biológia</w:t>
            </w:r>
          </w:p>
          <w:p w:rsidR="00C95ADB" w:rsidRDefault="004A66D4" w:rsidP="00BF490F">
            <w:pPr>
              <w:spacing w:before="240"/>
              <w:jc w:val="center"/>
              <w:rPr>
                <w:b/>
                <w:i/>
                <w:sz w:val="24"/>
                <w:szCs w:val="24"/>
                <w:u w:val="single"/>
              </w:rPr>
            </w:pPr>
            <w:r>
              <w:rPr>
                <w:b/>
                <w:i/>
                <w:sz w:val="24"/>
                <w:szCs w:val="24"/>
                <w:u w:val="single"/>
              </w:rPr>
              <w:t>Ochrana života a zdravia:</w:t>
            </w:r>
          </w:p>
          <w:p w:rsidR="00C95ADB" w:rsidRDefault="004A66D4" w:rsidP="00BF490F">
            <w:pPr>
              <w:spacing w:before="240"/>
              <w:ind w:left="440" w:hanging="220"/>
              <w:jc w:val="center"/>
              <w:rPr>
                <w:sz w:val="24"/>
                <w:szCs w:val="24"/>
              </w:rPr>
            </w:pPr>
            <w:r>
              <w:rPr>
                <w:sz w:val="24"/>
                <w:szCs w:val="24"/>
              </w:rPr>
              <w:t>-     Chrániť svoje zdravie zdravým životným štýlom</w:t>
            </w:r>
          </w:p>
          <w:p w:rsidR="00C95ADB" w:rsidRDefault="004A66D4" w:rsidP="00BF490F">
            <w:pPr>
              <w:spacing w:before="240"/>
              <w:jc w:val="center"/>
              <w:rPr>
                <w:sz w:val="24"/>
                <w:szCs w:val="24"/>
              </w:rPr>
            </w:pPr>
            <w:r>
              <w:rPr>
                <w:sz w:val="24"/>
                <w:szCs w:val="24"/>
              </w:rPr>
              <w:t xml:space="preserve"> </w:t>
            </w:r>
          </w:p>
        </w:tc>
        <w:tc>
          <w:tcPr>
            <w:tcW w:w="1152"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sz w:val="24"/>
                <w:szCs w:val="24"/>
              </w:rPr>
            </w:pPr>
            <w:r>
              <w:rPr>
                <w:sz w:val="24"/>
                <w:szCs w:val="24"/>
              </w:rPr>
              <w:t>Nácvik čítania a písania</w:t>
            </w:r>
          </w:p>
          <w:p w:rsidR="00C95ADB" w:rsidRDefault="004A66D4" w:rsidP="00BF490F">
            <w:pPr>
              <w:spacing w:before="240"/>
              <w:jc w:val="center"/>
              <w:rPr>
                <w:sz w:val="24"/>
                <w:szCs w:val="24"/>
              </w:rPr>
            </w:pPr>
            <w:r>
              <w:rPr>
                <w:sz w:val="24"/>
                <w:szCs w:val="24"/>
              </w:rPr>
              <w:t>Práca s pracovným zošitom</w:t>
            </w:r>
          </w:p>
          <w:p w:rsidR="00C95ADB" w:rsidRDefault="004A66D4" w:rsidP="00BF490F">
            <w:pPr>
              <w:spacing w:before="240"/>
              <w:jc w:val="center"/>
              <w:rPr>
                <w:sz w:val="24"/>
                <w:szCs w:val="24"/>
              </w:rPr>
            </w:pPr>
            <w:r>
              <w:rPr>
                <w:sz w:val="24"/>
                <w:szCs w:val="24"/>
              </w:rPr>
              <w:t>Rozhovory</w:t>
            </w:r>
          </w:p>
          <w:p w:rsidR="00C95ADB" w:rsidRDefault="004A66D4" w:rsidP="00BF490F">
            <w:pPr>
              <w:spacing w:before="240"/>
              <w:jc w:val="center"/>
              <w:rPr>
                <w:sz w:val="24"/>
                <w:szCs w:val="24"/>
              </w:rPr>
            </w:pPr>
            <w:r>
              <w:rPr>
                <w:sz w:val="24"/>
                <w:szCs w:val="24"/>
              </w:rPr>
              <w:t>Komunikačné aktivity</w:t>
            </w:r>
          </w:p>
        </w:tc>
        <w:tc>
          <w:tcPr>
            <w:tcW w:w="126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ind w:left="280" w:hanging="140"/>
              <w:jc w:val="center"/>
              <w:rPr>
                <w:sz w:val="24"/>
                <w:szCs w:val="24"/>
              </w:rPr>
            </w:pPr>
            <w:r>
              <w:rPr>
                <w:sz w:val="24"/>
                <w:szCs w:val="24"/>
              </w:rPr>
              <w:t>-   Žiak vie pomenovať časti tela</w:t>
            </w:r>
          </w:p>
          <w:p w:rsidR="00C95ADB" w:rsidRDefault="004A66D4" w:rsidP="00BF490F">
            <w:pPr>
              <w:spacing w:before="240"/>
              <w:ind w:left="280" w:hanging="140"/>
              <w:jc w:val="center"/>
              <w:rPr>
                <w:sz w:val="24"/>
                <w:szCs w:val="24"/>
              </w:rPr>
            </w:pPr>
            <w:r>
              <w:rPr>
                <w:sz w:val="24"/>
                <w:szCs w:val="24"/>
              </w:rPr>
              <w:t>-   Žiak vie vhodne používať sloveso bolieť, správne časuje slovesá v prít. čase</w:t>
            </w:r>
          </w:p>
        </w:tc>
      </w:tr>
      <w:tr w:rsidR="00C95ADB" w:rsidTr="00BF490F">
        <w:trPr>
          <w:trHeight w:val="7818"/>
        </w:trPr>
        <w:tc>
          <w:tcPr>
            <w:tcW w:w="20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b/>
                <w:i/>
                <w:sz w:val="22"/>
                <w:szCs w:val="22"/>
              </w:rPr>
            </w:pPr>
            <w:r>
              <w:rPr>
                <w:b/>
                <w:i/>
                <w:sz w:val="22"/>
                <w:szCs w:val="22"/>
              </w:rPr>
              <w:lastRenderedPageBreak/>
              <w:t>Kognitívne ciele:</w:t>
            </w:r>
          </w:p>
          <w:p w:rsidR="00C95ADB" w:rsidRDefault="004A66D4" w:rsidP="00BF490F">
            <w:pPr>
              <w:spacing w:before="240"/>
              <w:rPr>
                <w:sz w:val="22"/>
                <w:szCs w:val="22"/>
              </w:rPr>
            </w:pPr>
            <w:r>
              <w:rPr>
                <w:sz w:val="22"/>
                <w:szCs w:val="22"/>
              </w:rPr>
              <w:t>Naučiť žiaka  opísať svoj voľný čas, Vedieť vymenovať záľuby,</w:t>
            </w:r>
          </w:p>
          <w:p w:rsidR="00C95ADB" w:rsidRDefault="004A66D4" w:rsidP="00BF490F">
            <w:pPr>
              <w:spacing w:before="240"/>
              <w:rPr>
                <w:sz w:val="22"/>
                <w:szCs w:val="22"/>
              </w:rPr>
            </w:pPr>
            <w:r>
              <w:rPr>
                <w:sz w:val="22"/>
                <w:szCs w:val="22"/>
              </w:rPr>
              <w:t>Vedieť vyjadriť vlastníctvo</w:t>
            </w:r>
          </w:p>
          <w:p w:rsidR="00C95ADB" w:rsidRDefault="004A66D4" w:rsidP="00BF490F">
            <w:pPr>
              <w:spacing w:before="240"/>
              <w:jc w:val="center"/>
              <w:rPr>
                <w:sz w:val="22"/>
                <w:szCs w:val="22"/>
              </w:rPr>
            </w:pPr>
            <w:r>
              <w:rPr>
                <w:sz w:val="22"/>
                <w:szCs w:val="22"/>
              </w:rPr>
              <w:t xml:space="preserve"> </w:t>
            </w:r>
          </w:p>
          <w:p w:rsidR="00C95ADB" w:rsidRDefault="004A66D4" w:rsidP="00BF490F">
            <w:pPr>
              <w:spacing w:before="240"/>
              <w:jc w:val="center"/>
              <w:rPr>
                <w:b/>
                <w:i/>
                <w:sz w:val="22"/>
                <w:szCs w:val="22"/>
              </w:rPr>
            </w:pPr>
            <w:r>
              <w:rPr>
                <w:b/>
                <w:i/>
                <w:sz w:val="22"/>
                <w:szCs w:val="22"/>
              </w:rPr>
              <w:t>Afektívne ciele:</w:t>
            </w:r>
          </w:p>
          <w:p w:rsidR="00C95ADB" w:rsidRDefault="004A66D4" w:rsidP="00BF490F">
            <w:pPr>
              <w:spacing w:before="240"/>
              <w:jc w:val="center"/>
              <w:rPr>
                <w:sz w:val="22"/>
                <w:szCs w:val="22"/>
              </w:rPr>
            </w:pPr>
            <w:r>
              <w:rPr>
                <w:sz w:val="22"/>
                <w:szCs w:val="22"/>
              </w:rPr>
              <w:t>Viesť žiakov k zmysluplnému tráveniu voľného času</w:t>
            </w:r>
          </w:p>
          <w:p w:rsidR="00C95ADB" w:rsidRDefault="004A66D4" w:rsidP="00BF490F">
            <w:pPr>
              <w:spacing w:before="240"/>
              <w:jc w:val="center"/>
              <w:rPr>
                <w:b/>
                <w:i/>
                <w:sz w:val="22"/>
                <w:szCs w:val="22"/>
              </w:rPr>
            </w:pPr>
            <w:r>
              <w:rPr>
                <w:b/>
                <w:i/>
                <w:sz w:val="22"/>
                <w:szCs w:val="22"/>
              </w:rPr>
              <w:t>Psychomotorické ciele:</w:t>
            </w:r>
          </w:p>
          <w:p w:rsidR="00C95ADB" w:rsidRDefault="004A66D4" w:rsidP="00BF490F">
            <w:pPr>
              <w:spacing w:before="240"/>
              <w:jc w:val="center"/>
              <w:rPr>
                <w:sz w:val="22"/>
                <w:szCs w:val="22"/>
              </w:rPr>
            </w:pPr>
            <w:r>
              <w:rPr>
                <w:sz w:val="22"/>
                <w:szCs w:val="22"/>
              </w:rPr>
              <w:t>Správne tvoriť a používať predložkový 2. pád podst. Mien</w:t>
            </w:r>
          </w:p>
          <w:p w:rsidR="00C95ADB" w:rsidRDefault="004A66D4" w:rsidP="00BF490F">
            <w:pPr>
              <w:spacing w:before="240"/>
              <w:jc w:val="center"/>
              <w:rPr>
                <w:sz w:val="22"/>
                <w:szCs w:val="22"/>
              </w:rPr>
            </w:pPr>
            <w:r>
              <w:rPr>
                <w:sz w:val="22"/>
                <w:szCs w:val="22"/>
              </w:rPr>
              <w:t>Vybrať si dobrého priateľa</w:t>
            </w:r>
          </w:p>
          <w:p w:rsidR="00C95ADB" w:rsidRDefault="004A66D4" w:rsidP="00BF490F">
            <w:pPr>
              <w:spacing w:before="240"/>
              <w:jc w:val="center"/>
              <w:rPr>
                <w:sz w:val="22"/>
                <w:szCs w:val="22"/>
              </w:rPr>
            </w:pPr>
            <w:r>
              <w:rPr>
                <w:sz w:val="22"/>
                <w:szCs w:val="22"/>
              </w:rPr>
              <w:t>Venovať sa športu</w:t>
            </w:r>
          </w:p>
          <w:p w:rsidR="00C95ADB" w:rsidRDefault="004A66D4" w:rsidP="00BF490F">
            <w:pPr>
              <w:spacing w:before="240"/>
              <w:jc w:val="center"/>
              <w:rPr>
                <w:sz w:val="22"/>
                <w:szCs w:val="22"/>
              </w:rPr>
            </w:pPr>
            <w:r>
              <w:rPr>
                <w:sz w:val="22"/>
                <w:szCs w:val="22"/>
              </w:rPr>
              <w:t xml:space="preserve"> </w:t>
            </w:r>
          </w:p>
        </w:tc>
        <w:tc>
          <w:tcPr>
            <w:tcW w:w="1372"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b/>
                <w:sz w:val="24"/>
                <w:szCs w:val="24"/>
              </w:rPr>
            </w:pPr>
            <w:r>
              <w:rPr>
                <w:b/>
                <w:sz w:val="24"/>
                <w:szCs w:val="24"/>
              </w:rPr>
              <w:t>L8: Voľný čas</w:t>
            </w:r>
          </w:p>
          <w:p w:rsidR="00C95ADB" w:rsidRDefault="004A66D4" w:rsidP="00BF490F">
            <w:pPr>
              <w:spacing w:before="240"/>
              <w:jc w:val="center"/>
              <w:rPr>
                <w:b/>
                <w:sz w:val="24"/>
                <w:szCs w:val="24"/>
              </w:rPr>
            </w:pPr>
            <w:r>
              <w:rPr>
                <w:b/>
                <w:sz w:val="24"/>
                <w:szCs w:val="24"/>
              </w:rPr>
              <w:t>Záľuby</w:t>
            </w:r>
          </w:p>
        </w:tc>
        <w:tc>
          <w:tcPr>
            <w:tcW w:w="1759"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sz w:val="24"/>
                <w:szCs w:val="24"/>
              </w:rPr>
            </w:pPr>
            <w:r>
              <w:rPr>
                <w:sz w:val="24"/>
                <w:szCs w:val="24"/>
              </w:rPr>
              <w:t>Práca s lexikou. Práca s textom. 2.pád podst. mien sing. a pl. 2.pád podst.mien s predložkami. Kto čo má? Vyjadrenie vlastníctva.</w:t>
            </w:r>
          </w:p>
          <w:p w:rsidR="00C95ADB" w:rsidRDefault="004A66D4" w:rsidP="00BF490F">
            <w:pPr>
              <w:spacing w:before="240"/>
              <w:jc w:val="center"/>
              <w:rPr>
                <w:sz w:val="24"/>
                <w:szCs w:val="24"/>
              </w:rPr>
            </w:pPr>
            <w:r>
              <w:rPr>
                <w:sz w:val="24"/>
                <w:szCs w:val="24"/>
              </w:rPr>
              <w:t>Ako trávim svoj voľný čas.</w:t>
            </w:r>
          </w:p>
          <w:p w:rsidR="00C95ADB" w:rsidRDefault="004A66D4" w:rsidP="00BF490F">
            <w:pPr>
              <w:spacing w:before="240"/>
              <w:jc w:val="center"/>
              <w:rPr>
                <w:sz w:val="24"/>
                <w:szCs w:val="24"/>
              </w:rPr>
            </w:pPr>
            <w:r>
              <w:rPr>
                <w:sz w:val="24"/>
                <w:szCs w:val="24"/>
              </w:rPr>
              <w:t>Veľkonočné tradície v mojej rodine.</w:t>
            </w:r>
          </w:p>
        </w:tc>
        <w:tc>
          <w:tcPr>
            <w:tcW w:w="1445"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sz w:val="24"/>
                <w:szCs w:val="24"/>
              </w:rPr>
            </w:pPr>
            <w:r>
              <w:rPr>
                <w:sz w:val="24"/>
                <w:szCs w:val="24"/>
              </w:rPr>
              <w:t>Mediálna výchova</w:t>
            </w:r>
          </w:p>
          <w:p w:rsidR="00C95ADB" w:rsidRDefault="004A66D4" w:rsidP="00BF490F">
            <w:pPr>
              <w:spacing w:before="240"/>
              <w:jc w:val="center"/>
              <w:rPr>
                <w:b/>
                <w:i/>
                <w:sz w:val="24"/>
                <w:szCs w:val="24"/>
                <w:u w:val="single"/>
              </w:rPr>
            </w:pPr>
            <w:r>
              <w:rPr>
                <w:b/>
                <w:i/>
                <w:sz w:val="24"/>
                <w:szCs w:val="24"/>
                <w:u w:val="single"/>
              </w:rPr>
              <w:t>Multikultúrna výchova:</w:t>
            </w:r>
          </w:p>
          <w:p w:rsidR="00C95ADB" w:rsidRDefault="004A66D4" w:rsidP="00BF490F">
            <w:pPr>
              <w:spacing w:before="240"/>
              <w:ind w:left="360" w:hanging="140"/>
              <w:jc w:val="center"/>
              <w:rPr>
                <w:sz w:val="22"/>
                <w:szCs w:val="22"/>
              </w:rPr>
            </w:pPr>
            <w:r>
              <w:rPr>
                <w:sz w:val="22"/>
                <w:szCs w:val="22"/>
              </w:rPr>
              <w:t>-   Poznávať rozličné kultúry</w:t>
            </w:r>
          </w:p>
          <w:p w:rsidR="00C95ADB" w:rsidRDefault="004A66D4" w:rsidP="00BF490F">
            <w:pPr>
              <w:spacing w:before="240"/>
              <w:ind w:left="360" w:hanging="140"/>
              <w:jc w:val="center"/>
              <w:rPr>
                <w:sz w:val="22"/>
                <w:szCs w:val="22"/>
              </w:rPr>
            </w:pPr>
            <w:r>
              <w:rPr>
                <w:sz w:val="22"/>
                <w:szCs w:val="22"/>
              </w:rPr>
              <w:t>-   Akceptovať kultúrnu rozmanitosť</w:t>
            </w:r>
          </w:p>
          <w:p w:rsidR="00C95ADB" w:rsidRDefault="004A66D4" w:rsidP="00BF490F">
            <w:pPr>
              <w:spacing w:before="240"/>
              <w:ind w:left="360" w:hanging="140"/>
              <w:jc w:val="center"/>
              <w:rPr>
                <w:sz w:val="22"/>
                <w:szCs w:val="22"/>
              </w:rPr>
            </w:pPr>
            <w:r>
              <w:rPr>
                <w:sz w:val="22"/>
                <w:szCs w:val="22"/>
              </w:rPr>
              <w:t>-   Rozvíjať toleranciu, rešpekt a prosociálne správanie k iným</w:t>
            </w:r>
          </w:p>
          <w:p w:rsidR="00C95ADB" w:rsidRDefault="004A66D4" w:rsidP="00BF490F">
            <w:pPr>
              <w:spacing w:before="240"/>
              <w:jc w:val="center"/>
              <w:rPr>
                <w:b/>
                <w:i/>
                <w:sz w:val="24"/>
                <w:szCs w:val="24"/>
                <w:u w:val="single"/>
              </w:rPr>
            </w:pPr>
            <w:r>
              <w:rPr>
                <w:b/>
                <w:i/>
                <w:sz w:val="24"/>
                <w:szCs w:val="24"/>
                <w:u w:val="single"/>
              </w:rPr>
              <w:t>Osobnostný a sociálny rozvoj:</w:t>
            </w:r>
          </w:p>
          <w:p w:rsidR="00C95ADB" w:rsidRDefault="004A66D4" w:rsidP="00BF490F">
            <w:pPr>
              <w:spacing w:before="240"/>
              <w:ind w:left="440" w:hanging="220"/>
              <w:jc w:val="center"/>
              <w:rPr>
                <w:sz w:val="24"/>
                <w:szCs w:val="24"/>
              </w:rPr>
            </w:pPr>
            <w:r>
              <w:rPr>
                <w:sz w:val="24"/>
                <w:szCs w:val="24"/>
              </w:rPr>
              <w:t>-     Rozvíjať sebareflexiu, sebapoznávanie, sebaúctu, sebadôveru</w:t>
            </w:r>
          </w:p>
          <w:p w:rsidR="00C95ADB" w:rsidRDefault="004A66D4" w:rsidP="00BF490F">
            <w:pPr>
              <w:spacing w:before="240"/>
              <w:ind w:left="440" w:hanging="220"/>
              <w:jc w:val="center"/>
              <w:rPr>
                <w:sz w:val="24"/>
                <w:szCs w:val="24"/>
              </w:rPr>
            </w:pPr>
            <w:r>
              <w:rPr>
                <w:sz w:val="24"/>
                <w:szCs w:val="24"/>
              </w:rPr>
              <w:t xml:space="preserve">-     Zodpovedať za svoje konanie, osobný život a </w:t>
            </w:r>
            <w:r>
              <w:rPr>
                <w:sz w:val="24"/>
                <w:szCs w:val="24"/>
              </w:rPr>
              <w:lastRenderedPageBreak/>
              <w:t>sebavzdelávanie</w:t>
            </w:r>
          </w:p>
          <w:p w:rsidR="00C95ADB" w:rsidRDefault="004A66D4" w:rsidP="00BF490F">
            <w:pPr>
              <w:spacing w:before="240"/>
              <w:ind w:left="440" w:hanging="220"/>
              <w:jc w:val="center"/>
              <w:rPr>
                <w:sz w:val="24"/>
                <w:szCs w:val="24"/>
              </w:rPr>
            </w:pPr>
            <w:r>
              <w:rPr>
                <w:sz w:val="24"/>
                <w:szCs w:val="24"/>
              </w:rPr>
              <w:t>-     Vedieť uplatňovať svoje práva, rešpektovať názory, potreby a práva iných</w:t>
            </w:r>
          </w:p>
          <w:p w:rsidR="00C95ADB" w:rsidRDefault="004A66D4" w:rsidP="00BF490F">
            <w:pPr>
              <w:spacing w:before="240"/>
              <w:jc w:val="center"/>
              <w:rPr>
                <w:b/>
                <w:i/>
                <w:sz w:val="24"/>
                <w:szCs w:val="24"/>
                <w:u w:val="single"/>
              </w:rPr>
            </w:pPr>
            <w:r>
              <w:rPr>
                <w:b/>
                <w:i/>
                <w:sz w:val="24"/>
                <w:szCs w:val="24"/>
                <w:u w:val="single"/>
              </w:rPr>
              <w:t>Finančná gramotnosť</w:t>
            </w:r>
          </w:p>
          <w:p w:rsidR="00C95ADB" w:rsidRDefault="004A66D4" w:rsidP="00BF490F">
            <w:pPr>
              <w:spacing w:before="240"/>
              <w:jc w:val="center"/>
              <w:rPr>
                <w:sz w:val="24"/>
                <w:szCs w:val="24"/>
              </w:rPr>
            </w:pPr>
            <w:r>
              <w:rPr>
                <w:b/>
                <w:i/>
                <w:sz w:val="24"/>
                <w:szCs w:val="24"/>
                <w:u w:val="single"/>
              </w:rPr>
              <w:t>Ochrana života a zdravia:</w:t>
            </w:r>
            <w:r>
              <w:rPr>
                <w:sz w:val="24"/>
                <w:szCs w:val="24"/>
              </w:rPr>
              <w:t xml:space="preserve"> Chrániť svoje zdravie zdravým životným štýlom</w:t>
            </w:r>
          </w:p>
        </w:tc>
        <w:tc>
          <w:tcPr>
            <w:tcW w:w="1152"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sz w:val="24"/>
                <w:szCs w:val="24"/>
              </w:rPr>
            </w:pPr>
            <w:r>
              <w:rPr>
                <w:sz w:val="24"/>
                <w:szCs w:val="24"/>
              </w:rPr>
              <w:lastRenderedPageBreak/>
              <w:t>Nácvik čítania a písania</w:t>
            </w:r>
          </w:p>
          <w:p w:rsidR="00C95ADB" w:rsidRDefault="004A66D4" w:rsidP="00BF490F">
            <w:pPr>
              <w:spacing w:before="240"/>
              <w:jc w:val="center"/>
              <w:rPr>
                <w:sz w:val="24"/>
                <w:szCs w:val="24"/>
              </w:rPr>
            </w:pPr>
            <w:r>
              <w:rPr>
                <w:sz w:val="24"/>
                <w:szCs w:val="24"/>
              </w:rPr>
              <w:t>Práca s pracovným zošitom</w:t>
            </w:r>
          </w:p>
          <w:p w:rsidR="00C95ADB" w:rsidRDefault="004A66D4" w:rsidP="00BF490F">
            <w:pPr>
              <w:spacing w:before="240"/>
              <w:jc w:val="center"/>
              <w:rPr>
                <w:sz w:val="24"/>
                <w:szCs w:val="24"/>
              </w:rPr>
            </w:pPr>
            <w:r>
              <w:rPr>
                <w:sz w:val="24"/>
                <w:szCs w:val="24"/>
              </w:rPr>
              <w:t>Rozhovory</w:t>
            </w:r>
          </w:p>
          <w:p w:rsidR="00C95ADB" w:rsidRDefault="004A66D4" w:rsidP="00BF490F">
            <w:pPr>
              <w:spacing w:before="240"/>
              <w:jc w:val="center"/>
              <w:rPr>
                <w:sz w:val="24"/>
                <w:szCs w:val="24"/>
              </w:rPr>
            </w:pPr>
            <w:r>
              <w:rPr>
                <w:sz w:val="24"/>
                <w:szCs w:val="24"/>
              </w:rPr>
              <w:t>Skupinová práca</w:t>
            </w:r>
          </w:p>
          <w:p w:rsidR="00C95ADB" w:rsidRDefault="004A66D4" w:rsidP="00BF490F">
            <w:pPr>
              <w:spacing w:before="240"/>
              <w:jc w:val="center"/>
              <w:rPr>
                <w:sz w:val="24"/>
                <w:szCs w:val="24"/>
              </w:rPr>
            </w:pPr>
            <w:r>
              <w:rPr>
                <w:sz w:val="24"/>
                <w:szCs w:val="24"/>
              </w:rPr>
              <w:t>Projektová práca</w:t>
            </w:r>
          </w:p>
          <w:p w:rsidR="00C95ADB" w:rsidRDefault="004A66D4" w:rsidP="00BF490F">
            <w:pPr>
              <w:spacing w:before="240"/>
              <w:jc w:val="center"/>
              <w:rPr>
                <w:sz w:val="24"/>
                <w:szCs w:val="24"/>
              </w:rPr>
            </w:pPr>
            <w:r>
              <w:rPr>
                <w:sz w:val="24"/>
                <w:szCs w:val="24"/>
              </w:rPr>
              <w:t>Písomné skúšanie</w:t>
            </w:r>
          </w:p>
        </w:tc>
        <w:tc>
          <w:tcPr>
            <w:tcW w:w="126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ind w:left="560" w:hanging="280"/>
              <w:jc w:val="center"/>
              <w:rPr>
                <w:sz w:val="24"/>
                <w:szCs w:val="24"/>
              </w:rPr>
            </w:pPr>
            <w:r>
              <w:rPr>
                <w:sz w:val="24"/>
                <w:szCs w:val="24"/>
              </w:rPr>
              <w:t xml:space="preserve">-   </w:t>
            </w:r>
            <w:r>
              <w:rPr>
                <w:sz w:val="24"/>
                <w:szCs w:val="24"/>
              </w:rPr>
              <w:tab/>
              <w:t>Žiak vie opísať činnosti, ktorým sa venuje vo svojom voľnom čase</w:t>
            </w:r>
          </w:p>
          <w:p w:rsidR="00C95ADB" w:rsidRDefault="004A66D4" w:rsidP="00BF490F">
            <w:pPr>
              <w:spacing w:before="240"/>
              <w:ind w:left="560" w:hanging="280"/>
              <w:jc w:val="center"/>
              <w:rPr>
                <w:sz w:val="24"/>
                <w:szCs w:val="24"/>
              </w:rPr>
            </w:pPr>
            <w:r>
              <w:rPr>
                <w:sz w:val="24"/>
                <w:szCs w:val="24"/>
              </w:rPr>
              <w:t xml:space="preserve">-   </w:t>
            </w:r>
            <w:r>
              <w:rPr>
                <w:sz w:val="24"/>
                <w:szCs w:val="24"/>
              </w:rPr>
              <w:tab/>
              <w:t>Žiak vie vymenovať záľuby</w:t>
            </w:r>
          </w:p>
          <w:p w:rsidR="00C95ADB" w:rsidRDefault="004A66D4" w:rsidP="00BF490F">
            <w:pPr>
              <w:spacing w:before="240"/>
              <w:ind w:left="560" w:hanging="280"/>
              <w:jc w:val="center"/>
              <w:rPr>
                <w:sz w:val="24"/>
                <w:szCs w:val="24"/>
              </w:rPr>
            </w:pPr>
            <w:r>
              <w:rPr>
                <w:sz w:val="24"/>
                <w:szCs w:val="24"/>
              </w:rPr>
              <w:t xml:space="preserve">-   </w:t>
            </w:r>
            <w:r>
              <w:rPr>
                <w:sz w:val="24"/>
                <w:szCs w:val="24"/>
              </w:rPr>
              <w:tab/>
              <w:t>Žiak správne používa slovesá, predložkový 2.pád podst. mien, kto? čo má? –</w:t>
            </w:r>
          </w:p>
          <w:p w:rsidR="00C95ADB" w:rsidRDefault="004A66D4" w:rsidP="00BF490F">
            <w:pPr>
              <w:spacing w:before="240"/>
              <w:ind w:left="560" w:hanging="280"/>
              <w:jc w:val="center"/>
              <w:rPr>
                <w:sz w:val="24"/>
                <w:szCs w:val="24"/>
              </w:rPr>
            </w:pPr>
            <w:r>
              <w:rPr>
                <w:sz w:val="24"/>
                <w:szCs w:val="24"/>
              </w:rPr>
              <w:t xml:space="preserve">-   </w:t>
            </w:r>
            <w:r>
              <w:rPr>
                <w:sz w:val="24"/>
                <w:szCs w:val="24"/>
              </w:rPr>
              <w:tab/>
              <w:t>Žiak vie vyjadriť vlast</w:t>
            </w:r>
            <w:r>
              <w:rPr>
                <w:sz w:val="24"/>
                <w:szCs w:val="24"/>
              </w:rPr>
              <w:lastRenderedPageBreak/>
              <w:t>níctvo</w:t>
            </w:r>
          </w:p>
        </w:tc>
      </w:tr>
    </w:tbl>
    <w:p w:rsidR="00C95ADB" w:rsidRDefault="00C95ADB">
      <w:pPr>
        <w:pBdr>
          <w:top w:val="nil"/>
          <w:left w:val="nil"/>
          <w:bottom w:val="nil"/>
          <w:right w:val="nil"/>
          <w:between w:val="nil"/>
        </w:pBdr>
        <w:rPr>
          <w:sz w:val="28"/>
          <w:szCs w:val="28"/>
        </w:rPr>
      </w:pPr>
    </w:p>
    <w:p w:rsidR="00C95ADB" w:rsidRDefault="00C95ADB">
      <w:pPr>
        <w:rPr>
          <w:sz w:val="28"/>
          <w:szCs w:val="28"/>
        </w:rPr>
      </w:pPr>
    </w:p>
    <w:p w:rsidR="00C95ADB" w:rsidRDefault="004A66D4">
      <w:pPr>
        <w:pBdr>
          <w:top w:val="nil"/>
          <w:left w:val="nil"/>
          <w:bottom w:val="nil"/>
          <w:right w:val="nil"/>
          <w:between w:val="nil"/>
        </w:pBdr>
        <w:rPr>
          <w:color w:val="000000"/>
          <w:sz w:val="28"/>
          <w:szCs w:val="28"/>
        </w:rPr>
      </w:pPr>
      <w:r>
        <w:rPr>
          <w:b/>
          <w:color w:val="000000"/>
          <w:sz w:val="28"/>
          <w:szCs w:val="28"/>
        </w:rPr>
        <w:t>Učebné zdroje</w:t>
      </w:r>
    </w:p>
    <w:p w:rsidR="00C95ADB" w:rsidRDefault="00C95ADB">
      <w:pPr>
        <w:pBdr>
          <w:top w:val="nil"/>
          <w:left w:val="nil"/>
          <w:bottom w:val="nil"/>
          <w:right w:val="nil"/>
          <w:between w:val="nil"/>
        </w:pBdr>
        <w:rPr>
          <w:color w:val="000000"/>
          <w:sz w:val="28"/>
          <w:szCs w:val="28"/>
        </w:rPr>
      </w:pPr>
    </w:p>
    <w:p w:rsidR="00C95ADB" w:rsidRDefault="004A66D4" w:rsidP="003C383C">
      <w:pPr>
        <w:numPr>
          <w:ilvl w:val="0"/>
          <w:numId w:val="98"/>
        </w:numPr>
        <w:pBdr>
          <w:top w:val="nil"/>
          <w:left w:val="nil"/>
          <w:bottom w:val="nil"/>
          <w:right w:val="nil"/>
          <w:between w:val="nil"/>
        </w:pBdr>
        <w:jc w:val="both"/>
        <w:rPr>
          <w:color w:val="000000"/>
          <w:sz w:val="24"/>
          <w:szCs w:val="24"/>
        </w:rPr>
      </w:pPr>
      <w:r>
        <w:rPr>
          <w:color w:val="000000"/>
          <w:sz w:val="24"/>
          <w:szCs w:val="24"/>
        </w:rPr>
        <w:t>Učebnica Ruský jazyk pre 6.ročník, autorky: PhDr. Elena Kováčiková, Valentína Glendová</w:t>
      </w:r>
    </w:p>
    <w:p w:rsidR="00C95ADB" w:rsidRDefault="004A66D4" w:rsidP="003C383C">
      <w:pPr>
        <w:numPr>
          <w:ilvl w:val="0"/>
          <w:numId w:val="98"/>
        </w:numPr>
        <w:pBdr>
          <w:top w:val="nil"/>
          <w:left w:val="nil"/>
          <w:bottom w:val="nil"/>
          <w:right w:val="nil"/>
          <w:between w:val="nil"/>
        </w:pBdr>
        <w:jc w:val="both"/>
        <w:rPr>
          <w:color w:val="000000"/>
          <w:sz w:val="24"/>
          <w:szCs w:val="24"/>
        </w:rPr>
      </w:pPr>
      <w:r>
        <w:rPr>
          <w:color w:val="000000"/>
          <w:sz w:val="24"/>
          <w:szCs w:val="24"/>
        </w:rPr>
        <w:t xml:space="preserve">Pracovný zošit RJ pre 6.ročník, autorky: </w:t>
      </w:r>
      <w:r>
        <w:rPr>
          <w:sz w:val="24"/>
          <w:szCs w:val="24"/>
          <w:highlight w:val="white"/>
        </w:rPr>
        <w:t>PhDr. Anna Kaputová, Mgr. Nadežda Novosiadla, Mgr. Antónia Šverhová</w:t>
      </w:r>
    </w:p>
    <w:p w:rsidR="00C95ADB" w:rsidRDefault="004A66D4" w:rsidP="003C383C">
      <w:pPr>
        <w:numPr>
          <w:ilvl w:val="0"/>
          <w:numId w:val="98"/>
        </w:numPr>
        <w:pBdr>
          <w:top w:val="nil"/>
          <w:left w:val="nil"/>
          <w:bottom w:val="nil"/>
          <w:right w:val="nil"/>
          <w:between w:val="nil"/>
        </w:pBdr>
        <w:jc w:val="both"/>
        <w:rPr>
          <w:color w:val="000000"/>
          <w:sz w:val="24"/>
          <w:szCs w:val="24"/>
        </w:rPr>
      </w:pPr>
      <w:r>
        <w:rPr>
          <w:color w:val="000000"/>
          <w:sz w:val="24"/>
          <w:szCs w:val="24"/>
        </w:rPr>
        <w:t>Iné zdroje: internet, časopisy, CD, doplnková literatúra</w:t>
      </w:r>
    </w:p>
    <w:p w:rsidR="00C95ADB" w:rsidRDefault="00C95ADB">
      <w:pPr>
        <w:pBdr>
          <w:top w:val="nil"/>
          <w:left w:val="nil"/>
          <w:bottom w:val="nil"/>
          <w:right w:val="nil"/>
          <w:between w:val="nil"/>
        </w:pBdr>
        <w:rPr>
          <w:color w:val="000000"/>
          <w:sz w:val="28"/>
          <w:szCs w:val="28"/>
        </w:rPr>
      </w:pPr>
    </w:p>
    <w:p w:rsidR="00BF490F" w:rsidRDefault="00BF490F">
      <w:pPr>
        <w:pBdr>
          <w:top w:val="nil"/>
          <w:left w:val="nil"/>
          <w:bottom w:val="nil"/>
          <w:right w:val="nil"/>
          <w:between w:val="nil"/>
        </w:pBdr>
        <w:jc w:val="center"/>
        <w:rPr>
          <w:b/>
          <w:color w:val="000000"/>
          <w:sz w:val="28"/>
          <w:szCs w:val="28"/>
        </w:rPr>
      </w:pPr>
    </w:p>
    <w:p w:rsidR="00BF490F" w:rsidRDefault="00BF490F">
      <w:pPr>
        <w:pBdr>
          <w:top w:val="nil"/>
          <w:left w:val="nil"/>
          <w:bottom w:val="nil"/>
          <w:right w:val="nil"/>
          <w:between w:val="nil"/>
        </w:pBdr>
        <w:jc w:val="center"/>
        <w:rPr>
          <w:b/>
          <w:color w:val="000000"/>
          <w:sz w:val="28"/>
          <w:szCs w:val="28"/>
        </w:rPr>
      </w:pPr>
    </w:p>
    <w:p w:rsidR="00BF490F" w:rsidRDefault="00BF490F">
      <w:pPr>
        <w:pBdr>
          <w:top w:val="nil"/>
          <w:left w:val="nil"/>
          <w:bottom w:val="nil"/>
          <w:right w:val="nil"/>
          <w:between w:val="nil"/>
        </w:pBdr>
        <w:jc w:val="center"/>
        <w:rPr>
          <w:b/>
          <w:color w:val="000000"/>
          <w:sz w:val="28"/>
          <w:szCs w:val="28"/>
        </w:rPr>
      </w:pPr>
    </w:p>
    <w:p w:rsidR="00BF490F" w:rsidRDefault="00BF490F">
      <w:pPr>
        <w:pBdr>
          <w:top w:val="nil"/>
          <w:left w:val="nil"/>
          <w:bottom w:val="nil"/>
          <w:right w:val="nil"/>
          <w:between w:val="nil"/>
        </w:pBdr>
        <w:jc w:val="center"/>
        <w:rPr>
          <w:b/>
          <w:color w:val="000000"/>
          <w:sz w:val="28"/>
          <w:szCs w:val="28"/>
        </w:rPr>
      </w:pPr>
    </w:p>
    <w:p w:rsidR="00BF490F" w:rsidRDefault="00BF490F">
      <w:pPr>
        <w:pBdr>
          <w:top w:val="nil"/>
          <w:left w:val="nil"/>
          <w:bottom w:val="nil"/>
          <w:right w:val="nil"/>
          <w:between w:val="nil"/>
        </w:pBdr>
        <w:jc w:val="center"/>
        <w:rPr>
          <w:b/>
          <w:color w:val="000000"/>
          <w:sz w:val="28"/>
          <w:szCs w:val="28"/>
        </w:rPr>
      </w:pPr>
    </w:p>
    <w:p w:rsidR="00BF490F" w:rsidRDefault="00BF490F">
      <w:pPr>
        <w:pBdr>
          <w:top w:val="nil"/>
          <w:left w:val="nil"/>
          <w:bottom w:val="nil"/>
          <w:right w:val="nil"/>
          <w:between w:val="nil"/>
        </w:pBdr>
        <w:jc w:val="center"/>
        <w:rPr>
          <w:b/>
          <w:color w:val="000000"/>
          <w:sz w:val="28"/>
          <w:szCs w:val="28"/>
        </w:rPr>
      </w:pPr>
    </w:p>
    <w:p w:rsidR="00BF490F" w:rsidRDefault="00BF490F">
      <w:pPr>
        <w:pBdr>
          <w:top w:val="nil"/>
          <w:left w:val="nil"/>
          <w:bottom w:val="nil"/>
          <w:right w:val="nil"/>
          <w:between w:val="nil"/>
        </w:pBdr>
        <w:jc w:val="center"/>
        <w:rPr>
          <w:b/>
          <w:color w:val="000000"/>
          <w:sz w:val="28"/>
          <w:szCs w:val="28"/>
        </w:rPr>
      </w:pPr>
    </w:p>
    <w:p w:rsidR="00BF490F" w:rsidRDefault="00BF490F">
      <w:pPr>
        <w:pBdr>
          <w:top w:val="nil"/>
          <w:left w:val="nil"/>
          <w:bottom w:val="nil"/>
          <w:right w:val="nil"/>
          <w:between w:val="nil"/>
        </w:pBdr>
        <w:jc w:val="center"/>
        <w:rPr>
          <w:b/>
          <w:color w:val="000000"/>
          <w:sz w:val="28"/>
          <w:szCs w:val="28"/>
        </w:rPr>
      </w:pPr>
    </w:p>
    <w:p w:rsidR="00BF490F" w:rsidRDefault="00BF490F">
      <w:pPr>
        <w:pBdr>
          <w:top w:val="nil"/>
          <w:left w:val="nil"/>
          <w:bottom w:val="nil"/>
          <w:right w:val="nil"/>
          <w:between w:val="nil"/>
        </w:pBdr>
        <w:jc w:val="center"/>
        <w:rPr>
          <w:b/>
          <w:color w:val="000000"/>
          <w:sz w:val="28"/>
          <w:szCs w:val="28"/>
        </w:rPr>
      </w:pPr>
    </w:p>
    <w:p w:rsidR="00BF490F" w:rsidRDefault="00BF490F">
      <w:pPr>
        <w:pBdr>
          <w:top w:val="nil"/>
          <w:left w:val="nil"/>
          <w:bottom w:val="nil"/>
          <w:right w:val="nil"/>
          <w:between w:val="nil"/>
        </w:pBdr>
        <w:jc w:val="center"/>
        <w:rPr>
          <w:b/>
          <w:color w:val="000000"/>
          <w:sz w:val="28"/>
          <w:szCs w:val="28"/>
        </w:rPr>
      </w:pPr>
    </w:p>
    <w:p w:rsidR="00C95ADB" w:rsidRDefault="004A66D4">
      <w:pPr>
        <w:pBdr>
          <w:top w:val="nil"/>
          <w:left w:val="nil"/>
          <w:bottom w:val="nil"/>
          <w:right w:val="nil"/>
          <w:between w:val="nil"/>
        </w:pBdr>
        <w:jc w:val="center"/>
        <w:rPr>
          <w:color w:val="008000"/>
          <w:sz w:val="28"/>
          <w:szCs w:val="28"/>
        </w:rPr>
      </w:pPr>
      <w:r>
        <w:rPr>
          <w:b/>
          <w:color w:val="000000"/>
          <w:sz w:val="28"/>
          <w:szCs w:val="28"/>
        </w:rPr>
        <w:lastRenderedPageBreak/>
        <w:t>VZDELÁVACIA OBLASŤ</w:t>
      </w:r>
      <w:r>
        <w:rPr>
          <w:rFonts w:ascii="Arial" w:eastAsia="Arial" w:hAnsi="Arial" w:cs="Arial"/>
          <w:b/>
          <w:color w:val="000000"/>
          <w:sz w:val="28"/>
          <w:szCs w:val="28"/>
        </w:rPr>
        <w:t>:</w:t>
      </w:r>
      <w:r>
        <w:rPr>
          <w:rFonts w:ascii="Arial" w:eastAsia="Arial" w:hAnsi="Arial" w:cs="Arial"/>
          <w:color w:val="000000"/>
          <w:sz w:val="28"/>
          <w:szCs w:val="28"/>
        </w:rPr>
        <w:t xml:space="preserve">    </w:t>
      </w:r>
      <w:r>
        <w:rPr>
          <w:b/>
          <w:color w:val="008000"/>
          <w:sz w:val="28"/>
          <w:szCs w:val="28"/>
        </w:rPr>
        <w:t>Matematika a práca s informáciami</w:t>
      </w:r>
    </w:p>
    <w:p w:rsidR="00C95ADB" w:rsidRDefault="00C95ADB">
      <w:pPr>
        <w:pBdr>
          <w:top w:val="nil"/>
          <w:left w:val="nil"/>
          <w:bottom w:val="nil"/>
          <w:right w:val="nil"/>
          <w:between w:val="nil"/>
        </w:pBdr>
        <w:jc w:val="center"/>
        <w:rPr>
          <w:color w:val="000000"/>
          <w:sz w:val="28"/>
          <w:szCs w:val="28"/>
        </w:rPr>
      </w:pPr>
    </w:p>
    <w:p w:rsidR="00C95ADB" w:rsidRDefault="004A66D4">
      <w:pPr>
        <w:pBdr>
          <w:top w:val="nil"/>
          <w:left w:val="nil"/>
          <w:bottom w:val="nil"/>
          <w:right w:val="nil"/>
          <w:between w:val="nil"/>
        </w:pBdr>
        <w:jc w:val="center"/>
        <w:rPr>
          <w:color w:val="000000"/>
          <w:sz w:val="28"/>
          <w:szCs w:val="28"/>
        </w:rPr>
      </w:pPr>
      <w:r>
        <w:rPr>
          <w:b/>
          <w:color w:val="000000"/>
          <w:sz w:val="28"/>
          <w:szCs w:val="28"/>
        </w:rPr>
        <w:t>PREDMETY – matematika</w:t>
      </w:r>
    </w:p>
    <w:p w:rsidR="00C95ADB" w:rsidRDefault="004A66D4">
      <w:pPr>
        <w:pBdr>
          <w:top w:val="nil"/>
          <w:left w:val="nil"/>
          <w:bottom w:val="nil"/>
          <w:right w:val="nil"/>
          <w:between w:val="nil"/>
        </w:pBdr>
        <w:tabs>
          <w:tab w:val="left" w:pos="4500"/>
        </w:tabs>
        <w:rPr>
          <w:color w:val="000000"/>
          <w:sz w:val="28"/>
          <w:szCs w:val="28"/>
        </w:rPr>
      </w:pPr>
      <w:r>
        <w:rPr>
          <w:b/>
          <w:color w:val="000000"/>
          <w:sz w:val="28"/>
          <w:szCs w:val="28"/>
        </w:rPr>
        <w:tab/>
        <w:t xml:space="preserve">– informatika </w:t>
      </w:r>
    </w:p>
    <w:p w:rsidR="00C95ADB" w:rsidRDefault="00C95ADB">
      <w:pPr>
        <w:pBdr>
          <w:top w:val="nil"/>
          <w:left w:val="nil"/>
          <w:bottom w:val="nil"/>
          <w:right w:val="nil"/>
          <w:between w:val="nil"/>
        </w:pBdr>
        <w:jc w:val="both"/>
        <w:rPr>
          <w:color w:val="000000"/>
          <w:sz w:val="24"/>
          <w:szCs w:val="24"/>
        </w:rPr>
      </w:pPr>
    </w:p>
    <w:tbl>
      <w:tblPr>
        <w:tblStyle w:val="afffffffffffd"/>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E36C0A"/>
            <w:vAlign w:val="center"/>
          </w:tcPr>
          <w:p w:rsidR="00C95ADB" w:rsidRDefault="004A66D4">
            <w:pPr>
              <w:pBdr>
                <w:top w:val="nil"/>
                <w:left w:val="nil"/>
                <w:bottom w:val="nil"/>
                <w:right w:val="nil"/>
                <w:between w:val="nil"/>
              </w:pBdr>
              <w:jc w:val="center"/>
              <w:rPr>
                <w:color w:val="000000"/>
                <w:sz w:val="24"/>
                <w:szCs w:val="24"/>
              </w:rPr>
            </w:pPr>
            <w:r>
              <w:rPr>
                <w:b/>
                <w:color w:val="000000"/>
                <w:sz w:val="28"/>
                <w:szCs w:val="28"/>
              </w:rPr>
              <w:t>MATEMATIKA – 8. ročník</w:t>
            </w:r>
          </w:p>
        </w:tc>
      </w:tr>
    </w:tbl>
    <w:p w:rsidR="00C95ADB" w:rsidRDefault="00C95ADB">
      <w:pPr>
        <w:pBdr>
          <w:top w:val="nil"/>
          <w:left w:val="nil"/>
          <w:bottom w:val="nil"/>
          <w:right w:val="nil"/>
          <w:between w:val="nil"/>
        </w:pBdr>
        <w:jc w:val="both"/>
        <w:rPr>
          <w:color w:val="000000"/>
          <w:sz w:val="24"/>
          <w:szCs w:val="24"/>
        </w:rPr>
      </w:pPr>
    </w:p>
    <w:p w:rsidR="00C95ADB" w:rsidRDefault="004A66D4">
      <w:pPr>
        <w:rPr>
          <w:b/>
        </w:rPr>
      </w:pPr>
      <w:r>
        <w:rPr>
          <w:b/>
          <w:sz w:val="28"/>
          <w:szCs w:val="28"/>
        </w:rPr>
        <w:t>Charakteristika  učebného predmetu</w:t>
      </w:r>
    </w:p>
    <w:p w:rsidR="00C95ADB" w:rsidRDefault="00C95ADB">
      <w:pPr>
        <w:pBdr>
          <w:top w:val="nil"/>
          <w:left w:val="nil"/>
          <w:bottom w:val="nil"/>
          <w:right w:val="nil"/>
          <w:between w:val="nil"/>
        </w:pBdr>
        <w:tabs>
          <w:tab w:val="left" w:pos="756"/>
        </w:tabs>
        <w:spacing w:after="120"/>
        <w:jc w:val="both"/>
        <w:rPr>
          <w:b/>
          <w:color w:val="000000"/>
        </w:rPr>
      </w:pPr>
    </w:p>
    <w:p w:rsidR="00C95ADB" w:rsidRDefault="004A66D4">
      <w:pPr>
        <w:pBdr>
          <w:top w:val="nil"/>
          <w:left w:val="nil"/>
          <w:bottom w:val="nil"/>
          <w:right w:val="nil"/>
          <w:between w:val="nil"/>
        </w:pBdr>
        <w:tabs>
          <w:tab w:val="left" w:pos="756"/>
        </w:tabs>
        <w:spacing w:after="120"/>
        <w:jc w:val="both"/>
        <w:rPr>
          <w:color w:val="000000"/>
          <w:sz w:val="24"/>
          <w:szCs w:val="24"/>
        </w:rPr>
      </w:pPr>
      <w:r>
        <w:rPr>
          <w:b/>
          <w:color w:val="000000"/>
        </w:rPr>
        <w:t xml:space="preserve">   </w:t>
      </w:r>
      <w:r>
        <w:rPr>
          <w:color w:val="000000"/>
          <w:sz w:val="24"/>
          <w:szCs w:val="24"/>
        </w:rPr>
        <w:t>Učebný predmet matematika na 2. stupni ZŠ je zameraný na rozvoj matematickej kompetencie tak, ako ju formuloval Európsky parlament:</w:t>
      </w:r>
    </w:p>
    <w:p w:rsidR="00C95ADB" w:rsidRDefault="004A66D4">
      <w:pPr>
        <w:pBdr>
          <w:top w:val="nil"/>
          <w:left w:val="nil"/>
          <w:bottom w:val="nil"/>
          <w:right w:val="nil"/>
          <w:between w:val="nil"/>
        </w:pBdr>
        <w:tabs>
          <w:tab w:val="left" w:pos="756"/>
        </w:tabs>
        <w:spacing w:after="120"/>
        <w:jc w:val="both"/>
        <w:rPr>
          <w:color w:val="000000"/>
          <w:sz w:val="24"/>
          <w:szCs w:val="24"/>
        </w:rPr>
      </w:pPr>
      <w:r>
        <w:rPr>
          <w:color w:val="000000"/>
          <w:sz w:val="24"/>
          <w:szCs w:val="24"/>
        </w:rPr>
        <w:t xml:space="preserve">   „Matematická kompetencia je schopnosť rozvíjať a používať matematické myslenie na riešenie rôznych problémov v každodenných situáciách. Vychádzajúc z dobrých numerických znalostí sa dôraz kladie na postup a aktivitu, ako aj na vedomosti. Matematická kompetencia zahŕňa na rôznych stupňoch schopnosť a ochotu používať matematické modely myslenia (logické a priestorové myslenie) a prezentácie (vzorce, modely, diagramy, grafy, tabuľky).“</w:t>
      </w:r>
    </w:p>
    <w:p w:rsidR="00C95ADB" w:rsidRDefault="004A66D4">
      <w:pPr>
        <w:pBdr>
          <w:top w:val="nil"/>
          <w:left w:val="nil"/>
          <w:bottom w:val="nil"/>
          <w:right w:val="nil"/>
          <w:between w:val="nil"/>
        </w:pBdr>
        <w:tabs>
          <w:tab w:val="left" w:pos="756"/>
        </w:tabs>
        <w:spacing w:after="120"/>
        <w:jc w:val="both"/>
        <w:rPr>
          <w:color w:val="000000"/>
          <w:sz w:val="24"/>
          <w:szCs w:val="24"/>
        </w:rPr>
      </w:pPr>
      <w:r>
        <w:rPr>
          <w:color w:val="000000"/>
          <w:sz w:val="24"/>
          <w:szCs w:val="24"/>
        </w:rPr>
        <w:t xml:space="preserve">   „Potrebné vedomosti z matematiky zahŕňajú dobré vedomosti o počtoch, mierkach a štruktúrach, základné operácie a základné matematické prezentácie, chápanie matematických termínov a konceptov a povedomie o otázkach, na ktoré matematika ponúka odpovede. Jednotlivec by mal mať zručnosti na uplatňovanie základných matematických princípov a postupov v každodennom kontexte doma a v práci a na chápanie a hodnotenie sledu argumentov. Jednotlivec by mal byť schopný myslieť matematicky, chápať matematický dôkaz, komunikovať v matematickom jazyku a používať vhodné pomôcky. Pozitívny postoj v matematike je založený na rešpektovaní pravdy a na ochote hľadať príčiny a posudzovať ich platnosť.“</w:t>
      </w:r>
    </w:p>
    <w:p w:rsidR="00C95ADB" w:rsidRDefault="004A66D4">
      <w:pPr>
        <w:pBdr>
          <w:top w:val="nil"/>
          <w:left w:val="nil"/>
          <w:bottom w:val="nil"/>
          <w:right w:val="nil"/>
          <w:between w:val="nil"/>
        </w:pBdr>
        <w:tabs>
          <w:tab w:val="left" w:pos="756"/>
        </w:tabs>
        <w:spacing w:after="120"/>
        <w:jc w:val="both"/>
        <w:rPr>
          <w:color w:val="000000"/>
          <w:sz w:val="24"/>
          <w:szCs w:val="24"/>
        </w:rPr>
      </w:pPr>
      <w:r>
        <w:rPr>
          <w:color w:val="000000"/>
          <w:sz w:val="24"/>
          <w:szCs w:val="24"/>
        </w:rPr>
        <w:t xml:space="preserve">   Obsah vzdelávania je spracovaný na kompetenčnom základe. Pri prezentácii nových matematických poznatkov sa vychádza z predchádzajúceho matematického vzdelania žiakov, z ich skúseností s aplikáciou už osvojených poznatkov. Vyučovanie sa prioritne zameriava na rozvoj žiackych schopností, predovšetkým väčšou aktivizáciou žiakov.</w:t>
      </w:r>
    </w:p>
    <w:p w:rsidR="00C95ADB" w:rsidRDefault="00C95ADB">
      <w:pPr>
        <w:jc w:val="both"/>
      </w:pPr>
    </w:p>
    <w:p w:rsidR="00C95ADB" w:rsidRDefault="004A66D4">
      <w:pPr>
        <w:jc w:val="both"/>
        <w:rPr>
          <w:b/>
          <w:sz w:val="28"/>
          <w:szCs w:val="28"/>
        </w:rPr>
      </w:pPr>
      <w:r>
        <w:rPr>
          <w:b/>
          <w:sz w:val="28"/>
          <w:szCs w:val="28"/>
        </w:rPr>
        <w:t>Ciele učebného predmetu</w:t>
      </w:r>
    </w:p>
    <w:p w:rsidR="00C95ADB" w:rsidRDefault="00C95ADB">
      <w:pPr>
        <w:pBdr>
          <w:top w:val="nil"/>
          <w:left w:val="nil"/>
          <w:bottom w:val="nil"/>
          <w:right w:val="nil"/>
          <w:between w:val="nil"/>
        </w:pBdr>
        <w:spacing w:after="120"/>
        <w:jc w:val="both"/>
        <w:rPr>
          <w:color w:val="000000"/>
          <w:sz w:val="24"/>
          <w:szCs w:val="24"/>
        </w:rPr>
      </w:pPr>
    </w:p>
    <w:p w:rsidR="00C95ADB" w:rsidRDefault="004A66D4">
      <w:pPr>
        <w:pBdr>
          <w:top w:val="nil"/>
          <w:left w:val="nil"/>
          <w:bottom w:val="nil"/>
          <w:right w:val="nil"/>
          <w:between w:val="nil"/>
        </w:pBdr>
        <w:spacing w:after="120"/>
        <w:jc w:val="both"/>
        <w:rPr>
          <w:color w:val="000000"/>
          <w:sz w:val="24"/>
          <w:szCs w:val="24"/>
        </w:rPr>
      </w:pPr>
      <w:r>
        <w:rPr>
          <w:color w:val="000000"/>
          <w:sz w:val="24"/>
          <w:szCs w:val="24"/>
        </w:rPr>
        <w:t xml:space="preserve">   Cieľom matematiky na 2. stupni ZŠ , aj v 8.ročníku je, aby žiak získal schopnosť používať matematiku v svojom budúcom živote. Matematika má rozvíjať žiakovo logické a kritické myslenie, schopnosť argumentovať a komunikovať a spolupracovať v skupine pri riešení problému. Žiak by mal spoznať matematiku ako súčasť ľudskej kultúry a dôležitý nástroj pre spoločenský pokrok. Matematika na 2. stupni ZŠ má viesť žiakov k získaniu a rozvíjaniu  zručností  súvisiacich s procesom učenia sa, k aktivite na vyučovaní a k racionálnemu a samostatnému učeniu sa. Má podporiť a upevňovať kladné morálne a vôľové vlastnosti žiakov, ako je samostatnosť, rozhodnosť, vytrvalosť, húževnatosť, sebakritickosť, kritickosť, cieľavedomá sebavýchova a sebavzdelávanie, dôvera vo vlastné schopnosti a možnosti, systematickosť pri riešení úloh.</w:t>
      </w:r>
    </w:p>
    <w:p w:rsidR="00C95ADB" w:rsidRDefault="00C95ADB">
      <w:pPr>
        <w:jc w:val="both"/>
      </w:pPr>
    </w:p>
    <w:p w:rsidR="00C95ADB" w:rsidRDefault="004A66D4">
      <w:pPr>
        <w:jc w:val="both"/>
        <w:rPr>
          <w:sz w:val="24"/>
          <w:szCs w:val="24"/>
        </w:rPr>
      </w:pPr>
      <w:r>
        <w:rPr>
          <w:sz w:val="24"/>
          <w:szCs w:val="24"/>
        </w:rPr>
        <w:t>Kompetencie, ktoré má žiak získať v 8. ročníku:</w:t>
      </w:r>
    </w:p>
    <w:p w:rsidR="00C95ADB" w:rsidRDefault="004A66D4" w:rsidP="003C383C">
      <w:pPr>
        <w:widowControl w:val="0"/>
        <w:numPr>
          <w:ilvl w:val="0"/>
          <w:numId w:val="13"/>
        </w:numPr>
        <w:tabs>
          <w:tab w:val="left" w:pos="500"/>
        </w:tabs>
        <w:spacing w:line="293" w:lineRule="auto"/>
        <w:ind w:right="-178"/>
        <w:rPr>
          <w:color w:val="000000"/>
          <w:sz w:val="24"/>
          <w:szCs w:val="24"/>
        </w:rPr>
      </w:pPr>
      <w:r>
        <w:rPr>
          <w:sz w:val="24"/>
          <w:szCs w:val="24"/>
        </w:rPr>
        <w:t xml:space="preserve">číta, zapisuje a porovnáva kladné a záporné celé čísla,  používa,  zapisuje  a číta vzťah rovnosti a nerovnosti, </w:t>
      </w:r>
      <w:r>
        <w:rPr>
          <w:color w:val="000000"/>
          <w:sz w:val="24"/>
          <w:szCs w:val="24"/>
        </w:rPr>
        <w:t>zobrazí čísla na číselnej osi, vykonáva  spamäti  aj  písomne  základné  počtové  výkony  (sčítanie,  odčítanie,  násobenie a delenie),</w:t>
      </w:r>
    </w:p>
    <w:p w:rsidR="00C95ADB" w:rsidRDefault="004A66D4" w:rsidP="003C383C">
      <w:pPr>
        <w:widowControl w:val="0"/>
        <w:numPr>
          <w:ilvl w:val="0"/>
          <w:numId w:val="13"/>
        </w:numPr>
        <w:tabs>
          <w:tab w:val="left" w:pos="500"/>
        </w:tabs>
        <w:spacing w:before="24" w:line="274" w:lineRule="auto"/>
        <w:ind w:right="-180"/>
        <w:jc w:val="both"/>
        <w:rPr>
          <w:sz w:val="24"/>
          <w:szCs w:val="24"/>
        </w:rPr>
      </w:pPr>
      <w:r>
        <w:rPr>
          <w:color w:val="000000"/>
          <w:sz w:val="24"/>
          <w:szCs w:val="24"/>
        </w:rPr>
        <w:lastRenderedPageBreak/>
        <w:t>vykonáva odhady a kontroluje správnosť výsledkov počtových výkonov,</w:t>
      </w:r>
      <w:r>
        <w:rPr>
          <w:sz w:val="24"/>
          <w:szCs w:val="24"/>
        </w:rPr>
        <w:t xml:space="preserve"> rieši kontextové a aplikačné úlohy,</w:t>
      </w:r>
    </w:p>
    <w:p w:rsidR="00C95ADB" w:rsidRDefault="004A66D4" w:rsidP="003C383C">
      <w:pPr>
        <w:numPr>
          <w:ilvl w:val="0"/>
          <w:numId w:val="13"/>
        </w:numPr>
        <w:jc w:val="both"/>
        <w:rPr>
          <w:sz w:val="24"/>
          <w:szCs w:val="24"/>
        </w:rPr>
      </w:pPr>
      <w:r>
        <w:rPr>
          <w:color w:val="000000"/>
          <w:sz w:val="24"/>
          <w:szCs w:val="24"/>
        </w:rPr>
        <w:t>matematizuje jednoduché reálne situácie s využitím písmen vo význame čísla (premennú, určí hodnotu výrazu),</w:t>
      </w:r>
      <w:r>
        <w:rPr>
          <w:sz w:val="24"/>
          <w:szCs w:val="24"/>
        </w:rPr>
        <w:t>tvorí a rieši  úlohy, v ktorých aplikuje osvojené poznatky o číslach a počtových výkonoch,</w:t>
      </w:r>
      <w:r>
        <w:rPr>
          <w:color w:val="000000"/>
          <w:sz w:val="24"/>
          <w:szCs w:val="24"/>
        </w:rPr>
        <w:t xml:space="preserve"> matematizuje a rieši reálnu situáciu pomocou rovníc,</w:t>
      </w:r>
    </w:p>
    <w:p w:rsidR="00C95ADB" w:rsidRDefault="004A66D4" w:rsidP="003C383C">
      <w:pPr>
        <w:numPr>
          <w:ilvl w:val="0"/>
          <w:numId w:val="13"/>
        </w:numPr>
        <w:jc w:val="both"/>
        <w:rPr>
          <w:sz w:val="24"/>
          <w:szCs w:val="24"/>
        </w:rPr>
      </w:pPr>
      <w:r>
        <w:rPr>
          <w:color w:val="000000"/>
          <w:sz w:val="24"/>
          <w:szCs w:val="24"/>
        </w:rPr>
        <w:t>objavuje funkčné vzťahy medzi premennými</w:t>
      </w:r>
      <w:r>
        <w:rPr>
          <w:sz w:val="24"/>
          <w:szCs w:val="24"/>
        </w:rPr>
        <w:t>,</w:t>
      </w:r>
    </w:p>
    <w:p w:rsidR="00C95ADB" w:rsidRDefault="004A66D4" w:rsidP="003C383C">
      <w:pPr>
        <w:widowControl w:val="0"/>
        <w:numPr>
          <w:ilvl w:val="0"/>
          <w:numId w:val="13"/>
        </w:numPr>
        <w:tabs>
          <w:tab w:val="left" w:pos="500"/>
        </w:tabs>
        <w:spacing w:before="21" w:line="273" w:lineRule="auto"/>
        <w:ind w:right="-20"/>
        <w:rPr>
          <w:color w:val="000000"/>
          <w:sz w:val="24"/>
          <w:szCs w:val="24"/>
        </w:rPr>
      </w:pPr>
      <w:r>
        <w:rPr>
          <w:color w:val="000000"/>
          <w:sz w:val="24"/>
          <w:szCs w:val="24"/>
        </w:rPr>
        <w:t>pozná, vie popísať, pomenovať, načrtnúť, narysovať a zostrojiť základné rovinné a priestorové útvary, pozná ich základné prvky a ich vlastnosti a najdôležitejšie relácie medzi týmito prvkami a ich vlastnosťami,</w:t>
      </w:r>
    </w:p>
    <w:p w:rsidR="00C95ADB" w:rsidRDefault="004A66D4" w:rsidP="003C383C">
      <w:pPr>
        <w:numPr>
          <w:ilvl w:val="0"/>
          <w:numId w:val="13"/>
        </w:numPr>
        <w:jc w:val="both"/>
        <w:rPr>
          <w:sz w:val="24"/>
          <w:szCs w:val="24"/>
        </w:rPr>
      </w:pPr>
      <w:r>
        <w:rPr>
          <w:sz w:val="24"/>
          <w:szCs w:val="24"/>
        </w:rPr>
        <w:t>vie vykonať v praxi potrebné  najdôležitejšie merania a výpočty obvodu,obsahu, povrchu  a objemu geometrických útvarov</w:t>
      </w:r>
    </w:p>
    <w:p w:rsidR="00C95ADB" w:rsidRDefault="004A66D4" w:rsidP="003C383C">
      <w:pPr>
        <w:numPr>
          <w:ilvl w:val="0"/>
          <w:numId w:val="13"/>
        </w:numPr>
        <w:jc w:val="both"/>
        <w:rPr>
          <w:sz w:val="24"/>
          <w:szCs w:val="24"/>
        </w:rPr>
      </w:pPr>
      <w:r>
        <w:rPr>
          <w:sz w:val="24"/>
          <w:szCs w:val="24"/>
        </w:rPr>
        <w:t>pozná meracie prostriedky a ich jednotky, vie ich samostatne používať aj pri praktických meraniach</w:t>
      </w:r>
    </w:p>
    <w:p w:rsidR="00C95ADB" w:rsidRDefault="004A66D4" w:rsidP="003C383C">
      <w:pPr>
        <w:numPr>
          <w:ilvl w:val="0"/>
          <w:numId w:val="13"/>
        </w:numPr>
        <w:jc w:val="both"/>
        <w:rPr>
          <w:sz w:val="24"/>
          <w:szCs w:val="24"/>
        </w:rPr>
      </w:pPr>
      <w:r>
        <w:rPr>
          <w:sz w:val="24"/>
          <w:szCs w:val="24"/>
        </w:rPr>
        <w:t>vie z daného počtu prvkov vybrať skupinu s daným počtom prvkov podľa určeného pravidla a vypočítať  počet možností výberu</w:t>
      </w:r>
    </w:p>
    <w:p w:rsidR="00C95ADB" w:rsidRDefault="004A66D4" w:rsidP="003C383C">
      <w:pPr>
        <w:numPr>
          <w:ilvl w:val="0"/>
          <w:numId w:val="13"/>
        </w:numPr>
        <w:jc w:val="both"/>
        <w:rPr>
          <w:sz w:val="24"/>
          <w:szCs w:val="24"/>
        </w:rPr>
      </w:pPr>
      <w:r>
        <w:rPr>
          <w:sz w:val="24"/>
          <w:szCs w:val="24"/>
        </w:rPr>
        <w:t>vykonáva zber, zápis, interpretáciu údajov a ich grafické znázornenie je schopný orientovať sa v množine údajov</w:t>
      </w:r>
      <w:r>
        <w:rPr>
          <w:noProof/>
        </w:rPr>
        <w:drawing>
          <wp:anchor distT="0" distB="0" distL="0" distR="0" simplePos="0" relativeHeight="251660288" behindDoc="0" locked="0" layoutInCell="1" hidden="0" allowOverlap="1" wp14:anchorId="15584FC2" wp14:editId="77F88E87">
            <wp:simplePos x="0" y="0"/>
            <wp:positionH relativeFrom="column">
              <wp:posOffset>-1268</wp:posOffset>
            </wp:positionH>
            <wp:positionV relativeFrom="paragraph">
              <wp:posOffset>11430</wp:posOffset>
            </wp:positionV>
            <wp:extent cx="127000" cy="68580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127000" cy="685800"/>
                    </a:xfrm>
                    <a:prstGeom prst="rect">
                      <a:avLst/>
                    </a:prstGeom>
                    <a:ln/>
                  </pic:spPr>
                </pic:pic>
              </a:graphicData>
            </a:graphic>
          </wp:anchor>
        </w:drawing>
      </w:r>
    </w:p>
    <w:p w:rsidR="00C95ADB" w:rsidRDefault="004A66D4" w:rsidP="003C383C">
      <w:pPr>
        <w:widowControl w:val="0"/>
        <w:numPr>
          <w:ilvl w:val="0"/>
          <w:numId w:val="13"/>
        </w:numPr>
        <w:tabs>
          <w:tab w:val="left" w:pos="500"/>
        </w:tabs>
        <w:spacing w:before="23" w:line="274" w:lineRule="auto"/>
        <w:ind w:right="-182"/>
        <w:rPr>
          <w:color w:val="000000"/>
          <w:sz w:val="24"/>
          <w:szCs w:val="24"/>
        </w:rPr>
      </w:pPr>
      <w:r>
        <w:rPr>
          <w:color w:val="000000"/>
          <w:sz w:val="24"/>
          <w:szCs w:val="24"/>
        </w:rPr>
        <w:t>vie posudzovať realitu zo štatistického a pravdepodobnostného pohľadu, v jednoduchých prípadoch vie rozlíšiť istý a nemožný jav.</w:t>
      </w:r>
    </w:p>
    <w:p w:rsidR="00C95ADB" w:rsidRDefault="00C95ADB">
      <w:pPr>
        <w:pBdr>
          <w:top w:val="nil"/>
          <w:left w:val="nil"/>
          <w:bottom w:val="nil"/>
          <w:right w:val="nil"/>
          <w:between w:val="nil"/>
        </w:pBdr>
        <w:spacing w:after="120"/>
        <w:jc w:val="both"/>
        <w:rPr>
          <w:color w:val="000000"/>
        </w:rPr>
      </w:pPr>
    </w:p>
    <w:p w:rsidR="00BF490F" w:rsidRDefault="00BF490F" w:rsidP="00BF490F">
      <w:pPr>
        <w:pBdr>
          <w:top w:val="nil"/>
          <w:left w:val="nil"/>
          <w:bottom w:val="nil"/>
          <w:right w:val="nil"/>
          <w:between w:val="nil"/>
        </w:pBdr>
        <w:jc w:val="both"/>
        <w:rPr>
          <w:color w:val="000000"/>
          <w:sz w:val="24"/>
          <w:szCs w:val="24"/>
        </w:rPr>
      </w:pPr>
      <w:r>
        <w:rPr>
          <w:color w:val="000000"/>
          <w:sz w:val="24"/>
          <w:szCs w:val="24"/>
        </w:rPr>
        <w:t>Do ročníka bolo presunuté učivo nižšieho ročníka od mesiaca marec po dohode s vedením školy a vedúcou príslušnej PK.</w:t>
      </w:r>
    </w:p>
    <w:p w:rsidR="00C95ADB" w:rsidRDefault="00C95ADB">
      <w:pPr>
        <w:rPr>
          <w:sz w:val="22"/>
          <w:szCs w:val="22"/>
        </w:rPr>
      </w:pPr>
    </w:p>
    <w:p w:rsidR="00C95ADB" w:rsidRDefault="004A66D4">
      <w:pPr>
        <w:jc w:val="both"/>
        <w:rPr>
          <w:b/>
          <w:sz w:val="28"/>
          <w:szCs w:val="28"/>
        </w:rPr>
      </w:pPr>
      <w:r>
        <w:rPr>
          <w:b/>
          <w:sz w:val="28"/>
          <w:szCs w:val="28"/>
        </w:rPr>
        <w:t>Obsah vzdelávania</w:t>
      </w:r>
    </w:p>
    <w:p w:rsidR="00C95ADB" w:rsidRDefault="00C95ADB">
      <w:pPr>
        <w:jc w:val="both"/>
        <w:rPr>
          <w:b/>
          <w:sz w:val="28"/>
          <w:szCs w:val="28"/>
        </w:rPr>
      </w:pPr>
    </w:p>
    <w:tbl>
      <w:tblPr>
        <w:tblStyle w:val="afffffffffffe"/>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C95ADB" w:rsidTr="00BF490F">
        <w:trPr>
          <w:trHeight w:val="381"/>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BF490F">
            <w:pPr>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Default="004A66D4" w:rsidP="00BF490F">
            <w:pPr>
              <w:jc w:val="center"/>
              <w:rPr>
                <w:b/>
                <w:sz w:val="24"/>
                <w:szCs w:val="24"/>
              </w:rPr>
            </w:pPr>
            <w:r>
              <w:rPr>
                <w:b/>
                <w:sz w:val="24"/>
                <w:szCs w:val="24"/>
              </w:rPr>
              <w:t>Počet hodín</w:t>
            </w:r>
          </w:p>
        </w:tc>
      </w:tr>
      <w:tr w:rsidR="00C95ADB">
        <w:trPr>
          <w:trHeight w:val="159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BF490F">
            <w:pPr>
              <w:spacing w:line="276" w:lineRule="auto"/>
              <w:jc w:val="both"/>
              <w:rPr>
                <w:b/>
                <w:sz w:val="24"/>
                <w:szCs w:val="24"/>
              </w:rPr>
            </w:pPr>
            <w:r>
              <w:rPr>
                <w:b/>
                <w:sz w:val="24"/>
                <w:szCs w:val="24"/>
              </w:rPr>
              <w:t>Pomer. Priama a nepriama úmernosť</w:t>
            </w:r>
          </w:p>
          <w:p w:rsidR="00C95ADB" w:rsidRDefault="004A66D4" w:rsidP="00BF490F">
            <w:pPr>
              <w:spacing w:line="276" w:lineRule="auto"/>
              <w:jc w:val="both"/>
              <w:rPr>
                <w:sz w:val="24"/>
                <w:szCs w:val="24"/>
              </w:rPr>
            </w:pPr>
            <w:r>
              <w:rPr>
                <w:sz w:val="24"/>
                <w:szCs w:val="24"/>
              </w:rPr>
              <w:t>Pomer, prevrátený pomer, postupný pomer. Úprava pomeru na základný tvar. Rozdeľovanie celku v danom pomere. Priama úmernosť. Nepriama úmernosť. Trojčlenka. Trojčlenka v percentovom počte. Priama úmernosť graficky. Nepriama úmernosť graficky. Mierka plánu a mapy. Slovné úlohy.</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BF490F">
            <w:pPr>
              <w:spacing w:line="276" w:lineRule="auto"/>
              <w:jc w:val="center"/>
              <w:rPr>
                <w:sz w:val="24"/>
                <w:szCs w:val="24"/>
              </w:rPr>
            </w:pPr>
            <w:r>
              <w:rPr>
                <w:sz w:val="24"/>
                <w:szCs w:val="24"/>
              </w:rPr>
              <w:t>5</w:t>
            </w:r>
          </w:p>
        </w:tc>
      </w:tr>
      <w:tr w:rsidR="00C95ADB">
        <w:trPr>
          <w:trHeight w:val="1040"/>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BF490F">
            <w:pPr>
              <w:spacing w:line="276" w:lineRule="auto"/>
              <w:ind w:left="80" w:hanging="40"/>
              <w:jc w:val="both"/>
              <w:rPr>
                <w:b/>
                <w:sz w:val="24"/>
                <w:szCs w:val="24"/>
              </w:rPr>
            </w:pPr>
            <w:r>
              <w:rPr>
                <w:b/>
                <w:sz w:val="24"/>
                <w:szCs w:val="24"/>
              </w:rPr>
              <w:t>Kombinatorika – riešenie úloh</w:t>
            </w:r>
          </w:p>
          <w:p w:rsidR="00C95ADB" w:rsidRDefault="004A66D4" w:rsidP="00BF490F">
            <w:pPr>
              <w:spacing w:line="276" w:lineRule="auto"/>
              <w:jc w:val="both"/>
              <w:rPr>
                <w:sz w:val="24"/>
                <w:szCs w:val="24"/>
              </w:rPr>
            </w:pPr>
            <w:r>
              <w:rPr>
                <w:sz w:val="24"/>
                <w:szCs w:val="24"/>
              </w:rPr>
              <w:t>Úlohy na tvorbu skupín predmetov a ich počte. Kombinatorické pravidlo súčtu a súčinu. Úlohy s podmienkami. Riešenie kombinatorických úloh</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BF490F">
            <w:pPr>
              <w:spacing w:line="276" w:lineRule="auto"/>
              <w:jc w:val="center"/>
              <w:rPr>
                <w:sz w:val="24"/>
                <w:szCs w:val="24"/>
              </w:rPr>
            </w:pPr>
            <w:r>
              <w:rPr>
                <w:sz w:val="24"/>
                <w:szCs w:val="24"/>
              </w:rPr>
              <w:t>3</w:t>
            </w:r>
          </w:p>
        </w:tc>
      </w:tr>
    </w:tbl>
    <w:p w:rsidR="00C95ADB" w:rsidRDefault="00C95ADB">
      <w:pPr>
        <w:pBdr>
          <w:top w:val="nil"/>
          <w:left w:val="nil"/>
          <w:bottom w:val="nil"/>
          <w:right w:val="nil"/>
          <w:between w:val="nil"/>
        </w:pBdr>
        <w:jc w:val="both"/>
        <w:rPr>
          <w:b/>
          <w:sz w:val="28"/>
          <w:szCs w:val="28"/>
        </w:rPr>
      </w:pPr>
    </w:p>
    <w:p w:rsidR="00C95ADB" w:rsidRDefault="00C95ADB">
      <w:pPr>
        <w:pBdr>
          <w:top w:val="nil"/>
          <w:left w:val="nil"/>
          <w:bottom w:val="nil"/>
          <w:right w:val="nil"/>
          <w:between w:val="nil"/>
        </w:pBdr>
        <w:rPr>
          <w:color w:val="000000"/>
          <w:sz w:val="22"/>
          <w:szCs w:val="22"/>
        </w:rPr>
      </w:pPr>
    </w:p>
    <w:p w:rsidR="00BF490F" w:rsidRDefault="00BF490F">
      <w:pPr>
        <w:pBdr>
          <w:top w:val="nil"/>
          <w:left w:val="nil"/>
          <w:bottom w:val="nil"/>
          <w:right w:val="nil"/>
          <w:between w:val="nil"/>
        </w:pBdr>
        <w:rPr>
          <w:color w:val="000000"/>
          <w:sz w:val="22"/>
          <w:szCs w:val="22"/>
        </w:rPr>
      </w:pPr>
    </w:p>
    <w:p w:rsidR="00BF490F" w:rsidRDefault="00BF490F">
      <w:pPr>
        <w:pBdr>
          <w:top w:val="nil"/>
          <w:left w:val="nil"/>
          <w:bottom w:val="nil"/>
          <w:right w:val="nil"/>
          <w:between w:val="nil"/>
        </w:pBdr>
        <w:rPr>
          <w:color w:val="000000"/>
          <w:sz w:val="22"/>
          <w:szCs w:val="22"/>
        </w:rPr>
      </w:pPr>
    </w:p>
    <w:p w:rsidR="00BF490F" w:rsidRDefault="00BF490F">
      <w:pPr>
        <w:pBdr>
          <w:top w:val="nil"/>
          <w:left w:val="nil"/>
          <w:bottom w:val="nil"/>
          <w:right w:val="nil"/>
          <w:between w:val="nil"/>
        </w:pBdr>
        <w:rPr>
          <w:color w:val="000000"/>
          <w:sz w:val="22"/>
          <w:szCs w:val="22"/>
        </w:rPr>
      </w:pPr>
    </w:p>
    <w:p w:rsidR="00BF490F" w:rsidRDefault="00BF490F">
      <w:pPr>
        <w:pBdr>
          <w:top w:val="nil"/>
          <w:left w:val="nil"/>
          <w:bottom w:val="nil"/>
          <w:right w:val="nil"/>
          <w:between w:val="nil"/>
        </w:pBdr>
        <w:rPr>
          <w:color w:val="000000"/>
          <w:sz w:val="22"/>
          <w:szCs w:val="22"/>
        </w:rPr>
      </w:pPr>
    </w:p>
    <w:p w:rsidR="00BF490F" w:rsidRDefault="00BF490F">
      <w:pPr>
        <w:pBdr>
          <w:top w:val="nil"/>
          <w:left w:val="nil"/>
          <w:bottom w:val="nil"/>
          <w:right w:val="nil"/>
          <w:between w:val="nil"/>
        </w:pBdr>
        <w:rPr>
          <w:color w:val="000000"/>
          <w:sz w:val="22"/>
          <w:szCs w:val="22"/>
        </w:rPr>
      </w:pPr>
    </w:p>
    <w:p w:rsidR="00BF490F" w:rsidRDefault="00BF490F">
      <w:pPr>
        <w:pBdr>
          <w:top w:val="nil"/>
          <w:left w:val="nil"/>
          <w:bottom w:val="nil"/>
          <w:right w:val="nil"/>
          <w:between w:val="nil"/>
        </w:pBdr>
        <w:rPr>
          <w:color w:val="000000"/>
          <w:sz w:val="22"/>
          <w:szCs w:val="22"/>
        </w:rPr>
      </w:pPr>
    </w:p>
    <w:p w:rsidR="00BF490F" w:rsidRDefault="00BF490F">
      <w:pPr>
        <w:pBdr>
          <w:top w:val="nil"/>
          <w:left w:val="nil"/>
          <w:bottom w:val="nil"/>
          <w:right w:val="nil"/>
          <w:between w:val="nil"/>
        </w:pBdr>
        <w:rPr>
          <w:color w:val="000000"/>
          <w:sz w:val="22"/>
          <w:szCs w:val="22"/>
        </w:rPr>
      </w:pPr>
    </w:p>
    <w:tbl>
      <w:tblPr>
        <w:tblStyle w:val="affffffffffff"/>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0"/>
        <w:gridCol w:w="1580"/>
      </w:tblGrid>
      <w:tr w:rsidR="00C95ADB">
        <w:trPr>
          <w:jc w:val="center"/>
        </w:trPr>
        <w:tc>
          <w:tcPr>
            <w:tcW w:w="7630" w:type="dxa"/>
            <w:vAlign w:val="center"/>
          </w:tcPr>
          <w:p w:rsidR="00C95ADB" w:rsidRDefault="00C95ADB">
            <w:pPr>
              <w:jc w:val="center"/>
              <w:rPr>
                <w:sz w:val="24"/>
                <w:szCs w:val="24"/>
              </w:rPr>
            </w:pPr>
          </w:p>
          <w:p w:rsidR="00C95ADB" w:rsidRDefault="004A66D4">
            <w:pPr>
              <w:jc w:val="center"/>
              <w:rPr>
                <w:sz w:val="24"/>
                <w:szCs w:val="24"/>
              </w:rPr>
            </w:pPr>
            <w:r>
              <w:rPr>
                <w:b/>
                <w:sz w:val="24"/>
                <w:szCs w:val="24"/>
              </w:rPr>
              <w:t>Tematický celok - obsah</w:t>
            </w:r>
          </w:p>
          <w:p w:rsidR="00C95ADB" w:rsidRDefault="00C95ADB">
            <w:pPr>
              <w:jc w:val="center"/>
              <w:rPr>
                <w:sz w:val="24"/>
                <w:szCs w:val="24"/>
              </w:rPr>
            </w:pPr>
          </w:p>
        </w:tc>
        <w:tc>
          <w:tcPr>
            <w:tcW w:w="1580" w:type="dxa"/>
            <w:vAlign w:val="center"/>
          </w:tcPr>
          <w:p w:rsidR="00C95ADB" w:rsidRDefault="004A66D4">
            <w:pPr>
              <w:jc w:val="center"/>
              <w:rPr>
                <w:sz w:val="24"/>
                <w:szCs w:val="24"/>
              </w:rPr>
            </w:pPr>
            <w:r>
              <w:rPr>
                <w:b/>
                <w:sz w:val="24"/>
                <w:szCs w:val="24"/>
              </w:rPr>
              <w:t>Počet hodín</w:t>
            </w:r>
          </w:p>
        </w:tc>
      </w:tr>
      <w:tr w:rsidR="00C95ADB">
        <w:trPr>
          <w:jc w:val="center"/>
        </w:trPr>
        <w:tc>
          <w:tcPr>
            <w:tcW w:w="7630" w:type="dxa"/>
          </w:tcPr>
          <w:p w:rsidR="00C95ADB" w:rsidRDefault="004A66D4">
            <w:pPr>
              <w:rPr>
                <w:b/>
                <w:sz w:val="24"/>
                <w:szCs w:val="24"/>
              </w:rPr>
            </w:pPr>
            <w:r>
              <w:rPr>
                <w:b/>
                <w:sz w:val="24"/>
                <w:szCs w:val="24"/>
              </w:rPr>
              <w:t xml:space="preserve">Opakovanie učiva 7.ročníka </w:t>
            </w:r>
          </w:p>
          <w:p w:rsidR="00C95ADB" w:rsidRDefault="004A66D4">
            <w:pPr>
              <w:jc w:val="both"/>
              <w:rPr>
                <w:sz w:val="24"/>
                <w:szCs w:val="24"/>
              </w:rPr>
            </w:pPr>
            <w:r>
              <w:rPr>
                <w:sz w:val="24"/>
                <w:szCs w:val="24"/>
              </w:rPr>
              <w:t>Zlomky, zápis, porovnávanie, usporiadanie, rozširovanie, krátenie, základný tvar. Zmiešané čísla, zložené zlomky. Počtové výkony so zlomkami a racionálnymi číslami. Percentá – počet percent, základ, časť.Slovné úlohy s percentami, promile. Kváder a kocka – vlastnosti. Premena jednotiek objemu. Objem a povrch kvádra a kocky. Pomer, rozdeľovanie celku. Mierka mapy a plánu. Priama a nepriama úmernosť. Kombinatorika, diagramy.</w:t>
            </w:r>
          </w:p>
        </w:tc>
        <w:tc>
          <w:tcPr>
            <w:tcW w:w="1580" w:type="dxa"/>
            <w:vAlign w:val="center"/>
          </w:tcPr>
          <w:p w:rsidR="00C95ADB" w:rsidRDefault="004A66D4">
            <w:pPr>
              <w:jc w:val="center"/>
              <w:rPr>
                <w:sz w:val="24"/>
                <w:szCs w:val="24"/>
              </w:rPr>
            </w:pPr>
            <w:r>
              <w:rPr>
                <w:sz w:val="24"/>
                <w:szCs w:val="24"/>
              </w:rPr>
              <w:t>4</w:t>
            </w:r>
          </w:p>
        </w:tc>
      </w:tr>
      <w:tr w:rsidR="00C95ADB">
        <w:trPr>
          <w:jc w:val="center"/>
        </w:trPr>
        <w:tc>
          <w:tcPr>
            <w:tcW w:w="7630" w:type="dxa"/>
          </w:tcPr>
          <w:p w:rsidR="00C95ADB" w:rsidRDefault="004A66D4">
            <w:pPr>
              <w:rPr>
                <w:b/>
                <w:sz w:val="24"/>
                <w:szCs w:val="24"/>
              </w:rPr>
            </w:pPr>
            <w:r>
              <w:rPr>
                <w:b/>
                <w:sz w:val="24"/>
                <w:szCs w:val="24"/>
              </w:rPr>
              <w:t>Celé čísla. Počtové výkony s celými číslami</w:t>
            </w:r>
          </w:p>
          <w:p w:rsidR="00C95ADB" w:rsidRDefault="004A66D4">
            <w:pPr>
              <w:jc w:val="both"/>
              <w:rPr>
                <w:b/>
                <w:sz w:val="24"/>
                <w:szCs w:val="24"/>
              </w:rPr>
            </w:pPr>
            <w:r>
              <w:rPr>
                <w:sz w:val="24"/>
                <w:szCs w:val="24"/>
              </w:rPr>
              <w:t>Navzájom opačné čísla.</w:t>
            </w:r>
            <w:r>
              <w:rPr>
                <w:b/>
                <w:sz w:val="24"/>
                <w:szCs w:val="24"/>
              </w:rPr>
              <w:t xml:space="preserve"> </w:t>
            </w:r>
            <w:r>
              <w:rPr>
                <w:sz w:val="24"/>
                <w:szCs w:val="24"/>
              </w:rPr>
              <w:t>Absolútna  hodnota  celého  a desatinného  čísla na číselnej osi. Absolútna hodnota nuly.</w:t>
            </w:r>
            <w:r>
              <w:rPr>
                <w:b/>
                <w:sz w:val="24"/>
                <w:szCs w:val="24"/>
              </w:rPr>
              <w:t xml:space="preserve"> </w:t>
            </w:r>
            <w:r>
              <w:rPr>
                <w:sz w:val="24"/>
                <w:szCs w:val="24"/>
              </w:rPr>
              <w:t>Usporiadanie a porovnanie celých a desatinných čísel a ich zobrazenie na číselnej osi.</w:t>
            </w:r>
            <w:r>
              <w:rPr>
                <w:b/>
                <w:sz w:val="24"/>
                <w:szCs w:val="24"/>
              </w:rPr>
              <w:t xml:space="preserve"> </w:t>
            </w:r>
            <w:r>
              <w:rPr>
                <w:sz w:val="24"/>
                <w:szCs w:val="24"/>
              </w:rPr>
              <w:t>Sčitovanie  a odčitovanie  celých  a desatinných</w:t>
            </w:r>
            <w:r>
              <w:rPr>
                <w:b/>
                <w:sz w:val="24"/>
                <w:szCs w:val="24"/>
              </w:rPr>
              <w:t xml:space="preserve"> </w:t>
            </w:r>
            <w:r>
              <w:rPr>
                <w:sz w:val="24"/>
                <w:szCs w:val="24"/>
              </w:rPr>
              <w:t>čísel. Slovné úlohy – kontextové a podnetové. Násobenie a delenie  záporného čísla kladným. Slovné úlohy – kontextové a podnetové. Riešenie slovných úloh s praktickou tematikou. Využitie IKT na prehĺbenie vedomostí z danej problematiky.</w:t>
            </w:r>
          </w:p>
        </w:tc>
        <w:tc>
          <w:tcPr>
            <w:tcW w:w="1580" w:type="dxa"/>
            <w:vAlign w:val="center"/>
          </w:tcPr>
          <w:p w:rsidR="00C95ADB" w:rsidRDefault="004A66D4">
            <w:pPr>
              <w:jc w:val="center"/>
              <w:rPr>
                <w:sz w:val="24"/>
                <w:szCs w:val="24"/>
              </w:rPr>
            </w:pPr>
            <w:r>
              <w:rPr>
                <w:sz w:val="24"/>
                <w:szCs w:val="24"/>
              </w:rPr>
              <w:t>23</w:t>
            </w:r>
          </w:p>
        </w:tc>
      </w:tr>
      <w:tr w:rsidR="00C95ADB">
        <w:trPr>
          <w:jc w:val="center"/>
        </w:trPr>
        <w:tc>
          <w:tcPr>
            <w:tcW w:w="7630" w:type="dxa"/>
          </w:tcPr>
          <w:p w:rsidR="00C95ADB" w:rsidRDefault="004A66D4">
            <w:pPr>
              <w:rPr>
                <w:b/>
                <w:sz w:val="24"/>
                <w:szCs w:val="24"/>
              </w:rPr>
            </w:pPr>
            <w:r>
              <w:rPr>
                <w:b/>
                <w:sz w:val="24"/>
                <w:szCs w:val="24"/>
              </w:rPr>
              <w:t>Premenná, výraz, rovnica</w:t>
            </w:r>
          </w:p>
          <w:p w:rsidR="00C95ADB" w:rsidRDefault="004A66D4">
            <w:pPr>
              <w:jc w:val="both"/>
              <w:rPr>
                <w:sz w:val="24"/>
                <w:szCs w:val="24"/>
              </w:rPr>
            </w:pPr>
            <w:r>
              <w:rPr>
                <w:sz w:val="24"/>
                <w:szCs w:val="24"/>
              </w:rPr>
              <w:t xml:space="preserve">Výrazy s premennými, dosadzovanie čísel za jednotlivé premenné. Sčítanie, odčítanie výrazov. Násobenie a delenie výrazu číslom. Pravouhlá sústava súradníc v rovine.Vzorce. Vyjadrenie a výpočet neznámej z jednoduchého vzorca. Dopočítavanie  chýbajúcich údajov v jednoduchých vzorcoch. </w:t>
            </w:r>
          </w:p>
        </w:tc>
        <w:tc>
          <w:tcPr>
            <w:tcW w:w="1580" w:type="dxa"/>
            <w:vAlign w:val="center"/>
          </w:tcPr>
          <w:p w:rsidR="00C95ADB" w:rsidRDefault="004A66D4">
            <w:pPr>
              <w:jc w:val="center"/>
              <w:rPr>
                <w:sz w:val="24"/>
                <w:szCs w:val="24"/>
              </w:rPr>
            </w:pPr>
            <w:r>
              <w:rPr>
                <w:sz w:val="24"/>
                <w:szCs w:val="24"/>
              </w:rPr>
              <w:t>18</w:t>
            </w:r>
          </w:p>
        </w:tc>
      </w:tr>
      <w:tr w:rsidR="00C95ADB">
        <w:trPr>
          <w:jc w:val="center"/>
        </w:trPr>
        <w:tc>
          <w:tcPr>
            <w:tcW w:w="7630" w:type="dxa"/>
          </w:tcPr>
          <w:p w:rsidR="00C95ADB" w:rsidRDefault="004A66D4">
            <w:pPr>
              <w:rPr>
                <w:b/>
                <w:sz w:val="24"/>
                <w:szCs w:val="24"/>
              </w:rPr>
            </w:pPr>
            <w:r>
              <w:rPr>
                <w:b/>
                <w:sz w:val="24"/>
                <w:szCs w:val="24"/>
              </w:rPr>
              <w:t>Trojuholník. Zhodnosť trojuholníkov</w:t>
            </w:r>
          </w:p>
          <w:p w:rsidR="00C95ADB" w:rsidRDefault="004A66D4">
            <w:pPr>
              <w:rPr>
                <w:sz w:val="24"/>
                <w:szCs w:val="24"/>
              </w:rPr>
            </w:pPr>
            <w:r>
              <w:rPr>
                <w:sz w:val="24"/>
                <w:szCs w:val="24"/>
              </w:rPr>
              <w:t>Typy, vlastnosti a konštrukcia trojuholníkov. Výška a stredná priečka trojuholníkov. Konštrukčné úlohy.</w:t>
            </w:r>
          </w:p>
        </w:tc>
        <w:tc>
          <w:tcPr>
            <w:tcW w:w="1580" w:type="dxa"/>
            <w:vAlign w:val="center"/>
          </w:tcPr>
          <w:p w:rsidR="00C95ADB" w:rsidRDefault="004A66D4">
            <w:pPr>
              <w:jc w:val="center"/>
              <w:rPr>
                <w:sz w:val="24"/>
                <w:szCs w:val="24"/>
              </w:rPr>
            </w:pPr>
            <w:r>
              <w:rPr>
                <w:sz w:val="24"/>
                <w:szCs w:val="24"/>
              </w:rPr>
              <w:t>16</w:t>
            </w:r>
          </w:p>
        </w:tc>
      </w:tr>
      <w:tr w:rsidR="00C95ADB">
        <w:trPr>
          <w:jc w:val="center"/>
        </w:trPr>
        <w:tc>
          <w:tcPr>
            <w:tcW w:w="7630" w:type="dxa"/>
          </w:tcPr>
          <w:p w:rsidR="00C95ADB" w:rsidRDefault="004A66D4">
            <w:pPr>
              <w:rPr>
                <w:b/>
                <w:sz w:val="24"/>
                <w:szCs w:val="24"/>
              </w:rPr>
            </w:pPr>
            <w:r>
              <w:rPr>
                <w:b/>
                <w:sz w:val="24"/>
                <w:szCs w:val="24"/>
              </w:rPr>
              <w:t>Rovnobežník, lichobežník. Obvod a obsah rovnobežníka, lichobežníka a trojuholníka.</w:t>
            </w:r>
          </w:p>
          <w:p w:rsidR="00C95ADB" w:rsidRDefault="004A66D4">
            <w:pPr>
              <w:jc w:val="both"/>
              <w:rPr>
                <w:sz w:val="24"/>
                <w:szCs w:val="24"/>
              </w:rPr>
            </w:pPr>
            <w:r>
              <w:rPr>
                <w:sz w:val="24"/>
                <w:szCs w:val="24"/>
              </w:rPr>
              <w:t>Rovnobežky preťaté priamkou (priečkou). Striedavé a súhlasné uhly pri rovnobežkách. Rovnobežníky a ich základné vlastnosti vyplývajúce z rovnobežnosti. Výška rovnobežníka. Konštrukcia rovnobežníkov. Lichobežník.</w:t>
            </w:r>
          </w:p>
          <w:p w:rsidR="00C95ADB" w:rsidRDefault="004A66D4">
            <w:pPr>
              <w:jc w:val="both"/>
              <w:rPr>
                <w:b/>
                <w:sz w:val="24"/>
                <w:szCs w:val="24"/>
              </w:rPr>
            </w:pPr>
            <w:r>
              <w:rPr>
                <w:sz w:val="24"/>
                <w:szCs w:val="24"/>
              </w:rPr>
              <w:t>Pravouhlý  a rovnoramenný  lichobežník, objav niektorých ich vlastností. Jednoduché konštrukcie rovnobežníkov</w:t>
            </w:r>
            <w:r>
              <w:rPr>
                <w:sz w:val="24"/>
                <w:szCs w:val="24"/>
              </w:rPr>
              <w:tab/>
              <w:t>a lichobežníka. Obsah a obvod kosoštvorca, kosodĺžnika a trojuholníka. Slovné (kontextové a podnetové) úlohy z praxe (z reálneho života). Obvod a obsah lichobežníka. Slovné (kontextové a podnetové) úlohy z praxe.</w:t>
            </w:r>
          </w:p>
        </w:tc>
        <w:tc>
          <w:tcPr>
            <w:tcW w:w="1580" w:type="dxa"/>
            <w:vAlign w:val="center"/>
          </w:tcPr>
          <w:p w:rsidR="00C95ADB" w:rsidRDefault="004A66D4">
            <w:pPr>
              <w:jc w:val="center"/>
              <w:rPr>
                <w:sz w:val="24"/>
                <w:szCs w:val="24"/>
              </w:rPr>
            </w:pPr>
            <w:r>
              <w:rPr>
                <w:sz w:val="24"/>
                <w:szCs w:val="24"/>
              </w:rPr>
              <w:t>27</w:t>
            </w:r>
          </w:p>
        </w:tc>
      </w:tr>
      <w:tr w:rsidR="00C95ADB">
        <w:trPr>
          <w:jc w:val="center"/>
        </w:trPr>
        <w:tc>
          <w:tcPr>
            <w:tcW w:w="7630" w:type="dxa"/>
          </w:tcPr>
          <w:p w:rsidR="00C95ADB" w:rsidRDefault="004A66D4">
            <w:pPr>
              <w:rPr>
                <w:b/>
                <w:sz w:val="24"/>
                <w:szCs w:val="24"/>
              </w:rPr>
            </w:pPr>
            <w:r>
              <w:rPr>
                <w:b/>
                <w:sz w:val="24"/>
                <w:szCs w:val="24"/>
              </w:rPr>
              <w:t>Kruh a kružnica</w:t>
            </w:r>
          </w:p>
          <w:p w:rsidR="00C95ADB" w:rsidRDefault="004A66D4">
            <w:pPr>
              <w:jc w:val="both"/>
              <w:rPr>
                <w:sz w:val="24"/>
                <w:szCs w:val="24"/>
              </w:rPr>
            </w:pPr>
            <w:r>
              <w:rPr>
                <w:sz w:val="24"/>
                <w:szCs w:val="24"/>
              </w:rPr>
              <w:t>Kruh, kružnica. Dotyčnica ku kružnici, jej poloha voči príslušnému polomeru. Tetiva kružnice. Kružnicový oblúk a kruhový výsek (odsek), ich stredový uhol. Obsah kruhu a dĺžka kružnice (obvod kruhu). Medzikružie. Kontextové úlohy.</w:t>
            </w:r>
          </w:p>
        </w:tc>
        <w:tc>
          <w:tcPr>
            <w:tcW w:w="1580" w:type="dxa"/>
            <w:vAlign w:val="center"/>
          </w:tcPr>
          <w:p w:rsidR="00C95ADB" w:rsidRDefault="004A66D4">
            <w:pPr>
              <w:jc w:val="center"/>
              <w:rPr>
                <w:sz w:val="24"/>
                <w:szCs w:val="24"/>
              </w:rPr>
            </w:pPr>
            <w:r>
              <w:rPr>
                <w:sz w:val="24"/>
                <w:szCs w:val="24"/>
              </w:rPr>
              <w:t>18</w:t>
            </w:r>
          </w:p>
        </w:tc>
      </w:tr>
      <w:tr w:rsidR="00C95ADB">
        <w:trPr>
          <w:jc w:val="center"/>
        </w:trPr>
        <w:tc>
          <w:tcPr>
            <w:tcW w:w="7630" w:type="dxa"/>
          </w:tcPr>
          <w:p w:rsidR="00C95ADB" w:rsidRDefault="004A66D4">
            <w:pPr>
              <w:jc w:val="both"/>
              <w:rPr>
                <w:b/>
                <w:sz w:val="24"/>
                <w:szCs w:val="24"/>
              </w:rPr>
            </w:pPr>
            <w:r>
              <w:rPr>
                <w:b/>
                <w:sz w:val="24"/>
                <w:szCs w:val="24"/>
              </w:rPr>
              <w:t>Hranol</w:t>
            </w:r>
          </w:p>
          <w:p w:rsidR="00C95ADB" w:rsidRDefault="004A66D4">
            <w:pPr>
              <w:jc w:val="both"/>
              <w:rPr>
                <w:sz w:val="24"/>
                <w:szCs w:val="24"/>
              </w:rPr>
            </w:pPr>
            <w:r>
              <w:rPr>
                <w:sz w:val="24"/>
                <w:szCs w:val="24"/>
              </w:rPr>
              <w:t>Hranol, jeho znázornenie a sieť. Objem a povrch hranola.</w:t>
            </w:r>
          </w:p>
        </w:tc>
        <w:tc>
          <w:tcPr>
            <w:tcW w:w="1580" w:type="dxa"/>
            <w:vAlign w:val="center"/>
          </w:tcPr>
          <w:p w:rsidR="00C95ADB" w:rsidRDefault="004A66D4">
            <w:pPr>
              <w:jc w:val="center"/>
              <w:rPr>
                <w:sz w:val="24"/>
                <w:szCs w:val="24"/>
              </w:rPr>
            </w:pPr>
            <w:r>
              <w:rPr>
                <w:sz w:val="24"/>
                <w:szCs w:val="24"/>
              </w:rPr>
              <w:t>19</w:t>
            </w:r>
          </w:p>
        </w:tc>
      </w:tr>
      <w:tr w:rsidR="00C95ADB">
        <w:trPr>
          <w:jc w:val="center"/>
        </w:trPr>
        <w:tc>
          <w:tcPr>
            <w:tcW w:w="7630" w:type="dxa"/>
          </w:tcPr>
          <w:p w:rsidR="00C95ADB" w:rsidRDefault="004A66D4">
            <w:pPr>
              <w:ind w:hanging="39"/>
              <w:jc w:val="both"/>
              <w:rPr>
                <w:b/>
                <w:sz w:val="24"/>
                <w:szCs w:val="24"/>
              </w:rPr>
            </w:pPr>
            <w:r>
              <w:rPr>
                <w:b/>
                <w:sz w:val="24"/>
                <w:szCs w:val="24"/>
              </w:rPr>
              <w:lastRenderedPageBreak/>
              <w:t>Pravdepodobnosť a štatistika</w:t>
            </w:r>
          </w:p>
          <w:p w:rsidR="00C95ADB" w:rsidRDefault="004A66D4">
            <w:pPr>
              <w:ind w:hanging="39"/>
              <w:jc w:val="both"/>
              <w:rPr>
                <w:sz w:val="24"/>
                <w:szCs w:val="24"/>
              </w:rPr>
            </w:pPr>
            <w:r>
              <w:rPr>
                <w:sz w:val="24"/>
                <w:szCs w:val="24"/>
              </w:rPr>
              <w:t>Pravdepodobnostné hry a pokusy. Rôzne  úlohy  na  porovnávanie  šancí  rôznych udalostí. Číselné porovnávanie šancí. Plánovitý zber údajov a ich systemizácia pri jednoduchých a primeraných experimentech. Zobrazenie skupín údajov, tvorba grafov a diagramov.</w:t>
            </w:r>
          </w:p>
        </w:tc>
        <w:tc>
          <w:tcPr>
            <w:tcW w:w="1580" w:type="dxa"/>
            <w:vAlign w:val="center"/>
          </w:tcPr>
          <w:p w:rsidR="00C95ADB" w:rsidRDefault="004A66D4">
            <w:pPr>
              <w:jc w:val="center"/>
              <w:rPr>
                <w:sz w:val="24"/>
                <w:szCs w:val="24"/>
              </w:rPr>
            </w:pPr>
            <w:r>
              <w:rPr>
                <w:sz w:val="24"/>
                <w:szCs w:val="24"/>
              </w:rPr>
              <w:t>29</w:t>
            </w:r>
          </w:p>
        </w:tc>
      </w:tr>
      <w:tr w:rsidR="00C95ADB">
        <w:trPr>
          <w:jc w:val="center"/>
        </w:trPr>
        <w:tc>
          <w:tcPr>
            <w:tcW w:w="7630" w:type="dxa"/>
          </w:tcPr>
          <w:p w:rsidR="00C95ADB" w:rsidRDefault="004A66D4">
            <w:pPr>
              <w:ind w:hanging="39"/>
              <w:jc w:val="both"/>
              <w:rPr>
                <w:b/>
                <w:sz w:val="24"/>
                <w:szCs w:val="24"/>
              </w:rPr>
            </w:pPr>
            <w:r>
              <w:rPr>
                <w:b/>
                <w:sz w:val="24"/>
                <w:szCs w:val="24"/>
              </w:rPr>
              <w:t>Záverečné opakovanie</w:t>
            </w:r>
          </w:p>
          <w:p w:rsidR="00C95ADB" w:rsidRDefault="004A66D4">
            <w:pPr>
              <w:ind w:hanging="39"/>
              <w:jc w:val="both"/>
              <w:rPr>
                <w:b/>
                <w:sz w:val="24"/>
                <w:szCs w:val="24"/>
              </w:rPr>
            </w:pPr>
            <w:r>
              <w:rPr>
                <w:sz w:val="24"/>
                <w:szCs w:val="24"/>
              </w:rPr>
              <w:t>Využitie IKT. Precvičovanie vedomostí.</w:t>
            </w:r>
          </w:p>
        </w:tc>
        <w:tc>
          <w:tcPr>
            <w:tcW w:w="1580" w:type="dxa"/>
            <w:vAlign w:val="center"/>
          </w:tcPr>
          <w:p w:rsidR="00C95ADB" w:rsidRDefault="004A66D4">
            <w:pPr>
              <w:jc w:val="center"/>
              <w:rPr>
                <w:sz w:val="24"/>
                <w:szCs w:val="24"/>
              </w:rPr>
            </w:pPr>
            <w:r>
              <w:rPr>
                <w:sz w:val="24"/>
                <w:szCs w:val="24"/>
              </w:rPr>
              <w:t>10</w:t>
            </w:r>
          </w:p>
        </w:tc>
      </w:tr>
    </w:tbl>
    <w:p w:rsidR="00C95ADB" w:rsidRDefault="00C95ADB">
      <w:pPr>
        <w:pBdr>
          <w:top w:val="nil"/>
          <w:left w:val="nil"/>
          <w:bottom w:val="nil"/>
          <w:right w:val="nil"/>
          <w:between w:val="nil"/>
        </w:pBdr>
        <w:rPr>
          <w:color w:val="000000"/>
          <w:sz w:val="22"/>
          <w:szCs w:val="22"/>
        </w:rPr>
      </w:pPr>
    </w:p>
    <w:p w:rsidR="00C95ADB" w:rsidRDefault="004A66D4">
      <w:pPr>
        <w:spacing w:after="120"/>
        <w:jc w:val="both"/>
        <w:rPr>
          <w:b/>
          <w:sz w:val="24"/>
          <w:szCs w:val="24"/>
        </w:rPr>
      </w:pPr>
      <w:r>
        <w:rPr>
          <w:b/>
          <w:sz w:val="24"/>
          <w:szCs w:val="24"/>
        </w:rPr>
        <w:t>Témy rozširujúceho učiva:</w:t>
      </w:r>
    </w:p>
    <w:p w:rsidR="00C95ADB" w:rsidRDefault="004A66D4">
      <w:pPr>
        <w:spacing w:line="276" w:lineRule="auto"/>
        <w:rPr>
          <w:i/>
          <w:color w:val="FF0000"/>
          <w:sz w:val="24"/>
          <w:szCs w:val="24"/>
        </w:rPr>
      </w:pPr>
      <w:r>
        <w:rPr>
          <w:i/>
          <w:color w:val="FF0000"/>
          <w:sz w:val="24"/>
          <w:szCs w:val="24"/>
        </w:rPr>
        <w:t>Riešenie slovných úloh s viacerými počtovými výkonmi a s praktickou problematikou. Riešenie lineárných rovníc a nerovníc</w:t>
      </w:r>
    </w:p>
    <w:p w:rsidR="00C95ADB" w:rsidRDefault="00C95ADB">
      <w:pPr>
        <w:rPr>
          <w:sz w:val="22"/>
          <w:szCs w:val="22"/>
        </w:rPr>
      </w:pPr>
    </w:p>
    <w:p w:rsidR="00C95ADB" w:rsidRDefault="004A66D4">
      <w:pPr>
        <w:jc w:val="both"/>
        <w:rPr>
          <w:b/>
          <w:sz w:val="28"/>
          <w:szCs w:val="28"/>
        </w:rPr>
      </w:pPr>
      <w:r>
        <w:rPr>
          <w:b/>
          <w:sz w:val="28"/>
          <w:szCs w:val="28"/>
        </w:rPr>
        <w:t>Hodnotenie</w:t>
      </w:r>
    </w:p>
    <w:p w:rsidR="00C95ADB" w:rsidRDefault="00C95ADB"/>
    <w:p w:rsidR="00C95ADB" w:rsidRDefault="004A66D4">
      <w:pPr>
        <w:pBdr>
          <w:top w:val="nil"/>
          <w:left w:val="nil"/>
          <w:bottom w:val="nil"/>
          <w:right w:val="nil"/>
          <w:between w:val="nil"/>
        </w:pBdr>
        <w:spacing w:after="120"/>
        <w:rPr>
          <w:color w:val="000000"/>
          <w:sz w:val="24"/>
          <w:szCs w:val="24"/>
        </w:rPr>
      </w:pPr>
      <w:r>
        <w:rPr>
          <w:color w:val="000000"/>
          <w:sz w:val="24"/>
          <w:szCs w:val="24"/>
        </w:rPr>
        <w:t>Cieľom hodnotenia a klasifikácie vzdelávacích výsledkov je poskytnúť žiakovi a jeho rodičom spätnú väzbu o tom, ako žiak zvládol danú problematiku, v čom má nedostatky, kde má rezervy a aké sú jeho pokroky.</w:t>
      </w:r>
    </w:p>
    <w:p w:rsidR="00C95ADB" w:rsidRDefault="004A66D4">
      <w:pPr>
        <w:rPr>
          <w:sz w:val="24"/>
          <w:szCs w:val="24"/>
        </w:rPr>
      </w:pPr>
      <w:r>
        <w:rPr>
          <w:sz w:val="24"/>
          <w:szCs w:val="24"/>
        </w:rPr>
        <w:t>Hodnotenie tým plní informatívnu, korekčnú a motivačnú funkciu.</w:t>
      </w:r>
    </w:p>
    <w:p w:rsidR="00C95ADB" w:rsidRDefault="004A66D4" w:rsidP="003C383C">
      <w:pPr>
        <w:numPr>
          <w:ilvl w:val="0"/>
          <w:numId w:val="17"/>
        </w:numPr>
        <w:rPr>
          <w:sz w:val="24"/>
          <w:szCs w:val="24"/>
        </w:rPr>
      </w:pPr>
      <w:r>
        <w:rPr>
          <w:sz w:val="24"/>
          <w:szCs w:val="24"/>
        </w:rPr>
        <w:t>Pri hodnotení sa zohľadňujú špecifiká daného žiaka.</w:t>
      </w:r>
    </w:p>
    <w:p w:rsidR="00C95ADB" w:rsidRDefault="004A66D4" w:rsidP="003C383C">
      <w:pPr>
        <w:numPr>
          <w:ilvl w:val="0"/>
          <w:numId w:val="17"/>
        </w:numPr>
        <w:jc w:val="both"/>
        <w:rPr>
          <w:sz w:val="24"/>
          <w:szCs w:val="24"/>
        </w:rPr>
      </w:pPr>
      <w:r>
        <w:rPr>
          <w:sz w:val="24"/>
          <w:szCs w:val="24"/>
        </w:rPr>
        <w:t>Na klasifikáciu sa využívajú krátke písomné práce, kontrolné práce, štvrťročné práce, vstupné a výstupné práce.</w:t>
      </w:r>
    </w:p>
    <w:p w:rsidR="00C95ADB" w:rsidRDefault="004A66D4" w:rsidP="003C383C">
      <w:pPr>
        <w:numPr>
          <w:ilvl w:val="0"/>
          <w:numId w:val="17"/>
        </w:numPr>
        <w:jc w:val="both"/>
        <w:rPr>
          <w:sz w:val="24"/>
          <w:szCs w:val="24"/>
        </w:rPr>
      </w:pPr>
      <w:r>
        <w:rPr>
          <w:sz w:val="24"/>
          <w:szCs w:val="24"/>
        </w:rPr>
        <w:t>Pri oprave písomných previerok sa používa klasifikačná stupnica:</w:t>
      </w:r>
    </w:p>
    <w:p w:rsidR="00C95ADB" w:rsidRDefault="00C95ADB">
      <w:pPr>
        <w:jc w:val="both"/>
        <w:rPr>
          <w:sz w:val="24"/>
          <w:szCs w:val="24"/>
        </w:rPr>
      </w:pPr>
    </w:p>
    <w:p w:rsidR="00C95ADB" w:rsidRDefault="004A66D4">
      <w:pPr>
        <w:jc w:val="both"/>
        <w:rPr>
          <w:sz w:val="24"/>
          <w:szCs w:val="24"/>
        </w:rPr>
      </w:pPr>
      <w:r>
        <w:rPr>
          <w:sz w:val="24"/>
          <w:szCs w:val="24"/>
        </w:rPr>
        <w:t>100% – 90%</w:t>
      </w:r>
      <w:r>
        <w:rPr>
          <w:sz w:val="24"/>
          <w:szCs w:val="24"/>
        </w:rPr>
        <w:tab/>
        <w:t>výborný</w:t>
      </w:r>
    </w:p>
    <w:p w:rsidR="00C95ADB" w:rsidRDefault="004A66D4">
      <w:pPr>
        <w:jc w:val="both"/>
        <w:rPr>
          <w:sz w:val="24"/>
          <w:szCs w:val="24"/>
        </w:rPr>
      </w:pPr>
      <w:r>
        <w:rPr>
          <w:sz w:val="24"/>
          <w:szCs w:val="24"/>
        </w:rPr>
        <w:t xml:space="preserve">  89% – 75%</w:t>
      </w:r>
      <w:r>
        <w:rPr>
          <w:sz w:val="24"/>
          <w:szCs w:val="24"/>
        </w:rPr>
        <w:tab/>
        <w:t>chválitebný</w:t>
      </w:r>
    </w:p>
    <w:p w:rsidR="00C95ADB" w:rsidRDefault="004A66D4">
      <w:pPr>
        <w:jc w:val="both"/>
        <w:rPr>
          <w:sz w:val="24"/>
          <w:szCs w:val="24"/>
        </w:rPr>
      </w:pPr>
      <w:r>
        <w:rPr>
          <w:sz w:val="24"/>
          <w:szCs w:val="24"/>
        </w:rPr>
        <w:t xml:space="preserve">  74% – 50%</w:t>
      </w:r>
      <w:r>
        <w:rPr>
          <w:sz w:val="24"/>
          <w:szCs w:val="24"/>
        </w:rPr>
        <w:tab/>
        <w:t>dobrý</w:t>
      </w:r>
    </w:p>
    <w:p w:rsidR="00C95ADB" w:rsidRDefault="004A66D4">
      <w:pPr>
        <w:jc w:val="both"/>
        <w:rPr>
          <w:sz w:val="24"/>
          <w:szCs w:val="24"/>
        </w:rPr>
      </w:pPr>
      <w:r>
        <w:rPr>
          <w:sz w:val="24"/>
          <w:szCs w:val="24"/>
        </w:rPr>
        <w:t xml:space="preserve">  49% – 30%</w:t>
      </w:r>
      <w:r>
        <w:rPr>
          <w:sz w:val="24"/>
          <w:szCs w:val="24"/>
        </w:rPr>
        <w:tab/>
        <w:t>dostatočný</w:t>
      </w:r>
    </w:p>
    <w:p w:rsidR="00C95ADB" w:rsidRDefault="004A66D4">
      <w:pPr>
        <w:jc w:val="both"/>
        <w:rPr>
          <w:sz w:val="24"/>
          <w:szCs w:val="24"/>
        </w:rPr>
      </w:pPr>
      <w:r>
        <w:rPr>
          <w:sz w:val="24"/>
          <w:szCs w:val="24"/>
        </w:rPr>
        <w:t xml:space="preserve">  29% –  0%</w:t>
      </w:r>
      <w:r>
        <w:rPr>
          <w:sz w:val="24"/>
          <w:szCs w:val="24"/>
        </w:rPr>
        <w:tab/>
        <w:t>nedostatočný</w:t>
      </w:r>
    </w:p>
    <w:p w:rsidR="00C95ADB" w:rsidRDefault="00C95ADB">
      <w:pPr>
        <w:jc w:val="both"/>
        <w:rPr>
          <w:b/>
          <w:sz w:val="24"/>
          <w:szCs w:val="24"/>
        </w:rPr>
      </w:pPr>
    </w:p>
    <w:p w:rsidR="00C95ADB" w:rsidRDefault="004A66D4">
      <w:pPr>
        <w:pBdr>
          <w:top w:val="nil"/>
          <w:left w:val="nil"/>
          <w:bottom w:val="nil"/>
          <w:right w:val="nil"/>
          <w:between w:val="nil"/>
        </w:pBdr>
        <w:jc w:val="both"/>
        <w:rPr>
          <w:color w:val="000000"/>
          <w:sz w:val="24"/>
          <w:szCs w:val="24"/>
        </w:rPr>
      </w:pPr>
      <w:r>
        <w:rPr>
          <w:sz w:val="24"/>
          <w:szCs w:val="24"/>
        </w:rPr>
        <w:t xml:space="preserve">   Pri hodnotení a klasifikácii žiakov je potrebné dodržiavať platné metodické pokyny. Pri integrovanom vzdelávaní žiakov so špeciálnymi výchovno-vzdelávacími potrebami je potrebné prihliadať na druh a stupeň poruchy a pri hodnotení postupovať podľa platných metodických pokynov.</w:t>
      </w:r>
    </w:p>
    <w:p w:rsidR="00C95ADB" w:rsidRDefault="00C95ADB">
      <w:pPr>
        <w:pBdr>
          <w:top w:val="nil"/>
          <w:left w:val="nil"/>
          <w:bottom w:val="nil"/>
          <w:right w:val="nil"/>
          <w:between w:val="nil"/>
        </w:pBdr>
        <w:jc w:val="both"/>
        <w:rPr>
          <w:color w:val="000000"/>
          <w:sz w:val="24"/>
          <w:szCs w:val="24"/>
        </w:rPr>
      </w:pPr>
    </w:p>
    <w:p w:rsidR="00BF490F" w:rsidRDefault="00BF490F">
      <w:pPr>
        <w:pBdr>
          <w:top w:val="nil"/>
          <w:left w:val="nil"/>
          <w:bottom w:val="nil"/>
          <w:right w:val="nil"/>
          <w:between w:val="nil"/>
        </w:pBdr>
        <w:jc w:val="both"/>
        <w:rPr>
          <w:color w:val="000000"/>
          <w:sz w:val="24"/>
          <w:szCs w:val="24"/>
        </w:rPr>
      </w:pPr>
    </w:p>
    <w:p w:rsidR="00BF490F" w:rsidRDefault="00BF490F">
      <w:pPr>
        <w:pBdr>
          <w:top w:val="nil"/>
          <w:left w:val="nil"/>
          <w:bottom w:val="nil"/>
          <w:right w:val="nil"/>
          <w:between w:val="nil"/>
        </w:pBdr>
        <w:jc w:val="both"/>
        <w:rPr>
          <w:color w:val="000000"/>
          <w:sz w:val="24"/>
          <w:szCs w:val="24"/>
        </w:rPr>
      </w:pPr>
    </w:p>
    <w:p w:rsidR="00BF490F" w:rsidRDefault="00BF490F">
      <w:pPr>
        <w:pBdr>
          <w:top w:val="nil"/>
          <w:left w:val="nil"/>
          <w:bottom w:val="nil"/>
          <w:right w:val="nil"/>
          <w:between w:val="nil"/>
        </w:pBdr>
        <w:jc w:val="both"/>
        <w:rPr>
          <w:color w:val="000000"/>
          <w:sz w:val="24"/>
          <w:szCs w:val="24"/>
        </w:rPr>
      </w:pPr>
    </w:p>
    <w:p w:rsidR="00BF490F" w:rsidRDefault="00BF490F">
      <w:pPr>
        <w:pBdr>
          <w:top w:val="nil"/>
          <w:left w:val="nil"/>
          <w:bottom w:val="nil"/>
          <w:right w:val="nil"/>
          <w:between w:val="nil"/>
        </w:pBdr>
        <w:jc w:val="both"/>
        <w:rPr>
          <w:color w:val="000000"/>
          <w:sz w:val="24"/>
          <w:szCs w:val="24"/>
        </w:rPr>
      </w:pPr>
    </w:p>
    <w:p w:rsidR="00BF490F" w:rsidRDefault="00BF490F">
      <w:pPr>
        <w:pBdr>
          <w:top w:val="nil"/>
          <w:left w:val="nil"/>
          <w:bottom w:val="nil"/>
          <w:right w:val="nil"/>
          <w:between w:val="nil"/>
        </w:pBdr>
        <w:jc w:val="both"/>
        <w:rPr>
          <w:color w:val="000000"/>
          <w:sz w:val="24"/>
          <w:szCs w:val="24"/>
        </w:rPr>
      </w:pPr>
    </w:p>
    <w:p w:rsidR="00BF490F" w:rsidRDefault="00BF490F">
      <w:pPr>
        <w:pBdr>
          <w:top w:val="nil"/>
          <w:left w:val="nil"/>
          <w:bottom w:val="nil"/>
          <w:right w:val="nil"/>
          <w:between w:val="nil"/>
        </w:pBdr>
        <w:jc w:val="both"/>
        <w:rPr>
          <w:color w:val="000000"/>
          <w:sz w:val="24"/>
          <w:szCs w:val="24"/>
        </w:rPr>
      </w:pPr>
    </w:p>
    <w:p w:rsidR="00BF490F" w:rsidRDefault="00BF490F">
      <w:pPr>
        <w:pBdr>
          <w:top w:val="nil"/>
          <w:left w:val="nil"/>
          <w:bottom w:val="nil"/>
          <w:right w:val="nil"/>
          <w:between w:val="nil"/>
        </w:pBdr>
        <w:jc w:val="both"/>
        <w:rPr>
          <w:color w:val="000000"/>
          <w:sz w:val="24"/>
          <w:szCs w:val="24"/>
        </w:rPr>
      </w:pPr>
    </w:p>
    <w:p w:rsidR="00BF490F" w:rsidRDefault="00BF490F">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sz w:val="24"/>
          <w:szCs w:val="24"/>
        </w:rPr>
      </w:pPr>
    </w:p>
    <w:tbl>
      <w:tblPr>
        <w:tblStyle w:val="affffffffffff0"/>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999"/>
        <w:gridCol w:w="1183"/>
        <w:gridCol w:w="1572"/>
        <w:gridCol w:w="1231"/>
        <w:gridCol w:w="940"/>
        <w:gridCol w:w="1144"/>
      </w:tblGrid>
      <w:tr w:rsidR="00C95ADB">
        <w:trPr>
          <w:trHeight w:val="1220"/>
        </w:trPr>
        <w:tc>
          <w:tcPr>
            <w:tcW w:w="906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BF490F">
            <w:pPr>
              <w:jc w:val="center"/>
              <w:rPr>
                <w:b/>
                <w:sz w:val="24"/>
                <w:szCs w:val="24"/>
              </w:rPr>
            </w:pPr>
            <w:r>
              <w:rPr>
                <w:b/>
                <w:sz w:val="24"/>
                <w:szCs w:val="24"/>
              </w:rPr>
              <w:lastRenderedPageBreak/>
              <w:t>Inovovaný školský vzdelávací program pre 8. ročník  – MATEMATIKA  (týždenne 5), spolu 165 hodín</w:t>
            </w:r>
          </w:p>
          <w:p w:rsidR="00C95ADB" w:rsidRDefault="004A66D4" w:rsidP="00BF490F">
            <w:pPr>
              <w:jc w:val="center"/>
              <w:rPr>
                <w:sz w:val="24"/>
                <w:szCs w:val="24"/>
              </w:rPr>
            </w:pPr>
            <w:r>
              <w:rPr>
                <w:sz w:val="24"/>
                <w:szCs w:val="24"/>
              </w:rPr>
              <w:t>Súhrn cieľov a obsahu vzdelávania v 8. ročníku základnej školy vychádzajúc z Inovovaného štátneho vzdelávacieho programu:</w:t>
            </w:r>
          </w:p>
        </w:tc>
      </w:tr>
      <w:tr w:rsidR="00C95ADB">
        <w:trPr>
          <w:trHeight w:val="2090"/>
        </w:trPr>
        <w:tc>
          <w:tcPr>
            <w:tcW w:w="29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b/>
                <w:sz w:val="24"/>
                <w:szCs w:val="24"/>
              </w:rPr>
            </w:pPr>
            <w:r>
              <w:rPr>
                <w:b/>
                <w:sz w:val="24"/>
                <w:szCs w:val="24"/>
              </w:rPr>
              <w:t>Ciele</w:t>
            </w: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b/>
                <w:sz w:val="24"/>
                <w:szCs w:val="24"/>
              </w:rPr>
            </w:pPr>
            <w:r>
              <w:rPr>
                <w:b/>
                <w:sz w:val="24"/>
                <w:szCs w:val="24"/>
              </w:rPr>
              <w:t>Tematický</w:t>
            </w:r>
          </w:p>
          <w:p w:rsidR="00C95ADB" w:rsidRDefault="004A66D4" w:rsidP="00BF490F">
            <w:pPr>
              <w:jc w:val="center"/>
              <w:rPr>
                <w:b/>
                <w:sz w:val="24"/>
                <w:szCs w:val="24"/>
              </w:rPr>
            </w:pPr>
            <w:r>
              <w:rPr>
                <w:b/>
                <w:sz w:val="24"/>
                <w:szCs w:val="24"/>
              </w:rPr>
              <w:t>celok</w:t>
            </w:r>
          </w:p>
        </w:tc>
        <w:tc>
          <w:tcPr>
            <w:tcW w:w="15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ind w:left="100"/>
              <w:jc w:val="center"/>
              <w:rPr>
                <w:b/>
                <w:sz w:val="24"/>
                <w:szCs w:val="24"/>
              </w:rPr>
            </w:pPr>
            <w:r>
              <w:rPr>
                <w:b/>
                <w:sz w:val="24"/>
                <w:szCs w:val="24"/>
              </w:rPr>
              <w:t>Obsahový štandard (téma)</w:t>
            </w:r>
          </w:p>
        </w:tc>
        <w:tc>
          <w:tcPr>
            <w:tcW w:w="12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b/>
                <w:sz w:val="22"/>
                <w:szCs w:val="22"/>
              </w:rPr>
            </w:pPr>
            <w:r>
              <w:rPr>
                <w:b/>
                <w:sz w:val="22"/>
                <w:szCs w:val="22"/>
              </w:rPr>
              <w:t>Predmet,</w:t>
            </w:r>
          </w:p>
          <w:p w:rsidR="00C95ADB" w:rsidRDefault="004A66D4" w:rsidP="00BF490F">
            <w:pPr>
              <w:jc w:val="center"/>
              <w:rPr>
                <w:b/>
                <w:sz w:val="22"/>
                <w:szCs w:val="22"/>
              </w:rPr>
            </w:pPr>
            <w:r>
              <w:rPr>
                <w:b/>
                <w:sz w:val="22"/>
                <w:szCs w:val="22"/>
              </w:rPr>
              <w:t>medzipredmetové</w:t>
            </w:r>
          </w:p>
          <w:p w:rsidR="00C95ADB" w:rsidRDefault="004A66D4" w:rsidP="00BF490F">
            <w:pPr>
              <w:jc w:val="center"/>
              <w:rPr>
                <w:b/>
                <w:sz w:val="22"/>
                <w:szCs w:val="22"/>
              </w:rPr>
            </w:pPr>
            <w:r>
              <w:rPr>
                <w:b/>
                <w:sz w:val="22"/>
                <w:szCs w:val="22"/>
              </w:rPr>
              <w:t>vzťahy,</w:t>
            </w:r>
          </w:p>
          <w:p w:rsidR="00C95ADB" w:rsidRDefault="004A66D4" w:rsidP="00BF490F">
            <w:pPr>
              <w:jc w:val="center"/>
              <w:rPr>
                <w:b/>
                <w:sz w:val="22"/>
                <w:szCs w:val="22"/>
              </w:rPr>
            </w:pPr>
            <w:r>
              <w:rPr>
                <w:b/>
                <w:sz w:val="22"/>
                <w:szCs w:val="22"/>
              </w:rPr>
              <w:t>prierezová téma</w:t>
            </w:r>
          </w:p>
        </w:tc>
        <w:tc>
          <w:tcPr>
            <w:tcW w:w="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b/>
                <w:sz w:val="24"/>
                <w:szCs w:val="24"/>
              </w:rPr>
            </w:pPr>
            <w:r>
              <w:rPr>
                <w:b/>
                <w:sz w:val="24"/>
                <w:szCs w:val="24"/>
              </w:rPr>
              <w:t>Metódy</w:t>
            </w:r>
          </w:p>
        </w:tc>
        <w:tc>
          <w:tcPr>
            <w:tcW w:w="11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b/>
                <w:sz w:val="24"/>
                <w:szCs w:val="24"/>
              </w:rPr>
            </w:pPr>
            <w:r>
              <w:rPr>
                <w:b/>
                <w:sz w:val="24"/>
                <w:szCs w:val="24"/>
              </w:rPr>
              <w:t>Výkonový štandard</w:t>
            </w:r>
          </w:p>
          <w:p w:rsidR="00C95ADB" w:rsidRDefault="004A66D4" w:rsidP="00BF490F">
            <w:pPr>
              <w:jc w:val="center"/>
              <w:rPr>
                <w:b/>
                <w:sz w:val="24"/>
                <w:szCs w:val="24"/>
              </w:rPr>
            </w:pPr>
            <w:r>
              <w:rPr>
                <w:b/>
                <w:sz w:val="24"/>
                <w:szCs w:val="24"/>
              </w:rPr>
              <w:t>(konkrétny</w:t>
            </w:r>
          </w:p>
          <w:p w:rsidR="00C95ADB" w:rsidRDefault="004A66D4" w:rsidP="00BF490F">
            <w:pPr>
              <w:jc w:val="center"/>
              <w:rPr>
                <w:b/>
                <w:sz w:val="24"/>
                <w:szCs w:val="24"/>
              </w:rPr>
            </w:pPr>
            <w:r>
              <w:rPr>
                <w:b/>
                <w:sz w:val="24"/>
                <w:szCs w:val="24"/>
              </w:rPr>
              <w:t>výstup)</w:t>
            </w:r>
          </w:p>
        </w:tc>
      </w:tr>
      <w:tr w:rsidR="00C95ADB">
        <w:trPr>
          <w:trHeight w:val="13145"/>
        </w:trPr>
        <w:tc>
          <w:tcPr>
            <w:tcW w:w="29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both"/>
              <w:rPr>
                <w:sz w:val="24"/>
                <w:szCs w:val="24"/>
              </w:rPr>
            </w:pPr>
            <w:r>
              <w:rPr>
                <w:sz w:val="24"/>
                <w:szCs w:val="24"/>
              </w:rPr>
              <w:lastRenderedPageBreak/>
              <w:t>Rieši modelovaním a výpočtom situácie vyjadrené pomerom, pracuje s mierkou máp a plánov, pozná meracie prostriedky a ich jednotky, vie ich samostatne používať aj pri praktických meraniach. Zostavuje tabuľky priamej a nepriamej úmernosti, dopĺňa chýbajúce údaje na základe objaveného pravidla. Objavuje a rieši úlohy z praxe na priamu a nepriamu úmernosť, hľadá súvislosti medzi nadobudnutými vedomosťami a realitou.</w:t>
            </w: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both"/>
              <w:rPr>
                <w:b/>
                <w:sz w:val="24"/>
                <w:szCs w:val="24"/>
              </w:rPr>
            </w:pPr>
            <w:r>
              <w:rPr>
                <w:b/>
                <w:sz w:val="24"/>
                <w:szCs w:val="24"/>
              </w:rPr>
              <w:t>Pomer. Priama a nepriama úmernosť</w:t>
            </w:r>
          </w:p>
        </w:tc>
        <w:tc>
          <w:tcPr>
            <w:tcW w:w="15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both"/>
              <w:rPr>
                <w:sz w:val="24"/>
                <w:szCs w:val="24"/>
              </w:rPr>
            </w:pPr>
            <w:r>
              <w:rPr>
                <w:sz w:val="24"/>
                <w:szCs w:val="24"/>
              </w:rPr>
              <w:t>Pomer, prevrátený pomer, postupný pomer. Riešenie slovných úloh na pomery. Mierka plánu a mapy. Priama a nepriama úmernosť.  Trojčlenka v percentovom počte. Využitie priamej a nepriamej úmernosti v praxi (kontextové a podnetové úlohy).</w:t>
            </w:r>
          </w:p>
        </w:tc>
        <w:tc>
          <w:tcPr>
            <w:tcW w:w="12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both"/>
              <w:rPr>
                <w:sz w:val="24"/>
                <w:szCs w:val="24"/>
              </w:rPr>
            </w:pPr>
            <w:r>
              <w:rPr>
                <w:sz w:val="24"/>
                <w:szCs w:val="24"/>
              </w:rPr>
              <w:t>Environmentálna výchova</w:t>
            </w:r>
          </w:p>
          <w:p w:rsidR="00C95ADB" w:rsidRDefault="004A66D4" w:rsidP="00BF490F">
            <w:pPr>
              <w:jc w:val="both"/>
              <w:rPr>
                <w:sz w:val="24"/>
                <w:szCs w:val="24"/>
              </w:rPr>
            </w:pPr>
            <w:r>
              <w:rPr>
                <w:sz w:val="24"/>
                <w:szCs w:val="24"/>
              </w:rPr>
              <w:t xml:space="preserve"> </w:t>
            </w:r>
          </w:p>
          <w:p w:rsidR="00C95ADB" w:rsidRDefault="004A66D4" w:rsidP="00BF490F">
            <w:pPr>
              <w:jc w:val="both"/>
              <w:rPr>
                <w:sz w:val="24"/>
                <w:szCs w:val="24"/>
              </w:rPr>
            </w:pPr>
            <w:r>
              <w:rPr>
                <w:sz w:val="24"/>
                <w:szCs w:val="24"/>
              </w:rPr>
              <w:t>Mediálna výchova</w:t>
            </w:r>
          </w:p>
          <w:p w:rsidR="00C95ADB" w:rsidRDefault="004A66D4" w:rsidP="00BF490F">
            <w:pPr>
              <w:jc w:val="both"/>
              <w:rPr>
                <w:sz w:val="24"/>
                <w:szCs w:val="24"/>
              </w:rPr>
            </w:pPr>
            <w:r>
              <w:rPr>
                <w:sz w:val="24"/>
                <w:szCs w:val="24"/>
              </w:rPr>
              <w:t xml:space="preserve"> </w:t>
            </w:r>
          </w:p>
          <w:p w:rsidR="00C95ADB" w:rsidRDefault="004A66D4" w:rsidP="00BF490F">
            <w:pPr>
              <w:jc w:val="both"/>
              <w:rPr>
                <w:sz w:val="24"/>
                <w:szCs w:val="24"/>
              </w:rPr>
            </w:pPr>
            <w:r>
              <w:rPr>
                <w:sz w:val="24"/>
                <w:szCs w:val="24"/>
              </w:rPr>
              <w:t>Regionálna výchova</w:t>
            </w:r>
          </w:p>
          <w:p w:rsidR="00C95ADB" w:rsidRDefault="004A66D4" w:rsidP="00BF490F">
            <w:pPr>
              <w:jc w:val="both"/>
              <w:rPr>
                <w:sz w:val="24"/>
                <w:szCs w:val="24"/>
              </w:rPr>
            </w:pPr>
            <w:r>
              <w:rPr>
                <w:sz w:val="24"/>
                <w:szCs w:val="24"/>
              </w:rPr>
              <w:t xml:space="preserve"> </w:t>
            </w:r>
          </w:p>
          <w:p w:rsidR="00C95ADB" w:rsidRDefault="004A66D4" w:rsidP="00BF490F">
            <w:pPr>
              <w:jc w:val="both"/>
              <w:rPr>
                <w:sz w:val="24"/>
                <w:szCs w:val="24"/>
              </w:rPr>
            </w:pPr>
            <w:r>
              <w:rPr>
                <w:sz w:val="24"/>
                <w:szCs w:val="24"/>
              </w:rPr>
              <w:t>Ochrana života a zdravia</w:t>
            </w:r>
          </w:p>
          <w:p w:rsidR="00C95ADB" w:rsidRDefault="004A66D4" w:rsidP="00BF490F">
            <w:pPr>
              <w:jc w:val="both"/>
              <w:rPr>
                <w:sz w:val="24"/>
                <w:szCs w:val="24"/>
              </w:rPr>
            </w:pPr>
            <w:r>
              <w:rPr>
                <w:sz w:val="24"/>
                <w:szCs w:val="24"/>
              </w:rPr>
              <w:t xml:space="preserve"> </w:t>
            </w:r>
          </w:p>
        </w:tc>
        <w:tc>
          <w:tcPr>
            <w:tcW w:w="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both"/>
              <w:rPr>
                <w:sz w:val="24"/>
                <w:szCs w:val="24"/>
              </w:rPr>
            </w:pPr>
            <w:r>
              <w:rPr>
                <w:sz w:val="24"/>
                <w:szCs w:val="24"/>
              </w:rPr>
              <w:t>Rozhovor</w:t>
            </w:r>
          </w:p>
          <w:p w:rsidR="00C95ADB" w:rsidRDefault="004A66D4" w:rsidP="00BF490F">
            <w:pPr>
              <w:jc w:val="both"/>
              <w:rPr>
                <w:sz w:val="24"/>
                <w:szCs w:val="24"/>
              </w:rPr>
            </w:pPr>
            <w:r>
              <w:rPr>
                <w:sz w:val="24"/>
                <w:szCs w:val="24"/>
              </w:rPr>
              <w:t xml:space="preserve"> </w:t>
            </w:r>
          </w:p>
          <w:p w:rsidR="00C95ADB" w:rsidRDefault="004A66D4" w:rsidP="00BF490F">
            <w:pPr>
              <w:jc w:val="both"/>
              <w:rPr>
                <w:sz w:val="24"/>
                <w:szCs w:val="24"/>
              </w:rPr>
            </w:pPr>
            <w:r>
              <w:rPr>
                <w:sz w:val="24"/>
                <w:szCs w:val="24"/>
              </w:rPr>
              <w:t>Diskusia</w:t>
            </w:r>
          </w:p>
          <w:p w:rsidR="00C95ADB" w:rsidRDefault="004A66D4" w:rsidP="00BF490F">
            <w:pPr>
              <w:jc w:val="both"/>
              <w:rPr>
                <w:sz w:val="24"/>
                <w:szCs w:val="24"/>
              </w:rPr>
            </w:pPr>
            <w:r>
              <w:rPr>
                <w:sz w:val="24"/>
                <w:szCs w:val="24"/>
              </w:rPr>
              <w:t xml:space="preserve"> </w:t>
            </w:r>
          </w:p>
          <w:p w:rsidR="00C95ADB" w:rsidRDefault="004A66D4" w:rsidP="00BF490F">
            <w:pPr>
              <w:jc w:val="both"/>
              <w:rPr>
                <w:sz w:val="24"/>
                <w:szCs w:val="24"/>
              </w:rPr>
            </w:pPr>
            <w:r>
              <w:rPr>
                <w:sz w:val="24"/>
                <w:szCs w:val="24"/>
              </w:rPr>
              <w:t>Výklad</w:t>
            </w:r>
          </w:p>
          <w:p w:rsidR="00C95ADB" w:rsidRDefault="004A66D4" w:rsidP="00BF490F">
            <w:pPr>
              <w:jc w:val="both"/>
              <w:rPr>
                <w:sz w:val="24"/>
                <w:szCs w:val="24"/>
              </w:rPr>
            </w:pPr>
            <w:r>
              <w:rPr>
                <w:sz w:val="24"/>
                <w:szCs w:val="24"/>
              </w:rPr>
              <w:t xml:space="preserve"> </w:t>
            </w:r>
          </w:p>
          <w:p w:rsidR="00C95ADB" w:rsidRDefault="004A66D4" w:rsidP="00BF490F">
            <w:pPr>
              <w:jc w:val="both"/>
              <w:rPr>
                <w:sz w:val="24"/>
                <w:szCs w:val="24"/>
              </w:rPr>
            </w:pPr>
            <w:r>
              <w:rPr>
                <w:sz w:val="24"/>
                <w:szCs w:val="24"/>
              </w:rPr>
              <w:t>Práca s literatúrou a internetom</w:t>
            </w:r>
          </w:p>
          <w:p w:rsidR="00C95ADB" w:rsidRDefault="004A66D4" w:rsidP="00BF490F">
            <w:pPr>
              <w:jc w:val="both"/>
              <w:rPr>
                <w:sz w:val="24"/>
                <w:szCs w:val="24"/>
              </w:rPr>
            </w:pPr>
            <w:r>
              <w:rPr>
                <w:sz w:val="24"/>
                <w:szCs w:val="24"/>
              </w:rPr>
              <w:t xml:space="preserve"> </w:t>
            </w:r>
          </w:p>
          <w:p w:rsidR="00C95ADB" w:rsidRDefault="004A66D4" w:rsidP="00BF490F">
            <w:pPr>
              <w:jc w:val="both"/>
              <w:rPr>
                <w:sz w:val="24"/>
                <w:szCs w:val="24"/>
              </w:rPr>
            </w:pPr>
            <w:r>
              <w:rPr>
                <w:sz w:val="24"/>
                <w:szCs w:val="24"/>
              </w:rPr>
              <w:t>Skupinová práca</w:t>
            </w:r>
          </w:p>
          <w:p w:rsidR="00C95ADB" w:rsidRDefault="004A66D4" w:rsidP="00BF490F">
            <w:pPr>
              <w:jc w:val="both"/>
              <w:rPr>
                <w:sz w:val="24"/>
                <w:szCs w:val="24"/>
              </w:rPr>
            </w:pPr>
            <w:r>
              <w:rPr>
                <w:sz w:val="24"/>
                <w:szCs w:val="24"/>
              </w:rPr>
              <w:t xml:space="preserve"> </w:t>
            </w:r>
          </w:p>
          <w:p w:rsidR="00C95ADB" w:rsidRDefault="004A66D4" w:rsidP="00BF490F">
            <w:pPr>
              <w:jc w:val="both"/>
              <w:rPr>
                <w:sz w:val="24"/>
                <w:szCs w:val="24"/>
              </w:rPr>
            </w:pPr>
            <w:r>
              <w:rPr>
                <w:sz w:val="24"/>
                <w:szCs w:val="24"/>
              </w:rPr>
              <w:t>Individuálna práca</w:t>
            </w:r>
          </w:p>
          <w:p w:rsidR="00C95ADB" w:rsidRDefault="004A66D4" w:rsidP="00BF490F">
            <w:pPr>
              <w:jc w:val="both"/>
              <w:rPr>
                <w:sz w:val="24"/>
                <w:szCs w:val="24"/>
              </w:rPr>
            </w:pPr>
            <w:r>
              <w:rPr>
                <w:sz w:val="24"/>
                <w:szCs w:val="24"/>
              </w:rPr>
              <w:t xml:space="preserve"> </w:t>
            </w:r>
          </w:p>
        </w:tc>
        <w:tc>
          <w:tcPr>
            <w:tcW w:w="11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both"/>
              <w:rPr>
                <w:sz w:val="24"/>
                <w:szCs w:val="24"/>
              </w:rPr>
            </w:pPr>
            <w:r>
              <w:rPr>
                <w:sz w:val="24"/>
                <w:szCs w:val="24"/>
              </w:rPr>
              <w:t>Žiak vie:</w:t>
            </w:r>
          </w:p>
          <w:p w:rsidR="00C95ADB" w:rsidRDefault="004A66D4" w:rsidP="00BF490F">
            <w:pPr>
              <w:jc w:val="both"/>
              <w:rPr>
                <w:sz w:val="24"/>
                <w:szCs w:val="24"/>
              </w:rPr>
            </w:pPr>
            <w:r>
              <w:rPr>
                <w:sz w:val="24"/>
                <w:szCs w:val="24"/>
              </w:rPr>
              <w:t xml:space="preserve">Správne chápať pojmy pomer, prevrátený pomer, postupný pomer a vie ich aplikovať pri riešení úloh. Zväčšiť alebo zmenšiť dané číslo v danom pomere,  riešiť úlohy na delenie čísla v danom pomere. Správne chápať pojem  priamej úmernosti, nepriamej úmernosti, riešiť úlohy trojčlenkou. Dokázať poukázať na príklady zo života kde sa vyskytuje priama a nepriama </w:t>
            </w:r>
            <w:r>
              <w:rPr>
                <w:sz w:val="24"/>
                <w:szCs w:val="24"/>
              </w:rPr>
              <w:lastRenderedPageBreak/>
              <w:t>úmernosť. Riešiť úlohy na priamu a nepriamu úmernosť, tiež úlohy z praxe riešiť trojčlenkou, riešiť úlohy so zameraním na mierky mapy a plánu. Poznať vzťah medzi číslami uvádzaný pri číselnej mierke.</w:t>
            </w:r>
          </w:p>
        </w:tc>
      </w:tr>
      <w:tr w:rsidR="00C95ADB" w:rsidTr="00BF490F">
        <w:trPr>
          <w:trHeight w:val="4430"/>
        </w:trPr>
        <w:tc>
          <w:tcPr>
            <w:tcW w:w="29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both"/>
              <w:rPr>
                <w:sz w:val="24"/>
                <w:szCs w:val="24"/>
              </w:rPr>
            </w:pPr>
            <w:r>
              <w:rPr>
                <w:sz w:val="24"/>
                <w:szCs w:val="24"/>
              </w:rPr>
              <w:lastRenderedPageBreak/>
              <w:t>Prostredníctvom hier a manipulatívnych činností získa skúsenosti s organizáciou konkrétnych súborov predmetov podľa zvoleného ľubovoľného a podľa vopred daného určitého kritéria. Vie z daného počtu prvkov vybrať skupinu s určitým počtom prvkov podľa určeného pravidla a vypočítať počet možností výberu. Vie použiť vhodnú stratégiu na zistenie všetkých riešení a efektívny spôsob zápisu všetkých možných riešení daného problému, získa skúsenosť s prácou a organizáciou v konkrétnych súboroch predmetov. Rieši rôzne, primerané a jednoduché kombinatorické úlohy.</w:t>
            </w: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both"/>
              <w:rPr>
                <w:b/>
                <w:sz w:val="24"/>
                <w:szCs w:val="24"/>
              </w:rPr>
            </w:pPr>
            <w:r>
              <w:rPr>
                <w:b/>
                <w:sz w:val="24"/>
                <w:szCs w:val="24"/>
              </w:rPr>
              <w:t>Kombinatorika – riešenie úloh</w:t>
            </w:r>
          </w:p>
        </w:tc>
        <w:tc>
          <w:tcPr>
            <w:tcW w:w="15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both"/>
              <w:rPr>
                <w:sz w:val="24"/>
                <w:szCs w:val="24"/>
              </w:rPr>
            </w:pPr>
            <w:r>
              <w:rPr>
                <w:sz w:val="24"/>
                <w:szCs w:val="24"/>
              </w:rPr>
              <w:t>Úlohy na tvorbu skupín predmetov a ich počte z oblasti rôznych hier, športu a z rôznych oblastí života (propedeutika variácií). Rôzne spôsoby vypisovania na jednoduchých úlohách (bez podmienok využiť pravidlo súčtu). Objavovanie možností a zákonitostí. Pravidlo súčinu. Úlohy s podmienkami (propedeutika základných modelov kombinatoriky).</w:t>
            </w:r>
          </w:p>
        </w:tc>
        <w:tc>
          <w:tcPr>
            <w:tcW w:w="12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both"/>
              <w:rPr>
                <w:sz w:val="24"/>
                <w:szCs w:val="24"/>
              </w:rPr>
            </w:pPr>
            <w:r>
              <w:rPr>
                <w:sz w:val="24"/>
                <w:szCs w:val="24"/>
              </w:rPr>
              <w:t>Dopravná výchova</w:t>
            </w:r>
          </w:p>
          <w:p w:rsidR="00C95ADB" w:rsidRDefault="004A66D4" w:rsidP="00BF490F">
            <w:pPr>
              <w:jc w:val="both"/>
              <w:rPr>
                <w:sz w:val="24"/>
                <w:szCs w:val="24"/>
              </w:rPr>
            </w:pPr>
            <w:r>
              <w:rPr>
                <w:sz w:val="24"/>
                <w:szCs w:val="24"/>
              </w:rPr>
              <w:t xml:space="preserve"> </w:t>
            </w:r>
          </w:p>
          <w:p w:rsidR="00C95ADB" w:rsidRDefault="004A66D4" w:rsidP="00BF490F">
            <w:pPr>
              <w:jc w:val="both"/>
              <w:rPr>
                <w:sz w:val="24"/>
                <w:szCs w:val="24"/>
              </w:rPr>
            </w:pPr>
            <w:r>
              <w:rPr>
                <w:sz w:val="24"/>
                <w:szCs w:val="24"/>
              </w:rPr>
              <w:t>Environmentálna výchova</w:t>
            </w:r>
          </w:p>
          <w:p w:rsidR="00C95ADB" w:rsidRDefault="004A66D4" w:rsidP="00BF490F">
            <w:pPr>
              <w:jc w:val="both"/>
              <w:rPr>
                <w:sz w:val="24"/>
                <w:szCs w:val="24"/>
              </w:rPr>
            </w:pPr>
            <w:r>
              <w:rPr>
                <w:sz w:val="24"/>
                <w:szCs w:val="24"/>
              </w:rPr>
              <w:t xml:space="preserve"> </w:t>
            </w:r>
          </w:p>
          <w:p w:rsidR="00C95ADB" w:rsidRDefault="004A66D4" w:rsidP="00BF490F">
            <w:pPr>
              <w:jc w:val="both"/>
              <w:rPr>
                <w:sz w:val="24"/>
                <w:szCs w:val="24"/>
              </w:rPr>
            </w:pPr>
            <w:r>
              <w:rPr>
                <w:sz w:val="24"/>
                <w:szCs w:val="24"/>
              </w:rPr>
              <w:t>Telesná výchova</w:t>
            </w:r>
          </w:p>
          <w:p w:rsidR="00C95ADB" w:rsidRDefault="004A66D4" w:rsidP="00BF490F">
            <w:pPr>
              <w:jc w:val="both"/>
              <w:rPr>
                <w:sz w:val="24"/>
                <w:szCs w:val="24"/>
              </w:rPr>
            </w:pPr>
            <w:r>
              <w:rPr>
                <w:sz w:val="24"/>
                <w:szCs w:val="24"/>
              </w:rPr>
              <w:t xml:space="preserve"> </w:t>
            </w:r>
          </w:p>
        </w:tc>
        <w:tc>
          <w:tcPr>
            <w:tcW w:w="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both"/>
              <w:rPr>
                <w:sz w:val="24"/>
                <w:szCs w:val="24"/>
              </w:rPr>
            </w:pPr>
            <w:r>
              <w:rPr>
                <w:sz w:val="24"/>
                <w:szCs w:val="24"/>
              </w:rPr>
              <w:t>Rozhovor</w:t>
            </w:r>
          </w:p>
          <w:p w:rsidR="00C95ADB" w:rsidRDefault="004A66D4" w:rsidP="00BF490F">
            <w:pPr>
              <w:jc w:val="both"/>
              <w:rPr>
                <w:sz w:val="24"/>
                <w:szCs w:val="24"/>
              </w:rPr>
            </w:pPr>
            <w:r>
              <w:rPr>
                <w:sz w:val="24"/>
                <w:szCs w:val="24"/>
              </w:rPr>
              <w:t xml:space="preserve"> </w:t>
            </w:r>
          </w:p>
          <w:p w:rsidR="00C95ADB" w:rsidRDefault="004A66D4" w:rsidP="00BF490F">
            <w:pPr>
              <w:jc w:val="both"/>
              <w:rPr>
                <w:sz w:val="24"/>
                <w:szCs w:val="24"/>
              </w:rPr>
            </w:pPr>
            <w:r>
              <w:rPr>
                <w:sz w:val="24"/>
                <w:szCs w:val="24"/>
              </w:rPr>
              <w:t>Diskusia</w:t>
            </w:r>
          </w:p>
          <w:p w:rsidR="00C95ADB" w:rsidRDefault="004A66D4" w:rsidP="00BF490F">
            <w:pPr>
              <w:jc w:val="both"/>
              <w:rPr>
                <w:sz w:val="24"/>
                <w:szCs w:val="24"/>
              </w:rPr>
            </w:pPr>
            <w:r>
              <w:rPr>
                <w:sz w:val="24"/>
                <w:szCs w:val="24"/>
              </w:rPr>
              <w:t xml:space="preserve"> </w:t>
            </w:r>
          </w:p>
          <w:p w:rsidR="00C95ADB" w:rsidRDefault="004A66D4" w:rsidP="00BF490F">
            <w:pPr>
              <w:jc w:val="both"/>
              <w:rPr>
                <w:sz w:val="24"/>
                <w:szCs w:val="24"/>
              </w:rPr>
            </w:pPr>
            <w:r>
              <w:rPr>
                <w:sz w:val="24"/>
                <w:szCs w:val="24"/>
              </w:rPr>
              <w:t>Výklad</w:t>
            </w:r>
          </w:p>
          <w:p w:rsidR="00C95ADB" w:rsidRDefault="004A66D4" w:rsidP="00BF490F">
            <w:pPr>
              <w:jc w:val="both"/>
              <w:rPr>
                <w:sz w:val="24"/>
                <w:szCs w:val="24"/>
              </w:rPr>
            </w:pPr>
            <w:r>
              <w:rPr>
                <w:sz w:val="24"/>
                <w:szCs w:val="24"/>
              </w:rPr>
              <w:t xml:space="preserve"> </w:t>
            </w:r>
          </w:p>
          <w:p w:rsidR="00C95ADB" w:rsidRDefault="004A66D4" w:rsidP="00BF490F">
            <w:pPr>
              <w:jc w:val="both"/>
              <w:rPr>
                <w:sz w:val="24"/>
                <w:szCs w:val="24"/>
              </w:rPr>
            </w:pPr>
            <w:r>
              <w:rPr>
                <w:sz w:val="24"/>
                <w:szCs w:val="24"/>
              </w:rPr>
              <w:t>Práca s literatúrou a internetom</w:t>
            </w:r>
          </w:p>
          <w:p w:rsidR="00C95ADB" w:rsidRDefault="004A66D4" w:rsidP="00BF490F">
            <w:pPr>
              <w:jc w:val="both"/>
              <w:rPr>
                <w:sz w:val="24"/>
                <w:szCs w:val="24"/>
              </w:rPr>
            </w:pPr>
            <w:r>
              <w:rPr>
                <w:sz w:val="24"/>
                <w:szCs w:val="24"/>
              </w:rPr>
              <w:t xml:space="preserve"> </w:t>
            </w:r>
          </w:p>
          <w:p w:rsidR="00C95ADB" w:rsidRDefault="004A66D4" w:rsidP="00BF490F">
            <w:pPr>
              <w:jc w:val="both"/>
              <w:rPr>
                <w:sz w:val="24"/>
                <w:szCs w:val="24"/>
              </w:rPr>
            </w:pPr>
            <w:r>
              <w:rPr>
                <w:sz w:val="24"/>
                <w:szCs w:val="24"/>
              </w:rPr>
              <w:t>Skupinová práca</w:t>
            </w:r>
          </w:p>
          <w:p w:rsidR="00C95ADB" w:rsidRDefault="004A66D4" w:rsidP="00BF490F">
            <w:pPr>
              <w:jc w:val="both"/>
              <w:rPr>
                <w:sz w:val="24"/>
                <w:szCs w:val="24"/>
              </w:rPr>
            </w:pPr>
            <w:r>
              <w:rPr>
                <w:sz w:val="24"/>
                <w:szCs w:val="24"/>
              </w:rPr>
              <w:t xml:space="preserve"> </w:t>
            </w:r>
          </w:p>
          <w:p w:rsidR="00C95ADB" w:rsidRDefault="004A66D4" w:rsidP="00BF490F">
            <w:pPr>
              <w:jc w:val="both"/>
              <w:rPr>
                <w:sz w:val="24"/>
                <w:szCs w:val="24"/>
              </w:rPr>
            </w:pPr>
            <w:r>
              <w:rPr>
                <w:sz w:val="24"/>
                <w:szCs w:val="24"/>
              </w:rPr>
              <w:t>Individuálna práca</w:t>
            </w:r>
          </w:p>
          <w:p w:rsidR="00C95ADB" w:rsidRDefault="004A66D4" w:rsidP="00BF490F">
            <w:pPr>
              <w:jc w:val="both"/>
              <w:rPr>
                <w:sz w:val="24"/>
                <w:szCs w:val="24"/>
              </w:rPr>
            </w:pPr>
            <w:r>
              <w:rPr>
                <w:sz w:val="24"/>
                <w:szCs w:val="24"/>
              </w:rPr>
              <w:t xml:space="preserve"> </w:t>
            </w:r>
          </w:p>
        </w:tc>
        <w:tc>
          <w:tcPr>
            <w:tcW w:w="11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both"/>
              <w:rPr>
                <w:sz w:val="24"/>
                <w:szCs w:val="24"/>
              </w:rPr>
            </w:pPr>
            <w:r>
              <w:rPr>
                <w:sz w:val="24"/>
                <w:szCs w:val="24"/>
              </w:rPr>
              <w:t>Žiak vie:</w:t>
            </w:r>
          </w:p>
          <w:p w:rsidR="00C95ADB" w:rsidRDefault="004A66D4" w:rsidP="00BF490F">
            <w:pPr>
              <w:jc w:val="both"/>
              <w:rPr>
                <w:sz w:val="24"/>
                <w:szCs w:val="24"/>
              </w:rPr>
            </w:pPr>
            <w:r>
              <w:rPr>
                <w:sz w:val="24"/>
                <w:szCs w:val="24"/>
              </w:rPr>
              <w:t>Vypisovať všetky možnosti podľa určitého systému. Tvoriť systém (strom logických možností) na vypisovanie všetkých možností. Získať skúsenosť s prácou a organizáciou v konkrétnych súboroch predmetov. Riešiť rôzne primerané a jednoduché kombinatorické úlohy. Zhromažďovať, triediť a systematicky vytvárať všetky možné riešenia. Vedieť vypočítať kombinat</w:t>
            </w:r>
            <w:r>
              <w:rPr>
                <w:sz w:val="24"/>
                <w:szCs w:val="24"/>
              </w:rPr>
              <w:lastRenderedPageBreak/>
              <w:t>orické úlohy podľa pravidla súčinu a pomocou názoru. Znázorniť dáta, údaje v tabuľke a stromovým diagramom (grafom).</w:t>
            </w:r>
          </w:p>
        </w:tc>
      </w:tr>
    </w:tbl>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4A66D4">
      <w:pPr>
        <w:widowControl w:val="0"/>
        <w:pBdr>
          <w:top w:val="nil"/>
          <w:left w:val="nil"/>
          <w:bottom w:val="nil"/>
          <w:right w:val="nil"/>
          <w:between w:val="nil"/>
        </w:pBdr>
        <w:spacing w:line="276" w:lineRule="auto"/>
        <w:rPr>
          <w:color w:val="000000"/>
          <w:sz w:val="24"/>
          <w:szCs w:val="24"/>
        </w:rPr>
        <w:sectPr w:rsidR="00C95ADB">
          <w:pgSz w:w="11906" w:h="16838"/>
          <w:pgMar w:top="1418" w:right="1418" w:bottom="1418" w:left="1418" w:header="708" w:footer="708" w:gutter="0"/>
          <w:cols w:space="708" w:equalWidth="0">
            <w:col w:w="9406"/>
          </w:cols>
        </w:sectPr>
      </w:pPr>
      <w:r>
        <w:br w:type="page"/>
      </w:r>
    </w:p>
    <w:p w:rsidR="00C95ADB" w:rsidRDefault="00C95ADB">
      <w:pPr>
        <w:widowControl w:val="0"/>
        <w:pBdr>
          <w:top w:val="nil"/>
          <w:left w:val="nil"/>
          <w:bottom w:val="nil"/>
          <w:right w:val="nil"/>
          <w:between w:val="nil"/>
        </w:pBdr>
        <w:spacing w:line="276" w:lineRule="auto"/>
        <w:rPr>
          <w:color w:val="000000"/>
          <w:sz w:val="24"/>
          <w:szCs w:val="24"/>
        </w:rPr>
      </w:pPr>
    </w:p>
    <w:tbl>
      <w:tblPr>
        <w:tblStyle w:val="affffffffffff1"/>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2"/>
        <w:gridCol w:w="1533"/>
        <w:gridCol w:w="1570"/>
        <w:gridCol w:w="1430"/>
        <w:gridCol w:w="1152"/>
        <w:gridCol w:w="1753"/>
      </w:tblGrid>
      <w:tr w:rsidR="00C95ADB">
        <w:trPr>
          <w:trHeight w:val="520"/>
        </w:trPr>
        <w:tc>
          <w:tcPr>
            <w:tcW w:w="9210" w:type="dxa"/>
            <w:gridSpan w:val="6"/>
            <w:tcMar>
              <w:top w:w="0" w:type="dxa"/>
              <w:bottom w:w="0" w:type="dxa"/>
            </w:tcMar>
            <w:vAlign w:val="center"/>
          </w:tcPr>
          <w:p w:rsidR="00C95ADB" w:rsidRDefault="004A66D4">
            <w:pPr>
              <w:jc w:val="center"/>
              <w:rPr>
                <w:sz w:val="24"/>
                <w:szCs w:val="24"/>
              </w:rPr>
            </w:pPr>
            <w:r>
              <w:rPr>
                <w:b/>
                <w:sz w:val="24"/>
                <w:szCs w:val="24"/>
              </w:rPr>
              <w:t>Školský vzdelávací program pre 8. ročník – MATEMATIKA  (týždenne 5), spolu 165 hodín</w:t>
            </w:r>
          </w:p>
          <w:p w:rsidR="00C95ADB" w:rsidRDefault="004A66D4">
            <w:pPr>
              <w:jc w:val="center"/>
              <w:rPr>
                <w:sz w:val="24"/>
                <w:szCs w:val="24"/>
              </w:rPr>
            </w:pPr>
            <w:r>
              <w:rPr>
                <w:sz w:val="24"/>
                <w:szCs w:val="24"/>
              </w:rPr>
              <w:t>Súhrn cieľov a obsahu vzdelávania v 8. ročníku základnej školy vychádzajúc zo Štátneho vzdelávacieho programu:</w:t>
            </w:r>
          </w:p>
        </w:tc>
      </w:tr>
      <w:tr w:rsidR="00C95ADB">
        <w:trPr>
          <w:trHeight w:val="1120"/>
        </w:trPr>
        <w:tc>
          <w:tcPr>
            <w:tcW w:w="1772" w:type="dxa"/>
            <w:tcMar>
              <w:top w:w="0" w:type="dxa"/>
              <w:bottom w:w="0" w:type="dxa"/>
            </w:tcMar>
            <w:vAlign w:val="center"/>
          </w:tcPr>
          <w:p w:rsidR="00C95ADB" w:rsidRDefault="004A66D4">
            <w:pPr>
              <w:jc w:val="center"/>
              <w:rPr>
                <w:b/>
                <w:sz w:val="24"/>
                <w:szCs w:val="24"/>
              </w:rPr>
            </w:pPr>
            <w:r>
              <w:rPr>
                <w:b/>
                <w:sz w:val="24"/>
                <w:szCs w:val="24"/>
              </w:rPr>
              <w:t>Ciele</w:t>
            </w:r>
          </w:p>
        </w:tc>
        <w:tc>
          <w:tcPr>
            <w:tcW w:w="1533" w:type="dxa"/>
            <w:tcMar>
              <w:top w:w="0" w:type="dxa"/>
              <w:bottom w:w="0" w:type="dxa"/>
            </w:tcMar>
            <w:vAlign w:val="center"/>
          </w:tcPr>
          <w:p w:rsidR="00C95ADB" w:rsidRDefault="004A66D4">
            <w:pPr>
              <w:jc w:val="center"/>
              <w:rPr>
                <w:b/>
                <w:sz w:val="24"/>
                <w:szCs w:val="24"/>
              </w:rPr>
            </w:pPr>
            <w:r>
              <w:rPr>
                <w:b/>
                <w:sz w:val="24"/>
                <w:szCs w:val="24"/>
              </w:rPr>
              <w:t>Tematický</w:t>
            </w:r>
          </w:p>
          <w:p w:rsidR="00C95ADB" w:rsidRDefault="004A66D4">
            <w:pPr>
              <w:jc w:val="center"/>
              <w:rPr>
                <w:sz w:val="24"/>
                <w:szCs w:val="24"/>
              </w:rPr>
            </w:pPr>
            <w:r>
              <w:rPr>
                <w:b/>
                <w:sz w:val="24"/>
                <w:szCs w:val="24"/>
              </w:rPr>
              <w:t>celok</w:t>
            </w:r>
          </w:p>
        </w:tc>
        <w:tc>
          <w:tcPr>
            <w:tcW w:w="1570" w:type="dxa"/>
            <w:tcMar>
              <w:top w:w="0" w:type="dxa"/>
              <w:bottom w:w="0" w:type="dxa"/>
            </w:tcMar>
            <w:vAlign w:val="center"/>
          </w:tcPr>
          <w:p w:rsidR="00C95ADB" w:rsidRDefault="004A66D4">
            <w:pPr>
              <w:keepNext/>
              <w:ind w:left="110" w:hanging="110"/>
              <w:jc w:val="center"/>
              <w:rPr>
                <w:b/>
                <w:sz w:val="24"/>
                <w:szCs w:val="24"/>
              </w:rPr>
            </w:pPr>
            <w:r>
              <w:rPr>
                <w:b/>
                <w:sz w:val="24"/>
                <w:szCs w:val="24"/>
              </w:rPr>
              <w:t>Obsahový štandard (téma)</w:t>
            </w:r>
          </w:p>
        </w:tc>
        <w:tc>
          <w:tcPr>
            <w:tcW w:w="1430" w:type="dxa"/>
            <w:tcMar>
              <w:top w:w="0" w:type="dxa"/>
              <w:bottom w:w="0" w:type="dxa"/>
            </w:tcMar>
            <w:vAlign w:val="center"/>
          </w:tcPr>
          <w:p w:rsidR="00C95ADB" w:rsidRDefault="004A66D4">
            <w:pPr>
              <w:jc w:val="center"/>
              <w:rPr>
                <w:b/>
                <w:sz w:val="22"/>
                <w:szCs w:val="22"/>
              </w:rPr>
            </w:pPr>
            <w:r>
              <w:rPr>
                <w:b/>
                <w:sz w:val="22"/>
                <w:szCs w:val="22"/>
              </w:rPr>
              <w:t>Predmet,</w:t>
            </w:r>
          </w:p>
          <w:p w:rsidR="00C95ADB" w:rsidRDefault="004A66D4">
            <w:pPr>
              <w:jc w:val="center"/>
              <w:rPr>
                <w:b/>
                <w:sz w:val="22"/>
                <w:szCs w:val="22"/>
              </w:rPr>
            </w:pPr>
            <w:r>
              <w:rPr>
                <w:b/>
                <w:sz w:val="22"/>
                <w:szCs w:val="22"/>
              </w:rPr>
              <w:t>medzipredmetové</w:t>
            </w:r>
          </w:p>
          <w:p w:rsidR="00C95ADB" w:rsidRDefault="004A66D4">
            <w:pPr>
              <w:jc w:val="center"/>
              <w:rPr>
                <w:b/>
                <w:sz w:val="22"/>
                <w:szCs w:val="22"/>
              </w:rPr>
            </w:pPr>
            <w:r>
              <w:rPr>
                <w:b/>
                <w:sz w:val="22"/>
                <w:szCs w:val="22"/>
              </w:rPr>
              <w:t>vzťahy,</w:t>
            </w:r>
          </w:p>
          <w:p w:rsidR="00C95ADB" w:rsidRDefault="004A66D4">
            <w:pPr>
              <w:jc w:val="center"/>
              <w:rPr>
                <w:sz w:val="24"/>
                <w:szCs w:val="24"/>
              </w:rPr>
            </w:pPr>
            <w:r>
              <w:rPr>
                <w:b/>
                <w:sz w:val="22"/>
                <w:szCs w:val="22"/>
              </w:rPr>
              <w:t>prierezová téma</w:t>
            </w:r>
          </w:p>
        </w:tc>
        <w:tc>
          <w:tcPr>
            <w:tcW w:w="1152" w:type="dxa"/>
            <w:tcMar>
              <w:top w:w="0" w:type="dxa"/>
              <w:bottom w:w="0" w:type="dxa"/>
            </w:tcMar>
            <w:vAlign w:val="center"/>
          </w:tcPr>
          <w:p w:rsidR="00C95ADB" w:rsidRDefault="004A66D4">
            <w:pPr>
              <w:jc w:val="center"/>
            </w:pPr>
            <w:r>
              <w:rPr>
                <w:b/>
                <w:sz w:val="24"/>
                <w:szCs w:val="24"/>
              </w:rPr>
              <w:t>Metódy</w:t>
            </w:r>
          </w:p>
        </w:tc>
        <w:tc>
          <w:tcPr>
            <w:tcW w:w="1753" w:type="dxa"/>
            <w:tcMar>
              <w:top w:w="0" w:type="dxa"/>
              <w:bottom w:w="0" w:type="dxa"/>
            </w:tcMar>
            <w:vAlign w:val="center"/>
          </w:tcPr>
          <w:p w:rsidR="00C95ADB" w:rsidRDefault="004A66D4">
            <w:pPr>
              <w:jc w:val="center"/>
              <w:rPr>
                <w:b/>
                <w:sz w:val="24"/>
                <w:szCs w:val="24"/>
              </w:rPr>
            </w:pPr>
            <w:r>
              <w:rPr>
                <w:b/>
                <w:sz w:val="24"/>
                <w:szCs w:val="24"/>
              </w:rPr>
              <w:t>Výkonový štandard</w:t>
            </w:r>
          </w:p>
          <w:p w:rsidR="00C95ADB" w:rsidRDefault="004A66D4">
            <w:pPr>
              <w:jc w:val="center"/>
              <w:rPr>
                <w:b/>
                <w:sz w:val="24"/>
                <w:szCs w:val="24"/>
              </w:rPr>
            </w:pPr>
            <w:r>
              <w:rPr>
                <w:b/>
                <w:sz w:val="24"/>
                <w:szCs w:val="24"/>
              </w:rPr>
              <w:t>(konkrétny</w:t>
            </w:r>
          </w:p>
          <w:p w:rsidR="00C95ADB" w:rsidRDefault="004A66D4">
            <w:pPr>
              <w:jc w:val="center"/>
              <w:rPr>
                <w:sz w:val="24"/>
                <w:szCs w:val="24"/>
              </w:rPr>
            </w:pPr>
            <w:r>
              <w:rPr>
                <w:b/>
                <w:sz w:val="24"/>
                <w:szCs w:val="24"/>
              </w:rPr>
              <w:t>výstup)</w:t>
            </w:r>
          </w:p>
        </w:tc>
      </w:tr>
      <w:tr w:rsidR="00C95ADB">
        <w:tc>
          <w:tcPr>
            <w:tcW w:w="1772" w:type="dxa"/>
            <w:tcMar>
              <w:top w:w="0" w:type="dxa"/>
              <w:bottom w:w="0" w:type="dxa"/>
            </w:tcMar>
          </w:tcPr>
          <w:p w:rsidR="00C95ADB" w:rsidRDefault="004A66D4">
            <w:pPr>
              <w:widowControl w:val="0"/>
              <w:tabs>
                <w:tab w:val="left" w:pos="500"/>
              </w:tabs>
              <w:ind w:right="-178"/>
              <w:rPr>
                <w:color w:val="000000"/>
                <w:sz w:val="24"/>
                <w:szCs w:val="24"/>
              </w:rPr>
            </w:pPr>
            <w:r>
              <w:rPr>
                <w:sz w:val="24"/>
                <w:szCs w:val="24"/>
              </w:rPr>
              <w:t xml:space="preserve">Žiak číta, zapisuje a porovnáva kladné a záporné celé čísla, používa, zapisuje a číta vzťah rovnosti a nerovnosti, </w:t>
            </w:r>
            <w:r>
              <w:rPr>
                <w:color w:val="000000"/>
                <w:sz w:val="24"/>
                <w:szCs w:val="24"/>
              </w:rPr>
              <w:t>zobrazí čísla na číselnej osi, vykonáva  spamäti  aj  písomne  základné  počtové  výkony  (sčítanie,  odčítanie,  násobenie a delenie), vykonáva odhady   a kontroluje správnosť   výsledkov počtových výkonov,</w:t>
            </w:r>
            <w:r>
              <w:rPr>
                <w:sz w:val="24"/>
                <w:szCs w:val="24"/>
              </w:rPr>
              <w:t xml:space="preserve">  rieši   kontextové a aplikačné úlohy.</w:t>
            </w:r>
          </w:p>
          <w:p w:rsidR="00C95ADB" w:rsidRDefault="00C95ADB">
            <w:pPr>
              <w:rPr>
                <w:sz w:val="24"/>
                <w:szCs w:val="24"/>
              </w:rPr>
            </w:pPr>
          </w:p>
        </w:tc>
        <w:tc>
          <w:tcPr>
            <w:tcW w:w="1533" w:type="dxa"/>
            <w:tcMar>
              <w:top w:w="0" w:type="dxa"/>
              <w:bottom w:w="0" w:type="dxa"/>
            </w:tcMar>
          </w:tcPr>
          <w:p w:rsidR="00C95ADB" w:rsidRDefault="004A66D4">
            <w:pPr>
              <w:rPr>
                <w:b/>
                <w:sz w:val="24"/>
                <w:szCs w:val="24"/>
              </w:rPr>
            </w:pPr>
            <w:r>
              <w:rPr>
                <w:b/>
                <w:sz w:val="24"/>
                <w:szCs w:val="24"/>
              </w:rPr>
              <w:t>Celé, racionálne čísla. Počtové výkony s celými číslami</w:t>
            </w:r>
          </w:p>
          <w:p w:rsidR="00C95ADB" w:rsidRDefault="00C95ADB">
            <w:pPr>
              <w:rPr>
                <w:b/>
                <w:sz w:val="24"/>
                <w:szCs w:val="24"/>
              </w:rPr>
            </w:pPr>
          </w:p>
        </w:tc>
        <w:tc>
          <w:tcPr>
            <w:tcW w:w="1570" w:type="dxa"/>
            <w:tcMar>
              <w:top w:w="0" w:type="dxa"/>
              <w:bottom w:w="0" w:type="dxa"/>
            </w:tcMar>
          </w:tcPr>
          <w:p w:rsidR="00C95ADB" w:rsidRDefault="004A66D4">
            <w:pPr>
              <w:rPr>
                <w:b/>
                <w:sz w:val="24"/>
                <w:szCs w:val="24"/>
              </w:rPr>
            </w:pPr>
            <w:r>
              <w:rPr>
                <w:sz w:val="24"/>
                <w:szCs w:val="24"/>
              </w:rPr>
              <w:t>Navzájom opačné čísla.</w:t>
            </w:r>
            <w:r>
              <w:rPr>
                <w:b/>
                <w:sz w:val="24"/>
                <w:szCs w:val="24"/>
              </w:rPr>
              <w:t xml:space="preserve"> </w:t>
            </w:r>
          </w:p>
          <w:p w:rsidR="00C95ADB" w:rsidRDefault="004A66D4">
            <w:pPr>
              <w:rPr>
                <w:sz w:val="24"/>
                <w:szCs w:val="24"/>
              </w:rPr>
            </w:pPr>
            <w:r>
              <w:rPr>
                <w:sz w:val="24"/>
                <w:szCs w:val="24"/>
              </w:rPr>
              <w:t xml:space="preserve">Absolútna  hodnota  celého  a desatinného  čísla na číselnej osi. </w:t>
            </w:r>
          </w:p>
          <w:p w:rsidR="00C95ADB" w:rsidRDefault="004A66D4">
            <w:pPr>
              <w:rPr>
                <w:b/>
                <w:sz w:val="24"/>
                <w:szCs w:val="24"/>
              </w:rPr>
            </w:pPr>
            <w:r>
              <w:rPr>
                <w:sz w:val="24"/>
                <w:szCs w:val="24"/>
              </w:rPr>
              <w:t>Absolútna hodnota nuly.</w:t>
            </w:r>
            <w:r>
              <w:rPr>
                <w:b/>
                <w:sz w:val="24"/>
                <w:szCs w:val="24"/>
              </w:rPr>
              <w:t xml:space="preserve"> </w:t>
            </w:r>
          </w:p>
          <w:p w:rsidR="00C95ADB" w:rsidRDefault="004A66D4">
            <w:pPr>
              <w:rPr>
                <w:b/>
                <w:sz w:val="24"/>
                <w:szCs w:val="24"/>
              </w:rPr>
            </w:pPr>
            <w:r>
              <w:rPr>
                <w:sz w:val="24"/>
                <w:szCs w:val="24"/>
              </w:rPr>
              <w:t>Usporiadanie a porovnanie celých a desatinných čísel a ich zobrazenie na číselnej osi.</w:t>
            </w:r>
            <w:r>
              <w:rPr>
                <w:b/>
                <w:sz w:val="24"/>
                <w:szCs w:val="24"/>
              </w:rPr>
              <w:t xml:space="preserve"> </w:t>
            </w:r>
          </w:p>
          <w:p w:rsidR="00C95ADB" w:rsidRDefault="004A66D4">
            <w:pPr>
              <w:rPr>
                <w:b/>
                <w:sz w:val="24"/>
                <w:szCs w:val="24"/>
              </w:rPr>
            </w:pPr>
            <w:r>
              <w:rPr>
                <w:sz w:val="24"/>
                <w:szCs w:val="24"/>
              </w:rPr>
              <w:t>Sčitovanie  a   odčítovanie  celých  a desatinných</w:t>
            </w:r>
            <w:r>
              <w:rPr>
                <w:b/>
                <w:sz w:val="24"/>
                <w:szCs w:val="24"/>
              </w:rPr>
              <w:t xml:space="preserve"> </w:t>
            </w:r>
            <w:r>
              <w:rPr>
                <w:sz w:val="24"/>
                <w:szCs w:val="24"/>
              </w:rPr>
              <w:t xml:space="preserve">čísel. </w:t>
            </w:r>
          </w:p>
          <w:p w:rsidR="00C95ADB" w:rsidRDefault="004A66D4">
            <w:pPr>
              <w:rPr>
                <w:sz w:val="24"/>
                <w:szCs w:val="24"/>
              </w:rPr>
            </w:pPr>
            <w:r>
              <w:rPr>
                <w:sz w:val="24"/>
                <w:szCs w:val="24"/>
              </w:rPr>
              <w:t xml:space="preserve">Slovné úlohy – kontextové a podnetové. Násobenie a delenie  záporného čísla kladným. </w:t>
            </w:r>
          </w:p>
          <w:p w:rsidR="00C95ADB" w:rsidRDefault="004A66D4">
            <w:pPr>
              <w:rPr>
                <w:sz w:val="24"/>
                <w:szCs w:val="24"/>
              </w:rPr>
            </w:pPr>
            <w:r>
              <w:rPr>
                <w:sz w:val="24"/>
                <w:szCs w:val="24"/>
              </w:rPr>
              <w:t xml:space="preserve">Slovné úlohy – kontextové a podnetové. </w:t>
            </w:r>
          </w:p>
          <w:p w:rsidR="00C95ADB" w:rsidRDefault="004A66D4">
            <w:pPr>
              <w:rPr>
                <w:sz w:val="24"/>
                <w:szCs w:val="24"/>
              </w:rPr>
            </w:pPr>
            <w:r>
              <w:rPr>
                <w:sz w:val="24"/>
                <w:szCs w:val="24"/>
              </w:rPr>
              <w:t xml:space="preserve">Riešenie slovných úloh s praktickou tematikou. </w:t>
            </w:r>
          </w:p>
          <w:p w:rsidR="00C95ADB" w:rsidRDefault="004A66D4">
            <w:pPr>
              <w:rPr>
                <w:b/>
                <w:sz w:val="24"/>
                <w:szCs w:val="24"/>
              </w:rPr>
            </w:pPr>
            <w:r>
              <w:rPr>
                <w:sz w:val="24"/>
                <w:szCs w:val="24"/>
              </w:rPr>
              <w:t xml:space="preserve">Využitie IKT na prehĺbenie </w:t>
            </w:r>
            <w:r>
              <w:rPr>
                <w:sz w:val="24"/>
                <w:szCs w:val="24"/>
              </w:rPr>
              <w:lastRenderedPageBreak/>
              <w:t>vedomostí z danej problematiky.</w:t>
            </w:r>
          </w:p>
        </w:tc>
        <w:tc>
          <w:tcPr>
            <w:tcW w:w="1430" w:type="dxa"/>
            <w:tcMar>
              <w:top w:w="0" w:type="dxa"/>
              <w:bottom w:w="0" w:type="dxa"/>
            </w:tcMar>
          </w:tcPr>
          <w:p w:rsidR="00C95ADB" w:rsidRDefault="004A66D4">
            <w:pPr>
              <w:rPr>
                <w:sz w:val="24"/>
                <w:szCs w:val="24"/>
              </w:rPr>
            </w:pPr>
            <w:r>
              <w:rPr>
                <w:sz w:val="24"/>
                <w:szCs w:val="24"/>
              </w:rPr>
              <w:lastRenderedPageBreak/>
              <w:t>Informatika</w:t>
            </w:r>
          </w:p>
          <w:p w:rsidR="00C95ADB" w:rsidRDefault="00C95ADB">
            <w:pPr>
              <w:rPr>
                <w:sz w:val="24"/>
                <w:szCs w:val="24"/>
              </w:rPr>
            </w:pPr>
          </w:p>
          <w:p w:rsidR="00C95ADB" w:rsidRDefault="004A66D4">
            <w:pPr>
              <w:rPr>
                <w:sz w:val="24"/>
                <w:szCs w:val="24"/>
              </w:rPr>
            </w:pPr>
            <w:r>
              <w:rPr>
                <w:sz w:val="24"/>
                <w:szCs w:val="24"/>
              </w:rPr>
              <w:t>Environmentálna výchova</w:t>
            </w:r>
          </w:p>
          <w:p w:rsidR="00C95ADB" w:rsidRDefault="00C95ADB">
            <w:pPr>
              <w:rPr>
                <w:sz w:val="24"/>
                <w:szCs w:val="24"/>
              </w:rPr>
            </w:pPr>
          </w:p>
          <w:p w:rsidR="00C95ADB" w:rsidRDefault="004A66D4">
            <w:pPr>
              <w:rPr>
                <w:sz w:val="24"/>
                <w:szCs w:val="24"/>
              </w:rPr>
            </w:pPr>
            <w:r>
              <w:rPr>
                <w:sz w:val="24"/>
                <w:szCs w:val="24"/>
              </w:rPr>
              <w:t>Ochrana života a zdravia</w:t>
            </w:r>
          </w:p>
          <w:p w:rsidR="00C95ADB" w:rsidRDefault="00C95ADB">
            <w:pPr>
              <w:rPr>
                <w:sz w:val="24"/>
                <w:szCs w:val="24"/>
              </w:rPr>
            </w:pPr>
          </w:p>
          <w:p w:rsidR="00C95ADB" w:rsidRDefault="004A66D4">
            <w:pPr>
              <w:rPr>
                <w:sz w:val="24"/>
                <w:szCs w:val="24"/>
              </w:rPr>
            </w:pPr>
            <w:r>
              <w:rPr>
                <w:sz w:val="24"/>
                <w:szCs w:val="24"/>
              </w:rPr>
              <w:t>Mediálna výchova</w:t>
            </w:r>
          </w:p>
          <w:p w:rsidR="00C95ADB" w:rsidRDefault="00C95ADB">
            <w:pPr>
              <w:rPr>
                <w:sz w:val="24"/>
                <w:szCs w:val="24"/>
              </w:rPr>
            </w:pPr>
          </w:p>
          <w:p w:rsidR="00C95ADB" w:rsidRDefault="004A66D4">
            <w:pPr>
              <w:rPr>
                <w:sz w:val="24"/>
                <w:szCs w:val="24"/>
              </w:rPr>
            </w:pPr>
            <w:r>
              <w:rPr>
                <w:sz w:val="24"/>
                <w:szCs w:val="24"/>
              </w:rPr>
              <w:t>Multikultúrna výchova</w:t>
            </w:r>
          </w:p>
          <w:p w:rsidR="00C95ADB" w:rsidRDefault="00C95ADB">
            <w:pPr>
              <w:rPr>
                <w:sz w:val="24"/>
                <w:szCs w:val="24"/>
              </w:rPr>
            </w:pPr>
          </w:p>
        </w:tc>
        <w:tc>
          <w:tcPr>
            <w:tcW w:w="1152" w:type="dxa"/>
            <w:tcMar>
              <w:top w:w="0" w:type="dxa"/>
              <w:bottom w:w="0" w:type="dxa"/>
            </w:tcMar>
          </w:tcPr>
          <w:p w:rsidR="00C95ADB" w:rsidRDefault="004A66D4">
            <w:pPr>
              <w:rPr>
                <w:sz w:val="24"/>
                <w:szCs w:val="24"/>
              </w:rPr>
            </w:pPr>
            <w:r>
              <w:rPr>
                <w:sz w:val="24"/>
                <w:szCs w:val="24"/>
              </w:rPr>
              <w:t>Diskusia</w:t>
            </w:r>
          </w:p>
          <w:p w:rsidR="00C95ADB" w:rsidRDefault="00C95ADB">
            <w:pPr>
              <w:rPr>
                <w:sz w:val="24"/>
                <w:szCs w:val="24"/>
              </w:rPr>
            </w:pPr>
          </w:p>
          <w:p w:rsidR="00C95ADB" w:rsidRDefault="004A66D4">
            <w:pPr>
              <w:rPr>
                <w:sz w:val="24"/>
                <w:szCs w:val="24"/>
              </w:rPr>
            </w:pPr>
            <w:r>
              <w:rPr>
                <w:sz w:val="24"/>
                <w:szCs w:val="24"/>
              </w:rPr>
              <w:t>Práca s literatúrou a internetom.</w:t>
            </w:r>
          </w:p>
          <w:p w:rsidR="00C95ADB" w:rsidRDefault="00C95ADB">
            <w:pPr>
              <w:rPr>
                <w:sz w:val="24"/>
                <w:szCs w:val="24"/>
              </w:rPr>
            </w:pPr>
          </w:p>
          <w:p w:rsidR="00C95ADB" w:rsidRDefault="004A66D4">
            <w:pPr>
              <w:rPr>
                <w:sz w:val="24"/>
                <w:szCs w:val="24"/>
              </w:rPr>
            </w:pPr>
            <w:r>
              <w:rPr>
                <w:sz w:val="24"/>
                <w:szCs w:val="24"/>
              </w:rPr>
              <w:t>Prednáška.</w:t>
            </w:r>
          </w:p>
          <w:p w:rsidR="00C95ADB" w:rsidRDefault="00C95ADB">
            <w:pPr>
              <w:rPr>
                <w:sz w:val="24"/>
                <w:szCs w:val="24"/>
              </w:rPr>
            </w:pPr>
          </w:p>
          <w:p w:rsidR="00C95ADB" w:rsidRDefault="004A66D4">
            <w:pPr>
              <w:rPr>
                <w:sz w:val="24"/>
                <w:szCs w:val="24"/>
              </w:rPr>
            </w:pPr>
            <w:r>
              <w:rPr>
                <w:sz w:val="24"/>
                <w:szCs w:val="24"/>
              </w:rPr>
              <w:t>Riadený rozhovor</w:t>
            </w:r>
          </w:p>
          <w:p w:rsidR="00C95ADB" w:rsidRDefault="00C95ADB">
            <w:pPr>
              <w:rPr>
                <w:sz w:val="24"/>
                <w:szCs w:val="24"/>
              </w:rPr>
            </w:pPr>
          </w:p>
          <w:p w:rsidR="00C95ADB" w:rsidRDefault="004A66D4">
            <w:pPr>
              <w:rPr>
                <w:sz w:val="24"/>
                <w:szCs w:val="24"/>
              </w:rPr>
            </w:pPr>
            <w:r>
              <w:rPr>
                <w:sz w:val="24"/>
                <w:szCs w:val="24"/>
              </w:rPr>
              <w:t>Výklad.</w:t>
            </w:r>
          </w:p>
        </w:tc>
        <w:tc>
          <w:tcPr>
            <w:tcW w:w="1753" w:type="dxa"/>
            <w:tcMar>
              <w:top w:w="0" w:type="dxa"/>
              <w:bottom w:w="0" w:type="dxa"/>
            </w:tcMar>
          </w:tcPr>
          <w:p w:rsidR="00C95ADB" w:rsidRDefault="004A66D4">
            <w:pPr>
              <w:ind w:left="22"/>
              <w:rPr>
                <w:sz w:val="24"/>
                <w:szCs w:val="24"/>
              </w:rPr>
            </w:pPr>
            <w:r>
              <w:rPr>
                <w:sz w:val="24"/>
                <w:szCs w:val="24"/>
              </w:rPr>
              <w:t>Žiak vie:</w:t>
            </w:r>
          </w:p>
          <w:p w:rsidR="00C95ADB" w:rsidRDefault="004A66D4">
            <w:pPr>
              <w:ind w:left="22"/>
              <w:rPr>
                <w:sz w:val="24"/>
                <w:szCs w:val="24"/>
              </w:rPr>
            </w:pPr>
            <w:r>
              <w:rPr>
                <w:sz w:val="24"/>
                <w:szCs w:val="24"/>
              </w:rPr>
              <w:t xml:space="preserve">Poznať vlastnosti celých čísel a  príklady využitia celých čísel (kladných a záporných) v praxi. Čítať a písať celé čísla (aj z rôznych tabuliek a grafov). Vymenovať a vypísať dvojice navzájom opačných celých čísel (aj z číselnej osi). Určiť  absolútnu  hodnotu celého a desatinného čísla (racionálneho čísla) a nuly na číselnej osi. Porovnávať celé čísla a usporiadať ich podľa veľkosti. Vedieť zobraziť celé čísla na číselnej osi. Priradiť k celému číslu obraz na číselnej osi a </w:t>
            </w:r>
            <w:r>
              <w:rPr>
                <w:sz w:val="24"/>
                <w:szCs w:val="24"/>
              </w:rPr>
              <w:lastRenderedPageBreak/>
              <w:t>opačne. Sčitovať a odčitovať celé a desatinné čísla. Riešiť primerané slovné úlohy na sčítanie a odčítanie celých a desatinných čísel (kladných a záporných). Vedieť   jednoducho zaplať postup riešenia slovnej úlohy, výpočet a odpoveď. Vedieť  spamäti  i písomne  násobiť  a deliť celé čísla. Vedieť  rozhodnúť, či výsledok  násobenia a delenia dvoch celých bude kladný  alebo záporný. Riešiť primerané slovné úlohy  na  násobenie.</w:t>
            </w:r>
          </w:p>
        </w:tc>
      </w:tr>
      <w:tr w:rsidR="00C95ADB">
        <w:tc>
          <w:tcPr>
            <w:tcW w:w="1772" w:type="dxa"/>
            <w:tcMar>
              <w:top w:w="0" w:type="dxa"/>
              <w:bottom w:w="0" w:type="dxa"/>
            </w:tcMar>
          </w:tcPr>
          <w:p w:rsidR="00C95ADB" w:rsidRDefault="004A66D4">
            <w:pPr>
              <w:rPr>
                <w:sz w:val="24"/>
                <w:szCs w:val="24"/>
              </w:rPr>
            </w:pPr>
            <w:r>
              <w:rPr>
                <w:color w:val="000000"/>
                <w:sz w:val="24"/>
                <w:szCs w:val="24"/>
              </w:rPr>
              <w:t>Matematizuje jednoduché reálne situácie s využitím písmen vo význame čísla (premennú, určí hodnotu výrazu),</w:t>
            </w:r>
            <w:r>
              <w:rPr>
                <w:sz w:val="24"/>
                <w:szCs w:val="24"/>
              </w:rPr>
              <w:t xml:space="preserve">tvorí a rieši  úlohy, v ktorých aplikuje osvojené poznatky o číslach a </w:t>
            </w:r>
            <w:r>
              <w:rPr>
                <w:sz w:val="24"/>
                <w:szCs w:val="24"/>
              </w:rPr>
              <w:lastRenderedPageBreak/>
              <w:t>počtových výkonoch. M</w:t>
            </w:r>
            <w:r>
              <w:rPr>
                <w:color w:val="000000"/>
                <w:sz w:val="24"/>
                <w:szCs w:val="24"/>
              </w:rPr>
              <w:t>atematizuje a rieši reálnu situáciu pomocou rovníc,</w:t>
            </w:r>
            <w:r>
              <w:rPr>
                <w:sz w:val="24"/>
                <w:szCs w:val="24"/>
              </w:rPr>
              <w:t xml:space="preserve"> </w:t>
            </w:r>
            <w:r>
              <w:rPr>
                <w:color w:val="000000"/>
                <w:sz w:val="24"/>
                <w:szCs w:val="24"/>
              </w:rPr>
              <w:t>objavuje funkčné vzťahy medzi premennými</w:t>
            </w:r>
            <w:r>
              <w:rPr>
                <w:sz w:val="24"/>
                <w:szCs w:val="24"/>
              </w:rPr>
              <w:t>.</w:t>
            </w:r>
          </w:p>
          <w:p w:rsidR="00C95ADB" w:rsidRDefault="00C95ADB">
            <w:pPr>
              <w:rPr>
                <w:sz w:val="24"/>
                <w:szCs w:val="24"/>
              </w:rPr>
            </w:pPr>
          </w:p>
        </w:tc>
        <w:tc>
          <w:tcPr>
            <w:tcW w:w="1533" w:type="dxa"/>
            <w:tcMar>
              <w:top w:w="0" w:type="dxa"/>
              <w:bottom w:w="0" w:type="dxa"/>
            </w:tcMar>
          </w:tcPr>
          <w:p w:rsidR="00C95ADB" w:rsidRDefault="004A66D4">
            <w:pPr>
              <w:rPr>
                <w:b/>
                <w:sz w:val="24"/>
                <w:szCs w:val="24"/>
              </w:rPr>
            </w:pPr>
            <w:r>
              <w:rPr>
                <w:b/>
                <w:sz w:val="24"/>
                <w:szCs w:val="24"/>
              </w:rPr>
              <w:lastRenderedPageBreak/>
              <w:t>Premenná, výraz, rovnica</w:t>
            </w:r>
          </w:p>
          <w:p w:rsidR="00C95ADB" w:rsidRDefault="00C95ADB">
            <w:pPr>
              <w:rPr>
                <w:sz w:val="24"/>
                <w:szCs w:val="24"/>
              </w:rPr>
            </w:pPr>
          </w:p>
        </w:tc>
        <w:tc>
          <w:tcPr>
            <w:tcW w:w="1570" w:type="dxa"/>
            <w:tcMar>
              <w:top w:w="0" w:type="dxa"/>
              <w:bottom w:w="0" w:type="dxa"/>
            </w:tcMar>
          </w:tcPr>
          <w:p w:rsidR="00C95ADB" w:rsidRDefault="004A66D4">
            <w:pPr>
              <w:rPr>
                <w:sz w:val="24"/>
                <w:szCs w:val="24"/>
              </w:rPr>
            </w:pPr>
            <w:r>
              <w:rPr>
                <w:sz w:val="24"/>
                <w:szCs w:val="24"/>
              </w:rPr>
              <w:t xml:space="preserve">Výrazy s premennými, dosadzovanie čísel za jednotlivé premenné. </w:t>
            </w:r>
          </w:p>
          <w:p w:rsidR="00C95ADB" w:rsidRDefault="004A66D4">
            <w:pPr>
              <w:rPr>
                <w:sz w:val="24"/>
                <w:szCs w:val="24"/>
              </w:rPr>
            </w:pPr>
            <w:r>
              <w:rPr>
                <w:sz w:val="24"/>
                <w:szCs w:val="24"/>
              </w:rPr>
              <w:t xml:space="preserve">Sčítanie, odčítanie výrazov. </w:t>
            </w:r>
          </w:p>
          <w:p w:rsidR="00C95ADB" w:rsidRDefault="004A66D4">
            <w:pPr>
              <w:rPr>
                <w:sz w:val="24"/>
                <w:szCs w:val="24"/>
              </w:rPr>
            </w:pPr>
            <w:r>
              <w:rPr>
                <w:sz w:val="24"/>
                <w:szCs w:val="24"/>
              </w:rPr>
              <w:t xml:space="preserve">Násobenie a delenie výrazu číslom. Pravouhlá sústava </w:t>
            </w:r>
            <w:r>
              <w:rPr>
                <w:sz w:val="24"/>
                <w:szCs w:val="24"/>
              </w:rPr>
              <w:lastRenderedPageBreak/>
              <w:t>súradníc v rovine.</w:t>
            </w:r>
          </w:p>
          <w:p w:rsidR="00C95ADB" w:rsidRDefault="004A66D4">
            <w:pPr>
              <w:rPr>
                <w:sz w:val="24"/>
                <w:szCs w:val="24"/>
              </w:rPr>
            </w:pPr>
            <w:r>
              <w:rPr>
                <w:sz w:val="24"/>
                <w:szCs w:val="24"/>
              </w:rPr>
              <w:t xml:space="preserve">Vzorce. Vyjadrenie a výpočet neznámej z jednoduchého vzorca. </w:t>
            </w:r>
          </w:p>
          <w:p w:rsidR="00C95ADB" w:rsidRDefault="004A66D4">
            <w:pPr>
              <w:rPr>
                <w:b/>
                <w:sz w:val="24"/>
                <w:szCs w:val="24"/>
              </w:rPr>
            </w:pPr>
            <w:r>
              <w:rPr>
                <w:sz w:val="24"/>
                <w:szCs w:val="24"/>
              </w:rPr>
              <w:t xml:space="preserve">Dopočítavanie  chýbajúcich údajov v jednoduchých vzorcoch. </w:t>
            </w:r>
          </w:p>
        </w:tc>
        <w:tc>
          <w:tcPr>
            <w:tcW w:w="1430" w:type="dxa"/>
            <w:tcMar>
              <w:top w:w="0" w:type="dxa"/>
              <w:bottom w:w="0" w:type="dxa"/>
            </w:tcMar>
          </w:tcPr>
          <w:p w:rsidR="00C95ADB" w:rsidRDefault="004A66D4">
            <w:pPr>
              <w:rPr>
                <w:sz w:val="24"/>
                <w:szCs w:val="24"/>
              </w:rPr>
            </w:pPr>
            <w:r>
              <w:rPr>
                <w:sz w:val="24"/>
                <w:szCs w:val="24"/>
              </w:rPr>
              <w:lastRenderedPageBreak/>
              <w:t>Informatika</w:t>
            </w:r>
          </w:p>
          <w:p w:rsidR="00C95ADB" w:rsidRDefault="00C95ADB">
            <w:pPr>
              <w:rPr>
                <w:sz w:val="24"/>
                <w:szCs w:val="24"/>
              </w:rPr>
            </w:pPr>
          </w:p>
          <w:p w:rsidR="00C95ADB" w:rsidRDefault="004A66D4">
            <w:pPr>
              <w:rPr>
                <w:sz w:val="24"/>
                <w:szCs w:val="24"/>
              </w:rPr>
            </w:pPr>
            <w:r>
              <w:rPr>
                <w:sz w:val="24"/>
                <w:szCs w:val="24"/>
              </w:rPr>
              <w:t>Ochrana života a zdravia</w:t>
            </w:r>
          </w:p>
          <w:p w:rsidR="00C95ADB" w:rsidRDefault="00C95ADB">
            <w:pPr>
              <w:rPr>
                <w:sz w:val="24"/>
                <w:szCs w:val="24"/>
              </w:rPr>
            </w:pPr>
          </w:p>
          <w:p w:rsidR="00C95ADB" w:rsidRDefault="004A66D4">
            <w:pPr>
              <w:rPr>
                <w:sz w:val="24"/>
                <w:szCs w:val="24"/>
              </w:rPr>
            </w:pPr>
            <w:r>
              <w:rPr>
                <w:sz w:val="24"/>
                <w:szCs w:val="24"/>
              </w:rPr>
              <w:t>Osobnostný a sociálny rozvoj</w:t>
            </w:r>
          </w:p>
          <w:p w:rsidR="00C95ADB" w:rsidRDefault="00C95ADB">
            <w:pPr>
              <w:rPr>
                <w:sz w:val="24"/>
                <w:szCs w:val="24"/>
              </w:rPr>
            </w:pPr>
          </w:p>
        </w:tc>
        <w:tc>
          <w:tcPr>
            <w:tcW w:w="1152" w:type="dxa"/>
            <w:tcMar>
              <w:top w:w="0" w:type="dxa"/>
              <w:bottom w:w="0" w:type="dxa"/>
            </w:tcMar>
          </w:tcPr>
          <w:p w:rsidR="00C95ADB" w:rsidRDefault="004A66D4">
            <w:pPr>
              <w:rPr>
                <w:sz w:val="24"/>
                <w:szCs w:val="24"/>
              </w:rPr>
            </w:pPr>
            <w:r>
              <w:rPr>
                <w:sz w:val="24"/>
                <w:szCs w:val="24"/>
              </w:rPr>
              <w:t>Výklad</w:t>
            </w:r>
          </w:p>
          <w:p w:rsidR="00C95ADB" w:rsidRDefault="00C95ADB">
            <w:pPr>
              <w:rPr>
                <w:sz w:val="24"/>
                <w:szCs w:val="24"/>
              </w:rPr>
            </w:pPr>
          </w:p>
          <w:p w:rsidR="00C95ADB" w:rsidRDefault="004A66D4">
            <w:pPr>
              <w:rPr>
                <w:sz w:val="24"/>
                <w:szCs w:val="24"/>
              </w:rPr>
            </w:pPr>
            <w:r>
              <w:rPr>
                <w:sz w:val="24"/>
                <w:szCs w:val="24"/>
              </w:rPr>
              <w:t>Rozhovor</w:t>
            </w:r>
          </w:p>
          <w:p w:rsidR="00C95ADB" w:rsidRDefault="00C95ADB">
            <w:pPr>
              <w:rPr>
                <w:sz w:val="24"/>
                <w:szCs w:val="24"/>
              </w:rPr>
            </w:pPr>
          </w:p>
          <w:p w:rsidR="00C95ADB" w:rsidRDefault="004A66D4">
            <w:pPr>
              <w:rPr>
                <w:sz w:val="24"/>
                <w:szCs w:val="24"/>
              </w:rPr>
            </w:pPr>
            <w:r>
              <w:rPr>
                <w:sz w:val="24"/>
                <w:szCs w:val="24"/>
              </w:rPr>
              <w:t>Modelové a problémové situácie</w:t>
            </w:r>
          </w:p>
          <w:p w:rsidR="00C95ADB" w:rsidRDefault="00C95ADB">
            <w:pPr>
              <w:rPr>
                <w:sz w:val="24"/>
                <w:szCs w:val="24"/>
              </w:rPr>
            </w:pPr>
          </w:p>
          <w:p w:rsidR="00C95ADB" w:rsidRDefault="004A66D4">
            <w:pPr>
              <w:rPr>
                <w:sz w:val="24"/>
                <w:szCs w:val="24"/>
              </w:rPr>
            </w:pPr>
            <w:r>
              <w:rPr>
                <w:sz w:val="24"/>
                <w:szCs w:val="24"/>
              </w:rPr>
              <w:t>Skupinová práca</w:t>
            </w:r>
          </w:p>
          <w:p w:rsidR="00C95ADB" w:rsidRDefault="00C95ADB">
            <w:pPr>
              <w:rPr>
                <w:sz w:val="24"/>
                <w:szCs w:val="24"/>
              </w:rPr>
            </w:pPr>
          </w:p>
        </w:tc>
        <w:tc>
          <w:tcPr>
            <w:tcW w:w="1753" w:type="dxa"/>
            <w:tcMar>
              <w:top w:w="0" w:type="dxa"/>
              <w:bottom w:w="0" w:type="dxa"/>
            </w:tcMar>
          </w:tcPr>
          <w:p w:rsidR="00C95ADB" w:rsidRDefault="004A66D4">
            <w:pPr>
              <w:rPr>
                <w:sz w:val="24"/>
                <w:szCs w:val="24"/>
              </w:rPr>
            </w:pPr>
            <w:r>
              <w:rPr>
                <w:b/>
                <w:sz w:val="24"/>
                <w:szCs w:val="24"/>
              </w:rPr>
              <w:t xml:space="preserve"> </w:t>
            </w:r>
            <w:r>
              <w:rPr>
                <w:sz w:val="24"/>
                <w:szCs w:val="24"/>
              </w:rPr>
              <w:t>Žiak vie:</w:t>
            </w:r>
          </w:p>
          <w:p w:rsidR="00C95ADB" w:rsidRDefault="004A66D4">
            <w:pPr>
              <w:ind w:left="22"/>
              <w:rPr>
                <w:sz w:val="24"/>
                <w:szCs w:val="24"/>
              </w:rPr>
            </w:pPr>
            <w:r>
              <w:rPr>
                <w:sz w:val="24"/>
                <w:szCs w:val="24"/>
              </w:rPr>
              <w:t xml:space="preserve">Osvojiť si pojem číselný výraz. Sčítať, odčítať, násobiť a deliť primerané číselné výrazy. Určiť počet členov v číselnom výraze. Vedieť rozhodnúť o rovnosti dvoch číselných </w:t>
            </w:r>
            <w:r>
              <w:rPr>
                <w:sz w:val="24"/>
                <w:szCs w:val="24"/>
              </w:rPr>
              <w:lastRenderedPageBreak/>
              <w:t>výrazov. Vedieť rozlišovať medzi číselným výrazom a výrazom s premennou. Zostaviť jednoduchý výraz s premennou. Určiť vo výraze s premennou členy s premennou a členy bez premennej.</w:t>
            </w:r>
          </w:p>
          <w:p w:rsidR="00C95ADB" w:rsidRDefault="004A66D4">
            <w:pPr>
              <w:ind w:left="22"/>
              <w:rPr>
                <w:sz w:val="24"/>
                <w:szCs w:val="24"/>
              </w:rPr>
            </w:pPr>
            <w:r>
              <w:rPr>
                <w:sz w:val="24"/>
                <w:szCs w:val="24"/>
              </w:rPr>
              <w:t xml:space="preserve">Určiť hodnotu výrazu, keď je daná hodnota premennej. Sčitovať a odčitovať výrazy s premennou. Násobiť a deliť primerané výrazy s premennou číslom rôznym od nuly.Vedieť vyjadriť a vypočítať neznámu z jednoduchých vzorcov. Riešiť jednoduché slovné úlohy vedúce k lineárnej rovnici. Vedieť rozhodnúť o rovnosti (nerovnosti) dvoch číselných (algebrických) výrazov. Vedieť rozlíšiť </w:t>
            </w:r>
            <w:r>
              <w:rPr>
                <w:sz w:val="24"/>
                <w:szCs w:val="24"/>
              </w:rPr>
              <w:lastRenderedPageBreak/>
              <w:t>zápisy rovnosti, nerovnosti, rovnice, nerovnice. Riešiť jednoduché lineárne rovnice a urobiť skúšku správnosti. Riešiť jednoduché slovné (kontextové) úlohy vedúce k lineárnej rovnici. Vedieť zapísať postup riešenia slovnej úlohy.</w:t>
            </w:r>
          </w:p>
        </w:tc>
      </w:tr>
      <w:tr w:rsidR="00C95ADB">
        <w:tc>
          <w:tcPr>
            <w:tcW w:w="1772" w:type="dxa"/>
            <w:tcMar>
              <w:top w:w="0" w:type="dxa"/>
              <w:bottom w:w="0" w:type="dxa"/>
            </w:tcMar>
          </w:tcPr>
          <w:p w:rsidR="00C95ADB" w:rsidRDefault="004A66D4">
            <w:pPr>
              <w:rPr>
                <w:sz w:val="24"/>
                <w:szCs w:val="24"/>
              </w:rPr>
            </w:pPr>
            <w:r>
              <w:rPr>
                <w:sz w:val="24"/>
                <w:szCs w:val="24"/>
              </w:rPr>
              <w:lastRenderedPageBreak/>
              <w:t xml:space="preserve">Pozná a ovláda typy trojuholníkov, vie skonštruovať trojuholník podľa viet, výšky, rozozná a nájde strednú priečku, ťažisko a ťažnice trojuholníka. </w:t>
            </w:r>
          </w:p>
          <w:p w:rsidR="00C95ADB" w:rsidRDefault="00C95ADB">
            <w:pPr>
              <w:rPr>
                <w:sz w:val="24"/>
                <w:szCs w:val="24"/>
              </w:rPr>
            </w:pPr>
          </w:p>
        </w:tc>
        <w:tc>
          <w:tcPr>
            <w:tcW w:w="1533" w:type="dxa"/>
            <w:tcMar>
              <w:top w:w="0" w:type="dxa"/>
              <w:bottom w:w="0" w:type="dxa"/>
            </w:tcMar>
          </w:tcPr>
          <w:p w:rsidR="00C95ADB" w:rsidRDefault="004A66D4">
            <w:pPr>
              <w:rPr>
                <w:b/>
                <w:sz w:val="24"/>
                <w:szCs w:val="24"/>
              </w:rPr>
            </w:pPr>
            <w:r>
              <w:rPr>
                <w:b/>
                <w:sz w:val="24"/>
                <w:szCs w:val="24"/>
              </w:rPr>
              <w:t>Trojuholník, zhodnosť trojuholníkov</w:t>
            </w:r>
          </w:p>
          <w:p w:rsidR="00C95ADB" w:rsidRDefault="00C95ADB">
            <w:pPr>
              <w:rPr>
                <w:b/>
                <w:sz w:val="24"/>
                <w:szCs w:val="24"/>
              </w:rPr>
            </w:pPr>
          </w:p>
        </w:tc>
        <w:tc>
          <w:tcPr>
            <w:tcW w:w="1570" w:type="dxa"/>
            <w:tcMar>
              <w:top w:w="0" w:type="dxa"/>
              <w:bottom w:w="0" w:type="dxa"/>
            </w:tcMar>
          </w:tcPr>
          <w:p w:rsidR="00C95ADB" w:rsidRDefault="004A66D4">
            <w:pPr>
              <w:rPr>
                <w:sz w:val="24"/>
                <w:szCs w:val="24"/>
              </w:rPr>
            </w:pPr>
            <w:r>
              <w:rPr>
                <w:sz w:val="24"/>
                <w:szCs w:val="24"/>
              </w:rPr>
              <w:t>Rovnoramenný a rovnostranný trojuholník, objav niektorých ich základných vlastností.</w:t>
            </w:r>
          </w:p>
          <w:p w:rsidR="00C95ADB" w:rsidRDefault="004A66D4">
            <w:pPr>
              <w:rPr>
                <w:sz w:val="24"/>
                <w:szCs w:val="24"/>
              </w:rPr>
            </w:pPr>
            <w:r>
              <w:rPr>
                <w:sz w:val="24"/>
                <w:szCs w:val="24"/>
              </w:rPr>
              <w:t xml:space="preserve">Konštrukcia trojuholníka podľa vety sss, sus, usu. </w:t>
            </w:r>
          </w:p>
          <w:p w:rsidR="00C95ADB" w:rsidRDefault="004A66D4">
            <w:pPr>
              <w:rPr>
                <w:sz w:val="24"/>
                <w:szCs w:val="24"/>
              </w:rPr>
            </w:pPr>
            <w:r>
              <w:rPr>
                <w:sz w:val="24"/>
                <w:szCs w:val="24"/>
              </w:rPr>
              <w:t>Konštrukcia pravidelného šesťuholníka a osemuholníka</w:t>
            </w:r>
          </w:p>
          <w:p w:rsidR="00C95ADB" w:rsidRDefault="004A66D4">
            <w:pPr>
              <w:rPr>
                <w:sz w:val="24"/>
                <w:szCs w:val="24"/>
              </w:rPr>
            </w:pPr>
            <w:r>
              <w:rPr>
                <w:sz w:val="24"/>
                <w:szCs w:val="24"/>
              </w:rPr>
              <w:t>Výška trojuholníka</w:t>
            </w:r>
          </w:p>
          <w:p w:rsidR="00C95ADB" w:rsidRDefault="004A66D4">
            <w:pPr>
              <w:rPr>
                <w:sz w:val="24"/>
                <w:szCs w:val="24"/>
              </w:rPr>
            </w:pPr>
            <w:r>
              <w:rPr>
                <w:sz w:val="24"/>
                <w:szCs w:val="24"/>
              </w:rPr>
              <w:t>Konštrukcia trojuholníka podľa výšky</w:t>
            </w:r>
          </w:p>
          <w:p w:rsidR="00C95ADB" w:rsidRDefault="004A66D4">
            <w:pPr>
              <w:rPr>
                <w:sz w:val="24"/>
                <w:szCs w:val="24"/>
              </w:rPr>
            </w:pPr>
            <w:r>
              <w:rPr>
                <w:sz w:val="24"/>
                <w:szCs w:val="24"/>
              </w:rPr>
              <w:t>Stredná priečka, ťažnica a ťažisko trojuholníka</w:t>
            </w:r>
          </w:p>
          <w:p w:rsidR="00C95ADB" w:rsidRDefault="004A66D4">
            <w:pPr>
              <w:rPr>
                <w:sz w:val="24"/>
                <w:szCs w:val="24"/>
              </w:rPr>
            </w:pPr>
            <w:r>
              <w:rPr>
                <w:sz w:val="24"/>
                <w:szCs w:val="24"/>
              </w:rPr>
              <w:lastRenderedPageBreak/>
              <w:t>Konštrukcia trojuholníka podľa ťažníc</w:t>
            </w:r>
          </w:p>
          <w:p w:rsidR="00C95ADB" w:rsidRDefault="004A66D4">
            <w:pPr>
              <w:rPr>
                <w:sz w:val="24"/>
                <w:szCs w:val="24"/>
              </w:rPr>
            </w:pPr>
            <w:r>
              <w:rPr>
                <w:sz w:val="24"/>
                <w:szCs w:val="24"/>
              </w:rPr>
              <w:t>Konštrukčné úlohy s využitím výšky, strednej priečky a ťažníc</w:t>
            </w:r>
          </w:p>
          <w:p w:rsidR="00C95ADB" w:rsidRDefault="00C95ADB">
            <w:pPr>
              <w:rPr>
                <w:sz w:val="24"/>
                <w:szCs w:val="24"/>
              </w:rPr>
            </w:pPr>
          </w:p>
        </w:tc>
        <w:tc>
          <w:tcPr>
            <w:tcW w:w="1430" w:type="dxa"/>
            <w:tcMar>
              <w:top w:w="0" w:type="dxa"/>
              <w:bottom w:w="0" w:type="dxa"/>
            </w:tcMar>
          </w:tcPr>
          <w:p w:rsidR="00C95ADB" w:rsidRDefault="004A66D4">
            <w:pPr>
              <w:rPr>
                <w:sz w:val="24"/>
                <w:szCs w:val="24"/>
              </w:rPr>
            </w:pPr>
            <w:r>
              <w:rPr>
                <w:sz w:val="24"/>
                <w:szCs w:val="24"/>
              </w:rPr>
              <w:lastRenderedPageBreak/>
              <w:t>Informatika</w:t>
            </w:r>
          </w:p>
          <w:p w:rsidR="00C95ADB" w:rsidRDefault="00C95ADB">
            <w:pPr>
              <w:rPr>
                <w:sz w:val="24"/>
                <w:szCs w:val="24"/>
              </w:rPr>
            </w:pPr>
          </w:p>
          <w:p w:rsidR="00C95ADB" w:rsidRDefault="004A66D4">
            <w:pPr>
              <w:rPr>
                <w:sz w:val="24"/>
                <w:szCs w:val="24"/>
              </w:rPr>
            </w:pPr>
            <w:r>
              <w:rPr>
                <w:sz w:val="24"/>
                <w:szCs w:val="24"/>
              </w:rPr>
              <w:t>Osobnostný a sociálny rozvoj</w:t>
            </w:r>
          </w:p>
          <w:p w:rsidR="00C95ADB" w:rsidRDefault="00C95ADB">
            <w:pPr>
              <w:rPr>
                <w:sz w:val="24"/>
                <w:szCs w:val="24"/>
              </w:rPr>
            </w:pPr>
          </w:p>
          <w:p w:rsidR="00C95ADB" w:rsidRDefault="004A66D4">
            <w:pPr>
              <w:rPr>
                <w:sz w:val="24"/>
                <w:szCs w:val="24"/>
              </w:rPr>
            </w:pPr>
            <w:r>
              <w:rPr>
                <w:sz w:val="24"/>
                <w:szCs w:val="24"/>
              </w:rPr>
              <w:t>Environmentálna výchova</w:t>
            </w:r>
          </w:p>
          <w:p w:rsidR="00C95ADB" w:rsidRDefault="00C95ADB">
            <w:pPr>
              <w:rPr>
                <w:sz w:val="24"/>
                <w:szCs w:val="24"/>
              </w:rPr>
            </w:pPr>
          </w:p>
          <w:p w:rsidR="00C95ADB" w:rsidRDefault="004A66D4">
            <w:pPr>
              <w:rPr>
                <w:sz w:val="24"/>
                <w:szCs w:val="24"/>
              </w:rPr>
            </w:pPr>
            <w:r>
              <w:rPr>
                <w:sz w:val="24"/>
                <w:szCs w:val="24"/>
              </w:rPr>
              <w:t>Mediálna výchova</w:t>
            </w:r>
          </w:p>
          <w:p w:rsidR="00C95ADB" w:rsidRDefault="00C95ADB">
            <w:pPr>
              <w:rPr>
                <w:sz w:val="24"/>
                <w:szCs w:val="24"/>
              </w:rPr>
            </w:pPr>
          </w:p>
          <w:p w:rsidR="00C95ADB" w:rsidRDefault="004A66D4">
            <w:pPr>
              <w:rPr>
                <w:sz w:val="24"/>
                <w:szCs w:val="24"/>
              </w:rPr>
            </w:pPr>
            <w:r>
              <w:rPr>
                <w:sz w:val="24"/>
                <w:szCs w:val="24"/>
              </w:rPr>
              <w:t>Multikultúrna výchova</w:t>
            </w:r>
          </w:p>
          <w:p w:rsidR="00C95ADB" w:rsidRDefault="00C95ADB">
            <w:pPr>
              <w:rPr>
                <w:sz w:val="24"/>
                <w:szCs w:val="24"/>
              </w:rPr>
            </w:pPr>
          </w:p>
        </w:tc>
        <w:tc>
          <w:tcPr>
            <w:tcW w:w="1152" w:type="dxa"/>
            <w:tcMar>
              <w:top w:w="0" w:type="dxa"/>
              <w:bottom w:w="0" w:type="dxa"/>
            </w:tcMar>
          </w:tcPr>
          <w:p w:rsidR="00C95ADB" w:rsidRDefault="004A66D4">
            <w:pPr>
              <w:rPr>
                <w:sz w:val="24"/>
                <w:szCs w:val="24"/>
              </w:rPr>
            </w:pPr>
            <w:r>
              <w:rPr>
                <w:sz w:val="24"/>
                <w:szCs w:val="24"/>
              </w:rPr>
              <w:t>Rozhovor</w:t>
            </w:r>
          </w:p>
          <w:p w:rsidR="00C95ADB" w:rsidRDefault="00C95ADB">
            <w:pPr>
              <w:rPr>
                <w:sz w:val="24"/>
                <w:szCs w:val="24"/>
              </w:rPr>
            </w:pPr>
          </w:p>
          <w:p w:rsidR="00C95ADB" w:rsidRDefault="004A66D4">
            <w:pPr>
              <w:rPr>
                <w:sz w:val="24"/>
                <w:szCs w:val="24"/>
              </w:rPr>
            </w:pPr>
            <w:r>
              <w:rPr>
                <w:sz w:val="24"/>
                <w:szCs w:val="24"/>
              </w:rPr>
              <w:t>Diskusia</w:t>
            </w:r>
          </w:p>
          <w:p w:rsidR="00C95ADB" w:rsidRDefault="00C95ADB">
            <w:pPr>
              <w:rPr>
                <w:sz w:val="24"/>
                <w:szCs w:val="24"/>
              </w:rPr>
            </w:pPr>
          </w:p>
          <w:p w:rsidR="00C95ADB" w:rsidRDefault="004A66D4">
            <w:pPr>
              <w:rPr>
                <w:sz w:val="24"/>
                <w:szCs w:val="24"/>
              </w:rPr>
            </w:pPr>
            <w:r>
              <w:rPr>
                <w:sz w:val="24"/>
                <w:szCs w:val="24"/>
              </w:rPr>
              <w:t>Výklad</w:t>
            </w:r>
          </w:p>
          <w:p w:rsidR="00C95ADB" w:rsidRDefault="00C95ADB">
            <w:pPr>
              <w:rPr>
                <w:sz w:val="24"/>
                <w:szCs w:val="24"/>
              </w:rPr>
            </w:pPr>
          </w:p>
          <w:p w:rsidR="00C95ADB" w:rsidRDefault="004A66D4">
            <w:pPr>
              <w:rPr>
                <w:sz w:val="24"/>
                <w:szCs w:val="24"/>
              </w:rPr>
            </w:pPr>
            <w:r>
              <w:rPr>
                <w:sz w:val="24"/>
                <w:szCs w:val="24"/>
              </w:rPr>
              <w:t>Práca s literatúrou a internetom</w:t>
            </w:r>
          </w:p>
          <w:p w:rsidR="00C95ADB" w:rsidRDefault="00C95ADB">
            <w:pPr>
              <w:rPr>
                <w:sz w:val="24"/>
                <w:szCs w:val="24"/>
              </w:rPr>
            </w:pPr>
          </w:p>
          <w:p w:rsidR="00C95ADB" w:rsidRDefault="004A66D4">
            <w:pPr>
              <w:rPr>
                <w:sz w:val="24"/>
                <w:szCs w:val="24"/>
              </w:rPr>
            </w:pPr>
            <w:r>
              <w:rPr>
                <w:sz w:val="24"/>
                <w:szCs w:val="24"/>
              </w:rPr>
              <w:t>Skupinová práca</w:t>
            </w:r>
          </w:p>
          <w:p w:rsidR="00C95ADB" w:rsidRDefault="00C95ADB">
            <w:pPr>
              <w:rPr>
                <w:sz w:val="24"/>
                <w:szCs w:val="24"/>
              </w:rPr>
            </w:pPr>
          </w:p>
          <w:p w:rsidR="00C95ADB" w:rsidRDefault="004A66D4">
            <w:pPr>
              <w:rPr>
                <w:sz w:val="24"/>
                <w:szCs w:val="24"/>
              </w:rPr>
            </w:pPr>
            <w:r>
              <w:rPr>
                <w:sz w:val="24"/>
                <w:szCs w:val="24"/>
              </w:rPr>
              <w:t xml:space="preserve">Individuálna práca  </w:t>
            </w:r>
          </w:p>
          <w:p w:rsidR="00C95ADB" w:rsidRDefault="00C95ADB">
            <w:pPr>
              <w:jc w:val="center"/>
              <w:rPr>
                <w:sz w:val="24"/>
                <w:szCs w:val="24"/>
              </w:rPr>
            </w:pPr>
          </w:p>
        </w:tc>
        <w:tc>
          <w:tcPr>
            <w:tcW w:w="1753" w:type="dxa"/>
            <w:tcMar>
              <w:top w:w="0" w:type="dxa"/>
              <w:bottom w:w="0" w:type="dxa"/>
            </w:tcMar>
          </w:tcPr>
          <w:p w:rsidR="00C95ADB" w:rsidRDefault="004A66D4">
            <w:pPr>
              <w:ind w:left="22"/>
              <w:rPr>
                <w:sz w:val="24"/>
                <w:szCs w:val="24"/>
              </w:rPr>
            </w:pPr>
            <w:r>
              <w:rPr>
                <w:sz w:val="24"/>
                <w:szCs w:val="24"/>
              </w:rPr>
              <w:t xml:space="preserve">Žiak vie: rozlíšiť základné prvky trojuholníka. Poznať vetu o vnútorných uhloch trojuholníka a vedieť vypočítať vonkajšie uhly trojuholníka. Poznať vetu o vnútorných uhloch trojuholníka a o súčte vnútorného a vonkajšieho uhla pri tom istom vrchole trojuholníka. Samostatne riešiť úlohy s využitím vlastností vnútorných a vonkajších uhlov. Vedieť </w:t>
            </w:r>
            <w:r>
              <w:rPr>
                <w:sz w:val="24"/>
                <w:szCs w:val="24"/>
              </w:rPr>
              <w:lastRenderedPageBreak/>
              <w:t xml:space="preserve">vykonať rozbor konštrukčnej úlohy. Vysvetliť a zapísať konštrukčný postup zostrojenia trojuholníka (aj pomocou skôr osvojenej matematickej symboliky). Vedieť zostrojiť trojuholník podľa konštrukčného postupu s využitím vety sss, sus a usu. Vedieť urobiť skúšku (splnenie podmienok úlohy) správnosti zostrojenia trojuholníka. Poznať vetu o trojuholníkovej nerovnosti pri konštrukcii trojuholníka podľa sss. Vedieť popísať rovnostranný a rovnoramenný trojuholník a ich vlastnosti. Vedieť presne a čisto narysovať rovnostranný a rovnoramenný trojuholník. Vedieť narysovať pravidelný šesťuholník. </w:t>
            </w:r>
            <w:r>
              <w:rPr>
                <w:sz w:val="24"/>
                <w:szCs w:val="24"/>
              </w:rPr>
              <w:lastRenderedPageBreak/>
              <w:t>Poznať vlastnosti výšok, ťažníc a stredných priečok v trojuholníku. Vedieť zostrojiť výšky, ťažnice a stredné priečky trojuholníka (v ostrouhlom, tupouhlom a pravouhlom). Vedieť zostrojiť priesečník výšok v ľubovoľnom trojuholníku. Riešiť ďalšie konštrukčné úlohy s využitím poznatkov o konštrukcii trojuholníka.</w:t>
            </w:r>
          </w:p>
        </w:tc>
      </w:tr>
      <w:tr w:rsidR="00C95ADB">
        <w:tc>
          <w:tcPr>
            <w:tcW w:w="1772" w:type="dxa"/>
            <w:tcMar>
              <w:top w:w="0" w:type="dxa"/>
              <w:bottom w:w="0" w:type="dxa"/>
            </w:tcMar>
          </w:tcPr>
          <w:p w:rsidR="00C95ADB" w:rsidRDefault="004A66D4">
            <w:pPr>
              <w:widowControl w:val="0"/>
              <w:tabs>
                <w:tab w:val="left" w:pos="500"/>
              </w:tabs>
              <w:ind w:right="-20"/>
              <w:rPr>
                <w:color w:val="000000"/>
                <w:sz w:val="24"/>
                <w:szCs w:val="24"/>
              </w:rPr>
            </w:pPr>
            <w:r>
              <w:rPr>
                <w:color w:val="000000"/>
                <w:sz w:val="24"/>
                <w:szCs w:val="24"/>
              </w:rPr>
              <w:lastRenderedPageBreak/>
              <w:t>Pozná, vie popísať, pomenovať, načrtnúť, narysovať a zostrojiť základné rovinné a priestorové útvary, pozná ich základné prvky a ich vlastnosti a najdôležitejšie relácie medzi týmito prvkami a ich vlastnosťami. V</w:t>
            </w:r>
            <w:r>
              <w:rPr>
                <w:sz w:val="24"/>
                <w:szCs w:val="24"/>
              </w:rPr>
              <w:t xml:space="preserve">ie vykonať v praxi potrebné najdôležitejšie merania a </w:t>
            </w:r>
            <w:r>
              <w:rPr>
                <w:sz w:val="24"/>
                <w:szCs w:val="24"/>
              </w:rPr>
              <w:lastRenderedPageBreak/>
              <w:t>výpočty obvodu, obsahu, povrchu geometrických útvarov</w:t>
            </w:r>
            <w:r>
              <w:rPr>
                <w:color w:val="000000"/>
                <w:sz w:val="24"/>
                <w:szCs w:val="24"/>
              </w:rPr>
              <w:t>. P</w:t>
            </w:r>
            <w:r>
              <w:rPr>
                <w:sz w:val="24"/>
                <w:szCs w:val="24"/>
              </w:rPr>
              <w:t>ozná meracie prostriedky a ich jednotky, vie ich samostatne používať aj pri praktických meraniach.</w:t>
            </w:r>
          </w:p>
          <w:p w:rsidR="00C95ADB" w:rsidRDefault="00C95ADB">
            <w:pPr>
              <w:rPr>
                <w:sz w:val="24"/>
                <w:szCs w:val="24"/>
              </w:rPr>
            </w:pPr>
          </w:p>
        </w:tc>
        <w:tc>
          <w:tcPr>
            <w:tcW w:w="1533" w:type="dxa"/>
            <w:tcMar>
              <w:top w:w="0" w:type="dxa"/>
              <w:bottom w:w="0" w:type="dxa"/>
            </w:tcMar>
          </w:tcPr>
          <w:p w:rsidR="00C95ADB" w:rsidRDefault="004A66D4">
            <w:pPr>
              <w:ind w:hanging="39"/>
              <w:rPr>
                <w:b/>
                <w:sz w:val="24"/>
                <w:szCs w:val="24"/>
              </w:rPr>
            </w:pPr>
            <w:r>
              <w:rPr>
                <w:b/>
                <w:sz w:val="24"/>
                <w:szCs w:val="24"/>
              </w:rPr>
              <w:lastRenderedPageBreak/>
              <w:t>Rovnobežník, lichobežník. Obvod a obsah rovnobežníka, lichobežníka a trojuholníka.</w:t>
            </w:r>
          </w:p>
          <w:p w:rsidR="00C95ADB" w:rsidRDefault="00C95ADB">
            <w:pPr>
              <w:rPr>
                <w:sz w:val="24"/>
                <w:szCs w:val="24"/>
              </w:rPr>
            </w:pPr>
          </w:p>
        </w:tc>
        <w:tc>
          <w:tcPr>
            <w:tcW w:w="1570" w:type="dxa"/>
            <w:tcMar>
              <w:top w:w="0" w:type="dxa"/>
              <w:bottom w:w="0" w:type="dxa"/>
            </w:tcMar>
          </w:tcPr>
          <w:p w:rsidR="00C95ADB" w:rsidRDefault="004A66D4">
            <w:pPr>
              <w:ind w:hanging="39"/>
              <w:rPr>
                <w:sz w:val="24"/>
                <w:szCs w:val="24"/>
              </w:rPr>
            </w:pPr>
            <w:r>
              <w:rPr>
                <w:sz w:val="24"/>
                <w:szCs w:val="24"/>
              </w:rPr>
              <w:t>Rovnobežky preťaté priamkou (priečkou).</w:t>
            </w:r>
            <w:r>
              <w:rPr>
                <w:b/>
                <w:sz w:val="24"/>
                <w:szCs w:val="24"/>
              </w:rPr>
              <w:t xml:space="preserve"> </w:t>
            </w:r>
            <w:r>
              <w:rPr>
                <w:sz w:val="24"/>
                <w:szCs w:val="24"/>
              </w:rPr>
              <w:t xml:space="preserve">Striedavé a súhlasné uhly pri rovnobežkách. Rovnobežníky a ich základné vlastnosti vyplývajúce z rovnobežnosti. </w:t>
            </w:r>
          </w:p>
          <w:p w:rsidR="00C95ADB" w:rsidRDefault="004A66D4">
            <w:pPr>
              <w:ind w:hanging="39"/>
              <w:rPr>
                <w:sz w:val="24"/>
                <w:szCs w:val="24"/>
              </w:rPr>
            </w:pPr>
            <w:r>
              <w:rPr>
                <w:sz w:val="24"/>
                <w:szCs w:val="24"/>
              </w:rPr>
              <w:t xml:space="preserve">Výška rovnobežníka. </w:t>
            </w:r>
          </w:p>
          <w:p w:rsidR="00C95ADB" w:rsidRDefault="004A66D4">
            <w:pPr>
              <w:ind w:hanging="39"/>
              <w:rPr>
                <w:sz w:val="24"/>
                <w:szCs w:val="24"/>
              </w:rPr>
            </w:pPr>
            <w:r>
              <w:rPr>
                <w:sz w:val="24"/>
                <w:szCs w:val="24"/>
              </w:rPr>
              <w:t xml:space="preserve">Konštrukcia rovnobežníkov. </w:t>
            </w:r>
          </w:p>
          <w:p w:rsidR="00C95ADB" w:rsidRDefault="004A66D4">
            <w:pPr>
              <w:ind w:hanging="39"/>
              <w:rPr>
                <w:sz w:val="24"/>
                <w:szCs w:val="24"/>
              </w:rPr>
            </w:pPr>
            <w:r>
              <w:rPr>
                <w:sz w:val="24"/>
                <w:szCs w:val="24"/>
              </w:rPr>
              <w:lastRenderedPageBreak/>
              <w:t>Lichobežník.</w:t>
            </w:r>
          </w:p>
          <w:p w:rsidR="00C95ADB" w:rsidRDefault="004A66D4">
            <w:pPr>
              <w:rPr>
                <w:sz w:val="24"/>
                <w:szCs w:val="24"/>
              </w:rPr>
            </w:pPr>
            <w:r>
              <w:rPr>
                <w:sz w:val="24"/>
                <w:szCs w:val="24"/>
              </w:rPr>
              <w:t xml:space="preserve">Pravouhlý a rovnoramenný lichobežník, objav niektorých ich vlastností. </w:t>
            </w:r>
          </w:p>
          <w:p w:rsidR="00C95ADB" w:rsidRDefault="004A66D4">
            <w:pPr>
              <w:rPr>
                <w:sz w:val="24"/>
                <w:szCs w:val="24"/>
              </w:rPr>
            </w:pPr>
            <w:r>
              <w:rPr>
                <w:sz w:val="24"/>
                <w:szCs w:val="24"/>
              </w:rPr>
              <w:t xml:space="preserve">Jednoduché konštrukcie rovnobežníkov a lichobežníka. </w:t>
            </w:r>
          </w:p>
          <w:p w:rsidR="00C95ADB" w:rsidRDefault="004A66D4">
            <w:pPr>
              <w:rPr>
                <w:sz w:val="24"/>
                <w:szCs w:val="24"/>
              </w:rPr>
            </w:pPr>
            <w:r>
              <w:rPr>
                <w:sz w:val="24"/>
                <w:szCs w:val="24"/>
              </w:rPr>
              <w:t xml:space="preserve">Obsah a obvod kosoštvorca, kosodĺžnika a trojuholníka. </w:t>
            </w:r>
          </w:p>
          <w:p w:rsidR="00C95ADB" w:rsidRDefault="004A66D4">
            <w:pPr>
              <w:rPr>
                <w:sz w:val="24"/>
                <w:szCs w:val="24"/>
              </w:rPr>
            </w:pPr>
            <w:r>
              <w:rPr>
                <w:sz w:val="24"/>
                <w:szCs w:val="24"/>
              </w:rPr>
              <w:t xml:space="preserve">Slovné (kontextové a podnetové) úlohy z praxe (z reálneho života). </w:t>
            </w:r>
          </w:p>
          <w:p w:rsidR="00C95ADB" w:rsidRDefault="004A66D4">
            <w:pPr>
              <w:rPr>
                <w:sz w:val="24"/>
                <w:szCs w:val="24"/>
              </w:rPr>
            </w:pPr>
            <w:r>
              <w:rPr>
                <w:sz w:val="24"/>
                <w:szCs w:val="24"/>
              </w:rPr>
              <w:t xml:space="preserve">Obvod a obsah lichobežníka. </w:t>
            </w:r>
          </w:p>
          <w:p w:rsidR="00C95ADB" w:rsidRDefault="004A66D4">
            <w:pPr>
              <w:rPr>
                <w:b/>
                <w:sz w:val="24"/>
                <w:szCs w:val="24"/>
              </w:rPr>
            </w:pPr>
            <w:r>
              <w:rPr>
                <w:sz w:val="24"/>
                <w:szCs w:val="24"/>
              </w:rPr>
              <w:t>Slovné (kontextové a podnetové) úlohy z praxe.</w:t>
            </w:r>
          </w:p>
        </w:tc>
        <w:tc>
          <w:tcPr>
            <w:tcW w:w="1430" w:type="dxa"/>
            <w:tcMar>
              <w:top w:w="0" w:type="dxa"/>
              <w:bottom w:w="0" w:type="dxa"/>
            </w:tcMar>
          </w:tcPr>
          <w:p w:rsidR="00C95ADB" w:rsidRDefault="004A66D4">
            <w:pPr>
              <w:rPr>
                <w:sz w:val="24"/>
                <w:szCs w:val="24"/>
              </w:rPr>
            </w:pPr>
            <w:r>
              <w:rPr>
                <w:sz w:val="24"/>
                <w:szCs w:val="24"/>
              </w:rPr>
              <w:lastRenderedPageBreak/>
              <w:t>Informatika</w:t>
            </w:r>
          </w:p>
          <w:p w:rsidR="00C95ADB" w:rsidRDefault="00C95ADB">
            <w:pPr>
              <w:rPr>
                <w:sz w:val="24"/>
                <w:szCs w:val="24"/>
              </w:rPr>
            </w:pPr>
          </w:p>
          <w:p w:rsidR="00C95ADB" w:rsidRDefault="004A66D4">
            <w:pPr>
              <w:rPr>
                <w:sz w:val="24"/>
                <w:szCs w:val="24"/>
              </w:rPr>
            </w:pPr>
            <w:r>
              <w:rPr>
                <w:sz w:val="24"/>
                <w:szCs w:val="24"/>
              </w:rPr>
              <w:t>Osobnostný a sociálny rozvoj</w:t>
            </w:r>
          </w:p>
          <w:p w:rsidR="00C95ADB" w:rsidRDefault="00C95ADB">
            <w:pPr>
              <w:rPr>
                <w:sz w:val="24"/>
                <w:szCs w:val="24"/>
              </w:rPr>
            </w:pPr>
          </w:p>
          <w:p w:rsidR="00C95ADB" w:rsidRDefault="004A66D4">
            <w:pPr>
              <w:rPr>
                <w:sz w:val="24"/>
                <w:szCs w:val="24"/>
              </w:rPr>
            </w:pPr>
            <w:r>
              <w:rPr>
                <w:sz w:val="24"/>
                <w:szCs w:val="24"/>
              </w:rPr>
              <w:t>Environmentálna výchova</w:t>
            </w:r>
          </w:p>
          <w:p w:rsidR="00C95ADB" w:rsidRDefault="00C95ADB">
            <w:pPr>
              <w:rPr>
                <w:sz w:val="24"/>
                <w:szCs w:val="24"/>
              </w:rPr>
            </w:pPr>
          </w:p>
          <w:p w:rsidR="00C95ADB" w:rsidRDefault="004A66D4">
            <w:pPr>
              <w:rPr>
                <w:sz w:val="24"/>
                <w:szCs w:val="24"/>
              </w:rPr>
            </w:pPr>
            <w:r>
              <w:rPr>
                <w:sz w:val="24"/>
                <w:szCs w:val="24"/>
              </w:rPr>
              <w:t>Mediálna výchova</w:t>
            </w:r>
          </w:p>
          <w:p w:rsidR="00C95ADB" w:rsidRDefault="00C95ADB">
            <w:pPr>
              <w:rPr>
                <w:sz w:val="24"/>
                <w:szCs w:val="24"/>
              </w:rPr>
            </w:pPr>
          </w:p>
          <w:p w:rsidR="00C95ADB" w:rsidRDefault="004A66D4">
            <w:pPr>
              <w:rPr>
                <w:sz w:val="24"/>
                <w:szCs w:val="24"/>
              </w:rPr>
            </w:pPr>
            <w:r>
              <w:rPr>
                <w:sz w:val="24"/>
                <w:szCs w:val="24"/>
              </w:rPr>
              <w:t>Multikultúrna výchova</w:t>
            </w:r>
          </w:p>
          <w:p w:rsidR="00C95ADB" w:rsidRDefault="00C95ADB">
            <w:pPr>
              <w:rPr>
                <w:sz w:val="24"/>
                <w:szCs w:val="24"/>
              </w:rPr>
            </w:pPr>
          </w:p>
        </w:tc>
        <w:tc>
          <w:tcPr>
            <w:tcW w:w="1152" w:type="dxa"/>
            <w:tcMar>
              <w:top w:w="0" w:type="dxa"/>
              <w:bottom w:w="0" w:type="dxa"/>
            </w:tcMar>
          </w:tcPr>
          <w:p w:rsidR="00C95ADB" w:rsidRDefault="004A66D4">
            <w:pPr>
              <w:rPr>
                <w:sz w:val="24"/>
                <w:szCs w:val="24"/>
              </w:rPr>
            </w:pPr>
            <w:r>
              <w:rPr>
                <w:sz w:val="24"/>
                <w:szCs w:val="24"/>
              </w:rPr>
              <w:t>Rozhovor</w:t>
            </w:r>
          </w:p>
          <w:p w:rsidR="00C95ADB" w:rsidRDefault="00C95ADB">
            <w:pPr>
              <w:rPr>
                <w:sz w:val="24"/>
                <w:szCs w:val="24"/>
              </w:rPr>
            </w:pPr>
          </w:p>
          <w:p w:rsidR="00C95ADB" w:rsidRDefault="004A66D4">
            <w:pPr>
              <w:rPr>
                <w:sz w:val="24"/>
                <w:szCs w:val="24"/>
              </w:rPr>
            </w:pPr>
            <w:r>
              <w:rPr>
                <w:sz w:val="24"/>
                <w:szCs w:val="24"/>
              </w:rPr>
              <w:t>Diskusia</w:t>
            </w:r>
          </w:p>
          <w:p w:rsidR="00C95ADB" w:rsidRDefault="00C95ADB">
            <w:pPr>
              <w:rPr>
                <w:sz w:val="24"/>
                <w:szCs w:val="24"/>
              </w:rPr>
            </w:pPr>
          </w:p>
          <w:p w:rsidR="00C95ADB" w:rsidRDefault="004A66D4">
            <w:pPr>
              <w:rPr>
                <w:sz w:val="24"/>
                <w:szCs w:val="24"/>
              </w:rPr>
            </w:pPr>
            <w:r>
              <w:rPr>
                <w:sz w:val="24"/>
                <w:szCs w:val="24"/>
              </w:rPr>
              <w:t>Výklad</w:t>
            </w:r>
          </w:p>
          <w:p w:rsidR="00C95ADB" w:rsidRDefault="00C95ADB">
            <w:pPr>
              <w:rPr>
                <w:sz w:val="24"/>
                <w:szCs w:val="24"/>
              </w:rPr>
            </w:pPr>
          </w:p>
          <w:p w:rsidR="00C95ADB" w:rsidRDefault="004A66D4">
            <w:pPr>
              <w:rPr>
                <w:sz w:val="24"/>
                <w:szCs w:val="24"/>
              </w:rPr>
            </w:pPr>
            <w:r>
              <w:rPr>
                <w:sz w:val="24"/>
                <w:szCs w:val="24"/>
              </w:rPr>
              <w:t>Práca s literatúrou a internetom</w:t>
            </w:r>
          </w:p>
          <w:p w:rsidR="00C95ADB" w:rsidRDefault="00C95ADB">
            <w:pPr>
              <w:rPr>
                <w:sz w:val="24"/>
                <w:szCs w:val="24"/>
              </w:rPr>
            </w:pPr>
          </w:p>
          <w:p w:rsidR="00C95ADB" w:rsidRDefault="004A66D4">
            <w:pPr>
              <w:rPr>
                <w:sz w:val="24"/>
                <w:szCs w:val="24"/>
              </w:rPr>
            </w:pPr>
            <w:r>
              <w:rPr>
                <w:sz w:val="24"/>
                <w:szCs w:val="24"/>
              </w:rPr>
              <w:t>Skupinová práca</w:t>
            </w:r>
          </w:p>
          <w:p w:rsidR="00C95ADB" w:rsidRDefault="00C95ADB">
            <w:pPr>
              <w:rPr>
                <w:sz w:val="24"/>
                <w:szCs w:val="24"/>
              </w:rPr>
            </w:pPr>
          </w:p>
          <w:p w:rsidR="00C95ADB" w:rsidRDefault="004A66D4">
            <w:pPr>
              <w:rPr>
                <w:sz w:val="24"/>
                <w:szCs w:val="24"/>
              </w:rPr>
            </w:pPr>
            <w:r>
              <w:rPr>
                <w:sz w:val="24"/>
                <w:szCs w:val="24"/>
              </w:rPr>
              <w:t xml:space="preserve">Individuálna práca  </w:t>
            </w:r>
          </w:p>
        </w:tc>
        <w:tc>
          <w:tcPr>
            <w:tcW w:w="1753" w:type="dxa"/>
            <w:tcMar>
              <w:top w:w="0" w:type="dxa"/>
              <w:bottom w:w="0" w:type="dxa"/>
            </w:tcMar>
          </w:tcPr>
          <w:p w:rsidR="00C95ADB" w:rsidRDefault="004A66D4">
            <w:pPr>
              <w:rPr>
                <w:sz w:val="24"/>
                <w:szCs w:val="24"/>
              </w:rPr>
            </w:pPr>
            <w:r>
              <w:rPr>
                <w:sz w:val="24"/>
                <w:szCs w:val="24"/>
              </w:rPr>
              <w:t>Žiak vie:</w:t>
            </w:r>
          </w:p>
          <w:p w:rsidR="00C95ADB" w:rsidRDefault="004A66D4">
            <w:pPr>
              <w:rPr>
                <w:sz w:val="24"/>
                <w:szCs w:val="24"/>
              </w:rPr>
            </w:pPr>
            <w:r>
              <w:rPr>
                <w:sz w:val="24"/>
                <w:szCs w:val="24"/>
              </w:rPr>
              <w:t>Vedieť zostrojiť dve rovnobežné priamky(rovnobežky) a, b, ktoré sú preťaté priečkou p. Vedieť určiť a  vymenovať súhlasné a striedavé uhly pri dvoch rovnobežných priamkach preťatých priečkou. Poznať   vlastnosti súhlasných   a striedavých uhlov.</w:t>
            </w:r>
          </w:p>
          <w:p w:rsidR="00C95ADB" w:rsidRDefault="004A66D4">
            <w:pPr>
              <w:rPr>
                <w:sz w:val="24"/>
                <w:szCs w:val="24"/>
              </w:rPr>
            </w:pPr>
            <w:r>
              <w:rPr>
                <w:sz w:val="24"/>
                <w:szCs w:val="24"/>
              </w:rPr>
              <w:lastRenderedPageBreak/>
              <w:t>Načrtnúť  a pomenovať rovnobežníky:  štvorec, kosoštvorec, obdĺžnik, kosodĺžnik a poznať ich základné   vlastnosti (o stranách,   vnútorných uhloch, uhlopriečkach a ich priesečníku). Správne  rozlišovať  (vedieť  vysvetliť  rozdiel). Narysovať štvorec, obdĺžnik, rovnobežník, kosoštvorec, kosodĺžnik správne označiť všetky</w:t>
            </w:r>
            <w:r>
              <w:rPr>
                <w:sz w:val="24"/>
                <w:szCs w:val="24"/>
              </w:rPr>
              <w:tab/>
              <w:t>ich základné prvky.</w:t>
            </w:r>
          </w:p>
          <w:p w:rsidR="00C95ADB" w:rsidRDefault="004A66D4">
            <w:pPr>
              <w:rPr>
                <w:sz w:val="24"/>
                <w:szCs w:val="24"/>
              </w:rPr>
            </w:pPr>
            <w:r>
              <w:rPr>
                <w:sz w:val="24"/>
                <w:szCs w:val="24"/>
              </w:rPr>
              <w:t>Zostrojiť   a odmerať   v rovnobežníku   jeho   dve výšky. Načrtnúť lichobežník, pomenovať a opísať jeho základné prvky.</w:t>
            </w:r>
          </w:p>
          <w:p w:rsidR="00C95ADB" w:rsidRDefault="004A66D4">
            <w:pPr>
              <w:rPr>
                <w:sz w:val="24"/>
                <w:szCs w:val="24"/>
              </w:rPr>
            </w:pPr>
            <w:r>
              <w:rPr>
                <w:sz w:val="24"/>
                <w:szCs w:val="24"/>
              </w:rPr>
              <w:t>Vedieť</w:t>
            </w:r>
            <w:r>
              <w:rPr>
                <w:sz w:val="24"/>
                <w:szCs w:val="24"/>
              </w:rPr>
              <w:tab/>
              <w:t xml:space="preserve">zostrojiť ľubovoľný lichobežník (obecný, pravouhlý, rovnoramenný) podľa zadaných  prvkov  a na  základe </w:t>
            </w:r>
            <w:r>
              <w:rPr>
                <w:sz w:val="24"/>
                <w:szCs w:val="24"/>
              </w:rPr>
              <w:lastRenderedPageBreak/>
              <w:t>konštrukčného postupu. Vedieť riešiť a narysovať primerané konštrukčné úlohy pre štvoruholníky s využitím vlastností konštrukcie trojuholníka .</w:t>
            </w:r>
          </w:p>
          <w:p w:rsidR="00C95ADB" w:rsidRDefault="004A66D4">
            <w:pPr>
              <w:rPr>
                <w:sz w:val="24"/>
                <w:szCs w:val="24"/>
              </w:rPr>
            </w:pPr>
            <w:r>
              <w:rPr>
                <w:sz w:val="24"/>
                <w:szCs w:val="24"/>
              </w:rPr>
              <w:t>Poznať  základné  vzorce  pre  výpočet  obvodu a obsahu štvorca, kosoštvorca, obdĺžnika, kosodĺžnika , trojuholníka a lichobežníka. Vypočítať obvod a obsah útvarov. Riešiť  slovné  (kontextové  a podnetové)  úlohy z reálneho života s využitím poznatkov o obsahu a  obvode rovnobežníkov, trojuholníka a s využitím premeny jednotiek dĺžky a obsahu.</w:t>
            </w:r>
          </w:p>
        </w:tc>
      </w:tr>
      <w:tr w:rsidR="00C95ADB">
        <w:tc>
          <w:tcPr>
            <w:tcW w:w="1772" w:type="dxa"/>
            <w:tcMar>
              <w:top w:w="0" w:type="dxa"/>
              <w:bottom w:w="0" w:type="dxa"/>
            </w:tcMar>
          </w:tcPr>
          <w:p w:rsidR="00C95ADB" w:rsidRDefault="004A66D4">
            <w:pPr>
              <w:widowControl w:val="0"/>
              <w:tabs>
                <w:tab w:val="left" w:pos="500"/>
              </w:tabs>
              <w:ind w:right="-20"/>
              <w:rPr>
                <w:color w:val="000000"/>
                <w:sz w:val="24"/>
                <w:szCs w:val="24"/>
              </w:rPr>
            </w:pPr>
            <w:r>
              <w:rPr>
                <w:color w:val="000000"/>
                <w:sz w:val="24"/>
                <w:szCs w:val="24"/>
              </w:rPr>
              <w:lastRenderedPageBreak/>
              <w:t xml:space="preserve">Pozná, vie popísať, pomenovať, načrtnúť, narysovať a zostrojiť základné </w:t>
            </w:r>
            <w:r>
              <w:rPr>
                <w:color w:val="000000"/>
                <w:sz w:val="24"/>
                <w:szCs w:val="24"/>
              </w:rPr>
              <w:lastRenderedPageBreak/>
              <w:t>rovinné a priestorové útvary, pozná ich základné prvky a ich vlastnosti a najdôležitejšie relácie medzi týmito prvkami a ich vlastnosťami. V</w:t>
            </w:r>
            <w:r>
              <w:rPr>
                <w:sz w:val="24"/>
                <w:szCs w:val="24"/>
              </w:rPr>
              <w:t>ie vykonať v praxi potrebné najdôležitejšie merania a výpočty obvodu, obsahu, povrchu geometrických útvarov</w:t>
            </w:r>
            <w:r>
              <w:rPr>
                <w:color w:val="000000"/>
                <w:sz w:val="24"/>
                <w:szCs w:val="24"/>
              </w:rPr>
              <w:t>. P</w:t>
            </w:r>
            <w:r>
              <w:rPr>
                <w:sz w:val="24"/>
                <w:szCs w:val="24"/>
              </w:rPr>
              <w:t>ozná meracie prostriedky a ich jednotky, vie ich samostatne používať aj pri praktických meraniach.</w:t>
            </w:r>
          </w:p>
          <w:p w:rsidR="00C95ADB" w:rsidRDefault="00C95ADB">
            <w:pPr>
              <w:rPr>
                <w:sz w:val="24"/>
                <w:szCs w:val="24"/>
              </w:rPr>
            </w:pPr>
          </w:p>
        </w:tc>
        <w:tc>
          <w:tcPr>
            <w:tcW w:w="1533" w:type="dxa"/>
            <w:tcMar>
              <w:top w:w="0" w:type="dxa"/>
              <w:bottom w:w="0" w:type="dxa"/>
            </w:tcMar>
          </w:tcPr>
          <w:p w:rsidR="00C95ADB" w:rsidRDefault="004A66D4">
            <w:pPr>
              <w:rPr>
                <w:b/>
                <w:sz w:val="24"/>
                <w:szCs w:val="24"/>
              </w:rPr>
            </w:pPr>
            <w:r>
              <w:rPr>
                <w:b/>
                <w:sz w:val="24"/>
                <w:szCs w:val="24"/>
              </w:rPr>
              <w:lastRenderedPageBreak/>
              <w:t>Kruh, kružnica</w:t>
            </w:r>
          </w:p>
          <w:p w:rsidR="00C95ADB" w:rsidRDefault="00C95ADB">
            <w:pPr>
              <w:rPr>
                <w:b/>
                <w:sz w:val="24"/>
                <w:szCs w:val="24"/>
              </w:rPr>
            </w:pPr>
          </w:p>
        </w:tc>
        <w:tc>
          <w:tcPr>
            <w:tcW w:w="1570" w:type="dxa"/>
            <w:tcMar>
              <w:top w:w="0" w:type="dxa"/>
              <w:bottom w:w="0" w:type="dxa"/>
            </w:tcMar>
          </w:tcPr>
          <w:p w:rsidR="00C95ADB" w:rsidRDefault="004A66D4">
            <w:pPr>
              <w:rPr>
                <w:sz w:val="24"/>
                <w:szCs w:val="24"/>
              </w:rPr>
            </w:pPr>
            <w:r>
              <w:rPr>
                <w:sz w:val="24"/>
                <w:szCs w:val="24"/>
              </w:rPr>
              <w:t xml:space="preserve">Kruh, kružnica. </w:t>
            </w:r>
          </w:p>
          <w:p w:rsidR="00C95ADB" w:rsidRDefault="004A66D4">
            <w:pPr>
              <w:rPr>
                <w:sz w:val="24"/>
                <w:szCs w:val="24"/>
              </w:rPr>
            </w:pPr>
            <w:r>
              <w:rPr>
                <w:sz w:val="24"/>
                <w:szCs w:val="24"/>
              </w:rPr>
              <w:t xml:space="preserve">Dotyčnica ku kružnici, jej poloha voči príslušnému polomeru. </w:t>
            </w:r>
          </w:p>
          <w:p w:rsidR="00C95ADB" w:rsidRDefault="004A66D4">
            <w:pPr>
              <w:rPr>
                <w:sz w:val="24"/>
                <w:szCs w:val="24"/>
              </w:rPr>
            </w:pPr>
            <w:r>
              <w:rPr>
                <w:sz w:val="24"/>
                <w:szCs w:val="24"/>
              </w:rPr>
              <w:lastRenderedPageBreak/>
              <w:t xml:space="preserve">Tetiva kružnice. </w:t>
            </w:r>
          </w:p>
          <w:p w:rsidR="00C95ADB" w:rsidRDefault="004A66D4">
            <w:pPr>
              <w:rPr>
                <w:sz w:val="24"/>
                <w:szCs w:val="24"/>
              </w:rPr>
            </w:pPr>
            <w:r>
              <w:rPr>
                <w:sz w:val="24"/>
                <w:szCs w:val="24"/>
              </w:rPr>
              <w:t xml:space="preserve">Kružnicový oblúk a kruhový výsek (odsek), ich stredový uhol. </w:t>
            </w:r>
          </w:p>
          <w:p w:rsidR="00C95ADB" w:rsidRDefault="004A66D4">
            <w:pPr>
              <w:rPr>
                <w:sz w:val="24"/>
                <w:szCs w:val="24"/>
              </w:rPr>
            </w:pPr>
            <w:r>
              <w:rPr>
                <w:sz w:val="24"/>
                <w:szCs w:val="24"/>
              </w:rPr>
              <w:t xml:space="preserve">Obsah kruhu a dĺžka kružnice (obvod kruhu). </w:t>
            </w:r>
          </w:p>
          <w:p w:rsidR="00C95ADB" w:rsidRDefault="004A66D4">
            <w:pPr>
              <w:rPr>
                <w:sz w:val="24"/>
                <w:szCs w:val="24"/>
              </w:rPr>
            </w:pPr>
            <w:r>
              <w:rPr>
                <w:sz w:val="24"/>
                <w:szCs w:val="24"/>
              </w:rPr>
              <w:t xml:space="preserve">Medzikružie. </w:t>
            </w:r>
          </w:p>
          <w:p w:rsidR="00C95ADB" w:rsidRDefault="004A66D4">
            <w:pPr>
              <w:rPr>
                <w:sz w:val="24"/>
                <w:szCs w:val="24"/>
              </w:rPr>
            </w:pPr>
            <w:r>
              <w:rPr>
                <w:sz w:val="24"/>
                <w:szCs w:val="24"/>
              </w:rPr>
              <w:t>Kontextové úlohy.</w:t>
            </w:r>
          </w:p>
        </w:tc>
        <w:tc>
          <w:tcPr>
            <w:tcW w:w="1430" w:type="dxa"/>
            <w:tcMar>
              <w:top w:w="0" w:type="dxa"/>
              <w:bottom w:w="0" w:type="dxa"/>
            </w:tcMar>
          </w:tcPr>
          <w:p w:rsidR="00C95ADB" w:rsidRDefault="004A66D4">
            <w:pPr>
              <w:rPr>
                <w:sz w:val="24"/>
                <w:szCs w:val="24"/>
              </w:rPr>
            </w:pPr>
            <w:r>
              <w:rPr>
                <w:sz w:val="24"/>
                <w:szCs w:val="24"/>
              </w:rPr>
              <w:lastRenderedPageBreak/>
              <w:t>Informatika</w:t>
            </w:r>
          </w:p>
          <w:p w:rsidR="00C95ADB" w:rsidRDefault="00C95ADB">
            <w:pPr>
              <w:rPr>
                <w:sz w:val="24"/>
                <w:szCs w:val="24"/>
              </w:rPr>
            </w:pPr>
          </w:p>
          <w:p w:rsidR="00C95ADB" w:rsidRDefault="004A66D4">
            <w:pPr>
              <w:rPr>
                <w:sz w:val="24"/>
                <w:szCs w:val="24"/>
              </w:rPr>
            </w:pPr>
            <w:r>
              <w:rPr>
                <w:sz w:val="24"/>
                <w:szCs w:val="24"/>
              </w:rPr>
              <w:t>Osobnostný a sociálny rozvoj</w:t>
            </w:r>
          </w:p>
          <w:p w:rsidR="00C95ADB" w:rsidRDefault="00C95ADB">
            <w:pPr>
              <w:rPr>
                <w:sz w:val="24"/>
                <w:szCs w:val="24"/>
              </w:rPr>
            </w:pPr>
          </w:p>
          <w:p w:rsidR="00C95ADB" w:rsidRDefault="004A66D4">
            <w:pPr>
              <w:rPr>
                <w:sz w:val="24"/>
                <w:szCs w:val="24"/>
              </w:rPr>
            </w:pPr>
            <w:r>
              <w:rPr>
                <w:sz w:val="24"/>
                <w:szCs w:val="24"/>
              </w:rPr>
              <w:lastRenderedPageBreak/>
              <w:t>Environmentálna výchova</w:t>
            </w:r>
          </w:p>
          <w:p w:rsidR="00C95ADB" w:rsidRDefault="00C95ADB">
            <w:pPr>
              <w:rPr>
                <w:sz w:val="24"/>
                <w:szCs w:val="24"/>
              </w:rPr>
            </w:pPr>
          </w:p>
          <w:p w:rsidR="00C95ADB" w:rsidRDefault="004A66D4">
            <w:pPr>
              <w:rPr>
                <w:sz w:val="24"/>
                <w:szCs w:val="24"/>
              </w:rPr>
            </w:pPr>
            <w:r>
              <w:rPr>
                <w:sz w:val="24"/>
                <w:szCs w:val="24"/>
              </w:rPr>
              <w:t>Mediálna výchova</w:t>
            </w:r>
          </w:p>
          <w:p w:rsidR="00C95ADB" w:rsidRDefault="00C95ADB">
            <w:pPr>
              <w:rPr>
                <w:sz w:val="24"/>
                <w:szCs w:val="24"/>
              </w:rPr>
            </w:pPr>
          </w:p>
          <w:p w:rsidR="00C95ADB" w:rsidRDefault="004A66D4">
            <w:pPr>
              <w:rPr>
                <w:sz w:val="24"/>
                <w:szCs w:val="24"/>
              </w:rPr>
            </w:pPr>
            <w:r>
              <w:rPr>
                <w:sz w:val="24"/>
                <w:szCs w:val="24"/>
              </w:rPr>
              <w:t>Multikultúrna výchova</w:t>
            </w:r>
          </w:p>
          <w:p w:rsidR="00C95ADB" w:rsidRDefault="00C95ADB">
            <w:pPr>
              <w:rPr>
                <w:sz w:val="24"/>
                <w:szCs w:val="24"/>
              </w:rPr>
            </w:pPr>
          </w:p>
        </w:tc>
        <w:tc>
          <w:tcPr>
            <w:tcW w:w="1152" w:type="dxa"/>
            <w:tcMar>
              <w:top w:w="0" w:type="dxa"/>
              <w:bottom w:w="0" w:type="dxa"/>
            </w:tcMar>
          </w:tcPr>
          <w:p w:rsidR="00C95ADB" w:rsidRDefault="004A66D4">
            <w:pPr>
              <w:rPr>
                <w:sz w:val="24"/>
                <w:szCs w:val="24"/>
              </w:rPr>
            </w:pPr>
            <w:r>
              <w:rPr>
                <w:sz w:val="24"/>
                <w:szCs w:val="24"/>
              </w:rPr>
              <w:lastRenderedPageBreak/>
              <w:t>Rozhovor</w:t>
            </w:r>
          </w:p>
          <w:p w:rsidR="00C95ADB" w:rsidRDefault="00C95ADB">
            <w:pPr>
              <w:rPr>
                <w:sz w:val="24"/>
                <w:szCs w:val="24"/>
              </w:rPr>
            </w:pPr>
          </w:p>
          <w:p w:rsidR="00C95ADB" w:rsidRDefault="004A66D4">
            <w:pPr>
              <w:rPr>
                <w:sz w:val="24"/>
                <w:szCs w:val="24"/>
              </w:rPr>
            </w:pPr>
            <w:r>
              <w:rPr>
                <w:sz w:val="24"/>
                <w:szCs w:val="24"/>
              </w:rPr>
              <w:t>Diskusia</w:t>
            </w:r>
          </w:p>
          <w:p w:rsidR="00C95ADB" w:rsidRDefault="00C95ADB">
            <w:pPr>
              <w:rPr>
                <w:sz w:val="24"/>
                <w:szCs w:val="24"/>
              </w:rPr>
            </w:pPr>
          </w:p>
          <w:p w:rsidR="00C95ADB" w:rsidRDefault="004A66D4">
            <w:pPr>
              <w:rPr>
                <w:sz w:val="24"/>
                <w:szCs w:val="24"/>
              </w:rPr>
            </w:pPr>
            <w:r>
              <w:rPr>
                <w:sz w:val="24"/>
                <w:szCs w:val="24"/>
              </w:rPr>
              <w:t>Výklad</w:t>
            </w:r>
          </w:p>
          <w:p w:rsidR="00C95ADB" w:rsidRDefault="00C95ADB">
            <w:pPr>
              <w:rPr>
                <w:sz w:val="24"/>
                <w:szCs w:val="24"/>
              </w:rPr>
            </w:pPr>
          </w:p>
          <w:p w:rsidR="00C95ADB" w:rsidRDefault="004A66D4">
            <w:pPr>
              <w:rPr>
                <w:sz w:val="24"/>
                <w:szCs w:val="24"/>
              </w:rPr>
            </w:pPr>
            <w:r>
              <w:rPr>
                <w:sz w:val="24"/>
                <w:szCs w:val="24"/>
              </w:rPr>
              <w:lastRenderedPageBreak/>
              <w:t>Práca s literatúrou a internetom</w:t>
            </w:r>
          </w:p>
          <w:p w:rsidR="00C95ADB" w:rsidRDefault="00C95ADB">
            <w:pPr>
              <w:rPr>
                <w:sz w:val="24"/>
                <w:szCs w:val="24"/>
              </w:rPr>
            </w:pPr>
          </w:p>
          <w:p w:rsidR="00C95ADB" w:rsidRDefault="004A66D4">
            <w:pPr>
              <w:rPr>
                <w:sz w:val="24"/>
                <w:szCs w:val="24"/>
              </w:rPr>
            </w:pPr>
            <w:r>
              <w:rPr>
                <w:sz w:val="24"/>
                <w:szCs w:val="24"/>
              </w:rPr>
              <w:t>Skupinová práca</w:t>
            </w:r>
          </w:p>
          <w:p w:rsidR="00C95ADB" w:rsidRDefault="00C95ADB">
            <w:pPr>
              <w:rPr>
                <w:sz w:val="24"/>
                <w:szCs w:val="24"/>
              </w:rPr>
            </w:pPr>
          </w:p>
          <w:p w:rsidR="00C95ADB" w:rsidRDefault="004A66D4">
            <w:pPr>
              <w:rPr>
                <w:sz w:val="24"/>
                <w:szCs w:val="24"/>
              </w:rPr>
            </w:pPr>
            <w:r>
              <w:rPr>
                <w:sz w:val="24"/>
                <w:szCs w:val="24"/>
              </w:rPr>
              <w:t xml:space="preserve">Individuálna práca  </w:t>
            </w:r>
          </w:p>
        </w:tc>
        <w:tc>
          <w:tcPr>
            <w:tcW w:w="1753" w:type="dxa"/>
            <w:tcMar>
              <w:top w:w="0" w:type="dxa"/>
              <w:bottom w:w="0" w:type="dxa"/>
            </w:tcMar>
          </w:tcPr>
          <w:p w:rsidR="00C95ADB" w:rsidRDefault="004A66D4">
            <w:pPr>
              <w:rPr>
                <w:sz w:val="24"/>
                <w:szCs w:val="24"/>
              </w:rPr>
            </w:pPr>
            <w:r>
              <w:rPr>
                <w:sz w:val="24"/>
                <w:szCs w:val="24"/>
              </w:rPr>
              <w:lastRenderedPageBreak/>
              <w:t>Žiak vie:</w:t>
            </w:r>
          </w:p>
          <w:p w:rsidR="00C95ADB" w:rsidRDefault="004A66D4">
            <w:pPr>
              <w:rPr>
                <w:sz w:val="24"/>
                <w:szCs w:val="24"/>
              </w:rPr>
            </w:pPr>
            <w:r>
              <w:rPr>
                <w:sz w:val="24"/>
                <w:szCs w:val="24"/>
              </w:rPr>
              <w:t>Zostrojiť a zaplať kružnicu a kruh s daným polomerom (alebo priemerom ).</w:t>
            </w:r>
          </w:p>
          <w:p w:rsidR="00C95ADB" w:rsidRDefault="004A66D4">
            <w:pPr>
              <w:rPr>
                <w:sz w:val="24"/>
                <w:szCs w:val="24"/>
              </w:rPr>
            </w:pPr>
            <w:r>
              <w:rPr>
                <w:sz w:val="24"/>
                <w:szCs w:val="24"/>
              </w:rPr>
              <w:lastRenderedPageBreak/>
              <w:t xml:space="preserve">Vedieť vysvetliť    vzťah medzi    polomerom a priemerom kružnice (kruhu). Určiť vzájomnú polohu kružnice a priamky </w:t>
            </w:r>
          </w:p>
          <w:p w:rsidR="00C95ADB" w:rsidRDefault="004A66D4">
            <w:pPr>
              <w:rPr>
                <w:sz w:val="24"/>
                <w:szCs w:val="24"/>
              </w:rPr>
            </w:pPr>
            <w:r>
              <w:rPr>
                <w:sz w:val="24"/>
                <w:szCs w:val="24"/>
              </w:rPr>
              <w:t>Zostrojiť  dotyčnicu  ku  kružnici v určenom bode ležiacom na kružnici, ale aj z daného bodu,   který leží mimo   kružnice zvonku a opísať (stačí  slovne)  postup  tejto konštrukcie přibližnou metódou   aj pomocou   Talesovej kružnice.</w:t>
            </w:r>
          </w:p>
          <w:p w:rsidR="00C95ADB" w:rsidRDefault="004A66D4">
            <w:pPr>
              <w:rPr>
                <w:sz w:val="24"/>
                <w:szCs w:val="24"/>
              </w:rPr>
            </w:pPr>
            <w:r>
              <w:rPr>
                <w:sz w:val="24"/>
                <w:szCs w:val="24"/>
              </w:rPr>
              <w:t>Vedieť na kružnici vyznačiť kružnicový oblúk, prípadne kružnicový oblúk prislúchajúci danému stredovému uhlu..</w:t>
            </w:r>
          </w:p>
          <w:p w:rsidR="00C95ADB" w:rsidRDefault="004A66D4">
            <w:pPr>
              <w:rPr>
                <w:sz w:val="24"/>
                <w:szCs w:val="24"/>
              </w:rPr>
            </w:pPr>
            <w:r>
              <w:rPr>
                <w:sz w:val="24"/>
                <w:szCs w:val="24"/>
              </w:rPr>
              <w:t>Vedieť</w:t>
            </w:r>
            <w:r>
              <w:rPr>
                <w:sz w:val="24"/>
                <w:szCs w:val="24"/>
              </w:rPr>
              <w:tab/>
              <w:t xml:space="preserve">v kruhu vyznačiť kruhový výsek, prípadne  kruhový  výsek  prislúchajúci  danému stredovému uhlu. Vedieť v </w:t>
            </w:r>
            <w:r>
              <w:rPr>
                <w:sz w:val="24"/>
                <w:szCs w:val="24"/>
              </w:rPr>
              <w:lastRenderedPageBreak/>
              <w:t>kruhu vyznačiť kruhový odsek. Vedieť</w:t>
            </w:r>
            <w:r>
              <w:rPr>
                <w:sz w:val="24"/>
                <w:szCs w:val="24"/>
              </w:rPr>
              <w:tab/>
              <w:t>určiť a odmerať stredový uhol. Poznať  približné  hodnoty  Ludolfovoho  čísla  π</w:t>
            </w:r>
          </w:p>
          <w:p w:rsidR="00C95ADB" w:rsidRDefault="004A66D4">
            <w:pPr>
              <w:rPr>
                <w:sz w:val="24"/>
                <w:szCs w:val="24"/>
              </w:rPr>
            </w:pPr>
            <w:r>
              <w:rPr>
                <w:sz w:val="24"/>
                <w:szCs w:val="24"/>
              </w:rPr>
              <w:t>Vedieť vypočítať obsah kruhu a dĺžku kružnice. Poznať  základné  vzťahy  (vzorce)  pre  výpočet obsahu kruhu a dĺžky kružnice.</w:t>
            </w:r>
          </w:p>
        </w:tc>
      </w:tr>
      <w:tr w:rsidR="00C95ADB">
        <w:tc>
          <w:tcPr>
            <w:tcW w:w="1772" w:type="dxa"/>
            <w:tcMar>
              <w:top w:w="0" w:type="dxa"/>
              <w:bottom w:w="0" w:type="dxa"/>
            </w:tcMar>
          </w:tcPr>
          <w:p w:rsidR="00C95ADB" w:rsidRDefault="004A66D4">
            <w:pPr>
              <w:rPr>
                <w:sz w:val="24"/>
                <w:szCs w:val="24"/>
              </w:rPr>
            </w:pPr>
            <w:r>
              <w:rPr>
                <w:sz w:val="24"/>
                <w:szCs w:val="24"/>
              </w:rPr>
              <w:lastRenderedPageBreak/>
              <w:t>Vie vykonať v praxi potrebné  najdôležitejšie merania a výpočty obvodu, obsahu, povrchu  a objemu geometrických útvarov. Pozná meracie prostriedky a ich jednotky, vie ich samostatne používať aj pri praktických meraniach. Analyzuje  a rieši  aplikačné  geometrické  úlohy  s využitím  osvojeného  matematického aparátu.</w:t>
            </w:r>
          </w:p>
        </w:tc>
        <w:tc>
          <w:tcPr>
            <w:tcW w:w="1533" w:type="dxa"/>
            <w:tcMar>
              <w:top w:w="0" w:type="dxa"/>
              <w:bottom w:w="0" w:type="dxa"/>
            </w:tcMar>
          </w:tcPr>
          <w:p w:rsidR="00C95ADB" w:rsidRDefault="004A66D4">
            <w:pPr>
              <w:rPr>
                <w:b/>
                <w:sz w:val="24"/>
                <w:szCs w:val="24"/>
              </w:rPr>
            </w:pPr>
            <w:r>
              <w:rPr>
                <w:b/>
                <w:sz w:val="24"/>
                <w:szCs w:val="24"/>
              </w:rPr>
              <w:t>Hranol.</w:t>
            </w:r>
          </w:p>
          <w:p w:rsidR="00C95ADB" w:rsidRDefault="00C95ADB">
            <w:pPr>
              <w:rPr>
                <w:b/>
                <w:sz w:val="24"/>
                <w:szCs w:val="24"/>
              </w:rPr>
            </w:pPr>
          </w:p>
        </w:tc>
        <w:tc>
          <w:tcPr>
            <w:tcW w:w="1570" w:type="dxa"/>
            <w:tcMar>
              <w:top w:w="0" w:type="dxa"/>
              <w:bottom w:w="0" w:type="dxa"/>
            </w:tcMar>
          </w:tcPr>
          <w:p w:rsidR="00C95ADB" w:rsidRDefault="004A66D4">
            <w:pPr>
              <w:jc w:val="both"/>
              <w:rPr>
                <w:b/>
                <w:sz w:val="24"/>
                <w:szCs w:val="24"/>
              </w:rPr>
            </w:pPr>
            <w:r>
              <w:rPr>
                <w:sz w:val="24"/>
                <w:szCs w:val="24"/>
              </w:rPr>
              <w:t>Hranol, jeho znázornenie a sieť.</w:t>
            </w:r>
            <w:r>
              <w:rPr>
                <w:b/>
                <w:sz w:val="24"/>
                <w:szCs w:val="24"/>
              </w:rPr>
              <w:t xml:space="preserve"> </w:t>
            </w:r>
          </w:p>
          <w:p w:rsidR="00C95ADB" w:rsidRDefault="004A66D4">
            <w:pPr>
              <w:jc w:val="both"/>
              <w:rPr>
                <w:b/>
                <w:sz w:val="24"/>
                <w:szCs w:val="24"/>
              </w:rPr>
            </w:pPr>
            <w:r>
              <w:rPr>
                <w:sz w:val="24"/>
                <w:szCs w:val="24"/>
              </w:rPr>
              <w:t>Objem a povrch hranola.</w:t>
            </w:r>
          </w:p>
        </w:tc>
        <w:tc>
          <w:tcPr>
            <w:tcW w:w="1430" w:type="dxa"/>
            <w:tcMar>
              <w:top w:w="0" w:type="dxa"/>
              <w:bottom w:w="0" w:type="dxa"/>
            </w:tcMar>
          </w:tcPr>
          <w:p w:rsidR="00C95ADB" w:rsidRDefault="004A66D4">
            <w:pPr>
              <w:rPr>
                <w:sz w:val="24"/>
                <w:szCs w:val="24"/>
              </w:rPr>
            </w:pPr>
            <w:r>
              <w:rPr>
                <w:sz w:val="24"/>
                <w:szCs w:val="24"/>
              </w:rPr>
              <w:t>Informatika</w:t>
            </w:r>
          </w:p>
          <w:p w:rsidR="00C95ADB" w:rsidRDefault="00C95ADB">
            <w:pPr>
              <w:rPr>
                <w:sz w:val="24"/>
                <w:szCs w:val="24"/>
              </w:rPr>
            </w:pPr>
          </w:p>
          <w:p w:rsidR="00C95ADB" w:rsidRDefault="004A66D4">
            <w:pPr>
              <w:rPr>
                <w:sz w:val="24"/>
                <w:szCs w:val="24"/>
              </w:rPr>
            </w:pPr>
            <w:r>
              <w:rPr>
                <w:sz w:val="24"/>
                <w:szCs w:val="24"/>
              </w:rPr>
              <w:t>Osobnostný a sociálny rozvoj</w:t>
            </w:r>
          </w:p>
          <w:p w:rsidR="00C95ADB" w:rsidRDefault="00C95ADB">
            <w:pPr>
              <w:rPr>
                <w:sz w:val="24"/>
                <w:szCs w:val="24"/>
              </w:rPr>
            </w:pPr>
          </w:p>
          <w:p w:rsidR="00C95ADB" w:rsidRDefault="004A66D4">
            <w:pPr>
              <w:rPr>
                <w:sz w:val="24"/>
                <w:szCs w:val="24"/>
              </w:rPr>
            </w:pPr>
            <w:r>
              <w:rPr>
                <w:sz w:val="24"/>
                <w:szCs w:val="24"/>
              </w:rPr>
              <w:t>Environmentálna výchova</w:t>
            </w:r>
          </w:p>
          <w:p w:rsidR="00C95ADB" w:rsidRDefault="00C95ADB">
            <w:pPr>
              <w:rPr>
                <w:sz w:val="24"/>
                <w:szCs w:val="24"/>
              </w:rPr>
            </w:pPr>
          </w:p>
          <w:p w:rsidR="00C95ADB" w:rsidRDefault="004A66D4">
            <w:pPr>
              <w:rPr>
                <w:sz w:val="24"/>
                <w:szCs w:val="24"/>
              </w:rPr>
            </w:pPr>
            <w:r>
              <w:rPr>
                <w:sz w:val="24"/>
                <w:szCs w:val="24"/>
              </w:rPr>
              <w:t>Mediálna výchova</w:t>
            </w:r>
          </w:p>
          <w:p w:rsidR="00C95ADB" w:rsidRDefault="00C95ADB">
            <w:pPr>
              <w:rPr>
                <w:sz w:val="24"/>
                <w:szCs w:val="24"/>
              </w:rPr>
            </w:pPr>
          </w:p>
          <w:p w:rsidR="00C95ADB" w:rsidRDefault="004A66D4">
            <w:pPr>
              <w:rPr>
                <w:sz w:val="24"/>
                <w:szCs w:val="24"/>
              </w:rPr>
            </w:pPr>
            <w:r>
              <w:rPr>
                <w:sz w:val="24"/>
                <w:szCs w:val="24"/>
              </w:rPr>
              <w:t>Multikultúrna výchova</w:t>
            </w:r>
          </w:p>
          <w:p w:rsidR="00C95ADB" w:rsidRDefault="00C95ADB">
            <w:pPr>
              <w:rPr>
                <w:sz w:val="24"/>
                <w:szCs w:val="24"/>
              </w:rPr>
            </w:pPr>
          </w:p>
        </w:tc>
        <w:tc>
          <w:tcPr>
            <w:tcW w:w="1152" w:type="dxa"/>
            <w:tcMar>
              <w:top w:w="0" w:type="dxa"/>
              <w:bottom w:w="0" w:type="dxa"/>
            </w:tcMar>
          </w:tcPr>
          <w:p w:rsidR="00C95ADB" w:rsidRDefault="004A66D4">
            <w:pPr>
              <w:rPr>
                <w:sz w:val="24"/>
                <w:szCs w:val="24"/>
              </w:rPr>
            </w:pPr>
            <w:r>
              <w:rPr>
                <w:sz w:val="24"/>
                <w:szCs w:val="24"/>
              </w:rPr>
              <w:t>Rozhovor</w:t>
            </w:r>
          </w:p>
          <w:p w:rsidR="00C95ADB" w:rsidRDefault="00C95ADB">
            <w:pPr>
              <w:rPr>
                <w:sz w:val="24"/>
                <w:szCs w:val="24"/>
              </w:rPr>
            </w:pPr>
          </w:p>
          <w:p w:rsidR="00C95ADB" w:rsidRDefault="004A66D4">
            <w:pPr>
              <w:rPr>
                <w:sz w:val="24"/>
                <w:szCs w:val="24"/>
              </w:rPr>
            </w:pPr>
            <w:r>
              <w:rPr>
                <w:sz w:val="24"/>
                <w:szCs w:val="24"/>
              </w:rPr>
              <w:t>Diskusia</w:t>
            </w:r>
          </w:p>
          <w:p w:rsidR="00C95ADB" w:rsidRDefault="00C95ADB">
            <w:pPr>
              <w:rPr>
                <w:sz w:val="24"/>
                <w:szCs w:val="24"/>
              </w:rPr>
            </w:pPr>
          </w:p>
          <w:p w:rsidR="00C95ADB" w:rsidRDefault="004A66D4">
            <w:pPr>
              <w:rPr>
                <w:sz w:val="24"/>
                <w:szCs w:val="24"/>
              </w:rPr>
            </w:pPr>
            <w:r>
              <w:rPr>
                <w:sz w:val="24"/>
                <w:szCs w:val="24"/>
              </w:rPr>
              <w:t>Výklad</w:t>
            </w:r>
          </w:p>
          <w:p w:rsidR="00C95ADB" w:rsidRDefault="00C95ADB">
            <w:pPr>
              <w:rPr>
                <w:sz w:val="24"/>
                <w:szCs w:val="24"/>
              </w:rPr>
            </w:pPr>
          </w:p>
          <w:p w:rsidR="00C95ADB" w:rsidRDefault="004A66D4">
            <w:pPr>
              <w:rPr>
                <w:sz w:val="24"/>
                <w:szCs w:val="24"/>
              </w:rPr>
            </w:pPr>
            <w:r>
              <w:rPr>
                <w:sz w:val="24"/>
                <w:szCs w:val="24"/>
              </w:rPr>
              <w:t>Práca s literatúrou a internetom</w:t>
            </w:r>
          </w:p>
          <w:p w:rsidR="00C95ADB" w:rsidRDefault="00C95ADB">
            <w:pPr>
              <w:rPr>
                <w:sz w:val="24"/>
                <w:szCs w:val="24"/>
              </w:rPr>
            </w:pPr>
          </w:p>
          <w:p w:rsidR="00C95ADB" w:rsidRDefault="004A66D4">
            <w:pPr>
              <w:rPr>
                <w:sz w:val="24"/>
                <w:szCs w:val="24"/>
              </w:rPr>
            </w:pPr>
            <w:r>
              <w:rPr>
                <w:sz w:val="24"/>
                <w:szCs w:val="24"/>
              </w:rPr>
              <w:t>Skupinová práca</w:t>
            </w:r>
          </w:p>
          <w:p w:rsidR="00C95ADB" w:rsidRDefault="00C95ADB">
            <w:pPr>
              <w:rPr>
                <w:sz w:val="24"/>
                <w:szCs w:val="24"/>
              </w:rPr>
            </w:pPr>
          </w:p>
          <w:p w:rsidR="00C95ADB" w:rsidRDefault="004A66D4">
            <w:pPr>
              <w:rPr>
                <w:sz w:val="24"/>
                <w:szCs w:val="24"/>
              </w:rPr>
            </w:pPr>
            <w:r>
              <w:rPr>
                <w:sz w:val="24"/>
                <w:szCs w:val="24"/>
              </w:rPr>
              <w:t xml:space="preserve">Individuálna práca  </w:t>
            </w:r>
          </w:p>
        </w:tc>
        <w:tc>
          <w:tcPr>
            <w:tcW w:w="1753" w:type="dxa"/>
            <w:tcMar>
              <w:top w:w="0" w:type="dxa"/>
              <w:bottom w:w="0" w:type="dxa"/>
            </w:tcMar>
          </w:tcPr>
          <w:p w:rsidR="00C95ADB" w:rsidRDefault="004A66D4">
            <w:pPr>
              <w:rPr>
                <w:sz w:val="24"/>
                <w:szCs w:val="24"/>
              </w:rPr>
            </w:pPr>
            <w:r>
              <w:rPr>
                <w:sz w:val="24"/>
                <w:szCs w:val="24"/>
              </w:rPr>
              <w:t>Žiak vie:</w:t>
            </w:r>
          </w:p>
          <w:p w:rsidR="00C95ADB" w:rsidRDefault="004A66D4">
            <w:pPr>
              <w:rPr>
                <w:sz w:val="24"/>
                <w:szCs w:val="24"/>
              </w:rPr>
            </w:pPr>
            <w:r>
              <w:rPr>
                <w:sz w:val="24"/>
                <w:szCs w:val="24"/>
              </w:rPr>
              <w:t xml:space="preserve">Načrtnúť kocku, kváder, hranol vo voľnom rovnobežnom premietaní. Poznať vlastnosti podstavy a plášťa hranola. Vedieť určiť počet hrán, stien a vrcholov hranola. Zostrojiť sieť kolmého hranola. Vedieť   použiť príslušné   vzorce na výpočet objemu a povrchu (kocky, hranola a kvádra). Vypočítať    objem a povrch    kocky, hranola </w:t>
            </w:r>
            <w:r>
              <w:rPr>
                <w:sz w:val="24"/>
                <w:szCs w:val="24"/>
              </w:rPr>
              <w:lastRenderedPageBreak/>
              <w:t>a kvádra (aj v slovných úlohách).</w:t>
            </w:r>
          </w:p>
        </w:tc>
      </w:tr>
      <w:tr w:rsidR="00C95ADB">
        <w:tc>
          <w:tcPr>
            <w:tcW w:w="1772" w:type="dxa"/>
            <w:tcMar>
              <w:top w:w="0" w:type="dxa"/>
              <w:bottom w:w="0" w:type="dxa"/>
            </w:tcMar>
          </w:tcPr>
          <w:p w:rsidR="00C95ADB" w:rsidRDefault="004A66D4">
            <w:pPr>
              <w:rPr>
                <w:sz w:val="24"/>
                <w:szCs w:val="24"/>
              </w:rPr>
            </w:pPr>
            <w:r>
              <w:rPr>
                <w:sz w:val="24"/>
                <w:szCs w:val="24"/>
              </w:rPr>
              <w:t>Vedieť z daného počtu prvkov vybrať skupinu s daným počtom prvkov podľa určeného pravidla a vypočítať  počet možností výberu. Vykonávať zber, zápis, interpretáciu údajov a ich grafické znázornenie, schopnosť orientovať sa v množine údajov. Vedxieť</w:t>
            </w:r>
            <w:r>
              <w:rPr>
                <w:color w:val="000000"/>
                <w:sz w:val="24"/>
                <w:szCs w:val="24"/>
              </w:rPr>
              <w:t xml:space="preserve"> posudzovať realitu zo štatistického a pravdepodobnostného pohľadu, v jednoduchých prípadoch vie rozlíšiť istý a nemožný jav.</w:t>
            </w:r>
            <w:r>
              <w:rPr>
                <w:noProof/>
              </w:rPr>
              <w:drawing>
                <wp:anchor distT="0" distB="0" distL="0" distR="0" simplePos="0" relativeHeight="251661312" behindDoc="0" locked="0" layoutInCell="1" hidden="0" allowOverlap="1" wp14:anchorId="1580D512" wp14:editId="0A7AC91E">
                  <wp:simplePos x="0" y="0"/>
                  <wp:positionH relativeFrom="column">
                    <wp:posOffset>-1268</wp:posOffset>
                  </wp:positionH>
                  <wp:positionV relativeFrom="paragraph">
                    <wp:posOffset>11430</wp:posOffset>
                  </wp:positionV>
                  <wp:extent cx="127000" cy="685800"/>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127000" cy="685800"/>
                          </a:xfrm>
                          <a:prstGeom prst="rect">
                            <a:avLst/>
                          </a:prstGeom>
                          <a:ln/>
                        </pic:spPr>
                      </pic:pic>
                    </a:graphicData>
                  </a:graphic>
                </wp:anchor>
              </w:drawing>
            </w:r>
          </w:p>
        </w:tc>
        <w:tc>
          <w:tcPr>
            <w:tcW w:w="1533" w:type="dxa"/>
            <w:tcMar>
              <w:top w:w="0" w:type="dxa"/>
              <w:bottom w:w="0" w:type="dxa"/>
            </w:tcMar>
          </w:tcPr>
          <w:p w:rsidR="00C95ADB" w:rsidRDefault="004A66D4">
            <w:pPr>
              <w:ind w:hanging="39"/>
              <w:rPr>
                <w:b/>
                <w:sz w:val="24"/>
                <w:szCs w:val="24"/>
              </w:rPr>
            </w:pPr>
            <w:r>
              <w:rPr>
                <w:b/>
                <w:sz w:val="24"/>
                <w:szCs w:val="24"/>
              </w:rPr>
              <w:t>Pravdepodobnosť a štatistika</w:t>
            </w:r>
          </w:p>
          <w:p w:rsidR="00C95ADB" w:rsidRDefault="00C95ADB">
            <w:pPr>
              <w:rPr>
                <w:sz w:val="24"/>
                <w:szCs w:val="24"/>
              </w:rPr>
            </w:pPr>
          </w:p>
        </w:tc>
        <w:tc>
          <w:tcPr>
            <w:tcW w:w="1570" w:type="dxa"/>
            <w:tcMar>
              <w:top w:w="0" w:type="dxa"/>
              <w:bottom w:w="0" w:type="dxa"/>
            </w:tcMar>
          </w:tcPr>
          <w:p w:rsidR="00C95ADB" w:rsidRDefault="004A66D4">
            <w:pPr>
              <w:ind w:hanging="39"/>
              <w:rPr>
                <w:b/>
                <w:sz w:val="24"/>
                <w:szCs w:val="24"/>
              </w:rPr>
            </w:pPr>
            <w:r>
              <w:rPr>
                <w:sz w:val="24"/>
                <w:szCs w:val="24"/>
              </w:rPr>
              <w:t>Pravdepodobnostné hry a pokusy.</w:t>
            </w:r>
            <w:r>
              <w:rPr>
                <w:b/>
                <w:sz w:val="24"/>
                <w:szCs w:val="24"/>
              </w:rPr>
              <w:t xml:space="preserve"> </w:t>
            </w:r>
          </w:p>
          <w:p w:rsidR="00C95ADB" w:rsidRDefault="004A66D4">
            <w:pPr>
              <w:ind w:hanging="39"/>
              <w:rPr>
                <w:sz w:val="24"/>
                <w:szCs w:val="24"/>
              </w:rPr>
            </w:pPr>
            <w:r>
              <w:rPr>
                <w:sz w:val="24"/>
                <w:szCs w:val="24"/>
              </w:rPr>
              <w:t xml:space="preserve">Rôzne  úlohy  na  porovnávanie  šancí  rôznych udalostí. </w:t>
            </w:r>
          </w:p>
          <w:p w:rsidR="00C95ADB" w:rsidRDefault="004A66D4">
            <w:pPr>
              <w:ind w:hanging="39"/>
              <w:rPr>
                <w:sz w:val="24"/>
                <w:szCs w:val="24"/>
              </w:rPr>
            </w:pPr>
            <w:r>
              <w:rPr>
                <w:sz w:val="24"/>
                <w:szCs w:val="24"/>
              </w:rPr>
              <w:t xml:space="preserve">Číselné porovnávanie šancí. </w:t>
            </w:r>
          </w:p>
          <w:p w:rsidR="00C95ADB" w:rsidRDefault="004A66D4">
            <w:pPr>
              <w:ind w:hanging="39"/>
              <w:rPr>
                <w:sz w:val="24"/>
                <w:szCs w:val="24"/>
              </w:rPr>
            </w:pPr>
            <w:r>
              <w:rPr>
                <w:sz w:val="24"/>
                <w:szCs w:val="24"/>
              </w:rPr>
              <w:t xml:space="preserve">Plánovitý zber údajov a ich systemizácia pri jednoduchých a primeraných experimentoch. </w:t>
            </w:r>
          </w:p>
          <w:p w:rsidR="00C95ADB" w:rsidRDefault="004A66D4">
            <w:pPr>
              <w:ind w:hanging="39"/>
              <w:rPr>
                <w:b/>
                <w:sz w:val="24"/>
                <w:szCs w:val="24"/>
              </w:rPr>
            </w:pPr>
            <w:r>
              <w:rPr>
                <w:sz w:val="24"/>
                <w:szCs w:val="24"/>
              </w:rPr>
              <w:t>Zobrazenie skupín údajov, tvorba grafov a diagramov.</w:t>
            </w:r>
          </w:p>
        </w:tc>
        <w:tc>
          <w:tcPr>
            <w:tcW w:w="1430" w:type="dxa"/>
            <w:tcMar>
              <w:top w:w="0" w:type="dxa"/>
              <w:bottom w:w="0" w:type="dxa"/>
            </w:tcMar>
          </w:tcPr>
          <w:p w:rsidR="00C95ADB" w:rsidRDefault="004A66D4">
            <w:pPr>
              <w:rPr>
                <w:sz w:val="24"/>
                <w:szCs w:val="24"/>
              </w:rPr>
            </w:pPr>
            <w:r>
              <w:rPr>
                <w:sz w:val="24"/>
                <w:szCs w:val="24"/>
              </w:rPr>
              <w:t>Informatika</w:t>
            </w:r>
          </w:p>
          <w:p w:rsidR="00C95ADB" w:rsidRDefault="00C95ADB">
            <w:pPr>
              <w:rPr>
                <w:sz w:val="24"/>
                <w:szCs w:val="24"/>
              </w:rPr>
            </w:pPr>
          </w:p>
          <w:p w:rsidR="00C95ADB" w:rsidRDefault="004A66D4">
            <w:pPr>
              <w:rPr>
                <w:sz w:val="24"/>
                <w:szCs w:val="24"/>
              </w:rPr>
            </w:pPr>
            <w:r>
              <w:rPr>
                <w:sz w:val="24"/>
                <w:szCs w:val="24"/>
              </w:rPr>
              <w:t>Osobnostný a sociálny rozvoj</w:t>
            </w:r>
          </w:p>
          <w:p w:rsidR="00C95ADB" w:rsidRDefault="00C95ADB">
            <w:pPr>
              <w:rPr>
                <w:sz w:val="24"/>
                <w:szCs w:val="24"/>
              </w:rPr>
            </w:pPr>
          </w:p>
          <w:p w:rsidR="00C95ADB" w:rsidRDefault="004A66D4">
            <w:pPr>
              <w:rPr>
                <w:sz w:val="24"/>
                <w:szCs w:val="24"/>
              </w:rPr>
            </w:pPr>
            <w:r>
              <w:rPr>
                <w:sz w:val="24"/>
                <w:szCs w:val="24"/>
              </w:rPr>
              <w:t>Environmentálna výchova</w:t>
            </w:r>
          </w:p>
          <w:p w:rsidR="00C95ADB" w:rsidRDefault="00C95ADB">
            <w:pPr>
              <w:rPr>
                <w:sz w:val="24"/>
                <w:szCs w:val="24"/>
              </w:rPr>
            </w:pPr>
          </w:p>
          <w:p w:rsidR="00C95ADB" w:rsidRDefault="004A66D4">
            <w:pPr>
              <w:rPr>
                <w:sz w:val="24"/>
                <w:szCs w:val="24"/>
              </w:rPr>
            </w:pPr>
            <w:r>
              <w:rPr>
                <w:sz w:val="24"/>
                <w:szCs w:val="24"/>
              </w:rPr>
              <w:t>Mediálna výchova</w:t>
            </w:r>
          </w:p>
          <w:p w:rsidR="00C95ADB" w:rsidRDefault="00C95ADB">
            <w:pPr>
              <w:rPr>
                <w:sz w:val="24"/>
                <w:szCs w:val="24"/>
              </w:rPr>
            </w:pPr>
          </w:p>
          <w:p w:rsidR="00C95ADB" w:rsidRDefault="004A66D4">
            <w:pPr>
              <w:rPr>
                <w:sz w:val="24"/>
                <w:szCs w:val="24"/>
              </w:rPr>
            </w:pPr>
            <w:r>
              <w:rPr>
                <w:sz w:val="24"/>
                <w:szCs w:val="24"/>
              </w:rPr>
              <w:t>Multikultúrna výchova</w:t>
            </w:r>
          </w:p>
          <w:p w:rsidR="00C95ADB" w:rsidRDefault="00C95ADB">
            <w:pPr>
              <w:rPr>
                <w:sz w:val="24"/>
                <w:szCs w:val="24"/>
              </w:rPr>
            </w:pPr>
          </w:p>
        </w:tc>
        <w:tc>
          <w:tcPr>
            <w:tcW w:w="1152" w:type="dxa"/>
            <w:tcMar>
              <w:top w:w="0" w:type="dxa"/>
              <w:bottom w:w="0" w:type="dxa"/>
            </w:tcMar>
          </w:tcPr>
          <w:p w:rsidR="00C95ADB" w:rsidRDefault="004A66D4">
            <w:pPr>
              <w:rPr>
                <w:sz w:val="24"/>
                <w:szCs w:val="24"/>
              </w:rPr>
            </w:pPr>
            <w:r>
              <w:rPr>
                <w:sz w:val="24"/>
                <w:szCs w:val="24"/>
              </w:rPr>
              <w:t>Rozhovor</w:t>
            </w:r>
          </w:p>
          <w:p w:rsidR="00C95ADB" w:rsidRDefault="00C95ADB">
            <w:pPr>
              <w:rPr>
                <w:sz w:val="24"/>
                <w:szCs w:val="24"/>
              </w:rPr>
            </w:pPr>
          </w:p>
          <w:p w:rsidR="00C95ADB" w:rsidRDefault="004A66D4">
            <w:pPr>
              <w:rPr>
                <w:sz w:val="24"/>
                <w:szCs w:val="24"/>
              </w:rPr>
            </w:pPr>
            <w:r>
              <w:rPr>
                <w:sz w:val="24"/>
                <w:szCs w:val="24"/>
              </w:rPr>
              <w:t>Diskusia</w:t>
            </w:r>
          </w:p>
          <w:p w:rsidR="00C95ADB" w:rsidRDefault="00C95ADB">
            <w:pPr>
              <w:rPr>
                <w:sz w:val="24"/>
                <w:szCs w:val="24"/>
              </w:rPr>
            </w:pPr>
          </w:p>
          <w:p w:rsidR="00C95ADB" w:rsidRDefault="004A66D4">
            <w:pPr>
              <w:rPr>
                <w:sz w:val="24"/>
                <w:szCs w:val="24"/>
              </w:rPr>
            </w:pPr>
            <w:r>
              <w:rPr>
                <w:sz w:val="24"/>
                <w:szCs w:val="24"/>
              </w:rPr>
              <w:t>Výklad</w:t>
            </w:r>
          </w:p>
          <w:p w:rsidR="00C95ADB" w:rsidRDefault="00C95ADB">
            <w:pPr>
              <w:rPr>
                <w:sz w:val="24"/>
                <w:szCs w:val="24"/>
              </w:rPr>
            </w:pPr>
          </w:p>
          <w:p w:rsidR="00C95ADB" w:rsidRDefault="004A66D4">
            <w:pPr>
              <w:rPr>
                <w:sz w:val="24"/>
                <w:szCs w:val="24"/>
              </w:rPr>
            </w:pPr>
            <w:r>
              <w:rPr>
                <w:sz w:val="24"/>
                <w:szCs w:val="24"/>
              </w:rPr>
              <w:t>Práca s literatúrou a internetom</w:t>
            </w:r>
          </w:p>
          <w:p w:rsidR="00C95ADB" w:rsidRDefault="00C95ADB">
            <w:pPr>
              <w:rPr>
                <w:sz w:val="24"/>
                <w:szCs w:val="24"/>
              </w:rPr>
            </w:pPr>
          </w:p>
          <w:p w:rsidR="00C95ADB" w:rsidRDefault="004A66D4">
            <w:pPr>
              <w:rPr>
                <w:sz w:val="24"/>
                <w:szCs w:val="24"/>
              </w:rPr>
            </w:pPr>
            <w:r>
              <w:rPr>
                <w:sz w:val="24"/>
                <w:szCs w:val="24"/>
              </w:rPr>
              <w:t>Skupinová práca</w:t>
            </w:r>
          </w:p>
          <w:p w:rsidR="00C95ADB" w:rsidRDefault="00C95ADB">
            <w:pPr>
              <w:rPr>
                <w:sz w:val="24"/>
                <w:szCs w:val="24"/>
              </w:rPr>
            </w:pPr>
          </w:p>
          <w:p w:rsidR="00C95ADB" w:rsidRDefault="004A66D4">
            <w:pPr>
              <w:rPr>
                <w:sz w:val="24"/>
                <w:szCs w:val="24"/>
              </w:rPr>
            </w:pPr>
            <w:r>
              <w:rPr>
                <w:sz w:val="24"/>
                <w:szCs w:val="24"/>
              </w:rPr>
              <w:t xml:space="preserve">Individuálna práca  </w:t>
            </w:r>
          </w:p>
        </w:tc>
        <w:tc>
          <w:tcPr>
            <w:tcW w:w="1753" w:type="dxa"/>
            <w:tcMar>
              <w:top w:w="0" w:type="dxa"/>
              <w:bottom w:w="0" w:type="dxa"/>
            </w:tcMar>
          </w:tcPr>
          <w:p w:rsidR="00C95ADB" w:rsidRDefault="004A66D4">
            <w:pPr>
              <w:rPr>
                <w:sz w:val="24"/>
                <w:szCs w:val="24"/>
              </w:rPr>
            </w:pPr>
            <w:r>
              <w:rPr>
                <w:sz w:val="24"/>
                <w:szCs w:val="24"/>
              </w:rPr>
              <w:t>Žiak vie:</w:t>
            </w:r>
          </w:p>
          <w:p w:rsidR="00C95ADB" w:rsidRDefault="004A66D4">
            <w:pPr>
              <w:rPr>
                <w:sz w:val="24"/>
                <w:szCs w:val="24"/>
              </w:rPr>
            </w:pPr>
            <w:r>
              <w:rPr>
                <w:sz w:val="24"/>
                <w:szCs w:val="24"/>
              </w:rPr>
              <w:t>Získať skúsenosti   z   porovnávania   rôznych udalosti z pohľadu na ich mieru</w:t>
            </w:r>
          </w:p>
          <w:p w:rsidR="00C95ADB" w:rsidRDefault="004A66D4">
            <w:pPr>
              <w:rPr>
                <w:sz w:val="24"/>
                <w:szCs w:val="24"/>
              </w:rPr>
            </w:pPr>
            <w:r>
              <w:rPr>
                <w:sz w:val="24"/>
                <w:szCs w:val="24"/>
              </w:rPr>
              <w:t xml:space="preserve">pravdepodobnosti. Vedieť uskutočňovať  jednoduché  a primerané experimenty. Vedieť posúdiť a rozlíšiť možné, ale aj nemožné udalosti. Vedieť rozhodnúť o pravdepodobnosti udalosti. Vedieť   spracovať, plánovite   a systematicky zhromažďovať a triediť údaje v experimente. Zo  zhromaždených  údajov  vybrať  štatistický súbor. Vypočítať  aritmetický  priemer   z primeraných údajov. Zaznamenávať a usporadúvať údaje do tabuľky. Čítať (interpretovať) údaje z tabuľky, z  </w:t>
            </w:r>
            <w:r>
              <w:rPr>
                <w:sz w:val="24"/>
                <w:szCs w:val="24"/>
              </w:rPr>
              <w:lastRenderedPageBreak/>
              <w:t>kruhového diagramu a z stĺpcového grafu. Znázorniť údaje z tabuľky kruhovým diagramom a stĺpcovým grafom.</w:t>
            </w:r>
          </w:p>
        </w:tc>
      </w:tr>
    </w:tbl>
    <w:p w:rsidR="00C95ADB" w:rsidRDefault="00C95ADB">
      <w:pPr>
        <w:widowControl w:val="0"/>
        <w:pBdr>
          <w:top w:val="nil"/>
          <w:left w:val="nil"/>
          <w:bottom w:val="nil"/>
          <w:right w:val="nil"/>
          <w:between w:val="nil"/>
        </w:pBdr>
        <w:spacing w:line="276" w:lineRule="auto"/>
        <w:rPr>
          <w:color w:val="000000"/>
          <w:sz w:val="24"/>
          <w:szCs w:val="24"/>
        </w:rPr>
      </w:pPr>
    </w:p>
    <w:p w:rsidR="00C95ADB" w:rsidRDefault="004A66D4">
      <w:pPr>
        <w:spacing w:before="120"/>
        <w:jc w:val="both"/>
        <w:rPr>
          <w:b/>
          <w:sz w:val="28"/>
          <w:szCs w:val="28"/>
        </w:rPr>
      </w:pPr>
      <w:r>
        <w:rPr>
          <w:b/>
          <w:sz w:val="28"/>
          <w:szCs w:val="28"/>
        </w:rPr>
        <w:t>Učebné zdroje</w:t>
      </w:r>
    </w:p>
    <w:p w:rsidR="00C95ADB" w:rsidRDefault="00C95ADB">
      <w:pPr>
        <w:jc w:val="both"/>
      </w:pPr>
    </w:p>
    <w:p w:rsidR="00C95ADB" w:rsidRDefault="004A66D4">
      <w:pPr>
        <w:jc w:val="both"/>
      </w:pPr>
      <w:r>
        <w:t xml:space="preserve">Na podporou a aktiváciu vyučovania a učenia žiakov sa využijú nasledovné učebné zdroje: </w:t>
      </w:r>
    </w:p>
    <w:p w:rsidR="00C95ADB" w:rsidRDefault="004A66D4" w:rsidP="003C383C">
      <w:pPr>
        <w:numPr>
          <w:ilvl w:val="0"/>
          <w:numId w:val="30"/>
        </w:numPr>
        <w:jc w:val="both"/>
      </w:pPr>
      <w:r>
        <w:t xml:space="preserve">dostupné učebnice </w:t>
      </w:r>
    </w:p>
    <w:p w:rsidR="00C95ADB" w:rsidRDefault="004A66D4" w:rsidP="003C383C">
      <w:pPr>
        <w:numPr>
          <w:ilvl w:val="0"/>
          <w:numId w:val="30"/>
        </w:numPr>
        <w:jc w:val="both"/>
      </w:pPr>
      <w:r>
        <w:t>pracovné zošity ( podľa ponuky )</w:t>
      </w:r>
    </w:p>
    <w:p w:rsidR="00C95ADB" w:rsidRDefault="004A66D4" w:rsidP="003C383C">
      <w:pPr>
        <w:numPr>
          <w:ilvl w:val="0"/>
          <w:numId w:val="30"/>
        </w:numPr>
        <w:jc w:val="both"/>
      </w:pPr>
      <w:r>
        <w:t>internet</w:t>
      </w:r>
    </w:p>
    <w:p w:rsidR="00C95ADB" w:rsidRDefault="004A66D4" w:rsidP="003C383C">
      <w:pPr>
        <w:numPr>
          <w:ilvl w:val="0"/>
          <w:numId w:val="30"/>
        </w:numPr>
        <w:jc w:val="both"/>
      </w:pPr>
      <w:r>
        <w:t>didaktické pomôcky (prezentácie, didaktické hry, IKT)</w:t>
      </w:r>
    </w:p>
    <w:p w:rsidR="00C95ADB" w:rsidRDefault="004A66D4" w:rsidP="003C383C">
      <w:pPr>
        <w:numPr>
          <w:ilvl w:val="0"/>
          <w:numId w:val="30"/>
        </w:numPr>
        <w:jc w:val="both"/>
      </w:pPr>
      <w:r>
        <w:t>knižnica (školská, krajská)</w:t>
      </w: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tbl>
      <w:tblPr>
        <w:tblStyle w:val="affffffffffff2"/>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E36C0A"/>
            <w:vAlign w:val="center"/>
          </w:tcPr>
          <w:p w:rsidR="00C95ADB" w:rsidRDefault="004A66D4">
            <w:pPr>
              <w:pBdr>
                <w:top w:val="nil"/>
                <w:left w:val="nil"/>
                <w:bottom w:val="nil"/>
                <w:right w:val="nil"/>
                <w:between w:val="nil"/>
              </w:pBdr>
              <w:jc w:val="center"/>
              <w:rPr>
                <w:color w:val="000000"/>
                <w:sz w:val="24"/>
                <w:szCs w:val="24"/>
              </w:rPr>
            </w:pPr>
            <w:r>
              <w:rPr>
                <w:b/>
                <w:color w:val="000000"/>
                <w:sz w:val="28"/>
                <w:szCs w:val="28"/>
              </w:rPr>
              <w:t>INFORMATIKA– 8. ročník</w:t>
            </w:r>
          </w:p>
        </w:tc>
      </w:tr>
    </w:tbl>
    <w:p w:rsidR="00C95ADB" w:rsidRDefault="00C95ADB">
      <w:pPr>
        <w:pBdr>
          <w:top w:val="nil"/>
          <w:left w:val="nil"/>
          <w:bottom w:val="nil"/>
          <w:right w:val="nil"/>
          <w:between w:val="nil"/>
        </w:pBdr>
        <w:jc w:val="both"/>
        <w:rPr>
          <w:color w:val="000000"/>
          <w:sz w:val="24"/>
          <w:szCs w:val="24"/>
        </w:rPr>
      </w:pPr>
    </w:p>
    <w:p w:rsidR="00BF490F" w:rsidRDefault="00BF490F" w:rsidP="00BF490F">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8B1326">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BF490F" w:rsidRDefault="00BF490F">
      <w:pPr>
        <w:jc w:val="both"/>
        <w:rPr>
          <w:b/>
          <w:sz w:val="28"/>
          <w:szCs w:val="28"/>
        </w:rPr>
      </w:pPr>
    </w:p>
    <w:p w:rsidR="00C95ADB" w:rsidRDefault="004A66D4">
      <w:pPr>
        <w:jc w:val="both"/>
        <w:rPr>
          <w:sz w:val="24"/>
          <w:szCs w:val="24"/>
        </w:rPr>
      </w:pPr>
      <w:r>
        <w:rPr>
          <w:b/>
          <w:sz w:val="28"/>
          <w:szCs w:val="28"/>
        </w:rPr>
        <w:t>Obsah vzdelávania</w:t>
      </w:r>
      <w:r>
        <w:rPr>
          <w:sz w:val="24"/>
          <w:szCs w:val="24"/>
        </w:rPr>
        <w:t xml:space="preserve"> </w:t>
      </w:r>
    </w:p>
    <w:p w:rsidR="00C95ADB" w:rsidRDefault="004A66D4">
      <w:pPr>
        <w:jc w:val="both"/>
        <w:rPr>
          <w:sz w:val="24"/>
          <w:szCs w:val="24"/>
        </w:rPr>
      </w:pPr>
      <w:r>
        <w:rPr>
          <w:sz w:val="24"/>
          <w:szCs w:val="24"/>
        </w:rPr>
        <w:t xml:space="preserve"> </w:t>
      </w:r>
    </w:p>
    <w:p w:rsidR="00C95ADB" w:rsidRDefault="004A66D4">
      <w:pPr>
        <w:jc w:val="both"/>
        <w:rPr>
          <w:sz w:val="24"/>
          <w:szCs w:val="24"/>
        </w:rPr>
      </w:pPr>
      <w:r>
        <w:rPr>
          <w:sz w:val="24"/>
          <w:szCs w:val="24"/>
        </w:rPr>
        <w:t xml:space="preserve"> </w:t>
      </w:r>
    </w:p>
    <w:tbl>
      <w:tblPr>
        <w:tblStyle w:val="affffffffffff3"/>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53"/>
        <w:gridCol w:w="1716"/>
      </w:tblGrid>
      <w:tr w:rsidR="00C95ADB">
        <w:trPr>
          <w:trHeight w:val="585"/>
        </w:trPr>
        <w:tc>
          <w:tcPr>
            <w:tcW w:w="7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 xml:space="preserve"> </w:t>
            </w:r>
            <w:r>
              <w:rPr>
                <w:b/>
                <w:sz w:val="24"/>
                <w:szCs w:val="24"/>
              </w:rPr>
              <w:t>Tematický celok - obsah</w:t>
            </w:r>
          </w:p>
        </w:tc>
        <w:tc>
          <w:tcPr>
            <w:tcW w:w="17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b/>
                <w:sz w:val="24"/>
                <w:szCs w:val="24"/>
              </w:rPr>
            </w:pPr>
            <w:r>
              <w:rPr>
                <w:b/>
                <w:sz w:val="24"/>
                <w:szCs w:val="24"/>
              </w:rPr>
              <w:t>Počet hodín</w:t>
            </w:r>
          </w:p>
        </w:tc>
      </w:tr>
      <w:tr w:rsidR="00C95ADB" w:rsidTr="00BF490F">
        <w:trPr>
          <w:trHeight w:val="595"/>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b/>
                <w:sz w:val="24"/>
                <w:szCs w:val="24"/>
              </w:rPr>
            </w:pPr>
            <w:r>
              <w:rPr>
                <w:b/>
                <w:sz w:val="24"/>
                <w:szCs w:val="24"/>
              </w:rPr>
              <w:t>Reprezentácie a nástroje – informácie</w:t>
            </w:r>
          </w:p>
          <w:p w:rsidR="00C95ADB" w:rsidRDefault="004A66D4">
            <w:pPr>
              <w:jc w:val="both"/>
              <w:rPr>
                <w:sz w:val="24"/>
                <w:szCs w:val="24"/>
              </w:rPr>
            </w:pPr>
            <w:r>
              <w:rPr>
                <w:sz w:val="24"/>
                <w:szCs w:val="24"/>
              </w:rPr>
              <w:t>iBobor</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1</w:t>
            </w:r>
          </w:p>
        </w:tc>
      </w:tr>
      <w:tr w:rsidR="00C95ADB" w:rsidTr="00BF490F">
        <w:trPr>
          <w:trHeight w:val="648"/>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b/>
                <w:sz w:val="24"/>
                <w:szCs w:val="24"/>
              </w:rPr>
            </w:pPr>
            <w:r>
              <w:rPr>
                <w:b/>
                <w:sz w:val="24"/>
                <w:szCs w:val="24"/>
              </w:rPr>
              <w:t>Reprezentácie a nástroje – štruktúry</w:t>
            </w:r>
          </w:p>
          <w:p w:rsidR="00C95ADB" w:rsidRDefault="004A66D4">
            <w:pPr>
              <w:jc w:val="both"/>
              <w:rPr>
                <w:sz w:val="24"/>
                <w:szCs w:val="24"/>
              </w:rPr>
            </w:pPr>
            <w:r>
              <w:rPr>
                <w:sz w:val="24"/>
                <w:szCs w:val="24"/>
              </w:rPr>
              <w:t>Tvorba rodokmeňa</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1</w:t>
            </w:r>
          </w:p>
        </w:tc>
      </w:tr>
      <w:tr w:rsidR="00C95ADB" w:rsidTr="00BF490F">
        <w:trPr>
          <w:trHeight w:val="518"/>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b/>
                <w:sz w:val="24"/>
                <w:szCs w:val="24"/>
              </w:rPr>
            </w:pPr>
            <w:r>
              <w:rPr>
                <w:b/>
                <w:sz w:val="24"/>
                <w:szCs w:val="24"/>
              </w:rPr>
              <w:t>Informačná spoločnosť – bezpečnosť a riziká</w:t>
            </w:r>
          </w:p>
          <w:p w:rsidR="00C95ADB" w:rsidRDefault="004A66D4">
            <w:pPr>
              <w:jc w:val="both"/>
              <w:rPr>
                <w:sz w:val="24"/>
                <w:szCs w:val="24"/>
              </w:rPr>
            </w:pPr>
            <w:r>
              <w:rPr>
                <w:sz w:val="24"/>
                <w:szCs w:val="24"/>
              </w:rPr>
              <w:t>Riziká technológií, vírusy, zásady bezpečnosti. Antivírové programy</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0,5</w:t>
            </w:r>
          </w:p>
        </w:tc>
      </w:tr>
      <w:tr w:rsidR="00C95ADB" w:rsidTr="00BF490F">
        <w:trPr>
          <w:trHeight w:val="588"/>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b/>
                <w:sz w:val="24"/>
                <w:szCs w:val="24"/>
              </w:rPr>
            </w:pPr>
            <w:r>
              <w:rPr>
                <w:b/>
                <w:sz w:val="24"/>
                <w:szCs w:val="24"/>
              </w:rPr>
              <w:t>Informačná spoločnosť – digitálne technológie v spoločnosti</w:t>
            </w:r>
          </w:p>
          <w:p w:rsidR="00C95ADB" w:rsidRDefault="004A66D4">
            <w:pPr>
              <w:jc w:val="both"/>
              <w:rPr>
                <w:sz w:val="24"/>
                <w:szCs w:val="24"/>
              </w:rPr>
            </w:pPr>
            <w:r>
              <w:rPr>
                <w:sz w:val="24"/>
                <w:szCs w:val="24"/>
              </w:rPr>
              <w:t>Tvorba prezentácie</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0,25</w:t>
            </w:r>
          </w:p>
        </w:tc>
      </w:tr>
      <w:tr w:rsidR="00C95ADB" w:rsidTr="00BF490F">
        <w:trPr>
          <w:trHeight w:val="540"/>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b/>
                <w:sz w:val="24"/>
                <w:szCs w:val="24"/>
              </w:rPr>
            </w:pPr>
            <w:r>
              <w:rPr>
                <w:b/>
                <w:sz w:val="24"/>
                <w:szCs w:val="24"/>
              </w:rPr>
              <w:t>Informačná spoločnosť – legálnosť používania</w:t>
            </w:r>
          </w:p>
          <w:p w:rsidR="00C95ADB" w:rsidRDefault="004A66D4">
            <w:pPr>
              <w:jc w:val="both"/>
              <w:rPr>
                <w:sz w:val="24"/>
                <w:szCs w:val="24"/>
              </w:rPr>
            </w:pPr>
            <w:r>
              <w:rPr>
                <w:sz w:val="24"/>
                <w:szCs w:val="24"/>
              </w:rPr>
              <w:t>Právne aspekty – netiketa, licencie</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0,25</w:t>
            </w:r>
          </w:p>
        </w:tc>
      </w:tr>
    </w:tbl>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center"/>
        <w:rPr>
          <w:sz w:val="24"/>
          <w:szCs w:val="24"/>
        </w:rPr>
      </w:pPr>
    </w:p>
    <w:tbl>
      <w:tblPr>
        <w:tblStyle w:val="affffffffffff4"/>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625"/>
        <w:gridCol w:w="1432"/>
        <w:gridCol w:w="1215"/>
        <w:gridCol w:w="1625"/>
        <w:gridCol w:w="1240"/>
        <w:gridCol w:w="1932"/>
      </w:tblGrid>
      <w:tr w:rsidR="00C95ADB">
        <w:trPr>
          <w:trHeight w:val="1265"/>
        </w:trPr>
        <w:tc>
          <w:tcPr>
            <w:tcW w:w="906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BF490F">
            <w:pPr>
              <w:jc w:val="center"/>
              <w:rPr>
                <w:b/>
                <w:sz w:val="24"/>
                <w:szCs w:val="24"/>
              </w:rPr>
            </w:pPr>
            <w:r>
              <w:rPr>
                <w:b/>
                <w:sz w:val="24"/>
                <w:szCs w:val="24"/>
              </w:rPr>
              <w:lastRenderedPageBreak/>
              <w:t>Inovovaný školský vzdelávací program pre 8. ročník  – Informatika  (týždenne 1), spolu 33 hodín</w:t>
            </w:r>
          </w:p>
          <w:p w:rsidR="00C95ADB" w:rsidRDefault="004A66D4" w:rsidP="00BF490F">
            <w:pPr>
              <w:jc w:val="center"/>
              <w:rPr>
                <w:sz w:val="24"/>
                <w:szCs w:val="24"/>
              </w:rPr>
            </w:pPr>
            <w:r>
              <w:rPr>
                <w:sz w:val="24"/>
                <w:szCs w:val="24"/>
              </w:rPr>
              <w:t>Súhrn cieľov a obsahu vzdelávania v 8. ročníku základnej školy vychádzajúc z Inovovaného štátneho vzdelávacieho programu:</w:t>
            </w:r>
          </w:p>
        </w:tc>
      </w:tr>
      <w:tr w:rsidR="00C95ADB">
        <w:trPr>
          <w:trHeight w:val="1955"/>
        </w:trPr>
        <w:tc>
          <w:tcPr>
            <w:tcW w:w="16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b/>
                <w:sz w:val="24"/>
                <w:szCs w:val="24"/>
              </w:rPr>
            </w:pPr>
            <w:r>
              <w:rPr>
                <w:b/>
                <w:sz w:val="24"/>
                <w:szCs w:val="24"/>
              </w:rPr>
              <w:t>Ciele</w:t>
            </w:r>
          </w:p>
        </w:tc>
        <w:tc>
          <w:tcPr>
            <w:tcW w:w="14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b/>
                <w:sz w:val="24"/>
                <w:szCs w:val="24"/>
              </w:rPr>
            </w:pPr>
            <w:r>
              <w:rPr>
                <w:b/>
                <w:sz w:val="24"/>
                <w:szCs w:val="24"/>
              </w:rPr>
              <w:t>Tematický</w:t>
            </w:r>
          </w:p>
          <w:p w:rsidR="00C95ADB" w:rsidRDefault="004A66D4" w:rsidP="00BF490F">
            <w:pPr>
              <w:jc w:val="center"/>
              <w:rPr>
                <w:b/>
                <w:sz w:val="24"/>
                <w:szCs w:val="24"/>
              </w:rPr>
            </w:pPr>
            <w:r>
              <w:rPr>
                <w:b/>
                <w:sz w:val="24"/>
                <w:szCs w:val="24"/>
              </w:rPr>
              <w:t>celok</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ind w:left="100"/>
              <w:jc w:val="center"/>
              <w:rPr>
                <w:b/>
                <w:sz w:val="24"/>
                <w:szCs w:val="24"/>
              </w:rPr>
            </w:pPr>
            <w:r>
              <w:rPr>
                <w:b/>
                <w:sz w:val="24"/>
                <w:szCs w:val="24"/>
              </w:rPr>
              <w:t>Obsahový štandard (téma)</w:t>
            </w:r>
          </w:p>
        </w:tc>
        <w:tc>
          <w:tcPr>
            <w:tcW w:w="16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b/>
                <w:sz w:val="22"/>
                <w:szCs w:val="22"/>
              </w:rPr>
            </w:pPr>
            <w:r>
              <w:rPr>
                <w:b/>
                <w:sz w:val="22"/>
                <w:szCs w:val="22"/>
              </w:rPr>
              <w:t>Predmet,</w:t>
            </w:r>
          </w:p>
          <w:p w:rsidR="00C95ADB" w:rsidRDefault="004A66D4" w:rsidP="00BF490F">
            <w:pPr>
              <w:jc w:val="center"/>
              <w:rPr>
                <w:b/>
                <w:sz w:val="22"/>
                <w:szCs w:val="22"/>
              </w:rPr>
            </w:pPr>
            <w:r>
              <w:rPr>
                <w:b/>
                <w:sz w:val="22"/>
                <w:szCs w:val="22"/>
              </w:rPr>
              <w:t>medzipredmetové</w:t>
            </w:r>
          </w:p>
          <w:p w:rsidR="00C95ADB" w:rsidRDefault="004A66D4" w:rsidP="00BF490F">
            <w:pPr>
              <w:jc w:val="center"/>
              <w:rPr>
                <w:b/>
                <w:sz w:val="22"/>
                <w:szCs w:val="22"/>
              </w:rPr>
            </w:pPr>
            <w:r>
              <w:rPr>
                <w:b/>
                <w:sz w:val="22"/>
                <w:szCs w:val="22"/>
              </w:rPr>
              <w:t>vzťahy,</w:t>
            </w:r>
          </w:p>
          <w:p w:rsidR="00C95ADB" w:rsidRDefault="004A66D4" w:rsidP="00BF490F">
            <w:pPr>
              <w:jc w:val="center"/>
              <w:rPr>
                <w:b/>
                <w:sz w:val="22"/>
                <w:szCs w:val="22"/>
              </w:rPr>
            </w:pPr>
            <w:r>
              <w:rPr>
                <w:b/>
                <w:sz w:val="22"/>
                <w:szCs w:val="22"/>
              </w:rPr>
              <w:t>prierezová téma</w:t>
            </w:r>
          </w:p>
        </w:tc>
        <w:tc>
          <w:tcPr>
            <w:tcW w:w="1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b/>
                <w:sz w:val="24"/>
                <w:szCs w:val="24"/>
              </w:rPr>
            </w:pPr>
            <w:r>
              <w:rPr>
                <w:b/>
                <w:sz w:val="24"/>
                <w:szCs w:val="24"/>
              </w:rPr>
              <w:t>Metódy</w:t>
            </w: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b/>
                <w:sz w:val="24"/>
                <w:szCs w:val="24"/>
              </w:rPr>
            </w:pPr>
            <w:r>
              <w:rPr>
                <w:b/>
                <w:sz w:val="24"/>
                <w:szCs w:val="24"/>
              </w:rPr>
              <w:t>Výkonový štandard</w:t>
            </w:r>
          </w:p>
          <w:p w:rsidR="00C95ADB" w:rsidRDefault="004A66D4" w:rsidP="00BF490F">
            <w:pPr>
              <w:jc w:val="center"/>
              <w:rPr>
                <w:b/>
                <w:sz w:val="24"/>
                <w:szCs w:val="24"/>
              </w:rPr>
            </w:pPr>
            <w:r>
              <w:rPr>
                <w:b/>
                <w:sz w:val="24"/>
                <w:szCs w:val="24"/>
              </w:rPr>
              <w:t>(konkrétny</w:t>
            </w:r>
          </w:p>
          <w:p w:rsidR="00C95ADB" w:rsidRDefault="004A66D4" w:rsidP="00BF490F">
            <w:pPr>
              <w:jc w:val="center"/>
              <w:rPr>
                <w:b/>
                <w:sz w:val="24"/>
                <w:szCs w:val="24"/>
              </w:rPr>
            </w:pPr>
            <w:r>
              <w:rPr>
                <w:b/>
                <w:sz w:val="24"/>
                <w:szCs w:val="24"/>
              </w:rPr>
              <w:t>výstup)</w:t>
            </w:r>
          </w:p>
        </w:tc>
      </w:tr>
      <w:tr w:rsidR="00C95ADB">
        <w:trPr>
          <w:trHeight w:val="1565"/>
        </w:trPr>
        <w:tc>
          <w:tcPr>
            <w:tcW w:w="16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both"/>
              <w:rPr>
                <w:sz w:val="24"/>
                <w:szCs w:val="24"/>
              </w:rPr>
            </w:pPr>
            <w:r>
              <w:rPr>
                <w:sz w:val="24"/>
                <w:szCs w:val="24"/>
              </w:rPr>
              <w:t>Naučiť žiakov:</w:t>
            </w:r>
          </w:p>
          <w:p w:rsidR="00C95ADB" w:rsidRDefault="004A66D4" w:rsidP="00BF490F">
            <w:pPr>
              <w:jc w:val="center"/>
              <w:rPr>
                <w:sz w:val="24"/>
                <w:szCs w:val="24"/>
              </w:rPr>
            </w:pPr>
            <w:r>
              <w:rPr>
                <w:sz w:val="24"/>
                <w:szCs w:val="24"/>
              </w:rPr>
              <w:t xml:space="preserve"> </w:t>
            </w:r>
          </w:p>
        </w:tc>
        <w:tc>
          <w:tcPr>
            <w:tcW w:w="14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both"/>
              <w:rPr>
                <w:b/>
                <w:sz w:val="24"/>
                <w:szCs w:val="24"/>
              </w:rPr>
            </w:pPr>
            <w:r>
              <w:rPr>
                <w:b/>
                <w:sz w:val="24"/>
                <w:szCs w:val="24"/>
              </w:rPr>
              <w:t>Reprezentácie a nástroje – informácie</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both"/>
              <w:rPr>
                <w:sz w:val="24"/>
                <w:szCs w:val="24"/>
              </w:rPr>
            </w:pPr>
            <w:r>
              <w:rPr>
                <w:sz w:val="24"/>
                <w:szCs w:val="24"/>
              </w:rPr>
              <w:t>iBobor</w:t>
            </w:r>
          </w:p>
        </w:tc>
        <w:tc>
          <w:tcPr>
            <w:tcW w:w="16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both"/>
              <w:rPr>
                <w:sz w:val="24"/>
                <w:szCs w:val="24"/>
              </w:rPr>
            </w:pPr>
            <w:r>
              <w:rPr>
                <w:sz w:val="24"/>
                <w:szCs w:val="24"/>
              </w:rPr>
              <w:t>Osobnostný a sociálny rozvoj</w:t>
            </w:r>
          </w:p>
          <w:p w:rsidR="00C95ADB" w:rsidRDefault="004A66D4" w:rsidP="00BF490F">
            <w:pPr>
              <w:jc w:val="both"/>
              <w:rPr>
                <w:sz w:val="24"/>
                <w:szCs w:val="24"/>
              </w:rPr>
            </w:pPr>
            <w:r>
              <w:rPr>
                <w:sz w:val="24"/>
                <w:szCs w:val="24"/>
              </w:rPr>
              <w:t xml:space="preserve"> </w:t>
            </w:r>
          </w:p>
        </w:tc>
        <w:tc>
          <w:tcPr>
            <w:tcW w:w="1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both"/>
              <w:rPr>
                <w:sz w:val="24"/>
                <w:szCs w:val="24"/>
              </w:rPr>
            </w:pPr>
            <w:r>
              <w:rPr>
                <w:sz w:val="24"/>
                <w:szCs w:val="24"/>
              </w:rPr>
              <w:t>Rozhovor</w:t>
            </w:r>
          </w:p>
          <w:p w:rsidR="00C95ADB" w:rsidRDefault="004A66D4" w:rsidP="00BF490F">
            <w:pPr>
              <w:jc w:val="both"/>
              <w:rPr>
                <w:sz w:val="24"/>
                <w:szCs w:val="24"/>
              </w:rPr>
            </w:pPr>
            <w:r>
              <w:rPr>
                <w:sz w:val="24"/>
                <w:szCs w:val="24"/>
              </w:rPr>
              <w:t>Diskusia</w:t>
            </w:r>
          </w:p>
          <w:p w:rsidR="00C95ADB" w:rsidRDefault="004A66D4" w:rsidP="00BF490F">
            <w:pPr>
              <w:jc w:val="both"/>
              <w:rPr>
                <w:sz w:val="24"/>
                <w:szCs w:val="24"/>
              </w:rPr>
            </w:pPr>
            <w:r>
              <w:rPr>
                <w:sz w:val="24"/>
                <w:szCs w:val="24"/>
              </w:rPr>
              <w:t>Výklad</w:t>
            </w:r>
          </w:p>
          <w:p w:rsidR="00C95ADB" w:rsidRDefault="004A66D4" w:rsidP="00BF490F">
            <w:pPr>
              <w:jc w:val="both"/>
              <w:rPr>
                <w:sz w:val="24"/>
                <w:szCs w:val="24"/>
              </w:rPr>
            </w:pPr>
            <w:r>
              <w:rPr>
                <w:sz w:val="24"/>
                <w:szCs w:val="24"/>
              </w:rPr>
              <w:t>Individuálna práca</w:t>
            </w: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both"/>
              <w:rPr>
                <w:sz w:val="24"/>
                <w:szCs w:val="24"/>
              </w:rPr>
            </w:pPr>
            <w:r>
              <w:rPr>
                <w:sz w:val="24"/>
                <w:szCs w:val="24"/>
              </w:rPr>
              <w:t>Žiak vie:</w:t>
            </w:r>
          </w:p>
          <w:p w:rsidR="00C95ADB" w:rsidRDefault="004A66D4" w:rsidP="00BF490F">
            <w:pPr>
              <w:ind w:left="720" w:hanging="360"/>
              <w:jc w:val="both"/>
              <w:rPr>
                <w:sz w:val="24"/>
                <w:szCs w:val="24"/>
              </w:rPr>
            </w:pPr>
            <w:r>
              <w:rPr>
                <w:sz w:val="24"/>
                <w:szCs w:val="24"/>
              </w:rPr>
              <w:t>-</w:t>
            </w:r>
            <w:r>
              <w:rPr>
                <w:sz w:val="14"/>
                <w:szCs w:val="14"/>
              </w:rPr>
              <w:t xml:space="preserve">          </w:t>
            </w:r>
            <w:r>
              <w:rPr>
                <w:sz w:val="24"/>
                <w:szCs w:val="24"/>
              </w:rPr>
              <w:t xml:space="preserve"> </w:t>
            </w:r>
          </w:p>
        </w:tc>
      </w:tr>
      <w:tr w:rsidR="00C95ADB">
        <w:trPr>
          <w:trHeight w:val="1565"/>
        </w:trPr>
        <w:tc>
          <w:tcPr>
            <w:tcW w:w="16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both"/>
              <w:rPr>
                <w:sz w:val="24"/>
                <w:szCs w:val="24"/>
              </w:rPr>
            </w:pPr>
            <w:r>
              <w:rPr>
                <w:sz w:val="24"/>
                <w:szCs w:val="24"/>
              </w:rPr>
              <w:t>Naučiť žiakov:</w:t>
            </w:r>
          </w:p>
          <w:p w:rsidR="00C95ADB" w:rsidRDefault="004A66D4" w:rsidP="00BF490F">
            <w:pPr>
              <w:jc w:val="center"/>
              <w:rPr>
                <w:sz w:val="24"/>
                <w:szCs w:val="24"/>
              </w:rPr>
            </w:pPr>
            <w:r>
              <w:rPr>
                <w:sz w:val="24"/>
                <w:szCs w:val="24"/>
              </w:rPr>
              <w:t>Organizovať informácie do štruktúr</w:t>
            </w:r>
          </w:p>
        </w:tc>
        <w:tc>
          <w:tcPr>
            <w:tcW w:w="14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both"/>
              <w:rPr>
                <w:b/>
                <w:sz w:val="24"/>
                <w:szCs w:val="24"/>
              </w:rPr>
            </w:pPr>
            <w:r>
              <w:rPr>
                <w:b/>
                <w:sz w:val="24"/>
                <w:szCs w:val="24"/>
              </w:rPr>
              <w:t>Reprezentácie a nástroje – štruktúry</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both"/>
              <w:rPr>
                <w:sz w:val="24"/>
                <w:szCs w:val="24"/>
              </w:rPr>
            </w:pPr>
            <w:r>
              <w:rPr>
                <w:sz w:val="24"/>
                <w:szCs w:val="24"/>
              </w:rPr>
              <w:t>Tvorba rodokmeňa</w:t>
            </w:r>
          </w:p>
        </w:tc>
        <w:tc>
          <w:tcPr>
            <w:tcW w:w="16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both"/>
              <w:rPr>
                <w:sz w:val="24"/>
                <w:szCs w:val="24"/>
              </w:rPr>
            </w:pPr>
            <w:r>
              <w:rPr>
                <w:sz w:val="24"/>
                <w:szCs w:val="24"/>
              </w:rPr>
              <w:t>Osobnostný a sociálny rozvoj</w:t>
            </w:r>
          </w:p>
          <w:p w:rsidR="00C95ADB" w:rsidRDefault="004A66D4" w:rsidP="00BF490F">
            <w:pPr>
              <w:jc w:val="both"/>
              <w:rPr>
                <w:sz w:val="24"/>
                <w:szCs w:val="24"/>
              </w:rPr>
            </w:pPr>
            <w:r>
              <w:rPr>
                <w:sz w:val="24"/>
                <w:szCs w:val="24"/>
              </w:rPr>
              <w:t>Mediálna výchova</w:t>
            </w:r>
          </w:p>
        </w:tc>
        <w:tc>
          <w:tcPr>
            <w:tcW w:w="1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both"/>
              <w:rPr>
                <w:sz w:val="24"/>
                <w:szCs w:val="24"/>
              </w:rPr>
            </w:pPr>
            <w:r>
              <w:rPr>
                <w:sz w:val="24"/>
                <w:szCs w:val="24"/>
              </w:rPr>
              <w:t>Rozhovor</w:t>
            </w:r>
          </w:p>
          <w:p w:rsidR="00C95ADB" w:rsidRDefault="004A66D4" w:rsidP="00BF490F">
            <w:pPr>
              <w:jc w:val="both"/>
              <w:rPr>
                <w:sz w:val="24"/>
                <w:szCs w:val="24"/>
              </w:rPr>
            </w:pPr>
            <w:r>
              <w:rPr>
                <w:sz w:val="24"/>
                <w:szCs w:val="24"/>
              </w:rPr>
              <w:t>Diskusia</w:t>
            </w:r>
          </w:p>
          <w:p w:rsidR="00C95ADB" w:rsidRDefault="004A66D4" w:rsidP="00BF490F">
            <w:pPr>
              <w:jc w:val="both"/>
              <w:rPr>
                <w:sz w:val="24"/>
                <w:szCs w:val="24"/>
              </w:rPr>
            </w:pPr>
            <w:r>
              <w:rPr>
                <w:sz w:val="24"/>
                <w:szCs w:val="24"/>
              </w:rPr>
              <w:t>Výklad</w:t>
            </w:r>
          </w:p>
          <w:p w:rsidR="00C95ADB" w:rsidRDefault="004A66D4" w:rsidP="00BF490F">
            <w:pPr>
              <w:jc w:val="both"/>
              <w:rPr>
                <w:sz w:val="24"/>
                <w:szCs w:val="24"/>
              </w:rPr>
            </w:pPr>
            <w:r>
              <w:rPr>
                <w:sz w:val="24"/>
                <w:szCs w:val="24"/>
              </w:rPr>
              <w:t>Individuálna práca</w:t>
            </w: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both"/>
              <w:rPr>
                <w:sz w:val="24"/>
                <w:szCs w:val="24"/>
              </w:rPr>
            </w:pPr>
            <w:r>
              <w:rPr>
                <w:sz w:val="24"/>
                <w:szCs w:val="24"/>
              </w:rPr>
              <w:t>Žiak vie:</w:t>
            </w:r>
          </w:p>
          <w:p w:rsidR="00C95ADB" w:rsidRDefault="004A66D4" w:rsidP="00BF490F">
            <w:pPr>
              <w:ind w:left="720" w:hanging="360"/>
              <w:jc w:val="both"/>
              <w:rPr>
                <w:sz w:val="24"/>
                <w:szCs w:val="24"/>
              </w:rPr>
            </w:pPr>
            <w:r>
              <w:rPr>
                <w:sz w:val="24"/>
                <w:szCs w:val="24"/>
              </w:rPr>
              <w:t>-</w:t>
            </w:r>
            <w:r>
              <w:rPr>
                <w:sz w:val="14"/>
                <w:szCs w:val="14"/>
              </w:rPr>
              <w:t xml:space="preserve">          </w:t>
            </w:r>
            <w:r>
              <w:rPr>
                <w:sz w:val="24"/>
                <w:szCs w:val="24"/>
              </w:rPr>
              <w:t>Organizovať informácie do štruktúr</w:t>
            </w:r>
          </w:p>
        </w:tc>
      </w:tr>
      <w:tr w:rsidR="00C95ADB" w:rsidTr="00BF490F">
        <w:trPr>
          <w:trHeight w:val="603"/>
        </w:trPr>
        <w:tc>
          <w:tcPr>
            <w:tcW w:w="16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both"/>
              <w:rPr>
                <w:sz w:val="24"/>
                <w:szCs w:val="24"/>
              </w:rPr>
            </w:pPr>
            <w:r>
              <w:rPr>
                <w:sz w:val="24"/>
                <w:szCs w:val="24"/>
              </w:rPr>
              <w:t>Naučiť žiakov:</w:t>
            </w:r>
          </w:p>
          <w:p w:rsidR="00C95ADB" w:rsidRDefault="004A66D4" w:rsidP="00BF490F">
            <w:pPr>
              <w:jc w:val="both"/>
              <w:rPr>
                <w:sz w:val="24"/>
                <w:szCs w:val="24"/>
              </w:rPr>
            </w:pPr>
            <w:r>
              <w:rPr>
                <w:sz w:val="24"/>
                <w:szCs w:val="24"/>
              </w:rPr>
              <w:t>Diskutovať o rizikách na internete,</w:t>
            </w:r>
          </w:p>
          <w:p w:rsidR="00C95ADB" w:rsidRDefault="004A66D4" w:rsidP="00BF490F">
            <w:pPr>
              <w:jc w:val="both"/>
              <w:rPr>
                <w:sz w:val="24"/>
                <w:szCs w:val="24"/>
              </w:rPr>
            </w:pPr>
            <w:r>
              <w:rPr>
                <w:sz w:val="24"/>
                <w:szCs w:val="24"/>
              </w:rPr>
              <w:t>Diskutovať o PC kriminalite</w:t>
            </w:r>
          </w:p>
          <w:p w:rsidR="00C95ADB" w:rsidRDefault="004A66D4" w:rsidP="00BF490F">
            <w:pPr>
              <w:jc w:val="both"/>
              <w:rPr>
                <w:sz w:val="24"/>
                <w:szCs w:val="24"/>
              </w:rPr>
            </w:pPr>
            <w:r>
              <w:rPr>
                <w:sz w:val="24"/>
                <w:szCs w:val="24"/>
              </w:rPr>
              <w:t>Diskutovať o dôveryhodnosti informácií na webe</w:t>
            </w:r>
          </w:p>
          <w:p w:rsidR="00C95ADB" w:rsidRDefault="004A66D4" w:rsidP="00BF490F">
            <w:pPr>
              <w:jc w:val="both"/>
              <w:rPr>
                <w:sz w:val="24"/>
                <w:szCs w:val="24"/>
              </w:rPr>
            </w:pPr>
            <w:r>
              <w:rPr>
                <w:sz w:val="24"/>
                <w:szCs w:val="24"/>
              </w:rPr>
              <w:t>Aplikovať pravidlá pre zabezpečenie</w:t>
            </w:r>
          </w:p>
        </w:tc>
        <w:tc>
          <w:tcPr>
            <w:tcW w:w="14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both"/>
              <w:rPr>
                <w:b/>
                <w:sz w:val="24"/>
                <w:szCs w:val="24"/>
              </w:rPr>
            </w:pPr>
            <w:r>
              <w:rPr>
                <w:b/>
                <w:sz w:val="24"/>
                <w:szCs w:val="24"/>
              </w:rPr>
              <w:t>Informačná spoločnosť – bezpečnosť a riziká</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both"/>
              <w:rPr>
                <w:sz w:val="24"/>
                <w:szCs w:val="24"/>
              </w:rPr>
            </w:pPr>
            <w:r>
              <w:rPr>
                <w:sz w:val="24"/>
                <w:szCs w:val="24"/>
              </w:rPr>
              <w:t>Riziká technológií, vírusy, zásady bezpečnosti. Antivírové programy</w:t>
            </w:r>
          </w:p>
        </w:tc>
        <w:tc>
          <w:tcPr>
            <w:tcW w:w="16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both"/>
              <w:rPr>
                <w:sz w:val="24"/>
                <w:szCs w:val="24"/>
              </w:rPr>
            </w:pPr>
            <w:r>
              <w:rPr>
                <w:sz w:val="24"/>
                <w:szCs w:val="24"/>
              </w:rPr>
              <w:t>Osobnostný a sociálny rozvoj</w:t>
            </w:r>
          </w:p>
          <w:p w:rsidR="00C95ADB" w:rsidRDefault="004A66D4" w:rsidP="00BF490F">
            <w:pPr>
              <w:jc w:val="both"/>
              <w:rPr>
                <w:sz w:val="24"/>
                <w:szCs w:val="24"/>
              </w:rPr>
            </w:pPr>
            <w:r>
              <w:rPr>
                <w:sz w:val="24"/>
                <w:szCs w:val="24"/>
              </w:rPr>
              <w:t>Mediálna výchova</w:t>
            </w:r>
          </w:p>
        </w:tc>
        <w:tc>
          <w:tcPr>
            <w:tcW w:w="1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both"/>
              <w:rPr>
                <w:sz w:val="24"/>
                <w:szCs w:val="24"/>
              </w:rPr>
            </w:pPr>
            <w:r>
              <w:rPr>
                <w:sz w:val="24"/>
                <w:szCs w:val="24"/>
              </w:rPr>
              <w:t>Rozhovor</w:t>
            </w:r>
          </w:p>
          <w:p w:rsidR="00C95ADB" w:rsidRDefault="004A66D4" w:rsidP="00BF490F">
            <w:pPr>
              <w:jc w:val="both"/>
              <w:rPr>
                <w:sz w:val="24"/>
                <w:szCs w:val="24"/>
              </w:rPr>
            </w:pPr>
            <w:r>
              <w:rPr>
                <w:sz w:val="24"/>
                <w:szCs w:val="24"/>
              </w:rPr>
              <w:t>Diskusia</w:t>
            </w:r>
          </w:p>
          <w:p w:rsidR="00C95ADB" w:rsidRDefault="004A66D4" w:rsidP="00BF490F">
            <w:pPr>
              <w:jc w:val="both"/>
              <w:rPr>
                <w:sz w:val="24"/>
                <w:szCs w:val="24"/>
              </w:rPr>
            </w:pPr>
            <w:r>
              <w:rPr>
                <w:sz w:val="24"/>
                <w:szCs w:val="24"/>
              </w:rPr>
              <w:t>Výklad</w:t>
            </w:r>
          </w:p>
          <w:p w:rsidR="00C95ADB" w:rsidRDefault="004A66D4" w:rsidP="00BF490F">
            <w:pPr>
              <w:jc w:val="both"/>
              <w:rPr>
                <w:sz w:val="24"/>
                <w:szCs w:val="24"/>
              </w:rPr>
            </w:pPr>
            <w:r>
              <w:rPr>
                <w:sz w:val="24"/>
                <w:szCs w:val="24"/>
              </w:rPr>
              <w:t>Individuálna práca</w:t>
            </w: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both"/>
              <w:rPr>
                <w:sz w:val="24"/>
                <w:szCs w:val="24"/>
              </w:rPr>
            </w:pPr>
            <w:r>
              <w:rPr>
                <w:sz w:val="24"/>
                <w:szCs w:val="24"/>
              </w:rPr>
              <w:t>Žiak vie:</w:t>
            </w:r>
          </w:p>
          <w:p w:rsidR="00C95ADB" w:rsidRDefault="004A66D4" w:rsidP="00BF490F">
            <w:pPr>
              <w:ind w:left="720" w:hanging="360"/>
              <w:jc w:val="both"/>
              <w:rPr>
                <w:sz w:val="24"/>
                <w:szCs w:val="24"/>
              </w:rPr>
            </w:pPr>
            <w:r>
              <w:rPr>
                <w:sz w:val="24"/>
                <w:szCs w:val="24"/>
              </w:rPr>
              <w:t>-</w:t>
            </w:r>
            <w:r>
              <w:rPr>
                <w:sz w:val="14"/>
                <w:szCs w:val="14"/>
              </w:rPr>
              <w:t xml:space="preserve">          </w:t>
            </w:r>
            <w:r>
              <w:rPr>
                <w:sz w:val="24"/>
                <w:szCs w:val="24"/>
              </w:rPr>
              <w:t>Diskutovať o rizikách na internete</w:t>
            </w:r>
          </w:p>
          <w:p w:rsidR="00C95ADB" w:rsidRDefault="004A66D4" w:rsidP="00BF490F">
            <w:pPr>
              <w:ind w:left="720" w:hanging="360"/>
              <w:jc w:val="both"/>
              <w:rPr>
                <w:sz w:val="24"/>
                <w:szCs w:val="24"/>
              </w:rPr>
            </w:pPr>
            <w:r>
              <w:rPr>
                <w:sz w:val="24"/>
                <w:szCs w:val="24"/>
              </w:rPr>
              <w:t>-</w:t>
            </w:r>
            <w:r>
              <w:rPr>
                <w:sz w:val="14"/>
                <w:szCs w:val="14"/>
              </w:rPr>
              <w:t xml:space="preserve">          </w:t>
            </w:r>
            <w:r>
              <w:rPr>
                <w:sz w:val="24"/>
                <w:szCs w:val="24"/>
              </w:rPr>
              <w:t>Diskutovať o PC kriminalite</w:t>
            </w:r>
          </w:p>
          <w:p w:rsidR="00C95ADB" w:rsidRDefault="004A66D4" w:rsidP="00BF490F">
            <w:pPr>
              <w:ind w:left="720" w:hanging="360"/>
              <w:jc w:val="both"/>
              <w:rPr>
                <w:sz w:val="24"/>
                <w:szCs w:val="24"/>
              </w:rPr>
            </w:pPr>
            <w:r>
              <w:rPr>
                <w:sz w:val="24"/>
                <w:szCs w:val="24"/>
              </w:rPr>
              <w:t>-</w:t>
            </w:r>
            <w:r>
              <w:rPr>
                <w:sz w:val="14"/>
                <w:szCs w:val="14"/>
              </w:rPr>
              <w:t xml:space="preserve">          </w:t>
            </w:r>
            <w:r>
              <w:rPr>
                <w:sz w:val="24"/>
                <w:szCs w:val="24"/>
              </w:rPr>
              <w:t>Diskutovať o dôveryhodnosti informácií na webe</w:t>
            </w:r>
          </w:p>
          <w:p w:rsidR="00C95ADB" w:rsidRDefault="004A66D4" w:rsidP="00BF490F">
            <w:pPr>
              <w:ind w:left="720" w:hanging="360"/>
              <w:jc w:val="both"/>
              <w:rPr>
                <w:sz w:val="24"/>
                <w:szCs w:val="24"/>
              </w:rPr>
            </w:pPr>
            <w:r>
              <w:rPr>
                <w:sz w:val="24"/>
                <w:szCs w:val="24"/>
              </w:rPr>
              <w:t>-</w:t>
            </w:r>
            <w:r>
              <w:rPr>
                <w:sz w:val="14"/>
                <w:szCs w:val="14"/>
              </w:rPr>
              <w:t xml:space="preserve">          </w:t>
            </w:r>
            <w:r>
              <w:rPr>
                <w:sz w:val="24"/>
                <w:szCs w:val="24"/>
              </w:rPr>
              <w:t xml:space="preserve">Aplikovať pravidlá pre </w:t>
            </w:r>
            <w:r>
              <w:rPr>
                <w:sz w:val="24"/>
                <w:szCs w:val="24"/>
              </w:rPr>
              <w:lastRenderedPageBreak/>
              <w:t>zabezpečenie</w:t>
            </w:r>
          </w:p>
        </w:tc>
      </w:tr>
      <w:tr w:rsidR="00C95ADB">
        <w:trPr>
          <w:trHeight w:val="2345"/>
        </w:trPr>
        <w:tc>
          <w:tcPr>
            <w:tcW w:w="16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both"/>
              <w:rPr>
                <w:sz w:val="24"/>
                <w:szCs w:val="24"/>
              </w:rPr>
            </w:pPr>
            <w:r>
              <w:rPr>
                <w:sz w:val="24"/>
                <w:szCs w:val="24"/>
              </w:rPr>
              <w:t>Naučiť žiakov poznať vzťah digitálnych technológii k povolaniam a v spoločnosti</w:t>
            </w:r>
          </w:p>
        </w:tc>
        <w:tc>
          <w:tcPr>
            <w:tcW w:w="14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both"/>
              <w:rPr>
                <w:b/>
                <w:sz w:val="24"/>
                <w:szCs w:val="24"/>
              </w:rPr>
            </w:pPr>
            <w:r>
              <w:rPr>
                <w:b/>
                <w:sz w:val="24"/>
                <w:szCs w:val="24"/>
              </w:rPr>
              <w:t>Informačná spoločnosť – digitálne technológie v spoločnosti</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both"/>
              <w:rPr>
                <w:sz w:val="24"/>
                <w:szCs w:val="24"/>
              </w:rPr>
            </w:pPr>
            <w:r>
              <w:rPr>
                <w:sz w:val="24"/>
                <w:szCs w:val="24"/>
              </w:rPr>
              <w:t>Tvorba prezentácie</w:t>
            </w:r>
          </w:p>
        </w:tc>
        <w:tc>
          <w:tcPr>
            <w:tcW w:w="16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both"/>
              <w:rPr>
                <w:sz w:val="24"/>
                <w:szCs w:val="24"/>
              </w:rPr>
            </w:pPr>
            <w:r>
              <w:rPr>
                <w:sz w:val="24"/>
                <w:szCs w:val="24"/>
              </w:rPr>
              <w:t>Osobnostný a sociálny rozvoj</w:t>
            </w:r>
          </w:p>
          <w:p w:rsidR="00C95ADB" w:rsidRDefault="004A66D4" w:rsidP="00BF490F">
            <w:pPr>
              <w:jc w:val="both"/>
              <w:rPr>
                <w:sz w:val="24"/>
                <w:szCs w:val="24"/>
              </w:rPr>
            </w:pPr>
            <w:r>
              <w:rPr>
                <w:sz w:val="24"/>
                <w:szCs w:val="24"/>
              </w:rPr>
              <w:t>Mediálna výchova</w:t>
            </w:r>
          </w:p>
        </w:tc>
        <w:tc>
          <w:tcPr>
            <w:tcW w:w="1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both"/>
              <w:rPr>
                <w:sz w:val="24"/>
                <w:szCs w:val="24"/>
              </w:rPr>
            </w:pPr>
            <w:r>
              <w:rPr>
                <w:sz w:val="24"/>
                <w:szCs w:val="24"/>
              </w:rPr>
              <w:t>Rozhovor</w:t>
            </w:r>
          </w:p>
          <w:p w:rsidR="00C95ADB" w:rsidRDefault="004A66D4" w:rsidP="00BF490F">
            <w:pPr>
              <w:jc w:val="both"/>
              <w:rPr>
                <w:sz w:val="24"/>
                <w:szCs w:val="24"/>
              </w:rPr>
            </w:pPr>
            <w:r>
              <w:rPr>
                <w:sz w:val="24"/>
                <w:szCs w:val="24"/>
              </w:rPr>
              <w:t>Diskusia</w:t>
            </w:r>
          </w:p>
          <w:p w:rsidR="00C95ADB" w:rsidRDefault="004A66D4" w:rsidP="00BF490F">
            <w:pPr>
              <w:jc w:val="both"/>
              <w:rPr>
                <w:sz w:val="24"/>
                <w:szCs w:val="24"/>
              </w:rPr>
            </w:pPr>
            <w:r>
              <w:rPr>
                <w:sz w:val="24"/>
                <w:szCs w:val="24"/>
              </w:rPr>
              <w:t>Výklad</w:t>
            </w:r>
          </w:p>
          <w:p w:rsidR="00C95ADB" w:rsidRDefault="004A66D4" w:rsidP="00BF490F">
            <w:pPr>
              <w:jc w:val="both"/>
              <w:rPr>
                <w:sz w:val="24"/>
                <w:szCs w:val="24"/>
              </w:rPr>
            </w:pPr>
            <w:r>
              <w:rPr>
                <w:sz w:val="24"/>
                <w:szCs w:val="24"/>
              </w:rPr>
              <w:t>Individuálna práca</w:t>
            </w: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both"/>
              <w:rPr>
                <w:sz w:val="24"/>
                <w:szCs w:val="24"/>
              </w:rPr>
            </w:pPr>
            <w:r>
              <w:rPr>
                <w:sz w:val="24"/>
                <w:szCs w:val="24"/>
              </w:rPr>
              <w:t>Žiak vie:</w:t>
            </w:r>
          </w:p>
          <w:p w:rsidR="00C95ADB" w:rsidRDefault="004A66D4" w:rsidP="00BF490F">
            <w:pPr>
              <w:ind w:left="720" w:hanging="360"/>
              <w:jc w:val="both"/>
              <w:rPr>
                <w:sz w:val="24"/>
                <w:szCs w:val="24"/>
              </w:rPr>
            </w:pPr>
            <w:r>
              <w:rPr>
                <w:sz w:val="24"/>
                <w:szCs w:val="24"/>
              </w:rPr>
              <w:t>-</w:t>
            </w:r>
            <w:r>
              <w:rPr>
                <w:sz w:val="14"/>
                <w:szCs w:val="14"/>
              </w:rPr>
              <w:t xml:space="preserve">          </w:t>
            </w:r>
            <w:r>
              <w:rPr>
                <w:sz w:val="24"/>
                <w:szCs w:val="24"/>
              </w:rPr>
              <w:t>Diskutovať o vzťahu digitálnych technológii k povolaniam a v spoločnosti</w:t>
            </w:r>
          </w:p>
        </w:tc>
      </w:tr>
      <w:tr w:rsidR="00C95ADB">
        <w:trPr>
          <w:trHeight w:val="10260"/>
        </w:trPr>
        <w:tc>
          <w:tcPr>
            <w:tcW w:w="16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spacing w:before="240" w:after="240"/>
              <w:jc w:val="both"/>
              <w:rPr>
                <w:sz w:val="24"/>
                <w:szCs w:val="24"/>
              </w:rPr>
            </w:pPr>
            <w:r>
              <w:rPr>
                <w:sz w:val="24"/>
                <w:szCs w:val="24"/>
              </w:rPr>
              <w:lastRenderedPageBreak/>
              <w:t>Naučiť žiakov:</w:t>
            </w:r>
          </w:p>
          <w:p w:rsidR="00C95ADB" w:rsidRDefault="004A66D4">
            <w:pPr>
              <w:spacing w:before="240" w:after="240"/>
              <w:jc w:val="both"/>
              <w:rPr>
                <w:sz w:val="24"/>
                <w:szCs w:val="24"/>
              </w:rPr>
            </w:pPr>
            <w:r>
              <w:rPr>
                <w:sz w:val="24"/>
                <w:szCs w:val="24"/>
              </w:rPr>
              <w:t>Dodržiavať základné princípy autorských práv,</w:t>
            </w:r>
          </w:p>
          <w:p w:rsidR="00C95ADB" w:rsidRDefault="004A66D4">
            <w:pPr>
              <w:spacing w:before="240" w:after="240"/>
              <w:jc w:val="both"/>
              <w:rPr>
                <w:sz w:val="24"/>
                <w:szCs w:val="24"/>
              </w:rPr>
            </w:pPr>
            <w:r>
              <w:rPr>
                <w:sz w:val="24"/>
                <w:szCs w:val="24"/>
              </w:rPr>
              <w:t>Rozoznať, či bolo dielo legálne nadobudnuté,</w:t>
            </w:r>
          </w:p>
          <w:p w:rsidR="00C95ADB" w:rsidRDefault="004A66D4">
            <w:pPr>
              <w:spacing w:before="240" w:after="240"/>
              <w:jc w:val="both"/>
              <w:rPr>
                <w:sz w:val="24"/>
                <w:szCs w:val="24"/>
              </w:rPr>
            </w:pPr>
            <w:r>
              <w:rPr>
                <w:sz w:val="24"/>
                <w:szCs w:val="24"/>
              </w:rPr>
              <w:t>Právne dôsledky nelegálne používaného diela,</w:t>
            </w:r>
          </w:p>
          <w:p w:rsidR="00C95ADB" w:rsidRDefault="004A66D4">
            <w:pPr>
              <w:spacing w:before="240" w:after="240"/>
              <w:jc w:val="both"/>
              <w:rPr>
                <w:sz w:val="24"/>
                <w:szCs w:val="24"/>
              </w:rPr>
            </w:pPr>
            <w:r>
              <w:rPr>
                <w:sz w:val="24"/>
                <w:szCs w:val="24"/>
              </w:rPr>
              <w:t>O právnych dôsledkoch publikovania kriminálneho a nelegálneho obsahu</w:t>
            </w:r>
          </w:p>
        </w:tc>
        <w:tc>
          <w:tcPr>
            <w:tcW w:w="14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spacing w:before="240" w:after="240"/>
              <w:jc w:val="both"/>
              <w:rPr>
                <w:b/>
                <w:sz w:val="24"/>
                <w:szCs w:val="24"/>
              </w:rPr>
            </w:pPr>
            <w:r>
              <w:rPr>
                <w:b/>
                <w:sz w:val="24"/>
                <w:szCs w:val="24"/>
              </w:rPr>
              <w:t>Informačná spoločnosť – legálnosť používania</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spacing w:before="240" w:after="240"/>
              <w:jc w:val="both"/>
              <w:rPr>
                <w:sz w:val="24"/>
                <w:szCs w:val="24"/>
              </w:rPr>
            </w:pPr>
            <w:r>
              <w:rPr>
                <w:sz w:val="24"/>
                <w:szCs w:val="24"/>
              </w:rPr>
              <w:t>Právne aspekty – netiketa, licencie</w:t>
            </w:r>
          </w:p>
        </w:tc>
        <w:tc>
          <w:tcPr>
            <w:tcW w:w="16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Osobnostný a sociálny rozvoj</w:t>
            </w:r>
          </w:p>
          <w:p w:rsidR="00C95ADB" w:rsidRDefault="004A66D4">
            <w:pPr>
              <w:jc w:val="both"/>
              <w:rPr>
                <w:sz w:val="24"/>
                <w:szCs w:val="24"/>
              </w:rPr>
            </w:pPr>
            <w:r>
              <w:rPr>
                <w:sz w:val="24"/>
                <w:szCs w:val="24"/>
              </w:rPr>
              <w:t>Mediálna výchova</w:t>
            </w:r>
          </w:p>
        </w:tc>
        <w:tc>
          <w:tcPr>
            <w:tcW w:w="1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jc w:val="both"/>
              <w:rPr>
                <w:sz w:val="24"/>
                <w:szCs w:val="24"/>
              </w:rPr>
            </w:pPr>
            <w:r>
              <w:rPr>
                <w:sz w:val="24"/>
                <w:szCs w:val="24"/>
              </w:rPr>
              <w:t>Rozhovor</w:t>
            </w:r>
          </w:p>
          <w:p w:rsidR="00C95ADB" w:rsidRDefault="004A66D4">
            <w:pPr>
              <w:jc w:val="both"/>
              <w:rPr>
                <w:sz w:val="24"/>
                <w:szCs w:val="24"/>
              </w:rPr>
            </w:pPr>
            <w:r>
              <w:rPr>
                <w:sz w:val="24"/>
                <w:szCs w:val="24"/>
              </w:rPr>
              <w:t>Diskusia</w:t>
            </w:r>
          </w:p>
          <w:p w:rsidR="00C95ADB" w:rsidRDefault="004A66D4">
            <w:pPr>
              <w:jc w:val="both"/>
              <w:rPr>
                <w:sz w:val="24"/>
                <w:szCs w:val="24"/>
              </w:rPr>
            </w:pPr>
            <w:r>
              <w:rPr>
                <w:sz w:val="24"/>
                <w:szCs w:val="24"/>
              </w:rPr>
              <w:t>Výklad</w:t>
            </w:r>
          </w:p>
          <w:p w:rsidR="00C95ADB" w:rsidRDefault="004A66D4">
            <w:pPr>
              <w:jc w:val="both"/>
              <w:rPr>
                <w:sz w:val="24"/>
                <w:szCs w:val="24"/>
              </w:rPr>
            </w:pPr>
            <w:r>
              <w:rPr>
                <w:sz w:val="24"/>
                <w:szCs w:val="24"/>
              </w:rPr>
              <w:t>Individuálna práca</w:t>
            </w:r>
          </w:p>
        </w:tc>
        <w:tc>
          <w:tcPr>
            <w:tcW w:w="19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pPr>
              <w:spacing w:before="240" w:after="240"/>
              <w:jc w:val="both"/>
              <w:rPr>
                <w:sz w:val="24"/>
                <w:szCs w:val="24"/>
              </w:rPr>
            </w:pPr>
            <w:r>
              <w:rPr>
                <w:sz w:val="24"/>
                <w:szCs w:val="24"/>
              </w:rPr>
              <w:t>Žiak vie diskutovať o:</w:t>
            </w:r>
          </w:p>
          <w:p w:rsidR="00C95ADB" w:rsidRDefault="004A66D4">
            <w:pPr>
              <w:spacing w:before="240" w:after="240"/>
              <w:ind w:left="720" w:hanging="360"/>
              <w:jc w:val="both"/>
              <w:rPr>
                <w:sz w:val="24"/>
                <w:szCs w:val="24"/>
              </w:rPr>
            </w:pPr>
            <w:r>
              <w:rPr>
                <w:sz w:val="24"/>
                <w:szCs w:val="24"/>
              </w:rPr>
              <w:t>-</w:t>
            </w:r>
            <w:r>
              <w:rPr>
                <w:sz w:val="14"/>
                <w:szCs w:val="14"/>
              </w:rPr>
              <w:t xml:space="preserve">          </w:t>
            </w:r>
            <w:r>
              <w:rPr>
                <w:sz w:val="24"/>
                <w:szCs w:val="24"/>
              </w:rPr>
              <w:t>Dodržiavaní základných princípov autorských práv,</w:t>
            </w:r>
          </w:p>
          <w:p w:rsidR="00C95ADB" w:rsidRDefault="004A66D4">
            <w:pPr>
              <w:spacing w:before="240" w:after="240"/>
              <w:ind w:left="720" w:hanging="360"/>
              <w:jc w:val="both"/>
              <w:rPr>
                <w:sz w:val="24"/>
                <w:szCs w:val="24"/>
              </w:rPr>
            </w:pPr>
            <w:r>
              <w:rPr>
                <w:sz w:val="24"/>
                <w:szCs w:val="24"/>
              </w:rPr>
              <w:t>-</w:t>
            </w:r>
            <w:r>
              <w:rPr>
                <w:sz w:val="14"/>
                <w:szCs w:val="14"/>
              </w:rPr>
              <w:t xml:space="preserve">          </w:t>
            </w:r>
            <w:r>
              <w:rPr>
                <w:sz w:val="24"/>
                <w:szCs w:val="24"/>
              </w:rPr>
              <w:t>Či bolo dielo legálne nadobudnuté,</w:t>
            </w:r>
          </w:p>
          <w:p w:rsidR="00C95ADB" w:rsidRDefault="004A66D4">
            <w:pPr>
              <w:spacing w:before="240" w:after="240"/>
              <w:ind w:left="720" w:hanging="360"/>
              <w:jc w:val="both"/>
              <w:rPr>
                <w:sz w:val="24"/>
                <w:szCs w:val="24"/>
              </w:rPr>
            </w:pPr>
            <w:r>
              <w:rPr>
                <w:sz w:val="24"/>
                <w:szCs w:val="24"/>
              </w:rPr>
              <w:t>-</w:t>
            </w:r>
            <w:r>
              <w:rPr>
                <w:sz w:val="14"/>
                <w:szCs w:val="14"/>
              </w:rPr>
              <w:t xml:space="preserve">          </w:t>
            </w:r>
            <w:r>
              <w:rPr>
                <w:sz w:val="24"/>
                <w:szCs w:val="24"/>
              </w:rPr>
              <w:t>O právnych dôsledkoch nelegálne používaného diela,</w:t>
            </w:r>
          </w:p>
          <w:p w:rsidR="00C95ADB" w:rsidRDefault="004A66D4">
            <w:pPr>
              <w:spacing w:before="240" w:after="240"/>
              <w:ind w:left="720" w:hanging="360"/>
              <w:jc w:val="both"/>
              <w:rPr>
                <w:sz w:val="24"/>
                <w:szCs w:val="24"/>
              </w:rPr>
            </w:pPr>
            <w:r>
              <w:rPr>
                <w:sz w:val="24"/>
                <w:szCs w:val="24"/>
              </w:rPr>
              <w:t>-</w:t>
            </w:r>
            <w:r>
              <w:rPr>
                <w:sz w:val="14"/>
                <w:szCs w:val="14"/>
              </w:rPr>
              <w:t xml:space="preserve">          </w:t>
            </w:r>
            <w:r>
              <w:rPr>
                <w:sz w:val="24"/>
                <w:szCs w:val="24"/>
              </w:rPr>
              <w:t>O právnych dôsledkoch publikovania kriminálneho a nelegálneho obsahu</w:t>
            </w:r>
          </w:p>
        </w:tc>
      </w:tr>
    </w:tbl>
    <w:p w:rsidR="00C95ADB" w:rsidRDefault="00C95ADB">
      <w:pPr>
        <w:pBdr>
          <w:top w:val="nil"/>
          <w:left w:val="nil"/>
          <w:bottom w:val="nil"/>
          <w:right w:val="nil"/>
          <w:between w:val="nil"/>
        </w:pBdr>
        <w:jc w:val="center"/>
        <w:rPr>
          <w:sz w:val="28"/>
          <w:szCs w:val="28"/>
        </w:rPr>
      </w:pPr>
    </w:p>
    <w:p w:rsidR="00BF490F" w:rsidRDefault="00BF490F">
      <w:pPr>
        <w:pBdr>
          <w:top w:val="nil"/>
          <w:left w:val="nil"/>
          <w:bottom w:val="nil"/>
          <w:right w:val="nil"/>
          <w:between w:val="nil"/>
        </w:pBdr>
        <w:jc w:val="center"/>
        <w:rPr>
          <w:sz w:val="28"/>
          <w:szCs w:val="28"/>
        </w:rPr>
      </w:pPr>
    </w:p>
    <w:p w:rsidR="00BF490F" w:rsidRDefault="00BF490F">
      <w:pPr>
        <w:pBdr>
          <w:top w:val="nil"/>
          <w:left w:val="nil"/>
          <w:bottom w:val="nil"/>
          <w:right w:val="nil"/>
          <w:between w:val="nil"/>
        </w:pBdr>
        <w:jc w:val="center"/>
        <w:rPr>
          <w:sz w:val="28"/>
          <w:szCs w:val="28"/>
        </w:rPr>
      </w:pPr>
    </w:p>
    <w:p w:rsidR="00BF490F" w:rsidRDefault="00BF490F">
      <w:pPr>
        <w:pBdr>
          <w:top w:val="nil"/>
          <w:left w:val="nil"/>
          <w:bottom w:val="nil"/>
          <w:right w:val="nil"/>
          <w:between w:val="nil"/>
        </w:pBdr>
        <w:jc w:val="center"/>
        <w:rPr>
          <w:sz w:val="28"/>
          <w:szCs w:val="28"/>
        </w:rPr>
      </w:pPr>
    </w:p>
    <w:p w:rsidR="00BF490F" w:rsidRDefault="00BF490F">
      <w:pPr>
        <w:pBdr>
          <w:top w:val="nil"/>
          <w:left w:val="nil"/>
          <w:bottom w:val="nil"/>
          <w:right w:val="nil"/>
          <w:between w:val="nil"/>
        </w:pBdr>
        <w:jc w:val="center"/>
        <w:rPr>
          <w:sz w:val="28"/>
          <w:szCs w:val="28"/>
        </w:rPr>
      </w:pPr>
    </w:p>
    <w:p w:rsidR="00BF490F" w:rsidRDefault="00BF490F">
      <w:pPr>
        <w:pBdr>
          <w:top w:val="nil"/>
          <w:left w:val="nil"/>
          <w:bottom w:val="nil"/>
          <w:right w:val="nil"/>
          <w:between w:val="nil"/>
        </w:pBdr>
        <w:jc w:val="center"/>
        <w:rPr>
          <w:sz w:val="28"/>
          <w:szCs w:val="28"/>
        </w:rPr>
      </w:pPr>
    </w:p>
    <w:p w:rsidR="00BF490F" w:rsidRDefault="00BF490F">
      <w:pPr>
        <w:pBdr>
          <w:top w:val="nil"/>
          <w:left w:val="nil"/>
          <w:bottom w:val="nil"/>
          <w:right w:val="nil"/>
          <w:between w:val="nil"/>
        </w:pBdr>
        <w:jc w:val="center"/>
        <w:rPr>
          <w:sz w:val="28"/>
          <w:szCs w:val="28"/>
        </w:rPr>
      </w:pPr>
    </w:p>
    <w:p w:rsidR="00BF490F" w:rsidRDefault="00BF490F">
      <w:pPr>
        <w:pBdr>
          <w:top w:val="nil"/>
          <w:left w:val="nil"/>
          <w:bottom w:val="nil"/>
          <w:right w:val="nil"/>
          <w:between w:val="nil"/>
        </w:pBdr>
        <w:jc w:val="center"/>
        <w:rPr>
          <w:sz w:val="28"/>
          <w:szCs w:val="28"/>
        </w:rPr>
      </w:pPr>
    </w:p>
    <w:p w:rsidR="00C95ADB" w:rsidRDefault="00C95ADB">
      <w:pPr>
        <w:pBdr>
          <w:top w:val="nil"/>
          <w:left w:val="nil"/>
          <w:bottom w:val="nil"/>
          <w:right w:val="nil"/>
          <w:between w:val="nil"/>
        </w:pBdr>
        <w:jc w:val="center"/>
        <w:rPr>
          <w:sz w:val="28"/>
          <w:szCs w:val="28"/>
        </w:rPr>
      </w:pPr>
    </w:p>
    <w:p w:rsidR="00C95ADB" w:rsidRDefault="00C95ADB">
      <w:pPr>
        <w:pBdr>
          <w:top w:val="nil"/>
          <w:left w:val="nil"/>
          <w:bottom w:val="nil"/>
          <w:right w:val="nil"/>
          <w:between w:val="nil"/>
        </w:pBdr>
        <w:jc w:val="center"/>
        <w:rPr>
          <w:sz w:val="28"/>
          <w:szCs w:val="28"/>
        </w:rPr>
      </w:pPr>
    </w:p>
    <w:p w:rsidR="00C95ADB" w:rsidRDefault="004A66D4">
      <w:pPr>
        <w:pBdr>
          <w:top w:val="nil"/>
          <w:left w:val="nil"/>
          <w:bottom w:val="nil"/>
          <w:right w:val="nil"/>
          <w:between w:val="nil"/>
        </w:pBdr>
        <w:jc w:val="center"/>
        <w:rPr>
          <w:color w:val="008000"/>
          <w:sz w:val="28"/>
          <w:szCs w:val="28"/>
        </w:rPr>
      </w:pPr>
      <w:r>
        <w:rPr>
          <w:b/>
          <w:color w:val="000000"/>
          <w:sz w:val="28"/>
          <w:szCs w:val="28"/>
        </w:rPr>
        <w:lastRenderedPageBreak/>
        <w:t xml:space="preserve">VZDELÁVACIA OBLASŤ:  </w:t>
      </w:r>
      <w:r>
        <w:rPr>
          <w:b/>
          <w:color w:val="008000"/>
          <w:sz w:val="28"/>
          <w:szCs w:val="28"/>
        </w:rPr>
        <w:t>Človek a príroda</w:t>
      </w:r>
    </w:p>
    <w:p w:rsidR="00C95ADB" w:rsidRDefault="00C95ADB">
      <w:pPr>
        <w:pBdr>
          <w:top w:val="nil"/>
          <w:left w:val="nil"/>
          <w:bottom w:val="nil"/>
          <w:right w:val="nil"/>
          <w:between w:val="nil"/>
        </w:pBdr>
        <w:jc w:val="center"/>
        <w:rPr>
          <w:color w:val="339966"/>
          <w:sz w:val="28"/>
          <w:szCs w:val="28"/>
        </w:rPr>
      </w:pPr>
    </w:p>
    <w:p w:rsidR="00C95ADB" w:rsidRDefault="004A66D4">
      <w:pPr>
        <w:pBdr>
          <w:top w:val="nil"/>
          <w:left w:val="nil"/>
          <w:bottom w:val="nil"/>
          <w:right w:val="nil"/>
          <w:between w:val="nil"/>
        </w:pBdr>
        <w:tabs>
          <w:tab w:val="left" w:pos="3600"/>
        </w:tabs>
        <w:jc w:val="both"/>
        <w:rPr>
          <w:color w:val="000000"/>
          <w:sz w:val="28"/>
          <w:szCs w:val="28"/>
        </w:rPr>
      </w:pPr>
      <w:r>
        <w:rPr>
          <w:rFonts w:ascii="Arial" w:eastAsia="Arial" w:hAnsi="Arial" w:cs="Arial"/>
          <w:b/>
          <w:color w:val="000000"/>
          <w:sz w:val="32"/>
          <w:szCs w:val="32"/>
        </w:rPr>
        <w:tab/>
      </w:r>
      <w:r>
        <w:rPr>
          <w:b/>
          <w:color w:val="000000"/>
          <w:sz w:val="28"/>
          <w:szCs w:val="28"/>
        </w:rPr>
        <w:t>PREDMET – fyzika</w:t>
      </w:r>
    </w:p>
    <w:p w:rsidR="00C95ADB" w:rsidRDefault="004A66D4">
      <w:pPr>
        <w:pBdr>
          <w:top w:val="nil"/>
          <w:left w:val="nil"/>
          <w:bottom w:val="nil"/>
          <w:right w:val="nil"/>
          <w:between w:val="nil"/>
        </w:pBdr>
        <w:tabs>
          <w:tab w:val="left" w:pos="3600"/>
          <w:tab w:val="left" w:pos="5040"/>
        </w:tabs>
        <w:jc w:val="both"/>
        <w:rPr>
          <w:color w:val="000000"/>
          <w:sz w:val="24"/>
          <w:szCs w:val="24"/>
        </w:rPr>
      </w:pPr>
      <w:r>
        <w:rPr>
          <w:color w:val="000000"/>
          <w:sz w:val="24"/>
          <w:szCs w:val="24"/>
        </w:rPr>
        <w:tab/>
      </w:r>
      <w:r>
        <w:rPr>
          <w:color w:val="000000"/>
          <w:sz w:val="24"/>
          <w:szCs w:val="24"/>
        </w:rPr>
        <w:tab/>
        <w:t xml:space="preserve">- </w:t>
      </w:r>
      <w:r>
        <w:rPr>
          <w:b/>
          <w:color w:val="000000"/>
          <w:sz w:val="28"/>
          <w:szCs w:val="28"/>
        </w:rPr>
        <w:t>chémia</w:t>
      </w:r>
    </w:p>
    <w:p w:rsidR="00C95ADB" w:rsidRDefault="004A66D4">
      <w:pPr>
        <w:pBdr>
          <w:top w:val="nil"/>
          <w:left w:val="nil"/>
          <w:bottom w:val="nil"/>
          <w:right w:val="nil"/>
          <w:between w:val="nil"/>
        </w:pBdr>
        <w:tabs>
          <w:tab w:val="left" w:pos="3780"/>
          <w:tab w:val="left" w:pos="5040"/>
        </w:tabs>
        <w:rPr>
          <w:color w:val="000000"/>
          <w:sz w:val="28"/>
          <w:szCs w:val="28"/>
        </w:rPr>
      </w:pPr>
      <w:r>
        <w:rPr>
          <w:b/>
          <w:color w:val="000000"/>
          <w:sz w:val="28"/>
          <w:szCs w:val="28"/>
        </w:rPr>
        <w:tab/>
      </w:r>
      <w:r>
        <w:rPr>
          <w:b/>
          <w:color w:val="000000"/>
          <w:sz w:val="28"/>
          <w:szCs w:val="28"/>
        </w:rPr>
        <w:tab/>
        <w:t>- biológia</w:t>
      </w:r>
    </w:p>
    <w:p w:rsidR="00C95ADB" w:rsidRDefault="00C95ADB">
      <w:pPr>
        <w:pBdr>
          <w:top w:val="nil"/>
          <w:left w:val="nil"/>
          <w:bottom w:val="nil"/>
          <w:right w:val="nil"/>
          <w:between w:val="nil"/>
        </w:pBdr>
        <w:jc w:val="both"/>
        <w:rPr>
          <w:color w:val="000000"/>
          <w:sz w:val="24"/>
          <w:szCs w:val="24"/>
        </w:rPr>
      </w:pPr>
    </w:p>
    <w:tbl>
      <w:tblPr>
        <w:tblStyle w:val="affffffffffff5"/>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E36C0A"/>
            <w:vAlign w:val="center"/>
          </w:tcPr>
          <w:p w:rsidR="00C95ADB" w:rsidRDefault="004A66D4">
            <w:pPr>
              <w:pBdr>
                <w:top w:val="nil"/>
                <w:left w:val="nil"/>
                <w:bottom w:val="nil"/>
                <w:right w:val="nil"/>
                <w:between w:val="nil"/>
              </w:pBdr>
              <w:jc w:val="center"/>
              <w:rPr>
                <w:color w:val="000000"/>
                <w:sz w:val="24"/>
                <w:szCs w:val="24"/>
              </w:rPr>
            </w:pPr>
            <w:r>
              <w:rPr>
                <w:b/>
                <w:color w:val="000000"/>
                <w:sz w:val="28"/>
                <w:szCs w:val="28"/>
              </w:rPr>
              <w:t>FYZIKA – 8. ročník</w:t>
            </w:r>
          </w:p>
        </w:tc>
      </w:tr>
    </w:tbl>
    <w:p w:rsidR="00C95ADB" w:rsidRDefault="00C95ADB">
      <w:pPr>
        <w:pBdr>
          <w:top w:val="nil"/>
          <w:left w:val="nil"/>
          <w:bottom w:val="nil"/>
          <w:right w:val="nil"/>
          <w:between w:val="nil"/>
        </w:pBdr>
        <w:jc w:val="both"/>
        <w:rPr>
          <w:sz w:val="24"/>
          <w:szCs w:val="24"/>
        </w:rPr>
      </w:pPr>
    </w:p>
    <w:p w:rsidR="00BF490F" w:rsidRDefault="00BF490F" w:rsidP="00BF490F">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8B1326">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BF490F" w:rsidRDefault="00BF490F">
      <w:pPr>
        <w:spacing w:line="276" w:lineRule="auto"/>
        <w:jc w:val="both"/>
        <w:rPr>
          <w:b/>
          <w:sz w:val="28"/>
          <w:szCs w:val="28"/>
        </w:rPr>
      </w:pPr>
    </w:p>
    <w:p w:rsidR="00C95ADB" w:rsidRDefault="004A66D4">
      <w:pPr>
        <w:spacing w:line="276" w:lineRule="auto"/>
        <w:jc w:val="both"/>
        <w:rPr>
          <w:b/>
          <w:sz w:val="28"/>
          <w:szCs w:val="28"/>
        </w:rPr>
      </w:pPr>
      <w:r>
        <w:rPr>
          <w:b/>
          <w:sz w:val="28"/>
          <w:szCs w:val="28"/>
        </w:rPr>
        <w:t>Obsah vzdelávania</w:t>
      </w:r>
    </w:p>
    <w:p w:rsidR="00BF490F" w:rsidRDefault="00BF490F">
      <w:pPr>
        <w:spacing w:line="276" w:lineRule="auto"/>
        <w:jc w:val="both"/>
        <w:rPr>
          <w:b/>
          <w:sz w:val="28"/>
          <w:szCs w:val="28"/>
        </w:rPr>
      </w:pPr>
    </w:p>
    <w:tbl>
      <w:tblPr>
        <w:tblStyle w:val="affffffffffff6"/>
        <w:tblW w:w="9069"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39"/>
        <w:gridCol w:w="1730"/>
      </w:tblGrid>
      <w:tr w:rsidR="00C95ADB" w:rsidTr="00BF490F">
        <w:trPr>
          <w:trHeight w:val="336"/>
        </w:trPr>
        <w:tc>
          <w:tcPr>
            <w:tcW w:w="73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BF490F">
            <w:pPr>
              <w:jc w:val="center"/>
              <w:rPr>
                <w:b/>
                <w:sz w:val="24"/>
                <w:szCs w:val="24"/>
              </w:rPr>
            </w:pPr>
            <w:r>
              <w:rPr>
                <w:sz w:val="24"/>
                <w:szCs w:val="24"/>
              </w:rPr>
              <w:t xml:space="preserve"> </w:t>
            </w:r>
            <w:r>
              <w:rPr>
                <w:b/>
                <w:sz w:val="24"/>
                <w:szCs w:val="24"/>
              </w:rPr>
              <w:t>Téma</w:t>
            </w:r>
          </w:p>
        </w:tc>
        <w:tc>
          <w:tcPr>
            <w:tcW w:w="17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BF490F">
            <w:pPr>
              <w:jc w:val="center"/>
              <w:rPr>
                <w:b/>
                <w:sz w:val="24"/>
                <w:szCs w:val="24"/>
              </w:rPr>
            </w:pPr>
            <w:r>
              <w:rPr>
                <w:b/>
                <w:sz w:val="24"/>
                <w:szCs w:val="24"/>
              </w:rPr>
              <w:t>Počet hodín</w:t>
            </w:r>
          </w:p>
        </w:tc>
      </w:tr>
      <w:tr w:rsidR="00C95ADB" w:rsidTr="00BF490F">
        <w:trPr>
          <w:trHeight w:val="1781"/>
        </w:trPr>
        <w:tc>
          <w:tcPr>
            <w:tcW w:w="733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BF490F">
            <w:pPr>
              <w:jc w:val="both"/>
              <w:rPr>
                <w:b/>
                <w:sz w:val="24"/>
                <w:szCs w:val="24"/>
              </w:rPr>
            </w:pPr>
            <w:r>
              <w:rPr>
                <w:b/>
                <w:sz w:val="24"/>
                <w:szCs w:val="24"/>
              </w:rPr>
              <w:t>Teplo</w:t>
            </w:r>
          </w:p>
          <w:p w:rsidR="00C95ADB" w:rsidRDefault="004A66D4" w:rsidP="00BF490F">
            <w:pPr>
              <w:jc w:val="both"/>
              <w:rPr>
                <w:sz w:val="24"/>
                <w:szCs w:val="24"/>
              </w:rPr>
            </w:pPr>
            <w:r>
              <w:rPr>
                <w:sz w:val="24"/>
                <w:szCs w:val="24"/>
              </w:rPr>
              <w:t>Látka a teplo. Merná tepelná kapacita</w:t>
            </w:r>
          </w:p>
          <w:p w:rsidR="00C95ADB" w:rsidRDefault="004A66D4" w:rsidP="00BF490F">
            <w:pPr>
              <w:jc w:val="both"/>
              <w:rPr>
                <w:sz w:val="24"/>
                <w:szCs w:val="24"/>
              </w:rPr>
            </w:pPr>
            <w:r>
              <w:rPr>
                <w:sz w:val="24"/>
                <w:szCs w:val="24"/>
              </w:rPr>
              <w:t>Výpočet tepla</w:t>
            </w:r>
          </w:p>
          <w:p w:rsidR="00C95ADB" w:rsidRDefault="004A66D4" w:rsidP="00BF490F">
            <w:pPr>
              <w:jc w:val="both"/>
              <w:rPr>
                <w:sz w:val="24"/>
                <w:szCs w:val="24"/>
              </w:rPr>
            </w:pPr>
            <w:r>
              <w:rPr>
                <w:sz w:val="24"/>
                <w:szCs w:val="24"/>
              </w:rPr>
              <w:t xml:space="preserve">Teplo a premeny skupenstva </w:t>
            </w:r>
          </w:p>
          <w:p w:rsidR="00C95ADB" w:rsidRDefault="004A66D4" w:rsidP="00BF490F">
            <w:pPr>
              <w:jc w:val="both"/>
              <w:rPr>
                <w:sz w:val="24"/>
                <w:szCs w:val="24"/>
              </w:rPr>
            </w:pPr>
            <w:r>
              <w:rPr>
                <w:sz w:val="24"/>
                <w:szCs w:val="24"/>
              </w:rPr>
              <w:t>Energetická hodnota potravín</w:t>
            </w:r>
          </w:p>
          <w:p w:rsidR="00C95ADB" w:rsidRDefault="004A66D4" w:rsidP="00BF490F">
            <w:pPr>
              <w:jc w:val="both"/>
              <w:rPr>
                <w:sz w:val="24"/>
                <w:szCs w:val="24"/>
              </w:rPr>
            </w:pPr>
            <w:r>
              <w:rPr>
                <w:sz w:val="24"/>
                <w:szCs w:val="24"/>
              </w:rPr>
              <w:t>Vplyv spaľovacích motorov na životné prostredie</w:t>
            </w:r>
          </w:p>
        </w:tc>
        <w:tc>
          <w:tcPr>
            <w:tcW w:w="1730" w:type="dxa"/>
            <w:tcBorders>
              <w:bottom w:val="single" w:sz="8" w:space="0" w:color="000000"/>
              <w:right w:val="single" w:sz="8" w:space="0" w:color="000000"/>
            </w:tcBorders>
            <w:tcMar>
              <w:top w:w="100" w:type="dxa"/>
              <w:left w:w="100" w:type="dxa"/>
              <w:bottom w:w="100" w:type="dxa"/>
              <w:right w:w="100" w:type="dxa"/>
            </w:tcMar>
          </w:tcPr>
          <w:p w:rsidR="00C95ADB" w:rsidRDefault="004A66D4" w:rsidP="00BF490F">
            <w:pPr>
              <w:jc w:val="center"/>
              <w:rPr>
                <w:sz w:val="24"/>
                <w:szCs w:val="24"/>
              </w:rPr>
            </w:pPr>
            <w:r>
              <w:rPr>
                <w:sz w:val="24"/>
                <w:szCs w:val="24"/>
              </w:rPr>
              <w:t>5</w:t>
            </w:r>
          </w:p>
        </w:tc>
      </w:tr>
    </w:tbl>
    <w:p w:rsidR="00C95ADB" w:rsidRDefault="004A66D4">
      <w:pPr>
        <w:spacing w:before="240" w:after="240"/>
        <w:jc w:val="both"/>
        <w:rPr>
          <w:sz w:val="24"/>
          <w:szCs w:val="24"/>
        </w:rPr>
      </w:pPr>
      <w:r>
        <w:rPr>
          <w:sz w:val="24"/>
          <w:szCs w:val="24"/>
        </w:rPr>
        <w:t xml:space="preserve"> </w:t>
      </w:r>
    </w:p>
    <w:p w:rsidR="00C95ADB" w:rsidRDefault="00C95ADB">
      <w:pPr>
        <w:spacing w:before="240" w:after="240"/>
        <w:jc w:val="both"/>
        <w:rPr>
          <w:sz w:val="24"/>
          <w:szCs w:val="24"/>
        </w:rPr>
      </w:pPr>
    </w:p>
    <w:p w:rsidR="00C95ADB" w:rsidRDefault="00C95ADB">
      <w:pPr>
        <w:spacing w:before="240" w:after="240"/>
        <w:jc w:val="both"/>
        <w:rPr>
          <w:sz w:val="24"/>
          <w:szCs w:val="24"/>
        </w:rPr>
      </w:pPr>
    </w:p>
    <w:p w:rsidR="00C95ADB" w:rsidRDefault="00C95ADB">
      <w:pPr>
        <w:spacing w:before="240" w:after="240"/>
        <w:jc w:val="both"/>
        <w:rPr>
          <w:sz w:val="24"/>
          <w:szCs w:val="24"/>
        </w:rPr>
      </w:pPr>
    </w:p>
    <w:p w:rsidR="00C95ADB" w:rsidRDefault="00C95ADB">
      <w:pPr>
        <w:spacing w:before="240" w:after="240"/>
        <w:jc w:val="both"/>
        <w:rPr>
          <w:sz w:val="24"/>
          <w:szCs w:val="24"/>
        </w:rPr>
      </w:pPr>
    </w:p>
    <w:p w:rsidR="00C95ADB" w:rsidRDefault="00C95ADB">
      <w:pPr>
        <w:spacing w:before="240" w:after="240"/>
        <w:jc w:val="both"/>
        <w:rPr>
          <w:sz w:val="24"/>
          <w:szCs w:val="24"/>
        </w:rPr>
      </w:pPr>
    </w:p>
    <w:p w:rsidR="00BF490F" w:rsidRDefault="00BF490F">
      <w:pPr>
        <w:spacing w:before="240" w:after="240"/>
        <w:jc w:val="both"/>
        <w:rPr>
          <w:sz w:val="24"/>
          <w:szCs w:val="24"/>
        </w:rPr>
      </w:pPr>
    </w:p>
    <w:p w:rsidR="00BF490F" w:rsidRDefault="00BF490F">
      <w:pPr>
        <w:spacing w:before="240" w:after="240"/>
        <w:jc w:val="both"/>
        <w:rPr>
          <w:sz w:val="24"/>
          <w:szCs w:val="24"/>
        </w:rPr>
      </w:pPr>
    </w:p>
    <w:p w:rsidR="00C95ADB" w:rsidRDefault="00C95ADB">
      <w:pPr>
        <w:spacing w:before="240" w:after="240"/>
        <w:jc w:val="both"/>
        <w:rPr>
          <w:sz w:val="24"/>
          <w:szCs w:val="24"/>
        </w:rPr>
      </w:pPr>
    </w:p>
    <w:p w:rsidR="00C95ADB" w:rsidRDefault="00C95ADB">
      <w:pPr>
        <w:spacing w:before="240" w:after="240"/>
        <w:jc w:val="both"/>
        <w:rPr>
          <w:sz w:val="24"/>
          <w:szCs w:val="24"/>
        </w:rPr>
      </w:pPr>
    </w:p>
    <w:p w:rsidR="00C95ADB" w:rsidRDefault="00C95ADB">
      <w:pPr>
        <w:pBdr>
          <w:top w:val="nil"/>
          <w:left w:val="nil"/>
          <w:bottom w:val="nil"/>
          <w:right w:val="nil"/>
          <w:between w:val="nil"/>
        </w:pBdr>
        <w:jc w:val="both"/>
        <w:rPr>
          <w:sz w:val="24"/>
          <w:szCs w:val="24"/>
        </w:rPr>
      </w:pPr>
    </w:p>
    <w:tbl>
      <w:tblPr>
        <w:tblStyle w:val="affffffffffff7"/>
        <w:tblW w:w="9069"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55"/>
        <w:gridCol w:w="1127"/>
        <w:gridCol w:w="1243"/>
        <w:gridCol w:w="1827"/>
        <w:gridCol w:w="1308"/>
        <w:gridCol w:w="2009"/>
      </w:tblGrid>
      <w:tr w:rsidR="00C95ADB" w:rsidTr="00BF490F">
        <w:trPr>
          <w:trHeight w:val="1008"/>
        </w:trPr>
        <w:tc>
          <w:tcPr>
            <w:tcW w:w="9066" w:type="dxa"/>
            <w:gridSpan w:val="6"/>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C95ADB" w:rsidRDefault="004A66D4" w:rsidP="00BF490F">
            <w:pPr>
              <w:ind w:left="100" w:right="100"/>
              <w:jc w:val="center"/>
              <w:rPr>
                <w:b/>
                <w:sz w:val="24"/>
                <w:szCs w:val="24"/>
              </w:rPr>
            </w:pPr>
            <w:r>
              <w:rPr>
                <w:b/>
                <w:sz w:val="24"/>
                <w:szCs w:val="24"/>
              </w:rPr>
              <w:lastRenderedPageBreak/>
              <w:t>Inovovaný školský vzdelávací program pre 8. ročník  – Fyzika  (týždenne 2), spolu 66 hodín</w:t>
            </w:r>
          </w:p>
          <w:p w:rsidR="00C95ADB" w:rsidRDefault="004A66D4" w:rsidP="00BF490F">
            <w:pPr>
              <w:widowControl w:val="0"/>
              <w:pBdr>
                <w:top w:val="nil"/>
                <w:left w:val="nil"/>
                <w:bottom w:val="nil"/>
                <w:right w:val="nil"/>
                <w:between w:val="nil"/>
              </w:pBdr>
              <w:spacing w:line="276" w:lineRule="auto"/>
              <w:rPr>
                <w:sz w:val="24"/>
                <w:szCs w:val="24"/>
              </w:rPr>
            </w:pPr>
            <w:r>
              <w:rPr>
                <w:sz w:val="24"/>
                <w:szCs w:val="24"/>
              </w:rPr>
              <w:t xml:space="preserve">Súhrn cieľov a obsahu vzdelávania v 8. ročníku základnej školy vychádzajúc z Inovovaného štátneho vzdelávacieho programu </w:t>
            </w:r>
          </w:p>
        </w:tc>
      </w:tr>
      <w:tr w:rsidR="00C95ADB">
        <w:trPr>
          <w:trHeight w:val="2030"/>
        </w:trPr>
        <w:tc>
          <w:tcPr>
            <w:tcW w:w="1554"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BF490F">
            <w:pPr>
              <w:spacing w:line="276" w:lineRule="auto"/>
              <w:ind w:left="100" w:right="100"/>
              <w:jc w:val="center"/>
              <w:rPr>
                <w:b/>
                <w:sz w:val="24"/>
                <w:szCs w:val="24"/>
              </w:rPr>
            </w:pPr>
            <w:r>
              <w:rPr>
                <w:b/>
                <w:sz w:val="24"/>
                <w:szCs w:val="24"/>
              </w:rPr>
              <w:t>Ciele</w:t>
            </w:r>
          </w:p>
        </w:tc>
        <w:tc>
          <w:tcPr>
            <w:tcW w:w="1127"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BF490F">
            <w:pPr>
              <w:spacing w:line="276" w:lineRule="auto"/>
              <w:ind w:left="100" w:right="100"/>
              <w:jc w:val="center"/>
              <w:rPr>
                <w:b/>
                <w:sz w:val="24"/>
                <w:szCs w:val="24"/>
              </w:rPr>
            </w:pPr>
            <w:r>
              <w:rPr>
                <w:b/>
                <w:sz w:val="24"/>
                <w:szCs w:val="24"/>
              </w:rPr>
              <w:t>Tematick celok</w:t>
            </w:r>
          </w:p>
        </w:tc>
        <w:tc>
          <w:tcPr>
            <w:tcW w:w="1243"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BF490F">
            <w:pPr>
              <w:spacing w:line="276" w:lineRule="auto"/>
              <w:ind w:left="300" w:right="100" w:hanging="100"/>
              <w:jc w:val="center"/>
              <w:rPr>
                <w:b/>
                <w:sz w:val="24"/>
                <w:szCs w:val="24"/>
              </w:rPr>
            </w:pPr>
            <w:r>
              <w:rPr>
                <w:b/>
                <w:sz w:val="24"/>
                <w:szCs w:val="24"/>
              </w:rPr>
              <w:t>Obsahový štandard (téma)</w:t>
            </w:r>
          </w:p>
        </w:tc>
        <w:tc>
          <w:tcPr>
            <w:tcW w:w="1826"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BF490F">
            <w:pPr>
              <w:spacing w:line="276" w:lineRule="auto"/>
              <w:ind w:left="100" w:right="100"/>
              <w:jc w:val="center"/>
              <w:rPr>
                <w:b/>
                <w:sz w:val="24"/>
                <w:szCs w:val="24"/>
              </w:rPr>
            </w:pPr>
            <w:r>
              <w:rPr>
                <w:b/>
                <w:sz w:val="24"/>
                <w:szCs w:val="24"/>
              </w:rPr>
              <w:t>Predmet, medzipredmetové vzťahy, prierezová téma</w:t>
            </w:r>
          </w:p>
        </w:tc>
        <w:tc>
          <w:tcPr>
            <w:tcW w:w="1308"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BF490F">
            <w:pPr>
              <w:spacing w:line="276" w:lineRule="auto"/>
              <w:ind w:left="100" w:right="100"/>
              <w:jc w:val="center"/>
              <w:rPr>
                <w:b/>
                <w:sz w:val="24"/>
                <w:szCs w:val="24"/>
              </w:rPr>
            </w:pPr>
            <w:r>
              <w:rPr>
                <w:b/>
                <w:sz w:val="24"/>
                <w:szCs w:val="24"/>
              </w:rPr>
              <w:t>Metódy</w:t>
            </w:r>
          </w:p>
        </w:tc>
        <w:tc>
          <w:tcPr>
            <w:tcW w:w="2008"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BF490F">
            <w:pPr>
              <w:spacing w:line="276" w:lineRule="auto"/>
              <w:ind w:left="100" w:right="100"/>
              <w:jc w:val="center"/>
              <w:rPr>
                <w:b/>
                <w:sz w:val="24"/>
                <w:szCs w:val="24"/>
              </w:rPr>
            </w:pPr>
            <w:r>
              <w:rPr>
                <w:b/>
                <w:sz w:val="24"/>
                <w:szCs w:val="24"/>
              </w:rPr>
              <w:t>Výkonový štandard (konkrétny výstup)</w:t>
            </w:r>
          </w:p>
        </w:tc>
      </w:tr>
      <w:tr w:rsidR="00C95ADB" w:rsidTr="00BF490F">
        <w:trPr>
          <w:trHeight w:val="7109"/>
        </w:trPr>
        <w:tc>
          <w:tcPr>
            <w:tcW w:w="1554"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BF490F">
            <w:pPr>
              <w:spacing w:line="360" w:lineRule="auto"/>
              <w:ind w:left="100" w:right="100"/>
              <w:rPr>
                <w:b/>
                <w:sz w:val="24"/>
                <w:szCs w:val="24"/>
              </w:rPr>
            </w:pPr>
            <w:r>
              <w:rPr>
                <w:b/>
                <w:sz w:val="24"/>
                <w:szCs w:val="24"/>
              </w:rPr>
              <w:t>poznávacia (kognitívna)</w:t>
            </w:r>
          </w:p>
          <w:p w:rsidR="00C95ADB" w:rsidRDefault="004A66D4" w:rsidP="00BF490F">
            <w:pPr>
              <w:spacing w:line="360" w:lineRule="auto"/>
              <w:ind w:left="100" w:right="100"/>
              <w:rPr>
                <w:sz w:val="24"/>
                <w:szCs w:val="24"/>
              </w:rPr>
            </w:pPr>
            <w:r>
              <w:rPr>
                <w:sz w:val="24"/>
                <w:szCs w:val="24"/>
              </w:rPr>
              <w:t>- trénovať modelovanie ako myšlienkový proces</w:t>
            </w:r>
          </w:p>
          <w:p w:rsidR="00C95ADB" w:rsidRDefault="004A66D4" w:rsidP="00BF490F">
            <w:pPr>
              <w:spacing w:line="360" w:lineRule="auto"/>
              <w:ind w:left="100" w:right="100"/>
              <w:rPr>
                <w:sz w:val="24"/>
                <w:szCs w:val="24"/>
              </w:rPr>
            </w:pPr>
            <w:r>
              <w:rPr>
                <w:sz w:val="24"/>
                <w:szCs w:val="24"/>
              </w:rPr>
              <w:t>-analyzovať záznamy z meraní a ich grafický priebeh</w:t>
            </w:r>
          </w:p>
          <w:p w:rsidR="00C95ADB" w:rsidRDefault="004A66D4" w:rsidP="00BF490F">
            <w:pPr>
              <w:spacing w:line="360" w:lineRule="auto"/>
              <w:ind w:left="100" w:right="100"/>
              <w:rPr>
                <w:sz w:val="24"/>
                <w:szCs w:val="24"/>
              </w:rPr>
            </w:pPr>
            <w:r>
              <w:rPr>
                <w:sz w:val="24"/>
                <w:szCs w:val="24"/>
              </w:rPr>
              <w:t>- tvorivo využiť vedomosti pri práci na projekte</w:t>
            </w:r>
          </w:p>
          <w:p w:rsidR="00C95ADB" w:rsidRDefault="004A66D4" w:rsidP="00BF490F">
            <w:pPr>
              <w:spacing w:line="360" w:lineRule="auto"/>
              <w:ind w:left="100" w:right="100"/>
              <w:rPr>
                <w:b/>
                <w:sz w:val="24"/>
                <w:szCs w:val="24"/>
              </w:rPr>
            </w:pPr>
            <w:r>
              <w:rPr>
                <w:b/>
                <w:sz w:val="24"/>
                <w:szCs w:val="24"/>
              </w:rPr>
              <w:t>komunikačná</w:t>
            </w:r>
          </w:p>
          <w:p w:rsidR="00C95ADB" w:rsidRDefault="004A66D4" w:rsidP="00BF490F">
            <w:pPr>
              <w:spacing w:line="360" w:lineRule="auto"/>
              <w:ind w:left="100" w:right="100"/>
              <w:rPr>
                <w:sz w:val="24"/>
                <w:szCs w:val="24"/>
              </w:rPr>
            </w:pPr>
            <w:r>
              <w:rPr>
                <w:sz w:val="24"/>
                <w:szCs w:val="24"/>
              </w:rPr>
              <w:t xml:space="preserve">-prezentovať výsledky </w:t>
            </w:r>
            <w:r>
              <w:rPr>
                <w:sz w:val="24"/>
                <w:szCs w:val="24"/>
              </w:rPr>
              <w:lastRenderedPageBreak/>
              <w:t>pozorovania a merania</w:t>
            </w:r>
          </w:p>
          <w:p w:rsidR="00C95ADB" w:rsidRDefault="004A66D4" w:rsidP="00BF490F">
            <w:pPr>
              <w:spacing w:line="360" w:lineRule="auto"/>
              <w:ind w:left="100" w:right="100"/>
              <w:rPr>
                <w:sz w:val="24"/>
                <w:szCs w:val="24"/>
              </w:rPr>
            </w:pPr>
            <w:r>
              <w:rPr>
                <w:sz w:val="24"/>
                <w:szCs w:val="24"/>
              </w:rPr>
              <w:t>- podieľať sa na práci v tíme pri tvorbe projektu</w:t>
            </w:r>
          </w:p>
          <w:p w:rsidR="00C95ADB" w:rsidRDefault="004A66D4" w:rsidP="00BF490F">
            <w:pPr>
              <w:spacing w:line="360" w:lineRule="auto"/>
              <w:ind w:left="100" w:right="100"/>
              <w:rPr>
                <w:b/>
                <w:sz w:val="24"/>
                <w:szCs w:val="24"/>
              </w:rPr>
            </w:pPr>
            <w:r>
              <w:rPr>
                <w:b/>
                <w:sz w:val="24"/>
                <w:szCs w:val="24"/>
              </w:rPr>
              <w:t>interpersonálna</w:t>
            </w:r>
          </w:p>
          <w:p w:rsidR="00C95ADB" w:rsidRDefault="004A66D4" w:rsidP="00BF490F">
            <w:pPr>
              <w:spacing w:line="360" w:lineRule="auto"/>
              <w:ind w:left="100" w:right="100"/>
              <w:rPr>
                <w:sz w:val="24"/>
                <w:szCs w:val="24"/>
              </w:rPr>
            </w:pPr>
            <w:r>
              <w:rPr>
                <w:sz w:val="24"/>
                <w:szCs w:val="24"/>
              </w:rPr>
              <w:t>- podieľať sa na práci v tíme, kooperovať, akceptovať skupinové rozhodnutia</w:t>
            </w:r>
          </w:p>
          <w:p w:rsidR="00C95ADB" w:rsidRDefault="004A66D4" w:rsidP="00BF490F">
            <w:pPr>
              <w:spacing w:line="360" w:lineRule="auto"/>
              <w:ind w:left="100" w:right="100"/>
              <w:rPr>
                <w:b/>
                <w:sz w:val="24"/>
                <w:szCs w:val="24"/>
              </w:rPr>
            </w:pPr>
            <w:r>
              <w:rPr>
                <w:b/>
                <w:sz w:val="24"/>
                <w:szCs w:val="24"/>
              </w:rPr>
              <w:t>intrapersonálna</w:t>
            </w:r>
          </w:p>
          <w:p w:rsidR="00C95ADB" w:rsidRDefault="004A66D4" w:rsidP="00BF490F">
            <w:pPr>
              <w:spacing w:line="360" w:lineRule="auto"/>
              <w:ind w:left="100" w:right="100"/>
              <w:rPr>
                <w:sz w:val="24"/>
                <w:szCs w:val="24"/>
              </w:rPr>
            </w:pPr>
            <w:r>
              <w:rPr>
                <w:sz w:val="24"/>
                <w:szCs w:val="24"/>
              </w:rPr>
              <w:t>vytvárať si vlastný hodnotový systém smerom k prírode</w:t>
            </w:r>
          </w:p>
        </w:tc>
        <w:tc>
          <w:tcPr>
            <w:tcW w:w="1127"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BF490F">
            <w:pPr>
              <w:spacing w:line="276" w:lineRule="auto"/>
              <w:ind w:left="100" w:right="100"/>
              <w:rPr>
                <w:sz w:val="24"/>
                <w:szCs w:val="24"/>
              </w:rPr>
            </w:pPr>
            <w:r>
              <w:rPr>
                <w:sz w:val="24"/>
                <w:szCs w:val="24"/>
              </w:rPr>
              <w:lastRenderedPageBreak/>
              <w:t>Teplo</w:t>
            </w:r>
          </w:p>
        </w:tc>
        <w:tc>
          <w:tcPr>
            <w:tcW w:w="1243"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BF490F">
            <w:pPr>
              <w:spacing w:line="276" w:lineRule="auto"/>
              <w:ind w:left="100" w:right="100"/>
              <w:rPr>
                <w:sz w:val="24"/>
                <w:szCs w:val="24"/>
              </w:rPr>
            </w:pPr>
            <w:r>
              <w:rPr>
                <w:sz w:val="24"/>
                <w:szCs w:val="24"/>
              </w:rPr>
              <w:t xml:space="preserve"> </w:t>
            </w:r>
          </w:p>
          <w:p w:rsidR="00C95ADB" w:rsidRDefault="004A66D4" w:rsidP="00BF490F">
            <w:pPr>
              <w:spacing w:line="276" w:lineRule="auto"/>
              <w:ind w:left="100" w:right="100"/>
              <w:rPr>
                <w:sz w:val="24"/>
                <w:szCs w:val="24"/>
              </w:rPr>
            </w:pPr>
            <w:r>
              <w:rPr>
                <w:sz w:val="24"/>
                <w:szCs w:val="24"/>
              </w:rPr>
              <w:t xml:space="preserve"> </w:t>
            </w:r>
          </w:p>
          <w:p w:rsidR="00C95ADB" w:rsidRDefault="004A66D4" w:rsidP="00BF490F">
            <w:pPr>
              <w:spacing w:line="276" w:lineRule="auto"/>
              <w:ind w:left="100" w:right="100"/>
              <w:rPr>
                <w:sz w:val="24"/>
                <w:szCs w:val="24"/>
              </w:rPr>
            </w:pPr>
            <w:r>
              <w:rPr>
                <w:sz w:val="24"/>
                <w:szCs w:val="24"/>
              </w:rPr>
              <w:t>Látka a teplo. Merná tepelná kapacita</w:t>
            </w:r>
          </w:p>
          <w:p w:rsidR="00C95ADB" w:rsidRDefault="004A66D4" w:rsidP="00BF490F">
            <w:pPr>
              <w:spacing w:line="276" w:lineRule="auto"/>
              <w:ind w:left="100" w:right="100"/>
              <w:rPr>
                <w:sz w:val="24"/>
                <w:szCs w:val="24"/>
              </w:rPr>
            </w:pPr>
            <w:r>
              <w:rPr>
                <w:sz w:val="24"/>
                <w:szCs w:val="24"/>
              </w:rPr>
              <w:t xml:space="preserve"> </w:t>
            </w:r>
          </w:p>
          <w:p w:rsidR="00C95ADB" w:rsidRDefault="004A66D4" w:rsidP="00BF490F">
            <w:pPr>
              <w:spacing w:line="276" w:lineRule="auto"/>
              <w:ind w:left="100" w:right="100"/>
              <w:rPr>
                <w:sz w:val="24"/>
                <w:szCs w:val="24"/>
              </w:rPr>
            </w:pPr>
            <w:r>
              <w:rPr>
                <w:sz w:val="24"/>
                <w:szCs w:val="24"/>
              </w:rPr>
              <w:t>Výpočet tepla</w:t>
            </w:r>
          </w:p>
          <w:p w:rsidR="00C95ADB" w:rsidRDefault="004A66D4" w:rsidP="00BF490F">
            <w:pPr>
              <w:spacing w:line="276" w:lineRule="auto"/>
              <w:ind w:left="100" w:right="100"/>
              <w:rPr>
                <w:sz w:val="24"/>
                <w:szCs w:val="24"/>
              </w:rPr>
            </w:pPr>
            <w:r>
              <w:rPr>
                <w:sz w:val="24"/>
                <w:szCs w:val="24"/>
              </w:rPr>
              <w:t xml:space="preserve"> </w:t>
            </w:r>
          </w:p>
          <w:p w:rsidR="00C95ADB" w:rsidRDefault="004A66D4" w:rsidP="00BF490F">
            <w:pPr>
              <w:spacing w:line="276" w:lineRule="auto"/>
              <w:ind w:left="100" w:right="100"/>
              <w:rPr>
                <w:sz w:val="24"/>
                <w:szCs w:val="24"/>
              </w:rPr>
            </w:pPr>
            <w:r>
              <w:rPr>
                <w:sz w:val="24"/>
                <w:szCs w:val="24"/>
              </w:rPr>
              <w:t xml:space="preserve">Teplo a premeny skupenstva </w:t>
            </w:r>
          </w:p>
          <w:p w:rsidR="00C95ADB" w:rsidRDefault="004A66D4" w:rsidP="00BF490F">
            <w:pPr>
              <w:spacing w:line="276" w:lineRule="auto"/>
              <w:ind w:left="100" w:right="100"/>
              <w:rPr>
                <w:sz w:val="24"/>
                <w:szCs w:val="24"/>
              </w:rPr>
            </w:pPr>
            <w:r>
              <w:rPr>
                <w:sz w:val="24"/>
                <w:szCs w:val="24"/>
              </w:rPr>
              <w:t xml:space="preserve"> </w:t>
            </w:r>
          </w:p>
          <w:p w:rsidR="00C95ADB" w:rsidRDefault="004A66D4" w:rsidP="00BF490F">
            <w:pPr>
              <w:spacing w:line="276" w:lineRule="auto"/>
              <w:ind w:left="100" w:right="100"/>
              <w:rPr>
                <w:sz w:val="24"/>
                <w:szCs w:val="24"/>
              </w:rPr>
            </w:pPr>
            <w:r>
              <w:rPr>
                <w:sz w:val="24"/>
                <w:szCs w:val="24"/>
              </w:rPr>
              <w:t>Energetická hodnota potravín</w:t>
            </w:r>
          </w:p>
          <w:p w:rsidR="00C95ADB" w:rsidRDefault="004A66D4" w:rsidP="00BF490F">
            <w:pPr>
              <w:spacing w:line="276" w:lineRule="auto"/>
              <w:ind w:left="100" w:right="100"/>
              <w:rPr>
                <w:sz w:val="24"/>
                <w:szCs w:val="24"/>
              </w:rPr>
            </w:pPr>
            <w:r>
              <w:rPr>
                <w:sz w:val="24"/>
                <w:szCs w:val="24"/>
              </w:rPr>
              <w:t xml:space="preserve"> </w:t>
            </w:r>
          </w:p>
          <w:p w:rsidR="00C95ADB" w:rsidRDefault="004A66D4" w:rsidP="00BF490F">
            <w:pPr>
              <w:spacing w:line="276" w:lineRule="auto"/>
              <w:ind w:left="100" w:right="100"/>
              <w:rPr>
                <w:sz w:val="24"/>
                <w:szCs w:val="24"/>
              </w:rPr>
            </w:pPr>
            <w:r>
              <w:rPr>
                <w:sz w:val="24"/>
                <w:szCs w:val="24"/>
              </w:rPr>
              <w:t>Vplyv spaľovacích motorov na životné prostredie</w:t>
            </w:r>
          </w:p>
          <w:p w:rsidR="00C95ADB" w:rsidRDefault="004A66D4" w:rsidP="00BF490F">
            <w:pPr>
              <w:spacing w:line="276" w:lineRule="auto"/>
              <w:ind w:left="100" w:right="100"/>
              <w:rPr>
                <w:sz w:val="24"/>
                <w:szCs w:val="24"/>
              </w:rPr>
            </w:pPr>
            <w:r>
              <w:rPr>
                <w:sz w:val="24"/>
                <w:szCs w:val="24"/>
              </w:rPr>
              <w:t xml:space="preserve"> </w:t>
            </w:r>
          </w:p>
        </w:tc>
        <w:tc>
          <w:tcPr>
            <w:tcW w:w="1826"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BF490F">
            <w:pPr>
              <w:spacing w:line="276" w:lineRule="auto"/>
              <w:ind w:left="100" w:right="160"/>
              <w:rPr>
                <w:sz w:val="24"/>
                <w:szCs w:val="24"/>
              </w:rPr>
            </w:pPr>
            <w:r>
              <w:rPr>
                <w:sz w:val="24"/>
                <w:szCs w:val="24"/>
              </w:rPr>
              <w:t>osobnostný a sociálny rozvoj</w:t>
            </w:r>
          </w:p>
          <w:p w:rsidR="00C95ADB" w:rsidRDefault="004A66D4" w:rsidP="00BF490F">
            <w:pPr>
              <w:spacing w:line="276" w:lineRule="auto"/>
              <w:ind w:left="100" w:right="160"/>
              <w:rPr>
                <w:b/>
                <w:sz w:val="28"/>
                <w:szCs w:val="28"/>
              </w:rPr>
            </w:pPr>
            <w:r>
              <w:rPr>
                <w:sz w:val="24"/>
                <w:szCs w:val="24"/>
              </w:rPr>
              <w:t xml:space="preserve"> environmentálna výchova</w:t>
            </w:r>
            <w:r>
              <w:rPr>
                <w:b/>
                <w:sz w:val="28"/>
                <w:szCs w:val="28"/>
              </w:rPr>
              <w:t xml:space="preserve"> </w:t>
            </w:r>
          </w:p>
          <w:p w:rsidR="00C95ADB" w:rsidRDefault="004A66D4" w:rsidP="00BF490F">
            <w:pPr>
              <w:spacing w:line="276" w:lineRule="auto"/>
              <w:ind w:left="100" w:right="100"/>
              <w:rPr>
                <w:sz w:val="24"/>
                <w:szCs w:val="24"/>
              </w:rPr>
            </w:pPr>
            <w:r>
              <w:rPr>
                <w:sz w:val="24"/>
                <w:szCs w:val="24"/>
              </w:rPr>
              <w:t xml:space="preserve">rozvíjať schopnosť kooperovať v skupine </w:t>
            </w:r>
          </w:p>
          <w:p w:rsidR="00C95ADB" w:rsidRDefault="004A66D4" w:rsidP="00BF490F">
            <w:pPr>
              <w:spacing w:line="276" w:lineRule="auto"/>
              <w:ind w:left="100" w:right="160"/>
              <w:rPr>
                <w:sz w:val="24"/>
                <w:szCs w:val="24"/>
              </w:rPr>
            </w:pPr>
            <w:r>
              <w:rPr>
                <w:sz w:val="24"/>
                <w:szCs w:val="24"/>
              </w:rPr>
              <w:t>dopravná výchova</w:t>
            </w:r>
          </w:p>
          <w:p w:rsidR="00C95ADB" w:rsidRDefault="004A66D4" w:rsidP="00BF490F">
            <w:pPr>
              <w:spacing w:line="276" w:lineRule="auto"/>
              <w:ind w:left="100" w:right="160"/>
              <w:rPr>
                <w:sz w:val="24"/>
                <w:szCs w:val="24"/>
              </w:rPr>
            </w:pPr>
            <w:r>
              <w:rPr>
                <w:sz w:val="24"/>
                <w:szCs w:val="24"/>
              </w:rPr>
              <w:t xml:space="preserve"> </w:t>
            </w:r>
          </w:p>
          <w:p w:rsidR="00C95ADB" w:rsidRDefault="004A66D4" w:rsidP="00BF490F">
            <w:pPr>
              <w:spacing w:line="276" w:lineRule="auto"/>
              <w:ind w:left="100" w:right="160"/>
              <w:rPr>
                <w:sz w:val="24"/>
                <w:szCs w:val="24"/>
              </w:rPr>
            </w:pPr>
            <w:r>
              <w:rPr>
                <w:sz w:val="24"/>
                <w:szCs w:val="24"/>
              </w:rPr>
              <w:t>tvorba projektu a prezentačné zručnosti</w:t>
            </w:r>
          </w:p>
          <w:p w:rsidR="00C95ADB" w:rsidRDefault="004A66D4" w:rsidP="00BF490F">
            <w:pPr>
              <w:spacing w:line="276" w:lineRule="auto"/>
              <w:ind w:left="100" w:right="100"/>
              <w:rPr>
                <w:sz w:val="24"/>
                <w:szCs w:val="24"/>
              </w:rPr>
            </w:pPr>
            <w:r>
              <w:rPr>
                <w:sz w:val="24"/>
                <w:szCs w:val="24"/>
              </w:rPr>
              <w:t xml:space="preserve"> dodržiavanie zásad bezpečnosti v triede</w:t>
            </w:r>
          </w:p>
          <w:p w:rsidR="00C95ADB" w:rsidRDefault="004A66D4" w:rsidP="00BF490F">
            <w:pPr>
              <w:spacing w:line="276" w:lineRule="auto"/>
              <w:ind w:left="100" w:right="160"/>
              <w:rPr>
                <w:sz w:val="24"/>
                <w:szCs w:val="24"/>
              </w:rPr>
            </w:pPr>
            <w:r>
              <w:rPr>
                <w:sz w:val="24"/>
                <w:szCs w:val="24"/>
              </w:rPr>
              <w:t xml:space="preserve"> </w:t>
            </w:r>
          </w:p>
          <w:p w:rsidR="00C95ADB" w:rsidRDefault="004A66D4" w:rsidP="00BF490F">
            <w:pPr>
              <w:spacing w:line="276" w:lineRule="auto"/>
              <w:ind w:left="100" w:right="100"/>
              <w:rPr>
                <w:sz w:val="24"/>
                <w:szCs w:val="24"/>
              </w:rPr>
            </w:pPr>
            <w:r>
              <w:rPr>
                <w:sz w:val="24"/>
                <w:szCs w:val="24"/>
              </w:rPr>
              <w:t>používanie ochranných pomôcok</w:t>
            </w:r>
          </w:p>
        </w:tc>
        <w:tc>
          <w:tcPr>
            <w:tcW w:w="1308"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BF490F">
            <w:pPr>
              <w:spacing w:line="276" w:lineRule="auto"/>
              <w:ind w:left="100" w:right="100"/>
              <w:rPr>
                <w:sz w:val="24"/>
                <w:szCs w:val="24"/>
              </w:rPr>
            </w:pPr>
            <w:r>
              <w:rPr>
                <w:sz w:val="24"/>
                <w:szCs w:val="24"/>
              </w:rPr>
              <w:t>Motivačné pokusy k obsahu vyučovania</w:t>
            </w:r>
          </w:p>
          <w:p w:rsidR="00C95ADB" w:rsidRDefault="004A66D4" w:rsidP="00BF490F">
            <w:pPr>
              <w:spacing w:line="276" w:lineRule="auto"/>
              <w:ind w:left="100" w:right="100"/>
              <w:rPr>
                <w:sz w:val="24"/>
                <w:szCs w:val="24"/>
              </w:rPr>
            </w:pPr>
            <w:r>
              <w:rPr>
                <w:sz w:val="24"/>
                <w:szCs w:val="24"/>
              </w:rPr>
              <w:t xml:space="preserve"> </w:t>
            </w:r>
          </w:p>
          <w:p w:rsidR="00C95ADB" w:rsidRDefault="004A66D4" w:rsidP="00BF490F">
            <w:pPr>
              <w:spacing w:line="276" w:lineRule="auto"/>
              <w:ind w:left="100" w:right="100"/>
              <w:rPr>
                <w:sz w:val="24"/>
                <w:szCs w:val="24"/>
              </w:rPr>
            </w:pPr>
            <w:r>
              <w:rPr>
                <w:sz w:val="24"/>
                <w:szCs w:val="24"/>
              </w:rPr>
              <w:t>Rozprávanie, opis, vysvetľovanie a výklad ( monologické metódy )</w:t>
            </w:r>
          </w:p>
          <w:p w:rsidR="00C95ADB" w:rsidRDefault="004A66D4" w:rsidP="00BF490F">
            <w:pPr>
              <w:spacing w:line="276" w:lineRule="auto"/>
              <w:ind w:left="100" w:right="100"/>
              <w:rPr>
                <w:sz w:val="24"/>
                <w:szCs w:val="24"/>
              </w:rPr>
            </w:pPr>
            <w:r>
              <w:rPr>
                <w:sz w:val="24"/>
                <w:szCs w:val="24"/>
              </w:rPr>
              <w:t>Rozhovor ( dialogické metódy )</w:t>
            </w:r>
          </w:p>
          <w:p w:rsidR="00C95ADB" w:rsidRDefault="004A66D4" w:rsidP="00BF490F">
            <w:pPr>
              <w:spacing w:line="276" w:lineRule="auto"/>
              <w:ind w:left="100" w:right="100"/>
              <w:rPr>
                <w:sz w:val="24"/>
                <w:szCs w:val="24"/>
              </w:rPr>
            </w:pPr>
            <w:r>
              <w:rPr>
                <w:sz w:val="24"/>
                <w:szCs w:val="24"/>
              </w:rPr>
              <w:t xml:space="preserve"> Ústne skúšanie</w:t>
            </w:r>
          </w:p>
          <w:p w:rsidR="00C95ADB" w:rsidRDefault="004A66D4" w:rsidP="00BF490F">
            <w:pPr>
              <w:spacing w:line="261" w:lineRule="auto"/>
              <w:ind w:left="100" w:right="100"/>
              <w:rPr>
                <w:sz w:val="24"/>
                <w:szCs w:val="24"/>
              </w:rPr>
            </w:pPr>
            <w:r>
              <w:rPr>
                <w:sz w:val="24"/>
                <w:szCs w:val="24"/>
              </w:rPr>
              <w:t>-frontálne</w:t>
            </w:r>
          </w:p>
          <w:p w:rsidR="00C95ADB" w:rsidRDefault="004A66D4" w:rsidP="00BF490F">
            <w:pPr>
              <w:spacing w:line="276" w:lineRule="auto"/>
              <w:ind w:left="100" w:right="100"/>
              <w:rPr>
                <w:sz w:val="24"/>
                <w:szCs w:val="24"/>
              </w:rPr>
            </w:pPr>
            <w:r>
              <w:rPr>
                <w:sz w:val="24"/>
                <w:szCs w:val="24"/>
              </w:rPr>
              <w:t>- individuálne Písomné</w:t>
            </w:r>
          </w:p>
        </w:tc>
        <w:tc>
          <w:tcPr>
            <w:tcW w:w="2008"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BF490F">
            <w:pPr>
              <w:spacing w:line="276" w:lineRule="auto"/>
              <w:ind w:left="100" w:right="100"/>
              <w:rPr>
                <w:sz w:val="24"/>
                <w:szCs w:val="24"/>
              </w:rPr>
            </w:pPr>
            <w:r>
              <w:rPr>
                <w:sz w:val="24"/>
                <w:szCs w:val="24"/>
              </w:rPr>
              <w:t>pracovať s tabuľkami MFCHT</w:t>
            </w:r>
          </w:p>
          <w:p w:rsidR="00C95ADB" w:rsidRDefault="004A66D4" w:rsidP="00BF490F">
            <w:pPr>
              <w:spacing w:line="276" w:lineRule="auto"/>
              <w:ind w:left="100" w:right="100"/>
              <w:rPr>
                <w:sz w:val="24"/>
                <w:szCs w:val="24"/>
              </w:rPr>
            </w:pPr>
            <w:r>
              <w:rPr>
                <w:sz w:val="24"/>
                <w:szCs w:val="24"/>
              </w:rPr>
              <w:t>riešiť jednoduché výpočtové úlohy s využitím vzťahu pre výpočet tepla</w:t>
            </w:r>
          </w:p>
          <w:p w:rsidR="00C95ADB" w:rsidRDefault="004A66D4" w:rsidP="00BF490F">
            <w:pPr>
              <w:spacing w:line="276" w:lineRule="auto"/>
              <w:ind w:left="100" w:right="100"/>
              <w:rPr>
                <w:sz w:val="24"/>
                <w:szCs w:val="24"/>
              </w:rPr>
            </w:pPr>
            <w:r>
              <w:rPr>
                <w:sz w:val="24"/>
                <w:szCs w:val="24"/>
              </w:rPr>
              <w:t>získať informácie o energetickej hodnote potravín</w:t>
            </w:r>
          </w:p>
          <w:p w:rsidR="00C95ADB" w:rsidRDefault="004A66D4" w:rsidP="00BF490F">
            <w:pPr>
              <w:spacing w:line="276" w:lineRule="auto"/>
              <w:ind w:left="100" w:right="100"/>
              <w:rPr>
                <w:sz w:val="24"/>
                <w:szCs w:val="24"/>
              </w:rPr>
            </w:pPr>
            <w:r>
              <w:rPr>
                <w:sz w:val="24"/>
                <w:szCs w:val="24"/>
              </w:rPr>
              <w:t>posúdiť negatívne vplyvy tepelných spaľovacích motorov na životné prostredie a ich eliminácie</w:t>
            </w:r>
          </w:p>
        </w:tc>
      </w:tr>
    </w:tbl>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rPr>
          <w:color w:val="000000"/>
          <w:sz w:val="24"/>
          <w:szCs w:val="24"/>
        </w:rPr>
      </w:pPr>
    </w:p>
    <w:tbl>
      <w:tblPr>
        <w:tblStyle w:val="affffffffffff8"/>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E36C0A"/>
            <w:vAlign w:val="center"/>
          </w:tcPr>
          <w:p w:rsidR="00C95ADB" w:rsidRDefault="004A66D4">
            <w:pPr>
              <w:pBdr>
                <w:top w:val="nil"/>
                <w:left w:val="nil"/>
                <w:bottom w:val="nil"/>
                <w:right w:val="nil"/>
                <w:between w:val="nil"/>
              </w:pBdr>
              <w:jc w:val="center"/>
              <w:rPr>
                <w:color w:val="000000"/>
                <w:sz w:val="24"/>
                <w:szCs w:val="24"/>
              </w:rPr>
            </w:pPr>
            <w:r>
              <w:rPr>
                <w:b/>
                <w:color w:val="000000"/>
                <w:sz w:val="28"/>
                <w:szCs w:val="28"/>
              </w:rPr>
              <w:t>CHÉMIA – 8. ročník</w:t>
            </w:r>
          </w:p>
        </w:tc>
      </w:tr>
    </w:tbl>
    <w:p w:rsidR="00C95ADB" w:rsidRDefault="00C95ADB">
      <w:pPr>
        <w:pBdr>
          <w:top w:val="nil"/>
          <w:left w:val="nil"/>
          <w:bottom w:val="nil"/>
          <w:right w:val="nil"/>
          <w:between w:val="nil"/>
        </w:pBdr>
        <w:jc w:val="both"/>
        <w:rPr>
          <w:color w:val="000000"/>
          <w:sz w:val="24"/>
          <w:szCs w:val="24"/>
        </w:rPr>
      </w:pPr>
    </w:p>
    <w:p w:rsidR="00BF490F" w:rsidRDefault="00BF490F" w:rsidP="00BF490F">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8B1326">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BF490F" w:rsidRDefault="00BF490F">
      <w:pPr>
        <w:spacing w:before="240" w:after="240"/>
        <w:jc w:val="both"/>
        <w:rPr>
          <w:b/>
          <w:sz w:val="28"/>
          <w:szCs w:val="28"/>
        </w:rPr>
      </w:pPr>
    </w:p>
    <w:p w:rsidR="00BF490F" w:rsidRDefault="00BF490F">
      <w:pPr>
        <w:spacing w:before="240" w:after="240"/>
        <w:jc w:val="both"/>
        <w:rPr>
          <w:b/>
          <w:sz w:val="28"/>
          <w:szCs w:val="28"/>
        </w:rPr>
      </w:pPr>
    </w:p>
    <w:p w:rsidR="00C95ADB" w:rsidRDefault="004A66D4">
      <w:pPr>
        <w:spacing w:before="240" w:after="240"/>
        <w:jc w:val="both"/>
        <w:rPr>
          <w:b/>
          <w:sz w:val="28"/>
          <w:szCs w:val="28"/>
        </w:rPr>
      </w:pPr>
      <w:r>
        <w:rPr>
          <w:b/>
          <w:sz w:val="28"/>
          <w:szCs w:val="28"/>
        </w:rPr>
        <w:lastRenderedPageBreak/>
        <w:t>Obsah vzdelávania</w:t>
      </w:r>
    </w:p>
    <w:tbl>
      <w:tblPr>
        <w:tblStyle w:val="affffffffffff9"/>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C95ADB" w:rsidRPr="00BF490F" w:rsidTr="00BF490F">
        <w:trPr>
          <w:trHeight w:val="166"/>
        </w:trPr>
        <w:tc>
          <w:tcPr>
            <w:tcW w:w="7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Pr="00BF490F" w:rsidRDefault="004A66D4" w:rsidP="00BF490F">
            <w:pPr>
              <w:jc w:val="center"/>
              <w:rPr>
                <w:b/>
                <w:sz w:val="24"/>
                <w:szCs w:val="24"/>
              </w:rPr>
            </w:pPr>
            <w:r w:rsidRPr="00BF490F">
              <w:rPr>
                <w:sz w:val="24"/>
                <w:szCs w:val="24"/>
              </w:rPr>
              <w:t xml:space="preserve"> </w:t>
            </w:r>
            <w:r w:rsidRPr="00BF490F">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Pr="00BF490F" w:rsidRDefault="004A66D4" w:rsidP="00BF490F">
            <w:pPr>
              <w:jc w:val="center"/>
              <w:rPr>
                <w:b/>
                <w:sz w:val="24"/>
                <w:szCs w:val="24"/>
              </w:rPr>
            </w:pPr>
            <w:r w:rsidRPr="00BF490F">
              <w:rPr>
                <w:b/>
                <w:sz w:val="24"/>
                <w:szCs w:val="24"/>
              </w:rPr>
              <w:t>Počet hodín</w:t>
            </w:r>
          </w:p>
        </w:tc>
      </w:tr>
      <w:tr w:rsidR="00C95ADB" w:rsidRPr="00BF490F" w:rsidTr="00BF490F">
        <w:trPr>
          <w:trHeight w:val="264"/>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Pr="00BF490F" w:rsidRDefault="004A66D4" w:rsidP="00BF490F">
            <w:pPr>
              <w:jc w:val="both"/>
              <w:rPr>
                <w:rFonts w:eastAsia="Calibri"/>
                <w:sz w:val="24"/>
                <w:szCs w:val="24"/>
                <w:u w:val="single"/>
              </w:rPr>
            </w:pPr>
            <w:r w:rsidRPr="00BF490F">
              <w:rPr>
                <w:rFonts w:eastAsia="Calibri"/>
                <w:sz w:val="24"/>
                <w:szCs w:val="24"/>
                <w:u w:val="single"/>
              </w:rPr>
              <w:t>Premeny látok</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Pr="00BF490F" w:rsidRDefault="004A66D4" w:rsidP="00BF490F">
            <w:pPr>
              <w:jc w:val="center"/>
              <w:rPr>
                <w:sz w:val="24"/>
                <w:szCs w:val="24"/>
              </w:rPr>
            </w:pPr>
            <w:r w:rsidRPr="00BF490F">
              <w:rPr>
                <w:sz w:val="24"/>
                <w:szCs w:val="24"/>
              </w:rPr>
              <w:t>8</w:t>
            </w:r>
          </w:p>
        </w:tc>
      </w:tr>
      <w:tr w:rsidR="00C95ADB" w:rsidRPr="00BF490F" w:rsidTr="00BF490F">
        <w:trPr>
          <w:trHeight w:val="341"/>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Pr="00BF490F" w:rsidRDefault="004A66D4" w:rsidP="00BF490F">
            <w:pPr>
              <w:jc w:val="both"/>
              <w:rPr>
                <w:sz w:val="24"/>
                <w:szCs w:val="24"/>
              </w:rPr>
            </w:pPr>
            <w:r w:rsidRPr="00BF490F">
              <w:rPr>
                <w:sz w:val="24"/>
                <w:szCs w:val="24"/>
              </w:rPr>
              <w:t>Horenie ako chemická reakcia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Pr="00BF490F" w:rsidRDefault="004A66D4" w:rsidP="00BF490F">
            <w:pPr>
              <w:jc w:val="center"/>
              <w:rPr>
                <w:sz w:val="24"/>
                <w:szCs w:val="24"/>
              </w:rPr>
            </w:pPr>
            <w:r w:rsidRPr="00BF490F">
              <w:rPr>
                <w:sz w:val="24"/>
                <w:szCs w:val="24"/>
              </w:rPr>
              <w:t>1</w:t>
            </w:r>
          </w:p>
        </w:tc>
      </w:tr>
      <w:tr w:rsidR="00C95ADB" w:rsidRPr="00BF490F" w:rsidTr="00BF490F">
        <w:trPr>
          <w:trHeight w:val="235"/>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Pr="00BF490F" w:rsidRDefault="004A66D4" w:rsidP="00BF490F">
            <w:pPr>
              <w:jc w:val="both"/>
              <w:rPr>
                <w:rFonts w:eastAsia="Calibri"/>
                <w:sz w:val="24"/>
                <w:szCs w:val="24"/>
              </w:rPr>
            </w:pPr>
            <w:r w:rsidRPr="00BF490F">
              <w:rPr>
                <w:rFonts w:eastAsia="Calibri"/>
                <w:sz w:val="24"/>
                <w:szCs w:val="24"/>
              </w:rPr>
              <w:t>Požiar a jeho hasenie</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Pr="00BF490F" w:rsidRDefault="004A66D4" w:rsidP="00BF490F">
            <w:pPr>
              <w:jc w:val="center"/>
              <w:rPr>
                <w:sz w:val="24"/>
                <w:szCs w:val="24"/>
              </w:rPr>
            </w:pPr>
            <w:r w:rsidRPr="00BF490F">
              <w:rPr>
                <w:sz w:val="24"/>
                <w:szCs w:val="24"/>
              </w:rPr>
              <w:t>1</w:t>
            </w:r>
          </w:p>
        </w:tc>
      </w:tr>
      <w:tr w:rsidR="00C95ADB" w:rsidRPr="00BF490F" w:rsidTr="00BF490F">
        <w:trPr>
          <w:trHeight w:val="313"/>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Pr="00BF490F" w:rsidRDefault="004A66D4" w:rsidP="00BF490F">
            <w:pPr>
              <w:jc w:val="both"/>
              <w:rPr>
                <w:sz w:val="24"/>
                <w:szCs w:val="24"/>
              </w:rPr>
            </w:pPr>
            <w:r w:rsidRPr="00BF490F">
              <w:rPr>
                <w:sz w:val="24"/>
                <w:szCs w:val="24"/>
              </w:rPr>
              <w:t>Hasiace látky a hasiace prístroje</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Pr="00BF490F" w:rsidRDefault="004A66D4" w:rsidP="00BF490F">
            <w:pPr>
              <w:jc w:val="center"/>
              <w:rPr>
                <w:sz w:val="24"/>
                <w:szCs w:val="24"/>
              </w:rPr>
            </w:pPr>
            <w:r w:rsidRPr="00BF490F">
              <w:rPr>
                <w:sz w:val="24"/>
                <w:szCs w:val="24"/>
              </w:rPr>
              <w:t>1</w:t>
            </w:r>
          </w:p>
        </w:tc>
      </w:tr>
      <w:tr w:rsidR="00C95ADB" w:rsidRPr="00BF490F" w:rsidTr="00BF490F">
        <w:trPr>
          <w:trHeight w:val="376"/>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Pr="00BF490F" w:rsidRDefault="004A66D4" w:rsidP="00BF490F">
            <w:pPr>
              <w:jc w:val="both"/>
              <w:rPr>
                <w:rFonts w:eastAsia="Calibri"/>
                <w:sz w:val="24"/>
                <w:szCs w:val="24"/>
              </w:rPr>
            </w:pPr>
            <w:r w:rsidRPr="00BF490F">
              <w:rPr>
                <w:rFonts w:eastAsia="Calibri"/>
                <w:sz w:val="24"/>
                <w:szCs w:val="24"/>
              </w:rPr>
              <w:t>Exotermické a endotermické reakcie</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Pr="00BF490F" w:rsidRDefault="004A66D4" w:rsidP="00BF490F">
            <w:pPr>
              <w:jc w:val="center"/>
              <w:rPr>
                <w:sz w:val="24"/>
                <w:szCs w:val="24"/>
              </w:rPr>
            </w:pPr>
            <w:r w:rsidRPr="00BF490F">
              <w:rPr>
                <w:sz w:val="24"/>
                <w:szCs w:val="24"/>
              </w:rPr>
              <w:t>1</w:t>
            </w:r>
          </w:p>
        </w:tc>
      </w:tr>
      <w:tr w:rsidR="00C95ADB" w:rsidRPr="00BF490F" w:rsidTr="00BF490F">
        <w:trPr>
          <w:trHeight w:val="370"/>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Pr="00BF490F" w:rsidRDefault="004A66D4" w:rsidP="00BF490F">
            <w:pPr>
              <w:jc w:val="both"/>
              <w:rPr>
                <w:sz w:val="24"/>
                <w:szCs w:val="24"/>
              </w:rPr>
            </w:pPr>
            <w:r w:rsidRPr="00BF490F">
              <w:rPr>
                <w:sz w:val="24"/>
                <w:szCs w:val="24"/>
              </w:rPr>
              <w:t>Pomalé a rýchle chemické reakcie v bežnom živote</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Pr="00BF490F" w:rsidRDefault="004A66D4" w:rsidP="00BF490F">
            <w:pPr>
              <w:jc w:val="center"/>
              <w:rPr>
                <w:sz w:val="24"/>
                <w:szCs w:val="24"/>
              </w:rPr>
            </w:pPr>
            <w:r w:rsidRPr="00BF490F">
              <w:rPr>
                <w:sz w:val="24"/>
                <w:szCs w:val="24"/>
              </w:rPr>
              <w:t>1</w:t>
            </w:r>
          </w:p>
        </w:tc>
      </w:tr>
      <w:tr w:rsidR="00C95ADB" w:rsidRPr="00BF490F" w:rsidTr="00BF490F">
        <w:trPr>
          <w:trHeight w:val="364"/>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Pr="00BF490F" w:rsidRDefault="004A66D4" w:rsidP="00BF490F">
            <w:pPr>
              <w:jc w:val="both"/>
              <w:rPr>
                <w:sz w:val="24"/>
                <w:szCs w:val="24"/>
              </w:rPr>
            </w:pPr>
            <w:r w:rsidRPr="00BF490F">
              <w:rPr>
                <w:sz w:val="24"/>
                <w:szCs w:val="24"/>
              </w:rPr>
              <w:t>Faktory ovplyvňujúce rýchlosť chemických reakcií</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Pr="00BF490F" w:rsidRDefault="004A66D4" w:rsidP="00BF490F">
            <w:pPr>
              <w:jc w:val="center"/>
              <w:rPr>
                <w:sz w:val="24"/>
                <w:szCs w:val="24"/>
              </w:rPr>
            </w:pPr>
            <w:r w:rsidRPr="00BF490F">
              <w:rPr>
                <w:sz w:val="24"/>
                <w:szCs w:val="24"/>
              </w:rPr>
              <w:t>3</w:t>
            </w:r>
          </w:p>
        </w:tc>
      </w:tr>
    </w:tbl>
    <w:p w:rsidR="00C95ADB" w:rsidRDefault="004A66D4">
      <w:pPr>
        <w:spacing w:before="240" w:after="240"/>
        <w:jc w:val="both"/>
        <w:rPr>
          <w:sz w:val="24"/>
          <w:szCs w:val="24"/>
        </w:rPr>
      </w:pPr>
      <w:r>
        <w:rPr>
          <w:sz w:val="24"/>
          <w:szCs w:val="24"/>
        </w:rPr>
        <w:t xml:space="preserve"> </w:t>
      </w:r>
    </w:p>
    <w:p w:rsidR="00C95ADB" w:rsidRDefault="004A66D4">
      <w:pPr>
        <w:spacing w:before="240" w:after="240"/>
        <w:jc w:val="both"/>
        <w:rPr>
          <w:sz w:val="24"/>
          <w:szCs w:val="24"/>
        </w:rPr>
      </w:pPr>
      <w:r>
        <w:rPr>
          <w:sz w:val="24"/>
          <w:szCs w:val="24"/>
        </w:rPr>
        <w:t xml:space="preserve"> </w:t>
      </w:r>
    </w:p>
    <w:p w:rsidR="00C95ADB" w:rsidRDefault="004A66D4">
      <w:pPr>
        <w:spacing w:before="240" w:after="240"/>
        <w:jc w:val="both"/>
        <w:rPr>
          <w:sz w:val="24"/>
          <w:szCs w:val="24"/>
        </w:rPr>
      </w:pPr>
      <w:r>
        <w:rPr>
          <w:sz w:val="24"/>
          <w:szCs w:val="24"/>
        </w:rPr>
        <w:t xml:space="preserve"> </w:t>
      </w:r>
    </w:p>
    <w:p w:rsidR="00BF490F" w:rsidRDefault="00BF490F">
      <w:pPr>
        <w:spacing w:before="240" w:after="240"/>
        <w:jc w:val="both"/>
        <w:rPr>
          <w:sz w:val="24"/>
          <w:szCs w:val="24"/>
        </w:rPr>
      </w:pPr>
    </w:p>
    <w:p w:rsidR="00BF490F" w:rsidRDefault="00BF490F">
      <w:pPr>
        <w:spacing w:before="240" w:after="240"/>
        <w:jc w:val="both"/>
        <w:rPr>
          <w:sz w:val="24"/>
          <w:szCs w:val="24"/>
        </w:rPr>
      </w:pPr>
    </w:p>
    <w:p w:rsidR="00BF490F" w:rsidRDefault="00BF490F">
      <w:pPr>
        <w:spacing w:before="240" w:after="240"/>
        <w:jc w:val="both"/>
        <w:rPr>
          <w:sz w:val="24"/>
          <w:szCs w:val="24"/>
        </w:rPr>
      </w:pPr>
    </w:p>
    <w:p w:rsidR="00BF490F" w:rsidRDefault="00BF490F">
      <w:pPr>
        <w:spacing w:before="240" w:after="240"/>
        <w:jc w:val="both"/>
        <w:rPr>
          <w:sz w:val="24"/>
          <w:szCs w:val="24"/>
        </w:rPr>
      </w:pPr>
    </w:p>
    <w:p w:rsidR="00C95ADB" w:rsidRDefault="004A66D4">
      <w:pPr>
        <w:spacing w:before="240" w:after="240"/>
        <w:jc w:val="both"/>
        <w:rPr>
          <w:sz w:val="24"/>
          <w:szCs w:val="24"/>
        </w:rPr>
      </w:pPr>
      <w:r>
        <w:rPr>
          <w:sz w:val="24"/>
          <w:szCs w:val="24"/>
        </w:rPr>
        <w:t xml:space="preserve"> </w:t>
      </w:r>
    </w:p>
    <w:p w:rsidR="00C95ADB" w:rsidRDefault="004A66D4">
      <w:pPr>
        <w:spacing w:before="240" w:after="240"/>
        <w:jc w:val="both"/>
        <w:rPr>
          <w:sz w:val="24"/>
          <w:szCs w:val="24"/>
        </w:rPr>
      </w:pPr>
      <w:r>
        <w:rPr>
          <w:sz w:val="24"/>
          <w:szCs w:val="24"/>
        </w:rPr>
        <w:t xml:space="preserve"> </w:t>
      </w:r>
    </w:p>
    <w:p w:rsidR="00C95ADB" w:rsidRDefault="004A66D4">
      <w:pPr>
        <w:spacing w:before="240" w:after="240"/>
        <w:jc w:val="both"/>
        <w:rPr>
          <w:sz w:val="24"/>
          <w:szCs w:val="24"/>
        </w:rPr>
      </w:pPr>
      <w:r>
        <w:rPr>
          <w:sz w:val="24"/>
          <w:szCs w:val="24"/>
        </w:rPr>
        <w:t xml:space="preserve"> </w:t>
      </w:r>
    </w:p>
    <w:p w:rsidR="00C95ADB" w:rsidRDefault="004A66D4">
      <w:pPr>
        <w:spacing w:before="240" w:after="240"/>
        <w:jc w:val="both"/>
        <w:rPr>
          <w:sz w:val="24"/>
          <w:szCs w:val="24"/>
        </w:rPr>
      </w:pPr>
      <w:r>
        <w:rPr>
          <w:sz w:val="24"/>
          <w:szCs w:val="24"/>
        </w:rPr>
        <w:t xml:space="preserve"> </w:t>
      </w:r>
    </w:p>
    <w:p w:rsidR="00C95ADB" w:rsidRDefault="004A66D4">
      <w:pPr>
        <w:spacing w:before="240" w:after="240"/>
        <w:jc w:val="both"/>
        <w:rPr>
          <w:sz w:val="24"/>
          <w:szCs w:val="24"/>
        </w:rPr>
      </w:pPr>
      <w:r>
        <w:rPr>
          <w:sz w:val="24"/>
          <w:szCs w:val="24"/>
        </w:rPr>
        <w:t xml:space="preserve"> </w:t>
      </w:r>
    </w:p>
    <w:p w:rsidR="00C95ADB" w:rsidRDefault="004A66D4">
      <w:pPr>
        <w:spacing w:before="240" w:after="240"/>
        <w:jc w:val="both"/>
        <w:rPr>
          <w:sz w:val="24"/>
          <w:szCs w:val="24"/>
        </w:rPr>
      </w:pPr>
      <w:r>
        <w:rPr>
          <w:sz w:val="24"/>
          <w:szCs w:val="24"/>
        </w:rPr>
        <w:t xml:space="preserve"> </w:t>
      </w:r>
    </w:p>
    <w:p w:rsidR="00C95ADB" w:rsidRDefault="004A66D4">
      <w:pPr>
        <w:spacing w:before="240" w:after="240"/>
        <w:jc w:val="both"/>
        <w:rPr>
          <w:sz w:val="24"/>
          <w:szCs w:val="24"/>
        </w:rPr>
      </w:pPr>
      <w:r>
        <w:rPr>
          <w:sz w:val="24"/>
          <w:szCs w:val="24"/>
        </w:rPr>
        <w:t xml:space="preserve"> </w:t>
      </w:r>
    </w:p>
    <w:p w:rsidR="00C95ADB" w:rsidRDefault="004A66D4">
      <w:pPr>
        <w:spacing w:before="240" w:after="240"/>
        <w:jc w:val="both"/>
        <w:rPr>
          <w:sz w:val="24"/>
          <w:szCs w:val="24"/>
        </w:rPr>
      </w:pPr>
      <w:r>
        <w:rPr>
          <w:sz w:val="24"/>
          <w:szCs w:val="24"/>
        </w:rPr>
        <w:t xml:space="preserve"> </w:t>
      </w:r>
    </w:p>
    <w:p w:rsidR="00C95ADB" w:rsidRDefault="004A66D4">
      <w:pPr>
        <w:spacing w:before="240" w:after="240"/>
        <w:jc w:val="both"/>
        <w:rPr>
          <w:sz w:val="24"/>
          <w:szCs w:val="24"/>
        </w:rPr>
      </w:pPr>
      <w:r>
        <w:rPr>
          <w:sz w:val="24"/>
          <w:szCs w:val="24"/>
        </w:rPr>
        <w:t xml:space="preserve"> </w:t>
      </w:r>
    </w:p>
    <w:tbl>
      <w:tblPr>
        <w:tblStyle w:val="affffffffffffa"/>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740"/>
        <w:gridCol w:w="844"/>
        <w:gridCol w:w="1844"/>
        <w:gridCol w:w="1233"/>
        <w:gridCol w:w="1068"/>
        <w:gridCol w:w="1340"/>
      </w:tblGrid>
      <w:tr w:rsidR="00C95ADB" w:rsidRPr="00BF490F" w:rsidTr="00BF490F">
        <w:trPr>
          <w:trHeight w:val="725"/>
        </w:trPr>
        <w:tc>
          <w:tcPr>
            <w:tcW w:w="9067"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Pr="00BF490F" w:rsidRDefault="004A66D4" w:rsidP="00BF490F">
            <w:pPr>
              <w:jc w:val="center"/>
              <w:rPr>
                <w:b/>
                <w:sz w:val="22"/>
                <w:szCs w:val="22"/>
              </w:rPr>
            </w:pPr>
            <w:r w:rsidRPr="00BF490F">
              <w:rPr>
                <w:b/>
                <w:sz w:val="22"/>
                <w:szCs w:val="22"/>
              </w:rPr>
              <w:lastRenderedPageBreak/>
              <w:t>Inovovaný školský vzdelávací program pre 8. ročník  –  2  (týždenne 2), spolu 66 hodín</w:t>
            </w:r>
          </w:p>
          <w:p w:rsidR="00C95ADB" w:rsidRPr="00BF490F" w:rsidRDefault="004A66D4" w:rsidP="00BF490F">
            <w:pPr>
              <w:jc w:val="center"/>
              <w:rPr>
                <w:sz w:val="22"/>
                <w:szCs w:val="22"/>
              </w:rPr>
            </w:pPr>
            <w:r w:rsidRPr="00BF490F">
              <w:rPr>
                <w:sz w:val="22"/>
                <w:szCs w:val="22"/>
              </w:rPr>
              <w:t>Súhrn cieľov a obsahu vzdelávania v 8. ročníku základnej školy vychádzajúc z Inovovaného štátneho vzdelávacieho programu:</w:t>
            </w:r>
          </w:p>
        </w:tc>
      </w:tr>
      <w:tr w:rsidR="00C95ADB" w:rsidRPr="00BF490F" w:rsidTr="00BF490F">
        <w:trPr>
          <w:trHeight w:val="1610"/>
        </w:trPr>
        <w:tc>
          <w:tcPr>
            <w:tcW w:w="273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Pr="00BF490F" w:rsidRDefault="004A66D4" w:rsidP="00BF490F">
            <w:pPr>
              <w:jc w:val="center"/>
              <w:rPr>
                <w:b/>
                <w:sz w:val="22"/>
                <w:szCs w:val="22"/>
              </w:rPr>
            </w:pPr>
            <w:r w:rsidRPr="00BF490F">
              <w:rPr>
                <w:b/>
                <w:sz w:val="22"/>
                <w:szCs w:val="22"/>
              </w:rPr>
              <w:t>Ciele</w:t>
            </w:r>
          </w:p>
        </w:tc>
        <w:tc>
          <w:tcPr>
            <w:tcW w:w="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BF490F" w:rsidRDefault="004A66D4" w:rsidP="00BF490F">
            <w:pPr>
              <w:jc w:val="center"/>
              <w:rPr>
                <w:b/>
                <w:sz w:val="22"/>
                <w:szCs w:val="22"/>
              </w:rPr>
            </w:pPr>
            <w:r w:rsidRPr="00BF490F">
              <w:rPr>
                <w:b/>
                <w:sz w:val="22"/>
                <w:szCs w:val="22"/>
              </w:rPr>
              <w:t>Tematický</w:t>
            </w:r>
          </w:p>
          <w:p w:rsidR="00C95ADB" w:rsidRPr="00BF490F" w:rsidRDefault="004A66D4" w:rsidP="00BF490F">
            <w:pPr>
              <w:jc w:val="center"/>
              <w:rPr>
                <w:b/>
                <w:sz w:val="22"/>
                <w:szCs w:val="22"/>
              </w:rPr>
            </w:pPr>
            <w:r w:rsidRPr="00BF490F">
              <w:rPr>
                <w:b/>
                <w:sz w:val="22"/>
                <w:szCs w:val="22"/>
              </w:rPr>
              <w:t>celok</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BF490F" w:rsidRDefault="004A66D4" w:rsidP="00BF490F">
            <w:pPr>
              <w:ind w:left="100"/>
              <w:jc w:val="center"/>
              <w:rPr>
                <w:b/>
                <w:sz w:val="22"/>
                <w:szCs w:val="22"/>
              </w:rPr>
            </w:pPr>
            <w:r w:rsidRPr="00BF490F">
              <w:rPr>
                <w:b/>
                <w:sz w:val="22"/>
                <w:szCs w:val="22"/>
              </w:rPr>
              <w:t>Obsahový štandard (téma)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BF490F" w:rsidRDefault="004A66D4" w:rsidP="00BF490F">
            <w:pPr>
              <w:jc w:val="center"/>
              <w:rPr>
                <w:b/>
                <w:sz w:val="22"/>
                <w:szCs w:val="22"/>
              </w:rPr>
            </w:pPr>
            <w:r w:rsidRPr="00BF490F">
              <w:rPr>
                <w:b/>
                <w:sz w:val="22"/>
                <w:szCs w:val="22"/>
              </w:rPr>
              <w:t>Predmet,</w:t>
            </w:r>
          </w:p>
          <w:p w:rsidR="00C95ADB" w:rsidRPr="00BF490F" w:rsidRDefault="004A66D4" w:rsidP="00BF490F">
            <w:pPr>
              <w:jc w:val="center"/>
              <w:rPr>
                <w:b/>
                <w:sz w:val="22"/>
                <w:szCs w:val="22"/>
              </w:rPr>
            </w:pPr>
            <w:r w:rsidRPr="00BF490F">
              <w:rPr>
                <w:b/>
                <w:sz w:val="22"/>
                <w:szCs w:val="22"/>
              </w:rPr>
              <w:t>medzipredmetové</w:t>
            </w:r>
          </w:p>
          <w:p w:rsidR="00C95ADB" w:rsidRPr="00BF490F" w:rsidRDefault="004A66D4" w:rsidP="00BF490F">
            <w:pPr>
              <w:jc w:val="center"/>
              <w:rPr>
                <w:b/>
                <w:sz w:val="22"/>
                <w:szCs w:val="22"/>
              </w:rPr>
            </w:pPr>
            <w:r w:rsidRPr="00BF490F">
              <w:rPr>
                <w:b/>
                <w:sz w:val="22"/>
                <w:szCs w:val="22"/>
              </w:rPr>
              <w:t>vzťahy,</w:t>
            </w:r>
          </w:p>
          <w:p w:rsidR="00C95ADB" w:rsidRPr="00BF490F" w:rsidRDefault="004A66D4" w:rsidP="00BF490F">
            <w:pPr>
              <w:jc w:val="center"/>
              <w:rPr>
                <w:b/>
                <w:sz w:val="22"/>
                <w:szCs w:val="22"/>
              </w:rPr>
            </w:pPr>
            <w:r w:rsidRPr="00BF490F">
              <w:rPr>
                <w:b/>
                <w:sz w:val="22"/>
                <w:szCs w:val="22"/>
              </w:rPr>
              <w:t>prierezová téma</w:t>
            </w:r>
          </w:p>
        </w:tc>
        <w:tc>
          <w:tcPr>
            <w:tcW w:w="10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BF490F" w:rsidRDefault="004A66D4" w:rsidP="00BF490F">
            <w:pPr>
              <w:jc w:val="center"/>
              <w:rPr>
                <w:b/>
                <w:sz w:val="22"/>
                <w:szCs w:val="22"/>
              </w:rPr>
            </w:pPr>
            <w:r w:rsidRPr="00BF490F">
              <w:rPr>
                <w:b/>
                <w:sz w:val="22"/>
                <w:szCs w:val="22"/>
              </w:rPr>
              <w:t>Metódy</w:t>
            </w:r>
          </w:p>
        </w:tc>
        <w:tc>
          <w:tcPr>
            <w:tcW w:w="1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BF490F" w:rsidRDefault="004A66D4" w:rsidP="00BF490F">
            <w:pPr>
              <w:jc w:val="center"/>
              <w:rPr>
                <w:b/>
                <w:sz w:val="22"/>
                <w:szCs w:val="22"/>
              </w:rPr>
            </w:pPr>
            <w:r w:rsidRPr="00BF490F">
              <w:rPr>
                <w:b/>
                <w:sz w:val="22"/>
                <w:szCs w:val="22"/>
              </w:rPr>
              <w:t>Výkonový štandard</w:t>
            </w:r>
          </w:p>
          <w:p w:rsidR="00C95ADB" w:rsidRPr="00BF490F" w:rsidRDefault="004A66D4" w:rsidP="00BF490F">
            <w:pPr>
              <w:jc w:val="center"/>
              <w:rPr>
                <w:b/>
                <w:sz w:val="22"/>
                <w:szCs w:val="22"/>
              </w:rPr>
            </w:pPr>
            <w:r w:rsidRPr="00BF490F">
              <w:rPr>
                <w:b/>
                <w:sz w:val="22"/>
                <w:szCs w:val="22"/>
              </w:rPr>
              <w:t>(konkrétny</w:t>
            </w:r>
          </w:p>
          <w:p w:rsidR="00C95ADB" w:rsidRPr="00BF490F" w:rsidRDefault="004A66D4" w:rsidP="00BF490F">
            <w:pPr>
              <w:jc w:val="center"/>
              <w:rPr>
                <w:b/>
                <w:sz w:val="22"/>
                <w:szCs w:val="22"/>
              </w:rPr>
            </w:pPr>
            <w:r w:rsidRPr="00BF490F">
              <w:rPr>
                <w:b/>
                <w:sz w:val="22"/>
                <w:szCs w:val="22"/>
              </w:rPr>
              <w:t>výstup)</w:t>
            </w:r>
          </w:p>
        </w:tc>
      </w:tr>
      <w:tr w:rsidR="00C95ADB" w:rsidRPr="00BF490F" w:rsidTr="00BF490F">
        <w:trPr>
          <w:trHeight w:val="7871"/>
        </w:trPr>
        <w:tc>
          <w:tcPr>
            <w:tcW w:w="273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Pr="00BF490F" w:rsidRDefault="004A66D4" w:rsidP="00BF490F">
            <w:pPr>
              <w:jc w:val="both"/>
              <w:rPr>
                <w:rFonts w:eastAsia="Calibri"/>
                <w:sz w:val="22"/>
                <w:szCs w:val="22"/>
              </w:rPr>
            </w:pPr>
            <w:r w:rsidRPr="00BF490F">
              <w:rPr>
                <w:rFonts w:eastAsia="Calibri"/>
                <w:sz w:val="22"/>
                <w:szCs w:val="22"/>
              </w:rPr>
              <w:t>Vedieť zdôvodniť čo je požiar, hasenie požiaru</w:t>
            </w:r>
          </w:p>
          <w:p w:rsidR="00C95ADB" w:rsidRPr="00BF490F" w:rsidRDefault="004A66D4" w:rsidP="00BF490F">
            <w:pPr>
              <w:jc w:val="both"/>
              <w:rPr>
                <w:rFonts w:eastAsia="Calibri"/>
                <w:sz w:val="22"/>
                <w:szCs w:val="22"/>
              </w:rPr>
            </w:pPr>
            <w:r w:rsidRPr="00BF490F">
              <w:rPr>
                <w:rFonts w:eastAsia="Calibri"/>
                <w:sz w:val="22"/>
                <w:szCs w:val="22"/>
              </w:rPr>
              <w:t xml:space="preserve"> </w:t>
            </w:r>
          </w:p>
          <w:p w:rsidR="00C95ADB" w:rsidRPr="00BF490F" w:rsidRDefault="004A66D4" w:rsidP="00BF490F">
            <w:pPr>
              <w:jc w:val="both"/>
              <w:rPr>
                <w:sz w:val="22"/>
                <w:szCs w:val="22"/>
              </w:rPr>
            </w:pPr>
            <w:r w:rsidRPr="00BF490F">
              <w:rPr>
                <w:sz w:val="22"/>
                <w:szCs w:val="22"/>
              </w:rPr>
              <w:t>Dodržiavať zásady bezpečnej práce s horľavinami</w:t>
            </w:r>
          </w:p>
          <w:p w:rsidR="00C95ADB" w:rsidRPr="00BF490F" w:rsidRDefault="004A66D4" w:rsidP="00BF490F">
            <w:pPr>
              <w:jc w:val="both"/>
              <w:rPr>
                <w:sz w:val="22"/>
                <w:szCs w:val="22"/>
              </w:rPr>
            </w:pPr>
            <w:r w:rsidRPr="00BF490F">
              <w:rPr>
                <w:sz w:val="22"/>
                <w:szCs w:val="22"/>
              </w:rPr>
              <w:t xml:space="preserve"> </w:t>
            </w:r>
          </w:p>
          <w:p w:rsidR="00C95ADB" w:rsidRPr="00BF490F" w:rsidRDefault="004A66D4" w:rsidP="00BF490F">
            <w:pPr>
              <w:jc w:val="both"/>
              <w:rPr>
                <w:rFonts w:eastAsia="Calibri"/>
                <w:sz w:val="22"/>
                <w:szCs w:val="22"/>
              </w:rPr>
            </w:pPr>
            <w:r w:rsidRPr="00BF490F">
              <w:rPr>
                <w:rFonts w:eastAsia="Calibri"/>
                <w:sz w:val="22"/>
                <w:szCs w:val="22"/>
              </w:rPr>
              <w:t xml:space="preserve"> </w:t>
            </w:r>
          </w:p>
          <w:p w:rsidR="00C95ADB" w:rsidRPr="00BF490F" w:rsidRDefault="004A66D4" w:rsidP="00BF490F">
            <w:pPr>
              <w:jc w:val="both"/>
              <w:rPr>
                <w:sz w:val="22"/>
                <w:szCs w:val="22"/>
              </w:rPr>
            </w:pPr>
            <w:r w:rsidRPr="00BF490F">
              <w:rPr>
                <w:sz w:val="22"/>
                <w:szCs w:val="22"/>
              </w:rPr>
              <w:t>Navrhnúť s pomocou učiteľa modelový pokus na hasenie</w:t>
            </w:r>
          </w:p>
          <w:p w:rsidR="00C95ADB" w:rsidRPr="00BF490F" w:rsidRDefault="004A66D4" w:rsidP="00BF490F">
            <w:pPr>
              <w:jc w:val="both"/>
              <w:rPr>
                <w:rFonts w:eastAsia="Calibri"/>
                <w:sz w:val="22"/>
                <w:szCs w:val="22"/>
              </w:rPr>
            </w:pPr>
            <w:r w:rsidRPr="00BF490F">
              <w:rPr>
                <w:rFonts w:eastAsia="Calibri"/>
                <w:sz w:val="22"/>
                <w:szCs w:val="22"/>
              </w:rPr>
              <w:t xml:space="preserve"> </w:t>
            </w:r>
          </w:p>
          <w:p w:rsidR="00C95ADB" w:rsidRPr="00BF490F" w:rsidRDefault="004A66D4" w:rsidP="00BF490F">
            <w:pPr>
              <w:jc w:val="both"/>
              <w:rPr>
                <w:sz w:val="22"/>
                <w:szCs w:val="22"/>
              </w:rPr>
            </w:pPr>
            <w:r w:rsidRPr="00BF490F">
              <w:rPr>
                <w:sz w:val="22"/>
                <w:szCs w:val="22"/>
              </w:rPr>
              <w:t>Vymenovať príklady exotermických a endotermických reakcií známych zo života</w:t>
            </w:r>
          </w:p>
          <w:p w:rsidR="00C95ADB" w:rsidRPr="00BF490F" w:rsidRDefault="004A66D4" w:rsidP="00BF490F">
            <w:pPr>
              <w:jc w:val="both"/>
              <w:rPr>
                <w:sz w:val="22"/>
                <w:szCs w:val="22"/>
              </w:rPr>
            </w:pPr>
            <w:r w:rsidRPr="00BF490F">
              <w:rPr>
                <w:sz w:val="22"/>
                <w:szCs w:val="22"/>
              </w:rPr>
              <w:t xml:space="preserve"> </w:t>
            </w:r>
          </w:p>
          <w:p w:rsidR="00C95ADB" w:rsidRPr="00BF490F" w:rsidRDefault="004A66D4" w:rsidP="00BF490F">
            <w:pPr>
              <w:jc w:val="both"/>
              <w:rPr>
                <w:rFonts w:eastAsia="Calibri"/>
                <w:sz w:val="22"/>
                <w:szCs w:val="22"/>
              </w:rPr>
            </w:pPr>
            <w:r w:rsidRPr="00BF490F">
              <w:rPr>
                <w:rFonts w:eastAsia="Calibri"/>
                <w:sz w:val="22"/>
                <w:szCs w:val="22"/>
              </w:rPr>
              <w:t>Rozlíšiť pomalé a rýchle reakcie</w:t>
            </w:r>
          </w:p>
          <w:p w:rsidR="00C95ADB" w:rsidRPr="00BF490F" w:rsidRDefault="004A66D4" w:rsidP="00BF490F">
            <w:pPr>
              <w:jc w:val="both"/>
              <w:rPr>
                <w:rFonts w:eastAsia="Calibri"/>
                <w:sz w:val="22"/>
                <w:szCs w:val="22"/>
              </w:rPr>
            </w:pPr>
            <w:r w:rsidRPr="00BF490F">
              <w:rPr>
                <w:rFonts w:eastAsia="Calibri"/>
                <w:sz w:val="22"/>
                <w:szCs w:val="22"/>
              </w:rPr>
              <w:t xml:space="preserve"> </w:t>
            </w:r>
          </w:p>
          <w:p w:rsidR="00C95ADB" w:rsidRPr="00BF490F" w:rsidRDefault="004A66D4" w:rsidP="00BF490F">
            <w:pPr>
              <w:jc w:val="both"/>
              <w:rPr>
                <w:rFonts w:eastAsia="Calibri"/>
                <w:sz w:val="22"/>
                <w:szCs w:val="22"/>
              </w:rPr>
            </w:pPr>
            <w:r w:rsidRPr="00BF490F">
              <w:rPr>
                <w:rFonts w:eastAsia="Calibri"/>
                <w:sz w:val="22"/>
                <w:szCs w:val="22"/>
              </w:rPr>
              <w:t>Uskutočniť a vyhodnotiť experimenty o vplyve rôznych faktorov na rýchlosť chemickej reakcie</w:t>
            </w:r>
          </w:p>
        </w:tc>
        <w:tc>
          <w:tcPr>
            <w:tcW w:w="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BF490F" w:rsidRDefault="004A66D4" w:rsidP="00BF490F">
            <w:pPr>
              <w:jc w:val="center"/>
              <w:rPr>
                <w:rFonts w:eastAsia="Calibri"/>
                <w:sz w:val="22"/>
                <w:szCs w:val="22"/>
              </w:rPr>
            </w:pPr>
            <w:r w:rsidRPr="00BF490F">
              <w:rPr>
                <w:rFonts w:eastAsia="Calibri"/>
                <w:sz w:val="22"/>
                <w:szCs w:val="22"/>
              </w:rPr>
              <w:t>Premeny  látok</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BF490F" w:rsidRDefault="004A66D4" w:rsidP="00BF490F">
            <w:pPr>
              <w:jc w:val="both"/>
              <w:rPr>
                <w:rFonts w:eastAsia="Calibri"/>
                <w:sz w:val="22"/>
                <w:szCs w:val="22"/>
              </w:rPr>
            </w:pPr>
            <w:r w:rsidRPr="00BF490F">
              <w:rPr>
                <w:rFonts w:eastAsia="Calibri"/>
                <w:sz w:val="22"/>
                <w:szCs w:val="22"/>
              </w:rPr>
              <w:t>Horenie, zápalná teplota</w:t>
            </w:r>
          </w:p>
          <w:p w:rsidR="00C95ADB" w:rsidRPr="00BF490F" w:rsidRDefault="004A66D4" w:rsidP="00BF490F">
            <w:pPr>
              <w:jc w:val="both"/>
              <w:rPr>
                <w:rFonts w:eastAsia="Calibri"/>
                <w:sz w:val="22"/>
                <w:szCs w:val="22"/>
              </w:rPr>
            </w:pPr>
            <w:r w:rsidRPr="00BF490F">
              <w:rPr>
                <w:rFonts w:eastAsia="Calibri"/>
                <w:sz w:val="22"/>
                <w:szCs w:val="22"/>
              </w:rPr>
              <w:t xml:space="preserve"> </w:t>
            </w:r>
          </w:p>
          <w:p w:rsidR="00C95ADB" w:rsidRPr="00BF490F" w:rsidRDefault="004A66D4" w:rsidP="00BF490F">
            <w:pPr>
              <w:jc w:val="both"/>
              <w:rPr>
                <w:rFonts w:eastAsia="Calibri"/>
                <w:sz w:val="22"/>
                <w:szCs w:val="22"/>
              </w:rPr>
            </w:pPr>
            <w:r w:rsidRPr="00BF490F">
              <w:rPr>
                <w:rFonts w:eastAsia="Calibri"/>
                <w:sz w:val="22"/>
                <w:szCs w:val="22"/>
              </w:rPr>
              <w:t>Požiar a jeho hasenie, horľavina, požiar</w:t>
            </w:r>
          </w:p>
          <w:p w:rsidR="00C95ADB" w:rsidRPr="00BF490F" w:rsidRDefault="004A66D4" w:rsidP="00BF490F">
            <w:pPr>
              <w:jc w:val="both"/>
              <w:rPr>
                <w:rFonts w:eastAsia="Calibri"/>
                <w:sz w:val="22"/>
                <w:szCs w:val="22"/>
              </w:rPr>
            </w:pPr>
            <w:r w:rsidRPr="00BF490F">
              <w:rPr>
                <w:rFonts w:eastAsia="Calibri"/>
                <w:sz w:val="22"/>
                <w:szCs w:val="22"/>
              </w:rPr>
              <w:t xml:space="preserve"> </w:t>
            </w:r>
          </w:p>
          <w:p w:rsidR="00C95ADB" w:rsidRPr="00BF490F" w:rsidRDefault="004A66D4" w:rsidP="00BF490F">
            <w:pPr>
              <w:jc w:val="both"/>
              <w:rPr>
                <w:rFonts w:eastAsia="Calibri"/>
                <w:sz w:val="22"/>
                <w:szCs w:val="22"/>
              </w:rPr>
            </w:pPr>
            <w:r w:rsidRPr="00BF490F">
              <w:rPr>
                <w:rFonts w:eastAsia="Calibri"/>
                <w:sz w:val="22"/>
                <w:szCs w:val="22"/>
              </w:rPr>
              <w:t>Hasiace látky, hasiace prístroje, hasenie</w:t>
            </w:r>
          </w:p>
          <w:p w:rsidR="00C95ADB" w:rsidRPr="00BF490F" w:rsidRDefault="004A66D4" w:rsidP="00BF490F">
            <w:pPr>
              <w:jc w:val="both"/>
              <w:rPr>
                <w:rFonts w:eastAsia="Calibri"/>
                <w:sz w:val="22"/>
                <w:szCs w:val="22"/>
              </w:rPr>
            </w:pPr>
            <w:r w:rsidRPr="00BF490F">
              <w:rPr>
                <w:rFonts w:eastAsia="Calibri"/>
                <w:sz w:val="22"/>
                <w:szCs w:val="22"/>
              </w:rPr>
              <w:t xml:space="preserve"> </w:t>
            </w:r>
          </w:p>
          <w:p w:rsidR="00C95ADB" w:rsidRPr="00BF490F" w:rsidRDefault="004A66D4" w:rsidP="00BF490F">
            <w:pPr>
              <w:jc w:val="both"/>
              <w:rPr>
                <w:rFonts w:eastAsia="Calibri"/>
                <w:sz w:val="22"/>
                <w:szCs w:val="22"/>
              </w:rPr>
            </w:pPr>
            <w:r w:rsidRPr="00BF490F">
              <w:rPr>
                <w:rFonts w:eastAsia="Calibri"/>
                <w:sz w:val="22"/>
                <w:szCs w:val="22"/>
              </w:rPr>
              <w:t>Exotermické a endotermické reakcie – tepelné zmeny pri reakciách</w:t>
            </w:r>
          </w:p>
          <w:p w:rsidR="00C95ADB" w:rsidRPr="00BF490F" w:rsidRDefault="004A66D4" w:rsidP="00BF490F">
            <w:pPr>
              <w:jc w:val="both"/>
              <w:rPr>
                <w:rFonts w:eastAsia="Calibri"/>
                <w:sz w:val="22"/>
                <w:szCs w:val="22"/>
              </w:rPr>
            </w:pPr>
            <w:r w:rsidRPr="00BF490F">
              <w:rPr>
                <w:rFonts w:eastAsia="Calibri"/>
                <w:sz w:val="22"/>
                <w:szCs w:val="22"/>
              </w:rPr>
              <w:t xml:space="preserve"> </w:t>
            </w:r>
          </w:p>
          <w:p w:rsidR="00C95ADB" w:rsidRPr="00BF490F" w:rsidRDefault="004A66D4" w:rsidP="00BF490F">
            <w:pPr>
              <w:jc w:val="both"/>
              <w:rPr>
                <w:rFonts w:eastAsia="Calibri"/>
                <w:sz w:val="22"/>
                <w:szCs w:val="22"/>
              </w:rPr>
            </w:pPr>
            <w:r w:rsidRPr="00BF490F">
              <w:rPr>
                <w:rFonts w:eastAsia="Calibri"/>
                <w:sz w:val="22"/>
                <w:szCs w:val="22"/>
              </w:rPr>
              <w:t>Faktory ovplyvňujúce reakcie</w:t>
            </w:r>
          </w:p>
          <w:p w:rsidR="00C95ADB" w:rsidRPr="00BF490F" w:rsidRDefault="004A66D4" w:rsidP="00BF490F">
            <w:pPr>
              <w:jc w:val="both"/>
              <w:rPr>
                <w:rFonts w:eastAsia="Calibri"/>
                <w:sz w:val="22"/>
                <w:szCs w:val="22"/>
              </w:rPr>
            </w:pPr>
            <w:r w:rsidRPr="00BF490F">
              <w:rPr>
                <w:rFonts w:eastAsia="Calibri"/>
                <w:sz w:val="22"/>
                <w:szCs w:val="22"/>
              </w:rPr>
              <w:t>-vplyv teploty</w:t>
            </w:r>
          </w:p>
          <w:p w:rsidR="00C95ADB" w:rsidRPr="00BF490F" w:rsidRDefault="004A66D4" w:rsidP="00BF490F">
            <w:pPr>
              <w:jc w:val="both"/>
              <w:rPr>
                <w:rFonts w:eastAsia="Calibri"/>
                <w:sz w:val="22"/>
                <w:szCs w:val="22"/>
              </w:rPr>
            </w:pPr>
            <w:r w:rsidRPr="00BF490F">
              <w:rPr>
                <w:rFonts w:eastAsia="Calibri"/>
                <w:sz w:val="22"/>
                <w:szCs w:val="22"/>
              </w:rPr>
              <w:t>-vplyv katalyzátorov</w:t>
            </w:r>
          </w:p>
          <w:p w:rsidR="00C95ADB" w:rsidRPr="00BF490F" w:rsidRDefault="004A66D4" w:rsidP="00BF490F">
            <w:pPr>
              <w:jc w:val="both"/>
              <w:rPr>
                <w:rFonts w:eastAsia="Calibri"/>
                <w:sz w:val="22"/>
                <w:szCs w:val="22"/>
              </w:rPr>
            </w:pPr>
            <w:r w:rsidRPr="00BF490F">
              <w:rPr>
                <w:rFonts w:eastAsia="Calibri"/>
                <w:sz w:val="22"/>
                <w:szCs w:val="22"/>
              </w:rPr>
              <w:t xml:space="preserve">-vplyv veľkosti povrchu </w:t>
            </w:r>
          </w:p>
          <w:p w:rsidR="00C95ADB" w:rsidRPr="00BF490F" w:rsidRDefault="004A66D4" w:rsidP="00BF490F">
            <w:pPr>
              <w:jc w:val="both"/>
              <w:rPr>
                <w:rFonts w:eastAsia="Calibri"/>
                <w:sz w:val="22"/>
                <w:szCs w:val="22"/>
              </w:rPr>
            </w:pPr>
            <w:r w:rsidRPr="00BF490F">
              <w:rPr>
                <w:rFonts w:eastAsia="Calibri"/>
                <w:sz w:val="22"/>
                <w:szCs w:val="22"/>
              </w:rPr>
              <w:t xml:space="preserve">  tuhého reaktantu</w:t>
            </w:r>
          </w:p>
          <w:p w:rsidR="00C95ADB" w:rsidRPr="00BF490F" w:rsidRDefault="004A66D4" w:rsidP="00BF490F">
            <w:pPr>
              <w:jc w:val="both"/>
              <w:rPr>
                <w:rFonts w:eastAsia="Calibri"/>
                <w:sz w:val="22"/>
                <w:szCs w:val="22"/>
              </w:rPr>
            </w:pPr>
            <w:r w:rsidRPr="00BF490F">
              <w:rPr>
                <w:rFonts w:eastAsia="Calibri"/>
                <w:sz w:val="22"/>
                <w:szCs w:val="22"/>
              </w:rPr>
              <w:t xml:space="preserve"> </w:t>
            </w:r>
          </w:p>
          <w:p w:rsidR="00C95ADB" w:rsidRPr="00BF490F" w:rsidRDefault="004A66D4" w:rsidP="00BF490F">
            <w:pPr>
              <w:jc w:val="both"/>
              <w:rPr>
                <w:rFonts w:eastAsia="Calibri"/>
                <w:sz w:val="22"/>
                <w:szCs w:val="22"/>
              </w:rPr>
            </w:pPr>
            <w:r w:rsidRPr="00BF490F">
              <w:rPr>
                <w:rFonts w:eastAsia="Calibri"/>
                <w:sz w:val="22"/>
                <w:szCs w:val="22"/>
              </w:rPr>
              <w:t>Ovplyvňovanie rýchlosti chemických reakcií v praxi</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BF490F" w:rsidRDefault="004A66D4" w:rsidP="00BF490F">
            <w:pPr>
              <w:jc w:val="both"/>
              <w:rPr>
                <w:rFonts w:eastAsia="Calibri"/>
                <w:sz w:val="22"/>
                <w:szCs w:val="22"/>
              </w:rPr>
            </w:pPr>
            <w:r w:rsidRPr="00BF490F">
              <w:rPr>
                <w:rFonts w:eastAsia="Calibri"/>
                <w:sz w:val="22"/>
                <w:szCs w:val="22"/>
              </w:rPr>
              <w:t>Fyzika</w:t>
            </w:r>
          </w:p>
          <w:p w:rsidR="00C95ADB" w:rsidRPr="00BF490F" w:rsidRDefault="004A66D4" w:rsidP="00BF490F">
            <w:pPr>
              <w:jc w:val="both"/>
              <w:rPr>
                <w:rFonts w:eastAsia="Calibri"/>
                <w:sz w:val="22"/>
                <w:szCs w:val="22"/>
              </w:rPr>
            </w:pPr>
            <w:r w:rsidRPr="00BF490F">
              <w:rPr>
                <w:rFonts w:eastAsia="Calibri"/>
                <w:sz w:val="22"/>
                <w:szCs w:val="22"/>
              </w:rPr>
              <w:t xml:space="preserve"> </w:t>
            </w:r>
          </w:p>
          <w:p w:rsidR="00C95ADB" w:rsidRPr="00BF490F" w:rsidRDefault="004A66D4" w:rsidP="00BF490F">
            <w:pPr>
              <w:jc w:val="both"/>
              <w:rPr>
                <w:rFonts w:eastAsia="Calibri"/>
                <w:sz w:val="22"/>
                <w:szCs w:val="22"/>
              </w:rPr>
            </w:pPr>
            <w:r w:rsidRPr="00BF490F">
              <w:rPr>
                <w:rFonts w:eastAsia="Calibri"/>
                <w:sz w:val="22"/>
                <w:szCs w:val="22"/>
              </w:rPr>
              <w:t>Enviro výchova</w:t>
            </w:r>
          </w:p>
          <w:p w:rsidR="00C95ADB" w:rsidRPr="00BF490F" w:rsidRDefault="004A66D4" w:rsidP="00BF490F">
            <w:pPr>
              <w:jc w:val="both"/>
              <w:rPr>
                <w:rFonts w:eastAsia="Calibri"/>
                <w:sz w:val="22"/>
                <w:szCs w:val="22"/>
              </w:rPr>
            </w:pPr>
            <w:r w:rsidRPr="00BF490F">
              <w:rPr>
                <w:rFonts w:eastAsia="Calibri"/>
                <w:sz w:val="22"/>
                <w:szCs w:val="22"/>
              </w:rPr>
              <w:t xml:space="preserve"> </w:t>
            </w:r>
          </w:p>
          <w:p w:rsidR="00C95ADB" w:rsidRPr="00BF490F" w:rsidRDefault="004A66D4" w:rsidP="00BF490F">
            <w:pPr>
              <w:jc w:val="both"/>
              <w:rPr>
                <w:rFonts w:eastAsia="Calibri"/>
                <w:sz w:val="22"/>
                <w:szCs w:val="22"/>
              </w:rPr>
            </w:pPr>
            <w:r w:rsidRPr="00BF490F">
              <w:rPr>
                <w:rFonts w:eastAsia="Calibri"/>
                <w:sz w:val="22"/>
                <w:szCs w:val="22"/>
              </w:rPr>
              <w:t>Ochrana  života a zdravia</w:t>
            </w:r>
          </w:p>
          <w:p w:rsidR="00C95ADB" w:rsidRPr="00BF490F" w:rsidRDefault="004A66D4" w:rsidP="00BF490F">
            <w:pPr>
              <w:jc w:val="both"/>
              <w:rPr>
                <w:rFonts w:eastAsia="Calibri"/>
                <w:sz w:val="22"/>
                <w:szCs w:val="22"/>
              </w:rPr>
            </w:pPr>
            <w:r w:rsidRPr="00BF490F">
              <w:rPr>
                <w:rFonts w:eastAsia="Calibri"/>
                <w:sz w:val="22"/>
                <w:szCs w:val="22"/>
              </w:rPr>
              <w:t xml:space="preserve"> </w:t>
            </w:r>
          </w:p>
          <w:p w:rsidR="00C95ADB" w:rsidRPr="00BF490F" w:rsidRDefault="004A66D4" w:rsidP="00BF490F">
            <w:pPr>
              <w:jc w:val="both"/>
              <w:rPr>
                <w:rFonts w:eastAsia="Calibri"/>
                <w:sz w:val="22"/>
                <w:szCs w:val="22"/>
              </w:rPr>
            </w:pPr>
            <w:r w:rsidRPr="00BF490F">
              <w:rPr>
                <w:rFonts w:eastAsia="Calibri"/>
                <w:sz w:val="22"/>
                <w:szCs w:val="22"/>
              </w:rPr>
              <w:t>Mediálna výchova</w:t>
            </w:r>
          </w:p>
          <w:p w:rsidR="00C95ADB" w:rsidRPr="00BF490F" w:rsidRDefault="004A66D4" w:rsidP="00BF490F">
            <w:pPr>
              <w:jc w:val="both"/>
              <w:rPr>
                <w:rFonts w:eastAsia="Calibri"/>
                <w:sz w:val="22"/>
                <w:szCs w:val="22"/>
              </w:rPr>
            </w:pPr>
            <w:r w:rsidRPr="00BF490F">
              <w:rPr>
                <w:rFonts w:eastAsia="Calibri"/>
                <w:sz w:val="22"/>
                <w:szCs w:val="22"/>
              </w:rPr>
              <w:t xml:space="preserve"> </w:t>
            </w:r>
          </w:p>
          <w:p w:rsidR="00C95ADB" w:rsidRPr="00BF490F" w:rsidRDefault="004A66D4" w:rsidP="00BF490F">
            <w:pPr>
              <w:jc w:val="both"/>
              <w:rPr>
                <w:rFonts w:eastAsia="Calibri"/>
                <w:sz w:val="22"/>
                <w:szCs w:val="22"/>
              </w:rPr>
            </w:pPr>
            <w:r w:rsidRPr="00BF490F">
              <w:rPr>
                <w:rFonts w:eastAsia="Calibri"/>
                <w:sz w:val="22"/>
                <w:szCs w:val="22"/>
              </w:rPr>
              <w:t>Osobný a sociálny rozvoj</w:t>
            </w:r>
          </w:p>
          <w:p w:rsidR="00C95ADB" w:rsidRPr="00BF490F" w:rsidRDefault="004A66D4" w:rsidP="00BF490F">
            <w:pPr>
              <w:jc w:val="both"/>
              <w:rPr>
                <w:rFonts w:eastAsia="Calibri"/>
                <w:sz w:val="22"/>
                <w:szCs w:val="22"/>
              </w:rPr>
            </w:pPr>
            <w:r w:rsidRPr="00BF490F">
              <w:rPr>
                <w:rFonts w:eastAsia="Calibri"/>
                <w:sz w:val="22"/>
                <w:szCs w:val="22"/>
              </w:rPr>
              <w:t xml:space="preserve"> </w:t>
            </w:r>
          </w:p>
          <w:p w:rsidR="00C95ADB" w:rsidRPr="00BF490F" w:rsidRDefault="004A66D4" w:rsidP="00BF490F">
            <w:pPr>
              <w:jc w:val="both"/>
              <w:rPr>
                <w:rFonts w:eastAsia="Calibri"/>
                <w:sz w:val="22"/>
                <w:szCs w:val="22"/>
              </w:rPr>
            </w:pPr>
            <w:r w:rsidRPr="00BF490F">
              <w:rPr>
                <w:rFonts w:eastAsia="Calibri"/>
                <w:sz w:val="22"/>
                <w:szCs w:val="22"/>
              </w:rPr>
              <w:t>Tvorba projektu</w:t>
            </w:r>
          </w:p>
          <w:p w:rsidR="00C95ADB" w:rsidRPr="00BF490F" w:rsidRDefault="004A66D4" w:rsidP="00BF490F">
            <w:pPr>
              <w:jc w:val="both"/>
              <w:rPr>
                <w:rFonts w:eastAsia="Calibri"/>
                <w:sz w:val="22"/>
                <w:szCs w:val="22"/>
              </w:rPr>
            </w:pPr>
            <w:r w:rsidRPr="00BF490F">
              <w:rPr>
                <w:rFonts w:eastAsia="Calibri"/>
                <w:sz w:val="22"/>
                <w:szCs w:val="22"/>
              </w:rPr>
              <w:t xml:space="preserve"> </w:t>
            </w:r>
          </w:p>
          <w:p w:rsidR="00C95ADB" w:rsidRPr="00BF490F" w:rsidRDefault="004A66D4" w:rsidP="00BF490F">
            <w:pPr>
              <w:jc w:val="both"/>
              <w:rPr>
                <w:rFonts w:eastAsia="Calibri"/>
                <w:sz w:val="22"/>
                <w:szCs w:val="22"/>
              </w:rPr>
            </w:pPr>
            <w:r w:rsidRPr="00BF490F">
              <w:rPr>
                <w:rFonts w:eastAsia="Calibri"/>
                <w:sz w:val="22"/>
                <w:szCs w:val="22"/>
              </w:rPr>
              <w:t xml:space="preserve">Prezentácia v         </w:t>
            </w:r>
            <w:r w:rsidRPr="00BF490F">
              <w:rPr>
                <w:rFonts w:eastAsia="Calibri"/>
                <w:sz w:val="22"/>
                <w:szCs w:val="22"/>
              </w:rPr>
              <w:tab/>
              <w:t xml:space="preserve">   v PowerPointe</w:t>
            </w:r>
          </w:p>
        </w:tc>
        <w:tc>
          <w:tcPr>
            <w:tcW w:w="10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BF490F" w:rsidRDefault="004A66D4" w:rsidP="00BF490F">
            <w:pPr>
              <w:jc w:val="both"/>
              <w:rPr>
                <w:rFonts w:eastAsia="Calibri"/>
                <w:sz w:val="22"/>
                <w:szCs w:val="22"/>
              </w:rPr>
            </w:pPr>
            <w:r w:rsidRPr="00BF490F">
              <w:rPr>
                <w:rFonts w:eastAsia="Calibri"/>
                <w:sz w:val="22"/>
                <w:szCs w:val="22"/>
              </w:rPr>
              <w:t>Riadený rozhovor, vysvetľovanie</w:t>
            </w:r>
          </w:p>
          <w:p w:rsidR="00C95ADB" w:rsidRPr="00BF490F" w:rsidRDefault="004A66D4" w:rsidP="00BF490F">
            <w:pPr>
              <w:jc w:val="both"/>
              <w:rPr>
                <w:rFonts w:eastAsia="Calibri"/>
                <w:sz w:val="22"/>
                <w:szCs w:val="22"/>
              </w:rPr>
            </w:pPr>
            <w:r w:rsidRPr="00BF490F">
              <w:rPr>
                <w:rFonts w:eastAsia="Calibri"/>
                <w:sz w:val="22"/>
                <w:szCs w:val="22"/>
              </w:rPr>
              <w:t xml:space="preserve"> </w:t>
            </w:r>
          </w:p>
          <w:p w:rsidR="00C95ADB" w:rsidRPr="00BF490F" w:rsidRDefault="004A66D4" w:rsidP="00BF490F">
            <w:pPr>
              <w:jc w:val="both"/>
              <w:rPr>
                <w:rFonts w:eastAsia="Calibri"/>
                <w:sz w:val="22"/>
                <w:szCs w:val="22"/>
              </w:rPr>
            </w:pPr>
            <w:r w:rsidRPr="00BF490F">
              <w:rPr>
                <w:rFonts w:eastAsia="Calibri"/>
                <w:sz w:val="22"/>
                <w:szCs w:val="22"/>
              </w:rPr>
              <w:t>Výklad s ukážkami</w:t>
            </w:r>
          </w:p>
          <w:p w:rsidR="00C95ADB" w:rsidRPr="00BF490F" w:rsidRDefault="004A66D4" w:rsidP="00BF490F">
            <w:pPr>
              <w:jc w:val="both"/>
              <w:rPr>
                <w:rFonts w:eastAsia="Calibri"/>
                <w:sz w:val="22"/>
                <w:szCs w:val="22"/>
              </w:rPr>
            </w:pPr>
            <w:r w:rsidRPr="00BF490F">
              <w:rPr>
                <w:rFonts w:eastAsia="Calibri"/>
                <w:sz w:val="22"/>
                <w:szCs w:val="22"/>
              </w:rPr>
              <w:t xml:space="preserve"> </w:t>
            </w:r>
          </w:p>
          <w:p w:rsidR="00C95ADB" w:rsidRPr="00BF490F" w:rsidRDefault="004A66D4" w:rsidP="00BF490F">
            <w:pPr>
              <w:jc w:val="both"/>
              <w:rPr>
                <w:rFonts w:eastAsia="Calibri"/>
                <w:sz w:val="22"/>
                <w:szCs w:val="22"/>
              </w:rPr>
            </w:pPr>
            <w:r w:rsidRPr="00BF490F">
              <w:rPr>
                <w:rFonts w:eastAsia="Calibri"/>
                <w:sz w:val="22"/>
                <w:szCs w:val="22"/>
              </w:rPr>
              <w:t>Praktická činnosť</w:t>
            </w:r>
          </w:p>
          <w:p w:rsidR="00C95ADB" w:rsidRPr="00BF490F" w:rsidRDefault="004A66D4" w:rsidP="00BF490F">
            <w:pPr>
              <w:jc w:val="both"/>
              <w:rPr>
                <w:rFonts w:eastAsia="Calibri"/>
                <w:sz w:val="22"/>
                <w:szCs w:val="22"/>
              </w:rPr>
            </w:pPr>
            <w:r w:rsidRPr="00BF490F">
              <w:rPr>
                <w:rFonts w:eastAsia="Calibri"/>
                <w:sz w:val="22"/>
                <w:szCs w:val="22"/>
              </w:rPr>
              <w:t xml:space="preserve"> </w:t>
            </w:r>
          </w:p>
          <w:p w:rsidR="00C95ADB" w:rsidRPr="00BF490F" w:rsidRDefault="004A66D4" w:rsidP="00BF490F">
            <w:pPr>
              <w:jc w:val="both"/>
              <w:rPr>
                <w:rFonts w:eastAsia="Calibri"/>
                <w:sz w:val="22"/>
                <w:szCs w:val="22"/>
              </w:rPr>
            </w:pPr>
            <w:r w:rsidRPr="00BF490F">
              <w:rPr>
                <w:rFonts w:eastAsia="Calibri"/>
                <w:sz w:val="22"/>
                <w:szCs w:val="22"/>
              </w:rPr>
              <w:t xml:space="preserve"> </w:t>
            </w:r>
          </w:p>
          <w:p w:rsidR="00C95ADB" w:rsidRPr="00BF490F" w:rsidRDefault="004A66D4" w:rsidP="00BF490F">
            <w:pPr>
              <w:jc w:val="both"/>
              <w:rPr>
                <w:rFonts w:eastAsia="Calibri"/>
                <w:sz w:val="22"/>
                <w:szCs w:val="22"/>
              </w:rPr>
            </w:pPr>
            <w:r w:rsidRPr="00BF490F">
              <w:rPr>
                <w:rFonts w:eastAsia="Calibri"/>
                <w:sz w:val="22"/>
                <w:szCs w:val="22"/>
              </w:rPr>
              <w:t>Demonštračný pokus</w:t>
            </w:r>
          </w:p>
          <w:p w:rsidR="00C95ADB" w:rsidRPr="00BF490F" w:rsidRDefault="004A66D4" w:rsidP="00BF490F">
            <w:pPr>
              <w:jc w:val="both"/>
              <w:rPr>
                <w:rFonts w:eastAsia="Calibri"/>
                <w:sz w:val="22"/>
                <w:szCs w:val="22"/>
              </w:rPr>
            </w:pPr>
            <w:r w:rsidRPr="00BF490F">
              <w:rPr>
                <w:rFonts w:eastAsia="Calibri"/>
                <w:sz w:val="22"/>
                <w:szCs w:val="22"/>
              </w:rPr>
              <w:t xml:space="preserve"> </w:t>
            </w:r>
          </w:p>
          <w:p w:rsidR="00C95ADB" w:rsidRPr="00BF490F" w:rsidRDefault="004A66D4" w:rsidP="00BF490F">
            <w:pPr>
              <w:jc w:val="both"/>
              <w:rPr>
                <w:rFonts w:eastAsia="Calibri"/>
                <w:sz w:val="22"/>
                <w:szCs w:val="22"/>
              </w:rPr>
            </w:pPr>
            <w:r w:rsidRPr="00BF490F">
              <w:rPr>
                <w:rFonts w:eastAsia="Calibri"/>
                <w:sz w:val="22"/>
                <w:szCs w:val="22"/>
              </w:rPr>
              <w:t xml:space="preserve"> </w:t>
            </w:r>
          </w:p>
          <w:p w:rsidR="00C95ADB" w:rsidRPr="00BF490F" w:rsidRDefault="004A66D4" w:rsidP="00BF490F">
            <w:pPr>
              <w:jc w:val="both"/>
              <w:rPr>
                <w:rFonts w:eastAsia="Calibri"/>
                <w:sz w:val="22"/>
                <w:szCs w:val="22"/>
              </w:rPr>
            </w:pPr>
            <w:r w:rsidRPr="00BF490F">
              <w:rPr>
                <w:rFonts w:eastAsia="Calibri"/>
                <w:sz w:val="22"/>
                <w:szCs w:val="22"/>
              </w:rPr>
              <w:t>Riešenie problémových úloh</w:t>
            </w:r>
          </w:p>
          <w:p w:rsidR="00C95ADB" w:rsidRPr="00BF490F" w:rsidRDefault="004A66D4" w:rsidP="00BF490F">
            <w:pPr>
              <w:jc w:val="both"/>
              <w:rPr>
                <w:rFonts w:eastAsia="Calibri"/>
                <w:sz w:val="22"/>
                <w:szCs w:val="22"/>
              </w:rPr>
            </w:pPr>
            <w:r w:rsidRPr="00BF490F">
              <w:rPr>
                <w:rFonts w:eastAsia="Calibri"/>
                <w:sz w:val="22"/>
                <w:szCs w:val="22"/>
              </w:rPr>
              <w:t xml:space="preserve"> </w:t>
            </w:r>
          </w:p>
          <w:p w:rsidR="00C95ADB" w:rsidRPr="00BF490F" w:rsidRDefault="004A66D4" w:rsidP="00BF490F">
            <w:pPr>
              <w:jc w:val="both"/>
              <w:rPr>
                <w:rFonts w:eastAsia="Calibri"/>
                <w:sz w:val="22"/>
                <w:szCs w:val="22"/>
              </w:rPr>
            </w:pPr>
            <w:r w:rsidRPr="00BF490F">
              <w:rPr>
                <w:rFonts w:eastAsia="Calibri"/>
                <w:sz w:val="22"/>
                <w:szCs w:val="22"/>
              </w:rPr>
              <w:t>Analýza informácií</w:t>
            </w:r>
          </w:p>
        </w:tc>
        <w:tc>
          <w:tcPr>
            <w:tcW w:w="1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BF490F" w:rsidRDefault="004A66D4" w:rsidP="00BF490F">
            <w:pPr>
              <w:jc w:val="both"/>
              <w:rPr>
                <w:rFonts w:eastAsia="Calibri"/>
                <w:sz w:val="22"/>
                <w:szCs w:val="22"/>
                <w:u w:val="single"/>
              </w:rPr>
            </w:pPr>
            <w:r w:rsidRPr="00BF490F">
              <w:rPr>
                <w:rFonts w:eastAsia="Calibri"/>
                <w:sz w:val="22"/>
                <w:szCs w:val="22"/>
                <w:u w:val="single"/>
              </w:rPr>
              <w:t>Žiak vie:</w:t>
            </w:r>
          </w:p>
          <w:p w:rsidR="00C95ADB" w:rsidRPr="00BF490F" w:rsidRDefault="004A66D4" w:rsidP="00BF490F">
            <w:pPr>
              <w:jc w:val="both"/>
              <w:rPr>
                <w:rFonts w:eastAsia="Calibri"/>
                <w:sz w:val="22"/>
                <w:szCs w:val="22"/>
                <w:u w:val="single"/>
              </w:rPr>
            </w:pPr>
            <w:r w:rsidRPr="00BF490F">
              <w:rPr>
                <w:rFonts w:eastAsia="Calibri"/>
                <w:sz w:val="22"/>
                <w:szCs w:val="22"/>
                <w:u w:val="single"/>
              </w:rPr>
              <w:t xml:space="preserve"> </w:t>
            </w:r>
          </w:p>
          <w:p w:rsidR="00C95ADB" w:rsidRPr="00BF490F" w:rsidRDefault="004A66D4" w:rsidP="00BF490F">
            <w:pPr>
              <w:jc w:val="both"/>
              <w:rPr>
                <w:rFonts w:eastAsia="Calibri"/>
                <w:sz w:val="22"/>
                <w:szCs w:val="22"/>
              </w:rPr>
            </w:pPr>
            <w:r w:rsidRPr="00BF490F">
              <w:rPr>
                <w:rFonts w:eastAsia="Calibri"/>
                <w:sz w:val="22"/>
                <w:szCs w:val="22"/>
              </w:rPr>
              <w:t>-vysvetliť čo je požiar</w:t>
            </w:r>
          </w:p>
          <w:p w:rsidR="00C95ADB" w:rsidRPr="00BF490F" w:rsidRDefault="004A66D4" w:rsidP="00BF490F">
            <w:pPr>
              <w:jc w:val="both"/>
              <w:rPr>
                <w:rFonts w:eastAsia="Calibri"/>
                <w:sz w:val="22"/>
                <w:szCs w:val="22"/>
              </w:rPr>
            </w:pPr>
            <w:r w:rsidRPr="00BF490F">
              <w:rPr>
                <w:rFonts w:eastAsia="Calibri"/>
                <w:sz w:val="22"/>
                <w:szCs w:val="22"/>
              </w:rPr>
              <w:t xml:space="preserve"> </w:t>
            </w:r>
          </w:p>
          <w:p w:rsidR="00C95ADB" w:rsidRPr="00BF490F" w:rsidRDefault="004A66D4" w:rsidP="00BF490F">
            <w:pPr>
              <w:jc w:val="both"/>
              <w:rPr>
                <w:rFonts w:eastAsia="Calibri"/>
                <w:sz w:val="22"/>
                <w:szCs w:val="22"/>
              </w:rPr>
            </w:pPr>
            <w:r w:rsidRPr="00BF490F">
              <w:rPr>
                <w:rFonts w:eastAsia="Calibri"/>
                <w:sz w:val="22"/>
                <w:szCs w:val="22"/>
              </w:rPr>
              <w:t>-použiť hasiace prístroje</w:t>
            </w:r>
          </w:p>
          <w:p w:rsidR="00C95ADB" w:rsidRPr="00BF490F" w:rsidRDefault="004A66D4" w:rsidP="00BF490F">
            <w:pPr>
              <w:jc w:val="both"/>
              <w:rPr>
                <w:rFonts w:eastAsia="Calibri"/>
                <w:sz w:val="22"/>
                <w:szCs w:val="22"/>
              </w:rPr>
            </w:pPr>
            <w:r w:rsidRPr="00BF490F">
              <w:rPr>
                <w:rFonts w:eastAsia="Calibri"/>
                <w:sz w:val="22"/>
                <w:szCs w:val="22"/>
              </w:rPr>
              <w:t xml:space="preserve"> </w:t>
            </w:r>
          </w:p>
          <w:p w:rsidR="00C95ADB" w:rsidRPr="00BF490F" w:rsidRDefault="004A66D4" w:rsidP="00BF490F">
            <w:pPr>
              <w:jc w:val="both"/>
              <w:rPr>
                <w:rFonts w:eastAsia="Calibri"/>
                <w:sz w:val="22"/>
                <w:szCs w:val="22"/>
              </w:rPr>
            </w:pPr>
            <w:r w:rsidRPr="00BF490F">
              <w:rPr>
                <w:rFonts w:eastAsia="Calibri"/>
                <w:sz w:val="22"/>
                <w:szCs w:val="22"/>
              </w:rPr>
              <w:t xml:space="preserve">-navrhnúť žiacky hasiaci  </w:t>
            </w:r>
          </w:p>
          <w:p w:rsidR="00C95ADB" w:rsidRPr="00BF490F" w:rsidRDefault="004A66D4" w:rsidP="00BF490F">
            <w:pPr>
              <w:jc w:val="both"/>
              <w:rPr>
                <w:rFonts w:eastAsia="Calibri"/>
                <w:sz w:val="22"/>
                <w:szCs w:val="22"/>
              </w:rPr>
            </w:pPr>
            <w:r w:rsidRPr="00BF490F">
              <w:rPr>
                <w:rFonts w:eastAsia="Calibri"/>
                <w:sz w:val="22"/>
                <w:szCs w:val="22"/>
              </w:rPr>
              <w:t xml:space="preserve">  prístroj</w:t>
            </w:r>
          </w:p>
          <w:p w:rsidR="00C95ADB" w:rsidRPr="00BF490F" w:rsidRDefault="004A66D4" w:rsidP="00BF490F">
            <w:pPr>
              <w:jc w:val="both"/>
              <w:rPr>
                <w:rFonts w:eastAsia="Calibri"/>
                <w:sz w:val="22"/>
                <w:szCs w:val="22"/>
              </w:rPr>
            </w:pPr>
            <w:r w:rsidRPr="00BF490F">
              <w:rPr>
                <w:rFonts w:eastAsia="Calibri"/>
                <w:sz w:val="22"/>
                <w:szCs w:val="22"/>
              </w:rPr>
              <w:t xml:space="preserve"> </w:t>
            </w:r>
          </w:p>
          <w:p w:rsidR="00C95ADB" w:rsidRPr="00BF490F" w:rsidRDefault="004A66D4" w:rsidP="00BF490F">
            <w:pPr>
              <w:jc w:val="both"/>
              <w:rPr>
                <w:rFonts w:eastAsia="Calibri"/>
                <w:sz w:val="22"/>
                <w:szCs w:val="22"/>
              </w:rPr>
            </w:pPr>
            <w:r w:rsidRPr="00BF490F">
              <w:rPr>
                <w:rFonts w:eastAsia="Calibri"/>
                <w:sz w:val="22"/>
                <w:szCs w:val="22"/>
              </w:rPr>
              <w:t>-definovať rozdiely medzi exo  a  endotermickými reakciami</w:t>
            </w:r>
          </w:p>
          <w:p w:rsidR="00C95ADB" w:rsidRPr="00BF490F" w:rsidRDefault="004A66D4" w:rsidP="00BF490F">
            <w:pPr>
              <w:jc w:val="both"/>
              <w:rPr>
                <w:rFonts w:eastAsia="Calibri"/>
                <w:sz w:val="22"/>
                <w:szCs w:val="22"/>
              </w:rPr>
            </w:pPr>
            <w:r w:rsidRPr="00BF490F">
              <w:rPr>
                <w:rFonts w:eastAsia="Calibri"/>
                <w:sz w:val="22"/>
                <w:szCs w:val="22"/>
              </w:rPr>
              <w:t xml:space="preserve"> </w:t>
            </w:r>
          </w:p>
          <w:p w:rsidR="00C95ADB" w:rsidRPr="00BF490F" w:rsidRDefault="004A66D4" w:rsidP="00BF490F">
            <w:pPr>
              <w:jc w:val="both"/>
              <w:rPr>
                <w:rFonts w:eastAsia="Calibri"/>
                <w:sz w:val="22"/>
                <w:szCs w:val="22"/>
              </w:rPr>
            </w:pPr>
            <w:r w:rsidRPr="00BF490F">
              <w:rPr>
                <w:rFonts w:eastAsia="Calibri"/>
                <w:sz w:val="22"/>
                <w:szCs w:val="22"/>
              </w:rPr>
              <w:t>-vymenovať faktory</w:t>
            </w:r>
          </w:p>
          <w:p w:rsidR="00C95ADB" w:rsidRPr="00BF490F" w:rsidRDefault="004A66D4" w:rsidP="00BF490F">
            <w:pPr>
              <w:jc w:val="both"/>
              <w:rPr>
                <w:rFonts w:eastAsia="Calibri"/>
                <w:sz w:val="22"/>
                <w:szCs w:val="22"/>
              </w:rPr>
            </w:pPr>
            <w:r w:rsidRPr="00BF490F">
              <w:rPr>
                <w:rFonts w:eastAsia="Calibri"/>
                <w:sz w:val="22"/>
                <w:szCs w:val="22"/>
              </w:rPr>
              <w:t xml:space="preserve"> ovplyvňujúce rýchlosť reakcií</w:t>
            </w:r>
          </w:p>
        </w:tc>
      </w:tr>
    </w:tbl>
    <w:p w:rsidR="00C95ADB" w:rsidRDefault="004A66D4" w:rsidP="00BF490F">
      <w:pPr>
        <w:spacing w:before="240" w:after="240"/>
        <w:jc w:val="both"/>
        <w:rPr>
          <w:sz w:val="24"/>
          <w:szCs w:val="24"/>
        </w:rPr>
      </w:pPr>
      <w:r>
        <w:rPr>
          <w:sz w:val="24"/>
          <w:szCs w:val="24"/>
        </w:rPr>
        <w:t xml:space="preserve"> </w:t>
      </w:r>
    </w:p>
    <w:p w:rsidR="00BF490F" w:rsidRDefault="00BF490F" w:rsidP="00BF490F">
      <w:pPr>
        <w:spacing w:before="240" w:after="240"/>
        <w:jc w:val="both"/>
        <w:rPr>
          <w:sz w:val="24"/>
          <w:szCs w:val="24"/>
        </w:rPr>
      </w:pPr>
    </w:p>
    <w:p w:rsidR="00BF490F" w:rsidRDefault="00BF490F" w:rsidP="00BF490F">
      <w:pPr>
        <w:spacing w:before="240" w:after="240"/>
        <w:jc w:val="both"/>
        <w:rPr>
          <w:sz w:val="24"/>
          <w:szCs w:val="24"/>
        </w:rPr>
      </w:pPr>
    </w:p>
    <w:p w:rsidR="00BF490F" w:rsidRDefault="00BF490F" w:rsidP="00BF490F">
      <w:pPr>
        <w:spacing w:before="240" w:after="240"/>
        <w:jc w:val="both"/>
        <w:rPr>
          <w:sz w:val="24"/>
          <w:szCs w:val="24"/>
        </w:rPr>
      </w:pPr>
    </w:p>
    <w:p w:rsidR="00BF490F" w:rsidRDefault="00BF490F" w:rsidP="00BF490F">
      <w:pPr>
        <w:spacing w:before="240" w:after="240"/>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tbl>
      <w:tblPr>
        <w:tblStyle w:val="affffffffffffb"/>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E36C0A"/>
            <w:vAlign w:val="center"/>
          </w:tcPr>
          <w:p w:rsidR="00C95ADB" w:rsidRDefault="004A66D4">
            <w:pPr>
              <w:pBdr>
                <w:top w:val="nil"/>
                <w:left w:val="nil"/>
                <w:bottom w:val="nil"/>
                <w:right w:val="nil"/>
                <w:between w:val="nil"/>
              </w:pBdr>
              <w:jc w:val="center"/>
              <w:rPr>
                <w:color w:val="000000"/>
                <w:sz w:val="24"/>
                <w:szCs w:val="24"/>
              </w:rPr>
            </w:pPr>
            <w:r>
              <w:rPr>
                <w:b/>
                <w:color w:val="000000"/>
                <w:sz w:val="28"/>
                <w:szCs w:val="28"/>
              </w:rPr>
              <w:lastRenderedPageBreak/>
              <w:t>BIOLÓGIA – 8. ročník</w:t>
            </w:r>
          </w:p>
        </w:tc>
      </w:tr>
    </w:tbl>
    <w:p w:rsidR="00BF490F" w:rsidRDefault="00BF490F" w:rsidP="00BF490F">
      <w:pPr>
        <w:pBdr>
          <w:top w:val="nil"/>
          <w:left w:val="nil"/>
          <w:bottom w:val="nil"/>
          <w:right w:val="nil"/>
          <w:between w:val="nil"/>
        </w:pBdr>
        <w:jc w:val="both"/>
        <w:rPr>
          <w:color w:val="000000"/>
          <w:sz w:val="24"/>
          <w:szCs w:val="24"/>
        </w:rPr>
      </w:pPr>
    </w:p>
    <w:p w:rsidR="00BF490F" w:rsidRDefault="00BF490F" w:rsidP="00BF490F">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8B1326">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C95ADB" w:rsidRDefault="00C95ADB">
      <w:pPr>
        <w:jc w:val="both"/>
        <w:rPr>
          <w:sz w:val="24"/>
          <w:szCs w:val="24"/>
        </w:rPr>
      </w:pPr>
    </w:p>
    <w:p w:rsidR="00BF490F" w:rsidRPr="00BF490F" w:rsidRDefault="00BF490F">
      <w:pPr>
        <w:jc w:val="both"/>
        <w:rPr>
          <w:b/>
          <w:bCs/>
          <w:sz w:val="28"/>
          <w:szCs w:val="28"/>
        </w:rPr>
      </w:pPr>
      <w:r w:rsidRPr="00BF490F">
        <w:rPr>
          <w:b/>
          <w:bCs/>
          <w:sz w:val="28"/>
          <w:szCs w:val="28"/>
        </w:rPr>
        <w:t>Obsah vzdelávania</w:t>
      </w:r>
    </w:p>
    <w:p w:rsidR="00BF490F" w:rsidRDefault="00BF490F">
      <w:pPr>
        <w:jc w:val="both"/>
        <w:rPr>
          <w:sz w:val="24"/>
          <w:szCs w:val="24"/>
        </w:rPr>
      </w:pPr>
    </w:p>
    <w:tbl>
      <w:tblPr>
        <w:tblStyle w:val="affffffffffffc"/>
        <w:tblW w:w="9069"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49"/>
        <w:gridCol w:w="1720"/>
      </w:tblGrid>
      <w:tr w:rsidR="00C95ADB" w:rsidTr="00BF490F">
        <w:trPr>
          <w:trHeight w:val="476"/>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center"/>
              <w:rPr>
                <w:b/>
                <w:sz w:val="24"/>
                <w:szCs w:val="24"/>
              </w:rPr>
            </w:pPr>
            <w:r>
              <w:rPr>
                <w:b/>
                <w:sz w:val="24"/>
                <w:szCs w:val="24"/>
              </w:rPr>
              <w:t>Tematický celok - obsah</w:t>
            </w:r>
          </w:p>
        </w:tc>
        <w:tc>
          <w:tcPr>
            <w:tcW w:w="17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center"/>
              <w:rPr>
                <w:b/>
                <w:sz w:val="24"/>
                <w:szCs w:val="24"/>
              </w:rPr>
            </w:pPr>
            <w:r>
              <w:rPr>
                <w:b/>
                <w:sz w:val="24"/>
                <w:szCs w:val="24"/>
              </w:rPr>
              <w:t>Počet hodín</w:t>
            </w:r>
          </w:p>
        </w:tc>
      </w:tr>
      <w:tr w:rsidR="00C95ADB" w:rsidTr="00BF490F">
        <w:trPr>
          <w:trHeight w:val="350"/>
        </w:trPr>
        <w:tc>
          <w:tcPr>
            <w:tcW w:w="734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sz w:val="24"/>
                <w:szCs w:val="24"/>
              </w:rPr>
            </w:pPr>
            <w:r>
              <w:rPr>
                <w:sz w:val="24"/>
                <w:szCs w:val="24"/>
              </w:rPr>
              <w:t>Regulačné sústavy – Hormonálna sústava, Nervová sústava</w:t>
            </w:r>
          </w:p>
        </w:tc>
        <w:tc>
          <w:tcPr>
            <w:tcW w:w="1720" w:type="dxa"/>
            <w:tcBorders>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2</w:t>
            </w:r>
          </w:p>
        </w:tc>
      </w:tr>
      <w:tr w:rsidR="00C95ADB" w:rsidTr="00BF490F">
        <w:trPr>
          <w:trHeight w:val="344"/>
        </w:trPr>
        <w:tc>
          <w:tcPr>
            <w:tcW w:w="734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sz w:val="24"/>
                <w:szCs w:val="24"/>
              </w:rPr>
            </w:pPr>
            <w:r>
              <w:rPr>
                <w:sz w:val="24"/>
                <w:szCs w:val="24"/>
              </w:rPr>
              <w:t>Zmysly a zmyslová sústava – Čuch, chuť, hmat, zrak, sluch</w:t>
            </w:r>
          </w:p>
        </w:tc>
        <w:tc>
          <w:tcPr>
            <w:tcW w:w="1720" w:type="dxa"/>
            <w:tcBorders>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2</w:t>
            </w:r>
          </w:p>
        </w:tc>
      </w:tr>
      <w:tr w:rsidR="00C95ADB" w:rsidTr="00BF490F">
        <w:trPr>
          <w:trHeight w:val="366"/>
        </w:trPr>
        <w:tc>
          <w:tcPr>
            <w:tcW w:w="734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sz w:val="24"/>
                <w:szCs w:val="24"/>
              </w:rPr>
            </w:pPr>
            <w:r>
              <w:rPr>
                <w:sz w:val="24"/>
                <w:szCs w:val="24"/>
              </w:rPr>
              <w:t>Rozmnožovacia sústava – Vývin jedinca</w:t>
            </w:r>
          </w:p>
        </w:tc>
        <w:tc>
          <w:tcPr>
            <w:tcW w:w="1720" w:type="dxa"/>
            <w:tcBorders>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2</w:t>
            </w:r>
          </w:p>
        </w:tc>
      </w:tr>
    </w:tbl>
    <w:p w:rsidR="00C95ADB" w:rsidRDefault="00C95ADB">
      <w:pPr>
        <w:pBdr>
          <w:top w:val="nil"/>
          <w:left w:val="nil"/>
          <w:bottom w:val="nil"/>
          <w:right w:val="nil"/>
          <w:between w:val="nil"/>
        </w:pBdr>
        <w:jc w:val="both"/>
        <w:rPr>
          <w:sz w:val="24"/>
          <w:szCs w:val="24"/>
        </w:rPr>
      </w:pPr>
    </w:p>
    <w:p w:rsidR="00BF490F" w:rsidRDefault="00BF490F">
      <w:pPr>
        <w:pBdr>
          <w:top w:val="nil"/>
          <w:left w:val="nil"/>
          <w:bottom w:val="nil"/>
          <w:right w:val="nil"/>
          <w:between w:val="nil"/>
        </w:pBdr>
        <w:jc w:val="both"/>
        <w:rPr>
          <w:sz w:val="24"/>
          <w:szCs w:val="24"/>
        </w:rPr>
      </w:pPr>
    </w:p>
    <w:p w:rsidR="00BF490F" w:rsidRDefault="00BF490F">
      <w:pPr>
        <w:pBdr>
          <w:top w:val="nil"/>
          <w:left w:val="nil"/>
          <w:bottom w:val="nil"/>
          <w:right w:val="nil"/>
          <w:between w:val="nil"/>
        </w:pBdr>
        <w:jc w:val="both"/>
        <w:rPr>
          <w:sz w:val="24"/>
          <w:szCs w:val="24"/>
        </w:rPr>
      </w:pPr>
    </w:p>
    <w:p w:rsidR="00BF490F" w:rsidRDefault="00BF490F">
      <w:pPr>
        <w:pBdr>
          <w:top w:val="nil"/>
          <w:left w:val="nil"/>
          <w:bottom w:val="nil"/>
          <w:right w:val="nil"/>
          <w:between w:val="nil"/>
        </w:pBdr>
        <w:jc w:val="both"/>
        <w:rPr>
          <w:sz w:val="24"/>
          <w:szCs w:val="24"/>
        </w:rPr>
      </w:pPr>
    </w:p>
    <w:p w:rsidR="00BF490F" w:rsidRDefault="00BF490F">
      <w:pPr>
        <w:pBdr>
          <w:top w:val="nil"/>
          <w:left w:val="nil"/>
          <w:bottom w:val="nil"/>
          <w:right w:val="nil"/>
          <w:between w:val="nil"/>
        </w:pBdr>
        <w:jc w:val="both"/>
        <w:rPr>
          <w:sz w:val="24"/>
          <w:szCs w:val="24"/>
        </w:rPr>
      </w:pPr>
    </w:p>
    <w:p w:rsidR="00BF490F" w:rsidRDefault="00BF490F">
      <w:pPr>
        <w:pBdr>
          <w:top w:val="nil"/>
          <w:left w:val="nil"/>
          <w:bottom w:val="nil"/>
          <w:right w:val="nil"/>
          <w:between w:val="nil"/>
        </w:pBdr>
        <w:jc w:val="both"/>
        <w:rPr>
          <w:sz w:val="24"/>
          <w:szCs w:val="24"/>
        </w:rPr>
      </w:pPr>
    </w:p>
    <w:p w:rsidR="00BF490F" w:rsidRDefault="00BF490F">
      <w:pPr>
        <w:pBdr>
          <w:top w:val="nil"/>
          <w:left w:val="nil"/>
          <w:bottom w:val="nil"/>
          <w:right w:val="nil"/>
          <w:between w:val="nil"/>
        </w:pBdr>
        <w:jc w:val="both"/>
        <w:rPr>
          <w:sz w:val="24"/>
          <w:szCs w:val="24"/>
        </w:rPr>
      </w:pPr>
    </w:p>
    <w:p w:rsidR="00BF490F" w:rsidRDefault="00BF490F">
      <w:pPr>
        <w:pBdr>
          <w:top w:val="nil"/>
          <w:left w:val="nil"/>
          <w:bottom w:val="nil"/>
          <w:right w:val="nil"/>
          <w:between w:val="nil"/>
        </w:pBdr>
        <w:jc w:val="both"/>
        <w:rPr>
          <w:sz w:val="24"/>
          <w:szCs w:val="24"/>
        </w:rPr>
      </w:pPr>
    </w:p>
    <w:p w:rsidR="00BF490F" w:rsidRDefault="00BF490F">
      <w:pPr>
        <w:pBdr>
          <w:top w:val="nil"/>
          <w:left w:val="nil"/>
          <w:bottom w:val="nil"/>
          <w:right w:val="nil"/>
          <w:between w:val="nil"/>
        </w:pBdr>
        <w:jc w:val="both"/>
        <w:rPr>
          <w:sz w:val="24"/>
          <w:szCs w:val="24"/>
        </w:rPr>
      </w:pPr>
    </w:p>
    <w:p w:rsidR="00BF490F" w:rsidRDefault="00BF490F">
      <w:pPr>
        <w:pBdr>
          <w:top w:val="nil"/>
          <w:left w:val="nil"/>
          <w:bottom w:val="nil"/>
          <w:right w:val="nil"/>
          <w:between w:val="nil"/>
        </w:pBdr>
        <w:jc w:val="both"/>
        <w:rPr>
          <w:sz w:val="24"/>
          <w:szCs w:val="24"/>
        </w:rPr>
      </w:pPr>
    </w:p>
    <w:p w:rsidR="00BF490F" w:rsidRDefault="00BF490F">
      <w:pPr>
        <w:pBdr>
          <w:top w:val="nil"/>
          <w:left w:val="nil"/>
          <w:bottom w:val="nil"/>
          <w:right w:val="nil"/>
          <w:between w:val="nil"/>
        </w:pBdr>
        <w:jc w:val="both"/>
        <w:rPr>
          <w:sz w:val="24"/>
          <w:szCs w:val="24"/>
        </w:rPr>
      </w:pPr>
    </w:p>
    <w:p w:rsidR="00BF490F" w:rsidRDefault="00BF490F">
      <w:pPr>
        <w:pBdr>
          <w:top w:val="nil"/>
          <w:left w:val="nil"/>
          <w:bottom w:val="nil"/>
          <w:right w:val="nil"/>
          <w:between w:val="nil"/>
        </w:pBdr>
        <w:jc w:val="both"/>
        <w:rPr>
          <w:sz w:val="24"/>
          <w:szCs w:val="24"/>
        </w:rPr>
      </w:pPr>
    </w:p>
    <w:p w:rsidR="00BF490F" w:rsidRDefault="00BF490F">
      <w:pPr>
        <w:pBdr>
          <w:top w:val="nil"/>
          <w:left w:val="nil"/>
          <w:bottom w:val="nil"/>
          <w:right w:val="nil"/>
          <w:between w:val="nil"/>
        </w:pBdr>
        <w:jc w:val="both"/>
        <w:rPr>
          <w:sz w:val="24"/>
          <w:szCs w:val="24"/>
        </w:rPr>
      </w:pPr>
    </w:p>
    <w:p w:rsidR="00BF490F" w:rsidRDefault="00BF490F">
      <w:pPr>
        <w:pBdr>
          <w:top w:val="nil"/>
          <w:left w:val="nil"/>
          <w:bottom w:val="nil"/>
          <w:right w:val="nil"/>
          <w:between w:val="nil"/>
        </w:pBdr>
        <w:jc w:val="both"/>
        <w:rPr>
          <w:sz w:val="24"/>
          <w:szCs w:val="24"/>
        </w:rPr>
      </w:pPr>
    </w:p>
    <w:p w:rsidR="00BF490F" w:rsidRDefault="00BF490F">
      <w:pPr>
        <w:pBdr>
          <w:top w:val="nil"/>
          <w:left w:val="nil"/>
          <w:bottom w:val="nil"/>
          <w:right w:val="nil"/>
          <w:between w:val="nil"/>
        </w:pBdr>
        <w:jc w:val="both"/>
        <w:rPr>
          <w:sz w:val="24"/>
          <w:szCs w:val="24"/>
        </w:rPr>
      </w:pPr>
    </w:p>
    <w:p w:rsidR="00BF490F" w:rsidRDefault="00BF490F">
      <w:pPr>
        <w:pBdr>
          <w:top w:val="nil"/>
          <w:left w:val="nil"/>
          <w:bottom w:val="nil"/>
          <w:right w:val="nil"/>
          <w:between w:val="nil"/>
        </w:pBdr>
        <w:jc w:val="both"/>
        <w:rPr>
          <w:sz w:val="24"/>
          <w:szCs w:val="24"/>
        </w:rPr>
      </w:pPr>
    </w:p>
    <w:p w:rsidR="00BF490F" w:rsidRDefault="00BF490F">
      <w:pPr>
        <w:pBdr>
          <w:top w:val="nil"/>
          <w:left w:val="nil"/>
          <w:bottom w:val="nil"/>
          <w:right w:val="nil"/>
          <w:between w:val="nil"/>
        </w:pBdr>
        <w:jc w:val="both"/>
        <w:rPr>
          <w:sz w:val="24"/>
          <w:szCs w:val="24"/>
        </w:rPr>
      </w:pPr>
    </w:p>
    <w:p w:rsidR="00BF490F" w:rsidRDefault="00BF490F">
      <w:pPr>
        <w:pBdr>
          <w:top w:val="nil"/>
          <w:left w:val="nil"/>
          <w:bottom w:val="nil"/>
          <w:right w:val="nil"/>
          <w:between w:val="nil"/>
        </w:pBdr>
        <w:jc w:val="both"/>
        <w:rPr>
          <w:sz w:val="24"/>
          <w:szCs w:val="24"/>
        </w:rPr>
      </w:pPr>
    </w:p>
    <w:p w:rsidR="00BF490F" w:rsidRDefault="00BF490F">
      <w:pPr>
        <w:pBdr>
          <w:top w:val="nil"/>
          <w:left w:val="nil"/>
          <w:bottom w:val="nil"/>
          <w:right w:val="nil"/>
          <w:between w:val="nil"/>
        </w:pBdr>
        <w:jc w:val="both"/>
        <w:rPr>
          <w:sz w:val="24"/>
          <w:szCs w:val="24"/>
        </w:rPr>
      </w:pPr>
    </w:p>
    <w:p w:rsidR="00BF490F" w:rsidRDefault="00BF490F">
      <w:pPr>
        <w:pBdr>
          <w:top w:val="nil"/>
          <w:left w:val="nil"/>
          <w:bottom w:val="nil"/>
          <w:right w:val="nil"/>
          <w:between w:val="nil"/>
        </w:pBdr>
        <w:jc w:val="both"/>
        <w:rPr>
          <w:sz w:val="24"/>
          <w:szCs w:val="24"/>
        </w:rPr>
      </w:pPr>
    </w:p>
    <w:p w:rsidR="00BF490F" w:rsidRDefault="00BF490F">
      <w:pPr>
        <w:pBdr>
          <w:top w:val="nil"/>
          <w:left w:val="nil"/>
          <w:bottom w:val="nil"/>
          <w:right w:val="nil"/>
          <w:between w:val="nil"/>
        </w:pBdr>
        <w:jc w:val="both"/>
        <w:rPr>
          <w:sz w:val="24"/>
          <w:szCs w:val="24"/>
        </w:rPr>
      </w:pPr>
    </w:p>
    <w:p w:rsidR="00BF490F" w:rsidRDefault="00BF490F">
      <w:pPr>
        <w:pBdr>
          <w:top w:val="nil"/>
          <w:left w:val="nil"/>
          <w:bottom w:val="nil"/>
          <w:right w:val="nil"/>
          <w:between w:val="nil"/>
        </w:pBdr>
        <w:jc w:val="both"/>
        <w:rPr>
          <w:sz w:val="24"/>
          <w:szCs w:val="24"/>
        </w:rPr>
      </w:pPr>
    </w:p>
    <w:p w:rsidR="00BF490F" w:rsidRDefault="00BF490F">
      <w:pPr>
        <w:pBdr>
          <w:top w:val="nil"/>
          <w:left w:val="nil"/>
          <w:bottom w:val="nil"/>
          <w:right w:val="nil"/>
          <w:between w:val="nil"/>
        </w:pBdr>
        <w:jc w:val="both"/>
        <w:rPr>
          <w:sz w:val="24"/>
          <w:szCs w:val="24"/>
        </w:rPr>
      </w:pPr>
    </w:p>
    <w:p w:rsidR="00BF490F" w:rsidRDefault="00BF490F">
      <w:pPr>
        <w:pBdr>
          <w:top w:val="nil"/>
          <w:left w:val="nil"/>
          <w:bottom w:val="nil"/>
          <w:right w:val="nil"/>
          <w:between w:val="nil"/>
        </w:pBdr>
        <w:jc w:val="both"/>
        <w:rPr>
          <w:sz w:val="24"/>
          <w:szCs w:val="24"/>
        </w:rPr>
      </w:pPr>
    </w:p>
    <w:p w:rsidR="00BF490F" w:rsidRDefault="00BF490F">
      <w:pPr>
        <w:pBdr>
          <w:top w:val="nil"/>
          <w:left w:val="nil"/>
          <w:bottom w:val="nil"/>
          <w:right w:val="nil"/>
          <w:between w:val="nil"/>
        </w:pBdr>
        <w:jc w:val="both"/>
        <w:rPr>
          <w:sz w:val="24"/>
          <w:szCs w:val="24"/>
        </w:rPr>
      </w:pPr>
    </w:p>
    <w:p w:rsidR="00BF490F" w:rsidRDefault="00BF490F">
      <w:pPr>
        <w:pBdr>
          <w:top w:val="nil"/>
          <w:left w:val="nil"/>
          <w:bottom w:val="nil"/>
          <w:right w:val="nil"/>
          <w:between w:val="nil"/>
        </w:pBdr>
        <w:jc w:val="both"/>
        <w:rPr>
          <w:sz w:val="24"/>
          <w:szCs w:val="24"/>
        </w:rPr>
      </w:pPr>
    </w:p>
    <w:p w:rsidR="00BF490F" w:rsidRDefault="00BF490F">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tbl>
      <w:tblPr>
        <w:tblStyle w:val="affffffffffffd"/>
        <w:tblW w:w="9069"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64"/>
        <w:gridCol w:w="1620"/>
        <w:gridCol w:w="2192"/>
        <w:gridCol w:w="1231"/>
        <w:gridCol w:w="795"/>
        <w:gridCol w:w="1067"/>
      </w:tblGrid>
      <w:tr w:rsidR="00C95ADB">
        <w:trPr>
          <w:trHeight w:val="1220"/>
        </w:trPr>
        <w:tc>
          <w:tcPr>
            <w:tcW w:w="9067"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BF490F">
            <w:pPr>
              <w:jc w:val="center"/>
              <w:rPr>
                <w:b/>
                <w:sz w:val="24"/>
                <w:szCs w:val="24"/>
              </w:rPr>
            </w:pPr>
            <w:r>
              <w:rPr>
                <w:b/>
                <w:sz w:val="24"/>
                <w:szCs w:val="24"/>
              </w:rPr>
              <w:lastRenderedPageBreak/>
              <w:t>Inovovaný školský vzdelávací program pre 8. ročník  – Biológia  (týždenne 1), spolu 33 hodín</w:t>
            </w:r>
          </w:p>
          <w:p w:rsidR="00C95ADB" w:rsidRDefault="004A66D4" w:rsidP="00BF490F">
            <w:pPr>
              <w:jc w:val="center"/>
              <w:rPr>
                <w:sz w:val="24"/>
                <w:szCs w:val="24"/>
              </w:rPr>
            </w:pPr>
            <w:r>
              <w:rPr>
                <w:sz w:val="24"/>
                <w:szCs w:val="24"/>
              </w:rPr>
              <w:t>Súhrn cieľov a obsahu vzdelávania v 8. ročníku základnej školy vychádzajúc z Inovovaného štátneho vzdelávacieho programu:</w:t>
            </w:r>
          </w:p>
        </w:tc>
      </w:tr>
      <w:tr w:rsidR="00C95ADB">
        <w:trPr>
          <w:trHeight w:val="2075"/>
        </w:trPr>
        <w:tc>
          <w:tcPr>
            <w:tcW w:w="216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b/>
                <w:sz w:val="24"/>
                <w:szCs w:val="24"/>
              </w:rPr>
            </w:pPr>
            <w:r>
              <w:rPr>
                <w:b/>
                <w:sz w:val="24"/>
                <w:szCs w:val="24"/>
              </w:rPr>
              <w:t>Ciele</w:t>
            </w:r>
          </w:p>
        </w:tc>
        <w:tc>
          <w:tcPr>
            <w:tcW w:w="1619"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b/>
                <w:sz w:val="24"/>
                <w:szCs w:val="24"/>
              </w:rPr>
            </w:pPr>
            <w:r>
              <w:rPr>
                <w:b/>
                <w:sz w:val="24"/>
                <w:szCs w:val="24"/>
              </w:rPr>
              <w:t>Tematický</w:t>
            </w:r>
          </w:p>
          <w:p w:rsidR="00C95ADB" w:rsidRDefault="004A66D4" w:rsidP="00BF490F">
            <w:pPr>
              <w:jc w:val="center"/>
              <w:rPr>
                <w:b/>
                <w:sz w:val="24"/>
                <w:szCs w:val="24"/>
              </w:rPr>
            </w:pPr>
            <w:r>
              <w:rPr>
                <w:b/>
                <w:sz w:val="24"/>
                <w:szCs w:val="24"/>
              </w:rPr>
              <w:t>celok</w:t>
            </w:r>
          </w:p>
        </w:tc>
        <w:tc>
          <w:tcPr>
            <w:tcW w:w="2192"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ind w:left="100"/>
              <w:jc w:val="center"/>
              <w:rPr>
                <w:b/>
                <w:sz w:val="24"/>
                <w:szCs w:val="24"/>
              </w:rPr>
            </w:pPr>
            <w:r>
              <w:rPr>
                <w:b/>
                <w:sz w:val="24"/>
                <w:szCs w:val="24"/>
              </w:rPr>
              <w:t>Obsahový štandard (téma)</w:t>
            </w:r>
          </w:p>
        </w:tc>
        <w:tc>
          <w:tcPr>
            <w:tcW w:w="1231"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b/>
                <w:sz w:val="22"/>
                <w:szCs w:val="22"/>
              </w:rPr>
            </w:pPr>
            <w:r>
              <w:rPr>
                <w:b/>
                <w:sz w:val="22"/>
                <w:szCs w:val="22"/>
              </w:rPr>
              <w:t>Predmet,</w:t>
            </w:r>
          </w:p>
          <w:p w:rsidR="00C95ADB" w:rsidRDefault="004A66D4" w:rsidP="00BF490F">
            <w:pPr>
              <w:jc w:val="center"/>
              <w:rPr>
                <w:b/>
                <w:sz w:val="22"/>
                <w:szCs w:val="22"/>
              </w:rPr>
            </w:pPr>
            <w:r>
              <w:rPr>
                <w:b/>
                <w:sz w:val="22"/>
                <w:szCs w:val="22"/>
              </w:rPr>
              <w:t>medzipredmetové</w:t>
            </w:r>
          </w:p>
          <w:p w:rsidR="00C95ADB" w:rsidRDefault="004A66D4" w:rsidP="00BF490F">
            <w:pPr>
              <w:jc w:val="center"/>
              <w:rPr>
                <w:b/>
                <w:sz w:val="22"/>
                <w:szCs w:val="22"/>
              </w:rPr>
            </w:pPr>
            <w:r>
              <w:rPr>
                <w:b/>
                <w:sz w:val="22"/>
                <w:szCs w:val="22"/>
              </w:rPr>
              <w:t>vzťahy,</w:t>
            </w:r>
          </w:p>
          <w:p w:rsidR="00C95ADB" w:rsidRDefault="004A66D4" w:rsidP="00BF490F">
            <w:pPr>
              <w:jc w:val="center"/>
              <w:rPr>
                <w:b/>
                <w:sz w:val="22"/>
                <w:szCs w:val="22"/>
              </w:rPr>
            </w:pPr>
            <w:r>
              <w:rPr>
                <w:b/>
                <w:sz w:val="22"/>
                <w:szCs w:val="22"/>
              </w:rPr>
              <w:t>prierezová téma</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b/>
                <w:sz w:val="24"/>
                <w:szCs w:val="24"/>
              </w:rPr>
            </w:pPr>
            <w:r>
              <w:rPr>
                <w:b/>
                <w:sz w:val="24"/>
                <w:szCs w:val="24"/>
              </w:rPr>
              <w:t>Metódy</w:t>
            </w:r>
          </w:p>
        </w:tc>
        <w:tc>
          <w:tcPr>
            <w:tcW w:w="106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center"/>
              <w:rPr>
                <w:b/>
                <w:sz w:val="24"/>
                <w:szCs w:val="24"/>
              </w:rPr>
            </w:pPr>
            <w:r>
              <w:rPr>
                <w:b/>
                <w:sz w:val="24"/>
                <w:szCs w:val="24"/>
              </w:rPr>
              <w:t>Výkonový štandard</w:t>
            </w:r>
          </w:p>
          <w:p w:rsidR="00C95ADB" w:rsidRDefault="004A66D4" w:rsidP="00BF490F">
            <w:pPr>
              <w:jc w:val="center"/>
              <w:rPr>
                <w:b/>
                <w:sz w:val="24"/>
                <w:szCs w:val="24"/>
              </w:rPr>
            </w:pPr>
            <w:r>
              <w:rPr>
                <w:b/>
                <w:sz w:val="24"/>
                <w:szCs w:val="24"/>
              </w:rPr>
              <w:t>(konkrétny</w:t>
            </w:r>
          </w:p>
          <w:p w:rsidR="00C95ADB" w:rsidRDefault="004A66D4" w:rsidP="00BF490F">
            <w:pPr>
              <w:jc w:val="center"/>
              <w:rPr>
                <w:b/>
                <w:sz w:val="24"/>
                <w:szCs w:val="24"/>
              </w:rPr>
            </w:pPr>
            <w:r>
              <w:rPr>
                <w:b/>
                <w:sz w:val="24"/>
                <w:szCs w:val="24"/>
              </w:rPr>
              <w:t>výstup)</w:t>
            </w:r>
          </w:p>
        </w:tc>
      </w:tr>
      <w:tr w:rsidR="00C95ADB" w:rsidTr="00BF490F">
        <w:trPr>
          <w:trHeight w:val="5550"/>
        </w:trPr>
        <w:tc>
          <w:tcPr>
            <w:tcW w:w="216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both"/>
              <w:rPr>
                <w:sz w:val="24"/>
                <w:szCs w:val="24"/>
              </w:rPr>
            </w:pPr>
            <w:r>
              <w:rPr>
                <w:sz w:val="24"/>
                <w:szCs w:val="24"/>
              </w:rPr>
              <w:t>Oboznámiť sa zo životom organizmov.</w:t>
            </w:r>
          </w:p>
          <w:p w:rsidR="00C95ADB" w:rsidRDefault="004A66D4" w:rsidP="00BF490F">
            <w:pPr>
              <w:jc w:val="both"/>
              <w:rPr>
                <w:sz w:val="24"/>
                <w:szCs w:val="24"/>
              </w:rPr>
            </w:pPr>
            <w:r>
              <w:rPr>
                <w:sz w:val="24"/>
                <w:szCs w:val="24"/>
              </w:rPr>
              <w:t xml:space="preserve"> </w:t>
            </w:r>
          </w:p>
          <w:p w:rsidR="00C95ADB" w:rsidRDefault="004A66D4" w:rsidP="00BF490F">
            <w:pPr>
              <w:jc w:val="both"/>
              <w:rPr>
                <w:sz w:val="24"/>
                <w:szCs w:val="24"/>
              </w:rPr>
            </w:pPr>
            <w:r>
              <w:rPr>
                <w:sz w:val="24"/>
                <w:szCs w:val="24"/>
              </w:rPr>
              <w:t>Identifikovať a správne</w:t>
            </w:r>
          </w:p>
          <w:p w:rsidR="00C95ADB" w:rsidRDefault="004A66D4" w:rsidP="00BF490F">
            <w:pPr>
              <w:jc w:val="both"/>
              <w:rPr>
                <w:sz w:val="24"/>
                <w:szCs w:val="24"/>
              </w:rPr>
            </w:pPr>
            <w:r>
              <w:rPr>
                <w:sz w:val="24"/>
                <w:szCs w:val="24"/>
              </w:rPr>
              <w:t>používať základné pojmy.</w:t>
            </w:r>
          </w:p>
          <w:p w:rsidR="00C95ADB" w:rsidRDefault="004A66D4" w:rsidP="00BF490F">
            <w:pPr>
              <w:jc w:val="both"/>
              <w:rPr>
                <w:sz w:val="24"/>
                <w:szCs w:val="24"/>
              </w:rPr>
            </w:pPr>
            <w:r>
              <w:rPr>
                <w:sz w:val="24"/>
                <w:szCs w:val="24"/>
              </w:rPr>
              <w:t xml:space="preserve"> </w:t>
            </w:r>
          </w:p>
          <w:p w:rsidR="00C95ADB" w:rsidRDefault="004A66D4" w:rsidP="00BF490F">
            <w:pPr>
              <w:jc w:val="both"/>
              <w:rPr>
                <w:sz w:val="24"/>
                <w:szCs w:val="24"/>
              </w:rPr>
            </w:pPr>
            <w:r>
              <w:rPr>
                <w:sz w:val="24"/>
                <w:szCs w:val="24"/>
              </w:rPr>
              <w:t>Poznať väzby organizmov na životné prostredie v prejavoch života a</w:t>
            </w:r>
          </w:p>
          <w:p w:rsidR="00C95ADB" w:rsidRDefault="004A66D4" w:rsidP="00BF490F">
            <w:pPr>
              <w:jc w:val="both"/>
              <w:rPr>
                <w:sz w:val="24"/>
                <w:szCs w:val="24"/>
              </w:rPr>
            </w:pPr>
            <w:r>
              <w:rPr>
                <w:sz w:val="24"/>
                <w:szCs w:val="24"/>
              </w:rPr>
              <w:t>vzájomných vzťahoch</w:t>
            </w:r>
          </w:p>
          <w:p w:rsidR="00C95ADB" w:rsidRDefault="004A66D4" w:rsidP="00BF490F">
            <w:pPr>
              <w:jc w:val="both"/>
              <w:rPr>
                <w:sz w:val="24"/>
                <w:szCs w:val="24"/>
              </w:rPr>
            </w:pPr>
            <w:r>
              <w:rPr>
                <w:sz w:val="24"/>
                <w:szCs w:val="24"/>
              </w:rPr>
              <w:t>ako súčastí celku.</w:t>
            </w:r>
          </w:p>
          <w:p w:rsidR="00C95ADB" w:rsidRDefault="004A66D4" w:rsidP="00BF490F">
            <w:pPr>
              <w:jc w:val="both"/>
              <w:rPr>
                <w:sz w:val="24"/>
                <w:szCs w:val="24"/>
              </w:rPr>
            </w:pPr>
            <w:r>
              <w:rPr>
                <w:sz w:val="24"/>
                <w:szCs w:val="24"/>
              </w:rPr>
              <w:t xml:space="preserve"> </w:t>
            </w:r>
          </w:p>
          <w:p w:rsidR="00C95ADB" w:rsidRDefault="004A66D4" w:rsidP="00BF490F">
            <w:pPr>
              <w:jc w:val="both"/>
              <w:rPr>
                <w:sz w:val="24"/>
                <w:szCs w:val="24"/>
              </w:rPr>
            </w:pPr>
            <w:r>
              <w:rPr>
                <w:sz w:val="24"/>
                <w:szCs w:val="24"/>
              </w:rPr>
              <w:t>Naučiť sa vyhľadávať, triediť a spracovávať informácie z rôznych zdrojov.</w:t>
            </w:r>
          </w:p>
          <w:p w:rsidR="00C95ADB" w:rsidRDefault="004A66D4" w:rsidP="00BF490F">
            <w:pPr>
              <w:jc w:val="both"/>
              <w:rPr>
                <w:sz w:val="24"/>
                <w:szCs w:val="24"/>
              </w:rPr>
            </w:pPr>
            <w:r>
              <w:rPr>
                <w:sz w:val="24"/>
                <w:szCs w:val="24"/>
              </w:rPr>
              <w:t xml:space="preserve"> </w:t>
            </w:r>
          </w:p>
          <w:p w:rsidR="00C95ADB" w:rsidRDefault="004A66D4" w:rsidP="00BF490F">
            <w:pPr>
              <w:jc w:val="both"/>
              <w:rPr>
                <w:sz w:val="24"/>
                <w:szCs w:val="24"/>
              </w:rPr>
            </w:pPr>
            <w:r>
              <w:rPr>
                <w:sz w:val="24"/>
                <w:szCs w:val="24"/>
              </w:rPr>
              <w:t>Viesť k schopnosti triediť</w:t>
            </w:r>
          </w:p>
          <w:p w:rsidR="00C95ADB" w:rsidRDefault="004A66D4" w:rsidP="00BF490F">
            <w:pPr>
              <w:jc w:val="both"/>
              <w:rPr>
                <w:sz w:val="24"/>
                <w:szCs w:val="24"/>
              </w:rPr>
            </w:pPr>
            <w:r>
              <w:rPr>
                <w:sz w:val="24"/>
                <w:szCs w:val="24"/>
              </w:rPr>
              <w:t>informácie a osvojené</w:t>
            </w:r>
          </w:p>
          <w:p w:rsidR="00C95ADB" w:rsidRDefault="004A66D4" w:rsidP="00BF490F">
            <w:pPr>
              <w:jc w:val="both"/>
              <w:rPr>
                <w:sz w:val="24"/>
                <w:szCs w:val="24"/>
              </w:rPr>
            </w:pPr>
            <w:r>
              <w:rPr>
                <w:sz w:val="24"/>
                <w:szCs w:val="24"/>
              </w:rPr>
              <w:t>poznatky a využívať v</w:t>
            </w:r>
          </w:p>
          <w:p w:rsidR="00C95ADB" w:rsidRDefault="004A66D4" w:rsidP="00BF490F">
            <w:pPr>
              <w:jc w:val="both"/>
              <w:rPr>
                <w:sz w:val="24"/>
                <w:szCs w:val="24"/>
              </w:rPr>
            </w:pPr>
            <w:r>
              <w:rPr>
                <w:sz w:val="24"/>
                <w:szCs w:val="24"/>
              </w:rPr>
              <w:t>praktickom živote.</w:t>
            </w:r>
          </w:p>
          <w:p w:rsidR="00C95ADB" w:rsidRDefault="004A66D4" w:rsidP="00BF490F">
            <w:pPr>
              <w:jc w:val="both"/>
              <w:rPr>
                <w:sz w:val="24"/>
                <w:szCs w:val="24"/>
              </w:rPr>
            </w:pPr>
            <w:r>
              <w:rPr>
                <w:sz w:val="24"/>
                <w:szCs w:val="24"/>
              </w:rPr>
              <w:t xml:space="preserve"> </w:t>
            </w:r>
          </w:p>
          <w:p w:rsidR="00C95ADB" w:rsidRDefault="004A66D4" w:rsidP="00BF490F">
            <w:pPr>
              <w:jc w:val="both"/>
              <w:rPr>
                <w:sz w:val="24"/>
                <w:szCs w:val="24"/>
              </w:rPr>
            </w:pPr>
            <w:r>
              <w:rPr>
                <w:sz w:val="24"/>
                <w:szCs w:val="24"/>
              </w:rPr>
              <w:t>Vedieť vysvetliť podstatu</w:t>
            </w:r>
          </w:p>
          <w:p w:rsidR="00C95ADB" w:rsidRDefault="004A66D4" w:rsidP="00BF490F">
            <w:pPr>
              <w:jc w:val="both"/>
              <w:rPr>
                <w:sz w:val="24"/>
                <w:szCs w:val="24"/>
              </w:rPr>
            </w:pPr>
            <w:r>
              <w:rPr>
                <w:sz w:val="24"/>
                <w:szCs w:val="24"/>
              </w:rPr>
              <w:t>javov, procesov a vzťahov.</w:t>
            </w:r>
          </w:p>
          <w:p w:rsidR="00C95ADB" w:rsidRDefault="004A66D4" w:rsidP="00BF490F">
            <w:pPr>
              <w:jc w:val="both"/>
              <w:rPr>
                <w:sz w:val="24"/>
                <w:szCs w:val="24"/>
              </w:rPr>
            </w:pPr>
            <w:r>
              <w:rPr>
                <w:sz w:val="24"/>
                <w:szCs w:val="24"/>
              </w:rPr>
              <w:t xml:space="preserve"> </w:t>
            </w:r>
          </w:p>
        </w:tc>
        <w:tc>
          <w:tcPr>
            <w:tcW w:w="1619"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both"/>
              <w:rPr>
                <w:sz w:val="24"/>
                <w:szCs w:val="24"/>
              </w:rPr>
            </w:pPr>
            <w:r>
              <w:rPr>
                <w:sz w:val="24"/>
                <w:szCs w:val="24"/>
              </w:rPr>
              <w:t>Regulačné sústavy.</w:t>
            </w:r>
          </w:p>
          <w:p w:rsidR="00C95ADB" w:rsidRDefault="004A66D4" w:rsidP="00BF490F">
            <w:pPr>
              <w:jc w:val="both"/>
              <w:rPr>
                <w:sz w:val="24"/>
                <w:szCs w:val="24"/>
              </w:rPr>
            </w:pPr>
            <w:r>
              <w:rPr>
                <w:sz w:val="24"/>
                <w:szCs w:val="24"/>
              </w:rPr>
              <w:t>Zmysly a zmyslová sústava.</w:t>
            </w:r>
          </w:p>
          <w:p w:rsidR="00C95ADB" w:rsidRDefault="004A66D4" w:rsidP="00BF490F">
            <w:pPr>
              <w:jc w:val="both"/>
              <w:rPr>
                <w:sz w:val="24"/>
                <w:szCs w:val="24"/>
              </w:rPr>
            </w:pPr>
            <w:r>
              <w:rPr>
                <w:sz w:val="24"/>
                <w:szCs w:val="24"/>
              </w:rPr>
              <w:t>Rozmnožovacia sústava</w:t>
            </w:r>
          </w:p>
        </w:tc>
        <w:tc>
          <w:tcPr>
            <w:tcW w:w="2192"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both"/>
              <w:rPr>
                <w:sz w:val="24"/>
                <w:szCs w:val="24"/>
              </w:rPr>
            </w:pPr>
            <w:r>
              <w:rPr>
                <w:sz w:val="24"/>
                <w:szCs w:val="24"/>
              </w:rPr>
              <w:t>Stavba a funkcia orgánových sústav: rozmnožovacia sústava, regulačná sústava, zmyslová sústava, vývin jedinca, starostlivosť o dieťa, antikoncepcia, plánované rodičov.,</w:t>
            </w:r>
          </w:p>
          <w:p w:rsidR="00C95ADB" w:rsidRDefault="004A66D4" w:rsidP="00BF490F">
            <w:pPr>
              <w:jc w:val="both"/>
              <w:rPr>
                <w:sz w:val="24"/>
                <w:szCs w:val="24"/>
              </w:rPr>
            </w:pPr>
            <w:r>
              <w:rPr>
                <w:sz w:val="24"/>
                <w:szCs w:val="24"/>
              </w:rPr>
              <w:t>ochorenia orgánových sústav, infekčná choroba, choroboplodné mikroorganizmy, inkubačná doba, prevencia, imunita, očkovanie, zdravie, zdravý životný štýl, režim dňa, stres, hygienické zásady, intímna hygiena, alkoholizmus, obezita, hladovanie, fajčenie psychoaktívne látky</w:t>
            </w:r>
          </w:p>
        </w:tc>
        <w:tc>
          <w:tcPr>
            <w:tcW w:w="1231"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both"/>
              <w:rPr>
                <w:sz w:val="24"/>
                <w:szCs w:val="24"/>
              </w:rPr>
            </w:pPr>
            <w:r>
              <w:rPr>
                <w:sz w:val="24"/>
                <w:szCs w:val="24"/>
              </w:rPr>
              <w:t>matematika</w:t>
            </w:r>
          </w:p>
          <w:p w:rsidR="00C95ADB" w:rsidRDefault="004A66D4" w:rsidP="00BF490F">
            <w:pPr>
              <w:jc w:val="both"/>
              <w:rPr>
                <w:sz w:val="24"/>
                <w:szCs w:val="24"/>
              </w:rPr>
            </w:pPr>
            <w:r>
              <w:rPr>
                <w:sz w:val="24"/>
                <w:szCs w:val="24"/>
              </w:rPr>
              <w:t>informatika</w:t>
            </w:r>
          </w:p>
          <w:p w:rsidR="00C95ADB" w:rsidRDefault="004A66D4" w:rsidP="00BF490F">
            <w:pPr>
              <w:jc w:val="both"/>
              <w:rPr>
                <w:sz w:val="24"/>
                <w:szCs w:val="24"/>
              </w:rPr>
            </w:pPr>
            <w:r>
              <w:rPr>
                <w:sz w:val="24"/>
                <w:szCs w:val="24"/>
              </w:rPr>
              <w:t>biológia</w:t>
            </w:r>
          </w:p>
          <w:p w:rsidR="00C95ADB" w:rsidRDefault="004A66D4" w:rsidP="00BF490F">
            <w:pPr>
              <w:jc w:val="both"/>
              <w:rPr>
                <w:sz w:val="24"/>
                <w:szCs w:val="24"/>
              </w:rPr>
            </w:pPr>
            <w:r>
              <w:rPr>
                <w:sz w:val="24"/>
                <w:szCs w:val="24"/>
              </w:rPr>
              <w:t>geografia</w:t>
            </w:r>
          </w:p>
          <w:p w:rsidR="00C95ADB" w:rsidRDefault="004A66D4" w:rsidP="00BF490F">
            <w:pPr>
              <w:jc w:val="both"/>
              <w:rPr>
                <w:sz w:val="24"/>
                <w:szCs w:val="24"/>
              </w:rPr>
            </w:pPr>
            <w:r>
              <w:rPr>
                <w:sz w:val="24"/>
                <w:szCs w:val="24"/>
              </w:rPr>
              <w:t>environmentálna výchova</w:t>
            </w:r>
          </w:p>
          <w:p w:rsidR="00C95ADB" w:rsidRDefault="004A66D4" w:rsidP="00BF490F">
            <w:pPr>
              <w:jc w:val="both"/>
              <w:rPr>
                <w:sz w:val="24"/>
                <w:szCs w:val="24"/>
              </w:rPr>
            </w:pPr>
            <w:r>
              <w:rPr>
                <w:sz w:val="24"/>
                <w:szCs w:val="24"/>
              </w:rPr>
              <w:t>občianska náuka,</w:t>
            </w:r>
          </w:p>
          <w:p w:rsidR="00C95ADB" w:rsidRDefault="004A66D4" w:rsidP="00BF490F">
            <w:pPr>
              <w:jc w:val="both"/>
              <w:rPr>
                <w:sz w:val="24"/>
                <w:szCs w:val="24"/>
              </w:rPr>
            </w:pPr>
            <w:r>
              <w:rPr>
                <w:sz w:val="24"/>
                <w:szCs w:val="24"/>
              </w:rPr>
              <w:t>multikultúrna výchova</w:t>
            </w:r>
          </w:p>
          <w:p w:rsidR="00C95ADB" w:rsidRDefault="004A66D4" w:rsidP="00BF490F">
            <w:pPr>
              <w:jc w:val="both"/>
              <w:rPr>
                <w:sz w:val="24"/>
                <w:szCs w:val="24"/>
              </w:rPr>
            </w:pPr>
            <w:r>
              <w:rPr>
                <w:sz w:val="24"/>
                <w:szCs w:val="24"/>
              </w:rPr>
              <w:t>osobnostný a sociálny rozvoj</w:t>
            </w:r>
          </w:p>
          <w:p w:rsidR="00C95ADB" w:rsidRDefault="004A66D4" w:rsidP="00BF490F">
            <w:pPr>
              <w:jc w:val="both"/>
              <w:rPr>
                <w:sz w:val="24"/>
                <w:szCs w:val="24"/>
              </w:rPr>
            </w:pPr>
            <w:r>
              <w:rPr>
                <w:sz w:val="24"/>
                <w:szCs w:val="24"/>
              </w:rPr>
              <w:t>ľudové tradície</w:t>
            </w:r>
          </w:p>
        </w:tc>
        <w:tc>
          <w:tcPr>
            <w:tcW w:w="795"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both"/>
              <w:rPr>
                <w:sz w:val="24"/>
                <w:szCs w:val="24"/>
              </w:rPr>
            </w:pPr>
            <w:r>
              <w:rPr>
                <w:sz w:val="24"/>
                <w:szCs w:val="24"/>
              </w:rPr>
              <w:t>motivačné metódy</w:t>
            </w:r>
          </w:p>
          <w:p w:rsidR="00C95ADB" w:rsidRDefault="004A66D4" w:rsidP="00BF490F">
            <w:pPr>
              <w:jc w:val="both"/>
              <w:rPr>
                <w:sz w:val="24"/>
                <w:szCs w:val="24"/>
              </w:rPr>
            </w:pPr>
            <w:r>
              <w:rPr>
                <w:sz w:val="24"/>
                <w:szCs w:val="24"/>
              </w:rPr>
              <w:t>expozičné metódy</w:t>
            </w:r>
          </w:p>
          <w:p w:rsidR="00C95ADB" w:rsidRDefault="004A66D4" w:rsidP="00BF490F">
            <w:pPr>
              <w:jc w:val="both"/>
              <w:rPr>
                <w:sz w:val="24"/>
                <w:szCs w:val="24"/>
              </w:rPr>
            </w:pPr>
            <w:r>
              <w:rPr>
                <w:sz w:val="24"/>
                <w:szCs w:val="24"/>
              </w:rPr>
              <w:t>práca s knihou, textom</w:t>
            </w:r>
          </w:p>
          <w:p w:rsidR="00C95ADB" w:rsidRDefault="004A66D4" w:rsidP="00BF490F">
            <w:pPr>
              <w:jc w:val="both"/>
              <w:rPr>
                <w:sz w:val="24"/>
                <w:szCs w:val="24"/>
              </w:rPr>
            </w:pPr>
            <w:r>
              <w:rPr>
                <w:sz w:val="24"/>
                <w:szCs w:val="24"/>
              </w:rPr>
              <w:t>didaktické hry</w:t>
            </w:r>
          </w:p>
          <w:p w:rsidR="00C95ADB" w:rsidRDefault="004A66D4" w:rsidP="00BF490F">
            <w:pPr>
              <w:jc w:val="both"/>
              <w:rPr>
                <w:sz w:val="24"/>
                <w:szCs w:val="24"/>
              </w:rPr>
            </w:pPr>
            <w:r>
              <w:rPr>
                <w:sz w:val="24"/>
                <w:szCs w:val="24"/>
              </w:rPr>
              <w:t>fixačné metódy</w:t>
            </w:r>
          </w:p>
        </w:tc>
        <w:tc>
          <w:tcPr>
            <w:tcW w:w="106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F490F">
            <w:pPr>
              <w:jc w:val="both"/>
              <w:rPr>
                <w:sz w:val="24"/>
                <w:szCs w:val="24"/>
              </w:rPr>
            </w:pPr>
            <w:r>
              <w:rPr>
                <w:sz w:val="24"/>
                <w:szCs w:val="24"/>
              </w:rPr>
              <w:t>Pomenovať na ukážke orgány ľudského tela.</w:t>
            </w:r>
          </w:p>
          <w:p w:rsidR="00C95ADB" w:rsidRDefault="004A66D4" w:rsidP="00BF490F">
            <w:pPr>
              <w:jc w:val="both"/>
              <w:rPr>
                <w:sz w:val="24"/>
                <w:szCs w:val="24"/>
              </w:rPr>
            </w:pPr>
            <w:r>
              <w:rPr>
                <w:sz w:val="24"/>
                <w:szCs w:val="24"/>
              </w:rPr>
              <w:t>Vysvetliť význam procesov a štruktúr v ľudskom tele.</w:t>
            </w:r>
          </w:p>
          <w:p w:rsidR="00C95ADB" w:rsidRDefault="004A66D4" w:rsidP="00BF490F">
            <w:pPr>
              <w:jc w:val="both"/>
              <w:rPr>
                <w:sz w:val="24"/>
                <w:szCs w:val="24"/>
              </w:rPr>
            </w:pPr>
            <w:r>
              <w:rPr>
                <w:sz w:val="24"/>
                <w:szCs w:val="24"/>
              </w:rPr>
              <w:t>Objasniť prepojenie orgánových sústav.</w:t>
            </w:r>
          </w:p>
          <w:p w:rsidR="00C95ADB" w:rsidRDefault="004A66D4" w:rsidP="00BF490F">
            <w:pPr>
              <w:jc w:val="both"/>
              <w:rPr>
                <w:sz w:val="24"/>
                <w:szCs w:val="24"/>
              </w:rPr>
            </w:pPr>
            <w:r>
              <w:rPr>
                <w:sz w:val="24"/>
                <w:szCs w:val="24"/>
              </w:rPr>
              <w:t xml:space="preserve">Demonštrovať jednoduché zručnosti potrebné k poskytnutiu prvej pomoci. Aplikovať osvojené </w:t>
            </w:r>
            <w:r>
              <w:rPr>
                <w:sz w:val="24"/>
                <w:szCs w:val="24"/>
              </w:rPr>
              <w:lastRenderedPageBreak/>
              <w:t>spôsoby boja proti nákazlivým ochoreniam.</w:t>
            </w:r>
          </w:p>
          <w:p w:rsidR="00C95ADB" w:rsidRDefault="004A66D4" w:rsidP="00BF490F">
            <w:pPr>
              <w:jc w:val="both"/>
              <w:rPr>
                <w:sz w:val="24"/>
                <w:szCs w:val="24"/>
              </w:rPr>
            </w:pPr>
            <w:r>
              <w:rPr>
                <w:sz w:val="24"/>
                <w:szCs w:val="24"/>
              </w:rPr>
              <w:t>Orientovať sa v informáciách súvisiacich so zdravým životným štýlom a ochranou zdravia</w:t>
            </w:r>
          </w:p>
        </w:tc>
      </w:tr>
    </w:tbl>
    <w:p w:rsidR="00C95ADB" w:rsidRDefault="00C95ADB" w:rsidP="00BF490F">
      <w:pPr>
        <w:pBdr>
          <w:top w:val="nil"/>
          <w:left w:val="nil"/>
          <w:bottom w:val="nil"/>
          <w:right w:val="nil"/>
          <w:between w:val="nil"/>
        </w:pBdr>
        <w:jc w:val="both"/>
        <w:rPr>
          <w:sz w:val="24"/>
          <w:szCs w:val="24"/>
        </w:rPr>
      </w:pPr>
    </w:p>
    <w:p w:rsidR="00C95ADB" w:rsidRDefault="00C95ADB" w:rsidP="00BF490F">
      <w:pPr>
        <w:pBdr>
          <w:top w:val="nil"/>
          <w:left w:val="nil"/>
          <w:bottom w:val="nil"/>
          <w:right w:val="nil"/>
          <w:between w:val="nil"/>
        </w:pBdr>
        <w:jc w:val="center"/>
        <w:rPr>
          <w:b/>
          <w:color w:val="000000"/>
          <w:sz w:val="28"/>
          <w:szCs w:val="28"/>
        </w:rPr>
      </w:pPr>
    </w:p>
    <w:p w:rsidR="00C95ADB" w:rsidRDefault="004A66D4" w:rsidP="00BF490F">
      <w:pPr>
        <w:pBdr>
          <w:top w:val="nil"/>
          <w:left w:val="nil"/>
          <w:bottom w:val="nil"/>
          <w:right w:val="nil"/>
          <w:between w:val="nil"/>
        </w:pBdr>
        <w:jc w:val="center"/>
        <w:rPr>
          <w:color w:val="008000"/>
          <w:sz w:val="32"/>
          <w:szCs w:val="32"/>
        </w:rPr>
      </w:pPr>
      <w:r>
        <w:rPr>
          <w:b/>
          <w:color w:val="000000"/>
          <w:sz w:val="28"/>
          <w:szCs w:val="28"/>
        </w:rPr>
        <w:t>VZDELÁVACIA OBLASŤ</w:t>
      </w:r>
      <w:r>
        <w:rPr>
          <w:color w:val="000000"/>
          <w:sz w:val="32"/>
          <w:szCs w:val="32"/>
        </w:rPr>
        <w:t>:</w:t>
      </w:r>
      <w:r>
        <w:rPr>
          <w:b/>
          <w:color w:val="000000"/>
          <w:sz w:val="32"/>
          <w:szCs w:val="32"/>
        </w:rPr>
        <w:t xml:space="preserve">     </w:t>
      </w:r>
      <w:r>
        <w:rPr>
          <w:b/>
          <w:color w:val="008000"/>
          <w:sz w:val="32"/>
          <w:szCs w:val="32"/>
        </w:rPr>
        <w:t>Človek a spoločnosť</w:t>
      </w:r>
    </w:p>
    <w:p w:rsidR="00C95ADB" w:rsidRDefault="00C95ADB" w:rsidP="00BF490F">
      <w:pPr>
        <w:pBdr>
          <w:top w:val="nil"/>
          <w:left w:val="nil"/>
          <w:bottom w:val="nil"/>
          <w:right w:val="nil"/>
          <w:between w:val="nil"/>
        </w:pBdr>
        <w:jc w:val="center"/>
        <w:rPr>
          <w:color w:val="008000"/>
          <w:sz w:val="32"/>
          <w:szCs w:val="32"/>
        </w:rPr>
      </w:pPr>
    </w:p>
    <w:p w:rsidR="00C95ADB" w:rsidRDefault="004A66D4" w:rsidP="00BF490F">
      <w:pPr>
        <w:pBdr>
          <w:top w:val="nil"/>
          <w:left w:val="nil"/>
          <w:bottom w:val="nil"/>
          <w:right w:val="nil"/>
          <w:between w:val="nil"/>
        </w:pBdr>
        <w:jc w:val="center"/>
        <w:rPr>
          <w:color w:val="000000"/>
          <w:sz w:val="32"/>
          <w:szCs w:val="32"/>
        </w:rPr>
      </w:pPr>
      <w:r>
        <w:rPr>
          <w:b/>
          <w:color w:val="000000"/>
          <w:sz w:val="28"/>
          <w:szCs w:val="28"/>
        </w:rPr>
        <w:t>PREDMETY</w:t>
      </w:r>
      <w:r>
        <w:rPr>
          <w:b/>
          <w:color w:val="000000"/>
          <w:sz w:val="32"/>
          <w:szCs w:val="32"/>
        </w:rPr>
        <w:t xml:space="preserve"> - dejepis</w:t>
      </w:r>
    </w:p>
    <w:p w:rsidR="00C95ADB" w:rsidRDefault="004A66D4" w:rsidP="00BF490F">
      <w:pPr>
        <w:pBdr>
          <w:top w:val="nil"/>
          <w:left w:val="nil"/>
          <w:bottom w:val="nil"/>
          <w:right w:val="nil"/>
          <w:between w:val="nil"/>
        </w:pBdr>
        <w:tabs>
          <w:tab w:val="left" w:pos="4860"/>
        </w:tabs>
        <w:rPr>
          <w:color w:val="000000"/>
          <w:sz w:val="32"/>
          <w:szCs w:val="32"/>
        </w:rPr>
      </w:pPr>
      <w:r>
        <w:rPr>
          <w:b/>
          <w:color w:val="000000"/>
          <w:sz w:val="32"/>
          <w:szCs w:val="32"/>
        </w:rPr>
        <w:tab/>
        <w:t>- geografia</w:t>
      </w:r>
    </w:p>
    <w:p w:rsidR="00C95ADB" w:rsidRDefault="004A66D4" w:rsidP="00BF490F">
      <w:pPr>
        <w:pBdr>
          <w:top w:val="nil"/>
          <w:left w:val="nil"/>
          <w:bottom w:val="nil"/>
          <w:right w:val="nil"/>
          <w:between w:val="nil"/>
        </w:pBdr>
        <w:tabs>
          <w:tab w:val="left" w:pos="4860"/>
        </w:tabs>
        <w:rPr>
          <w:color w:val="000000"/>
          <w:sz w:val="32"/>
          <w:szCs w:val="32"/>
        </w:rPr>
      </w:pPr>
      <w:r>
        <w:rPr>
          <w:b/>
          <w:color w:val="000000"/>
          <w:sz w:val="32"/>
          <w:szCs w:val="32"/>
        </w:rPr>
        <w:tab/>
        <w:t>- občianska náuka</w:t>
      </w:r>
    </w:p>
    <w:p w:rsidR="00C95ADB" w:rsidRDefault="00C95ADB" w:rsidP="00BF490F">
      <w:pPr>
        <w:pBdr>
          <w:top w:val="nil"/>
          <w:left w:val="nil"/>
          <w:bottom w:val="nil"/>
          <w:right w:val="nil"/>
          <w:between w:val="nil"/>
        </w:pBdr>
        <w:jc w:val="both"/>
        <w:rPr>
          <w:color w:val="000000"/>
          <w:sz w:val="24"/>
          <w:szCs w:val="24"/>
        </w:rPr>
      </w:pPr>
    </w:p>
    <w:tbl>
      <w:tblPr>
        <w:tblStyle w:val="affffffffffffe"/>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E36C0A"/>
            <w:vAlign w:val="center"/>
          </w:tcPr>
          <w:p w:rsidR="00C95ADB" w:rsidRDefault="004A66D4">
            <w:pPr>
              <w:pBdr>
                <w:top w:val="nil"/>
                <w:left w:val="nil"/>
                <w:bottom w:val="nil"/>
                <w:right w:val="nil"/>
                <w:between w:val="nil"/>
              </w:pBdr>
              <w:jc w:val="center"/>
              <w:rPr>
                <w:color w:val="000000"/>
                <w:sz w:val="24"/>
                <w:szCs w:val="24"/>
              </w:rPr>
            </w:pPr>
            <w:r>
              <w:rPr>
                <w:b/>
                <w:color w:val="000000"/>
                <w:sz w:val="28"/>
                <w:szCs w:val="28"/>
              </w:rPr>
              <w:t>DEJEPIS – 8. ročník</w:t>
            </w:r>
          </w:p>
        </w:tc>
      </w:tr>
    </w:tbl>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8B1326">
        <w:rPr>
          <w:color w:val="000000"/>
          <w:sz w:val="24"/>
          <w:szCs w:val="24"/>
        </w:rPr>
        <w:t>i</w:t>
      </w:r>
      <w:r>
        <w:rPr>
          <w:color w:val="000000"/>
          <w:sz w:val="24"/>
          <w:szCs w:val="24"/>
        </w:rPr>
        <w:t>ŠVP pre príslušný vzdelávací predmet.</w:t>
      </w: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tbl>
      <w:tblPr>
        <w:tblStyle w:val="afffffffffffff"/>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E36C0A"/>
            <w:vAlign w:val="center"/>
          </w:tcPr>
          <w:p w:rsidR="00C95ADB" w:rsidRDefault="004A66D4">
            <w:pPr>
              <w:pBdr>
                <w:top w:val="nil"/>
                <w:left w:val="nil"/>
                <w:bottom w:val="nil"/>
                <w:right w:val="nil"/>
                <w:between w:val="nil"/>
              </w:pBdr>
              <w:jc w:val="center"/>
              <w:rPr>
                <w:color w:val="000000"/>
                <w:sz w:val="24"/>
                <w:szCs w:val="24"/>
              </w:rPr>
            </w:pPr>
            <w:r>
              <w:rPr>
                <w:b/>
                <w:color w:val="000000"/>
                <w:sz w:val="28"/>
                <w:szCs w:val="28"/>
              </w:rPr>
              <w:t>GEOGRAFIA – 8. ročník</w:t>
            </w:r>
          </w:p>
        </w:tc>
      </w:tr>
    </w:tbl>
    <w:p w:rsidR="00C95ADB" w:rsidRDefault="00C95ADB">
      <w:pPr>
        <w:pBdr>
          <w:top w:val="nil"/>
          <w:left w:val="nil"/>
          <w:bottom w:val="nil"/>
          <w:right w:val="nil"/>
          <w:between w:val="nil"/>
        </w:pBdr>
        <w:jc w:val="both"/>
        <w:rPr>
          <w:color w:val="000000"/>
          <w:sz w:val="24"/>
          <w:szCs w:val="24"/>
        </w:rPr>
      </w:pPr>
    </w:p>
    <w:p w:rsidR="00DD1926" w:rsidRDefault="00DD1926" w:rsidP="00DD1926">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8B1326">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DD1926" w:rsidRDefault="00DD1926">
      <w:pPr>
        <w:pBdr>
          <w:top w:val="nil"/>
          <w:left w:val="nil"/>
          <w:bottom w:val="nil"/>
          <w:right w:val="nil"/>
          <w:between w:val="nil"/>
        </w:pBdr>
        <w:jc w:val="both"/>
        <w:rPr>
          <w:b/>
          <w:sz w:val="28"/>
          <w:szCs w:val="28"/>
        </w:rPr>
      </w:pPr>
    </w:p>
    <w:p w:rsidR="00DD1926" w:rsidRDefault="00DD1926">
      <w:pPr>
        <w:pBdr>
          <w:top w:val="nil"/>
          <w:left w:val="nil"/>
          <w:bottom w:val="nil"/>
          <w:right w:val="nil"/>
          <w:between w:val="nil"/>
        </w:pBdr>
        <w:jc w:val="both"/>
        <w:rPr>
          <w:b/>
          <w:sz w:val="28"/>
          <w:szCs w:val="28"/>
        </w:rPr>
      </w:pPr>
    </w:p>
    <w:p w:rsidR="00DD1926" w:rsidRDefault="00DD1926">
      <w:pPr>
        <w:pBdr>
          <w:top w:val="nil"/>
          <w:left w:val="nil"/>
          <w:bottom w:val="nil"/>
          <w:right w:val="nil"/>
          <w:between w:val="nil"/>
        </w:pBdr>
        <w:jc w:val="both"/>
        <w:rPr>
          <w:b/>
          <w:sz w:val="28"/>
          <w:szCs w:val="28"/>
        </w:rPr>
      </w:pPr>
    </w:p>
    <w:p w:rsidR="00DD1926" w:rsidRDefault="00DD1926">
      <w:pPr>
        <w:pBdr>
          <w:top w:val="nil"/>
          <w:left w:val="nil"/>
          <w:bottom w:val="nil"/>
          <w:right w:val="nil"/>
          <w:between w:val="nil"/>
        </w:pBdr>
        <w:jc w:val="both"/>
        <w:rPr>
          <w:b/>
          <w:sz w:val="28"/>
          <w:szCs w:val="28"/>
        </w:rPr>
      </w:pPr>
    </w:p>
    <w:p w:rsidR="00DD1926" w:rsidRDefault="00DD1926">
      <w:pPr>
        <w:pBdr>
          <w:top w:val="nil"/>
          <w:left w:val="nil"/>
          <w:bottom w:val="nil"/>
          <w:right w:val="nil"/>
          <w:between w:val="nil"/>
        </w:pBdr>
        <w:jc w:val="both"/>
        <w:rPr>
          <w:b/>
          <w:sz w:val="28"/>
          <w:szCs w:val="28"/>
        </w:rPr>
      </w:pPr>
    </w:p>
    <w:p w:rsidR="00DD1926" w:rsidRDefault="00DD1926">
      <w:pPr>
        <w:pBdr>
          <w:top w:val="nil"/>
          <w:left w:val="nil"/>
          <w:bottom w:val="nil"/>
          <w:right w:val="nil"/>
          <w:between w:val="nil"/>
        </w:pBdr>
        <w:jc w:val="both"/>
        <w:rPr>
          <w:b/>
          <w:sz w:val="28"/>
          <w:szCs w:val="28"/>
        </w:rPr>
      </w:pPr>
    </w:p>
    <w:p w:rsidR="00C95ADB" w:rsidRDefault="004A66D4">
      <w:pPr>
        <w:pBdr>
          <w:top w:val="nil"/>
          <w:left w:val="nil"/>
          <w:bottom w:val="nil"/>
          <w:right w:val="nil"/>
          <w:between w:val="nil"/>
        </w:pBdr>
        <w:jc w:val="both"/>
        <w:rPr>
          <w:b/>
          <w:sz w:val="28"/>
          <w:szCs w:val="28"/>
        </w:rPr>
      </w:pPr>
      <w:r>
        <w:rPr>
          <w:b/>
          <w:sz w:val="28"/>
          <w:szCs w:val="28"/>
        </w:rPr>
        <w:lastRenderedPageBreak/>
        <w:t>Obsah vzdelávania</w:t>
      </w:r>
    </w:p>
    <w:p w:rsidR="00C95ADB" w:rsidRDefault="00C95ADB">
      <w:pPr>
        <w:pBdr>
          <w:top w:val="nil"/>
          <w:left w:val="nil"/>
          <w:bottom w:val="nil"/>
          <w:right w:val="nil"/>
          <w:between w:val="nil"/>
        </w:pBdr>
        <w:jc w:val="both"/>
        <w:rPr>
          <w:sz w:val="24"/>
          <w:szCs w:val="24"/>
        </w:rPr>
      </w:pPr>
    </w:p>
    <w:p w:rsidR="00C95ADB" w:rsidRDefault="00C95ADB">
      <w:pPr>
        <w:jc w:val="both"/>
        <w:rPr>
          <w:sz w:val="24"/>
          <w:szCs w:val="24"/>
        </w:rPr>
      </w:pPr>
    </w:p>
    <w:tbl>
      <w:tblPr>
        <w:tblStyle w:val="afffffffffffff0"/>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C95ADB" w:rsidTr="000C545E">
        <w:trPr>
          <w:trHeight w:val="585"/>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95ADB" w:rsidRDefault="004A66D4" w:rsidP="000C545E">
            <w:pPr>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95ADB" w:rsidRDefault="004A66D4" w:rsidP="000C545E">
            <w:pPr>
              <w:jc w:val="center"/>
              <w:rPr>
                <w:b/>
                <w:sz w:val="24"/>
                <w:szCs w:val="24"/>
              </w:rPr>
            </w:pPr>
            <w:r>
              <w:rPr>
                <w:b/>
                <w:sz w:val="24"/>
                <w:szCs w:val="24"/>
              </w:rPr>
              <w:t>Počet hodín</w:t>
            </w:r>
          </w:p>
        </w:tc>
      </w:tr>
      <w:tr w:rsidR="00C95ADB" w:rsidTr="000C545E">
        <w:trPr>
          <w:trHeight w:val="343"/>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sz w:val="24"/>
                <w:szCs w:val="24"/>
              </w:rPr>
            </w:pPr>
            <w:r>
              <w:rPr>
                <w:sz w:val="24"/>
                <w:szCs w:val="24"/>
              </w:rPr>
              <w:t>Cestovanie po prírodných krásach stredná Európa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2</w:t>
            </w:r>
          </w:p>
        </w:tc>
      </w:tr>
      <w:tr w:rsidR="00C95ADB" w:rsidTr="000C545E">
        <w:trPr>
          <w:trHeight w:val="36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sz w:val="24"/>
                <w:szCs w:val="24"/>
              </w:rPr>
            </w:pPr>
            <w:r>
              <w:rPr>
                <w:sz w:val="24"/>
                <w:szCs w:val="24"/>
              </w:rPr>
              <w:t>Stredomorská oblasť</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2</w:t>
            </w:r>
          </w:p>
        </w:tc>
      </w:tr>
      <w:tr w:rsidR="00C95ADB" w:rsidTr="000C545E">
        <w:trPr>
          <w:trHeight w:val="217"/>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sz w:val="24"/>
                <w:szCs w:val="24"/>
              </w:rPr>
            </w:pPr>
            <w:r>
              <w:rPr>
                <w:sz w:val="24"/>
                <w:szCs w:val="24"/>
              </w:rPr>
              <w:t>Alpská oblasť</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2</w:t>
            </w:r>
          </w:p>
        </w:tc>
      </w:tr>
      <w:tr w:rsidR="00C95ADB" w:rsidTr="000C545E">
        <w:trPr>
          <w:trHeight w:val="323"/>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sz w:val="24"/>
                <w:szCs w:val="24"/>
              </w:rPr>
            </w:pPr>
            <w:r>
              <w:rPr>
                <w:sz w:val="24"/>
                <w:szCs w:val="24"/>
              </w:rPr>
              <w:t>Škandinávska oblasť</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2</w:t>
            </w:r>
          </w:p>
        </w:tc>
      </w:tr>
      <w:tr w:rsidR="00C95ADB" w:rsidTr="000C545E">
        <w:trPr>
          <w:trHeight w:val="359"/>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sz w:val="24"/>
                <w:szCs w:val="24"/>
              </w:rPr>
            </w:pPr>
            <w:r>
              <w:rPr>
                <w:sz w:val="24"/>
                <w:szCs w:val="24"/>
              </w:rPr>
              <w:t>Významné mestá Európy</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2</w:t>
            </w:r>
          </w:p>
        </w:tc>
      </w:tr>
      <w:tr w:rsidR="00C95ADB" w:rsidTr="000C545E">
        <w:trPr>
          <w:trHeight w:val="664"/>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sz w:val="24"/>
                <w:szCs w:val="24"/>
              </w:rPr>
            </w:pPr>
            <w:r>
              <w:rPr>
                <w:sz w:val="24"/>
                <w:szCs w:val="24"/>
              </w:rPr>
              <w:t>Exhaláty, smog, ekologizácia priemyselnej výroby</w:t>
            </w:r>
          </w:p>
          <w:p w:rsidR="00C95ADB" w:rsidRDefault="004A66D4">
            <w:pPr>
              <w:jc w:val="both"/>
              <w:rPr>
                <w:sz w:val="24"/>
                <w:szCs w:val="24"/>
              </w:rPr>
            </w:pPr>
            <w:r>
              <w:rPr>
                <w:sz w:val="24"/>
                <w:szCs w:val="24"/>
              </w:rPr>
              <w:t>Vplyv dopravy na životné prostredie</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2</w:t>
            </w:r>
          </w:p>
        </w:tc>
      </w:tr>
      <w:tr w:rsidR="00C95ADB" w:rsidTr="000C545E">
        <w:trPr>
          <w:trHeight w:val="364"/>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sz w:val="24"/>
                <w:szCs w:val="24"/>
              </w:rPr>
            </w:pPr>
            <w:r>
              <w:rPr>
                <w:sz w:val="24"/>
                <w:szCs w:val="24"/>
              </w:rPr>
              <w:t>Vplyv dopravy na životné prostredie</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2</w:t>
            </w:r>
          </w:p>
        </w:tc>
      </w:tr>
      <w:tr w:rsidR="00C95ADB" w:rsidTr="000C545E">
        <w:trPr>
          <w:trHeight w:val="500"/>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sz w:val="24"/>
                <w:szCs w:val="24"/>
              </w:rPr>
            </w:pPr>
            <w:r>
              <w:rPr>
                <w:sz w:val="24"/>
                <w:szCs w:val="24"/>
              </w:rPr>
              <w:t>Prírodné a kultúrne zaujímavosti</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2</w:t>
            </w:r>
          </w:p>
        </w:tc>
      </w:tr>
      <w:tr w:rsidR="00C95ADB" w:rsidTr="000C545E">
        <w:trPr>
          <w:trHeight w:val="368"/>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sz w:val="24"/>
                <w:szCs w:val="24"/>
              </w:rPr>
            </w:pPr>
            <w:r>
              <w:rPr>
                <w:sz w:val="24"/>
                <w:szCs w:val="24"/>
              </w:rPr>
              <w:t>Tradície demokracie</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2</w:t>
            </w:r>
          </w:p>
        </w:tc>
      </w:tr>
      <w:tr w:rsidR="00C95ADB">
        <w:trPr>
          <w:trHeight w:val="480"/>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sz w:val="24"/>
                <w:szCs w:val="24"/>
              </w:rPr>
            </w:pPr>
            <w:r>
              <w:rPr>
                <w:b/>
                <w:sz w:val="24"/>
                <w:szCs w:val="24"/>
              </w:rPr>
              <w:t xml:space="preserve">Projekt </w:t>
            </w:r>
            <w:r>
              <w:rPr>
                <w:sz w:val="24"/>
                <w:szCs w:val="24"/>
              </w:rPr>
              <w:t>– výlet po Európe</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2</w:t>
            </w:r>
          </w:p>
        </w:tc>
      </w:tr>
    </w:tbl>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tbl>
      <w:tblPr>
        <w:tblStyle w:val="afffffffffffff1"/>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040"/>
        <w:gridCol w:w="1457"/>
        <w:gridCol w:w="1475"/>
        <w:gridCol w:w="1437"/>
        <w:gridCol w:w="1621"/>
        <w:gridCol w:w="2039"/>
      </w:tblGrid>
      <w:tr w:rsidR="00C95ADB" w:rsidTr="000C545E">
        <w:trPr>
          <w:trHeight w:val="1220"/>
        </w:trPr>
        <w:tc>
          <w:tcPr>
            <w:tcW w:w="9069"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0C545E">
            <w:pPr>
              <w:jc w:val="center"/>
              <w:rPr>
                <w:b/>
                <w:sz w:val="24"/>
                <w:szCs w:val="24"/>
              </w:rPr>
            </w:pPr>
            <w:r>
              <w:rPr>
                <w:b/>
                <w:sz w:val="24"/>
                <w:szCs w:val="24"/>
              </w:rPr>
              <w:lastRenderedPageBreak/>
              <w:t>Inovovaný školský vzdelávací program pre 8. ročník  –  1 (týždenne 1), spolu 33 hodín</w:t>
            </w:r>
          </w:p>
          <w:p w:rsidR="00C95ADB" w:rsidRDefault="004A66D4" w:rsidP="000C545E">
            <w:pPr>
              <w:jc w:val="center"/>
              <w:rPr>
                <w:sz w:val="24"/>
                <w:szCs w:val="24"/>
              </w:rPr>
            </w:pPr>
            <w:r>
              <w:rPr>
                <w:sz w:val="24"/>
                <w:szCs w:val="24"/>
              </w:rPr>
              <w:t>Súhrn cieľov a obsahu vzdelávania v 8. ročníku základnej školy vychádzajúc z Inovovaného štátneho vzdelávacieho programu:</w:t>
            </w:r>
          </w:p>
        </w:tc>
      </w:tr>
      <w:tr w:rsidR="00C95ADB" w:rsidTr="000C545E">
        <w:trPr>
          <w:trHeight w:val="2075"/>
        </w:trPr>
        <w:tc>
          <w:tcPr>
            <w:tcW w:w="1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center"/>
              <w:rPr>
                <w:b/>
                <w:sz w:val="24"/>
                <w:szCs w:val="24"/>
              </w:rPr>
            </w:pPr>
            <w:r>
              <w:rPr>
                <w:b/>
                <w:sz w:val="24"/>
                <w:szCs w:val="24"/>
              </w:rPr>
              <w:t>Ciele</w:t>
            </w:r>
          </w:p>
        </w:tc>
        <w:tc>
          <w:tcPr>
            <w:tcW w:w="14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center"/>
              <w:rPr>
                <w:b/>
                <w:sz w:val="24"/>
                <w:szCs w:val="24"/>
              </w:rPr>
            </w:pPr>
            <w:r>
              <w:rPr>
                <w:b/>
                <w:sz w:val="24"/>
                <w:szCs w:val="24"/>
              </w:rPr>
              <w:t>Tematický</w:t>
            </w:r>
          </w:p>
          <w:p w:rsidR="00C95ADB" w:rsidRDefault="004A66D4" w:rsidP="000C545E">
            <w:pPr>
              <w:jc w:val="center"/>
              <w:rPr>
                <w:b/>
                <w:sz w:val="24"/>
                <w:szCs w:val="24"/>
              </w:rPr>
            </w:pPr>
            <w:r>
              <w:rPr>
                <w:b/>
                <w:sz w:val="24"/>
                <w:szCs w:val="24"/>
              </w:rPr>
              <w:t>Celok</w:t>
            </w:r>
          </w:p>
        </w:tc>
        <w:tc>
          <w:tcPr>
            <w:tcW w:w="1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ind w:left="100"/>
              <w:jc w:val="center"/>
              <w:rPr>
                <w:b/>
                <w:sz w:val="24"/>
                <w:szCs w:val="24"/>
              </w:rPr>
            </w:pPr>
            <w:r>
              <w:rPr>
                <w:b/>
                <w:sz w:val="24"/>
                <w:szCs w:val="24"/>
              </w:rPr>
              <w:t>Obsahový štandard (téma)</w:t>
            </w:r>
          </w:p>
        </w:tc>
        <w:tc>
          <w:tcPr>
            <w:tcW w:w="14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center"/>
              <w:rPr>
                <w:b/>
                <w:sz w:val="24"/>
                <w:szCs w:val="24"/>
              </w:rPr>
            </w:pPr>
            <w:r>
              <w:rPr>
                <w:b/>
                <w:sz w:val="24"/>
                <w:szCs w:val="24"/>
              </w:rPr>
              <w:t>Predmet,</w:t>
            </w:r>
          </w:p>
          <w:p w:rsidR="00C95ADB" w:rsidRDefault="004A66D4" w:rsidP="000C545E">
            <w:pPr>
              <w:jc w:val="center"/>
              <w:rPr>
                <w:b/>
                <w:sz w:val="24"/>
                <w:szCs w:val="24"/>
              </w:rPr>
            </w:pPr>
            <w:r>
              <w:rPr>
                <w:b/>
                <w:sz w:val="24"/>
                <w:szCs w:val="24"/>
              </w:rPr>
              <w:t>medzipredmetové</w:t>
            </w:r>
          </w:p>
          <w:p w:rsidR="00C95ADB" w:rsidRDefault="004A66D4" w:rsidP="000C545E">
            <w:pPr>
              <w:jc w:val="center"/>
              <w:rPr>
                <w:b/>
                <w:sz w:val="24"/>
                <w:szCs w:val="24"/>
              </w:rPr>
            </w:pPr>
            <w:r>
              <w:rPr>
                <w:b/>
                <w:sz w:val="24"/>
                <w:szCs w:val="24"/>
              </w:rPr>
              <w:t>vzťahy,</w:t>
            </w:r>
          </w:p>
          <w:p w:rsidR="00C95ADB" w:rsidRDefault="004A66D4" w:rsidP="000C545E">
            <w:pPr>
              <w:jc w:val="center"/>
              <w:rPr>
                <w:b/>
                <w:sz w:val="24"/>
                <w:szCs w:val="24"/>
              </w:rPr>
            </w:pPr>
            <w:r>
              <w:rPr>
                <w:b/>
                <w:sz w:val="24"/>
                <w:szCs w:val="24"/>
              </w:rPr>
              <w:t>prierezová téma</w:t>
            </w:r>
          </w:p>
        </w:tc>
        <w:tc>
          <w:tcPr>
            <w:tcW w:w="16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center"/>
              <w:rPr>
                <w:b/>
                <w:sz w:val="24"/>
                <w:szCs w:val="24"/>
              </w:rPr>
            </w:pPr>
            <w:r>
              <w:rPr>
                <w:b/>
                <w:sz w:val="24"/>
                <w:szCs w:val="24"/>
              </w:rPr>
              <w:t>Metódy</w:t>
            </w:r>
          </w:p>
        </w:tc>
        <w:tc>
          <w:tcPr>
            <w:tcW w:w="20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center"/>
              <w:rPr>
                <w:b/>
                <w:sz w:val="24"/>
                <w:szCs w:val="24"/>
              </w:rPr>
            </w:pPr>
            <w:r>
              <w:rPr>
                <w:b/>
                <w:sz w:val="24"/>
                <w:szCs w:val="24"/>
              </w:rPr>
              <w:t>Výkonový štandard</w:t>
            </w:r>
          </w:p>
          <w:p w:rsidR="00C95ADB" w:rsidRDefault="004A66D4" w:rsidP="000C545E">
            <w:pPr>
              <w:jc w:val="center"/>
              <w:rPr>
                <w:b/>
                <w:sz w:val="24"/>
                <w:szCs w:val="24"/>
              </w:rPr>
            </w:pPr>
            <w:r>
              <w:rPr>
                <w:b/>
                <w:sz w:val="24"/>
                <w:szCs w:val="24"/>
              </w:rPr>
              <w:t>(konkrétny</w:t>
            </w:r>
          </w:p>
          <w:p w:rsidR="00C95ADB" w:rsidRDefault="004A66D4" w:rsidP="000C545E">
            <w:pPr>
              <w:jc w:val="center"/>
              <w:rPr>
                <w:b/>
                <w:sz w:val="24"/>
                <w:szCs w:val="24"/>
              </w:rPr>
            </w:pPr>
            <w:r>
              <w:rPr>
                <w:b/>
                <w:sz w:val="24"/>
                <w:szCs w:val="24"/>
              </w:rPr>
              <w:t>výstup)</w:t>
            </w:r>
          </w:p>
        </w:tc>
      </w:tr>
      <w:tr w:rsidR="00C95ADB" w:rsidTr="000C545E">
        <w:trPr>
          <w:trHeight w:val="7415"/>
        </w:trPr>
        <w:tc>
          <w:tcPr>
            <w:tcW w:w="1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Vedieť čítať a interpretovať údaje z máp, plánov a iných zdrojov.</w:t>
            </w:r>
          </w:p>
          <w:p w:rsidR="00C95ADB" w:rsidRDefault="004A66D4" w:rsidP="000C545E">
            <w:pPr>
              <w:jc w:val="both"/>
              <w:rPr>
                <w:sz w:val="24"/>
                <w:szCs w:val="24"/>
              </w:rPr>
            </w:pPr>
            <w:r>
              <w:rPr>
                <w:sz w:val="24"/>
                <w:szCs w:val="24"/>
              </w:rPr>
              <w:t xml:space="preserve"> </w:t>
            </w:r>
          </w:p>
        </w:tc>
        <w:tc>
          <w:tcPr>
            <w:tcW w:w="14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b/>
                <w:sz w:val="24"/>
                <w:szCs w:val="24"/>
              </w:rPr>
            </w:pPr>
            <w:r>
              <w:rPr>
                <w:b/>
                <w:sz w:val="24"/>
                <w:szCs w:val="24"/>
              </w:rPr>
              <w:t>Objavovanie prírodných a človekom vytvorených osobitostí regiónu a ich porovnanie so Slovenskom (miestnou krajinou</w:t>
            </w:r>
          </w:p>
          <w:p w:rsidR="00C95ADB" w:rsidRDefault="004A66D4" w:rsidP="000C545E">
            <w:pPr>
              <w:jc w:val="center"/>
              <w:rPr>
                <w:sz w:val="24"/>
                <w:szCs w:val="24"/>
              </w:rPr>
            </w:pPr>
            <w:r>
              <w:rPr>
                <w:sz w:val="24"/>
                <w:szCs w:val="24"/>
              </w:rPr>
              <w:t xml:space="preserve"> </w:t>
            </w:r>
          </w:p>
        </w:tc>
        <w:tc>
          <w:tcPr>
            <w:tcW w:w="1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Cestovanie po prírodných krásach stredná Európa</w:t>
            </w:r>
          </w:p>
          <w:p w:rsidR="00C95ADB" w:rsidRDefault="004A66D4" w:rsidP="000C545E">
            <w:pPr>
              <w:jc w:val="both"/>
              <w:rPr>
                <w:sz w:val="24"/>
                <w:szCs w:val="24"/>
              </w:rPr>
            </w:pPr>
            <w:r>
              <w:rPr>
                <w:sz w:val="24"/>
                <w:szCs w:val="24"/>
              </w:rPr>
              <w:t>Stredomorská oblasť</w:t>
            </w:r>
          </w:p>
          <w:p w:rsidR="00C95ADB" w:rsidRDefault="004A66D4" w:rsidP="000C545E">
            <w:pPr>
              <w:jc w:val="both"/>
              <w:rPr>
                <w:sz w:val="24"/>
                <w:szCs w:val="24"/>
              </w:rPr>
            </w:pPr>
            <w:r>
              <w:rPr>
                <w:sz w:val="24"/>
                <w:szCs w:val="24"/>
              </w:rPr>
              <w:t>Alpská oblasť</w:t>
            </w:r>
          </w:p>
          <w:p w:rsidR="00C95ADB" w:rsidRDefault="004A66D4" w:rsidP="000C545E">
            <w:pPr>
              <w:jc w:val="both"/>
              <w:rPr>
                <w:sz w:val="24"/>
                <w:szCs w:val="24"/>
              </w:rPr>
            </w:pPr>
            <w:r>
              <w:rPr>
                <w:sz w:val="24"/>
                <w:szCs w:val="24"/>
              </w:rPr>
              <w:t>Škandinávska oblasť</w:t>
            </w:r>
          </w:p>
          <w:p w:rsidR="00C95ADB" w:rsidRDefault="004A66D4" w:rsidP="000C545E">
            <w:pPr>
              <w:jc w:val="both"/>
              <w:rPr>
                <w:sz w:val="24"/>
                <w:szCs w:val="24"/>
              </w:rPr>
            </w:pPr>
            <w:r>
              <w:rPr>
                <w:sz w:val="24"/>
                <w:szCs w:val="24"/>
              </w:rPr>
              <w:t>Významné mestá Európy</w:t>
            </w:r>
          </w:p>
        </w:tc>
        <w:tc>
          <w:tcPr>
            <w:tcW w:w="14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Občianska</w:t>
            </w:r>
          </w:p>
          <w:p w:rsidR="00C95ADB" w:rsidRDefault="004A66D4" w:rsidP="000C545E">
            <w:pPr>
              <w:jc w:val="both"/>
              <w:rPr>
                <w:sz w:val="24"/>
                <w:szCs w:val="24"/>
              </w:rPr>
            </w:pPr>
            <w:r>
              <w:rPr>
                <w:sz w:val="24"/>
                <w:szCs w:val="24"/>
              </w:rPr>
              <w:t xml:space="preserve"> náuka</w:t>
            </w:r>
          </w:p>
          <w:p w:rsidR="00C95ADB" w:rsidRDefault="004A66D4" w:rsidP="000C545E">
            <w:pPr>
              <w:jc w:val="both"/>
              <w:rPr>
                <w:sz w:val="24"/>
                <w:szCs w:val="24"/>
              </w:rPr>
            </w:pPr>
            <w:r>
              <w:rPr>
                <w:sz w:val="24"/>
                <w:szCs w:val="24"/>
              </w:rPr>
              <w:t>dejepis</w:t>
            </w:r>
          </w:p>
          <w:p w:rsidR="00C95ADB" w:rsidRDefault="004A66D4" w:rsidP="000C545E">
            <w:pPr>
              <w:jc w:val="both"/>
              <w:rPr>
                <w:sz w:val="24"/>
                <w:szCs w:val="24"/>
              </w:rPr>
            </w:pPr>
            <w:r>
              <w:rPr>
                <w:sz w:val="24"/>
                <w:szCs w:val="24"/>
              </w:rPr>
              <w:t>náboženská</w:t>
            </w:r>
          </w:p>
          <w:p w:rsidR="00C95ADB" w:rsidRDefault="004A66D4" w:rsidP="000C545E">
            <w:pPr>
              <w:jc w:val="both"/>
              <w:rPr>
                <w:sz w:val="24"/>
                <w:szCs w:val="24"/>
              </w:rPr>
            </w:pPr>
            <w:r>
              <w:rPr>
                <w:sz w:val="24"/>
                <w:szCs w:val="24"/>
              </w:rPr>
              <w:t>výchova</w:t>
            </w:r>
          </w:p>
          <w:p w:rsidR="00C95ADB" w:rsidRDefault="004A66D4" w:rsidP="000C545E">
            <w:pPr>
              <w:jc w:val="both"/>
              <w:rPr>
                <w:sz w:val="24"/>
                <w:szCs w:val="24"/>
              </w:rPr>
            </w:pPr>
            <w:r>
              <w:rPr>
                <w:sz w:val="24"/>
                <w:szCs w:val="24"/>
              </w:rPr>
              <w:t>multikultúrna</w:t>
            </w:r>
          </w:p>
          <w:p w:rsidR="00C95ADB" w:rsidRDefault="004A66D4" w:rsidP="000C545E">
            <w:pPr>
              <w:jc w:val="both"/>
              <w:rPr>
                <w:sz w:val="24"/>
                <w:szCs w:val="24"/>
              </w:rPr>
            </w:pPr>
            <w:r>
              <w:rPr>
                <w:sz w:val="24"/>
                <w:szCs w:val="24"/>
              </w:rPr>
              <w:t xml:space="preserve"> výchova</w:t>
            </w:r>
          </w:p>
          <w:p w:rsidR="00C95ADB" w:rsidRDefault="004A66D4" w:rsidP="000C545E">
            <w:pPr>
              <w:jc w:val="both"/>
              <w:rPr>
                <w:sz w:val="24"/>
                <w:szCs w:val="24"/>
              </w:rPr>
            </w:pPr>
            <w:r>
              <w:rPr>
                <w:sz w:val="24"/>
                <w:szCs w:val="24"/>
              </w:rPr>
              <w:t xml:space="preserve"> </w:t>
            </w:r>
          </w:p>
        </w:tc>
        <w:tc>
          <w:tcPr>
            <w:tcW w:w="1621"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motivačné metódy</w:t>
            </w:r>
          </w:p>
          <w:p w:rsidR="00C95ADB" w:rsidRDefault="004A66D4" w:rsidP="000C545E">
            <w:pPr>
              <w:jc w:val="both"/>
              <w:rPr>
                <w:sz w:val="24"/>
                <w:szCs w:val="24"/>
              </w:rPr>
            </w:pPr>
            <w:r>
              <w:rPr>
                <w:sz w:val="24"/>
                <w:szCs w:val="24"/>
              </w:rPr>
              <w:t xml:space="preserve"> </w:t>
            </w:r>
          </w:p>
          <w:p w:rsidR="00C95ADB" w:rsidRDefault="004A66D4" w:rsidP="000C545E">
            <w:pPr>
              <w:jc w:val="both"/>
              <w:rPr>
                <w:sz w:val="24"/>
                <w:szCs w:val="24"/>
              </w:rPr>
            </w:pPr>
            <w:r>
              <w:rPr>
                <w:sz w:val="24"/>
                <w:szCs w:val="24"/>
              </w:rPr>
              <w:t>expozičné metódy</w:t>
            </w:r>
          </w:p>
          <w:p w:rsidR="00C95ADB" w:rsidRDefault="004A66D4" w:rsidP="000C545E">
            <w:pPr>
              <w:jc w:val="both"/>
              <w:rPr>
                <w:sz w:val="24"/>
                <w:szCs w:val="24"/>
              </w:rPr>
            </w:pPr>
            <w:r>
              <w:rPr>
                <w:sz w:val="24"/>
                <w:szCs w:val="24"/>
              </w:rPr>
              <w:t xml:space="preserve"> </w:t>
            </w:r>
          </w:p>
          <w:p w:rsidR="00C95ADB" w:rsidRDefault="004A66D4" w:rsidP="000C545E">
            <w:pPr>
              <w:jc w:val="both"/>
              <w:rPr>
                <w:sz w:val="24"/>
                <w:szCs w:val="24"/>
              </w:rPr>
            </w:pPr>
            <w:r>
              <w:rPr>
                <w:sz w:val="24"/>
                <w:szCs w:val="24"/>
              </w:rPr>
              <w:t>práca s knihou, textom a atlasom</w:t>
            </w:r>
          </w:p>
          <w:p w:rsidR="00C95ADB" w:rsidRDefault="004A66D4" w:rsidP="000C545E">
            <w:pPr>
              <w:jc w:val="both"/>
              <w:rPr>
                <w:sz w:val="24"/>
                <w:szCs w:val="24"/>
              </w:rPr>
            </w:pPr>
            <w:r>
              <w:rPr>
                <w:sz w:val="24"/>
                <w:szCs w:val="24"/>
              </w:rPr>
              <w:t xml:space="preserve"> </w:t>
            </w:r>
          </w:p>
          <w:p w:rsidR="00C95ADB" w:rsidRDefault="004A66D4" w:rsidP="000C545E">
            <w:pPr>
              <w:jc w:val="both"/>
              <w:rPr>
                <w:sz w:val="24"/>
                <w:szCs w:val="24"/>
              </w:rPr>
            </w:pPr>
            <w:r>
              <w:rPr>
                <w:sz w:val="24"/>
                <w:szCs w:val="24"/>
              </w:rPr>
              <w:t xml:space="preserve"> </w:t>
            </w:r>
          </w:p>
          <w:p w:rsidR="00C95ADB" w:rsidRDefault="004A66D4" w:rsidP="000C545E">
            <w:pPr>
              <w:jc w:val="both"/>
              <w:rPr>
                <w:sz w:val="24"/>
                <w:szCs w:val="24"/>
              </w:rPr>
            </w:pPr>
            <w:r>
              <w:rPr>
                <w:sz w:val="24"/>
                <w:szCs w:val="24"/>
              </w:rPr>
              <w:t>fixačné metódy</w:t>
            </w:r>
          </w:p>
          <w:p w:rsidR="00C95ADB" w:rsidRDefault="004A66D4" w:rsidP="000C545E">
            <w:pPr>
              <w:jc w:val="both"/>
              <w:rPr>
                <w:sz w:val="24"/>
                <w:szCs w:val="24"/>
              </w:rPr>
            </w:pPr>
            <w:r>
              <w:rPr>
                <w:sz w:val="24"/>
                <w:szCs w:val="24"/>
              </w:rPr>
              <w:t>expozičné metódy</w:t>
            </w:r>
          </w:p>
          <w:p w:rsidR="00C95ADB" w:rsidRDefault="004A66D4" w:rsidP="000C545E">
            <w:pPr>
              <w:jc w:val="both"/>
              <w:rPr>
                <w:sz w:val="24"/>
                <w:szCs w:val="24"/>
              </w:rPr>
            </w:pPr>
            <w:r>
              <w:rPr>
                <w:sz w:val="24"/>
                <w:szCs w:val="24"/>
              </w:rPr>
              <w:t>práca s knihou, textom a atlasom</w:t>
            </w:r>
          </w:p>
          <w:p w:rsidR="00C95ADB" w:rsidRDefault="004A66D4" w:rsidP="000C545E">
            <w:pPr>
              <w:jc w:val="both"/>
              <w:rPr>
                <w:sz w:val="24"/>
                <w:szCs w:val="24"/>
              </w:rPr>
            </w:pPr>
            <w:r>
              <w:rPr>
                <w:sz w:val="24"/>
                <w:szCs w:val="24"/>
              </w:rPr>
              <w:t>IKT</w:t>
            </w:r>
          </w:p>
          <w:p w:rsidR="00C95ADB" w:rsidRDefault="004A66D4" w:rsidP="000C545E">
            <w:pPr>
              <w:jc w:val="both"/>
              <w:rPr>
                <w:sz w:val="24"/>
                <w:szCs w:val="24"/>
              </w:rPr>
            </w:pPr>
            <w:r>
              <w:rPr>
                <w:sz w:val="24"/>
                <w:szCs w:val="24"/>
              </w:rPr>
              <w:t>didaktické hry</w:t>
            </w:r>
          </w:p>
          <w:p w:rsidR="00C95ADB" w:rsidRDefault="004A66D4" w:rsidP="000C545E">
            <w:pPr>
              <w:jc w:val="both"/>
              <w:rPr>
                <w:sz w:val="24"/>
                <w:szCs w:val="24"/>
              </w:rPr>
            </w:pPr>
            <w:r>
              <w:rPr>
                <w:sz w:val="24"/>
                <w:szCs w:val="24"/>
              </w:rPr>
              <w:t>fixačné metódy</w:t>
            </w:r>
          </w:p>
          <w:p w:rsidR="00C95ADB" w:rsidRDefault="004A66D4" w:rsidP="000C545E">
            <w:pPr>
              <w:jc w:val="both"/>
              <w:rPr>
                <w:sz w:val="24"/>
                <w:szCs w:val="24"/>
              </w:rPr>
            </w:pPr>
            <w:r>
              <w:rPr>
                <w:sz w:val="24"/>
                <w:szCs w:val="24"/>
              </w:rPr>
              <w:t xml:space="preserve"> </w:t>
            </w:r>
          </w:p>
        </w:tc>
        <w:tc>
          <w:tcPr>
            <w:tcW w:w="20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pPr>
            <w:r>
              <w:t>- opísať štáty podľa polohy, prírodných pomerov, obyvateľstva,</w:t>
            </w:r>
          </w:p>
          <w:p w:rsidR="00C95ADB" w:rsidRDefault="004A66D4" w:rsidP="000C545E">
            <w:pPr>
              <w:jc w:val="both"/>
            </w:pPr>
            <w:r>
              <w:t xml:space="preserve">  úrovne hospodárstva a kultúrnych tradícií; opísať oblasti</w:t>
            </w:r>
          </w:p>
          <w:p w:rsidR="00C95ADB" w:rsidRDefault="004A66D4" w:rsidP="000C545E">
            <w:pPr>
              <w:jc w:val="both"/>
            </w:pPr>
            <w:r>
              <w:t xml:space="preserve">  vhodné pre poľnohospodársku výrobu, najvýznamnejšie strediská</w:t>
            </w:r>
          </w:p>
          <w:p w:rsidR="00C95ADB" w:rsidRDefault="004A66D4" w:rsidP="000C545E">
            <w:pPr>
              <w:jc w:val="both"/>
            </w:pPr>
            <w:r>
              <w:t xml:space="preserve">  priemyselnej výroby, najdôležitejšie výrobky a zaujímavosti</w:t>
            </w:r>
          </w:p>
          <w:p w:rsidR="00C95ADB" w:rsidRDefault="004A66D4" w:rsidP="000C545E">
            <w:pPr>
              <w:jc w:val="both"/>
            </w:pPr>
            <w:r>
              <w:t xml:space="preserve">  typické pre jednotlivé štáty</w:t>
            </w:r>
          </w:p>
          <w:p w:rsidR="00C95ADB" w:rsidRDefault="004A66D4" w:rsidP="000C545E">
            <w:pPr>
              <w:jc w:val="both"/>
            </w:pPr>
            <w:r>
              <w:t>- pomocou mapy získať údaje o ťažbe nerastných surovín</w:t>
            </w:r>
          </w:p>
          <w:p w:rsidR="00C95ADB" w:rsidRDefault="004A66D4" w:rsidP="000C545E">
            <w:pPr>
              <w:jc w:val="both"/>
            </w:pPr>
            <w:r>
              <w:t>- vymenovať najväčšie letiská a prístavy v Európe</w:t>
            </w:r>
          </w:p>
          <w:p w:rsidR="00C95ADB" w:rsidRDefault="004A66D4" w:rsidP="000C545E">
            <w:pPr>
              <w:jc w:val="both"/>
            </w:pPr>
            <w:r>
              <w:t>- určiť možnosti využitia jednotlivých oblastí a miest v Európe</w:t>
            </w:r>
          </w:p>
          <w:p w:rsidR="00C95ADB" w:rsidRDefault="004A66D4" w:rsidP="000C545E">
            <w:pPr>
              <w:jc w:val="both"/>
            </w:pPr>
            <w:r>
              <w:t>- určiť štáty, patriace do EÚ a štáty snažiace sa o vstup do EÚ</w:t>
            </w:r>
          </w:p>
          <w:p w:rsidR="00C95ADB" w:rsidRDefault="004A66D4" w:rsidP="000C545E">
            <w:pPr>
              <w:jc w:val="both"/>
            </w:pPr>
            <w:r>
              <w:t>- zdokonaľovať sa v práci s rôznymi mapami</w:t>
            </w:r>
          </w:p>
        </w:tc>
      </w:tr>
      <w:tr w:rsidR="00C95ADB" w:rsidTr="000C545E">
        <w:trPr>
          <w:trHeight w:val="4220"/>
        </w:trPr>
        <w:tc>
          <w:tcPr>
            <w:tcW w:w="1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lastRenderedPageBreak/>
              <w:t>Vedieť čítať a interpretovať údaje z máp, plánov a iných zdrojov.</w:t>
            </w:r>
          </w:p>
          <w:p w:rsidR="00C95ADB" w:rsidRDefault="004A66D4" w:rsidP="000C545E">
            <w:pPr>
              <w:jc w:val="both"/>
              <w:rPr>
                <w:sz w:val="24"/>
                <w:szCs w:val="24"/>
              </w:rPr>
            </w:pPr>
            <w:r>
              <w:rPr>
                <w:sz w:val="24"/>
                <w:szCs w:val="24"/>
              </w:rPr>
              <w:t xml:space="preserve"> </w:t>
            </w:r>
          </w:p>
        </w:tc>
        <w:tc>
          <w:tcPr>
            <w:tcW w:w="14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center"/>
              <w:rPr>
                <w:b/>
                <w:sz w:val="24"/>
                <w:szCs w:val="24"/>
              </w:rPr>
            </w:pPr>
            <w:r>
              <w:rPr>
                <w:b/>
                <w:sz w:val="24"/>
                <w:szCs w:val="24"/>
              </w:rPr>
              <w:t>Environmentálne súvislosti spestrené zaujímavosťami o regióne</w:t>
            </w:r>
          </w:p>
        </w:tc>
        <w:tc>
          <w:tcPr>
            <w:tcW w:w="1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2"/>
                <w:szCs w:val="22"/>
              </w:rPr>
            </w:pPr>
            <w:r>
              <w:rPr>
                <w:sz w:val="22"/>
                <w:szCs w:val="22"/>
              </w:rPr>
              <w:t>Exhaláty, smog, ekologizácia priemyselnej výroby</w:t>
            </w:r>
          </w:p>
          <w:p w:rsidR="00C95ADB" w:rsidRDefault="004A66D4" w:rsidP="000C545E">
            <w:pPr>
              <w:jc w:val="both"/>
              <w:rPr>
                <w:sz w:val="22"/>
                <w:szCs w:val="22"/>
              </w:rPr>
            </w:pPr>
            <w:r>
              <w:rPr>
                <w:sz w:val="22"/>
                <w:szCs w:val="22"/>
              </w:rPr>
              <w:t>Vplyv dopravy na životné prostredie</w:t>
            </w:r>
          </w:p>
          <w:p w:rsidR="00C95ADB" w:rsidRDefault="004A66D4" w:rsidP="000C545E">
            <w:pPr>
              <w:jc w:val="both"/>
              <w:rPr>
                <w:sz w:val="22"/>
                <w:szCs w:val="22"/>
              </w:rPr>
            </w:pPr>
            <w:r>
              <w:rPr>
                <w:sz w:val="22"/>
                <w:szCs w:val="22"/>
              </w:rPr>
              <w:t>Vplyv dopravy na životné prostredie</w:t>
            </w:r>
          </w:p>
          <w:p w:rsidR="00C95ADB" w:rsidRDefault="004A66D4" w:rsidP="000C545E">
            <w:pPr>
              <w:jc w:val="both"/>
              <w:rPr>
                <w:sz w:val="22"/>
                <w:szCs w:val="22"/>
              </w:rPr>
            </w:pPr>
            <w:r>
              <w:rPr>
                <w:sz w:val="22"/>
                <w:szCs w:val="22"/>
              </w:rPr>
              <w:t>Prírodné a kultúrne zaujímavosti</w:t>
            </w:r>
          </w:p>
          <w:p w:rsidR="00C95ADB" w:rsidRDefault="004A66D4" w:rsidP="000C545E">
            <w:pPr>
              <w:jc w:val="both"/>
              <w:rPr>
                <w:sz w:val="22"/>
                <w:szCs w:val="22"/>
              </w:rPr>
            </w:pPr>
            <w:r>
              <w:rPr>
                <w:sz w:val="22"/>
                <w:szCs w:val="22"/>
              </w:rPr>
              <w:t>Tradície demokracie</w:t>
            </w:r>
          </w:p>
          <w:p w:rsidR="00C95ADB" w:rsidRDefault="004A66D4" w:rsidP="000C545E">
            <w:pPr>
              <w:jc w:val="both"/>
              <w:rPr>
                <w:sz w:val="22"/>
                <w:szCs w:val="22"/>
              </w:rPr>
            </w:pPr>
            <w:r>
              <w:rPr>
                <w:sz w:val="22"/>
                <w:szCs w:val="22"/>
              </w:rPr>
              <w:t xml:space="preserve"> </w:t>
            </w:r>
          </w:p>
        </w:tc>
        <w:tc>
          <w:tcPr>
            <w:tcW w:w="14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2"/>
                <w:szCs w:val="22"/>
              </w:rPr>
            </w:pPr>
            <w:r>
              <w:rPr>
                <w:sz w:val="22"/>
                <w:szCs w:val="22"/>
              </w:rPr>
              <w:t>Matematika</w:t>
            </w:r>
          </w:p>
          <w:p w:rsidR="00C95ADB" w:rsidRDefault="004A66D4" w:rsidP="000C545E">
            <w:pPr>
              <w:jc w:val="both"/>
              <w:rPr>
                <w:sz w:val="22"/>
                <w:szCs w:val="22"/>
              </w:rPr>
            </w:pPr>
            <w:r>
              <w:rPr>
                <w:sz w:val="22"/>
                <w:szCs w:val="22"/>
              </w:rPr>
              <w:t>informatika</w:t>
            </w:r>
          </w:p>
          <w:p w:rsidR="00C95ADB" w:rsidRDefault="004A66D4" w:rsidP="000C545E">
            <w:pPr>
              <w:jc w:val="both"/>
              <w:rPr>
                <w:sz w:val="22"/>
                <w:szCs w:val="22"/>
              </w:rPr>
            </w:pPr>
            <w:r>
              <w:rPr>
                <w:sz w:val="22"/>
                <w:szCs w:val="22"/>
              </w:rPr>
              <w:t xml:space="preserve"> </w:t>
            </w:r>
          </w:p>
          <w:p w:rsidR="00C95ADB" w:rsidRDefault="004A66D4" w:rsidP="000C545E">
            <w:pPr>
              <w:jc w:val="both"/>
              <w:rPr>
                <w:sz w:val="22"/>
                <w:szCs w:val="22"/>
              </w:rPr>
            </w:pPr>
            <w:r>
              <w:rPr>
                <w:sz w:val="22"/>
                <w:szCs w:val="22"/>
              </w:rPr>
              <w:t>osobnostný</w:t>
            </w:r>
          </w:p>
          <w:p w:rsidR="00C95ADB" w:rsidRDefault="004A66D4" w:rsidP="000C545E">
            <w:pPr>
              <w:jc w:val="both"/>
              <w:rPr>
                <w:sz w:val="22"/>
                <w:szCs w:val="22"/>
              </w:rPr>
            </w:pPr>
            <w:r>
              <w:rPr>
                <w:sz w:val="22"/>
                <w:szCs w:val="22"/>
              </w:rPr>
              <w:t xml:space="preserve"> a sociálny rozvoj</w:t>
            </w:r>
          </w:p>
          <w:p w:rsidR="00C95ADB" w:rsidRDefault="004A66D4" w:rsidP="000C545E">
            <w:pPr>
              <w:jc w:val="both"/>
              <w:rPr>
                <w:sz w:val="22"/>
                <w:szCs w:val="22"/>
              </w:rPr>
            </w:pPr>
            <w:r>
              <w:rPr>
                <w:sz w:val="22"/>
                <w:szCs w:val="22"/>
              </w:rPr>
              <w:t>environmentálna výchova</w:t>
            </w:r>
          </w:p>
          <w:p w:rsidR="00C95ADB" w:rsidRDefault="004A66D4" w:rsidP="000C545E">
            <w:pPr>
              <w:jc w:val="both"/>
              <w:rPr>
                <w:sz w:val="24"/>
                <w:szCs w:val="24"/>
              </w:rPr>
            </w:pPr>
            <w:r>
              <w:rPr>
                <w:sz w:val="24"/>
                <w:szCs w:val="24"/>
              </w:rPr>
              <w:t xml:space="preserve"> </w:t>
            </w:r>
          </w:p>
        </w:tc>
        <w:tc>
          <w:tcPr>
            <w:tcW w:w="162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0C545E">
            <w:pPr>
              <w:jc w:val="both"/>
              <w:rPr>
                <w:sz w:val="24"/>
                <w:szCs w:val="24"/>
              </w:rPr>
            </w:pPr>
          </w:p>
        </w:tc>
        <w:tc>
          <w:tcPr>
            <w:tcW w:w="20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-poznať ekologické problémy</w:t>
            </w:r>
          </w:p>
          <w:p w:rsidR="00C95ADB" w:rsidRDefault="004A66D4" w:rsidP="000C545E">
            <w:pPr>
              <w:jc w:val="both"/>
              <w:rPr>
                <w:sz w:val="24"/>
                <w:szCs w:val="24"/>
              </w:rPr>
            </w:pPr>
            <w:r>
              <w:rPr>
                <w:sz w:val="24"/>
                <w:szCs w:val="24"/>
              </w:rPr>
              <w:t>-chápať význam ochrany prírody ,dôvody ochrany kultúrnych hodnôt</w:t>
            </w:r>
          </w:p>
        </w:tc>
      </w:tr>
      <w:tr w:rsidR="00C95ADB" w:rsidTr="000C545E">
        <w:trPr>
          <w:trHeight w:val="755"/>
        </w:trPr>
        <w:tc>
          <w:tcPr>
            <w:tcW w:w="1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 xml:space="preserve"> </w:t>
            </w:r>
          </w:p>
        </w:tc>
        <w:tc>
          <w:tcPr>
            <w:tcW w:w="14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center"/>
              <w:rPr>
                <w:b/>
                <w:sz w:val="24"/>
                <w:szCs w:val="24"/>
              </w:rPr>
            </w:pPr>
            <w:r>
              <w:rPr>
                <w:b/>
                <w:sz w:val="24"/>
                <w:szCs w:val="24"/>
              </w:rPr>
              <w:t>Projekty</w:t>
            </w:r>
          </w:p>
        </w:tc>
        <w:tc>
          <w:tcPr>
            <w:tcW w:w="1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2"/>
                <w:szCs w:val="22"/>
              </w:rPr>
            </w:pPr>
            <w:r>
              <w:rPr>
                <w:sz w:val="22"/>
                <w:szCs w:val="22"/>
              </w:rPr>
              <w:t>Projekt – výlet po Európe</w:t>
            </w:r>
          </w:p>
        </w:tc>
        <w:tc>
          <w:tcPr>
            <w:tcW w:w="14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 xml:space="preserve"> </w:t>
            </w:r>
          </w:p>
        </w:tc>
        <w:tc>
          <w:tcPr>
            <w:tcW w:w="16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práca s textom a atlasom, IKT</w:t>
            </w:r>
          </w:p>
        </w:tc>
        <w:tc>
          <w:tcPr>
            <w:tcW w:w="20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 xml:space="preserve"> </w:t>
            </w:r>
          </w:p>
        </w:tc>
      </w:tr>
    </w:tbl>
    <w:p w:rsidR="00C95ADB" w:rsidRDefault="00C95ADB">
      <w:pPr>
        <w:pBdr>
          <w:top w:val="nil"/>
          <w:left w:val="nil"/>
          <w:bottom w:val="nil"/>
          <w:right w:val="nil"/>
          <w:between w:val="nil"/>
        </w:pBdr>
        <w:rPr>
          <w:color w:val="000000"/>
          <w:sz w:val="24"/>
          <w:szCs w:val="24"/>
        </w:rPr>
      </w:pPr>
    </w:p>
    <w:p w:rsidR="000C545E" w:rsidRDefault="000C545E">
      <w:pPr>
        <w:pBdr>
          <w:top w:val="nil"/>
          <w:left w:val="nil"/>
          <w:bottom w:val="nil"/>
          <w:right w:val="nil"/>
          <w:between w:val="nil"/>
        </w:pBdr>
        <w:rPr>
          <w:color w:val="000000"/>
          <w:sz w:val="24"/>
          <w:szCs w:val="24"/>
        </w:rPr>
      </w:pPr>
    </w:p>
    <w:tbl>
      <w:tblPr>
        <w:tblStyle w:val="afffffffffffff2"/>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E36C0A"/>
            <w:vAlign w:val="center"/>
          </w:tcPr>
          <w:p w:rsidR="00C95ADB" w:rsidRDefault="004A66D4">
            <w:pPr>
              <w:pBdr>
                <w:top w:val="nil"/>
                <w:left w:val="nil"/>
                <w:bottom w:val="nil"/>
                <w:right w:val="nil"/>
                <w:between w:val="nil"/>
              </w:pBdr>
              <w:jc w:val="center"/>
              <w:rPr>
                <w:color w:val="000000"/>
                <w:sz w:val="28"/>
                <w:szCs w:val="28"/>
              </w:rPr>
            </w:pPr>
            <w:r>
              <w:rPr>
                <w:b/>
                <w:color w:val="000000"/>
                <w:sz w:val="28"/>
                <w:szCs w:val="28"/>
              </w:rPr>
              <w:t>OBČIANSKA NÁUKA – 8. ročník</w:t>
            </w:r>
          </w:p>
        </w:tc>
      </w:tr>
    </w:tbl>
    <w:p w:rsidR="000C545E" w:rsidRDefault="000C545E" w:rsidP="000C545E">
      <w:pPr>
        <w:pBdr>
          <w:top w:val="nil"/>
          <w:left w:val="nil"/>
          <w:bottom w:val="nil"/>
          <w:right w:val="nil"/>
          <w:between w:val="nil"/>
        </w:pBdr>
        <w:jc w:val="both"/>
        <w:rPr>
          <w:color w:val="000000"/>
          <w:sz w:val="24"/>
          <w:szCs w:val="24"/>
        </w:rPr>
      </w:pPr>
    </w:p>
    <w:p w:rsidR="000C545E" w:rsidRDefault="000C545E" w:rsidP="000C545E">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8B1326">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C95ADB" w:rsidRDefault="004A66D4" w:rsidP="000C545E">
      <w:pPr>
        <w:spacing w:before="240" w:after="240"/>
        <w:jc w:val="both"/>
        <w:rPr>
          <w:sz w:val="24"/>
          <w:szCs w:val="24"/>
        </w:rPr>
      </w:pPr>
      <w:r>
        <w:rPr>
          <w:b/>
          <w:sz w:val="28"/>
          <w:szCs w:val="28"/>
        </w:rPr>
        <w:t>Obsah vzdelávania</w:t>
      </w:r>
    </w:p>
    <w:tbl>
      <w:tblPr>
        <w:tblStyle w:val="afffffffffffff3"/>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C95ADB">
        <w:trPr>
          <w:trHeight w:val="450"/>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0C545E">
            <w:pPr>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Default="004A66D4" w:rsidP="000C545E">
            <w:pPr>
              <w:jc w:val="center"/>
              <w:rPr>
                <w:b/>
                <w:sz w:val="24"/>
                <w:szCs w:val="24"/>
              </w:rPr>
            </w:pPr>
            <w:r>
              <w:rPr>
                <w:b/>
                <w:sz w:val="24"/>
                <w:szCs w:val="24"/>
              </w:rPr>
              <w:t>Počet hodín</w:t>
            </w:r>
          </w:p>
        </w:tc>
      </w:tr>
      <w:tr w:rsidR="00C95ADB">
        <w:trPr>
          <w:trHeight w:val="1260"/>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0C545E">
            <w:pPr>
              <w:jc w:val="both"/>
              <w:rPr>
                <w:b/>
                <w:sz w:val="24"/>
                <w:szCs w:val="24"/>
              </w:rPr>
            </w:pPr>
            <w:r>
              <w:rPr>
                <w:b/>
                <w:sz w:val="24"/>
                <w:szCs w:val="24"/>
              </w:rPr>
              <w:t>Sociálne vzťahy v spoločnosti</w:t>
            </w:r>
          </w:p>
          <w:p w:rsidR="00C95ADB" w:rsidRDefault="004A66D4" w:rsidP="000C545E">
            <w:pPr>
              <w:jc w:val="both"/>
              <w:rPr>
                <w:sz w:val="24"/>
                <w:szCs w:val="24"/>
              </w:rPr>
            </w:pPr>
            <w:r>
              <w:rPr>
                <w:sz w:val="24"/>
                <w:szCs w:val="24"/>
              </w:rPr>
              <w:t>Náboženská štruktúra ľudskej spoločnosti, Sociálne zmeny v spoločnosti a ich zdroje: sociálna mobilita a migrácia, Sociálne a politické konflitky: vojny, terorizmus, šikana, vandalizmus, extrémizmus, Kultúra a multikultúrnosť</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C95ADB" w:rsidP="000C545E">
            <w:pPr>
              <w:jc w:val="center"/>
              <w:rPr>
                <w:sz w:val="24"/>
                <w:szCs w:val="24"/>
              </w:rPr>
            </w:pPr>
          </w:p>
          <w:p w:rsidR="00C95ADB" w:rsidRDefault="004A66D4" w:rsidP="000C545E">
            <w:pPr>
              <w:jc w:val="center"/>
              <w:rPr>
                <w:sz w:val="24"/>
                <w:szCs w:val="24"/>
              </w:rPr>
            </w:pPr>
            <w:r>
              <w:rPr>
                <w:sz w:val="24"/>
                <w:szCs w:val="24"/>
              </w:rPr>
              <w:t>4</w:t>
            </w:r>
          </w:p>
        </w:tc>
      </w:tr>
    </w:tbl>
    <w:p w:rsidR="00C95ADB" w:rsidRDefault="004A66D4">
      <w:pPr>
        <w:spacing w:before="240" w:after="240"/>
        <w:jc w:val="both"/>
        <w:rPr>
          <w:sz w:val="24"/>
          <w:szCs w:val="24"/>
        </w:rPr>
      </w:pPr>
      <w:r>
        <w:rPr>
          <w:sz w:val="24"/>
          <w:szCs w:val="24"/>
        </w:rPr>
        <w:t xml:space="preserve"> </w:t>
      </w:r>
    </w:p>
    <w:p w:rsidR="00C95ADB" w:rsidRDefault="00C95ADB">
      <w:pPr>
        <w:jc w:val="both"/>
        <w:rPr>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jc w:val="center"/>
        <w:rPr>
          <w:b/>
          <w:color w:val="008000"/>
          <w:sz w:val="32"/>
          <w:szCs w:val="32"/>
        </w:rPr>
      </w:pPr>
    </w:p>
    <w:p w:rsidR="00C95ADB" w:rsidRDefault="00C95ADB">
      <w:pPr>
        <w:jc w:val="both"/>
        <w:rPr>
          <w:sz w:val="24"/>
          <w:szCs w:val="24"/>
        </w:rPr>
      </w:pPr>
    </w:p>
    <w:tbl>
      <w:tblPr>
        <w:tblStyle w:val="afffffffffffff4"/>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698"/>
        <w:gridCol w:w="1217"/>
        <w:gridCol w:w="1344"/>
        <w:gridCol w:w="1924"/>
        <w:gridCol w:w="1146"/>
        <w:gridCol w:w="1740"/>
      </w:tblGrid>
      <w:tr w:rsidR="00C95ADB">
        <w:trPr>
          <w:trHeight w:val="1245"/>
        </w:trPr>
        <w:tc>
          <w:tcPr>
            <w:tcW w:w="9067"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0C545E">
            <w:pPr>
              <w:spacing w:line="276" w:lineRule="auto"/>
              <w:jc w:val="center"/>
              <w:rPr>
                <w:b/>
                <w:sz w:val="24"/>
                <w:szCs w:val="24"/>
              </w:rPr>
            </w:pPr>
            <w:r>
              <w:rPr>
                <w:b/>
                <w:sz w:val="24"/>
                <w:szCs w:val="24"/>
              </w:rPr>
              <w:lastRenderedPageBreak/>
              <w:t>Inovovaný školský vzdelávací program pre 8.ročník  – 1 hodina týždenne, spolu 33 hodín</w:t>
            </w:r>
          </w:p>
          <w:p w:rsidR="00C95ADB" w:rsidRDefault="004A66D4" w:rsidP="000C545E">
            <w:pPr>
              <w:spacing w:line="276" w:lineRule="auto"/>
              <w:jc w:val="center"/>
              <w:rPr>
                <w:sz w:val="24"/>
                <w:szCs w:val="24"/>
              </w:rPr>
            </w:pPr>
            <w:r>
              <w:rPr>
                <w:sz w:val="24"/>
                <w:szCs w:val="24"/>
              </w:rPr>
              <w:t>Súhrn cieľov a obsahu vzdelávania v 8. ročníku základnej školy vychádzajúc z Inovovaného štátneho vzdelávacieho programu:</w:t>
            </w:r>
          </w:p>
        </w:tc>
      </w:tr>
      <w:tr w:rsidR="00C95ADB">
        <w:trPr>
          <w:trHeight w:val="2070"/>
        </w:trPr>
        <w:tc>
          <w:tcPr>
            <w:tcW w:w="1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0C545E">
            <w:pPr>
              <w:spacing w:line="276" w:lineRule="auto"/>
              <w:jc w:val="center"/>
              <w:rPr>
                <w:b/>
                <w:sz w:val="24"/>
                <w:szCs w:val="24"/>
              </w:rPr>
            </w:pPr>
          </w:p>
          <w:p w:rsidR="00C95ADB" w:rsidRDefault="004A66D4" w:rsidP="000C545E">
            <w:pPr>
              <w:spacing w:line="276" w:lineRule="auto"/>
              <w:jc w:val="center"/>
              <w:rPr>
                <w:b/>
                <w:sz w:val="24"/>
                <w:szCs w:val="24"/>
              </w:rPr>
            </w:pPr>
            <w:r>
              <w:rPr>
                <w:b/>
                <w:sz w:val="24"/>
                <w:szCs w:val="24"/>
              </w:rPr>
              <w:t>Ciele</w:t>
            </w:r>
          </w:p>
        </w:tc>
        <w:tc>
          <w:tcPr>
            <w:tcW w:w="12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0C545E">
            <w:pPr>
              <w:spacing w:line="276" w:lineRule="auto"/>
              <w:jc w:val="center"/>
              <w:rPr>
                <w:b/>
                <w:sz w:val="22"/>
                <w:szCs w:val="22"/>
              </w:rPr>
            </w:pPr>
          </w:p>
          <w:p w:rsidR="00C95ADB" w:rsidRDefault="004A66D4" w:rsidP="000C545E">
            <w:pPr>
              <w:spacing w:line="276" w:lineRule="auto"/>
              <w:jc w:val="center"/>
              <w:rPr>
                <w:b/>
                <w:sz w:val="22"/>
                <w:szCs w:val="22"/>
              </w:rPr>
            </w:pPr>
            <w:r>
              <w:rPr>
                <w:b/>
                <w:sz w:val="22"/>
                <w:szCs w:val="22"/>
              </w:rPr>
              <w:t>Tematický</w:t>
            </w:r>
          </w:p>
          <w:p w:rsidR="00C95ADB" w:rsidRDefault="004A66D4" w:rsidP="000C545E">
            <w:pPr>
              <w:spacing w:line="276" w:lineRule="auto"/>
              <w:jc w:val="center"/>
              <w:rPr>
                <w:b/>
                <w:sz w:val="22"/>
                <w:szCs w:val="22"/>
              </w:rPr>
            </w:pPr>
            <w:r>
              <w:rPr>
                <w:b/>
                <w:sz w:val="22"/>
                <w:szCs w:val="22"/>
              </w:rPr>
              <w:t>celok</w:t>
            </w:r>
          </w:p>
        </w:tc>
        <w:tc>
          <w:tcPr>
            <w:tcW w:w="13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0C545E">
            <w:pPr>
              <w:spacing w:line="276" w:lineRule="auto"/>
              <w:ind w:left="100"/>
              <w:jc w:val="center"/>
              <w:rPr>
                <w:b/>
                <w:sz w:val="24"/>
                <w:szCs w:val="24"/>
              </w:rPr>
            </w:pPr>
          </w:p>
          <w:p w:rsidR="00C95ADB" w:rsidRDefault="00C95ADB" w:rsidP="000C545E">
            <w:pPr>
              <w:spacing w:line="276" w:lineRule="auto"/>
              <w:ind w:left="100"/>
              <w:jc w:val="center"/>
              <w:rPr>
                <w:b/>
                <w:sz w:val="24"/>
                <w:szCs w:val="24"/>
              </w:rPr>
            </w:pPr>
          </w:p>
          <w:p w:rsidR="00C95ADB" w:rsidRDefault="004A66D4" w:rsidP="000C545E">
            <w:pPr>
              <w:spacing w:line="276" w:lineRule="auto"/>
              <w:ind w:left="100"/>
              <w:jc w:val="center"/>
              <w:rPr>
                <w:b/>
                <w:sz w:val="24"/>
                <w:szCs w:val="24"/>
              </w:rPr>
            </w:pPr>
            <w:r>
              <w:rPr>
                <w:b/>
                <w:sz w:val="24"/>
                <w:szCs w:val="24"/>
              </w:rPr>
              <w:t>Obsahový štandard (téma)</w:t>
            </w:r>
          </w:p>
        </w:tc>
        <w:tc>
          <w:tcPr>
            <w:tcW w:w="1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spacing w:line="276" w:lineRule="auto"/>
              <w:jc w:val="center"/>
              <w:rPr>
                <w:b/>
                <w:sz w:val="22"/>
                <w:szCs w:val="22"/>
              </w:rPr>
            </w:pPr>
            <w:r>
              <w:rPr>
                <w:b/>
                <w:sz w:val="22"/>
                <w:szCs w:val="22"/>
              </w:rPr>
              <w:t>Predmet,</w:t>
            </w:r>
          </w:p>
          <w:p w:rsidR="00C95ADB" w:rsidRDefault="004A66D4" w:rsidP="000C545E">
            <w:pPr>
              <w:spacing w:line="276" w:lineRule="auto"/>
              <w:jc w:val="center"/>
              <w:rPr>
                <w:b/>
                <w:sz w:val="22"/>
                <w:szCs w:val="22"/>
              </w:rPr>
            </w:pPr>
            <w:r>
              <w:rPr>
                <w:b/>
                <w:sz w:val="22"/>
                <w:szCs w:val="22"/>
              </w:rPr>
              <w:t>medzipredmetové</w:t>
            </w:r>
          </w:p>
          <w:p w:rsidR="00C95ADB" w:rsidRDefault="004A66D4" w:rsidP="000C545E">
            <w:pPr>
              <w:spacing w:line="276" w:lineRule="auto"/>
              <w:jc w:val="center"/>
              <w:rPr>
                <w:b/>
                <w:sz w:val="22"/>
                <w:szCs w:val="22"/>
              </w:rPr>
            </w:pPr>
            <w:r>
              <w:rPr>
                <w:b/>
                <w:sz w:val="22"/>
                <w:szCs w:val="22"/>
              </w:rPr>
              <w:t>vzťahy,</w:t>
            </w:r>
          </w:p>
          <w:p w:rsidR="00C95ADB" w:rsidRDefault="004A66D4" w:rsidP="000C545E">
            <w:pPr>
              <w:spacing w:line="276" w:lineRule="auto"/>
              <w:jc w:val="center"/>
              <w:rPr>
                <w:b/>
                <w:sz w:val="22"/>
                <w:szCs w:val="22"/>
              </w:rPr>
            </w:pPr>
            <w:r>
              <w:rPr>
                <w:b/>
                <w:sz w:val="22"/>
                <w:szCs w:val="22"/>
              </w:rPr>
              <w:t>prierezová téma</w:t>
            </w: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0C545E">
            <w:pPr>
              <w:spacing w:line="276" w:lineRule="auto"/>
              <w:jc w:val="center"/>
              <w:rPr>
                <w:b/>
                <w:sz w:val="24"/>
                <w:szCs w:val="24"/>
              </w:rPr>
            </w:pPr>
          </w:p>
          <w:p w:rsidR="00C95ADB" w:rsidRDefault="004A66D4" w:rsidP="000C545E">
            <w:pPr>
              <w:spacing w:line="276" w:lineRule="auto"/>
              <w:jc w:val="center"/>
              <w:rPr>
                <w:b/>
                <w:sz w:val="24"/>
                <w:szCs w:val="24"/>
              </w:rPr>
            </w:pPr>
            <w:r>
              <w:rPr>
                <w:b/>
                <w:sz w:val="24"/>
                <w:szCs w:val="24"/>
              </w:rPr>
              <w:t>Metódy</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spacing w:line="276" w:lineRule="auto"/>
              <w:jc w:val="center"/>
              <w:rPr>
                <w:b/>
                <w:sz w:val="24"/>
                <w:szCs w:val="24"/>
              </w:rPr>
            </w:pPr>
            <w:r>
              <w:rPr>
                <w:b/>
                <w:sz w:val="24"/>
                <w:szCs w:val="24"/>
              </w:rPr>
              <w:t>Výkonový štandard</w:t>
            </w:r>
          </w:p>
          <w:p w:rsidR="00C95ADB" w:rsidRDefault="004A66D4" w:rsidP="000C545E">
            <w:pPr>
              <w:spacing w:line="276" w:lineRule="auto"/>
              <w:jc w:val="center"/>
              <w:rPr>
                <w:b/>
                <w:sz w:val="24"/>
                <w:szCs w:val="24"/>
              </w:rPr>
            </w:pPr>
            <w:r>
              <w:rPr>
                <w:b/>
                <w:sz w:val="24"/>
                <w:szCs w:val="24"/>
              </w:rPr>
              <w:t>(konkrétny</w:t>
            </w:r>
          </w:p>
          <w:p w:rsidR="00C95ADB" w:rsidRDefault="004A66D4" w:rsidP="000C545E">
            <w:pPr>
              <w:spacing w:line="276" w:lineRule="auto"/>
              <w:jc w:val="center"/>
              <w:rPr>
                <w:b/>
                <w:sz w:val="24"/>
                <w:szCs w:val="24"/>
              </w:rPr>
            </w:pPr>
            <w:r>
              <w:rPr>
                <w:b/>
                <w:sz w:val="24"/>
                <w:szCs w:val="24"/>
              </w:rPr>
              <w:t>výstup)</w:t>
            </w:r>
          </w:p>
        </w:tc>
      </w:tr>
      <w:tr w:rsidR="00C95ADB">
        <w:trPr>
          <w:trHeight w:val="3405"/>
        </w:trPr>
        <w:tc>
          <w:tcPr>
            <w:tcW w:w="1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spacing w:line="276" w:lineRule="auto"/>
              <w:jc w:val="both"/>
              <w:rPr>
                <w:sz w:val="24"/>
                <w:szCs w:val="24"/>
              </w:rPr>
            </w:pPr>
            <w:r>
              <w:rPr>
                <w:sz w:val="24"/>
                <w:szCs w:val="24"/>
              </w:rPr>
              <w:t>- oboznámiť žiakov so základnými svetovými náboženstvami</w:t>
            </w:r>
          </w:p>
          <w:p w:rsidR="00C95ADB" w:rsidRDefault="004A66D4" w:rsidP="000C545E">
            <w:pPr>
              <w:spacing w:line="276" w:lineRule="auto"/>
              <w:jc w:val="both"/>
              <w:rPr>
                <w:sz w:val="24"/>
                <w:szCs w:val="24"/>
              </w:rPr>
            </w:pPr>
            <w:r>
              <w:rPr>
                <w:sz w:val="24"/>
                <w:szCs w:val="24"/>
              </w:rPr>
              <w:t>- vysvetliť pojem náboženstvo a znaky náboženstva,</w:t>
            </w:r>
          </w:p>
          <w:p w:rsidR="00C95ADB" w:rsidRDefault="004A66D4" w:rsidP="000C545E">
            <w:pPr>
              <w:spacing w:line="276" w:lineRule="auto"/>
              <w:jc w:val="both"/>
              <w:rPr>
                <w:sz w:val="24"/>
                <w:szCs w:val="24"/>
              </w:rPr>
            </w:pPr>
            <w:r>
              <w:rPr>
                <w:sz w:val="24"/>
                <w:szCs w:val="24"/>
              </w:rPr>
              <w:t>- predstaviť dve základné náboženské organizácie (sekty, cirkvi) a ich znaky</w:t>
            </w:r>
          </w:p>
        </w:tc>
        <w:tc>
          <w:tcPr>
            <w:tcW w:w="12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0C545E">
            <w:pPr>
              <w:spacing w:line="276" w:lineRule="auto"/>
              <w:jc w:val="center"/>
              <w:rPr>
                <w:b/>
                <w:sz w:val="24"/>
                <w:szCs w:val="24"/>
              </w:rPr>
            </w:pPr>
          </w:p>
          <w:p w:rsidR="00C95ADB" w:rsidRDefault="00C95ADB" w:rsidP="000C545E">
            <w:pPr>
              <w:spacing w:line="276" w:lineRule="auto"/>
              <w:jc w:val="center"/>
              <w:rPr>
                <w:b/>
                <w:sz w:val="24"/>
                <w:szCs w:val="24"/>
              </w:rPr>
            </w:pPr>
          </w:p>
          <w:p w:rsidR="00C95ADB" w:rsidRDefault="00C95ADB" w:rsidP="000C545E">
            <w:pPr>
              <w:spacing w:line="276" w:lineRule="auto"/>
              <w:jc w:val="center"/>
              <w:rPr>
                <w:b/>
                <w:sz w:val="24"/>
                <w:szCs w:val="24"/>
              </w:rPr>
            </w:pPr>
          </w:p>
          <w:p w:rsidR="00C95ADB" w:rsidRDefault="004A66D4" w:rsidP="000C545E">
            <w:pPr>
              <w:spacing w:line="276" w:lineRule="auto"/>
              <w:jc w:val="center"/>
              <w:rPr>
                <w:b/>
                <w:sz w:val="24"/>
                <w:szCs w:val="24"/>
              </w:rPr>
            </w:pPr>
            <w:r>
              <w:rPr>
                <w:b/>
                <w:sz w:val="24"/>
                <w:szCs w:val="24"/>
              </w:rPr>
              <w:t>Sociálne vzťahy v spoločnosti</w:t>
            </w:r>
          </w:p>
        </w:tc>
        <w:tc>
          <w:tcPr>
            <w:tcW w:w="13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0C545E">
            <w:pPr>
              <w:spacing w:line="276" w:lineRule="auto"/>
              <w:jc w:val="center"/>
              <w:rPr>
                <w:b/>
                <w:sz w:val="24"/>
                <w:szCs w:val="24"/>
              </w:rPr>
            </w:pPr>
          </w:p>
          <w:p w:rsidR="00C95ADB" w:rsidRDefault="00C95ADB" w:rsidP="000C545E">
            <w:pPr>
              <w:spacing w:line="276" w:lineRule="auto"/>
              <w:jc w:val="center"/>
              <w:rPr>
                <w:b/>
                <w:sz w:val="24"/>
                <w:szCs w:val="24"/>
              </w:rPr>
            </w:pPr>
          </w:p>
          <w:p w:rsidR="00C95ADB" w:rsidRDefault="00C95ADB" w:rsidP="000C545E">
            <w:pPr>
              <w:spacing w:line="276" w:lineRule="auto"/>
              <w:jc w:val="center"/>
              <w:rPr>
                <w:b/>
                <w:sz w:val="24"/>
                <w:szCs w:val="24"/>
              </w:rPr>
            </w:pPr>
          </w:p>
          <w:p w:rsidR="00C95ADB" w:rsidRDefault="004A66D4" w:rsidP="000C545E">
            <w:pPr>
              <w:spacing w:line="276" w:lineRule="auto"/>
              <w:jc w:val="center"/>
              <w:rPr>
                <w:b/>
                <w:sz w:val="24"/>
                <w:szCs w:val="24"/>
              </w:rPr>
            </w:pPr>
            <w:r>
              <w:rPr>
                <w:b/>
                <w:sz w:val="24"/>
                <w:szCs w:val="24"/>
              </w:rPr>
              <w:t>Náboženská štruktúra ľudskej spoločnosti</w:t>
            </w:r>
          </w:p>
        </w:tc>
        <w:tc>
          <w:tcPr>
            <w:tcW w:w="1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spacing w:line="276" w:lineRule="auto"/>
              <w:jc w:val="both"/>
              <w:rPr>
                <w:sz w:val="24"/>
                <w:szCs w:val="24"/>
              </w:rPr>
            </w:pPr>
            <w:r>
              <w:rPr>
                <w:sz w:val="24"/>
                <w:szCs w:val="24"/>
              </w:rPr>
              <w:t>Geografia</w:t>
            </w:r>
          </w:p>
          <w:p w:rsidR="00C95ADB" w:rsidRDefault="004A66D4" w:rsidP="000C545E">
            <w:pPr>
              <w:spacing w:line="276" w:lineRule="auto"/>
              <w:jc w:val="both"/>
              <w:rPr>
                <w:sz w:val="24"/>
                <w:szCs w:val="24"/>
              </w:rPr>
            </w:pPr>
            <w:r>
              <w:rPr>
                <w:sz w:val="24"/>
                <w:szCs w:val="24"/>
              </w:rPr>
              <w:t>Dejepis</w:t>
            </w:r>
          </w:p>
          <w:p w:rsidR="00C95ADB" w:rsidRDefault="004A66D4" w:rsidP="000C545E">
            <w:pPr>
              <w:spacing w:line="276" w:lineRule="auto"/>
              <w:jc w:val="both"/>
              <w:rPr>
                <w:sz w:val="24"/>
                <w:szCs w:val="24"/>
              </w:rPr>
            </w:pPr>
            <w:r>
              <w:rPr>
                <w:sz w:val="24"/>
                <w:szCs w:val="24"/>
              </w:rPr>
              <w:t>Osobnostný a sociálny rozvoj</w:t>
            </w:r>
          </w:p>
          <w:p w:rsidR="00C95ADB" w:rsidRDefault="004A66D4" w:rsidP="000C545E">
            <w:pPr>
              <w:spacing w:line="276" w:lineRule="auto"/>
              <w:jc w:val="both"/>
              <w:rPr>
                <w:sz w:val="24"/>
                <w:szCs w:val="24"/>
              </w:rPr>
            </w:pPr>
            <w:r>
              <w:rPr>
                <w:sz w:val="24"/>
                <w:szCs w:val="24"/>
              </w:rPr>
              <w:t>Náboženská výchova</w:t>
            </w:r>
          </w:p>
          <w:p w:rsidR="00C95ADB" w:rsidRDefault="004A66D4" w:rsidP="000C545E">
            <w:pPr>
              <w:spacing w:line="276" w:lineRule="auto"/>
              <w:jc w:val="both"/>
              <w:rPr>
                <w:sz w:val="24"/>
                <w:szCs w:val="24"/>
              </w:rPr>
            </w:pPr>
            <w:r>
              <w:rPr>
                <w:sz w:val="24"/>
                <w:szCs w:val="24"/>
              </w:rPr>
              <w:t>Etická výchova</w:t>
            </w: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spacing w:line="276" w:lineRule="auto"/>
              <w:jc w:val="both"/>
              <w:rPr>
                <w:sz w:val="22"/>
                <w:szCs w:val="22"/>
              </w:rPr>
            </w:pPr>
            <w:r>
              <w:rPr>
                <w:sz w:val="22"/>
                <w:szCs w:val="22"/>
              </w:rPr>
              <w:t>Rozhovor, diskusia, výklad, skupinová práca, práca vo dvojiciach</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spacing w:line="276" w:lineRule="auto"/>
              <w:jc w:val="both"/>
              <w:rPr>
                <w:sz w:val="24"/>
                <w:szCs w:val="24"/>
              </w:rPr>
            </w:pPr>
            <w:r>
              <w:rPr>
                <w:sz w:val="24"/>
                <w:szCs w:val="24"/>
              </w:rPr>
              <w:t>- Žiak vie vymenovať najznámejšie svetové náboženstvá</w:t>
            </w:r>
          </w:p>
          <w:p w:rsidR="00C95ADB" w:rsidRDefault="004A66D4" w:rsidP="000C545E">
            <w:pPr>
              <w:spacing w:line="276" w:lineRule="auto"/>
              <w:jc w:val="both"/>
              <w:rPr>
                <w:sz w:val="24"/>
                <w:szCs w:val="24"/>
              </w:rPr>
            </w:pPr>
            <w:r>
              <w:rPr>
                <w:sz w:val="24"/>
                <w:szCs w:val="24"/>
              </w:rPr>
              <w:t>- žiak dokáže definovať termín náboženstvo a vymenovať jeho znaky</w:t>
            </w:r>
          </w:p>
          <w:p w:rsidR="00C95ADB" w:rsidRDefault="004A66D4" w:rsidP="000C545E">
            <w:pPr>
              <w:spacing w:line="276" w:lineRule="auto"/>
              <w:jc w:val="both"/>
              <w:rPr>
                <w:sz w:val="24"/>
                <w:szCs w:val="24"/>
              </w:rPr>
            </w:pPr>
            <w:r>
              <w:rPr>
                <w:sz w:val="24"/>
                <w:szCs w:val="24"/>
              </w:rPr>
              <w:t>- žiak dokáže popísať a porovnať dve základné organizácie: cirkvi, sekty</w:t>
            </w:r>
          </w:p>
        </w:tc>
      </w:tr>
      <w:tr w:rsidR="00C95ADB">
        <w:trPr>
          <w:trHeight w:val="3645"/>
        </w:trPr>
        <w:tc>
          <w:tcPr>
            <w:tcW w:w="1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spacing w:line="276" w:lineRule="auto"/>
              <w:jc w:val="both"/>
              <w:rPr>
                <w:sz w:val="24"/>
                <w:szCs w:val="24"/>
              </w:rPr>
            </w:pPr>
            <w:r>
              <w:rPr>
                <w:sz w:val="24"/>
                <w:szCs w:val="24"/>
              </w:rPr>
              <w:t>- vysvetliť žiakom pojem sociálna mobilita, jej druhy a príčiny a oboznámiť ich so základnými zdrojmi sociálnych zmien</w:t>
            </w:r>
          </w:p>
          <w:p w:rsidR="00C95ADB" w:rsidRDefault="004A66D4" w:rsidP="000C545E">
            <w:pPr>
              <w:spacing w:line="276" w:lineRule="auto"/>
              <w:jc w:val="both"/>
              <w:rPr>
                <w:sz w:val="24"/>
                <w:szCs w:val="24"/>
              </w:rPr>
            </w:pPr>
            <w:r>
              <w:rPr>
                <w:sz w:val="24"/>
                <w:szCs w:val="24"/>
              </w:rPr>
              <w:t xml:space="preserve">- predstaviť žiakom pojem </w:t>
            </w:r>
            <w:r>
              <w:rPr>
                <w:sz w:val="24"/>
                <w:szCs w:val="24"/>
              </w:rPr>
              <w:lastRenderedPageBreak/>
              <w:t>migrácia a zdôvodniť príčiny migrácie</w:t>
            </w:r>
          </w:p>
        </w:tc>
        <w:tc>
          <w:tcPr>
            <w:tcW w:w="12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0C545E">
            <w:pPr>
              <w:spacing w:line="276" w:lineRule="auto"/>
              <w:jc w:val="center"/>
              <w:rPr>
                <w:b/>
                <w:sz w:val="24"/>
                <w:szCs w:val="24"/>
              </w:rPr>
            </w:pPr>
          </w:p>
          <w:p w:rsidR="00C95ADB" w:rsidRDefault="004A66D4" w:rsidP="000C545E">
            <w:pPr>
              <w:spacing w:line="276" w:lineRule="auto"/>
              <w:jc w:val="center"/>
              <w:rPr>
                <w:b/>
                <w:sz w:val="24"/>
                <w:szCs w:val="24"/>
              </w:rPr>
            </w:pPr>
            <w:r>
              <w:rPr>
                <w:b/>
                <w:sz w:val="24"/>
                <w:szCs w:val="24"/>
              </w:rPr>
              <w:t xml:space="preserve"> </w:t>
            </w:r>
          </w:p>
          <w:p w:rsidR="00C95ADB" w:rsidRDefault="00C95ADB" w:rsidP="000C545E">
            <w:pPr>
              <w:spacing w:line="276" w:lineRule="auto"/>
              <w:jc w:val="center"/>
              <w:rPr>
                <w:b/>
                <w:sz w:val="24"/>
                <w:szCs w:val="24"/>
              </w:rPr>
            </w:pPr>
          </w:p>
          <w:p w:rsidR="00C95ADB" w:rsidRDefault="00C95ADB" w:rsidP="000C545E">
            <w:pPr>
              <w:spacing w:line="276" w:lineRule="auto"/>
              <w:jc w:val="center"/>
              <w:rPr>
                <w:b/>
                <w:sz w:val="24"/>
                <w:szCs w:val="24"/>
              </w:rPr>
            </w:pPr>
          </w:p>
          <w:p w:rsidR="00C95ADB" w:rsidRDefault="004A66D4" w:rsidP="000C545E">
            <w:pPr>
              <w:spacing w:line="276" w:lineRule="auto"/>
              <w:jc w:val="center"/>
              <w:rPr>
                <w:b/>
                <w:sz w:val="24"/>
                <w:szCs w:val="24"/>
              </w:rPr>
            </w:pPr>
            <w:r>
              <w:rPr>
                <w:b/>
                <w:sz w:val="24"/>
                <w:szCs w:val="24"/>
              </w:rPr>
              <w:t>Sociálne vzťahy v spoločnosti</w:t>
            </w:r>
          </w:p>
          <w:p w:rsidR="00C95ADB" w:rsidRDefault="00C95ADB" w:rsidP="000C545E">
            <w:pPr>
              <w:spacing w:line="276" w:lineRule="auto"/>
              <w:jc w:val="center"/>
              <w:rPr>
                <w:b/>
                <w:sz w:val="24"/>
                <w:szCs w:val="24"/>
              </w:rPr>
            </w:pPr>
          </w:p>
        </w:tc>
        <w:tc>
          <w:tcPr>
            <w:tcW w:w="13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0C545E">
            <w:pPr>
              <w:spacing w:line="276" w:lineRule="auto"/>
              <w:jc w:val="center"/>
              <w:rPr>
                <w:b/>
                <w:sz w:val="24"/>
                <w:szCs w:val="24"/>
              </w:rPr>
            </w:pPr>
          </w:p>
          <w:p w:rsidR="00C95ADB" w:rsidRDefault="00C95ADB" w:rsidP="000C545E">
            <w:pPr>
              <w:spacing w:line="276" w:lineRule="auto"/>
              <w:jc w:val="center"/>
              <w:rPr>
                <w:b/>
                <w:sz w:val="24"/>
                <w:szCs w:val="24"/>
              </w:rPr>
            </w:pPr>
          </w:p>
          <w:p w:rsidR="00C95ADB" w:rsidRDefault="00C95ADB" w:rsidP="000C545E">
            <w:pPr>
              <w:spacing w:line="276" w:lineRule="auto"/>
              <w:jc w:val="center"/>
              <w:rPr>
                <w:b/>
                <w:sz w:val="24"/>
                <w:szCs w:val="24"/>
              </w:rPr>
            </w:pPr>
          </w:p>
          <w:p w:rsidR="00C95ADB" w:rsidRDefault="00C95ADB" w:rsidP="000C545E">
            <w:pPr>
              <w:spacing w:line="276" w:lineRule="auto"/>
              <w:jc w:val="center"/>
              <w:rPr>
                <w:b/>
                <w:sz w:val="24"/>
                <w:szCs w:val="24"/>
              </w:rPr>
            </w:pPr>
          </w:p>
          <w:p w:rsidR="00C95ADB" w:rsidRDefault="004A66D4" w:rsidP="000C545E">
            <w:pPr>
              <w:spacing w:line="276" w:lineRule="auto"/>
              <w:jc w:val="center"/>
              <w:rPr>
                <w:b/>
                <w:sz w:val="24"/>
                <w:szCs w:val="24"/>
              </w:rPr>
            </w:pPr>
            <w:r>
              <w:rPr>
                <w:b/>
                <w:sz w:val="24"/>
                <w:szCs w:val="24"/>
              </w:rPr>
              <w:t>Sociálne zmeny v spoločnosti a ich zdroje</w:t>
            </w:r>
          </w:p>
        </w:tc>
        <w:tc>
          <w:tcPr>
            <w:tcW w:w="1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spacing w:line="276" w:lineRule="auto"/>
              <w:jc w:val="both"/>
              <w:rPr>
                <w:sz w:val="24"/>
                <w:szCs w:val="24"/>
              </w:rPr>
            </w:pPr>
            <w:r>
              <w:rPr>
                <w:sz w:val="24"/>
                <w:szCs w:val="24"/>
              </w:rPr>
              <w:t>Geografia</w:t>
            </w:r>
          </w:p>
          <w:p w:rsidR="00C95ADB" w:rsidRDefault="004A66D4" w:rsidP="000C545E">
            <w:pPr>
              <w:spacing w:line="276" w:lineRule="auto"/>
              <w:jc w:val="both"/>
              <w:rPr>
                <w:sz w:val="24"/>
                <w:szCs w:val="24"/>
              </w:rPr>
            </w:pPr>
            <w:r>
              <w:rPr>
                <w:sz w:val="24"/>
                <w:szCs w:val="24"/>
              </w:rPr>
              <w:t>Dejepis</w:t>
            </w:r>
          </w:p>
          <w:p w:rsidR="00C95ADB" w:rsidRDefault="004A66D4" w:rsidP="000C545E">
            <w:pPr>
              <w:spacing w:line="276" w:lineRule="auto"/>
              <w:jc w:val="both"/>
              <w:rPr>
                <w:sz w:val="24"/>
                <w:szCs w:val="24"/>
              </w:rPr>
            </w:pPr>
            <w:r>
              <w:rPr>
                <w:sz w:val="24"/>
                <w:szCs w:val="24"/>
              </w:rPr>
              <w:t>Osobnostný a sociálny rozvoj</w:t>
            </w:r>
          </w:p>
          <w:p w:rsidR="00C95ADB" w:rsidRDefault="004A66D4" w:rsidP="000C545E">
            <w:pPr>
              <w:spacing w:line="276" w:lineRule="auto"/>
              <w:jc w:val="both"/>
              <w:rPr>
                <w:sz w:val="24"/>
                <w:szCs w:val="24"/>
              </w:rPr>
            </w:pPr>
            <w:r>
              <w:rPr>
                <w:sz w:val="24"/>
                <w:szCs w:val="24"/>
              </w:rPr>
              <w:t>Multikultúrna výchova</w:t>
            </w:r>
          </w:p>
          <w:p w:rsidR="00C95ADB" w:rsidRDefault="00C95ADB" w:rsidP="000C545E">
            <w:pPr>
              <w:spacing w:line="276" w:lineRule="auto"/>
              <w:jc w:val="both"/>
              <w:rPr>
                <w:sz w:val="24"/>
                <w:szCs w:val="24"/>
              </w:rPr>
            </w:pP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spacing w:line="276" w:lineRule="auto"/>
              <w:jc w:val="both"/>
              <w:rPr>
                <w:sz w:val="22"/>
                <w:szCs w:val="22"/>
              </w:rPr>
            </w:pPr>
            <w:r>
              <w:rPr>
                <w:sz w:val="22"/>
                <w:szCs w:val="22"/>
              </w:rPr>
              <w:t>Rozhovor, diskusia, výklad, skupinová práca, práca vo dvojiciach</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spacing w:line="276" w:lineRule="auto"/>
              <w:jc w:val="both"/>
              <w:rPr>
                <w:sz w:val="24"/>
                <w:szCs w:val="24"/>
              </w:rPr>
            </w:pPr>
            <w:r>
              <w:rPr>
                <w:sz w:val="24"/>
                <w:szCs w:val="24"/>
              </w:rPr>
              <w:t>- Žiak vie definovať pojem sociálna mobilita, vymenovať jejej druhy a pčíiny</w:t>
            </w:r>
          </w:p>
          <w:p w:rsidR="00C95ADB" w:rsidRDefault="004A66D4" w:rsidP="000C545E">
            <w:pPr>
              <w:spacing w:line="276" w:lineRule="auto"/>
              <w:jc w:val="both"/>
              <w:rPr>
                <w:sz w:val="24"/>
                <w:szCs w:val="24"/>
              </w:rPr>
            </w:pPr>
            <w:r>
              <w:rPr>
                <w:sz w:val="24"/>
                <w:szCs w:val="24"/>
              </w:rPr>
              <w:t>- žiak vie vysvetliť termín migrácia a hovoriť o jej príčinách</w:t>
            </w:r>
          </w:p>
        </w:tc>
      </w:tr>
      <w:tr w:rsidR="00C95ADB">
        <w:trPr>
          <w:trHeight w:val="3675"/>
        </w:trPr>
        <w:tc>
          <w:tcPr>
            <w:tcW w:w="1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spacing w:line="276" w:lineRule="auto"/>
              <w:jc w:val="both"/>
              <w:rPr>
                <w:sz w:val="22"/>
                <w:szCs w:val="22"/>
              </w:rPr>
            </w:pPr>
            <w:r>
              <w:rPr>
                <w:sz w:val="24"/>
                <w:szCs w:val="24"/>
              </w:rPr>
              <w:t xml:space="preserve">- </w:t>
            </w:r>
            <w:r>
              <w:rPr>
                <w:sz w:val="22"/>
                <w:szCs w:val="22"/>
              </w:rPr>
              <w:t>vysvetliť žiakom pojmy terorizmus a oboznámiť ich s hlavnými príčinami vzniku vojnových konfliktov</w:t>
            </w:r>
          </w:p>
          <w:p w:rsidR="00C95ADB" w:rsidRDefault="004A66D4" w:rsidP="000C545E">
            <w:pPr>
              <w:spacing w:line="276" w:lineRule="auto"/>
              <w:jc w:val="both"/>
              <w:rPr>
                <w:sz w:val="22"/>
                <w:szCs w:val="22"/>
              </w:rPr>
            </w:pPr>
            <w:r>
              <w:rPr>
                <w:sz w:val="22"/>
                <w:szCs w:val="22"/>
              </w:rPr>
              <w:t>- oboznámiť žiakov s jednotlivými druhmi patologického správania sa a jeho príčinami</w:t>
            </w:r>
          </w:p>
        </w:tc>
        <w:tc>
          <w:tcPr>
            <w:tcW w:w="12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0C545E">
            <w:pPr>
              <w:spacing w:line="276" w:lineRule="auto"/>
              <w:jc w:val="center"/>
              <w:rPr>
                <w:b/>
                <w:sz w:val="24"/>
                <w:szCs w:val="24"/>
              </w:rPr>
            </w:pPr>
          </w:p>
          <w:p w:rsidR="00C95ADB" w:rsidRDefault="00C95ADB" w:rsidP="000C545E">
            <w:pPr>
              <w:spacing w:line="276" w:lineRule="auto"/>
              <w:jc w:val="center"/>
              <w:rPr>
                <w:b/>
                <w:sz w:val="24"/>
                <w:szCs w:val="24"/>
              </w:rPr>
            </w:pPr>
          </w:p>
          <w:p w:rsidR="00C95ADB" w:rsidRDefault="00C95ADB" w:rsidP="000C545E">
            <w:pPr>
              <w:spacing w:line="276" w:lineRule="auto"/>
              <w:jc w:val="center"/>
              <w:rPr>
                <w:b/>
                <w:sz w:val="24"/>
                <w:szCs w:val="24"/>
              </w:rPr>
            </w:pPr>
          </w:p>
          <w:p w:rsidR="00C95ADB" w:rsidRDefault="00C95ADB" w:rsidP="000C545E">
            <w:pPr>
              <w:spacing w:line="276" w:lineRule="auto"/>
              <w:jc w:val="center"/>
              <w:rPr>
                <w:b/>
                <w:sz w:val="24"/>
                <w:szCs w:val="24"/>
              </w:rPr>
            </w:pPr>
          </w:p>
          <w:p w:rsidR="00C95ADB" w:rsidRDefault="00C95ADB" w:rsidP="000C545E">
            <w:pPr>
              <w:spacing w:line="276" w:lineRule="auto"/>
              <w:jc w:val="center"/>
              <w:rPr>
                <w:b/>
                <w:sz w:val="24"/>
                <w:szCs w:val="24"/>
              </w:rPr>
            </w:pPr>
          </w:p>
          <w:p w:rsidR="00C95ADB" w:rsidRDefault="004A66D4" w:rsidP="000C545E">
            <w:pPr>
              <w:spacing w:line="276" w:lineRule="auto"/>
              <w:jc w:val="center"/>
              <w:rPr>
                <w:b/>
                <w:sz w:val="24"/>
                <w:szCs w:val="24"/>
              </w:rPr>
            </w:pPr>
            <w:r>
              <w:rPr>
                <w:b/>
                <w:sz w:val="24"/>
                <w:szCs w:val="24"/>
              </w:rPr>
              <w:t>Sociálne vzťahy v spoločnosti</w:t>
            </w:r>
          </w:p>
          <w:p w:rsidR="00C95ADB" w:rsidRDefault="00C95ADB" w:rsidP="000C545E">
            <w:pPr>
              <w:spacing w:line="276" w:lineRule="auto"/>
              <w:jc w:val="center"/>
              <w:rPr>
                <w:b/>
                <w:sz w:val="24"/>
                <w:szCs w:val="24"/>
              </w:rPr>
            </w:pPr>
          </w:p>
        </w:tc>
        <w:tc>
          <w:tcPr>
            <w:tcW w:w="13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0C545E">
            <w:pPr>
              <w:spacing w:line="276" w:lineRule="auto"/>
              <w:jc w:val="center"/>
              <w:rPr>
                <w:b/>
                <w:sz w:val="24"/>
                <w:szCs w:val="24"/>
              </w:rPr>
            </w:pPr>
          </w:p>
          <w:p w:rsidR="00C95ADB" w:rsidRDefault="00C95ADB" w:rsidP="000C545E">
            <w:pPr>
              <w:spacing w:line="276" w:lineRule="auto"/>
              <w:jc w:val="center"/>
              <w:rPr>
                <w:b/>
                <w:sz w:val="24"/>
                <w:szCs w:val="24"/>
              </w:rPr>
            </w:pPr>
          </w:p>
          <w:p w:rsidR="00C95ADB" w:rsidRDefault="00C95ADB" w:rsidP="000C545E">
            <w:pPr>
              <w:spacing w:line="276" w:lineRule="auto"/>
              <w:jc w:val="center"/>
              <w:rPr>
                <w:b/>
                <w:sz w:val="24"/>
                <w:szCs w:val="24"/>
              </w:rPr>
            </w:pPr>
          </w:p>
          <w:p w:rsidR="00C95ADB" w:rsidRDefault="00C95ADB" w:rsidP="000C545E">
            <w:pPr>
              <w:spacing w:line="276" w:lineRule="auto"/>
              <w:jc w:val="center"/>
              <w:rPr>
                <w:b/>
                <w:sz w:val="24"/>
                <w:szCs w:val="24"/>
              </w:rPr>
            </w:pPr>
          </w:p>
          <w:p w:rsidR="00C95ADB" w:rsidRDefault="00C95ADB" w:rsidP="000C545E">
            <w:pPr>
              <w:spacing w:line="276" w:lineRule="auto"/>
              <w:jc w:val="center"/>
              <w:rPr>
                <w:b/>
                <w:sz w:val="24"/>
                <w:szCs w:val="24"/>
              </w:rPr>
            </w:pPr>
          </w:p>
          <w:p w:rsidR="00C95ADB" w:rsidRDefault="004A66D4" w:rsidP="000C545E">
            <w:pPr>
              <w:spacing w:line="276" w:lineRule="auto"/>
              <w:jc w:val="center"/>
              <w:rPr>
                <w:b/>
                <w:sz w:val="24"/>
                <w:szCs w:val="24"/>
              </w:rPr>
            </w:pPr>
            <w:r>
              <w:rPr>
                <w:b/>
                <w:sz w:val="24"/>
                <w:szCs w:val="24"/>
              </w:rPr>
              <w:t>Sociálne a politické konflikty</w:t>
            </w:r>
          </w:p>
        </w:tc>
        <w:tc>
          <w:tcPr>
            <w:tcW w:w="1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spacing w:line="276" w:lineRule="auto"/>
              <w:jc w:val="both"/>
              <w:rPr>
                <w:sz w:val="24"/>
                <w:szCs w:val="24"/>
              </w:rPr>
            </w:pPr>
            <w:r>
              <w:rPr>
                <w:sz w:val="24"/>
                <w:szCs w:val="24"/>
              </w:rPr>
              <w:t>Dejepis</w:t>
            </w:r>
          </w:p>
          <w:p w:rsidR="00C95ADB" w:rsidRDefault="004A66D4" w:rsidP="000C545E">
            <w:pPr>
              <w:spacing w:line="276" w:lineRule="auto"/>
              <w:jc w:val="both"/>
              <w:rPr>
                <w:sz w:val="24"/>
                <w:szCs w:val="24"/>
              </w:rPr>
            </w:pPr>
            <w:r>
              <w:rPr>
                <w:sz w:val="24"/>
                <w:szCs w:val="24"/>
              </w:rPr>
              <w:t>Náboženská výchova</w:t>
            </w:r>
          </w:p>
          <w:p w:rsidR="00C95ADB" w:rsidRDefault="004A66D4" w:rsidP="000C545E">
            <w:pPr>
              <w:spacing w:line="276" w:lineRule="auto"/>
              <w:jc w:val="both"/>
              <w:rPr>
                <w:sz w:val="24"/>
                <w:szCs w:val="24"/>
              </w:rPr>
            </w:pPr>
            <w:r>
              <w:rPr>
                <w:sz w:val="24"/>
                <w:szCs w:val="24"/>
              </w:rPr>
              <w:t>Etická výchova</w:t>
            </w:r>
          </w:p>
          <w:p w:rsidR="00C95ADB" w:rsidRDefault="004A66D4" w:rsidP="000C545E">
            <w:pPr>
              <w:spacing w:line="276" w:lineRule="auto"/>
              <w:jc w:val="both"/>
              <w:rPr>
                <w:sz w:val="24"/>
                <w:szCs w:val="24"/>
              </w:rPr>
            </w:pPr>
            <w:r>
              <w:rPr>
                <w:sz w:val="24"/>
                <w:szCs w:val="24"/>
              </w:rPr>
              <w:t>Multikultúrna výchova</w:t>
            </w:r>
          </w:p>
          <w:p w:rsidR="00C95ADB" w:rsidRDefault="004A66D4" w:rsidP="000C545E">
            <w:pPr>
              <w:spacing w:line="276" w:lineRule="auto"/>
              <w:jc w:val="both"/>
              <w:rPr>
                <w:sz w:val="24"/>
                <w:szCs w:val="24"/>
              </w:rPr>
            </w:pPr>
            <w:r>
              <w:rPr>
                <w:sz w:val="24"/>
                <w:szCs w:val="24"/>
              </w:rPr>
              <w:t>Osobnostný a sociálny rozvoj</w:t>
            </w:r>
          </w:p>
          <w:p w:rsidR="00C95ADB" w:rsidRDefault="00C95ADB" w:rsidP="000C545E">
            <w:pPr>
              <w:spacing w:line="276" w:lineRule="auto"/>
              <w:jc w:val="both"/>
              <w:rPr>
                <w:sz w:val="24"/>
                <w:szCs w:val="24"/>
              </w:rPr>
            </w:pP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spacing w:line="276" w:lineRule="auto"/>
              <w:jc w:val="both"/>
              <w:rPr>
                <w:sz w:val="22"/>
                <w:szCs w:val="22"/>
              </w:rPr>
            </w:pPr>
            <w:r>
              <w:rPr>
                <w:sz w:val="22"/>
                <w:szCs w:val="22"/>
              </w:rPr>
              <w:t>Rozhovor, diskusia, výklad, skupinová práca, práca vo dvojiciach</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spacing w:line="276" w:lineRule="auto"/>
              <w:jc w:val="both"/>
              <w:rPr>
                <w:sz w:val="22"/>
                <w:szCs w:val="22"/>
              </w:rPr>
            </w:pPr>
            <w:r>
              <w:rPr>
                <w:sz w:val="24"/>
                <w:szCs w:val="24"/>
              </w:rPr>
              <w:t xml:space="preserve">- </w:t>
            </w:r>
            <w:r>
              <w:rPr>
                <w:sz w:val="22"/>
                <w:szCs w:val="22"/>
              </w:rPr>
              <w:t>Žiak vie vysvetliť pojem terorizmus a rozprávať o hlavných príčinách vojnových konfliktov</w:t>
            </w:r>
          </w:p>
          <w:p w:rsidR="00C95ADB" w:rsidRDefault="004A66D4" w:rsidP="000C545E">
            <w:pPr>
              <w:spacing w:line="276" w:lineRule="auto"/>
              <w:jc w:val="both"/>
              <w:rPr>
                <w:sz w:val="22"/>
                <w:szCs w:val="22"/>
              </w:rPr>
            </w:pPr>
            <w:r>
              <w:rPr>
                <w:sz w:val="22"/>
                <w:szCs w:val="22"/>
              </w:rPr>
              <w:t>- žiak vie definovať pojem patologické správanie sa a hovoriť o jeho druhoch a ich príčinách</w:t>
            </w:r>
          </w:p>
          <w:p w:rsidR="00C95ADB" w:rsidRDefault="004A66D4" w:rsidP="000C545E">
            <w:pPr>
              <w:spacing w:line="276" w:lineRule="auto"/>
              <w:jc w:val="both"/>
              <w:rPr>
                <w:sz w:val="22"/>
                <w:szCs w:val="22"/>
              </w:rPr>
            </w:pPr>
            <w:r>
              <w:rPr>
                <w:sz w:val="22"/>
                <w:szCs w:val="22"/>
              </w:rPr>
              <w:t>- žiak vie zaujať stanovisko k téme a vyjadriž svoje názory</w:t>
            </w:r>
          </w:p>
        </w:tc>
      </w:tr>
      <w:tr w:rsidR="00C95ADB">
        <w:trPr>
          <w:trHeight w:val="2445"/>
        </w:trPr>
        <w:tc>
          <w:tcPr>
            <w:tcW w:w="1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spacing w:line="276" w:lineRule="auto"/>
              <w:jc w:val="both"/>
              <w:rPr>
                <w:sz w:val="24"/>
                <w:szCs w:val="24"/>
              </w:rPr>
            </w:pPr>
            <w:r>
              <w:rPr>
                <w:sz w:val="24"/>
                <w:szCs w:val="24"/>
              </w:rPr>
              <w:t>- oboznámiť žiakov s pojmom kultúra, jej hlavnými znakmi  a delením</w:t>
            </w:r>
          </w:p>
          <w:p w:rsidR="00C95ADB" w:rsidRDefault="004A66D4" w:rsidP="000C545E">
            <w:pPr>
              <w:spacing w:line="276" w:lineRule="auto"/>
              <w:jc w:val="both"/>
              <w:rPr>
                <w:sz w:val="24"/>
                <w:szCs w:val="24"/>
              </w:rPr>
            </w:pPr>
            <w:r>
              <w:rPr>
                <w:sz w:val="24"/>
                <w:szCs w:val="24"/>
              </w:rPr>
              <w:t>- vysvetliť žiakom pojem multikultúrnosť</w:t>
            </w:r>
          </w:p>
        </w:tc>
        <w:tc>
          <w:tcPr>
            <w:tcW w:w="12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0C545E">
            <w:pPr>
              <w:spacing w:line="276" w:lineRule="auto"/>
              <w:jc w:val="center"/>
              <w:rPr>
                <w:b/>
                <w:sz w:val="24"/>
                <w:szCs w:val="24"/>
              </w:rPr>
            </w:pPr>
          </w:p>
          <w:p w:rsidR="00C95ADB" w:rsidRDefault="00C95ADB" w:rsidP="000C545E">
            <w:pPr>
              <w:spacing w:line="276" w:lineRule="auto"/>
              <w:jc w:val="center"/>
              <w:rPr>
                <w:b/>
                <w:sz w:val="24"/>
                <w:szCs w:val="24"/>
              </w:rPr>
            </w:pPr>
          </w:p>
          <w:p w:rsidR="00C95ADB" w:rsidRDefault="004A66D4" w:rsidP="000C545E">
            <w:pPr>
              <w:spacing w:line="276" w:lineRule="auto"/>
              <w:jc w:val="center"/>
              <w:rPr>
                <w:b/>
                <w:sz w:val="24"/>
                <w:szCs w:val="24"/>
              </w:rPr>
            </w:pPr>
            <w:r>
              <w:rPr>
                <w:b/>
                <w:sz w:val="24"/>
                <w:szCs w:val="24"/>
              </w:rPr>
              <w:t>Sociálne vzťahy v spoločnosti</w:t>
            </w:r>
          </w:p>
          <w:p w:rsidR="00C95ADB" w:rsidRDefault="00C95ADB" w:rsidP="000C545E">
            <w:pPr>
              <w:spacing w:line="276" w:lineRule="auto"/>
              <w:jc w:val="center"/>
              <w:rPr>
                <w:b/>
                <w:sz w:val="24"/>
                <w:szCs w:val="24"/>
              </w:rPr>
            </w:pPr>
          </w:p>
        </w:tc>
        <w:tc>
          <w:tcPr>
            <w:tcW w:w="13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0C545E">
            <w:pPr>
              <w:spacing w:line="276" w:lineRule="auto"/>
              <w:jc w:val="center"/>
              <w:rPr>
                <w:b/>
                <w:sz w:val="24"/>
                <w:szCs w:val="24"/>
              </w:rPr>
            </w:pPr>
          </w:p>
          <w:p w:rsidR="00C95ADB" w:rsidRDefault="00C95ADB" w:rsidP="000C545E">
            <w:pPr>
              <w:spacing w:line="276" w:lineRule="auto"/>
              <w:jc w:val="center"/>
              <w:rPr>
                <w:b/>
                <w:sz w:val="24"/>
                <w:szCs w:val="24"/>
              </w:rPr>
            </w:pPr>
          </w:p>
          <w:p w:rsidR="00C95ADB" w:rsidRDefault="00C95ADB" w:rsidP="000C545E">
            <w:pPr>
              <w:spacing w:line="276" w:lineRule="auto"/>
              <w:jc w:val="center"/>
              <w:rPr>
                <w:b/>
                <w:sz w:val="24"/>
                <w:szCs w:val="24"/>
              </w:rPr>
            </w:pPr>
          </w:p>
          <w:p w:rsidR="00C95ADB" w:rsidRDefault="004A66D4" w:rsidP="000C545E">
            <w:pPr>
              <w:spacing w:line="276" w:lineRule="auto"/>
              <w:jc w:val="center"/>
              <w:rPr>
                <w:b/>
                <w:sz w:val="24"/>
                <w:szCs w:val="24"/>
              </w:rPr>
            </w:pPr>
            <w:r>
              <w:rPr>
                <w:b/>
                <w:sz w:val="24"/>
                <w:szCs w:val="24"/>
              </w:rPr>
              <w:t>Kultúra a multikultúrnosť</w:t>
            </w:r>
          </w:p>
        </w:tc>
        <w:tc>
          <w:tcPr>
            <w:tcW w:w="1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spacing w:line="276" w:lineRule="auto"/>
              <w:jc w:val="both"/>
              <w:rPr>
                <w:sz w:val="24"/>
                <w:szCs w:val="24"/>
              </w:rPr>
            </w:pPr>
            <w:r>
              <w:rPr>
                <w:sz w:val="24"/>
                <w:szCs w:val="24"/>
              </w:rPr>
              <w:t>Osobnostný a sociálny rozvoj</w:t>
            </w:r>
          </w:p>
          <w:p w:rsidR="00C95ADB" w:rsidRDefault="004A66D4" w:rsidP="000C545E">
            <w:pPr>
              <w:spacing w:line="276" w:lineRule="auto"/>
              <w:jc w:val="both"/>
              <w:rPr>
                <w:sz w:val="24"/>
                <w:szCs w:val="24"/>
              </w:rPr>
            </w:pPr>
            <w:r>
              <w:rPr>
                <w:sz w:val="24"/>
                <w:szCs w:val="24"/>
              </w:rPr>
              <w:t>Multikultúrna výchova</w:t>
            </w:r>
          </w:p>
          <w:p w:rsidR="00C95ADB" w:rsidRDefault="00C95ADB" w:rsidP="000C545E">
            <w:pPr>
              <w:spacing w:line="276" w:lineRule="auto"/>
              <w:jc w:val="both"/>
              <w:rPr>
                <w:sz w:val="24"/>
                <w:szCs w:val="24"/>
              </w:rPr>
            </w:pP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spacing w:line="276" w:lineRule="auto"/>
              <w:jc w:val="both"/>
              <w:rPr>
                <w:sz w:val="22"/>
                <w:szCs w:val="22"/>
              </w:rPr>
            </w:pPr>
            <w:r>
              <w:rPr>
                <w:sz w:val="22"/>
                <w:szCs w:val="22"/>
              </w:rPr>
              <w:t>Rozhovor, diskusia, výklad, skupinová práca, práca vo dvojiciach</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spacing w:line="276" w:lineRule="auto"/>
              <w:jc w:val="both"/>
              <w:rPr>
                <w:sz w:val="24"/>
                <w:szCs w:val="24"/>
              </w:rPr>
            </w:pPr>
            <w:r>
              <w:rPr>
                <w:sz w:val="24"/>
                <w:szCs w:val="24"/>
              </w:rPr>
              <w:t>- žiak vie popísať pojem kultúra a jej hlavné znaky, vie definovať jej hlavné druhy</w:t>
            </w:r>
          </w:p>
          <w:p w:rsidR="00C95ADB" w:rsidRDefault="004A66D4" w:rsidP="000C545E">
            <w:pPr>
              <w:spacing w:line="276" w:lineRule="auto"/>
              <w:jc w:val="both"/>
              <w:rPr>
                <w:sz w:val="24"/>
                <w:szCs w:val="24"/>
              </w:rPr>
            </w:pPr>
            <w:r>
              <w:rPr>
                <w:sz w:val="24"/>
                <w:szCs w:val="24"/>
              </w:rPr>
              <w:t>- žiak vie vysvetliť pojem multikultúrnosť a zaujať k tejto téme stanovisko</w:t>
            </w:r>
          </w:p>
        </w:tc>
      </w:tr>
    </w:tbl>
    <w:p w:rsidR="00C95ADB" w:rsidRDefault="00C95ADB">
      <w:pPr>
        <w:pBdr>
          <w:top w:val="nil"/>
          <w:left w:val="nil"/>
          <w:bottom w:val="nil"/>
          <w:right w:val="nil"/>
          <w:between w:val="nil"/>
        </w:pBdr>
        <w:jc w:val="center"/>
        <w:rPr>
          <w:b/>
          <w:color w:val="008000"/>
          <w:sz w:val="32"/>
          <w:szCs w:val="32"/>
        </w:rPr>
      </w:pPr>
    </w:p>
    <w:p w:rsidR="00C95ADB" w:rsidRDefault="004A66D4">
      <w:pPr>
        <w:pBdr>
          <w:top w:val="nil"/>
          <w:left w:val="nil"/>
          <w:bottom w:val="nil"/>
          <w:right w:val="nil"/>
          <w:between w:val="nil"/>
        </w:pBdr>
        <w:jc w:val="center"/>
        <w:rPr>
          <w:color w:val="008000"/>
          <w:sz w:val="32"/>
          <w:szCs w:val="32"/>
        </w:rPr>
      </w:pPr>
      <w:r>
        <w:rPr>
          <w:b/>
          <w:color w:val="008000"/>
          <w:sz w:val="32"/>
          <w:szCs w:val="32"/>
        </w:rPr>
        <w:lastRenderedPageBreak/>
        <w:t>Človek a hodnoty</w:t>
      </w:r>
    </w:p>
    <w:p w:rsidR="00C95ADB" w:rsidRDefault="00C95ADB">
      <w:pPr>
        <w:pBdr>
          <w:top w:val="nil"/>
          <w:left w:val="nil"/>
          <w:bottom w:val="nil"/>
          <w:right w:val="nil"/>
          <w:between w:val="nil"/>
        </w:pBdr>
        <w:jc w:val="center"/>
        <w:rPr>
          <w:color w:val="008000"/>
          <w:sz w:val="32"/>
          <w:szCs w:val="32"/>
        </w:rPr>
      </w:pPr>
    </w:p>
    <w:p w:rsidR="00C95ADB" w:rsidRDefault="004A66D4">
      <w:pPr>
        <w:pBdr>
          <w:top w:val="nil"/>
          <w:left w:val="nil"/>
          <w:bottom w:val="nil"/>
          <w:right w:val="nil"/>
          <w:between w:val="nil"/>
        </w:pBdr>
        <w:jc w:val="center"/>
        <w:rPr>
          <w:color w:val="000000"/>
          <w:sz w:val="32"/>
          <w:szCs w:val="32"/>
        </w:rPr>
      </w:pPr>
      <w:r>
        <w:rPr>
          <w:b/>
          <w:color w:val="000000"/>
          <w:sz w:val="28"/>
          <w:szCs w:val="28"/>
        </w:rPr>
        <w:t>PREDMETY</w:t>
      </w:r>
      <w:r>
        <w:rPr>
          <w:b/>
          <w:color w:val="000000"/>
          <w:sz w:val="32"/>
          <w:szCs w:val="32"/>
        </w:rPr>
        <w:t xml:space="preserve">  – etická výchova</w:t>
      </w:r>
    </w:p>
    <w:p w:rsidR="00C95ADB" w:rsidRDefault="004A66D4">
      <w:pPr>
        <w:pBdr>
          <w:top w:val="nil"/>
          <w:left w:val="nil"/>
          <w:bottom w:val="nil"/>
          <w:right w:val="nil"/>
          <w:between w:val="nil"/>
        </w:pBdr>
        <w:tabs>
          <w:tab w:val="left" w:pos="4320"/>
        </w:tabs>
        <w:ind w:left="1080"/>
        <w:rPr>
          <w:color w:val="000000"/>
          <w:sz w:val="32"/>
          <w:szCs w:val="32"/>
        </w:rPr>
      </w:pPr>
      <w:r>
        <w:rPr>
          <w:b/>
          <w:color w:val="000000"/>
          <w:sz w:val="32"/>
          <w:szCs w:val="32"/>
        </w:rPr>
        <w:tab/>
        <w:t>– náboženská výchova</w:t>
      </w:r>
    </w:p>
    <w:p w:rsidR="00C95ADB" w:rsidRDefault="00C95ADB">
      <w:pPr>
        <w:pBdr>
          <w:top w:val="nil"/>
          <w:left w:val="nil"/>
          <w:bottom w:val="nil"/>
          <w:right w:val="nil"/>
          <w:between w:val="nil"/>
        </w:pBdr>
        <w:jc w:val="both"/>
        <w:rPr>
          <w:color w:val="000000"/>
          <w:sz w:val="24"/>
          <w:szCs w:val="24"/>
        </w:rPr>
      </w:pPr>
    </w:p>
    <w:tbl>
      <w:tblPr>
        <w:tblStyle w:val="afffffffffffff5"/>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E36C0A"/>
            <w:vAlign w:val="center"/>
          </w:tcPr>
          <w:p w:rsidR="00C95ADB" w:rsidRDefault="004A66D4">
            <w:pPr>
              <w:pBdr>
                <w:top w:val="nil"/>
                <w:left w:val="nil"/>
                <w:bottom w:val="nil"/>
                <w:right w:val="nil"/>
                <w:between w:val="nil"/>
              </w:pBdr>
              <w:jc w:val="center"/>
              <w:rPr>
                <w:color w:val="000000"/>
                <w:sz w:val="24"/>
                <w:szCs w:val="24"/>
              </w:rPr>
            </w:pPr>
            <w:r>
              <w:rPr>
                <w:b/>
                <w:color w:val="000000"/>
                <w:sz w:val="28"/>
                <w:szCs w:val="28"/>
              </w:rPr>
              <w:t>ETICKÁ VÝCHOVA – 8. ročník</w:t>
            </w:r>
          </w:p>
        </w:tc>
      </w:tr>
    </w:tbl>
    <w:p w:rsidR="00C95ADB" w:rsidRDefault="00C95ADB">
      <w:pPr>
        <w:pBdr>
          <w:top w:val="nil"/>
          <w:left w:val="nil"/>
          <w:bottom w:val="nil"/>
          <w:right w:val="nil"/>
          <w:between w:val="nil"/>
        </w:pBdr>
        <w:jc w:val="both"/>
        <w:rPr>
          <w:color w:val="000000"/>
          <w:sz w:val="24"/>
          <w:szCs w:val="24"/>
        </w:rPr>
      </w:pPr>
    </w:p>
    <w:p w:rsidR="000C545E" w:rsidRDefault="000C545E" w:rsidP="000C545E">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8B1326">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0C545E" w:rsidRDefault="000C545E" w:rsidP="000C545E">
      <w:pPr>
        <w:jc w:val="both"/>
        <w:rPr>
          <w:b/>
          <w:sz w:val="28"/>
          <w:szCs w:val="28"/>
        </w:rPr>
      </w:pPr>
    </w:p>
    <w:p w:rsidR="00C95ADB" w:rsidRDefault="004A66D4">
      <w:pPr>
        <w:spacing w:after="240"/>
        <w:jc w:val="both"/>
        <w:rPr>
          <w:b/>
          <w:sz w:val="28"/>
          <w:szCs w:val="28"/>
        </w:rPr>
      </w:pPr>
      <w:r>
        <w:rPr>
          <w:b/>
          <w:sz w:val="28"/>
          <w:szCs w:val="28"/>
        </w:rPr>
        <w:t>Obsah vzdelávania</w:t>
      </w:r>
    </w:p>
    <w:tbl>
      <w:tblPr>
        <w:tblStyle w:val="afffffffffffff6"/>
        <w:tblW w:w="9069"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49"/>
        <w:gridCol w:w="1720"/>
      </w:tblGrid>
      <w:tr w:rsidR="00C95ADB" w:rsidTr="000C545E">
        <w:trPr>
          <w:trHeight w:val="417"/>
        </w:trPr>
        <w:tc>
          <w:tcPr>
            <w:tcW w:w="7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0C545E">
            <w:pPr>
              <w:jc w:val="center"/>
              <w:rPr>
                <w:b/>
                <w:sz w:val="24"/>
                <w:szCs w:val="24"/>
              </w:rPr>
            </w:pPr>
            <w:r>
              <w:rPr>
                <w:sz w:val="24"/>
                <w:szCs w:val="24"/>
              </w:rPr>
              <w:t xml:space="preserve"> </w:t>
            </w:r>
            <w:r>
              <w:rPr>
                <w:b/>
                <w:sz w:val="24"/>
                <w:szCs w:val="24"/>
              </w:rPr>
              <w:t>Tematický celok - obsah</w:t>
            </w:r>
          </w:p>
        </w:tc>
        <w:tc>
          <w:tcPr>
            <w:tcW w:w="17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0C545E">
            <w:pPr>
              <w:jc w:val="center"/>
              <w:rPr>
                <w:b/>
                <w:sz w:val="24"/>
                <w:szCs w:val="24"/>
              </w:rPr>
            </w:pPr>
            <w:r>
              <w:rPr>
                <w:b/>
                <w:sz w:val="24"/>
                <w:szCs w:val="24"/>
              </w:rPr>
              <w:t>Počet hodín</w:t>
            </w:r>
          </w:p>
        </w:tc>
      </w:tr>
      <w:tr w:rsidR="00C95ADB" w:rsidTr="000C545E">
        <w:trPr>
          <w:trHeight w:val="360"/>
        </w:trPr>
        <w:tc>
          <w:tcPr>
            <w:tcW w:w="73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Pr="000C545E" w:rsidRDefault="004A66D4" w:rsidP="000C545E">
            <w:pPr>
              <w:jc w:val="both"/>
              <w:rPr>
                <w:bCs/>
                <w:sz w:val="24"/>
                <w:szCs w:val="24"/>
              </w:rPr>
            </w:pPr>
            <w:r w:rsidRPr="000C545E">
              <w:rPr>
                <w:bCs/>
                <w:sz w:val="24"/>
                <w:szCs w:val="24"/>
              </w:rPr>
              <w:t>Etické aspekty integrovania sexuálnej zrelosti do kontextu osobnosti</w:t>
            </w:r>
          </w:p>
          <w:p w:rsidR="00C95ADB" w:rsidRPr="000C545E" w:rsidRDefault="004A66D4" w:rsidP="000C545E">
            <w:pPr>
              <w:jc w:val="both"/>
              <w:rPr>
                <w:bCs/>
                <w:sz w:val="24"/>
                <w:szCs w:val="24"/>
              </w:rPr>
            </w:pPr>
            <w:r w:rsidRPr="000C545E">
              <w:rPr>
                <w:bCs/>
                <w:sz w:val="24"/>
                <w:szCs w:val="24"/>
              </w:rPr>
              <w:t xml:space="preserve"> </w:t>
            </w:r>
          </w:p>
        </w:tc>
        <w:tc>
          <w:tcPr>
            <w:tcW w:w="1720" w:type="dxa"/>
            <w:tcBorders>
              <w:bottom w:val="single" w:sz="8" w:space="0" w:color="000000"/>
              <w:right w:val="single" w:sz="8" w:space="0" w:color="000000"/>
            </w:tcBorders>
            <w:tcMar>
              <w:top w:w="100" w:type="dxa"/>
              <w:left w:w="100" w:type="dxa"/>
              <w:bottom w:w="100" w:type="dxa"/>
              <w:right w:w="100" w:type="dxa"/>
            </w:tcMar>
          </w:tcPr>
          <w:p w:rsidR="00C95ADB" w:rsidRDefault="004A66D4" w:rsidP="000C545E">
            <w:pPr>
              <w:jc w:val="both"/>
              <w:rPr>
                <w:sz w:val="24"/>
                <w:szCs w:val="24"/>
              </w:rPr>
            </w:pPr>
            <w:r>
              <w:rPr>
                <w:sz w:val="24"/>
                <w:szCs w:val="24"/>
              </w:rPr>
              <w:tab/>
              <w:t xml:space="preserve">4 </w:t>
            </w:r>
          </w:p>
        </w:tc>
      </w:tr>
      <w:tr w:rsidR="00C95ADB" w:rsidTr="000C545E">
        <w:trPr>
          <w:trHeight w:val="428"/>
        </w:trPr>
        <w:tc>
          <w:tcPr>
            <w:tcW w:w="73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Pr="000C545E" w:rsidRDefault="004A66D4" w:rsidP="000C545E">
            <w:pPr>
              <w:jc w:val="both"/>
              <w:rPr>
                <w:bCs/>
                <w:sz w:val="24"/>
                <w:szCs w:val="24"/>
              </w:rPr>
            </w:pPr>
            <w:r w:rsidRPr="000C545E">
              <w:rPr>
                <w:bCs/>
                <w:sz w:val="24"/>
                <w:szCs w:val="24"/>
              </w:rPr>
              <w:t>Vzťah k starým, chorým a k osobám so špecifickými potrebami</w:t>
            </w:r>
          </w:p>
          <w:p w:rsidR="00C95ADB" w:rsidRPr="000C545E" w:rsidRDefault="004A66D4" w:rsidP="000C545E">
            <w:pPr>
              <w:jc w:val="both"/>
              <w:rPr>
                <w:bCs/>
                <w:sz w:val="24"/>
                <w:szCs w:val="24"/>
              </w:rPr>
            </w:pPr>
            <w:r w:rsidRPr="000C545E">
              <w:rPr>
                <w:bCs/>
                <w:sz w:val="24"/>
                <w:szCs w:val="24"/>
              </w:rPr>
              <w:t xml:space="preserve"> </w:t>
            </w:r>
          </w:p>
        </w:tc>
        <w:tc>
          <w:tcPr>
            <w:tcW w:w="1720" w:type="dxa"/>
            <w:tcBorders>
              <w:bottom w:val="single" w:sz="8" w:space="0" w:color="000000"/>
              <w:right w:val="single" w:sz="8" w:space="0" w:color="000000"/>
            </w:tcBorders>
            <w:tcMar>
              <w:top w:w="100" w:type="dxa"/>
              <w:left w:w="100" w:type="dxa"/>
              <w:bottom w:w="100" w:type="dxa"/>
              <w:right w:w="100" w:type="dxa"/>
            </w:tcMar>
          </w:tcPr>
          <w:p w:rsidR="00C95ADB" w:rsidRDefault="004A66D4" w:rsidP="000C545E">
            <w:pPr>
              <w:jc w:val="center"/>
              <w:rPr>
                <w:sz w:val="24"/>
                <w:szCs w:val="24"/>
              </w:rPr>
            </w:pPr>
            <w:r>
              <w:rPr>
                <w:sz w:val="24"/>
                <w:szCs w:val="24"/>
              </w:rPr>
              <w:t>4</w:t>
            </w:r>
          </w:p>
        </w:tc>
      </w:tr>
    </w:tbl>
    <w:p w:rsidR="00C95ADB" w:rsidRDefault="004A66D4">
      <w:pPr>
        <w:spacing w:before="240" w:after="240"/>
        <w:jc w:val="both"/>
        <w:rPr>
          <w:sz w:val="24"/>
          <w:szCs w:val="24"/>
        </w:rPr>
      </w:pPr>
      <w:r>
        <w:rPr>
          <w:sz w:val="24"/>
          <w:szCs w:val="24"/>
        </w:rPr>
        <w:t xml:space="preserve"> </w:t>
      </w:r>
    </w:p>
    <w:p w:rsidR="00C95ADB" w:rsidRDefault="004A66D4">
      <w:pPr>
        <w:spacing w:before="240" w:after="240"/>
        <w:jc w:val="both"/>
        <w:rPr>
          <w:sz w:val="24"/>
          <w:szCs w:val="24"/>
        </w:rPr>
      </w:pPr>
      <w:r>
        <w:rPr>
          <w:sz w:val="24"/>
          <w:szCs w:val="24"/>
        </w:rPr>
        <w:t xml:space="preserve"> </w:t>
      </w:r>
    </w:p>
    <w:p w:rsidR="000C545E" w:rsidRDefault="000C545E">
      <w:pPr>
        <w:spacing w:before="240" w:after="240"/>
        <w:jc w:val="both"/>
        <w:rPr>
          <w:sz w:val="24"/>
          <w:szCs w:val="24"/>
        </w:rPr>
      </w:pPr>
    </w:p>
    <w:p w:rsidR="000C545E" w:rsidRDefault="000C545E">
      <w:pPr>
        <w:spacing w:before="240" w:after="240"/>
        <w:jc w:val="both"/>
        <w:rPr>
          <w:sz w:val="24"/>
          <w:szCs w:val="24"/>
        </w:rPr>
      </w:pPr>
    </w:p>
    <w:p w:rsidR="000C545E" w:rsidRDefault="000C545E">
      <w:pPr>
        <w:spacing w:before="240" w:after="240"/>
        <w:jc w:val="both"/>
        <w:rPr>
          <w:sz w:val="24"/>
          <w:szCs w:val="24"/>
        </w:rPr>
      </w:pPr>
    </w:p>
    <w:p w:rsidR="000C545E" w:rsidRDefault="000C545E">
      <w:pPr>
        <w:spacing w:before="240" w:after="240"/>
        <w:jc w:val="both"/>
        <w:rPr>
          <w:sz w:val="24"/>
          <w:szCs w:val="24"/>
        </w:rPr>
      </w:pPr>
    </w:p>
    <w:p w:rsidR="000C545E" w:rsidRDefault="000C545E">
      <w:pPr>
        <w:spacing w:before="240" w:after="240"/>
        <w:jc w:val="both"/>
        <w:rPr>
          <w:sz w:val="24"/>
          <w:szCs w:val="24"/>
        </w:rPr>
      </w:pPr>
    </w:p>
    <w:p w:rsidR="000C545E" w:rsidRDefault="000C545E">
      <w:pPr>
        <w:spacing w:before="240" w:after="240"/>
        <w:jc w:val="both"/>
        <w:rPr>
          <w:sz w:val="24"/>
          <w:szCs w:val="24"/>
        </w:rPr>
      </w:pPr>
    </w:p>
    <w:p w:rsidR="000C545E" w:rsidRDefault="000C545E">
      <w:pPr>
        <w:spacing w:before="240" w:after="240"/>
        <w:jc w:val="both"/>
        <w:rPr>
          <w:sz w:val="24"/>
          <w:szCs w:val="24"/>
        </w:rPr>
      </w:pPr>
    </w:p>
    <w:p w:rsidR="000C545E" w:rsidRDefault="000C545E">
      <w:pPr>
        <w:spacing w:before="240" w:after="240"/>
        <w:jc w:val="both"/>
        <w:rPr>
          <w:sz w:val="24"/>
          <w:szCs w:val="24"/>
        </w:rPr>
      </w:pPr>
    </w:p>
    <w:p w:rsidR="000C545E" w:rsidRDefault="000C545E">
      <w:pPr>
        <w:spacing w:before="240" w:after="240"/>
        <w:jc w:val="both"/>
        <w:rPr>
          <w:sz w:val="24"/>
          <w:szCs w:val="24"/>
        </w:rPr>
      </w:pPr>
    </w:p>
    <w:p w:rsidR="000C545E" w:rsidRDefault="000C545E">
      <w:pPr>
        <w:spacing w:before="240" w:after="240"/>
        <w:jc w:val="both"/>
        <w:rPr>
          <w:sz w:val="24"/>
          <w:szCs w:val="24"/>
        </w:rPr>
      </w:pPr>
    </w:p>
    <w:p w:rsidR="00C95ADB" w:rsidRDefault="00C95ADB">
      <w:pPr>
        <w:jc w:val="both"/>
        <w:rPr>
          <w:sz w:val="24"/>
          <w:szCs w:val="24"/>
        </w:rPr>
      </w:pPr>
    </w:p>
    <w:tbl>
      <w:tblPr>
        <w:tblStyle w:val="afffffffffffff7"/>
        <w:tblW w:w="9069"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82"/>
        <w:gridCol w:w="2117"/>
        <w:gridCol w:w="2467"/>
        <w:gridCol w:w="1272"/>
        <w:gridCol w:w="747"/>
        <w:gridCol w:w="1184"/>
      </w:tblGrid>
      <w:tr w:rsidR="00C95ADB">
        <w:trPr>
          <w:trHeight w:val="1220"/>
        </w:trPr>
        <w:tc>
          <w:tcPr>
            <w:tcW w:w="906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0C545E">
            <w:pPr>
              <w:jc w:val="center"/>
              <w:rPr>
                <w:b/>
                <w:sz w:val="24"/>
                <w:szCs w:val="24"/>
              </w:rPr>
            </w:pPr>
            <w:r>
              <w:rPr>
                <w:b/>
                <w:sz w:val="24"/>
                <w:szCs w:val="24"/>
              </w:rPr>
              <w:lastRenderedPageBreak/>
              <w:t>Inovovaný školský vzdelávací program pre 8.ročník  – 1 hodina týždenne, spolu 33 hodín</w:t>
            </w:r>
          </w:p>
          <w:p w:rsidR="00C95ADB" w:rsidRDefault="004A66D4" w:rsidP="000C545E">
            <w:pPr>
              <w:jc w:val="center"/>
              <w:rPr>
                <w:sz w:val="24"/>
                <w:szCs w:val="24"/>
              </w:rPr>
            </w:pPr>
            <w:r>
              <w:rPr>
                <w:sz w:val="24"/>
                <w:szCs w:val="24"/>
              </w:rPr>
              <w:t>Súhrn cieľov a obsahu vzdelávania v 8. ročníku základnej školy vychádzajúc z Inovovaného štátneho vzdelávacieho programu:</w:t>
            </w:r>
          </w:p>
        </w:tc>
      </w:tr>
      <w:tr w:rsidR="00C95ADB">
        <w:trPr>
          <w:trHeight w:val="2075"/>
        </w:trPr>
        <w:tc>
          <w:tcPr>
            <w:tcW w:w="128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center"/>
              <w:rPr>
                <w:b/>
                <w:sz w:val="24"/>
                <w:szCs w:val="24"/>
              </w:rPr>
            </w:pPr>
            <w:r>
              <w:rPr>
                <w:b/>
                <w:sz w:val="24"/>
                <w:szCs w:val="24"/>
              </w:rPr>
              <w:t>Ciele</w:t>
            </w:r>
          </w:p>
        </w:tc>
        <w:tc>
          <w:tcPr>
            <w:tcW w:w="2116"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center"/>
              <w:rPr>
                <w:b/>
                <w:sz w:val="24"/>
                <w:szCs w:val="24"/>
              </w:rPr>
            </w:pPr>
            <w:r>
              <w:rPr>
                <w:b/>
                <w:sz w:val="24"/>
                <w:szCs w:val="24"/>
              </w:rPr>
              <w:t>Tematický</w:t>
            </w:r>
          </w:p>
          <w:p w:rsidR="00C95ADB" w:rsidRDefault="004A66D4" w:rsidP="000C545E">
            <w:pPr>
              <w:jc w:val="center"/>
              <w:rPr>
                <w:b/>
                <w:sz w:val="24"/>
                <w:szCs w:val="24"/>
              </w:rPr>
            </w:pPr>
            <w:r>
              <w:rPr>
                <w:b/>
                <w:sz w:val="24"/>
                <w:szCs w:val="24"/>
              </w:rPr>
              <w:t>celok</w:t>
            </w:r>
          </w:p>
        </w:tc>
        <w:tc>
          <w:tcPr>
            <w:tcW w:w="2466"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ind w:left="100"/>
              <w:jc w:val="center"/>
              <w:rPr>
                <w:b/>
                <w:sz w:val="24"/>
                <w:szCs w:val="24"/>
              </w:rPr>
            </w:pPr>
            <w:r>
              <w:rPr>
                <w:b/>
                <w:sz w:val="24"/>
                <w:szCs w:val="24"/>
              </w:rPr>
              <w:t>Obsahový štandard (téma)</w:t>
            </w:r>
          </w:p>
        </w:tc>
        <w:tc>
          <w:tcPr>
            <w:tcW w:w="1272"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center"/>
              <w:rPr>
                <w:b/>
                <w:sz w:val="22"/>
                <w:szCs w:val="22"/>
              </w:rPr>
            </w:pPr>
            <w:r>
              <w:rPr>
                <w:b/>
                <w:sz w:val="22"/>
                <w:szCs w:val="22"/>
              </w:rPr>
              <w:t>Predmet,</w:t>
            </w:r>
          </w:p>
          <w:p w:rsidR="00C95ADB" w:rsidRDefault="004A66D4" w:rsidP="000C545E">
            <w:pPr>
              <w:jc w:val="center"/>
              <w:rPr>
                <w:b/>
                <w:sz w:val="22"/>
                <w:szCs w:val="22"/>
              </w:rPr>
            </w:pPr>
            <w:r>
              <w:rPr>
                <w:b/>
                <w:sz w:val="22"/>
                <w:szCs w:val="22"/>
              </w:rPr>
              <w:t>medzipredmetové</w:t>
            </w:r>
          </w:p>
          <w:p w:rsidR="00C95ADB" w:rsidRDefault="004A66D4" w:rsidP="000C545E">
            <w:pPr>
              <w:jc w:val="center"/>
              <w:rPr>
                <w:b/>
                <w:sz w:val="22"/>
                <w:szCs w:val="22"/>
              </w:rPr>
            </w:pPr>
            <w:r>
              <w:rPr>
                <w:b/>
                <w:sz w:val="22"/>
                <w:szCs w:val="22"/>
              </w:rPr>
              <w:t>vzťahy,</w:t>
            </w:r>
          </w:p>
          <w:p w:rsidR="00C95ADB" w:rsidRDefault="004A66D4" w:rsidP="000C545E">
            <w:pPr>
              <w:jc w:val="center"/>
              <w:rPr>
                <w:b/>
                <w:sz w:val="22"/>
                <w:szCs w:val="22"/>
              </w:rPr>
            </w:pPr>
            <w:r>
              <w:rPr>
                <w:b/>
                <w:sz w:val="22"/>
                <w:szCs w:val="22"/>
              </w:rPr>
              <w:t>prierezová téma</w:t>
            </w:r>
          </w:p>
        </w:tc>
        <w:tc>
          <w:tcPr>
            <w:tcW w:w="74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center"/>
              <w:rPr>
                <w:b/>
                <w:sz w:val="24"/>
                <w:szCs w:val="24"/>
              </w:rPr>
            </w:pPr>
            <w:r>
              <w:rPr>
                <w:b/>
                <w:sz w:val="24"/>
                <w:szCs w:val="24"/>
              </w:rPr>
              <w:t>Metódy</w:t>
            </w:r>
          </w:p>
        </w:tc>
        <w:tc>
          <w:tcPr>
            <w:tcW w:w="1184"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center"/>
              <w:rPr>
                <w:b/>
                <w:sz w:val="24"/>
                <w:szCs w:val="24"/>
              </w:rPr>
            </w:pPr>
            <w:r>
              <w:rPr>
                <w:b/>
                <w:sz w:val="24"/>
                <w:szCs w:val="24"/>
              </w:rPr>
              <w:t>Výkonový štandard</w:t>
            </w:r>
          </w:p>
          <w:p w:rsidR="00C95ADB" w:rsidRDefault="004A66D4" w:rsidP="000C545E">
            <w:pPr>
              <w:jc w:val="center"/>
              <w:rPr>
                <w:b/>
                <w:sz w:val="24"/>
                <w:szCs w:val="24"/>
              </w:rPr>
            </w:pPr>
            <w:r>
              <w:rPr>
                <w:b/>
                <w:sz w:val="24"/>
                <w:szCs w:val="24"/>
              </w:rPr>
              <w:t>(konkrétny</w:t>
            </w:r>
          </w:p>
          <w:p w:rsidR="00C95ADB" w:rsidRDefault="004A66D4" w:rsidP="000C545E">
            <w:pPr>
              <w:jc w:val="center"/>
              <w:rPr>
                <w:b/>
                <w:sz w:val="24"/>
                <w:szCs w:val="24"/>
              </w:rPr>
            </w:pPr>
            <w:r>
              <w:rPr>
                <w:b/>
                <w:sz w:val="24"/>
                <w:szCs w:val="24"/>
              </w:rPr>
              <w:t>výstup)</w:t>
            </w:r>
          </w:p>
        </w:tc>
      </w:tr>
      <w:tr w:rsidR="00C95ADB">
        <w:trPr>
          <w:trHeight w:val="5630"/>
        </w:trPr>
        <w:tc>
          <w:tcPr>
            <w:tcW w:w="128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Prehĺbiť svoju sexuálnu identitu, chápe pozitívne hodnoty priateľstva, lásky,</w:t>
            </w:r>
          </w:p>
          <w:p w:rsidR="00C95ADB" w:rsidRDefault="004A66D4" w:rsidP="000C545E">
            <w:pPr>
              <w:jc w:val="both"/>
              <w:rPr>
                <w:sz w:val="24"/>
                <w:szCs w:val="24"/>
              </w:rPr>
            </w:pPr>
            <w:r>
              <w:rPr>
                <w:sz w:val="24"/>
                <w:szCs w:val="24"/>
              </w:rPr>
              <w:t>manželstva a rodiny, uvedomiť si riziká spojené s predčasným sexuálnym životom</w:t>
            </w:r>
          </w:p>
        </w:tc>
        <w:tc>
          <w:tcPr>
            <w:tcW w:w="2116"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b/>
                <w:sz w:val="24"/>
                <w:szCs w:val="24"/>
              </w:rPr>
            </w:pPr>
            <w:r>
              <w:rPr>
                <w:b/>
                <w:sz w:val="24"/>
                <w:szCs w:val="24"/>
              </w:rPr>
              <w:t>Etické aspekty integrovania sexuálnej zrelosti do kontextu osobnosti</w:t>
            </w:r>
          </w:p>
          <w:p w:rsidR="00C95ADB" w:rsidRDefault="004A66D4" w:rsidP="000C545E">
            <w:pPr>
              <w:jc w:val="both"/>
              <w:rPr>
                <w:sz w:val="24"/>
                <w:szCs w:val="24"/>
              </w:rPr>
            </w:pPr>
            <w:r>
              <w:rPr>
                <w:sz w:val="24"/>
                <w:szCs w:val="24"/>
              </w:rPr>
              <w:t xml:space="preserve"> </w:t>
            </w:r>
          </w:p>
        </w:tc>
        <w:tc>
          <w:tcPr>
            <w:tcW w:w="2466"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Citový svet človeka, sexuálna identita</w:t>
            </w:r>
          </w:p>
          <w:p w:rsidR="00C95ADB" w:rsidRDefault="004A66D4" w:rsidP="000C545E">
            <w:pPr>
              <w:jc w:val="both"/>
              <w:rPr>
                <w:sz w:val="24"/>
                <w:szCs w:val="24"/>
              </w:rPr>
            </w:pPr>
            <w:r>
              <w:rPr>
                <w:sz w:val="24"/>
                <w:szCs w:val="24"/>
              </w:rPr>
              <w:t xml:space="preserve"> </w:t>
            </w:r>
          </w:p>
          <w:p w:rsidR="00C95ADB" w:rsidRDefault="004A66D4" w:rsidP="000C545E">
            <w:pPr>
              <w:jc w:val="both"/>
              <w:rPr>
                <w:sz w:val="24"/>
                <w:szCs w:val="24"/>
              </w:rPr>
            </w:pPr>
            <w:r>
              <w:rPr>
                <w:sz w:val="24"/>
                <w:szCs w:val="24"/>
              </w:rPr>
              <w:t>Počatie a prenatálny život</w:t>
            </w:r>
          </w:p>
          <w:p w:rsidR="00C95ADB" w:rsidRDefault="004A66D4" w:rsidP="000C545E">
            <w:pPr>
              <w:jc w:val="both"/>
              <w:rPr>
                <w:sz w:val="24"/>
                <w:szCs w:val="24"/>
              </w:rPr>
            </w:pPr>
            <w:r>
              <w:rPr>
                <w:sz w:val="24"/>
                <w:szCs w:val="24"/>
              </w:rPr>
              <w:t xml:space="preserve"> </w:t>
            </w:r>
          </w:p>
          <w:p w:rsidR="00C95ADB" w:rsidRDefault="004A66D4" w:rsidP="000C545E">
            <w:pPr>
              <w:jc w:val="both"/>
              <w:rPr>
                <w:sz w:val="24"/>
                <w:szCs w:val="24"/>
              </w:rPr>
            </w:pPr>
            <w:r>
              <w:rPr>
                <w:sz w:val="24"/>
                <w:szCs w:val="24"/>
              </w:rPr>
              <w:t>Pohlavné choroby a AIDS</w:t>
            </w:r>
          </w:p>
          <w:p w:rsidR="00C95ADB" w:rsidRDefault="004A66D4" w:rsidP="000C545E">
            <w:pPr>
              <w:jc w:val="both"/>
              <w:rPr>
                <w:sz w:val="24"/>
                <w:szCs w:val="24"/>
              </w:rPr>
            </w:pPr>
            <w:r>
              <w:rPr>
                <w:sz w:val="24"/>
                <w:szCs w:val="24"/>
              </w:rPr>
              <w:t xml:space="preserve"> </w:t>
            </w:r>
          </w:p>
          <w:p w:rsidR="00C95ADB" w:rsidRDefault="004A66D4" w:rsidP="000C545E">
            <w:pPr>
              <w:jc w:val="both"/>
              <w:rPr>
                <w:sz w:val="24"/>
                <w:szCs w:val="24"/>
              </w:rPr>
            </w:pPr>
            <w:r>
              <w:rPr>
                <w:sz w:val="24"/>
                <w:szCs w:val="24"/>
              </w:rPr>
              <w:t>Etické aspekty integrovania sexuálnej zrelosti do kontextu osobnosti</w:t>
            </w:r>
          </w:p>
        </w:tc>
        <w:tc>
          <w:tcPr>
            <w:tcW w:w="1272"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Osobnostný a sociálny rozvoj</w:t>
            </w:r>
          </w:p>
        </w:tc>
        <w:tc>
          <w:tcPr>
            <w:tcW w:w="74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rozhovor,</w:t>
            </w:r>
          </w:p>
          <w:p w:rsidR="00C95ADB" w:rsidRDefault="004A66D4" w:rsidP="000C545E">
            <w:pPr>
              <w:jc w:val="both"/>
              <w:rPr>
                <w:sz w:val="24"/>
                <w:szCs w:val="24"/>
              </w:rPr>
            </w:pPr>
            <w:r>
              <w:rPr>
                <w:sz w:val="24"/>
                <w:szCs w:val="24"/>
              </w:rPr>
              <w:t>hra, projekt</w:t>
            </w:r>
          </w:p>
        </w:tc>
        <w:tc>
          <w:tcPr>
            <w:tcW w:w="1184"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Žiak dokáže chápať vzťahy medzi chlapcami a dievčatami. Buduje sa priateľstvo a láska.</w:t>
            </w:r>
          </w:p>
          <w:p w:rsidR="00C95ADB" w:rsidRDefault="004A66D4" w:rsidP="000C545E">
            <w:pPr>
              <w:jc w:val="both"/>
              <w:rPr>
                <w:sz w:val="24"/>
                <w:szCs w:val="24"/>
              </w:rPr>
            </w:pPr>
            <w:r>
              <w:rPr>
                <w:sz w:val="24"/>
                <w:szCs w:val="24"/>
              </w:rPr>
              <w:t>Utvára si predstávy o budúcom partnerovi.</w:t>
            </w:r>
          </w:p>
          <w:p w:rsidR="00C95ADB" w:rsidRDefault="004A66D4" w:rsidP="000C545E">
            <w:pPr>
              <w:jc w:val="both"/>
              <w:rPr>
                <w:sz w:val="24"/>
                <w:szCs w:val="24"/>
              </w:rPr>
            </w:pPr>
            <w:r>
              <w:rPr>
                <w:sz w:val="24"/>
                <w:szCs w:val="24"/>
              </w:rPr>
              <w:t>Chápe "Zázrak života" - počatie a prenatálny život</w:t>
            </w:r>
          </w:p>
          <w:p w:rsidR="00C95ADB" w:rsidRDefault="004A66D4" w:rsidP="000C545E">
            <w:pPr>
              <w:jc w:val="both"/>
              <w:rPr>
                <w:sz w:val="24"/>
                <w:szCs w:val="24"/>
              </w:rPr>
            </w:pPr>
            <w:r>
              <w:rPr>
                <w:sz w:val="24"/>
                <w:szCs w:val="24"/>
              </w:rPr>
              <w:t xml:space="preserve"> </w:t>
            </w:r>
          </w:p>
        </w:tc>
      </w:tr>
      <w:tr w:rsidR="00C95ADB" w:rsidTr="000C545E">
        <w:trPr>
          <w:trHeight w:val="3707"/>
        </w:trPr>
        <w:tc>
          <w:tcPr>
            <w:tcW w:w="128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lastRenderedPageBreak/>
              <w:t>Rozvíjať pozitívny postoj k postihnutým, chorým, a iným skupinám obyvateľstva, ktoré</w:t>
            </w:r>
          </w:p>
          <w:p w:rsidR="00C95ADB" w:rsidRDefault="004A66D4" w:rsidP="000C545E">
            <w:pPr>
              <w:jc w:val="both"/>
              <w:rPr>
                <w:sz w:val="24"/>
                <w:szCs w:val="24"/>
              </w:rPr>
            </w:pPr>
            <w:r>
              <w:rPr>
                <w:sz w:val="24"/>
                <w:szCs w:val="24"/>
              </w:rPr>
              <w:t>potrebujú pomoc a porozumenie.</w:t>
            </w:r>
          </w:p>
        </w:tc>
        <w:tc>
          <w:tcPr>
            <w:tcW w:w="2116"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b/>
                <w:sz w:val="24"/>
                <w:szCs w:val="24"/>
              </w:rPr>
            </w:pPr>
            <w:r>
              <w:rPr>
                <w:b/>
                <w:sz w:val="24"/>
                <w:szCs w:val="24"/>
              </w:rPr>
              <w:t>Vzťah k starým, chorým a k osobám so špecifickými potrebami</w:t>
            </w:r>
          </w:p>
          <w:p w:rsidR="00C95ADB" w:rsidRDefault="004A66D4" w:rsidP="000C545E">
            <w:pPr>
              <w:jc w:val="both"/>
              <w:rPr>
                <w:sz w:val="24"/>
                <w:szCs w:val="24"/>
              </w:rPr>
            </w:pPr>
            <w:r>
              <w:rPr>
                <w:sz w:val="24"/>
                <w:szCs w:val="24"/>
              </w:rPr>
              <w:t xml:space="preserve"> </w:t>
            </w:r>
          </w:p>
        </w:tc>
        <w:tc>
          <w:tcPr>
            <w:tcW w:w="2466"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Úcta k starším</w:t>
            </w:r>
          </w:p>
          <w:p w:rsidR="00C95ADB" w:rsidRDefault="004A66D4" w:rsidP="000C545E">
            <w:pPr>
              <w:jc w:val="both"/>
              <w:rPr>
                <w:sz w:val="24"/>
                <w:szCs w:val="24"/>
              </w:rPr>
            </w:pPr>
            <w:r>
              <w:rPr>
                <w:sz w:val="24"/>
                <w:szCs w:val="24"/>
              </w:rPr>
              <w:t xml:space="preserve"> </w:t>
            </w:r>
          </w:p>
          <w:p w:rsidR="00C95ADB" w:rsidRDefault="004A66D4" w:rsidP="000C545E">
            <w:pPr>
              <w:jc w:val="both"/>
              <w:rPr>
                <w:sz w:val="24"/>
                <w:szCs w:val="24"/>
              </w:rPr>
            </w:pPr>
            <w:r>
              <w:rPr>
                <w:sz w:val="24"/>
                <w:szCs w:val="24"/>
              </w:rPr>
              <w:t>Úcta k mentálne, telesne postihnutým</w:t>
            </w:r>
          </w:p>
          <w:p w:rsidR="00C95ADB" w:rsidRDefault="004A66D4" w:rsidP="000C545E">
            <w:pPr>
              <w:jc w:val="both"/>
              <w:rPr>
                <w:sz w:val="24"/>
                <w:szCs w:val="24"/>
              </w:rPr>
            </w:pPr>
            <w:r>
              <w:rPr>
                <w:sz w:val="24"/>
                <w:szCs w:val="24"/>
              </w:rPr>
              <w:t xml:space="preserve"> </w:t>
            </w:r>
          </w:p>
          <w:p w:rsidR="00C95ADB" w:rsidRDefault="004A66D4" w:rsidP="000C545E">
            <w:pPr>
              <w:jc w:val="both"/>
              <w:rPr>
                <w:sz w:val="24"/>
                <w:szCs w:val="24"/>
              </w:rPr>
            </w:pPr>
            <w:r>
              <w:rPr>
                <w:sz w:val="24"/>
                <w:szCs w:val="24"/>
              </w:rPr>
              <w:t>Vplyv vonkajších a vnútorných faktorov na vývin človeka</w:t>
            </w:r>
          </w:p>
          <w:p w:rsidR="00C95ADB" w:rsidRDefault="004A66D4" w:rsidP="000C545E">
            <w:pPr>
              <w:jc w:val="both"/>
              <w:rPr>
                <w:sz w:val="24"/>
                <w:szCs w:val="24"/>
              </w:rPr>
            </w:pPr>
            <w:r>
              <w:rPr>
                <w:sz w:val="24"/>
                <w:szCs w:val="24"/>
              </w:rPr>
              <w:t xml:space="preserve"> </w:t>
            </w:r>
          </w:p>
          <w:p w:rsidR="00C95ADB" w:rsidRDefault="004A66D4" w:rsidP="000C545E">
            <w:pPr>
              <w:jc w:val="both"/>
              <w:rPr>
                <w:sz w:val="24"/>
                <w:szCs w:val="24"/>
              </w:rPr>
            </w:pPr>
            <w:r>
              <w:rPr>
                <w:sz w:val="24"/>
                <w:szCs w:val="24"/>
              </w:rPr>
              <w:t>Môj vzťah k sociálne odkázaným ľuďom</w:t>
            </w:r>
          </w:p>
        </w:tc>
        <w:tc>
          <w:tcPr>
            <w:tcW w:w="1272"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Ochrana človeka a zdravia</w:t>
            </w:r>
          </w:p>
          <w:p w:rsidR="00C95ADB" w:rsidRDefault="004A66D4" w:rsidP="000C545E">
            <w:pPr>
              <w:jc w:val="both"/>
              <w:rPr>
                <w:sz w:val="24"/>
                <w:szCs w:val="24"/>
              </w:rPr>
            </w:pPr>
            <w:r>
              <w:rPr>
                <w:sz w:val="24"/>
                <w:szCs w:val="24"/>
              </w:rPr>
              <w:t xml:space="preserve"> </w:t>
            </w:r>
          </w:p>
        </w:tc>
        <w:tc>
          <w:tcPr>
            <w:tcW w:w="747"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rozhovor,</w:t>
            </w:r>
          </w:p>
          <w:p w:rsidR="00C95ADB" w:rsidRDefault="004A66D4" w:rsidP="000C545E">
            <w:pPr>
              <w:jc w:val="both"/>
              <w:rPr>
                <w:sz w:val="24"/>
                <w:szCs w:val="24"/>
              </w:rPr>
            </w:pPr>
            <w:r>
              <w:rPr>
                <w:sz w:val="24"/>
                <w:szCs w:val="24"/>
              </w:rPr>
              <w:t>hra, projekt</w:t>
            </w:r>
          </w:p>
        </w:tc>
        <w:tc>
          <w:tcPr>
            <w:tcW w:w="1184"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Žiak chápe potreby starých ľudí,</w:t>
            </w:r>
          </w:p>
          <w:p w:rsidR="00C95ADB" w:rsidRDefault="004A66D4" w:rsidP="000C545E">
            <w:pPr>
              <w:jc w:val="both"/>
              <w:rPr>
                <w:sz w:val="24"/>
                <w:szCs w:val="24"/>
              </w:rPr>
            </w:pPr>
            <w:r>
              <w:rPr>
                <w:sz w:val="24"/>
                <w:szCs w:val="24"/>
              </w:rPr>
              <w:t>Vie pochopiť ich  bohatstvo, ktoré môžu odovzdať ostatným.</w:t>
            </w:r>
          </w:p>
        </w:tc>
      </w:tr>
    </w:tbl>
    <w:p w:rsidR="00C95ADB" w:rsidRDefault="00C95ADB">
      <w:pPr>
        <w:pBdr>
          <w:top w:val="nil"/>
          <w:left w:val="nil"/>
          <w:bottom w:val="nil"/>
          <w:right w:val="nil"/>
          <w:between w:val="nil"/>
        </w:pBdr>
        <w:jc w:val="both"/>
        <w:rPr>
          <w:color w:val="000000"/>
          <w:sz w:val="24"/>
          <w:szCs w:val="24"/>
        </w:rPr>
      </w:pPr>
    </w:p>
    <w:tbl>
      <w:tblPr>
        <w:tblStyle w:val="afffffffffffff8"/>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E36C0A"/>
            <w:vAlign w:val="center"/>
          </w:tcPr>
          <w:p w:rsidR="00C95ADB" w:rsidRDefault="004A66D4">
            <w:pPr>
              <w:pBdr>
                <w:top w:val="nil"/>
                <w:left w:val="nil"/>
                <w:bottom w:val="nil"/>
                <w:right w:val="nil"/>
                <w:between w:val="nil"/>
              </w:pBdr>
              <w:jc w:val="center"/>
              <w:rPr>
                <w:color w:val="000000"/>
                <w:sz w:val="24"/>
                <w:szCs w:val="24"/>
              </w:rPr>
            </w:pPr>
            <w:r>
              <w:rPr>
                <w:b/>
                <w:color w:val="000000"/>
                <w:sz w:val="28"/>
                <w:szCs w:val="28"/>
              </w:rPr>
              <w:t>NÁBOŽENSKÁ VÝCHOVA – 8. ročník</w:t>
            </w:r>
          </w:p>
        </w:tc>
      </w:tr>
    </w:tbl>
    <w:p w:rsidR="00C95ADB" w:rsidRDefault="00C95ADB">
      <w:pPr>
        <w:pBdr>
          <w:top w:val="nil"/>
          <w:left w:val="nil"/>
          <w:bottom w:val="nil"/>
          <w:right w:val="nil"/>
          <w:between w:val="nil"/>
        </w:pBdr>
        <w:jc w:val="both"/>
        <w:rPr>
          <w:color w:val="000000"/>
          <w:sz w:val="24"/>
          <w:szCs w:val="24"/>
        </w:rPr>
      </w:pPr>
    </w:p>
    <w:p w:rsidR="000C545E" w:rsidRDefault="000C545E" w:rsidP="000C545E">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8B1326">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C95ADB" w:rsidRDefault="004A66D4">
      <w:pPr>
        <w:spacing w:before="240" w:after="240"/>
        <w:jc w:val="both"/>
        <w:rPr>
          <w:b/>
          <w:sz w:val="28"/>
          <w:szCs w:val="28"/>
        </w:rPr>
      </w:pPr>
      <w:r>
        <w:rPr>
          <w:b/>
          <w:sz w:val="28"/>
          <w:szCs w:val="28"/>
        </w:rPr>
        <w:t>Obsah vzdelávania</w:t>
      </w:r>
    </w:p>
    <w:tbl>
      <w:tblPr>
        <w:tblStyle w:val="afffffffffffff9"/>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68"/>
        <w:gridCol w:w="1701"/>
      </w:tblGrid>
      <w:tr w:rsidR="00C95ADB" w:rsidTr="000C545E">
        <w:trPr>
          <w:trHeight w:val="439"/>
        </w:trPr>
        <w:tc>
          <w:tcPr>
            <w:tcW w:w="7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0C545E">
            <w:pPr>
              <w:jc w:val="center"/>
              <w:rPr>
                <w:b/>
                <w:sz w:val="24"/>
                <w:szCs w:val="24"/>
              </w:rPr>
            </w:pPr>
            <w:r>
              <w:rPr>
                <w:sz w:val="24"/>
                <w:szCs w:val="24"/>
              </w:rPr>
              <w:t xml:space="preserve"> </w:t>
            </w:r>
            <w:r>
              <w:rPr>
                <w:b/>
                <w:sz w:val="24"/>
                <w:szCs w:val="24"/>
              </w:rPr>
              <w:t>Tematický celok - obsah</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Default="004A66D4" w:rsidP="000C545E">
            <w:pPr>
              <w:jc w:val="center"/>
              <w:rPr>
                <w:b/>
                <w:sz w:val="24"/>
                <w:szCs w:val="24"/>
              </w:rPr>
            </w:pPr>
            <w:r>
              <w:rPr>
                <w:b/>
                <w:sz w:val="24"/>
                <w:szCs w:val="24"/>
              </w:rPr>
              <w:t>Počet hodín</w:t>
            </w:r>
          </w:p>
        </w:tc>
      </w:tr>
      <w:tr w:rsidR="00C95ADB" w:rsidTr="000C545E">
        <w:trPr>
          <w:trHeight w:val="2622"/>
        </w:trPr>
        <w:tc>
          <w:tcPr>
            <w:tcW w:w="73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0C545E">
            <w:pPr>
              <w:jc w:val="both"/>
              <w:rPr>
                <w:b/>
                <w:i/>
                <w:sz w:val="24"/>
                <w:szCs w:val="24"/>
              </w:rPr>
            </w:pPr>
            <w:r>
              <w:rPr>
                <w:b/>
                <w:i/>
                <w:sz w:val="24"/>
                <w:szCs w:val="24"/>
              </w:rPr>
              <w:t xml:space="preserve"> </w:t>
            </w:r>
          </w:p>
          <w:p w:rsidR="00C95ADB" w:rsidRDefault="004A66D4" w:rsidP="000C545E">
            <w:pPr>
              <w:ind w:left="720" w:hanging="720"/>
              <w:jc w:val="both"/>
              <w:rPr>
                <w:sz w:val="24"/>
                <w:szCs w:val="24"/>
              </w:rPr>
            </w:pPr>
            <w:r>
              <w:rPr>
                <w:sz w:val="24"/>
                <w:szCs w:val="24"/>
              </w:rPr>
              <w:t>I.</w:t>
            </w:r>
            <w:r>
              <w:rPr>
                <w:sz w:val="14"/>
                <w:szCs w:val="14"/>
              </w:rPr>
              <w:t xml:space="preserve">                </w:t>
            </w:r>
            <w:r>
              <w:rPr>
                <w:sz w:val="24"/>
                <w:szCs w:val="24"/>
              </w:rPr>
              <w:t>Svetové náboženstvá, porovnanie, učenie</w:t>
            </w:r>
          </w:p>
          <w:p w:rsidR="00C95ADB" w:rsidRDefault="004A66D4" w:rsidP="000C545E">
            <w:pPr>
              <w:ind w:left="720" w:hanging="720"/>
              <w:jc w:val="both"/>
              <w:rPr>
                <w:sz w:val="24"/>
                <w:szCs w:val="24"/>
              </w:rPr>
            </w:pPr>
            <w:r>
              <w:rPr>
                <w:sz w:val="24"/>
                <w:szCs w:val="24"/>
              </w:rPr>
              <w:t>II.</w:t>
            </w:r>
            <w:r>
              <w:rPr>
                <w:sz w:val="14"/>
                <w:szCs w:val="14"/>
              </w:rPr>
              <w:t xml:space="preserve">              </w:t>
            </w:r>
            <w:r>
              <w:rPr>
                <w:sz w:val="24"/>
                <w:szCs w:val="24"/>
              </w:rPr>
              <w:t>Veriť... Judaizmus, kresťanstvo, islam</w:t>
            </w:r>
          </w:p>
          <w:p w:rsidR="00C95ADB" w:rsidRDefault="004A66D4" w:rsidP="000C545E">
            <w:pPr>
              <w:ind w:left="720" w:hanging="720"/>
              <w:jc w:val="both"/>
              <w:rPr>
                <w:sz w:val="24"/>
                <w:szCs w:val="24"/>
              </w:rPr>
            </w:pPr>
            <w:r>
              <w:rPr>
                <w:sz w:val="24"/>
                <w:szCs w:val="24"/>
              </w:rPr>
              <w:t>III.</w:t>
            </w:r>
            <w:r>
              <w:rPr>
                <w:sz w:val="14"/>
                <w:szCs w:val="14"/>
              </w:rPr>
              <w:t xml:space="preserve">            </w:t>
            </w:r>
            <w:r>
              <w:rPr>
                <w:sz w:val="24"/>
                <w:szCs w:val="24"/>
              </w:rPr>
              <w:t>Hinduizmus</w:t>
            </w:r>
          </w:p>
          <w:p w:rsidR="00C95ADB" w:rsidRDefault="004A66D4" w:rsidP="000C545E">
            <w:pPr>
              <w:ind w:left="720" w:hanging="720"/>
              <w:jc w:val="both"/>
              <w:rPr>
                <w:sz w:val="24"/>
                <w:szCs w:val="24"/>
              </w:rPr>
            </w:pPr>
            <w:r>
              <w:rPr>
                <w:sz w:val="24"/>
                <w:szCs w:val="24"/>
              </w:rPr>
              <w:t>IV.</w:t>
            </w:r>
            <w:r>
              <w:rPr>
                <w:sz w:val="14"/>
                <w:szCs w:val="14"/>
              </w:rPr>
              <w:t xml:space="preserve">            </w:t>
            </w:r>
            <w:r>
              <w:rPr>
                <w:sz w:val="24"/>
                <w:szCs w:val="24"/>
              </w:rPr>
              <w:t>Budhizmus</w:t>
            </w:r>
          </w:p>
          <w:p w:rsidR="00C95ADB" w:rsidRDefault="004A66D4" w:rsidP="000C545E">
            <w:pPr>
              <w:ind w:left="720" w:hanging="720"/>
              <w:jc w:val="both"/>
              <w:rPr>
                <w:sz w:val="24"/>
                <w:szCs w:val="24"/>
              </w:rPr>
            </w:pPr>
            <w:r>
              <w:rPr>
                <w:sz w:val="24"/>
                <w:szCs w:val="24"/>
              </w:rPr>
              <w:t>V.</w:t>
            </w:r>
            <w:r>
              <w:rPr>
                <w:sz w:val="14"/>
                <w:szCs w:val="14"/>
              </w:rPr>
              <w:t xml:space="preserve">              </w:t>
            </w:r>
            <w:r>
              <w:rPr>
                <w:sz w:val="24"/>
                <w:szCs w:val="24"/>
              </w:rPr>
              <w:t>Veda vs. viera - viera veľkých vedcov</w:t>
            </w:r>
          </w:p>
          <w:p w:rsidR="00C95ADB" w:rsidRDefault="004A66D4" w:rsidP="000C545E">
            <w:pPr>
              <w:ind w:left="720" w:hanging="720"/>
              <w:jc w:val="both"/>
              <w:rPr>
                <w:sz w:val="24"/>
                <w:szCs w:val="24"/>
              </w:rPr>
            </w:pPr>
            <w:r>
              <w:rPr>
                <w:sz w:val="24"/>
                <w:szCs w:val="24"/>
              </w:rPr>
              <w:t>VI.</w:t>
            </w:r>
            <w:r>
              <w:rPr>
                <w:sz w:val="14"/>
                <w:szCs w:val="14"/>
              </w:rPr>
              <w:t xml:space="preserve">            </w:t>
            </w:r>
            <w:r>
              <w:rPr>
                <w:sz w:val="24"/>
                <w:szCs w:val="24"/>
              </w:rPr>
              <w:t>Viera veľkých športovcov</w:t>
            </w:r>
          </w:p>
          <w:p w:rsidR="00C95ADB" w:rsidRDefault="004A66D4" w:rsidP="000C545E">
            <w:pPr>
              <w:ind w:left="720" w:hanging="720"/>
              <w:jc w:val="both"/>
              <w:rPr>
                <w:sz w:val="24"/>
                <w:szCs w:val="24"/>
              </w:rPr>
            </w:pPr>
            <w:r>
              <w:rPr>
                <w:sz w:val="24"/>
                <w:szCs w:val="24"/>
              </w:rPr>
              <w:t>VII.</w:t>
            </w:r>
            <w:r>
              <w:rPr>
                <w:sz w:val="14"/>
                <w:szCs w:val="14"/>
              </w:rPr>
              <w:t xml:space="preserve">         </w:t>
            </w:r>
            <w:r>
              <w:rPr>
                <w:sz w:val="24"/>
                <w:szCs w:val="24"/>
              </w:rPr>
              <w:t>Cirkev – územné členenie, organizácia a potreba autority</w:t>
            </w:r>
          </w:p>
          <w:p w:rsidR="00C95ADB" w:rsidRDefault="004A66D4" w:rsidP="000C545E">
            <w:pPr>
              <w:ind w:left="720" w:hanging="720"/>
              <w:jc w:val="both"/>
              <w:rPr>
                <w:sz w:val="24"/>
                <w:szCs w:val="24"/>
              </w:rPr>
            </w:pPr>
            <w:r>
              <w:rPr>
                <w:sz w:val="24"/>
                <w:szCs w:val="24"/>
              </w:rPr>
              <w:t>VIII.</w:t>
            </w:r>
            <w:r>
              <w:rPr>
                <w:sz w:val="14"/>
                <w:szCs w:val="14"/>
              </w:rPr>
              <w:t xml:space="preserve">   </w:t>
            </w:r>
            <w:r>
              <w:rPr>
                <w:sz w:val="14"/>
                <w:szCs w:val="14"/>
              </w:rPr>
              <w:tab/>
            </w:r>
            <w:r>
              <w:rPr>
                <w:sz w:val="24"/>
                <w:szCs w:val="24"/>
              </w:rPr>
              <w:t>Hierarchia – rozdelenie služieb v Cirkvi</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0C545E">
            <w:pPr>
              <w:jc w:val="center"/>
              <w:rPr>
                <w:sz w:val="24"/>
                <w:szCs w:val="24"/>
              </w:rPr>
            </w:pPr>
            <w:r>
              <w:rPr>
                <w:sz w:val="24"/>
                <w:szCs w:val="24"/>
              </w:rPr>
              <w:t>10</w:t>
            </w:r>
          </w:p>
        </w:tc>
      </w:tr>
    </w:tbl>
    <w:p w:rsidR="00C95ADB" w:rsidRDefault="004A66D4">
      <w:pPr>
        <w:spacing w:before="240" w:after="240"/>
        <w:jc w:val="both"/>
        <w:rPr>
          <w:sz w:val="24"/>
          <w:szCs w:val="24"/>
        </w:rPr>
      </w:pPr>
      <w:r>
        <w:rPr>
          <w:sz w:val="24"/>
          <w:szCs w:val="24"/>
        </w:rPr>
        <w:t xml:space="preserve"> </w:t>
      </w:r>
    </w:p>
    <w:p w:rsidR="00C95ADB" w:rsidRDefault="004A66D4">
      <w:pPr>
        <w:spacing w:before="240" w:after="240"/>
        <w:jc w:val="both"/>
        <w:rPr>
          <w:sz w:val="24"/>
          <w:szCs w:val="24"/>
        </w:rPr>
      </w:pPr>
      <w:r>
        <w:rPr>
          <w:sz w:val="24"/>
          <w:szCs w:val="24"/>
        </w:rPr>
        <w:t xml:space="preserve"> </w:t>
      </w:r>
    </w:p>
    <w:p w:rsidR="00C95ADB" w:rsidRDefault="004A66D4">
      <w:pPr>
        <w:spacing w:before="240" w:after="240"/>
        <w:jc w:val="both"/>
        <w:rPr>
          <w:sz w:val="24"/>
          <w:szCs w:val="24"/>
        </w:rPr>
      </w:pPr>
      <w:r>
        <w:rPr>
          <w:sz w:val="24"/>
          <w:szCs w:val="24"/>
        </w:rPr>
        <w:t xml:space="preserve"> </w:t>
      </w:r>
    </w:p>
    <w:p w:rsidR="00C95ADB" w:rsidRDefault="004A66D4">
      <w:pPr>
        <w:spacing w:before="240" w:after="240"/>
        <w:jc w:val="both"/>
        <w:rPr>
          <w:sz w:val="24"/>
          <w:szCs w:val="24"/>
        </w:rPr>
      </w:pPr>
      <w:r>
        <w:rPr>
          <w:sz w:val="24"/>
          <w:szCs w:val="24"/>
        </w:rPr>
        <w:t xml:space="preserve"> </w:t>
      </w:r>
    </w:p>
    <w:p w:rsidR="00C95ADB" w:rsidRDefault="004A66D4">
      <w:pPr>
        <w:spacing w:before="240" w:after="240"/>
        <w:jc w:val="both"/>
        <w:rPr>
          <w:sz w:val="24"/>
          <w:szCs w:val="24"/>
        </w:rPr>
      </w:pPr>
      <w:r>
        <w:rPr>
          <w:sz w:val="24"/>
          <w:szCs w:val="24"/>
        </w:rPr>
        <w:t xml:space="preserve"> </w:t>
      </w:r>
    </w:p>
    <w:p w:rsidR="00C95ADB" w:rsidRDefault="004A66D4">
      <w:pPr>
        <w:spacing w:before="240" w:after="240"/>
        <w:jc w:val="both"/>
        <w:rPr>
          <w:sz w:val="24"/>
          <w:szCs w:val="24"/>
        </w:rPr>
      </w:pPr>
      <w:r>
        <w:rPr>
          <w:sz w:val="24"/>
          <w:szCs w:val="24"/>
        </w:rPr>
        <w:t xml:space="preserve"> </w:t>
      </w:r>
    </w:p>
    <w:p w:rsidR="00C95ADB" w:rsidRDefault="004A66D4">
      <w:pPr>
        <w:spacing w:before="240" w:after="240"/>
        <w:jc w:val="both"/>
        <w:rPr>
          <w:sz w:val="24"/>
          <w:szCs w:val="24"/>
        </w:rPr>
      </w:pPr>
      <w:r>
        <w:rPr>
          <w:sz w:val="24"/>
          <w:szCs w:val="24"/>
        </w:rPr>
        <w:t xml:space="preserve"> </w:t>
      </w:r>
    </w:p>
    <w:tbl>
      <w:tblPr>
        <w:tblStyle w:val="afffffffffffffa"/>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488"/>
        <w:gridCol w:w="1029"/>
        <w:gridCol w:w="951"/>
        <w:gridCol w:w="1233"/>
        <w:gridCol w:w="912"/>
        <w:gridCol w:w="1456"/>
      </w:tblGrid>
      <w:tr w:rsidR="00C95ADB" w:rsidTr="000C545E">
        <w:trPr>
          <w:trHeight w:val="1220"/>
        </w:trPr>
        <w:tc>
          <w:tcPr>
            <w:tcW w:w="9069"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0C545E">
            <w:pPr>
              <w:jc w:val="center"/>
              <w:rPr>
                <w:b/>
                <w:sz w:val="24"/>
                <w:szCs w:val="24"/>
              </w:rPr>
            </w:pPr>
            <w:r>
              <w:rPr>
                <w:sz w:val="24"/>
                <w:szCs w:val="24"/>
              </w:rPr>
              <w:lastRenderedPageBreak/>
              <w:t xml:space="preserve"> </w:t>
            </w:r>
            <w:r>
              <w:rPr>
                <w:b/>
                <w:sz w:val="24"/>
                <w:szCs w:val="24"/>
              </w:rPr>
              <w:t>Inovovaný školský vzdelávací program presunutý do 8. ročníka  – Náboženská výchova  (týždenne 1), spolu 33 hodín</w:t>
            </w:r>
          </w:p>
          <w:p w:rsidR="00C95ADB" w:rsidRDefault="004A66D4" w:rsidP="000C545E">
            <w:pPr>
              <w:jc w:val="center"/>
              <w:rPr>
                <w:sz w:val="24"/>
                <w:szCs w:val="24"/>
              </w:rPr>
            </w:pPr>
            <w:r>
              <w:rPr>
                <w:sz w:val="24"/>
                <w:szCs w:val="24"/>
              </w:rPr>
              <w:t>Súhrn cieľov a obsahu vzdelávania základnej školy vychádzajúc z Inovovaného štátneho vzdelávacieho programu:</w:t>
            </w:r>
          </w:p>
        </w:tc>
      </w:tr>
      <w:tr w:rsidR="00C95ADB" w:rsidTr="000C545E">
        <w:trPr>
          <w:trHeight w:val="2090"/>
        </w:trPr>
        <w:tc>
          <w:tcPr>
            <w:tcW w:w="348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center"/>
              <w:rPr>
                <w:b/>
                <w:sz w:val="24"/>
                <w:szCs w:val="24"/>
              </w:rPr>
            </w:pPr>
            <w:r>
              <w:rPr>
                <w:b/>
                <w:sz w:val="24"/>
                <w:szCs w:val="24"/>
              </w:rPr>
              <w:t>Ciele</w:t>
            </w:r>
          </w:p>
        </w:tc>
        <w:tc>
          <w:tcPr>
            <w:tcW w:w="10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center"/>
              <w:rPr>
                <w:b/>
                <w:sz w:val="24"/>
                <w:szCs w:val="24"/>
              </w:rPr>
            </w:pPr>
            <w:r>
              <w:rPr>
                <w:b/>
                <w:sz w:val="24"/>
                <w:szCs w:val="24"/>
              </w:rPr>
              <w:t>Tematický</w:t>
            </w:r>
          </w:p>
          <w:p w:rsidR="00C95ADB" w:rsidRDefault="004A66D4" w:rsidP="000C545E">
            <w:pPr>
              <w:jc w:val="center"/>
              <w:rPr>
                <w:b/>
                <w:sz w:val="24"/>
                <w:szCs w:val="24"/>
              </w:rPr>
            </w:pPr>
            <w:r>
              <w:rPr>
                <w:b/>
                <w:sz w:val="24"/>
                <w:szCs w:val="24"/>
              </w:rPr>
              <w:t>celok</w:t>
            </w:r>
          </w:p>
        </w:tc>
        <w:tc>
          <w:tcPr>
            <w:tcW w:w="9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ind w:left="100"/>
              <w:jc w:val="center"/>
              <w:rPr>
                <w:b/>
                <w:sz w:val="24"/>
                <w:szCs w:val="24"/>
              </w:rPr>
            </w:pPr>
            <w:r>
              <w:rPr>
                <w:b/>
                <w:sz w:val="24"/>
                <w:szCs w:val="24"/>
              </w:rPr>
              <w:t>Obsahový štandard (téma)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center"/>
              <w:rPr>
                <w:b/>
                <w:sz w:val="22"/>
                <w:szCs w:val="22"/>
              </w:rPr>
            </w:pPr>
            <w:r>
              <w:rPr>
                <w:b/>
                <w:sz w:val="22"/>
                <w:szCs w:val="22"/>
              </w:rPr>
              <w:t>Predmet,</w:t>
            </w:r>
          </w:p>
          <w:p w:rsidR="00C95ADB" w:rsidRDefault="004A66D4" w:rsidP="000C545E">
            <w:pPr>
              <w:jc w:val="center"/>
              <w:rPr>
                <w:b/>
                <w:sz w:val="22"/>
                <w:szCs w:val="22"/>
              </w:rPr>
            </w:pPr>
            <w:r>
              <w:rPr>
                <w:b/>
                <w:sz w:val="22"/>
                <w:szCs w:val="22"/>
              </w:rPr>
              <w:t>medzipredmetové</w:t>
            </w:r>
          </w:p>
          <w:p w:rsidR="00C95ADB" w:rsidRDefault="004A66D4" w:rsidP="000C545E">
            <w:pPr>
              <w:jc w:val="center"/>
              <w:rPr>
                <w:b/>
                <w:sz w:val="22"/>
                <w:szCs w:val="22"/>
              </w:rPr>
            </w:pPr>
            <w:r>
              <w:rPr>
                <w:b/>
                <w:sz w:val="22"/>
                <w:szCs w:val="22"/>
              </w:rPr>
              <w:t>vzťahy,</w:t>
            </w:r>
          </w:p>
          <w:p w:rsidR="00C95ADB" w:rsidRDefault="004A66D4" w:rsidP="000C545E">
            <w:pPr>
              <w:jc w:val="center"/>
              <w:rPr>
                <w:b/>
                <w:sz w:val="22"/>
                <w:szCs w:val="22"/>
              </w:rPr>
            </w:pPr>
            <w:r>
              <w:rPr>
                <w:b/>
                <w:sz w:val="22"/>
                <w:szCs w:val="22"/>
              </w:rPr>
              <w:t>prierezová téma</w:t>
            </w:r>
          </w:p>
        </w:tc>
        <w:tc>
          <w:tcPr>
            <w:tcW w:w="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center"/>
              <w:rPr>
                <w:b/>
                <w:sz w:val="24"/>
                <w:szCs w:val="24"/>
              </w:rPr>
            </w:pPr>
            <w:r>
              <w:rPr>
                <w:b/>
                <w:sz w:val="24"/>
                <w:szCs w:val="24"/>
              </w:rPr>
              <w:t>Metódy</w:t>
            </w:r>
          </w:p>
        </w:tc>
        <w:tc>
          <w:tcPr>
            <w:tcW w:w="14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center"/>
              <w:rPr>
                <w:b/>
                <w:sz w:val="24"/>
                <w:szCs w:val="24"/>
              </w:rPr>
            </w:pPr>
            <w:r>
              <w:rPr>
                <w:b/>
                <w:sz w:val="24"/>
                <w:szCs w:val="24"/>
              </w:rPr>
              <w:t>Výkonový štandard</w:t>
            </w:r>
          </w:p>
          <w:p w:rsidR="00C95ADB" w:rsidRDefault="004A66D4" w:rsidP="000C545E">
            <w:pPr>
              <w:jc w:val="center"/>
              <w:rPr>
                <w:b/>
                <w:sz w:val="24"/>
                <w:szCs w:val="24"/>
              </w:rPr>
            </w:pPr>
            <w:r>
              <w:rPr>
                <w:b/>
                <w:sz w:val="24"/>
                <w:szCs w:val="24"/>
              </w:rPr>
              <w:t>(konkrétny</w:t>
            </w:r>
          </w:p>
          <w:p w:rsidR="00C95ADB" w:rsidRDefault="004A66D4" w:rsidP="000C545E">
            <w:pPr>
              <w:jc w:val="center"/>
              <w:rPr>
                <w:b/>
                <w:sz w:val="24"/>
                <w:szCs w:val="24"/>
              </w:rPr>
            </w:pPr>
            <w:r>
              <w:rPr>
                <w:b/>
                <w:sz w:val="24"/>
                <w:szCs w:val="24"/>
              </w:rPr>
              <w:t>výstup)</w:t>
            </w:r>
          </w:p>
        </w:tc>
      </w:tr>
      <w:tr w:rsidR="00C95ADB" w:rsidTr="000C545E">
        <w:trPr>
          <w:trHeight w:val="7124"/>
        </w:trPr>
        <w:tc>
          <w:tcPr>
            <w:tcW w:w="348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3"/>
                <w:szCs w:val="23"/>
              </w:rPr>
            </w:pPr>
            <w:r>
              <w:rPr>
                <w:sz w:val="23"/>
                <w:szCs w:val="23"/>
              </w:rPr>
              <w:t>Vysvetliť pojem “prirodzené svetlo rozumu”.</w:t>
            </w:r>
          </w:p>
          <w:p w:rsidR="00C95ADB" w:rsidRDefault="004A66D4" w:rsidP="000C545E">
            <w:pPr>
              <w:jc w:val="both"/>
              <w:rPr>
                <w:sz w:val="23"/>
                <w:szCs w:val="23"/>
              </w:rPr>
            </w:pPr>
            <w:r>
              <w:rPr>
                <w:sz w:val="23"/>
                <w:szCs w:val="23"/>
              </w:rPr>
              <w:t xml:space="preserve"> </w:t>
            </w:r>
          </w:p>
          <w:p w:rsidR="00C95ADB" w:rsidRDefault="004A66D4" w:rsidP="000C545E">
            <w:pPr>
              <w:jc w:val="both"/>
              <w:rPr>
                <w:sz w:val="23"/>
                <w:szCs w:val="23"/>
              </w:rPr>
            </w:pPr>
            <w:r>
              <w:rPr>
                <w:sz w:val="23"/>
                <w:szCs w:val="23"/>
              </w:rPr>
              <w:t>Predstaviť svetové náboženstvá. Analyzovať učenie svetových náboženstiev.</w:t>
            </w:r>
          </w:p>
          <w:p w:rsidR="00C95ADB" w:rsidRDefault="004A66D4" w:rsidP="000C545E">
            <w:pPr>
              <w:jc w:val="both"/>
              <w:rPr>
                <w:sz w:val="23"/>
                <w:szCs w:val="23"/>
              </w:rPr>
            </w:pPr>
            <w:r>
              <w:rPr>
                <w:sz w:val="23"/>
                <w:szCs w:val="23"/>
              </w:rPr>
              <w:t xml:space="preserve"> </w:t>
            </w:r>
          </w:p>
          <w:p w:rsidR="00C95ADB" w:rsidRDefault="004A66D4" w:rsidP="000C545E">
            <w:pPr>
              <w:jc w:val="both"/>
              <w:rPr>
                <w:sz w:val="23"/>
                <w:szCs w:val="23"/>
              </w:rPr>
            </w:pPr>
            <w:r>
              <w:rPr>
                <w:sz w:val="23"/>
                <w:szCs w:val="23"/>
              </w:rPr>
              <w:t>Vysvetliť exkluzivitu kresťanstva oproti iným náboženstvám.</w:t>
            </w:r>
          </w:p>
          <w:p w:rsidR="00C95ADB" w:rsidRDefault="004A66D4" w:rsidP="000C545E">
            <w:pPr>
              <w:jc w:val="both"/>
              <w:rPr>
                <w:sz w:val="23"/>
                <w:szCs w:val="23"/>
              </w:rPr>
            </w:pPr>
            <w:r>
              <w:rPr>
                <w:sz w:val="23"/>
                <w:szCs w:val="23"/>
              </w:rPr>
              <w:t xml:space="preserve"> </w:t>
            </w:r>
          </w:p>
          <w:p w:rsidR="00C95ADB" w:rsidRDefault="004A66D4" w:rsidP="000C545E">
            <w:pPr>
              <w:jc w:val="both"/>
              <w:rPr>
                <w:sz w:val="23"/>
                <w:szCs w:val="23"/>
              </w:rPr>
            </w:pPr>
            <w:r>
              <w:rPr>
                <w:sz w:val="23"/>
                <w:szCs w:val="23"/>
              </w:rPr>
              <w:t>Pochopiť, že rozum a viera si nemôžu odporovať, lebo pravda nemôže odporovať pravde. Vnímať, že medzi vedcami boli hlboko veriaci ľudia.</w:t>
            </w:r>
          </w:p>
          <w:p w:rsidR="00C95ADB" w:rsidRDefault="004A66D4" w:rsidP="000C545E">
            <w:pPr>
              <w:jc w:val="both"/>
              <w:rPr>
                <w:sz w:val="23"/>
                <w:szCs w:val="23"/>
              </w:rPr>
            </w:pPr>
            <w:r>
              <w:rPr>
                <w:sz w:val="23"/>
                <w:szCs w:val="23"/>
              </w:rPr>
              <w:t xml:space="preserve"> </w:t>
            </w:r>
          </w:p>
          <w:p w:rsidR="00C95ADB" w:rsidRDefault="004A66D4" w:rsidP="000C545E">
            <w:pPr>
              <w:jc w:val="both"/>
              <w:rPr>
                <w:sz w:val="23"/>
                <w:szCs w:val="23"/>
              </w:rPr>
            </w:pPr>
            <w:r>
              <w:rPr>
                <w:sz w:val="23"/>
                <w:szCs w:val="23"/>
              </w:rPr>
              <w:t>Vysvetliť potrebu autority v živote človeka na bežných okolnostiach života. Vnímať potrebu autority aj v Cirkvi. Chápať územné členenie Cirkvi. Rozlišovať hierarchiu medzi úradmi v Cirkvi. Poznať meno svojho biskupa, farára, pápeža. Rozlišovať pojmy: farnosť, dekanát, diecéza.</w:t>
            </w:r>
          </w:p>
          <w:p w:rsidR="00C95ADB" w:rsidRDefault="004A66D4" w:rsidP="000C545E">
            <w:pPr>
              <w:jc w:val="both"/>
              <w:rPr>
                <w:sz w:val="23"/>
                <w:szCs w:val="23"/>
              </w:rPr>
            </w:pPr>
            <w:r>
              <w:rPr>
                <w:sz w:val="23"/>
                <w:szCs w:val="23"/>
              </w:rPr>
              <w:t xml:space="preserve"> </w:t>
            </w:r>
          </w:p>
          <w:p w:rsidR="00C95ADB" w:rsidRDefault="004A66D4" w:rsidP="000C545E">
            <w:pPr>
              <w:jc w:val="both"/>
              <w:rPr>
                <w:sz w:val="23"/>
                <w:szCs w:val="23"/>
              </w:rPr>
            </w:pPr>
            <w:r>
              <w:rPr>
                <w:sz w:val="23"/>
                <w:szCs w:val="23"/>
              </w:rPr>
              <w:t xml:space="preserve"> </w:t>
            </w:r>
          </w:p>
          <w:p w:rsidR="00C95ADB" w:rsidRDefault="004A66D4" w:rsidP="000C545E">
            <w:pPr>
              <w:jc w:val="both"/>
              <w:rPr>
                <w:sz w:val="23"/>
                <w:szCs w:val="23"/>
              </w:rPr>
            </w:pPr>
            <w:r>
              <w:rPr>
                <w:sz w:val="23"/>
                <w:szCs w:val="23"/>
              </w:rPr>
              <w:t xml:space="preserve"> </w:t>
            </w:r>
          </w:p>
          <w:p w:rsidR="00C95ADB" w:rsidRDefault="004A66D4" w:rsidP="000C545E">
            <w:pPr>
              <w:jc w:val="both"/>
              <w:rPr>
                <w:sz w:val="24"/>
                <w:szCs w:val="24"/>
              </w:rPr>
            </w:pPr>
            <w:r>
              <w:rPr>
                <w:sz w:val="24"/>
                <w:szCs w:val="24"/>
              </w:rPr>
              <w:t xml:space="preserve"> </w:t>
            </w:r>
          </w:p>
        </w:tc>
        <w:tc>
          <w:tcPr>
            <w:tcW w:w="10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center"/>
              <w:rPr>
                <w:b/>
                <w:i/>
                <w:sz w:val="24"/>
                <w:szCs w:val="24"/>
              </w:rPr>
            </w:pPr>
            <w:r>
              <w:rPr>
                <w:b/>
                <w:i/>
                <w:sz w:val="24"/>
                <w:szCs w:val="24"/>
              </w:rPr>
              <w:t>Ohlasovatelia pravdy</w:t>
            </w:r>
          </w:p>
          <w:p w:rsidR="00C95ADB" w:rsidRDefault="004A66D4" w:rsidP="000C545E">
            <w:pPr>
              <w:jc w:val="center"/>
              <w:rPr>
                <w:b/>
                <w:i/>
                <w:sz w:val="24"/>
                <w:szCs w:val="24"/>
              </w:rPr>
            </w:pPr>
            <w:r>
              <w:rPr>
                <w:b/>
                <w:i/>
                <w:sz w:val="24"/>
                <w:szCs w:val="24"/>
              </w:rPr>
              <w:t xml:space="preserve"> </w:t>
            </w:r>
          </w:p>
          <w:p w:rsidR="00C95ADB" w:rsidRDefault="004A66D4" w:rsidP="000C545E">
            <w:pPr>
              <w:jc w:val="center"/>
              <w:rPr>
                <w:b/>
                <w:i/>
                <w:sz w:val="24"/>
                <w:szCs w:val="24"/>
              </w:rPr>
            </w:pPr>
            <w:r>
              <w:rPr>
                <w:b/>
                <w:i/>
                <w:sz w:val="24"/>
                <w:szCs w:val="24"/>
              </w:rPr>
              <w:t>Konať v pravde</w:t>
            </w:r>
          </w:p>
          <w:p w:rsidR="00C95ADB" w:rsidRDefault="004A66D4" w:rsidP="000C545E">
            <w:pPr>
              <w:jc w:val="center"/>
              <w:rPr>
                <w:b/>
                <w:i/>
                <w:sz w:val="24"/>
                <w:szCs w:val="24"/>
              </w:rPr>
            </w:pPr>
            <w:r>
              <w:rPr>
                <w:b/>
                <w:i/>
                <w:sz w:val="24"/>
                <w:szCs w:val="24"/>
              </w:rPr>
              <w:t xml:space="preserve"> </w:t>
            </w:r>
          </w:p>
        </w:tc>
        <w:tc>
          <w:tcPr>
            <w:tcW w:w="9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Svetové náboženstvá, porovnanie, učenie</w:t>
            </w:r>
          </w:p>
          <w:p w:rsidR="00C95ADB" w:rsidRDefault="004A66D4" w:rsidP="000C545E">
            <w:pPr>
              <w:jc w:val="both"/>
              <w:rPr>
                <w:sz w:val="24"/>
                <w:szCs w:val="24"/>
              </w:rPr>
            </w:pPr>
            <w:r>
              <w:rPr>
                <w:sz w:val="24"/>
                <w:szCs w:val="24"/>
              </w:rPr>
              <w:t xml:space="preserve"> </w:t>
            </w:r>
          </w:p>
          <w:p w:rsidR="00C95ADB" w:rsidRDefault="004A66D4" w:rsidP="000C545E">
            <w:pPr>
              <w:jc w:val="both"/>
              <w:rPr>
                <w:sz w:val="24"/>
                <w:szCs w:val="24"/>
              </w:rPr>
            </w:pPr>
            <w:r>
              <w:rPr>
                <w:sz w:val="24"/>
                <w:szCs w:val="24"/>
              </w:rPr>
              <w:t>Veriť... Judaizmus, kresťanstvo, islam</w:t>
            </w:r>
          </w:p>
          <w:p w:rsidR="00C95ADB" w:rsidRDefault="004A66D4" w:rsidP="000C545E">
            <w:pPr>
              <w:jc w:val="both"/>
              <w:rPr>
                <w:sz w:val="24"/>
                <w:szCs w:val="24"/>
              </w:rPr>
            </w:pPr>
            <w:r>
              <w:rPr>
                <w:sz w:val="24"/>
                <w:szCs w:val="24"/>
              </w:rPr>
              <w:t xml:space="preserve"> </w:t>
            </w:r>
          </w:p>
          <w:p w:rsidR="00C95ADB" w:rsidRDefault="004A66D4" w:rsidP="000C545E">
            <w:pPr>
              <w:jc w:val="both"/>
              <w:rPr>
                <w:sz w:val="24"/>
                <w:szCs w:val="24"/>
              </w:rPr>
            </w:pPr>
            <w:r>
              <w:rPr>
                <w:sz w:val="24"/>
                <w:szCs w:val="24"/>
              </w:rPr>
              <w:t>Hinduizmus</w:t>
            </w:r>
          </w:p>
          <w:p w:rsidR="00C95ADB" w:rsidRDefault="004A66D4" w:rsidP="000C545E">
            <w:pPr>
              <w:jc w:val="both"/>
              <w:rPr>
                <w:sz w:val="24"/>
                <w:szCs w:val="24"/>
              </w:rPr>
            </w:pPr>
            <w:r>
              <w:rPr>
                <w:sz w:val="24"/>
                <w:szCs w:val="24"/>
              </w:rPr>
              <w:t xml:space="preserve"> </w:t>
            </w:r>
          </w:p>
          <w:p w:rsidR="00C95ADB" w:rsidRDefault="004A66D4" w:rsidP="000C545E">
            <w:pPr>
              <w:jc w:val="both"/>
              <w:rPr>
                <w:sz w:val="24"/>
                <w:szCs w:val="24"/>
              </w:rPr>
            </w:pPr>
            <w:r>
              <w:rPr>
                <w:sz w:val="24"/>
                <w:szCs w:val="24"/>
              </w:rPr>
              <w:t>Budhizmus</w:t>
            </w:r>
          </w:p>
          <w:p w:rsidR="00C95ADB" w:rsidRDefault="004A66D4" w:rsidP="000C545E">
            <w:pPr>
              <w:jc w:val="both"/>
              <w:rPr>
                <w:sz w:val="24"/>
                <w:szCs w:val="24"/>
              </w:rPr>
            </w:pPr>
            <w:r>
              <w:rPr>
                <w:sz w:val="24"/>
                <w:szCs w:val="24"/>
              </w:rPr>
              <w:t xml:space="preserve"> </w:t>
            </w:r>
          </w:p>
          <w:p w:rsidR="00C95ADB" w:rsidRDefault="004A66D4" w:rsidP="000C545E">
            <w:pPr>
              <w:jc w:val="both"/>
              <w:rPr>
                <w:sz w:val="24"/>
                <w:szCs w:val="24"/>
              </w:rPr>
            </w:pPr>
            <w:r>
              <w:rPr>
                <w:sz w:val="24"/>
                <w:szCs w:val="24"/>
              </w:rPr>
              <w:t>Veda vs. viera - viera veľkých vedcov</w:t>
            </w:r>
          </w:p>
          <w:p w:rsidR="00C95ADB" w:rsidRDefault="004A66D4" w:rsidP="000C545E">
            <w:pPr>
              <w:jc w:val="both"/>
              <w:rPr>
                <w:sz w:val="24"/>
                <w:szCs w:val="24"/>
              </w:rPr>
            </w:pPr>
            <w:r>
              <w:rPr>
                <w:sz w:val="24"/>
                <w:szCs w:val="24"/>
              </w:rPr>
              <w:t xml:space="preserve"> </w:t>
            </w:r>
          </w:p>
          <w:p w:rsidR="00C95ADB" w:rsidRDefault="004A66D4" w:rsidP="000C545E">
            <w:pPr>
              <w:jc w:val="both"/>
              <w:rPr>
                <w:sz w:val="24"/>
                <w:szCs w:val="24"/>
              </w:rPr>
            </w:pPr>
            <w:r>
              <w:rPr>
                <w:sz w:val="24"/>
                <w:szCs w:val="24"/>
              </w:rPr>
              <w:t>Viera veľkých športovcov</w:t>
            </w:r>
          </w:p>
          <w:p w:rsidR="00C95ADB" w:rsidRDefault="004A66D4" w:rsidP="000C545E">
            <w:pPr>
              <w:jc w:val="both"/>
              <w:rPr>
                <w:sz w:val="24"/>
                <w:szCs w:val="24"/>
              </w:rPr>
            </w:pPr>
            <w:r>
              <w:rPr>
                <w:sz w:val="24"/>
                <w:szCs w:val="24"/>
              </w:rPr>
              <w:t xml:space="preserve">Cirkev – </w:t>
            </w:r>
            <w:r>
              <w:rPr>
                <w:sz w:val="24"/>
                <w:szCs w:val="24"/>
              </w:rPr>
              <w:lastRenderedPageBreak/>
              <w:t>územné členenie, organizácia a potreba autority</w:t>
            </w:r>
          </w:p>
          <w:p w:rsidR="00C95ADB" w:rsidRDefault="004A66D4" w:rsidP="000C545E">
            <w:pPr>
              <w:jc w:val="both"/>
              <w:rPr>
                <w:sz w:val="24"/>
                <w:szCs w:val="24"/>
              </w:rPr>
            </w:pPr>
            <w:r>
              <w:rPr>
                <w:sz w:val="24"/>
                <w:szCs w:val="24"/>
              </w:rPr>
              <w:t xml:space="preserve"> </w:t>
            </w:r>
          </w:p>
          <w:p w:rsidR="00C95ADB" w:rsidRDefault="004A66D4" w:rsidP="000C545E">
            <w:pPr>
              <w:jc w:val="both"/>
              <w:rPr>
                <w:sz w:val="24"/>
                <w:szCs w:val="24"/>
              </w:rPr>
            </w:pPr>
            <w:r>
              <w:rPr>
                <w:sz w:val="24"/>
                <w:szCs w:val="24"/>
              </w:rPr>
              <w:t>Hierarchia – rozdelenie služieb v Cirkvi</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lastRenderedPageBreak/>
              <w:t>Dejepis, slovenský jazyk a literatúra, vytvarná výchova, hudobná výchova, etická výchova.</w:t>
            </w:r>
          </w:p>
        </w:tc>
        <w:tc>
          <w:tcPr>
            <w:tcW w:w="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Práca s textom, výklad, didaktická hra, práca s obrázkom.</w:t>
            </w:r>
          </w:p>
        </w:tc>
        <w:tc>
          <w:tcPr>
            <w:tcW w:w="14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3"/>
                <w:szCs w:val="23"/>
              </w:rPr>
            </w:pPr>
            <w:r>
              <w:rPr>
                <w:sz w:val="23"/>
                <w:szCs w:val="23"/>
              </w:rPr>
              <w:t>Žiak vie vysvetliť pojem prirodzené svetlo rozumu. Dokáže filozoficky vnímať potrebu prvej príčiny čisto rozumovo.</w:t>
            </w:r>
          </w:p>
          <w:p w:rsidR="00C95ADB" w:rsidRDefault="004A66D4" w:rsidP="000C545E">
            <w:pPr>
              <w:jc w:val="both"/>
              <w:rPr>
                <w:sz w:val="23"/>
                <w:szCs w:val="23"/>
              </w:rPr>
            </w:pPr>
            <w:r>
              <w:rPr>
                <w:sz w:val="23"/>
                <w:szCs w:val="23"/>
              </w:rPr>
              <w:t xml:space="preserve"> </w:t>
            </w:r>
          </w:p>
          <w:p w:rsidR="00C95ADB" w:rsidRDefault="004A66D4" w:rsidP="000C545E">
            <w:pPr>
              <w:jc w:val="both"/>
              <w:rPr>
                <w:sz w:val="23"/>
                <w:szCs w:val="23"/>
              </w:rPr>
            </w:pPr>
            <w:r>
              <w:rPr>
                <w:sz w:val="23"/>
                <w:szCs w:val="23"/>
              </w:rPr>
              <w:t>Žiak vníma existenciu náboženstiev ako prirodzenej požiadavky rozumu vyplývajúcej z logiky vecí.</w:t>
            </w:r>
          </w:p>
          <w:p w:rsidR="00C95ADB" w:rsidRDefault="004A66D4" w:rsidP="000C545E">
            <w:pPr>
              <w:jc w:val="both"/>
              <w:rPr>
                <w:sz w:val="23"/>
                <w:szCs w:val="23"/>
              </w:rPr>
            </w:pPr>
            <w:r>
              <w:rPr>
                <w:sz w:val="23"/>
                <w:szCs w:val="23"/>
              </w:rPr>
              <w:t xml:space="preserve"> </w:t>
            </w:r>
          </w:p>
          <w:p w:rsidR="00C95ADB" w:rsidRDefault="004A66D4" w:rsidP="000C545E">
            <w:pPr>
              <w:jc w:val="both"/>
              <w:rPr>
                <w:sz w:val="23"/>
                <w:szCs w:val="23"/>
              </w:rPr>
            </w:pPr>
            <w:r>
              <w:rPr>
                <w:sz w:val="23"/>
                <w:szCs w:val="23"/>
              </w:rPr>
              <w:t>Žiak vie vymenovať svetové náboženstvá. Pozná ich hlavné učenie. Dokáže ich porovnať s kresťanskou vierou. Vie vysvetliť, v čom je kresťanstvo jedinečné.</w:t>
            </w:r>
          </w:p>
          <w:p w:rsidR="00C95ADB" w:rsidRDefault="004A66D4" w:rsidP="000C545E">
            <w:pPr>
              <w:jc w:val="both"/>
              <w:rPr>
                <w:sz w:val="23"/>
                <w:szCs w:val="23"/>
              </w:rPr>
            </w:pPr>
            <w:r>
              <w:rPr>
                <w:sz w:val="23"/>
                <w:szCs w:val="23"/>
              </w:rPr>
              <w:lastRenderedPageBreak/>
              <w:t xml:space="preserve"> </w:t>
            </w:r>
          </w:p>
          <w:p w:rsidR="00C95ADB" w:rsidRDefault="004A66D4" w:rsidP="000C545E">
            <w:pPr>
              <w:jc w:val="both"/>
              <w:rPr>
                <w:sz w:val="23"/>
                <w:szCs w:val="23"/>
              </w:rPr>
            </w:pPr>
            <w:r>
              <w:rPr>
                <w:sz w:val="23"/>
                <w:szCs w:val="23"/>
              </w:rPr>
              <w:t>Chápe, že rozum a viera nie sú nepriatelia. Vníma, že medzi vedcami sú hlboko veriaci ľudia.</w:t>
            </w:r>
          </w:p>
          <w:p w:rsidR="00C95ADB" w:rsidRDefault="004A66D4" w:rsidP="000C545E">
            <w:pPr>
              <w:jc w:val="both"/>
              <w:rPr>
                <w:sz w:val="23"/>
                <w:szCs w:val="23"/>
              </w:rPr>
            </w:pPr>
            <w:r>
              <w:rPr>
                <w:sz w:val="23"/>
                <w:szCs w:val="23"/>
              </w:rPr>
              <w:t xml:space="preserve"> </w:t>
            </w:r>
          </w:p>
          <w:p w:rsidR="00C95ADB" w:rsidRDefault="004A66D4" w:rsidP="000C545E">
            <w:pPr>
              <w:jc w:val="both"/>
              <w:rPr>
                <w:sz w:val="23"/>
                <w:szCs w:val="23"/>
              </w:rPr>
            </w:pPr>
            <w:r>
              <w:rPr>
                <w:sz w:val="23"/>
                <w:szCs w:val="23"/>
              </w:rPr>
              <w:t>Vníma potrebu autority v Cirkvi a v spoločnosti. Vníma potrebu územného členenia Cirkvi kvôli poriadku v správe. Chápe postavenie jednotlivých osôb, ktorým je zverená zodpovednosť a poslanie v Cirkvi.</w:t>
            </w:r>
          </w:p>
          <w:p w:rsidR="00C95ADB" w:rsidRDefault="004A66D4" w:rsidP="000C545E">
            <w:pPr>
              <w:jc w:val="both"/>
              <w:rPr>
                <w:sz w:val="23"/>
                <w:szCs w:val="23"/>
              </w:rPr>
            </w:pPr>
            <w:r>
              <w:rPr>
                <w:sz w:val="23"/>
                <w:szCs w:val="23"/>
              </w:rPr>
              <w:t xml:space="preserve"> </w:t>
            </w:r>
          </w:p>
          <w:p w:rsidR="00C95ADB" w:rsidRDefault="004A66D4" w:rsidP="000C545E">
            <w:pPr>
              <w:jc w:val="both"/>
              <w:rPr>
                <w:sz w:val="23"/>
                <w:szCs w:val="23"/>
              </w:rPr>
            </w:pPr>
            <w:r>
              <w:rPr>
                <w:sz w:val="23"/>
                <w:szCs w:val="23"/>
              </w:rPr>
              <w:t>Žiak pozná meno svojho farára, dekana, biskupa a pápeža.</w:t>
            </w:r>
          </w:p>
          <w:p w:rsidR="00C95ADB" w:rsidRDefault="004A66D4" w:rsidP="000C545E">
            <w:pPr>
              <w:jc w:val="both"/>
              <w:rPr>
                <w:sz w:val="24"/>
                <w:szCs w:val="24"/>
              </w:rPr>
            </w:pPr>
            <w:r>
              <w:rPr>
                <w:sz w:val="24"/>
                <w:szCs w:val="24"/>
              </w:rPr>
              <w:t xml:space="preserve"> </w:t>
            </w:r>
          </w:p>
        </w:tc>
      </w:tr>
    </w:tbl>
    <w:p w:rsidR="00C95ADB" w:rsidRDefault="004A66D4">
      <w:pPr>
        <w:spacing w:before="240" w:after="240"/>
        <w:jc w:val="both"/>
        <w:rPr>
          <w:sz w:val="24"/>
          <w:szCs w:val="24"/>
        </w:rPr>
      </w:pPr>
      <w:r>
        <w:rPr>
          <w:sz w:val="24"/>
          <w:szCs w:val="24"/>
        </w:rPr>
        <w:t xml:space="preserve"> </w:t>
      </w:r>
    </w:p>
    <w:p w:rsidR="00C95ADB" w:rsidRDefault="00C95ADB">
      <w:pPr>
        <w:pBdr>
          <w:top w:val="nil"/>
          <w:left w:val="nil"/>
          <w:bottom w:val="nil"/>
          <w:right w:val="nil"/>
          <w:between w:val="nil"/>
        </w:pBdr>
        <w:jc w:val="center"/>
        <w:rPr>
          <w:color w:val="000000"/>
          <w:sz w:val="28"/>
          <w:szCs w:val="28"/>
        </w:rPr>
      </w:pPr>
    </w:p>
    <w:p w:rsidR="000C545E" w:rsidRDefault="000C545E">
      <w:pPr>
        <w:pBdr>
          <w:top w:val="nil"/>
          <w:left w:val="nil"/>
          <w:bottom w:val="nil"/>
          <w:right w:val="nil"/>
          <w:between w:val="nil"/>
        </w:pBdr>
        <w:jc w:val="center"/>
        <w:rPr>
          <w:color w:val="000000"/>
          <w:sz w:val="28"/>
          <w:szCs w:val="28"/>
        </w:rPr>
      </w:pPr>
    </w:p>
    <w:p w:rsidR="000C545E" w:rsidRDefault="000C545E">
      <w:pPr>
        <w:pBdr>
          <w:top w:val="nil"/>
          <w:left w:val="nil"/>
          <w:bottom w:val="nil"/>
          <w:right w:val="nil"/>
          <w:between w:val="nil"/>
        </w:pBdr>
        <w:jc w:val="center"/>
        <w:rPr>
          <w:color w:val="000000"/>
          <w:sz w:val="28"/>
          <w:szCs w:val="28"/>
        </w:rPr>
      </w:pPr>
    </w:p>
    <w:p w:rsidR="000C545E" w:rsidRDefault="000C545E">
      <w:pPr>
        <w:pBdr>
          <w:top w:val="nil"/>
          <w:left w:val="nil"/>
          <w:bottom w:val="nil"/>
          <w:right w:val="nil"/>
          <w:between w:val="nil"/>
        </w:pBdr>
        <w:jc w:val="center"/>
        <w:rPr>
          <w:color w:val="000000"/>
          <w:sz w:val="28"/>
          <w:szCs w:val="28"/>
        </w:rPr>
      </w:pPr>
    </w:p>
    <w:p w:rsidR="000C545E" w:rsidRDefault="000C545E">
      <w:pPr>
        <w:pBdr>
          <w:top w:val="nil"/>
          <w:left w:val="nil"/>
          <w:bottom w:val="nil"/>
          <w:right w:val="nil"/>
          <w:between w:val="nil"/>
        </w:pBdr>
        <w:jc w:val="center"/>
        <w:rPr>
          <w:color w:val="000000"/>
          <w:sz w:val="28"/>
          <w:szCs w:val="28"/>
        </w:rPr>
      </w:pPr>
    </w:p>
    <w:p w:rsidR="000C545E" w:rsidRDefault="000C545E">
      <w:pPr>
        <w:pBdr>
          <w:top w:val="nil"/>
          <w:left w:val="nil"/>
          <w:bottom w:val="nil"/>
          <w:right w:val="nil"/>
          <w:between w:val="nil"/>
        </w:pBdr>
        <w:jc w:val="center"/>
        <w:rPr>
          <w:color w:val="000000"/>
          <w:sz w:val="28"/>
          <w:szCs w:val="28"/>
        </w:rPr>
      </w:pPr>
    </w:p>
    <w:p w:rsidR="000C545E" w:rsidRDefault="000C545E">
      <w:pPr>
        <w:pBdr>
          <w:top w:val="nil"/>
          <w:left w:val="nil"/>
          <w:bottom w:val="nil"/>
          <w:right w:val="nil"/>
          <w:between w:val="nil"/>
        </w:pBdr>
        <w:jc w:val="center"/>
        <w:rPr>
          <w:color w:val="000000"/>
          <w:sz w:val="28"/>
          <w:szCs w:val="28"/>
        </w:rPr>
      </w:pPr>
    </w:p>
    <w:p w:rsidR="000C545E" w:rsidRDefault="000C545E">
      <w:pPr>
        <w:pBdr>
          <w:top w:val="nil"/>
          <w:left w:val="nil"/>
          <w:bottom w:val="nil"/>
          <w:right w:val="nil"/>
          <w:between w:val="nil"/>
        </w:pBdr>
        <w:jc w:val="center"/>
        <w:rPr>
          <w:color w:val="000000"/>
          <w:sz w:val="28"/>
          <w:szCs w:val="28"/>
        </w:rPr>
      </w:pPr>
    </w:p>
    <w:p w:rsidR="00C95ADB" w:rsidRDefault="004A66D4">
      <w:pPr>
        <w:pBdr>
          <w:top w:val="nil"/>
          <w:left w:val="nil"/>
          <w:bottom w:val="nil"/>
          <w:right w:val="nil"/>
          <w:between w:val="nil"/>
        </w:pBdr>
        <w:jc w:val="center"/>
        <w:rPr>
          <w:color w:val="008000"/>
          <w:sz w:val="32"/>
          <w:szCs w:val="32"/>
        </w:rPr>
      </w:pPr>
      <w:r>
        <w:rPr>
          <w:b/>
          <w:color w:val="000000"/>
          <w:sz w:val="28"/>
          <w:szCs w:val="28"/>
        </w:rPr>
        <w:lastRenderedPageBreak/>
        <w:t>VZDELÁVACIA OBLAS</w:t>
      </w:r>
      <w:r>
        <w:rPr>
          <w:color w:val="000000"/>
          <w:sz w:val="28"/>
          <w:szCs w:val="28"/>
        </w:rPr>
        <w:t>Ť</w:t>
      </w:r>
      <w:r>
        <w:rPr>
          <w:color w:val="000000"/>
          <w:sz w:val="32"/>
          <w:szCs w:val="32"/>
        </w:rPr>
        <w:t xml:space="preserve">:    </w:t>
      </w:r>
      <w:r>
        <w:rPr>
          <w:b/>
          <w:color w:val="008000"/>
          <w:sz w:val="32"/>
          <w:szCs w:val="32"/>
        </w:rPr>
        <w:t>Umenie a kultúra</w:t>
      </w:r>
    </w:p>
    <w:p w:rsidR="00C95ADB" w:rsidRDefault="00C95ADB">
      <w:pPr>
        <w:pBdr>
          <w:top w:val="nil"/>
          <w:left w:val="nil"/>
          <w:bottom w:val="nil"/>
          <w:right w:val="nil"/>
          <w:between w:val="nil"/>
        </w:pBdr>
        <w:jc w:val="center"/>
        <w:rPr>
          <w:color w:val="000000"/>
          <w:sz w:val="32"/>
          <w:szCs w:val="32"/>
        </w:rPr>
      </w:pPr>
    </w:p>
    <w:p w:rsidR="00C95ADB" w:rsidRDefault="004A66D4">
      <w:pPr>
        <w:pBdr>
          <w:top w:val="nil"/>
          <w:left w:val="nil"/>
          <w:bottom w:val="nil"/>
          <w:right w:val="nil"/>
          <w:between w:val="nil"/>
        </w:pBdr>
        <w:jc w:val="center"/>
        <w:rPr>
          <w:color w:val="000000"/>
          <w:sz w:val="28"/>
          <w:szCs w:val="28"/>
        </w:rPr>
      </w:pPr>
      <w:r>
        <w:rPr>
          <w:b/>
          <w:color w:val="000000"/>
          <w:sz w:val="28"/>
          <w:szCs w:val="28"/>
        </w:rPr>
        <w:t>PREDMETY   - Výtvarná výchova</w:t>
      </w:r>
    </w:p>
    <w:p w:rsidR="00C95ADB" w:rsidRDefault="004A66D4">
      <w:pPr>
        <w:pBdr>
          <w:top w:val="nil"/>
          <w:left w:val="nil"/>
          <w:bottom w:val="nil"/>
          <w:right w:val="nil"/>
          <w:between w:val="nil"/>
        </w:pBdr>
        <w:ind w:left="1416" w:firstLine="707"/>
        <w:rPr>
          <w:b/>
          <w:color w:val="000000"/>
          <w:sz w:val="28"/>
          <w:szCs w:val="28"/>
        </w:rPr>
      </w:pPr>
      <w:r>
        <w:rPr>
          <w:b/>
          <w:sz w:val="28"/>
          <w:szCs w:val="28"/>
        </w:rPr>
        <w:t xml:space="preserve">                               </w:t>
      </w:r>
      <w:r>
        <w:rPr>
          <w:b/>
          <w:color w:val="000000"/>
          <w:sz w:val="28"/>
          <w:szCs w:val="28"/>
        </w:rPr>
        <w:t>- Hudobná výchova</w:t>
      </w:r>
    </w:p>
    <w:tbl>
      <w:tblPr>
        <w:tblStyle w:val="afffffffffffffb"/>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E36C0A"/>
            <w:vAlign w:val="center"/>
          </w:tcPr>
          <w:p w:rsidR="00C95ADB" w:rsidRDefault="004A66D4">
            <w:pPr>
              <w:pBdr>
                <w:top w:val="nil"/>
                <w:left w:val="nil"/>
                <w:bottom w:val="nil"/>
                <w:right w:val="nil"/>
                <w:between w:val="nil"/>
              </w:pBdr>
              <w:jc w:val="center"/>
              <w:rPr>
                <w:color w:val="000000"/>
                <w:sz w:val="24"/>
                <w:szCs w:val="24"/>
              </w:rPr>
            </w:pPr>
            <w:r>
              <w:rPr>
                <w:b/>
                <w:sz w:val="28"/>
                <w:szCs w:val="28"/>
              </w:rPr>
              <w:t xml:space="preserve">VÝTVARNÁ </w:t>
            </w:r>
            <w:r>
              <w:rPr>
                <w:b/>
                <w:color w:val="000000"/>
                <w:sz w:val="28"/>
                <w:szCs w:val="28"/>
              </w:rPr>
              <w:t>VÝCHOVA – 8. ročník</w:t>
            </w:r>
          </w:p>
        </w:tc>
      </w:tr>
    </w:tbl>
    <w:p w:rsidR="00C95ADB" w:rsidRDefault="00C95ADB">
      <w:pPr>
        <w:jc w:val="both"/>
        <w:rPr>
          <w:sz w:val="24"/>
          <w:szCs w:val="24"/>
        </w:rPr>
      </w:pPr>
    </w:p>
    <w:p w:rsidR="000C545E" w:rsidRDefault="000C545E" w:rsidP="000C545E">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8B1326">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C95ADB" w:rsidRDefault="004A66D4">
      <w:pPr>
        <w:spacing w:before="240" w:after="240"/>
        <w:jc w:val="both"/>
        <w:rPr>
          <w:sz w:val="24"/>
          <w:szCs w:val="24"/>
        </w:rPr>
      </w:pPr>
      <w:r>
        <w:rPr>
          <w:b/>
          <w:sz w:val="28"/>
          <w:szCs w:val="28"/>
        </w:rPr>
        <w:t>Obsah vzdelávania</w:t>
      </w:r>
    </w:p>
    <w:tbl>
      <w:tblPr>
        <w:tblStyle w:val="afffffffffffffc"/>
        <w:tblW w:w="886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155"/>
        <w:gridCol w:w="1710"/>
      </w:tblGrid>
      <w:tr w:rsidR="00C95ADB" w:rsidTr="000C545E">
        <w:trPr>
          <w:trHeight w:val="439"/>
        </w:trPr>
        <w:tc>
          <w:tcPr>
            <w:tcW w:w="7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0C545E">
            <w:pPr>
              <w:jc w:val="center"/>
              <w:rPr>
                <w:b/>
                <w:sz w:val="24"/>
                <w:szCs w:val="24"/>
              </w:rPr>
            </w:pPr>
            <w:r>
              <w:rPr>
                <w:b/>
                <w:sz w:val="24"/>
                <w:szCs w:val="24"/>
              </w:rPr>
              <w:t>Tematický celok - obsah</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Default="004A66D4" w:rsidP="000C545E">
            <w:pPr>
              <w:jc w:val="center"/>
              <w:rPr>
                <w:b/>
                <w:sz w:val="24"/>
                <w:szCs w:val="24"/>
              </w:rPr>
            </w:pPr>
            <w:r>
              <w:rPr>
                <w:b/>
                <w:sz w:val="24"/>
                <w:szCs w:val="24"/>
              </w:rPr>
              <w:t>Počet hodín</w:t>
            </w:r>
          </w:p>
        </w:tc>
      </w:tr>
      <w:tr w:rsidR="00C95ADB" w:rsidTr="000C545E">
        <w:trPr>
          <w:trHeight w:val="369"/>
        </w:trPr>
        <w:tc>
          <w:tcPr>
            <w:tcW w:w="7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0C545E">
            <w:pPr>
              <w:jc w:val="both"/>
              <w:rPr>
                <w:sz w:val="24"/>
                <w:szCs w:val="24"/>
              </w:rPr>
            </w:pPr>
            <w:r>
              <w:rPr>
                <w:sz w:val="24"/>
                <w:szCs w:val="24"/>
              </w:rPr>
              <w:t>Podnety čipkárstva</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0C545E">
            <w:pPr>
              <w:jc w:val="center"/>
              <w:rPr>
                <w:sz w:val="24"/>
                <w:szCs w:val="24"/>
              </w:rPr>
            </w:pPr>
            <w:r>
              <w:rPr>
                <w:sz w:val="24"/>
                <w:szCs w:val="24"/>
              </w:rPr>
              <w:t>1</w:t>
            </w:r>
          </w:p>
        </w:tc>
      </w:tr>
      <w:tr w:rsidR="00C95ADB" w:rsidTr="000C545E">
        <w:trPr>
          <w:trHeight w:val="363"/>
        </w:trPr>
        <w:tc>
          <w:tcPr>
            <w:tcW w:w="7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0C545E">
            <w:pPr>
              <w:jc w:val="both"/>
              <w:rPr>
                <w:sz w:val="24"/>
                <w:szCs w:val="24"/>
              </w:rPr>
            </w:pPr>
            <w:r>
              <w:rPr>
                <w:sz w:val="24"/>
                <w:szCs w:val="24"/>
              </w:rPr>
              <w:t>Figúra</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0C545E">
            <w:pPr>
              <w:jc w:val="center"/>
              <w:rPr>
                <w:sz w:val="24"/>
                <w:szCs w:val="24"/>
              </w:rPr>
            </w:pPr>
            <w:r>
              <w:rPr>
                <w:sz w:val="24"/>
                <w:szCs w:val="24"/>
              </w:rPr>
              <w:t>1</w:t>
            </w:r>
          </w:p>
        </w:tc>
      </w:tr>
      <w:tr w:rsidR="00C95ADB" w:rsidTr="000C545E">
        <w:trPr>
          <w:trHeight w:val="385"/>
        </w:trPr>
        <w:tc>
          <w:tcPr>
            <w:tcW w:w="7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0C545E">
            <w:pPr>
              <w:jc w:val="both"/>
              <w:rPr>
                <w:sz w:val="24"/>
                <w:szCs w:val="24"/>
              </w:rPr>
            </w:pPr>
            <w:r>
              <w:rPr>
                <w:sz w:val="24"/>
                <w:szCs w:val="24"/>
              </w:rPr>
              <w:t>Chuť rastliny</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0C545E">
            <w:pPr>
              <w:jc w:val="center"/>
              <w:rPr>
                <w:sz w:val="24"/>
                <w:szCs w:val="24"/>
              </w:rPr>
            </w:pPr>
            <w:r>
              <w:rPr>
                <w:sz w:val="24"/>
                <w:szCs w:val="24"/>
              </w:rPr>
              <w:t>1</w:t>
            </w:r>
          </w:p>
        </w:tc>
      </w:tr>
      <w:tr w:rsidR="00C95ADB" w:rsidTr="000C545E">
        <w:trPr>
          <w:trHeight w:val="365"/>
        </w:trPr>
        <w:tc>
          <w:tcPr>
            <w:tcW w:w="7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0C545E">
            <w:pPr>
              <w:jc w:val="both"/>
              <w:rPr>
                <w:sz w:val="24"/>
                <w:szCs w:val="24"/>
              </w:rPr>
            </w:pPr>
            <w:r>
              <w:rPr>
                <w:sz w:val="24"/>
                <w:szCs w:val="24"/>
              </w:rPr>
              <w:t>Zobrazenie priestoru</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0C545E">
            <w:pPr>
              <w:jc w:val="center"/>
              <w:rPr>
                <w:sz w:val="24"/>
                <w:szCs w:val="24"/>
              </w:rPr>
            </w:pPr>
            <w:r>
              <w:rPr>
                <w:sz w:val="24"/>
                <w:szCs w:val="24"/>
              </w:rPr>
              <w:t>2</w:t>
            </w:r>
          </w:p>
        </w:tc>
      </w:tr>
      <w:tr w:rsidR="00C95ADB" w:rsidTr="000C545E">
        <w:trPr>
          <w:trHeight w:val="359"/>
        </w:trPr>
        <w:tc>
          <w:tcPr>
            <w:tcW w:w="7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0C545E">
            <w:pPr>
              <w:jc w:val="both"/>
              <w:rPr>
                <w:sz w:val="24"/>
                <w:szCs w:val="24"/>
              </w:rPr>
            </w:pPr>
            <w:r>
              <w:rPr>
                <w:sz w:val="24"/>
                <w:szCs w:val="24"/>
              </w:rPr>
              <w:t>Portrét – morfina</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0C545E">
            <w:pPr>
              <w:jc w:val="center"/>
              <w:rPr>
                <w:sz w:val="24"/>
                <w:szCs w:val="24"/>
              </w:rPr>
            </w:pPr>
            <w:r>
              <w:rPr>
                <w:sz w:val="24"/>
                <w:szCs w:val="24"/>
              </w:rPr>
              <w:t>2</w:t>
            </w:r>
          </w:p>
        </w:tc>
      </w:tr>
      <w:tr w:rsidR="00C95ADB" w:rsidTr="000C545E">
        <w:trPr>
          <w:trHeight w:val="367"/>
        </w:trPr>
        <w:tc>
          <w:tcPr>
            <w:tcW w:w="7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0C545E">
            <w:pPr>
              <w:jc w:val="both"/>
              <w:rPr>
                <w:sz w:val="24"/>
                <w:szCs w:val="24"/>
              </w:rPr>
            </w:pPr>
            <w:r>
              <w:rPr>
                <w:sz w:val="24"/>
                <w:szCs w:val="24"/>
              </w:rPr>
              <w:t>Slovo a obraz</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0C545E">
            <w:pPr>
              <w:jc w:val="center"/>
              <w:rPr>
                <w:sz w:val="24"/>
                <w:szCs w:val="24"/>
              </w:rPr>
            </w:pPr>
            <w:r>
              <w:rPr>
                <w:sz w:val="24"/>
                <w:szCs w:val="24"/>
              </w:rPr>
              <w:t>2</w:t>
            </w:r>
          </w:p>
        </w:tc>
      </w:tr>
    </w:tbl>
    <w:p w:rsidR="00C95ADB" w:rsidRDefault="00C95ADB">
      <w:pPr>
        <w:jc w:val="both"/>
        <w:rPr>
          <w:sz w:val="24"/>
          <w:szCs w:val="24"/>
        </w:rPr>
      </w:pPr>
    </w:p>
    <w:p w:rsidR="00C95ADB" w:rsidRDefault="00C95ADB">
      <w:pPr>
        <w:jc w:val="both"/>
        <w:rPr>
          <w:sz w:val="24"/>
          <w:szCs w:val="24"/>
        </w:rPr>
      </w:pPr>
    </w:p>
    <w:p w:rsidR="000C545E" w:rsidRDefault="000C545E">
      <w:pPr>
        <w:jc w:val="both"/>
        <w:rPr>
          <w:sz w:val="24"/>
          <w:szCs w:val="24"/>
        </w:rPr>
      </w:pPr>
    </w:p>
    <w:p w:rsidR="000C545E" w:rsidRDefault="000C545E">
      <w:pPr>
        <w:jc w:val="both"/>
        <w:rPr>
          <w:sz w:val="24"/>
          <w:szCs w:val="24"/>
        </w:rPr>
      </w:pPr>
    </w:p>
    <w:p w:rsidR="000C545E" w:rsidRDefault="000C545E">
      <w:pPr>
        <w:jc w:val="both"/>
        <w:rPr>
          <w:sz w:val="24"/>
          <w:szCs w:val="24"/>
        </w:rPr>
      </w:pPr>
    </w:p>
    <w:p w:rsidR="000C545E" w:rsidRDefault="000C545E">
      <w:pPr>
        <w:jc w:val="both"/>
        <w:rPr>
          <w:sz w:val="24"/>
          <w:szCs w:val="24"/>
        </w:rPr>
      </w:pPr>
    </w:p>
    <w:p w:rsidR="000C545E" w:rsidRDefault="000C545E">
      <w:pPr>
        <w:jc w:val="both"/>
        <w:rPr>
          <w:sz w:val="24"/>
          <w:szCs w:val="24"/>
        </w:rPr>
      </w:pPr>
    </w:p>
    <w:p w:rsidR="000C545E" w:rsidRDefault="000C545E">
      <w:pPr>
        <w:jc w:val="both"/>
        <w:rPr>
          <w:sz w:val="24"/>
          <w:szCs w:val="24"/>
        </w:rPr>
      </w:pPr>
    </w:p>
    <w:p w:rsidR="000C545E" w:rsidRDefault="000C545E">
      <w:pPr>
        <w:jc w:val="both"/>
        <w:rPr>
          <w:sz w:val="24"/>
          <w:szCs w:val="24"/>
        </w:rPr>
      </w:pPr>
    </w:p>
    <w:p w:rsidR="000C545E" w:rsidRDefault="000C545E">
      <w:pPr>
        <w:jc w:val="both"/>
        <w:rPr>
          <w:sz w:val="24"/>
          <w:szCs w:val="24"/>
        </w:rPr>
      </w:pPr>
    </w:p>
    <w:p w:rsidR="000C545E" w:rsidRDefault="000C545E">
      <w:pPr>
        <w:jc w:val="both"/>
        <w:rPr>
          <w:sz w:val="24"/>
          <w:szCs w:val="24"/>
        </w:rPr>
      </w:pPr>
    </w:p>
    <w:p w:rsidR="000C545E" w:rsidRDefault="000C545E">
      <w:pPr>
        <w:jc w:val="both"/>
        <w:rPr>
          <w:sz w:val="24"/>
          <w:szCs w:val="24"/>
        </w:rPr>
      </w:pPr>
    </w:p>
    <w:p w:rsidR="000C545E" w:rsidRDefault="000C545E">
      <w:pPr>
        <w:jc w:val="both"/>
        <w:rPr>
          <w:sz w:val="24"/>
          <w:szCs w:val="24"/>
        </w:rPr>
      </w:pPr>
    </w:p>
    <w:p w:rsidR="000C545E" w:rsidRDefault="000C545E">
      <w:pPr>
        <w:jc w:val="both"/>
        <w:rPr>
          <w:sz w:val="24"/>
          <w:szCs w:val="24"/>
        </w:rPr>
      </w:pPr>
    </w:p>
    <w:p w:rsidR="000C545E" w:rsidRDefault="000C545E">
      <w:pPr>
        <w:jc w:val="both"/>
        <w:rPr>
          <w:sz w:val="24"/>
          <w:szCs w:val="24"/>
        </w:rPr>
      </w:pPr>
    </w:p>
    <w:p w:rsidR="000C545E" w:rsidRDefault="000C545E">
      <w:pPr>
        <w:jc w:val="both"/>
        <w:rPr>
          <w:sz w:val="24"/>
          <w:szCs w:val="24"/>
        </w:rPr>
      </w:pPr>
    </w:p>
    <w:p w:rsidR="000C545E" w:rsidRDefault="000C545E">
      <w:pPr>
        <w:jc w:val="both"/>
        <w:rPr>
          <w:sz w:val="24"/>
          <w:szCs w:val="24"/>
        </w:rPr>
      </w:pPr>
    </w:p>
    <w:p w:rsidR="000C545E" w:rsidRDefault="000C545E">
      <w:pPr>
        <w:jc w:val="both"/>
        <w:rPr>
          <w:sz w:val="24"/>
          <w:szCs w:val="24"/>
        </w:rPr>
      </w:pPr>
    </w:p>
    <w:p w:rsidR="000C545E" w:rsidRDefault="000C545E">
      <w:pPr>
        <w:jc w:val="both"/>
        <w:rPr>
          <w:sz w:val="24"/>
          <w:szCs w:val="24"/>
        </w:rPr>
      </w:pPr>
    </w:p>
    <w:tbl>
      <w:tblPr>
        <w:tblStyle w:val="afffffffffffffd"/>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740"/>
        <w:gridCol w:w="854"/>
        <w:gridCol w:w="1573"/>
        <w:gridCol w:w="1233"/>
        <w:gridCol w:w="1252"/>
        <w:gridCol w:w="1417"/>
      </w:tblGrid>
      <w:tr w:rsidR="00C95ADB">
        <w:trPr>
          <w:trHeight w:val="1220"/>
        </w:trPr>
        <w:tc>
          <w:tcPr>
            <w:tcW w:w="9067"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0C545E">
            <w:pPr>
              <w:jc w:val="center"/>
              <w:rPr>
                <w:b/>
                <w:sz w:val="24"/>
                <w:szCs w:val="24"/>
              </w:rPr>
            </w:pPr>
            <w:r>
              <w:rPr>
                <w:b/>
                <w:sz w:val="24"/>
                <w:szCs w:val="24"/>
              </w:rPr>
              <w:lastRenderedPageBreak/>
              <w:t>Inovovaný školský vzdelávací program pre 8. ročník  –   (týždenne 1), spolu 33 hodín</w:t>
            </w:r>
          </w:p>
          <w:p w:rsidR="00C95ADB" w:rsidRDefault="004A66D4" w:rsidP="000C545E">
            <w:pPr>
              <w:jc w:val="center"/>
              <w:rPr>
                <w:sz w:val="24"/>
                <w:szCs w:val="24"/>
              </w:rPr>
            </w:pPr>
            <w:r>
              <w:rPr>
                <w:sz w:val="24"/>
                <w:szCs w:val="24"/>
              </w:rPr>
              <w:t>Súhrn cieľov a obsahu vzdelávania v 8. ročníku základnej školy vychádzajúc z Inovovaného štátneho vzdelávacieho programu:</w:t>
            </w:r>
          </w:p>
        </w:tc>
      </w:tr>
      <w:tr w:rsidR="00C95ADB">
        <w:trPr>
          <w:trHeight w:val="2075"/>
        </w:trPr>
        <w:tc>
          <w:tcPr>
            <w:tcW w:w="273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center"/>
              <w:rPr>
                <w:b/>
                <w:sz w:val="24"/>
                <w:szCs w:val="24"/>
              </w:rPr>
            </w:pPr>
            <w:r>
              <w:rPr>
                <w:b/>
                <w:sz w:val="24"/>
                <w:szCs w:val="24"/>
              </w:rPr>
              <w:t>Ciele</w:t>
            </w:r>
          </w:p>
        </w:tc>
        <w:tc>
          <w:tcPr>
            <w:tcW w:w="8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center"/>
              <w:rPr>
                <w:b/>
                <w:sz w:val="24"/>
                <w:szCs w:val="24"/>
              </w:rPr>
            </w:pPr>
            <w:r>
              <w:rPr>
                <w:b/>
                <w:sz w:val="24"/>
                <w:szCs w:val="24"/>
              </w:rPr>
              <w:t>Tematický</w:t>
            </w:r>
          </w:p>
          <w:p w:rsidR="00C95ADB" w:rsidRDefault="004A66D4" w:rsidP="000C545E">
            <w:pPr>
              <w:jc w:val="center"/>
              <w:rPr>
                <w:b/>
                <w:sz w:val="24"/>
                <w:szCs w:val="24"/>
              </w:rPr>
            </w:pPr>
            <w:r>
              <w:rPr>
                <w:b/>
                <w:sz w:val="24"/>
                <w:szCs w:val="24"/>
              </w:rPr>
              <w:t>celok</w:t>
            </w:r>
          </w:p>
        </w:tc>
        <w:tc>
          <w:tcPr>
            <w:tcW w:w="15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ind w:left="100"/>
              <w:jc w:val="center"/>
              <w:rPr>
                <w:b/>
                <w:sz w:val="24"/>
                <w:szCs w:val="24"/>
              </w:rPr>
            </w:pPr>
            <w:r>
              <w:rPr>
                <w:b/>
                <w:sz w:val="24"/>
                <w:szCs w:val="24"/>
              </w:rPr>
              <w:t>Obsahový štandard (téma)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center"/>
              <w:rPr>
                <w:b/>
                <w:sz w:val="22"/>
                <w:szCs w:val="22"/>
              </w:rPr>
            </w:pPr>
            <w:r>
              <w:rPr>
                <w:b/>
                <w:sz w:val="22"/>
                <w:szCs w:val="22"/>
              </w:rPr>
              <w:t>Predmet,</w:t>
            </w:r>
          </w:p>
          <w:p w:rsidR="00C95ADB" w:rsidRDefault="004A66D4" w:rsidP="000C545E">
            <w:pPr>
              <w:jc w:val="center"/>
              <w:rPr>
                <w:b/>
                <w:sz w:val="22"/>
                <w:szCs w:val="22"/>
              </w:rPr>
            </w:pPr>
            <w:r>
              <w:rPr>
                <w:b/>
                <w:sz w:val="22"/>
                <w:szCs w:val="22"/>
              </w:rPr>
              <w:t>medzipredmetové</w:t>
            </w:r>
          </w:p>
          <w:p w:rsidR="00C95ADB" w:rsidRDefault="004A66D4" w:rsidP="000C545E">
            <w:pPr>
              <w:jc w:val="center"/>
              <w:rPr>
                <w:b/>
                <w:sz w:val="22"/>
                <w:szCs w:val="22"/>
              </w:rPr>
            </w:pPr>
            <w:r>
              <w:rPr>
                <w:b/>
                <w:sz w:val="22"/>
                <w:szCs w:val="22"/>
              </w:rPr>
              <w:t>vzťahy,</w:t>
            </w:r>
          </w:p>
          <w:p w:rsidR="00C95ADB" w:rsidRDefault="004A66D4" w:rsidP="000C545E">
            <w:pPr>
              <w:jc w:val="center"/>
              <w:rPr>
                <w:b/>
                <w:sz w:val="22"/>
                <w:szCs w:val="22"/>
              </w:rPr>
            </w:pPr>
            <w:r>
              <w:rPr>
                <w:b/>
                <w:sz w:val="22"/>
                <w:szCs w:val="22"/>
              </w:rPr>
              <w:t>prierezová téma</w:t>
            </w:r>
          </w:p>
        </w:tc>
        <w:tc>
          <w:tcPr>
            <w:tcW w:w="1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center"/>
              <w:rPr>
                <w:b/>
                <w:sz w:val="24"/>
                <w:szCs w:val="24"/>
              </w:rPr>
            </w:pPr>
            <w:r>
              <w:rPr>
                <w:b/>
                <w:sz w:val="24"/>
                <w:szCs w:val="24"/>
              </w:rPr>
              <w:t>Metódy</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center"/>
              <w:rPr>
                <w:b/>
                <w:sz w:val="24"/>
                <w:szCs w:val="24"/>
              </w:rPr>
            </w:pPr>
            <w:r>
              <w:rPr>
                <w:b/>
                <w:sz w:val="24"/>
                <w:szCs w:val="24"/>
              </w:rPr>
              <w:t>Výkonový štandard</w:t>
            </w:r>
          </w:p>
          <w:p w:rsidR="00C95ADB" w:rsidRDefault="004A66D4" w:rsidP="000C545E">
            <w:pPr>
              <w:jc w:val="center"/>
              <w:rPr>
                <w:b/>
                <w:sz w:val="24"/>
                <w:szCs w:val="24"/>
              </w:rPr>
            </w:pPr>
            <w:r>
              <w:rPr>
                <w:b/>
                <w:sz w:val="24"/>
                <w:szCs w:val="24"/>
              </w:rPr>
              <w:t>(konkrétny</w:t>
            </w:r>
          </w:p>
          <w:p w:rsidR="00C95ADB" w:rsidRDefault="004A66D4" w:rsidP="000C545E">
            <w:pPr>
              <w:jc w:val="center"/>
              <w:rPr>
                <w:b/>
                <w:sz w:val="24"/>
                <w:szCs w:val="24"/>
              </w:rPr>
            </w:pPr>
            <w:r>
              <w:rPr>
                <w:b/>
                <w:sz w:val="24"/>
                <w:szCs w:val="24"/>
              </w:rPr>
              <w:t>výstup)</w:t>
            </w:r>
          </w:p>
        </w:tc>
      </w:tr>
      <w:tr w:rsidR="00C95ADB">
        <w:trPr>
          <w:trHeight w:val="2315"/>
        </w:trPr>
        <w:tc>
          <w:tcPr>
            <w:tcW w:w="273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Pochopiť princíp čipkárstva. Poznávať čipkárske techniky.</w:t>
            </w:r>
          </w:p>
        </w:tc>
        <w:tc>
          <w:tcPr>
            <w:tcW w:w="8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center"/>
              <w:rPr>
                <w:sz w:val="24"/>
                <w:szCs w:val="24"/>
              </w:rPr>
            </w:pPr>
            <w:r>
              <w:rPr>
                <w:sz w:val="24"/>
                <w:szCs w:val="24"/>
              </w:rPr>
              <w:t>Podnety čipkárstva</w:t>
            </w:r>
          </w:p>
        </w:tc>
        <w:tc>
          <w:tcPr>
            <w:tcW w:w="15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podnety čipkárstva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Dejepis</w:t>
            </w:r>
          </w:p>
          <w:p w:rsidR="00C95ADB" w:rsidRDefault="004A66D4" w:rsidP="000C545E">
            <w:pPr>
              <w:jc w:val="both"/>
              <w:rPr>
                <w:sz w:val="24"/>
                <w:szCs w:val="24"/>
              </w:rPr>
            </w:pPr>
            <w:r>
              <w:rPr>
                <w:sz w:val="24"/>
                <w:szCs w:val="24"/>
              </w:rPr>
              <w:t>Mediálna výchova</w:t>
            </w:r>
          </w:p>
          <w:p w:rsidR="00C95ADB" w:rsidRDefault="004A66D4" w:rsidP="000C545E">
            <w:pPr>
              <w:jc w:val="both"/>
              <w:rPr>
                <w:sz w:val="24"/>
                <w:szCs w:val="24"/>
              </w:rPr>
            </w:pPr>
            <w:r>
              <w:rPr>
                <w:sz w:val="24"/>
                <w:szCs w:val="24"/>
              </w:rPr>
              <w:t>Osobnostný a sociálny rozvoj</w:t>
            </w:r>
          </w:p>
        </w:tc>
        <w:tc>
          <w:tcPr>
            <w:tcW w:w="1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Žiaci pozorujú rôzne trendy v oblasti módy</w:t>
            </w:r>
          </w:p>
          <w:p w:rsidR="00C95ADB" w:rsidRDefault="004A66D4" w:rsidP="000C545E">
            <w:pPr>
              <w:jc w:val="both"/>
              <w:rPr>
                <w:sz w:val="24"/>
                <w:szCs w:val="24"/>
              </w:rPr>
            </w:pPr>
            <w:r>
              <w:rPr>
                <w:sz w:val="24"/>
                <w:szCs w:val="24"/>
              </w:rPr>
              <w:t>Výtvarné techniky-</w:t>
            </w:r>
          </w:p>
          <w:p w:rsidR="00C95ADB" w:rsidRDefault="004A66D4" w:rsidP="000C545E">
            <w:pPr>
              <w:jc w:val="both"/>
              <w:rPr>
                <w:sz w:val="24"/>
                <w:szCs w:val="24"/>
              </w:rPr>
            </w:pPr>
            <w:r>
              <w:rPr>
                <w:sz w:val="24"/>
                <w:szCs w:val="24"/>
              </w:rPr>
              <w:t>kresba, maľba</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Vytvoria návrhy na čipku</w:t>
            </w:r>
          </w:p>
          <w:p w:rsidR="00C95ADB" w:rsidRDefault="004A66D4" w:rsidP="000C545E">
            <w:pPr>
              <w:jc w:val="both"/>
              <w:rPr>
                <w:sz w:val="24"/>
                <w:szCs w:val="24"/>
              </w:rPr>
            </w:pPr>
            <w:r>
              <w:rPr>
                <w:sz w:val="24"/>
                <w:szCs w:val="24"/>
              </w:rPr>
              <w:t>Kresba návrhov</w:t>
            </w:r>
          </w:p>
          <w:p w:rsidR="00C95ADB" w:rsidRDefault="004A66D4" w:rsidP="000C545E">
            <w:pPr>
              <w:jc w:val="both"/>
              <w:rPr>
                <w:sz w:val="24"/>
                <w:szCs w:val="24"/>
              </w:rPr>
            </w:pPr>
            <w:r>
              <w:rPr>
                <w:sz w:val="24"/>
                <w:szCs w:val="24"/>
              </w:rPr>
              <w:t xml:space="preserve"> </w:t>
            </w:r>
          </w:p>
        </w:tc>
      </w:tr>
      <w:tr w:rsidR="00C95ADB">
        <w:trPr>
          <w:trHeight w:val="2075"/>
        </w:trPr>
        <w:tc>
          <w:tcPr>
            <w:tcW w:w="273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Poznávať ľudské telo a rôzne živočíchy.</w:t>
            </w:r>
          </w:p>
        </w:tc>
        <w:tc>
          <w:tcPr>
            <w:tcW w:w="8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center"/>
              <w:rPr>
                <w:sz w:val="24"/>
                <w:szCs w:val="24"/>
              </w:rPr>
            </w:pPr>
            <w:r>
              <w:rPr>
                <w:sz w:val="24"/>
                <w:szCs w:val="24"/>
              </w:rPr>
              <w:t>Figúra</w:t>
            </w:r>
          </w:p>
        </w:tc>
        <w:tc>
          <w:tcPr>
            <w:tcW w:w="15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telo človeka, zvieraťa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Biológia</w:t>
            </w:r>
          </w:p>
        </w:tc>
        <w:tc>
          <w:tcPr>
            <w:tcW w:w="1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Pozorovanie a poznávanie proporcií ľudského tela, živočícha</w:t>
            </w:r>
          </w:p>
          <w:p w:rsidR="00C95ADB" w:rsidRDefault="004A66D4" w:rsidP="000C545E">
            <w:pPr>
              <w:jc w:val="both"/>
              <w:rPr>
                <w:sz w:val="24"/>
                <w:szCs w:val="24"/>
              </w:rPr>
            </w:pPr>
            <w:r>
              <w:rPr>
                <w:sz w:val="24"/>
                <w:szCs w:val="24"/>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Kresbou žiaci pochopia proporčnosť ľudského tela, výber živočícha</w:t>
            </w:r>
          </w:p>
        </w:tc>
      </w:tr>
      <w:tr w:rsidR="00C95ADB">
        <w:trPr>
          <w:trHeight w:val="2075"/>
        </w:trPr>
        <w:tc>
          <w:tcPr>
            <w:tcW w:w="273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Viesť žiaka k výtvarnému vyjadreniu subjektívnej vizuálnej predstavy chuťového vnemu.</w:t>
            </w:r>
          </w:p>
        </w:tc>
        <w:tc>
          <w:tcPr>
            <w:tcW w:w="8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center"/>
              <w:rPr>
                <w:sz w:val="24"/>
                <w:szCs w:val="24"/>
              </w:rPr>
            </w:pPr>
            <w:r>
              <w:rPr>
                <w:sz w:val="24"/>
                <w:szCs w:val="24"/>
              </w:rPr>
              <w:t>Chuť rastliny</w:t>
            </w:r>
          </w:p>
        </w:tc>
        <w:tc>
          <w:tcPr>
            <w:tcW w:w="15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vyjadrenie chutí výtvarnými prostriedkami</w:t>
            </w:r>
          </w:p>
          <w:p w:rsidR="00C95ADB" w:rsidRDefault="004A66D4" w:rsidP="000C545E">
            <w:pPr>
              <w:jc w:val="both"/>
              <w:rPr>
                <w:sz w:val="24"/>
                <w:szCs w:val="24"/>
              </w:rPr>
            </w:pPr>
            <w:r>
              <w:rPr>
                <w:sz w:val="24"/>
                <w:szCs w:val="24"/>
              </w:rPr>
              <w:t>koreniny, bylinky, čaje, jedlá a ich farebné vyjadrenie</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Biológia</w:t>
            </w:r>
          </w:p>
          <w:p w:rsidR="00C95ADB" w:rsidRDefault="004A66D4" w:rsidP="000C545E">
            <w:pPr>
              <w:jc w:val="both"/>
              <w:rPr>
                <w:sz w:val="24"/>
                <w:szCs w:val="24"/>
              </w:rPr>
            </w:pPr>
            <w:r>
              <w:rPr>
                <w:sz w:val="24"/>
                <w:szCs w:val="24"/>
              </w:rPr>
              <w:t>Osobnostný a sociálny rozvoj</w:t>
            </w:r>
          </w:p>
        </w:tc>
        <w:tc>
          <w:tcPr>
            <w:tcW w:w="1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Práca s ukážkami</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Výtvarne vyjadriť subjektívnu vizuálnu predstavu chuťového vnemu</w:t>
            </w:r>
          </w:p>
        </w:tc>
      </w:tr>
      <w:tr w:rsidR="00C95ADB">
        <w:trPr>
          <w:trHeight w:val="4055"/>
        </w:trPr>
        <w:tc>
          <w:tcPr>
            <w:tcW w:w="273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lastRenderedPageBreak/>
              <w:t>Získať zručnosti v kresbe. Porozumieť a zvyšovať uvedomelosť vizuálnej kultúry a poznávať umelecké diela.</w:t>
            </w:r>
          </w:p>
        </w:tc>
        <w:tc>
          <w:tcPr>
            <w:tcW w:w="8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center"/>
              <w:rPr>
                <w:sz w:val="24"/>
                <w:szCs w:val="24"/>
              </w:rPr>
            </w:pPr>
            <w:r>
              <w:rPr>
                <w:sz w:val="24"/>
                <w:szCs w:val="24"/>
              </w:rPr>
              <w:t>Zobrazenie priestoru</w:t>
            </w:r>
          </w:p>
        </w:tc>
        <w:tc>
          <w:tcPr>
            <w:tcW w:w="15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a)kreslenie priestoru/perspektíva</w:t>
            </w:r>
          </w:p>
          <w:p w:rsidR="00C95ADB" w:rsidRDefault="004A66D4" w:rsidP="000C545E">
            <w:pPr>
              <w:jc w:val="both"/>
              <w:rPr>
                <w:sz w:val="24"/>
                <w:szCs w:val="24"/>
              </w:rPr>
            </w:pPr>
            <w:r>
              <w:rPr>
                <w:sz w:val="24"/>
                <w:szCs w:val="24"/>
              </w:rPr>
              <w:t>b)maľovanie krajiny/priestoru</w:t>
            </w:r>
          </w:p>
          <w:p w:rsidR="00C95ADB" w:rsidRDefault="004A66D4" w:rsidP="000C545E">
            <w:pPr>
              <w:jc w:val="both"/>
              <w:rPr>
                <w:sz w:val="24"/>
                <w:szCs w:val="24"/>
              </w:rPr>
            </w:pPr>
            <w:r>
              <w:rPr>
                <w:sz w:val="24"/>
                <w:szCs w:val="24"/>
              </w:rPr>
              <w:t>farebná kompozícia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Environmentálna výchova</w:t>
            </w:r>
          </w:p>
          <w:p w:rsidR="00C95ADB" w:rsidRDefault="004A66D4" w:rsidP="000C545E">
            <w:pPr>
              <w:jc w:val="both"/>
              <w:rPr>
                <w:sz w:val="24"/>
                <w:szCs w:val="24"/>
              </w:rPr>
            </w:pPr>
            <w:r>
              <w:rPr>
                <w:sz w:val="24"/>
                <w:szCs w:val="24"/>
              </w:rPr>
              <w:t>Fyzika Matematika</w:t>
            </w:r>
          </w:p>
          <w:p w:rsidR="00C95ADB" w:rsidRDefault="004A66D4" w:rsidP="000C545E">
            <w:pPr>
              <w:jc w:val="both"/>
              <w:rPr>
                <w:sz w:val="24"/>
                <w:szCs w:val="24"/>
              </w:rPr>
            </w:pPr>
            <w:r>
              <w:rPr>
                <w:sz w:val="24"/>
                <w:szCs w:val="24"/>
              </w:rPr>
              <w:t xml:space="preserve"> </w:t>
            </w:r>
          </w:p>
        </w:tc>
        <w:tc>
          <w:tcPr>
            <w:tcW w:w="1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Pozorovanie</w:t>
            </w:r>
          </w:p>
          <w:p w:rsidR="00C95ADB" w:rsidRDefault="004A66D4" w:rsidP="000C545E">
            <w:pPr>
              <w:jc w:val="both"/>
              <w:rPr>
                <w:sz w:val="24"/>
                <w:szCs w:val="24"/>
              </w:rPr>
            </w:pPr>
            <w:r>
              <w:rPr>
                <w:sz w:val="24"/>
                <w:szCs w:val="24"/>
              </w:rPr>
              <w:t>predmetov,</w:t>
            </w:r>
          </w:p>
          <w:p w:rsidR="00C95ADB" w:rsidRDefault="004A66D4" w:rsidP="000C545E">
            <w:pPr>
              <w:jc w:val="both"/>
              <w:rPr>
                <w:sz w:val="24"/>
                <w:szCs w:val="24"/>
              </w:rPr>
            </w:pPr>
            <w:r>
              <w:rPr>
                <w:sz w:val="24"/>
                <w:szCs w:val="24"/>
              </w:rPr>
              <w:t>prírody</w:t>
            </w:r>
          </w:p>
          <w:p w:rsidR="00C95ADB" w:rsidRDefault="004A66D4" w:rsidP="000C545E">
            <w:pPr>
              <w:jc w:val="both"/>
              <w:rPr>
                <w:sz w:val="24"/>
                <w:szCs w:val="24"/>
              </w:rPr>
            </w:pPr>
            <w:r>
              <w:rPr>
                <w:sz w:val="24"/>
                <w:szCs w:val="24"/>
              </w:rPr>
              <w:t>práca s ukážkami</w:t>
            </w:r>
          </w:p>
          <w:p w:rsidR="00C95ADB" w:rsidRDefault="004A66D4" w:rsidP="000C545E">
            <w:pPr>
              <w:jc w:val="both"/>
              <w:rPr>
                <w:sz w:val="24"/>
                <w:szCs w:val="24"/>
              </w:rPr>
            </w:pPr>
            <w:r>
              <w:rPr>
                <w:sz w:val="24"/>
                <w:szCs w:val="24"/>
              </w:rPr>
              <w:t>umeleckých diel</w:t>
            </w:r>
          </w:p>
          <w:p w:rsidR="00C95ADB" w:rsidRDefault="004A66D4" w:rsidP="000C545E">
            <w:pPr>
              <w:jc w:val="both"/>
              <w:rPr>
                <w:sz w:val="24"/>
                <w:szCs w:val="24"/>
              </w:rPr>
            </w:pPr>
            <w:r>
              <w:rPr>
                <w:sz w:val="24"/>
                <w:szCs w:val="24"/>
              </w:rPr>
              <w:t>Výsek z krajiny</w:t>
            </w:r>
          </w:p>
          <w:p w:rsidR="00C95ADB" w:rsidRDefault="004A66D4" w:rsidP="000C545E">
            <w:pPr>
              <w:jc w:val="both"/>
              <w:rPr>
                <w:sz w:val="24"/>
                <w:szCs w:val="24"/>
              </w:rPr>
            </w:pPr>
            <w:r>
              <w:rPr>
                <w:sz w:val="24"/>
                <w:szCs w:val="24"/>
              </w:rPr>
              <w:t>-maľba</w:t>
            </w:r>
          </w:p>
          <w:p w:rsidR="00C95ADB" w:rsidRDefault="004A66D4" w:rsidP="000C545E">
            <w:pPr>
              <w:jc w:val="both"/>
              <w:rPr>
                <w:sz w:val="24"/>
                <w:szCs w:val="24"/>
              </w:rPr>
            </w:pPr>
            <w:r>
              <w:rPr>
                <w:sz w:val="24"/>
                <w:szCs w:val="24"/>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Pochopiť zákony perspektívy, maľby</w:t>
            </w:r>
          </w:p>
          <w:p w:rsidR="00C95ADB" w:rsidRDefault="004A66D4" w:rsidP="000C545E">
            <w:pPr>
              <w:jc w:val="both"/>
              <w:rPr>
                <w:sz w:val="24"/>
                <w:szCs w:val="24"/>
              </w:rPr>
            </w:pPr>
            <w:r>
              <w:rPr>
                <w:sz w:val="24"/>
                <w:szCs w:val="24"/>
              </w:rPr>
              <w:t>krajiny-predný plán, stredný plán</w:t>
            </w:r>
          </w:p>
          <w:p w:rsidR="00C95ADB" w:rsidRDefault="004A66D4" w:rsidP="000C545E">
            <w:pPr>
              <w:jc w:val="both"/>
              <w:rPr>
                <w:sz w:val="24"/>
                <w:szCs w:val="24"/>
              </w:rPr>
            </w:pPr>
            <w:r>
              <w:rPr>
                <w:sz w:val="24"/>
                <w:szCs w:val="24"/>
              </w:rPr>
              <w:t>farebná harmónia</w:t>
            </w:r>
          </w:p>
          <w:p w:rsidR="00C95ADB" w:rsidRDefault="004A66D4" w:rsidP="000C545E">
            <w:pPr>
              <w:jc w:val="both"/>
              <w:rPr>
                <w:sz w:val="24"/>
                <w:szCs w:val="24"/>
              </w:rPr>
            </w:pPr>
            <w:r>
              <w:rPr>
                <w:sz w:val="24"/>
                <w:szCs w:val="24"/>
              </w:rPr>
              <w:t>Žiaci voľne vyjadrujú jednoduchý motív</w:t>
            </w:r>
          </w:p>
          <w:p w:rsidR="00C95ADB" w:rsidRDefault="004A66D4" w:rsidP="000C545E">
            <w:pPr>
              <w:jc w:val="both"/>
              <w:rPr>
                <w:sz w:val="24"/>
                <w:szCs w:val="24"/>
              </w:rPr>
            </w:pPr>
            <w:r>
              <w:rPr>
                <w:sz w:val="24"/>
                <w:szCs w:val="24"/>
              </w:rPr>
              <w:t>zákutia s detailami</w:t>
            </w:r>
          </w:p>
        </w:tc>
      </w:tr>
      <w:tr w:rsidR="00C95ADB">
        <w:trPr>
          <w:trHeight w:val="2585"/>
        </w:trPr>
        <w:tc>
          <w:tcPr>
            <w:tcW w:w="273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Viesť žiaka k</w:t>
            </w:r>
          </w:p>
          <w:p w:rsidR="00C95ADB" w:rsidRDefault="004A66D4" w:rsidP="000C545E">
            <w:pPr>
              <w:jc w:val="both"/>
              <w:rPr>
                <w:sz w:val="24"/>
                <w:szCs w:val="24"/>
              </w:rPr>
            </w:pPr>
            <w:r>
              <w:rPr>
                <w:sz w:val="24"/>
                <w:szCs w:val="24"/>
              </w:rPr>
              <w:t>chápaniu</w:t>
            </w:r>
          </w:p>
          <w:p w:rsidR="00C95ADB" w:rsidRDefault="004A66D4" w:rsidP="000C545E">
            <w:pPr>
              <w:jc w:val="both"/>
              <w:rPr>
                <w:sz w:val="24"/>
                <w:szCs w:val="24"/>
              </w:rPr>
            </w:pPr>
            <w:r>
              <w:rPr>
                <w:sz w:val="24"/>
                <w:szCs w:val="24"/>
              </w:rPr>
              <w:t>moderného spôsobu zobrazovania.</w:t>
            </w:r>
          </w:p>
        </w:tc>
        <w:tc>
          <w:tcPr>
            <w:tcW w:w="8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center"/>
              <w:rPr>
                <w:sz w:val="24"/>
                <w:szCs w:val="24"/>
              </w:rPr>
            </w:pPr>
            <w:r>
              <w:rPr>
                <w:sz w:val="24"/>
                <w:szCs w:val="24"/>
              </w:rPr>
              <w:t>Portrét – morfina</w:t>
            </w:r>
          </w:p>
        </w:tc>
        <w:tc>
          <w:tcPr>
            <w:tcW w:w="15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morfing/transformácie tvaru na iný tvar prostredníctvom softvéru</w:t>
            </w:r>
          </w:p>
          <w:p w:rsidR="00C95ADB" w:rsidRDefault="004A66D4" w:rsidP="000C545E">
            <w:pPr>
              <w:jc w:val="both"/>
              <w:rPr>
                <w:sz w:val="24"/>
                <w:szCs w:val="24"/>
              </w:rPr>
            </w:pPr>
            <w:r>
              <w:rPr>
                <w:sz w:val="24"/>
                <w:szCs w:val="24"/>
              </w:rPr>
              <w:t>alebo prostredníctvom rozkreslenia</w:t>
            </w:r>
          </w:p>
          <w:p w:rsidR="00C95ADB" w:rsidRDefault="004A66D4" w:rsidP="000C545E">
            <w:pPr>
              <w:ind w:firstLine="700"/>
              <w:jc w:val="both"/>
              <w:rPr>
                <w:sz w:val="24"/>
                <w:szCs w:val="24"/>
              </w:rPr>
            </w:pPr>
            <w:r>
              <w:rPr>
                <w:sz w:val="24"/>
                <w:szCs w:val="24"/>
              </w:rPr>
              <w:t xml:space="preserve"> </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Mediálna výchova</w:t>
            </w:r>
          </w:p>
        </w:tc>
        <w:tc>
          <w:tcPr>
            <w:tcW w:w="1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Práca s ukážkou</w:t>
            </w:r>
          </w:p>
          <w:p w:rsidR="00C95ADB" w:rsidRDefault="004A66D4" w:rsidP="000C545E">
            <w:pPr>
              <w:jc w:val="both"/>
              <w:rPr>
                <w:sz w:val="24"/>
                <w:szCs w:val="24"/>
              </w:rPr>
            </w:pPr>
            <w:r>
              <w:rPr>
                <w:sz w:val="24"/>
                <w:szCs w:val="24"/>
              </w:rPr>
              <w:t>Technický postup</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Každý žiak si naskenuje obrázok (vlastná maľba, fotografia</w:t>
            </w:r>
          </w:p>
          <w:p w:rsidR="00C95ADB" w:rsidRDefault="004A66D4" w:rsidP="000C545E">
            <w:pPr>
              <w:jc w:val="both"/>
              <w:rPr>
                <w:sz w:val="24"/>
                <w:szCs w:val="24"/>
              </w:rPr>
            </w:pPr>
            <w:r>
              <w:rPr>
                <w:sz w:val="24"/>
                <w:szCs w:val="24"/>
              </w:rPr>
              <w:t>z časopisu...); obrázok, ktorý rozstrihá a vytvorí iný</w:t>
            </w:r>
          </w:p>
        </w:tc>
      </w:tr>
      <w:tr w:rsidR="00C95ADB">
        <w:trPr>
          <w:trHeight w:val="3335"/>
        </w:trPr>
        <w:tc>
          <w:tcPr>
            <w:tcW w:w="273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Oboznámiť žiakov s významnými osobnosťami výtvarného umenia.</w:t>
            </w:r>
          </w:p>
        </w:tc>
        <w:tc>
          <w:tcPr>
            <w:tcW w:w="8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center"/>
              <w:rPr>
                <w:sz w:val="24"/>
                <w:szCs w:val="24"/>
              </w:rPr>
            </w:pPr>
            <w:r>
              <w:rPr>
                <w:sz w:val="24"/>
                <w:szCs w:val="24"/>
              </w:rPr>
              <w:t>Slovo a obraz</w:t>
            </w:r>
          </w:p>
        </w:tc>
        <w:tc>
          <w:tcPr>
            <w:tcW w:w="15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center"/>
              <w:rPr>
                <w:sz w:val="24"/>
                <w:szCs w:val="24"/>
              </w:rPr>
            </w:pPr>
            <w:r>
              <w:rPr>
                <w:sz w:val="24"/>
                <w:szCs w:val="24"/>
              </w:rPr>
              <w:t>slovo a obraz</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center"/>
              <w:rPr>
                <w:sz w:val="24"/>
                <w:szCs w:val="24"/>
              </w:rPr>
            </w:pPr>
            <w:r>
              <w:rPr>
                <w:sz w:val="24"/>
                <w:szCs w:val="24"/>
              </w:rPr>
              <w:t>Slovenský jazyk Dejepis</w:t>
            </w:r>
          </w:p>
        </w:tc>
        <w:tc>
          <w:tcPr>
            <w:tcW w:w="1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Návšteva galérie</w:t>
            </w:r>
          </w:p>
          <w:p w:rsidR="00C95ADB" w:rsidRDefault="004A66D4" w:rsidP="000C545E">
            <w:pPr>
              <w:jc w:val="both"/>
              <w:rPr>
                <w:sz w:val="24"/>
                <w:szCs w:val="24"/>
              </w:rPr>
            </w:pPr>
            <w:r>
              <w:rPr>
                <w:sz w:val="24"/>
                <w:szCs w:val="24"/>
              </w:rPr>
              <w:t>a činnosť v galérii</w:t>
            </w:r>
          </w:p>
          <w:p w:rsidR="00C95ADB" w:rsidRDefault="004A66D4" w:rsidP="000C545E">
            <w:pPr>
              <w:jc w:val="both"/>
              <w:rPr>
                <w:sz w:val="24"/>
                <w:szCs w:val="24"/>
              </w:rPr>
            </w:pPr>
            <w:r>
              <w:rPr>
                <w:sz w:val="24"/>
                <w:szCs w:val="24"/>
              </w:rPr>
              <w:t>Pozorovanie, poznávanie a rozprávanie na</w:t>
            </w:r>
          </w:p>
          <w:p w:rsidR="00C95ADB" w:rsidRDefault="004A66D4" w:rsidP="000C545E">
            <w:pPr>
              <w:jc w:val="both"/>
              <w:rPr>
                <w:sz w:val="24"/>
                <w:szCs w:val="24"/>
              </w:rPr>
            </w:pPr>
            <w:r>
              <w:rPr>
                <w:sz w:val="24"/>
                <w:szCs w:val="24"/>
              </w:rPr>
              <w:t>základe videného</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Správanie žiakov</w:t>
            </w:r>
          </w:p>
          <w:p w:rsidR="00C95ADB" w:rsidRDefault="004A66D4" w:rsidP="000C545E">
            <w:pPr>
              <w:jc w:val="both"/>
              <w:rPr>
                <w:sz w:val="24"/>
                <w:szCs w:val="24"/>
              </w:rPr>
            </w:pPr>
            <w:r>
              <w:rPr>
                <w:sz w:val="24"/>
                <w:szCs w:val="24"/>
              </w:rPr>
              <w:t>v galérii, hra na umelca, Pokúsiť sa</w:t>
            </w:r>
          </w:p>
          <w:p w:rsidR="00C95ADB" w:rsidRDefault="004A66D4" w:rsidP="000C545E">
            <w:pPr>
              <w:jc w:val="both"/>
              <w:rPr>
                <w:sz w:val="24"/>
                <w:szCs w:val="24"/>
              </w:rPr>
            </w:pPr>
            <w:r>
              <w:rPr>
                <w:sz w:val="24"/>
                <w:szCs w:val="24"/>
              </w:rPr>
              <w:t>vytvoriť parafrázu diela, ktoré sa mu páčilo</w:t>
            </w:r>
          </w:p>
          <w:p w:rsidR="00C95ADB" w:rsidRDefault="004A66D4" w:rsidP="000C545E">
            <w:pPr>
              <w:jc w:val="both"/>
              <w:rPr>
                <w:sz w:val="24"/>
                <w:szCs w:val="24"/>
              </w:rPr>
            </w:pPr>
            <w:r>
              <w:rPr>
                <w:sz w:val="24"/>
                <w:szCs w:val="24"/>
              </w:rPr>
              <w:t>Vedieť vychutnať</w:t>
            </w:r>
          </w:p>
          <w:p w:rsidR="00C95ADB" w:rsidRDefault="004A66D4" w:rsidP="000C545E">
            <w:pPr>
              <w:jc w:val="both"/>
              <w:rPr>
                <w:sz w:val="24"/>
                <w:szCs w:val="24"/>
              </w:rPr>
            </w:pPr>
            <w:r>
              <w:rPr>
                <w:sz w:val="24"/>
                <w:szCs w:val="24"/>
              </w:rPr>
              <w:t>umelecký zážitok</w:t>
            </w:r>
          </w:p>
        </w:tc>
      </w:tr>
    </w:tbl>
    <w:p w:rsidR="00C95ADB" w:rsidRDefault="00C95ADB">
      <w:pPr>
        <w:jc w:val="both"/>
        <w:rPr>
          <w:sz w:val="24"/>
          <w:szCs w:val="24"/>
        </w:rPr>
      </w:pPr>
    </w:p>
    <w:p w:rsidR="00C95ADB" w:rsidRDefault="00C95ADB">
      <w:pPr>
        <w:pBdr>
          <w:top w:val="nil"/>
          <w:left w:val="nil"/>
          <w:bottom w:val="nil"/>
          <w:right w:val="nil"/>
          <w:between w:val="nil"/>
        </w:pBdr>
        <w:jc w:val="center"/>
        <w:rPr>
          <w:sz w:val="28"/>
          <w:szCs w:val="28"/>
        </w:rPr>
      </w:pPr>
    </w:p>
    <w:p w:rsidR="000C545E" w:rsidRDefault="000C545E">
      <w:pPr>
        <w:pBdr>
          <w:top w:val="nil"/>
          <w:left w:val="nil"/>
          <w:bottom w:val="nil"/>
          <w:right w:val="nil"/>
          <w:between w:val="nil"/>
        </w:pBdr>
        <w:jc w:val="center"/>
        <w:rPr>
          <w:sz w:val="28"/>
          <w:szCs w:val="28"/>
        </w:rPr>
      </w:pPr>
    </w:p>
    <w:p w:rsidR="000C545E" w:rsidRDefault="000C545E">
      <w:pPr>
        <w:pBdr>
          <w:top w:val="nil"/>
          <w:left w:val="nil"/>
          <w:bottom w:val="nil"/>
          <w:right w:val="nil"/>
          <w:between w:val="nil"/>
        </w:pBdr>
        <w:jc w:val="center"/>
        <w:rPr>
          <w:sz w:val="28"/>
          <w:szCs w:val="28"/>
        </w:rPr>
      </w:pPr>
    </w:p>
    <w:p w:rsidR="000C545E" w:rsidRDefault="000C545E">
      <w:pPr>
        <w:pBdr>
          <w:top w:val="nil"/>
          <w:left w:val="nil"/>
          <w:bottom w:val="nil"/>
          <w:right w:val="nil"/>
          <w:between w:val="nil"/>
        </w:pBdr>
        <w:jc w:val="center"/>
        <w:rPr>
          <w:sz w:val="28"/>
          <w:szCs w:val="28"/>
        </w:rPr>
      </w:pPr>
    </w:p>
    <w:p w:rsidR="000C545E" w:rsidRDefault="000C545E">
      <w:pPr>
        <w:pBdr>
          <w:top w:val="nil"/>
          <w:left w:val="nil"/>
          <w:bottom w:val="nil"/>
          <w:right w:val="nil"/>
          <w:between w:val="nil"/>
        </w:pBdr>
        <w:jc w:val="center"/>
        <w:rPr>
          <w:sz w:val="28"/>
          <w:szCs w:val="28"/>
        </w:rPr>
      </w:pPr>
    </w:p>
    <w:tbl>
      <w:tblPr>
        <w:tblStyle w:val="afffffffffffffe"/>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E36C0A"/>
            <w:vAlign w:val="center"/>
          </w:tcPr>
          <w:p w:rsidR="00C95ADB" w:rsidRDefault="004A66D4">
            <w:pPr>
              <w:pBdr>
                <w:top w:val="nil"/>
                <w:left w:val="nil"/>
                <w:bottom w:val="nil"/>
                <w:right w:val="nil"/>
                <w:between w:val="nil"/>
              </w:pBdr>
              <w:jc w:val="center"/>
              <w:rPr>
                <w:color w:val="000000"/>
                <w:sz w:val="24"/>
                <w:szCs w:val="24"/>
              </w:rPr>
            </w:pPr>
            <w:r>
              <w:rPr>
                <w:b/>
                <w:color w:val="000000"/>
                <w:sz w:val="28"/>
                <w:szCs w:val="28"/>
              </w:rPr>
              <w:lastRenderedPageBreak/>
              <w:t>HUDOBNÁ VÝCHOVA – 8. ročník</w:t>
            </w:r>
          </w:p>
        </w:tc>
      </w:tr>
    </w:tbl>
    <w:p w:rsidR="00C95ADB" w:rsidRDefault="00C95ADB">
      <w:pPr>
        <w:jc w:val="both"/>
        <w:rPr>
          <w:sz w:val="24"/>
          <w:szCs w:val="24"/>
        </w:rPr>
      </w:pPr>
    </w:p>
    <w:p w:rsidR="000C545E" w:rsidRDefault="000C545E" w:rsidP="000C545E">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8B1326">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0C545E" w:rsidRDefault="000C545E">
      <w:pPr>
        <w:jc w:val="both"/>
        <w:rPr>
          <w:b/>
          <w:sz w:val="28"/>
          <w:szCs w:val="28"/>
        </w:rPr>
      </w:pPr>
    </w:p>
    <w:p w:rsidR="00C95ADB" w:rsidRDefault="004A66D4">
      <w:pPr>
        <w:jc w:val="both"/>
        <w:rPr>
          <w:b/>
          <w:sz w:val="28"/>
          <w:szCs w:val="28"/>
        </w:rPr>
      </w:pPr>
      <w:r>
        <w:rPr>
          <w:b/>
          <w:sz w:val="28"/>
          <w:szCs w:val="28"/>
        </w:rPr>
        <w:t>Obsah vzdelávania</w:t>
      </w:r>
    </w:p>
    <w:p w:rsidR="00C95ADB" w:rsidRDefault="00C95ADB">
      <w:pPr>
        <w:jc w:val="both"/>
        <w:rPr>
          <w:sz w:val="24"/>
          <w:szCs w:val="24"/>
        </w:rPr>
      </w:pPr>
    </w:p>
    <w:tbl>
      <w:tblPr>
        <w:tblStyle w:val="affffffffffffff"/>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C95ADB" w:rsidTr="000C545E">
        <w:trPr>
          <w:trHeight w:val="421"/>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95ADB" w:rsidRDefault="004A66D4" w:rsidP="000C545E">
            <w:pPr>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95ADB" w:rsidRDefault="004A66D4" w:rsidP="000C545E">
            <w:pPr>
              <w:jc w:val="center"/>
              <w:rPr>
                <w:b/>
                <w:sz w:val="24"/>
                <w:szCs w:val="24"/>
              </w:rPr>
            </w:pPr>
            <w:r>
              <w:rPr>
                <w:b/>
                <w:sz w:val="24"/>
                <w:szCs w:val="24"/>
              </w:rPr>
              <w:t>Počet hodín</w:t>
            </w:r>
          </w:p>
        </w:tc>
      </w:tr>
      <w:tr w:rsidR="00C95ADB" w:rsidTr="000C545E">
        <w:trPr>
          <w:trHeight w:val="397"/>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sz w:val="24"/>
                <w:szCs w:val="24"/>
              </w:rPr>
            </w:pPr>
            <w:r>
              <w:rPr>
                <w:sz w:val="24"/>
                <w:szCs w:val="24"/>
              </w:rPr>
              <w:t>Hudba na pomedzí</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1</w:t>
            </w:r>
          </w:p>
        </w:tc>
      </w:tr>
      <w:tr w:rsidR="00C95ADB" w:rsidTr="000C545E">
        <w:trPr>
          <w:trHeight w:val="189"/>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sz w:val="24"/>
                <w:szCs w:val="24"/>
              </w:rPr>
            </w:pPr>
            <w:r>
              <w:rPr>
                <w:sz w:val="24"/>
                <w:szCs w:val="24"/>
              </w:rPr>
              <w:t>Symfonický džez</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1</w:t>
            </w:r>
          </w:p>
        </w:tc>
      </w:tr>
      <w:tr w:rsidR="00C95ADB" w:rsidTr="000C545E">
        <w:trPr>
          <w:trHeight w:val="153"/>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sz w:val="24"/>
                <w:szCs w:val="24"/>
              </w:rPr>
            </w:pPr>
            <w:r>
              <w:rPr>
                <w:sz w:val="24"/>
                <w:szCs w:val="24"/>
              </w:rPr>
              <w:t>Opereta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1</w:t>
            </w:r>
          </w:p>
        </w:tc>
      </w:tr>
      <w:tr w:rsidR="00C95ADB" w:rsidTr="000C545E">
        <w:trPr>
          <w:trHeight w:val="386"/>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sz w:val="24"/>
                <w:szCs w:val="24"/>
              </w:rPr>
            </w:pPr>
            <w:r>
              <w:rPr>
                <w:sz w:val="24"/>
                <w:szCs w:val="24"/>
              </w:rPr>
              <w:t>Kabaret</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1</w:t>
            </w:r>
          </w:p>
        </w:tc>
      </w:tr>
      <w:tr w:rsidR="00C95ADB" w:rsidTr="000C545E">
        <w:trPr>
          <w:trHeight w:val="224"/>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sz w:val="24"/>
                <w:szCs w:val="24"/>
              </w:rPr>
            </w:pPr>
            <w:r>
              <w:rPr>
                <w:sz w:val="24"/>
                <w:szCs w:val="24"/>
              </w:rPr>
              <w:t>Prichádza muzikál</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1</w:t>
            </w:r>
          </w:p>
        </w:tc>
      </w:tr>
      <w:tr w:rsidR="00C95ADB" w:rsidTr="000C545E">
        <w:trPr>
          <w:trHeight w:val="317"/>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sz w:val="24"/>
                <w:szCs w:val="24"/>
              </w:rPr>
            </w:pPr>
            <w:r>
              <w:rPr>
                <w:sz w:val="24"/>
                <w:szCs w:val="24"/>
              </w:rPr>
              <w:t>Od folku k hudbe sveta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1</w:t>
            </w:r>
          </w:p>
        </w:tc>
      </w:tr>
      <w:tr w:rsidR="00C95ADB" w:rsidTr="000C545E">
        <w:trPr>
          <w:trHeight w:val="367"/>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both"/>
              <w:rPr>
                <w:sz w:val="24"/>
                <w:szCs w:val="24"/>
              </w:rPr>
            </w:pPr>
            <w:r>
              <w:rPr>
                <w:sz w:val="24"/>
                <w:szCs w:val="24"/>
              </w:rPr>
              <w:t>Zahrajme si divadlo</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1</w:t>
            </w:r>
          </w:p>
        </w:tc>
      </w:tr>
    </w:tbl>
    <w:p w:rsidR="00C95ADB" w:rsidRDefault="00C95ADB">
      <w:pPr>
        <w:jc w:val="both"/>
        <w:rPr>
          <w:sz w:val="24"/>
          <w:szCs w:val="24"/>
        </w:rPr>
      </w:pPr>
    </w:p>
    <w:p w:rsidR="000C545E" w:rsidRDefault="000C545E">
      <w:pPr>
        <w:jc w:val="both"/>
        <w:rPr>
          <w:sz w:val="24"/>
          <w:szCs w:val="24"/>
        </w:rPr>
      </w:pPr>
    </w:p>
    <w:p w:rsidR="000C545E" w:rsidRDefault="000C545E">
      <w:pPr>
        <w:jc w:val="both"/>
        <w:rPr>
          <w:sz w:val="24"/>
          <w:szCs w:val="24"/>
        </w:rPr>
      </w:pPr>
    </w:p>
    <w:p w:rsidR="000C545E" w:rsidRDefault="000C545E">
      <w:pPr>
        <w:jc w:val="both"/>
        <w:rPr>
          <w:sz w:val="24"/>
          <w:szCs w:val="24"/>
        </w:rPr>
      </w:pPr>
    </w:p>
    <w:p w:rsidR="000C545E" w:rsidRDefault="000C545E">
      <w:pPr>
        <w:jc w:val="both"/>
        <w:rPr>
          <w:sz w:val="24"/>
          <w:szCs w:val="24"/>
        </w:rPr>
      </w:pPr>
    </w:p>
    <w:p w:rsidR="000C545E" w:rsidRDefault="000C545E">
      <w:pPr>
        <w:jc w:val="both"/>
        <w:rPr>
          <w:sz w:val="24"/>
          <w:szCs w:val="24"/>
        </w:rPr>
      </w:pPr>
    </w:p>
    <w:p w:rsidR="000C545E" w:rsidRDefault="000C545E">
      <w:pPr>
        <w:jc w:val="both"/>
        <w:rPr>
          <w:sz w:val="24"/>
          <w:szCs w:val="24"/>
        </w:rPr>
      </w:pPr>
    </w:p>
    <w:p w:rsidR="000C545E" w:rsidRDefault="000C545E">
      <w:pPr>
        <w:jc w:val="both"/>
        <w:rPr>
          <w:sz w:val="24"/>
          <w:szCs w:val="24"/>
        </w:rPr>
      </w:pPr>
    </w:p>
    <w:p w:rsidR="000C545E" w:rsidRDefault="000C545E">
      <w:pPr>
        <w:jc w:val="both"/>
        <w:rPr>
          <w:sz w:val="24"/>
          <w:szCs w:val="24"/>
        </w:rPr>
      </w:pPr>
    </w:p>
    <w:p w:rsidR="000C545E" w:rsidRDefault="000C545E">
      <w:pPr>
        <w:jc w:val="both"/>
        <w:rPr>
          <w:sz w:val="24"/>
          <w:szCs w:val="24"/>
        </w:rPr>
      </w:pPr>
    </w:p>
    <w:p w:rsidR="000C545E" w:rsidRDefault="000C545E">
      <w:pPr>
        <w:jc w:val="both"/>
        <w:rPr>
          <w:sz w:val="24"/>
          <w:szCs w:val="24"/>
        </w:rPr>
      </w:pPr>
    </w:p>
    <w:p w:rsidR="000C545E" w:rsidRDefault="000C545E">
      <w:pPr>
        <w:jc w:val="both"/>
        <w:rPr>
          <w:sz w:val="24"/>
          <w:szCs w:val="24"/>
        </w:rPr>
      </w:pPr>
    </w:p>
    <w:p w:rsidR="000C545E" w:rsidRDefault="000C545E">
      <w:pPr>
        <w:jc w:val="both"/>
        <w:rPr>
          <w:sz w:val="24"/>
          <w:szCs w:val="24"/>
        </w:rPr>
      </w:pPr>
    </w:p>
    <w:p w:rsidR="000C545E" w:rsidRDefault="000C545E">
      <w:pPr>
        <w:jc w:val="both"/>
        <w:rPr>
          <w:sz w:val="24"/>
          <w:szCs w:val="24"/>
        </w:rPr>
      </w:pPr>
    </w:p>
    <w:p w:rsidR="000C545E" w:rsidRDefault="000C545E">
      <w:pPr>
        <w:jc w:val="both"/>
        <w:rPr>
          <w:sz w:val="24"/>
          <w:szCs w:val="24"/>
        </w:rPr>
      </w:pPr>
    </w:p>
    <w:p w:rsidR="000C545E" w:rsidRDefault="000C545E">
      <w:pPr>
        <w:jc w:val="both"/>
        <w:rPr>
          <w:sz w:val="24"/>
          <w:szCs w:val="24"/>
        </w:rPr>
      </w:pPr>
    </w:p>
    <w:p w:rsidR="000C545E" w:rsidRDefault="000C545E">
      <w:pPr>
        <w:jc w:val="both"/>
        <w:rPr>
          <w:sz w:val="24"/>
          <w:szCs w:val="24"/>
        </w:rPr>
      </w:pPr>
    </w:p>
    <w:p w:rsidR="000C545E" w:rsidRDefault="000C545E">
      <w:pPr>
        <w:jc w:val="both"/>
        <w:rPr>
          <w:sz w:val="24"/>
          <w:szCs w:val="24"/>
        </w:rPr>
      </w:pPr>
    </w:p>
    <w:p w:rsidR="000C545E" w:rsidRDefault="000C545E">
      <w:pPr>
        <w:jc w:val="both"/>
        <w:rPr>
          <w:sz w:val="24"/>
          <w:szCs w:val="24"/>
        </w:rPr>
      </w:pPr>
    </w:p>
    <w:p w:rsidR="000C545E" w:rsidRDefault="000C545E">
      <w:pPr>
        <w:jc w:val="both"/>
        <w:rPr>
          <w:sz w:val="24"/>
          <w:szCs w:val="24"/>
        </w:rPr>
      </w:pPr>
    </w:p>
    <w:p w:rsidR="000C545E" w:rsidRDefault="000C545E">
      <w:pPr>
        <w:jc w:val="both"/>
        <w:rPr>
          <w:sz w:val="24"/>
          <w:szCs w:val="24"/>
        </w:rPr>
      </w:pPr>
    </w:p>
    <w:p w:rsidR="000C545E" w:rsidRDefault="000C545E">
      <w:pPr>
        <w:jc w:val="both"/>
        <w:rPr>
          <w:sz w:val="24"/>
          <w:szCs w:val="24"/>
        </w:rPr>
      </w:pPr>
    </w:p>
    <w:p w:rsidR="000C545E" w:rsidRDefault="000C545E">
      <w:pPr>
        <w:jc w:val="both"/>
        <w:rPr>
          <w:sz w:val="24"/>
          <w:szCs w:val="24"/>
        </w:rPr>
      </w:pPr>
    </w:p>
    <w:p w:rsidR="00C95ADB" w:rsidRDefault="00C95ADB">
      <w:pPr>
        <w:jc w:val="both"/>
        <w:rPr>
          <w:sz w:val="24"/>
          <w:szCs w:val="24"/>
        </w:rPr>
      </w:pPr>
    </w:p>
    <w:tbl>
      <w:tblPr>
        <w:tblStyle w:val="affffffffffffff0"/>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972"/>
        <w:gridCol w:w="912"/>
        <w:gridCol w:w="2574"/>
        <w:gridCol w:w="1233"/>
        <w:gridCol w:w="1106"/>
        <w:gridCol w:w="1272"/>
      </w:tblGrid>
      <w:tr w:rsidR="00C95ADB">
        <w:trPr>
          <w:trHeight w:val="1220"/>
        </w:trPr>
        <w:tc>
          <w:tcPr>
            <w:tcW w:w="9067"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0C545E">
            <w:pPr>
              <w:jc w:val="center"/>
              <w:rPr>
                <w:b/>
                <w:sz w:val="24"/>
                <w:szCs w:val="24"/>
              </w:rPr>
            </w:pPr>
            <w:r>
              <w:rPr>
                <w:b/>
                <w:sz w:val="24"/>
                <w:szCs w:val="24"/>
              </w:rPr>
              <w:lastRenderedPageBreak/>
              <w:t>Inovovaný školský vzdelávací program pre 8. ročník  – Hudobná výchova (týždenne 1, spolu 33 hodín</w:t>
            </w:r>
          </w:p>
          <w:p w:rsidR="00C95ADB" w:rsidRDefault="004A66D4" w:rsidP="000C545E">
            <w:pPr>
              <w:jc w:val="center"/>
              <w:rPr>
                <w:sz w:val="24"/>
                <w:szCs w:val="24"/>
              </w:rPr>
            </w:pPr>
            <w:r>
              <w:rPr>
                <w:sz w:val="24"/>
                <w:szCs w:val="24"/>
              </w:rPr>
              <w:t>Súhrn cieľov a obsahu vzdelávania v 8. ročníku základnej školy vychádzajúc z Inovovaného štátneho vzdelávacieho programu:</w:t>
            </w:r>
          </w:p>
        </w:tc>
      </w:tr>
      <w:tr w:rsidR="00C95ADB">
        <w:trPr>
          <w:trHeight w:val="2075"/>
        </w:trPr>
        <w:tc>
          <w:tcPr>
            <w:tcW w:w="19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center"/>
              <w:rPr>
                <w:b/>
                <w:sz w:val="24"/>
                <w:szCs w:val="24"/>
              </w:rPr>
            </w:pPr>
            <w:r>
              <w:rPr>
                <w:b/>
                <w:sz w:val="24"/>
                <w:szCs w:val="24"/>
              </w:rPr>
              <w:t>Ciele</w:t>
            </w:r>
          </w:p>
        </w:tc>
        <w:tc>
          <w:tcPr>
            <w:tcW w:w="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center"/>
              <w:rPr>
                <w:b/>
                <w:sz w:val="24"/>
                <w:szCs w:val="24"/>
              </w:rPr>
            </w:pPr>
            <w:r>
              <w:rPr>
                <w:b/>
                <w:sz w:val="24"/>
                <w:szCs w:val="24"/>
              </w:rPr>
              <w:t>Tematický</w:t>
            </w:r>
          </w:p>
          <w:p w:rsidR="00C95ADB" w:rsidRDefault="004A66D4" w:rsidP="000C545E">
            <w:pPr>
              <w:jc w:val="center"/>
              <w:rPr>
                <w:b/>
                <w:sz w:val="24"/>
                <w:szCs w:val="24"/>
              </w:rPr>
            </w:pPr>
            <w:r>
              <w:rPr>
                <w:b/>
                <w:sz w:val="24"/>
                <w:szCs w:val="24"/>
              </w:rPr>
              <w:t>celok</w:t>
            </w:r>
          </w:p>
        </w:tc>
        <w:tc>
          <w:tcPr>
            <w:tcW w:w="25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ind w:left="100"/>
              <w:jc w:val="center"/>
              <w:rPr>
                <w:b/>
                <w:sz w:val="24"/>
                <w:szCs w:val="24"/>
              </w:rPr>
            </w:pPr>
            <w:r>
              <w:rPr>
                <w:b/>
                <w:sz w:val="24"/>
                <w:szCs w:val="24"/>
              </w:rPr>
              <w:t>Obsahový štandard (téma)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center"/>
              <w:rPr>
                <w:b/>
                <w:sz w:val="22"/>
                <w:szCs w:val="22"/>
              </w:rPr>
            </w:pPr>
            <w:r>
              <w:rPr>
                <w:b/>
                <w:sz w:val="22"/>
                <w:szCs w:val="22"/>
              </w:rPr>
              <w:t>Predmet,</w:t>
            </w:r>
          </w:p>
          <w:p w:rsidR="00C95ADB" w:rsidRDefault="004A66D4" w:rsidP="000C545E">
            <w:pPr>
              <w:jc w:val="center"/>
              <w:rPr>
                <w:b/>
                <w:sz w:val="22"/>
                <w:szCs w:val="22"/>
              </w:rPr>
            </w:pPr>
            <w:r>
              <w:rPr>
                <w:b/>
                <w:sz w:val="22"/>
                <w:szCs w:val="22"/>
              </w:rPr>
              <w:t>medzipredmetové</w:t>
            </w:r>
          </w:p>
          <w:p w:rsidR="00C95ADB" w:rsidRDefault="004A66D4" w:rsidP="000C545E">
            <w:pPr>
              <w:jc w:val="center"/>
              <w:rPr>
                <w:b/>
                <w:sz w:val="22"/>
                <w:szCs w:val="22"/>
              </w:rPr>
            </w:pPr>
            <w:r>
              <w:rPr>
                <w:b/>
                <w:sz w:val="22"/>
                <w:szCs w:val="22"/>
              </w:rPr>
              <w:t>vzťahy,</w:t>
            </w:r>
          </w:p>
          <w:p w:rsidR="00C95ADB" w:rsidRDefault="004A66D4" w:rsidP="000C545E">
            <w:pPr>
              <w:jc w:val="center"/>
              <w:rPr>
                <w:b/>
                <w:sz w:val="22"/>
                <w:szCs w:val="22"/>
              </w:rPr>
            </w:pPr>
            <w:r>
              <w:rPr>
                <w:b/>
                <w:sz w:val="22"/>
                <w:szCs w:val="22"/>
              </w:rPr>
              <w:t>prierezová téma</w:t>
            </w:r>
          </w:p>
        </w:tc>
        <w:tc>
          <w:tcPr>
            <w:tcW w:w="11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center"/>
              <w:rPr>
                <w:b/>
                <w:sz w:val="24"/>
                <w:szCs w:val="24"/>
              </w:rPr>
            </w:pPr>
            <w:r>
              <w:rPr>
                <w:b/>
                <w:sz w:val="24"/>
                <w:szCs w:val="24"/>
              </w:rPr>
              <w:t>Metódy</w:t>
            </w:r>
          </w:p>
        </w:tc>
        <w:tc>
          <w:tcPr>
            <w:tcW w:w="12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center"/>
              <w:rPr>
                <w:b/>
                <w:sz w:val="24"/>
                <w:szCs w:val="24"/>
              </w:rPr>
            </w:pPr>
            <w:r>
              <w:rPr>
                <w:b/>
                <w:sz w:val="24"/>
                <w:szCs w:val="24"/>
              </w:rPr>
              <w:t>Výkonový štandard</w:t>
            </w:r>
          </w:p>
          <w:p w:rsidR="00C95ADB" w:rsidRDefault="004A66D4" w:rsidP="000C545E">
            <w:pPr>
              <w:jc w:val="center"/>
              <w:rPr>
                <w:b/>
                <w:sz w:val="24"/>
                <w:szCs w:val="24"/>
              </w:rPr>
            </w:pPr>
            <w:r>
              <w:rPr>
                <w:b/>
                <w:sz w:val="24"/>
                <w:szCs w:val="24"/>
              </w:rPr>
              <w:t>(konkrétny</w:t>
            </w:r>
          </w:p>
          <w:p w:rsidR="00C95ADB" w:rsidRDefault="004A66D4" w:rsidP="000C545E">
            <w:pPr>
              <w:jc w:val="center"/>
              <w:rPr>
                <w:b/>
                <w:sz w:val="24"/>
                <w:szCs w:val="24"/>
              </w:rPr>
            </w:pPr>
            <w:r>
              <w:rPr>
                <w:b/>
                <w:sz w:val="24"/>
                <w:szCs w:val="24"/>
              </w:rPr>
              <w:t>výstup)</w:t>
            </w:r>
          </w:p>
        </w:tc>
      </w:tr>
      <w:tr w:rsidR="00C95ADB" w:rsidTr="000C545E">
        <w:trPr>
          <w:trHeight w:val="8825"/>
        </w:trPr>
        <w:tc>
          <w:tcPr>
            <w:tcW w:w="19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Aktívne vnímať a prežívať hudbu, počas ktorej žiak poznáva hudbu vo všetkých jej žánrových, štýlových a funkčných podobách, dokáže zadeliť dielo do obdobia, hudbu analyzovať a charakterizovať.</w:t>
            </w:r>
          </w:p>
          <w:p w:rsidR="00C95ADB" w:rsidRDefault="004A66D4" w:rsidP="000C545E">
            <w:pPr>
              <w:jc w:val="both"/>
              <w:rPr>
                <w:sz w:val="24"/>
                <w:szCs w:val="24"/>
              </w:rPr>
            </w:pPr>
            <w:r>
              <w:rPr>
                <w:sz w:val="24"/>
                <w:szCs w:val="24"/>
              </w:rPr>
              <w:t xml:space="preserve"> </w:t>
            </w:r>
          </w:p>
          <w:p w:rsidR="00C95ADB" w:rsidRDefault="004A66D4" w:rsidP="000C545E">
            <w:pPr>
              <w:jc w:val="both"/>
              <w:rPr>
                <w:sz w:val="24"/>
                <w:szCs w:val="24"/>
              </w:rPr>
            </w:pPr>
            <w:r>
              <w:rPr>
                <w:sz w:val="24"/>
                <w:szCs w:val="24"/>
              </w:rPr>
              <w:t xml:space="preserve"> </w:t>
            </w:r>
          </w:p>
          <w:p w:rsidR="00C95ADB" w:rsidRDefault="004A66D4" w:rsidP="000C545E">
            <w:pPr>
              <w:jc w:val="both"/>
              <w:rPr>
                <w:sz w:val="24"/>
                <w:szCs w:val="24"/>
              </w:rPr>
            </w:pPr>
            <w:r>
              <w:rPr>
                <w:sz w:val="24"/>
                <w:szCs w:val="24"/>
              </w:rPr>
              <w:t>Reagovať na hudbu a stvárňovať hudbu pomocou pohybu, tanca, gesta, improvizácia a pantomimické vyjadrenie.</w:t>
            </w:r>
          </w:p>
        </w:tc>
        <w:tc>
          <w:tcPr>
            <w:tcW w:w="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Hudba na pomedzí</w:t>
            </w:r>
          </w:p>
          <w:p w:rsidR="00C95ADB" w:rsidRDefault="004A66D4" w:rsidP="000C545E">
            <w:pPr>
              <w:jc w:val="both"/>
              <w:rPr>
                <w:sz w:val="24"/>
                <w:szCs w:val="24"/>
              </w:rPr>
            </w:pPr>
            <w:r>
              <w:rPr>
                <w:sz w:val="24"/>
                <w:szCs w:val="24"/>
              </w:rPr>
              <w:t xml:space="preserve"> </w:t>
            </w:r>
          </w:p>
          <w:p w:rsidR="00C95ADB" w:rsidRDefault="004A66D4" w:rsidP="000C545E">
            <w:pPr>
              <w:jc w:val="both"/>
              <w:rPr>
                <w:sz w:val="24"/>
                <w:szCs w:val="24"/>
              </w:rPr>
            </w:pPr>
            <w:r>
              <w:rPr>
                <w:sz w:val="24"/>
                <w:szCs w:val="24"/>
              </w:rPr>
              <w:t xml:space="preserve"> </w:t>
            </w:r>
          </w:p>
          <w:p w:rsidR="00C95ADB" w:rsidRDefault="004A66D4" w:rsidP="000C545E">
            <w:pPr>
              <w:jc w:val="both"/>
              <w:rPr>
                <w:sz w:val="24"/>
                <w:szCs w:val="24"/>
              </w:rPr>
            </w:pPr>
            <w:r>
              <w:rPr>
                <w:sz w:val="24"/>
                <w:szCs w:val="24"/>
              </w:rPr>
              <w:t xml:space="preserve"> </w:t>
            </w:r>
          </w:p>
          <w:p w:rsidR="00C95ADB" w:rsidRDefault="004A66D4" w:rsidP="000C545E">
            <w:pPr>
              <w:jc w:val="both"/>
              <w:rPr>
                <w:sz w:val="24"/>
                <w:szCs w:val="24"/>
              </w:rPr>
            </w:pPr>
            <w:r>
              <w:rPr>
                <w:sz w:val="24"/>
                <w:szCs w:val="24"/>
              </w:rPr>
              <w:t>Symfonický džez</w:t>
            </w:r>
          </w:p>
          <w:p w:rsidR="00C95ADB" w:rsidRDefault="004A66D4" w:rsidP="000C545E">
            <w:pPr>
              <w:jc w:val="both"/>
              <w:rPr>
                <w:sz w:val="24"/>
                <w:szCs w:val="24"/>
              </w:rPr>
            </w:pPr>
            <w:r>
              <w:rPr>
                <w:sz w:val="24"/>
                <w:szCs w:val="24"/>
              </w:rPr>
              <w:t xml:space="preserve"> </w:t>
            </w:r>
          </w:p>
          <w:p w:rsidR="00C95ADB" w:rsidRDefault="004A66D4" w:rsidP="000C545E">
            <w:pPr>
              <w:jc w:val="both"/>
              <w:rPr>
                <w:sz w:val="24"/>
                <w:szCs w:val="24"/>
              </w:rPr>
            </w:pPr>
            <w:r>
              <w:rPr>
                <w:sz w:val="24"/>
                <w:szCs w:val="24"/>
              </w:rPr>
              <w:t xml:space="preserve"> </w:t>
            </w:r>
          </w:p>
          <w:p w:rsidR="00C95ADB" w:rsidRDefault="004A66D4" w:rsidP="000C545E">
            <w:pPr>
              <w:jc w:val="both"/>
              <w:rPr>
                <w:sz w:val="24"/>
                <w:szCs w:val="24"/>
              </w:rPr>
            </w:pPr>
            <w:r>
              <w:rPr>
                <w:sz w:val="24"/>
                <w:szCs w:val="24"/>
              </w:rPr>
              <w:t>Opereta</w:t>
            </w:r>
          </w:p>
          <w:p w:rsidR="00C95ADB" w:rsidRDefault="004A66D4" w:rsidP="000C545E">
            <w:pPr>
              <w:jc w:val="both"/>
              <w:rPr>
                <w:sz w:val="24"/>
                <w:szCs w:val="24"/>
              </w:rPr>
            </w:pPr>
            <w:r>
              <w:rPr>
                <w:sz w:val="24"/>
                <w:szCs w:val="24"/>
              </w:rPr>
              <w:t xml:space="preserve"> </w:t>
            </w:r>
          </w:p>
          <w:p w:rsidR="00C95ADB" w:rsidRDefault="004A66D4" w:rsidP="000C545E">
            <w:pPr>
              <w:jc w:val="both"/>
              <w:rPr>
                <w:sz w:val="24"/>
                <w:szCs w:val="24"/>
              </w:rPr>
            </w:pPr>
            <w:r>
              <w:rPr>
                <w:sz w:val="24"/>
                <w:szCs w:val="24"/>
              </w:rPr>
              <w:t xml:space="preserve"> </w:t>
            </w:r>
          </w:p>
          <w:p w:rsidR="00C95ADB" w:rsidRDefault="004A66D4" w:rsidP="000C545E">
            <w:pPr>
              <w:jc w:val="both"/>
              <w:rPr>
                <w:sz w:val="24"/>
                <w:szCs w:val="24"/>
              </w:rPr>
            </w:pPr>
            <w:r>
              <w:rPr>
                <w:sz w:val="24"/>
                <w:szCs w:val="24"/>
              </w:rPr>
              <w:t xml:space="preserve"> </w:t>
            </w:r>
          </w:p>
          <w:p w:rsidR="00C95ADB" w:rsidRDefault="004A66D4" w:rsidP="000C545E">
            <w:pPr>
              <w:jc w:val="both"/>
              <w:rPr>
                <w:sz w:val="24"/>
                <w:szCs w:val="24"/>
              </w:rPr>
            </w:pPr>
            <w:r>
              <w:rPr>
                <w:sz w:val="24"/>
                <w:szCs w:val="24"/>
              </w:rPr>
              <w:t>Kabaret</w:t>
            </w:r>
          </w:p>
          <w:p w:rsidR="00C95ADB" w:rsidRDefault="004A66D4" w:rsidP="000C545E">
            <w:pPr>
              <w:jc w:val="both"/>
              <w:rPr>
                <w:sz w:val="24"/>
                <w:szCs w:val="24"/>
              </w:rPr>
            </w:pPr>
            <w:r>
              <w:rPr>
                <w:sz w:val="24"/>
                <w:szCs w:val="24"/>
              </w:rPr>
              <w:t xml:space="preserve"> </w:t>
            </w:r>
          </w:p>
          <w:p w:rsidR="00C95ADB" w:rsidRDefault="004A66D4" w:rsidP="000C545E">
            <w:pPr>
              <w:jc w:val="both"/>
              <w:rPr>
                <w:sz w:val="24"/>
                <w:szCs w:val="24"/>
              </w:rPr>
            </w:pPr>
            <w:r>
              <w:rPr>
                <w:sz w:val="24"/>
                <w:szCs w:val="24"/>
              </w:rPr>
              <w:t xml:space="preserve"> </w:t>
            </w:r>
          </w:p>
          <w:p w:rsidR="00C95ADB" w:rsidRDefault="004A66D4" w:rsidP="000C545E">
            <w:pPr>
              <w:jc w:val="both"/>
              <w:rPr>
                <w:sz w:val="24"/>
                <w:szCs w:val="24"/>
              </w:rPr>
            </w:pPr>
            <w:r>
              <w:rPr>
                <w:sz w:val="24"/>
                <w:szCs w:val="24"/>
              </w:rPr>
              <w:t xml:space="preserve"> </w:t>
            </w:r>
          </w:p>
          <w:p w:rsidR="00C95ADB" w:rsidRDefault="004A66D4" w:rsidP="000C545E">
            <w:pPr>
              <w:jc w:val="both"/>
              <w:rPr>
                <w:sz w:val="24"/>
                <w:szCs w:val="24"/>
              </w:rPr>
            </w:pPr>
            <w:r>
              <w:rPr>
                <w:sz w:val="24"/>
                <w:szCs w:val="24"/>
              </w:rPr>
              <w:t>Prichádza muzikál</w:t>
            </w:r>
          </w:p>
          <w:p w:rsidR="00C95ADB" w:rsidRDefault="004A66D4" w:rsidP="000C545E">
            <w:pPr>
              <w:jc w:val="both"/>
              <w:rPr>
                <w:sz w:val="24"/>
                <w:szCs w:val="24"/>
              </w:rPr>
            </w:pPr>
            <w:r>
              <w:rPr>
                <w:sz w:val="24"/>
                <w:szCs w:val="24"/>
              </w:rPr>
              <w:t xml:space="preserve"> </w:t>
            </w:r>
          </w:p>
          <w:p w:rsidR="00C95ADB" w:rsidRDefault="004A66D4" w:rsidP="000C545E">
            <w:pPr>
              <w:jc w:val="both"/>
              <w:rPr>
                <w:sz w:val="24"/>
                <w:szCs w:val="24"/>
              </w:rPr>
            </w:pPr>
            <w:r>
              <w:rPr>
                <w:sz w:val="24"/>
                <w:szCs w:val="24"/>
              </w:rPr>
              <w:t xml:space="preserve"> </w:t>
            </w:r>
          </w:p>
          <w:p w:rsidR="00C95ADB" w:rsidRDefault="004A66D4" w:rsidP="000C545E">
            <w:pPr>
              <w:jc w:val="both"/>
              <w:rPr>
                <w:sz w:val="24"/>
                <w:szCs w:val="24"/>
              </w:rPr>
            </w:pPr>
            <w:r>
              <w:rPr>
                <w:sz w:val="24"/>
                <w:szCs w:val="24"/>
              </w:rPr>
              <w:t xml:space="preserve"> </w:t>
            </w:r>
          </w:p>
          <w:p w:rsidR="00C95ADB" w:rsidRDefault="004A66D4" w:rsidP="000C545E">
            <w:pPr>
              <w:jc w:val="both"/>
              <w:rPr>
                <w:sz w:val="24"/>
                <w:szCs w:val="24"/>
              </w:rPr>
            </w:pPr>
            <w:r>
              <w:rPr>
                <w:sz w:val="24"/>
                <w:szCs w:val="24"/>
              </w:rPr>
              <w:t xml:space="preserve"> </w:t>
            </w:r>
          </w:p>
          <w:p w:rsidR="00C95ADB" w:rsidRDefault="004A66D4" w:rsidP="000C545E">
            <w:pPr>
              <w:jc w:val="both"/>
              <w:rPr>
                <w:sz w:val="24"/>
                <w:szCs w:val="24"/>
              </w:rPr>
            </w:pPr>
            <w:r>
              <w:rPr>
                <w:sz w:val="24"/>
                <w:szCs w:val="24"/>
              </w:rPr>
              <w:t xml:space="preserve"> </w:t>
            </w:r>
          </w:p>
          <w:p w:rsidR="00C95ADB" w:rsidRDefault="004A66D4" w:rsidP="000C545E">
            <w:pPr>
              <w:jc w:val="both"/>
              <w:rPr>
                <w:sz w:val="24"/>
                <w:szCs w:val="24"/>
              </w:rPr>
            </w:pPr>
            <w:r>
              <w:rPr>
                <w:sz w:val="24"/>
                <w:szCs w:val="24"/>
              </w:rPr>
              <w:t xml:space="preserve"> </w:t>
            </w:r>
          </w:p>
          <w:p w:rsidR="00C95ADB" w:rsidRDefault="004A66D4" w:rsidP="000C545E">
            <w:pPr>
              <w:jc w:val="both"/>
              <w:rPr>
                <w:sz w:val="24"/>
                <w:szCs w:val="24"/>
              </w:rPr>
            </w:pPr>
            <w:r>
              <w:rPr>
                <w:sz w:val="24"/>
                <w:szCs w:val="24"/>
              </w:rPr>
              <w:t>Prichádza muzikál</w:t>
            </w:r>
          </w:p>
        </w:tc>
        <w:tc>
          <w:tcPr>
            <w:tcW w:w="25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ind w:right="-220"/>
              <w:jc w:val="both"/>
              <w:rPr>
                <w:sz w:val="24"/>
                <w:szCs w:val="24"/>
              </w:rPr>
            </w:pPr>
            <w:r>
              <w:rPr>
                <w:sz w:val="24"/>
                <w:szCs w:val="24"/>
              </w:rPr>
              <w:t>- žiak pozná prieniky rôznych druhov a žánrov hudby, country &amp; western, hudbu k filmom, hudbu na internete, etno- a worldmusic, vážnu versus populárnu hudba, malý projekt učiteľa a žiakov (Bach, Korsakov – M. Varga, Musorgskij – Enima a i.), hudba a ty (hudba a ja, malý projekt alebo krátke zamyslenie sa žiaka).</w:t>
            </w:r>
          </w:p>
          <w:p w:rsidR="00C95ADB" w:rsidRDefault="004A66D4" w:rsidP="000C545E">
            <w:pPr>
              <w:ind w:right="-220"/>
              <w:jc w:val="both"/>
              <w:rPr>
                <w:sz w:val="24"/>
                <w:szCs w:val="24"/>
              </w:rPr>
            </w:pPr>
            <w:r>
              <w:rPr>
                <w:sz w:val="24"/>
                <w:szCs w:val="24"/>
              </w:rPr>
              <w:t>- žiak sa orientuje v znejúcej hudbe, na základe použitých výrazových prostriedkov hudby, ktoré vníma, chápe ich funkciu a komunikačné schopnosti hudby,</w:t>
            </w:r>
          </w:p>
          <w:p w:rsidR="00C95ADB" w:rsidRDefault="004A66D4" w:rsidP="000C545E">
            <w:pPr>
              <w:ind w:right="-220"/>
              <w:jc w:val="both"/>
              <w:rPr>
                <w:sz w:val="24"/>
                <w:szCs w:val="24"/>
              </w:rPr>
            </w:pPr>
            <w:r>
              <w:rPr>
                <w:sz w:val="24"/>
                <w:szCs w:val="24"/>
              </w:rPr>
              <w:t>- dokáže zaradiť, charakterizovať počúvanú skladbu vokálnu alebo inštrumentálnu z hľadiska žánru, postrehne výrazné hudobné myšlienky, ich variácie, napätie a uvoľnenie hudby,</w:t>
            </w:r>
          </w:p>
          <w:p w:rsidR="00C95ADB" w:rsidRDefault="004A66D4" w:rsidP="000C545E">
            <w:pPr>
              <w:jc w:val="both"/>
              <w:rPr>
                <w:sz w:val="24"/>
                <w:szCs w:val="24"/>
              </w:rPr>
            </w:pPr>
            <w:r>
              <w:rPr>
                <w:sz w:val="24"/>
                <w:szCs w:val="24"/>
              </w:rPr>
              <w:t xml:space="preserve">- dokáže verbalizovať svoj názor, hudobný zážitok, predstavy od konkrétnych k abstrakcii princípov, všeobecným zákonitostiam a ich materializácii </w:t>
            </w:r>
            <w:r>
              <w:rPr>
                <w:sz w:val="24"/>
                <w:szCs w:val="24"/>
              </w:rPr>
              <w:lastRenderedPageBreak/>
              <w:t>hudobnými prostriedkami.</w:t>
            </w:r>
          </w:p>
          <w:p w:rsidR="00C95ADB" w:rsidRDefault="004A66D4" w:rsidP="000C545E">
            <w:pPr>
              <w:jc w:val="both"/>
              <w:rPr>
                <w:sz w:val="24"/>
                <w:szCs w:val="24"/>
              </w:rPr>
            </w:pPr>
            <w:r>
              <w:rPr>
                <w:sz w:val="24"/>
                <w:szCs w:val="24"/>
              </w:rPr>
              <w:t>- pozná mená najvýznamnejších slovenských a svetových hudobných skladateľov a ich najznámejšie diela</w:t>
            </w:r>
          </w:p>
          <w:p w:rsidR="00C95ADB" w:rsidRDefault="004A66D4" w:rsidP="000C545E">
            <w:pPr>
              <w:jc w:val="both"/>
              <w:rPr>
                <w:sz w:val="24"/>
                <w:szCs w:val="24"/>
              </w:rPr>
            </w:pPr>
            <w:r>
              <w:rPr>
                <w:sz w:val="24"/>
                <w:szCs w:val="24"/>
              </w:rPr>
              <w:t>- žiak integruje a komplexne využíva vokálne, hudobno-pohybové, inštrumentálne a percepčné činnosti spojené v dramatickom príbehu,</w:t>
            </w:r>
            <w:r>
              <w:rPr>
                <w:sz w:val="24"/>
                <w:szCs w:val="24"/>
              </w:rPr>
              <w:tab/>
            </w:r>
          </w:p>
          <w:p w:rsidR="00C95ADB" w:rsidRDefault="004A66D4" w:rsidP="000C545E">
            <w:pPr>
              <w:jc w:val="both"/>
              <w:rPr>
                <w:sz w:val="24"/>
                <w:szCs w:val="24"/>
              </w:rPr>
            </w:pPr>
            <w:r>
              <w:rPr>
                <w:sz w:val="24"/>
                <w:szCs w:val="24"/>
              </w:rPr>
              <w:t>- žiak získava schopnosť empatického a asertívneho správania sa.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lastRenderedPageBreak/>
              <w:t>Slovenský jazyk,</w:t>
            </w:r>
          </w:p>
          <w:p w:rsidR="00C95ADB" w:rsidRDefault="004A66D4" w:rsidP="000C545E">
            <w:pPr>
              <w:jc w:val="both"/>
              <w:rPr>
                <w:sz w:val="24"/>
                <w:szCs w:val="24"/>
              </w:rPr>
            </w:pPr>
            <w:r>
              <w:rPr>
                <w:sz w:val="24"/>
                <w:szCs w:val="24"/>
              </w:rPr>
              <w:t>Literárna výchova</w:t>
            </w:r>
          </w:p>
          <w:p w:rsidR="00C95ADB" w:rsidRDefault="004A66D4" w:rsidP="000C545E">
            <w:pPr>
              <w:jc w:val="both"/>
              <w:rPr>
                <w:sz w:val="24"/>
                <w:szCs w:val="24"/>
              </w:rPr>
            </w:pPr>
            <w:r>
              <w:rPr>
                <w:sz w:val="24"/>
                <w:szCs w:val="24"/>
              </w:rPr>
              <w:t>Dejepis</w:t>
            </w:r>
          </w:p>
          <w:p w:rsidR="00C95ADB" w:rsidRDefault="004A66D4" w:rsidP="000C545E">
            <w:pPr>
              <w:jc w:val="both"/>
              <w:rPr>
                <w:sz w:val="24"/>
                <w:szCs w:val="24"/>
              </w:rPr>
            </w:pPr>
            <w:r>
              <w:rPr>
                <w:sz w:val="24"/>
                <w:szCs w:val="24"/>
              </w:rPr>
              <w:t>Etická výchova</w:t>
            </w:r>
          </w:p>
          <w:p w:rsidR="00C95ADB" w:rsidRDefault="004A66D4" w:rsidP="000C545E">
            <w:pPr>
              <w:jc w:val="both"/>
              <w:rPr>
                <w:sz w:val="24"/>
                <w:szCs w:val="24"/>
              </w:rPr>
            </w:pPr>
            <w:r>
              <w:rPr>
                <w:sz w:val="24"/>
                <w:szCs w:val="24"/>
              </w:rPr>
              <w:t>Multikultúrna výchova</w:t>
            </w:r>
          </w:p>
          <w:p w:rsidR="00C95ADB" w:rsidRDefault="004A66D4" w:rsidP="000C545E">
            <w:pPr>
              <w:jc w:val="both"/>
              <w:rPr>
                <w:sz w:val="24"/>
                <w:szCs w:val="24"/>
              </w:rPr>
            </w:pPr>
            <w:r>
              <w:rPr>
                <w:sz w:val="24"/>
                <w:szCs w:val="24"/>
              </w:rPr>
              <w:t>Osobnostný a sociálny rozvoj</w:t>
            </w:r>
          </w:p>
          <w:p w:rsidR="00C95ADB" w:rsidRDefault="004A66D4" w:rsidP="000C545E">
            <w:pPr>
              <w:jc w:val="both"/>
              <w:rPr>
                <w:sz w:val="24"/>
                <w:szCs w:val="24"/>
              </w:rPr>
            </w:pPr>
            <w:r>
              <w:rPr>
                <w:sz w:val="24"/>
                <w:szCs w:val="24"/>
              </w:rPr>
              <w:t>Mediálna výchova</w:t>
            </w:r>
          </w:p>
          <w:p w:rsidR="00C95ADB" w:rsidRDefault="004A66D4" w:rsidP="000C545E">
            <w:pPr>
              <w:jc w:val="both"/>
              <w:rPr>
                <w:sz w:val="24"/>
                <w:szCs w:val="24"/>
              </w:rPr>
            </w:pPr>
            <w:r>
              <w:rPr>
                <w:sz w:val="24"/>
                <w:szCs w:val="24"/>
              </w:rPr>
              <w:t>Environmentálna výchova</w:t>
            </w:r>
          </w:p>
          <w:p w:rsidR="00C95ADB" w:rsidRDefault="004A66D4" w:rsidP="000C545E">
            <w:pPr>
              <w:jc w:val="both"/>
              <w:rPr>
                <w:sz w:val="24"/>
                <w:szCs w:val="24"/>
              </w:rPr>
            </w:pPr>
            <w:r>
              <w:rPr>
                <w:sz w:val="24"/>
                <w:szCs w:val="24"/>
              </w:rPr>
              <w:t xml:space="preserve"> </w:t>
            </w:r>
          </w:p>
        </w:tc>
        <w:tc>
          <w:tcPr>
            <w:tcW w:w="11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Aktívne počúvanie</w:t>
            </w:r>
          </w:p>
          <w:p w:rsidR="00C95ADB" w:rsidRDefault="004A66D4" w:rsidP="000C545E">
            <w:pPr>
              <w:jc w:val="both"/>
              <w:rPr>
                <w:sz w:val="24"/>
                <w:szCs w:val="24"/>
              </w:rPr>
            </w:pPr>
            <w:r>
              <w:rPr>
                <w:sz w:val="24"/>
                <w:szCs w:val="24"/>
              </w:rPr>
              <w:t>Sluchové rozlišovanie</w:t>
            </w:r>
          </w:p>
          <w:p w:rsidR="00C95ADB" w:rsidRDefault="004A66D4" w:rsidP="000C545E">
            <w:pPr>
              <w:jc w:val="both"/>
              <w:rPr>
                <w:sz w:val="24"/>
                <w:szCs w:val="24"/>
              </w:rPr>
            </w:pPr>
            <w:r>
              <w:rPr>
                <w:sz w:val="24"/>
                <w:szCs w:val="24"/>
              </w:rPr>
              <w:t>Spev</w:t>
            </w:r>
          </w:p>
          <w:p w:rsidR="00C95ADB" w:rsidRDefault="004A66D4" w:rsidP="000C545E">
            <w:pPr>
              <w:jc w:val="both"/>
              <w:rPr>
                <w:sz w:val="24"/>
                <w:szCs w:val="24"/>
              </w:rPr>
            </w:pPr>
            <w:r>
              <w:rPr>
                <w:sz w:val="24"/>
                <w:szCs w:val="24"/>
              </w:rPr>
              <w:t>Pohyb tela</w:t>
            </w:r>
          </w:p>
          <w:p w:rsidR="00C95ADB" w:rsidRDefault="004A66D4" w:rsidP="000C545E">
            <w:pPr>
              <w:jc w:val="both"/>
              <w:rPr>
                <w:sz w:val="24"/>
                <w:szCs w:val="24"/>
              </w:rPr>
            </w:pPr>
            <w:r>
              <w:rPr>
                <w:sz w:val="24"/>
                <w:szCs w:val="24"/>
              </w:rPr>
              <w:t>Inštrumentálna hra</w:t>
            </w:r>
          </w:p>
          <w:p w:rsidR="00C95ADB" w:rsidRDefault="004A66D4" w:rsidP="000C545E">
            <w:pPr>
              <w:jc w:val="both"/>
              <w:rPr>
                <w:sz w:val="24"/>
                <w:szCs w:val="24"/>
              </w:rPr>
            </w:pPr>
            <w:r>
              <w:rPr>
                <w:sz w:val="24"/>
                <w:szCs w:val="24"/>
              </w:rPr>
              <w:t>Počítačová gramotnosť</w:t>
            </w:r>
          </w:p>
          <w:p w:rsidR="00C95ADB" w:rsidRDefault="004A66D4" w:rsidP="000C545E">
            <w:pPr>
              <w:jc w:val="both"/>
              <w:rPr>
                <w:sz w:val="24"/>
                <w:szCs w:val="24"/>
              </w:rPr>
            </w:pPr>
            <w:r>
              <w:rPr>
                <w:sz w:val="24"/>
                <w:szCs w:val="24"/>
              </w:rPr>
              <w:t>Recitácia</w:t>
            </w:r>
          </w:p>
          <w:p w:rsidR="00C95ADB" w:rsidRDefault="004A66D4" w:rsidP="000C545E">
            <w:pPr>
              <w:jc w:val="both"/>
              <w:rPr>
                <w:sz w:val="24"/>
                <w:szCs w:val="24"/>
              </w:rPr>
            </w:pPr>
            <w:r>
              <w:rPr>
                <w:sz w:val="24"/>
                <w:szCs w:val="24"/>
              </w:rPr>
              <w:t>Dialóg</w:t>
            </w:r>
          </w:p>
          <w:p w:rsidR="00C95ADB" w:rsidRDefault="004A66D4" w:rsidP="000C545E">
            <w:pPr>
              <w:jc w:val="both"/>
              <w:rPr>
                <w:sz w:val="24"/>
                <w:szCs w:val="24"/>
              </w:rPr>
            </w:pPr>
            <w:r>
              <w:rPr>
                <w:sz w:val="24"/>
                <w:szCs w:val="24"/>
              </w:rPr>
              <w:t>Porovnávanie</w:t>
            </w:r>
          </w:p>
          <w:p w:rsidR="00C95ADB" w:rsidRDefault="004A66D4" w:rsidP="000C545E">
            <w:pPr>
              <w:jc w:val="both"/>
              <w:rPr>
                <w:sz w:val="24"/>
                <w:szCs w:val="24"/>
              </w:rPr>
            </w:pPr>
            <w:r>
              <w:rPr>
                <w:sz w:val="24"/>
                <w:szCs w:val="24"/>
              </w:rPr>
              <w:t>Imitačná a kombinovaná metóda</w:t>
            </w:r>
          </w:p>
          <w:p w:rsidR="00C95ADB" w:rsidRDefault="004A66D4" w:rsidP="000C545E">
            <w:pPr>
              <w:jc w:val="both"/>
              <w:rPr>
                <w:sz w:val="24"/>
                <w:szCs w:val="24"/>
              </w:rPr>
            </w:pPr>
            <w:r>
              <w:rPr>
                <w:sz w:val="24"/>
                <w:szCs w:val="24"/>
              </w:rPr>
              <w:t>Zážitková metóda.</w:t>
            </w:r>
          </w:p>
          <w:p w:rsidR="00C95ADB" w:rsidRDefault="004A66D4" w:rsidP="000C545E">
            <w:pPr>
              <w:jc w:val="both"/>
              <w:rPr>
                <w:sz w:val="24"/>
                <w:szCs w:val="24"/>
              </w:rPr>
            </w:pPr>
            <w:r>
              <w:rPr>
                <w:sz w:val="24"/>
                <w:szCs w:val="24"/>
              </w:rPr>
              <w:t>Hodnotenie</w:t>
            </w:r>
          </w:p>
        </w:tc>
        <w:tc>
          <w:tcPr>
            <w:tcW w:w="12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both"/>
              <w:rPr>
                <w:sz w:val="24"/>
                <w:szCs w:val="24"/>
              </w:rPr>
            </w:pPr>
            <w:r>
              <w:rPr>
                <w:sz w:val="24"/>
                <w:szCs w:val="24"/>
              </w:rPr>
              <w:t>- poznať a charakterizovať country hudbu, jej znaky</w:t>
            </w:r>
          </w:p>
          <w:p w:rsidR="00C95ADB" w:rsidRDefault="004A66D4" w:rsidP="000C545E">
            <w:pPr>
              <w:jc w:val="both"/>
              <w:rPr>
                <w:sz w:val="24"/>
                <w:szCs w:val="24"/>
              </w:rPr>
            </w:pPr>
            <w:r>
              <w:rPr>
                <w:sz w:val="24"/>
                <w:szCs w:val="24"/>
              </w:rPr>
              <w:t xml:space="preserve">- zaspievať intonačne čisto country pieseň </w:t>
            </w:r>
            <w:r>
              <w:rPr>
                <w:i/>
                <w:sz w:val="24"/>
                <w:szCs w:val="24"/>
              </w:rPr>
              <w:t>Red River Valley</w:t>
            </w:r>
            <w:r>
              <w:rPr>
                <w:sz w:val="24"/>
                <w:szCs w:val="24"/>
              </w:rPr>
              <w:t xml:space="preserve"> (po slovensky)</w:t>
            </w:r>
          </w:p>
          <w:p w:rsidR="00C95ADB" w:rsidRDefault="004A66D4" w:rsidP="000C545E">
            <w:pPr>
              <w:jc w:val="both"/>
              <w:rPr>
                <w:sz w:val="24"/>
                <w:szCs w:val="24"/>
              </w:rPr>
            </w:pPr>
            <w:r>
              <w:rPr>
                <w:sz w:val="24"/>
                <w:szCs w:val="24"/>
              </w:rPr>
              <w:t>- poznať známe piesne z muzikálu Rebelové</w:t>
            </w:r>
          </w:p>
          <w:p w:rsidR="00C95ADB" w:rsidRDefault="004A66D4" w:rsidP="000C545E">
            <w:pPr>
              <w:jc w:val="both"/>
              <w:rPr>
                <w:i/>
                <w:sz w:val="24"/>
                <w:szCs w:val="24"/>
              </w:rPr>
            </w:pPr>
            <w:r>
              <w:rPr>
                <w:sz w:val="24"/>
                <w:szCs w:val="24"/>
              </w:rPr>
              <w:t xml:space="preserve">- zaspievať so zodpovedajúcim výrazom pieseň </w:t>
            </w:r>
            <w:r>
              <w:rPr>
                <w:i/>
                <w:sz w:val="24"/>
                <w:szCs w:val="24"/>
              </w:rPr>
              <w:t>Páta</w:t>
            </w:r>
          </w:p>
          <w:p w:rsidR="00C95ADB" w:rsidRDefault="004A66D4" w:rsidP="000C545E">
            <w:pPr>
              <w:jc w:val="both"/>
              <w:rPr>
                <w:sz w:val="24"/>
                <w:szCs w:val="24"/>
              </w:rPr>
            </w:pPr>
            <w:r>
              <w:rPr>
                <w:sz w:val="24"/>
                <w:szCs w:val="24"/>
              </w:rPr>
              <w:t>- chápať význam hudby vo filme</w:t>
            </w:r>
          </w:p>
          <w:p w:rsidR="00C95ADB" w:rsidRDefault="004A66D4" w:rsidP="000C545E">
            <w:pPr>
              <w:jc w:val="both"/>
              <w:rPr>
                <w:sz w:val="24"/>
                <w:szCs w:val="24"/>
              </w:rPr>
            </w:pPr>
            <w:r>
              <w:rPr>
                <w:sz w:val="24"/>
                <w:szCs w:val="24"/>
              </w:rPr>
              <w:t>- poznať pojem nemý film</w:t>
            </w:r>
          </w:p>
          <w:p w:rsidR="00C95ADB" w:rsidRDefault="004A66D4" w:rsidP="000C545E">
            <w:pPr>
              <w:jc w:val="both"/>
              <w:rPr>
                <w:sz w:val="24"/>
                <w:szCs w:val="24"/>
              </w:rPr>
            </w:pPr>
            <w:r>
              <w:rPr>
                <w:sz w:val="24"/>
                <w:szCs w:val="24"/>
              </w:rPr>
              <w:t xml:space="preserve">- vyhľadať na internete </w:t>
            </w:r>
            <w:r>
              <w:rPr>
                <w:sz w:val="24"/>
                <w:szCs w:val="24"/>
              </w:rPr>
              <w:lastRenderedPageBreak/>
              <w:t>obľúbenú pieseň, skladbu, texty piesní</w:t>
            </w:r>
          </w:p>
          <w:p w:rsidR="00C95ADB" w:rsidRDefault="004A66D4" w:rsidP="000C545E">
            <w:pPr>
              <w:jc w:val="both"/>
              <w:rPr>
                <w:sz w:val="24"/>
                <w:szCs w:val="24"/>
              </w:rPr>
            </w:pPr>
            <w:r>
              <w:rPr>
                <w:sz w:val="24"/>
                <w:szCs w:val="24"/>
              </w:rPr>
              <w:t>- zaspievať intonačne čisto populárnu pieseň podľa výberu žiakov</w:t>
            </w:r>
          </w:p>
          <w:p w:rsidR="00C95ADB" w:rsidRDefault="004A66D4" w:rsidP="000C545E">
            <w:pPr>
              <w:jc w:val="both"/>
              <w:rPr>
                <w:sz w:val="24"/>
                <w:szCs w:val="24"/>
              </w:rPr>
            </w:pPr>
            <w:r>
              <w:rPr>
                <w:sz w:val="24"/>
                <w:szCs w:val="24"/>
              </w:rPr>
              <w:t>- intonačne čisto zaspievať slovenské ľudové piesne, populárne piesne</w:t>
            </w:r>
          </w:p>
          <w:p w:rsidR="00C95ADB" w:rsidRDefault="004A66D4" w:rsidP="000C545E">
            <w:pPr>
              <w:jc w:val="both"/>
              <w:rPr>
                <w:sz w:val="24"/>
                <w:szCs w:val="24"/>
              </w:rPr>
            </w:pPr>
            <w:r>
              <w:rPr>
                <w:sz w:val="24"/>
                <w:szCs w:val="24"/>
              </w:rPr>
              <w:t>- poznať najvýznamnejších slovenských a svetových hudobných skladateľov 20. storočia a ich diela</w:t>
            </w:r>
          </w:p>
          <w:p w:rsidR="00C95ADB" w:rsidRDefault="004A66D4" w:rsidP="000C545E">
            <w:pPr>
              <w:jc w:val="both"/>
              <w:rPr>
                <w:sz w:val="24"/>
                <w:szCs w:val="24"/>
              </w:rPr>
            </w:pPr>
            <w:r>
              <w:rPr>
                <w:sz w:val="24"/>
                <w:szCs w:val="24"/>
              </w:rPr>
              <w:t>- charakterizovať žánre hudby 20. storočia</w:t>
            </w:r>
          </w:p>
        </w:tc>
      </w:tr>
    </w:tbl>
    <w:p w:rsidR="00C95ADB" w:rsidRDefault="00C95ADB">
      <w:pPr>
        <w:jc w:val="both"/>
        <w:rPr>
          <w:sz w:val="24"/>
          <w:szCs w:val="24"/>
        </w:rPr>
      </w:pPr>
    </w:p>
    <w:p w:rsidR="00C95ADB" w:rsidRDefault="00C95ADB" w:rsidP="000C545E">
      <w:pPr>
        <w:pBdr>
          <w:top w:val="nil"/>
          <w:left w:val="nil"/>
          <w:bottom w:val="nil"/>
          <w:right w:val="nil"/>
          <w:between w:val="nil"/>
        </w:pBdr>
        <w:rPr>
          <w:sz w:val="24"/>
          <w:szCs w:val="24"/>
        </w:rPr>
      </w:pPr>
    </w:p>
    <w:p w:rsidR="000C545E" w:rsidRDefault="000C545E" w:rsidP="000C545E">
      <w:pPr>
        <w:pBdr>
          <w:top w:val="nil"/>
          <w:left w:val="nil"/>
          <w:bottom w:val="nil"/>
          <w:right w:val="nil"/>
          <w:between w:val="nil"/>
        </w:pBdr>
        <w:rPr>
          <w:sz w:val="24"/>
          <w:szCs w:val="24"/>
        </w:rPr>
      </w:pPr>
    </w:p>
    <w:p w:rsidR="000C545E" w:rsidRDefault="000C545E" w:rsidP="000C545E">
      <w:pPr>
        <w:pBdr>
          <w:top w:val="nil"/>
          <w:left w:val="nil"/>
          <w:bottom w:val="nil"/>
          <w:right w:val="nil"/>
          <w:between w:val="nil"/>
        </w:pBdr>
        <w:rPr>
          <w:sz w:val="24"/>
          <w:szCs w:val="24"/>
        </w:rPr>
      </w:pPr>
    </w:p>
    <w:p w:rsidR="000C545E" w:rsidRDefault="000C545E" w:rsidP="000C545E">
      <w:pPr>
        <w:pBdr>
          <w:top w:val="nil"/>
          <w:left w:val="nil"/>
          <w:bottom w:val="nil"/>
          <w:right w:val="nil"/>
          <w:between w:val="nil"/>
        </w:pBdr>
        <w:rPr>
          <w:sz w:val="24"/>
          <w:szCs w:val="24"/>
        </w:rPr>
      </w:pPr>
    </w:p>
    <w:p w:rsidR="000C545E" w:rsidRDefault="000C545E" w:rsidP="000C545E">
      <w:pPr>
        <w:pBdr>
          <w:top w:val="nil"/>
          <w:left w:val="nil"/>
          <w:bottom w:val="nil"/>
          <w:right w:val="nil"/>
          <w:between w:val="nil"/>
        </w:pBdr>
        <w:rPr>
          <w:sz w:val="24"/>
          <w:szCs w:val="24"/>
        </w:rPr>
      </w:pPr>
    </w:p>
    <w:p w:rsidR="000C545E" w:rsidRDefault="000C545E" w:rsidP="000C545E">
      <w:pPr>
        <w:pBdr>
          <w:top w:val="nil"/>
          <w:left w:val="nil"/>
          <w:bottom w:val="nil"/>
          <w:right w:val="nil"/>
          <w:between w:val="nil"/>
        </w:pBdr>
        <w:rPr>
          <w:sz w:val="24"/>
          <w:szCs w:val="24"/>
        </w:rPr>
      </w:pPr>
    </w:p>
    <w:p w:rsidR="000C545E" w:rsidRDefault="000C545E" w:rsidP="000C545E">
      <w:pPr>
        <w:pBdr>
          <w:top w:val="nil"/>
          <w:left w:val="nil"/>
          <w:bottom w:val="nil"/>
          <w:right w:val="nil"/>
          <w:between w:val="nil"/>
        </w:pBdr>
        <w:rPr>
          <w:sz w:val="24"/>
          <w:szCs w:val="24"/>
        </w:rPr>
      </w:pPr>
    </w:p>
    <w:p w:rsidR="000C545E" w:rsidRDefault="000C545E" w:rsidP="000C545E">
      <w:pPr>
        <w:pBdr>
          <w:top w:val="nil"/>
          <w:left w:val="nil"/>
          <w:bottom w:val="nil"/>
          <w:right w:val="nil"/>
          <w:between w:val="nil"/>
        </w:pBdr>
        <w:rPr>
          <w:sz w:val="24"/>
          <w:szCs w:val="24"/>
        </w:rPr>
      </w:pPr>
    </w:p>
    <w:p w:rsidR="000C545E" w:rsidRDefault="000C545E" w:rsidP="000C545E">
      <w:pPr>
        <w:pBdr>
          <w:top w:val="nil"/>
          <w:left w:val="nil"/>
          <w:bottom w:val="nil"/>
          <w:right w:val="nil"/>
          <w:between w:val="nil"/>
        </w:pBdr>
        <w:rPr>
          <w:sz w:val="24"/>
          <w:szCs w:val="24"/>
        </w:rPr>
      </w:pPr>
    </w:p>
    <w:p w:rsidR="000C545E" w:rsidRDefault="000C545E" w:rsidP="000C545E">
      <w:pPr>
        <w:pBdr>
          <w:top w:val="nil"/>
          <w:left w:val="nil"/>
          <w:bottom w:val="nil"/>
          <w:right w:val="nil"/>
          <w:between w:val="nil"/>
        </w:pBdr>
        <w:rPr>
          <w:color w:val="000000"/>
          <w:sz w:val="28"/>
          <w:szCs w:val="28"/>
        </w:rPr>
      </w:pPr>
    </w:p>
    <w:p w:rsidR="00C95ADB" w:rsidRDefault="00C95ADB">
      <w:pPr>
        <w:pBdr>
          <w:top w:val="nil"/>
          <w:left w:val="nil"/>
          <w:bottom w:val="nil"/>
          <w:right w:val="nil"/>
          <w:between w:val="nil"/>
        </w:pBdr>
        <w:jc w:val="center"/>
        <w:rPr>
          <w:color w:val="000000"/>
          <w:sz w:val="28"/>
          <w:szCs w:val="28"/>
        </w:rPr>
      </w:pPr>
    </w:p>
    <w:p w:rsidR="00C95ADB" w:rsidRDefault="004A66D4">
      <w:pPr>
        <w:pBdr>
          <w:top w:val="nil"/>
          <w:left w:val="nil"/>
          <w:bottom w:val="nil"/>
          <w:right w:val="nil"/>
          <w:between w:val="nil"/>
        </w:pBdr>
        <w:ind w:right="72"/>
        <w:jc w:val="center"/>
        <w:rPr>
          <w:b/>
          <w:color w:val="008000"/>
          <w:sz w:val="32"/>
          <w:szCs w:val="32"/>
        </w:rPr>
      </w:pPr>
      <w:r>
        <w:rPr>
          <w:b/>
          <w:color w:val="000000"/>
          <w:sz w:val="28"/>
          <w:szCs w:val="28"/>
        </w:rPr>
        <w:lastRenderedPageBreak/>
        <w:t>VZDELÁVACIA OBLAS</w:t>
      </w:r>
      <w:r>
        <w:rPr>
          <w:color w:val="000000"/>
          <w:sz w:val="28"/>
          <w:szCs w:val="28"/>
        </w:rPr>
        <w:t>Ť</w:t>
      </w:r>
      <w:r>
        <w:rPr>
          <w:color w:val="000000"/>
          <w:sz w:val="32"/>
          <w:szCs w:val="32"/>
        </w:rPr>
        <w:t xml:space="preserve">: </w:t>
      </w:r>
      <w:r>
        <w:rPr>
          <w:b/>
          <w:color w:val="008000"/>
          <w:sz w:val="32"/>
          <w:szCs w:val="32"/>
        </w:rPr>
        <w:t>Zdravie a pohyb</w:t>
      </w:r>
    </w:p>
    <w:p w:rsidR="00C95ADB" w:rsidRDefault="00C95ADB">
      <w:pPr>
        <w:pBdr>
          <w:top w:val="nil"/>
          <w:left w:val="nil"/>
          <w:bottom w:val="nil"/>
          <w:right w:val="nil"/>
          <w:between w:val="nil"/>
        </w:pBdr>
        <w:ind w:right="72"/>
        <w:jc w:val="center"/>
        <w:rPr>
          <w:color w:val="000000"/>
          <w:sz w:val="32"/>
          <w:szCs w:val="32"/>
        </w:rPr>
      </w:pPr>
    </w:p>
    <w:p w:rsidR="00C95ADB" w:rsidRDefault="004A66D4">
      <w:pPr>
        <w:pBdr>
          <w:top w:val="nil"/>
          <w:left w:val="nil"/>
          <w:bottom w:val="nil"/>
          <w:right w:val="nil"/>
          <w:between w:val="nil"/>
        </w:pBdr>
        <w:jc w:val="center"/>
        <w:rPr>
          <w:color w:val="000000"/>
          <w:sz w:val="28"/>
          <w:szCs w:val="28"/>
        </w:rPr>
      </w:pPr>
      <w:r>
        <w:rPr>
          <w:b/>
          <w:color w:val="000000"/>
          <w:sz w:val="28"/>
          <w:szCs w:val="28"/>
        </w:rPr>
        <w:t>PREDMETY</w:t>
      </w:r>
      <w:r>
        <w:rPr>
          <w:rFonts w:ascii="Arial" w:eastAsia="Arial" w:hAnsi="Arial" w:cs="Arial"/>
          <w:b/>
          <w:color w:val="000000"/>
          <w:sz w:val="28"/>
          <w:szCs w:val="28"/>
        </w:rPr>
        <w:t xml:space="preserve"> </w:t>
      </w:r>
      <w:r>
        <w:rPr>
          <w:color w:val="000000"/>
          <w:sz w:val="28"/>
          <w:szCs w:val="28"/>
        </w:rPr>
        <w:t xml:space="preserve">– </w:t>
      </w:r>
      <w:r>
        <w:rPr>
          <w:b/>
          <w:color w:val="000000"/>
          <w:sz w:val="28"/>
          <w:szCs w:val="28"/>
        </w:rPr>
        <w:t>telesná a športová výchova</w:t>
      </w:r>
    </w:p>
    <w:p w:rsidR="00C95ADB" w:rsidRDefault="00C95ADB">
      <w:pPr>
        <w:pBdr>
          <w:top w:val="nil"/>
          <w:left w:val="nil"/>
          <w:bottom w:val="nil"/>
          <w:right w:val="nil"/>
          <w:between w:val="nil"/>
        </w:pBdr>
        <w:jc w:val="center"/>
        <w:rPr>
          <w:color w:val="000000"/>
          <w:sz w:val="28"/>
          <w:szCs w:val="28"/>
        </w:rPr>
      </w:pPr>
    </w:p>
    <w:tbl>
      <w:tblPr>
        <w:tblStyle w:val="affffffffffffff1"/>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E36C0A"/>
            <w:vAlign w:val="center"/>
          </w:tcPr>
          <w:p w:rsidR="00C95ADB" w:rsidRDefault="004A66D4">
            <w:pPr>
              <w:pBdr>
                <w:top w:val="nil"/>
                <w:left w:val="nil"/>
                <w:bottom w:val="nil"/>
                <w:right w:val="nil"/>
                <w:between w:val="nil"/>
              </w:pBdr>
              <w:jc w:val="center"/>
              <w:rPr>
                <w:color w:val="000000"/>
                <w:sz w:val="24"/>
                <w:szCs w:val="24"/>
              </w:rPr>
            </w:pPr>
            <w:r>
              <w:rPr>
                <w:b/>
                <w:color w:val="000000"/>
                <w:sz w:val="28"/>
                <w:szCs w:val="28"/>
              </w:rPr>
              <w:t>TELESNÁ A ŠPORTOVÁ VÝCHOVA – 8. ročník</w:t>
            </w:r>
          </w:p>
        </w:tc>
      </w:tr>
    </w:tbl>
    <w:p w:rsidR="00C95ADB" w:rsidRDefault="00C95ADB">
      <w:pPr>
        <w:pBdr>
          <w:top w:val="nil"/>
          <w:left w:val="nil"/>
          <w:bottom w:val="nil"/>
          <w:right w:val="nil"/>
          <w:between w:val="nil"/>
        </w:pBdr>
        <w:rPr>
          <w:color w:val="000000"/>
          <w:sz w:val="24"/>
          <w:szCs w:val="24"/>
        </w:rPr>
      </w:pPr>
    </w:p>
    <w:p w:rsidR="000C545E" w:rsidRDefault="000C545E" w:rsidP="000C545E">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8B1326">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C95ADB" w:rsidRDefault="004A66D4">
      <w:pPr>
        <w:spacing w:before="240" w:after="240"/>
        <w:rPr>
          <w:b/>
          <w:sz w:val="28"/>
          <w:szCs w:val="28"/>
        </w:rPr>
      </w:pPr>
      <w:r>
        <w:rPr>
          <w:b/>
          <w:sz w:val="28"/>
          <w:szCs w:val="28"/>
        </w:rPr>
        <w:t>Obsah vzdelávania</w:t>
      </w:r>
    </w:p>
    <w:tbl>
      <w:tblPr>
        <w:tblStyle w:val="affffffffffffff2"/>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C95ADB" w:rsidTr="000C545E">
        <w:trPr>
          <w:trHeight w:val="439"/>
        </w:trPr>
        <w:tc>
          <w:tcPr>
            <w:tcW w:w="7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95ADB" w:rsidRDefault="004A66D4" w:rsidP="000C545E">
            <w:pPr>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95ADB" w:rsidRDefault="004A66D4" w:rsidP="000C545E">
            <w:pPr>
              <w:jc w:val="center"/>
              <w:rPr>
                <w:b/>
                <w:sz w:val="24"/>
                <w:szCs w:val="24"/>
              </w:rPr>
            </w:pPr>
            <w:r>
              <w:rPr>
                <w:b/>
                <w:sz w:val="24"/>
                <w:szCs w:val="24"/>
              </w:rPr>
              <w:t>Počet hodín</w:t>
            </w:r>
          </w:p>
        </w:tc>
      </w:tr>
      <w:tr w:rsidR="00C95ADB" w:rsidTr="000C545E">
        <w:trPr>
          <w:trHeight w:val="369"/>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0C545E">
            <w:pPr>
              <w:rPr>
                <w:b/>
                <w:sz w:val="24"/>
                <w:szCs w:val="24"/>
              </w:rPr>
            </w:pPr>
            <w:r>
              <w:rPr>
                <w:b/>
                <w:sz w:val="24"/>
                <w:szCs w:val="24"/>
              </w:rPr>
              <w:t>FUTSAL:</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0C545E">
            <w:pPr>
              <w:jc w:val="center"/>
              <w:rPr>
                <w:b/>
                <w:sz w:val="24"/>
                <w:szCs w:val="24"/>
              </w:rPr>
            </w:pPr>
            <w:r>
              <w:rPr>
                <w:b/>
                <w:sz w:val="24"/>
                <w:szCs w:val="24"/>
              </w:rPr>
              <w:t>7</w:t>
            </w:r>
          </w:p>
        </w:tc>
      </w:tr>
      <w:tr w:rsidR="00C95ADB" w:rsidTr="000C545E">
        <w:trPr>
          <w:trHeight w:val="363"/>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0C545E">
            <w:pPr>
              <w:rPr>
                <w:b/>
                <w:sz w:val="24"/>
                <w:szCs w:val="24"/>
              </w:rPr>
            </w:pPr>
            <w:r>
              <w:rPr>
                <w:b/>
                <w:sz w:val="24"/>
                <w:szCs w:val="24"/>
              </w:rPr>
              <w:t>Nácvik vedenia lopty.</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0C545E">
            <w:pPr>
              <w:jc w:val="center"/>
              <w:rPr>
                <w:b/>
                <w:sz w:val="24"/>
                <w:szCs w:val="24"/>
              </w:rPr>
            </w:pPr>
            <w:r>
              <w:rPr>
                <w:b/>
                <w:sz w:val="24"/>
                <w:szCs w:val="24"/>
              </w:rPr>
              <w:t>1</w:t>
            </w:r>
          </w:p>
        </w:tc>
      </w:tr>
      <w:tr w:rsidR="00C95ADB" w:rsidTr="000C545E">
        <w:trPr>
          <w:trHeight w:val="243"/>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0C545E">
            <w:pPr>
              <w:rPr>
                <w:b/>
                <w:sz w:val="24"/>
                <w:szCs w:val="24"/>
              </w:rPr>
            </w:pPr>
            <w:r>
              <w:rPr>
                <w:b/>
                <w:sz w:val="24"/>
                <w:szCs w:val="24"/>
              </w:rPr>
              <w:t>Nácvik prihrávok.</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0C545E">
            <w:pPr>
              <w:jc w:val="center"/>
              <w:rPr>
                <w:b/>
                <w:sz w:val="24"/>
                <w:szCs w:val="24"/>
              </w:rPr>
            </w:pPr>
            <w:r>
              <w:rPr>
                <w:b/>
                <w:sz w:val="24"/>
                <w:szCs w:val="24"/>
              </w:rPr>
              <w:t>1</w:t>
            </w:r>
          </w:p>
        </w:tc>
      </w:tr>
      <w:tr w:rsidR="00C95ADB" w:rsidTr="000C545E">
        <w:trPr>
          <w:trHeight w:val="321"/>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0C545E">
            <w:pPr>
              <w:rPr>
                <w:b/>
                <w:sz w:val="24"/>
                <w:szCs w:val="24"/>
              </w:rPr>
            </w:pPr>
            <w:r>
              <w:rPr>
                <w:b/>
                <w:sz w:val="24"/>
                <w:szCs w:val="24"/>
              </w:rPr>
              <w:t>Nácvik streľby.</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0C545E">
            <w:pPr>
              <w:jc w:val="center"/>
              <w:rPr>
                <w:b/>
                <w:sz w:val="24"/>
                <w:szCs w:val="24"/>
              </w:rPr>
            </w:pPr>
            <w:r>
              <w:rPr>
                <w:b/>
                <w:sz w:val="24"/>
                <w:szCs w:val="24"/>
              </w:rPr>
              <w:t>1</w:t>
            </w:r>
          </w:p>
        </w:tc>
      </w:tr>
      <w:tr w:rsidR="00C95ADB" w:rsidTr="000C545E">
        <w:trPr>
          <w:trHeight w:val="371"/>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0C545E">
            <w:pPr>
              <w:rPr>
                <w:b/>
                <w:sz w:val="24"/>
                <w:szCs w:val="24"/>
              </w:rPr>
            </w:pPr>
            <w:r>
              <w:rPr>
                <w:b/>
                <w:sz w:val="24"/>
                <w:szCs w:val="24"/>
              </w:rPr>
              <w:t>Nácvik obchádzania súpera.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0C545E">
            <w:pPr>
              <w:jc w:val="center"/>
              <w:rPr>
                <w:b/>
                <w:sz w:val="24"/>
                <w:szCs w:val="24"/>
              </w:rPr>
            </w:pPr>
            <w:r>
              <w:rPr>
                <w:b/>
                <w:sz w:val="24"/>
                <w:szCs w:val="24"/>
              </w:rPr>
              <w:t>1</w:t>
            </w:r>
          </w:p>
        </w:tc>
      </w:tr>
      <w:tr w:rsidR="00C95ADB" w:rsidTr="000C545E">
        <w:trPr>
          <w:trHeight w:val="365"/>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0C545E">
            <w:pPr>
              <w:rPr>
                <w:b/>
                <w:sz w:val="24"/>
                <w:szCs w:val="24"/>
              </w:rPr>
            </w:pPr>
            <w:r>
              <w:rPr>
                <w:b/>
                <w:sz w:val="24"/>
                <w:szCs w:val="24"/>
              </w:rPr>
              <w:t>Kontrola HČJ.</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0C545E">
            <w:pPr>
              <w:jc w:val="center"/>
              <w:rPr>
                <w:b/>
                <w:sz w:val="24"/>
                <w:szCs w:val="24"/>
              </w:rPr>
            </w:pPr>
            <w:r>
              <w:rPr>
                <w:b/>
                <w:sz w:val="24"/>
                <w:szCs w:val="24"/>
              </w:rPr>
              <w:t>1</w:t>
            </w:r>
          </w:p>
        </w:tc>
      </w:tr>
      <w:tr w:rsidR="00C95ADB" w:rsidTr="000C545E">
        <w:trPr>
          <w:trHeight w:val="359"/>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0C545E">
            <w:pPr>
              <w:rPr>
                <w:b/>
                <w:sz w:val="24"/>
                <w:szCs w:val="24"/>
              </w:rPr>
            </w:pPr>
            <w:r>
              <w:rPr>
                <w:b/>
                <w:sz w:val="24"/>
                <w:szCs w:val="24"/>
              </w:rPr>
              <w:t>Hra 4-4.</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0C545E">
            <w:pPr>
              <w:jc w:val="center"/>
              <w:rPr>
                <w:b/>
                <w:sz w:val="24"/>
                <w:szCs w:val="24"/>
              </w:rPr>
            </w:pPr>
            <w:r>
              <w:rPr>
                <w:b/>
                <w:sz w:val="24"/>
                <w:szCs w:val="24"/>
              </w:rPr>
              <w:t>1</w:t>
            </w:r>
          </w:p>
        </w:tc>
      </w:tr>
      <w:tr w:rsidR="00C95ADB" w:rsidTr="000C545E">
        <w:trPr>
          <w:trHeight w:val="367"/>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0C545E">
            <w:pPr>
              <w:rPr>
                <w:b/>
                <w:sz w:val="24"/>
                <w:szCs w:val="24"/>
              </w:rPr>
            </w:pPr>
            <w:r>
              <w:rPr>
                <w:b/>
                <w:sz w:val="24"/>
                <w:szCs w:val="24"/>
              </w:rPr>
              <w:t>Miniturnaj družstiev.</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0C545E">
            <w:pPr>
              <w:jc w:val="center"/>
              <w:rPr>
                <w:b/>
                <w:sz w:val="24"/>
                <w:szCs w:val="24"/>
              </w:rPr>
            </w:pPr>
            <w:r>
              <w:rPr>
                <w:b/>
                <w:sz w:val="24"/>
                <w:szCs w:val="24"/>
              </w:rPr>
              <w:t>1</w:t>
            </w:r>
          </w:p>
        </w:tc>
      </w:tr>
    </w:tbl>
    <w:p w:rsidR="00C95ADB" w:rsidRDefault="00C95ADB">
      <w:pPr>
        <w:pBdr>
          <w:top w:val="nil"/>
          <w:left w:val="nil"/>
          <w:bottom w:val="nil"/>
          <w:right w:val="nil"/>
          <w:between w:val="nil"/>
        </w:pBdr>
        <w:rPr>
          <w:b/>
          <w:sz w:val="28"/>
          <w:szCs w:val="28"/>
        </w:rPr>
      </w:pPr>
    </w:p>
    <w:p w:rsidR="00C95ADB" w:rsidRDefault="00C95ADB">
      <w:pPr>
        <w:pBdr>
          <w:top w:val="nil"/>
          <w:left w:val="nil"/>
          <w:bottom w:val="nil"/>
          <w:right w:val="nil"/>
          <w:between w:val="nil"/>
        </w:pBdr>
        <w:rPr>
          <w:b/>
          <w:sz w:val="28"/>
          <w:szCs w:val="28"/>
        </w:rPr>
      </w:pPr>
    </w:p>
    <w:p w:rsidR="00C95ADB" w:rsidRDefault="00C95ADB">
      <w:pPr>
        <w:pBdr>
          <w:top w:val="nil"/>
          <w:left w:val="nil"/>
          <w:bottom w:val="nil"/>
          <w:right w:val="nil"/>
          <w:between w:val="nil"/>
        </w:pBdr>
        <w:rPr>
          <w:b/>
          <w:sz w:val="28"/>
          <w:szCs w:val="28"/>
        </w:rPr>
      </w:pPr>
    </w:p>
    <w:p w:rsidR="000C545E" w:rsidRDefault="000C545E">
      <w:pPr>
        <w:pBdr>
          <w:top w:val="nil"/>
          <w:left w:val="nil"/>
          <w:bottom w:val="nil"/>
          <w:right w:val="nil"/>
          <w:between w:val="nil"/>
        </w:pBdr>
        <w:rPr>
          <w:b/>
          <w:sz w:val="28"/>
          <w:szCs w:val="28"/>
        </w:rPr>
      </w:pPr>
    </w:p>
    <w:p w:rsidR="000C545E" w:rsidRDefault="000C545E">
      <w:pPr>
        <w:pBdr>
          <w:top w:val="nil"/>
          <w:left w:val="nil"/>
          <w:bottom w:val="nil"/>
          <w:right w:val="nil"/>
          <w:between w:val="nil"/>
        </w:pBdr>
        <w:rPr>
          <w:b/>
          <w:sz w:val="28"/>
          <w:szCs w:val="28"/>
        </w:rPr>
      </w:pPr>
    </w:p>
    <w:p w:rsidR="000C545E" w:rsidRDefault="000C545E">
      <w:pPr>
        <w:pBdr>
          <w:top w:val="nil"/>
          <w:left w:val="nil"/>
          <w:bottom w:val="nil"/>
          <w:right w:val="nil"/>
          <w:between w:val="nil"/>
        </w:pBdr>
        <w:rPr>
          <w:b/>
          <w:sz w:val="28"/>
          <w:szCs w:val="28"/>
        </w:rPr>
      </w:pPr>
    </w:p>
    <w:p w:rsidR="000C545E" w:rsidRDefault="000C545E">
      <w:pPr>
        <w:pBdr>
          <w:top w:val="nil"/>
          <w:left w:val="nil"/>
          <w:bottom w:val="nil"/>
          <w:right w:val="nil"/>
          <w:between w:val="nil"/>
        </w:pBdr>
        <w:rPr>
          <w:b/>
          <w:sz w:val="28"/>
          <w:szCs w:val="28"/>
        </w:rPr>
      </w:pPr>
    </w:p>
    <w:p w:rsidR="000C545E" w:rsidRDefault="000C545E">
      <w:pPr>
        <w:pBdr>
          <w:top w:val="nil"/>
          <w:left w:val="nil"/>
          <w:bottom w:val="nil"/>
          <w:right w:val="nil"/>
          <w:between w:val="nil"/>
        </w:pBdr>
        <w:rPr>
          <w:b/>
          <w:sz w:val="28"/>
          <w:szCs w:val="28"/>
        </w:rPr>
      </w:pPr>
    </w:p>
    <w:p w:rsidR="000C545E" w:rsidRDefault="000C545E">
      <w:pPr>
        <w:pBdr>
          <w:top w:val="nil"/>
          <w:left w:val="nil"/>
          <w:bottom w:val="nil"/>
          <w:right w:val="nil"/>
          <w:between w:val="nil"/>
        </w:pBdr>
        <w:rPr>
          <w:b/>
          <w:sz w:val="28"/>
          <w:szCs w:val="28"/>
        </w:rPr>
      </w:pPr>
    </w:p>
    <w:p w:rsidR="000C545E" w:rsidRDefault="000C545E">
      <w:pPr>
        <w:pBdr>
          <w:top w:val="nil"/>
          <w:left w:val="nil"/>
          <w:bottom w:val="nil"/>
          <w:right w:val="nil"/>
          <w:between w:val="nil"/>
        </w:pBdr>
        <w:rPr>
          <w:b/>
          <w:sz w:val="28"/>
          <w:szCs w:val="28"/>
        </w:rPr>
      </w:pPr>
    </w:p>
    <w:p w:rsidR="000C545E" w:rsidRDefault="000C545E">
      <w:pPr>
        <w:pBdr>
          <w:top w:val="nil"/>
          <w:left w:val="nil"/>
          <w:bottom w:val="nil"/>
          <w:right w:val="nil"/>
          <w:between w:val="nil"/>
        </w:pBdr>
        <w:rPr>
          <w:b/>
          <w:sz w:val="28"/>
          <w:szCs w:val="28"/>
        </w:rPr>
      </w:pPr>
    </w:p>
    <w:p w:rsidR="000C545E" w:rsidRDefault="000C545E">
      <w:pPr>
        <w:pBdr>
          <w:top w:val="nil"/>
          <w:left w:val="nil"/>
          <w:bottom w:val="nil"/>
          <w:right w:val="nil"/>
          <w:between w:val="nil"/>
        </w:pBdr>
        <w:rPr>
          <w:b/>
          <w:sz w:val="28"/>
          <w:szCs w:val="28"/>
        </w:rPr>
      </w:pPr>
    </w:p>
    <w:p w:rsidR="000C545E" w:rsidRDefault="000C545E">
      <w:pPr>
        <w:pBdr>
          <w:top w:val="nil"/>
          <w:left w:val="nil"/>
          <w:bottom w:val="nil"/>
          <w:right w:val="nil"/>
          <w:between w:val="nil"/>
        </w:pBdr>
        <w:rPr>
          <w:b/>
          <w:sz w:val="28"/>
          <w:szCs w:val="28"/>
        </w:rPr>
      </w:pPr>
    </w:p>
    <w:p w:rsidR="000C545E" w:rsidRDefault="000C545E">
      <w:pPr>
        <w:pBdr>
          <w:top w:val="nil"/>
          <w:left w:val="nil"/>
          <w:bottom w:val="nil"/>
          <w:right w:val="nil"/>
          <w:between w:val="nil"/>
        </w:pBdr>
        <w:rPr>
          <w:b/>
          <w:sz w:val="28"/>
          <w:szCs w:val="28"/>
        </w:rPr>
      </w:pPr>
    </w:p>
    <w:p w:rsidR="000C545E" w:rsidRDefault="000C545E">
      <w:pPr>
        <w:pBdr>
          <w:top w:val="nil"/>
          <w:left w:val="nil"/>
          <w:bottom w:val="nil"/>
          <w:right w:val="nil"/>
          <w:between w:val="nil"/>
        </w:pBdr>
        <w:rPr>
          <w:b/>
          <w:sz w:val="28"/>
          <w:szCs w:val="28"/>
        </w:rPr>
      </w:pPr>
    </w:p>
    <w:tbl>
      <w:tblPr>
        <w:tblStyle w:val="affffffffffffff3"/>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976"/>
        <w:gridCol w:w="845"/>
        <w:gridCol w:w="1750"/>
        <w:gridCol w:w="1234"/>
        <w:gridCol w:w="952"/>
        <w:gridCol w:w="1312"/>
      </w:tblGrid>
      <w:tr w:rsidR="00C95ADB" w:rsidTr="000C545E">
        <w:trPr>
          <w:trHeight w:val="1220"/>
        </w:trPr>
        <w:tc>
          <w:tcPr>
            <w:tcW w:w="9069"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0C545E">
            <w:pPr>
              <w:jc w:val="center"/>
              <w:rPr>
                <w:b/>
                <w:sz w:val="24"/>
                <w:szCs w:val="24"/>
              </w:rPr>
            </w:pPr>
            <w:r>
              <w:rPr>
                <w:b/>
                <w:sz w:val="24"/>
                <w:szCs w:val="24"/>
              </w:rPr>
              <w:lastRenderedPageBreak/>
              <w:t>Inovovaný školský vzdelávací program pre 8. ročník  – ....TSV....  (týždenne 2), spolu 66 hodín</w:t>
            </w:r>
          </w:p>
          <w:p w:rsidR="00C95ADB" w:rsidRDefault="004A66D4" w:rsidP="000C545E">
            <w:pPr>
              <w:jc w:val="center"/>
              <w:rPr>
                <w:b/>
                <w:sz w:val="24"/>
                <w:szCs w:val="24"/>
              </w:rPr>
            </w:pPr>
            <w:r>
              <w:rPr>
                <w:b/>
                <w:sz w:val="24"/>
                <w:szCs w:val="24"/>
              </w:rPr>
              <w:t>Súhrn cieľov a obsahu vzdelávania v 8. ročníku základnej školy vychádzajúc z Inovovaného štátneho vzdelávacieho programu:</w:t>
            </w:r>
          </w:p>
        </w:tc>
      </w:tr>
      <w:tr w:rsidR="00C95ADB" w:rsidTr="000C545E">
        <w:trPr>
          <w:trHeight w:val="2090"/>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center"/>
              <w:rPr>
                <w:b/>
                <w:sz w:val="24"/>
                <w:szCs w:val="24"/>
              </w:rPr>
            </w:pPr>
            <w:r>
              <w:rPr>
                <w:b/>
                <w:sz w:val="24"/>
                <w:szCs w:val="24"/>
              </w:rPr>
              <w:t>Ciele</w:t>
            </w:r>
          </w:p>
        </w:tc>
        <w:tc>
          <w:tcPr>
            <w:tcW w:w="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center"/>
              <w:rPr>
                <w:b/>
                <w:sz w:val="24"/>
                <w:szCs w:val="24"/>
              </w:rPr>
            </w:pPr>
            <w:r>
              <w:rPr>
                <w:b/>
                <w:sz w:val="24"/>
                <w:szCs w:val="24"/>
              </w:rPr>
              <w:t>Tematický</w:t>
            </w:r>
          </w:p>
          <w:p w:rsidR="00C95ADB" w:rsidRDefault="004A66D4" w:rsidP="000C545E">
            <w:pPr>
              <w:jc w:val="center"/>
              <w:rPr>
                <w:b/>
                <w:sz w:val="24"/>
                <w:szCs w:val="24"/>
              </w:rPr>
            </w:pPr>
            <w:r>
              <w:rPr>
                <w:b/>
                <w:sz w:val="24"/>
                <w:szCs w:val="24"/>
              </w:rPr>
              <w:t>celok</w:t>
            </w:r>
          </w:p>
        </w:tc>
        <w:tc>
          <w:tcPr>
            <w:tcW w:w="17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ind w:left="100"/>
              <w:jc w:val="center"/>
              <w:rPr>
                <w:b/>
                <w:sz w:val="24"/>
                <w:szCs w:val="24"/>
              </w:rPr>
            </w:pPr>
            <w:r>
              <w:rPr>
                <w:b/>
                <w:sz w:val="24"/>
                <w:szCs w:val="24"/>
              </w:rPr>
              <w:t>Obsahový štandard (téma)</w:t>
            </w:r>
          </w:p>
        </w:tc>
        <w:tc>
          <w:tcPr>
            <w:tcW w:w="12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center"/>
              <w:rPr>
                <w:b/>
                <w:sz w:val="22"/>
                <w:szCs w:val="22"/>
              </w:rPr>
            </w:pPr>
            <w:r>
              <w:rPr>
                <w:b/>
                <w:sz w:val="22"/>
                <w:szCs w:val="22"/>
              </w:rPr>
              <w:t>Predmet,</w:t>
            </w:r>
          </w:p>
          <w:p w:rsidR="00C95ADB" w:rsidRDefault="004A66D4" w:rsidP="000C545E">
            <w:pPr>
              <w:jc w:val="center"/>
              <w:rPr>
                <w:b/>
                <w:sz w:val="22"/>
                <w:szCs w:val="22"/>
              </w:rPr>
            </w:pPr>
            <w:r>
              <w:rPr>
                <w:b/>
                <w:sz w:val="22"/>
                <w:szCs w:val="22"/>
              </w:rPr>
              <w:t>medzipredmetové</w:t>
            </w:r>
          </w:p>
          <w:p w:rsidR="00C95ADB" w:rsidRDefault="004A66D4" w:rsidP="000C545E">
            <w:pPr>
              <w:jc w:val="center"/>
              <w:rPr>
                <w:b/>
                <w:sz w:val="22"/>
                <w:szCs w:val="22"/>
              </w:rPr>
            </w:pPr>
            <w:r>
              <w:rPr>
                <w:b/>
                <w:sz w:val="22"/>
                <w:szCs w:val="22"/>
              </w:rPr>
              <w:t>vzťahy,</w:t>
            </w:r>
          </w:p>
          <w:p w:rsidR="00C95ADB" w:rsidRDefault="004A66D4" w:rsidP="000C545E">
            <w:pPr>
              <w:jc w:val="center"/>
              <w:rPr>
                <w:b/>
                <w:sz w:val="22"/>
                <w:szCs w:val="22"/>
              </w:rPr>
            </w:pPr>
            <w:r>
              <w:rPr>
                <w:b/>
                <w:sz w:val="22"/>
                <w:szCs w:val="22"/>
              </w:rPr>
              <w:t>prierezová téma</w:t>
            </w:r>
          </w:p>
        </w:tc>
        <w:tc>
          <w:tcPr>
            <w:tcW w:w="9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center"/>
              <w:rPr>
                <w:b/>
                <w:sz w:val="24"/>
                <w:szCs w:val="24"/>
              </w:rPr>
            </w:pPr>
            <w:r>
              <w:rPr>
                <w:b/>
                <w:sz w:val="24"/>
                <w:szCs w:val="24"/>
              </w:rPr>
              <w:t>Metódy</w:t>
            </w:r>
          </w:p>
        </w:tc>
        <w:tc>
          <w:tcPr>
            <w:tcW w:w="13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0C545E">
            <w:pPr>
              <w:jc w:val="center"/>
              <w:rPr>
                <w:b/>
                <w:sz w:val="24"/>
                <w:szCs w:val="24"/>
              </w:rPr>
            </w:pPr>
            <w:r>
              <w:rPr>
                <w:b/>
                <w:sz w:val="24"/>
                <w:szCs w:val="24"/>
              </w:rPr>
              <w:t>Výkonový štandard</w:t>
            </w:r>
          </w:p>
          <w:p w:rsidR="00C95ADB" w:rsidRDefault="004A66D4" w:rsidP="000C545E">
            <w:pPr>
              <w:jc w:val="center"/>
              <w:rPr>
                <w:b/>
                <w:sz w:val="24"/>
                <w:szCs w:val="24"/>
              </w:rPr>
            </w:pPr>
            <w:r>
              <w:rPr>
                <w:b/>
                <w:sz w:val="24"/>
                <w:szCs w:val="24"/>
              </w:rPr>
              <w:t>(konkrétny</w:t>
            </w:r>
          </w:p>
          <w:p w:rsidR="00C95ADB" w:rsidRDefault="004A66D4" w:rsidP="000C545E">
            <w:pPr>
              <w:jc w:val="center"/>
              <w:rPr>
                <w:b/>
                <w:sz w:val="24"/>
                <w:szCs w:val="24"/>
              </w:rPr>
            </w:pPr>
            <w:r>
              <w:rPr>
                <w:b/>
                <w:sz w:val="24"/>
                <w:szCs w:val="24"/>
              </w:rPr>
              <w:t>výstup)</w:t>
            </w:r>
          </w:p>
        </w:tc>
      </w:tr>
      <w:tr w:rsidR="00C95ADB" w:rsidTr="000C545E">
        <w:trPr>
          <w:trHeight w:val="4355"/>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Pr="000C545E" w:rsidRDefault="004A66D4" w:rsidP="000C545E">
            <w:pPr>
              <w:rPr>
                <w:bCs/>
                <w:sz w:val="24"/>
                <w:szCs w:val="24"/>
              </w:rPr>
            </w:pPr>
            <w:r w:rsidRPr="000C545E">
              <w:rPr>
                <w:bCs/>
                <w:sz w:val="24"/>
                <w:szCs w:val="24"/>
              </w:rPr>
              <w:t>Žiak vo vybraných športových hrách dosahuje takú úroveň osvojenia herných činností jednotlivca,herných kombinácií a systémov,že je schponý hrať stretnutie podľa pravidiel.</w:t>
            </w:r>
          </w:p>
        </w:tc>
        <w:tc>
          <w:tcPr>
            <w:tcW w:w="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0C545E" w:rsidRDefault="004A66D4" w:rsidP="000C545E">
            <w:pPr>
              <w:jc w:val="center"/>
              <w:rPr>
                <w:bCs/>
                <w:sz w:val="24"/>
                <w:szCs w:val="24"/>
              </w:rPr>
            </w:pPr>
            <w:r w:rsidRPr="000C545E">
              <w:rPr>
                <w:bCs/>
                <w:sz w:val="24"/>
                <w:szCs w:val="24"/>
              </w:rPr>
              <w:t>Športové hry - futsal</w:t>
            </w:r>
          </w:p>
        </w:tc>
        <w:tc>
          <w:tcPr>
            <w:tcW w:w="17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0C545E" w:rsidRDefault="004A66D4" w:rsidP="000C545E">
            <w:pPr>
              <w:ind w:left="720" w:hanging="360"/>
              <w:rPr>
                <w:bCs/>
                <w:sz w:val="24"/>
                <w:szCs w:val="24"/>
              </w:rPr>
            </w:pPr>
            <w:r w:rsidRPr="000C545E">
              <w:rPr>
                <w:bCs/>
                <w:sz w:val="24"/>
                <w:szCs w:val="24"/>
              </w:rPr>
              <w:t>§</w:t>
            </w:r>
            <w:r w:rsidRPr="000C545E">
              <w:rPr>
                <w:bCs/>
                <w:sz w:val="14"/>
                <w:szCs w:val="14"/>
              </w:rPr>
              <w:t xml:space="preserve">  </w:t>
            </w:r>
            <w:r w:rsidRPr="000C545E">
              <w:rPr>
                <w:bCs/>
                <w:sz w:val="24"/>
                <w:szCs w:val="24"/>
              </w:rPr>
              <w:t>systematika herných činností,základná terminológia</w:t>
            </w:r>
          </w:p>
          <w:p w:rsidR="00C95ADB" w:rsidRPr="000C545E" w:rsidRDefault="004A66D4" w:rsidP="000C545E">
            <w:pPr>
              <w:ind w:left="720" w:hanging="360"/>
              <w:rPr>
                <w:bCs/>
                <w:sz w:val="24"/>
                <w:szCs w:val="24"/>
              </w:rPr>
            </w:pPr>
            <w:r w:rsidRPr="000C545E">
              <w:rPr>
                <w:bCs/>
                <w:sz w:val="24"/>
                <w:szCs w:val="24"/>
              </w:rPr>
              <w:t>§</w:t>
            </w:r>
            <w:r w:rsidRPr="000C545E">
              <w:rPr>
                <w:bCs/>
                <w:sz w:val="14"/>
                <w:szCs w:val="14"/>
              </w:rPr>
              <w:t xml:space="preserve">  </w:t>
            </w:r>
            <w:r w:rsidRPr="000C545E">
              <w:rPr>
                <w:bCs/>
                <w:sz w:val="24"/>
                <w:szCs w:val="24"/>
              </w:rPr>
              <w:t>technika herných činností jednotlivca</w:t>
            </w:r>
          </w:p>
        </w:tc>
        <w:tc>
          <w:tcPr>
            <w:tcW w:w="12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0C545E" w:rsidRDefault="004A66D4" w:rsidP="000C545E">
            <w:pPr>
              <w:jc w:val="both"/>
              <w:rPr>
                <w:bCs/>
                <w:sz w:val="24"/>
                <w:szCs w:val="24"/>
              </w:rPr>
            </w:pPr>
            <w:r w:rsidRPr="000C545E">
              <w:rPr>
                <w:bCs/>
                <w:sz w:val="24"/>
                <w:szCs w:val="24"/>
              </w:rPr>
              <w:t xml:space="preserve"> </w:t>
            </w:r>
          </w:p>
        </w:tc>
        <w:tc>
          <w:tcPr>
            <w:tcW w:w="9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0C545E" w:rsidRDefault="004A66D4" w:rsidP="000C545E">
            <w:pPr>
              <w:rPr>
                <w:bCs/>
                <w:sz w:val="24"/>
                <w:szCs w:val="24"/>
              </w:rPr>
            </w:pPr>
            <w:r w:rsidRPr="000C545E">
              <w:rPr>
                <w:bCs/>
                <w:sz w:val="24"/>
                <w:szCs w:val="24"/>
              </w:rPr>
              <w:t>-výklad , popis hry</w:t>
            </w:r>
          </w:p>
          <w:p w:rsidR="00C95ADB" w:rsidRPr="000C545E" w:rsidRDefault="004A66D4" w:rsidP="000C545E">
            <w:pPr>
              <w:rPr>
                <w:bCs/>
                <w:sz w:val="24"/>
                <w:szCs w:val="24"/>
              </w:rPr>
            </w:pPr>
            <w:r w:rsidRPr="000C545E">
              <w:rPr>
                <w:bCs/>
                <w:sz w:val="24"/>
                <w:szCs w:val="24"/>
              </w:rPr>
              <w:t>-fair play</w:t>
            </w:r>
          </w:p>
          <w:p w:rsidR="00C95ADB" w:rsidRPr="000C545E" w:rsidRDefault="004A66D4" w:rsidP="000C545E">
            <w:pPr>
              <w:jc w:val="both"/>
              <w:rPr>
                <w:bCs/>
                <w:sz w:val="24"/>
                <w:szCs w:val="24"/>
              </w:rPr>
            </w:pPr>
            <w:r w:rsidRPr="000C545E">
              <w:rPr>
                <w:bCs/>
                <w:sz w:val="24"/>
                <w:szCs w:val="24"/>
              </w:rPr>
              <w:t>-výzanm kolektívu</w:t>
            </w:r>
          </w:p>
        </w:tc>
        <w:tc>
          <w:tcPr>
            <w:tcW w:w="13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0C545E" w:rsidRDefault="004A66D4" w:rsidP="000C545E">
            <w:pPr>
              <w:ind w:left="720" w:hanging="360"/>
              <w:jc w:val="both"/>
              <w:rPr>
                <w:bCs/>
                <w:sz w:val="24"/>
                <w:szCs w:val="24"/>
              </w:rPr>
            </w:pPr>
            <w:r w:rsidRPr="000C545E">
              <w:rPr>
                <w:bCs/>
                <w:sz w:val="24"/>
                <w:szCs w:val="24"/>
              </w:rPr>
              <w:t>§</w:t>
            </w:r>
            <w:r w:rsidRPr="000C545E">
              <w:rPr>
                <w:bCs/>
                <w:sz w:val="14"/>
                <w:szCs w:val="14"/>
              </w:rPr>
              <w:t xml:space="preserve">  </w:t>
            </w:r>
            <w:r w:rsidRPr="000C545E">
              <w:rPr>
                <w:bCs/>
                <w:sz w:val="24"/>
                <w:szCs w:val="24"/>
              </w:rPr>
              <w:t xml:space="preserve">vedieť správne pomenovať, popísať, prakticky ukázať, v hre (stretnutí )uplatniť techniku základných herných </w:t>
            </w:r>
            <w:r w:rsidRPr="000C545E">
              <w:rPr>
                <w:bCs/>
                <w:sz w:val="24"/>
                <w:szCs w:val="24"/>
              </w:rPr>
              <w:lastRenderedPageBreak/>
              <w:t>činností jednotlivca a využiť herné kombinácie a systémy</w:t>
            </w:r>
          </w:p>
        </w:tc>
      </w:tr>
      <w:tr w:rsidR="00C95ADB" w:rsidTr="000C545E">
        <w:trPr>
          <w:trHeight w:val="3770"/>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Pr="000C545E" w:rsidRDefault="004A66D4" w:rsidP="000C545E">
            <w:pPr>
              <w:rPr>
                <w:bCs/>
                <w:sz w:val="24"/>
                <w:szCs w:val="24"/>
              </w:rPr>
            </w:pPr>
            <w:r w:rsidRPr="000C545E">
              <w:rPr>
                <w:bCs/>
                <w:sz w:val="24"/>
                <w:szCs w:val="24"/>
              </w:rPr>
              <w:t xml:space="preserve"> </w:t>
            </w:r>
          </w:p>
        </w:tc>
        <w:tc>
          <w:tcPr>
            <w:tcW w:w="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0C545E" w:rsidRDefault="004A66D4" w:rsidP="000C545E">
            <w:pPr>
              <w:jc w:val="center"/>
              <w:rPr>
                <w:bCs/>
                <w:sz w:val="24"/>
                <w:szCs w:val="24"/>
              </w:rPr>
            </w:pPr>
            <w:r w:rsidRPr="000C545E">
              <w:rPr>
                <w:bCs/>
                <w:sz w:val="24"/>
                <w:szCs w:val="24"/>
              </w:rPr>
              <w:t xml:space="preserve"> </w:t>
            </w:r>
          </w:p>
        </w:tc>
        <w:tc>
          <w:tcPr>
            <w:tcW w:w="17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0C545E" w:rsidRDefault="004A66D4" w:rsidP="000C545E">
            <w:pPr>
              <w:ind w:left="720" w:hanging="360"/>
              <w:rPr>
                <w:bCs/>
                <w:sz w:val="24"/>
                <w:szCs w:val="24"/>
              </w:rPr>
            </w:pPr>
            <w:r w:rsidRPr="000C545E">
              <w:rPr>
                <w:bCs/>
                <w:sz w:val="24"/>
                <w:szCs w:val="24"/>
              </w:rPr>
              <w:t>§</w:t>
            </w:r>
            <w:r w:rsidRPr="000C545E">
              <w:rPr>
                <w:bCs/>
                <w:sz w:val="14"/>
                <w:szCs w:val="14"/>
              </w:rPr>
              <w:t xml:space="preserve">  </w:t>
            </w:r>
            <w:r w:rsidRPr="000C545E">
              <w:rPr>
                <w:bCs/>
                <w:sz w:val="24"/>
                <w:szCs w:val="24"/>
              </w:rPr>
              <w:t>herné kombinácie a herné  systémy</w:t>
            </w:r>
          </w:p>
          <w:p w:rsidR="00C95ADB" w:rsidRPr="000C545E" w:rsidRDefault="004A66D4" w:rsidP="000C545E">
            <w:pPr>
              <w:ind w:left="720" w:hanging="360"/>
              <w:rPr>
                <w:bCs/>
                <w:sz w:val="24"/>
                <w:szCs w:val="24"/>
              </w:rPr>
            </w:pPr>
            <w:r w:rsidRPr="000C545E">
              <w:rPr>
                <w:bCs/>
                <w:sz w:val="24"/>
                <w:szCs w:val="24"/>
              </w:rPr>
              <w:t>§</w:t>
            </w:r>
            <w:r w:rsidRPr="000C545E">
              <w:rPr>
                <w:bCs/>
                <w:sz w:val="14"/>
                <w:szCs w:val="14"/>
              </w:rPr>
              <w:t xml:space="preserve">  </w:t>
            </w:r>
            <w:r w:rsidRPr="000C545E">
              <w:rPr>
                <w:bCs/>
                <w:sz w:val="24"/>
                <w:szCs w:val="24"/>
              </w:rPr>
              <w:t>herný výkon v športových hrách , hodnotenie športového výkonu</w:t>
            </w:r>
          </w:p>
        </w:tc>
        <w:tc>
          <w:tcPr>
            <w:tcW w:w="12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0C545E" w:rsidRDefault="004A66D4" w:rsidP="000C545E">
            <w:pPr>
              <w:rPr>
                <w:bCs/>
                <w:sz w:val="24"/>
                <w:szCs w:val="24"/>
              </w:rPr>
            </w:pPr>
            <w:r w:rsidRPr="000C545E">
              <w:rPr>
                <w:bCs/>
                <w:sz w:val="24"/>
                <w:szCs w:val="24"/>
              </w:rPr>
              <w:t>-výklad , popis hry</w:t>
            </w:r>
          </w:p>
          <w:p w:rsidR="00C95ADB" w:rsidRPr="000C545E" w:rsidRDefault="004A66D4" w:rsidP="000C545E">
            <w:pPr>
              <w:rPr>
                <w:bCs/>
                <w:sz w:val="24"/>
                <w:szCs w:val="24"/>
              </w:rPr>
            </w:pPr>
            <w:r w:rsidRPr="000C545E">
              <w:rPr>
                <w:bCs/>
                <w:sz w:val="24"/>
                <w:szCs w:val="24"/>
              </w:rPr>
              <w:t>-fair play</w:t>
            </w:r>
          </w:p>
          <w:p w:rsidR="00C95ADB" w:rsidRPr="000C545E" w:rsidRDefault="004A66D4" w:rsidP="000C545E">
            <w:pPr>
              <w:rPr>
                <w:bCs/>
                <w:sz w:val="24"/>
                <w:szCs w:val="24"/>
              </w:rPr>
            </w:pPr>
            <w:r w:rsidRPr="000C545E">
              <w:rPr>
                <w:bCs/>
                <w:sz w:val="24"/>
                <w:szCs w:val="24"/>
              </w:rPr>
              <w:t>-výzanm kolektívu</w:t>
            </w:r>
          </w:p>
          <w:p w:rsidR="00C95ADB" w:rsidRPr="000C545E" w:rsidRDefault="004A66D4" w:rsidP="000C545E">
            <w:pPr>
              <w:jc w:val="both"/>
              <w:rPr>
                <w:bCs/>
                <w:sz w:val="24"/>
                <w:szCs w:val="24"/>
              </w:rPr>
            </w:pPr>
            <w:r w:rsidRPr="000C545E">
              <w:rPr>
                <w:bCs/>
                <w:sz w:val="24"/>
                <w:szCs w:val="24"/>
              </w:rPr>
              <w:t>- soc. a osob. rozvoj</w:t>
            </w:r>
          </w:p>
        </w:tc>
        <w:tc>
          <w:tcPr>
            <w:tcW w:w="9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0C545E" w:rsidRDefault="004A66D4" w:rsidP="000C545E">
            <w:pPr>
              <w:rPr>
                <w:bCs/>
                <w:sz w:val="24"/>
                <w:szCs w:val="24"/>
              </w:rPr>
            </w:pPr>
            <w:r w:rsidRPr="000C545E">
              <w:rPr>
                <w:bCs/>
                <w:sz w:val="24"/>
                <w:szCs w:val="24"/>
              </w:rPr>
              <w:t>Koordinačná príprava</w:t>
            </w:r>
          </w:p>
          <w:p w:rsidR="00C95ADB" w:rsidRPr="000C545E" w:rsidRDefault="004A66D4" w:rsidP="000C545E">
            <w:pPr>
              <w:jc w:val="both"/>
              <w:rPr>
                <w:bCs/>
                <w:sz w:val="24"/>
                <w:szCs w:val="24"/>
              </w:rPr>
            </w:pPr>
            <w:r w:rsidRPr="000C545E">
              <w:rPr>
                <w:bCs/>
                <w:sz w:val="24"/>
                <w:szCs w:val="24"/>
              </w:rPr>
              <w:t>-výklad , opis</w:t>
            </w:r>
          </w:p>
        </w:tc>
        <w:tc>
          <w:tcPr>
            <w:tcW w:w="13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0C545E" w:rsidRDefault="004A66D4" w:rsidP="000C545E">
            <w:pPr>
              <w:ind w:left="720" w:hanging="360"/>
              <w:jc w:val="both"/>
              <w:rPr>
                <w:bCs/>
                <w:sz w:val="24"/>
                <w:szCs w:val="24"/>
              </w:rPr>
            </w:pPr>
            <w:r w:rsidRPr="000C545E">
              <w:rPr>
                <w:bCs/>
                <w:sz w:val="24"/>
                <w:szCs w:val="24"/>
              </w:rPr>
              <w:t>§</w:t>
            </w:r>
            <w:r w:rsidRPr="000C545E">
              <w:rPr>
                <w:bCs/>
                <w:sz w:val="14"/>
                <w:szCs w:val="14"/>
              </w:rPr>
              <w:t xml:space="preserve">  </w:t>
            </w:r>
            <w:r w:rsidRPr="000C545E">
              <w:rPr>
                <w:bCs/>
                <w:sz w:val="24"/>
                <w:szCs w:val="24"/>
              </w:rPr>
              <w:t>vedieť pomenovať a popísať funkcie hráčov v obrane i v útoku</w:t>
            </w:r>
          </w:p>
          <w:p w:rsidR="00C95ADB" w:rsidRPr="000C545E" w:rsidRDefault="004A66D4" w:rsidP="000C545E">
            <w:pPr>
              <w:ind w:left="720" w:hanging="360"/>
              <w:jc w:val="both"/>
              <w:rPr>
                <w:bCs/>
                <w:sz w:val="24"/>
                <w:szCs w:val="24"/>
              </w:rPr>
            </w:pPr>
            <w:r w:rsidRPr="000C545E">
              <w:rPr>
                <w:bCs/>
                <w:sz w:val="24"/>
                <w:szCs w:val="24"/>
              </w:rPr>
              <w:t>§</w:t>
            </w:r>
            <w:r w:rsidRPr="000C545E">
              <w:rPr>
                <w:bCs/>
                <w:sz w:val="14"/>
                <w:szCs w:val="14"/>
              </w:rPr>
              <w:t xml:space="preserve">  </w:t>
            </w:r>
            <w:r w:rsidRPr="000C545E">
              <w:rPr>
                <w:bCs/>
                <w:sz w:val="24"/>
                <w:szCs w:val="24"/>
              </w:rPr>
              <w:t>vedieť vysvetliť základné pravidl</w:t>
            </w:r>
            <w:r w:rsidRPr="000C545E">
              <w:rPr>
                <w:bCs/>
                <w:sz w:val="24"/>
                <w:szCs w:val="24"/>
              </w:rPr>
              <w:lastRenderedPageBreak/>
              <w:t>á vybraných športových hier</w:t>
            </w:r>
          </w:p>
        </w:tc>
      </w:tr>
      <w:tr w:rsidR="00C95ADB" w:rsidTr="000C545E">
        <w:trPr>
          <w:trHeight w:val="4595"/>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Pr="000C545E" w:rsidRDefault="004A66D4" w:rsidP="000C545E">
            <w:pPr>
              <w:rPr>
                <w:bCs/>
                <w:sz w:val="24"/>
                <w:szCs w:val="24"/>
              </w:rPr>
            </w:pPr>
            <w:r w:rsidRPr="000C545E">
              <w:rPr>
                <w:bCs/>
                <w:sz w:val="24"/>
                <w:szCs w:val="24"/>
              </w:rPr>
              <w:t xml:space="preserve"> </w:t>
            </w:r>
          </w:p>
        </w:tc>
        <w:tc>
          <w:tcPr>
            <w:tcW w:w="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0C545E" w:rsidRDefault="004A66D4" w:rsidP="000C545E">
            <w:pPr>
              <w:jc w:val="center"/>
              <w:rPr>
                <w:bCs/>
                <w:sz w:val="24"/>
                <w:szCs w:val="24"/>
              </w:rPr>
            </w:pPr>
            <w:r w:rsidRPr="000C545E">
              <w:rPr>
                <w:bCs/>
                <w:sz w:val="24"/>
                <w:szCs w:val="24"/>
              </w:rPr>
              <w:t xml:space="preserve"> </w:t>
            </w:r>
          </w:p>
        </w:tc>
        <w:tc>
          <w:tcPr>
            <w:tcW w:w="17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0C545E" w:rsidRDefault="004A66D4" w:rsidP="000C545E">
            <w:pPr>
              <w:ind w:left="720" w:hanging="360"/>
              <w:rPr>
                <w:bCs/>
                <w:sz w:val="24"/>
                <w:szCs w:val="24"/>
              </w:rPr>
            </w:pPr>
            <w:r w:rsidRPr="000C545E">
              <w:rPr>
                <w:bCs/>
                <w:sz w:val="24"/>
                <w:szCs w:val="24"/>
              </w:rPr>
              <w:t>§</w:t>
            </w:r>
            <w:r w:rsidRPr="000C545E">
              <w:rPr>
                <w:bCs/>
                <w:sz w:val="14"/>
                <w:szCs w:val="14"/>
              </w:rPr>
              <w:t xml:space="preserve">  </w:t>
            </w:r>
            <w:r w:rsidRPr="000C545E">
              <w:rPr>
                <w:bCs/>
                <w:sz w:val="24"/>
                <w:szCs w:val="24"/>
              </w:rPr>
              <w:t>funkcie hráčov na jednotlivých postoch</w:t>
            </w:r>
          </w:p>
          <w:p w:rsidR="00C95ADB" w:rsidRPr="000C545E" w:rsidRDefault="004A66D4" w:rsidP="000C545E">
            <w:pPr>
              <w:ind w:left="720" w:hanging="360"/>
              <w:rPr>
                <w:bCs/>
                <w:sz w:val="24"/>
                <w:szCs w:val="24"/>
              </w:rPr>
            </w:pPr>
            <w:r w:rsidRPr="000C545E">
              <w:rPr>
                <w:bCs/>
                <w:sz w:val="24"/>
                <w:szCs w:val="24"/>
              </w:rPr>
              <w:t>§</w:t>
            </w:r>
            <w:r w:rsidRPr="000C545E">
              <w:rPr>
                <w:bCs/>
                <w:sz w:val="14"/>
                <w:szCs w:val="14"/>
              </w:rPr>
              <w:t xml:space="preserve">  </w:t>
            </w:r>
            <w:r w:rsidRPr="000C545E">
              <w:rPr>
                <w:bCs/>
                <w:sz w:val="24"/>
                <w:szCs w:val="24"/>
              </w:rPr>
              <w:t>základné pravidlá vybraných športových hier</w:t>
            </w:r>
          </w:p>
        </w:tc>
        <w:tc>
          <w:tcPr>
            <w:tcW w:w="12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0C545E" w:rsidRDefault="004A66D4" w:rsidP="000C545E">
            <w:pPr>
              <w:jc w:val="both"/>
              <w:rPr>
                <w:bCs/>
                <w:sz w:val="24"/>
                <w:szCs w:val="24"/>
              </w:rPr>
            </w:pPr>
            <w:r w:rsidRPr="000C545E">
              <w:rPr>
                <w:bCs/>
                <w:sz w:val="24"/>
                <w:szCs w:val="24"/>
              </w:rPr>
              <w:t xml:space="preserve"> </w:t>
            </w:r>
          </w:p>
        </w:tc>
        <w:tc>
          <w:tcPr>
            <w:tcW w:w="9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0C545E" w:rsidRDefault="004A66D4" w:rsidP="000C545E">
            <w:pPr>
              <w:jc w:val="both"/>
              <w:rPr>
                <w:bCs/>
                <w:sz w:val="24"/>
                <w:szCs w:val="24"/>
              </w:rPr>
            </w:pPr>
            <w:r w:rsidRPr="000C545E">
              <w:rPr>
                <w:bCs/>
                <w:sz w:val="24"/>
                <w:szCs w:val="24"/>
              </w:rPr>
              <w:t xml:space="preserve"> </w:t>
            </w:r>
          </w:p>
        </w:tc>
        <w:tc>
          <w:tcPr>
            <w:tcW w:w="13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0C545E" w:rsidRDefault="004A66D4" w:rsidP="000C545E">
            <w:pPr>
              <w:ind w:left="720" w:hanging="360"/>
              <w:jc w:val="both"/>
              <w:rPr>
                <w:bCs/>
                <w:sz w:val="24"/>
                <w:szCs w:val="24"/>
              </w:rPr>
            </w:pPr>
            <w:r w:rsidRPr="000C545E">
              <w:rPr>
                <w:bCs/>
                <w:sz w:val="24"/>
                <w:szCs w:val="24"/>
              </w:rPr>
              <w:t>§</w:t>
            </w:r>
            <w:r w:rsidRPr="000C545E">
              <w:rPr>
                <w:bCs/>
                <w:sz w:val="14"/>
                <w:szCs w:val="14"/>
              </w:rPr>
              <w:t xml:space="preserve">  </w:t>
            </w:r>
            <w:r w:rsidRPr="000C545E">
              <w:rPr>
                <w:bCs/>
                <w:sz w:val="24"/>
                <w:szCs w:val="24"/>
              </w:rPr>
              <w:t>vedieť zostaviť a prakticky viesť rozcvičenie pred hrou, stretnutím</w:t>
            </w:r>
          </w:p>
          <w:p w:rsidR="00C95ADB" w:rsidRPr="000C545E" w:rsidRDefault="004A66D4" w:rsidP="000C545E">
            <w:pPr>
              <w:ind w:left="720" w:hanging="360"/>
              <w:jc w:val="both"/>
              <w:rPr>
                <w:bCs/>
                <w:sz w:val="24"/>
                <w:szCs w:val="24"/>
              </w:rPr>
            </w:pPr>
            <w:r w:rsidRPr="000C545E">
              <w:rPr>
                <w:bCs/>
                <w:sz w:val="24"/>
                <w:szCs w:val="24"/>
              </w:rPr>
              <w:t>§</w:t>
            </w:r>
            <w:r w:rsidRPr="000C545E">
              <w:rPr>
                <w:bCs/>
                <w:sz w:val="14"/>
                <w:szCs w:val="14"/>
              </w:rPr>
              <w:t xml:space="preserve">  </w:t>
            </w:r>
            <w:r w:rsidRPr="000C545E">
              <w:rPr>
                <w:bCs/>
                <w:sz w:val="24"/>
                <w:szCs w:val="24"/>
              </w:rPr>
              <w:t xml:space="preserve">vedieť posúdiť reálnu hodnotu svojho </w:t>
            </w:r>
            <w:r w:rsidRPr="000C545E">
              <w:rPr>
                <w:bCs/>
                <w:sz w:val="24"/>
                <w:szCs w:val="24"/>
              </w:rPr>
              <w:lastRenderedPageBreak/>
              <w:t>individuálneho športového výkonu a aj výkon svojho družstva</w:t>
            </w:r>
          </w:p>
        </w:tc>
      </w:tr>
      <w:tr w:rsidR="00C95ADB" w:rsidTr="000C545E">
        <w:trPr>
          <w:trHeight w:val="2870"/>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Pr="000C545E" w:rsidRDefault="004A66D4" w:rsidP="000C545E">
            <w:pPr>
              <w:rPr>
                <w:bCs/>
                <w:sz w:val="24"/>
                <w:szCs w:val="24"/>
              </w:rPr>
            </w:pPr>
            <w:r w:rsidRPr="000C545E">
              <w:rPr>
                <w:bCs/>
                <w:sz w:val="24"/>
                <w:szCs w:val="24"/>
              </w:rPr>
              <w:t xml:space="preserve"> </w:t>
            </w:r>
          </w:p>
        </w:tc>
        <w:tc>
          <w:tcPr>
            <w:tcW w:w="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0C545E" w:rsidRDefault="004A66D4" w:rsidP="000C545E">
            <w:pPr>
              <w:jc w:val="center"/>
              <w:rPr>
                <w:bCs/>
                <w:sz w:val="24"/>
                <w:szCs w:val="24"/>
              </w:rPr>
            </w:pPr>
            <w:r w:rsidRPr="000C545E">
              <w:rPr>
                <w:bCs/>
                <w:sz w:val="24"/>
                <w:szCs w:val="24"/>
              </w:rPr>
              <w:t xml:space="preserve"> </w:t>
            </w:r>
          </w:p>
        </w:tc>
        <w:tc>
          <w:tcPr>
            <w:tcW w:w="17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0C545E" w:rsidRDefault="004A66D4" w:rsidP="000C545E">
            <w:pPr>
              <w:ind w:left="720" w:hanging="360"/>
              <w:rPr>
                <w:bCs/>
                <w:sz w:val="24"/>
                <w:szCs w:val="24"/>
              </w:rPr>
            </w:pPr>
            <w:r w:rsidRPr="000C545E">
              <w:rPr>
                <w:bCs/>
                <w:sz w:val="24"/>
                <w:szCs w:val="24"/>
              </w:rPr>
              <w:t>§</w:t>
            </w:r>
            <w:r w:rsidRPr="000C545E">
              <w:rPr>
                <w:bCs/>
                <w:sz w:val="14"/>
                <w:szCs w:val="14"/>
              </w:rPr>
              <w:t xml:space="preserve">  </w:t>
            </w:r>
            <w:r w:rsidRPr="000C545E">
              <w:rPr>
                <w:bCs/>
                <w:sz w:val="24"/>
                <w:szCs w:val="24"/>
              </w:rPr>
              <w:t>organizácia jednoduchej súťaže v športových hrách (rozhodcovia, časomerači, zapisovatelia, pozorovatelia)</w:t>
            </w:r>
          </w:p>
        </w:tc>
        <w:tc>
          <w:tcPr>
            <w:tcW w:w="12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0C545E" w:rsidRDefault="004A66D4" w:rsidP="000C545E">
            <w:pPr>
              <w:rPr>
                <w:bCs/>
                <w:sz w:val="24"/>
                <w:szCs w:val="24"/>
              </w:rPr>
            </w:pPr>
            <w:r w:rsidRPr="000C545E">
              <w:rPr>
                <w:bCs/>
                <w:sz w:val="24"/>
                <w:szCs w:val="24"/>
              </w:rPr>
              <w:t>-výklad , popis hry</w:t>
            </w:r>
          </w:p>
          <w:p w:rsidR="00C95ADB" w:rsidRPr="000C545E" w:rsidRDefault="004A66D4" w:rsidP="000C545E">
            <w:pPr>
              <w:rPr>
                <w:bCs/>
                <w:sz w:val="24"/>
                <w:szCs w:val="24"/>
              </w:rPr>
            </w:pPr>
            <w:r w:rsidRPr="000C545E">
              <w:rPr>
                <w:bCs/>
                <w:sz w:val="24"/>
                <w:szCs w:val="24"/>
              </w:rPr>
              <w:t>-fair play</w:t>
            </w:r>
          </w:p>
          <w:p w:rsidR="00C95ADB" w:rsidRPr="000C545E" w:rsidRDefault="004A66D4" w:rsidP="000C545E">
            <w:pPr>
              <w:rPr>
                <w:bCs/>
                <w:sz w:val="24"/>
                <w:szCs w:val="24"/>
              </w:rPr>
            </w:pPr>
            <w:r w:rsidRPr="000C545E">
              <w:rPr>
                <w:bCs/>
                <w:sz w:val="24"/>
                <w:szCs w:val="24"/>
              </w:rPr>
              <w:t>-výzanm kolektívu</w:t>
            </w:r>
          </w:p>
          <w:p w:rsidR="00C95ADB" w:rsidRPr="000C545E" w:rsidRDefault="004A66D4" w:rsidP="000C545E">
            <w:pPr>
              <w:jc w:val="both"/>
              <w:rPr>
                <w:bCs/>
                <w:sz w:val="24"/>
                <w:szCs w:val="24"/>
              </w:rPr>
            </w:pPr>
            <w:r w:rsidRPr="000C545E">
              <w:rPr>
                <w:bCs/>
                <w:sz w:val="24"/>
                <w:szCs w:val="24"/>
              </w:rPr>
              <w:t>- soc. a osob. rozvoj</w:t>
            </w:r>
          </w:p>
        </w:tc>
        <w:tc>
          <w:tcPr>
            <w:tcW w:w="9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0C545E" w:rsidRDefault="004A66D4" w:rsidP="000C545E">
            <w:pPr>
              <w:jc w:val="both"/>
              <w:rPr>
                <w:bCs/>
                <w:sz w:val="24"/>
                <w:szCs w:val="24"/>
              </w:rPr>
            </w:pPr>
            <w:r w:rsidRPr="000C545E">
              <w:rPr>
                <w:bCs/>
                <w:sz w:val="24"/>
                <w:szCs w:val="24"/>
              </w:rPr>
              <w:t xml:space="preserve"> </w:t>
            </w:r>
          </w:p>
        </w:tc>
        <w:tc>
          <w:tcPr>
            <w:tcW w:w="13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0C545E" w:rsidRDefault="004A66D4" w:rsidP="000C545E">
            <w:pPr>
              <w:jc w:val="both"/>
              <w:rPr>
                <w:bCs/>
                <w:sz w:val="24"/>
                <w:szCs w:val="24"/>
              </w:rPr>
            </w:pPr>
            <w:r w:rsidRPr="000C545E">
              <w:rPr>
                <w:bCs/>
                <w:sz w:val="24"/>
                <w:szCs w:val="24"/>
              </w:rPr>
              <w:t xml:space="preserve"> </w:t>
            </w:r>
          </w:p>
        </w:tc>
      </w:tr>
    </w:tbl>
    <w:p w:rsidR="00C95ADB" w:rsidRDefault="00C95ADB">
      <w:pPr>
        <w:pBdr>
          <w:top w:val="nil"/>
          <w:left w:val="nil"/>
          <w:bottom w:val="nil"/>
          <w:right w:val="nil"/>
          <w:between w:val="nil"/>
        </w:pBdr>
        <w:rPr>
          <w:b/>
          <w:sz w:val="28"/>
          <w:szCs w:val="28"/>
        </w:rPr>
      </w:pPr>
    </w:p>
    <w:p w:rsidR="00C95ADB" w:rsidRDefault="00C95ADB">
      <w:pPr>
        <w:pBdr>
          <w:top w:val="nil"/>
          <w:left w:val="nil"/>
          <w:bottom w:val="nil"/>
          <w:right w:val="nil"/>
          <w:between w:val="nil"/>
        </w:pBdr>
        <w:jc w:val="center"/>
        <w:rPr>
          <w:b/>
          <w:color w:val="000000"/>
          <w:sz w:val="28"/>
          <w:szCs w:val="28"/>
        </w:rPr>
      </w:pPr>
    </w:p>
    <w:p w:rsidR="00C95ADB" w:rsidRDefault="00C95ADB">
      <w:pPr>
        <w:pBdr>
          <w:top w:val="nil"/>
          <w:left w:val="nil"/>
          <w:bottom w:val="nil"/>
          <w:right w:val="nil"/>
          <w:between w:val="nil"/>
        </w:pBdr>
        <w:jc w:val="center"/>
        <w:rPr>
          <w:b/>
          <w:color w:val="000000"/>
          <w:sz w:val="28"/>
          <w:szCs w:val="28"/>
        </w:rPr>
      </w:pPr>
    </w:p>
    <w:p w:rsidR="000C545E" w:rsidRDefault="000C545E">
      <w:pPr>
        <w:pBdr>
          <w:top w:val="nil"/>
          <w:left w:val="nil"/>
          <w:bottom w:val="nil"/>
          <w:right w:val="nil"/>
          <w:between w:val="nil"/>
        </w:pBdr>
        <w:jc w:val="center"/>
        <w:rPr>
          <w:b/>
          <w:color w:val="000000"/>
          <w:sz w:val="28"/>
          <w:szCs w:val="28"/>
        </w:rPr>
      </w:pPr>
    </w:p>
    <w:p w:rsidR="000C545E" w:rsidRDefault="000C545E">
      <w:pPr>
        <w:pBdr>
          <w:top w:val="nil"/>
          <w:left w:val="nil"/>
          <w:bottom w:val="nil"/>
          <w:right w:val="nil"/>
          <w:between w:val="nil"/>
        </w:pBdr>
        <w:jc w:val="center"/>
        <w:rPr>
          <w:b/>
          <w:color w:val="000000"/>
          <w:sz w:val="28"/>
          <w:szCs w:val="28"/>
        </w:rPr>
      </w:pPr>
    </w:p>
    <w:p w:rsidR="000C545E" w:rsidRDefault="000C545E">
      <w:pPr>
        <w:pBdr>
          <w:top w:val="nil"/>
          <w:left w:val="nil"/>
          <w:bottom w:val="nil"/>
          <w:right w:val="nil"/>
          <w:between w:val="nil"/>
        </w:pBdr>
        <w:jc w:val="center"/>
        <w:rPr>
          <w:b/>
          <w:color w:val="000000"/>
          <w:sz w:val="28"/>
          <w:szCs w:val="28"/>
        </w:rPr>
      </w:pPr>
    </w:p>
    <w:p w:rsidR="000C545E" w:rsidRDefault="000C545E">
      <w:pPr>
        <w:pBdr>
          <w:top w:val="nil"/>
          <w:left w:val="nil"/>
          <w:bottom w:val="nil"/>
          <w:right w:val="nil"/>
          <w:between w:val="nil"/>
        </w:pBdr>
        <w:jc w:val="center"/>
        <w:rPr>
          <w:b/>
          <w:color w:val="000000"/>
          <w:sz w:val="28"/>
          <w:szCs w:val="28"/>
        </w:rPr>
      </w:pPr>
    </w:p>
    <w:p w:rsidR="00C95ADB" w:rsidRDefault="00C95ADB">
      <w:pPr>
        <w:pBdr>
          <w:top w:val="nil"/>
          <w:left w:val="nil"/>
          <w:bottom w:val="nil"/>
          <w:right w:val="nil"/>
          <w:between w:val="nil"/>
        </w:pBdr>
        <w:jc w:val="center"/>
        <w:rPr>
          <w:b/>
          <w:color w:val="000000"/>
          <w:sz w:val="28"/>
          <w:szCs w:val="28"/>
        </w:rPr>
      </w:pPr>
    </w:p>
    <w:p w:rsidR="00C95ADB" w:rsidRDefault="00C95ADB">
      <w:pPr>
        <w:pBdr>
          <w:top w:val="nil"/>
          <w:left w:val="nil"/>
          <w:bottom w:val="nil"/>
          <w:right w:val="nil"/>
          <w:between w:val="nil"/>
        </w:pBdr>
        <w:jc w:val="center"/>
        <w:rPr>
          <w:b/>
          <w:color w:val="000000"/>
          <w:sz w:val="28"/>
          <w:szCs w:val="28"/>
        </w:rPr>
      </w:pPr>
    </w:p>
    <w:p w:rsidR="00C95ADB" w:rsidRDefault="00C95ADB">
      <w:pPr>
        <w:pBdr>
          <w:top w:val="nil"/>
          <w:left w:val="nil"/>
          <w:bottom w:val="nil"/>
          <w:right w:val="nil"/>
          <w:between w:val="nil"/>
        </w:pBdr>
        <w:jc w:val="center"/>
        <w:rPr>
          <w:b/>
          <w:color w:val="000000"/>
          <w:sz w:val="28"/>
          <w:szCs w:val="28"/>
        </w:rPr>
      </w:pPr>
    </w:p>
    <w:p w:rsidR="00C95ADB" w:rsidRDefault="00C95ADB">
      <w:pPr>
        <w:pBdr>
          <w:top w:val="nil"/>
          <w:left w:val="nil"/>
          <w:bottom w:val="nil"/>
          <w:right w:val="nil"/>
          <w:between w:val="nil"/>
        </w:pBdr>
        <w:jc w:val="center"/>
        <w:rPr>
          <w:b/>
          <w:color w:val="000000"/>
          <w:sz w:val="28"/>
          <w:szCs w:val="28"/>
        </w:rPr>
      </w:pPr>
    </w:p>
    <w:p w:rsidR="00C95ADB" w:rsidRDefault="00C95ADB">
      <w:pPr>
        <w:pBdr>
          <w:top w:val="nil"/>
          <w:left w:val="nil"/>
          <w:bottom w:val="nil"/>
          <w:right w:val="nil"/>
          <w:between w:val="nil"/>
        </w:pBdr>
        <w:jc w:val="center"/>
        <w:rPr>
          <w:b/>
          <w:color w:val="000000"/>
          <w:sz w:val="28"/>
          <w:szCs w:val="28"/>
        </w:rPr>
      </w:pPr>
    </w:p>
    <w:p w:rsidR="00C95ADB" w:rsidRDefault="004A66D4">
      <w:pPr>
        <w:pBdr>
          <w:top w:val="nil"/>
          <w:left w:val="nil"/>
          <w:bottom w:val="nil"/>
          <w:right w:val="nil"/>
          <w:between w:val="nil"/>
        </w:pBdr>
        <w:jc w:val="center"/>
        <w:rPr>
          <w:color w:val="008000"/>
          <w:sz w:val="32"/>
          <w:szCs w:val="32"/>
        </w:rPr>
      </w:pPr>
      <w:r>
        <w:rPr>
          <w:b/>
          <w:color w:val="000000"/>
          <w:sz w:val="28"/>
          <w:szCs w:val="28"/>
        </w:rPr>
        <w:lastRenderedPageBreak/>
        <w:t>VZDELÁVACIA OBLAS</w:t>
      </w:r>
      <w:r>
        <w:rPr>
          <w:color w:val="000000"/>
          <w:sz w:val="28"/>
          <w:szCs w:val="28"/>
        </w:rPr>
        <w:t>Ť</w:t>
      </w:r>
      <w:r>
        <w:rPr>
          <w:color w:val="000000"/>
          <w:sz w:val="32"/>
          <w:szCs w:val="32"/>
        </w:rPr>
        <w:t xml:space="preserve">: </w:t>
      </w:r>
      <w:r>
        <w:rPr>
          <w:b/>
          <w:color w:val="008000"/>
          <w:sz w:val="32"/>
          <w:szCs w:val="32"/>
        </w:rPr>
        <w:t>Človek a svet práce</w:t>
      </w:r>
    </w:p>
    <w:p w:rsidR="00C95ADB" w:rsidRDefault="00C95ADB">
      <w:pPr>
        <w:pBdr>
          <w:top w:val="nil"/>
          <w:left w:val="nil"/>
          <w:bottom w:val="nil"/>
          <w:right w:val="nil"/>
          <w:between w:val="nil"/>
        </w:pBdr>
        <w:jc w:val="center"/>
        <w:rPr>
          <w:color w:val="000000"/>
          <w:sz w:val="32"/>
          <w:szCs w:val="32"/>
        </w:rPr>
      </w:pPr>
    </w:p>
    <w:p w:rsidR="00C95ADB" w:rsidRDefault="004A66D4">
      <w:pPr>
        <w:pBdr>
          <w:top w:val="nil"/>
          <w:left w:val="nil"/>
          <w:bottom w:val="nil"/>
          <w:right w:val="nil"/>
          <w:between w:val="nil"/>
        </w:pBdr>
        <w:jc w:val="center"/>
        <w:rPr>
          <w:color w:val="000000"/>
          <w:sz w:val="28"/>
          <w:szCs w:val="28"/>
        </w:rPr>
      </w:pPr>
      <w:r>
        <w:rPr>
          <w:b/>
          <w:color w:val="000000"/>
          <w:sz w:val="28"/>
          <w:szCs w:val="28"/>
        </w:rPr>
        <w:t>PREDMETY</w:t>
      </w:r>
      <w:r>
        <w:rPr>
          <w:rFonts w:ascii="Arial" w:eastAsia="Arial" w:hAnsi="Arial" w:cs="Arial"/>
          <w:b/>
          <w:color w:val="000000"/>
          <w:sz w:val="28"/>
          <w:szCs w:val="28"/>
        </w:rPr>
        <w:t xml:space="preserve"> </w:t>
      </w:r>
      <w:r>
        <w:rPr>
          <w:color w:val="000000"/>
          <w:sz w:val="28"/>
          <w:szCs w:val="28"/>
        </w:rPr>
        <w:t>–</w:t>
      </w:r>
      <w:r>
        <w:rPr>
          <w:b/>
          <w:color w:val="000000"/>
          <w:sz w:val="28"/>
          <w:szCs w:val="28"/>
        </w:rPr>
        <w:t xml:space="preserve"> technika</w:t>
      </w:r>
    </w:p>
    <w:p w:rsidR="00C95ADB" w:rsidRDefault="00C95ADB">
      <w:pPr>
        <w:pBdr>
          <w:top w:val="nil"/>
          <w:left w:val="nil"/>
          <w:bottom w:val="nil"/>
          <w:right w:val="nil"/>
          <w:between w:val="nil"/>
        </w:pBdr>
        <w:jc w:val="center"/>
        <w:rPr>
          <w:color w:val="000000"/>
          <w:sz w:val="28"/>
          <w:szCs w:val="28"/>
        </w:rPr>
      </w:pPr>
    </w:p>
    <w:tbl>
      <w:tblPr>
        <w:tblStyle w:val="affffffffffffff4"/>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E36C0A"/>
            <w:vAlign w:val="center"/>
          </w:tcPr>
          <w:p w:rsidR="00C95ADB" w:rsidRDefault="004A66D4">
            <w:pPr>
              <w:pBdr>
                <w:top w:val="nil"/>
                <w:left w:val="nil"/>
                <w:bottom w:val="nil"/>
                <w:right w:val="nil"/>
                <w:between w:val="nil"/>
              </w:pBdr>
              <w:jc w:val="center"/>
              <w:rPr>
                <w:color w:val="000000"/>
                <w:sz w:val="24"/>
                <w:szCs w:val="24"/>
              </w:rPr>
            </w:pPr>
            <w:r>
              <w:rPr>
                <w:b/>
                <w:color w:val="000000"/>
                <w:sz w:val="28"/>
                <w:szCs w:val="28"/>
              </w:rPr>
              <w:t>TECHNIKA – 8. ročník</w:t>
            </w:r>
          </w:p>
        </w:tc>
      </w:tr>
    </w:tbl>
    <w:p w:rsidR="00C95ADB" w:rsidRDefault="00C95ADB">
      <w:pPr>
        <w:pBdr>
          <w:top w:val="nil"/>
          <w:left w:val="nil"/>
          <w:bottom w:val="nil"/>
          <w:right w:val="nil"/>
          <w:between w:val="nil"/>
        </w:pBdr>
        <w:ind w:firstLine="540"/>
        <w:jc w:val="center"/>
        <w:rPr>
          <w:sz w:val="24"/>
          <w:szCs w:val="24"/>
        </w:rPr>
      </w:pPr>
    </w:p>
    <w:p w:rsidR="000C545E" w:rsidRDefault="000C545E" w:rsidP="000C545E">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8B1326">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C95ADB" w:rsidRDefault="004A66D4">
      <w:pPr>
        <w:spacing w:before="240" w:after="240"/>
        <w:rPr>
          <w:b/>
          <w:sz w:val="28"/>
          <w:szCs w:val="28"/>
        </w:rPr>
      </w:pPr>
      <w:r>
        <w:rPr>
          <w:b/>
          <w:sz w:val="28"/>
          <w:szCs w:val="28"/>
        </w:rPr>
        <w:t>Obsah vzdelávania</w:t>
      </w:r>
    </w:p>
    <w:tbl>
      <w:tblPr>
        <w:tblStyle w:val="affffffffffffff5"/>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C95ADB" w:rsidTr="00D94AD5">
        <w:trPr>
          <w:trHeight w:val="635"/>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95ADB" w:rsidRDefault="004A66D4" w:rsidP="00D94AD5">
            <w:pPr>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95ADB" w:rsidRDefault="004A66D4" w:rsidP="00D94AD5">
            <w:pPr>
              <w:jc w:val="center"/>
              <w:rPr>
                <w:b/>
                <w:sz w:val="24"/>
                <w:szCs w:val="24"/>
              </w:rPr>
            </w:pPr>
            <w:r>
              <w:rPr>
                <w:b/>
                <w:sz w:val="24"/>
                <w:szCs w:val="24"/>
              </w:rPr>
              <w:t>Počet hodín</w:t>
            </w:r>
          </w:p>
        </w:tc>
      </w:tr>
      <w:tr w:rsidR="00C95ADB" w:rsidTr="00D94AD5">
        <w:trPr>
          <w:trHeight w:val="1023"/>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D94AD5">
            <w:pPr>
              <w:rPr>
                <w:b/>
                <w:sz w:val="24"/>
                <w:szCs w:val="24"/>
              </w:rPr>
            </w:pPr>
            <w:r>
              <w:rPr>
                <w:b/>
                <w:sz w:val="24"/>
                <w:szCs w:val="24"/>
              </w:rPr>
              <w:t>Trh sveta práce</w:t>
            </w:r>
          </w:p>
          <w:p w:rsidR="00C95ADB" w:rsidRDefault="004A66D4" w:rsidP="00D94AD5">
            <w:pPr>
              <w:rPr>
                <w:sz w:val="24"/>
                <w:szCs w:val="24"/>
              </w:rPr>
            </w:pPr>
            <w:r>
              <w:rPr>
                <w:sz w:val="24"/>
                <w:szCs w:val="24"/>
              </w:rPr>
              <w:t>Trh práce, voľba povolania</w:t>
            </w:r>
          </w:p>
          <w:p w:rsidR="00C95ADB" w:rsidRDefault="004A66D4" w:rsidP="00D94AD5">
            <w:pPr>
              <w:rPr>
                <w:sz w:val="24"/>
                <w:szCs w:val="24"/>
              </w:rPr>
            </w:pPr>
            <w:r>
              <w:rPr>
                <w:sz w:val="24"/>
                <w:szCs w:val="24"/>
              </w:rPr>
              <w:t>Možnosti vzdelávania, študijné odbory</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D94AD5">
            <w:pPr>
              <w:jc w:val="center"/>
              <w:rPr>
                <w:sz w:val="24"/>
                <w:szCs w:val="24"/>
              </w:rPr>
            </w:pPr>
            <w:r>
              <w:rPr>
                <w:sz w:val="24"/>
                <w:szCs w:val="24"/>
              </w:rPr>
              <w:t>3</w:t>
            </w:r>
          </w:p>
        </w:tc>
      </w:tr>
      <w:tr w:rsidR="00C95ADB" w:rsidTr="00D94AD5">
        <w:trPr>
          <w:trHeight w:val="644"/>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D94AD5">
            <w:pPr>
              <w:rPr>
                <w:sz w:val="24"/>
                <w:szCs w:val="24"/>
              </w:rPr>
            </w:pPr>
            <w:r>
              <w:rPr>
                <w:sz w:val="24"/>
                <w:szCs w:val="24"/>
              </w:rPr>
              <w:t>Profesie, pracovné príležitosti</w:t>
            </w:r>
          </w:p>
          <w:p w:rsidR="00C95ADB" w:rsidRDefault="004A66D4" w:rsidP="00D94AD5">
            <w:pPr>
              <w:rPr>
                <w:sz w:val="24"/>
                <w:szCs w:val="24"/>
              </w:rPr>
            </w:pPr>
            <w:r>
              <w:rPr>
                <w:sz w:val="24"/>
                <w:szCs w:val="24"/>
              </w:rPr>
              <w:t>Hľadanie zamestnania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D94AD5">
            <w:pPr>
              <w:jc w:val="center"/>
              <w:rPr>
                <w:sz w:val="24"/>
                <w:szCs w:val="24"/>
              </w:rPr>
            </w:pPr>
            <w:r>
              <w:rPr>
                <w:sz w:val="24"/>
                <w:szCs w:val="24"/>
              </w:rPr>
              <w:t>2</w:t>
            </w:r>
          </w:p>
        </w:tc>
      </w:tr>
      <w:tr w:rsidR="00C95ADB" w:rsidTr="00D94AD5">
        <w:trPr>
          <w:trHeight w:val="136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D94AD5">
            <w:pPr>
              <w:rPr>
                <w:b/>
                <w:sz w:val="24"/>
                <w:szCs w:val="24"/>
              </w:rPr>
            </w:pPr>
            <w:r>
              <w:rPr>
                <w:b/>
                <w:sz w:val="24"/>
                <w:szCs w:val="24"/>
              </w:rPr>
              <w:t>EKONOMIKA DOMÁCNOSTI</w:t>
            </w:r>
          </w:p>
          <w:p w:rsidR="00C95ADB" w:rsidRDefault="004A66D4" w:rsidP="00D94AD5">
            <w:pPr>
              <w:rPr>
                <w:b/>
                <w:sz w:val="24"/>
                <w:szCs w:val="24"/>
              </w:rPr>
            </w:pPr>
            <w:r>
              <w:rPr>
                <w:b/>
                <w:sz w:val="24"/>
                <w:szCs w:val="24"/>
              </w:rPr>
              <w:t>Plánovanie a vedenie domácnosti</w:t>
            </w:r>
          </w:p>
          <w:p w:rsidR="00C95ADB" w:rsidRDefault="004A66D4" w:rsidP="00D94AD5">
            <w:pPr>
              <w:rPr>
                <w:sz w:val="24"/>
                <w:szCs w:val="24"/>
              </w:rPr>
            </w:pPr>
            <w:r>
              <w:rPr>
                <w:sz w:val="24"/>
                <w:szCs w:val="24"/>
              </w:rPr>
              <w:t>Finančné inštitúcie</w:t>
            </w:r>
          </w:p>
          <w:p w:rsidR="00C95ADB" w:rsidRDefault="004A66D4" w:rsidP="00D94AD5">
            <w:pPr>
              <w:rPr>
                <w:sz w:val="24"/>
                <w:szCs w:val="24"/>
              </w:rPr>
            </w:pPr>
            <w:r>
              <w:rPr>
                <w:sz w:val="24"/>
                <w:szCs w:val="24"/>
              </w:rPr>
              <w:t>Úvery</w:t>
            </w:r>
          </w:p>
          <w:p w:rsidR="00C95ADB" w:rsidRDefault="004A66D4" w:rsidP="00D94AD5">
            <w:pPr>
              <w:rPr>
                <w:sz w:val="24"/>
                <w:szCs w:val="24"/>
              </w:rPr>
            </w:pPr>
            <w:r>
              <w:rPr>
                <w:sz w:val="24"/>
                <w:szCs w:val="24"/>
              </w:rPr>
              <w:t>Poistenie</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D94AD5">
            <w:pPr>
              <w:jc w:val="center"/>
              <w:rPr>
                <w:sz w:val="24"/>
                <w:szCs w:val="24"/>
              </w:rPr>
            </w:pPr>
            <w:r>
              <w:rPr>
                <w:sz w:val="24"/>
                <w:szCs w:val="24"/>
              </w:rPr>
              <w:t>2</w:t>
            </w:r>
          </w:p>
        </w:tc>
      </w:tr>
      <w:tr w:rsidR="00C95ADB" w:rsidTr="00D94AD5">
        <w:trPr>
          <w:trHeight w:val="920"/>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D94AD5">
            <w:pPr>
              <w:rPr>
                <w:b/>
                <w:sz w:val="24"/>
                <w:szCs w:val="24"/>
              </w:rPr>
            </w:pPr>
            <w:r>
              <w:rPr>
                <w:b/>
                <w:sz w:val="24"/>
                <w:szCs w:val="24"/>
              </w:rPr>
              <w:t>Domáce práce a údržba domácnosti</w:t>
            </w:r>
          </w:p>
          <w:p w:rsidR="00C95ADB" w:rsidRDefault="004A66D4" w:rsidP="00D94AD5">
            <w:pPr>
              <w:rPr>
                <w:sz w:val="24"/>
                <w:szCs w:val="24"/>
              </w:rPr>
            </w:pPr>
            <w:r>
              <w:rPr>
                <w:sz w:val="24"/>
                <w:szCs w:val="24"/>
              </w:rPr>
              <w:t>Odpad a jeho ekologická likvidácia</w:t>
            </w:r>
          </w:p>
          <w:p w:rsidR="00C95ADB" w:rsidRDefault="004A66D4" w:rsidP="00D94AD5">
            <w:pPr>
              <w:rPr>
                <w:sz w:val="24"/>
                <w:szCs w:val="24"/>
              </w:rPr>
            </w:pPr>
            <w:r>
              <w:rPr>
                <w:sz w:val="24"/>
                <w:szCs w:val="24"/>
              </w:rPr>
              <w:t>Založenie ohňa, príprava dreva, uskladnenie</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D94AD5">
            <w:pPr>
              <w:jc w:val="center"/>
              <w:rPr>
                <w:sz w:val="24"/>
                <w:szCs w:val="24"/>
              </w:rPr>
            </w:pPr>
            <w:r>
              <w:rPr>
                <w:sz w:val="24"/>
                <w:szCs w:val="24"/>
              </w:rPr>
              <w:t>2</w:t>
            </w:r>
          </w:p>
        </w:tc>
      </w:tr>
    </w:tbl>
    <w:p w:rsidR="00C95ADB" w:rsidRDefault="00C95ADB">
      <w:pPr>
        <w:spacing w:before="240" w:after="240"/>
        <w:rPr>
          <w:b/>
          <w:sz w:val="28"/>
          <w:szCs w:val="28"/>
        </w:rPr>
      </w:pPr>
    </w:p>
    <w:p w:rsidR="00D94AD5" w:rsidRDefault="00D94AD5">
      <w:pPr>
        <w:spacing w:before="240" w:after="240"/>
        <w:rPr>
          <w:b/>
          <w:sz w:val="28"/>
          <w:szCs w:val="28"/>
        </w:rPr>
      </w:pPr>
    </w:p>
    <w:p w:rsidR="00D94AD5" w:rsidRDefault="00D94AD5">
      <w:pPr>
        <w:spacing w:before="240" w:after="240"/>
        <w:rPr>
          <w:b/>
          <w:sz w:val="28"/>
          <w:szCs w:val="28"/>
        </w:rPr>
      </w:pPr>
    </w:p>
    <w:p w:rsidR="00D94AD5" w:rsidRDefault="00D94AD5">
      <w:pPr>
        <w:spacing w:before="240" w:after="240"/>
        <w:rPr>
          <w:b/>
          <w:sz w:val="28"/>
          <w:szCs w:val="28"/>
        </w:rPr>
      </w:pPr>
    </w:p>
    <w:p w:rsidR="00D94AD5" w:rsidRDefault="00D94AD5">
      <w:pPr>
        <w:spacing w:before="240" w:after="240"/>
        <w:rPr>
          <w:b/>
          <w:sz w:val="28"/>
          <w:szCs w:val="28"/>
        </w:rPr>
      </w:pPr>
    </w:p>
    <w:p w:rsidR="00D94AD5" w:rsidRDefault="00D94AD5">
      <w:pPr>
        <w:spacing w:before="240" w:after="240"/>
        <w:rPr>
          <w:b/>
          <w:sz w:val="28"/>
          <w:szCs w:val="28"/>
        </w:rPr>
      </w:pPr>
    </w:p>
    <w:p w:rsidR="00D94AD5" w:rsidRDefault="00D94AD5">
      <w:pPr>
        <w:spacing w:before="240" w:after="240"/>
        <w:rPr>
          <w:b/>
          <w:sz w:val="28"/>
          <w:szCs w:val="28"/>
        </w:rPr>
      </w:pPr>
    </w:p>
    <w:p w:rsidR="00C95ADB" w:rsidRDefault="00C95ADB">
      <w:pPr>
        <w:spacing w:before="240" w:after="240"/>
        <w:rPr>
          <w:sz w:val="28"/>
          <w:szCs w:val="28"/>
        </w:rPr>
      </w:pPr>
    </w:p>
    <w:tbl>
      <w:tblPr>
        <w:tblStyle w:val="affffffffffffff6"/>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449"/>
        <w:gridCol w:w="1242"/>
        <w:gridCol w:w="932"/>
        <w:gridCol w:w="1242"/>
        <w:gridCol w:w="864"/>
        <w:gridCol w:w="1340"/>
      </w:tblGrid>
      <w:tr w:rsidR="00C95ADB">
        <w:trPr>
          <w:trHeight w:val="1220"/>
        </w:trPr>
        <w:tc>
          <w:tcPr>
            <w:tcW w:w="9067"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D94AD5">
            <w:pPr>
              <w:jc w:val="center"/>
              <w:rPr>
                <w:b/>
                <w:sz w:val="24"/>
                <w:szCs w:val="24"/>
              </w:rPr>
            </w:pPr>
            <w:r>
              <w:rPr>
                <w:b/>
                <w:sz w:val="24"/>
                <w:szCs w:val="24"/>
              </w:rPr>
              <w:lastRenderedPageBreak/>
              <w:t>Inovovaný školský vzdelávací program pre 8. ročník  – TECHNIKA  (týždenne 1), spolu 33 hodín</w:t>
            </w:r>
          </w:p>
          <w:p w:rsidR="00C95ADB" w:rsidRDefault="004A66D4" w:rsidP="00D94AD5">
            <w:pPr>
              <w:jc w:val="center"/>
              <w:rPr>
                <w:sz w:val="24"/>
                <w:szCs w:val="24"/>
              </w:rPr>
            </w:pPr>
            <w:r>
              <w:rPr>
                <w:sz w:val="24"/>
                <w:szCs w:val="24"/>
              </w:rPr>
              <w:t>Súhrn cieľov a obsahu vzdelávania v 8. ročníku základnej školy vychádzajúc z Inovovaného štátneho vzdelávacieho programu:</w:t>
            </w:r>
          </w:p>
        </w:tc>
      </w:tr>
      <w:tr w:rsidR="00C95ADB">
        <w:trPr>
          <w:trHeight w:val="2075"/>
        </w:trPr>
        <w:tc>
          <w:tcPr>
            <w:tcW w:w="34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jc w:val="center"/>
              <w:rPr>
                <w:b/>
                <w:sz w:val="24"/>
                <w:szCs w:val="24"/>
              </w:rPr>
            </w:pPr>
            <w:r>
              <w:rPr>
                <w:b/>
                <w:sz w:val="24"/>
                <w:szCs w:val="24"/>
              </w:rPr>
              <w:t>Ciele</w:t>
            </w:r>
          </w:p>
        </w:tc>
        <w:tc>
          <w:tcPr>
            <w:tcW w:w="12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jc w:val="center"/>
              <w:rPr>
                <w:b/>
                <w:sz w:val="24"/>
                <w:szCs w:val="24"/>
              </w:rPr>
            </w:pPr>
            <w:r>
              <w:rPr>
                <w:b/>
                <w:sz w:val="24"/>
                <w:szCs w:val="24"/>
              </w:rPr>
              <w:t>Tematický</w:t>
            </w:r>
          </w:p>
          <w:p w:rsidR="00C95ADB" w:rsidRDefault="004A66D4" w:rsidP="00D94AD5">
            <w:pPr>
              <w:jc w:val="center"/>
              <w:rPr>
                <w:b/>
                <w:sz w:val="24"/>
                <w:szCs w:val="24"/>
              </w:rPr>
            </w:pPr>
            <w:r>
              <w:rPr>
                <w:b/>
                <w:sz w:val="24"/>
                <w:szCs w:val="24"/>
              </w:rPr>
              <w:t>celok</w:t>
            </w:r>
          </w:p>
        </w:tc>
        <w:tc>
          <w:tcPr>
            <w:tcW w:w="9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ind w:left="100"/>
              <w:jc w:val="center"/>
              <w:rPr>
                <w:b/>
                <w:sz w:val="24"/>
                <w:szCs w:val="24"/>
              </w:rPr>
            </w:pPr>
            <w:r>
              <w:rPr>
                <w:b/>
                <w:sz w:val="24"/>
                <w:szCs w:val="24"/>
              </w:rPr>
              <w:t>Obsahový štandard (téma)</w:t>
            </w:r>
          </w:p>
        </w:tc>
        <w:tc>
          <w:tcPr>
            <w:tcW w:w="12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jc w:val="center"/>
              <w:rPr>
                <w:b/>
                <w:sz w:val="22"/>
                <w:szCs w:val="22"/>
              </w:rPr>
            </w:pPr>
            <w:r>
              <w:rPr>
                <w:b/>
                <w:sz w:val="22"/>
                <w:szCs w:val="22"/>
              </w:rPr>
              <w:t>Predmet,</w:t>
            </w:r>
          </w:p>
          <w:p w:rsidR="00C95ADB" w:rsidRDefault="004A66D4" w:rsidP="00D94AD5">
            <w:pPr>
              <w:jc w:val="center"/>
              <w:rPr>
                <w:b/>
                <w:sz w:val="22"/>
                <w:szCs w:val="22"/>
              </w:rPr>
            </w:pPr>
            <w:r>
              <w:rPr>
                <w:b/>
                <w:sz w:val="22"/>
                <w:szCs w:val="22"/>
              </w:rPr>
              <w:t>medzipredmetové</w:t>
            </w:r>
          </w:p>
          <w:p w:rsidR="00C95ADB" w:rsidRDefault="004A66D4" w:rsidP="00D94AD5">
            <w:pPr>
              <w:jc w:val="center"/>
              <w:rPr>
                <w:b/>
                <w:sz w:val="22"/>
                <w:szCs w:val="22"/>
              </w:rPr>
            </w:pPr>
            <w:r>
              <w:rPr>
                <w:b/>
                <w:sz w:val="22"/>
                <w:szCs w:val="22"/>
              </w:rPr>
              <w:t>vzťahy,</w:t>
            </w:r>
          </w:p>
          <w:p w:rsidR="00C95ADB" w:rsidRDefault="004A66D4" w:rsidP="00D94AD5">
            <w:pPr>
              <w:jc w:val="center"/>
              <w:rPr>
                <w:b/>
                <w:sz w:val="22"/>
                <w:szCs w:val="22"/>
              </w:rPr>
            </w:pPr>
            <w:r>
              <w:rPr>
                <w:b/>
                <w:sz w:val="22"/>
                <w:szCs w:val="22"/>
              </w:rPr>
              <w:t>prierezová téma</w:t>
            </w:r>
          </w:p>
        </w:tc>
        <w:tc>
          <w:tcPr>
            <w:tcW w:w="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jc w:val="center"/>
              <w:rPr>
                <w:b/>
                <w:sz w:val="24"/>
                <w:szCs w:val="24"/>
              </w:rPr>
            </w:pPr>
            <w:r>
              <w:rPr>
                <w:b/>
                <w:sz w:val="24"/>
                <w:szCs w:val="24"/>
              </w:rPr>
              <w:t>Metódy</w:t>
            </w:r>
          </w:p>
        </w:tc>
        <w:tc>
          <w:tcPr>
            <w:tcW w:w="1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jc w:val="center"/>
              <w:rPr>
                <w:b/>
                <w:sz w:val="24"/>
                <w:szCs w:val="24"/>
              </w:rPr>
            </w:pPr>
            <w:r>
              <w:rPr>
                <w:b/>
                <w:sz w:val="24"/>
                <w:szCs w:val="24"/>
              </w:rPr>
              <w:t>Výkonový štandard</w:t>
            </w:r>
          </w:p>
          <w:p w:rsidR="00C95ADB" w:rsidRDefault="004A66D4" w:rsidP="00D94AD5">
            <w:pPr>
              <w:jc w:val="center"/>
              <w:rPr>
                <w:b/>
                <w:sz w:val="24"/>
                <w:szCs w:val="24"/>
              </w:rPr>
            </w:pPr>
            <w:r>
              <w:rPr>
                <w:b/>
                <w:sz w:val="24"/>
                <w:szCs w:val="24"/>
              </w:rPr>
              <w:t>(konkrétny</w:t>
            </w:r>
          </w:p>
          <w:p w:rsidR="00C95ADB" w:rsidRDefault="004A66D4" w:rsidP="00D94AD5">
            <w:pPr>
              <w:jc w:val="center"/>
              <w:rPr>
                <w:b/>
                <w:sz w:val="24"/>
                <w:szCs w:val="24"/>
              </w:rPr>
            </w:pPr>
            <w:r>
              <w:rPr>
                <w:b/>
                <w:sz w:val="24"/>
                <w:szCs w:val="24"/>
              </w:rPr>
              <w:t>výstup)</w:t>
            </w:r>
          </w:p>
        </w:tc>
      </w:tr>
      <w:tr w:rsidR="00C95ADB">
        <w:trPr>
          <w:trHeight w:val="7535"/>
        </w:trPr>
        <w:tc>
          <w:tcPr>
            <w:tcW w:w="34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ind w:left="360"/>
              <w:jc w:val="both"/>
              <w:rPr>
                <w:sz w:val="24"/>
                <w:szCs w:val="24"/>
              </w:rPr>
            </w:pPr>
            <w:r>
              <w:rPr>
                <w:sz w:val="24"/>
                <w:szCs w:val="24"/>
              </w:rPr>
              <w:t>Žiaci sa orientujú v rôznych odboroch ľudskej činnosti, formách fyzickej i duševnej práce, osvoja si potrebné poznatky a zručnosti významné na možnosti uplatnenia, na voľbu vlastného profesijného zamerania a na ďalšiu profesijnú a životnú orientáciu.</w:t>
            </w:r>
          </w:p>
          <w:p w:rsidR="00C95ADB" w:rsidRDefault="004A66D4" w:rsidP="00D94AD5">
            <w:pPr>
              <w:rPr>
                <w:sz w:val="24"/>
                <w:szCs w:val="24"/>
              </w:rPr>
            </w:pPr>
            <w:r>
              <w:rPr>
                <w:sz w:val="24"/>
                <w:szCs w:val="24"/>
              </w:rPr>
              <w:t xml:space="preserve"> </w:t>
            </w:r>
          </w:p>
        </w:tc>
        <w:tc>
          <w:tcPr>
            <w:tcW w:w="12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rPr>
                <w:b/>
                <w:sz w:val="24"/>
                <w:szCs w:val="24"/>
              </w:rPr>
            </w:pPr>
            <w:r>
              <w:rPr>
                <w:b/>
                <w:sz w:val="24"/>
                <w:szCs w:val="24"/>
              </w:rPr>
              <w:t>Trh sveta práce</w:t>
            </w:r>
          </w:p>
          <w:p w:rsidR="00C95ADB" w:rsidRDefault="004A66D4" w:rsidP="00D94AD5">
            <w:pPr>
              <w:rPr>
                <w:sz w:val="24"/>
                <w:szCs w:val="24"/>
              </w:rPr>
            </w:pPr>
            <w:r>
              <w:rPr>
                <w:sz w:val="24"/>
                <w:szCs w:val="24"/>
              </w:rPr>
              <w:t xml:space="preserve"> </w:t>
            </w:r>
          </w:p>
        </w:tc>
        <w:tc>
          <w:tcPr>
            <w:tcW w:w="9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rPr>
                <w:sz w:val="24"/>
                <w:szCs w:val="24"/>
              </w:rPr>
            </w:pPr>
            <w:r>
              <w:rPr>
                <w:sz w:val="24"/>
                <w:szCs w:val="24"/>
              </w:rPr>
              <w:t xml:space="preserve"> </w:t>
            </w:r>
          </w:p>
          <w:p w:rsidR="00C95ADB" w:rsidRDefault="004A66D4" w:rsidP="00D94AD5">
            <w:pPr>
              <w:rPr>
                <w:sz w:val="24"/>
                <w:szCs w:val="24"/>
              </w:rPr>
            </w:pPr>
            <w:r>
              <w:rPr>
                <w:sz w:val="24"/>
                <w:szCs w:val="24"/>
              </w:rPr>
              <w:t>Trh práce, voľba povolania</w:t>
            </w:r>
          </w:p>
          <w:p w:rsidR="00C95ADB" w:rsidRDefault="004A66D4" w:rsidP="00D94AD5">
            <w:pPr>
              <w:rPr>
                <w:sz w:val="24"/>
                <w:szCs w:val="24"/>
              </w:rPr>
            </w:pPr>
            <w:r>
              <w:rPr>
                <w:sz w:val="24"/>
                <w:szCs w:val="24"/>
              </w:rPr>
              <w:t xml:space="preserve"> </w:t>
            </w:r>
          </w:p>
          <w:p w:rsidR="00C95ADB" w:rsidRDefault="004A66D4" w:rsidP="00D94AD5">
            <w:pPr>
              <w:rPr>
                <w:sz w:val="24"/>
                <w:szCs w:val="24"/>
              </w:rPr>
            </w:pPr>
            <w:r>
              <w:rPr>
                <w:sz w:val="24"/>
                <w:szCs w:val="24"/>
              </w:rPr>
              <w:t>Možnosti vzdelávania, študijné odbory</w:t>
            </w:r>
          </w:p>
          <w:p w:rsidR="00C95ADB" w:rsidRDefault="004A66D4" w:rsidP="00D94AD5">
            <w:pPr>
              <w:rPr>
                <w:sz w:val="24"/>
                <w:szCs w:val="24"/>
              </w:rPr>
            </w:pPr>
            <w:r>
              <w:rPr>
                <w:sz w:val="24"/>
                <w:szCs w:val="24"/>
              </w:rPr>
              <w:t xml:space="preserve"> </w:t>
            </w:r>
          </w:p>
          <w:p w:rsidR="00C95ADB" w:rsidRDefault="004A66D4" w:rsidP="00D94AD5">
            <w:pPr>
              <w:rPr>
                <w:sz w:val="24"/>
                <w:szCs w:val="24"/>
              </w:rPr>
            </w:pPr>
            <w:r>
              <w:rPr>
                <w:sz w:val="24"/>
                <w:szCs w:val="24"/>
              </w:rPr>
              <w:t>Profesie, pracovné príležitosti</w:t>
            </w:r>
          </w:p>
          <w:p w:rsidR="00C95ADB" w:rsidRDefault="004A66D4" w:rsidP="00D94AD5">
            <w:pPr>
              <w:rPr>
                <w:sz w:val="24"/>
                <w:szCs w:val="24"/>
              </w:rPr>
            </w:pPr>
            <w:r>
              <w:rPr>
                <w:sz w:val="24"/>
                <w:szCs w:val="24"/>
              </w:rPr>
              <w:t xml:space="preserve"> </w:t>
            </w:r>
          </w:p>
          <w:p w:rsidR="00C95ADB" w:rsidRDefault="004A66D4" w:rsidP="00D94AD5">
            <w:pPr>
              <w:rPr>
                <w:sz w:val="24"/>
                <w:szCs w:val="24"/>
              </w:rPr>
            </w:pPr>
            <w:r>
              <w:rPr>
                <w:sz w:val="24"/>
                <w:szCs w:val="24"/>
              </w:rPr>
              <w:t>Hľadanie zamestnania</w:t>
            </w:r>
          </w:p>
        </w:tc>
        <w:tc>
          <w:tcPr>
            <w:tcW w:w="12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ind w:right="60"/>
              <w:rPr>
                <w:sz w:val="24"/>
                <w:szCs w:val="24"/>
              </w:rPr>
            </w:pPr>
            <w:r>
              <w:rPr>
                <w:sz w:val="24"/>
                <w:szCs w:val="24"/>
              </w:rPr>
              <w:t>osobnostný a sociálny rozvoj</w:t>
            </w:r>
          </w:p>
          <w:p w:rsidR="00C95ADB" w:rsidRDefault="004A66D4" w:rsidP="00D94AD5">
            <w:pPr>
              <w:ind w:right="60"/>
              <w:rPr>
                <w:sz w:val="24"/>
                <w:szCs w:val="24"/>
              </w:rPr>
            </w:pPr>
            <w:r>
              <w:rPr>
                <w:sz w:val="24"/>
                <w:szCs w:val="24"/>
              </w:rPr>
              <w:t xml:space="preserve"> </w:t>
            </w:r>
          </w:p>
          <w:p w:rsidR="00C95ADB" w:rsidRDefault="004A66D4" w:rsidP="00D94AD5">
            <w:pPr>
              <w:ind w:right="60"/>
              <w:rPr>
                <w:sz w:val="24"/>
                <w:szCs w:val="24"/>
              </w:rPr>
            </w:pPr>
            <w:r>
              <w:rPr>
                <w:sz w:val="24"/>
                <w:szCs w:val="24"/>
              </w:rPr>
              <w:t>tvorba projektu a prezentačné zručnosti</w:t>
            </w:r>
          </w:p>
          <w:p w:rsidR="00C95ADB" w:rsidRDefault="004A66D4" w:rsidP="00D94AD5">
            <w:pPr>
              <w:ind w:right="60"/>
              <w:rPr>
                <w:sz w:val="24"/>
                <w:szCs w:val="24"/>
              </w:rPr>
            </w:pPr>
            <w:r>
              <w:rPr>
                <w:sz w:val="24"/>
                <w:szCs w:val="24"/>
              </w:rPr>
              <w:t xml:space="preserve"> </w:t>
            </w:r>
          </w:p>
          <w:p w:rsidR="00C95ADB" w:rsidRDefault="004A66D4" w:rsidP="00D94AD5">
            <w:pPr>
              <w:rPr>
                <w:sz w:val="24"/>
                <w:szCs w:val="24"/>
              </w:rPr>
            </w:pPr>
            <w:r>
              <w:rPr>
                <w:sz w:val="24"/>
                <w:szCs w:val="24"/>
              </w:rPr>
              <w:t>dodržiavanie zásad bezpečnosti v triede</w:t>
            </w:r>
          </w:p>
          <w:p w:rsidR="00C95ADB" w:rsidRDefault="004A66D4" w:rsidP="00D94AD5">
            <w:pPr>
              <w:rPr>
                <w:sz w:val="24"/>
                <w:szCs w:val="24"/>
              </w:rPr>
            </w:pPr>
            <w:r>
              <w:rPr>
                <w:sz w:val="24"/>
                <w:szCs w:val="24"/>
              </w:rPr>
              <w:t xml:space="preserve"> </w:t>
            </w:r>
          </w:p>
          <w:p w:rsidR="00C95ADB" w:rsidRDefault="004A66D4" w:rsidP="00D94AD5">
            <w:pPr>
              <w:ind w:right="60"/>
              <w:rPr>
                <w:sz w:val="24"/>
                <w:szCs w:val="24"/>
              </w:rPr>
            </w:pPr>
            <w:r>
              <w:rPr>
                <w:sz w:val="24"/>
                <w:szCs w:val="24"/>
              </w:rPr>
              <w:t>environmentálna výchova</w:t>
            </w:r>
          </w:p>
          <w:p w:rsidR="00C95ADB" w:rsidRDefault="004A66D4" w:rsidP="00D94AD5">
            <w:pPr>
              <w:rPr>
                <w:sz w:val="24"/>
                <w:szCs w:val="24"/>
              </w:rPr>
            </w:pPr>
            <w:r>
              <w:rPr>
                <w:sz w:val="24"/>
                <w:szCs w:val="24"/>
              </w:rPr>
              <w:t xml:space="preserve"> </w:t>
            </w:r>
          </w:p>
          <w:p w:rsidR="00C95ADB" w:rsidRDefault="004A66D4" w:rsidP="00D94AD5">
            <w:pPr>
              <w:rPr>
                <w:sz w:val="24"/>
                <w:szCs w:val="24"/>
              </w:rPr>
            </w:pPr>
            <w:r>
              <w:rPr>
                <w:sz w:val="24"/>
                <w:szCs w:val="24"/>
              </w:rPr>
              <w:t>rozvíjať schopnosť kooperovať v skupine</w:t>
            </w:r>
          </w:p>
        </w:tc>
        <w:tc>
          <w:tcPr>
            <w:tcW w:w="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rPr>
                <w:sz w:val="24"/>
                <w:szCs w:val="24"/>
              </w:rPr>
            </w:pPr>
            <w:r>
              <w:rPr>
                <w:sz w:val="24"/>
                <w:szCs w:val="24"/>
              </w:rPr>
              <w:t>samostatná tvorivá  práca</w:t>
            </w:r>
          </w:p>
          <w:p w:rsidR="00C95ADB" w:rsidRDefault="004A66D4" w:rsidP="00D94AD5">
            <w:pPr>
              <w:rPr>
                <w:sz w:val="24"/>
                <w:szCs w:val="24"/>
              </w:rPr>
            </w:pPr>
            <w:r>
              <w:rPr>
                <w:sz w:val="24"/>
                <w:szCs w:val="24"/>
              </w:rPr>
              <w:t>skupinová práca</w:t>
            </w:r>
          </w:p>
          <w:p w:rsidR="00C95ADB" w:rsidRDefault="004A66D4" w:rsidP="00D94AD5">
            <w:pPr>
              <w:rPr>
                <w:sz w:val="24"/>
                <w:szCs w:val="24"/>
              </w:rPr>
            </w:pPr>
            <w:r>
              <w:rPr>
                <w:sz w:val="24"/>
                <w:szCs w:val="24"/>
              </w:rPr>
              <w:t>frontálna práca</w:t>
            </w:r>
          </w:p>
          <w:p w:rsidR="00C95ADB" w:rsidRDefault="004A66D4" w:rsidP="00D94AD5">
            <w:pPr>
              <w:rPr>
                <w:sz w:val="24"/>
                <w:szCs w:val="24"/>
              </w:rPr>
            </w:pPr>
            <w:r>
              <w:rPr>
                <w:sz w:val="24"/>
                <w:szCs w:val="24"/>
              </w:rPr>
              <w:t>výklad</w:t>
            </w:r>
          </w:p>
          <w:p w:rsidR="00C95ADB" w:rsidRDefault="004A66D4" w:rsidP="00D94AD5">
            <w:pPr>
              <w:rPr>
                <w:sz w:val="24"/>
                <w:szCs w:val="24"/>
              </w:rPr>
            </w:pPr>
            <w:r>
              <w:rPr>
                <w:sz w:val="24"/>
                <w:szCs w:val="24"/>
              </w:rPr>
              <w:t>diskusia</w:t>
            </w:r>
          </w:p>
          <w:p w:rsidR="00C95ADB" w:rsidRDefault="004A66D4" w:rsidP="00D94AD5">
            <w:pPr>
              <w:rPr>
                <w:sz w:val="24"/>
                <w:szCs w:val="24"/>
              </w:rPr>
            </w:pPr>
            <w:r>
              <w:rPr>
                <w:sz w:val="24"/>
                <w:szCs w:val="24"/>
              </w:rPr>
              <w:t>prezentácie</w:t>
            </w:r>
          </w:p>
          <w:p w:rsidR="00C95ADB" w:rsidRDefault="004A66D4" w:rsidP="00D94AD5">
            <w:pPr>
              <w:rPr>
                <w:sz w:val="24"/>
                <w:szCs w:val="24"/>
              </w:rPr>
            </w:pPr>
            <w:r>
              <w:rPr>
                <w:sz w:val="24"/>
                <w:szCs w:val="24"/>
              </w:rPr>
              <w:t xml:space="preserve"> </w:t>
            </w:r>
          </w:p>
          <w:p w:rsidR="00C95ADB" w:rsidRDefault="004A66D4" w:rsidP="00D94AD5">
            <w:pPr>
              <w:rPr>
                <w:sz w:val="24"/>
                <w:szCs w:val="24"/>
              </w:rPr>
            </w:pPr>
            <w:r>
              <w:rPr>
                <w:sz w:val="24"/>
                <w:szCs w:val="24"/>
              </w:rPr>
              <w:t xml:space="preserve"> </w:t>
            </w:r>
          </w:p>
          <w:p w:rsidR="00C95ADB" w:rsidRDefault="004A66D4" w:rsidP="00D94AD5">
            <w:pPr>
              <w:rPr>
                <w:sz w:val="24"/>
                <w:szCs w:val="24"/>
              </w:rPr>
            </w:pPr>
            <w:r>
              <w:rPr>
                <w:sz w:val="24"/>
                <w:szCs w:val="24"/>
              </w:rPr>
              <w:t xml:space="preserve"> </w:t>
            </w:r>
          </w:p>
        </w:tc>
        <w:tc>
          <w:tcPr>
            <w:tcW w:w="1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ind w:left="720" w:hanging="360"/>
              <w:rPr>
                <w:sz w:val="24"/>
                <w:szCs w:val="24"/>
              </w:rPr>
            </w:pPr>
            <w:r>
              <w:rPr>
                <w:rFonts w:ascii="Noto Sans Symbols" w:eastAsia="Noto Sans Symbols" w:hAnsi="Noto Sans Symbols" w:cs="Noto Sans Symbols"/>
                <w:sz w:val="24"/>
                <w:szCs w:val="24"/>
              </w:rPr>
              <w:t>●</w:t>
            </w:r>
            <w:r>
              <w:rPr>
                <w:sz w:val="14"/>
                <w:szCs w:val="14"/>
              </w:rPr>
              <w:t xml:space="preserve">       </w:t>
            </w:r>
            <w:r>
              <w:rPr>
                <w:sz w:val="24"/>
                <w:szCs w:val="24"/>
              </w:rPr>
              <w:t>orientovať sa v pracovných činnostiach vybraných profesií.</w:t>
            </w:r>
          </w:p>
          <w:p w:rsidR="00C95ADB" w:rsidRDefault="004A66D4" w:rsidP="00D94AD5">
            <w:pPr>
              <w:rPr>
                <w:sz w:val="24"/>
                <w:szCs w:val="24"/>
              </w:rPr>
            </w:pPr>
            <w:r>
              <w:rPr>
                <w:sz w:val="24"/>
                <w:szCs w:val="24"/>
              </w:rPr>
              <w:t xml:space="preserve"> </w:t>
            </w:r>
          </w:p>
        </w:tc>
      </w:tr>
      <w:tr w:rsidR="00C95ADB">
        <w:trPr>
          <w:trHeight w:val="8735"/>
        </w:trPr>
        <w:tc>
          <w:tcPr>
            <w:tcW w:w="34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ind w:left="720" w:hanging="360"/>
              <w:jc w:val="both"/>
              <w:rPr>
                <w:sz w:val="24"/>
                <w:szCs w:val="24"/>
              </w:rPr>
            </w:pPr>
            <w:r>
              <w:rPr>
                <w:rFonts w:ascii="Noto Sans Symbols" w:eastAsia="Noto Sans Symbols" w:hAnsi="Noto Sans Symbols" w:cs="Noto Sans Symbols"/>
                <w:sz w:val="24"/>
                <w:szCs w:val="24"/>
              </w:rPr>
              <w:lastRenderedPageBreak/>
              <w:t>▪</w:t>
            </w:r>
            <w:r>
              <w:rPr>
                <w:sz w:val="14"/>
                <w:szCs w:val="14"/>
              </w:rPr>
              <w:t xml:space="preserve">         </w:t>
            </w:r>
            <w:r>
              <w:rPr>
                <w:sz w:val="24"/>
                <w:szCs w:val="24"/>
              </w:rPr>
              <w:t>vytrvalo a sústavne plnia základné úlohy, uplatňujú tvorivosť a vlastné nápady pri pracovnej činnosti a pri vynakladaní úsilia na dosiahnutie kvalitného výsledku;</w:t>
            </w:r>
          </w:p>
          <w:p w:rsidR="00C95ADB" w:rsidRDefault="004A66D4" w:rsidP="00D94AD5">
            <w:pPr>
              <w:ind w:left="720" w:hanging="360"/>
              <w:jc w:val="both"/>
              <w:rPr>
                <w:sz w:val="24"/>
                <w:szCs w:val="24"/>
              </w:rPr>
            </w:pPr>
            <w:r>
              <w:rPr>
                <w:rFonts w:ascii="Noto Sans Symbols" w:eastAsia="Noto Sans Symbols" w:hAnsi="Noto Sans Symbols" w:cs="Noto Sans Symbols"/>
                <w:sz w:val="24"/>
                <w:szCs w:val="24"/>
              </w:rPr>
              <w:t>▪</w:t>
            </w:r>
            <w:r>
              <w:rPr>
                <w:sz w:val="14"/>
                <w:szCs w:val="14"/>
              </w:rPr>
              <w:t xml:space="preserve">         </w:t>
            </w:r>
            <w:r>
              <w:rPr>
                <w:sz w:val="24"/>
                <w:szCs w:val="24"/>
              </w:rPr>
              <w:t>si vytvoria nový postoj a hodnoty vo vzťahu k práci človeka a životnému prostrediu;</w:t>
            </w:r>
          </w:p>
          <w:p w:rsidR="00C95ADB" w:rsidRDefault="004A66D4" w:rsidP="00D94AD5">
            <w:pPr>
              <w:rPr>
                <w:sz w:val="24"/>
                <w:szCs w:val="24"/>
              </w:rPr>
            </w:pPr>
            <w:r>
              <w:rPr>
                <w:sz w:val="24"/>
                <w:szCs w:val="24"/>
              </w:rPr>
              <w:t>chápu prácu a pracovné činnosti ako príležitosti na sebarealizáciu, sebaaktualizáciu a na rozvíjanie  podnikateľského myslenia</w:t>
            </w:r>
          </w:p>
          <w:p w:rsidR="00C95ADB" w:rsidRDefault="004A66D4" w:rsidP="00D94AD5">
            <w:pPr>
              <w:rPr>
                <w:sz w:val="24"/>
                <w:szCs w:val="24"/>
              </w:rPr>
            </w:pPr>
            <w:r>
              <w:rPr>
                <w:sz w:val="24"/>
                <w:szCs w:val="24"/>
              </w:rPr>
              <w:t xml:space="preserve"> </w:t>
            </w:r>
          </w:p>
          <w:p w:rsidR="00C95ADB" w:rsidRDefault="004A66D4" w:rsidP="00D94AD5">
            <w:pPr>
              <w:rPr>
                <w:sz w:val="24"/>
                <w:szCs w:val="24"/>
              </w:rPr>
            </w:pPr>
            <w:r>
              <w:rPr>
                <w:sz w:val="24"/>
                <w:szCs w:val="24"/>
              </w:rPr>
              <w:t xml:space="preserve"> </w:t>
            </w:r>
          </w:p>
        </w:tc>
        <w:tc>
          <w:tcPr>
            <w:tcW w:w="12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rPr>
                <w:b/>
                <w:sz w:val="24"/>
                <w:szCs w:val="24"/>
              </w:rPr>
            </w:pPr>
            <w:r>
              <w:rPr>
                <w:b/>
                <w:sz w:val="24"/>
                <w:szCs w:val="24"/>
              </w:rPr>
              <w:t>EKONOMIKA DOMÁCNOSTI</w:t>
            </w:r>
          </w:p>
          <w:p w:rsidR="00C95ADB" w:rsidRDefault="004A66D4" w:rsidP="00D94AD5">
            <w:pPr>
              <w:rPr>
                <w:b/>
                <w:sz w:val="24"/>
                <w:szCs w:val="24"/>
              </w:rPr>
            </w:pPr>
            <w:r>
              <w:rPr>
                <w:b/>
                <w:sz w:val="24"/>
                <w:szCs w:val="24"/>
              </w:rPr>
              <w:t>Plánovanie a vedenie domácnosti</w:t>
            </w:r>
          </w:p>
          <w:p w:rsidR="00C95ADB" w:rsidRDefault="004A66D4" w:rsidP="00D94AD5">
            <w:pPr>
              <w:rPr>
                <w:sz w:val="24"/>
                <w:szCs w:val="24"/>
              </w:rPr>
            </w:pPr>
            <w:r>
              <w:rPr>
                <w:sz w:val="24"/>
                <w:szCs w:val="24"/>
              </w:rPr>
              <w:t xml:space="preserve"> </w:t>
            </w:r>
          </w:p>
        </w:tc>
        <w:tc>
          <w:tcPr>
            <w:tcW w:w="9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rPr>
                <w:sz w:val="24"/>
                <w:szCs w:val="24"/>
              </w:rPr>
            </w:pPr>
            <w:r>
              <w:rPr>
                <w:sz w:val="24"/>
                <w:szCs w:val="24"/>
              </w:rPr>
              <w:t xml:space="preserve"> </w:t>
            </w:r>
          </w:p>
          <w:p w:rsidR="00C95ADB" w:rsidRDefault="004A66D4" w:rsidP="00D94AD5">
            <w:pPr>
              <w:rPr>
                <w:sz w:val="24"/>
                <w:szCs w:val="24"/>
              </w:rPr>
            </w:pPr>
            <w:r>
              <w:rPr>
                <w:sz w:val="24"/>
                <w:szCs w:val="24"/>
              </w:rPr>
              <w:t>Finančné inštitúcie</w:t>
            </w:r>
          </w:p>
          <w:p w:rsidR="00C95ADB" w:rsidRDefault="004A66D4" w:rsidP="00D94AD5">
            <w:pPr>
              <w:rPr>
                <w:sz w:val="24"/>
                <w:szCs w:val="24"/>
              </w:rPr>
            </w:pPr>
            <w:r>
              <w:rPr>
                <w:sz w:val="24"/>
                <w:szCs w:val="24"/>
              </w:rPr>
              <w:t xml:space="preserve"> </w:t>
            </w:r>
          </w:p>
          <w:p w:rsidR="00C95ADB" w:rsidRDefault="004A66D4" w:rsidP="00D94AD5">
            <w:pPr>
              <w:rPr>
                <w:sz w:val="24"/>
                <w:szCs w:val="24"/>
              </w:rPr>
            </w:pPr>
            <w:r>
              <w:rPr>
                <w:sz w:val="24"/>
                <w:szCs w:val="24"/>
              </w:rPr>
              <w:t>Úvery</w:t>
            </w:r>
          </w:p>
          <w:p w:rsidR="00C95ADB" w:rsidRDefault="004A66D4" w:rsidP="00D94AD5">
            <w:pPr>
              <w:rPr>
                <w:sz w:val="24"/>
                <w:szCs w:val="24"/>
              </w:rPr>
            </w:pPr>
            <w:r>
              <w:rPr>
                <w:sz w:val="24"/>
                <w:szCs w:val="24"/>
              </w:rPr>
              <w:t xml:space="preserve"> </w:t>
            </w:r>
          </w:p>
          <w:p w:rsidR="00C95ADB" w:rsidRDefault="004A66D4" w:rsidP="00D94AD5">
            <w:pPr>
              <w:rPr>
                <w:sz w:val="24"/>
                <w:szCs w:val="24"/>
              </w:rPr>
            </w:pPr>
            <w:r>
              <w:rPr>
                <w:sz w:val="24"/>
                <w:szCs w:val="24"/>
              </w:rPr>
              <w:t>Poistenie</w:t>
            </w:r>
          </w:p>
        </w:tc>
        <w:tc>
          <w:tcPr>
            <w:tcW w:w="12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ind w:right="60"/>
              <w:rPr>
                <w:sz w:val="24"/>
                <w:szCs w:val="24"/>
              </w:rPr>
            </w:pPr>
            <w:r>
              <w:rPr>
                <w:sz w:val="24"/>
                <w:szCs w:val="24"/>
              </w:rPr>
              <w:t>osobnostný a sociálny rozvoj</w:t>
            </w:r>
          </w:p>
          <w:p w:rsidR="00C95ADB" w:rsidRDefault="004A66D4" w:rsidP="00D94AD5">
            <w:pPr>
              <w:ind w:right="60"/>
              <w:rPr>
                <w:sz w:val="24"/>
                <w:szCs w:val="24"/>
              </w:rPr>
            </w:pPr>
            <w:r>
              <w:rPr>
                <w:sz w:val="24"/>
                <w:szCs w:val="24"/>
              </w:rPr>
              <w:t>tvorba projektu a prezentačné zručnosti</w:t>
            </w:r>
          </w:p>
          <w:p w:rsidR="00C95ADB" w:rsidRDefault="004A66D4" w:rsidP="00D94AD5">
            <w:pPr>
              <w:rPr>
                <w:sz w:val="24"/>
                <w:szCs w:val="24"/>
              </w:rPr>
            </w:pPr>
            <w:r>
              <w:rPr>
                <w:sz w:val="24"/>
                <w:szCs w:val="24"/>
              </w:rPr>
              <w:t>BOZ</w:t>
            </w:r>
          </w:p>
          <w:p w:rsidR="00C95ADB" w:rsidRDefault="004A66D4" w:rsidP="00D94AD5">
            <w:pPr>
              <w:ind w:right="60"/>
              <w:rPr>
                <w:sz w:val="24"/>
                <w:szCs w:val="24"/>
              </w:rPr>
            </w:pPr>
            <w:r>
              <w:rPr>
                <w:sz w:val="24"/>
                <w:szCs w:val="24"/>
              </w:rPr>
              <w:t>environmentálna výchova</w:t>
            </w:r>
          </w:p>
          <w:p w:rsidR="00C95ADB" w:rsidRDefault="004A66D4" w:rsidP="00D94AD5">
            <w:pPr>
              <w:rPr>
                <w:sz w:val="24"/>
                <w:szCs w:val="24"/>
              </w:rPr>
            </w:pPr>
            <w:r>
              <w:rPr>
                <w:sz w:val="24"/>
                <w:szCs w:val="24"/>
              </w:rPr>
              <w:t>rozvíjať schopnosť kooperovať v skupine</w:t>
            </w:r>
          </w:p>
          <w:p w:rsidR="00C95ADB" w:rsidRDefault="004A66D4" w:rsidP="00D94AD5">
            <w:pPr>
              <w:rPr>
                <w:sz w:val="24"/>
                <w:szCs w:val="24"/>
              </w:rPr>
            </w:pPr>
            <w:r>
              <w:rPr>
                <w:sz w:val="24"/>
                <w:szCs w:val="24"/>
              </w:rPr>
              <w:t xml:space="preserve"> </w:t>
            </w:r>
          </w:p>
          <w:p w:rsidR="00C95ADB" w:rsidRDefault="004A66D4" w:rsidP="00D94AD5">
            <w:pPr>
              <w:rPr>
                <w:sz w:val="24"/>
                <w:szCs w:val="24"/>
              </w:rPr>
            </w:pPr>
            <w:r>
              <w:rPr>
                <w:sz w:val="24"/>
                <w:szCs w:val="24"/>
              </w:rPr>
              <w:t xml:space="preserve"> </w:t>
            </w:r>
          </w:p>
          <w:p w:rsidR="00C95ADB" w:rsidRDefault="004A66D4" w:rsidP="00D94AD5">
            <w:pPr>
              <w:rPr>
                <w:sz w:val="24"/>
                <w:szCs w:val="24"/>
              </w:rPr>
            </w:pPr>
            <w:r>
              <w:rPr>
                <w:sz w:val="24"/>
                <w:szCs w:val="24"/>
              </w:rPr>
              <w:t xml:space="preserve"> </w:t>
            </w:r>
          </w:p>
        </w:tc>
        <w:tc>
          <w:tcPr>
            <w:tcW w:w="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rPr>
                <w:sz w:val="24"/>
                <w:szCs w:val="24"/>
              </w:rPr>
            </w:pPr>
            <w:r>
              <w:rPr>
                <w:sz w:val="24"/>
                <w:szCs w:val="24"/>
              </w:rPr>
              <w:t>samostatná tvorivá  práca</w:t>
            </w:r>
          </w:p>
          <w:p w:rsidR="00C95ADB" w:rsidRDefault="004A66D4" w:rsidP="00D94AD5">
            <w:pPr>
              <w:rPr>
                <w:sz w:val="24"/>
                <w:szCs w:val="24"/>
              </w:rPr>
            </w:pPr>
            <w:r>
              <w:rPr>
                <w:sz w:val="24"/>
                <w:szCs w:val="24"/>
              </w:rPr>
              <w:t>skupinová práca</w:t>
            </w:r>
          </w:p>
          <w:p w:rsidR="00C95ADB" w:rsidRDefault="004A66D4" w:rsidP="00D94AD5">
            <w:pPr>
              <w:rPr>
                <w:sz w:val="24"/>
                <w:szCs w:val="24"/>
              </w:rPr>
            </w:pPr>
            <w:r>
              <w:rPr>
                <w:sz w:val="24"/>
                <w:szCs w:val="24"/>
              </w:rPr>
              <w:t>frontálna práca</w:t>
            </w:r>
          </w:p>
          <w:p w:rsidR="00C95ADB" w:rsidRDefault="004A66D4" w:rsidP="00D94AD5">
            <w:pPr>
              <w:rPr>
                <w:sz w:val="24"/>
                <w:szCs w:val="24"/>
              </w:rPr>
            </w:pPr>
            <w:r>
              <w:rPr>
                <w:sz w:val="24"/>
                <w:szCs w:val="24"/>
              </w:rPr>
              <w:t>výklad</w:t>
            </w:r>
          </w:p>
          <w:p w:rsidR="00C95ADB" w:rsidRDefault="004A66D4" w:rsidP="00D94AD5">
            <w:pPr>
              <w:rPr>
                <w:sz w:val="24"/>
                <w:szCs w:val="24"/>
              </w:rPr>
            </w:pPr>
            <w:r>
              <w:rPr>
                <w:sz w:val="24"/>
                <w:szCs w:val="24"/>
              </w:rPr>
              <w:t>diskusia</w:t>
            </w:r>
          </w:p>
          <w:p w:rsidR="00C95ADB" w:rsidRDefault="004A66D4" w:rsidP="00D94AD5">
            <w:pPr>
              <w:rPr>
                <w:sz w:val="24"/>
                <w:szCs w:val="24"/>
              </w:rPr>
            </w:pPr>
            <w:r>
              <w:rPr>
                <w:sz w:val="24"/>
                <w:szCs w:val="24"/>
              </w:rPr>
              <w:t>prezentácie</w:t>
            </w:r>
          </w:p>
        </w:tc>
        <w:tc>
          <w:tcPr>
            <w:tcW w:w="1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ind w:left="720" w:hanging="360"/>
              <w:rPr>
                <w:sz w:val="24"/>
                <w:szCs w:val="24"/>
              </w:rPr>
            </w:pPr>
            <w:r>
              <w:rPr>
                <w:rFonts w:ascii="Noto Sans Symbols" w:eastAsia="Noto Sans Symbols" w:hAnsi="Noto Sans Symbols" w:cs="Noto Sans Symbols"/>
                <w:sz w:val="24"/>
                <w:szCs w:val="24"/>
              </w:rPr>
              <w:t>●</w:t>
            </w:r>
            <w:r>
              <w:rPr>
                <w:sz w:val="14"/>
                <w:szCs w:val="14"/>
              </w:rPr>
              <w:t xml:space="preserve">       </w:t>
            </w:r>
            <w:r>
              <w:rPr>
                <w:sz w:val="24"/>
                <w:szCs w:val="24"/>
              </w:rPr>
              <w:t>na jednoduchých príkladoch názorne ukázať, ako poistenie funguje,</w:t>
            </w:r>
          </w:p>
          <w:p w:rsidR="00C95ADB" w:rsidRDefault="004A66D4" w:rsidP="00D94AD5">
            <w:pPr>
              <w:ind w:left="720" w:hanging="360"/>
              <w:rPr>
                <w:sz w:val="24"/>
                <w:szCs w:val="24"/>
              </w:rPr>
            </w:pPr>
            <w:r>
              <w:rPr>
                <w:rFonts w:ascii="Noto Sans Symbols" w:eastAsia="Noto Sans Symbols" w:hAnsi="Noto Sans Symbols" w:cs="Noto Sans Symbols"/>
                <w:sz w:val="24"/>
                <w:szCs w:val="24"/>
              </w:rPr>
              <w:t>●</w:t>
            </w:r>
            <w:r>
              <w:rPr>
                <w:sz w:val="14"/>
                <w:szCs w:val="14"/>
              </w:rPr>
              <w:t xml:space="preserve">       </w:t>
            </w:r>
            <w:r>
              <w:rPr>
                <w:sz w:val="24"/>
                <w:szCs w:val="24"/>
              </w:rPr>
              <w:t xml:space="preserve">diskutovať o vzťahu medzi rizikom a poistením. </w:t>
            </w:r>
          </w:p>
          <w:p w:rsidR="00C95ADB" w:rsidRDefault="004A66D4" w:rsidP="00D94AD5">
            <w:pPr>
              <w:ind w:left="720" w:hanging="360"/>
              <w:rPr>
                <w:sz w:val="24"/>
                <w:szCs w:val="24"/>
              </w:rPr>
            </w:pPr>
            <w:r>
              <w:rPr>
                <w:rFonts w:ascii="Noto Sans Symbols" w:eastAsia="Noto Sans Symbols" w:hAnsi="Noto Sans Symbols" w:cs="Noto Sans Symbols"/>
                <w:sz w:val="24"/>
                <w:szCs w:val="24"/>
              </w:rPr>
              <w:t>●</w:t>
            </w:r>
            <w:r>
              <w:rPr>
                <w:sz w:val="14"/>
                <w:szCs w:val="14"/>
              </w:rPr>
              <w:t xml:space="preserve">       </w:t>
            </w:r>
            <w:r>
              <w:rPr>
                <w:sz w:val="24"/>
                <w:szCs w:val="24"/>
              </w:rPr>
              <w:t>vysvetliť rozdiel medzi bankovými a nebank</w:t>
            </w:r>
            <w:r>
              <w:rPr>
                <w:sz w:val="24"/>
                <w:szCs w:val="24"/>
              </w:rPr>
              <w:lastRenderedPageBreak/>
              <w:t>ovými subjektmi,</w:t>
            </w:r>
          </w:p>
          <w:p w:rsidR="00C95ADB" w:rsidRDefault="004A66D4" w:rsidP="00D94AD5">
            <w:pPr>
              <w:ind w:left="720" w:hanging="360"/>
              <w:rPr>
                <w:sz w:val="24"/>
                <w:szCs w:val="24"/>
              </w:rPr>
            </w:pPr>
            <w:r>
              <w:rPr>
                <w:rFonts w:ascii="Noto Sans Symbols" w:eastAsia="Noto Sans Symbols" w:hAnsi="Noto Sans Symbols" w:cs="Noto Sans Symbols"/>
                <w:sz w:val="24"/>
                <w:szCs w:val="24"/>
              </w:rPr>
              <w:t>●</w:t>
            </w:r>
            <w:r>
              <w:rPr>
                <w:sz w:val="14"/>
                <w:szCs w:val="14"/>
              </w:rPr>
              <w:t xml:space="preserve">       </w:t>
            </w:r>
            <w:r>
              <w:rPr>
                <w:sz w:val="24"/>
                <w:szCs w:val="24"/>
              </w:rPr>
              <w:t>vysvetliť, kedy sporiť a kedy si požičiavať (rozdiel medzi úsporami a pôžičkou),</w:t>
            </w:r>
          </w:p>
          <w:p w:rsidR="00C95ADB" w:rsidRDefault="004A66D4" w:rsidP="00D94AD5">
            <w:pPr>
              <w:ind w:left="720" w:hanging="360"/>
              <w:rPr>
                <w:sz w:val="24"/>
                <w:szCs w:val="24"/>
              </w:rPr>
            </w:pPr>
            <w:r>
              <w:rPr>
                <w:rFonts w:ascii="Noto Sans Symbols" w:eastAsia="Noto Sans Symbols" w:hAnsi="Noto Sans Symbols" w:cs="Noto Sans Symbols"/>
                <w:sz w:val="24"/>
                <w:szCs w:val="24"/>
              </w:rPr>
              <w:t>●</w:t>
            </w:r>
            <w:r>
              <w:rPr>
                <w:sz w:val="14"/>
                <w:szCs w:val="14"/>
              </w:rPr>
              <w:t xml:space="preserve">       </w:t>
            </w:r>
            <w:r>
              <w:rPr>
                <w:sz w:val="24"/>
                <w:szCs w:val="24"/>
              </w:rPr>
              <w:t>vysvetliť, prečo je používanie kreditnej karty určitou formou pôžičky,</w:t>
            </w:r>
          </w:p>
        </w:tc>
      </w:tr>
      <w:tr w:rsidR="00C95ADB">
        <w:trPr>
          <w:trHeight w:val="5195"/>
        </w:trPr>
        <w:tc>
          <w:tcPr>
            <w:tcW w:w="34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rPr>
                <w:sz w:val="24"/>
                <w:szCs w:val="24"/>
              </w:rPr>
            </w:pPr>
            <w:r>
              <w:rPr>
                <w:sz w:val="24"/>
                <w:szCs w:val="24"/>
              </w:rPr>
              <w:lastRenderedPageBreak/>
              <w:t>cítia zodpovednosť za kvalitu svojich i spoločných výsledkov práce</w:t>
            </w:r>
          </w:p>
          <w:p w:rsidR="00C95ADB" w:rsidRDefault="004A66D4" w:rsidP="00D94AD5">
            <w:pPr>
              <w:ind w:left="720" w:hanging="360"/>
              <w:jc w:val="both"/>
              <w:rPr>
                <w:sz w:val="24"/>
                <w:szCs w:val="24"/>
              </w:rPr>
            </w:pPr>
            <w:r>
              <w:rPr>
                <w:rFonts w:ascii="Noto Sans Symbols" w:eastAsia="Noto Sans Symbols" w:hAnsi="Noto Sans Symbols" w:cs="Noto Sans Symbols"/>
                <w:sz w:val="24"/>
                <w:szCs w:val="24"/>
              </w:rPr>
              <w:t>▪</w:t>
            </w:r>
            <w:r>
              <w:rPr>
                <w:sz w:val="14"/>
                <w:szCs w:val="14"/>
              </w:rPr>
              <w:t xml:space="preserve">         </w:t>
            </w:r>
            <w:r>
              <w:rPr>
                <w:sz w:val="24"/>
                <w:szCs w:val="24"/>
              </w:rPr>
              <w:t>rozlíšia a bezpečne použijú prírodné a technické materiály, nástroje, náradie a zariadenia;</w:t>
            </w:r>
          </w:p>
          <w:p w:rsidR="00C95ADB" w:rsidRDefault="004A66D4" w:rsidP="00D94AD5">
            <w:pPr>
              <w:rPr>
                <w:sz w:val="24"/>
                <w:szCs w:val="24"/>
              </w:rPr>
            </w:pPr>
            <w:r>
              <w:rPr>
                <w:sz w:val="24"/>
                <w:szCs w:val="24"/>
              </w:rPr>
              <w:t>si osvoja dodržiavanie stanovených pravidiel a adaptujú sa na zmenené alebo nové úlohy a pracovné podmienky</w:t>
            </w:r>
          </w:p>
        </w:tc>
        <w:tc>
          <w:tcPr>
            <w:tcW w:w="12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rPr>
                <w:b/>
                <w:sz w:val="24"/>
                <w:szCs w:val="24"/>
              </w:rPr>
            </w:pPr>
            <w:r>
              <w:rPr>
                <w:b/>
                <w:sz w:val="24"/>
                <w:szCs w:val="24"/>
              </w:rPr>
              <w:t>Domáce práce a údržba domácnosti</w:t>
            </w:r>
          </w:p>
          <w:p w:rsidR="00C95ADB" w:rsidRDefault="004A66D4" w:rsidP="00D94AD5">
            <w:pPr>
              <w:rPr>
                <w:sz w:val="24"/>
                <w:szCs w:val="24"/>
              </w:rPr>
            </w:pPr>
            <w:r>
              <w:rPr>
                <w:sz w:val="24"/>
                <w:szCs w:val="24"/>
              </w:rPr>
              <w:t xml:space="preserve"> </w:t>
            </w:r>
          </w:p>
        </w:tc>
        <w:tc>
          <w:tcPr>
            <w:tcW w:w="9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rPr>
                <w:sz w:val="24"/>
                <w:szCs w:val="24"/>
              </w:rPr>
            </w:pPr>
            <w:r>
              <w:rPr>
                <w:sz w:val="24"/>
                <w:szCs w:val="24"/>
              </w:rPr>
              <w:t xml:space="preserve"> </w:t>
            </w:r>
          </w:p>
          <w:p w:rsidR="00C95ADB" w:rsidRDefault="004A66D4" w:rsidP="00D94AD5">
            <w:pPr>
              <w:rPr>
                <w:sz w:val="24"/>
                <w:szCs w:val="24"/>
              </w:rPr>
            </w:pPr>
            <w:r>
              <w:rPr>
                <w:sz w:val="24"/>
                <w:szCs w:val="24"/>
              </w:rPr>
              <w:t>Odpad a jeho ekologická likvidácia</w:t>
            </w:r>
          </w:p>
          <w:p w:rsidR="00C95ADB" w:rsidRDefault="004A66D4" w:rsidP="00D94AD5">
            <w:pPr>
              <w:rPr>
                <w:sz w:val="24"/>
                <w:szCs w:val="24"/>
              </w:rPr>
            </w:pPr>
            <w:r>
              <w:rPr>
                <w:sz w:val="24"/>
                <w:szCs w:val="24"/>
              </w:rPr>
              <w:t xml:space="preserve"> </w:t>
            </w:r>
          </w:p>
          <w:p w:rsidR="00C95ADB" w:rsidRDefault="004A66D4" w:rsidP="00D94AD5">
            <w:pPr>
              <w:rPr>
                <w:sz w:val="24"/>
                <w:szCs w:val="24"/>
              </w:rPr>
            </w:pPr>
            <w:r>
              <w:rPr>
                <w:sz w:val="24"/>
                <w:szCs w:val="24"/>
              </w:rPr>
              <w:t xml:space="preserve"> </w:t>
            </w:r>
          </w:p>
          <w:p w:rsidR="00C95ADB" w:rsidRDefault="004A66D4" w:rsidP="00D94AD5">
            <w:pPr>
              <w:rPr>
                <w:sz w:val="24"/>
                <w:szCs w:val="24"/>
              </w:rPr>
            </w:pPr>
            <w:r>
              <w:rPr>
                <w:sz w:val="24"/>
                <w:szCs w:val="24"/>
              </w:rPr>
              <w:t>Založenie ohňa, príprava dreva, uskladnenie</w:t>
            </w:r>
          </w:p>
        </w:tc>
        <w:tc>
          <w:tcPr>
            <w:tcW w:w="12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ind w:right="60"/>
              <w:rPr>
                <w:sz w:val="24"/>
                <w:szCs w:val="24"/>
              </w:rPr>
            </w:pPr>
            <w:r>
              <w:rPr>
                <w:sz w:val="24"/>
                <w:szCs w:val="24"/>
              </w:rPr>
              <w:t>osobnostný a sociálny rozvoj</w:t>
            </w:r>
          </w:p>
          <w:p w:rsidR="00C95ADB" w:rsidRDefault="004A66D4" w:rsidP="00D94AD5">
            <w:pPr>
              <w:ind w:right="60"/>
              <w:rPr>
                <w:sz w:val="24"/>
                <w:szCs w:val="24"/>
              </w:rPr>
            </w:pPr>
            <w:r>
              <w:rPr>
                <w:sz w:val="24"/>
                <w:szCs w:val="24"/>
              </w:rPr>
              <w:t>tvorba projektu a prezentačné zručnosti</w:t>
            </w:r>
          </w:p>
          <w:p w:rsidR="00C95ADB" w:rsidRDefault="004A66D4" w:rsidP="00D94AD5">
            <w:pPr>
              <w:rPr>
                <w:sz w:val="24"/>
                <w:szCs w:val="24"/>
              </w:rPr>
            </w:pPr>
            <w:r>
              <w:rPr>
                <w:sz w:val="24"/>
                <w:szCs w:val="24"/>
              </w:rPr>
              <w:t>BOZ</w:t>
            </w:r>
          </w:p>
          <w:p w:rsidR="00C95ADB" w:rsidRDefault="004A66D4" w:rsidP="00D94AD5">
            <w:pPr>
              <w:ind w:right="60"/>
              <w:rPr>
                <w:sz w:val="24"/>
                <w:szCs w:val="24"/>
              </w:rPr>
            </w:pPr>
            <w:r>
              <w:rPr>
                <w:sz w:val="24"/>
                <w:szCs w:val="24"/>
              </w:rPr>
              <w:t>environmentálna výchova</w:t>
            </w:r>
          </w:p>
          <w:p w:rsidR="00C95ADB" w:rsidRDefault="004A66D4" w:rsidP="00D94AD5">
            <w:pPr>
              <w:rPr>
                <w:sz w:val="24"/>
                <w:szCs w:val="24"/>
              </w:rPr>
            </w:pPr>
            <w:r>
              <w:rPr>
                <w:sz w:val="24"/>
                <w:szCs w:val="24"/>
              </w:rPr>
              <w:t>rozvíjať schopnosť kooperovať v skupine</w:t>
            </w:r>
          </w:p>
          <w:p w:rsidR="00C95ADB" w:rsidRDefault="004A66D4" w:rsidP="00D94AD5">
            <w:pPr>
              <w:rPr>
                <w:sz w:val="24"/>
                <w:szCs w:val="24"/>
              </w:rPr>
            </w:pPr>
            <w:r>
              <w:rPr>
                <w:sz w:val="24"/>
                <w:szCs w:val="24"/>
              </w:rPr>
              <w:t xml:space="preserve"> </w:t>
            </w:r>
          </w:p>
        </w:tc>
        <w:tc>
          <w:tcPr>
            <w:tcW w:w="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rPr>
                <w:sz w:val="24"/>
                <w:szCs w:val="24"/>
              </w:rPr>
            </w:pPr>
            <w:r>
              <w:rPr>
                <w:sz w:val="24"/>
                <w:szCs w:val="24"/>
              </w:rPr>
              <w:t>samostatná tvorivá  práca</w:t>
            </w:r>
          </w:p>
          <w:p w:rsidR="00C95ADB" w:rsidRDefault="004A66D4" w:rsidP="00D94AD5">
            <w:pPr>
              <w:rPr>
                <w:sz w:val="24"/>
                <w:szCs w:val="24"/>
              </w:rPr>
            </w:pPr>
            <w:r>
              <w:rPr>
                <w:sz w:val="24"/>
                <w:szCs w:val="24"/>
              </w:rPr>
              <w:t>skupinová práca</w:t>
            </w:r>
          </w:p>
          <w:p w:rsidR="00C95ADB" w:rsidRDefault="004A66D4" w:rsidP="00D94AD5">
            <w:pPr>
              <w:rPr>
                <w:sz w:val="24"/>
                <w:szCs w:val="24"/>
              </w:rPr>
            </w:pPr>
            <w:r>
              <w:rPr>
                <w:sz w:val="24"/>
                <w:szCs w:val="24"/>
              </w:rPr>
              <w:t>frontálna práca</w:t>
            </w:r>
          </w:p>
          <w:p w:rsidR="00C95ADB" w:rsidRDefault="004A66D4" w:rsidP="00D94AD5">
            <w:pPr>
              <w:rPr>
                <w:sz w:val="24"/>
                <w:szCs w:val="24"/>
              </w:rPr>
            </w:pPr>
            <w:r>
              <w:rPr>
                <w:sz w:val="24"/>
                <w:szCs w:val="24"/>
              </w:rPr>
              <w:t>výklad</w:t>
            </w:r>
          </w:p>
          <w:p w:rsidR="00C95ADB" w:rsidRDefault="004A66D4" w:rsidP="00D94AD5">
            <w:pPr>
              <w:rPr>
                <w:sz w:val="24"/>
                <w:szCs w:val="24"/>
              </w:rPr>
            </w:pPr>
            <w:r>
              <w:rPr>
                <w:sz w:val="24"/>
                <w:szCs w:val="24"/>
              </w:rPr>
              <w:t>diskusia</w:t>
            </w:r>
          </w:p>
          <w:p w:rsidR="00C95ADB" w:rsidRDefault="004A66D4" w:rsidP="00D94AD5">
            <w:pPr>
              <w:rPr>
                <w:sz w:val="24"/>
                <w:szCs w:val="24"/>
              </w:rPr>
            </w:pPr>
            <w:r>
              <w:rPr>
                <w:sz w:val="24"/>
                <w:szCs w:val="24"/>
              </w:rPr>
              <w:t>prezentácie</w:t>
            </w:r>
          </w:p>
          <w:p w:rsidR="00C95ADB" w:rsidRDefault="004A66D4" w:rsidP="00D94AD5">
            <w:pPr>
              <w:rPr>
                <w:sz w:val="24"/>
                <w:szCs w:val="24"/>
              </w:rPr>
            </w:pPr>
            <w:r>
              <w:rPr>
                <w:sz w:val="24"/>
                <w:szCs w:val="24"/>
              </w:rPr>
              <w:t xml:space="preserve"> </w:t>
            </w:r>
          </w:p>
        </w:tc>
        <w:tc>
          <w:tcPr>
            <w:tcW w:w="1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rPr>
                <w:sz w:val="24"/>
                <w:szCs w:val="24"/>
              </w:rPr>
            </w:pPr>
            <w:r>
              <w:rPr>
                <w:sz w:val="24"/>
                <w:szCs w:val="24"/>
              </w:rPr>
              <w:t>ovládať jednoduché pracovné postupy pri základných činnostiach v domácnosti</w:t>
            </w:r>
          </w:p>
          <w:p w:rsidR="00C95ADB" w:rsidRDefault="004A66D4" w:rsidP="00D94AD5">
            <w:pPr>
              <w:rPr>
                <w:sz w:val="24"/>
                <w:szCs w:val="24"/>
              </w:rPr>
            </w:pPr>
            <w:r>
              <w:rPr>
                <w:sz w:val="24"/>
                <w:szCs w:val="24"/>
              </w:rPr>
              <w:t>- dodržiavať základné hygienické a bezpečnostné pravidlá a predpisy,</w:t>
            </w:r>
          </w:p>
          <w:p w:rsidR="00C95ADB" w:rsidRDefault="004A66D4" w:rsidP="00D94AD5">
            <w:pPr>
              <w:rPr>
                <w:sz w:val="24"/>
                <w:szCs w:val="24"/>
              </w:rPr>
            </w:pPr>
            <w:r>
              <w:rPr>
                <w:sz w:val="24"/>
                <w:szCs w:val="24"/>
              </w:rPr>
              <w:t>skontrolovať a zabezpečiť domácnosť</w:t>
            </w:r>
          </w:p>
        </w:tc>
      </w:tr>
    </w:tbl>
    <w:p w:rsidR="00C95ADB" w:rsidRDefault="004A66D4">
      <w:pPr>
        <w:spacing w:before="240"/>
        <w:jc w:val="both"/>
        <w:rPr>
          <w:sz w:val="24"/>
          <w:szCs w:val="24"/>
        </w:rPr>
      </w:pPr>
      <w:r>
        <w:rPr>
          <w:b/>
          <w:color w:val="000000"/>
          <w:sz w:val="28"/>
          <w:szCs w:val="28"/>
        </w:rPr>
        <w:t>Charakteristika predmetu</w:t>
      </w:r>
    </w:p>
    <w:p w:rsidR="00C95ADB" w:rsidRDefault="004A66D4">
      <w:pPr>
        <w:spacing w:before="240"/>
        <w:jc w:val="both"/>
        <w:rPr>
          <w:sz w:val="24"/>
          <w:szCs w:val="24"/>
        </w:rPr>
      </w:pPr>
      <w:r>
        <w:rPr>
          <w:color w:val="000000"/>
          <w:sz w:val="24"/>
          <w:szCs w:val="24"/>
        </w:rPr>
        <w:t>    Učebný predmet vedie žiakov k získaniu základných užívateľských zručností v rôznych oblastiach ľudskej činnosti a prispieva k poznaniu trhu práce, vytváraniu životnej i profesijnej orientácie žiakov. Koncepcia predmetu vychádza z konkrétnych životných situácií, v ktorých človek prichádza do priameho kontaktu s ľudskou činnosťou a technikou v jej rozmanitých podobách a širších súvislostiach a prostredníctvom technických vymožeností chráni svet a kultúrne pamiatky.  </w:t>
      </w:r>
    </w:p>
    <w:p w:rsidR="00C95ADB" w:rsidRDefault="004A66D4">
      <w:pPr>
        <w:spacing w:before="240"/>
        <w:jc w:val="both"/>
        <w:rPr>
          <w:sz w:val="24"/>
          <w:szCs w:val="24"/>
        </w:rPr>
      </w:pPr>
      <w:r>
        <w:rPr>
          <w:color w:val="000000"/>
          <w:sz w:val="24"/>
          <w:szCs w:val="24"/>
        </w:rPr>
        <w:t>   Predmet musí byť založený predovšetkým na praktickej činnosti. Jeho náplň sa cielene zameriava na zručnosti a návyky pre uplatnenie žiakov v ďalšom živote a spoločnosti. Je založený na tvorivej myšlienkovej spoluúčasti a spolupráci žiakov.</w:t>
      </w:r>
    </w:p>
    <w:p w:rsidR="00C95ADB" w:rsidRDefault="004A66D4">
      <w:pPr>
        <w:spacing w:before="240"/>
        <w:jc w:val="both"/>
        <w:rPr>
          <w:sz w:val="24"/>
          <w:szCs w:val="24"/>
        </w:rPr>
      </w:pPr>
      <w:r>
        <w:rPr>
          <w:color w:val="000000"/>
          <w:sz w:val="24"/>
          <w:szCs w:val="24"/>
        </w:rPr>
        <w:t>   Náplň učebného predmetu je určená všetkým žiakom bez rozdielu pohlavia. Žiaci sa učia pracovať s rôznymi materiálmi a pomôckami a osvojujú si základné pracovné zručnosti a návyky, rozvíjajú tvorivé technické myslenie. Pri navrhovaní výrobkov v oblasti dizajnu a pracovných postupov spájajú praktické zručností s tvorivým myslením. Základné vzdelávanie obohacuje o dôležitú zložku tým, že kladie základy z oblasti techniky, ktoré sú nevyhnutné pre ďalšie štúdium a uplatnenie človeka v reálnom živote. Žiaci sa učia plánovať, organizovať a hodnotiť pracovnú činnosť samostatne i v skupine. Sú vedení k dodržiavaniu zásad bezpečnosti a hygieny pri práci. V závislosti na veku žiakov sa postupne buduje systém, ktorý žiakom poskytuje dôležité informácie z pracovnej oblasti a pomáha im pri zodpovednom rozhodovaní o ďalšom profesijnom zameraní i rozhodovaní v živote.   </w:t>
      </w:r>
    </w:p>
    <w:p w:rsidR="00C95ADB" w:rsidRDefault="004A66D4">
      <w:pPr>
        <w:spacing w:before="240"/>
        <w:jc w:val="both"/>
        <w:rPr>
          <w:sz w:val="24"/>
          <w:szCs w:val="24"/>
        </w:rPr>
      </w:pPr>
      <w:r>
        <w:rPr>
          <w:color w:val="000000"/>
          <w:sz w:val="24"/>
          <w:szCs w:val="24"/>
        </w:rPr>
        <w:t> </w:t>
      </w:r>
      <w:r>
        <w:rPr>
          <w:b/>
          <w:color w:val="000000"/>
          <w:sz w:val="28"/>
          <w:szCs w:val="28"/>
        </w:rPr>
        <w:t>Ciele predmetu</w:t>
      </w:r>
    </w:p>
    <w:p w:rsidR="00C95ADB" w:rsidRDefault="004A66D4">
      <w:pPr>
        <w:spacing w:before="240"/>
        <w:jc w:val="both"/>
        <w:rPr>
          <w:sz w:val="24"/>
          <w:szCs w:val="24"/>
        </w:rPr>
      </w:pPr>
      <w:r>
        <w:rPr>
          <w:color w:val="000000"/>
          <w:sz w:val="24"/>
          <w:szCs w:val="24"/>
        </w:rPr>
        <w:t xml:space="preserve"> Sú v súlade s cieľmi a obsahovým a výkonovým štandardom vzdelávacieho štandardu pre vyučovací predmet technika, ktoré schválilo Ministerstvo školstva, vedy, výskumu a športu </w:t>
      </w:r>
      <w:r>
        <w:rPr>
          <w:color w:val="000000"/>
          <w:sz w:val="24"/>
          <w:szCs w:val="24"/>
        </w:rPr>
        <w:lastRenderedPageBreak/>
        <w:t>Slovenskej republiky dňa 6. 2. 2015 pod číslom 2015-5129/5980:2-10A0 pre druhý stupeň základnej školy s platnosťou od 1. 9. 2015.</w:t>
      </w:r>
    </w:p>
    <w:p w:rsidR="00C95ADB" w:rsidRDefault="004A66D4">
      <w:pPr>
        <w:spacing w:before="240"/>
        <w:jc w:val="both"/>
        <w:rPr>
          <w:sz w:val="24"/>
          <w:szCs w:val="24"/>
        </w:rPr>
      </w:pPr>
      <w:r>
        <w:rPr>
          <w:color w:val="000000"/>
          <w:sz w:val="24"/>
          <w:szCs w:val="24"/>
        </w:rPr>
        <w:t> Žiaci: </w:t>
      </w:r>
    </w:p>
    <w:p w:rsidR="00C95ADB" w:rsidRDefault="004A66D4">
      <w:pPr>
        <w:ind w:left="360" w:hanging="360"/>
        <w:jc w:val="both"/>
        <w:rPr>
          <w:sz w:val="24"/>
          <w:szCs w:val="24"/>
        </w:rPr>
      </w:pPr>
      <w:r>
        <w:rPr>
          <w:color w:val="000000"/>
        </w:rPr>
        <w:t>·</w:t>
      </w:r>
      <w:r>
        <w:rPr>
          <w:color w:val="000000"/>
          <w:sz w:val="14"/>
          <w:szCs w:val="14"/>
        </w:rPr>
        <w:t xml:space="preserve">         </w:t>
      </w:r>
      <w:r>
        <w:rPr>
          <w:color w:val="000000"/>
          <w:sz w:val="24"/>
          <w:szCs w:val="24"/>
        </w:rPr>
        <w:t>rozlíšia a bezpečne použijú prírodné a technické materiály, nástroje, náradie a zariadenia;</w:t>
      </w:r>
    </w:p>
    <w:p w:rsidR="00C95ADB" w:rsidRDefault="004A66D4">
      <w:pPr>
        <w:ind w:left="360" w:hanging="360"/>
        <w:jc w:val="both"/>
        <w:rPr>
          <w:sz w:val="24"/>
          <w:szCs w:val="24"/>
        </w:rPr>
      </w:pPr>
      <w:r>
        <w:rPr>
          <w:color w:val="000000"/>
        </w:rPr>
        <w:t>·</w:t>
      </w:r>
      <w:r>
        <w:rPr>
          <w:color w:val="000000"/>
          <w:sz w:val="14"/>
          <w:szCs w:val="14"/>
        </w:rPr>
        <w:t xml:space="preserve">         </w:t>
      </w:r>
      <w:r>
        <w:rPr>
          <w:color w:val="000000"/>
          <w:sz w:val="24"/>
          <w:szCs w:val="24"/>
        </w:rPr>
        <w:t>si osvoja dodržiavanie stanovených pravidiel a adaptujú sa na zmenené alebo nové úlohy a pracovné podmienky;</w:t>
      </w:r>
    </w:p>
    <w:p w:rsidR="00C95ADB" w:rsidRDefault="004A66D4">
      <w:pPr>
        <w:ind w:left="360" w:hanging="360"/>
        <w:jc w:val="both"/>
        <w:rPr>
          <w:sz w:val="24"/>
          <w:szCs w:val="24"/>
        </w:rPr>
      </w:pPr>
      <w:r>
        <w:rPr>
          <w:color w:val="000000"/>
        </w:rPr>
        <w:t>·</w:t>
      </w:r>
      <w:r>
        <w:rPr>
          <w:color w:val="000000"/>
          <w:sz w:val="14"/>
          <w:szCs w:val="14"/>
        </w:rPr>
        <w:t xml:space="preserve">         </w:t>
      </w:r>
      <w:r>
        <w:rPr>
          <w:color w:val="000000"/>
          <w:sz w:val="24"/>
          <w:szCs w:val="24"/>
        </w:rPr>
        <w:t>experimentujú s nápadmi, materiálmi, technológiami a technikami;</w:t>
      </w:r>
    </w:p>
    <w:p w:rsidR="00C95ADB" w:rsidRDefault="004A66D4">
      <w:pPr>
        <w:ind w:left="360" w:hanging="360"/>
        <w:jc w:val="both"/>
        <w:rPr>
          <w:sz w:val="24"/>
          <w:szCs w:val="24"/>
        </w:rPr>
      </w:pPr>
      <w:r>
        <w:rPr>
          <w:color w:val="000000"/>
        </w:rPr>
        <w:t>·</w:t>
      </w:r>
      <w:r>
        <w:rPr>
          <w:color w:val="000000"/>
          <w:sz w:val="14"/>
          <w:szCs w:val="14"/>
        </w:rPr>
        <w:t xml:space="preserve">         </w:t>
      </w:r>
      <w:r>
        <w:rPr>
          <w:color w:val="000000"/>
          <w:sz w:val="24"/>
          <w:szCs w:val="24"/>
        </w:rPr>
        <w:t>si vytvoria vhodné návyky pre rodinný život;</w:t>
      </w:r>
    </w:p>
    <w:p w:rsidR="00C95ADB" w:rsidRDefault="004A66D4">
      <w:pPr>
        <w:ind w:left="360" w:hanging="360"/>
        <w:jc w:val="both"/>
        <w:rPr>
          <w:sz w:val="24"/>
          <w:szCs w:val="24"/>
        </w:rPr>
      </w:pPr>
      <w:r>
        <w:rPr>
          <w:color w:val="000000"/>
        </w:rPr>
        <w:t>·</w:t>
      </w:r>
      <w:r>
        <w:rPr>
          <w:color w:val="000000"/>
          <w:sz w:val="14"/>
          <w:szCs w:val="14"/>
        </w:rPr>
        <w:t xml:space="preserve">         </w:t>
      </w:r>
      <w:r>
        <w:rPr>
          <w:color w:val="000000"/>
          <w:sz w:val="24"/>
          <w:szCs w:val="24"/>
        </w:rPr>
        <w:t>pociťujú zodpovednosť za svoje zdravie, ľudské vzťahy a financie ako aj za pohodlie a bezpečnosť v ich bezprostrednom okolí;</w:t>
      </w:r>
    </w:p>
    <w:p w:rsidR="00C95ADB" w:rsidRDefault="004A66D4">
      <w:pPr>
        <w:ind w:left="360" w:hanging="360"/>
        <w:jc w:val="both"/>
        <w:rPr>
          <w:sz w:val="24"/>
          <w:szCs w:val="24"/>
        </w:rPr>
      </w:pPr>
      <w:r>
        <w:rPr>
          <w:color w:val="000000"/>
        </w:rPr>
        <w:t>·</w:t>
      </w:r>
      <w:r>
        <w:rPr>
          <w:color w:val="000000"/>
          <w:sz w:val="14"/>
          <w:szCs w:val="14"/>
        </w:rPr>
        <w:t xml:space="preserve">         </w:t>
      </w:r>
      <w:r>
        <w:rPr>
          <w:color w:val="000000"/>
          <w:sz w:val="24"/>
          <w:szCs w:val="24"/>
        </w:rPr>
        <w:t>cítia zodpovednosť za kvalitu svojich i spoločných výsledkov práce;</w:t>
      </w:r>
    </w:p>
    <w:p w:rsidR="00C95ADB" w:rsidRDefault="004A66D4">
      <w:pPr>
        <w:ind w:left="360" w:hanging="360"/>
        <w:jc w:val="both"/>
        <w:rPr>
          <w:sz w:val="24"/>
          <w:szCs w:val="24"/>
        </w:rPr>
      </w:pPr>
      <w:r>
        <w:rPr>
          <w:color w:val="000000"/>
        </w:rPr>
        <w:t>·</w:t>
      </w:r>
      <w:r>
        <w:rPr>
          <w:color w:val="000000"/>
          <w:sz w:val="14"/>
          <w:szCs w:val="14"/>
        </w:rPr>
        <w:t xml:space="preserve">         </w:t>
      </w:r>
      <w:r>
        <w:rPr>
          <w:color w:val="000000"/>
          <w:sz w:val="24"/>
          <w:szCs w:val="24"/>
        </w:rPr>
        <w:t>si osvoja základné pracovné zručnosti a návyky z rôznych pracovných oblastí, organizujú a plánujú prácu a používajú vhodné nástroje, náradie a pomôcky pri práci i v bežnom živote;</w:t>
      </w:r>
    </w:p>
    <w:p w:rsidR="00C95ADB" w:rsidRDefault="004A66D4">
      <w:pPr>
        <w:ind w:left="360" w:hanging="360"/>
        <w:jc w:val="both"/>
        <w:rPr>
          <w:sz w:val="24"/>
          <w:szCs w:val="24"/>
        </w:rPr>
      </w:pPr>
      <w:r>
        <w:rPr>
          <w:color w:val="000000"/>
        </w:rPr>
        <w:t>·</w:t>
      </w:r>
      <w:r>
        <w:rPr>
          <w:color w:val="000000"/>
          <w:sz w:val="14"/>
          <w:szCs w:val="14"/>
        </w:rPr>
        <w:t xml:space="preserve">         </w:t>
      </w:r>
      <w:r>
        <w:rPr>
          <w:color w:val="000000"/>
          <w:sz w:val="24"/>
          <w:szCs w:val="24"/>
        </w:rPr>
        <w:t>vytrvalo a sústavne plnia základné úlohy, uplatňujú tvorivosť a vlastné nápady pri pracovnej činnosti a pri vynakladaní úsilia na dosiahnutie kvalitného výsledku;</w:t>
      </w:r>
    </w:p>
    <w:p w:rsidR="00C95ADB" w:rsidRDefault="004A66D4">
      <w:pPr>
        <w:ind w:left="360" w:hanging="360"/>
        <w:jc w:val="both"/>
        <w:rPr>
          <w:sz w:val="24"/>
          <w:szCs w:val="24"/>
        </w:rPr>
      </w:pPr>
      <w:r>
        <w:rPr>
          <w:color w:val="000000"/>
        </w:rPr>
        <w:t>·</w:t>
      </w:r>
      <w:r>
        <w:rPr>
          <w:color w:val="000000"/>
          <w:sz w:val="14"/>
          <w:szCs w:val="14"/>
        </w:rPr>
        <w:t xml:space="preserve">         </w:t>
      </w:r>
      <w:r>
        <w:rPr>
          <w:color w:val="000000"/>
          <w:sz w:val="24"/>
          <w:szCs w:val="24"/>
        </w:rPr>
        <w:t>si vytvoria nový postoj a hodnoty vo vzťahu k práci človeka a životnému prostrediu;</w:t>
      </w:r>
    </w:p>
    <w:p w:rsidR="00C95ADB" w:rsidRDefault="004A66D4">
      <w:pPr>
        <w:ind w:left="360" w:hanging="360"/>
        <w:jc w:val="both"/>
        <w:rPr>
          <w:sz w:val="24"/>
          <w:szCs w:val="24"/>
        </w:rPr>
      </w:pPr>
      <w:r>
        <w:rPr>
          <w:color w:val="000000"/>
        </w:rPr>
        <w:t>·</w:t>
      </w:r>
      <w:r>
        <w:rPr>
          <w:color w:val="000000"/>
          <w:sz w:val="14"/>
          <w:szCs w:val="14"/>
        </w:rPr>
        <w:t xml:space="preserve">         </w:t>
      </w:r>
      <w:r>
        <w:rPr>
          <w:color w:val="000000"/>
          <w:sz w:val="24"/>
          <w:szCs w:val="24"/>
        </w:rPr>
        <w:t>chápu prácu a pracovné činnosti ako príležitosti na sebarealizáciu, sebaaktualizáciu a na rozvíjanie  podnikateľského myslenia;</w:t>
      </w:r>
    </w:p>
    <w:p w:rsidR="00C95ADB" w:rsidRDefault="004A66D4">
      <w:pPr>
        <w:ind w:left="360" w:hanging="360"/>
        <w:jc w:val="both"/>
        <w:rPr>
          <w:sz w:val="24"/>
          <w:szCs w:val="24"/>
        </w:rPr>
      </w:pPr>
      <w:r>
        <w:rPr>
          <w:color w:val="000000"/>
        </w:rPr>
        <w:t>·</w:t>
      </w:r>
      <w:r>
        <w:rPr>
          <w:color w:val="000000"/>
          <w:sz w:val="14"/>
          <w:szCs w:val="14"/>
        </w:rPr>
        <w:t xml:space="preserve">         </w:t>
      </w:r>
      <w:r>
        <w:rPr>
          <w:color w:val="000000"/>
          <w:sz w:val="24"/>
          <w:szCs w:val="24"/>
        </w:rPr>
        <w:t>sa orientujú v rôznych odboroch ľudskej činnosti, formách fyzickej i duševnej práce, osvoja si potrebné poznatky a zručnosti významné na možnosti uplatnenia, na voľbu vlastného profesijného zamerania a na ďalšiu profesijnú a životnú orientáciu.</w:t>
      </w:r>
    </w:p>
    <w:p w:rsidR="00C95ADB" w:rsidRDefault="004A66D4">
      <w:pPr>
        <w:spacing w:before="240"/>
        <w:jc w:val="both"/>
        <w:rPr>
          <w:sz w:val="24"/>
          <w:szCs w:val="24"/>
        </w:rPr>
      </w:pPr>
      <w:r>
        <w:rPr>
          <w:color w:val="000000"/>
          <w:sz w:val="24"/>
          <w:szCs w:val="24"/>
        </w:rPr>
        <w:t> </w:t>
      </w:r>
      <w:r>
        <w:rPr>
          <w:b/>
          <w:color w:val="000000"/>
          <w:sz w:val="24"/>
          <w:szCs w:val="24"/>
        </w:rPr>
        <w:t xml:space="preserve">Prierezové témy </w:t>
      </w:r>
      <w:r>
        <w:rPr>
          <w:color w:val="000000"/>
          <w:sz w:val="24"/>
          <w:szCs w:val="24"/>
        </w:rPr>
        <w:t> </w:t>
      </w:r>
    </w:p>
    <w:p w:rsidR="00C95ADB" w:rsidRDefault="004A66D4">
      <w:pPr>
        <w:spacing w:before="240"/>
        <w:jc w:val="both"/>
        <w:rPr>
          <w:sz w:val="24"/>
          <w:szCs w:val="24"/>
        </w:rPr>
      </w:pPr>
      <w:r>
        <w:rPr>
          <w:color w:val="000000"/>
          <w:sz w:val="24"/>
          <w:szCs w:val="24"/>
        </w:rPr>
        <w:t>    Environmentálna výchova (ENV), Multikultúrna výchova (MUV), Osobnostný a sociálny rozvoj (OSR), Výchova k manželstvu a rodičovstvu (VMR), Mediálna výchova (MDV),</w:t>
      </w:r>
      <w:r>
        <w:rPr>
          <w:b/>
          <w:color w:val="000000"/>
          <w:sz w:val="24"/>
          <w:szCs w:val="24"/>
        </w:rPr>
        <w:t xml:space="preserve"> </w:t>
      </w:r>
      <w:r>
        <w:rPr>
          <w:color w:val="000000"/>
          <w:sz w:val="24"/>
          <w:szCs w:val="24"/>
        </w:rPr>
        <w:t xml:space="preserve"> Ochrana života a zdravia (OZO),    </w:t>
      </w:r>
      <w:r>
        <w:rPr>
          <w:color w:val="000000"/>
          <w:sz w:val="24"/>
          <w:szCs w:val="24"/>
        </w:rPr>
        <w:tab/>
        <w:t>Finančná gramotnosť (FIG), Čitateľská gramotnosť(CGT),  Informačná a digitálna gramotnosť(IDG), Prírodovedná gramotnosť (PDG) </w:t>
      </w:r>
    </w:p>
    <w:p w:rsidR="00C95ADB" w:rsidRDefault="004A66D4">
      <w:pPr>
        <w:spacing w:before="240"/>
        <w:jc w:val="both"/>
        <w:rPr>
          <w:sz w:val="24"/>
          <w:szCs w:val="24"/>
        </w:rPr>
      </w:pPr>
      <w:r>
        <w:rPr>
          <w:b/>
          <w:color w:val="000000"/>
          <w:sz w:val="28"/>
          <w:szCs w:val="28"/>
        </w:rPr>
        <w:t>Obsah vzdelávania</w:t>
      </w:r>
    </w:p>
    <w:p w:rsidR="00C95ADB" w:rsidRDefault="004A66D4">
      <w:pPr>
        <w:spacing w:before="240"/>
        <w:jc w:val="both"/>
        <w:rPr>
          <w:sz w:val="24"/>
          <w:szCs w:val="24"/>
        </w:rPr>
      </w:pPr>
      <w:r>
        <w:rPr>
          <w:color w:val="000000"/>
          <w:sz w:val="24"/>
          <w:szCs w:val="24"/>
        </w:rPr>
        <w:t> </w:t>
      </w:r>
    </w:p>
    <w:tbl>
      <w:tblPr>
        <w:tblStyle w:val="affffffffffffff7"/>
        <w:tblW w:w="91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6"/>
        <w:gridCol w:w="1710"/>
      </w:tblGrid>
      <w:tr w:rsidR="00C95ADB">
        <w:trPr>
          <w:trHeight w:val="708"/>
        </w:trPr>
        <w:tc>
          <w:tcPr>
            <w:tcW w:w="7426" w:type="dxa"/>
            <w:vAlign w:val="center"/>
          </w:tcPr>
          <w:p w:rsidR="00C95ADB" w:rsidRDefault="004A66D4">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Tematický celok - obsah</w:t>
            </w:r>
          </w:p>
        </w:tc>
        <w:tc>
          <w:tcPr>
            <w:tcW w:w="1710" w:type="dxa"/>
            <w:vAlign w:val="center"/>
          </w:tcPr>
          <w:p w:rsidR="00C95ADB" w:rsidRDefault="004A66D4">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Počet hodín</w:t>
            </w:r>
          </w:p>
        </w:tc>
      </w:tr>
      <w:tr w:rsidR="00C95ADB">
        <w:trPr>
          <w:trHeight w:val="3255"/>
        </w:trPr>
        <w:tc>
          <w:tcPr>
            <w:tcW w:w="7426" w:type="dxa"/>
          </w:tcPr>
          <w:p w:rsidR="00C95ADB" w:rsidRDefault="004A66D4">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TECHNIKA</w:t>
            </w:r>
          </w:p>
          <w:p w:rsidR="00C95ADB" w:rsidRDefault="004A66D4">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Elektrické spotrebiče v domácnosti</w:t>
            </w:r>
          </w:p>
          <w:p w:rsidR="00C95ADB" w:rsidRDefault="004A66D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Poučenie o BOZP  - školský a pracovný poriadok na vyučovaní, hygiena, pravidlá vzájomnej komunikácie</w:t>
            </w:r>
          </w:p>
          <w:p w:rsidR="00C95ADB" w:rsidRDefault="004A66D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Elektrické spotrebiče v domácnosti a ich druhy</w:t>
            </w:r>
          </w:p>
          <w:p w:rsidR="00C95ADB" w:rsidRDefault="004A66D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Pravidlá bezpečného používania obsluhy spotrebičov</w:t>
            </w:r>
          </w:p>
          <w:p w:rsidR="00C95ADB" w:rsidRDefault="004A66D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Spotreba elektrickej energie, výpočet spotreby el. enerie</w:t>
            </w:r>
          </w:p>
          <w:p w:rsidR="00C95ADB" w:rsidRDefault="004A66D4">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Technická elektronika</w:t>
            </w:r>
          </w:p>
          <w:p w:rsidR="00C95ADB" w:rsidRDefault="004A66D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Elektronické súčiastky</w:t>
            </w:r>
          </w:p>
          <w:p w:rsidR="00C95ADB" w:rsidRDefault="004A66D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Jednoduché elektrické obvody</w:t>
            </w:r>
          </w:p>
          <w:p w:rsidR="00C95ADB" w:rsidRDefault="004A66D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Prenos telekomunikačných signálov</w:t>
            </w:r>
          </w:p>
          <w:p w:rsidR="00C95ADB" w:rsidRDefault="004A66D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Technický výkres - elektrické obvody</w:t>
            </w:r>
          </w:p>
          <w:p w:rsidR="00C95ADB" w:rsidRDefault="004A66D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Kresliace počítačové programy</w:t>
            </w:r>
          </w:p>
          <w:p w:rsidR="00C95ADB" w:rsidRDefault="004A66D4">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Technická tvorba</w:t>
            </w:r>
          </w:p>
          <w:p w:rsidR="00C95ADB" w:rsidRDefault="004A66D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Technológia výroby, dizajn, marketing</w:t>
            </w:r>
          </w:p>
          <w:p w:rsidR="00C95ADB" w:rsidRDefault="004A66D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Reklamný leták na predaj vlastného výrobku</w:t>
            </w:r>
          </w:p>
          <w:p w:rsidR="00C95ADB" w:rsidRDefault="004A66D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Prezentovanie reklamného letáku na predaj vlastného výrobku</w:t>
            </w:r>
          </w:p>
          <w:p w:rsidR="00C95ADB" w:rsidRDefault="004A66D4">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Svet práce</w:t>
            </w:r>
          </w:p>
          <w:p w:rsidR="00C95ADB" w:rsidRDefault="004A66D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Voľba profesijnej orientácie</w:t>
            </w:r>
          </w:p>
          <w:p w:rsidR="00C95ADB" w:rsidRDefault="004A66D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Tvorba životopisu</w:t>
            </w:r>
          </w:p>
          <w:p w:rsidR="00C95ADB" w:rsidRDefault="004A66D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Projekt: Moje budúce povolanie</w:t>
            </w:r>
          </w:p>
          <w:p w:rsidR="00C95ADB" w:rsidRDefault="004A66D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Hrubá a čistá mzda, daň</w:t>
            </w:r>
          </w:p>
          <w:p w:rsidR="00C95ADB" w:rsidRDefault="004A66D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Iné zdroje príjmu</w:t>
            </w:r>
          </w:p>
          <w:p w:rsidR="00C95ADB" w:rsidRDefault="004A66D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Výpočet čistej mzdy pomocou internetovej kalkulačky</w:t>
            </w:r>
          </w:p>
          <w:p w:rsidR="00C95ADB" w:rsidRDefault="004A66D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Podnikanie </w:t>
            </w:r>
          </w:p>
        </w:tc>
        <w:tc>
          <w:tcPr>
            <w:tcW w:w="1710" w:type="dxa"/>
            <w:vAlign w:val="center"/>
          </w:tcPr>
          <w:p w:rsidR="00C95ADB" w:rsidRDefault="004A66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w:t>
            </w:r>
          </w:p>
        </w:tc>
      </w:tr>
      <w:tr w:rsidR="00C95ADB">
        <w:trPr>
          <w:trHeight w:val="2304"/>
        </w:trPr>
        <w:tc>
          <w:tcPr>
            <w:tcW w:w="7426" w:type="dxa"/>
          </w:tcPr>
          <w:p w:rsidR="00C95ADB" w:rsidRDefault="004A66D4">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EKONOMIKA DOMÁCNOSTI</w:t>
            </w:r>
          </w:p>
          <w:p w:rsidR="00C95ADB" w:rsidRDefault="004A66D4">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Pestovateľské práce a chovateľstvo</w:t>
            </w:r>
          </w:p>
          <w:p w:rsidR="00C95ADB" w:rsidRDefault="004A66D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Pestovanie zeleniny</w:t>
            </w:r>
          </w:p>
          <w:p w:rsidR="00C95ADB" w:rsidRDefault="004A66D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Pestovanie okrasných rastlín</w:t>
            </w:r>
          </w:p>
          <w:p w:rsidR="00C95ADB" w:rsidRDefault="004A66D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Úprava kvetov</w:t>
            </w:r>
          </w:p>
          <w:p w:rsidR="00C95ADB" w:rsidRDefault="004A66D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Liečivé rastliny</w:t>
            </w:r>
          </w:p>
          <w:p w:rsidR="00C95ADB" w:rsidRDefault="004A66D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Ochrana zeleniny pred škodcami</w:t>
            </w:r>
          </w:p>
          <w:p w:rsidR="00C95ADB" w:rsidRDefault="004A66D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Chovateľstvo</w:t>
            </w:r>
          </w:p>
        </w:tc>
        <w:tc>
          <w:tcPr>
            <w:tcW w:w="1710" w:type="dxa"/>
            <w:vAlign w:val="center"/>
          </w:tcPr>
          <w:p w:rsidR="00C95ADB" w:rsidRDefault="004A66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bl>
    <w:p w:rsidR="00C95ADB" w:rsidRDefault="004A66D4">
      <w:pPr>
        <w:spacing w:before="240"/>
        <w:jc w:val="both"/>
        <w:rPr>
          <w:sz w:val="24"/>
          <w:szCs w:val="24"/>
        </w:rPr>
      </w:pPr>
      <w:r>
        <w:rPr>
          <w:b/>
          <w:color w:val="000000"/>
          <w:sz w:val="28"/>
          <w:szCs w:val="28"/>
        </w:rPr>
        <w:t>Hodnotenie</w:t>
      </w:r>
    </w:p>
    <w:p w:rsidR="00C95ADB" w:rsidRDefault="004A66D4">
      <w:pPr>
        <w:spacing w:before="240"/>
        <w:jc w:val="both"/>
        <w:rPr>
          <w:sz w:val="24"/>
          <w:szCs w:val="24"/>
        </w:rPr>
      </w:pPr>
      <w:r>
        <w:rPr>
          <w:color w:val="000000"/>
          <w:sz w:val="24"/>
          <w:szCs w:val="24"/>
        </w:rPr>
        <w:t>   </w:t>
      </w:r>
      <w:r>
        <w:rPr>
          <w:b/>
          <w:color w:val="000000"/>
          <w:sz w:val="24"/>
          <w:szCs w:val="24"/>
        </w:rPr>
        <w:t>Kritéria</w:t>
      </w:r>
    </w:p>
    <w:p w:rsidR="00C95ADB" w:rsidRDefault="004A66D4" w:rsidP="003C383C">
      <w:pPr>
        <w:numPr>
          <w:ilvl w:val="0"/>
          <w:numId w:val="78"/>
        </w:numPr>
        <w:jc w:val="both"/>
        <w:rPr>
          <w:color w:val="000000"/>
        </w:rPr>
      </w:pPr>
      <w:r>
        <w:rPr>
          <w:color w:val="000000"/>
          <w:sz w:val="24"/>
          <w:szCs w:val="24"/>
        </w:rPr>
        <w:t>Stupeň a úroveň osvojenia poznatkov (zapamätanie, porozumenie a schopnosť aplikácie v praxi)</w:t>
      </w:r>
    </w:p>
    <w:p w:rsidR="00C95ADB" w:rsidRDefault="004A66D4" w:rsidP="003C383C">
      <w:pPr>
        <w:numPr>
          <w:ilvl w:val="0"/>
          <w:numId w:val="78"/>
        </w:numPr>
        <w:jc w:val="both"/>
        <w:rPr>
          <w:color w:val="000000"/>
        </w:rPr>
      </w:pPr>
      <w:r>
        <w:rPr>
          <w:color w:val="000000"/>
          <w:sz w:val="24"/>
          <w:szCs w:val="24"/>
        </w:rPr>
        <w:t>Vyhľadávanie a spracovanie informácií</w:t>
      </w:r>
    </w:p>
    <w:p w:rsidR="00C95ADB" w:rsidRDefault="004A66D4" w:rsidP="003C383C">
      <w:pPr>
        <w:numPr>
          <w:ilvl w:val="0"/>
          <w:numId w:val="78"/>
        </w:numPr>
        <w:jc w:val="both"/>
        <w:rPr>
          <w:color w:val="000000"/>
        </w:rPr>
      </w:pPr>
      <w:r>
        <w:rPr>
          <w:color w:val="000000"/>
          <w:sz w:val="24"/>
          <w:szCs w:val="24"/>
        </w:rPr>
        <w:t>Schopnosť uplatniť nadobudnuté vedomosti a zručnosti v praxi a tiež úroveň osvojenia si praktických zručností</w:t>
      </w:r>
    </w:p>
    <w:p w:rsidR="00C95ADB" w:rsidRDefault="004A66D4" w:rsidP="003C383C">
      <w:pPr>
        <w:numPr>
          <w:ilvl w:val="0"/>
          <w:numId w:val="78"/>
        </w:numPr>
        <w:jc w:val="both"/>
        <w:rPr>
          <w:color w:val="000000"/>
        </w:rPr>
      </w:pPr>
      <w:r>
        <w:rPr>
          <w:color w:val="000000"/>
          <w:sz w:val="24"/>
          <w:szCs w:val="24"/>
        </w:rPr>
        <w:t>Dodržiavanie bezpečných pracovných postupov</w:t>
      </w:r>
    </w:p>
    <w:p w:rsidR="00C95ADB" w:rsidRDefault="004A66D4" w:rsidP="003C383C">
      <w:pPr>
        <w:numPr>
          <w:ilvl w:val="0"/>
          <w:numId w:val="78"/>
        </w:numPr>
        <w:jc w:val="both"/>
        <w:rPr>
          <w:color w:val="000000"/>
        </w:rPr>
      </w:pPr>
      <w:r>
        <w:rPr>
          <w:color w:val="000000"/>
          <w:sz w:val="24"/>
          <w:szCs w:val="24"/>
        </w:rPr>
        <w:t>Vzťah a prístup k práci, k riešeniu zadaných úloh, aktivita a tvorivosť, znalosť, rešpektovanie a dodržiavanie správnych pracovných postupov</w:t>
      </w:r>
    </w:p>
    <w:p w:rsidR="00C95ADB" w:rsidRDefault="004A66D4" w:rsidP="003C383C">
      <w:pPr>
        <w:numPr>
          <w:ilvl w:val="0"/>
          <w:numId w:val="78"/>
        </w:numPr>
        <w:jc w:val="both"/>
        <w:rPr>
          <w:color w:val="000000"/>
        </w:rPr>
      </w:pPr>
      <w:r>
        <w:rPr>
          <w:color w:val="000000"/>
          <w:sz w:val="24"/>
          <w:szCs w:val="24"/>
        </w:rPr>
        <w:t>Technika práce, výber a používanie správnych nástrojov a náradia</w:t>
      </w:r>
    </w:p>
    <w:p w:rsidR="00C95ADB" w:rsidRDefault="004A66D4" w:rsidP="003C383C">
      <w:pPr>
        <w:numPr>
          <w:ilvl w:val="0"/>
          <w:numId w:val="78"/>
        </w:numPr>
        <w:jc w:val="both"/>
        <w:rPr>
          <w:color w:val="000000"/>
        </w:rPr>
      </w:pPr>
      <w:r>
        <w:rPr>
          <w:color w:val="000000"/>
          <w:sz w:val="24"/>
          <w:szCs w:val="24"/>
        </w:rPr>
        <w:t>Orientácia v technickej dokumentácii</w:t>
      </w:r>
    </w:p>
    <w:p w:rsidR="00C95ADB" w:rsidRDefault="004A66D4" w:rsidP="003C383C">
      <w:pPr>
        <w:numPr>
          <w:ilvl w:val="0"/>
          <w:numId w:val="78"/>
        </w:numPr>
        <w:jc w:val="both"/>
        <w:rPr>
          <w:color w:val="000000"/>
        </w:rPr>
      </w:pPr>
      <w:r>
        <w:rPr>
          <w:color w:val="000000"/>
          <w:sz w:val="24"/>
          <w:szCs w:val="24"/>
        </w:rPr>
        <w:t>Kvalita práce a výsledku pracovnej činnosti</w:t>
      </w:r>
    </w:p>
    <w:p w:rsidR="00C95ADB" w:rsidRDefault="004A66D4" w:rsidP="003C383C">
      <w:pPr>
        <w:numPr>
          <w:ilvl w:val="0"/>
          <w:numId w:val="78"/>
        </w:numPr>
        <w:jc w:val="both"/>
        <w:rPr>
          <w:color w:val="000000"/>
        </w:rPr>
      </w:pPr>
      <w:r>
        <w:rPr>
          <w:color w:val="000000"/>
          <w:sz w:val="24"/>
          <w:szCs w:val="24"/>
        </w:rPr>
        <w:t>Schopnosť pracovať v tíme</w:t>
      </w:r>
    </w:p>
    <w:p w:rsidR="00C95ADB" w:rsidRDefault="004A66D4" w:rsidP="003C383C">
      <w:pPr>
        <w:numPr>
          <w:ilvl w:val="0"/>
          <w:numId w:val="78"/>
        </w:numPr>
        <w:spacing w:after="240"/>
        <w:jc w:val="both"/>
        <w:rPr>
          <w:color w:val="000000"/>
        </w:rPr>
      </w:pPr>
      <w:r>
        <w:rPr>
          <w:color w:val="000000"/>
          <w:sz w:val="24"/>
          <w:szCs w:val="24"/>
        </w:rPr>
        <w:t>Hospodárne zaobchádzanie s materiálom, náradím a energiami</w:t>
      </w:r>
    </w:p>
    <w:p w:rsidR="00C95ADB" w:rsidRDefault="004A66D4">
      <w:pPr>
        <w:spacing w:before="240"/>
        <w:jc w:val="both"/>
        <w:rPr>
          <w:sz w:val="24"/>
          <w:szCs w:val="24"/>
        </w:rPr>
      </w:pPr>
      <w:r>
        <w:rPr>
          <w:color w:val="000000"/>
          <w:sz w:val="24"/>
          <w:szCs w:val="24"/>
        </w:rPr>
        <w:t> </w:t>
      </w:r>
      <w:r>
        <w:rPr>
          <w:b/>
          <w:color w:val="000000"/>
          <w:sz w:val="24"/>
          <w:szCs w:val="24"/>
        </w:rPr>
        <w:t>Formy</w:t>
      </w:r>
    </w:p>
    <w:p w:rsidR="00C95ADB" w:rsidRDefault="004A66D4" w:rsidP="003C383C">
      <w:pPr>
        <w:numPr>
          <w:ilvl w:val="0"/>
          <w:numId w:val="77"/>
        </w:numPr>
        <w:jc w:val="both"/>
        <w:rPr>
          <w:color w:val="000000"/>
        </w:rPr>
      </w:pPr>
      <w:r>
        <w:rPr>
          <w:b/>
          <w:color w:val="000000"/>
          <w:sz w:val="24"/>
          <w:szCs w:val="24"/>
        </w:rPr>
        <w:t>Ústne skúšanie</w:t>
      </w:r>
      <w:r>
        <w:rPr>
          <w:color w:val="000000"/>
          <w:sz w:val="24"/>
          <w:szCs w:val="24"/>
        </w:rPr>
        <w:t>: ústne vyjadrovanie žiakov v rovine stupňa a osvojenia si poznatkov, spracovania informácií pretransformovaných do opisov pracovných postupov v súlade s bezpečnosťou pri práci</w:t>
      </w:r>
    </w:p>
    <w:p w:rsidR="00C95ADB" w:rsidRDefault="004A66D4" w:rsidP="003C383C">
      <w:pPr>
        <w:numPr>
          <w:ilvl w:val="0"/>
          <w:numId w:val="77"/>
        </w:numPr>
        <w:jc w:val="both"/>
        <w:rPr>
          <w:color w:val="000000"/>
        </w:rPr>
      </w:pPr>
      <w:r>
        <w:rPr>
          <w:b/>
          <w:color w:val="000000"/>
          <w:sz w:val="24"/>
          <w:szCs w:val="24"/>
        </w:rPr>
        <w:t>Písomné skúšanie</w:t>
      </w:r>
      <w:r>
        <w:rPr>
          <w:color w:val="000000"/>
          <w:sz w:val="24"/>
          <w:szCs w:val="24"/>
        </w:rPr>
        <w:t>: zamerané na grafickú komunikáciu – schémy, náčrty, výkresy, obrázky a i., ako i testy</w:t>
      </w:r>
    </w:p>
    <w:p w:rsidR="00C95ADB" w:rsidRDefault="004A66D4" w:rsidP="003C383C">
      <w:pPr>
        <w:numPr>
          <w:ilvl w:val="0"/>
          <w:numId w:val="77"/>
        </w:numPr>
        <w:spacing w:after="240"/>
        <w:jc w:val="both"/>
        <w:rPr>
          <w:color w:val="000000"/>
        </w:rPr>
      </w:pPr>
      <w:r>
        <w:rPr>
          <w:b/>
          <w:color w:val="000000"/>
          <w:sz w:val="24"/>
          <w:szCs w:val="24"/>
        </w:rPr>
        <w:t>Praktické</w:t>
      </w:r>
      <w:r>
        <w:rPr>
          <w:color w:val="000000"/>
          <w:sz w:val="24"/>
          <w:szCs w:val="24"/>
        </w:rPr>
        <w:t xml:space="preserve"> </w:t>
      </w:r>
      <w:r>
        <w:rPr>
          <w:b/>
          <w:color w:val="000000"/>
          <w:sz w:val="24"/>
          <w:szCs w:val="24"/>
        </w:rPr>
        <w:t>skúšanie</w:t>
      </w:r>
      <w:r>
        <w:rPr>
          <w:color w:val="000000"/>
          <w:sz w:val="24"/>
          <w:szCs w:val="24"/>
        </w:rPr>
        <w:t>: zamerané na kvalitu postupov a výsledkov v praktických aktivitách, vrátane nadobudnutých zručností</w:t>
      </w:r>
    </w:p>
    <w:p w:rsidR="00C95ADB" w:rsidRDefault="00C95ADB">
      <w:pPr>
        <w:spacing w:before="240"/>
        <w:jc w:val="both"/>
        <w:rPr>
          <w:color w:val="000000"/>
          <w:sz w:val="24"/>
          <w:szCs w:val="24"/>
        </w:rPr>
      </w:pPr>
    </w:p>
    <w:p w:rsidR="00C95ADB" w:rsidRDefault="00C95ADB">
      <w:pPr>
        <w:spacing w:before="240"/>
        <w:jc w:val="both"/>
        <w:rPr>
          <w:color w:val="000000"/>
          <w:sz w:val="24"/>
          <w:szCs w:val="24"/>
        </w:rPr>
      </w:pPr>
    </w:p>
    <w:p w:rsidR="00C95ADB" w:rsidRDefault="004A66D4">
      <w:pPr>
        <w:spacing w:before="240"/>
        <w:jc w:val="both"/>
        <w:rPr>
          <w:sz w:val="24"/>
          <w:szCs w:val="24"/>
        </w:rPr>
      </w:pPr>
      <w:r>
        <w:rPr>
          <w:color w:val="000000"/>
          <w:sz w:val="24"/>
          <w:szCs w:val="24"/>
        </w:rPr>
        <w:lastRenderedPageBreak/>
        <w:t> </w:t>
      </w:r>
      <w:r>
        <w:rPr>
          <w:b/>
          <w:color w:val="000000"/>
          <w:sz w:val="24"/>
          <w:szCs w:val="24"/>
          <w:u w:val="single"/>
        </w:rPr>
        <w:t>TECHNIKA</w:t>
      </w:r>
    </w:p>
    <w:p w:rsidR="00C95ADB" w:rsidRDefault="00C95ADB">
      <w:pPr>
        <w:pBdr>
          <w:top w:val="nil"/>
          <w:left w:val="nil"/>
          <w:bottom w:val="nil"/>
          <w:right w:val="nil"/>
          <w:between w:val="nil"/>
        </w:pBdr>
        <w:ind w:firstLine="540"/>
        <w:jc w:val="center"/>
        <w:rPr>
          <w:b/>
          <w:color w:val="008000"/>
          <w:sz w:val="28"/>
          <w:szCs w:val="28"/>
        </w:rPr>
      </w:pPr>
    </w:p>
    <w:tbl>
      <w:tblPr>
        <w:tblStyle w:val="affffffffffffff8"/>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642"/>
        <w:gridCol w:w="1546"/>
        <w:gridCol w:w="1703"/>
        <w:gridCol w:w="1655"/>
        <w:gridCol w:w="1074"/>
        <w:gridCol w:w="1449"/>
      </w:tblGrid>
      <w:tr w:rsidR="00C95ADB" w:rsidTr="00D94AD5">
        <w:trPr>
          <w:trHeight w:val="1265"/>
        </w:trPr>
        <w:tc>
          <w:tcPr>
            <w:tcW w:w="9069"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D94AD5">
            <w:pPr>
              <w:jc w:val="center"/>
              <w:rPr>
                <w:b/>
                <w:sz w:val="24"/>
                <w:szCs w:val="24"/>
              </w:rPr>
            </w:pPr>
            <w:r>
              <w:rPr>
                <w:b/>
                <w:sz w:val="24"/>
                <w:szCs w:val="24"/>
              </w:rPr>
              <w:t>Školský vzdelávací program pre 8. ročník – TECHNIKA (týždenne 1 hod.), spolu 33 hodín</w:t>
            </w:r>
          </w:p>
          <w:p w:rsidR="00C95ADB" w:rsidRDefault="004A66D4" w:rsidP="00D94AD5">
            <w:pPr>
              <w:jc w:val="center"/>
              <w:rPr>
                <w:sz w:val="24"/>
                <w:szCs w:val="24"/>
              </w:rPr>
            </w:pPr>
            <w:r>
              <w:rPr>
                <w:sz w:val="24"/>
                <w:szCs w:val="24"/>
              </w:rPr>
              <w:t>Súhrn cieľov a obsahu vzdelávania v 8. ročníku základnej školy vychádzajúc z Inovovaného štátneho vzdelávacieho programu:</w:t>
            </w:r>
          </w:p>
        </w:tc>
      </w:tr>
      <w:tr w:rsidR="00C95ADB" w:rsidTr="00D94AD5">
        <w:trPr>
          <w:trHeight w:val="2015"/>
        </w:trPr>
        <w:tc>
          <w:tcPr>
            <w:tcW w:w="16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jc w:val="center"/>
              <w:rPr>
                <w:b/>
                <w:sz w:val="24"/>
                <w:szCs w:val="24"/>
              </w:rPr>
            </w:pPr>
            <w:r>
              <w:rPr>
                <w:b/>
                <w:sz w:val="24"/>
                <w:szCs w:val="24"/>
              </w:rPr>
              <w:t>Ciele</w:t>
            </w:r>
          </w:p>
        </w:tc>
        <w:tc>
          <w:tcPr>
            <w:tcW w:w="15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jc w:val="center"/>
              <w:rPr>
                <w:b/>
                <w:sz w:val="24"/>
                <w:szCs w:val="24"/>
              </w:rPr>
            </w:pPr>
            <w:r>
              <w:rPr>
                <w:b/>
                <w:sz w:val="24"/>
                <w:szCs w:val="24"/>
              </w:rPr>
              <w:t>Tematický</w:t>
            </w:r>
          </w:p>
          <w:p w:rsidR="00C95ADB" w:rsidRDefault="004A66D4" w:rsidP="00D94AD5">
            <w:pPr>
              <w:jc w:val="center"/>
              <w:rPr>
                <w:b/>
                <w:sz w:val="24"/>
                <w:szCs w:val="24"/>
              </w:rPr>
            </w:pPr>
            <w:r>
              <w:rPr>
                <w:b/>
                <w:sz w:val="24"/>
                <w:szCs w:val="24"/>
              </w:rPr>
              <w:t>celok</w:t>
            </w:r>
          </w:p>
        </w:tc>
        <w:tc>
          <w:tcPr>
            <w:tcW w:w="17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ind w:left="200" w:hanging="100"/>
              <w:jc w:val="center"/>
              <w:rPr>
                <w:b/>
                <w:sz w:val="24"/>
                <w:szCs w:val="24"/>
              </w:rPr>
            </w:pPr>
            <w:r>
              <w:rPr>
                <w:b/>
                <w:sz w:val="24"/>
                <w:szCs w:val="24"/>
              </w:rPr>
              <w:t>Obsahový štandard (téma)</w:t>
            </w:r>
          </w:p>
        </w:tc>
        <w:tc>
          <w:tcPr>
            <w:tcW w:w="16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jc w:val="center"/>
              <w:rPr>
                <w:b/>
                <w:sz w:val="24"/>
                <w:szCs w:val="24"/>
              </w:rPr>
            </w:pPr>
            <w:r>
              <w:rPr>
                <w:b/>
                <w:sz w:val="24"/>
                <w:szCs w:val="24"/>
              </w:rPr>
              <w:t>Predmet,</w:t>
            </w:r>
          </w:p>
          <w:p w:rsidR="00C95ADB" w:rsidRDefault="004A66D4" w:rsidP="00D94AD5">
            <w:pPr>
              <w:jc w:val="center"/>
              <w:rPr>
                <w:b/>
                <w:sz w:val="24"/>
                <w:szCs w:val="24"/>
              </w:rPr>
            </w:pPr>
            <w:r>
              <w:rPr>
                <w:b/>
                <w:sz w:val="24"/>
                <w:szCs w:val="24"/>
              </w:rPr>
              <w:t>medzipredmetové</w:t>
            </w:r>
          </w:p>
          <w:p w:rsidR="00C95ADB" w:rsidRDefault="004A66D4" w:rsidP="00D94AD5">
            <w:pPr>
              <w:jc w:val="center"/>
              <w:rPr>
                <w:b/>
                <w:sz w:val="24"/>
                <w:szCs w:val="24"/>
              </w:rPr>
            </w:pPr>
            <w:r>
              <w:rPr>
                <w:b/>
                <w:sz w:val="24"/>
                <w:szCs w:val="24"/>
              </w:rPr>
              <w:t>vzťahy,</w:t>
            </w:r>
          </w:p>
          <w:p w:rsidR="00C95ADB" w:rsidRDefault="004A66D4" w:rsidP="00D94AD5">
            <w:pPr>
              <w:jc w:val="center"/>
              <w:rPr>
                <w:b/>
                <w:sz w:val="24"/>
                <w:szCs w:val="24"/>
              </w:rPr>
            </w:pPr>
            <w:r>
              <w:rPr>
                <w:b/>
                <w:sz w:val="24"/>
                <w:szCs w:val="24"/>
              </w:rPr>
              <w:t>prierezová téma</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jc w:val="center"/>
              <w:rPr>
                <w:b/>
                <w:sz w:val="24"/>
                <w:szCs w:val="24"/>
              </w:rPr>
            </w:pPr>
            <w:r>
              <w:rPr>
                <w:b/>
                <w:sz w:val="24"/>
                <w:szCs w:val="24"/>
              </w:rPr>
              <w:t>Metódy</w:t>
            </w:r>
          </w:p>
        </w:tc>
        <w:tc>
          <w:tcPr>
            <w:tcW w:w="14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jc w:val="center"/>
              <w:rPr>
                <w:b/>
                <w:sz w:val="24"/>
                <w:szCs w:val="24"/>
              </w:rPr>
            </w:pPr>
            <w:r>
              <w:rPr>
                <w:b/>
                <w:sz w:val="24"/>
                <w:szCs w:val="24"/>
              </w:rPr>
              <w:t>Výkonový štandard</w:t>
            </w:r>
          </w:p>
          <w:p w:rsidR="00C95ADB" w:rsidRDefault="004A66D4" w:rsidP="00D94AD5">
            <w:pPr>
              <w:jc w:val="center"/>
              <w:rPr>
                <w:b/>
                <w:sz w:val="24"/>
                <w:szCs w:val="24"/>
              </w:rPr>
            </w:pPr>
            <w:r>
              <w:rPr>
                <w:b/>
                <w:sz w:val="24"/>
                <w:szCs w:val="24"/>
              </w:rPr>
              <w:t>(konkrétny</w:t>
            </w:r>
          </w:p>
          <w:p w:rsidR="00C95ADB" w:rsidRDefault="004A66D4" w:rsidP="00D94AD5">
            <w:pPr>
              <w:jc w:val="center"/>
              <w:rPr>
                <w:b/>
                <w:sz w:val="24"/>
                <w:szCs w:val="24"/>
              </w:rPr>
            </w:pPr>
            <w:r>
              <w:rPr>
                <w:b/>
                <w:sz w:val="24"/>
                <w:szCs w:val="24"/>
              </w:rPr>
              <w:t>výstup)</w:t>
            </w:r>
          </w:p>
        </w:tc>
      </w:tr>
      <w:tr w:rsidR="00C95ADB" w:rsidTr="00D94AD5">
        <w:trPr>
          <w:trHeight w:val="7655"/>
        </w:trPr>
        <w:tc>
          <w:tcPr>
            <w:tcW w:w="16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ind w:left="100"/>
              <w:jc w:val="both"/>
              <w:rPr>
                <w:sz w:val="24"/>
                <w:szCs w:val="24"/>
              </w:rPr>
            </w:pPr>
            <w:r>
              <w:rPr>
                <w:sz w:val="24"/>
                <w:szCs w:val="24"/>
              </w:rPr>
              <w:t>Žiak pozná:</w:t>
            </w:r>
          </w:p>
          <w:p w:rsidR="00C95ADB" w:rsidRDefault="004A66D4" w:rsidP="00D94AD5">
            <w:pPr>
              <w:ind w:left="100"/>
              <w:jc w:val="both"/>
              <w:rPr>
                <w:sz w:val="24"/>
                <w:szCs w:val="24"/>
              </w:rPr>
            </w:pPr>
            <w:r>
              <w:rPr>
                <w:sz w:val="24"/>
                <w:szCs w:val="24"/>
              </w:rPr>
              <w:t xml:space="preserve"> </w:t>
            </w:r>
          </w:p>
          <w:p w:rsidR="00C95ADB" w:rsidRDefault="004A66D4" w:rsidP="00D94AD5">
            <w:pPr>
              <w:ind w:left="100"/>
              <w:jc w:val="both"/>
              <w:rPr>
                <w:sz w:val="24"/>
                <w:szCs w:val="24"/>
              </w:rPr>
            </w:pPr>
            <w:r>
              <w:rPr>
                <w:sz w:val="24"/>
                <w:szCs w:val="24"/>
              </w:rPr>
              <w:t xml:space="preserve"> školský poriadok, pracovný poriadok v školskej dielni, BOZP</w:t>
            </w:r>
          </w:p>
          <w:p w:rsidR="00C95ADB" w:rsidRDefault="004A66D4" w:rsidP="00D94AD5">
            <w:pPr>
              <w:jc w:val="both"/>
              <w:rPr>
                <w:sz w:val="24"/>
                <w:szCs w:val="24"/>
              </w:rPr>
            </w:pPr>
            <w:r>
              <w:rPr>
                <w:sz w:val="24"/>
                <w:szCs w:val="24"/>
              </w:rPr>
              <w:t>elektrických spotrebičov princíp činnosti elektrických spotrebičov</w:t>
            </w:r>
          </w:p>
          <w:p w:rsidR="00C95ADB" w:rsidRDefault="004A66D4" w:rsidP="00D94AD5">
            <w:pPr>
              <w:ind w:left="100"/>
              <w:jc w:val="both"/>
              <w:rPr>
                <w:sz w:val="24"/>
                <w:szCs w:val="24"/>
              </w:rPr>
            </w:pPr>
            <w:r>
              <w:rPr>
                <w:sz w:val="24"/>
                <w:szCs w:val="24"/>
              </w:rPr>
              <w:t>pravidlá bezpečného používania a obsluhy</w:t>
            </w:r>
          </w:p>
          <w:p w:rsidR="00C95ADB" w:rsidRDefault="004A66D4" w:rsidP="00D94AD5">
            <w:pPr>
              <w:jc w:val="center"/>
              <w:rPr>
                <w:sz w:val="24"/>
                <w:szCs w:val="24"/>
              </w:rPr>
            </w:pPr>
            <w:r>
              <w:rPr>
                <w:sz w:val="24"/>
                <w:szCs w:val="24"/>
              </w:rPr>
              <w:t xml:space="preserve"> </w:t>
            </w:r>
          </w:p>
        </w:tc>
        <w:tc>
          <w:tcPr>
            <w:tcW w:w="15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jc w:val="center"/>
              <w:rPr>
                <w:b/>
                <w:sz w:val="24"/>
                <w:szCs w:val="24"/>
              </w:rPr>
            </w:pPr>
            <w:r>
              <w:rPr>
                <w:b/>
                <w:sz w:val="24"/>
                <w:szCs w:val="24"/>
              </w:rPr>
              <w:t>Elektrické spotrebiče v domácnosti</w:t>
            </w:r>
          </w:p>
          <w:p w:rsidR="00C95ADB" w:rsidRDefault="004A66D4" w:rsidP="00D94AD5">
            <w:pPr>
              <w:jc w:val="center"/>
              <w:rPr>
                <w:b/>
                <w:sz w:val="24"/>
                <w:szCs w:val="24"/>
              </w:rPr>
            </w:pPr>
            <w:r>
              <w:rPr>
                <w:b/>
                <w:sz w:val="24"/>
                <w:szCs w:val="24"/>
              </w:rPr>
              <w:t xml:space="preserve"> </w:t>
            </w:r>
          </w:p>
        </w:tc>
        <w:tc>
          <w:tcPr>
            <w:tcW w:w="17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jc w:val="center"/>
              <w:rPr>
                <w:sz w:val="24"/>
                <w:szCs w:val="24"/>
              </w:rPr>
            </w:pPr>
            <w:r>
              <w:rPr>
                <w:sz w:val="24"/>
                <w:szCs w:val="24"/>
              </w:rPr>
              <w:t>Poučenie o BOZP</w:t>
            </w:r>
          </w:p>
          <w:p w:rsidR="00C95ADB" w:rsidRDefault="004A66D4" w:rsidP="00D94AD5">
            <w:pPr>
              <w:jc w:val="center"/>
              <w:rPr>
                <w:sz w:val="24"/>
                <w:szCs w:val="24"/>
              </w:rPr>
            </w:pPr>
            <w:r>
              <w:rPr>
                <w:sz w:val="24"/>
                <w:szCs w:val="24"/>
              </w:rPr>
              <w:t xml:space="preserve"> </w:t>
            </w:r>
          </w:p>
          <w:p w:rsidR="00C95ADB" w:rsidRDefault="004A66D4" w:rsidP="00D94AD5">
            <w:pPr>
              <w:jc w:val="center"/>
              <w:rPr>
                <w:sz w:val="24"/>
                <w:szCs w:val="24"/>
              </w:rPr>
            </w:pPr>
            <w:r>
              <w:rPr>
                <w:sz w:val="24"/>
                <w:szCs w:val="24"/>
              </w:rPr>
              <w:t>Elektrické spotrebiče v domácnosti a ich druhy</w:t>
            </w:r>
          </w:p>
          <w:p w:rsidR="00C95ADB" w:rsidRDefault="004A66D4" w:rsidP="00D94AD5">
            <w:pPr>
              <w:jc w:val="center"/>
              <w:rPr>
                <w:sz w:val="24"/>
                <w:szCs w:val="24"/>
              </w:rPr>
            </w:pPr>
            <w:r>
              <w:rPr>
                <w:sz w:val="24"/>
                <w:szCs w:val="24"/>
              </w:rPr>
              <w:t xml:space="preserve"> </w:t>
            </w:r>
          </w:p>
          <w:p w:rsidR="00C95ADB" w:rsidRDefault="004A66D4" w:rsidP="00D94AD5">
            <w:pPr>
              <w:jc w:val="center"/>
              <w:rPr>
                <w:sz w:val="24"/>
                <w:szCs w:val="24"/>
              </w:rPr>
            </w:pPr>
            <w:r>
              <w:rPr>
                <w:sz w:val="24"/>
                <w:szCs w:val="24"/>
              </w:rPr>
              <w:t>Pravidlá bezpečného používania obsluhy spotrebičov</w:t>
            </w:r>
          </w:p>
          <w:p w:rsidR="00C95ADB" w:rsidRDefault="004A66D4" w:rsidP="00D94AD5">
            <w:pPr>
              <w:jc w:val="center"/>
              <w:rPr>
                <w:sz w:val="24"/>
                <w:szCs w:val="24"/>
              </w:rPr>
            </w:pPr>
            <w:r>
              <w:rPr>
                <w:sz w:val="24"/>
                <w:szCs w:val="24"/>
              </w:rPr>
              <w:t xml:space="preserve"> </w:t>
            </w:r>
          </w:p>
          <w:p w:rsidR="00C95ADB" w:rsidRDefault="004A66D4" w:rsidP="00D94AD5">
            <w:pPr>
              <w:jc w:val="center"/>
              <w:rPr>
                <w:sz w:val="24"/>
                <w:szCs w:val="24"/>
              </w:rPr>
            </w:pPr>
            <w:r>
              <w:rPr>
                <w:sz w:val="24"/>
                <w:szCs w:val="24"/>
              </w:rPr>
              <w:t>Spotreba elektrickej energie, výpočet spotreby el. enerie</w:t>
            </w:r>
          </w:p>
          <w:p w:rsidR="00C95ADB" w:rsidRDefault="004A66D4" w:rsidP="00D94AD5">
            <w:pPr>
              <w:jc w:val="center"/>
              <w:rPr>
                <w:sz w:val="24"/>
                <w:szCs w:val="24"/>
              </w:rPr>
            </w:pPr>
            <w:r>
              <w:rPr>
                <w:sz w:val="24"/>
                <w:szCs w:val="24"/>
              </w:rPr>
              <w:t xml:space="preserve"> </w:t>
            </w:r>
          </w:p>
        </w:tc>
        <w:tc>
          <w:tcPr>
            <w:tcW w:w="16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jc w:val="center"/>
              <w:rPr>
                <w:sz w:val="24"/>
                <w:szCs w:val="24"/>
              </w:rPr>
            </w:pPr>
            <w:r>
              <w:rPr>
                <w:sz w:val="24"/>
                <w:szCs w:val="24"/>
              </w:rPr>
              <w:t xml:space="preserve"> </w:t>
            </w:r>
          </w:p>
          <w:p w:rsidR="00C95ADB" w:rsidRDefault="004A66D4" w:rsidP="00D94AD5">
            <w:pPr>
              <w:jc w:val="center"/>
              <w:rPr>
                <w:sz w:val="24"/>
                <w:szCs w:val="24"/>
              </w:rPr>
            </w:pPr>
            <w:r>
              <w:rPr>
                <w:sz w:val="24"/>
                <w:szCs w:val="24"/>
              </w:rPr>
              <w:t xml:space="preserve"> </w:t>
            </w:r>
          </w:p>
          <w:p w:rsidR="00C95ADB" w:rsidRDefault="004A66D4" w:rsidP="00D94AD5">
            <w:pPr>
              <w:jc w:val="center"/>
              <w:rPr>
                <w:sz w:val="24"/>
                <w:szCs w:val="24"/>
              </w:rPr>
            </w:pPr>
            <w:r>
              <w:rPr>
                <w:sz w:val="24"/>
                <w:szCs w:val="24"/>
              </w:rPr>
              <w:t>ENV</w:t>
            </w:r>
          </w:p>
          <w:p w:rsidR="00C95ADB" w:rsidRDefault="004A66D4" w:rsidP="00D94AD5">
            <w:pPr>
              <w:jc w:val="center"/>
              <w:rPr>
                <w:sz w:val="24"/>
                <w:szCs w:val="24"/>
              </w:rPr>
            </w:pPr>
            <w:r>
              <w:rPr>
                <w:sz w:val="24"/>
                <w:szCs w:val="24"/>
              </w:rPr>
              <w:t>OSR</w:t>
            </w:r>
          </w:p>
          <w:p w:rsidR="00C95ADB" w:rsidRDefault="004A66D4" w:rsidP="00D94AD5">
            <w:pPr>
              <w:jc w:val="center"/>
              <w:rPr>
                <w:sz w:val="24"/>
                <w:szCs w:val="24"/>
              </w:rPr>
            </w:pPr>
            <w:r>
              <w:rPr>
                <w:sz w:val="24"/>
                <w:szCs w:val="24"/>
              </w:rPr>
              <w:t>MDV</w:t>
            </w:r>
          </w:p>
          <w:p w:rsidR="00C95ADB" w:rsidRDefault="004A66D4" w:rsidP="00D94AD5">
            <w:pPr>
              <w:jc w:val="center"/>
              <w:rPr>
                <w:sz w:val="24"/>
                <w:szCs w:val="24"/>
              </w:rPr>
            </w:pPr>
            <w:r>
              <w:rPr>
                <w:sz w:val="24"/>
                <w:szCs w:val="24"/>
              </w:rPr>
              <w:t>OZO</w:t>
            </w:r>
          </w:p>
          <w:p w:rsidR="00C95ADB" w:rsidRDefault="004A66D4" w:rsidP="00D94AD5">
            <w:pPr>
              <w:jc w:val="center"/>
              <w:rPr>
                <w:sz w:val="24"/>
                <w:szCs w:val="24"/>
              </w:rPr>
            </w:pPr>
            <w:r>
              <w:rPr>
                <w:sz w:val="24"/>
                <w:szCs w:val="24"/>
              </w:rPr>
              <w:t>FIG</w:t>
            </w:r>
          </w:p>
          <w:p w:rsidR="00C95ADB" w:rsidRDefault="004A66D4" w:rsidP="00D94AD5">
            <w:pPr>
              <w:jc w:val="center"/>
              <w:rPr>
                <w:sz w:val="24"/>
                <w:szCs w:val="24"/>
              </w:rPr>
            </w:pPr>
            <w:r>
              <w:rPr>
                <w:sz w:val="24"/>
                <w:szCs w:val="24"/>
              </w:rPr>
              <w:t>CGT</w:t>
            </w:r>
          </w:p>
          <w:p w:rsidR="00C95ADB" w:rsidRDefault="004A66D4" w:rsidP="00D94AD5">
            <w:pPr>
              <w:jc w:val="center"/>
              <w:rPr>
                <w:sz w:val="24"/>
                <w:szCs w:val="24"/>
              </w:rPr>
            </w:pPr>
            <w:r>
              <w:rPr>
                <w:sz w:val="24"/>
                <w:szCs w:val="24"/>
              </w:rPr>
              <w:t>IDG</w:t>
            </w:r>
          </w:p>
          <w:p w:rsidR="00C95ADB" w:rsidRDefault="004A66D4" w:rsidP="00D94AD5">
            <w:pPr>
              <w:jc w:val="center"/>
              <w:rPr>
                <w:sz w:val="24"/>
                <w:szCs w:val="24"/>
              </w:rPr>
            </w:pPr>
            <w:r>
              <w:rPr>
                <w:sz w:val="24"/>
                <w:szCs w:val="24"/>
              </w:rPr>
              <w:t>PDG</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jc w:val="both"/>
              <w:rPr>
                <w:sz w:val="24"/>
                <w:szCs w:val="24"/>
              </w:rPr>
            </w:pPr>
            <w:r>
              <w:rPr>
                <w:sz w:val="24"/>
                <w:szCs w:val="24"/>
              </w:rPr>
              <w:t>samostatná tvorivá  práca</w:t>
            </w:r>
          </w:p>
          <w:p w:rsidR="00C95ADB" w:rsidRDefault="004A66D4" w:rsidP="00D94AD5">
            <w:pPr>
              <w:jc w:val="both"/>
              <w:rPr>
                <w:sz w:val="24"/>
                <w:szCs w:val="24"/>
              </w:rPr>
            </w:pPr>
            <w:r>
              <w:rPr>
                <w:sz w:val="24"/>
                <w:szCs w:val="24"/>
              </w:rPr>
              <w:t xml:space="preserve"> </w:t>
            </w:r>
          </w:p>
          <w:p w:rsidR="00C95ADB" w:rsidRDefault="004A66D4" w:rsidP="00D94AD5">
            <w:pPr>
              <w:jc w:val="both"/>
              <w:rPr>
                <w:sz w:val="24"/>
                <w:szCs w:val="24"/>
              </w:rPr>
            </w:pPr>
            <w:r>
              <w:rPr>
                <w:sz w:val="24"/>
                <w:szCs w:val="24"/>
              </w:rPr>
              <w:t>skupinová práca</w:t>
            </w:r>
          </w:p>
          <w:p w:rsidR="00C95ADB" w:rsidRDefault="004A66D4" w:rsidP="00D94AD5">
            <w:pPr>
              <w:jc w:val="both"/>
              <w:rPr>
                <w:sz w:val="24"/>
                <w:szCs w:val="24"/>
              </w:rPr>
            </w:pPr>
            <w:r>
              <w:rPr>
                <w:sz w:val="24"/>
                <w:szCs w:val="24"/>
              </w:rPr>
              <w:t>frontálna práca</w:t>
            </w:r>
          </w:p>
          <w:p w:rsidR="00C95ADB" w:rsidRDefault="004A66D4" w:rsidP="00D94AD5">
            <w:pPr>
              <w:jc w:val="both"/>
              <w:rPr>
                <w:sz w:val="24"/>
                <w:szCs w:val="24"/>
              </w:rPr>
            </w:pPr>
            <w:r>
              <w:rPr>
                <w:sz w:val="24"/>
                <w:szCs w:val="24"/>
              </w:rPr>
              <w:t xml:space="preserve"> </w:t>
            </w:r>
          </w:p>
          <w:p w:rsidR="00C95ADB" w:rsidRDefault="004A66D4" w:rsidP="00D94AD5">
            <w:pPr>
              <w:jc w:val="both"/>
              <w:rPr>
                <w:sz w:val="24"/>
                <w:szCs w:val="24"/>
              </w:rPr>
            </w:pPr>
            <w:r>
              <w:rPr>
                <w:sz w:val="24"/>
                <w:szCs w:val="24"/>
              </w:rPr>
              <w:t>výklad</w:t>
            </w:r>
          </w:p>
          <w:p w:rsidR="00C95ADB" w:rsidRDefault="004A66D4" w:rsidP="00D94AD5">
            <w:pPr>
              <w:jc w:val="both"/>
              <w:rPr>
                <w:sz w:val="24"/>
                <w:szCs w:val="24"/>
              </w:rPr>
            </w:pPr>
            <w:r>
              <w:rPr>
                <w:sz w:val="24"/>
                <w:szCs w:val="24"/>
              </w:rPr>
              <w:t xml:space="preserve"> </w:t>
            </w:r>
          </w:p>
          <w:p w:rsidR="00C95ADB" w:rsidRDefault="004A66D4" w:rsidP="00D94AD5">
            <w:pPr>
              <w:jc w:val="both"/>
              <w:rPr>
                <w:sz w:val="24"/>
                <w:szCs w:val="24"/>
              </w:rPr>
            </w:pPr>
            <w:r>
              <w:rPr>
                <w:sz w:val="24"/>
                <w:szCs w:val="24"/>
              </w:rPr>
              <w:t>diskusia</w:t>
            </w:r>
          </w:p>
          <w:p w:rsidR="00C95ADB" w:rsidRDefault="004A66D4" w:rsidP="00D94AD5">
            <w:pPr>
              <w:jc w:val="both"/>
              <w:rPr>
                <w:sz w:val="24"/>
                <w:szCs w:val="24"/>
              </w:rPr>
            </w:pPr>
            <w:r>
              <w:rPr>
                <w:sz w:val="24"/>
                <w:szCs w:val="24"/>
              </w:rPr>
              <w:t xml:space="preserve"> </w:t>
            </w:r>
          </w:p>
          <w:p w:rsidR="00C95ADB" w:rsidRDefault="004A66D4" w:rsidP="00D94AD5">
            <w:pPr>
              <w:jc w:val="both"/>
              <w:rPr>
                <w:sz w:val="24"/>
                <w:szCs w:val="24"/>
              </w:rPr>
            </w:pPr>
            <w:r>
              <w:rPr>
                <w:sz w:val="24"/>
                <w:szCs w:val="24"/>
              </w:rPr>
              <w:t>prezentácie</w:t>
            </w:r>
          </w:p>
          <w:p w:rsidR="00C95ADB" w:rsidRDefault="004A66D4" w:rsidP="00D94AD5">
            <w:pPr>
              <w:jc w:val="center"/>
              <w:rPr>
                <w:sz w:val="24"/>
                <w:szCs w:val="24"/>
              </w:rPr>
            </w:pPr>
            <w:r>
              <w:rPr>
                <w:sz w:val="24"/>
                <w:szCs w:val="24"/>
              </w:rPr>
              <w:t xml:space="preserve"> </w:t>
            </w:r>
          </w:p>
        </w:tc>
        <w:tc>
          <w:tcPr>
            <w:tcW w:w="14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ind w:left="100"/>
              <w:jc w:val="both"/>
              <w:rPr>
                <w:sz w:val="24"/>
                <w:szCs w:val="24"/>
              </w:rPr>
            </w:pPr>
            <w:r>
              <w:rPr>
                <w:sz w:val="24"/>
                <w:szCs w:val="24"/>
              </w:rPr>
              <w:t>Žiak ovláda:  školský poriadok, pracovný poriadok v školskej dielni, BOZP</w:t>
            </w:r>
          </w:p>
          <w:p w:rsidR="00C95ADB" w:rsidRDefault="004A66D4" w:rsidP="00D94AD5">
            <w:pPr>
              <w:jc w:val="center"/>
              <w:rPr>
                <w:sz w:val="24"/>
                <w:szCs w:val="24"/>
              </w:rPr>
            </w:pPr>
            <w:r>
              <w:rPr>
                <w:sz w:val="24"/>
                <w:szCs w:val="24"/>
              </w:rPr>
              <w:t xml:space="preserve"> </w:t>
            </w:r>
          </w:p>
          <w:p w:rsidR="00C95ADB" w:rsidRDefault="004A66D4" w:rsidP="00D94AD5">
            <w:pPr>
              <w:ind w:left="100"/>
              <w:jc w:val="both"/>
              <w:rPr>
                <w:sz w:val="24"/>
                <w:szCs w:val="24"/>
              </w:rPr>
            </w:pPr>
            <w:r>
              <w:rPr>
                <w:sz w:val="24"/>
                <w:szCs w:val="24"/>
              </w:rPr>
              <w:t>Pozná elektrické spotrebiče v domácnosti, druhy elektrických spotrebičov princíp činnosti elektrických spotrebičov</w:t>
            </w:r>
          </w:p>
          <w:p w:rsidR="00C95ADB" w:rsidRDefault="004A66D4" w:rsidP="00D94AD5">
            <w:pPr>
              <w:ind w:left="100"/>
              <w:jc w:val="both"/>
              <w:rPr>
                <w:sz w:val="24"/>
                <w:szCs w:val="24"/>
              </w:rPr>
            </w:pPr>
            <w:r>
              <w:rPr>
                <w:sz w:val="24"/>
                <w:szCs w:val="24"/>
              </w:rPr>
              <w:t>pravidlá bezpečného používania a obsluhy</w:t>
            </w:r>
          </w:p>
          <w:p w:rsidR="00C95ADB" w:rsidRDefault="004A66D4" w:rsidP="00D94AD5">
            <w:pPr>
              <w:jc w:val="center"/>
              <w:rPr>
                <w:sz w:val="24"/>
                <w:szCs w:val="24"/>
              </w:rPr>
            </w:pPr>
            <w:r>
              <w:rPr>
                <w:sz w:val="24"/>
                <w:szCs w:val="24"/>
              </w:rPr>
              <w:t xml:space="preserve"> </w:t>
            </w:r>
          </w:p>
        </w:tc>
      </w:tr>
      <w:tr w:rsidR="00C95ADB" w:rsidTr="00D94AD5">
        <w:trPr>
          <w:trHeight w:val="6965"/>
        </w:trPr>
        <w:tc>
          <w:tcPr>
            <w:tcW w:w="16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ind w:left="820" w:right="100" w:hanging="360"/>
              <w:jc w:val="both"/>
              <w:rPr>
                <w:sz w:val="24"/>
                <w:szCs w:val="24"/>
              </w:rPr>
            </w:pPr>
            <w:r>
              <w:rPr>
                <w:sz w:val="24"/>
                <w:szCs w:val="24"/>
              </w:rPr>
              <w:lastRenderedPageBreak/>
              <w:t>vyhľadať na internete príklady využitia snímačov v bežnom živote,</w:t>
            </w:r>
          </w:p>
          <w:p w:rsidR="00C95ADB" w:rsidRDefault="004A66D4" w:rsidP="00D94AD5">
            <w:pPr>
              <w:ind w:left="820" w:right="100" w:hanging="360"/>
              <w:jc w:val="both"/>
              <w:rPr>
                <w:sz w:val="24"/>
                <w:szCs w:val="24"/>
              </w:rPr>
            </w:pPr>
            <w:r>
              <w:rPr>
                <w:sz w:val="24"/>
                <w:szCs w:val="24"/>
              </w:rPr>
              <w:t>-</w:t>
            </w:r>
            <w:r>
              <w:rPr>
                <w:sz w:val="14"/>
                <w:szCs w:val="14"/>
              </w:rPr>
              <w:t xml:space="preserve">  </w:t>
            </w:r>
            <w:r>
              <w:rPr>
                <w:sz w:val="24"/>
                <w:szCs w:val="24"/>
              </w:rPr>
              <w:t>uviesť  spôsoby  regulácie  elektrických  prístrojov  a  zariadení   v domácnosti,</w:t>
            </w:r>
          </w:p>
          <w:p w:rsidR="00C95ADB" w:rsidRDefault="004A66D4" w:rsidP="00D94AD5">
            <w:pPr>
              <w:jc w:val="center"/>
              <w:rPr>
                <w:sz w:val="24"/>
                <w:szCs w:val="24"/>
              </w:rPr>
            </w:pPr>
            <w:r>
              <w:rPr>
                <w:sz w:val="24"/>
                <w:szCs w:val="24"/>
              </w:rPr>
              <w:t xml:space="preserve"> </w:t>
            </w:r>
          </w:p>
        </w:tc>
        <w:tc>
          <w:tcPr>
            <w:tcW w:w="15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jc w:val="both"/>
              <w:rPr>
                <w:b/>
                <w:sz w:val="24"/>
                <w:szCs w:val="24"/>
              </w:rPr>
            </w:pPr>
            <w:r>
              <w:rPr>
                <w:b/>
                <w:sz w:val="24"/>
                <w:szCs w:val="24"/>
              </w:rPr>
              <w:t>Technická elektronika</w:t>
            </w:r>
          </w:p>
          <w:p w:rsidR="00C95ADB" w:rsidRDefault="004A66D4" w:rsidP="00D94AD5">
            <w:pPr>
              <w:jc w:val="center"/>
              <w:rPr>
                <w:sz w:val="24"/>
                <w:szCs w:val="24"/>
              </w:rPr>
            </w:pPr>
            <w:r>
              <w:rPr>
                <w:sz w:val="24"/>
                <w:szCs w:val="24"/>
              </w:rPr>
              <w:t xml:space="preserve"> </w:t>
            </w:r>
          </w:p>
          <w:p w:rsidR="00C95ADB" w:rsidRDefault="004A66D4" w:rsidP="00D94AD5">
            <w:pPr>
              <w:jc w:val="center"/>
              <w:rPr>
                <w:sz w:val="24"/>
                <w:szCs w:val="24"/>
              </w:rPr>
            </w:pPr>
            <w:r>
              <w:rPr>
                <w:sz w:val="24"/>
                <w:szCs w:val="24"/>
              </w:rPr>
              <w:t xml:space="preserve"> </w:t>
            </w:r>
          </w:p>
        </w:tc>
        <w:tc>
          <w:tcPr>
            <w:tcW w:w="17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jc w:val="both"/>
              <w:rPr>
                <w:sz w:val="24"/>
                <w:szCs w:val="24"/>
              </w:rPr>
            </w:pPr>
            <w:r>
              <w:rPr>
                <w:sz w:val="24"/>
                <w:szCs w:val="24"/>
              </w:rPr>
              <w:t>Elektronické súčiastky</w:t>
            </w:r>
          </w:p>
          <w:p w:rsidR="00C95ADB" w:rsidRDefault="004A66D4" w:rsidP="00D94AD5">
            <w:pPr>
              <w:jc w:val="center"/>
              <w:rPr>
                <w:sz w:val="24"/>
                <w:szCs w:val="24"/>
              </w:rPr>
            </w:pPr>
            <w:r>
              <w:rPr>
                <w:sz w:val="24"/>
                <w:szCs w:val="24"/>
              </w:rPr>
              <w:t xml:space="preserve"> </w:t>
            </w:r>
          </w:p>
          <w:p w:rsidR="00C95ADB" w:rsidRDefault="004A66D4" w:rsidP="00D94AD5">
            <w:pPr>
              <w:jc w:val="both"/>
              <w:rPr>
                <w:sz w:val="24"/>
                <w:szCs w:val="24"/>
              </w:rPr>
            </w:pPr>
            <w:r>
              <w:rPr>
                <w:sz w:val="24"/>
                <w:szCs w:val="24"/>
              </w:rPr>
              <w:t>Jednoduché elektrické obvody</w:t>
            </w:r>
          </w:p>
          <w:p w:rsidR="00C95ADB" w:rsidRDefault="004A66D4" w:rsidP="00D94AD5">
            <w:pPr>
              <w:jc w:val="center"/>
              <w:rPr>
                <w:sz w:val="24"/>
                <w:szCs w:val="24"/>
              </w:rPr>
            </w:pPr>
            <w:r>
              <w:rPr>
                <w:sz w:val="24"/>
                <w:szCs w:val="24"/>
              </w:rPr>
              <w:t xml:space="preserve"> </w:t>
            </w:r>
          </w:p>
          <w:p w:rsidR="00C95ADB" w:rsidRDefault="004A66D4" w:rsidP="00D94AD5">
            <w:pPr>
              <w:jc w:val="both"/>
              <w:rPr>
                <w:sz w:val="24"/>
                <w:szCs w:val="24"/>
              </w:rPr>
            </w:pPr>
            <w:r>
              <w:rPr>
                <w:sz w:val="24"/>
                <w:szCs w:val="24"/>
              </w:rPr>
              <w:t>Prenos telekomunikačných signálov</w:t>
            </w:r>
          </w:p>
          <w:p w:rsidR="00C95ADB" w:rsidRDefault="004A66D4" w:rsidP="00D94AD5">
            <w:pPr>
              <w:jc w:val="center"/>
              <w:rPr>
                <w:sz w:val="24"/>
                <w:szCs w:val="24"/>
              </w:rPr>
            </w:pPr>
            <w:r>
              <w:rPr>
                <w:sz w:val="24"/>
                <w:szCs w:val="24"/>
              </w:rPr>
              <w:t xml:space="preserve"> </w:t>
            </w:r>
          </w:p>
          <w:p w:rsidR="00C95ADB" w:rsidRDefault="004A66D4" w:rsidP="00D94AD5">
            <w:pPr>
              <w:jc w:val="both"/>
              <w:rPr>
                <w:sz w:val="24"/>
                <w:szCs w:val="24"/>
              </w:rPr>
            </w:pPr>
            <w:r>
              <w:rPr>
                <w:sz w:val="24"/>
                <w:szCs w:val="24"/>
              </w:rPr>
              <w:t>Technický výkres - elektrické obvody</w:t>
            </w:r>
          </w:p>
          <w:p w:rsidR="00C95ADB" w:rsidRDefault="004A66D4" w:rsidP="00D94AD5">
            <w:pPr>
              <w:jc w:val="center"/>
              <w:rPr>
                <w:sz w:val="24"/>
                <w:szCs w:val="24"/>
              </w:rPr>
            </w:pPr>
            <w:r>
              <w:rPr>
                <w:sz w:val="24"/>
                <w:szCs w:val="24"/>
              </w:rPr>
              <w:t xml:space="preserve"> </w:t>
            </w:r>
          </w:p>
          <w:p w:rsidR="00C95ADB" w:rsidRDefault="004A66D4" w:rsidP="00D94AD5">
            <w:pPr>
              <w:jc w:val="both"/>
              <w:rPr>
                <w:sz w:val="24"/>
                <w:szCs w:val="24"/>
              </w:rPr>
            </w:pPr>
            <w:r>
              <w:rPr>
                <w:sz w:val="24"/>
                <w:szCs w:val="24"/>
              </w:rPr>
              <w:t>Kresliace počítačové programy</w:t>
            </w:r>
          </w:p>
          <w:p w:rsidR="00C95ADB" w:rsidRDefault="004A66D4" w:rsidP="00D94AD5">
            <w:pPr>
              <w:jc w:val="center"/>
              <w:rPr>
                <w:sz w:val="24"/>
                <w:szCs w:val="24"/>
              </w:rPr>
            </w:pPr>
            <w:r>
              <w:rPr>
                <w:sz w:val="24"/>
                <w:szCs w:val="24"/>
              </w:rPr>
              <w:t xml:space="preserve"> </w:t>
            </w:r>
          </w:p>
        </w:tc>
        <w:tc>
          <w:tcPr>
            <w:tcW w:w="16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jc w:val="center"/>
              <w:rPr>
                <w:sz w:val="24"/>
                <w:szCs w:val="24"/>
              </w:rPr>
            </w:pPr>
            <w:r>
              <w:rPr>
                <w:sz w:val="24"/>
                <w:szCs w:val="24"/>
              </w:rPr>
              <w:t>ENV</w:t>
            </w:r>
          </w:p>
          <w:p w:rsidR="00C95ADB" w:rsidRDefault="004A66D4" w:rsidP="00D94AD5">
            <w:pPr>
              <w:jc w:val="center"/>
              <w:rPr>
                <w:sz w:val="24"/>
                <w:szCs w:val="24"/>
              </w:rPr>
            </w:pPr>
            <w:r>
              <w:rPr>
                <w:sz w:val="24"/>
                <w:szCs w:val="24"/>
              </w:rPr>
              <w:t>OSR</w:t>
            </w:r>
          </w:p>
          <w:p w:rsidR="00C95ADB" w:rsidRDefault="004A66D4" w:rsidP="00D94AD5">
            <w:pPr>
              <w:jc w:val="center"/>
              <w:rPr>
                <w:sz w:val="24"/>
                <w:szCs w:val="24"/>
              </w:rPr>
            </w:pPr>
            <w:r>
              <w:rPr>
                <w:sz w:val="24"/>
                <w:szCs w:val="24"/>
              </w:rPr>
              <w:t>MDV</w:t>
            </w:r>
          </w:p>
          <w:p w:rsidR="00C95ADB" w:rsidRDefault="004A66D4" w:rsidP="00D94AD5">
            <w:pPr>
              <w:jc w:val="center"/>
              <w:rPr>
                <w:sz w:val="24"/>
                <w:szCs w:val="24"/>
              </w:rPr>
            </w:pPr>
            <w:r>
              <w:rPr>
                <w:sz w:val="24"/>
                <w:szCs w:val="24"/>
              </w:rPr>
              <w:t>OZO</w:t>
            </w:r>
          </w:p>
          <w:p w:rsidR="00C95ADB" w:rsidRDefault="004A66D4" w:rsidP="00D94AD5">
            <w:pPr>
              <w:jc w:val="center"/>
              <w:rPr>
                <w:sz w:val="24"/>
                <w:szCs w:val="24"/>
              </w:rPr>
            </w:pPr>
            <w:r>
              <w:rPr>
                <w:sz w:val="24"/>
                <w:szCs w:val="24"/>
              </w:rPr>
              <w:t>FIG</w:t>
            </w:r>
          </w:p>
          <w:p w:rsidR="00C95ADB" w:rsidRDefault="004A66D4" w:rsidP="00D94AD5">
            <w:pPr>
              <w:jc w:val="center"/>
              <w:rPr>
                <w:sz w:val="24"/>
                <w:szCs w:val="24"/>
              </w:rPr>
            </w:pPr>
            <w:r>
              <w:rPr>
                <w:sz w:val="24"/>
                <w:szCs w:val="24"/>
              </w:rPr>
              <w:t>CGT</w:t>
            </w:r>
          </w:p>
          <w:p w:rsidR="00C95ADB" w:rsidRDefault="004A66D4" w:rsidP="00D94AD5">
            <w:pPr>
              <w:jc w:val="center"/>
              <w:rPr>
                <w:sz w:val="24"/>
                <w:szCs w:val="24"/>
              </w:rPr>
            </w:pPr>
            <w:r>
              <w:rPr>
                <w:sz w:val="24"/>
                <w:szCs w:val="24"/>
              </w:rPr>
              <w:t>IDG</w:t>
            </w:r>
          </w:p>
          <w:p w:rsidR="00C95ADB" w:rsidRDefault="004A66D4" w:rsidP="00D94AD5">
            <w:pPr>
              <w:jc w:val="center"/>
              <w:rPr>
                <w:sz w:val="24"/>
                <w:szCs w:val="24"/>
              </w:rPr>
            </w:pPr>
            <w:r>
              <w:rPr>
                <w:sz w:val="24"/>
                <w:szCs w:val="24"/>
              </w:rPr>
              <w:t>PDG</w:t>
            </w:r>
          </w:p>
          <w:p w:rsidR="00C95ADB" w:rsidRDefault="004A66D4" w:rsidP="00D94AD5">
            <w:pPr>
              <w:spacing w:line="276" w:lineRule="auto"/>
              <w:ind w:left="720"/>
              <w:jc w:val="center"/>
              <w:rPr>
                <w:sz w:val="22"/>
                <w:szCs w:val="22"/>
              </w:rPr>
            </w:pPr>
            <w:r>
              <w:rPr>
                <w:sz w:val="22"/>
                <w:szCs w:val="22"/>
              </w:rPr>
              <w:t xml:space="preserve"> </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jc w:val="both"/>
              <w:rPr>
                <w:sz w:val="24"/>
                <w:szCs w:val="24"/>
              </w:rPr>
            </w:pPr>
            <w:r>
              <w:rPr>
                <w:sz w:val="24"/>
                <w:szCs w:val="24"/>
              </w:rPr>
              <w:t>samostatná tvorivá  práca</w:t>
            </w:r>
          </w:p>
          <w:p w:rsidR="00C95ADB" w:rsidRDefault="004A66D4" w:rsidP="00D94AD5">
            <w:pPr>
              <w:jc w:val="both"/>
              <w:rPr>
                <w:sz w:val="24"/>
                <w:szCs w:val="24"/>
              </w:rPr>
            </w:pPr>
            <w:r>
              <w:rPr>
                <w:sz w:val="24"/>
                <w:szCs w:val="24"/>
              </w:rPr>
              <w:t xml:space="preserve"> </w:t>
            </w:r>
          </w:p>
          <w:p w:rsidR="00C95ADB" w:rsidRDefault="004A66D4" w:rsidP="00D94AD5">
            <w:pPr>
              <w:jc w:val="both"/>
              <w:rPr>
                <w:sz w:val="24"/>
                <w:szCs w:val="24"/>
              </w:rPr>
            </w:pPr>
            <w:r>
              <w:rPr>
                <w:sz w:val="24"/>
                <w:szCs w:val="24"/>
              </w:rPr>
              <w:t>skupinová práca</w:t>
            </w:r>
          </w:p>
          <w:p w:rsidR="00C95ADB" w:rsidRDefault="004A66D4" w:rsidP="00D94AD5">
            <w:pPr>
              <w:jc w:val="both"/>
              <w:rPr>
                <w:sz w:val="24"/>
                <w:szCs w:val="24"/>
              </w:rPr>
            </w:pPr>
            <w:r>
              <w:rPr>
                <w:sz w:val="24"/>
                <w:szCs w:val="24"/>
              </w:rPr>
              <w:t>frontálna práca</w:t>
            </w:r>
          </w:p>
          <w:p w:rsidR="00C95ADB" w:rsidRDefault="004A66D4" w:rsidP="00D94AD5">
            <w:pPr>
              <w:jc w:val="both"/>
              <w:rPr>
                <w:sz w:val="24"/>
                <w:szCs w:val="24"/>
              </w:rPr>
            </w:pPr>
            <w:r>
              <w:rPr>
                <w:sz w:val="24"/>
                <w:szCs w:val="24"/>
              </w:rPr>
              <w:t xml:space="preserve"> </w:t>
            </w:r>
          </w:p>
          <w:p w:rsidR="00C95ADB" w:rsidRDefault="004A66D4" w:rsidP="00D94AD5">
            <w:pPr>
              <w:jc w:val="both"/>
              <w:rPr>
                <w:sz w:val="24"/>
                <w:szCs w:val="24"/>
              </w:rPr>
            </w:pPr>
            <w:r>
              <w:rPr>
                <w:sz w:val="24"/>
                <w:szCs w:val="24"/>
              </w:rPr>
              <w:t>výklad</w:t>
            </w:r>
          </w:p>
          <w:p w:rsidR="00C95ADB" w:rsidRDefault="004A66D4" w:rsidP="00D94AD5">
            <w:pPr>
              <w:jc w:val="both"/>
              <w:rPr>
                <w:sz w:val="24"/>
                <w:szCs w:val="24"/>
              </w:rPr>
            </w:pPr>
            <w:r>
              <w:rPr>
                <w:sz w:val="24"/>
                <w:szCs w:val="24"/>
              </w:rPr>
              <w:t xml:space="preserve"> </w:t>
            </w:r>
          </w:p>
          <w:p w:rsidR="00C95ADB" w:rsidRDefault="004A66D4" w:rsidP="00D94AD5">
            <w:pPr>
              <w:jc w:val="both"/>
              <w:rPr>
                <w:sz w:val="24"/>
                <w:szCs w:val="24"/>
              </w:rPr>
            </w:pPr>
            <w:r>
              <w:rPr>
                <w:sz w:val="24"/>
                <w:szCs w:val="24"/>
              </w:rPr>
              <w:t>diskusia</w:t>
            </w:r>
          </w:p>
          <w:p w:rsidR="00C95ADB" w:rsidRDefault="004A66D4" w:rsidP="00D94AD5">
            <w:pPr>
              <w:jc w:val="both"/>
              <w:rPr>
                <w:sz w:val="24"/>
                <w:szCs w:val="24"/>
              </w:rPr>
            </w:pPr>
            <w:r>
              <w:rPr>
                <w:sz w:val="24"/>
                <w:szCs w:val="24"/>
              </w:rPr>
              <w:t xml:space="preserve"> </w:t>
            </w:r>
          </w:p>
          <w:p w:rsidR="00C95ADB" w:rsidRDefault="004A66D4" w:rsidP="00D94AD5">
            <w:pPr>
              <w:jc w:val="both"/>
              <w:rPr>
                <w:sz w:val="24"/>
                <w:szCs w:val="24"/>
              </w:rPr>
            </w:pPr>
            <w:r>
              <w:rPr>
                <w:sz w:val="24"/>
                <w:szCs w:val="24"/>
              </w:rPr>
              <w:t>prezentácie</w:t>
            </w:r>
          </w:p>
          <w:p w:rsidR="00C95ADB" w:rsidRDefault="004A66D4" w:rsidP="00D94AD5">
            <w:pPr>
              <w:jc w:val="center"/>
              <w:rPr>
                <w:sz w:val="24"/>
                <w:szCs w:val="24"/>
              </w:rPr>
            </w:pPr>
            <w:r>
              <w:rPr>
                <w:sz w:val="24"/>
                <w:szCs w:val="24"/>
              </w:rPr>
              <w:t xml:space="preserve"> </w:t>
            </w:r>
          </w:p>
        </w:tc>
        <w:tc>
          <w:tcPr>
            <w:tcW w:w="14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jc w:val="center"/>
              <w:rPr>
                <w:sz w:val="24"/>
                <w:szCs w:val="24"/>
              </w:rPr>
            </w:pPr>
            <w:r>
              <w:rPr>
                <w:sz w:val="24"/>
                <w:szCs w:val="24"/>
              </w:rPr>
              <w:t>Nakresliť jednoduchý el. obvod., pozná schematické značky v el.</w:t>
            </w:r>
          </w:p>
        </w:tc>
      </w:tr>
      <w:tr w:rsidR="00C95ADB" w:rsidTr="00D94AD5">
        <w:trPr>
          <w:trHeight w:val="6665"/>
        </w:trPr>
        <w:tc>
          <w:tcPr>
            <w:tcW w:w="16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jc w:val="center"/>
              <w:rPr>
                <w:sz w:val="24"/>
                <w:szCs w:val="24"/>
              </w:rPr>
            </w:pPr>
            <w:r>
              <w:rPr>
                <w:sz w:val="24"/>
                <w:szCs w:val="24"/>
              </w:rPr>
              <w:lastRenderedPageBreak/>
              <w:t xml:space="preserve"> </w:t>
            </w:r>
          </w:p>
          <w:p w:rsidR="00C95ADB" w:rsidRDefault="004A66D4" w:rsidP="00D94AD5">
            <w:pPr>
              <w:jc w:val="center"/>
              <w:rPr>
                <w:sz w:val="24"/>
                <w:szCs w:val="24"/>
              </w:rPr>
            </w:pPr>
            <w:r>
              <w:rPr>
                <w:sz w:val="24"/>
                <w:szCs w:val="24"/>
              </w:rPr>
              <w:t>vytvoriť technickú dokumentáciu k vlastnému jednoduchému výrobku v elektronickej podobe</w:t>
            </w:r>
          </w:p>
          <w:p w:rsidR="00C95ADB" w:rsidRDefault="004A66D4" w:rsidP="00D94AD5">
            <w:pPr>
              <w:jc w:val="center"/>
              <w:rPr>
                <w:sz w:val="24"/>
                <w:szCs w:val="24"/>
              </w:rPr>
            </w:pPr>
            <w:r>
              <w:rPr>
                <w:sz w:val="24"/>
                <w:szCs w:val="24"/>
              </w:rPr>
              <w:t xml:space="preserve"> </w:t>
            </w:r>
          </w:p>
          <w:p w:rsidR="00C95ADB" w:rsidRDefault="004A66D4" w:rsidP="00D94AD5">
            <w:pPr>
              <w:jc w:val="center"/>
              <w:rPr>
                <w:sz w:val="24"/>
                <w:szCs w:val="24"/>
              </w:rPr>
            </w:pPr>
            <w:r>
              <w:rPr>
                <w:sz w:val="24"/>
                <w:szCs w:val="24"/>
              </w:rPr>
              <w:t>vytvoriť reklamný leták s cenovou ponukou na predaj vlastného výrobku</w:t>
            </w:r>
          </w:p>
        </w:tc>
        <w:tc>
          <w:tcPr>
            <w:tcW w:w="15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jc w:val="both"/>
              <w:rPr>
                <w:b/>
                <w:sz w:val="24"/>
                <w:szCs w:val="24"/>
              </w:rPr>
            </w:pPr>
            <w:r>
              <w:rPr>
                <w:b/>
                <w:sz w:val="24"/>
                <w:szCs w:val="24"/>
              </w:rPr>
              <w:t>Technická tvorba</w:t>
            </w:r>
          </w:p>
          <w:p w:rsidR="00C95ADB" w:rsidRDefault="004A66D4" w:rsidP="00D94AD5">
            <w:pPr>
              <w:jc w:val="center"/>
              <w:rPr>
                <w:sz w:val="24"/>
                <w:szCs w:val="24"/>
              </w:rPr>
            </w:pPr>
            <w:r>
              <w:rPr>
                <w:sz w:val="24"/>
                <w:szCs w:val="24"/>
              </w:rPr>
              <w:t xml:space="preserve"> </w:t>
            </w:r>
          </w:p>
          <w:p w:rsidR="00C95ADB" w:rsidRDefault="004A66D4" w:rsidP="00D94AD5">
            <w:pPr>
              <w:jc w:val="center"/>
              <w:rPr>
                <w:sz w:val="24"/>
                <w:szCs w:val="24"/>
              </w:rPr>
            </w:pPr>
            <w:r>
              <w:rPr>
                <w:sz w:val="24"/>
                <w:szCs w:val="24"/>
              </w:rPr>
              <w:t xml:space="preserve"> </w:t>
            </w:r>
          </w:p>
          <w:p w:rsidR="00C95ADB" w:rsidRDefault="004A66D4" w:rsidP="00D94AD5">
            <w:pPr>
              <w:jc w:val="center"/>
              <w:rPr>
                <w:sz w:val="24"/>
                <w:szCs w:val="24"/>
              </w:rPr>
            </w:pPr>
            <w:r>
              <w:rPr>
                <w:sz w:val="24"/>
                <w:szCs w:val="24"/>
              </w:rPr>
              <w:t xml:space="preserve"> </w:t>
            </w:r>
          </w:p>
        </w:tc>
        <w:tc>
          <w:tcPr>
            <w:tcW w:w="17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jc w:val="both"/>
              <w:rPr>
                <w:sz w:val="24"/>
                <w:szCs w:val="24"/>
              </w:rPr>
            </w:pPr>
            <w:r>
              <w:rPr>
                <w:sz w:val="24"/>
                <w:szCs w:val="24"/>
              </w:rPr>
              <w:t>Technológia výroby, dizajn, marketing</w:t>
            </w:r>
          </w:p>
          <w:p w:rsidR="00C95ADB" w:rsidRDefault="004A66D4" w:rsidP="00D94AD5">
            <w:pPr>
              <w:jc w:val="center"/>
              <w:rPr>
                <w:sz w:val="24"/>
                <w:szCs w:val="24"/>
              </w:rPr>
            </w:pPr>
            <w:r>
              <w:rPr>
                <w:sz w:val="24"/>
                <w:szCs w:val="24"/>
              </w:rPr>
              <w:t xml:space="preserve"> </w:t>
            </w:r>
          </w:p>
          <w:p w:rsidR="00C95ADB" w:rsidRDefault="004A66D4" w:rsidP="00D94AD5">
            <w:pPr>
              <w:jc w:val="both"/>
              <w:rPr>
                <w:sz w:val="24"/>
                <w:szCs w:val="24"/>
              </w:rPr>
            </w:pPr>
            <w:r>
              <w:rPr>
                <w:sz w:val="24"/>
                <w:szCs w:val="24"/>
              </w:rPr>
              <w:t>Reklamný leták na predaj vlastného výrobku</w:t>
            </w:r>
          </w:p>
          <w:p w:rsidR="00C95ADB" w:rsidRDefault="004A66D4" w:rsidP="00D94AD5">
            <w:pPr>
              <w:jc w:val="center"/>
              <w:rPr>
                <w:sz w:val="24"/>
                <w:szCs w:val="24"/>
              </w:rPr>
            </w:pPr>
            <w:r>
              <w:rPr>
                <w:sz w:val="24"/>
                <w:szCs w:val="24"/>
              </w:rPr>
              <w:t xml:space="preserve"> </w:t>
            </w:r>
          </w:p>
          <w:p w:rsidR="00C95ADB" w:rsidRDefault="004A66D4" w:rsidP="00D94AD5">
            <w:pPr>
              <w:jc w:val="both"/>
              <w:rPr>
                <w:sz w:val="24"/>
                <w:szCs w:val="24"/>
              </w:rPr>
            </w:pPr>
            <w:r>
              <w:rPr>
                <w:sz w:val="24"/>
                <w:szCs w:val="24"/>
              </w:rPr>
              <w:t>Prezentovanie reklamného letáku na predaj vlastného výrobku</w:t>
            </w:r>
          </w:p>
          <w:p w:rsidR="00C95ADB" w:rsidRDefault="004A66D4" w:rsidP="00D94AD5">
            <w:pPr>
              <w:jc w:val="center"/>
              <w:rPr>
                <w:sz w:val="24"/>
                <w:szCs w:val="24"/>
              </w:rPr>
            </w:pPr>
            <w:r>
              <w:rPr>
                <w:sz w:val="24"/>
                <w:szCs w:val="24"/>
              </w:rPr>
              <w:t xml:space="preserve"> </w:t>
            </w:r>
          </w:p>
        </w:tc>
        <w:tc>
          <w:tcPr>
            <w:tcW w:w="16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jc w:val="center"/>
              <w:rPr>
                <w:sz w:val="24"/>
                <w:szCs w:val="24"/>
              </w:rPr>
            </w:pPr>
            <w:r>
              <w:rPr>
                <w:sz w:val="24"/>
                <w:szCs w:val="24"/>
              </w:rPr>
              <w:t>ENV</w:t>
            </w:r>
          </w:p>
          <w:p w:rsidR="00C95ADB" w:rsidRDefault="004A66D4" w:rsidP="00D94AD5">
            <w:pPr>
              <w:jc w:val="center"/>
              <w:rPr>
                <w:sz w:val="24"/>
                <w:szCs w:val="24"/>
              </w:rPr>
            </w:pPr>
            <w:r>
              <w:rPr>
                <w:sz w:val="24"/>
                <w:szCs w:val="24"/>
              </w:rPr>
              <w:t>OSR</w:t>
            </w:r>
          </w:p>
          <w:p w:rsidR="00C95ADB" w:rsidRDefault="004A66D4" w:rsidP="00D94AD5">
            <w:pPr>
              <w:jc w:val="center"/>
              <w:rPr>
                <w:sz w:val="24"/>
                <w:szCs w:val="24"/>
              </w:rPr>
            </w:pPr>
            <w:r>
              <w:rPr>
                <w:sz w:val="24"/>
                <w:szCs w:val="24"/>
              </w:rPr>
              <w:t>MDV</w:t>
            </w:r>
          </w:p>
          <w:p w:rsidR="00C95ADB" w:rsidRDefault="004A66D4" w:rsidP="00D94AD5">
            <w:pPr>
              <w:jc w:val="center"/>
              <w:rPr>
                <w:sz w:val="24"/>
                <w:szCs w:val="24"/>
              </w:rPr>
            </w:pPr>
            <w:r>
              <w:rPr>
                <w:sz w:val="24"/>
                <w:szCs w:val="24"/>
              </w:rPr>
              <w:t>OZO</w:t>
            </w:r>
          </w:p>
          <w:p w:rsidR="00C95ADB" w:rsidRDefault="004A66D4" w:rsidP="00D94AD5">
            <w:pPr>
              <w:jc w:val="center"/>
              <w:rPr>
                <w:sz w:val="24"/>
                <w:szCs w:val="24"/>
              </w:rPr>
            </w:pPr>
            <w:r>
              <w:rPr>
                <w:sz w:val="24"/>
                <w:szCs w:val="24"/>
              </w:rPr>
              <w:t>FIG</w:t>
            </w:r>
          </w:p>
          <w:p w:rsidR="00C95ADB" w:rsidRDefault="004A66D4" w:rsidP="00D94AD5">
            <w:pPr>
              <w:jc w:val="center"/>
              <w:rPr>
                <w:sz w:val="24"/>
                <w:szCs w:val="24"/>
              </w:rPr>
            </w:pPr>
            <w:r>
              <w:rPr>
                <w:sz w:val="24"/>
                <w:szCs w:val="24"/>
              </w:rPr>
              <w:t>CGT</w:t>
            </w:r>
          </w:p>
          <w:p w:rsidR="00C95ADB" w:rsidRDefault="004A66D4" w:rsidP="00D94AD5">
            <w:pPr>
              <w:jc w:val="center"/>
              <w:rPr>
                <w:sz w:val="24"/>
                <w:szCs w:val="24"/>
              </w:rPr>
            </w:pPr>
            <w:r>
              <w:rPr>
                <w:sz w:val="24"/>
                <w:szCs w:val="24"/>
              </w:rPr>
              <w:t>IDG</w:t>
            </w:r>
          </w:p>
          <w:p w:rsidR="00C95ADB" w:rsidRDefault="004A66D4" w:rsidP="00D94AD5">
            <w:pPr>
              <w:jc w:val="center"/>
              <w:rPr>
                <w:sz w:val="24"/>
                <w:szCs w:val="24"/>
              </w:rPr>
            </w:pPr>
            <w:r>
              <w:rPr>
                <w:sz w:val="24"/>
                <w:szCs w:val="24"/>
              </w:rPr>
              <w:t>PDG</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jc w:val="both"/>
              <w:rPr>
                <w:sz w:val="24"/>
                <w:szCs w:val="24"/>
              </w:rPr>
            </w:pPr>
            <w:r>
              <w:rPr>
                <w:sz w:val="24"/>
                <w:szCs w:val="24"/>
              </w:rPr>
              <w:t>samostatná tvorivá  práca</w:t>
            </w:r>
          </w:p>
          <w:p w:rsidR="00C95ADB" w:rsidRDefault="004A66D4" w:rsidP="00D94AD5">
            <w:pPr>
              <w:jc w:val="both"/>
              <w:rPr>
                <w:sz w:val="24"/>
                <w:szCs w:val="24"/>
              </w:rPr>
            </w:pPr>
            <w:r>
              <w:rPr>
                <w:sz w:val="24"/>
                <w:szCs w:val="24"/>
              </w:rPr>
              <w:t xml:space="preserve"> </w:t>
            </w:r>
          </w:p>
          <w:p w:rsidR="00C95ADB" w:rsidRDefault="004A66D4" w:rsidP="00D94AD5">
            <w:pPr>
              <w:jc w:val="both"/>
              <w:rPr>
                <w:sz w:val="24"/>
                <w:szCs w:val="24"/>
              </w:rPr>
            </w:pPr>
            <w:r>
              <w:rPr>
                <w:sz w:val="24"/>
                <w:szCs w:val="24"/>
              </w:rPr>
              <w:t>skupinová práca</w:t>
            </w:r>
          </w:p>
          <w:p w:rsidR="00C95ADB" w:rsidRDefault="004A66D4" w:rsidP="00D94AD5">
            <w:pPr>
              <w:jc w:val="both"/>
              <w:rPr>
                <w:sz w:val="24"/>
                <w:szCs w:val="24"/>
              </w:rPr>
            </w:pPr>
            <w:r>
              <w:rPr>
                <w:sz w:val="24"/>
                <w:szCs w:val="24"/>
              </w:rPr>
              <w:t>frontálna práca</w:t>
            </w:r>
          </w:p>
          <w:p w:rsidR="00C95ADB" w:rsidRDefault="004A66D4" w:rsidP="00D94AD5">
            <w:pPr>
              <w:jc w:val="both"/>
              <w:rPr>
                <w:sz w:val="24"/>
                <w:szCs w:val="24"/>
              </w:rPr>
            </w:pPr>
            <w:r>
              <w:rPr>
                <w:sz w:val="24"/>
                <w:szCs w:val="24"/>
              </w:rPr>
              <w:t xml:space="preserve"> </w:t>
            </w:r>
          </w:p>
          <w:p w:rsidR="00C95ADB" w:rsidRDefault="004A66D4" w:rsidP="00D94AD5">
            <w:pPr>
              <w:jc w:val="both"/>
              <w:rPr>
                <w:sz w:val="24"/>
                <w:szCs w:val="24"/>
              </w:rPr>
            </w:pPr>
            <w:r>
              <w:rPr>
                <w:sz w:val="24"/>
                <w:szCs w:val="24"/>
              </w:rPr>
              <w:t>výklad</w:t>
            </w:r>
          </w:p>
          <w:p w:rsidR="00C95ADB" w:rsidRDefault="004A66D4" w:rsidP="00D94AD5">
            <w:pPr>
              <w:jc w:val="both"/>
              <w:rPr>
                <w:sz w:val="24"/>
                <w:szCs w:val="24"/>
              </w:rPr>
            </w:pPr>
            <w:r>
              <w:rPr>
                <w:sz w:val="24"/>
                <w:szCs w:val="24"/>
              </w:rPr>
              <w:t xml:space="preserve"> </w:t>
            </w:r>
          </w:p>
          <w:p w:rsidR="00C95ADB" w:rsidRDefault="004A66D4" w:rsidP="00D94AD5">
            <w:pPr>
              <w:jc w:val="both"/>
              <w:rPr>
                <w:sz w:val="24"/>
                <w:szCs w:val="24"/>
              </w:rPr>
            </w:pPr>
            <w:r>
              <w:rPr>
                <w:sz w:val="24"/>
                <w:szCs w:val="24"/>
              </w:rPr>
              <w:t>diskusia</w:t>
            </w:r>
          </w:p>
          <w:p w:rsidR="00C95ADB" w:rsidRDefault="004A66D4" w:rsidP="00D94AD5">
            <w:pPr>
              <w:jc w:val="both"/>
              <w:rPr>
                <w:sz w:val="24"/>
                <w:szCs w:val="24"/>
              </w:rPr>
            </w:pPr>
            <w:r>
              <w:rPr>
                <w:sz w:val="24"/>
                <w:szCs w:val="24"/>
              </w:rPr>
              <w:t xml:space="preserve"> </w:t>
            </w:r>
          </w:p>
          <w:p w:rsidR="00C95ADB" w:rsidRDefault="004A66D4" w:rsidP="00D94AD5">
            <w:pPr>
              <w:jc w:val="both"/>
              <w:rPr>
                <w:sz w:val="24"/>
                <w:szCs w:val="24"/>
              </w:rPr>
            </w:pPr>
            <w:r>
              <w:rPr>
                <w:sz w:val="24"/>
                <w:szCs w:val="24"/>
              </w:rPr>
              <w:t>prezentácie</w:t>
            </w:r>
          </w:p>
          <w:p w:rsidR="00C95ADB" w:rsidRDefault="004A66D4" w:rsidP="00D94AD5">
            <w:pPr>
              <w:jc w:val="center"/>
              <w:rPr>
                <w:sz w:val="24"/>
                <w:szCs w:val="24"/>
              </w:rPr>
            </w:pPr>
            <w:r>
              <w:rPr>
                <w:sz w:val="24"/>
                <w:szCs w:val="24"/>
              </w:rPr>
              <w:t xml:space="preserve"> </w:t>
            </w:r>
          </w:p>
        </w:tc>
        <w:tc>
          <w:tcPr>
            <w:tcW w:w="14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jc w:val="center"/>
              <w:rPr>
                <w:sz w:val="24"/>
                <w:szCs w:val="24"/>
              </w:rPr>
            </w:pPr>
            <w:r>
              <w:rPr>
                <w:sz w:val="24"/>
                <w:szCs w:val="24"/>
              </w:rPr>
              <w:t>vytvoriť reklamný leták s cenovou ponukou na predaj vlastného výrobku</w:t>
            </w:r>
          </w:p>
          <w:p w:rsidR="00C95ADB" w:rsidRDefault="004A66D4" w:rsidP="00D94AD5">
            <w:pPr>
              <w:jc w:val="center"/>
              <w:rPr>
                <w:sz w:val="24"/>
                <w:szCs w:val="24"/>
              </w:rPr>
            </w:pPr>
            <w:r>
              <w:rPr>
                <w:sz w:val="24"/>
                <w:szCs w:val="24"/>
              </w:rPr>
              <w:t>a prezentovať ho</w:t>
            </w:r>
          </w:p>
        </w:tc>
      </w:tr>
      <w:tr w:rsidR="00C95ADB" w:rsidTr="00D94AD5">
        <w:trPr>
          <w:trHeight w:val="8225"/>
        </w:trPr>
        <w:tc>
          <w:tcPr>
            <w:tcW w:w="16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jc w:val="center"/>
              <w:rPr>
                <w:sz w:val="24"/>
                <w:szCs w:val="24"/>
              </w:rPr>
            </w:pPr>
            <w:r>
              <w:rPr>
                <w:sz w:val="24"/>
                <w:szCs w:val="24"/>
              </w:rPr>
              <w:lastRenderedPageBreak/>
              <w:t>posúdiť svoje možnosti pri rozhodovaní o voľbe vhodného povolania a profesijnej prípravy</w:t>
            </w:r>
          </w:p>
          <w:p w:rsidR="00C95ADB" w:rsidRDefault="004A66D4" w:rsidP="00D94AD5">
            <w:pPr>
              <w:jc w:val="center"/>
              <w:rPr>
                <w:sz w:val="24"/>
                <w:szCs w:val="24"/>
              </w:rPr>
            </w:pPr>
            <w:r>
              <w:rPr>
                <w:sz w:val="24"/>
                <w:szCs w:val="24"/>
              </w:rPr>
              <w:t xml:space="preserve"> </w:t>
            </w:r>
          </w:p>
          <w:p w:rsidR="00C95ADB" w:rsidRDefault="004A66D4" w:rsidP="00D94AD5">
            <w:pPr>
              <w:jc w:val="center"/>
              <w:rPr>
                <w:sz w:val="24"/>
                <w:szCs w:val="24"/>
              </w:rPr>
            </w:pPr>
            <w:r>
              <w:rPr>
                <w:sz w:val="24"/>
                <w:szCs w:val="24"/>
              </w:rPr>
              <w:t>využiť profesijné informácie a poradenské služby pre výber vhodného vzdelania,</w:t>
            </w:r>
          </w:p>
        </w:tc>
        <w:tc>
          <w:tcPr>
            <w:tcW w:w="15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jc w:val="both"/>
              <w:rPr>
                <w:b/>
                <w:sz w:val="24"/>
                <w:szCs w:val="24"/>
              </w:rPr>
            </w:pPr>
            <w:r>
              <w:rPr>
                <w:b/>
                <w:sz w:val="24"/>
                <w:szCs w:val="24"/>
              </w:rPr>
              <w:t>Svet práce</w:t>
            </w:r>
          </w:p>
          <w:p w:rsidR="00C95ADB" w:rsidRDefault="004A66D4" w:rsidP="00D94AD5">
            <w:pPr>
              <w:jc w:val="center"/>
              <w:rPr>
                <w:sz w:val="24"/>
                <w:szCs w:val="24"/>
              </w:rPr>
            </w:pPr>
            <w:r>
              <w:rPr>
                <w:sz w:val="24"/>
                <w:szCs w:val="24"/>
              </w:rPr>
              <w:t xml:space="preserve"> </w:t>
            </w:r>
          </w:p>
          <w:p w:rsidR="00C95ADB" w:rsidRDefault="004A66D4" w:rsidP="00D94AD5">
            <w:pPr>
              <w:jc w:val="center"/>
              <w:rPr>
                <w:sz w:val="24"/>
                <w:szCs w:val="24"/>
              </w:rPr>
            </w:pPr>
            <w:r>
              <w:rPr>
                <w:sz w:val="24"/>
                <w:szCs w:val="24"/>
              </w:rPr>
              <w:t xml:space="preserve"> </w:t>
            </w:r>
          </w:p>
        </w:tc>
        <w:tc>
          <w:tcPr>
            <w:tcW w:w="17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jc w:val="center"/>
              <w:rPr>
                <w:sz w:val="24"/>
                <w:szCs w:val="24"/>
              </w:rPr>
            </w:pPr>
            <w:r>
              <w:rPr>
                <w:sz w:val="24"/>
                <w:szCs w:val="24"/>
              </w:rPr>
              <w:t>Voľba profesijnej orientácie</w:t>
            </w:r>
          </w:p>
          <w:p w:rsidR="00C95ADB" w:rsidRDefault="004A66D4" w:rsidP="00D94AD5">
            <w:pPr>
              <w:jc w:val="center"/>
              <w:rPr>
                <w:sz w:val="24"/>
                <w:szCs w:val="24"/>
              </w:rPr>
            </w:pPr>
            <w:r>
              <w:rPr>
                <w:sz w:val="24"/>
                <w:szCs w:val="24"/>
              </w:rPr>
              <w:t xml:space="preserve"> </w:t>
            </w:r>
          </w:p>
          <w:p w:rsidR="00C95ADB" w:rsidRDefault="004A66D4" w:rsidP="00D94AD5">
            <w:pPr>
              <w:jc w:val="center"/>
              <w:rPr>
                <w:sz w:val="24"/>
                <w:szCs w:val="24"/>
              </w:rPr>
            </w:pPr>
            <w:r>
              <w:rPr>
                <w:sz w:val="24"/>
                <w:szCs w:val="24"/>
              </w:rPr>
              <w:t>Tvorba životopisu</w:t>
            </w:r>
          </w:p>
          <w:p w:rsidR="00C95ADB" w:rsidRDefault="004A66D4" w:rsidP="00D94AD5">
            <w:pPr>
              <w:jc w:val="center"/>
              <w:rPr>
                <w:sz w:val="24"/>
                <w:szCs w:val="24"/>
              </w:rPr>
            </w:pPr>
            <w:r>
              <w:rPr>
                <w:sz w:val="24"/>
                <w:szCs w:val="24"/>
              </w:rPr>
              <w:t xml:space="preserve"> </w:t>
            </w:r>
          </w:p>
          <w:p w:rsidR="00C95ADB" w:rsidRDefault="004A66D4" w:rsidP="00D94AD5">
            <w:pPr>
              <w:jc w:val="center"/>
              <w:rPr>
                <w:sz w:val="24"/>
                <w:szCs w:val="24"/>
              </w:rPr>
            </w:pPr>
            <w:r>
              <w:rPr>
                <w:sz w:val="24"/>
                <w:szCs w:val="24"/>
              </w:rPr>
              <w:t>Projekt: Moje budúce povolanie</w:t>
            </w:r>
          </w:p>
          <w:p w:rsidR="00C95ADB" w:rsidRDefault="004A66D4" w:rsidP="00D94AD5">
            <w:pPr>
              <w:jc w:val="center"/>
              <w:rPr>
                <w:sz w:val="24"/>
                <w:szCs w:val="24"/>
              </w:rPr>
            </w:pPr>
            <w:r>
              <w:rPr>
                <w:sz w:val="24"/>
                <w:szCs w:val="24"/>
              </w:rPr>
              <w:t xml:space="preserve"> </w:t>
            </w:r>
          </w:p>
          <w:p w:rsidR="00C95ADB" w:rsidRDefault="004A66D4" w:rsidP="00D94AD5">
            <w:pPr>
              <w:jc w:val="center"/>
              <w:rPr>
                <w:sz w:val="24"/>
                <w:szCs w:val="24"/>
              </w:rPr>
            </w:pPr>
            <w:r>
              <w:rPr>
                <w:sz w:val="24"/>
                <w:szCs w:val="24"/>
              </w:rPr>
              <w:t>Hrubá a čistá mzda, daň</w:t>
            </w:r>
          </w:p>
          <w:p w:rsidR="00C95ADB" w:rsidRDefault="004A66D4" w:rsidP="00D94AD5">
            <w:pPr>
              <w:jc w:val="center"/>
              <w:rPr>
                <w:sz w:val="24"/>
                <w:szCs w:val="24"/>
              </w:rPr>
            </w:pPr>
            <w:r>
              <w:rPr>
                <w:sz w:val="24"/>
                <w:szCs w:val="24"/>
              </w:rPr>
              <w:t xml:space="preserve"> </w:t>
            </w:r>
          </w:p>
          <w:p w:rsidR="00C95ADB" w:rsidRDefault="004A66D4" w:rsidP="00D94AD5">
            <w:pPr>
              <w:jc w:val="center"/>
              <w:rPr>
                <w:sz w:val="24"/>
                <w:szCs w:val="24"/>
              </w:rPr>
            </w:pPr>
            <w:r>
              <w:rPr>
                <w:sz w:val="24"/>
                <w:szCs w:val="24"/>
              </w:rPr>
              <w:t>Iné zdroje príjmu</w:t>
            </w:r>
          </w:p>
          <w:p w:rsidR="00C95ADB" w:rsidRDefault="004A66D4" w:rsidP="00D94AD5">
            <w:pPr>
              <w:jc w:val="center"/>
              <w:rPr>
                <w:sz w:val="24"/>
                <w:szCs w:val="24"/>
              </w:rPr>
            </w:pPr>
            <w:r>
              <w:rPr>
                <w:sz w:val="24"/>
                <w:szCs w:val="24"/>
              </w:rPr>
              <w:t xml:space="preserve"> </w:t>
            </w:r>
          </w:p>
          <w:p w:rsidR="00C95ADB" w:rsidRDefault="004A66D4" w:rsidP="00D94AD5">
            <w:pPr>
              <w:jc w:val="center"/>
              <w:rPr>
                <w:sz w:val="24"/>
                <w:szCs w:val="24"/>
              </w:rPr>
            </w:pPr>
            <w:r>
              <w:rPr>
                <w:sz w:val="24"/>
                <w:szCs w:val="24"/>
              </w:rPr>
              <w:t>Výpočet čistej mzdy pomocou internetovej kalkulačky</w:t>
            </w:r>
          </w:p>
          <w:p w:rsidR="00C95ADB" w:rsidRDefault="004A66D4" w:rsidP="00D94AD5">
            <w:pPr>
              <w:jc w:val="center"/>
              <w:rPr>
                <w:sz w:val="24"/>
                <w:szCs w:val="24"/>
              </w:rPr>
            </w:pPr>
            <w:r>
              <w:rPr>
                <w:sz w:val="24"/>
                <w:szCs w:val="24"/>
              </w:rPr>
              <w:t xml:space="preserve"> </w:t>
            </w:r>
          </w:p>
          <w:p w:rsidR="00C95ADB" w:rsidRDefault="004A66D4" w:rsidP="00D94AD5">
            <w:pPr>
              <w:jc w:val="center"/>
              <w:rPr>
                <w:sz w:val="24"/>
                <w:szCs w:val="24"/>
              </w:rPr>
            </w:pPr>
            <w:r>
              <w:rPr>
                <w:sz w:val="24"/>
                <w:szCs w:val="24"/>
              </w:rPr>
              <w:t xml:space="preserve">Podnikanie </w:t>
            </w:r>
          </w:p>
        </w:tc>
        <w:tc>
          <w:tcPr>
            <w:tcW w:w="16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jc w:val="center"/>
              <w:rPr>
                <w:sz w:val="24"/>
                <w:szCs w:val="24"/>
              </w:rPr>
            </w:pPr>
            <w:r>
              <w:rPr>
                <w:sz w:val="24"/>
                <w:szCs w:val="24"/>
              </w:rPr>
              <w:t>ENV</w:t>
            </w:r>
          </w:p>
          <w:p w:rsidR="00C95ADB" w:rsidRDefault="004A66D4" w:rsidP="00D94AD5">
            <w:pPr>
              <w:jc w:val="center"/>
              <w:rPr>
                <w:sz w:val="24"/>
                <w:szCs w:val="24"/>
              </w:rPr>
            </w:pPr>
            <w:r>
              <w:rPr>
                <w:sz w:val="24"/>
                <w:szCs w:val="24"/>
              </w:rPr>
              <w:t>OSR</w:t>
            </w:r>
          </w:p>
          <w:p w:rsidR="00C95ADB" w:rsidRDefault="004A66D4" w:rsidP="00D94AD5">
            <w:pPr>
              <w:jc w:val="center"/>
              <w:rPr>
                <w:sz w:val="24"/>
                <w:szCs w:val="24"/>
              </w:rPr>
            </w:pPr>
            <w:r>
              <w:rPr>
                <w:sz w:val="24"/>
                <w:szCs w:val="24"/>
              </w:rPr>
              <w:t>MDV</w:t>
            </w:r>
          </w:p>
          <w:p w:rsidR="00C95ADB" w:rsidRDefault="004A66D4" w:rsidP="00D94AD5">
            <w:pPr>
              <w:jc w:val="center"/>
              <w:rPr>
                <w:sz w:val="24"/>
                <w:szCs w:val="24"/>
              </w:rPr>
            </w:pPr>
            <w:r>
              <w:rPr>
                <w:sz w:val="24"/>
                <w:szCs w:val="24"/>
              </w:rPr>
              <w:t>OZO</w:t>
            </w:r>
          </w:p>
          <w:p w:rsidR="00C95ADB" w:rsidRDefault="004A66D4" w:rsidP="00D94AD5">
            <w:pPr>
              <w:jc w:val="center"/>
              <w:rPr>
                <w:sz w:val="24"/>
                <w:szCs w:val="24"/>
              </w:rPr>
            </w:pPr>
            <w:r>
              <w:rPr>
                <w:sz w:val="24"/>
                <w:szCs w:val="24"/>
              </w:rPr>
              <w:t>FIG</w:t>
            </w:r>
          </w:p>
          <w:p w:rsidR="00C95ADB" w:rsidRDefault="004A66D4" w:rsidP="00D94AD5">
            <w:pPr>
              <w:jc w:val="center"/>
              <w:rPr>
                <w:sz w:val="24"/>
                <w:szCs w:val="24"/>
              </w:rPr>
            </w:pPr>
            <w:r>
              <w:rPr>
                <w:sz w:val="24"/>
                <w:szCs w:val="24"/>
              </w:rPr>
              <w:t>CGT</w:t>
            </w:r>
          </w:p>
          <w:p w:rsidR="00C95ADB" w:rsidRDefault="004A66D4" w:rsidP="00D94AD5">
            <w:pPr>
              <w:jc w:val="center"/>
              <w:rPr>
                <w:sz w:val="24"/>
                <w:szCs w:val="24"/>
              </w:rPr>
            </w:pPr>
            <w:r>
              <w:rPr>
                <w:sz w:val="24"/>
                <w:szCs w:val="24"/>
              </w:rPr>
              <w:t>IDG</w:t>
            </w:r>
          </w:p>
          <w:p w:rsidR="00C95ADB" w:rsidRDefault="004A66D4" w:rsidP="00D94AD5">
            <w:pPr>
              <w:ind w:right="60"/>
              <w:jc w:val="center"/>
              <w:rPr>
                <w:sz w:val="24"/>
                <w:szCs w:val="24"/>
              </w:rPr>
            </w:pPr>
            <w:r>
              <w:rPr>
                <w:sz w:val="24"/>
                <w:szCs w:val="24"/>
              </w:rPr>
              <w:t>PDG</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jc w:val="both"/>
              <w:rPr>
                <w:sz w:val="24"/>
                <w:szCs w:val="24"/>
              </w:rPr>
            </w:pPr>
            <w:r>
              <w:rPr>
                <w:sz w:val="24"/>
                <w:szCs w:val="24"/>
              </w:rPr>
              <w:t>samostatná tvorivá  práca</w:t>
            </w:r>
          </w:p>
          <w:p w:rsidR="00C95ADB" w:rsidRDefault="004A66D4" w:rsidP="00D94AD5">
            <w:pPr>
              <w:jc w:val="both"/>
              <w:rPr>
                <w:sz w:val="24"/>
                <w:szCs w:val="24"/>
              </w:rPr>
            </w:pPr>
            <w:r>
              <w:rPr>
                <w:sz w:val="24"/>
                <w:szCs w:val="24"/>
              </w:rPr>
              <w:t xml:space="preserve"> </w:t>
            </w:r>
          </w:p>
          <w:p w:rsidR="00C95ADB" w:rsidRDefault="004A66D4" w:rsidP="00D94AD5">
            <w:pPr>
              <w:jc w:val="both"/>
              <w:rPr>
                <w:sz w:val="24"/>
                <w:szCs w:val="24"/>
              </w:rPr>
            </w:pPr>
            <w:r>
              <w:rPr>
                <w:sz w:val="24"/>
                <w:szCs w:val="24"/>
              </w:rPr>
              <w:t>skupinová práca</w:t>
            </w:r>
          </w:p>
          <w:p w:rsidR="00C95ADB" w:rsidRDefault="004A66D4" w:rsidP="00D94AD5">
            <w:pPr>
              <w:jc w:val="both"/>
              <w:rPr>
                <w:sz w:val="24"/>
                <w:szCs w:val="24"/>
              </w:rPr>
            </w:pPr>
            <w:r>
              <w:rPr>
                <w:sz w:val="24"/>
                <w:szCs w:val="24"/>
              </w:rPr>
              <w:t>frontálna práca</w:t>
            </w:r>
          </w:p>
          <w:p w:rsidR="00C95ADB" w:rsidRDefault="004A66D4" w:rsidP="00D94AD5">
            <w:pPr>
              <w:jc w:val="both"/>
              <w:rPr>
                <w:sz w:val="24"/>
                <w:szCs w:val="24"/>
              </w:rPr>
            </w:pPr>
            <w:r>
              <w:rPr>
                <w:sz w:val="24"/>
                <w:szCs w:val="24"/>
              </w:rPr>
              <w:t xml:space="preserve"> </w:t>
            </w:r>
          </w:p>
          <w:p w:rsidR="00C95ADB" w:rsidRDefault="004A66D4" w:rsidP="00D94AD5">
            <w:pPr>
              <w:jc w:val="both"/>
              <w:rPr>
                <w:sz w:val="24"/>
                <w:szCs w:val="24"/>
              </w:rPr>
            </w:pPr>
            <w:r>
              <w:rPr>
                <w:sz w:val="24"/>
                <w:szCs w:val="24"/>
              </w:rPr>
              <w:t>výklad</w:t>
            </w:r>
          </w:p>
          <w:p w:rsidR="00C95ADB" w:rsidRDefault="004A66D4" w:rsidP="00D94AD5">
            <w:pPr>
              <w:jc w:val="both"/>
              <w:rPr>
                <w:sz w:val="24"/>
                <w:szCs w:val="24"/>
              </w:rPr>
            </w:pPr>
            <w:r>
              <w:rPr>
                <w:sz w:val="24"/>
                <w:szCs w:val="24"/>
              </w:rPr>
              <w:t xml:space="preserve"> </w:t>
            </w:r>
          </w:p>
          <w:p w:rsidR="00C95ADB" w:rsidRDefault="004A66D4" w:rsidP="00D94AD5">
            <w:pPr>
              <w:jc w:val="both"/>
              <w:rPr>
                <w:sz w:val="24"/>
                <w:szCs w:val="24"/>
              </w:rPr>
            </w:pPr>
            <w:r>
              <w:rPr>
                <w:sz w:val="24"/>
                <w:szCs w:val="24"/>
              </w:rPr>
              <w:t>diskusia</w:t>
            </w:r>
          </w:p>
          <w:p w:rsidR="00C95ADB" w:rsidRDefault="004A66D4" w:rsidP="00D94AD5">
            <w:pPr>
              <w:jc w:val="both"/>
              <w:rPr>
                <w:sz w:val="24"/>
                <w:szCs w:val="24"/>
              </w:rPr>
            </w:pPr>
            <w:r>
              <w:rPr>
                <w:sz w:val="24"/>
                <w:szCs w:val="24"/>
              </w:rPr>
              <w:t xml:space="preserve"> </w:t>
            </w:r>
          </w:p>
          <w:p w:rsidR="00C95ADB" w:rsidRDefault="004A66D4" w:rsidP="00D94AD5">
            <w:pPr>
              <w:jc w:val="both"/>
              <w:rPr>
                <w:sz w:val="24"/>
                <w:szCs w:val="24"/>
              </w:rPr>
            </w:pPr>
            <w:r>
              <w:rPr>
                <w:sz w:val="24"/>
                <w:szCs w:val="24"/>
              </w:rPr>
              <w:t>prezentácie</w:t>
            </w:r>
          </w:p>
          <w:p w:rsidR="00C95ADB" w:rsidRDefault="004A66D4" w:rsidP="00D94AD5">
            <w:pPr>
              <w:jc w:val="both"/>
              <w:rPr>
                <w:sz w:val="24"/>
                <w:szCs w:val="24"/>
              </w:rPr>
            </w:pPr>
            <w:r>
              <w:rPr>
                <w:sz w:val="24"/>
                <w:szCs w:val="24"/>
              </w:rPr>
              <w:t xml:space="preserve"> </w:t>
            </w:r>
          </w:p>
        </w:tc>
        <w:tc>
          <w:tcPr>
            <w:tcW w:w="14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jc w:val="center"/>
              <w:rPr>
                <w:sz w:val="24"/>
                <w:szCs w:val="24"/>
              </w:rPr>
            </w:pPr>
            <w:r>
              <w:rPr>
                <w:sz w:val="24"/>
                <w:szCs w:val="24"/>
              </w:rPr>
              <w:t>uviesť príklady zdrojov príjmu iných než mzda (napr. dar, provízia a zisk, peňažný príjem domácnosti, štátna sociálna podpora),</w:t>
            </w:r>
          </w:p>
          <w:p w:rsidR="00C95ADB" w:rsidRDefault="004A66D4" w:rsidP="00D94AD5">
            <w:pPr>
              <w:jc w:val="center"/>
              <w:rPr>
                <w:sz w:val="24"/>
                <w:szCs w:val="24"/>
              </w:rPr>
            </w:pPr>
            <w:r>
              <w:rPr>
                <w:sz w:val="24"/>
                <w:szCs w:val="24"/>
              </w:rPr>
              <w:t xml:space="preserve"> </w:t>
            </w:r>
          </w:p>
          <w:p w:rsidR="00C95ADB" w:rsidRDefault="004A66D4" w:rsidP="00D94AD5">
            <w:pPr>
              <w:jc w:val="center"/>
              <w:rPr>
                <w:sz w:val="24"/>
                <w:szCs w:val="24"/>
              </w:rPr>
            </w:pPr>
            <w:r>
              <w:rPr>
                <w:sz w:val="24"/>
                <w:szCs w:val="24"/>
              </w:rPr>
              <w:t xml:space="preserve">použiť internetovú kalkulačku na výpočet výšky čistej mzdy. </w:t>
            </w:r>
          </w:p>
        </w:tc>
      </w:tr>
      <w:tr w:rsidR="00C95ADB" w:rsidTr="00D94AD5">
        <w:trPr>
          <w:trHeight w:val="7415"/>
        </w:trPr>
        <w:tc>
          <w:tcPr>
            <w:tcW w:w="16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jc w:val="center"/>
              <w:rPr>
                <w:sz w:val="24"/>
                <w:szCs w:val="24"/>
              </w:rPr>
            </w:pPr>
            <w:r>
              <w:rPr>
                <w:sz w:val="24"/>
                <w:szCs w:val="24"/>
              </w:rPr>
              <w:lastRenderedPageBreak/>
              <w:t>zvoliť vhodné pracovné postupy pri pestovaní vybraných rastlín,</w:t>
            </w:r>
          </w:p>
          <w:p w:rsidR="00C95ADB" w:rsidRDefault="004A66D4" w:rsidP="00D94AD5">
            <w:pPr>
              <w:jc w:val="center"/>
              <w:rPr>
                <w:sz w:val="24"/>
                <w:szCs w:val="24"/>
              </w:rPr>
            </w:pPr>
            <w:r>
              <w:rPr>
                <w:sz w:val="24"/>
                <w:szCs w:val="24"/>
              </w:rPr>
              <w:t xml:space="preserve"> </w:t>
            </w:r>
          </w:p>
          <w:p w:rsidR="00C95ADB" w:rsidRDefault="004A66D4" w:rsidP="00D94AD5">
            <w:pPr>
              <w:jc w:val="center"/>
              <w:rPr>
                <w:sz w:val="24"/>
                <w:szCs w:val="24"/>
              </w:rPr>
            </w:pPr>
            <w:r>
              <w:rPr>
                <w:sz w:val="24"/>
                <w:szCs w:val="24"/>
              </w:rPr>
              <w:t>zvoliť podľa druhu pestovateľských činností správne pomôcky, nástroje a náradie a urobiť ich údržbu</w:t>
            </w:r>
          </w:p>
        </w:tc>
        <w:tc>
          <w:tcPr>
            <w:tcW w:w="15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jc w:val="center"/>
              <w:rPr>
                <w:b/>
                <w:sz w:val="24"/>
                <w:szCs w:val="24"/>
              </w:rPr>
            </w:pPr>
            <w:r>
              <w:rPr>
                <w:b/>
                <w:sz w:val="24"/>
                <w:szCs w:val="24"/>
              </w:rPr>
              <w:t>EKONOMIKA DOMÁCNOSTI</w:t>
            </w:r>
          </w:p>
          <w:p w:rsidR="00C95ADB" w:rsidRDefault="004A66D4" w:rsidP="00D94AD5">
            <w:pPr>
              <w:jc w:val="center"/>
              <w:rPr>
                <w:sz w:val="24"/>
                <w:szCs w:val="24"/>
              </w:rPr>
            </w:pPr>
            <w:r>
              <w:rPr>
                <w:sz w:val="24"/>
                <w:szCs w:val="24"/>
              </w:rPr>
              <w:t xml:space="preserve"> </w:t>
            </w:r>
          </w:p>
          <w:p w:rsidR="00C95ADB" w:rsidRDefault="004A66D4" w:rsidP="00D94AD5">
            <w:pPr>
              <w:jc w:val="center"/>
              <w:rPr>
                <w:b/>
                <w:sz w:val="24"/>
                <w:szCs w:val="24"/>
              </w:rPr>
            </w:pPr>
            <w:r>
              <w:rPr>
                <w:b/>
                <w:sz w:val="24"/>
                <w:szCs w:val="24"/>
              </w:rPr>
              <w:t>Pestovateľské práce a chovateľstvo</w:t>
            </w:r>
          </w:p>
          <w:p w:rsidR="00C95ADB" w:rsidRDefault="004A66D4" w:rsidP="00D94AD5">
            <w:pPr>
              <w:ind w:firstLine="700"/>
              <w:jc w:val="center"/>
              <w:rPr>
                <w:sz w:val="24"/>
                <w:szCs w:val="24"/>
              </w:rPr>
            </w:pPr>
            <w:r>
              <w:rPr>
                <w:sz w:val="24"/>
                <w:szCs w:val="24"/>
              </w:rPr>
              <w:t xml:space="preserve"> </w:t>
            </w:r>
          </w:p>
        </w:tc>
        <w:tc>
          <w:tcPr>
            <w:tcW w:w="17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jc w:val="center"/>
              <w:rPr>
                <w:sz w:val="24"/>
                <w:szCs w:val="24"/>
              </w:rPr>
            </w:pPr>
            <w:r>
              <w:rPr>
                <w:sz w:val="24"/>
                <w:szCs w:val="24"/>
              </w:rPr>
              <w:t>Finančné inštitúcie</w:t>
            </w:r>
          </w:p>
          <w:p w:rsidR="00C95ADB" w:rsidRDefault="004A66D4" w:rsidP="00D94AD5">
            <w:pPr>
              <w:jc w:val="center"/>
              <w:rPr>
                <w:sz w:val="24"/>
                <w:szCs w:val="24"/>
              </w:rPr>
            </w:pPr>
            <w:r>
              <w:rPr>
                <w:sz w:val="24"/>
                <w:szCs w:val="24"/>
              </w:rPr>
              <w:t xml:space="preserve"> </w:t>
            </w:r>
          </w:p>
          <w:p w:rsidR="00C95ADB" w:rsidRDefault="004A66D4" w:rsidP="00D94AD5">
            <w:pPr>
              <w:jc w:val="both"/>
              <w:rPr>
                <w:sz w:val="24"/>
                <w:szCs w:val="24"/>
              </w:rPr>
            </w:pPr>
            <w:r>
              <w:rPr>
                <w:sz w:val="24"/>
                <w:szCs w:val="24"/>
              </w:rPr>
              <w:t>Pestovanie zeleniny</w:t>
            </w:r>
          </w:p>
          <w:p w:rsidR="00C95ADB" w:rsidRDefault="004A66D4" w:rsidP="00D94AD5">
            <w:pPr>
              <w:jc w:val="both"/>
              <w:rPr>
                <w:sz w:val="24"/>
                <w:szCs w:val="24"/>
              </w:rPr>
            </w:pPr>
            <w:r>
              <w:rPr>
                <w:sz w:val="24"/>
                <w:szCs w:val="24"/>
              </w:rPr>
              <w:t xml:space="preserve"> </w:t>
            </w:r>
          </w:p>
          <w:p w:rsidR="00C95ADB" w:rsidRDefault="004A66D4" w:rsidP="00D94AD5">
            <w:pPr>
              <w:jc w:val="both"/>
              <w:rPr>
                <w:sz w:val="24"/>
                <w:szCs w:val="24"/>
              </w:rPr>
            </w:pPr>
            <w:r>
              <w:rPr>
                <w:sz w:val="24"/>
                <w:szCs w:val="24"/>
              </w:rPr>
              <w:t>Pestovanie okrasných rastlín</w:t>
            </w:r>
          </w:p>
          <w:p w:rsidR="00C95ADB" w:rsidRDefault="004A66D4" w:rsidP="00D94AD5">
            <w:pPr>
              <w:jc w:val="both"/>
              <w:rPr>
                <w:sz w:val="24"/>
                <w:szCs w:val="24"/>
              </w:rPr>
            </w:pPr>
            <w:r>
              <w:rPr>
                <w:sz w:val="24"/>
                <w:szCs w:val="24"/>
              </w:rPr>
              <w:t xml:space="preserve"> </w:t>
            </w:r>
          </w:p>
          <w:p w:rsidR="00C95ADB" w:rsidRDefault="004A66D4" w:rsidP="00D94AD5">
            <w:pPr>
              <w:jc w:val="both"/>
              <w:rPr>
                <w:sz w:val="24"/>
                <w:szCs w:val="24"/>
              </w:rPr>
            </w:pPr>
            <w:r>
              <w:rPr>
                <w:sz w:val="24"/>
                <w:szCs w:val="24"/>
              </w:rPr>
              <w:t>Úprava kvetov</w:t>
            </w:r>
          </w:p>
          <w:p w:rsidR="00C95ADB" w:rsidRDefault="004A66D4" w:rsidP="00D94AD5">
            <w:pPr>
              <w:jc w:val="both"/>
              <w:rPr>
                <w:sz w:val="24"/>
                <w:szCs w:val="24"/>
              </w:rPr>
            </w:pPr>
            <w:r>
              <w:rPr>
                <w:sz w:val="24"/>
                <w:szCs w:val="24"/>
              </w:rPr>
              <w:t xml:space="preserve"> </w:t>
            </w:r>
          </w:p>
          <w:p w:rsidR="00C95ADB" w:rsidRDefault="004A66D4" w:rsidP="00D94AD5">
            <w:pPr>
              <w:jc w:val="both"/>
              <w:rPr>
                <w:sz w:val="24"/>
                <w:szCs w:val="24"/>
              </w:rPr>
            </w:pPr>
            <w:r>
              <w:rPr>
                <w:sz w:val="24"/>
                <w:szCs w:val="24"/>
              </w:rPr>
              <w:t>Liečivé rastliny</w:t>
            </w:r>
          </w:p>
          <w:p w:rsidR="00C95ADB" w:rsidRDefault="004A66D4" w:rsidP="00D94AD5">
            <w:pPr>
              <w:jc w:val="both"/>
              <w:rPr>
                <w:sz w:val="24"/>
                <w:szCs w:val="24"/>
              </w:rPr>
            </w:pPr>
            <w:r>
              <w:rPr>
                <w:sz w:val="24"/>
                <w:szCs w:val="24"/>
              </w:rPr>
              <w:t xml:space="preserve"> </w:t>
            </w:r>
          </w:p>
          <w:p w:rsidR="00C95ADB" w:rsidRDefault="004A66D4" w:rsidP="00D94AD5">
            <w:pPr>
              <w:jc w:val="both"/>
              <w:rPr>
                <w:sz w:val="24"/>
                <w:szCs w:val="24"/>
              </w:rPr>
            </w:pPr>
            <w:r>
              <w:rPr>
                <w:sz w:val="24"/>
                <w:szCs w:val="24"/>
              </w:rPr>
              <w:t>Ochrana zeleniny pred škodcami</w:t>
            </w:r>
          </w:p>
          <w:p w:rsidR="00C95ADB" w:rsidRDefault="004A66D4" w:rsidP="00D94AD5">
            <w:pPr>
              <w:jc w:val="both"/>
              <w:rPr>
                <w:sz w:val="24"/>
                <w:szCs w:val="24"/>
              </w:rPr>
            </w:pPr>
            <w:r>
              <w:rPr>
                <w:sz w:val="24"/>
                <w:szCs w:val="24"/>
              </w:rPr>
              <w:t xml:space="preserve"> </w:t>
            </w:r>
          </w:p>
          <w:p w:rsidR="00C95ADB" w:rsidRDefault="004A66D4" w:rsidP="00D94AD5">
            <w:pPr>
              <w:jc w:val="center"/>
              <w:rPr>
                <w:sz w:val="24"/>
                <w:szCs w:val="24"/>
              </w:rPr>
            </w:pPr>
            <w:r>
              <w:rPr>
                <w:sz w:val="24"/>
                <w:szCs w:val="24"/>
              </w:rPr>
              <w:t>Chovateľstvo</w:t>
            </w:r>
          </w:p>
        </w:tc>
        <w:tc>
          <w:tcPr>
            <w:tcW w:w="16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jc w:val="center"/>
              <w:rPr>
                <w:sz w:val="24"/>
                <w:szCs w:val="24"/>
              </w:rPr>
            </w:pPr>
            <w:r>
              <w:rPr>
                <w:sz w:val="24"/>
                <w:szCs w:val="24"/>
              </w:rPr>
              <w:t>ENV</w:t>
            </w:r>
          </w:p>
          <w:p w:rsidR="00C95ADB" w:rsidRDefault="004A66D4" w:rsidP="00D94AD5">
            <w:pPr>
              <w:jc w:val="center"/>
              <w:rPr>
                <w:sz w:val="24"/>
                <w:szCs w:val="24"/>
              </w:rPr>
            </w:pPr>
            <w:r>
              <w:rPr>
                <w:sz w:val="24"/>
                <w:szCs w:val="24"/>
              </w:rPr>
              <w:t>OSR</w:t>
            </w:r>
          </w:p>
          <w:p w:rsidR="00C95ADB" w:rsidRDefault="004A66D4" w:rsidP="00D94AD5">
            <w:pPr>
              <w:jc w:val="center"/>
              <w:rPr>
                <w:sz w:val="24"/>
                <w:szCs w:val="24"/>
              </w:rPr>
            </w:pPr>
            <w:r>
              <w:rPr>
                <w:sz w:val="24"/>
                <w:szCs w:val="24"/>
              </w:rPr>
              <w:t>MDV</w:t>
            </w:r>
          </w:p>
          <w:p w:rsidR="00C95ADB" w:rsidRDefault="004A66D4" w:rsidP="00D94AD5">
            <w:pPr>
              <w:jc w:val="center"/>
              <w:rPr>
                <w:sz w:val="24"/>
                <w:szCs w:val="24"/>
              </w:rPr>
            </w:pPr>
            <w:r>
              <w:rPr>
                <w:sz w:val="24"/>
                <w:szCs w:val="24"/>
              </w:rPr>
              <w:t>OZO</w:t>
            </w:r>
          </w:p>
          <w:p w:rsidR="00C95ADB" w:rsidRDefault="004A66D4" w:rsidP="00D94AD5">
            <w:pPr>
              <w:jc w:val="center"/>
              <w:rPr>
                <w:sz w:val="24"/>
                <w:szCs w:val="24"/>
              </w:rPr>
            </w:pPr>
            <w:r>
              <w:rPr>
                <w:sz w:val="24"/>
                <w:szCs w:val="24"/>
              </w:rPr>
              <w:t>FIG</w:t>
            </w:r>
          </w:p>
          <w:p w:rsidR="00C95ADB" w:rsidRDefault="004A66D4" w:rsidP="00D94AD5">
            <w:pPr>
              <w:jc w:val="center"/>
              <w:rPr>
                <w:sz w:val="24"/>
                <w:szCs w:val="24"/>
              </w:rPr>
            </w:pPr>
            <w:r>
              <w:rPr>
                <w:sz w:val="24"/>
                <w:szCs w:val="24"/>
              </w:rPr>
              <w:t>CGT</w:t>
            </w:r>
          </w:p>
          <w:p w:rsidR="00C95ADB" w:rsidRDefault="004A66D4" w:rsidP="00D94AD5">
            <w:pPr>
              <w:jc w:val="center"/>
              <w:rPr>
                <w:sz w:val="24"/>
                <w:szCs w:val="24"/>
              </w:rPr>
            </w:pPr>
            <w:r>
              <w:rPr>
                <w:sz w:val="24"/>
                <w:szCs w:val="24"/>
              </w:rPr>
              <w:t>IDG</w:t>
            </w:r>
          </w:p>
          <w:p w:rsidR="00C95ADB" w:rsidRDefault="004A66D4" w:rsidP="00D94AD5">
            <w:pPr>
              <w:ind w:right="60"/>
              <w:jc w:val="center"/>
              <w:rPr>
                <w:sz w:val="24"/>
                <w:szCs w:val="24"/>
              </w:rPr>
            </w:pPr>
            <w:r>
              <w:rPr>
                <w:sz w:val="24"/>
                <w:szCs w:val="24"/>
              </w:rPr>
              <w:t>PDG</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jc w:val="both"/>
              <w:rPr>
                <w:sz w:val="24"/>
                <w:szCs w:val="24"/>
              </w:rPr>
            </w:pPr>
            <w:r>
              <w:rPr>
                <w:sz w:val="24"/>
                <w:szCs w:val="24"/>
              </w:rPr>
              <w:t>samostatná tvorivá  práca</w:t>
            </w:r>
          </w:p>
          <w:p w:rsidR="00C95ADB" w:rsidRDefault="004A66D4" w:rsidP="00D94AD5">
            <w:pPr>
              <w:jc w:val="both"/>
              <w:rPr>
                <w:sz w:val="24"/>
                <w:szCs w:val="24"/>
              </w:rPr>
            </w:pPr>
            <w:r>
              <w:rPr>
                <w:sz w:val="24"/>
                <w:szCs w:val="24"/>
              </w:rPr>
              <w:t xml:space="preserve"> </w:t>
            </w:r>
          </w:p>
          <w:p w:rsidR="00C95ADB" w:rsidRDefault="004A66D4" w:rsidP="00D94AD5">
            <w:pPr>
              <w:jc w:val="both"/>
              <w:rPr>
                <w:sz w:val="24"/>
                <w:szCs w:val="24"/>
              </w:rPr>
            </w:pPr>
            <w:r>
              <w:rPr>
                <w:sz w:val="24"/>
                <w:szCs w:val="24"/>
              </w:rPr>
              <w:t>skupinová práca</w:t>
            </w:r>
          </w:p>
          <w:p w:rsidR="00C95ADB" w:rsidRDefault="004A66D4" w:rsidP="00D94AD5">
            <w:pPr>
              <w:jc w:val="both"/>
              <w:rPr>
                <w:sz w:val="24"/>
                <w:szCs w:val="24"/>
              </w:rPr>
            </w:pPr>
            <w:r>
              <w:rPr>
                <w:sz w:val="24"/>
                <w:szCs w:val="24"/>
              </w:rPr>
              <w:t>frontálna práca</w:t>
            </w:r>
          </w:p>
          <w:p w:rsidR="00C95ADB" w:rsidRDefault="004A66D4" w:rsidP="00D94AD5">
            <w:pPr>
              <w:jc w:val="both"/>
              <w:rPr>
                <w:sz w:val="24"/>
                <w:szCs w:val="24"/>
              </w:rPr>
            </w:pPr>
            <w:r>
              <w:rPr>
                <w:sz w:val="24"/>
                <w:szCs w:val="24"/>
              </w:rPr>
              <w:t xml:space="preserve"> </w:t>
            </w:r>
          </w:p>
          <w:p w:rsidR="00C95ADB" w:rsidRDefault="004A66D4" w:rsidP="00D94AD5">
            <w:pPr>
              <w:jc w:val="both"/>
              <w:rPr>
                <w:sz w:val="24"/>
                <w:szCs w:val="24"/>
              </w:rPr>
            </w:pPr>
            <w:r>
              <w:rPr>
                <w:sz w:val="24"/>
                <w:szCs w:val="24"/>
              </w:rPr>
              <w:t>výklad</w:t>
            </w:r>
          </w:p>
          <w:p w:rsidR="00C95ADB" w:rsidRDefault="004A66D4" w:rsidP="00D94AD5">
            <w:pPr>
              <w:jc w:val="both"/>
              <w:rPr>
                <w:sz w:val="24"/>
                <w:szCs w:val="24"/>
              </w:rPr>
            </w:pPr>
            <w:r>
              <w:rPr>
                <w:sz w:val="24"/>
                <w:szCs w:val="24"/>
              </w:rPr>
              <w:t xml:space="preserve"> </w:t>
            </w:r>
          </w:p>
          <w:p w:rsidR="00C95ADB" w:rsidRDefault="004A66D4" w:rsidP="00D94AD5">
            <w:pPr>
              <w:jc w:val="both"/>
              <w:rPr>
                <w:sz w:val="24"/>
                <w:szCs w:val="24"/>
              </w:rPr>
            </w:pPr>
            <w:r>
              <w:rPr>
                <w:sz w:val="24"/>
                <w:szCs w:val="24"/>
              </w:rPr>
              <w:t>diskusia</w:t>
            </w:r>
          </w:p>
          <w:p w:rsidR="00C95ADB" w:rsidRDefault="004A66D4" w:rsidP="00D94AD5">
            <w:pPr>
              <w:jc w:val="both"/>
              <w:rPr>
                <w:sz w:val="24"/>
                <w:szCs w:val="24"/>
              </w:rPr>
            </w:pPr>
            <w:r>
              <w:rPr>
                <w:sz w:val="24"/>
                <w:szCs w:val="24"/>
              </w:rPr>
              <w:t xml:space="preserve"> </w:t>
            </w:r>
          </w:p>
          <w:p w:rsidR="00C95ADB" w:rsidRDefault="004A66D4" w:rsidP="00D94AD5">
            <w:pPr>
              <w:jc w:val="both"/>
              <w:rPr>
                <w:sz w:val="24"/>
                <w:szCs w:val="24"/>
              </w:rPr>
            </w:pPr>
            <w:r>
              <w:rPr>
                <w:sz w:val="24"/>
                <w:szCs w:val="24"/>
              </w:rPr>
              <w:t>prezentácie</w:t>
            </w:r>
          </w:p>
        </w:tc>
        <w:tc>
          <w:tcPr>
            <w:tcW w:w="14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D94AD5">
            <w:pPr>
              <w:jc w:val="center"/>
              <w:rPr>
                <w:sz w:val="24"/>
                <w:szCs w:val="24"/>
              </w:rPr>
            </w:pPr>
            <w:r>
              <w:rPr>
                <w:sz w:val="24"/>
                <w:szCs w:val="24"/>
              </w:rPr>
              <w:t>dodržiavať zásady hygieny a bezpečnosti,</w:t>
            </w:r>
          </w:p>
          <w:p w:rsidR="00C95ADB" w:rsidRDefault="004A66D4" w:rsidP="00D94AD5">
            <w:pPr>
              <w:jc w:val="center"/>
              <w:rPr>
                <w:sz w:val="24"/>
                <w:szCs w:val="24"/>
              </w:rPr>
            </w:pPr>
            <w:r>
              <w:rPr>
                <w:sz w:val="24"/>
                <w:szCs w:val="24"/>
              </w:rPr>
              <w:t>poskytnúť prvú pomoc pri úraze vrátane úrazu spôsobeného zvieratami,</w:t>
            </w:r>
          </w:p>
          <w:p w:rsidR="00C95ADB" w:rsidRDefault="004A66D4" w:rsidP="00D94AD5">
            <w:pPr>
              <w:jc w:val="center"/>
              <w:rPr>
                <w:sz w:val="24"/>
                <w:szCs w:val="24"/>
              </w:rPr>
            </w:pPr>
            <w:r>
              <w:rPr>
                <w:sz w:val="24"/>
                <w:szCs w:val="24"/>
              </w:rPr>
              <w:t>zvoliť podľa druhu pestovateľských činností správne pomôcky, nástroje a náradie a urobiť ich údržbu</w:t>
            </w:r>
          </w:p>
        </w:tc>
      </w:tr>
    </w:tbl>
    <w:p w:rsidR="00C95ADB" w:rsidRDefault="00C95ADB">
      <w:pPr>
        <w:pBdr>
          <w:top w:val="nil"/>
          <w:left w:val="nil"/>
          <w:bottom w:val="nil"/>
          <w:right w:val="nil"/>
          <w:between w:val="nil"/>
        </w:pBdr>
        <w:ind w:firstLine="540"/>
        <w:jc w:val="center"/>
        <w:rPr>
          <w:b/>
          <w:color w:val="008000"/>
          <w:sz w:val="28"/>
          <w:szCs w:val="28"/>
        </w:rPr>
      </w:pPr>
    </w:p>
    <w:p w:rsidR="00B7483E" w:rsidRDefault="00B7483E">
      <w:pPr>
        <w:pBdr>
          <w:top w:val="nil"/>
          <w:left w:val="nil"/>
          <w:bottom w:val="nil"/>
          <w:right w:val="nil"/>
          <w:between w:val="nil"/>
        </w:pBdr>
        <w:ind w:firstLine="540"/>
        <w:jc w:val="center"/>
        <w:rPr>
          <w:b/>
          <w:color w:val="008000"/>
          <w:sz w:val="28"/>
          <w:szCs w:val="28"/>
        </w:rPr>
      </w:pPr>
    </w:p>
    <w:p w:rsidR="00B7483E" w:rsidRDefault="00B7483E">
      <w:pPr>
        <w:pBdr>
          <w:top w:val="nil"/>
          <w:left w:val="nil"/>
          <w:bottom w:val="nil"/>
          <w:right w:val="nil"/>
          <w:between w:val="nil"/>
        </w:pBdr>
        <w:ind w:firstLine="540"/>
        <w:jc w:val="center"/>
        <w:rPr>
          <w:b/>
          <w:color w:val="008000"/>
          <w:sz w:val="28"/>
          <w:szCs w:val="28"/>
        </w:rPr>
      </w:pPr>
    </w:p>
    <w:p w:rsidR="00B7483E" w:rsidRDefault="00B7483E">
      <w:pPr>
        <w:pBdr>
          <w:top w:val="nil"/>
          <w:left w:val="nil"/>
          <w:bottom w:val="nil"/>
          <w:right w:val="nil"/>
          <w:between w:val="nil"/>
        </w:pBdr>
        <w:ind w:firstLine="540"/>
        <w:jc w:val="center"/>
        <w:rPr>
          <w:b/>
          <w:color w:val="008000"/>
          <w:sz w:val="28"/>
          <w:szCs w:val="28"/>
        </w:rPr>
      </w:pPr>
    </w:p>
    <w:p w:rsidR="00B7483E" w:rsidRDefault="00B7483E">
      <w:pPr>
        <w:pBdr>
          <w:top w:val="nil"/>
          <w:left w:val="nil"/>
          <w:bottom w:val="nil"/>
          <w:right w:val="nil"/>
          <w:between w:val="nil"/>
        </w:pBdr>
        <w:ind w:firstLine="540"/>
        <w:jc w:val="center"/>
        <w:rPr>
          <w:b/>
          <w:color w:val="008000"/>
          <w:sz w:val="28"/>
          <w:szCs w:val="28"/>
        </w:rPr>
      </w:pPr>
    </w:p>
    <w:p w:rsidR="00B7483E" w:rsidRDefault="00B7483E">
      <w:pPr>
        <w:pBdr>
          <w:top w:val="nil"/>
          <w:left w:val="nil"/>
          <w:bottom w:val="nil"/>
          <w:right w:val="nil"/>
          <w:between w:val="nil"/>
        </w:pBdr>
        <w:ind w:firstLine="540"/>
        <w:jc w:val="center"/>
        <w:rPr>
          <w:b/>
          <w:color w:val="008000"/>
          <w:sz w:val="28"/>
          <w:szCs w:val="28"/>
        </w:rPr>
      </w:pPr>
    </w:p>
    <w:p w:rsidR="00B7483E" w:rsidRDefault="00B7483E">
      <w:pPr>
        <w:pBdr>
          <w:top w:val="nil"/>
          <w:left w:val="nil"/>
          <w:bottom w:val="nil"/>
          <w:right w:val="nil"/>
          <w:between w:val="nil"/>
        </w:pBdr>
        <w:ind w:firstLine="540"/>
        <w:jc w:val="center"/>
        <w:rPr>
          <w:b/>
          <w:color w:val="008000"/>
          <w:sz w:val="28"/>
          <w:szCs w:val="28"/>
        </w:rPr>
      </w:pPr>
    </w:p>
    <w:p w:rsidR="00B7483E" w:rsidRDefault="00B7483E">
      <w:pPr>
        <w:pBdr>
          <w:top w:val="nil"/>
          <w:left w:val="nil"/>
          <w:bottom w:val="nil"/>
          <w:right w:val="nil"/>
          <w:between w:val="nil"/>
        </w:pBdr>
        <w:ind w:firstLine="540"/>
        <w:jc w:val="center"/>
        <w:rPr>
          <w:b/>
          <w:color w:val="008000"/>
          <w:sz w:val="28"/>
          <w:szCs w:val="28"/>
        </w:rPr>
      </w:pPr>
    </w:p>
    <w:p w:rsidR="00B7483E" w:rsidRDefault="00B7483E">
      <w:pPr>
        <w:pBdr>
          <w:top w:val="nil"/>
          <w:left w:val="nil"/>
          <w:bottom w:val="nil"/>
          <w:right w:val="nil"/>
          <w:between w:val="nil"/>
        </w:pBdr>
        <w:ind w:firstLine="540"/>
        <w:jc w:val="center"/>
        <w:rPr>
          <w:b/>
          <w:color w:val="008000"/>
          <w:sz w:val="28"/>
          <w:szCs w:val="28"/>
        </w:rPr>
      </w:pPr>
    </w:p>
    <w:p w:rsidR="00B7483E" w:rsidRDefault="00B7483E">
      <w:pPr>
        <w:pBdr>
          <w:top w:val="nil"/>
          <w:left w:val="nil"/>
          <w:bottom w:val="nil"/>
          <w:right w:val="nil"/>
          <w:between w:val="nil"/>
        </w:pBdr>
        <w:ind w:firstLine="540"/>
        <w:jc w:val="center"/>
        <w:rPr>
          <w:b/>
          <w:color w:val="008000"/>
          <w:sz w:val="28"/>
          <w:szCs w:val="28"/>
        </w:rPr>
      </w:pPr>
    </w:p>
    <w:p w:rsidR="00B7483E" w:rsidRDefault="00B7483E">
      <w:pPr>
        <w:pBdr>
          <w:top w:val="nil"/>
          <w:left w:val="nil"/>
          <w:bottom w:val="nil"/>
          <w:right w:val="nil"/>
          <w:between w:val="nil"/>
        </w:pBdr>
        <w:ind w:firstLine="540"/>
        <w:jc w:val="center"/>
        <w:rPr>
          <w:b/>
          <w:color w:val="008000"/>
          <w:sz w:val="28"/>
          <w:szCs w:val="28"/>
        </w:rPr>
      </w:pPr>
    </w:p>
    <w:p w:rsidR="00B7483E" w:rsidRDefault="00B7483E">
      <w:pPr>
        <w:pBdr>
          <w:top w:val="nil"/>
          <w:left w:val="nil"/>
          <w:bottom w:val="nil"/>
          <w:right w:val="nil"/>
          <w:between w:val="nil"/>
        </w:pBdr>
        <w:ind w:firstLine="540"/>
        <w:jc w:val="center"/>
        <w:rPr>
          <w:b/>
          <w:color w:val="008000"/>
          <w:sz w:val="28"/>
          <w:szCs w:val="28"/>
        </w:rPr>
      </w:pPr>
    </w:p>
    <w:p w:rsidR="00B7483E" w:rsidRDefault="00B7483E">
      <w:pPr>
        <w:pBdr>
          <w:top w:val="nil"/>
          <w:left w:val="nil"/>
          <w:bottom w:val="nil"/>
          <w:right w:val="nil"/>
          <w:between w:val="nil"/>
        </w:pBdr>
        <w:ind w:firstLine="540"/>
        <w:jc w:val="center"/>
        <w:rPr>
          <w:b/>
          <w:color w:val="008000"/>
          <w:sz w:val="28"/>
          <w:szCs w:val="28"/>
        </w:rPr>
      </w:pPr>
    </w:p>
    <w:p w:rsidR="00B7483E" w:rsidRDefault="00B7483E">
      <w:pPr>
        <w:pBdr>
          <w:top w:val="nil"/>
          <w:left w:val="nil"/>
          <w:bottom w:val="nil"/>
          <w:right w:val="nil"/>
          <w:between w:val="nil"/>
        </w:pBdr>
        <w:ind w:firstLine="540"/>
        <w:jc w:val="center"/>
        <w:rPr>
          <w:b/>
          <w:color w:val="008000"/>
          <w:sz w:val="28"/>
          <w:szCs w:val="28"/>
        </w:rPr>
      </w:pPr>
    </w:p>
    <w:p w:rsidR="00B7483E" w:rsidRDefault="00B7483E">
      <w:pPr>
        <w:pBdr>
          <w:top w:val="nil"/>
          <w:left w:val="nil"/>
          <w:bottom w:val="nil"/>
          <w:right w:val="nil"/>
          <w:between w:val="nil"/>
        </w:pBdr>
        <w:ind w:firstLine="540"/>
        <w:jc w:val="center"/>
        <w:rPr>
          <w:b/>
          <w:color w:val="008000"/>
          <w:sz w:val="28"/>
          <w:szCs w:val="28"/>
        </w:rPr>
      </w:pPr>
    </w:p>
    <w:p w:rsidR="00B7483E" w:rsidRDefault="00B7483E">
      <w:pPr>
        <w:pBdr>
          <w:top w:val="nil"/>
          <w:left w:val="nil"/>
          <w:bottom w:val="nil"/>
          <w:right w:val="nil"/>
          <w:between w:val="nil"/>
        </w:pBdr>
        <w:ind w:firstLine="540"/>
        <w:jc w:val="center"/>
        <w:rPr>
          <w:b/>
          <w:color w:val="008000"/>
          <w:sz w:val="28"/>
          <w:szCs w:val="28"/>
        </w:rPr>
      </w:pPr>
    </w:p>
    <w:p w:rsidR="00B7483E" w:rsidRDefault="00B7483E">
      <w:pPr>
        <w:pBdr>
          <w:top w:val="nil"/>
          <w:left w:val="nil"/>
          <w:bottom w:val="nil"/>
          <w:right w:val="nil"/>
          <w:between w:val="nil"/>
        </w:pBdr>
        <w:ind w:firstLine="540"/>
        <w:jc w:val="center"/>
        <w:rPr>
          <w:b/>
          <w:color w:val="008000"/>
          <w:sz w:val="28"/>
          <w:szCs w:val="28"/>
        </w:rPr>
      </w:pPr>
    </w:p>
    <w:p w:rsidR="00B7483E" w:rsidRDefault="00B7483E">
      <w:pPr>
        <w:pBdr>
          <w:top w:val="nil"/>
          <w:left w:val="nil"/>
          <w:bottom w:val="nil"/>
          <w:right w:val="nil"/>
          <w:between w:val="nil"/>
        </w:pBdr>
        <w:ind w:firstLine="540"/>
        <w:jc w:val="center"/>
        <w:rPr>
          <w:b/>
          <w:color w:val="008000"/>
          <w:sz w:val="28"/>
          <w:szCs w:val="28"/>
        </w:rPr>
      </w:pPr>
    </w:p>
    <w:p w:rsidR="00B7483E" w:rsidRDefault="00B7483E">
      <w:pPr>
        <w:pBdr>
          <w:top w:val="nil"/>
          <w:left w:val="nil"/>
          <w:bottom w:val="nil"/>
          <w:right w:val="nil"/>
          <w:between w:val="nil"/>
        </w:pBdr>
        <w:ind w:firstLine="540"/>
        <w:jc w:val="center"/>
        <w:rPr>
          <w:b/>
          <w:color w:val="008000"/>
          <w:sz w:val="28"/>
          <w:szCs w:val="28"/>
        </w:rPr>
      </w:pPr>
    </w:p>
    <w:p w:rsidR="00C95ADB" w:rsidRDefault="004A66D4">
      <w:pPr>
        <w:pBdr>
          <w:top w:val="nil"/>
          <w:left w:val="nil"/>
          <w:bottom w:val="nil"/>
          <w:right w:val="nil"/>
          <w:between w:val="nil"/>
        </w:pBdr>
        <w:ind w:firstLine="540"/>
        <w:jc w:val="center"/>
        <w:rPr>
          <w:b/>
          <w:color w:val="000000"/>
          <w:sz w:val="28"/>
          <w:szCs w:val="28"/>
        </w:rPr>
      </w:pPr>
      <w:r>
        <w:rPr>
          <w:b/>
          <w:color w:val="008000"/>
          <w:sz w:val="28"/>
          <w:szCs w:val="28"/>
        </w:rPr>
        <w:lastRenderedPageBreak/>
        <w:t>Voliteľný predmet</w:t>
      </w:r>
      <w:r>
        <w:rPr>
          <w:b/>
          <w:color w:val="000000"/>
          <w:sz w:val="28"/>
          <w:szCs w:val="28"/>
        </w:rPr>
        <w:t xml:space="preserve"> - športová príprava</w:t>
      </w:r>
    </w:p>
    <w:p w:rsidR="00C95ADB" w:rsidRDefault="00C95ADB">
      <w:pPr>
        <w:pBdr>
          <w:top w:val="nil"/>
          <w:left w:val="nil"/>
          <w:bottom w:val="nil"/>
          <w:right w:val="nil"/>
          <w:between w:val="nil"/>
        </w:pBdr>
        <w:rPr>
          <w:color w:val="000000"/>
          <w:sz w:val="24"/>
          <w:szCs w:val="24"/>
        </w:rPr>
      </w:pPr>
    </w:p>
    <w:tbl>
      <w:tblPr>
        <w:tblStyle w:val="affffffffffffff9"/>
        <w:tblW w:w="93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4"/>
      </w:tblGrid>
      <w:tr w:rsidR="00C95ADB">
        <w:trPr>
          <w:trHeight w:val="380"/>
        </w:trPr>
        <w:tc>
          <w:tcPr>
            <w:tcW w:w="9354" w:type="dxa"/>
            <w:shd w:val="clear" w:color="auto" w:fill="E36C0A"/>
            <w:vAlign w:val="center"/>
          </w:tcPr>
          <w:p w:rsidR="00C95ADB" w:rsidRDefault="004A66D4">
            <w:pPr>
              <w:pBdr>
                <w:top w:val="nil"/>
                <w:left w:val="nil"/>
                <w:bottom w:val="nil"/>
                <w:right w:val="nil"/>
                <w:between w:val="nil"/>
              </w:pBdr>
              <w:jc w:val="center"/>
              <w:rPr>
                <w:color w:val="000000"/>
                <w:sz w:val="28"/>
                <w:szCs w:val="28"/>
              </w:rPr>
            </w:pPr>
            <w:r>
              <w:rPr>
                <w:b/>
                <w:color w:val="000000"/>
                <w:sz w:val="28"/>
                <w:szCs w:val="28"/>
              </w:rPr>
              <w:t>ŠPORTOVÁ PRÍPRAVA- hokej – 8. ročník</w:t>
            </w:r>
          </w:p>
        </w:tc>
      </w:tr>
    </w:tbl>
    <w:p w:rsidR="00C95ADB" w:rsidRDefault="00C95ADB">
      <w:pPr>
        <w:pBdr>
          <w:top w:val="nil"/>
          <w:left w:val="nil"/>
          <w:bottom w:val="nil"/>
          <w:right w:val="nil"/>
          <w:between w:val="nil"/>
        </w:pBdr>
        <w:rPr>
          <w:color w:val="000000"/>
          <w:sz w:val="24"/>
          <w:szCs w:val="24"/>
        </w:rPr>
      </w:pPr>
    </w:p>
    <w:p w:rsidR="00D94AD5" w:rsidRDefault="00D94AD5" w:rsidP="00D94AD5">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8B1326">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C95ADB" w:rsidRDefault="004A66D4">
      <w:pPr>
        <w:spacing w:before="240" w:after="240"/>
        <w:rPr>
          <w:b/>
          <w:sz w:val="28"/>
          <w:szCs w:val="28"/>
        </w:rPr>
      </w:pPr>
      <w:r>
        <w:rPr>
          <w:b/>
          <w:sz w:val="28"/>
          <w:szCs w:val="28"/>
        </w:rPr>
        <w:t>Obsah vzdelávania</w:t>
      </w:r>
    </w:p>
    <w:tbl>
      <w:tblPr>
        <w:tblStyle w:val="affffffffffffffa"/>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70"/>
        <w:gridCol w:w="1699"/>
      </w:tblGrid>
      <w:tr w:rsidR="00C95ADB" w:rsidRPr="00D94AD5">
        <w:trPr>
          <w:trHeight w:val="1205"/>
        </w:trPr>
        <w:tc>
          <w:tcPr>
            <w:tcW w:w="7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Pr="00D94AD5" w:rsidRDefault="004A66D4" w:rsidP="00D94AD5">
            <w:pPr>
              <w:jc w:val="center"/>
              <w:rPr>
                <w:b/>
                <w:sz w:val="24"/>
                <w:szCs w:val="24"/>
              </w:rPr>
            </w:pPr>
            <w:r w:rsidRPr="00D94AD5">
              <w:rPr>
                <w:b/>
                <w:sz w:val="24"/>
                <w:szCs w:val="24"/>
              </w:rPr>
              <w:t xml:space="preserve"> Tematický celok - obsah</w:t>
            </w:r>
          </w:p>
        </w:tc>
        <w:tc>
          <w:tcPr>
            <w:tcW w:w="169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Pr="00D94AD5" w:rsidRDefault="004A66D4" w:rsidP="00D94AD5">
            <w:pPr>
              <w:jc w:val="center"/>
              <w:rPr>
                <w:b/>
                <w:sz w:val="24"/>
                <w:szCs w:val="24"/>
              </w:rPr>
            </w:pPr>
            <w:r w:rsidRPr="00D94AD5">
              <w:rPr>
                <w:b/>
                <w:sz w:val="24"/>
                <w:szCs w:val="24"/>
              </w:rPr>
              <w:t>Počet hodín</w:t>
            </w:r>
          </w:p>
        </w:tc>
      </w:tr>
      <w:tr w:rsidR="00C95ADB" w:rsidRPr="00D94AD5" w:rsidTr="00D94AD5">
        <w:trPr>
          <w:trHeight w:val="1454"/>
        </w:trPr>
        <w:tc>
          <w:tcPr>
            <w:tcW w:w="7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Pr="00D94AD5" w:rsidRDefault="004A66D4" w:rsidP="00D94AD5">
            <w:pPr>
              <w:rPr>
                <w:bCs/>
                <w:sz w:val="24"/>
                <w:szCs w:val="24"/>
              </w:rPr>
            </w:pPr>
            <w:r w:rsidRPr="00D94AD5">
              <w:rPr>
                <w:bCs/>
                <w:sz w:val="24"/>
                <w:szCs w:val="24"/>
              </w:rPr>
              <w:t>Útočné herné činnosti jednotlivca</w:t>
            </w:r>
          </w:p>
          <w:p w:rsidR="00C95ADB" w:rsidRPr="00D94AD5" w:rsidRDefault="004A66D4" w:rsidP="00D94AD5">
            <w:pPr>
              <w:rPr>
                <w:bCs/>
                <w:sz w:val="24"/>
                <w:szCs w:val="24"/>
              </w:rPr>
            </w:pPr>
            <w:r w:rsidRPr="00D94AD5">
              <w:rPr>
                <w:bCs/>
                <w:sz w:val="24"/>
                <w:szCs w:val="24"/>
              </w:rPr>
              <w:t>Vedenie puku na malom priestore</w:t>
            </w:r>
          </w:p>
          <w:p w:rsidR="00C95ADB" w:rsidRPr="00D94AD5" w:rsidRDefault="004A66D4" w:rsidP="00D94AD5">
            <w:pPr>
              <w:rPr>
                <w:bCs/>
                <w:sz w:val="24"/>
                <w:szCs w:val="24"/>
              </w:rPr>
            </w:pPr>
            <w:r w:rsidRPr="00D94AD5">
              <w:rPr>
                <w:bCs/>
                <w:sz w:val="24"/>
                <w:szCs w:val="24"/>
              </w:rPr>
              <w:t>Uvoľňovanie sa s pukom (obkorčuľovaním a obhodením súpera bekhendom)</w:t>
            </w:r>
          </w:p>
          <w:p w:rsidR="00C95ADB" w:rsidRPr="00D94AD5" w:rsidRDefault="004A66D4" w:rsidP="00D94AD5">
            <w:pPr>
              <w:rPr>
                <w:bCs/>
                <w:sz w:val="24"/>
                <w:szCs w:val="24"/>
              </w:rPr>
            </w:pPr>
            <w:r w:rsidRPr="00D94AD5">
              <w:rPr>
                <w:bCs/>
                <w:sz w:val="24"/>
                <w:szCs w:val="24"/>
              </w:rPr>
              <w:t>Uvoľňovanie sa bez puku (zmenou smeru alebo rýchlosti)</w:t>
            </w:r>
          </w:p>
        </w:tc>
        <w:tc>
          <w:tcPr>
            <w:tcW w:w="1699" w:type="dxa"/>
            <w:tcBorders>
              <w:top w:val="nil"/>
              <w:left w:val="nil"/>
              <w:bottom w:val="single" w:sz="8" w:space="0" w:color="000000"/>
              <w:right w:val="single" w:sz="8" w:space="0" w:color="000000"/>
            </w:tcBorders>
            <w:tcMar>
              <w:top w:w="100" w:type="dxa"/>
              <w:left w:w="100" w:type="dxa"/>
              <w:bottom w:w="100" w:type="dxa"/>
              <w:right w:w="100" w:type="dxa"/>
            </w:tcMar>
          </w:tcPr>
          <w:p w:rsidR="00C95ADB" w:rsidRPr="00D94AD5" w:rsidRDefault="004A66D4" w:rsidP="00D94AD5">
            <w:pPr>
              <w:jc w:val="center"/>
              <w:rPr>
                <w:bCs/>
                <w:sz w:val="24"/>
                <w:szCs w:val="24"/>
              </w:rPr>
            </w:pPr>
            <w:r w:rsidRPr="00D94AD5">
              <w:rPr>
                <w:bCs/>
                <w:sz w:val="24"/>
                <w:szCs w:val="24"/>
              </w:rPr>
              <w:t>3</w:t>
            </w:r>
          </w:p>
        </w:tc>
      </w:tr>
      <w:tr w:rsidR="00C95ADB" w:rsidRPr="00D94AD5" w:rsidTr="00D94AD5">
        <w:trPr>
          <w:trHeight w:val="1720"/>
        </w:trPr>
        <w:tc>
          <w:tcPr>
            <w:tcW w:w="7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Pr="00D94AD5" w:rsidRDefault="004A66D4" w:rsidP="00D94AD5">
            <w:pPr>
              <w:rPr>
                <w:bCs/>
                <w:sz w:val="24"/>
                <w:szCs w:val="24"/>
              </w:rPr>
            </w:pPr>
            <w:r w:rsidRPr="00D94AD5">
              <w:rPr>
                <w:bCs/>
                <w:sz w:val="24"/>
                <w:szCs w:val="24"/>
              </w:rPr>
              <w:t>Rozvoj silových schopností</w:t>
            </w:r>
          </w:p>
          <w:p w:rsidR="00C95ADB" w:rsidRPr="00D94AD5" w:rsidRDefault="004A66D4" w:rsidP="00D94AD5">
            <w:pPr>
              <w:rPr>
                <w:bCs/>
                <w:sz w:val="24"/>
                <w:szCs w:val="24"/>
              </w:rPr>
            </w:pPr>
            <w:r w:rsidRPr="00D94AD5">
              <w:rPr>
                <w:bCs/>
                <w:sz w:val="24"/>
                <w:szCs w:val="24"/>
              </w:rPr>
              <w:t>Pohybové hry a súťaže s prvkami vrhov a hodov,</w:t>
            </w:r>
          </w:p>
          <w:p w:rsidR="00C95ADB" w:rsidRPr="00D94AD5" w:rsidRDefault="004A66D4" w:rsidP="00D94AD5">
            <w:pPr>
              <w:rPr>
                <w:bCs/>
                <w:sz w:val="24"/>
                <w:szCs w:val="24"/>
              </w:rPr>
            </w:pPr>
            <w:r w:rsidRPr="00D94AD5">
              <w:rPr>
                <w:bCs/>
                <w:sz w:val="24"/>
                <w:szCs w:val="24"/>
              </w:rPr>
              <w:t>Hod plnou loptou rozličným spôsobom 2 kg,</w:t>
            </w:r>
          </w:p>
          <w:p w:rsidR="00C95ADB" w:rsidRPr="00D94AD5" w:rsidRDefault="004A66D4" w:rsidP="00D94AD5">
            <w:pPr>
              <w:rPr>
                <w:bCs/>
                <w:sz w:val="24"/>
                <w:szCs w:val="24"/>
              </w:rPr>
            </w:pPr>
            <w:r w:rsidRPr="00D94AD5">
              <w:rPr>
                <w:bCs/>
                <w:sz w:val="24"/>
                <w:szCs w:val="24"/>
              </w:rPr>
              <w:t>Gymnastické  cvičenia  rôzneho  charakteru  všestranného  s malými  1,5  –  2  kg.  činkami,  2,5-5  kg kotúčmi činky,</w:t>
            </w:r>
          </w:p>
          <w:p w:rsidR="00C95ADB" w:rsidRPr="00D94AD5" w:rsidRDefault="004A66D4" w:rsidP="00D94AD5">
            <w:pPr>
              <w:rPr>
                <w:bCs/>
                <w:sz w:val="24"/>
                <w:szCs w:val="24"/>
              </w:rPr>
            </w:pPr>
            <w:r w:rsidRPr="00D94AD5">
              <w:rPr>
                <w:bCs/>
                <w:sz w:val="24"/>
                <w:szCs w:val="24"/>
              </w:rPr>
              <w:t>Kruhová forma tréningovej jednotky.</w:t>
            </w:r>
          </w:p>
        </w:tc>
        <w:tc>
          <w:tcPr>
            <w:tcW w:w="1699" w:type="dxa"/>
            <w:tcBorders>
              <w:top w:val="nil"/>
              <w:left w:val="nil"/>
              <w:bottom w:val="single" w:sz="8" w:space="0" w:color="000000"/>
              <w:right w:val="single" w:sz="8" w:space="0" w:color="000000"/>
            </w:tcBorders>
            <w:tcMar>
              <w:top w:w="100" w:type="dxa"/>
              <w:left w:w="100" w:type="dxa"/>
              <w:bottom w:w="100" w:type="dxa"/>
              <w:right w:w="100" w:type="dxa"/>
            </w:tcMar>
          </w:tcPr>
          <w:p w:rsidR="00C95ADB" w:rsidRPr="00D94AD5" w:rsidRDefault="004A66D4" w:rsidP="00D94AD5">
            <w:pPr>
              <w:jc w:val="center"/>
              <w:rPr>
                <w:bCs/>
                <w:sz w:val="24"/>
                <w:szCs w:val="24"/>
              </w:rPr>
            </w:pPr>
            <w:r w:rsidRPr="00D94AD5">
              <w:rPr>
                <w:bCs/>
                <w:sz w:val="24"/>
                <w:szCs w:val="24"/>
              </w:rPr>
              <w:t>3</w:t>
            </w:r>
          </w:p>
        </w:tc>
      </w:tr>
    </w:tbl>
    <w:p w:rsidR="00C95ADB" w:rsidRDefault="004A66D4">
      <w:pPr>
        <w:spacing w:before="240" w:after="240"/>
        <w:rPr>
          <w:b/>
          <w:sz w:val="28"/>
          <w:szCs w:val="28"/>
        </w:rPr>
      </w:pPr>
      <w:r>
        <w:rPr>
          <w:b/>
          <w:sz w:val="28"/>
          <w:szCs w:val="28"/>
        </w:rPr>
        <w:t xml:space="preserve"> </w:t>
      </w:r>
    </w:p>
    <w:p w:rsidR="00C95ADB" w:rsidRDefault="004A66D4">
      <w:pPr>
        <w:spacing w:before="240" w:after="240"/>
        <w:rPr>
          <w:b/>
          <w:sz w:val="28"/>
          <w:szCs w:val="28"/>
        </w:rPr>
      </w:pPr>
      <w:r>
        <w:rPr>
          <w:b/>
          <w:sz w:val="28"/>
          <w:szCs w:val="28"/>
        </w:rPr>
        <w:t xml:space="preserve"> </w:t>
      </w:r>
    </w:p>
    <w:p w:rsidR="00C95ADB" w:rsidRDefault="004A66D4">
      <w:pPr>
        <w:spacing w:before="240" w:after="240"/>
        <w:rPr>
          <w:b/>
          <w:sz w:val="28"/>
          <w:szCs w:val="28"/>
        </w:rPr>
      </w:pPr>
      <w:r>
        <w:rPr>
          <w:b/>
          <w:sz w:val="28"/>
          <w:szCs w:val="28"/>
        </w:rPr>
        <w:t xml:space="preserve"> </w:t>
      </w:r>
    </w:p>
    <w:p w:rsidR="00C95ADB" w:rsidRDefault="004A66D4">
      <w:pPr>
        <w:spacing w:before="240" w:after="240"/>
        <w:rPr>
          <w:b/>
          <w:sz w:val="28"/>
          <w:szCs w:val="28"/>
        </w:rPr>
      </w:pPr>
      <w:r>
        <w:rPr>
          <w:b/>
          <w:sz w:val="28"/>
          <w:szCs w:val="28"/>
        </w:rPr>
        <w:t xml:space="preserve"> </w:t>
      </w:r>
    </w:p>
    <w:p w:rsidR="00C95ADB" w:rsidRDefault="004A66D4">
      <w:pPr>
        <w:spacing w:before="240" w:after="240"/>
        <w:rPr>
          <w:b/>
          <w:sz w:val="28"/>
          <w:szCs w:val="28"/>
        </w:rPr>
      </w:pPr>
      <w:r>
        <w:rPr>
          <w:b/>
          <w:sz w:val="28"/>
          <w:szCs w:val="28"/>
        </w:rPr>
        <w:t xml:space="preserve"> </w:t>
      </w:r>
    </w:p>
    <w:p w:rsidR="00C95ADB" w:rsidRDefault="004A66D4">
      <w:pPr>
        <w:spacing w:before="240" w:after="240"/>
        <w:rPr>
          <w:b/>
          <w:sz w:val="28"/>
          <w:szCs w:val="28"/>
        </w:rPr>
      </w:pPr>
      <w:r>
        <w:rPr>
          <w:b/>
          <w:sz w:val="28"/>
          <w:szCs w:val="28"/>
        </w:rPr>
        <w:t xml:space="preserve"> </w:t>
      </w:r>
    </w:p>
    <w:p w:rsidR="00C95ADB" w:rsidRDefault="004A66D4">
      <w:pPr>
        <w:spacing w:before="240" w:after="240"/>
        <w:rPr>
          <w:b/>
          <w:sz w:val="28"/>
          <w:szCs w:val="28"/>
        </w:rPr>
      </w:pPr>
      <w:r>
        <w:rPr>
          <w:b/>
          <w:sz w:val="28"/>
          <w:szCs w:val="28"/>
        </w:rPr>
        <w:t xml:space="preserve"> </w:t>
      </w:r>
    </w:p>
    <w:p w:rsidR="00C95ADB" w:rsidRDefault="004A66D4">
      <w:pPr>
        <w:spacing w:before="240" w:after="240"/>
        <w:rPr>
          <w:b/>
          <w:sz w:val="28"/>
          <w:szCs w:val="28"/>
        </w:rPr>
      </w:pPr>
      <w:r>
        <w:rPr>
          <w:b/>
          <w:sz w:val="28"/>
          <w:szCs w:val="28"/>
        </w:rPr>
        <w:t xml:space="preserve"> </w:t>
      </w:r>
    </w:p>
    <w:p w:rsidR="00C95ADB" w:rsidRDefault="004A66D4">
      <w:pPr>
        <w:spacing w:before="240" w:after="240"/>
        <w:rPr>
          <w:b/>
          <w:sz w:val="28"/>
          <w:szCs w:val="28"/>
        </w:rPr>
      </w:pPr>
      <w:r>
        <w:rPr>
          <w:b/>
          <w:sz w:val="28"/>
          <w:szCs w:val="28"/>
        </w:rPr>
        <w:t xml:space="preserve"> </w:t>
      </w:r>
    </w:p>
    <w:p w:rsidR="00C95ADB" w:rsidRDefault="004A66D4">
      <w:pPr>
        <w:spacing w:before="240" w:after="240"/>
        <w:rPr>
          <w:b/>
          <w:sz w:val="28"/>
          <w:szCs w:val="28"/>
        </w:rPr>
      </w:pPr>
      <w:r>
        <w:rPr>
          <w:b/>
          <w:sz w:val="28"/>
          <w:szCs w:val="28"/>
        </w:rPr>
        <w:t xml:space="preserve"> </w:t>
      </w:r>
    </w:p>
    <w:tbl>
      <w:tblPr>
        <w:tblStyle w:val="affffffffffffffb"/>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601"/>
        <w:gridCol w:w="1557"/>
        <w:gridCol w:w="1680"/>
        <w:gridCol w:w="1235"/>
        <w:gridCol w:w="1609"/>
        <w:gridCol w:w="1387"/>
      </w:tblGrid>
      <w:tr w:rsidR="00C95ADB" w:rsidTr="00B7483E">
        <w:trPr>
          <w:trHeight w:val="1220"/>
        </w:trPr>
        <w:tc>
          <w:tcPr>
            <w:tcW w:w="9069"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B7483E">
            <w:pPr>
              <w:jc w:val="center"/>
              <w:rPr>
                <w:b/>
                <w:sz w:val="24"/>
                <w:szCs w:val="24"/>
              </w:rPr>
            </w:pPr>
            <w:r>
              <w:rPr>
                <w:b/>
                <w:sz w:val="28"/>
                <w:szCs w:val="28"/>
              </w:rPr>
              <w:lastRenderedPageBreak/>
              <w:t xml:space="preserve"> </w:t>
            </w:r>
            <w:r>
              <w:rPr>
                <w:b/>
                <w:sz w:val="24"/>
                <w:szCs w:val="24"/>
              </w:rPr>
              <w:t>Inovovaný školský vzdelávací program pre 6. ročník  – športová príprava (týždenne 3), spolu 99 hodín</w:t>
            </w:r>
          </w:p>
          <w:p w:rsidR="00C95ADB" w:rsidRDefault="004A66D4" w:rsidP="00B7483E">
            <w:pPr>
              <w:jc w:val="center"/>
              <w:rPr>
                <w:b/>
                <w:sz w:val="24"/>
                <w:szCs w:val="24"/>
              </w:rPr>
            </w:pPr>
            <w:r>
              <w:rPr>
                <w:b/>
                <w:sz w:val="24"/>
                <w:szCs w:val="24"/>
              </w:rPr>
              <w:t>Súhrn cieľov a obsahu vzdelávania v 6. ročníku základnej školy vychádzajúc z Inovovaného štátneho vzdelávacieho programu:</w:t>
            </w:r>
          </w:p>
        </w:tc>
      </w:tr>
      <w:tr w:rsidR="00C95ADB" w:rsidTr="00B7483E">
        <w:trPr>
          <w:trHeight w:val="2075"/>
        </w:trPr>
        <w:tc>
          <w:tcPr>
            <w:tcW w:w="16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7483E">
            <w:pPr>
              <w:jc w:val="center"/>
              <w:rPr>
                <w:b/>
                <w:sz w:val="24"/>
                <w:szCs w:val="24"/>
              </w:rPr>
            </w:pPr>
            <w:r>
              <w:rPr>
                <w:b/>
                <w:sz w:val="24"/>
                <w:szCs w:val="24"/>
              </w:rPr>
              <w:t>Ciele</w:t>
            </w:r>
          </w:p>
        </w:tc>
        <w:tc>
          <w:tcPr>
            <w:tcW w:w="1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7483E">
            <w:pPr>
              <w:jc w:val="center"/>
              <w:rPr>
                <w:b/>
                <w:sz w:val="24"/>
                <w:szCs w:val="24"/>
              </w:rPr>
            </w:pPr>
            <w:r>
              <w:rPr>
                <w:b/>
                <w:sz w:val="24"/>
                <w:szCs w:val="24"/>
              </w:rPr>
              <w:t>Tematický</w:t>
            </w:r>
          </w:p>
          <w:p w:rsidR="00C95ADB" w:rsidRDefault="004A66D4" w:rsidP="00B7483E">
            <w:pPr>
              <w:jc w:val="center"/>
              <w:rPr>
                <w:b/>
                <w:sz w:val="24"/>
                <w:szCs w:val="24"/>
              </w:rPr>
            </w:pPr>
            <w:r>
              <w:rPr>
                <w:b/>
                <w:sz w:val="24"/>
                <w:szCs w:val="24"/>
              </w:rPr>
              <w:t>celok</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7483E">
            <w:pPr>
              <w:ind w:left="100"/>
              <w:jc w:val="center"/>
              <w:rPr>
                <w:b/>
                <w:sz w:val="24"/>
                <w:szCs w:val="24"/>
              </w:rPr>
            </w:pPr>
            <w:r>
              <w:rPr>
                <w:b/>
                <w:sz w:val="24"/>
                <w:szCs w:val="24"/>
              </w:rPr>
              <w:t>Obsahový štandard (téma)</w:t>
            </w:r>
          </w:p>
        </w:tc>
        <w:tc>
          <w:tcPr>
            <w:tcW w:w="1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7483E">
            <w:pPr>
              <w:jc w:val="center"/>
              <w:rPr>
                <w:b/>
                <w:sz w:val="22"/>
                <w:szCs w:val="22"/>
              </w:rPr>
            </w:pPr>
            <w:r>
              <w:rPr>
                <w:b/>
                <w:sz w:val="22"/>
                <w:szCs w:val="22"/>
              </w:rPr>
              <w:t>Predmet,</w:t>
            </w:r>
          </w:p>
          <w:p w:rsidR="00C95ADB" w:rsidRDefault="004A66D4" w:rsidP="00B7483E">
            <w:pPr>
              <w:jc w:val="center"/>
              <w:rPr>
                <w:b/>
                <w:sz w:val="22"/>
                <w:szCs w:val="22"/>
              </w:rPr>
            </w:pPr>
            <w:r>
              <w:rPr>
                <w:b/>
                <w:sz w:val="22"/>
                <w:szCs w:val="22"/>
              </w:rPr>
              <w:t>medzipredmetové</w:t>
            </w:r>
          </w:p>
          <w:p w:rsidR="00C95ADB" w:rsidRDefault="004A66D4" w:rsidP="00B7483E">
            <w:pPr>
              <w:jc w:val="center"/>
              <w:rPr>
                <w:b/>
                <w:sz w:val="22"/>
                <w:szCs w:val="22"/>
              </w:rPr>
            </w:pPr>
            <w:r>
              <w:rPr>
                <w:b/>
                <w:sz w:val="22"/>
                <w:szCs w:val="22"/>
              </w:rPr>
              <w:t>vzťahy,</w:t>
            </w:r>
          </w:p>
          <w:p w:rsidR="00C95ADB" w:rsidRDefault="004A66D4" w:rsidP="00B7483E">
            <w:pPr>
              <w:jc w:val="center"/>
              <w:rPr>
                <w:b/>
                <w:sz w:val="22"/>
                <w:szCs w:val="22"/>
              </w:rPr>
            </w:pPr>
            <w:r>
              <w:rPr>
                <w:b/>
                <w:sz w:val="22"/>
                <w:szCs w:val="22"/>
              </w:rPr>
              <w:t>prierezová téma</w:t>
            </w:r>
          </w:p>
        </w:tc>
        <w:tc>
          <w:tcPr>
            <w:tcW w:w="16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7483E">
            <w:pPr>
              <w:jc w:val="center"/>
              <w:rPr>
                <w:b/>
                <w:sz w:val="24"/>
                <w:szCs w:val="24"/>
              </w:rPr>
            </w:pPr>
            <w:r>
              <w:rPr>
                <w:b/>
                <w:sz w:val="24"/>
                <w:szCs w:val="24"/>
              </w:rPr>
              <w:t>Metódy</w:t>
            </w:r>
          </w:p>
        </w:tc>
        <w:tc>
          <w:tcPr>
            <w:tcW w:w="13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B7483E">
            <w:pPr>
              <w:jc w:val="center"/>
              <w:rPr>
                <w:b/>
                <w:sz w:val="24"/>
                <w:szCs w:val="24"/>
              </w:rPr>
            </w:pPr>
            <w:r>
              <w:rPr>
                <w:b/>
                <w:sz w:val="24"/>
                <w:szCs w:val="24"/>
              </w:rPr>
              <w:t>Výkonový štandard</w:t>
            </w:r>
          </w:p>
          <w:p w:rsidR="00C95ADB" w:rsidRDefault="004A66D4" w:rsidP="00B7483E">
            <w:pPr>
              <w:jc w:val="center"/>
              <w:rPr>
                <w:b/>
                <w:sz w:val="24"/>
                <w:szCs w:val="24"/>
              </w:rPr>
            </w:pPr>
            <w:r>
              <w:rPr>
                <w:b/>
                <w:sz w:val="24"/>
                <w:szCs w:val="24"/>
              </w:rPr>
              <w:t>(konkrétny</w:t>
            </w:r>
          </w:p>
          <w:p w:rsidR="00C95ADB" w:rsidRDefault="004A66D4" w:rsidP="00B7483E">
            <w:pPr>
              <w:jc w:val="center"/>
              <w:rPr>
                <w:b/>
                <w:sz w:val="24"/>
                <w:szCs w:val="24"/>
              </w:rPr>
            </w:pPr>
            <w:r>
              <w:rPr>
                <w:b/>
                <w:sz w:val="24"/>
                <w:szCs w:val="24"/>
              </w:rPr>
              <w:t>výstup)</w:t>
            </w:r>
          </w:p>
        </w:tc>
      </w:tr>
      <w:tr w:rsidR="00C95ADB" w:rsidTr="00B7483E">
        <w:trPr>
          <w:trHeight w:val="7145"/>
        </w:trPr>
        <w:tc>
          <w:tcPr>
            <w:tcW w:w="16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Pr="00B7483E" w:rsidRDefault="004A66D4" w:rsidP="00B7483E">
            <w:pPr>
              <w:jc w:val="center"/>
              <w:rPr>
                <w:bCs/>
                <w:sz w:val="24"/>
                <w:szCs w:val="24"/>
              </w:rPr>
            </w:pPr>
            <w:r w:rsidRPr="00B7483E">
              <w:rPr>
                <w:bCs/>
                <w:sz w:val="24"/>
                <w:szCs w:val="24"/>
              </w:rPr>
              <w:t>Zvládnuť techniku základných herných činností</w:t>
            </w:r>
          </w:p>
          <w:p w:rsidR="00C95ADB" w:rsidRPr="00B7483E" w:rsidRDefault="004A66D4" w:rsidP="00B7483E">
            <w:pPr>
              <w:jc w:val="center"/>
              <w:rPr>
                <w:bCs/>
                <w:sz w:val="24"/>
                <w:szCs w:val="24"/>
              </w:rPr>
            </w:pPr>
            <w:r w:rsidRPr="00B7483E">
              <w:rPr>
                <w:bCs/>
                <w:sz w:val="24"/>
                <w:szCs w:val="24"/>
              </w:rPr>
              <w:t>Zdokonaľovať základné herné kombinácie</w:t>
            </w:r>
          </w:p>
          <w:p w:rsidR="00C95ADB" w:rsidRPr="00B7483E" w:rsidRDefault="004A66D4" w:rsidP="00B7483E">
            <w:pPr>
              <w:jc w:val="center"/>
              <w:rPr>
                <w:bCs/>
                <w:sz w:val="24"/>
                <w:szCs w:val="24"/>
              </w:rPr>
            </w:pPr>
            <w:r w:rsidRPr="00B7483E">
              <w:rPr>
                <w:bCs/>
                <w:sz w:val="24"/>
                <w:szCs w:val="24"/>
              </w:rPr>
              <w:t>nacvičovať a Zdokonaľovať herné systémy</w:t>
            </w:r>
          </w:p>
        </w:tc>
        <w:tc>
          <w:tcPr>
            <w:tcW w:w="1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B7483E" w:rsidRDefault="004A66D4" w:rsidP="00B7483E">
            <w:pPr>
              <w:jc w:val="center"/>
              <w:rPr>
                <w:bCs/>
                <w:sz w:val="24"/>
                <w:szCs w:val="24"/>
              </w:rPr>
            </w:pPr>
            <w:r w:rsidRPr="00B7483E">
              <w:rPr>
                <w:bCs/>
                <w:sz w:val="24"/>
                <w:szCs w:val="24"/>
              </w:rPr>
              <w:t>Útočné herné činnosti jednotlivca</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B7483E" w:rsidRDefault="004A66D4" w:rsidP="00B7483E">
            <w:pPr>
              <w:jc w:val="center"/>
              <w:rPr>
                <w:bCs/>
                <w:sz w:val="28"/>
                <w:szCs w:val="28"/>
              </w:rPr>
            </w:pPr>
            <w:r w:rsidRPr="00B7483E">
              <w:rPr>
                <w:bCs/>
                <w:sz w:val="28"/>
                <w:szCs w:val="28"/>
              </w:rPr>
              <w:t>Vedenie puku na malom priestore</w:t>
            </w:r>
          </w:p>
          <w:p w:rsidR="00C95ADB" w:rsidRPr="00B7483E" w:rsidRDefault="004A66D4" w:rsidP="00B7483E">
            <w:pPr>
              <w:jc w:val="center"/>
              <w:rPr>
                <w:bCs/>
                <w:sz w:val="28"/>
                <w:szCs w:val="28"/>
              </w:rPr>
            </w:pPr>
            <w:r w:rsidRPr="00B7483E">
              <w:rPr>
                <w:bCs/>
                <w:sz w:val="28"/>
                <w:szCs w:val="28"/>
              </w:rPr>
              <w:t>Uvoľňovanie sa s pukom (obkorčuľovaním a obhodením súpera bekhendom)</w:t>
            </w:r>
          </w:p>
          <w:p w:rsidR="00C95ADB" w:rsidRPr="00B7483E" w:rsidRDefault="004A66D4" w:rsidP="00B7483E">
            <w:pPr>
              <w:jc w:val="center"/>
              <w:rPr>
                <w:bCs/>
                <w:sz w:val="28"/>
                <w:szCs w:val="28"/>
              </w:rPr>
            </w:pPr>
            <w:r w:rsidRPr="00B7483E">
              <w:rPr>
                <w:bCs/>
                <w:sz w:val="28"/>
                <w:szCs w:val="28"/>
              </w:rPr>
              <w:t>Uvoľňovanie sa bez puku (zmenou smeru alebo rýchlosti)</w:t>
            </w:r>
          </w:p>
          <w:p w:rsidR="00C95ADB" w:rsidRPr="00B7483E" w:rsidRDefault="004A66D4" w:rsidP="00B7483E">
            <w:pPr>
              <w:jc w:val="center"/>
              <w:rPr>
                <w:bCs/>
                <w:sz w:val="24"/>
                <w:szCs w:val="24"/>
              </w:rPr>
            </w:pPr>
            <w:r w:rsidRPr="00B7483E">
              <w:rPr>
                <w:bCs/>
                <w:sz w:val="24"/>
                <w:szCs w:val="24"/>
              </w:rPr>
              <w:t xml:space="preserve"> </w:t>
            </w:r>
          </w:p>
        </w:tc>
        <w:tc>
          <w:tcPr>
            <w:tcW w:w="1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B7483E" w:rsidRDefault="004A66D4" w:rsidP="00B7483E">
            <w:pPr>
              <w:jc w:val="center"/>
              <w:rPr>
                <w:bCs/>
                <w:sz w:val="24"/>
                <w:szCs w:val="24"/>
              </w:rPr>
            </w:pPr>
            <w:r w:rsidRPr="00B7483E">
              <w:rPr>
                <w:bCs/>
                <w:sz w:val="24"/>
                <w:szCs w:val="24"/>
              </w:rPr>
              <w:t>Telesná výchova</w:t>
            </w:r>
          </w:p>
        </w:tc>
        <w:tc>
          <w:tcPr>
            <w:tcW w:w="16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B7483E" w:rsidRDefault="004A66D4" w:rsidP="00B7483E">
            <w:pPr>
              <w:jc w:val="center"/>
              <w:rPr>
                <w:bCs/>
                <w:sz w:val="24"/>
                <w:szCs w:val="24"/>
              </w:rPr>
            </w:pPr>
            <w:r w:rsidRPr="00B7483E">
              <w:rPr>
                <w:bCs/>
                <w:sz w:val="24"/>
                <w:szCs w:val="24"/>
              </w:rPr>
              <w:t>Ukážky, výklad</w:t>
            </w:r>
          </w:p>
          <w:p w:rsidR="00C95ADB" w:rsidRPr="00B7483E" w:rsidRDefault="004A66D4" w:rsidP="00B7483E">
            <w:pPr>
              <w:jc w:val="center"/>
              <w:rPr>
                <w:bCs/>
                <w:sz w:val="24"/>
                <w:szCs w:val="24"/>
              </w:rPr>
            </w:pPr>
            <w:r w:rsidRPr="00B7483E">
              <w:rPr>
                <w:bCs/>
                <w:sz w:val="24"/>
                <w:szCs w:val="24"/>
              </w:rPr>
              <w:t>a video analýza -</w:t>
            </w:r>
          </w:p>
          <w:p w:rsidR="00C95ADB" w:rsidRPr="00B7483E" w:rsidRDefault="004A66D4" w:rsidP="00B7483E">
            <w:pPr>
              <w:jc w:val="center"/>
              <w:rPr>
                <w:bCs/>
                <w:sz w:val="24"/>
                <w:szCs w:val="24"/>
              </w:rPr>
            </w:pPr>
            <w:r w:rsidRPr="00B7483E">
              <w:rPr>
                <w:bCs/>
                <w:sz w:val="24"/>
                <w:szCs w:val="24"/>
              </w:rPr>
              <w:t>vyžadovať  dodržiavanie</w:t>
            </w:r>
          </w:p>
          <w:p w:rsidR="00C95ADB" w:rsidRPr="00B7483E" w:rsidRDefault="004A66D4" w:rsidP="00B7483E">
            <w:pPr>
              <w:jc w:val="center"/>
              <w:rPr>
                <w:bCs/>
                <w:sz w:val="24"/>
                <w:szCs w:val="24"/>
              </w:rPr>
            </w:pPr>
            <w:r w:rsidRPr="00B7483E">
              <w:rPr>
                <w:bCs/>
                <w:sz w:val="24"/>
                <w:szCs w:val="24"/>
              </w:rPr>
              <w:t>herného tvaru a plnenia úloh vyplývajúcich</w:t>
            </w:r>
          </w:p>
          <w:p w:rsidR="00C95ADB" w:rsidRPr="00B7483E" w:rsidRDefault="004A66D4" w:rsidP="00B7483E">
            <w:pPr>
              <w:jc w:val="center"/>
              <w:rPr>
                <w:bCs/>
                <w:sz w:val="24"/>
                <w:szCs w:val="24"/>
              </w:rPr>
            </w:pPr>
            <w:r w:rsidRPr="00B7483E">
              <w:rPr>
                <w:bCs/>
                <w:sz w:val="24"/>
                <w:szCs w:val="24"/>
              </w:rPr>
              <w:t>z hráčskeho postu.</w:t>
            </w:r>
          </w:p>
          <w:p w:rsidR="00C95ADB" w:rsidRPr="00B7483E" w:rsidRDefault="004A66D4" w:rsidP="00B7483E">
            <w:pPr>
              <w:jc w:val="center"/>
              <w:rPr>
                <w:bCs/>
                <w:sz w:val="24"/>
                <w:szCs w:val="24"/>
              </w:rPr>
            </w:pPr>
            <w:r w:rsidRPr="00B7483E">
              <w:rPr>
                <w:bCs/>
                <w:sz w:val="24"/>
                <w:szCs w:val="24"/>
              </w:rPr>
              <w:t>Využiť motivačné</w:t>
            </w:r>
          </w:p>
          <w:p w:rsidR="00C95ADB" w:rsidRPr="00B7483E" w:rsidRDefault="004A66D4" w:rsidP="00B7483E">
            <w:pPr>
              <w:jc w:val="center"/>
              <w:rPr>
                <w:bCs/>
                <w:sz w:val="24"/>
                <w:szCs w:val="24"/>
              </w:rPr>
            </w:pPr>
            <w:r w:rsidRPr="00B7483E">
              <w:rPr>
                <w:bCs/>
                <w:sz w:val="24"/>
                <w:szCs w:val="24"/>
              </w:rPr>
              <w:t>metódy: osobný príklad,</w:t>
            </w:r>
          </w:p>
          <w:p w:rsidR="00C95ADB" w:rsidRPr="00B7483E" w:rsidRDefault="004A66D4" w:rsidP="00B7483E">
            <w:pPr>
              <w:jc w:val="center"/>
              <w:rPr>
                <w:bCs/>
                <w:sz w:val="24"/>
                <w:szCs w:val="24"/>
              </w:rPr>
            </w:pPr>
            <w:r w:rsidRPr="00B7483E">
              <w:rPr>
                <w:bCs/>
                <w:sz w:val="24"/>
                <w:szCs w:val="24"/>
              </w:rPr>
              <w:t>vzor športovca, poskytnúť</w:t>
            </w:r>
          </w:p>
          <w:p w:rsidR="00C95ADB" w:rsidRPr="00B7483E" w:rsidRDefault="004A66D4" w:rsidP="00B7483E">
            <w:pPr>
              <w:jc w:val="center"/>
              <w:rPr>
                <w:bCs/>
                <w:sz w:val="24"/>
                <w:szCs w:val="24"/>
              </w:rPr>
            </w:pPr>
            <w:r w:rsidRPr="00B7483E">
              <w:rPr>
                <w:bCs/>
                <w:sz w:val="24"/>
                <w:szCs w:val="24"/>
              </w:rPr>
              <w:t>pozitívny zážitok,</w:t>
            </w:r>
          </w:p>
          <w:p w:rsidR="00C95ADB" w:rsidRPr="00B7483E" w:rsidRDefault="004A66D4" w:rsidP="00B7483E">
            <w:pPr>
              <w:jc w:val="center"/>
              <w:rPr>
                <w:bCs/>
                <w:sz w:val="24"/>
                <w:szCs w:val="24"/>
              </w:rPr>
            </w:pPr>
            <w:r w:rsidRPr="00B7483E">
              <w:rPr>
                <w:bCs/>
                <w:sz w:val="24"/>
                <w:szCs w:val="24"/>
              </w:rPr>
              <w:t>využívať problémové</w:t>
            </w:r>
          </w:p>
          <w:p w:rsidR="00C95ADB" w:rsidRPr="00B7483E" w:rsidRDefault="004A66D4" w:rsidP="00B7483E">
            <w:pPr>
              <w:jc w:val="center"/>
              <w:rPr>
                <w:bCs/>
                <w:sz w:val="24"/>
                <w:szCs w:val="24"/>
              </w:rPr>
            </w:pPr>
            <w:r w:rsidRPr="00B7483E">
              <w:rPr>
                <w:bCs/>
                <w:sz w:val="24"/>
                <w:szCs w:val="24"/>
              </w:rPr>
              <w:t>situácie, dodržiavať</w:t>
            </w:r>
          </w:p>
          <w:p w:rsidR="00C95ADB" w:rsidRPr="00B7483E" w:rsidRDefault="004A66D4" w:rsidP="00B7483E">
            <w:pPr>
              <w:jc w:val="center"/>
              <w:rPr>
                <w:bCs/>
                <w:sz w:val="24"/>
                <w:szCs w:val="24"/>
              </w:rPr>
            </w:pPr>
            <w:r w:rsidRPr="00B7483E">
              <w:rPr>
                <w:bCs/>
                <w:sz w:val="24"/>
                <w:szCs w:val="24"/>
              </w:rPr>
              <w:t>pravidlá hry</w:t>
            </w:r>
          </w:p>
          <w:p w:rsidR="00C95ADB" w:rsidRPr="00B7483E" w:rsidRDefault="004A66D4" w:rsidP="00B7483E">
            <w:pPr>
              <w:jc w:val="center"/>
              <w:rPr>
                <w:bCs/>
                <w:sz w:val="24"/>
                <w:szCs w:val="24"/>
              </w:rPr>
            </w:pPr>
            <w:r w:rsidRPr="00B7483E">
              <w:rPr>
                <w:bCs/>
                <w:sz w:val="24"/>
                <w:szCs w:val="24"/>
              </w:rPr>
              <w:t xml:space="preserve"> </w:t>
            </w:r>
          </w:p>
        </w:tc>
        <w:tc>
          <w:tcPr>
            <w:tcW w:w="13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B7483E" w:rsidRDefault="004A66D4" w:rsidP="00B7483E">
            <w:pPr>
              <w:jc w:val="center"/>
              <w:rPr>
                <w:bCs/>
                <w:sz w:val="24"/>
                <w:szCs w:val="24"/>
              </w:rPr>
            </w:pPr>
            <w:r w:rsidRPr="00B7483E">
              <w:rPr>
                <w:bCs/>
                <w:sz w:val="24"/>
                <w:szCs w:val="24"/>
              </w:rPr>
              <w:t>Žiak dosahuje takú</w:t>
            </w:r>
          </w:p>
          <w:p w:rsidR="00C95ADB" w:rsidRPr="00B7483E" w:rsidRDefault="004A66D4" w:rsidP="00B7483E">
            <w:pPr>
              <w:jc w:val="center"/>
              <w:rPr>
                <w:bCs/>
                <w:sz w:val="24"/>
                <w:szCs w:val="24"/>
              </w:rPr>
            </w:pPr>
            <w:r w:rsidRPr="00B7483E">
              <w:rPr>
                <w:bCs/>
                <w:sz w:val="24"/>
                <w:szCs w:val="24"/>
              </w:rPr>
              <w:t>úroveň osvojenia</w:t>
            </w:r>
          </w:p>
          <w:p w:rsidR="00C95ADB" w:rsidRPr="00B7483E" w:rsidRDefault="004A66D4" w:rsidP="00B7483E">
            <w:pPr>
              <w:jc w:val="center"/>
              <w:rPr>
                <w:bCs/>
                <w:sz w:val="24"/>
                <w:szCs w:val="24"/>
              </w:rPr>
            </w:pPr>
            <w:r w:rsidRPr="00B7483E">
              <w:rPr>
                <w:bCs/>
                <w:sz w:val="24"/>
                <w:szCs w:val="24"/>
              </w:rPr>
              <w:t>herných činností</w:t>
            </w:r>
          </w:p>
          <w:p w:rsidR="00C95ADB" w:rsidRPr="00B7483E" w:rsidRDefault="004A66D4" w:rsidP="00B7483E">
            <w:pPr>
              <w:jc w:val="center"/>
              <w:rPr>
                <w:bCs/>
                <w:sz w:val="24"/>
                <w:szCs w:val="24"/>
              </w:rPr>
            </w:pPr>
            <w:r w:rsidRPr="00B7483E">
              <w:rPr>
                <w:bCs/>
                <w:sz w:val="24"/>
                <w:szCs w:val="24"/>
              </w:rPr>
              <w:t>jednotlivca, ktorá mu</w:t>
            </w:r>
          </w:p>
          <w:p w:rsidR="00C95ADB" w:rsidRPr="00B7483E" w:rsidRDefault="004A66D4" w:rsidP="00B7483E">
            <w:pPr>
              <w:jc w:val="center"/>
              <w:rPr>
                <w:bCs/>
                <w:sz w:val="24"/>
                <w:szCs w:val="24"/>
              </w:rPr>
            </w:pPr>
            <w:r w:rsidRPr="00B7483E">
              <w:rPr>
                <w:bCs/>
                <w:sz w:val="24"/>
                <w:szCs w:val="24"/>
              </w:rPr>
              <w:t>umožňuje zapojiť sa</w:t>
            </w:r>
          </w:p>
          <w:p w:rsidR="00C95ADB" w:rsidRPr="00B7483E" w:rsidRDefault="004A66D4" w:rsidP="00B7483E">
            <w:pPr>
              <w:jc w:val="center"/>
              <w:rPr>
                <w:bCs/>
                <w:sz w:val="24"/>
                <w:szCs w:val="24"/>
              </w:rPr>
            </w:pPr>
            <w:r w:rsidRPr="00B7483E">
              <w:rPr>
                <w:bCs/>
                <w:sz w:val="24"/>
                <w:szCs w:val="24"/>
              </w:rPr>
              <w:t>do zápasu a hrať</w:t>
            </w:r>
          </w:p>
          <w:p w:rsidR="00C95ADB" w:rsidRPr="00B7483E" w:rsidRDefault="004A66D4" w:rsidP="00B7483E">
            <w:pPr>
              <w:jc w:val="center"/>
              <w:rPr>
                <w:bCs/>
                <w:sz w:val="24"/>
                <w:szCs w:val="24"/>
              </w:rPr>
            </w:pPr>
            <w:r w:rsidRPr="00B7483E">
              <w:rPr>
                <w:bCs/>
                <w:sz w:val="24"/>
                <w:szCs w:val="24"/>
              </w:rPr>
              <w:t>stretnutie podľa</w:t>
            </w:r>
          </w:p>
          <w:p w:rsidR="00C95ADB" w:rsidRPr="00B7483E" w:rsidRDefault="004A66D4" w:rsidP="00B7483E">
            <w:pPr>
              <w:jc w:val="center"/>
              <w:rPr>
                <w:bCs/>
                <w:sz w:val="24"/>
                <w:szCs w:val="24"/>
              </w:rPr>
            </w:pPr>
            <w:r w:rsidRPr="00B7483E">
              <w:rPr>
                <w:bCs/>
                <w:sz w:val="24"/>
                <w:szCs w:val="24"/>
              </w:rPr>
              <w:t>pravidiel.</w:t>
            </w:r>
          </w:p>
        </w:tc>
      </w:tr>
      <w:tr w:rsidR="00C95ADB" w:rsidTr="00B7483E">
        <w:trPr>
          <w:trHeight w:val="12215"/>
        </w:trPr>
        <w:tc>
          <w:tcPr>
            <w:tcW w:w="16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Pr="00B7483E" w:rsidRDefault="004A66D4" w:rsidP="00B7483E">
            <w:pPr>
              <w:jc w:val="center"/>
              <w:rPr>
                <w:bCs/>
                <w:sz w:val="24"/>
                <w:szCs w:val="24"/>
              </w:rPr>
            </w:pPr>
            <w:r w:rsidRPr="00B7483E">
              <w:rPr>
                <w:bCs/>
                <w:sz w:val="24"/>
                <w:szCs w:val="24"/>
              </w:rPr>
              <w:lastRenderedPageBreak/>
              <w:t xml:space="preserve">Dôraz na rozvoj, rýchlostných schopností, rýchlostno-silových a koordinačných schopností, </w:t>
            </w:r>
          </w:p>
          <w:p w:rsidR="00C95ADB" w:rsidRPr="00B7483E" w:rsidRDefault="004A66D4" w:rsidP="00B7483E">
            <w:pPr>
              <w:jc w:val="center"/>
              <w:rPr>
                <w:bCs/>
                <w:sz w:val="24"/>
                <w:szCs w:val="24"/>
              </w:rPr>
            </w:pPr>
            <w:r w:rsidRPr="00B7483E">
              <w:rPr>
                <w:bCs/>
                <w:sz w:val="24"/>
                <w:szCs w:val="24"/>
              </w:rPr>
              <w:t>Osvojiť si techniku uplatňovaných tréningových prostriedkov,</w:t>
            </w:r>
          </w:p>
          <w:p w:rsidR="00C95ADB" w:rsidRPr="00B7483E" w:rsidRDefault="004A66D4" w:rsidP="00B7483E">
            <w:pPr>
              <w:jc w:val="center"/>
              <w:rPr>
                <w:bCs/>
                <w:sz w:val="24"/>
                <w:szCs w:val="24"/>
              </w:rPr>
            </w:pPr>
            <w:r w:rsidRPr="00B7483E">
              <w:rPr>
                <w:bCs/>
                <w:sz w:val="24"/>
                <w:szCs w:val="24"/>
              </w:rPr>
              <w:t>Zvyšovať odolnosť organizmu voči zaťaženiam rôzneho charakteru.</w:t>
            </w:r>
          </w:p>
        </w:tc>
        <w:tc>
          <w:tcPr>
            <w:tcW w:w="1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B7483E" w:rsidRDefault="004A66D4" w:rsidP="00B7483E">
            <w:pPr>
              <w:jc w:val="center"/>
              <w:rPr>
                <w:bCs/>
                <w:sz w:val="24"/>
                <w:szCs w:val="24"/>
              </w:rPr>
            </w:pPr>
            <w:r w:rsidRPr="00B7483E">
              <w:rPr>
                <w:bCs/>
                <w:sz w:val="24"/>
                <w:szCs w:val="24"/>
              </w:rPr>
              <w:t>Rozvoj silových schopností</w:t>
            </w:r>
          </w:p>
          <w:p w:rsidR="00C95ADB" w:rsidRPr="00B7483E" w:rsidRDefault="004A66D4" w:rsidP="00B7483E">
            <w:pPr>
              <w:jc w:val="center"/>
              <w:rPr>
                <w:bCs/>
                <w:sz w:val="24"/>
                <w:szCs w:val="24"/>
              </w:rPr>
            </w:pPr>
            <w:r w:rsidRPr="00B7483E">
              <w:rPr>
                <w:bCs/>
                <w:sz w:val="24"/>
                <w:szCs w:val="24"/>
              </w:rPr>
              <w:t xml:space="preserve"> </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B7483E" w:rsidRDefault="004A66D4" w:rsidP="00B7483E">
            <w:pPr>
              <w:jc w:val="center"/>
              <w:rPr>
                <w:bCs/>
                <w:sz w:val="24"/>
                <w:szCs w:val="24"/>
              </w:rPr>
            </w:pPr>
            <w:r w:rsidRPr="00B7483E">
              <w:rPr>
                <w:bCs/>
                <w:sz w:val="24"/>
                <w:szCs w:val="24"/>
              </w:rPr>
              <w:t>Pohybové hry a súťaže s prvkami vrhov a hodov,</w:t>
            </w:r>
          </w:p>
          <w:p w:rsidR="00C95ADB" w:rsidRPr="00B7483E" w:rsidRDefault="004A66D4" w:rsidP="00B7483E">
            <w:pPr>
              <w:jc w:val="center"/>
              <w:rPr>
                <w:bCs/>
                <w:sz w:val="24"/>
                <w:szCs w:val="24"/>
              </w:rPr>
            </w:pPr>
            <w:r w:rsidRPr="00B7483E">
              <w:rPr>
                <w:bCs/>
                <w:sz w:val="24"/>
                <w:szCs w:val="24"/>
              </w:rPr>
              <w:t>Hod plnou loptou rozličným spôsobom 2 kg,</w:t>
            </w:r>
          </w:p>
          <w:p w:rsidR="00C95ADB" w:rsidRPr="00B7483E" w:rsidRDefault="004A66D4" w:rsidP="00B7483E">
            <w:pPr>
              <w:jc w:val="center"/>
              <w:rPr>
                <w:bCs/>
                <w:sz w:val="24"/>
                <w:szCs w:val="24"/>
              </w:rPr>
            </w:pPr>
            <w:r w:rsidRPr="00B7483E">
              <w:rPr>
                <w:bCs/>
                <w:sz w:val="24"/>
                <w:szCs w:val="24"/>
              </w:rPr>
              <w:t>Gymnastické  cvičenia  rôzneho  charakteru  všestranného  s malými  1,5  –  2  kg.  činkami,  2,5-5  kg kotúčmi činky,</w:t>
            </w:r>
          </w:p>
          <w:p w:rsidR="00C95ADB" w:rsidRPr="00B7483E" w:rsidRDefault="004A66D4" w:rsidP="00B7483E">
            <w:pPr>
              <w:jc w:val="center"/>
              <w:rPr>
                <w:bCs/>
                <w:sz w:val="24"/>
                <w:szCs w:val="24"/>
              </w:rPr>
            </w:pPr>
            <w:r w:rsidRPr="00B7483E">
              <w:rPr>
                <w:bCs/>
                <w:sz w:val="24"/>
                <w:szCs w:val="24"/>
              </w:rPr>
              <w:t>Kruhová forma tréningovej jednotky.</w:t>
            </w:r>
          </w:p>
        </w:tc>
        <w:tc>
          <w:tcPr>
            <w:tcW w:w="1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B7483E" w:rsidRDefault="004A66D4" w:rsidP="00B7483E">
            <w:pPr>
              <w:jc w:val="center"/>
              <w:rPr>
                <w:bCs/>
                <w:sz w:val="24"/>
                <w:szCs w:val="24"/>
              </w:rPr>
            </w:pPr>
            <w:r w:rsidRPr="00B7483E">
              <w:rPr>
                <w:bCs/>
                <w:sz w:val="24"/>
                <w:szCs w:val="24"/>
              </w:rPr>
              <w:t>Telesná výchova</w:t>
            </w:r>
          </w:p>
        </w:tc>
        <w:tc>
          <w:tcPr>
            <w:tcW w:w="16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B7483E" w:rsidRDefault="004A66D4" w:rsidP="00B7483E">
            <w:pPr>
              <w:jc w:val="center"/>
              <w:rPr>
                <w:bCs/>
                <w:sz w:val="24"/>
                <w:szCs w:val="24"/>
              </w:rPr>
            </w:pPr>
            <w:r w:rsidRPr="00B7483E">
              <w:rPr>
                <w:bCs/>
                <w:sz w:val="24"/>
                <w:szCs w:val="24"/>
              </w:rPr>
              <w:t>Tonizačný program</w:t>
            </w:r>
          </w:p>
          <w:p w:rsidR="00C95ADB" w:rsidRPr="00B7483E" w:rsidRDefault="004A66D4" w:rsidP="00B7483E">
            <w:pPr>
              <w:jc w:val="center"/>
              <w:rPr>
                <w:bCs/>
                <w:sz w:val="24"/>
                <w:szCs w:val="24"/>
              </w:rPr>
            </w:pPr>
            <w:r w:rsidRPr="00B7483E">
              <w:rPr>
                <w:bCs/>
                <w:sz w:val="24"/>
                <w:szCs w:val="24"/>
              </w:rPr>
              <w:t>zameraný na držanie</w:t>
            </w:r>
          </w:p>
          <w:p w:rsidR="00C95ADB" w:rsidRPr="00B7483E" w:rsidRDefault="004A66D4" w:rsidP="00B7483E">
            <w:pPr>
              <w:jc w:val="center"/>
              <w:rPr>
                <w:bCs/>
                <w:sz w:val="24"/>
                <w:szCs w:val="24"/>
              </w:rPr>
            </w:pPr>
            <w:r w:rsidRPr="00B7483E">
              <w:rPr>
                <w:bCs/>
                <w:sz w:val="24"/>
                <w:szCs w:val="24"/>
              </w:rPr>
              <w:t>tela v správnom napätí</w:t>
            </w:r>
          </w:p>
          <w:p w:rsidR="00C95ADB" w:rsidRPr="00B7483E" w:rsidRDefault="004A66D4" w:rsidP="00B7483E">
            <w:pPr>
              <w:jc w:val="center"/>
              <w:rPr>
                <w:bCs/>
                <w:sz w:val="24"/>
                <w:szCs w:val="24"/>
              </w:rPr>
            </w:pPr>
            <w:r w:rsidRPr="00B7483E">
              <w:rPr>
                <w:bCs/>
                <w:sz w:val="24"/>
                <w:szCs w:val="24"/>
              </w:rPr>
              <w:t>svalov v ľahu, kľakoch,</w:t>
            </w:r>
          </w:p>
          <w:p w:rsidR="00C95ADB" w:rsidRPr="00B7483E" w:rsidRDefault="004A66D4" w:rsidP="00B7483E">
            <w:pPr>
              <w:jc w:val="center"/>
              <w:rPr>
                <w:bCs/>
                <w:sz w:val="24"/>
                <w:szCs w:val="24"/>
              </w:rPr>
            </w:pPr>
            <w:r w:rsidRPr="00B7483E">
              <w:rPr>
                <w:bCs/>
                <w:sz w:val="24"/>
                <w:szCs w:val="24"/>
              </w:rPr>
              <w:t>sedoch, podporoch,</w:t>
            </w:r>
          </w:p>
          <w:p w:rsidR="00C95ADB" w:rsidRPr="00B7483E" w:rsidRDefault="004A66D4" w:rsidP="00B7483E">
            <w:pPr>
              <w:jc w:val="center"/>
              <w:rPr>
                <w:bCs/>
                <w:sz w:val="24"/>
                <w:szCs w:val="24"/>
              </w:rPr>
            </w:pPr>
            <w:r w:rsidRPr="00B7483E">
              <w:rPr>
                <w:bCs/>
                <w:sz w:val="24"/>
                <w:szCs w:val="24"/>
              </w:rPr>
              <w:t>postojoch bez náčinia,</w:t>
            </w:r>
          </w:p>
          <w:p w:rsidR="00C95ADB" w:rsidRPr="00B7483E" w:rsidRDefault="004A66D4" w:rsidP="00B7483E">
            <w:pPr>
              <w:jc w:val="center"/>
              <w:rPr>
                <w:bCs/>
                <w:sz w:val="24"/>
                <w:szCs w:val="24"/>
              </w:rPr>
            </w:pPr>
            <w:r w:rsidRPr="00B7483E">
              <w:rPr>
                <w:bCs/>
                <w:sz w:val="24"/>
                <w:szCs w:val="24"/>
              </w:rPr>
              <w:t>náradia, s náčiním (fit</w:t>
            </w:r>
          </w:p>
          <w:p w:rsidR="00C95ADB" w:rsidRPr="00B7483E" w:rsidRDefault="004A66D4" w:rsidP="00B7483E">
            <w:pPr>
              <w:jc w:val="center"/>
              <w:rPr>
                <w:bCs/>
                <w:sz w:val="24"/>
                <w:szCs w:val="24"/>
              </w:rPr>
            </w:pPr>
            <w:r w:rsidRPr="00B7483E">
              <w:rPr>
                <w:bCs/>
                <w:sz w:val="24"/>
                <w:szCs w:val="24"/>
              </w:rPr>
              <w:t>lopty ), náradím, na</w:t>
            </w:r>
          </w:p>
          <w:p w:rsidR="00C95ADB" w:rsidRPr="00B7483E" w:rsidRDefault="004A66D4" w:rsidP="00B7483E">
            <w:pPr>
              <w:jc w:val="center"/>
              <w:rPr>
                <w:bCs/>
                <w:sz w:val="24"/>
                <w:szCs w:val="24"/>
              </w:rPr>
            </w:pPr>
            <w:r w:rsidRPr="00B7483E">
              <w:rPr>
                <w:bCs/>
                <w:sz w:val="24"/>
                <w:szCs w:val="24"/>
              </w:rPr>
              <w:t>náradí</w:t>
            </w:r>
          </w:p>
          <w:p w:rsidR="00C95ADB" w:rsidRPr="00B7483E" w:rsidRDefault="004A66D4" w:rsidP="00B7483E">
            <w:pPr>
              <w:jc w:val="center"/>
              <w:rPr>
                <w:bCs/>
                <w:sz w:val="24"/>
                <w:szCs w:val="24"/>
              </w:rPr>
            </w:pPr>
            <w:r w:rsidRPr="00B7483E">
              <w:rPr>
                <w:bCs/>
                <w:sz w:val="24"/>
                <w:szCs w:val="24"/>
              </w:rPr>
              <w:t>Vytrvalostno-silový</w:t>
            </w:r>
          </w:p>
          <w:p w:rsidR="00C95ADB" w:rsidRPr="00B7483E" w:rsidRDefault="004A66D4" w:rsidP="00B7483E">
            <w:pPr>
              <w:jc w:val="center"/>
              <w:rPr>
                <w:bCs/>
                <w:sz w:val="24"/>
                <w:szCs w:val="24"/>
              </w:rPr>
            </w:pPr>
            <w:r w:rsidRPr="00B7483E">
              <w:rPr>
                <w:bCs/>
                <w:sz w:val="24"/>
                <w:szCs w:val="24"/>
              </w:rPr>
              <w:t>program, cvičenia paží,</w:t>
            </w:r>
          </w:p>
          <w:p w:rsidR="00C95ADB" w:rsidRPr="00B7483E" w:rsidRDefault="004A66D4" w:rsidP="00B7483E">
            <w:pPr>
              <w:jc w:val="center"/>
              <w:rPr>
                <w:bCs/>
                <w:sz w:val="24"/>
                <w:szCs w:val="24"/>
              </w:rPr>
            </w:pPr>
            <w:r w:rsidRPr="00B7483E">
              <w:rPr>
                <w:bCs/>
                <w:sz w:val="24"/>
                <w:szCs w:val="24"/>
              </w:rPr>
              <w:t>nôh, trupu, brucha,</w:t>
            </w:r>
          </w:p>
          <w:p w:rsidR="00C95ADB" w:rsidRPr="00B7483E" w:rsidRDefault="004A66D4" w:rsidP="00B7483E">
            <w:pPr>
              <w:jc w:val="center"/>
              <w:rPr>
                <w:bCs/>
                <w:sz w:val="24"/>
                <w:szCs w:val="24"/>
              </w:rPr>
            </w:pPr>
            <w:r w:rsidRPr="00B7483E">
              <w:rPr>
                <w:bCs/>
                <w:sz w:val="24"/>
                <w:szCs w:val="24"/>
              </w:rPr>
              <w:t>bokov (kľuky, zhyby vo</w:t>
            </w:r>
          </w:p>
          <w:p w:rsidR="00C95ADB" w:rsidRPr="00B7483E" w:rsidRDefault="004A66D4" w:rsidP="00B7483E">
            <w:pPr>
              <w:jc w:val="center"/>
              <w:rPr>
                <w:bCs/>
                <w:sz w:val="24"/>
                <w:szCs w:val="24"/>
              </w:rPr>
            </w:pPr>
            <w:r w:rsidRPr="00B7483E">
              <w:rPr>
                <w:bCs/>
                <w:sz w:val="24"/>
                <w:szCs w:val="24"/>
              </w:rPr>
              <w:t>vise stojmo, prednosy</w:t>
            </w:r>
          </w:p>
          <w:p w:rsidR="00C95ADB" w:rsidRPr="00B7483E" w:rsidRDefault="004A66D4" w:rsidP="00B7483E">
            <w:pPr>
              <w:jc w:val="center"/>
              <w:rPr>
                <w:bCs/>
                <w:sz w:val="24"/>
                <w:szCs w:val="24"/>
              </w:rPr>
            </w:pPr>
            <w:r w:rsidRPr="00B7483E">
              <w:rPr>
                <w:bCs/>
                <w:sz w:val="24"/>
                <w:szCs w:val="24"/>
              </w:rPr>
              <w:t>v sede, vo vise, mierne</w:t>
            </w:r>
          </w:p>
          <w:p w:rsidR="00C95ADB" w:rsidRPr="00B7483E" w:rsidRDefault="004A66D4" w:rsidP="00B7483E">
            <w:pPr>
              <w:jc w:val="center"/>
              <w:rPr>
                <w:bCs/>
                <w:sz w:val="24"/>
                <w:szCs w:val="24"/>
              </w:rPr>
            </w:pPr>
            <w:r w:rsidRPr="00B7483E">
              <w:rPr>
                <w:bCs/>
                <w:sz w:val="24"/>
                <w:szCs w:val="24"/>
              </w:rPr>
              <w:t>záklony v ľahu, dvíhanie</w:t>
            </w:r>
          </w:p>
          <w:p w:rsidR="00C95ADB" w:rsidRPr="00B7483E" w:rsidRDefault="004A66D4" w:rsidP="00B7483E">
            <w:pPr>
              <w:jc w:val="center"/>
              <w:rPr>
                <w:bCs/>
                <w:sz w:val="24"/>
                <w:szCs w:val="24"/>
              </w:rPr>
            </w:pPr>
            <w:r w:rsidRPr="00B7483E">
              <w:rPr>
                <w:bCs/>
                <w:sz w:val="24"/>
                <w:szCs w:val="24"/>
              </w:rPr>
              <w:t>trupu, nôh v ľahu na</w:t>
            </w:r>
          </w:p>
          <w:p w:rsidR="00C95ADB" w:rsidRPr="00B7483E" w:rsidRDefault="004A66D4" w:rsidP="00B7483E">
            <w:pPr>
              <w:jc w:val="center"/>
              <w:rPr>
                <w:bCs/>
                <w:sz w:val="24"/>
                <w:szCs w:val="24"/>
              </w:rPr>
            </w:pPr>
            <w:r w:rsidRPr="00B7483E">
              <w:rPr>
                <w:bCs/>
                <w:sz w:val="24"/>
                <w:szCs w:val="24"/>
              </w:rPr>
              <w:t>boku.</w:t>
            </w:r>
          </w:p>
        </w:tc>
        <w:tc>
          <w:tcPr>
            <w:tcW w:w="13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B7483E" w:rsidRDefault="004A66D4" w:rsidP="00B7483E">
            <w:pPr>
              <w:jc w:val="center"/>
              <w:rPr>
                <w:bCs/>
                <w:sz w:val="24"/>
                <w:szCs w:val="24"/>
              </w:rPr>
            </w:pPr>
            <w:r w:rsidRPr="00B7483E">
              <w:rPr>
                <w:bCs/>
                <w:sz w:val="24"/>
                <w:szCs w:val="24"/>
              </w:rPr>
              <w:t>Žiak vie využívať</w:t>
            </w:r>
          </w:p>
          <w:p w:rsidR="00C95ADB" w:rsidRPr="00B7483E" w:rsidRDefault="004A66D4" w:rsidP="00B7483E">
            <w:pPr>
              <w:jc w:val="center"/>
              <w:rPr>
                <w:bCs/>
                <w:sz w:val="24"/>
                <w:szCs w:val="24"/>
              </w:rPr>
            </w:pPr>
            <w:r w:rsidRPr="00B7483E">
              <w:rPr>
                <w:bCs/>
                <w:sz w:val="24"/>
                <w:szCs w:val="24"/>
              </w:rPr>
              <w:t>základné atletické</w:t>
            </w:r>
          </w:p>
          <w:p w:rsidR="00C95ADB" w:rsidRPr="00B7483E" w:rsidRDefault="004A66D4" w:rsidP="00B7483E">
            <w:pPr>
              <w:jc w:val="center"/>
              <w:rPr>
                <w:bCs/>
                <w:sz w:val="24"/>
                <w:szCs w:val="24"/>
              </w:rPr>
            </w:pPr>
            <w:r w:rsidRPr="00B7483E">
              <w:rPr>
                <w:bCs/>
                <w:sz w:val="24"/>
                <w:szCs w:val="24"/>
              </w:rPr>
              <w:t>lokomócie a prvky</w:t>
            </w:r>
          </w:p>
          <w:p w:rsidR="00C95ADB" w:rsidRPr="00B7483E" w:rsidRDefault="004A66D4" w:rsidP="00B7483E">
            <w:pPr>
              <w:jc w:val="center"/>
              <w:rPr>
                <w:bCs/>
                <w:sz w:val="24"/>
                <w:szCs w:val="24"/>
              </w:rPr>
            </w:pPr>
            <w:r w:rsidRPr="00B7483E">
              <w:rPr>
                <w:bCs/>
                <w:sz w:val="24"/>
                <w:szCs w:val="24"/>
              </w:rPr>
              <w:t>všeobecnej</w:t>
            </w:r>
          </w:p>
          <w:p w:rsidR="00C95ADB" w:rsidRPr="00B7483E" w:rsidRDefault="004A66D4" w:rsidP="00B7483E">
            <w:pPr>
              <w:jc w:val="center"/>
              <w:rPr>
                <w:bCs/>
                <w:sz w:val="24"/>
                <w:szCs w:val="24"/>
              </w:rPr>
            </w:pPr>
            <w:r w:rsidRPr="00B7483E">
              <w:rPr>
                <w:bCs/>
                <w:sz w:val="24"/>
                <w:szCs w:val="24"/>
              </w:rPr>
              <w:t>základnej</w:t>
            </w:r>
          </w:p>
          <w:p w:rsidR="00C95ADB" w:rsidRPr="00B7483E" w:rsidRDefault="004A66D4" w:rsidP="00B7483E">
            <w:pPr>
              <w:jc w:val="center"/>
              <w:rPr>
                <w:bCs/>
                <w:sz w:val="24"/>
                <w:szCs w:val="24"/>
              </w:rPr>
            </w:pPr>
            <w:r w:rsidRPr="00B7483E">
              <w:rPr>
                <w:bCs/>
                <w:sz w:val="24"/>
                <w:szCs w:val="24"/>
              </w:rPr>
              <w:t>gymnastiky  pri</w:t>
            </w:r>
          </w:p>
          <w:p w:rsidR="00C95ADB" w:rsidRPr="00B7483E" w:rsidRDefault="004A66D4" w:rsidP="00B7483E">
            <w:pPr>
              <w:jc w:val="center"/>
              <w:rPr>
                <w:bCs/>
                <w:sz w:val="24"/>
                <w:szCs w:val="24"/>
              </w:rPr>
            </w:pPr>
            <w:r w:rsidRPr="00B7483E">
              <w:rPr>
                <w:bCs/>
                <w:sz w:val="24"/>
                <w:szCs w:val="24"/>
              </w:rPr>
              <w:t>udržiavaní</w:t>
            </w:r>
          </w:p>
          <w:p w:rsidR="00C95ADB" w:rsidRPr="00B7483E" w:rsidRDefault="004A66D4" w:rsidP="00B7483E">
            <w:pPr>
              <w:jc w:val="center"/>
              <w:rPr>
                <w:bCs/>
                <w:sz w:val="24"/>
                <w:szCs w:val="24"/>
              </w:rPr>
            </w:pPr>
            <w:r w:rsidRPr="00B7483E">
              <w:rPr>
                <w:bCs/>
                <w:sz w:val="24"/>
                <w:szCs w:val="24"/>
              </w:rPr>
              <w:t>a zvyšovaní svojej</w:t>
            </w:r>
          </w:p>
          <w:p w:rsidR="00C95ADB" w:rsidRPr="00B7483E" w:rsidRDefault="004A66D4" w:rsidP="00B7483E">
            <w:pPr>
              <w:jc w:val="center"/>
              <w:rPr>
                <w:bCs/>
                <w:sz w:val="24"/>
                <w:szCs w:val="24"/>
              </w:rPr>
            </w:pPr>
            <w:r w:rsidRPr="00B7483E">
              <w:rPr>
                <w:bCs/>
                <w:sz w:val="24"/>
                <w:szCs w:val="24"/>
              </w:rPr>
              <w:t>telesnej zdatnosti</w:t>
            </w:r>
          </w:p>
          <w:p w:rsidR="00C95ADB" w:rsidRPr="00B7483E" w:rsidRDefault="004A66D4" w:rsidP="00B7483E">
            <w:pPr>
              <w:jc w:val="center"/>
              <w:rPr>
                <w:bCs/>
                <w:sz w:val="24"/>
                <w:szCs w:val="24"/>
              </w:rPr>
            </w:pPr>
            <w:r w:rsidRPr="00B7483E">
              <w:rPr>
                <w:bCs/>
                <w:sz w:val="24"/>
                <w:szCs w:val="24"/>
              </w:rPr>
              <w:t>a uplatňuje získané</w:t>
            </w:r>
          </w:p>
          <w:p w:rsidR="00C95ADB" w:rsidRPr="00B7483E" w:rsidRDefault="004A66D4" w:rsidP="00B7483E">
            <w:pPr>
              <w:jc w:val="center"/>
              <w:rPr>
                <w:bCs/>
                <w:sz w:val="24"/>
                <w:szCs w:val="24"/>
              </w:rPr>
            </w:pPr>
            <w:r w:rsidRPr="00B7483E">
              <w:rPr>
                <w:bCs/>
                <w:sz w:val="24"/>
                <w:szCs w:val="24"/>
              </w:rPr>
              <w:t>vedomosti, zručnosti</w:t>
            </w:r>
          </w:p>
          <w:p w:rsidR="00C95ADB" w:rsidRPr="00B7483E" w:rsidRDefault="004A66D4" w:rsidP="00B7483E">
            <w:pPr>
              <w:jc w:val="center"/>
              <w:rPr>
                <w:bCs/>
                <w:sz w:val="24"/>
                <w:szCs w:val="24"/>
              </w:rPr>
            </w:pPr>
            <w:r w:rsidRPr="00B7483E">
              <w:rPr>
                <w:bCs/>
                <w:sz w:val="24"/>
                <w:szCs w:val="24"/>
              </w:rPr>
              <w:t>a návyky</w:t>
            </w:r>
          </w:p>
          <w:p w:rsidR="00C95ADB" w:rsidRPr="00B7483E" w:rsidRDefault="004A66D4" w:rsidP="00B7483E">
            <w:pPr>
              <w:jc w:val="center"/>
              <w:rPr>
                <w:bCs/>
                <w:sz w:val="24"/>
                <w:szCs w:val="24"/>
              </w:rPr>
            </w:pPr>
            <w:r w:rsidRPr="00B7483E">
              <w:rPr>
                <w:bCs/>
                <w:sz w:val="24"/>
                <w:szCs w:val="24"/>
              </w:rPr>
              <w:t>v každodennom</w:t>
            </w:r>
          </w:p>
          <w:p w:rsidR="00C95ADB" w:rsidRPr="00B7483E" w:rsidRDefault="004A66D4" w:rsidP="00B7483E">
            <w:pPr>
              <w:jc w:val="center"/>
              <w:rPr>
                <w:bCs/>
                <w:sz w:val="24"/>
                <w:szCs w:val="24"/>
              </w:rPr>
            </w:pPr>
            <w:r w:rsidRPr="00B7483E">
              <w:rPr>
                <w:bCs/>
                <w:sz w:val="24"/>
                <w:szCs w:val="24"/>
              </w:rPr>
              <w:t>živote.   Dosahuje</w:t>
            </w:r>
          </w:p>
          <w:p w:rsidR="00C95ADB" w:rsidRPr="00B7483E" w:rsidRDefault="004A66D4" w:rsidP="00B7483E">
            <w:pPr>
              <w:jc w:val="center"/>
              <w:rPr>
                <w:bCs/>
                <w:sz w:val="24"/>
                <w:szCs w:val="24"/>
              </w:rPr>
            </w:pPr>
            <w:r w:rsidRPr="00B7483E">
              <w:rPr>
                <w:bCs/>
                <w:sz w:val="24"/>
                <w:szCs w:val="24"/>
              </w:rPr>
              <w:t>tak zvýšenie úrovne</w:t>
            </w:r>
          </w:p>
          <w:p w:rsidR="00C95ADB" w:rsidRPr="00B7483E" w:rsidRDefault="004A66D4" w:rsidP="00B7483E">
            <w:pPr>
              <w:jc w:val="center"/>
              <w:rPr>
                <w:bCs/>
                <w:sz w:val="24"/>
                <w:szCs w:val="24"/>
              </w:rPr>
            </w:pPr>
            <w:r w:rsidRPr="00B7483E">
              <w:rPr>
                <w:bCs/>
                <w:sz w:val="24"/>
                <w:szCs w:val="24"/>
              </w:rPr>
              <w:t>všeobecných</w:t>
            </w:r>
          </w:p>
          <w:p w:rsidR="00C95ADB" w:rsidRPr="00B7483E" w:rsidRDefault="004A66D4" w:rsidP="00B7483E">
            <w:pPr>
              <w:jc w:val="center"/>
              <w:rPr>
                <w:bCs/>
                <w:sz w:val="24"/>
                <w:szCs w:val="24"/>
              </w:rPr>
            </w:pPr>
            <w:r w:rsidRPr="00B7483E">
              <w:rPr>
                <w:bCs/>
                <w:sz w:val="24"/>
                <w:szCs w:val="24"/>
              </w:rPr>
              <w:t>a následne aj</w:t>
            </w:r>
          </w:p>
          <w:p w:rsidR="00C95ADB" w:rsidRPr="00B7483E" w:rsidRDefault="004A66D4" w:rsidP="00B7483E">
            <w:pPr>
              <w:jc w:val="center"/>
              <w:rPr>
                <w:bCs/>
                <w:sz w:val="24"/>
                <w:szCs w:val="24"/>
              </w:rPr>
            </w:pPr>
            <w:r w:rsidRPr="00B7483E">
              <w:rPr>
                <w:bCs/>
                <w:sz w:val="24"/>
                <w:szCs w:val="24"/>
              </w:rPr>
              <w:t>špeciálnych</w:t>
            </w:r>
          </w:p>
          <w:p w:rsidR="00C95ADB" w:rsidRPr="00B7483E" w:rsidRDefault="004A66D4" w:rsidP="00B7483E">
            <w:pPr>
              <w:jc w:val="center"/>
              <w:rPr>
                <w:bCs/>
                <w:sz w:val="24"/>
                <w:szCs w:val="24"/>
              </w:rPr>
            </w:pPr>
            <w:r w:rsidRPr="00B7483E">
              <w:rPr>
                <w:bCs/>
                <w:sz w:val="24"/>
                <w:szCs w:val="24"/>
              </w:rPr>
              <w:t>pohybových</w:t>
            </w:r>
          </w:p>
          <w:p w:rsidR="00C95ADB" w:rsidRPr="00B7483E" w:rsidRDefault="004A66D4" w:rsidP="00B7483E">
            <w:pPr>
              <w:jc w:val="center"/>
              <w:rPr>
                <w:bCs/>
                <w:sz w:val="24"/>
                <w:szCs w:val="24"/>
              </w:rPr>
            </w:pPr>
            <w:r w:rsidRPr="00B7483E">
              <w:rPr>
                <w:bCs/>
                <w:sz w:val="24"/>
                <w:szCs w:val="24"/>
              </w:rPr>
              <w:t>schopností, ktoré</w:t>
            </w:r>
          </w:p>
          <w:p w:rsidR="00C95ADB" w:rsidRPr="00B7483E" w:rsidRDefault="004A66D4" w:rsidP="00B7483E">
            <w:pPr>
              <w:jc w:val="center"/>
              <w:rPr>
                <w:bCs/>
                <w:sz w:val="24"/>
                <w:szCs w:val="24"/>
              </w:rPr>
            </w:pPr>
            <w:r w:rsidRPr="00B7483E">
              <w:rPr>
                <w:bCs/>
                <w:sz w:val="24"/>
                <w:szCs w:val="24"/>
              </w:rPr>
              <w:t>pomáhajú zlepšiť</w:t>
            </w:r>
          </w:p>
          <w:p w:rsidR="00C95ADB" w:rsidRPr="00B7483E" w:rsidRDefault="004A66D4" w:rsidP="00B7483E">
            <w:pPr>
              <w:jc w:val="center"/>
              <w:rPr>
                <w:bCs/>
                <w:sz w:val="24"/>
                <w:szCs w:val="24"/>
              </w:rPr>
            </w:pPr>
            <w:r w:rsidRPr="00B7483E">
              <w:rPr>
                <w:bCs/>
                <w:sz w:val="24"/>
                <w:szCs w:val="24"/>
              </w:rPr>
              <w:t>jeho zdravotný stav</w:t>
            </w:r>
          </w:p>
          <w:p w:rsidR="00C95ADB" w:rsidRPr="00B7483E" w:rsidRDefault="004A66D4" w:rsidP="00B7483E">
            <w:pPr>
              <w:jc w:val="center"/>
              <w:rPr>
                <w:bCs/>
                <w:sz w:val="24"/>
                <w:szCs w:val="24"/>
              </w:rPr>
            </w:pPr>
            <w:r w:rsidRPr="00B7483E">
              <w:rPr>
                <w:bCs/>
                <w:sz w:val="24"/>
                <w:szCs w:val="24"/>
              </w:rPr>
              <w:t>a všeobecnú</w:t>
            </w:r>
          </w:p>
          <w:p w:rsidR="00C95ADB" w:rsidRPr="00B7483E" w:rsidRDefault="004A66D4" w:rsidP="00B7483E">
            <w:pPr>
              <w:jc w:val="center"/>
              <w:rPr>
                <w:bCs/>
                <w:sz w:val="24"/>
                <w:szCs w:val="24"/>
              </w:rPr>
            </w:pPr>
            <w:r w:rsidRPr="00B7483E">
              <w:rPr>
                <w:bCs/>
                <w:sz w:val="24"/>
                <w:szCs w:val="24"/>
              </w:rPr>
              <w:t>kondíciu.</w:t>
            </w:r>
          </w:p>
        </w:tc>
      </w:tr>
    </w:tbl>
    <w:p w:rsidR="00C95ADB" w:rsidRDefault="004A66D4">
      <w:pPr>
        <w:spacing w:before="240" w:after="240"/>
        <w:rPr>
          <w:b/>
          <w:sz w:val="28"/>
          <w:szCs w:val="28"/>
        </w:rPr>
      </w:pPr>
      <w:r>
        <w:rPr>
          <w:b/>
          <w:sz w:val="28"/>
          <w:szCs w:val="28"/>
        </w:rPr>
        <w:t xml:space="preserve"> </w:t>
      </w:r>
    </w:p>
    <w:p w:rsidR="00B7483E" w:rsidRDefault="00B7483E">
      <w:pPr>
        <w:spacing w:before="240" w:after="240"/>
        <w:rPr>
          <w:b/>
          <w:sz w:val="28"/>
          <w:szCs w:val="28"/>
        </w:rPr>
      </w:pPr>
    </w:p>
    <w:p w:rsidR="00C95ADB" w:rsidRDefault="004A66D4">
      <w:pPr>
        <w:pBdr>
          <w:top w:val="nil"/>
          <w:left w:val="nil"/>
          <w:bottom w:val="nil"/>
          <w:right w:val="nil"/>
          <w:between w:val="nil"/>
        </w:pBdr>
        <w:rPr>
          <w:color w:val="000000"/>
          <w:sz w:val="28"/>
          <w:szCs w:val="28"/>
        </w:rPr>
      </w:pPr>
      <w:r>
        <w:rPr>
          <w:b/>
          <w:color w:val="000000"/>
          <w:sz w:val="28"/>
          <w:szCs w:val="28"/>
        </w:rPr>
        <w:lastRenderedPageBreak/>
        <w:t>Charakteristika predmetu</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Športové triedy sú určené na systematickú športovú prípravu športovo-talentovaných žiakov. Činnosť v nich je zameraná na optimálny rozvoj pohybových predpokladov žiakov na konkrétne športové odvetvie a zvyšovanie ich športovej výkonnosti. V športových triedach sa vyučuje podľa upraveného učebného plánu základnej alebo strednej školy. Vyučovanie sa realizuje v predmete športová príprava podľa týchto učebných osnov. Osnovy sú vypracované v spolupráci so športovým zväzom v súlade so zásadami športového tréningu a výchovno-vzdelávacieho programu školy. Proces v športových triedach prebieha v súlade s usmernením Ministerstva školstva Slovenskej republiky zo dňa 1. februára 2002, č. 151/2002-71 k starostlivosti o športovo-talentovanú mládež.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Predmet športová  príprava sa vyučuje v rozsahu 3 hodín týždenne, do jednej športovej triedy sa zaraďujú žiaci jedného alebo viacerých športových odvetví. Triedy sa podľa príslušného učebného plánu spravidla delia na skupiny, a to ak je v nich viac ako jedno športové odvetvie alebo trieda je koedukovaná. Športové triedy základných a stredných škôl sú súčasťou vrcholového športu v Slovenskej republike. Učebné osnovy pre triedy s rozšíreným vyučovaním športovej prípravy (ďalej len športové triedy) na základných školách (ďalej len ZŠ) so zameraním na ľadový hokej sú záväzným dokumentom pre učiteľov športovej prípravy a trénerov športových hokejových tried. Rámcovo v sebe zahŕňajú ciele, obsah a rozsah učiva pre jednotlivé vekové kategórie športovcov a pre jednotlivé školské ročníky. Slúžia učiteľom športovej prípravy a trénerom k prípravám učebných plánov a tréningových plánov pre športové triedy. Športová príprava sa zabezpečuje formou športových tréningov, sústredení a účasťou na pravidelných športových súťažiach organizovaných SZĽH pre príslušné vekové kategórie. Súčasťou športovej prípravy je aj výberové konanie, teoretická príprava, regenerácia a pravidelné testovanie.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Na športovej príprave počas hlavných prázdnin sa zúčastňujú aj novozaradení alebo novoprijatí žiaci pred nástupom do športovej triedy príslušnej školy. Športové triedy so zameraním na ľadový hokej sú triedy, ktorých úlohou je vytvárať optimálne podmienky pre progresívnu športovú prípravu pohybovo nadanej a talentovanej mládeže so zreteľom na získanie správnych pohybových návykov a pohybových činností pri dodržiavaní všetkých zásad športovej prípravy mládeže.</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8"/>
          <w:szCs w:val="28"/>
        </w:rPr>
      </w:pPr>
      <w:r>
        <w:rPr>
          <w:b/>
          <w:color w:val="000000"/>
          <w:sz w:val="28"/>
          <w:szCs w:val="28"/>
        </w:rPr>
        <w:t>Ciele vyučovacieho predmetu</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VŠEOBECNÝ CIEĽ PRÍPRAVY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Položiť základy budúcej vysokej športovej výkonnosti v dorasteneckom veku, juniorov a v kategórii dospelých, zamerať sa na vysokú úroveň všeobecnej a špeciálnej pohybovej výkonosti, vytvoriť trvalý pozitívny vzťah k ľadovému hokeju. </w:t>
      </w:r>
    </w:p>
    <w:p w:rsidR="00C95ADB" w:rsidRDefault="00C95ADB">
      <w:pPr>
        <w:pBdr>
          <w:top w:val="nil"/>
          <w:left w:val="nil"/>
          <w:bottom w:val="nil"/>
          <w:right w:val="nil"/>
          <w:between w:val="nil"/>
        </w:pBdr>
        <w:jc w:val="both"/>
        <w:rPr>
          <w:color w:val="000000"/>
          <w:sz w:val="24"/>
          <w:szCs w:val="24"/>
          <w:u w:val="single"/>
        </w:rPr>
      </w:pP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TECHNICKO-TAKTICKÁ PRÍPRAVA</w:t>
      </w:r>
    </w:p>
    <w:p w:rsidR="00C95ADB" w:rsidRDefault="004A66D4">
      <w:pPr>
        <w:pBdr>
          <w:top w:val="nil"/>
          <w:left w:val="nil"/>
          <w:bottom w:val="nil"/>
          <w:right w:val="nil"/>
          <w:between w:val="nil"/>
        </w:pBdr>
        <w:jc w:val="both"/>
        <w:rPr>
          <w:color w:val="000000"/>
          <w:sz w:val="24"/>
          <w:szCs w:val="24"/>
          <w:u w:val="single"/>
        </w:rPr>
      </w:pPr>
      <w:r>
        <w:rPr>
          <w:color w:val="000000"/>
          <w:sz w:val="24"/>
          <w:szCs w:val="24"/>
        </w:rPr>
        <w:t xml:space="preserve">Ciele technicko-taktickej prípravy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zdokonaľovať herné činnosti jednotlivca s dôrazom na technické aj taktické vykonanie,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technické vykonanie vo väčšej intenzite,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b) nacvičiť a zdokonaliť herné kombinácie v ich konštruktívnom riešení,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c) nacvičiť a zdokonaliť systém hry v útoku a obrane – uplatnenie v hre,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d) rozvíjať tvorivé herné myslenie, spoluprácu smerujúcu k úspechu družstva,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e) osvojenie si herných činností v integrovanej hre,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f) zdokonaľovať herné systémy. </w:t>
      </w:r>
    </w:p>
    <w:p w:rsidR="00C95ADB" w:rsidRDefault="00C95ADB">
      <w:pPr>
        <w:pBdr>
          <w:top w:val="nil"/>
          <w:left w:val="nil"/>
          <w:bottom w:val="nil"/>
          <w:right w:val="nil"/>
          <w:between w:val="nil"/>
        </w:pBdr>
        <w:jc w:val="both"/>
        <w:rPr>
          <w:color w:val="000000"/>
          <w:sz w:val="24"/>
          <w:szCs w:val="24"/>
          <w:u w:val="single"/>
        </w:rPr>
      </w:pPr>
    </w:p>
    <w:p w:rsidR="00B7483E" w:rsidRDefault="00B7483E">
      <w:pPr>
        <w:pBdr>
          <w:top w:val="nil"/>
          <w:left w:val="nil"/>
          <w:bottom w:val="nil"/>
          <w:right w:val="nil"/>
          <w:between w:val="nil"/>
        </w:pBdr>
        <w:tabs>
          <w:tab w:val="center" w:pos="4535"/>
        </w:tabs>
        <w:jc w:val="both"/>
        <w:rPr>
          <w:b/>
          <w:color w:val="000000"/>
          <w:sz w:val="24"/>
          <w:szCs w:val="24"/>
          <w:u w:val="single"/>
        </w:rPr>
      </w:pPr>
    </w:p>
    <w:p w:rsidR="00B7483E" w:rsidRDefault="00B7483E">
      <w:pPr>
        <w:pBdr>
          <w:top w:val="nil"/>
          <w:left w:val="nil"/>
          <w:bottom w:val="nil"/>
          <w:right w:val="nil"/>
          <w:between w:val="nil"/>
        </w:pBdr>
        <w:tabs>
          <w:tab w:val="center" w:pos="4535"/>
        </w:tabs>
        <w:jc w:val="both"/>
        <w:rPr>
          <w:b/>
          <w:color w:val="000000"/>
          <w:sz w:val="24"/>
          <w:szCs w:val="24"/>
          <w:u w:val="single"/>
        </w:rPr>
      </w:pPr>
    </w:p>
    <w:p w:rsidR="00C95ADB" w:rsidRDefault="004A66D4">
      <w:pPr>
        <w:pBdr>
          <w:top w:val="nil"/>
          <w:left w:val="nil"/>
          <w:bottom w:val="nil"/>
          <w:right w:val="nil"/>
          <w:between w:val="nil"/>
        </w:pBdr>
        <w:tabs>
          <w:tab w:val="center" w:pos="4535"/>
        </w:tabs>
        <w:jc w:val="both"/>
        <w:rPr>
          <w:color w:val="000000"/>
          <w:sz w:val="24"/>
          <w:szCs w:val="24"/>
          <w:u w:val="single"/>
        </w:rPr>
      </w:pPr>
      <w:r>
        <w:rPr>
          <w:b/>
          <w:color w:val="000000"/>
          <w:sz w:val="24"/>
          <w:szCs w:val="24"/>
          <w:u w:val="single"/>
        </w:rPr>
        <w:lastRenderedPageBreak/>
        <w:t>Obsah technicko-taktickej prípravy</w:t>
      </w: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Útočné činnosti jednotlivca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korčuľovanie vpred, vzad, do strán, obraty, rýchle zastavenie – zmena smeru,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vedenie puku (v jazde vpred, vzad, obraty, zmenou smeru, zmenou rýchlosti, prihrávkou o korčuľu),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uvoľňovanie hráča s pukom (kľučka na bekhendovú stranu, forhendovú stranu, protismerná kľučka),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uvoľňovanie hráča bez puku (zmenou smeru, zmenou rýchlosti, obratom, zmenou smeru a rýchlosti),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prihrávanie a spracovanie prihrávky po ľade a nad ľadom (prihrávanie bekhendovou a forhendovou stranou), prihrávka ťahom,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príjem a spracovanie prihrávky,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streľba ťahom (bekhendovou a forhendovou stranou), priklepnutým švihom, golfovým úderom,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blafák,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tečovanie a dorážanie.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u w:val="single"/>
        </w:rPr>
        <w:t xml:space="preserve">Obranné činnosti jednotlivca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obsadzovanie hráča s pukom (napádanie, nakorčuľovanie hráča k súperovi, odoberanie puku, osobný súboj, hra telom (bodyček),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obsadzovanie hráča bez puku (pozične, tesná obrana),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blokovanie striel (v stoji, pokľaku a kľaku, sklzom, hokejkou).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Útočné herné kombinácie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prihraj a korčuľuj, </w:t>
      </w:r>
    </w:p>
    <w:p w:rsidR="00C95ADB" w:rsidRDefault="004A66D4">
      <w:pPr>
        <w:pBdr>
          <w:top w:val="nil"/>
          <w:left w:val="nil"/>
          <w:bottom w:val="nil"/>
          <w:right w:val="nil"/>
          <w:between w:val="nil"/>
        </w:pBdr>
        <w:jc w:val="both"/>
        <w:rPr>
          <w:color w:val="000000"/>
          <w:sz w:val="24"/>
          <w:szCs w:val="24"/>
        </w:rPr>
      </w:pPr>
      <w:r>
        <w:rPr>
          <w:color w:val="000000"/>
          <w:sz w:val="24"/>
          <w:szCs w:val="24"/>
        </w:rPr>
        <w:t>• križovanie</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prenechaním,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spätnou prihrávkou,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kolmou prihrávkou. 53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Obranné herné kombinácie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zdvojovanie,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preberanie,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zaisťovanie,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odstupovanie.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Útočné herné systémy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postupný útok,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pozičný útok,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rýchly útok,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reorganizovaný útok,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nátlaková hra,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presilová hra.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Obranné herné systémy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osobná obrana,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zónová obrana,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zónový presing,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hra v oslabení.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Činnosti brankára </w:t>
      </w:r>
    </w:p>
    <w:p w:rsidR="00C95ADB" w:rsidRDefault="004A66D4">
      <w:pPr>
        <w:pBdr>
          <w:top w:val="nil"/>
          <w:left w:val="nil"/>
          <w:bottom w:val="nil"/>
          <w:right w:val="nil"/>
          <w:between w:val="nil"/>
        </w:pBdr>
        <w:jc w:val="both"/>
        <w:rPr>
          <w:color w:val="000000"/>
          <w:sz w:val="24"/>
          <w:szCs w:val="24"/>
        </w:rPr>
      </w:pPr>
      <w:r>
        <w:rPr>
          <w:color w:val="000000"/>
          <w:sz w:val="24"/>
          <w:szCs w:val="24"/>
        </w:rPr>
        <w:lastRenderedPageBreak/>
        <w:t xml:space="preserve">• základný brankársky postoj a korčuľovanie (v bránkovisku, v priestore pred bránou, v okolí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bránky),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chytanie a vyrážanie puku po ľade (hokejkou, nohami, sklzom),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chytanie a vyrážanie puku nad ľadom (rukami, nohami, hokejkou, telom, sklzom),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zastavenie puku, rozohrávanie (na krátku vzdialenosť, vypichnutie puku),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riešenie samostatných nájazdov (vykorčuľovaním, vypichnutím puku, polorozkľakom, rozkľakom,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sklzom),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riešenie herných situácií (vykrývanie streleckého uhlu, pri tečovaní a dorážaní, hra za bránkou, situácie 2 – 1). </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8"/>
          <w:szCs w:val="28"/>
        </w:rPr>
      </w:pPr>
      <w:r>
        <w:rPr>
          <w:b/>
          <w:color w:val="000000"/>
          <w:sz w:val="28"/>
          <w:szCs w:val="28"/>
        </w:rPr>
        <w:t>Obsah vzdelávania</w:t>
      </w:r>
    </w:p>
    <w:p w:rsidR="00C95ADB" w:rsidRDefault="00C95ADB">
      <w:pPr>
        <w:pBdr>
          <w:top w:val="nil"/>
          <w:left w:val="nil"/>
          <w:bottom w:val="nil"/>
          <w:right w:val="nil"/>
          <w:between w:val="nil"/>
        </w:pBdr>
        <w:rPr>
          <w:color w:val="000000"/>
          <w:sz w:val="28"/>
          <w:szCs w:val="28"/>
        </w:rPr>
      </w:pPr>
    </w:p>
    <w:tbl>
      <w:tblPr>
        <w:tblStyle w:val="affffffffffffffc"/>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0"/>
        <w:gridCol w:w="1580"/>
      </w:tblGrid>
      <w:tr w:rsidR="00C95ADB">
        <w:trPr>
          <w:jc w:val="center"/>
        </w:trPr>
        <w:tc>
          <w:tcPr>
            <w:tcW w:w="7630" w:type="dxa"/>
            <w:vAlign w:val="center"/>
          </w:tcPr>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b/>
                <w:color w:val="000000"/>
                <w:sz w:val="24"/>
                <w:szCs w:val="24"/>
              </w:rPr>
              <w:t>Tematický celok - obsah</w:t>
            </w:r>
          </w:p>
          <w:p w:rsidR="00C95ADB" w:rsidRDefault="00C95ADB">
            <w:pPr>
              <w:pBdr>
                <w:top w:val="nil"/>
                <w:left w:val="nil"/>
                <w:bottom w:val="nil"/>
                <w:right w:val="nil"/>
                <w:between w:val="nil"/>
              </w:pBdr>
              <w:jc w:val="center"/>
              <w:rPr>
                <w:color w:val="000000"/>
                <w:sz w:val="24"/>
                <w:szCs w:val="24"/>
              </w:rPr>
            </w:pPr>
          </w:p>
        </w:tc>
        <w:tc>
          <w:tcPr>
            <w:tcW w:w="1580"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Počet hodín</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color w:val="000000"/>
                <w:sz w:val="24"/>
                <w:szCs w:val="24"/>
              </w:rPr>
              <w:t>Korčuľovanie</w:t>
            </w:r>
            <w:r>
              <w:rPr>
                <w:color w:val="000000"/>
                <w:sz w:val="24"/>
                <w:szCs w:val="24"/>
              </w:rPr>
              <w:br/>
              <w:t>Zdokonaľovanie všetkých korčuliarskych techník v korčuľovaní vpred aj vzad,</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10</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color w:val="000000"/>
                <w:sz w:val="24"/>
                <w:szCs w:val="24"/>
              </w:rPr>
              <w:t xml:space="preserve">Silové korčuľovanie Powerskating </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10</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color w:val="000000"/>
                <w:sz w:val="24"/>
                <w:szCs w:val="24"/>
              </w:rPr>
              <w:t>Útočné herné činnosti jednotlivca</w:t>
            </w:r>
            <w:r>
              <w:rPr>
                <w:color w:val="000000"/>
                <w:sz w:val="24"/>
                <w:szCs w:val="24"/>
              </w:rPr>
              <w:br/>
              <w:t>Vedenie puku pri všetkých spôsoboch korčuľovania, v koordinačne náročných situáciách, nácvik a zdokonaľovanie všetkých druhov kľučky, vedenie puku v situácií 1-1 v osobnom súboji v každej časti ihriska, vedenie puku v situácií 1-2</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10</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color w:val="000000"/>
                <w:sz w:val="24"/>
                <w:szCs w:val="24"/>
              </w:rPr>
              <w:t>Uvoľňovanie hráča s pukom</w:t>
            </w:r>
            <w:r>
              <w:rPr>
                <w:color w:val="000000"/>
                <w:sz w:val="24"/>
                <w:szCs w:val="24"/>
              </w:rPr>
              <w:br/>
              <w:t>1-1 celoplošne, 1-1 po kombinácií, uvoľňovanie sa s pukom pri rôznych obmedzeniach</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8</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color w:val="000000"/>
                <w:sz w:val="24"/>
                <w:szCs w:val="24"/>
              </w:rPr>
              <w:t>Uvoľňovanie hráča bez puku</w:t>
            </w:r>
            <w:r>
              <w:rPr>
                <w:color w:val="000000"/>
                <w:sz w:val="24"/>
                <w:szCs w:val="24"/>
              </w:rPr>
              <w:br/>
              <w:t>zmenou smeru, rýchlosti a spôsobu korčuľovania</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7</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color w:val="000000"/>
                <w:sz w:val="24"/>
                <w:szCs w:val="24"/>
              </w:rPr>
              <w:t>Prihrávanie a spracovanie puku</w:t>
            </w:r>
            <w:r>
              <w:rPr>
                <w:color w:val="000000"/>
                <w:sz w:val="24"/>
                <w:szCs w:val="24"/>
              </w:rPr>
              <w:br/>
              <w:t>nácvik a zdokonaľovanie všetkých druhov prihrávok, spracovanie puku pri nepresných a prudkých prihrávkach</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6</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color w:val="000000"/>
                <w:sz w:val="24"/>
                <w:szCs w:val="24"/>
              </w:rPr>
              <w:t>Streľba</w:t>
            </w:r>
            <w:r>
              <w:rPr>
                <w:color w:val="000000"/>
                <w:sz w:val="24"/>
                <w:szCs w:val="24"/>
              </w:rPr>
              <w:br/>
              <w:t>Nácvik a zdokonaľovanie všetkých druhov streľby, po prihrávke pred bránu, bez prípravy, cez súpera, riešenie štandardnej HS samostatný nájazd</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8</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color w:val="000000"/>
                <w:sz w:val="24"/>
                <w:szCs w:val="24"/>
              </w:rPr>
              <w:t>Obranné herné činnosti jednotlivca</w:t>
            </w:r>
            <w:r>
              <w:rPr>
                <w:color w:val="000000"/>
                <w:sz w:val="24"/>
                <w:szCs w:val="24"/>
              </w:rPr>
              <w:br/>
              <w:t>obsadzovanie hráča s pukom, bez puku, blokovanie a chytanie striel, vhadzovanie</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5</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color w:val="000000"/>
                <w:sz w:val="24"/>
                <w:szCs w:val="24"/>
              </w:rPr>
              <w:t>Herné kombinácie</w:t>
            </w:r>
            <w:r>
              <w:rPr>
                <w:color w:val="000000"/>
                <w:sz w:val="24"/>
                <w:szCs w:val="24"/>
              </w:rPr>
              <w:br/>
              <w:t xml:space="preserve">nácvik a zdokonaľovanie všetkých útočných aj obranných herných </w:t>
            </w:r>
            <w:r>
              <w:rPr>
                <w:color w:val="000000"/>
                <w:sz w:val="24"/>
                <w:szCs w:val="24"/>
              </w:rPr>
              <w:lastRenderedPageBreak/>
              <w:t>kombinácií, HK s využitím timingu, nácvik a zdokonaľovanie rotácie v rohu útočného pásma</w:t>
            </w:r>
          </w:p>
        </w:tc>
        <w:tc>
          <w:tcPr>
            <w:tcW w:w="1580" w:type="dxa"/>
            <w:vAlign w:val="center"/>
          </w:tcPr>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15</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color w:val="000000"/>
                <w:sz w:val="24"/>
                <w:szCs w:val="24"/>
              </w:rPr>
              <w:t>Herné systémy</w:t>
            </w:r>
            <w:r>
              <w:rPr>
                <w:color w:val="000000"/>
                <w:sz w:val="24"/>
                <w:szCs w:val="24"/>
              </w:rPr>
              <w:br/>
              <w:t>Nácvik a zdokonaľovanie postupného, rýchleho útoku a nátlakovej hry</w:t>
            </w:r>
            <w:r>
              <w:rPr>
                <w:color w:val="000000"/>
                <w:sz w:val="24"/>
                <w:szCs w:val="24"/>
              </w:rPr>
              <w:br/>
              <w:t>Nácvik a zdokonaľovanie osobnej, zónovej obrany a zónového presingu v jednotlivých pásmach ihriska</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15</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color w:val="000000"/>
                <w:sz w:val="24"/>
                <w:szCs w:val="24"/>
              </w:rPr>
              <w:t>Teoretická príprava</w:t>
            </w:r>
            <w:r>
              <w:rPr>
                <w:color w:val="000000"/>
                <w:sz w:val="24"/>
                <w:szCs w:val="24"/>
              </w:rPr>
              <w:br/>
              <w:t>pravidlá ĽH- prehlbovanie si vedomostí, hygiena, životospráva, denný režim a základy športového tréningu, hodnotenie zápasu hodnotenie, videozáznamu, základy prvej pomoci, grafické značenie v ľadovom hokeji</w:t>
            </w:r>
          </w:p>
          <w:p w:rsidR="00C95ADB" w:rsidRDefault="004A66D4">
            <w:pPr>
              <w:pBdr>
                <w:top w:val="nil"/>
                <w:left w:val="nil"/>
                <w:bottom w:val="nil"/>
                <w:right w:val="nil"/>
                <w:between w:val="nil"/>
              </w:pBdr>
              <w:rPr>
                <w:color w:val="000000"/>
                <w:sz w:val="24"/>
                <w:szCs w:val="24"/>
              </w:rPr>
            </w:pPr>
            <w:r>
              <w:rPr>
                <w:color w:val="000000"/>
                <w:sz w:val="24"/>
                <w:szCs w:val="24"/>
              </w:rPr>
              <w:t>História hokeja, história klubu</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5</w:t>
            </w:r>
          </w:p>
        </w:tc>
      </w:tr>
    </w:tbl>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center"/>
        <w:rPr>
          <w:color w:val="000000"/>
          <w:sz w:val="24"/>
          <w:szCs w:val="24"/>
        </w:rPr>
      </w:pPr>
      <w:r>
        <w:rPr>
          <w:b/>
          <w:color w:val="000000"/>
          <w:sz w:val="24"/>
          <w:szCs w:val="24"/>
        </w:rPr>
        <w:t>Školský vzdelávací program pre 8. ročník – športová príprava</w:t>
      </w:r>
    </w:p>
    <w:p w:rsidR="00C95ADB" w:rsidRDefault="004A66D4">
      <w:pPr>
        <w:pBdr>
          <w:top w:val="nil"/>
          <w:left w:val="nil"/>
          <w:bottom w:val="nil"/>
          <w:right w:val="nil"/>
          <w:between w:val="nil"/>
        </w:pBdr>
        <w:jc w:val="center"/>
        <w:rPr>
          <w:color w:val="000000"/>
          <w:sz w:val="24"/>
          <w:szCs w:val="24"/>
        </w:rPr>
      </w:pPr>
      <w:r>
        <w:rPr>
          <w:b/>
          <w:color w:val="000000"/>
          <w:sz w:val="24"/>
          <w:szCs w:val="24"/>
        </w:rPr>
        <w:t xml:space="preserve">  (týždenne 3h), spolu 99 hodín</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center"/>
        <w:rPr>
          <w:color w:val="000000"/>
          <w:sz w:val="24"/>
          <w:szCs w:val="24"/>
        </w:rPr>
      </w:pPr>
      <w:r>
        <w:rPr>
          <w:b/>
          <w:color w:val="000000"/>
          <w:sz w:val="24"/>
          <w:szCs w:val="24"/>
        </w:rPr>
        <w:t>Súhrn cieľov a obsahu vzdelávania v 8. ročníku základnej školy vychádzajúc zo Štátneho vzdelávacieho programu</w:t>
      </w:r>
      <w:r>
        <w:rPr>
          <w:color w:val="000000"/>
          <w:sz w:val="24"/>
          <w:szCs w:val="24"/>
        </w:rPr>
        <w:t>:</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Proces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venovať zvýšenú pozornosť technike korčuľovania bez puku, s pukom a bez kontroly puku zrakom (taktiež to platí aj pri spracovaní a prihrávaní puku),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b) každú technickú činnosť názorne ukázať, upozorniť na uzlové body, nácvik viesť v nižšej intenzite,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c) využívať didaktické pomôcky (kužele, stojany),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d) kladenie dôrazu na zrýchlenie pri obchádzaní brániaceho hráča v činnosti 1 – 1,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e) zaraďovať špeciálne cvičenia na jednotlivé druhy uvoľňovania hráča s pukom,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f) zaraďovať komplexné herné cvičenia obsahujúce herné činnosti idúce následne za sebou (vedenie puku, kľučka, klamlivý pohyb telom, prihrávka, streľba a pod.),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g) zaraďovať rovnovážne herné situácie 1 – 1 do rôznych priestorov ihriska,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h) všestranné postové zameranie hráčov,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i) využívať rôzne formy skupinového vyučovania,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j) rovnomerne sa venovať útočným a obranným činnostiam,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k) obmena hráčov v útoku a v obrane,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l) vyžadovať technicky správne vykonanie každej hokejovej činnosti,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m) po vykonanej streľbe sledovať puk so zámerom puk doklepnúť do brány.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Požiadavky na hráčov – výkonový štandard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Žiak vie, je schopný: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uvoľniť sa s pukom,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uvoľniť sa bez puku,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časove a priestorovo zvládnuť súčinnosť v útočných a obranných herných kombináciách,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zvládnuť v súčinnosti herného tvaru systém 2-1-2, 1-2-2,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zvládnuť základy presilovej hry a hry v oslabení. </w:t>
      </w:r>
    </w:p>
    <w:p w:rsidR="00C95ADB" w:rsidRDefault="00C95ADB">
      <w:pPr>
        <w:pBdr>
          <w:top w:val="nil"/>
          <w:left w:val="nil"/>
          <w:bottom w:val="nil"/>
          <w:right w:val="nil"/>
          <w:between w:val="nil"/>
        </w:pBdr>
        <w:jc w:val="both"/>
        <w:rPr>
          <w:color w:val="000000"/>
          <w:sz w:val="28"/>
          <w:szCs w:val="28"/>
          <w:u w:val="single"/>
        </w:rPr>
      </w:pPr>
    </w:p>
    <w:p w:rsidR="00C95ADB" w:rsidRDefault="004A66D4">
      <w:pPr>
        <w:pBdr>
          <w:top w:val="nil"/>
          <w:left w:val="nil"/>
          <w:bottom w:val="nil"/>
          <w:right w:val="nil"/>
          <w:between w:val="nil"/>
        </w:pBdr>
        <w:jc w:val="both"/>
        <w:rPr>
          <w:color w:val="000000"/>
          <w:sz w:val="28"/>
          <w:szCs w:val="28"/>
          <w:u w:val="single"/>
        </w:rPr>
      </w:pPr>
      <w:r>
        <w:rPr>
          <w:b/>
          <w:color w:val="000000"/>
          <w:sz w:val="28"/>
          <w:szCs w:val="28"/>
          <w:u w:val="single"/>
        </w:rPr>
        <w:t xml:space="preserve">2.KONDIČNÁ PRÍPRAVA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2.1. Ciele kondičnej prípravy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podporiť prirodzený vývoj organizmu, </w:t>
      </w:r>
    </w:p>
    <w:p w:rsidR="00C95ADB" w:rsidRDefault="004A66D4">
      <w:pPr>
        <w:pBdr>
          <w:top w:val="nil"/>
          <w:left w:val="nil"/>
          <w:bottom w:val="nil"/>
          <w:right w:val="nil"/>
          <w:between w:val="nil"/>
        </w:pBdr>
        <w:jc w:val="both"/>
        <w:rPr>
          <w:color w:val="000000"/>
          <w:sz w:val="24"/>
          <w:szCs w:val="24"/>
        </w:rPr>
      </w:pPr>
      <w:r>
        <w:rPr>
          <w:color w:val="000000"/>
          <w:sz w:val="24"/>
          <w:szCs w:val="24"/>
        </w:rPr>
        <w:lastRenderedPageBreak/>
        <w:t xml:space="preserve">b) zvýšiť odolnosť organizmu voči pohybovému zaťaženiu všestrannému charakteru,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c) dôraz na rozvoj rýchlostných schopností, koordinačných schopností, relatívnej sily a aeróbnej a anaeróbnej vytrvalosti.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Obsah kondičnej prípravy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Rozvoj aeróbnej vytrvalosti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športové hry s upravenými pravidlami 30-40 min.,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turistika 2-3 hod.,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pomalý rovnomerný beh v trvaní 20-30 min. s pulzovou frekvenciou 130-160 za min.,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využívať čo najpestrejší výber prostriedkov,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metódy striedavé, založené na neprerušovanom zaťažení napr. fartlek (hra s rýchlosťou či indiánsky beh),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vhodné sú tiež loptové hry – herná forma. Spočíva v tom, že sa žiaci nesmú za stanovenú dobu zastaviť.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Rozvoj rýchlostných schopností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krátkodobé zaťaženie v špecifickom a nešpecifickom zaťažení do 5 – 8 sekúnd,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pohybové hry s prvkami behov a štafety (dĺžka úseku 5-20m),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bežecká abeceda.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Rozvoj frekvenčných rýchlostí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behy ponad 8-10 nízkych prekážok (čiary, pásy, latky a pod.) položených za sebou na vzdialenosť 60 cm. Prebehy dopredu, bokom so zmenou smeru (stúpiť do každej medzery) s dôrazom na frekvenciu,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behy 20 –30 m úsekov so striedaním behu s dôrazom na frekvenciu ( krátke kroky) a dĺžku krokov,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beh dolu svahom (sklon do 5°) na úsekoch 10-20m, dôraz na frekvenciu.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Rozvoj akceleračnej rýchlosti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štarty z rôznych polôh,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výbehy po kotúli napred do 10-15m.,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výbehy smerom na hodenú loptu – hodiť loptu alebo zakotúľať pred seba a snažiť sa ju čo najskôr dobehnúť (loptu môže hádzať aj partner),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výbehy z drepu a nízkeho štartu. 53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Rozvoj cyklickej rýchlosti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stupňované úseky 40 – 60m.,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opakované úseky 20 – 40m.,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rozložené úseky 30 – 60m. (napr. 10 m s max. úsilím - 10m zotrvačne – 10 m s max. úsilím),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beh do kopca ( sklon 15 – 25 st. ), úseky 5 – 15 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handicapové behy na 20 – 40 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slalomový beh,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prekážkové dráhy.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Špecifické tréningové prostriedky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štarty z rôznych polôh – dribling do 20m.,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opakované letmé úseky 15 – 20m. – dribling,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opakované driblingové úseky 15-20m zakončené streľbou ( hádzaná, basketbal),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dribling so zmenou smeru (slalom), i formou súťaží, štafety,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cvičenia na rozvoj rýchlosti prihrávok (hádzaná, basketbal, futbal) formou súťaže.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lastRenderedPageBreak/>
        <w:t xml:space="preserve">Tréningové prostriedky v príprave na ľade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jednoduché herné činnosti jednotlivca a spolupráce maximálnou rýchlosťou (predpoklad zvládnutá technika),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rôzne spôsoby korčuľovania so zmenami smeru (maximálnou rýchlosťou).Rozvoj silových schopností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Nešpecifické tréningové prostriedky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pohybové hry a súťaže s prvkami vrhov a hodov,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hod plnou loptou rozličným spôsobom 2 kg.,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posilňovacie cvičenia s malými činkami 1,5 – 2 kg., 2,5-5 kg. resp. s kotúčmi činky,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posilňovacie cvičenia s bremenom do 15-20 kg.,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zaraďovať kruhovú formu tréningu rozvoja sily (6-8 stanovíšť 10-15 opakovaní, 2-4 série).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Rozvoj všeobecnej sily dolných končatín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Gymnastická lavička: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zoskok obkročmo – výskok na lavičku, nekrčiť nohy v kolenách,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sed na lavičke obkročmo, výskok do stoja na lavičke,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stoj bokom k lavičke, bližšiu nohu položiť na lavičku (na celé chodidlo), výpon do výskoku s výmenou nôh do východiskového postavenia na opačnej strane lavičky,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výskoky z podrepu (trup kolmo, stehná rovnobežne s podložkou),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násobené odrazy – po jednej, z nohy na nohu, obojnož v podrepe „ žabáky“ a ich kombinácie,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preskoky atletických prekážok (jednonož, obojnožne, bez a s medziskokom, rozličná výška prekážok),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plyometrické cvičenia.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Rozvoj explozívnej sily horných končatín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Nešpecifické tréningové prostriedky: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cvičenia s gumovými expandrami,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hody jednou a obidvoma rukami s 2 kg plnou loptou (zo stoja, kľaku, ľahu, vo výskoku, s obratom atď.) na rozličnú vzdialenosť,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prihrávky plnou loptou v stoji v behu,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akrobatické cvičenia a ich kombinácie na žinenkovom páse,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doplnkové športové hry.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Špecifické tréningové prostriedky: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opakovaná streľba ťahom, priklepnutým švihom, golfovým úderom, </w:t>
      </w:r>
    </w:p>
    <w:p w:rsidR="00C95ADB" w:rsidRDefault="004A66D4">
      <w:pPr>
        <w:pBdr>
          <w:top w:val="nil"/>
          <w:left w:val="nil"/>
          <w:bottom w:val="nil"/>
          <w:right w:val="nil"/>
          <w:between w:val="nil"/>
        </w:pBdr>
        <w:jc w:val="both"/>
        <w:rPr>
          <w:color w:val="000000"/>
          <w:sz w:val="24"/>
          <w:szCs w:val="24"/>
        </w:rPr>
      </w:pPr>
      <w:r>
        <w:rPr>
          <w:color w:val="000000"/>
          <w:sz w:val="24"/>
          <w:szCs w:val="24"/>
        </w:rPr>
        <w:t>• streľba so zaťaženou hokejkou (do 1 kg.),</w:t>
      </w:r>
    </w:p>
    <w:p w:rsidR="00C95ADB" w:rsidRDefault="004A66D4">
      <w:pPr>
        <w:pBdr>
          <w:top w:val="nil"/>
          <w:left w:val="nil"/>
          <w:bottom w:val="nil"/>
          <w:right w:val="nil"/>
          <w:between w:val="nil"/>
        </w:pBdr>
        <w:jc w:val="both"/>
        <w:rPr>
          <w:color w:val="000000"/>
          <w:sz w:val="24"/>
          <w:szCs w:val="24"/>
        </w:rPr>
      </w:pPr>
      <w:r>
        <w:rPr>
          <w:color w:val="000000"/>
          <w:sz w:val="24"/>
          <w:szCs w:val="24"/>
        </w:rPr>
        <w:t>• streľba s odporom gumového expandru.</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Rozvoj orientačnej schopnosti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dve – počtom rovnaké družstvá s loptami sa rozostavia, každé na jednej polovičke ihriska,. každý hráč má na druhej strane ihriska partnera, Na povel sa pohybujú driblingom po svojej ploche. Na zapísknutie položia všetci lopty na zem a prebehnú k lopte partnera. Modifikácie: hráči neprebehujú, ale dvojice si vymenia súčasne prihrávky,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tri žinenky položiť za sebou a 5 m pred ne položiť loptu. Traja hráči sa voľne rozostavia na ploche ihriska. Určený hráč má za úlohu vykonať rýchlo za sebou tri kotúle, zdvihnúť loptu a prihrať ju tomu hráčovi. ktorý má zdvihnúť ruku,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modifikácia: po ihrisku sa pohybuje – hráčov označených číslami. Úlohou je prihrať vyvolanému číslu.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lastRenderedPageBreak/>
        <w:t xml:space="preserve">Proces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rozvíjať pohybové schopnosti za rešpektovania ich sentitívnych období,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b) rozvíjať koordinačné schopnosti so zameraním aj na jemnú koordináciu pohybov,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c) zvládnuť techniky všetkých zaraďovaných atletických disciplín a športových hier,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d) preferovať zaťaženie anaeróbneho charakteru,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e) aeróbne aktivity zaraďovať primerane vekovej kategórii,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f) v obsahovom zameraní preferovať všestrannosť a emocionálnosť jednotlivých cvičení,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g) vyhnúť sa jednostrannému zaťaženiu.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8"/>
          <w:szCs w:val="28"/>
          <w:u w:val="single"/>
        </w:rPr>
      </w:pPr>
      <w:r>
        <w:rPr>
          <w:b/>
          <w:color w:val="000000"/>
          <w:sz w:val="28"/>
          <w:szCs w:val="28"/>
          <w:u w:val="single"/>
        </w:rPr>
        <w:t xml:space="preserve">TEORETICKÁ PRÍPRAVA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Ciele teoretickej prípravy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Dosiahnuť stavu, aby si hráči osvojili základné všeobecné a špecifické vedomosti, ktoré im pomôžu pochopiť dôležité pojmy obsahu športového tréningu, význam a zmysel športovania vôbec, osvojenie si základných poznatkov ľadového hokeja, a tak mohli hrať pravidelnú majstrovskú súťaž.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Obsah teoretickej prípravy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Všeobecné poznatky </w:t>
      </w:r>
    </w:p>
    <w:p w:rsidR="00C95ADB" w:rsidRDefault="004A66D4">
      <w:pPr>
        <w:pBdr>
          <w:top w:val="nil"/>
          <w:left w:val="nil"/>
          <w:bottom w:val="nil"/>
          <w:right w:val="nil"/>
          <w:between w:val="nil"/>
        </w:pBdr>
        <w:jc w:val="both"/>
        <w:rPr>
          <w:color w:val="000000"/>
          <w:sz w:val="24"/>
          <w:szCs w:val="24"/>
          <w:u w:val="single"/>
        </w:rPr>
      </w:pPr>
      <w:r>
        <w:rPr>
          <w:color w:val="000000"/>
          <w:sz w:val="24"/>
          <w:szCs w:val="24"/>
          <w:u w:val="single"/>
        </w:rPr>
        <w:t>a) Všeobecná teória telesnej výchovy</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dejiny telesnej výchovy u nás, vo svete, v meste alebo obci,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olympijská výchova,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systém vybraných pohybových činností, schopností a zručností,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postoje, záujmy, vzťahy, vedomosti, názory.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u w:val="single"/>
        </w:rPr>
        <w:t xml:space="preserve">b) Didaktika športového tréningu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základy športovej prípravy, 53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pohybové schopnosti a pohybové zručnosti,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základné telovýchovné pojmy, terminológia a pravidlá osvojovaných pohybových činností,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organizácia a riadenie pohybových činností a hier (aj v súťažiach),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hodnotenie pohybovej činnosti,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uplatňovanie poznatkov z telovýchovnej činnosti v iných predmetoch a opačne,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účelný a estetický pohybový prejav,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rozhodnosť, nebojácnosť, snaha po stále lepšom výkone, tvorivosť, radosť z víťazstva, ocenenie výkonu súperov, fair-play,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tolerancia a zodpovednosť za svoje konanie voči spolužiakom, učiteľom, rodičom a starším osobám,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aktívny vzťah k životnému prostrediu a k prírode,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základy športovej prípravy.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color w:val="000000"/>
          <w:sz w:val="24"/>
          <w:szCs w:val="24"/>
          <w:u w:val="single"/>
        </w:rPr>
        <w:t xml:space="preserve">c) Zdravotná výchova, lekárska kontrola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význam, funkcia, účinok vykonávaných pohybových činností na organizmus človeka, pohybový režim,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pulzová frekvencia a jej využívanie v športe,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somatický vývin človeka a jeho hodnotenie,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správna životospráva človeka a športovca,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negatívny vplyv fajčenia, alkoholu a drog na zdravie,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základné hygienické zásady a ich využívanie pred, počas a po skončení telovýchovnej činnosti,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bezpečnosť pri cvičeniach v rôznych podmienkach a v rôznom prostredí,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prvá pomoc pri ľahších úrazoch.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Proces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na teoretickú prípravu využiť tie vyučovacie hodiny, kedy nie je možnosť dostať sa na športoviská z objektívnych dôvodov.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b) nevyužívať na teoretickú prípravu tréningové jednotky na ľade alebo na športoviskách (okrem usmernení hráčov pri jednotlivých činnostiach).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c) využívať na teoretickú prípravu porady pred hokejovými zápasmi, hodnotenia zápasov,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d) využiť sledovanie hokejových zápasov našej reprezentácie prostredníctvom televíznych prenosov a s hráčmi ich analyzovať.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w:t>
      </w:r>
      <w:r>
        <w:rPr>
          <w:b/>
          <w:color w:val="000000"/>
          <w:sz w:val="24"/>
          <w:szCs w:val="24"/>
          <w:u w:val="single"/>
        </w:rPr>
        <w:t>Požiadavky na žiakov – výkonový štandard</w:t>
      </w:r>
      <w:r>
        <w:rPr>
          <w:color w:val="000000"/>
          <w:sz w:val="24"/>
          <w:szCs w:val="24"/>
        </w:rPr>
        <w:t xml:space="preserv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Žiak vie, je schopný: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použiť pri tvorbe výkonových štandardov výsledky motorických testov, ktoré sa používali v posledných rokoch v hokejových oddieloch na Slovensku,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vysvetliť význam telesnej výchovy a športu pre zdravie,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dodržiavať základné požiadavky na osobnú hygienu,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vysvetliť zásady bezpečného správania, </w:t>
      </w:r>
    </w:p>
    <w:p w:rsidR="00C95ADB" w:rsidRDefault="004A66D4">
      <w:pPr>
        <w:pBdr>
          <w:top w:val="nil"/>
          <w:left w:val="nil"/>
          <w:bottom w:val="nil"/>
          <w:right w:val="nil"/>
          <w:between w:val="nil"/>
        </w:pBdr>
        <w:jc w:val="both"/>
        <w:rPr>
          <w:color w:val="000000"/>
          <w:sz w:val="28"/>
          <w:szCs w:val="28"/>
        </w:rPr>
      </w:pPr>
      <w:r>
        <w:rPr>
          <w:color w:val="000000"/>
          <w:sz w:val="24"/>
          <w:szCs w:val="24"/>
        </w:rPr>
        <w:t xml:space="preserve">• rešpektovať zásady fair-play. </w:t>
      </w:r>
    </w:p>
    <w:p w:rsidR="00C95ADB" w:rsidRDefault="00C95ADB">
      <w:pPr>
        <w:pBdr>
          <w:top w:val="nil"/>
          <w:left w:val="nil"/>
          <w:bottom w:val="nil"/>
          <w:right w:val="nil"/>
          <w:between w:val="nil"/>
        </w:pBdr>
        <w:jc w:val="both"/>
        <w:rPr>
          <w:color w:val="000000"/>
          <w:sz w:val="28"/>
          <w:szCs w:val="28"/>
          <w:u w:val="single"/>
        </w:rPr>
      </w:pPr>
    </w:p>
    <w:p w:rsidR="00C95ADB" w:rsidRDefault="004A66D4">
      <w:pPr>
        <w:pBdr>
          <w:top w:val="nil"/>
          <w:left w:val="nil"/>
          <w:bottom w:val="nil"/>
          <w:right w:val="nil"/>
          <w:between w:val="nil"/>
        </w:pBdr>
        <w:jc w:val="both"/>
        <w:rPr>
          <w:color w:val="000000"/>
          <w:sz w:val="28"/>
          <w:szCs w:val="28"/>
          <w:u w:val="single"/>
        </w:rPr>
      </w:pPr>
      <w:r>
        <w:rPr>
          <w:b/>
          <w:color w:val="000000"/>
          <w:sz w:val="28"/>
          <w:szCs w:val="28"/>
          <w:u w:val="single"/>
        </w:rPr>
        <w:t xml:space="preserve">PSYCHOLOGICKA PRÍPRAVA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Ciele psychologickej prípravy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Cieľom psychologickej prípravy je neustále rozvíjanie osobnosti športovca za účelom dosiahnutia vrcholných výkonov bez tzv. „zlyhania“.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Obsah psychologickej prípravy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Vyplýva z cieľa psychologickej prípravy a sú to hlavne tieto okruhy: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modelovanie športovej prípravy,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b) stupňovanie psychických záťaží,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c) obmeňovanie psychických záťaží,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d) relaxácia,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e) regulácia aktivačnej úrovne,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f) individualizácia prípravy.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color w:val="000000"/>
          <w:sz w:val="24"/>
          <w:szCs w:val="24"/>
          <w:u w:val="single"/>
        </w:rPr>
        <w:t xml:space="preserve">Obsah psychologickej prípravy naplníme týmito prostriedkami: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slovné pôsobenie,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b) vytváranie vhodných situácií,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c) regulačné a autoregulačné zásahy,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d) vstup psychológa medzi hráča, resp. trénera, čo môže pôsobiť ako prevod objavených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poznatkov z praxe.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color w:val="000000"/>
          <w:sz w:val="24"/>
          <w:szCs w:val="24"/>
          <w:u w:val="single"/>
        </w:rPr>
        <w:t xml:space="preserve">Utváranie postojov a motivácie žiakov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Najvšeobecnejším cieľom v športe je dosahovanie úspechov v súťažiach,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vzbudzovať záujem o telesné zdokonaľovanie,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ovplyvňovať postoje k športovému dianiu (tréning, súperi a pod.),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regulovať medziosobné vzťahy v tíme,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rozvíjať špecifické schopnosti,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utvárať potrebné návyky (hygienické, režim dňa a pod.),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všestranne ovplyvňovať vlastnosti osobnosti, predovšetkým charakter,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utváranie postojov a motivácie je závislé v značnej miere od trénera.. </w:t>
      </w:r>
    </w:p>
    <w:p w:rsidR="00C95ADB" w:rsidRDefault="00C95ADB">
      <w:pPr>
        <w:pBdr>
          <w:top w:val="nil"/>
          <w:left w:val="nil"/>
          <w:bottom w:val="nil"/>
          <w:right w:val="nil"/>
          <w:between w:val="nil"/>
        </w:pBdr>
        <w:jc w:val="both"/>
        <w:rPr>
          <w:color w:val="000000"/>
          <w:sz w:val="28"/>
          <w:szCs w:val="28"/>
          <w:u w:val="single"/>
        </w:rPr>
      </w:pPr>
    </w:p>
    <w:p w:rsidR="00C95ADB" w:rsidRDefault="004A66D4">
      <w:pPr>
        <w:pBdr>
          <w:top w:val="nil"/>
          <w:left w:val="nil"/>
          <w:bottom w:val="nil"/>
          <w:right w:val="nil"/>
          <w:between w:val="nil"/>
        </w:pBdr>
        <w:jc w:val="both"/>
        <w:rPr>
          <w:color w:val="000000"/>
          <w:sz w:val="28"/>
          <w:szCs w:val="28"/>
          <w:u w:val="single"/>
        </w:rPr>
      </w:pPr>
      <w:r>
        <w:rPr>
          <w:b/>
          <w:color w:val="000000"/>
          <w:sz w:val="28"/>
          <w:szCs w:val="28"/>
          <w:u w:val="single"/>
        </w:rPr>
        <w:t xml:space="preserve">Proces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Najbežnejšími motivačnými podnetmi tréningu sú: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zvyk (v rámci zabehaného denného režimu),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b) príjemnosť (funkčná slasť z činnosti), </w:t>
      </w:r>
    </w:p>
    <w:p w:rsidR="00C95ADB" w:rsidRDefault="004A66D4">
      <w:pPr>
        <w:pBdr>
          <w:top w:val="nil"/>
          <w:left w:val="nil"/>
          <w:bottom w:val="nil"/>
          <w:right w:val="nil"/>
          <w:between w:val="nil"/>
        </w:pBdr>
        <w:jc w:val="both"/>
        <w:rPr>
          <w:color w:val="000000"/>
          <w:sz w:val="24"/>
          <w:szCs w:val="24"/>
        </w:rPr>
      </w:pPr>
      <w:r>
        <w:rPr>
          <w:color w:val="000000"/>
          <w:sz w:val="24"/>
          <w:szCs w:val="24"/>
        </w:rPr>
        <w:t>c) autorita trénera (viera, strach, závislosť na ňom),</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d) očakávanie, že tréning sa neskôr vyplatí,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e) povinnosť (napr. v rámci zmluvy s klubom, školou a pod.),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f) sociálne podnety (partia, zábava a pod.),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g) vyššie spoločenské pohnútky (vzťah k súťaži, reprezentácii),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h) najmä u mládeži akceptovať hru, potláčať monotóniu, využiť sklon k romantike, rešpektovanie príkladov, neuplatňovať „dospelé“ tréningy)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i) rešpektovať princípy mentálnej hygieny, rešpektovať postupnosť podnety - napätie – únava, zotavenie – superkompenzačný efekt,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j) potlačovať averziu k tréningu (nie je to nutné zlo a nie je to ani rehoľa),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k) stimulácia tréningovej aktivity na základe adekvátnych odmien,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l) informovanosť o zdatnosti hráča ako vnútorný podnet pre sebazdokonaľovanie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m) stabilizovať presvedčenie, že kvalitný tréning je hlavnou determinantou úspechu. 53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Požiadavky na žiakov – výkonový štandard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Žiak vie, je schopný v športovom tréningu a zápase prejaviť: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záujem o športové odvetvie,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kladný postoj k športovým aktivitám,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vôľové a morálne vlastnosti,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pozitívny postoj k tréningovému procesu, k zvyšovaniu športovej výkonnosti,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pozitívny vzťah k spoluhráčom, ale aj k súperovi,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správanie v duchu fair-play, </w:t>
      </w:r>
    </w:p>
    <w:p w:rsidR="00C95ADB" w:rsidRDefault="004A66D4">
      <w:pPr>
        <w:pBdr>
          <w:top w:val="nil"/>
          <w:left w:val="nil"/>
          <w:bottom w:val="nil"/>
          <w:right w:val="nil"/>
          <w:between w:val="nil"/>
        </w:pBdr>
        <w:jc w:val="both"/>
        <w:rPr>
          <w:color w:val="000000"/>
          <w:sz w:val="24"/>
          <w:szCs w:val="24"/>
        </w:rPr>
      </w:pPr>
      <w:r>
        <w:rPr>
          <w:color w:val="000000"/>
          <w:sz w:val="24"/>
          <w:szCs w:val="24"/>
        </w:rPr>
        <w:t>• kladný vzťah ku klubu, k materiálnym hodnotám.</w:t>
      </w:r>
    </w:p>
    <w:p w:rsidR="00C95ADB" w:rsidRDefault="00C95ADB">
      <w:pPr>
        <w:pBdr>
          <w:top w:val="nil"/>
          <w:left w:val="nil"/>
          <w:bottom w:val="nil"/>
          <w:right w:val="nil"/>
          <w:between w:val="nil"/>
        </w:pBdr>
        <w:jc w:val="both"/>
        <w:rPr>
          <w:color w:val="000000"/>
          <w:sz w:val="28"/>
          <w:szCs w:val="28"/>
          <w:u w:val="single"/>
        </w:rPr>
      </w:pPr>
    </w:p>
    <w:p w:rsidR="00C95ADB" w:rsidRDefault="004A66D4">
      <w:pPr>
        <w:pBdr>
          <w:top w:val="nil"/>
          <w:left w:val="nil"/>
          <w:bottom w:val="nil"/>
          <w:right w:val="nil"/>
          <w:between w:val="nil"/>
        </w:pBdr>
        <w:jc w:val="both"/>
        <w:rPr>
          <w:color w:val="000000"/>
          <w:sz w:val="28"/>
          <w:szCs w:val="28"/>
          <w:u w:val="single"/>
        </w:rPr>
      </w:pPr>
      <w:r>
        <w:rPr>
          <w:b/>
          <w:color w:val="000000"/>
          <w:sz w:val="28"/>
          <w:szCs w:val="28"/>
          <w:u w:val="single"/>
        </w:rPr>
        <w:t xml:space="preserve">EVIDENCIA A DOKUMENTÁCIA ŠPORTOVEJ PRÍPRAVY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Obsahom evidencie sú tieto údaje o hráčoch: </w:t>
      </w: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1. Základné identifikačné údaje o hráčoch - žiakoch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Odporúčame evidovať tieto údaje: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dátum narodenia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číslo OP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číslo pasu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adresa, telefón bydliska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zamestnanie rodičov, telefón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predchádzajúce telovýchovné a športové skúsenosti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(podľa potreby eviduje škola aj klub) </w:t>
      </w: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2. Údaje o telesnom vývine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hmotnosť tela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telesná výška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somatotyp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predikcia výšky (získaná na základe výšky a hmotnosti biologických rodičov,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eviduje tréner a učiteľ športovej prípravy) </w:t>
      </w:r>
    </w:p>
    <w:p w:rsidR="00C95ADB" w:rsidRDefault="00C95ADB">
      <w:pPr>
        <w:pBdr>
          <w:top w:val="nil"/>
          <w:left w:val="nil"/>
          <w:bottom w:val="nil"/>
          <w:right w:val="nil"/>
          <w:between w:val="nil"/>
        </w:pBdr>
        <w:jc w:val="both"/>
        <w:rPr>
          <w:b/>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3. Údaje o zdravotnom stave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osobná anamnéza </w:t>
      </w:r>
    </w:p>
    <w:p w:rsidR="00C95ADB" w:rsidRDefault="004A66D4">
      <w:pPr>
        <w:pBdr>
          <w:top w:val="nil"/>
          <w:left w:val="nil"/>
          <w:bottom w:val="nil"/>
          <w:right w:val="nil"/>
          <w:between w:val="nil"/>
        </w:pBdr>
        <w:jc w:val="both"/>
        <w:rPr>
          <w:color w:val="000000"/>
          <w:sz w:val="24"/>
          <w:szCs w:val="24"/>
        </w:rPr>
      </w:pPr>
      <w:r>
        <w:rPr>
          <w:color w:val="000000"/>
          <w:sz w:val="24"/>
          <w:szCs w:val="24"/>
        </w:rPr>
        <w:lastRenderedPageBreak/>
        <w:t xml:space="preserve">- rodinná anamnéza (eviduje tréner a učiteľ športovej prípravy)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V spolupráci s lekármi je potrebné formulovať zdravotné odporúčania do budúcnosti,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ktoré sú podkladmi pre ošetrujúcich lekárov v prípade zmeny školy, klubu a pod. </w:t>
      </w: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4. Údaje o pohybovej výkonnosti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Zaznamenávame výsledky testovaní v jednotlivých školských rokoch, resp. sezónach.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Evidujeme vstupné, výstupné a priebežné výsledky testovaní v jednotlivých rokoch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idúcich kontinuálne za sebou. (eviduje tréner a učiteľ športovej prípravy)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Zaznamenávame výsledky hodnotenia jednotlivých hráčov v jednotlivých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klasifikačných obdobiach (štvrťrok, polrok, trištvrterok, koniec roka).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(eviduje tréner a učiteľ, zakladá škola)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5. Evidencia o športovom tréningu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Vykonať záznamy o všetkých tréningových jednotkách a zápasoch v základných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objemových ukazovateľoch.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 každom týždennom mikrocykle spočítať údaje (v min) za celý týždeň.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To isté urobiť po každom mezocykle, po každom období a za celý cyklus športovej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prípravy. (eviduje tréner a zakladá klub) </w:t>
      </w: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6. Údaje o hráčskom výkone (hráči, družstvo)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Evidujeme údaje o hráčskom výkone minimálne v rozsahu hernej štatistiky podľa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určenia riadiacich orgánov súťaží. Odporúčame realizovať aj špecializované sledovania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herného výkonu v závislosti od hráčskych funkcií.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(eviduje tréner, zakladá klub) </w:t>
      </w: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7. Údaje o vedomostiach hráčov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Uvádzame tu poznatkovú úroveň hráča vzťahujúcu sa hlavne k športovému tréningu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súťaženiu.  (eviduje tréner, zakladá klub)  </w:t>
      </w: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8. Evidencia o účasti na športovom tréningu </w:t>
      </w:r>
    </w:p>
    <w:p w:rsidR="00C95ADB" w:rsidRDefault="004A66D4">
      <w:pPr>
        <w:pBdr>
          <w:top w:val="nil"/>
          <w:left w:val="nil"/>
          <w:bottom w:val="nil"/>
          <w:right w:val="nil"/>
          <w:between w:val="nil"/>
        </w:pBdr>
        <w:jc w:val="both"/>
        <w:rPr>
          <w:color w:val="000000"/>
          <w:sz w:val="24"/>
          <w:szCs w:val="24"/>
        </w:rPr>
      </w:pPr>
      <w:r>
        <w:rPr>
          <w:color w:val="000000"/>
          <w:sz w:val="24"/>
          <w:szCs w:val="24"/>
        </w:rPr>
        <w:t>- Evidujeme účasť hráča na tréningoch (eviduje tréner aj učiteľ športovej prípravy)</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rPr>
          <w:color w:val="000000"/>
          <w:sz w:val="28"/>
          <w:szCs w:val="28"/>
        </w:rPr>
      </w:pPr>
      <w:r>
        <w:rPr>
          <w:b/>
          <w:color w:val="000000"/>
          <w:sz w:val="28"/>
          <w:szCs w:val="28"/>
        </w:rPr>
        <w:t>Hodnotenie</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color w:val="000000"/>
          <w:sz w:val="24"/>
          <w:szCs w:val="24"/>
        </w:rPr>
        <w:t xml:space="preserve">Hodnotenie výkonov žiakov známkou. </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8"/>
          <w:szCs w:val="28"/>
        </w:rPr>
      </w:pPr>
      <w:r>
        <w:rPr>
          <w:b/>
          <w:color w:val="000000"/>
          <w:sz w:val="28"/>
          <w:szCs w:val="28"/>
        </w:rPr>
        <w:t>Učebné zdroje</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color w:val="000000"/>
          <w:sz w:val="24"/>
          <w:szCs w:val="24"/>
        </w:rPr>
        <w:t>UČEBNÉ OSNOVY ŠPORTOVEJ PRÍPRAVY V ĽADOVOM HOKEJI  pre športové triedy základných škôl a osemročné športové gymnáziá</w:t>
      </w:r>
    </w:p>
    <w:p w:rsidR="00C95ADB" w:rsidRDefault="004A66D4">
      <w:pPr>
        <w:pBdr>
          <w:top w:val="nil"/>
          <w:left w:val="nil"/>
          <w:bottom w:val="nil"/>
          <w:right w:val="nil"/>
          <w:between w:val="nil"/>
        </w:pBdr>
        <w:rPr>
          <w:color w:val="000000"/>
          <w:sz w:val="24"/>
          <w:szCs w:val="24"/>
        </w:rPr>
      </w:pPr>
      <w:r>
        <w:rPr>
          <w:color w:val="000000"/>
          <w:sz w:val="24"/>
          <w:szCs w:val="24"/>
        </w:rPr>
        <w:t xml:space="preserve">Vydalo MŠ SR pod číslom 382/2003-41 s platnosťou 18.3.2003, </w:t>
      </w:r>
    </w:p>
    <w:p w:rsidR="00C95ADB" w:rsidRDefault="004A66D4">
      <w:pPr>
        <w:pBdr>
          <w:top w:val="nil"/>
          <w:left w:val="nil"/>
          <w:bottom w:val="nil"/>
          <w:right w:val="nil"/>
          <w:between w:val="nil"/>
        </w:pBdr>
        <w:rPr>
          <w:color w:val="000000"/>
          <w:sz w:val="24"/>
          <w:szCs w:val="24"/>
        </w:rPr>
      </w:pPr>
      <w:r>
        <w:rPr>
          <w:color w:val="000000"/>
          <w:sz w:val="24"/>
          <w:szCs w:val="24"/>
        </w:rPr>
        <w:t xml:space="preserve">Prípravu učebných osnov koordinoval: Mgr. Ján Slezák </w:t>
      </w:r>
    </w:p>
    <w:p w:rsidR="00C95ADB" w:rsidRDefault="004A66D4">
      <w:pPr>
        <w:pBdr>
          <w:top w:val="nil"/>
          <w:left w:val="nil"/>
          <w:bottom w:val="nil"/>
          <w:right w:val="nil"/>
          <w:between w:val="nil"/>
        </w:pBdr>
        <w:rPr>
          <w:color w:val="000000"/>
          <w:sz w:val="24"/>
          <w:szCs w:val="24"/>
        </w:rPr>
      </w:pPr>
      <w:r>
        <w:rPr>
          <w:color w:val="000000"/>
          <w:sz w:val="24"/>
          <w:szCs w:val="24"/>
        </w:rPr>
        <w:t>Autori:</w:t>
      </w:r>
    </w:p>
    <w:p w:rsidR="00C95ADB" w:rsidRDefault="004A66D4">
      <w:pPr>
        <w:pBdr>
          <w:top w:val="nil"/>
          <w:left w:val="nil"/>
          <w:bottom w:val="nil"/>
          <w:right w:val="nil"/>
          <w:between w:val="nil"/>
        </w:pBdr>
        <w:rPr>
          <w:color w:val="000000"/>
          <w:sz w:val="24"/>
          <w:szCs w:val="24"/>
        </w:rPr>
      </w:pPr>
      <w:r>
        <w:rPr>
          <w:color w:val="000000"/>
          <w:sz w:val="24"/>
          <w:szCs w:val="24"/>
        </w:rPr>
        <w:t xml:space="preserve">Prof. Jaroslav Starší, CSc. </w:t>
      </w:r>
    </w:p>
    <w:p w:rsidR="00C95ADB" w:rsidRDefault="004A66D4">
      <w:pPr>
        <w:pBdr>
          <w:top w:val="nil"/>
          <w:left w:val="nil"/>
          <w:bottom w:val="nil"/>
          <w:right w:val="nil"/>
          <w:between w:val="nil"/>
        </w:pBdr>
        <w:rPr>
          <w:color w:val="000000"/>
          <w:sz w:val="24"/>
          <w:szCs w:val="24"/>
        </w:rPr>
      </w:pPr>
      <w:r>
        <w:rPr>
          <w:color w:val="000000"/>
          <w:sz w:val="24"/>
          <w:szCs w:val="24"/>
        </w:rPr>
        <w:t xml:space="preserve">PaedDr. Andrej Výboh </w:t>
      </w:r>
    </w:p>
    <w:p w:rsidR="00C95ADB" w:rsidRDefault="004A66D4">
      <w:pPr>
        <w:pBdr>
          <w:top w:val="nil"/>
          <w:left w:val="nil"/>
          <w:bottom w:val="nil"/>
          <w:right w:val="nil"/>
          <w:between w:val="nil"/>
        </w:pBdr>
        <w:rPr>
          <w:color w:val="000000"/>
          <w:sz w:val="24"/>
          <w:szCs w:val="24"/>
        </w:rPr>
      </w:pPr>
      <w:r>
        <w:rPr>
          <w:color w:val="000000"/>
          <w:sz w:val="24"/>
          <w:szCs w:val="24"/>
        </w:rPr>
        <w:t xml:space="preserve">PhDr. Ivan Frühwald </w:t>
      </w:r>
    </w:p>
    <w:p w:rsidR="00C95ADB" w:rsidRDefault="004A66D4">
      <w:pPr>
        <w:pBdr>
          <w:top w:val="nil"/>
          <w:left w:val="nil"/>
          <w:bottom w:val="nil"/>
          <w:right w:val="nil"/>
          <w:between w:val="nil"/>
        </w:pBdr>
        <w:rPr>
          <w:color w:val="000000"/>
          <w:sz w:val="24"/>
          <w:szCs w:val="24"/>
        </w:rPr>
      </w:pPr>
      <w:r>
        <w:rPr>
          <w:color w:val="000000"/>
          <w:sz w:val="24"/>
          <w:szCs w:val="24"/>
        </w:rPr>
        <w:t xml:space="preserve">Mgr. Dušan Noga </w:t>
      </w:r>
    </w:p>
    <w:p w:rsidR="00C95ADB" w:rsidRDefault="004A66D4">
      <w:pPr>
        <w:pBdr>
          <w:top w:val="nil"/>
          <w:left w:val="nil"/>
          <w:bottom w:val="nil"/>
          <w:right w:val="nil"/>
          <w:between w:val="nil"/>
        </w:pBdr>
        <w:rPr>
          <w:color w:val="000000"/>
          <w:sz w:val="24"/>
          <w:szCs w:val="24"/>
        </w:rPr>
      </w:pPr>
      <w:r>
        <w:rPr>
          <w:color w:val="000000"/>
          <w:sz w:val="24"/>
          <w:szCs w:val="24"/>
        </w:rPr>
        <w:t xml:space="preserve">Recenzenti: </w:t>
      </w:r>
    </w:p>
    <w:p w:rsidR="00C95ADB" w:rsidRDefault="004A66D4">
      <w:pPr>
        <w:pBdr>
          <w:top w:val="nil"/>
          <w:left w:val="nil"/>
          <w:bottom w:val="nil"/>
          <w:right w:val="nil"/>
          <w:between w:val="nil"/>
        </w:pBdr>
        <w:rPr>
          <w:color w:val="000000"/>
          <w:sz w:val="24"/>
          <w:szCs w:val="24"/>
        </w:rPr>
      </w:pPr>
      <w:r>
        <w:rPr>
          <w:color w:val="000000"/>
          <w:sz w:val="24"/>
          <w:szCs w:val="24"/>
        </w:rPr>
        <w:t xml:space="preserve">PaedDr. Igor Tóth </w:t>
      </w:r>
    </w:p>
    <w:p w:rsidR="00C95ADB" w:rsidRDefault="004A66D4">
      <w:pPr>
        <w:pBdr>
          <w:top w:val="nil"/>
          <w:left w:val="nil"/>
          <w:bottom w:val="nil"/>
          <w:right w:val="nil"/>
          <w:between w:val="nil"/>
        </w:pBdr>
        <w:rPr>
          <w:color w:val="000000"/>
          <w:sz w:val="24"/>
          <w:szCs w:val="24"/>
        </w:rPr>
      </w:pPr>
      <w:r>
        <w:rPr>
          <w:color w:val="000000"/>
          <w:sz w:val="24"/>
          <w:szCs w:val="24"/>
        </w:rPr>
        <w:t xml:space="preserve">PaedDr. Ondrej Výboh </w:t>
      </w:r>
    </w:p>
    <w:p w:rsidR="00C95ADB" w:rsidRDefault="004A66D4">
      <w:pPr>
        <w:pBdr>
          <w:top w:val="nil"/>
          <w:left w:val="nil"/>
          <w:bottom w:val="nil"/>
          <w:right w:val="nil"/>
          <w:between w:val="nil"/>
        </w:pBdr>
        <w:rPr>
          <w:color w:val="000000"/>
          <w:sz w:val="24"/>
          <w:szCs w:val="24"/>
        </w:rPr>
      </w:pPr>
      <w:r>
        <w:rPr>
          <w:color w:val="000000"/>
          <w:sz w:val="24"/>
          <w:szCs w:val="24"/>
        </w:rPr>
        <w:t>PhDr. Milan Mikuš</w:t>
      </w:r>
    </w:p>
    <w:p w:rsidR="00B7483E" w:rsidRDefault="00B7483E">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color w:val="000000"/>
          <w:sz w:val="24"/>
          <w:szCs w:val="24"/>
        </w:rPr>
      </w:pPr>
    </w:p>
    <w:tbl>
      <w:tblPr>
        <w:tblStyle w:val="afffffffffffffff"/>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669900"/>
            <w:vAlign w:val="center"/>
          </w:tcPr>
          <w:p w:rsidR="00C95ADB" w:rsidRDefault="004A66D4">
            <w:pPr>
              <w:pBdr>
                <w:top w:val="nil"/>
                <w:left w:val="nil"/>
                <w:bottom w:val="nil"/>
                <w:right w:val="nil"/>
                <w:between w:val="nil"/>
              </w:pBdr>
              <w:spacing w:before="120" w:after="120"/>
              <w:jc w:val="center"/>
              <w:rPr>
                <w:color w:val="000000"/>
                <w:sz w:val="32"/>
                <w:szCs w:val="32"/>
              </w:rPr>
            </w:pPr>
            <w:r>
              <w:rPr>
                <w:b/>
                <w:color w:val="000000"/>
                <w:sz w:val="32"/>
                <w:szCs w:val="32"/>
              </w:rPr>
              <w:t>V.     Učebné osnovy – 9. ročník</w:t>
            </w:r>
          </w:p>
        </w:tc>
      </w:tr>
    </w:tbl>
    <w:p w:rsidR="00C95ADB" w:rsidRDefault="00C95ADB">
      <w:pPr>
        <w:pBdr>
          <w:top w:val="nil"/>
          <w:left w:val="nil"/>
          <w:bottom w:val="nil"/>
          <w:right w:val="nil"/>
          <w:between w:val="nil"/>
        </w:pBdr>
        <w:spacing w:before="120" w:after="120"/>
        <w:rPr>
          <w:color w:val="000000"/>
          <w:sz w:val="32"/>
          <w:szCs w:val="32"/>
        </w:rPr>
      </w:pPr>
    </w:p>
    <w:p w:rsidR="00C95ADB" w:rsidRDefault="004A66D4">
      <w:pPr>
        <w:pBdr>
          <w:top w:val="nil"/>
          <w:left w:val="nil"/>
          <w:bottom w:val="nil"/>
          <w:right w:val="nil"/>
          <w:between w:val="nil"/>
        </w:pBdr>
        <w:jc w:val="center"/>
        <w:rPr>
          <w:color w:val="00FF00"/>
          <w:sz w:val="32"/>
          <w:szCs w:val="32"/>
        </w:rPr>
      </w:pPr>
      <w:r>
        <w:rPr>
          <w:b/>
          <w:color w:val="000000"/>
          <w:sz w:val="32"/>
          <w:szCs w:val="32"/>
        </w:rPr>
        <w:t xml:space="preserve">  </w:t>
      </w:r>
      <w:r>
        <w:rPr>
          <w:b/>
          <w:color w:val="000000"/>
          <w:sz w:val="28"/>
          <w:szCs w:val="28"/>
        </w:rPr>
        <w:t>VZDELÁVACIA OBLASŤ</w:t>
      </w:r>
      <w:r>
        <w:rPr>
          <w:color w:val="000000"/>
          <w:sz w:val="32"/>
          <w:szCs w:val="32"/>
        </w:rPr>
        <w:t xml:space="preserve">: </w:t>
      </w:r>
      <w:r>
        <w:rPr>
          <w:b/>
          <w:color w:val="00FF00"/>
          <w:sz w:val="32"/>
          <w:szCs w:val="32"/>
        </w:rPr>
        <w:t>Jazyk a komunikácia</w:t>
      </w:r>
    </w:p>
    <w:p w:rsidR="00C95ADB" w:rsidRDefault="00C95ADB">
      <w:pPr>
        <w:pBdr>
          <w:top w:val="nil"/>
          <w:left w:val="nil"/>
          <w:bottom w:val="nil"/>
          <w:right w:val="nil"/>
          <w:between w:val="nil"/>
        </w:pBdr>
        <w:jc w:val="center"/>
        <w:rPr>
          <w:color w:val="339966"/>
          <w:sz w:val="32"/>
          <w:szCs w:val="32"/>
        </w:rPr>
      </w:pPr>
    </w:p>
    <w:p w:rsidR="00C95ADB" w:rsidRDefault="004A66D4">
      <w:pPr>
        <w:pBdr>
          <w:top w:val="nil"/>
          <w:left w:val="nil"/>
          <w:bottom w:val="nil"/>
          <w:right w:val="nil"/>
          <w:between w:val="nil"/>
        </w:pBdr>
        <w:tabs>
          <w:tab w:val="left" w:pos="3600"/>
        </w:tabs>
        <w:jc w:val="center"/>
        <w:rPr>
          <w:color w:val="000000"/>
          <w:sz w:val="32"/>
          <w:szCs w:val="32"/>
        </w:rPr>
      </w:pPr>
      <w:r>
        <w:rPr>
          <w:b/>
          <w:color w:val="000000"/>
          <w:sz w:val="28"/>
          <w:szCs w:val="28"/>
        </w:rPr>
        <w:t>PREDMETY</w:t>
      </w:r>
      <w:r>
        <w:rPr>
          <w:b/>
          <w:color w:val="000000"/>
          <w:sz w:val="32"/>
          <w:szCs w:val="32"/>
        </w:rPr>
        <w:t xml:space="preserve"> – </w:t>
      </w:r>
      <w:r>
        <w:rPr>
          <w:b/>
          <w:color w:val="000000"/>
          <w:sz w:val="28"/>
          <w:szCs w:val="28"/>
        </w:rPr>
        <w:t>slovenský jazyk a literatúra</w:t>
      </w:r>
    </w:p>
    <w:p w:rsidR="00C95ADB" w:rsidRDefault="004A66D4">
      <w:pPr>
        <w:pBdr>
          <w:top w:val="nil"/>
          <w:left w:val="nil"/>
          <w:bottom w:val="nil"/>
          <w:right w:val="nil"/>
          <w:between w:val="nil"/>
        </w:pBdr>
        <w:tabs>
          <w:tab w:val="left" w:pos="3600"/>
        </w:tabs>
        <w:rPr>
          <w:color w:val="000000"/>
          <w:sz w:val="28"/>
          <w:szCs w:val="28"/>
        </w:rPr>
      </w:pPr>
      <w:r>
        <w:rPr>
          <w:b/>
          <w:color w:val="000000"/>
          <w:sz w:val="28"/>
          <w:szCs w:val="28"/>
        </w:rPr>
        <w:tab/>
      </w:r>
      <w:r>
        <w:rPr>
          <w:b/>
          <w:color w:val="000000"/>
          <w:sz w:val="32"/>
          <w:szCs w:val="32"/>
        </w:rPr>
        <w:t xml:space="preserve">– </w:t>
      </w:r>
      <w:r>
        <w:rPr>
          <w:b/>
          <w:color w:val="000000"/>
          <w:sz w:val="28"/>
          <w:szCs w:val="28"/>
        </w:rPr>
        <w:t>anglický jazyk</w:t>
      </w:r>
    </w:p>
    <w:p w:rsidR="00C95ADB" w:rsidRDefault="004A66D4">
      <w:pPr>
        <w:pBdr>
          <w:top w:val="nil"/>
          <w:left w:val="nil"/>
          <w:bottom w:val="nil"/>
          <w:right w:val="nil"/>
          <w:between w:val="nil"/>
        </w:pBdr>
        <w:tabs>
          <w:tab w:val="left" w:pos="3600"/>
        </w:tabs>
        <w:rPr>
          <w:color w:val="000000"/>
          <w:sz w:val="28"/>
          <w:szCs w:val="28"/>
        </w:rPr>
      </w:pPr>
      <w:r>
        <w:rPr>
          <w:b/>
          <w:color w:val="000000"/>
          <w:sz w:val="32"/>
          <w:szCs w:val="32"/>
        </w:rPr>
        <w:tab/>
      </w:r>
      <w:r>
        <w:rPr>
          <w:b/>
          <w:color w:val="000000"/>
          <w:sz w:val="28"/>
          <w:szCs w:val="28"/>
        </w:rPr>
        <w:t>- nemecký jazyk</w:t>
      </w:r>
    </w:p>
    <w:p w:rsidR="00C95ADB" w:rsidRDefault="004A66D4">
      <w:pPr>
        <w:pBdr>
          <w:top w:val="nil"/>
          <w:left w:val="nil"/>
          <w:bottom w:val="nil"/>
          <w:right w:val="nil"/>
          <w:between w:val="nil"/>
        </w:pBdr>
        <w:tabs>
          <w:tab w:val="left" w:pos="3600"/>
        </w:tabs>
        <w:rPr>
          <w:color w:val="000000"/>
          <w:sz w:val="28"/>
          <w:szCs w:val="28"/>
        </w:rPr>
      </w:pPr>
      <w:r>
        <w:rPr>
          <w:b/>
          <w:color w:val="000000"/>
          <w:sz w:val="28"/>
          <w:szCs w:val="28"/>
        </w:rPr>
        <w:tab/>
        <w:t>- ruský jazyk</w:t>
      </w:r>
    </w:p>
    <w:p w:rsidR="00C95ADB" w:rsidRDefault="00C95ADB">
      <w:pPr>
        <w:pBdr>
          <w:top w:val="nil"/>
          <w:left w:val="nil"/>
          <w:bottom w:val="nil"/>
          <w:right w:val="nil"/>
          <w:between w:val="nil"/>
        </w:pBdr>
        <w:tabs>
          <w:tab w:val="left" w:pos="3600"/>
        </w:tabs>
        <w:rPr>
          <w:color w:val="000000"/>
          <w:sz w:val="28"/>
          <w:szCs w:val="28"/>
        </w:rPr>
      </w:pPr>
    </w:p>
    <w:tbl>
      <w:tblPr>
        <w:tblStyle w:val="afffffffffffffff0"/>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00FF"/>
            <w:vAlign w:val="center"/>
          </w:tcPr>
          <w:p w:rsidR="00C95ADB" w:rsidRDefault="004A66D4">
            <w:pPr>
              <w:pBdr>
                <w:top w:val="nil"/>
                <w:left w:val="nil"/>
                <w:bottom w:val="nil"/>
                <w:right w:val="nil"/>
                <w:between w:val="nil"/>
              </w:pBdr>
              <w:jc w:val="center"/>
              <w:rPr>
                <w:color w:val="000000"/>
                <w:sz w:val="24"/>
                <w:szCs w:val="24"/>
              </w:rPr>
            </w:pPr>
            <w:r>
              <w:rPr>
                <w:b/>
                <w:color w:val="000000"/>
                <w:sz w:val="28"/>
                <w:szCs w:val="28"/>
              </w:rPr>
              <w:t>SLOVENSKÝ  JAZYK – 9. ročník</w:t>
            </w:r>
          </w:p>
        </w:tc>
      </w:tr>
    </w:tbl>
    <w:p w:rsidR="00C95ADB" w:rsidRDefault="00C95ADB">
      <w:pPr>
        <w:pBdr>
          <w:top w:val="nil"/>
          <w:left w:val="nil"/>
          <w:bottom w:val="nil"/>
          <w:right w:val="nil"/>
          <w:between w:val="nil"/>
        </w:pBdr>
        <w:rPr>
          <w:color w:val="000000"/>
          <w:sz w:val="24"/>
          <w:szCs w:val="24"/>
        </w:rPr>
      </w:pPr>
    </w:p>
    <w:p w:rsidR="00187CD2" w:rsidRDefault="00187CD2" w:rsidP="00187CD2">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8B1326">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C95ADB" w:rsidRDefault="004A66D4">
      <w:pPr>
        <w:spacing w:before="240" w:after="240"/>
        <w:rPr>
          <w:b/>
          <w:sz w:val="28"/>
          <w:szCs w:val="28"/>
        </w:rPr>
      </w:pPr>
      <w:r>
        <w:rPr>
          <w:b/>
          <w:sz w:val="28"/>
          <w:szCs w:val="28"/>
        </w:rPr>
        <w:t>Obsah vzdelávania</w:t>
      </w:r>
    </w:p>
    <w:tbl>
      <w:tblPr>
        <w:tblStyle w:val="afffffffffffffff1"/>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C95ADB" w:rsidTr="00187CD2">
        <w:trPr>
          <w:trHeight w:val="360"/>
        </w:trPr>
        <w:tc>
          <w:tcPr>
            <w:tcW w:w="7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187CD2">
            <w:pPr>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Default="004A66D4" w:rsidP="00187CD2">
            <w:pPr>
              <w:jc w:val="center"/>
              <w:rPr>
                <w:b/>
                <w:sz w:val="24"/>
                <w:szCs w:val="24"/>
              </w:rPr>
            </w:pPr>
            <w:r>
              <w:rPr>
                <w:b/>
                <w:sz w:val="24"/>
                <w:szCs w:val="24"/>
              </w:rPr>
              <w:t>Počet hodín</w:t>
            </w:r>
          </w:p>
        </w:tc>
      </w:tr>
      <w:tr w:rsidR="00C95ADB" w:rsidTr="00187CD2">
        <w:trPr>
          <w:trHeight w:val="1211"/>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187CD2">
            <w:pPr>
              <w:rPr>
                <w:sz w:val="24"/>
                <w:szCs w:val="24"/>
              </w:rPr>
            </w:pPr>
            <w:r>
              <w:rPr>
                <w:b/>
                <w:i/>
                <w:sz w:val="24"/>
                <w:szCs w:val="24"/>
              </w:rPr>
              <w:t>Uvažujeme nielen o bežných veciach</w:t>
            </w:r>
            <w:r>
              <w:rPr>
                <w:sz w:val="24"/>
                <w:szCs w:val="24"/>
              </w:rPr>
              <w:t xml:space="preserve"> – Príprava 2. písomnej práce (koncept). 2. písomná práca – Úvaha. Podmet, prísudok, vetný základ. Predmet. Príslovkové určenie miesta, času, spôsobu a príčiny. Opakovanie vetnej skladby.</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187CD2">
            <w:pPr>
              <w:jc w:val="center"/>
              <w:rPr>
                <w:sz w:val="24"/>
                <w:szCs w:val="24"/>
              </w:rPr>
            </w:pPr>
            <w:r>
              <w:rPr>
                <w:sz w:val="24"/>
                <w:szCs w:val="24"/>
              </w:rPr>
              <w:t>10</w:t>
            </w:r>
          </w:p>
        </w:tc>
      </w:tr>
      <w:tr w:rsidR="00C95ADB" w:rsidTr="00187CD2">
        <w:trPr>
          <w:trHeight w:val="934"/>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187CD2">
            <w:pPr>
              <w:rPr>
                <w:sz w:val="24"/>
                <w:szCs w:val="24"/>
              </w:rPr>
            </w:pPr>
            <w:r>
              <w:rPr>
                <w:b/>
                <w:i/>
                <w:sz w:val="24"/>
                <w:szCs w:val="24"/>
              </w:rPr>
              <w:t>Úspešnú plavbu v mori informácií</w:t>
            </w:r>
            <w:r>
              <w:rPr>
                <w:sz w:val="24"/>
                <w:szCs w:val="24"/>
              </w:rPr>
              <w:t xml:space="preserve"> – Výťah. Prístavok. Jednoduchá veta a jednoduché súvetie. Interpunkcia v jednoduchej vete a v jednoduchom súvetí.</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187CD2">
            <w:pPr>
              <w:jc w:val="center"/>
              <w:rPr>
                <w:sz w:val="24"/>
                <w:szCs w:val="24"/>
              </w:rPr>
            </w:pPr>
            <w:r>
              <w:rPr>
                <w:sz w:val="24"/>
                <w:szCs w:val="24"/>
              </w:rPr>
              <w:t>5</w:t>
            </w:r>
          </w:p>
        </w:tc>
      </w:tr>
      <w:tr w:rsidR="00C95ADB" w:rsidTr="00187CD2">
        <w:trPr>
          <w:trHeight w:val="383"/>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187CD2">
            <w:pPr>
              <w:jc w:val="both"/>
              <w:rPr>
                <w:sz w:val="24"/>
                <w:szCs w:val="24"/>
              </w:rPr>
            </w:pPr>
            <w:r>
              <w:rPr>
                <w:b/>
                <w:i/>
                <w:sz w:val="24"/>
                <w:szCs w:val="24"/>
              </w:rPr>
              <w:t>Detektívka</w:t>
            </w:r>
            <w:r>
              <w:rPr>
                <w:sz w:val="24"/>
                <w:szCs w:val="24"/>
              </w:rPr>
              <w:t xml:space="preserve"> – Agatha Christie: Vražda v Orient exprese</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187CD2">
            <w:pPr>
              <w:jc w:val="center"/>
              <w:rPr>
                <w:sz w:val="24"/>
                <w:szCs w:val="24"/>
              </w:rPr>
            </w:pPr>
            <w:r>
              <w:rPr>
                <w:sz w:val="24"/>
                <w:szCs w:val="24"/>
              </w:rPr>
              <w:t>1</w:t>
            </w:r>
          </w:p>
        </w:tc>
      </w:tr>
      <w:tr w:rsidR="00C95ADB" w:rsidTr="00187CD2">
        <w:trPr>
          <w:trHeight w:val="363"/>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187CD2">
            <w:pPr>
              <w:rPr>
                <w:sz w:val="24"/>
                <w:szCs w:val="24"/>
              </w:rPr>
            </w:pPr>
            <w:r>
              <w:rPr>
                <w:b/>
                <w:i/>
                <w:sz w:val="24"/>
                <w:szCs w:val="24"/>
              </w:rPr>
              <w:t>Dobrodružná literatúra</w:t>
            </w:r>
            <w:r>
              <w:rPr>
                <w:sz w:val="24"/>
                <w:szCs w:val="24"/>
              </w:rPr>
              <w:t xml:space="preserve"> – Joe Alex: Čierne koráby</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187CD2">
            <w:pPr>
              <w:jc w:val="center"/>
              <w:rPr>
                <w:sz w:val="24"/>
                <w:szCs w:val="24"/>
              </w:rPr>
            </w:pPr>
            <w:r>
              <w:rPr>
                <w:sz w:val="24"/>
                <w:szCs w:val="24"/>
              </w:rPr>
              <w:t>1</w:t>
            </w:r>
          </w:p>
        </w:tc>
      </w:tr>
      <w:tr w:rsidR="00C95ADB" w:rsidTr="00187CD2">
        <w:trPr>
          <w:trHeight w:val="1025"/>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187CD2">
            <w:pPr>
              <w:rPr>
                <w:sz w:val="24"/>
                <w:szCs w:val="24"/>
              </w:rPr>
            </w:pPr>
            <w:r>
              <w:rPr>
                <w:b/>
                <w:i/>
                <w:sz w:val="24"/>
                <w:szCs w:val="24"/>
              </w:rPr>
              <w:t>Vedecko-fantastická literatúra</w:t>
            </w:r>
            <w:r>
              <w:rPr>
                <w:sz w:val="24"/>
                <w:szCs w:val="24"/>
              </w:rPr>
              <w:t xml:space="preserve"> – Jules Verne: Cesta na Mesiac. William Kotzwinkle: E. T. mimozemšťan. Douglas Adams: Stopárov sprievodca galaxiou. Vedecko-fantastická poviedka (projekt)</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187CD2">
            <w:pPr>
              <w:jc w:val="center"/>
              <w:rPr>
                <w:sz w:val="24"/>
                <w:szCs w:val="24"/>
              </w:rPr>
            </w:pPr>
            <w:r>
              <w:rPr>
                <w:sz w:val="24"/>
                <w:szCs w:val="24"/>
              </w:rPr>
              <w:t>4</w:t>
            </w:r>
          </w:p>
        </w:tc>
      </w:tr>
      <w:tr w:rsidR="00C95ADB" w:rsidTr="00187CD2">
        <w:trPr>
          <w:trHeight w:val="1025"/>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187CD2">
            <w:pPr>
              <w:jc w:val="both"/>
              <w:rPr>
                <w:sz w:val="24"/>
                <w:szCs w:val="24"/>
              </w:rPr>
            </w:pPr>
            <w:r>
              <w:rPr>
                <w:b/>
                <w:i/>
                <w:sz w:val="24"/>
                <w:szCs w:val="24"/>
              </w:rPr>
              <w:t>Denník</w:t>
            </w:r>
            <w:r>
              <w:rPr>
                <w:sz w:val="24"/>
                <w:szCs w:val="24"/>
              </w:rPr>
              <w:t xml:space="preserve"> – Móric August Beňovský: Osudy a cesty grófa Mórica Augusta Beňovského. Sue Towsendová: Tajný denník 13 a polročného Adriana Molla. Louis Rennison: Denníky Georgie Nicolsonovej.</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187CD2">
            <w:pPr>
              <w:jc w:val="center"/>
              <w:rPr>
                <w:sz w:val="24"/>
                <w:szCs w:val="24"/>
              </w:rPr>
            </w:pPr>
            <w:r>
              <w:rPr>
                <w:sz w:val="24"/>
                <w:szCs w:val="24"/>
              </w:rPr>
              <w:t>3</w:t>
            </w:r>
          </w:p>
        </w:tc>
      </w:tr>
      <w:tr w:rsidR="00C95ADB" w:rsidTr="00187CD2">
        <w:trPr>
          <w:trHeight w:val="1025"/>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187CD2">
            <w:pPr>
              <w:jc w:val="both"/>
              <w:rPr>
                <w:sz w:val="24"/>
                <w:szCs w:val="24"/>
              </w:rPr>
            </w:pPr>
            <w:r>
              <w:rPr>
                <w:b/>
                <w:i/>
                <w:sz w:val="24"/>
                <w:szCs w:val="24"/>
              </w:rPr>
              <w:lastRenderedPageBreak/>
              <w:t>Vedecko-populárna literatúra</w:t>
            </w:r>
            <w:r>
              <w:rPr>
                <w:sz w:val="24"/>
                <w:szCs w:val="24"/>
              </w:rPr>
              <w:t xml:space="preserve"> – Matej Bell: Zvolenská stolica. Matúš Kučera: Konštantín a Metod. Vojtech Zamarovský: „Slová, slová, slová...“. Jana Skladaná – Slová z hlbín dávnych vekov.</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187CD2">
            <w:pPr>
              <w:jc w:val="center"/>
              <w:rPr>
                <w:sz w:val="24"/>
                <w:szCs w:val="24"/>
              </w:rPr>
            </w:pPr>
            <w:r>
              <w:rPr>
                <w:sz w:val="24"/>
                <w:szCs w:val="24"/>
              </w:rPr>
              <w:t>4</w:t>
            </w:r>
          </w:p>
        </w:tc>
      </w:tr>
      <w:tr w:rsidR="00C95ADB" w:rsidTr="00187CD2">
        <w:trPr>
          <w:trHeight w:val="815"/>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187CD2">
            <w:pPr>
              <w:jc w:val="both"/>
              <w:rPr>
                <w:sz w:val="24"/>
                <w:szCs w:val="24"/>
              </w:rPr>
            </w:pPr>
            <w:r>
              <w:rPr>
                <w:b/>
                <w:i/>
                <w:sz w:val="24"/>
                <w:szCs w:val="24"/>
              </w:rPr>
              <w:t>Literatúra</w:t>
            </w:r>
            <w:r>
              <w:rPr>
                <w:sz w:val="24"/>
                <w:szCs w:val="24"/>
              </w:rPr>
              <w:t xml:space="preserve"> </w:t>
            </w:r>
            <w:r>
              <w:rPr>
                <w:b/>
                <w:i/>
                <w:sz w:val="24"/>
                <w:szCs w:val="24"/>
              </w:rPr>
              <w:t>faktu</w:t>
            </w:r>
            <w:r>
              <w:rPr>
                <w:sz w:val="24"/>
                <w:szCs w:val="24"/>
              </w:rPr>
              <w:t xml:space="preserve"> – Erich Newth: Všetko sa skladá z atómov. Laco Zrubec – Zomrel dva razy. František Gel: Premožiteľ neviditeľných dravcov.</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187CD2">
            <w:pPr>
              <w:jc w:val="center"/>
              <w:rPr>
                <w:sz w:val="24"/>
                <w:szCs w:val="24"/>
              </w:rPr>
            </w:pPr>
            <w:r>
              <w:rPr>
                <w:sz w:val="24"/>
                <w:szCs w:val="24"/>
              </w:rPr>
              <w:t>3</w:t>
            </w:r>
          </w:p>
        </w:tc>
      </w:tr>
    </w:tbl>
    <w:p w:rsidR="00C95ADB" w:rsidRDefault="004A66D4">
      <w:pPr>
        <w:spacing w:before="240" w:after="240"/>
        <w:rPr>
          <w:sz w:val="24"/>
          <w:szCs w:val="24"/>
        </w:rPr>
      </w:pPr>
      <w:r>
        <w:rPr>
          <w:sz w:val="24"/>
          <w:szCs w:val="24"/>
        </w:rPr>
        <w:t xml:space="preserve"> </w:t>
      </w:r>
    </w:p>
    <w:p w:rsidR="00187CD2" w:rsidRDefault="00187CD2">
      <w:pPr>
        <w:spacing w:before="240" w:after="240"/>
        <w:rPr>
          <w:sz w:val="24"/>
          <w:szCs w:val="24"/>
        </w:rPr>
      </w:pPr>
    </w:p>
    <w:p w:rsidR="00187CD2" w:rsidRDefault="00187CD2">
      <w:pPr>
        <w:spacing w:before="240" w:after="240"/>
        <w:rPr>
          <w:sz w:val="24"/>
          <w:szCs w:val="24"/>
        </w:rPr>
      </w:pPr>
    </w:p>
    <w:p w:rsidR="00187CD2" w:rsidRDefault="00187CD2">
      <w:pPr>
        <w:spacing w:before="240" w:after="240"/>
        <w:rPr>
          <w:sz w:val="24"/>
          <w:szCs w:val="24"/>
        </w:rPr>
      </w:pPr>
    </w:p>
    <w:p w:rsidR="00187CD2" w:rsidRDefault="00187CD2">
      <w:pPr>
        <w:spacing w:before="240" w:after="240"/>
        <w:rPr>
          <w:sz w:val="24"/>
          <w:szCs w:val="24"/>
        </w:rPr>
      </w:pPr>
    </w:p>
    <w:p w:rsidR="00187CD2" w:rsidRDefault="00187CD2">
      <w:pPr>
        <w:spacing w:before="240" w:after="240"/>
        <w:rPr>
          <w:sz w:val="24"/>
          <w:szCs w:val="24"/>
        </w:rPr>
      </w:pPr>
    </w:p>
    <w:p w:rsidR="00187CD2" w:rsidRDefault="00187CD2">
      <w:pPr>
        <w:spacing w:before="240" w:after="240"/>
        <w:rPr>
          <w:sz w:val="24"/>
          <w:szCs w:val="24"/>
        </w:rPr>
      </w:pPr>
    </w:p>
    <w:p w:rsidR="00187CD2" w:rsidRDefault="00187CD2">
      <w:pPr>
        <w:spacing w:before="240" w:after="240"/>
        <w:rPr>
          <w:sz w:val="24"/>
          <w:szCs w:val="24"/>
        </w:rPr>
      </w:pPr>
    </w:p>
    <w:p w:rsidR="00187CD2" w:rsidRDefault="00187CD2">
      <w:pPr>
        <w:spacing w:before="240" w:after="240"/>
        <w:rPr>
          <w:sz w:val="24"/>
          <w:szCs w:val="24"/>
        </w:rPr>
      </w:pPr>
    </w:p>
    <w:p w:rsidR="00187CD2" w:rsidRDefault="00187CD2">
      <w:pPr>
        <w:spacing w:before="240" w:after="240"/>
        <w:rPr>
          <w:sz w:val="24"/>
          <w:szCs w:val="24"/>
        </w:rPr>
      </w:pPr>
    </w:p>
    <w:p w:rsidR="00187CD2" w:rsidRDefault="00187CD2">
      <w:pPr>
        <w:spacing w:before="240" w:after="240"/>
        <w:rPr>
          <w:sz w:val="24"/>
          <w:szCs w:val="24"/>
        </w:rPr>
      </w:pPr>
    </w:p>
    <w:p w:rsidR="00187CD2" w:rsidRDefault="00187CD2">
      <w:pPr>
        <w:spacing w:before="240" w:after="240"/>
        <w:rPr>
          <w:sz w:val="24"/>
          <w:szCs w:val="24"/>
        </w:rPr>
      </w:pPr>
    </w:p>
    <w:p w:rsidR="00187CD2" w:rsidRDefault="00187CD2">
      <w:pPr>
        <w:spacing w:before="240" w:after="240"/>
        <w:rPr>
          <w:sz w:val="24"/>
          <w:szCs w:val="24"/>
        </w:rPr>
      </w:pPr>
    </w:p>
    <w:p w:rsidR="00187CD2" w:rsidRDefault="00187CD2">
      <w:pPr>
        <w:spacing w:before="240" w:after="240"/>
        <w:rPr>
          <w:sz w:val="24"/>
          <w:szCs w:val="24"/>
        </w:rPr>
      </w:pPr>
    </w:p>
    <w:p w:rsidR="00187CD2" w:rsidRDefault="00187CD2">
      <w:pPr>
        <w:spacing w:before="240" w:after="240"/>
        <w:rPr>
          <w:sz w:val="24"/>
          <w:szCs w:val="24"/>
        </w:rPr>
      </w:pPr>
    </w:p>
    <w:p w:rsidR="00187CD2" w:rsidRDefault="00187CD2">
      <w:pPr>
        <w:spacing w:before="240" w:after="240"/>
        <w:rPr>
          <w:sz w:val="24"/>
          <w:szCs w:val="24"/>
        </w:rPr>
      </w:pPr>
    </w:p>
    <w:p w:rsidR="00187CD2" w:rsidRDefault="00187CD2">
      <w:pPr>
        <w:spacing w:before="240" w:after="240"/>
        <w:rPr>
          <w:sz w:val="24"/>
          <w:szCs w:val="24"/>
        </w:rPr>
      </w:pPr>
    </w:p>
    <w:p w:rsidR="00187CD2" w:rsidRDefault="00187CD2">
      <w:pPr>
        <w:spacing w:before="240" w:after="240"/>
        <w:rPr>
          <w:sz w:val="24"/>
          <w:szCs w:val="24"/>
        </w:rPr>
      </w:pPr>
    </w:p>
    <w:p w:rsidR="00187CD2" w:rsidRDefault="00187CD2">
      <w:pPr>
        <w:spacing w:before="240" w:after="240"/>
        <w:rPr>
          <w:sz w:val="24"/>
          <w:szCs w:val="24"/>
        </w:rPr>
      </w:pPr>
    </w:p>
    <w:p w:rsidR="00187CD2" w:rsidRDefault="00187CD2">
      <w:pPr>
        <w:spacing w:before="240" w:after="240"/>
        <w:rPr>
          <w:sz w:val="24"/>
          <w:szCs w:val="24"/>
        </w:rPr>
      </w:pPr>
    </w:p>
    <w:p w:rsidR="00C95ADB" w:rsidRDefault="004A66D4">
      <w:pPr>
        <w:spacing w:before="240" w:after="240"/>
        <w:rPr>
          <w:sz w:val="24"/>
          <w:szCs w:val="24"/>
        </w:rPr>
      </w:pPr>
      <w:r>
        <w:rPr>
          <w:sz w:val="24"/>
          <w:szCs w:val="24"/>
        </w:rPr>
        <w:t xml:space="preserve"> </w:t>
      </w:r>
    </w:p>
    <w:p w:rsidR="00C95ADB" w:rsidRDefault="00C95ADB"/>
    <w:tbl>
      <w:tblPr>
        <w:tblStyle w:val="afffffffffffffff2"/>
        <w:tblW w:w="90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64"/>
        <w:gridCol w:w="1012"/>
        <w:gridCol w:w="1493"/>
        <w:gridCol w:w="1272"/>
        <w:gridCol w:w="1132"/>
        <w:gridCol w:w="2596"/>
      </w:tblGrid>
      <w:tr w:rsidR="00C95ADB" w:rsidTr="00187CD2">
        <w:trPr>
          <w:trHeight w:val="1220"/>
        </w:trPr>
        <w:tc>
          <w:tcPr>
            <w:tcW w:w="9067" w:type="dxa"/>
            <w:gridSpan w:val="6"/>
            <w:tcMar>
              <w:top w:w="100" w:type="dxa"/>
              <w:left w:w="100" w:type="dxa"/>
              <w:bottom w:w="100" w:type="dxa"/>
              <w:right w:w="100" w:type="dxa"/>
            </w:tcMar>
          </w:tcPr>
          <w:p w:rsidR="00C95ADB" w:rsidRPr="00187CD2" w:rsidRDefault="004A66D4" w:rsidP="00187CD2">
            <w:pPr>
              <w:jc w:val="center"/>
              <w:rPr>
                <w:b/>
                <w:sz w:val="22"/>
                <w:szCs w:val="22"/>
              </w:rPr>
            </w:pPr>
            <w:r w:rsidRPr="00187CD2">
              <w:rPr>
                <w:b/>
                <w:sz w:val="22"/>
                <w:szCs w:val="22"/>
              </w:rPr>
              <w:lastRenderedPageBreak/>
              <w:t>Inovovaný školský vzdelávací program pre 9. ročník  – slovenský jazyk a literatúra – jazyková zložka (týždenne 3), spolu 99 hodín</w:t>
            </w:r>
          </w:p>
          <w:p w:rsidR="00C95ADB" w:rsidRPr="00187CD2" w:rsidRDefault="004A66D4" w:rsidP="00187CD2">
            <w:pPr>
              <w:jc w:val="center"/>
              <w:rPr>
                <w:sz w:val="22"/>
                <w:szCs w:val="22"/>
              </w:rPr>
            </w:pPr>
            <w:r w:rsidRPr="00187CD2">
              <w:rPr>
                <w:sz w:val="22"/>
                <w:szCs w:val="22"/>
              </w:rPr>
              <w:t>Súhrn cieľov a obsahu vzdelávania v 9. ročníku základnej školy vychádzajúc z Inovovaného štátneho vzdelávacieho programu:</w:t>
            </w:r>
          </w:p>
        </w:tc>
      </w:tr>
      <w:tr w:rsidR="00C95ADB" w:rsidTr="00187CD2">
        <w:trPr>
          <w:trHeight w:val="2075"/>
        </w:trPr>
        <w:tc>
          <w:tcPr>
            <w:tcW w:w="1563" w:type="dxa"/>
            <w:shd w:val="clear" w:color="auto" w:fill="auto"/>
            <w:tcMar>
              <w:top w:w="100" w:type="dxa"/>
              <w:left w:w="100" w:type="dxa"/>
              <w:bottom w:w="100" w:type="dxa"/>
              <w:right w:w="100" w:type="dxa"/>
            </w:tcMar>
          </w:tcPr>
          <w:p w:rsidR="00C95ADB" w:rsidRPr="00187CD2" w:rsidRDefault="004A66D4" w:rsidP="00187CD2">
            <w:pPr>
              <w:jc w:val="center"/>
              <w:rPr>
                <w:b/>
                <w:sz w:val="22"/>
                <w:szCs w:val="22"/>
              </w:rPr>
            </w:pPr>
            <w:r w:rsidRPr="00187CD2">
              <w:rPr>
                <w:b/>
                <w:sz w:val="22"/>
                <w:szCs w:val="22"/>
              </w:rPr>
              <w:t>Ciele</w:t>
            </w:r>
          </w:p>
        </w:tc>
        <w:tc>
          <w:tcPr>
            <w:tcW w:w="1012" w:type="dxa"/>
            <w:shd w:val="clear" w:color="auto" w:fill="auto"/>
            <w:tcMar>
              <w:top w:w="100" w:type="dxa"/>
              <w:left w:w="100" w:type="dxa"/>
              <w:bottom w:w="100" w:type="dxa"/>
              <w:right w:w="100" w:type="dxa"/>
            </w:tcMar>
          </w:tcPr>
          <w:p w:rsidR="00C95ADB" w:rsidRPr="00187CD2" w:rsidRDefault="004A66D4" w:rsidP="00187CD2">
            <w:pPr>
              <w:jc w:val="center"/>
              <w:rPr>
                <w:b/>
                <w:sz w:val="22"/>
                <w:szCs w:val="22"/>
              </w:rPr>
            </w:pPr>
            <w:r w:rsidRPr="00187CD2">
              <w:rPr>
                <w:b/>
                <w:sz w:val="22"/>
                <w:szCs w:val="22"/>
              </w:rPr>
              <w:t>Tematický</w:t>
            </w:r>
          </w:p>
          <w:p w:rsidR="00C95ADB" w:rsidRPr="00187CD2" w:rsidRDefault="004A66D4" w:rsidP="00187CD2">
            <w:pPr>
              <w:jc w:val="center"/>
              <w:rPr>
                <w:b/>
                <w:sz w:val="22"/>
                <w:szCs w:val="22"/>
              </w:rPr>
            </w:pPr>
            <w:r w:rsidRPr="00187CD2">
              <w:rPr>
                <w:b/>
                <w:sz w:val="22"/>
                <w:szCs w:val="22"/>
              </w:rPr>
              <w:t>celok</w:t>
            </w:r>
          </w:p>
        </w:tc>
        <w:tc>
          <w:tcPr>
            <w:tcW w:w="1493" w:type="dxa"/>
            <w:shd w:val="clear" w:color="auto" w:fill="auto"/>
            <w:tcMar>
              <w:top w:w="100" w:type="dxa"/>
              <w:left w:w="100" w:type="dxa"/>
              <w:bottom w:w="100" w:type="dxa"/>
              <w:right w:w="100" w:type="dxa"/>
            </w:tcMar>
          </w:tcPr>
          <w:p w:rsidR="00C95ADB" w:rsidRPr="00187CD2" w:rsidRDefault="004A66D4" w:rsidP="00187CD2">
            <w:pPr>
              <w:ind w:left="100"/>
              <w:jc w:val="center"/>
              <w:rPr>
                <w:b/>
                <w:sz w:val="22"/>
                <w:szCs w:val="22"/>
              </w:rPr>
            </w:pPr>
            <w:r w:rsidRPr="00187CD2">
              <w:rPr>
                <w:b/>
                <w:sz w:val="22"/>
                <w:szCs w:val="22"/>
              </w:rPr>
              <w:t>Obsahový štandard (téma)</w:t>
            </w:r>
          </w:p>
        </w:tc>
        <w:tc>
          <w:tcPr>
            <w:tcW w:w="1272" w:type="dxa"/>
            <w:shd w:val="clear" w:color="auto" w:fill="auto"/>
            <w:tcMar>
              <w:top w:w="100" w:type="dxa"/>
              <w:left w:w="100" w:type="dxa"/>
              <w:bottom w:w="100" w:type="dxa"/>
              <w:right w:w="100" w:type="dxa"/>
            </w:tcMar>
          </w:tcPr>
          <w:p w:rsidR="00C95ADB" w:rsidRPr="00187CD2" w:rsidRDefault="004A66D4" w:rsidP="00187CD2">
            <w:pPr>
              <w:jc w:val="center"/>
              <w:rPr>
                <w:b/>
                <w:sz w:val="22"/>
                <w:szCs w:val="22"/>
              </w:rPr>
            </w:pPr>
            <w:r w:rsidRPr="00187CD2">
              <w:rPr>
                <w:b/>
                <w:sz w:val="22"/>
                <w:szCs w:val="22"/>
              </w:rPr>
              <w:t>Predmet,</w:t>
            </w:r>
          </w:p>
          <w:p w:rsidR="00C95ADB" w:rsidRPr="00187CD2" w:rsidRDefault="004A66D4" w:rsidP="00187CD2">
            <w:pPr>
              <w:jc w:val="center"/>
              <w:rPr>
                <w:b/>
                <w:sz w:val="22"/>
                <w:szCs w:val="22"/>
              </w:rPr>
            </w:pPr>
            <w:r w:rsidRPr="00187CD2">
              <w:rPr>
                <w:b/>
                <w:sz w:val="22"/>
                <w:szCs w:val="22"/>
              </w:rPr>
              <w:t>medzipredmetové</w:t>
            </w:r>
          </w:p>
          <w:p w:rsidR="00C95ADB" w:rsidRPr="00187CD2" w:rsidRDefault="004A66D4" w:rsidP="00187CD2">
            <w:pPr>
              <w:jc w:val="center"/>
              <w:rPr>
                <w:b/>
                <w:sz w:val="22"/>
                <w:szCs w:val="22"/>
              </w:rPr>
            </w:pPr>
            <w:r w:rsidRPr="00187CD2">
              <w:rPr>
                <w:b/>
                <w:sz w:val="22"/>
                <w:szCs w:val="22"/>
              </w:rPr>
              <w:t>vzťahy,</w:t>
            </w:r>
          </w:p>
          <w:p w:rsidR="00C95ADB" w:rsidRPr="00187CD2" w:rsidRDefault="004A66D4" w:rsidP="00187CD2">
            <w:pPr>
              <w:jc w:val="center"/>
              <w:rPr>
                <w:b/>
                <w:sz w:val="22"/>
                <w:szCs w:val="22"/>
              </w:rPr>
            </w:pPr>
            <w:r w:rsidRPr="00187CD2">
              <w:rPr>
                <w:b/>
                <w:sz w:val="22"/>
                <w:szCs w:val="22"/>
              </w:rPr>
              <w:t>prierezová téma</w:t>
            </w:r>
          </w:p>
        </w:tc>
        <w:tc>
          <w:tcPr>
            <w:tcW w:w="1132" w:type="dxa"/>
            <w:shd w:val="clear" w:color="auto" w:fill="auto"/>
            <w:tcMar>
              <w:top w:w="100" w:type="dxa"/>
              <w:left w:w="100" w:type="dxa"/>
              <w:bottom w:w="100" w:type="dxa"/>
              <w:right w:w="100" w:type="dxa"/>
            </w:tcMar>
          </w:tcPr>
          <w:p w:rsidR="00C95ADB" w:rsidRPr="00187CD2" w:rsidRDefault="004A66D4" w:rsidP="00187CD2">
            <w:pPr>
              <w:jc w:val="center"/>
              <w:rPr>
                <w:b/>
                <w:sz w:val="22"/>
                <w:szCs w:val="22"/>
              </w:rPr>
            </w:pPr>
            <w:r w:rsidRPr="00187CD2">
              <w:rPr>
                <w:b/>
                <w:sz w:val="22"/>
                <w:szCs w:val="22"/>
              </w:rPr>
              <w:t>Metódy</w:t>
            </w:r>
          </w:p>
        </w:tc>
        <w:tc>
          <w:tcPr>
            <w:tcW w:w="2595" w:type="dxa"/>
            <w:shd w:val="clear" w:color="auto" w:fill="auto"/>
            <w:tcMar>
              <w:top w:w="100" w:type="dxa"/>
              <w:left w:w="100" w:type="dxa"/>
              <w:bottom w:w="100" w:type="dxa"/>
              <w:right w:w="100" w:type="dxa"/>
            </w:tcMar>
          </w:tcPr>
          <w:p w:rsidR="00C95ADB" w:rsidRPr="00187CD2" w:rsidRDefault="004A66D4" w:rsidP="00187CD2">
            <w:pPr>
              <w:jc w:val="center"/>
              <w:rPr>
                <w:b/>
                <w:sz w:val="22"/>
                <w:szCs w:val="22"/>
              </w:rPr>
            </w:pPr>
            <w:r w:rsidRPr="00187CD2">
              <w:rPr>
                <w:b/>
                <w:sz w:val="22"/>
                <w:szCs w:val="22"/>
              </w:rPr>
              <w:t>Výkonový štandard</w:t>
            </w:r>
          </w:p>
          <w:p w:rsidR="00C95ADB" w:rsidRPr="00187CD2" w:rsidRDefault="004A66D4" w:rsidP="00187CD2">
            <w:pPr>
              <w:jc w:val="center"/>
              <w:rPr>
                <w:b/>
                <w:sz w:val="22"/>
                <w:szCs w:val="22"/>
              </w:rPr>
            </w:pPr>
            <w:r w:rsidRPr="00187CD2">
              <w:rPr>
                <w:b/>
                <w:sz w:val="22"/>
                <w:szCs w:val="22"/>
              </w:rPr>
              <w:t>(konkrétny výstup)</w:t>
            </w:r>
          </w:p>
        </w:tc>
      </w:tr>
      <w:tr w:rsidR="00C95ADB" w:rsidTr="00187CD2">
        <w:trPr>
          <w:trHeight w:val="5255"/>
        </w:trPr>
        <w:tc>
          <w:tcPr>
            <w:tcW w:w="1563" w:type="dxa"/>
            <w:vMerge w:val="restart"/>
            <w:shd w:val="clear" w:color="auto" w:fill="auto"/>
            <w:tcMar>
              <w:top w:w="100" w:type="dxa"/>
              <w:left w:w="100" w:type="dxa"/>
              <w:bottom w:w="100" w:type="dxa"/>
              <w:right w:w="100" w:type="dxa"/>
            </w:tcMar>
          </w:tcPr>
          <w:p w:rsidR="00C95ADB" w:rsidRPr="00187CD2" w:rsidRDefault="004A66D4" w:rsidP="00187CD2">
            <w:pPr>
              <w:rPr>
                <w:sz w:val="22"/>
                <w:szCs w:val="22"/>
              </w:rPr>
            </w:pPr>
            <w:r w:rsidRPr="00187CD2">
              <w:rPr>
                <w:sz w:val="22"/>
                <w:szCs w:val="22"/>
              </w:rPr>
              <w:t>Rozšíriť učivo zo skladby o vetných členoch z predchádzajúceho ročníka. Charakterizovať znaky úvahy, jej osnovu a obsahové zameranie. Vedieť aplikovať správny pravopis v písomnom prejave.</w:t>
            </w:r>
          </w:p>
        </w:tc>
        <w:tc>
          <w:tcPr>
            <w:tcW w:w="1012" w:type="dxa"/>
            <w:vMerge w:val="restart"/>
            <w:shd w:val="clear" w:color="auto" w:fill="auto"/>
            <w:tcMar>
              <w:top w:w="100" w:type="dxa"/>
              <w:left w:w="100" w:type="dxa"/>
              <w:bottom w:w="100" w:type="dxa"/>
              <w:right w:w="100" w:type="dxa"/>
            </w:tcMar>
          </w:tcPr>
          <w:p w:rsidR="00C95ADB" w:rsidRPr="00187CD2" w:rsidRDefault="004A66D4" w:rsidP="00187CD2">
            <w:pPr>
              <w:jc w:val="center"/>
              <w:rPr>
                <w:sz w:val="22"/>
                <w:szCs w:val="22"/>
              </w:rPr>
            </w:pPr>
            <w:r w:rsidRPr="00187CD2">
              <w:rPr>
                <w:sz w:val="22"/>
                <w:szCs w:val="22"/>
              </w:rPr>
              <w:t>Uvažujeme nielen o bežných veciach</w:t>
            </w:r>
          </w:p>
        </w:tc>
        <w:tc>
          <w:tcPr>
            <w:tcW w:w="1493" w:type="dxa"/>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Príprava 2. písomnej práce (koncept)</w:t>
            </w:r>
          </w:p>
        </w:tc>
        <w:tc>
          <w:tcPr>
            <w:tcW w:w="1272" w:type="dxa"/>
            <w:vMerge w:val="restart"/>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osobnostný a sociálny rozvoj</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environmentálna výchova</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mediálna výchova</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matematika</w:t>
            </w:r>
          </w:p>
        </w:tc>
        <w:tc>
          <w:tcPr>
            <w:tcW w:w="1132" w:type="dxa"/>
            <w:vMerge w:val="restart"/>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výklad učiva</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práca s textom a informáciami</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úlohy a cvičenia</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kladenie otázok</w:t>
            </w:r>
          </w:p>
        </w:tc>
        <w:tc>
          <w:tcPr>
            <w:tcW w:w="2595" w:type="dxa"/>
            <w:shd w:val="clear" w:color="auto" w:fill="auto"/>
            <w:tcMar>
              <w:top w:w="100" w:type="dxa"/>
              <w:left w:w="100" w:type="dxa"/>
              <w:bottom w:w="100" w:type="dxa"/>
              <w:right w:w="100" w:type="dxa"/>
            </w:tcMar>
          </w:tcPr>
          <w:p w:rsidR="00C95ADB" w:rsidRPr="00187CD2" w:rsidRDefault="004A66D4" w:rsidP="00187CD2">
            <w:pPr>
              <w:rPr>
                <w:rFonts w:eastAsia="Arial"/>
                <w:sz w:val="22"/>
                <w:szCs w:val="22"/>
              </w:rPr>
            </w:pPr>
            <w:r w:rsidRPr="00187CD2">
              <w:rPr>
                <w:rFonts w:eastAsia="Arial"/>
                <w:sz w:val="22"/>
                <w:szCs w:val="22"/>
              </w:rPr>
              <w:t>-dokáže skontrolovať svoj text s cieľom vyhľadať a opraviť chyby, pričom aplikuje nadobudnuté znalosti z pravopisu, lexikológie, morfológie, syntaxe a slohu.</w:t>
            </w:r>
          </w:p>
          <w:p w:rsidR="00C95ADB" w:rsidRPr="00187CD2" w:rsidRDefault="004A66D4" w:rsidP="00187CD2">
            <w:pPr>
              <w:rPr>
                <w:rFonts w:eastAsia="Arial"/>
                <w:sz w:val="22"/>
                <w:szCs w:val="22"/>
              </w:rPr>
            </w:pPr>
            <w:r w:rsidRPr="00187CD2">
              <w:rPr>
                <w:rFonts w:eastAsia="Arial"/>
                <w:sz w:val="22"/>
                <w:szCs w:val="22"/>
              </w:rPr>
              <w:t>-dokáže nahlas a plynulo prečítať svoj text, pričom správne artikuluje, intonuje, prispôsobuje tempo svojho prejavu poslucháčom.</w:t>
            </w:r>
          </w:p>
          <w:p w:rsidR="00C95ADB" w:rsidRPr="00187CD2" w:rsidRDefault="004A66D4" w:rsidP="00187CD2">
            <w:pPr>
              <w:rPr>
                <w:rFonts w:eastAsia="Arial"/>
                <w:sz w:val="22"/>
                <w:szCs w:val="22"/>
              </w:rPr>
            </w:pPr>
            <w:r w:rsidRPr="00187CD2">
              <w:rPr>
                <w:rFonts w:eastAsia="Arial"/>
                <w:sz w:val="22"/>
                <w:szCs w:val="22"/>
              </w:rPr>
              <w:t>- dokáže prijať hodnotenie druhých (spolužiakov a učiteľa), zlepšiť organizáciu a nadväznosť myšlienok, opraviť jednotlivé chyby a formálne nedostatky textu.</w:t>
            </w:r>
          </w:p>
          <w:p w:rsidR="00C95ADB" w:rsidRPr="00187CD2" w:rsidRDefault="004A66D4" w:rsidP="00187CD2">
            <w:pPr>
              <w:rPr>
                <w:rFonts w:eastAsia="Arial"/>
                <w:sz w:val="22"/>
                <w:szCs w:val="22"/>
              </w:rPr>
            </w:pPr>
            <w:r w:rsidRPr="00187CD2">
              <w:rPr>
                <w:rFonts w:eastAsia="Arial"/>
                <w:sz w:val="22"/>
                <w:szCs w:val="22"/>
              </w:rPr>
              <w:t>- dokáže zdôvodniť, prečo niektoré pripomienky nezapracoval vo svojom texte. Pri obhajobe svojho názoru rešpektuje spoločenské a komunikačné pravidlá.</w:t>
            </w:r>
          </w:p>
          <w:p w:rsidR="00C95ADB" w:rsidRPr="00187CD2" w:rsidRDefault="004A66D4" w:rsidP="00187CD2">
            <w:pPr>
              <w:rPr>
                <w:rFonts w:eastAsia="Arial"/>
                <w:sz w:val="22"/>
                <w:szCs w:val="22"/>
              </w:rPr>
            </w:pPr>
            <w:r w:rsidRPr="00187CD2">
              <w:rPr>
                <w:rFonts w:eastAsia="Arial"/>
                <w:sz w:val="22"/>
                <w:szCs w:val="22"/>
              </w:rPr>
              <w:t>- dokáže vytvoriť čistopis.</w:t>
            </w:r>
          </w:p>
          <w:p w:rsidR="00C95ADB" w:rsidRPr="00187CD2" w:rsidRDefault="004A66D4" w:rsidP="00187CD2">
            <w:pPr>
              <w:rPr>
                <w:rFonts w:eastAsia="Arial"/>
                <w:sz w:val="22"/>
                <w:szCs w:val="22"/>
              </w:rPr>
            </w:pPr>
            <w:r w:rsidRPr="00187CD2">
              <w:rPr>
                <w:rFonts w:eastAsia="Arial"/>
                <w:sz w:val="22"/>
                <w:szCs w:val="22"/>
              </w:rPr>
              <w:t>-dokáže skontrolovať texty vytvorené niekým iným.</w:t>
            </w:r>
          </w:p>
          <w:p w:rsidR="00C95ADB" w:rsidRPr="00187CD2" w:rsidRDefault="004A66D4" w:rsidP="00187CD2">
            <w:pPr>
              <w:jc w:val="both"/>
              <w:rPr>
                <w:rFonts w:eastAsia="Arial"/>
                <w:sz w:val="22"/>
                <w:szCs w:val="22"/>
              </w:rPr>
            </w:pPr>
            <w:r w:rsidRPr="00187CD2">
              <w:rPr>
                <w:rFonts w:eastAsia="Arial"/>
                <w:sz w:val="22"/>
                <w:szCs w:val="22"/>
              </w:rPr>
              <w:t>- dokáže spoločensky vhodným spôsobom zhodnotiť texty vytvorené niekým iným a svoje hodnotenie dokáže zdôvodniť.</w:t>
            </w:r>
          </w:p>
        </w:tc>
      </w:tr>
      <w:tr w:rsidR="00C95ADB" w:rsidTr="00187CD2">
        <w:trPr>
          <w:trHeight w:val="1535"/>
        </w:trPr>
        <w:tc>
          <w:tcPr>
            <w:tcW w:w="1563" w:type="dxa"/>
            <w:vMerge/>
            <w:shd w:val="clear" w:color="auto" w:fill="auto"/>
            <w:tcMar>
              <w:top w:w="100" w:type="dxa"/>
              <w:left w:w="100" w:type="dxa"/>
              <w:bottom w:w="100" w:type="dxa"/>
              <w:right w:w="100" w:type="dxa"/>
            </w:tcMar>
          </w:tcPr>
          <w:p w:rsidR="00C95ADB" w:rsidRPr="00187CD2" w:rsidRDefault="00C95ADB" w:rsidP="00187CD2">
            <w:pPr>
              <w:rPr>
                <w:sz w:val="22"/>
                <w:szCs w:val="22"/>
              </w:rPr>
            </w:pPr>
          </w:p>
        </w:tc>
        <w:tc>
          <w:tcPr>
            <w:tcW w:w="1012"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1493" w:type="dxa"/>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2. písomná práca – Úvaha</w:t>
            </w:r>
          </w:p>
        </w:tc>
        <w:tc>
          <w:tcPr>
            <w:tcW w:w="1272" w:type="dxa"/>
            <w:vMerge/>
            <w:shd w:val="clear" w:color="auto" w:fill="auto"/>
            <w:tcMar>
              <w:top w:w="100" w:type="dxa"/>
              <w:left w:w="100" w:type="dxa"/>
              <w:bottom w:w="100" w:type="dxa"/>
              <w:right w:w="100" w:type="dxa"/>
            </w:tcMar>
          </w:tcPr>
          <w:p w:rsidR="00C95ADB" w:rsidRPr="00187CD2" w:rsidRDefault="00C95ADB" w:rsidP="00187CD2">
            <w:pPr>
              <w:rPr>
                <w:sz w:val="22"/>
                <w:szCs w:val="22"/>
              </w:rPr>
            </w:pPr>
          </w:p>
        </w:tc>
        <w:tc>
          <w:tcPr>
            <w:tcW w:w="1132"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2595" w:type="dxa"/>
            <w:shd w:val="clear" w:color="auto" w:fill="auto"/>
            <w:tcMar>
              <w:top w:w="100" w:type="dxa"/>
              <w:left w:w="100" w:type="dxa"/>
              <w:bottom w:w="100" w:type="dxa"/>
              <w:right w:w="100" w:type="dxa"/>
            </w:tcMar>
          </w:tcPr>
          <w:p w:rsidR="00C95ADB" w:rsidRPr="00187CD2" w:rsidRDefault="004A66D4" w:rsidP="00187CD2">
            <w:pPr>
              <w:shd w:val="clear" w:color="auto" w:fill="FFFFFF"/>
              <w:rPr>
                <w:rFonts w:eastAsia="Arial"/>
                <w:sz w:val="22"/>
                <w:szCs w:val="22"/>
              </w:rPr>
            </w:pPr>
            <w:r w:rsidRPr="00187CD2">
              <w:rPr>
                <w:rFonts w:eastAsia="Arial"/>
                <w:sz w:val="22"/>
                <w:szCs w:val="22"/>
              </w:rPr>
              <w:t>dokáže vo vlastnom prejave vhodne využiť informácie alebo jazykové prostriedky získané z rôznych informačných zdrojov.</w:t>
            </w:r>
          </w:p>
          <w:p w:rsidR="00C95ADB" w:rsidRPr="00187CD2" w:rsidRDefault="004A66D4" w:rsidP="00187CD2">
            <w:pPr>
              <w:jc w:val="both"/>
              <w:rPr>
                <w:rFonts w:eastAsia="Arial"/>
                <w:sz w:val="22"/>
                <w:szCs w:val="22"/>
              </w:rPr>
            </w:pPr>
            <w:r w:rsidRPr="00187CD2">
              <w:rPr>
                <w:rFonts w:eastAsia="Arial"/>
                <w:sz w:val="22"/>
                <w:szCs w:val="22"/>
              </w:rPr>
              <w:t>dokáže v danej komunikačnej situácii vhodne využívať slovnú zásobu s ohľadom na cieľ, obsah a adresáta komunikácie.</w:t>
            </w:r>
          </w:p>
        </w:tc>
      </w:tr>
      <w:tr w:rsidR="00C95ADB" w:rsidTr="00187CD2">
        <w:trPr>
          <w:trHeight w:val="1505"/>
        </w:trPr>
        <w:tc>
          <w:tcPr>
            <w:tcW w:w="1563" w:type="dxa"/>
            <w:vMerge/>
            <w:shd w:val="clear" w:color="auto" w:fill="auto"/>
            <w:tcMar>
              <w:top w:w="100" w:type="dxa"/>
              <w:left w:w="100" w:type="dxa"/>
              <w:bottom w:w="100" w:type="dxa"/>
              <w:right w:w="100" w:type="dxa"/>
            </w:tcMar>
          </w:tcPr>
          <w:p w:rsidR="00C95ADB" w:rsidRPr="00187CD2" w:rsidRDefault="00C95ADB" w:rsidP="00187CD2">
            <w:pPr>
              <w:rPr>
                <w:sz w:val="22"/>
                <w:szCs w:val="22"/>
              </w:rPr>
            </w:pPr>
          </w:p>
        </w:tc>
        <w:tc>
          <w:tcPr>
            <w:tcW w:w="1012"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1493" w:type="dxa"/>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Podmet, prísudok, vetný základ</w:t>
            </w:r>
          </w:p>
        </w:tc>
        <w:tc>
          <w:tcPr>
            <w:tcW w:w="1272" w:type="dxa"/>
            <w:vMerge/>
            <w:shd w:val="clear" w:color="auto" w:fill="auto"/>
            <w:tcMar>
              <w:top w:w="100" w:type="dxa"/>
              <w:left w:w="100" w:type="dxa"/>
              <w:bottom w:w="100" w:type="dxa"/>
              <w:right w:w="100" w:type="dxa"/>
            </w:tcMar>
          </w:tcPr>
          <w:p w:rsidR="00C95ADB" w:rsidRPr="00187CD2" w:rsidRDefault="00C95ADB" w:rsidP="00187CD2">
            <w:pPr>
              <w:rPr>
                <w:sz w:val="22"/>
                <w:szCs w:val="22"/>
              </w:rPr>
            </w:pPr>
          </w:p>
        </w:tc>
        <w:tc>
          <w:tcPr>
            <w:tcW w:w="1132"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2595" w:type="dxa"/>
            <w:shd w:val="clear" w:color="auto" w:fill="auto"/>
            <w:tcMar>
              <w:top w:w="100" w:type="dxa"/>
              <w:left w:w="100" w:type="dxa"/>
              <w:bottom w:w="100" w:type="dxa"/>
              <w:right w:w="100" w:type="dxa"/>
            </w:tcMar>
          </w:tcPr>
          <w:p w:rsidR="00C95ADB" w:rsidRPr="00187CD2" w:rsidRDefault="004A66D4" w:rsidP="00187CD2">
            <w:pPr>
              <w:rPr>
                <w:rFonts w:eastAsia="Arial"/>
                <w:sz w:val="22"/>
                <w:szCs w:val="22"/>
              </w:rPr>
            </w:pPr>
            <w:r w:rsidRPr="00187CD2">
              <w:rPr>
                <w:rFonts w:eastAsia="Arial"/>
                <w:sz w:val="22"/>
                <w:szCs w:val="22"/>
              </w:rPr>
              <w:t>-dokáže vo svojom prejave používať správne tvary ohybných a neohybných slovných druhov.</w:t>
            </w:r>
          </w:p>
          <w:p w:rsidR="00C95ADB" w:rsidRPr="00187CD2" w:rsidRDefault="004A66D4" w:rsidP="00187CD2">
            <w:pPr>
              <w:rPr>
                <w:rFonts w:eastAsia="Arial"/>
                <w:sz w:val="22"/>
                <w:szCs w:val="22"/>
              </w:rPr>
            </w:pPr>
            <w:r w:rsidRPr="00187CD2">
              <w:rPr>
                <w:rFonts w:eastAsia="Arial"/>
                <w:sz w:val="22"/>
                <w:szCs w:val="22"/>
              </w:rPr>
              <w:t>-- dokáže vysvetliť význam daných pojmov.</w:t>
            </w:r>
          </w:p>
          <w:p w:rsidR="00C95ADB" w:rsidRPr="00187CD2" w:rsidRDefault="004A66D4" w:rsidP="00187CD2">
            <w:pPr>
              <w:jc w:val="both"/>
              <w:rPr>
                <w:sz w:val="22"/>
                <w:szCs w:val="22"/>
              </w:rPr>
            </w:pPr>
            <w:r w:rsidRPr="00187CD2">
              <w:rPr>
                <w:sz w:val="22"/>
                <w:szCs w:val="22"/>
              </w:rPr>
              <w:t xml:space="preserve"> </w:t>
            </w:r>
          </w:p>
        </w:tc>
      </w:tr>
      <w:tr w:rsidR="00C95ADB" w:rsidTr="00187CD2">
        <w:trPr>
          <w:trHeight w:val="1715"/>
        </w:trPr>
        <w:tc>
          <w:tcPr>
            <w:tcW w:w="1563" w:type="dxa"/>
            <w:vMerge/>
            <w:shd w:val="clear" w:color="auto" w:fill="auto"/>
            <w:tcMar>
              <w:top w:w="100" w:type="dxa"/>
              <w:left w:w="100" w:type="dxa"/>
              <w:bottom w:w="100" w:type="dxa"/>
              <w:right w:w="100" w:type="dxa"/>
            </w:tcMar>
          </w:tcPr>
          <w:p w:rsidR="00C95ADB" w:rsidRPr="00187CD2" w:rsidRDefault="00C95ADB" w:rsidP="00187CD2">
            <w:pPr>
              <w:rPr>
                <w:sz w:val="22"/>
                <w:szCs w:val="22"/>
              </w:rPr>
            </w:pPr>
          </w:p>
        </w:tc>
        <w:tc>
          <w:tcPr>
            <w:tcW w:w="1012"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1493" w:type="dxa"/>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Predmet</w:t>
            </w:r>
          </w:p>
        </w:tc>
        <w:tc>
          <w:tcPr>
            <w:tcW w:w="1272" w:type="dxa"/>
            <w:vMerge/>
            <w:shd w:val="clear" w:color="auto" w:fill="auto"/>
            <w:tcMar>
              <w:top w:w="100" w:type="dxa"/>
              <w:left w:w="100" w:type="dxa"/>
              <w:bottom w:w="100" w:type="dxa"/>
              <w:right w:w="100" w:type="dxa"/>
            </w:tcMar>
          </w:tcPr>
          <w:p w:rsidR="00C95ADB" w:rsidRPr="00187CD2" w:rsidRDefault="00C95ADB" w:rsidP="00187CD2">
            <w:pPr>
              <w:rPr>
                <w:sz w:val="22"/>
                <w:szCs w:val="22"/>
              </w:rPr>
            </w:pPr>
          </w:p>
        </w:tc>
        <w:tc>
          <w:tcPr>
            <w:tcW w:w="1132"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2595" w:type="dxa"/>
            <w:shd w:val="clear" w:color="auto" w:fill="auto"/>
            <w:tcMar>
              <w:top w:w="100" w:type="dxa"/>
              <w:left w:w="100" w:type="dxa"/>
              <w:bottom w:w="100" w:type="dxa"/>
              <w:right w:w="100" w:type="dxa"/>
            </w:tcMar>
          </w:tcPr>
          <w:p w:rsidR="00C95ADB" w:rsidRPr="00187CD2" w:rsidRDefault="004A66D4" w:rsidP="00187CD2">
            <w:pPr>
              <w:rPr>
                <w:rFonts w:eastAsia="Arial"/>
                <w:sz w:val="22"/>
                <w:szCs w:val="22"/>
              </w:rPr>
            </w:pPr>
            <w:r w:rsidRPr="00187CD2">
              <w:rPr>
                <w:rFonts w:eastAsia="Arial"/>
                <w:sz w:val="22"/>
                <w:szCs w:val="22"/>
              </w:rPr>
              <w:t>-dokáže samostatne tvoriť jednoduché vety s rôznou modalitou, pričom dodržiava správny slovosled a správne používa interpunkčné znamienka.</w:t>
            </w:r>
          </w:p>
          <w:p w:rsidR="00C95ADB" w:rsidRPr="00187CD2" w:rsidRDefault="004A66D4" w:rsidP="00187CD2">
            <w:pPr>
              <w:jc w:val="both"/>
              <w:rPr>
                <w:rFonts w:eastAsia="Arial"/>
                <w:sz w:val="22"/>
                <w:szCs w:val="22"/>
              </w:rPr>
            </w:pPr>
            <w:r w:rsidRPr="00187CD2">
              <w:rPr>
                <w:rFonts w:eastAsia="Arial"/>
                <w:sz w:val="22"/>
                <w:szCs w:val="22"/>
              </w:rPr>
              <w:t>-dokáže v jednoduchých vetách správne používať hlavné a vedľajšie vetné členy, určiť ich a zdôvodniť ich funkciu</w:t>
            </w:r>
          </w:p>
        </w:tc>
      </w:tr>
      <w:tr w:rsidR="00C95ADB" w:rsidTr="00187CD2">
        <w:trPr>
          <w:trHeight w:val="1175"/>
        </w:trPr>
        <w:tc>
          <w:tcPr>
            <w:tcW w:w="1563" w:type="dxa"/>
            <w:vMerge/>
            <w:shd w:val="clear" w:color="auto" w:fill="auto"/>
            <w:tcMar>
              <w:top w:w="100" w:type="dxa"/>
              <w:left w:w="100" w:type="dxa"/>
              <w:bottom w:w="100" w:type="dxa"/>
              <w:right w:w="100" w:type="dxa"/>
            </w:tcMar>
          </w:tcPr>
          <w:p w:rsidR="00C95ADB" w:rsidRPr="00187CD2" w:rsidRDefault="00C95ADB" w:rsidP="00187CD2">
            <w:pPr>
              <w:rPr>
                <w:sz w:val="22"/>
                <w:szCs w:val="22"/>
              </w:rPr>
            </w:pPr>
          </w:p>
        </w:tc>
        <w:tc>
          <w:tcPr>
            <w:tcW w:w="1012"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1493" w:type="dxa"/>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Zhodný a nezhodný prívlastok</w:t>
            </w:r>
          </w:p>
        </w:tc>
        <w:tc>
          <w:tcPr>
            <w:tcW w:w="1272" w:type="dxa"/>
            <w:vMerge/>
            <w:shd w:val="clear" w:color="auto" w:fill="auto"/>
            <w:tcMar>
              <w:top w:w="100" w:type="dxa"/>
              <w:left w:w="100" w:type="dxa"/>
              <w:bottom w:w="100" w:type="dxa"/>
              <w:right w:w="100" w:type="dxa"/>
            </w:tcMar>
          </w:tcPr>
          <w:p w:rsidR="00C95ADB" w:rsidRPr="00187CD2" w:rsidRDefault="00C95ADB" w:rsidP="00187CD2">
            <w:pPr>
              <w:rPr>
                <w:sz w:val="22"/>
                <w:szCs w:val="22"/>
              </w:rPr>
            </w:pPr>
          </w:p>
        </w:tc>
        <w:tc>
          <w:tcPr>
            <w:tcW w:w="1132"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2595" w:type="dxa"/>
            <w:shd w:val="clear" w:color="auto" w:fill="auto"/>
            <w:tcMar>
              <w:top w:w="100" w:type="dxa"/>
              <w:left w:w="100" w:type="dxa"/>
              <w:bottom w:w="100" w:type="dxa"/>
              <w:right w:w="100" w:type="dxa"/>
            </w:tcMar>
          </w:tcPr>
          <w:p w:rsidR="00C95ADB" w:rsidRPr="00187CD2" w:rsidRDefault="004A66D4" w:rsidP="00187CD2">
            <w:pPr>
              <w:rPr>
                <w:rFonts w:eastAsia="Arial"/>
                <w:sz w:val="22"/>
                <w:szCs w:val="22"/>
              </w:rPr>
            </w:pPr>
            <w:r w:rsidRPr="00187CD2">
              <w:rPr>
                <w:rFonts w:eastAsia="Arial"/>
                <w:sz w:val="22"/>
                <w:szCs w:val="22"/>
              </w:rPr>
              <w:t>- dokáže vysvetliť význam daných pojmov a určiť ich v texte.</w:t>
            </w:r>
          </w:p>
          <w:p w:rsidR="00C95ADB" w:rsidRPr="00187CD2" w:rsidRDefault="004A66D4" w:rsidP="00187CD2">
            <w:pPr>
              <w:jc w:val="both"/>
              <w:rPr>
                <w:rFonts w:eastAsia="Arial"/>
                <w:sz w:val="22"/>
                <w:szCs w:val="22"/>
              </w:rPr>
            </w:pPr>
            <w:r w:rsidRPr="00187CD2">
              <w:rPr>
                <w:rFonts w:eastAsia="Arial"/>
                <w:sz w:val="22"/>
                <w:szCs w:val="22"/>
              </w:rPr>
              <w:t>- dokáže v jednoduchých vetách určiť hlavné a vedľajšie vetné členy, zdôvodniť ich funkciu</w:t>
            </w:r>
          </w:p>
        </w:tc>
      </w:tr>
      <w:tr w:rsidR="00C95ADB" w:rsidTr="00187CD2">
        <w:trPr>
          <w:trHeight w:val="935"/>
        </w:trPr>
        <w:tc>
          <w:tcPr>
            <w:tcW w:w="1563" w:type="dxa"/>
            <w:vMerge/>
            <w:shd w:val="clear" w:color="auto" w:fill="auto"/>
            <w:tcMar>
              <w:top w:w="100" w:type="dxa"/>
              <w:left w:w="100" w:type="dxa"/>
              <w:bottom w:w="100" w:type="dxa"/>
              <w:right w:w="100" w:type="dxa"/>
            </w:tcMar>
          </w:tcPr>
          <w:p w:rsidR="00C95ADB" w:rsidRPr="00187CD2" w:rsidRDefault="00C95ADB" w:rsidP="00187CD2">
            <w:pPr>
              <w:rPr>
                <w:sz w:val="22"/>
                <w:szCs w:val="22"/>
              </w:rPr>
            </w:pPr>
          </w:p>
        </w:tc>
        <w:tc>
          <w:tcPr>
            <w:tcW w:w="1012"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1493" w:type="dxa"/>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Príslovkové určenie miesta a času</w:t>
            </w:r>
          </w:p>
        </w:tc>
        <w:tc>
          <w:tcPr>
            <w:tcW w:w="1272" w:type="dxa"/>
            <w:vMerge/>
            <w:shd w:val="clear" w:color="auto" w:fill="auto"/>
            <w:tcMar>
              <w:top w:w="100" w:type="dxa"/>
              <w:left w:w="100" w:type="dxa"/>
              <w:bottom w:w="100" w:type="dxa"/>
              <w:right w:w="100" w:type="dxa"/>
            </w:tcMar>
          </w:tcPr>
          <w:p w:rsidR="00C95ADB" w:rsidRPr="00187CD2" w:rsidRDefault="00C95ADB" w:rsidP="00187CD2">
            <w:pPr>
              <w:rPr>
                <w:sz w:val="22"/>
                <w:szCs w:val="22"/>
              </w:rPr>
            </w:pPr>
          </w:p>
        </w:tc>
        <w:tc>
          <w:tcPr>
            <w:tcW w:w="1132"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2595" w:type="dxa"/>
            <w:vMerge w:val="restart"/>
            <w:shd w:val="clear" w:color="auto" w:fill="auto"/>
            <w:tcMar>
              <w:top w:w="100" w:type="dxa"/>
              <w:left w:w="100" w:type="dxa"/>
              <w:bottom w:w="100" w:type="dxa"/>
              <w:right w:w="100" w:type="dxa"/>
            </w:tcMar>
          </w:tcPr>
          <w:p w:rsidR="00C95ADB" w:rsidRPr="00187CD2" w:rsidRDefault="004A66D4" w:rsidP="00187CD2">
            <w:pPr>
              <w:rPr>
                <w:rFonts w:eastAsia="Arial"/>
                <w:sz w:val="22"/>
                <w:szCs w:val="22"/>
              </w:rPr>
            </w:pPr>
            <w:r w:rsidRPr="00187CD2">
              <w:rPr>
                <w:rFonts w:eastAsia="Arial"/>
                <w:sz w:val="22"/>
                <w:szCs w:val="22"/>
              </w:rPr>
              <w:t>dokáže v jednoduchých vetách správne používať hlavné a vedľajšie vetné členy, určiť ich a zdôvodniť ich funkciu.</w:t>
            </w:r>
          </w:p>
          <w:p w:rsidR="00C95ADB" w:rsidRPr="00187CD2" w:rsidRDefault="004A66D4" w:rsidP="00187CD2">
            <w:pPr>
              <w:rPr>
                <w:rFonts w:eastAsia="Arial"/>
                <w:sz w:val="22"/>
                <w:szCs w:val="22"/>
              </w:rPr>
            </w:pPr>
            <w:r w:rsidRPr="00187CD2">
              <w:rPr>
                <w:rFonts w:eastAsia="Arial"/>
                <w:sz w:val="22"/>
                <w:szCs w:val="22"/>
              </w:rPr>
              <w:t>-dokáže správne tvoriť vety so záporom.</w:t>
            </w:r>
          </w:p>
          <w:p w:rsidR="00C95ADB" w:rsidRPr="00187CD2" w:rsidRDefault="004A66D4" w:rsidP="00187CD2">
            <w:pPr>
              <w:jc w:val="both"/>
              <w:rPr>
                <w:sz w:val="22"/>
                <w:szCs w:val="22"/>
              </w:rPr>
            </w:pPr>
            <w:r w:rsidRPr="00187CD2">
              <w:rPr>
                <w:sz w:val="22"/>
                <w:szCs w:val="22"/>
              </w:rPr>
              <w:t xml:space="preserve"> </w:t>
            </w:r>
          </w:p>
        </w:tc>
      </w:tr>
      <w:tr w:rsidR="00C95ADB" w:rsidTr="00187CD2">
        <w:trPr>
          <w:trHeight w:val="950"/>
        </w:trPr>
        <w:tc>
          <w:tcPr>
            <w:tcW w:w="1563" w:type="dxa"/>
            <w:vMerge/>
            <w:shd w:val="clear" w:color="auto" w:fill="auto"/>
            <w:tcMar>
              <w:top w:w="100" w:type="dxa"/>
              <w:left w:w="100" w:type="dxa"/>
              <w:bottom w:w="100" w:type="dxa"/>
              <w:right w:w="100" w:type="dxa"/>
            </w:tcMar>
          </w:tcPr>
          <w:p w:rsidR="00C95ADB" w:rsidRPr="00187CD2" w:rsidRDefault="00C95ADB" w:rsidP="00187CD2">
            <w:pPr>
              <w:rPr>
                <w:sz w:val="22"/>
                <w:szCs w:val="22"/>
              </w:rPr>
            </w:pPr>
          </w:p>
        </w:tc>
        <w:tc>
          <w:tcPr>
            <w:tcW w:w="1012"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1493" w:type="dxa"/>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Príslovkové určenie spôsobu a príčiny</w:t>
            </w:r>
          </w:p>
        </w:tc>
        <w:tc>
          <w:tcPr>
            <w:tcW w:w="1272" w:type="dxa"/>
            <w:vMerge/>
            <w:shd w:val="clear" w:color="auto" w:fill="auto"/>
            <w:tcMar>
              <w:top w:w="100" w:type="dxa"/>
              <w:left w:w="100" w:type="dxa"/>
              <w:bottom w:w="100" w:type="dxa"/>
              <w:right w:w="100" w:type="dxa"/>
            </w:tcMar>
          </w:tcPr>
          <w:p w:rsidR="00C95ADB" w:rsidRPr="00187CD2" w:rsidRDefault="00C95ADB" w:rsidP="00187CD2">
            <w:pPr>
              <w:rPr>
                <w:sz w:val="22"/>
                <w:szCs w:val="22"/>
              </w:rPr>
            </w:pPr>
          </w:p>
        </w:tc>
        <w:tc>
          <w:tcPr>
            <w:tcW w:w="1132"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2595"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r>
      <w:tr w:rsidR="00C95ADB" w:rsidTr="00187CD2">
        <w:trPr>
          <w:trHeight w:val="3905"/>
        </w:trPr>
        <w:tc>
          <w:tcPr>
            <w:tcW w:w="1563" w:type="dxa"/>
            <w:vMerge w:val="restart"/>
            <w:shd w:val="clear" w:color="auto" w:fill="auto"/>
            <w:tcMar>
              <w:top w:w="100" w:type="dxa"/>
              <w:left w:w="100" w:type="dxa"/>
              <w:bottom w:w="100" w:type="dxa"/>
              <w:right w:w="100" w:type="dxa"/>
            </w:tcMar>
          </w:tcPr>
          <w:p w:rsidR="00C95ADB" w:rsidRPr="00187CD2" w:rsidRDefault="004A66D4" w:rsidP="00187CD2">
            <w:pPr>
              <w:rPr>
                <w:sz w:val="22"/>
                <w:szCs w:val="22"/>
              </w:rPr>
            </w:pPr>
            <w:r w:rsidRPr="00187CD2">
              <w:rPr>
                <w:sz w:val="22"/>
                <w:szCs w:val="22"/>
              </w:rPr>
              <w:lastRenderedPageBreak/>
              <w:t>Rozšíriť učivo o vedľajších vetných členoch. Vysvetliť rozdiel medzi jednoduchou vetou a jednoduchým súvetím a používaním interpunkčných znamienok v týchto typoch viet.</w:t>
            </w:r>
          </w:p>
        </w:tc>
        <w:tc>
          <w:tcPr>
            <w:tcW w:w="1012" w:type="dxa"/>
            <w:vMerge w:val="restart"/>
            <w:shd w:val="clear" w:color="auto" w:fill="auto"/>
            <w:tcMar>
              <w:top w:w="100" w:type="dxa"/>
              <w:left w:w="100" w:type="dxa"/>
              <w:bottom w:w="100" w:type="dxa"/>
              <w:right w:w="100" w:type="dxa"/>
            </w:tcMar>
          </w:tcPr>
          <w:p w:rsidR="00C95ADB" w:rsidRPr="00187CD2" w:rsidRDefault="004A66D4" w:rsidP="00187CD2">
            <w:pPr>
              <w:jc w:val="center"/>
              <w:rPr>
                <w:sz w:val="22"/>
                <w:szCs w:val="22"/>
              </w:rPr>
            </w:pPr>
            <w:r w:rsidRPr="00187CD2">
              <w:rPr>
                <w:sz w:val="22"/>
                <w:szCs w:val="22"/>
              </w:rPr>
              <w:t>Úspešnú plavbu v mori informácií</w:t>
            </w:r>
          </w:p>
        </w:tc>
        <w:tc>
          <w:tcPr>
            <w:tcW w:w="1493" w:type="dxa"/>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Výťah</w:t>
            </w:r>
          </w:p>
        </w:tc>
        <w:tc>
          <w:tcPr>
            <w:tcW w:w="1272" w:type="dxa"/>
            <w:vMerge w:val="restart"/>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environmentálna výchova</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osobnostný a sociálny rozvoj</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ochrana života a zdravia</w:t>
            </w:r>
          </w:p>
        </w:tc>
        <w:tc>
          <w:tcPr>
            <w:tcW w:w="1132" w:type="dxa"/>
            <w:vMerge w:val="restart"/>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výklad učiva</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úlohy a cvičenia</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didaktické hry</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práca s textom</w:t>
            </w:r>
          </w:p>
        </w:tc>
        <w:tc>
          <w:tcPr>
            <w:tcW w:w="2595" w:type="dxa"/>
            <w:shd w:val="clear" w:color="auto" w:fill="auto"/>
            <w:tcMar>
              <w:top w:w="100" w:type="dxa"/>
              <w:left w:w="100" w:type="dxa"/>
              <w:bottom w:w="100" w:type="dxa"/>
              <w:right w:w="100" w:type="dxa"/>
            </w:tcMar>
          </w:tcPr>
          <w:p w:rsidR="00C95ADB" w:rsidRPr="00187CD2" w:rsidRDefault="004A66D4" w:rsidP="00187CD2">
            <w:pPr>
              <w:rPr>
                <w:rFonts w:eastAsia="Arial"/>
                <w:sz w:val="22"/>
                <w:szCs w:val="22"/>
              </w:rPr>
            </w:pPr>
            <w:r w:rsidRPr="00187CD2">
              <w:rPr>
                <w:rFonts w:eastAsia="Arial"/>
                <w:sz w:val="22"/>
                <w:szCs w:val="22"/>
              </w:rPr>
              <w:t>dokáže navrhnúť tému písania, ktorá je v súlade s komunikačnou situáciou a cieľom písania. - dokáže na základe analýzy stanovenej komunikačnej situácie vybrať vhodný slohový útvar/žáner.</w:t>
            </w:r>
          </w:p>
          <w:p w:rsidR="00C95ADB" w:rsidRPr="00187CD2" w:rsidRDefault="004A66D4" w:rsidP="00187CD2">
            <w:pPr>
              <w:rPr>
                <w:rFonts w:eastAsia="Arial"/>
                <w:sz w:val="22"/>
                <w:szCs w:val="22"/>
              </w:rPr>
            </w:pPr>
            <w:r w:rsidRPr="00187CD2">
              <w:rPr>
                <w:rFonts w:eastAsia="Arial"/>
                <w:sz w:val="22"/>
                <w:szCs w:val="22"/>
              </w:rPr>
              <w:t>-dokáže z obsahového i formálneho hľadiska správne vybrať text a odôvodniť výber textu v konkrétnej situácii.</w:t>
            </w:r>
          </w:p>
          <w:p w:rsidR="00C95ADB" w:rsidRPr="00187CD2" w:rsidRDefault="004A66D4" w:rsidP="00187CD2">
            <w:pPr>
              <w:rPr>
                <w:rFonts w:eastAsia="Arial"/>
                <w:sz w:val="22"/>
                <w:szCs w:val="22"/>
              </w:rPr>
            </w:pPr>
            <w:r w:rsidRPr="00187CD2">
              <w:rPr>
                <w:rFonts w:eastAsia="Arial"/>
                <w:sz w:val="22"/>
                <w:szCs w:val="22"/>
              </w:rPr>
              <w:t>- dokáže na základe analýzy jednotlivých textov identifikovať, systematizovať a zovšeobecniť poznatky o slohových útvaroch/žánroch.</w:t>
            </w:r>
          </w:p>
          <w:p w:rsidR="00C95ADB" w:rsidRPr="00187CD2" w:rsidRDefault="004A66D4" w:rsidP="00187CD2">
            <w:pPr>
              <w:jc w:val="both"/>
              <w:rPr>
                <w:rFonts w:eastAsia="Arial"/>
                <w:sz w:val="22"/>
                <w:szCs w:val="22"/>
              </w:rPr>
            </w:pPr>
            <w:r w:rsidRPr="00187CD2">
              <w:rPr>
                <w:rFonts w:eastAsia="Arial"/>
                <w:sz w:val="22"/>
                <w:szCs w:val="22"/>
              </w:rPr>
              <w:t>- dokáže samostatne a bez prípravy správne, plynule a nahlas čítať akékoľvek texty (vrátane tabuliek), ktorých obsah, štýl a jazyk sú primerané úrovni žiakov daného ročníka a dokáže prispôsobiť rýchlosť čítania tomu, aby mohol čo najefektívnejšie pochopiť informácie.</w:t>
            </w:r>
          </w:p>
        </w:tc>
      </w:tr>
      <w:tr w:rsidR="00C95ADB" w:rsidTr="00187CD2">
        <w:trPr>
          <w:trHeight w:val="5495"/>
        </w:trPr>
        <w:tc>
          <w:tcPr>
            <w:tcW w:w="1563" w:type="dxa"/>
            <w:vMerge/>
            <w:shd w:val="clear" w:color="auto" w:fill="auto"/>
            <w:tcMar>
              <w:top w:w="100" w:type="dxa"/>
              <w:left w:w="100" w:type="dxa"/>
              <w:bottom w:w="100" w:type="dxa"/>
              <w:right w:w="100" w:type="dxa"/>
            </w:tcMar>
          </w:tcPr>
          <w:p w:rsidR="00C95ADB" w:rsidRPr="00187CD2" w:rsidRDefault="00C95ADB" w:rsidP="00187CD2">
            <w:pPr>
              <w:rPr>
                <w:sz w:val="22"/>
                <w:szCs w:val="22"/>
              </w:rPr>
            </w:pPr>
          </w:p>
        </w:tc>
        <w:tc>
          <w:tcPr>
            <w:tcW w:w="1012"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1493" w:type="dxa"/>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Prístavok</w:t>
            </w:r>
          </w:p>
        </w:tc>
        <w:tc>
          <w:tcPr>
            <w:tcW w:w="1272" w:type="dxa"/>
            <w:vMerge/>
            <w:shd w:val="clear" w:color="auto" w:fill="auto"/>
            <w:tcMar>
              <w:top w:w="100" w:type="dxa"/>
              <w:left w:w="100" w:type="dxa"/>
              <w:bottom w:w="100" w:type="dxa"/>
              <w:right w:w="100" w:type="dxa"/>
            </w:tcMar>
          </w:tcPr>
          <w:p w:rsidR="00C95ADB" w:rsidRPr="00187CD2" w:rsidRDefault="00C95ADB" w:rsidP="00187CD2">
            <w:pPr>
              <w:rPr>
                <w:sz w:val="22"/>
                <w:szCs w:val="22"/>
              </w:rPr>
            </w:pPr>
          </w:p>
        </w:tc>
        <w:tc>
          <w:tcPr>
            <w:tcW w:w="1132"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2595" w:type="dxa"/>
            <w:shd w:val="clear" w:color="auto" w:fill="auto"/>
            <w:tcMar>
              <w:top w:w="100" w:type="dxa"/>
              <w:left w:w="100" w:type="dxa"/>
              <w:bottom w:w="100" w:type="dxa"/>
              <w:right w:w="100" w:type="dxa"/>
            </w:tcMar>
          </w:tcPr>
          <w:p w:rsidR="00C95ADB" w:rsidRPr="00187CD2" w:rsidRDefault="004A66D4" w:rsidP="00187CD2">
            <w:pPr>
              <w:rPr>
                <w:rFonts w:eastAsia="Arial"/>
                <w:sz w:val="22"/>
                <w:szCs w:val="22"/>
              </w:rPr>
            </w:pPr>
            <w:r w:rsidRPr="00187CD2">
              <w:rPr>
                <w:rFonts w:eastAsia="Arial"/>
                <w:sz w:val="22"/>
                <w:szCs w:val="22"/>
              </w:rPr>
              <w:t>-pri hlasnom čítaní rešpektuje prostriedky nadväznosti: hlavný slovný prízvuk, typ písma, interpunkciu.</w:t>
            </w:r>
          </w:p>
          <w:p w:rsidR="00C95ADB" w:rsidRPr="00187CD2" w:rsidRDefault="004A66D4" w:rsidP="00187CD2">
            <w:pPr>
              <w:rPr>
                <w:rFonts w:eastAsia="Arial"/>
                <w:sz w:val="22"/>
                <w:szCs w:val="22"/>
              </w:rPr>
            </w:pPr>
            <w:r w:rsidRPr="00187CD2">
              <w:rPr>
                <w:rFonts w:eastAsia="Arial"/>
                <w:sz w:val="22"/>
                <w:szCs w:val="22"/>
              </w:rPr>
              <w:t>- dokáže vysvetliť význam daných pojmov a určiť ich v texte.</w:t>
            </w:r>
          </w:p>
          <w:p w:rsidR="00C95ADB" w:rsidRPr="00187CD2" w:rsidRDefault="004A66D4" w:rsidP="00187CD2">
            <w:pPr>
              <w:rPr>
                <w:rFonts w:eastAsia="Arial"/>
                <w:sz w:val="22"/>
                <w:szCs w:val="22"/>
              </w:rPr>
            </w:pPr>
            <w:r w:rsidRPr="00187CD2">
              <w:rPr>
                <w:rFonts w:eastAsia="Arial"/>
                <w:sz w:val="22"/>
                <w:szCs w:val="22"/>
              </w:rPr>
              <w:t>- dokáže v jednoduchých vetách určiť hlavné a vedľajšie vetné členy, zdôvodniť ich funkciu.</w:t>
            </w:r>
          </w:p>
          <w:p w:rsidR="00C95ADB" w:rsidRPr="00187CD2" w:rsidRDefault="004A66D4" w:rsidP="00187CD2">
            <w:pPr>
              <w:rPr>
                <w:rFonts w:eastAsia="Arial"/>
                <w:sz w:val="22"/>
                <w:szCs w:val="22"/>
              </w:rPr>
            </w:pPr>
            <w:r w:rsidRPr="00187CD2">
              <w:rPr>
                <w:rFonts w:eastAsia="Arial"/>
                <w:sz w:val="22"/>
                <w:szCs w:val="22"/>
              </w:rPr>
              <w:t>-dokáže na základe analýzy rozlíšiť jednotlivé typy viet (jednoduchá veta, jednoduché súvetie).</w:t>
            </w:r>
          </w:p>
          <w:p w:rsidR="00C95ADB" w:rsidRPr="00187CD2" w:rsidRDefault="004A66D4" w:rsidP="00187CD2">
            <w:pPr>
              <w:rPr>
                <w:rFonts w:eastAsia="Arial"/>
                <w:sz w:val="22"/>
                <w:szCs w:val="22"/>
              </w:rPr>
            </w:pPr>
            <w:r w:rsidRPr="00187CD2">
              <w:rPr>
                <w:rFonts w:eastAsia="Arial"/>
                <w:sz w:val="22"/>
                <w:szCs w:val="22"/>
              </w:rPr>
              <w:t>-dokáže vysvetliť význam daných pojmov a určiť ich v texte.</w:t>
            </w:r>
          </w:p>
          <w:p w:rsidR="00C95ADB" w:rsidRPr="00187CD2" w:rsidRDefault="004A66D4" w:rsidP="00187CD2">
            <w:pPr>
              <w:rPr>
                <w:rFonts w:eastAsia="Arial"/>
                <w:sz w:val="22"/>
                <w:szCs w:val="22"/>
              </w:rPr>
            </w:pPr>
            <w:r w:rsidRPr="00187CD2">
              <w:rPr>
                <w:rFonts w:eastAsia="Arial"/>
                <w:sz w:val="22"/>
                <w:szCs w:val="22"/>
              </w:rPr>
              <w:t xml:space="preserve">-dokáže samostatne tvoriť jednoduché vety s rôznou modalitou, pričom </w:t>
            </w:r>
            <w:r w:rsidRPr="00187CD2">
              <w:rPr>
                <w:rFonts w:eastAsia="Arial"/>
                <w:sz w:val="22"/>
                <w:szCs w:val="22"/>
              </w:rPr>
              <w:lastRenderedPageBreak/>
              <w:t xml:space="preserve">dodržiava správny slovosled a správne používa interpunkčné znamienka. </w:t>
            </w:r>
          </w:p>
          <w:p w:rsidR="00C95ADB" w:rsidRPr="00187CD2" w:rsidRDefault="004A66D4" w:rsidP="00187CD2">
            <w:pPr>
              <w:rPr>
                <w:rFonts w:eastAsia="Arial"/>
                <w:sz w:val="22"/>
                <w:szCs w:val="22"/>
              </w:rPr>
            </w:pPr>
            <w:r w:rsidRPr="00187CD2">
              <w:rPr>
                <w:rFonts w:eastAsia="Arial"/>
                <w:sz w:val="22"/>
                <w:szCs w:val="22"/>
              </w:rPr>
              <w:t>-dokáže pri tvorbe jednoduchých súvetí správne používať hlavné vetné členy, určiť ich a zdôvodniť funkciu.</w:t>
            </w:r>
          </w:p>
          <w:p w:rsidR="00C95ADB" w:rsidRPr="00187CD2" w:rsidRDefault="004A66D4" w:rsidP="00187CD2">
            <w:pPr>
              <w:jc w:val="both"/>
              <w:rPr>
                <w:rFonts w:eastAsia="Arial"/>
                <w:sz w:val="22"/>
                <w:szCs w:val="22"/>
              </w:rPr>
            </w:pPr>
            <w:r w:rsidRPr="00187CD2">
              <w:rPr>
                <w:rFonts w:eastAsia="Arial"/>
                <w:sz w:val="22"/>
                <w:szCs w:val="22"/>
              </w:rPr>
              <w:t>- dokáže v texte uplatniť vsuvku, prístavok, oslovenie a použiť správnu</w:t>
            </w:r>
          </w:p>
        </w:tc>
      </w:tr>
      <w:tr w:rsidR="00C95ADB" w:rsidTr="00187CD2">
        <w:trPr>
          <w:trHeight w:val="3755"/>
        </w:trPr>
        <w:tc>
          <w:tcPr>
            <w:tcW w:w="1563" w:type="dxa"/>
            <w:vMerge/>
            <w:shd w:val="clear" w:color="auto" w:fill="auto"/>
            <w:tcMar>
              <w:top w:w="100" w:type="dxa"/>
              <w:left w:w="100" w:type="dxa"/>
              <w:bottom w:w="100" w:type="dxa"/>
              <w:right w:w="100" w:type="dxa"/>
            </w:tcMar>
          </w:tcPr>
          <w:p w:rsidR="00C95ADB" w:rsidRPr="00187CD2" w:rsidRDefault="00C95ADB" w:rsidP="00187CD2">
            <w:pPr>
              <w:rPr>
                <w:sz w:val="22"/>
                <w:szCs w:val="22"/>
              </w:rPr>
            </w:pPr>
          </w:p>
        </w:tc>
        <w:tc>
          <w:tcPr>
            <w:tcW w:w="1012"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1493" w:type="dxa"/>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Jednoduchá veta a jednoduché súvetie</w:t>
            </w:r>
          </w:p>
        </w:tc>
        <w:tc>
          <w:tcPr>
            <w:tcW w:w="1272" w:type="dxa"/>
            <w:vMerge/>
            <w:shd w:val="clear" w:color="auto" w:fill="auto"/>
            <w:tcMar>
              <w:top w:w="100" w:type="dxa"/>
              <w:left w:w="100" w:type="dxa"/>
              <w:bottom w:w="100" w:type="dxa"/>
              <w:right w:w="100" w:type="dxa"/>
            </w:tcMar>
          </w:tcPr>
          <w:p w:rsidR="00C95ADB" w:rsidRPr="00187CD2" w:rsidRDefault="00C95ADB" w:rsidP="00187CD2">
            <w:pPr>
              <w:rPr>
                <w:sz w:val="22"/>
                <w:szCs w:val="22"/>
              </w:rPr>
            </w:pPr>
          </w:p>
        </w:tc>
        <w:tc>
          <w:tcPr>
            <w:tcW w:w="1132"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2595" w:type="dxa"/>
            <w:shd w:val="clear" w:color="auto" w:fill="auto"/>
            <w:tcMar>
              <w:top w:w="100" w:type="dxa"/>
              <w:left w:w="100" w:type="dxa"/>
              <w:bottom w:w="100" w:type="dxa"/>
              <w:right w:w="100" w:type="dxa"/>
            </w:tcMar>
          </w:tcPr>
          <w:p w:rsidR="00C95ADB" w:rsidRPr="00187CD2" w:rsidRDefault="004A66D4" w:rsidP="00187CD2">
            <w:pPr>
              <w:rPr>
                <w:rFonts w:eastAsia="Arial"/>
                <w:sz w:val="22"/>
                <w:szCs w:val="22"/>
              </w:rPr>
            </w:pPr>
            <w:r w:rsidRPr="00187CD2">
              <w:rPr>
                <w:rFonts w:eastAsia="Arial"/>
                <w:sz w:val="22"/>
                <w:szCs w:val="22"/>
              </w:rPr>
              <w:t>pri hlasnom čítaní rešpektuje prostriedky nadväznosti: hlavný slovný prízvuk, typ písma, interpunkciu.</w:t>
            </w:r>
          </w:p>
          <w:p w:rsidR="00C95ADB" w:rsidRPr="00187CD2" w:rsidRDefault="004A66D4" w:rsidP="00187CD2">
            <w:pPr>
              <w:rPr>
                <w:rFonts w:eastAsia="Arial"/>
                <w:sz w:val="22"/>
                <w:szCs w:val="22"/>
              </w:rPr>
            </w:pPr>
            <w:r w:rsidRPr="00187CD2">
              <w:rPr>
                <w:rFonts w:eastAsia="Arial"/>
                <w:sz w:val="22"/>
                <w:szCs w:val="22"/>
              </w:rPr>
              <w:t>- dokáže vysvetliť význam daných pojmov a určiť ich v texte.</w:t>
            </w:r>
          </w:p>
          <w:p w:rsidR="00C95ADB" w:rsidRPr="00187CD2" w:rsidRDefault="004A66D4" w:rsidP="00187CD2">
            <w:pPr>
              <w:rPr>
                <w:rFonts w:eastAsia="Arial"/>
                <w:sz w:val="22"/>
                <w:szCs w:val="22"/>
              </w:rPr>
            </w:pPr>
            <w:r w:rsidRPr="00187CD2">
              <w:rPr>
                <w:rFonts w:eastAsia="Arial"/>
                <w:sz w:val="22"/>
                <w:szCs w:val="22"/>
              </w:rPr>
              <w:t>- dokáže v jednoduchých vetách určiť hlavné a vedľajšie vetné členy, zdôvodniť ich funkciu.</w:t>
            </w:r>
          </w:p>
          <w:p w:rsidR="00C95ADB" w:rsidRPr="00187CD2" w:rsidRDefault="004A66D4" w:rsidP="00187CD2">
            <w:pPr>
              <w:rPr>
                <w:rFonts w:eastAsia="Arial"/>
                <w:sz w:val="22"/>
                <w:szCs w:val="22"/>
              </w:rPr>
            </w:pPr>
            <w:r w:rsidRPr="00187CD2">
              <w:rPr>
                <w:rFonts w:eastAsia="Arial"/>
                <w:sz w:val="22"/>
                <w:szCs w:val="22"/>
              </w:rPr>
              <w:t>-dokáže na základe analýzy rozlíšiť jednotlivé typy viet (jednoduchá veta, jednoduché súvetie).</w:t>
            </w:r>
          </w:p>
          <w:p w:rsidR="00C95ADB" w:rsidRPr="00187CD2" w:rsidRDefault="004A66D4" w:rsidP="00187CD2">
            <w:pPr>
              <w:rPr>
                <w:rFonts w:eastAsia="Arial"/>
                <w:sz w:val="22"/>
                <w:szCs w:val="22"/>
              </w:rPr>
            </w:pPr>
            <w:r w:rsidRPr="00187CD2">
              <w:rPr>
                <w:rFonts w:eastAsia="Arial"/>
                <w:sz w:val="22"/>
                <w:szCs w:val="22"/>
              </w:rPr>
              <w:t>-dokáže vysvetliť význam daných pojmov a určiť ich v texte.</w:t>
            </w:r>
          </w:p>
          <w:p w:rsidR="00C95ADB" w:rsidRPr="00187CD2" w:rsidRDefault="004A66D4" w:rsidP="00187CD2">
            <w:pPr>
              <w:jc w:val="both"/>
              <w:rPr>
                <w:rFonts w:eastAsia="Arial"/>
                <w:sz w:val="22"/>
                <w:szCs w:val="22"/>
              </w:rPr>
            </w:pPr>
            <w:r w:rsidRPr="00187CD2">
              <w:rPr>
                <w:rFonts w:eastAsia="Arial"/>
                <w:sz w:val="22"/>
                <w:szCs w:val="22"/>
              </w:rPr>
              <w:t>- dokáže vysvetliť štylistickú funkciu zámen a častíc v texte.</w:t>
            </w:r>
          </w:p>
        </w:tc>
      </w:tr>
      <w:tr w:rsidR="00C95ADB" w:rsidTr="00187CD2">
        <w:trPr>
          <w:trHeight w:val="2163"/>
        </w:trPr>
        <w:tc>
          <w:tcPr>
            <w:tcW w:w="1563" w:type="dxa"/>
            <w:vMerge/>
            <w:shd w:val="clear" w:color="auto" w:fill="auto"/>
            <w:tcMar>
              <w:top w:w="100" w:type="dxa"/>
              <w:left w:w="100" w:type="dxa"/>
              <w:bottom w:w="100" w:type="dxa"/>
              <w:right w:w="100" w:type="dxa"/>
            </w:tcMar>
          </w:tcPr>
          <w:p w:rsidR="00C95ADB" w:rsidRPr="00187CD2" w:rsidRDefault="00C95ADB" w:rsidP="00187CD2">
            <w:pPr>
              <w:rPr>
                <w:sz w:val="22"/>
                <w:szCs w:val="22"/>
              </w:rPr>
            </w:pPr>
          </w:p>
        </w:tc>
        <w:tc>
          <w:tcPr>
            <w:tcW w:w="1012"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1493" w:type="dxa"/>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Interpunkcia v jednoduchej vete a v jednoduchom súvetí</w:t>
            </w:r>
          </w:p>
        </w:tc>
        <w:tc>
          <w:tcPr>
            <w:tcW w:w="1272" w:type="dxa"/>
            <w:vMerge/>
            <w:shd w:val="clear" w:color="auto" w:fill="auto"/>
            <w:tcMar>
              <w:top w:w="100" w:type="dxa"/>
              <w:left w:w="100" w:type="dxa"/>
              <w:bottom w:w="100" w:type="dxa"/>
              <w:right w:w="100" w:type="dxa"/>
            </w:tcMar>
          </w:tcPr>
          <w:p w:rsidR="00C95ADB" w:rsidRPr="00187CD2" w:rsidRDefault="00C95ADB" w:rsidP="00187CD2">
            <w:pPr>
              <w:rPr>
                <w:sz w:val="22"/>
                <w:szCs w:val="22"/>
              </w:rPr>
            </w:pPr>
          </w:p>
        </w:tc>
        <w:tc>
          <w:tcPr>
            <w:tcW w:w="1132"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2595" w:type="dxa"/>
            <w:shd w:val="clear" w:color="auto" w:fill="auto"/>
            <w:tcMar>
              <w:top w:w="100" w:type="dxa"/>
              <w:left w:w="100" w:type="dxa"/>
              <w:bottom w:w="100" w:type="dxa"/>
              <w:right w:w="100" w:type="dxa"/>
            </w:tcMar>
          </w:tcPr>
          <w:p w:rsidR="00C95ADB" w:rsidRPr="00187CD2" w:rsidRDefault="004A66D4" w:rsidP="00187CD2">
            <w:pPr>
              <w:rPr>
                <w:rFonts w:eastAsia="Arial"/>
                <w:sz w:val="22"/>
                <w:szCs w:val="22"/>
              </w:rPr>
            </w:pPr>
            <w:r w:rsidRPr="00187CD2">
              <w:rPr>
                <w:rFonts w:eastAsia="Arial"/>
                <w:sz w:val="22"/>
                <w:szCs w:val="22"/>
              </w:rPr>
              <w:t>-dokáže samostatne tvoriť jednoduché vety s rôznou modalitou, pričom dodržiava správny slovosled a správne používa interpunkčné znamienka.</w:t>
            </w:r>
          </w:p>
          <w:p w:rsidR="00C95ADB" w:rsidRPr="00187CD2" w:rsidRDefault="004A66D4" w:rsidP="00187CD2">
            <w:pPr>
              <w:rPr>
                <w:rFonts w:eastAsia="Arial"/>
                <w:sz w:val="22"/>
                <w:szCs w:val="22"/>
              </w:rPr>
            </w:pPr>
            <w:r w:rsidRPr="00187CD2">
              <w:rPr>
                <w:rFonts w:eastAsia="Arial"/>
                <w:sz w:val="22"/>
                <w:szCs w:val="22"/>
              </w:rPr>
              <w:t xml:space="preserve">-dokáže v jednoduchých vetách správne používať </w:t>
            </w:r>
            <w:r w:rsidRPr="00187CD2">
              <w:rPr>
                <w:rFonts w:eastAsia="Arial"/>
                <w:sz w:val="22"/>
                <w:szCs w:val="22"/>
              </w:rPr>
              <w:lastRenderedPageBreak/>
              <w:t>hlavné a vedľajšie vetné členy, určiť ich a zdôvodniť ich funkciu.</w:t>
            </w:r>
          </w:p>
          <w:p w:rsidR="00C95ADB" w:rsidRPr="00187CD2" w:rsidRDefault="004A66D4" w:rsidP="00187CD2">
            <w:pPr>
              <w:rPr>
                <w:rFonts w:eastAsia="Arial"/>
                <w:sz w:val="22"/>
                <w:szCs w:val="22"/>
              </w:rPr>
            </w:pPr>
            <w:r w:rsidRPr="00187CD2">
              <w:rPr>
                <w:rFonts w:eastAsia="Arial"/>
                <w:sz w:val="22"/>
                <w:szCs w:val="22"/>
              </w:rPr>
              <w:t>-dokáže správne tvoriť vety so záporom.</w:t>
            </w:r>
          </w:p>
          <w:p w:rsidR="00C95ADB" w:rsidRPr="00187CD2" w:rsidRDefault="004A66D4" w:rsidP="00187CD2">
            <w:pPr>
              <w:rPr>
                <w:rFonts w:eastAsia="Arial"/>
                <w:sz w:val="22"/>
                <w:szCs w:val="22"/>
              </w:rPr>
            </w:pPr>
            <w:r w:rsidRPr="00187CD2">
              <w:rPr>
                <w:rFonts w:eastAsia="Arial"/>
                <w:sz w:val="22"/>
                <w:szCs w:val="22"/>
              </w:rPr>
              <w:t>- dokáže samostatne tvoriť jednoduché súvetia s rôznou modalitou, pričom dodržiava správny slovosled a správne používa interpunkčné znamienka.</w:t>
            </w:r>
          </w:p>
          <w:p w:rsidR="00C95ADB" w:rsidRPr="00187CD2" w:rsidRDefault="004A66D4" w:rsidP="00187CD2">
            <w:pPr>
              <w:rPr>
                <w:rFonts w:eastAsia="Arial"/>
                <w:sz w:val="22"/>
                <w:szCs w:val="22"/>
              </w:rPr>
            </w:pPr>
            <w:r w:rsidRPr="00187CD2">
              <w:rPr>
                <w:rFonts w:eastAsia="Arial"/>
                <w:sz w:val="22"/>
                <w:szCs w:val="22"/>
              </w:rPr>
              <w:t>-dokáže pri tvorbe jednoduchých súvetí správne používať hlavné vetné členy, určiť ich a zdôvodniť funkciu.</w:t>
            </w:r>
          </w:p>
          <w:p w:rsidR="00C95ADB" w:rsidRPr="00187CD2" w:rsidRDefault="004A66D4" w:rsidP="00187CD2">
            <w:pPr>
              <w:rPr>
                <w:rFonts w:eastAsia="Arial"/>
                <w:sz w:val="22"/>
                <w:szCs w:val="22"/>
              </w:rPr>
            </w:pPr>
            <w:r w:rsidRPr="00187CD2">
              <w:rPr>
                <w:rFonts w:eastAsia="Arial"/>
                <w:sz w:val="22"/>
                <w:szCs w:val="22"/>
              </w:rPr>
              <w:t>- dokáže v texte uplatniť vsuvku, prístavok, oslovenie a použiť správnu</w:t>
            </w:r>
          </w:p>
          <w:p w:rsidR="00C95ADB" w:rsidRPr="00187CD2" w:rsidRDefault="004A66D4" w:rsidP="00187CD2">
            <w:pPr>
              <w:rPr>
                <w:rFonts w:eastAsia="Arial"/>
                <w:sz w:val="22"/>
                <w:szCs w:val="22"/>
              </w:rPr>
            </w:pPr>
            <w:r w:rsidRPr="00187CD2">
              <w:rPr>
                <w:rFonts w:eastAsia="Arial"/>
                <w:sz w:val="22"/>
                <w:szCs w:val="22"/>
              </w:rPr>
              <w:t>pri hlasnom čítaní rešpektuje prostriedky nadväznosti: hlavný slovný prízvuk, typ písma, interpunkciu.</w:t>
            </w:r>
          </w:p>
          <w:p w:rsidR="00C95ADB" w:rsidRPr="00187CD2" w:rsidRDefault="004A66D4" w:rsidP="00187CD2">
            <w:pPr>
              <w:rPr>
                <w:rFonts w:eastAsia="Arial"/>
                <w:sz w:val="22"/>
                <w:szCs w:val="22"/>
              </w:rPr>
            </w:pPr>
            <w:r w:rsidRPr="00187CD2">
              <w:rPr>
                <w:rFonts w:eastAsia="Arial"/>
                <w:sz w:val="22"/>
                <w:szCs w:val="22"/>
              </w:rPr>
              <w:t>- dokáže vysvetliť význam daných pojmov a určiť ich v texte.</w:t>
            </w:r>
          </w:p>
          <w:p w:rsidR="00C95ADB" w:rsidRPr="00187CD2" w:rsidRDefault="004A66D4" w:rsidP="00187CD2">
            <w:pPr>
              <w:rPr>
                <w:rFonts w:eastAsia="Arial"/>
                <w:sz w:val="22"/>
                <w:szCs w:val="22"/>
              </w:rPr>
            </w:pPr>
            <w:r w:rsidRPr="00187CD2">
              <w:rPr>
                <w:rFonts w:eastAsia="Arial"/>
                <w:sz w:val="22"/>
                <w:szCs w:val="22"/>
              </w:rPr>
              <w:t>- dokáže v jednoduchých vetách určiť hlavné a vedľajšie vetné členy, zdôvodniť ich funkciu.</w:t>
            </w:r>
          </w:p>
          <w:p w:rsidR="00C95ADB" w:rsidRPr="00187CD2" w:rsidRDefault="004A66D4" w:rsidP="00187CD2">
            <w:pPr>
              <w:rPr>
                <w:rFonts w:eastAsia="Arial"/>
                <w:sz w:val="22"/>
                <w:szCs w:val="22"/>
              </w:rPr>
            </w:pPr>
            <w:r w:rsidRPr="00187CD2">
              <w:rPr>
                <w:rFonts w:eastAsia="Arial"/>
                <w:sz w:val="22"/>
                <w:szCs w:val="22"/>
              </w:rPr>
              <w:t>-dokáže na základe analýzy rozlíšiť jednotlivé typy viet (jednoduchá veta, jednoduché súvetie).</w:t>
            </w:r>
          </w:p>
          <w:p w:rsidR="00C95ADB" w:rsidRPr="00187CD2" w:rsidRDefault="004A66D4" w:rsidP="00187CD2">
            <w:pPr>
              <w:rPr>
                <w:rFonts w:eastAsia="Arial"/>
                <w:sz w:val="22"/>
                <w:szCs w:val="22"/>
              </w:rPr>
            </w:pPr>
            <w:r w:rsidRPr="00187CD2">
              <w:rPr>
                <w:rFonts w:eastAsia="Arial"/>
                <w:sz w:val="22"/>
                <w:szCs w:val="22"/>
              </w:rPr>
              <w:t>-dokáže vysvetliť význam daných pojmov a určiť ich v texte.</w:t>
            </w:r>
          </w:p>
          <w:p w:rsidR="00C95ADB" w:rsidRPr="00187CD2" w:rsidRDefault="004A66D4" w:rsidP="00187CD2">
            <w:pPr>
              <w:rPr>
                <w:rFonts w:eastAsia="Arial"/>
                <w:sz w:val="22"/>
                <w:szCs w:val="22"/>
              </w:rPr>
            </w:pPr>
            <w:r w:rsidRPr="00187CD2">
              <w:rPr>
                <w:rFonts w:eastAsia="Arial"/>
                <w:sz w:val="22"/>
                <w:szCs w:val="22"/>
              </w:rPr>
              <w:t>-dokáže určiť podstatné mená, zámená, častice v rozsahu obsahového štandardu a svoje tvrdenie zdôvodniť.</w:t>
            </w:r>
          </w:p>
          <w:p w:rsidR="00C95ADB" w:rsidRPr="00187CD2" w:rsidRDefault="004A66D4" w:rsidP="00187CD2">
            <w:pPr>
              <w:shd w:val="clear" w:color="auto" w:fill="FFFFFF"/>
              <w:rPr>
                <w:rFonts w:eastAsia="Arial"/>
                <w:sz w:val="22"/>
                <w:szCs w:val="22"/>
              </w:rPr>
            </w:pPr>
            <w:r w:rsidRPr="00187CD2">
              <w:rPr>
                <w:rFonts w:eastAsia="Arial"/>
                <w:sz w:val="22"/>
                <w:szCs w:val="22"/>
              </w:rPr>
              <w:t>- dokáže vysvetliť štylistickú funkciu zámen a častíc v texte.</w:t>
            </w:r>
          </w:p>
        </w:tc>
      </w:tr>
    </w:tbl>
    <w:p w:rsidR="00C95ADB" w:rsidRDefault="004A66D4">
      <w:pPr>
        <w:spacing w:before="240" w:after="240"/>
        <w:rPr>
          <w:sz w:val="24"/>
          <w:szCs w:val="24"/>
        </w:rPr>
      </w:pPr>
      <w:r>
        <w:rPr>
          <w:sz w:val="24"/>
          <w:szCs w:val="24"/>
        </w:rPr>
        <w:t xml:space="preserve"> </w:t>
      </w:r>
    </w:p>
    <w:p w:rsidR="00C95ADB" w:rsidRDefault="004A66D4">
      <w:pPr>
        <w:spacing w:before="240" w:after="240"/>
        <w:rPr>
          <w:sz w:val="24"/>
          <w:szCs w:val="24"/>
        </w:rPr>
      </w:pPr>
      <w:r>
        <w:rPr>
          <w:sz w:val="24"/>
          <w:szCs w:val="24"/>
        </w:rPr>
        <w:t xml:space="preserve"> </w:t>
      </w:r>
    </w:p>
    <w:p w:rsidR="00C95ADB" w:rsidRDefault="004A66D4">
      <w:pPr>
        <w:spacing w:before="240" w:after="240"/>
        <w:rPr>
          <w:sz w:val="24"/>
          <w:szCs w:val="24"/>
        </w:rPr>
      </w:pPr>
      <w:r>
        <w:rPr>
          <w:sz w:val="24"/>
          <w:szCs w:val="24"/>
        </w:rPr>
        <w:t xml:space="preserve"> </w:t>
      </w:r>
    </w:p>
    <w:tbl>
      <w:tblPr>
        <w:tblStyle w:val="afffffffffffffff3"/>
        <w:tblW w:w="90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91"/>
        <w:gridCol w:w="971"/>
        <w:gridCol w:w="1068"/>
        <w:gridCol w:w="1233"/>
        <w:gridCol w:w="1029"/>
        <w:gridCol w:w="2777"/>
      </w:tblGrid>
      <w:tr w:rsidR="00C95ADB" w:rsidRPr="00187CD2" w:rsidTr="00187CD2">
        <w:trPr>
          <w:trHeight w:val="1220"/>
        </w:trPr>
        <w:tc>
          <w:tcPr>
            <w:tcW w:w="9068" w:type="dxa"/>
            <w:gridSpan w:val="6"/>
            <w:shd w:val="clear" w:color="auto" w:fill="auto"/>
            <w:tcMar>
              <w:top w:w="100" w:type="dxa"/>
              <w:left w:w="100" w:type="dxa"/>
              <w:bottom w:w="100" w:type="dxa"/>
              <w:right w:w="100" w:type="dxa"/>
            </w:tcMar>
          </w:tcPr>
          <w:p w:rsidR="00C95ADB" w:rsidRPr="00187CD2" w:rsidRDefault="004A66D4" w:rsidP="00187CD2">
            <w:pPr>
              <w:jc w:val="center"/>
              <w:rPr>
                <w:b/>
                <w:sz w:val="22"/>
                <w:szCs w:val="22"/>
              </w:rPr>
            </w:pPr>
            <w:r w:rsidRPr="00187CD2">
              <w:rPr>
                <w:b/>
                <w:sz w:val="22"/>
                <w:szCs w:val="22"/>
              </w:rPr>
              <w:lastRenderedPageBreak/>
              <w:t>Inovovaný školský vzdelávací program pre 9. ročník  – slovenský jazyk a literatúra – literárna zložka (týždenne 2), spolu 66 hodín</w:t>
            </w:r>
          </w:p>
          <w:p w:rsidR="00C95ADB" w:rsidRPr="00187CD2" w:rsidRDefault="004A66D4" w:rsidP="00187CD2">
            <w:pPr>
              <w:jc w:val="center"/>
              <w:rPr>
                <w:sz w:val="22"/>
                <w:szCs w:val="22"/>
              </w:rPr>
            </w:pPr>
            <w:r w:rsidRPr="00187CD2">
              <w:rPr>
                <w:sz w:val="22"/>
                <w:szCs w:val="22"/>
              </w:rPr>
              <w:t>Súhrn cieľov a obsahu vzdelávania v 9. ročníku základnej školy vychádzajúc z Inovovaného štátneho vzdelávacieho programu:</w:t>
            </w:r>
          </w:p>
        </w:tc>
      </w:tr>
      <w:tr w:rsidR="00C95ADB" w:rsidRPr="00187CD2" w:rsidTr="00187CD2">
        <w:trPr>
          <w:trHeight w:val="1577"/>
        </w:trPr>
        <w:tc>
          <w:tcPr>
            <w:tcW w:w="1990" w:type="dxa"/>
            <w:shd w:val="clear" w:color="auto" w:fill="auto"/>
            <w:tcMar>
              <w:top w:w="100" w:type="dxa"/>
              <w:left w:w="100" w:type="dxa"/>
              <w:bottom w:w="100" w:type="dxa"/>
              <w:right w:w="100" w:type="dxa"/>
            </w:tcMar>
          </w:tcPr>
          <w:p w:rsidR="00C95ADB" w:rsidRPr="00187CD2" w:rsidRDefault="004A66D4" w:rsidP="00187CD2">
            <w:pPr>
              <w:jc w:val="center"/>
              <w:rPr>
                <w:b/>
                <w:sz w:val="22"/>
                <w:szCs w:val="22"/>
              </w:rPr>
            </w:pPr>
            <w:r w:rsidRPr="00187CD2">
              <w:rPr>
                <w:b/>
                <w:sz w:val="22"/>
                <w:szCs w:val="22"/>
              </w:rPr>
              <w:t>Ciele</w:t>
            </w:r>
          </w:p>
        </w:tc>
        <w:tc>
          <w:tcPr>
            <w:tcW w:w="971" w:type="dxa"/>
            <w:shd w:val="clear" w:color="auto" w:fill="auto"/>
            <w:tcMar>
              <w:top w:w="100" w:type="dxa"/>
              <w:left w:w="100" w:type="dxa"/>
              <w:bottom w:w="100" w:type="dxa"/>
              <w:right w:w="100" w:type="dxa"/>
            </w:tcMar>
          </w:tcPr>
          <w:p w:rsidR="00C95ADB" w:rsidRPr="00187CD2" w:rsidRDefault="004A66D4" w:rsidP="00187CD2">
            <w:pPr>
              <w:jc w:val="center"/>
              <w:rPr>
                <w:b/>
                <w:sz w:val="22"/>
                <w:szCs w:val="22"/>
              </w:rPr>
            </w:pPr>
            <w:r w:rsidRPr="00187CD2">
              <w:rPr>
                <w:b/>
                <w:sz w:val="22"/>
                <w:szCs w:val="22"/>
              </w:rPr>
              <w:t>Tematický</w:t>
            </w:r>
          </w:p>
          <w:p w:rsidR="00C95ADB" w:rsidRPr="00187CD2" w:rsidRDefault="004A66D4" w:rsidP="00187CD2">
            <w:pPr>
              <w:jc w:val="center"/>
              <w:rPr>
                <w:b/>
                <w:sz w:val="22"/>
                <w:szCs w:val="22"/>
              </w:rPr>
            </w:pPr>
            <w:r w:rsidRPr="00187CD2">
              <w:rPr>
                <w:b/>
                <w:sz w:val="22"/>
                <w:szCs w:val="22"/>
              </w:rPr>
              <w:t>celok</w:t>
            </w:r>
          </w:p>
        </w:tc>
        <w:tc>
          <w:tcPr>
            <w:tcW w:w="1068" w:type="dxa"/>
            <w:shd w:val="clear" w:color="auto" w:fill="auto"/>
            <w:tcMar>
              <w:top w:w="100" w:type="dxa"/>
              <w:left w:w="100" w:type="dxa"/>
              <w:bottom w:w="100" w:type="dxa"/>
              <w:right w:w="100" w:type="dxa"/>
            </w:tcMar>
          </w:tcPr>
          <w:p w:rsidR="00C95ADB" w:rsidRPr="00187CD2" w:rsidRDefault="004A66D4" w:rsidP="00187CD2">
            <w:pPr>
              <w:ind w:left="100"/>
              <w:jc w:val="center"/>
              <w:rPr>
                <w:b/>
                <w:sz w:val="22"/>
                <w:szCs w:val="22"/>
              </w:rPr>
            </w:pPr>
            <w:r w:rsidRPr="00187CD2">
              <w:rPr>
                <w:b/>
                <w:sz w:val="22"/>
                <w:szCs w:val="22"/>
              </w:rPr>
              <w:t>Obsahový štandard (téma)</w:t>
            </w:r>
          </w:p>
        </w:tc>
        <w:tc>
          <w:tcPr>
            <w:tcW w:w="1233" w:type="dxa"/>
            <w:shd w:val="clear" w:color="auto" w:fill="auto"/>
            <w:tcMar>
              <w:top w:w="100" w:type="dxa"/>
              <w:left w:w="100" w:type="dxa"/>
              <w:bottom w:w="100" w:type="dxa"/>
              <w:right w:w="100" w:type="dxa"/>
            </w:tcMar>
          </w:tcPr>
          <w:p w:rsidR="00C95ADB" w:rsidRPr="00187CD2" w:rsidRDefault="004A66D4" w:rsidP="00187CD2">
            <w:pPr>
              <w:jc w:val="center"/>
              <w:rPr>
                <w:b/>
                <w:sz w:val="22"/>
                <w:szCs w:val="22"/>
              </w:rPr>
            </w:pPr>
            <w:r w:rsidRPr="00187CD2">
              <w:rPr>
                <w:b/>
                <w:sz w:val="22"/>
                <w:szCs w:val="22"/>
              </w:rPr>
              <w:t>Predmet,</w:t>
            </w:r>
          </w:p>
          <w:p w:rsidR="00C95ADB" w:rsidRPr="00187CD2" w:rsidRDefault="004A66D4" w:rsidP="00187CD2">
            <w:pPr>
              <w:jc w:val="center"/>
              <w:rPr>
                <w:b/>
                <w:sz w:val="22"/>
                <w:szCs w:val="22"/>
              </w:rPr>
            </w:pPr>
            <w:r w:rsidRPr="00187CD2">
              <w:rPr>
                <w:b/>
                <w:sz w:val="22"/>
                <w:szCs w:val="22"/>
              </w:rPr>
              <w:t>medzipredmetové</w:t>
            </w:r>
          </w:p>
          <w:p w:rsidR="00C95ADB" w:rsidRPr="00187CD2" w:rsidRDefault="004A66D4" w:rsidP="00187CD2">
            <w:pPr>
              <w:jc w:val="center"/>
              <w:rPr>
                <w:b/>
                <w:sz w:val="22"/>
                <w:szCs w:val="22"/>
              </w:rPr>
            </w:pPr>
            <w:r w:rsidRPr="00187CD2">
              <w:rPr>
                <w:b/>
                <w:sz w:val="22"/>
                <w:szCs w:val="22"/>
              </w:rPr>
              <w:t>vzťahy,</w:t>
            </w:r>
          </w:p>
          <w:p w:rsidR="00C95ADB" w:rsidRPr="00187CD2" w:rsidRDefault="004A66D4" w:rsidP="00187CD2">
            <w:pPr>
              <w:jc w:val="center"/>
              <w:rPr>
                <w:b/>
                <w:sz w:val="22"/>
                <w:szCs w:val="22"/>
              </w:rPr>
            </w:pPr>
            <w:r w:rsidRPr="00187CD2">
              <w:rPr>
                <w:b/>
                <w:sz w:val="22"/>
                <w:szCs w:val="22"/>
              </w:rPr>
              <w:t>prierezová téma</w:t>
            </w:r>
          </w:p>
        </w:tc>
        <w:tc>
          <w:tcPr>
            <w:tcW w:w="1029" w:type="dxa"/>
            <w:shd w:val="clear" w:color="auto" w:fill="auto"/>
            <w:tcMar>
              <w:top w:w="100" w:type="dxa"/>
              <w:left w:w="100" w:type="dxa"/>
              <w:bottom w:w="100" w:type="dxa"/>
              <w:right w:w="100" w:type="dxa"/>
            </w:tcMar>
          </w:tcPr>
          <w:p w:rsidR="00C95ADB" w:rsidRPr="00187CD2" w:rsidRDefault="004A66D4" w:rsidP="00187CD2">
            <w:pPr>
              <w:jc w:val="center"/>
              <w:rPr>
                <w:b/>
                <w:sz w:val="22"/>
                <w:szCs w:val="22"/>
              </w:rPr>
            </w:pPr>
            <w:r w:rsidRPr="00187CD2">
              <w:rPr>
                <w:b/>
                <w:sz w:val="22"/>
                <w:szCs w:val="22"/>
              </w:rPr>
              <w:t>Metódy</w:t>
            </w:r>
          </w:p>
        </w:tc>
        <w:tc>
          <w:tcPr>
            <w:tcW w:w="2777" w:type="dxa"/>
            <w:shd w:val="clear" w:color="auto" w:fill="auto"/>
            <w:tcMar>
              <w:top w:w="100" w:type="dxa"/>
              <w:left w:w="100" w:type="dxa"/>
              <w:bottom w:w="100" w:type="dxa"/>
              <w:right w:w="100" w:type="dxa"/>
            </w:tcMar>
          </w:tcPr>
          <w:p w:rsidR="00C95ADB" w:rsidRPr="00187CD2" w:rsidRDefault="004A66D4" w:rsidP="00187CD2">
            <w:pPr>
              <w:jc w:val="center"/>
              <w:rPr>
                <w:b/>
                <w:sz w:val="22"/>
                <w:szCs w:val="22"/>
              </w:rPr>
            </w:pPr>
            <w:r w:rsidRPr="00187CD2">
              <w:rPr>
                <w:b/>
                <w:sz w:val="22"/>
                <w:szCs w:val="22"/>
              </w:rPr>
              <w:t>Výkonový štandard</w:t>
            </w:r>
          </w:p>
          <w:p w:rsidR="00C95ADB" w:rsidRPr="00187CD2" w:rsidRDefault="004A66D4" w:rsidP="00187CD2">
            <w:pPr>
              <w:jc w:val="center"/>
              <w:rPr>
                <w:b/>
                <w:sz w:val="22"/>
                <w:szCs w:val="22"/>
              </w:rPr>
            </w:pPr>
            <w:r w:rsidRPr="00187CD2">
              <w:rPr>
                <w:b/>
                <w:sz w:val="22"/>
                <w:szCs w:val="22"/>
              </w:rPr>
              <w:t>(konkrétny</w:t>
            </w:r>
          </w:p>
          <w:p w:rsidR="00C95ADB" w:rsidRPr="00187CD2" w:rsidRDefault="004A66D4" w:rsidP="00187CD2">
            <w:pPr>
              <w:jc w:val="center"/>
              <w:rPr>
                <w:b/>
                <w:sz w:val="22"/>
                <w:szCs w:val="22"/>
              </w:rPr>
            </w:pPr>
            <w:r w:rsidRPr="00187CD2">
              <w:rPr>
                <w:b/>
                <w:sz w:val="22"/>
                <w:szCs w:val="22"/>
              </w:rPr>
              <w:t>výstup)</w:t>
            </w:r>
          </w:p>
        </w:tc>
      </w:tr>
      <w:tr w:rsidR="00C95ADB" w:rsidRPr="00187CD2" w:rsidTr="00187CD2">
        <w:trPr>
          <w:trHeight w:val="5105"/>
        </w:trPr>
        <w:tc>
          <w:tcPr>
            <w:tcW w:w="1990" w:type="dxa"/>
            <w:shd w:val="clear" w:color="auto" w:fill="auto"/>
            <w:tcMar>
              <w:top w:w="100" w:type="dxa"/>
              <w:left w:w="100" w:type="dxa"/>
              <w:bottom w:w="100" w:type="dxa"/>
              <w:right w:w="100" w:type="dxa"/>
            </w:tcMar>
          </w:tcPr>
          <w:p w:rsidR="00C95ADB" w:rsidRPr="00187CD2" w:rsidRDefault="004A66D4" w:rsidP="00187CD2">
            <w:pPr>
              <w:rPr>
                <w:sz w:val="22"/>
                <w:szCs w:val="22"/>
              </w:rPr>
            </w:pPr>
            <w:r w:rsidRPr="00187CD2">
              <w:rPr>
                <w:sz w:val="22"/>
                <w:szCs w:val="22"/>
              </w:rPr>
              <w:t>Charakteristika znakov detektívky, zopakovanie učiva z predchádzajúcich ročníkoch. Rozvoj čitateľskej gramotnosti.</w:t>
            </w:r>
          </w:p>
        </w:tc>
        <w:tc>
          <w:tcPr>
            <w:tcW w:w="971" w:type="dxa"/>
            <w:shd w:val="clear" w:color="auto" w:fill="auto"/>
            <w:tcMar>
              <w:top w:w="100" w:type="dxa"/>
              <w:left w:w="100" w:type="dxa"/>
              <w:bottom w:w="100" w:type="dxa"/>
              <w:right w:w="100" w:type="dxa"/>
            </w:tcMar>
          </w:tcPr>
          <w:p w:rsidR="00C95ADB" w:rsidRPr="00187CD2" w:rsidRDefault="004A66D4" w:rsidP="00187CD2">
            <w:pPr>
              <w:jc w:val="center"/>
              <w:rPr>
                <w:sz w:val="22"/>
                <w:szCs w:val="22"/>
              </w:rPr>
            </w:pPr>
            <w:r w:rsidRPr="00187CD2">
              <w:rPr>
                <w:sz w:val="22"/>
                <w:szCs w:val="22"/>
              </w:rPr>
              <w:t>Detektívka</w:t>
            </w:r>
          </w:p>
        </w:tc>
        <w:tc>
          <w:tcPr>
            <w:tcW w:w="1068" w:type="dxa"/>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Agatha Christie: Vražda v Orient exprese</w:t>
            </w:r>
          </w:p>
        </w:tc>
        <w:tc>
          <w:tcPr>
            <w:tcW w:w="1233" w:type="dxa"/>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osobnostný a sociálny rozvoj</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etická výchova</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ochrana života a zdravia</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dejepis</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geografia</w:t>
            </w:r>
          </w:p>
        </w:tc>
        <w:tc>
          <w:tcPr>
            <w:tcW w:w="1029" w:type="dxa"/>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výklad učiva</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úlohy a cvičenia zamerané na čitateľskú gramotnosť</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nácvik čítania</w:t>
            </w:r>
          </w:p>
        </w:tc>
        <w:tc>
          <w:tcPr>
            <w:tcW w:w="2777" w:type="dxa"/>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Žiak vie/dokáže plynulo čítať súvislý umelecký text, pri hlasnom čítaní správne dýcha, artikuluje a dodržiava správnu výslovnosť, dokáže vytvoriť vlastnú poučku literárneho žánru (detektívka), vie rozoznať a identifikovať znaky detektívky v literárnej ukážke.</w:t>
            </w:r>
          </w:p>
        </w:tc>
      </w:tr>
      <w:tr w:rsidR="00C95ADB" w:rsidRPr="00187CD2" w:rsidTr="00187CD2">
        <w:trPr>
          <w:trHeight w:val="11495"/>
        </w:trPr>
        <w:tc>
          <w:tcPr>
            <w:tcW w:w="1990" w:type="dxa"/>
            <w:shd w:val="clear" w:color="auto" w:fill="auto"/>
            <w:tcMar>
              <w:top w:w="100" w:type="dxa"/>
              <w:left w:w="100" w:type="dxa"/>
              <w:bottom w:w="100" w:type="dxa"/>
              <w:right w:w="100" w:type="dxa"/>
            </w:tcMar>
          </w:tcPr>
          <w:p w:rsidR="00C95ADB" w:rsidRPr="00187CD2" w:rsidRDefault="004A66D4" w:rsidP="00187CD2">
            <w:pPr>
              <w:rPr>
                <w:sz w:val="22"/>
                <w:szCs w:val="22"/>
              </w:rPr>
            </w:pPr>
            <w:r w:rsidRPr="00187CD2">
              <w:rPr>
                <w:sz w:val="22"/>
                <w:szCs w:val="22"/>
              </w:rPr>
              <w:lastRenderedPageBreak/>
              <w:t>Charakteristika znakov dobrodružnej literatúry, zopakovanie učiva z predchádzajúcich ročníkoch. Rozvoj čitateľskej gramotnosti.</w:t>
            </w:r>
          </w:p>
        </w:tc>
        <w:tc>
          <w:tcPr>
            <w:tcW w:w="971" w:type="dxa"/>
            <w:shd w:val="clear" w:color="auto" w:fill="auto"/>
            <w:tcMar>
              <w:top w:w="100" w:type="dxa"/>
              <w:left w:w="100" w:type="dxa"/>
              <w:bottom w:w="100" w:type="dxa"/>
              <w:right w:w="100" w:type="dxa"/>
            </w:tcMar>
          </w:tcPr>
          <w:p w:rsidR="00C95ADB" w:rsidRPr="00187CD2" w:rsidRDefault="004A66D4" w:rsidP="00187CD2">
            <w:pPr>
              <w:jc w:val="center"/>
              <w:rPr>
                <w:sz w:val="22"/>
                <w:szCs w:val="22"/>
              </w:rPr>
            </w:pPr>
            <w:r w:rsidRPr="00187CD2">
              <w:rPr>
                <w:sz w:val="22"/>
                <w:szCs w:val="22"/>
              </w:rPr>
              <w:t>Dobrodružná literatúra</w:t>
            </w:r>
          </w:p>
        </w:tc>
        <w:tc>
          <w:tcPr>
            <w:tcW w:w="1068" w:type="dxa"/>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Dobrodružná literatúra</w:t>
            </w:r>
          </w:p>
          <w:p w:rsidR="00C95ADB" w:rsidRPr="00187CD2" w:rsidRDefault="004A66D4" w:rsidP="00187CD2">
            <w:pPr>
              <w:jc w:val="both"/>
              <w:rPr>
                <w:sz w:val="22"/>
                <w:szCs w:val="22"/>
              </w:rPr>
            </w:pPr>
            <w:r w:rsidRPr="00187CD2">
              <w:rPr>
                <w:sz w:val="22"/>
                <w:szCs w:val="22"/>
              </w:rPr>
              <w:t>Joe Alex: Čierne koráby</w:t>
            </w:r>
          </w:p>
        </w:tc>
        <w:tc>
          <w:tcPr>
            <w:tcW w:w="1233" w:type="dxa"/>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osobnostný a sociálny rozvoj</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etická výchova</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ochrana života a zdravia</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geografia</w:t>
            </w:r>
          </w:p>
        </w:tc>
        <w:tc>
          <w:tcPr>
            <w:tcW w:w="1029" w:type="dxa"/>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výklad učiva</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práca s textom</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úlohy a cvičenia</w:t>
            </w:r>
          </w:p>
        </w:tc>
        <w:tc>
          <w:tcPr>
            <w:tcW w:w="2777" w:type="dxa"/>
            <w:shd w:val="clear" w:color="auto" w:fill="auto"/>
            <w:tcMar>
              <w:top w:w="100" w:type="dxa"/>
              <w:left w:w="100" w:type="dxa"/>
              <w:bottom w:w="100" w:type="dxa"/>
              <w:right w:w="100" w:type="dxa"/>
            </w:tcMar>
          </w:tcPr>
          <w:p w:rsidR="00C95ADB" w:rsidRPr="00187CD2" w:rsidRDefault="004A66D4" w:rsidP="00187CD2">
            <w:pPr>
              <w:rPr>
                <w:sz w:val="22"/>
                <w:szCs w:val="22"/>
              </w:rPr>
            </w:pPr>
            <w:r w:rsidRPr="00187CD2">
              <w:rPr>
                <w:sz w:val="22"/>
                <w:szCs w:val="22"/>
              </w:rPr>
              <w:t>Žiak:</w:t>
            </w:r>
          </w:p>
          <w:p w:rsidR="00C95ADB" w:rsidRPr="00187CD2" w:rsidRDefault="004A66D4" w:rsidP="00187CD2">
            <w:pPr>
              <w:rPr>
                <w:sz w:val="22"/>
                <w:szCs w:val="22"/>
              </w:rPr>
            </w:pPr>
            <w:r w:rsidRPr="00187CD2">
              <w:rPr>
                <w:sz w:val="22"/>
                <w:szCs w:val="22"/>
              </w:rPr>
              <w:t>-dokáže plynulo čítať súvislý umelecký text, pri hlasnom čítaní správne dýcha, artikuluje a dodržiava správnu výslovnosť.</w:t>
            </w:r>
          </w:p>
          <w:p w:rsidR="00C95ADB" w:rsidRPr="00187CD2" w:rsidRDefault="004A66D4" w:rsidP="00187CD2">
            <w:pPr>
              <w:rPr>
                <w:sz w:val="22"/>
                <w:szCs w:val="22"/>
              </w:rPr>
            </w:pPr>
            <w:r w:rsidRPr="00187CD2">
              <w:rPr>
                <w:sz w:val="22"/>
                <w:szCs w:val="22"/>
              </w:rPr>
              <w:t>- dokáže vytvoriť a vysvetliť definície daných pojmov.</w:t>
            </w:r>
          </w:p>
          <w:p w:rsidR="00C95ADB" w:rsidRPr="00187CD2" w:rsidRDefault="004A66D4" w:rsidP="00187CD2">
            <w:pPr>
              <w:rPr>
                <w:sz w:val="22"/>
                <w:szCs w:val="22"/>
              </w:rPr>
            </w:pPr>
            <w:r w:rsidRPr="00187CD2">
              <w:rPr>
                <w:sz w:val="22"/>
                <w:szCs w:val="22"/>
              </w:rPr>
              <w:t>- dokáže určiť dielo z hľadiska literárneho druhu, resp. žánru.</w:t>
            </w:r>
          </w:p>
          <w:p w:rsidR="00C95ADB" w:rsidRPr="00187CD2" w:rsidRDefault="004A66D4" w:rsidP="00187CD2">
            <w:pPr>
              <w:rPr>
                <w:sz w:val="22"/>
                <w:szCs w:val="22"/>
              </w:rPr>
            </w:pPr>
            <w:r w:rsidRPr="00187CD2">
              <w:rPr>
                <w:sz w:val="22"/>
                <w:szCs w:val="22"/>
              </w:rPr>
              <w:t>- dokáže určiť text ako aforizmus a svoje tvrdenie odôvodniť.</w:t>
            </w:r>
          </w:p>
          <w:p w:rsidR="00C95ADB" w:rsidRPr="00187CD2" w:rsidRDefault="004A66D4" w:rsidP="00187CD2">
            <w:pPr>
              <w:rPr>
                <w:sz w:val="22"/>
                <w:szCs w:val="22"/>
              </w:rPr>
            </w:pPr>
            <w:r w:rsidRPr="00187CD2">
              <w:rPr>
                <w:sz w:val="22"/>
                <w:szCs w:val="22"/>
              </w:rPr>
              <w:t>- dokáže vyhľadať v literárnom diele hlavné a vedľajšie postavy,</w:t>
            </w:r>
          </w:p>
          <w:p w:rsidR="00C95ADB" w:rsidRPr="00187CD2" w:rsidRDefault="004A66D4" w:rsidP="00187CD2">
            <w:pPr>
              <w:rPr>
                <w:sz w:val="22"/>
                <w:szCs w:val="22"/>
              </w:rPr>
            </w:pPr>
            <w:r w:rsidRPr="00187CD2">
              <w:rPr>
                <w:sz w:val="22"/>
                <w:szCs w:val="22"/>
              </w:rPr>
              <w:t>-dokáže charakterizovať hlavné postavy z čitateľského hľadiska a svoje tvrdenie podložiť argumentmi.</w:t>
            </w:r>
          </w:p>
          <w:p w:rsidR="00C95ADB" w:rsidRPr="00187CD2" w:rsidRDefault="004A66D4" w:rsidP="00187CD2">
            <w:pPr>
              <w:rPr>
                <w:sz w:val="22"/>
                <w:szCs w:val="22"/>
              </w:rPr>
            </w:pPr>
            <w:r w:rsidRPr="00187CD2">
              <w:rPr>
                <w:sz w:val="22"/>
                <w:szCs w:val="22"/>
              </w:rPr>
              <w:t>- dokáže transformovať prozaický text na dramatický, výrazne ho prečítať a prezentovať v dramatizovanom čítaní.</w:t>
            </w:r>
          </w:p>
          <w:p w:rsidR="00C95ADB" w:rsidRPr="00187CD2" w:rsidRDefault="004A66D4" w:rsidP="00187CD2">
            <w:pPr>
              <w:rPr>
                <w:sz w:val="22"/>
                <w:szCs w:val="22"/>
              </w:rPr>
            </w:pPr>
            <w:r w:rsidRPr="00187CD2">
              <w:rPr>
                <w:sz w:val="22"/>
                <w:szCs w:val="22"/>
              </w:rPr>
              <w:t>- dokáže na základe analýzy literárneho diela identifikovať jeho vonkajšiu a vnútornú kompozíciu a svoje tvrdenie zdôvodní.</w:t>
            </w:r>
          </w:p>
          <w:p w:rsidR="00C95ADB" w:rsidRPr="00187CD2" w:rsidRDefault="004A66D4" w:rsidP="00187CD2">
            <w:pPr>
              <w:rPr>
                <w:sz w:val="22"/>
                <w:szCs w:val="22"/>
              </w:rPr>
            </w:pPr>
            <w:r w:rsidRPr="00187CD2">
              <w:rPr>
                <w:sz w:val="22"/>
                <w:szCs w:val="22"/>
              </w:rPr>
              <w:t>- dokáže vytvoriť príbeh, v ktorom sú obsiahnuté všetky fázy vnútornej kompozície a uplatnené znaky vonkajšej kompozície.</w:t>
            </w:r>
          </w:p>
          <w:p w:rsidR="00C95ADB" w:rsidRPr="00187CD2" w:rsidRDefault="004A66D4" w:rsidP="00187CD2">
            <w:pPr>
              <w:rPr>
                <w:sz w:val="22"/>
                <w:szCs w:val="22"/>
              </w:rPr>
            </w:pPr>
            <w:r w:rsidRPr="00187CD2">
              <w:rPr>
                <w:sz w:val="22"/>
                <w:szCs w:val="22"/>
              </w:rPr>
              <w:t>- dokáže analyzovať umelecký text z hľadiska témy, vonkajšej a vnútornej kompozície a štylizácie.</w:t>
            </w:r>
          </w:p>
          <w:p w:rsidR="00C95ADB" w:rsidRPr="00187CD2" w:rsidRDefault="004A66D4" w:rsidP="00187CD2">
            <w:pPr>
              <w:rPr>
                <w:sz w:val="22"/>
                <w:szCs w:val="22"/>
              </w:rPr>
            </w:pPr>
            <w:r w:rsidRPr="00187CD2">
              <w:rPr>
                <w:sz w:val="22"/>
                <w:szCs w:val="22"/>
              </w:rPr>
              <w:t>- dokáže vyjadriť svoj čitateľský zážitok a uviesť, čo ho vyvolalo.</w:t>
            </w:r>
          </w:p>
        </w:tc>
      </w:tr>
      <w:tr w:rsidR="00C95ADB" w:rsidRPr="00187CD2" w:rsidTr="00187CD2">
        <w:trPr>
          <w:trHeight w:val="4100"/>
        </w:trPr>
        <w:tc>
          <w:tcPr>
            <w:tcW w:w="1990" w:type="dxa"/>
            <w:vMerge w:val="restart"/>
            <w:shd w:val="clear" w:color="auto" w:fill="auto"/>
            <w:tcMar>
              <w:top w:w="100" w:type="dxa"/>
              <w:left w:w="100" w:type="dxa"/>
              <w:bottom w:w="100" w:type="dxa"/>
              <w:right w:w="100" w:type="dxa"/>
            </w:tcMar>
          </w:tcPr>
          <w:p w:rsidR="00C95ADB" w:rsidRPr="00187CD2" w:rsidRDefault="004A66D4" w:rsidP="00187CD2">
            <w:pPr>
              <w:rPr>
                <w:sz w:val="22"/>
                <w:szCs w:val="22"/>
              </w:rPr>
            </w:pPr>
            <w:r w:rsidRPr="00187CD2">
              <w:rPr>
                <w:sz w:val="22"/>
                <w:szCs w:val="22"/>
              </w:rPr>
              <w:lastRenderedPageBreak/>
              <w:t>Charakterizovať vedecko-fantastickú literatúru ako druh literatúry určený mladému čitateľovi. Rozvíjať čitateľskú gramotnosť.</w:t>
            </w:r>
          </w:p>
        </w:tc>
        <w:tc>
          <w:tcPr>
            <w:tcW w:w="971" w:type="dxa"/>
            <w:vMerge w:val="restart"/>
            <w:shd w:val="clear" w:color="auto" w:fill="auto"/>
            <w:tcMar>
              <w:top w:w="100" w:type="dxa"/>
              <w:left w:w="100" w:type="dxa"/>
              <w:bottom w:w="100" w:type="dxa"/>
              <w:right w:w="100" w:type="dxa"/>
            </w:tcMar>
          </w:tcPr>
          <w:p w:rsidR="00C95ADB" w:rsidRPr="00187CD2" w:rsidRDefault="004A66D4" w:rsidP="00187CD2">
            <w:pPr>
              <w:jc w:val="center"/>
              <w:rPr>
                <w:sz w:val="22"/>
                <w:szCs w:val="22"/>
              </w:rPr>
            </w:pPr>
            <w:r w:rsidRPr="00187CD2">
              <w:rPr>
                <w:sz w:val="22"/>
                <w:szCs w:val="22"/>
              </w:rPr>
              <w:t>Vedecko-fantastická literatúra</w:t>
            </w:r>
          </w:p>
        </w:tc>
        <w:tc>
          <w:tcPr>
            <w:tcW w:w="1068" w:type="dxa"/>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Vedecko-fantastická literatúra</w:t>
            </w:r>
          </w:p>
          <w:p w:rsidR="00C95ADB" w:rsidRPr="00187CD2" w:rsidRDefault="004A66D4" w:rsidP="00187CD2">
            <w:pPr>
              <w:jc w:val="both"/>
              <w:rPr>
                <w:sz w:val="22"/>
                <w:szCs w:val="22"/>
              </w:rPr>
            </w:pPr>
            <w:r w:rsidRPr="00187CD2">
              <w:rPr>
                <w:sz w:val="22"/>
                <w:szCs w:val="22"/>
              </w:rPr>
              <w:t>Jules Verne: Cesta na Mesiac</w:t>
            </w:r>
          </w:p>
        </w:tc>
        <w:tc>
          <w:tcPr>
            <w:tcW w:w="1233" w:type="dxa"/>
            <w:vMerge w:val="restart"/>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etická výchova</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geografia</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dejepis</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technika</w:t>
            </w:r>
          </w:p>
        </w:tc>
        <w:tc>
          <w:tcPr>
            <w:tcW w:w="1029" w:type="dxa"/>
            <w:vMerge w:val="restart"/>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výklad učiva</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práca s textom</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úlohy a cvičenia</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didaktické hry</w:t>
            </w:r>
          </w:p>
          <w:p w:rsidR="00C95ADB" w:rsidRPr="00187CD2" w:rsidRDefault="004A66D4" w:rsidP="00187CD2">
            <w:pPr>
              <w:jc w:val="both"/>
              <w:rPr>
                <w:sz w:val="22"/>
                <w:szCs w:val="22"/>
              </w:rPr>
            </w:pPr>
            <w:r w:rsidRPr="00187CD2">
              <w:rPr>
                <w:sz w:val="22"/>
                <w:szCs w:val="22"/>
              </w:rPr>
              <w:t xml:space="preserve"> </w:t>
            </w:r>
          </w:p>
        </w:tc>
        <w:tc>
          <w:tcPr>
            <w:tcW w:w="2777" w:type="dxa"/>
            <w:vMerge w:val="restart"/>
            <w:shd w:val="clear" w:color="auto" w:fill="auto"/>
            <w:tcMar>
              <w:top w:w="100" w:type="dxa"/>
              <w:left w:w="100" w:type="dxa"/>
              <w:bottom w:w="100" w:type="dxa"/>
              <w:right w:w="100" w:type="dxa"/>
            </w:tcMar>
          </w:tcPr>
          <w:p w:rsidR="00C95ADB" w:rsidRPr="00187CD2" w:rsidRDefault="004A66D4" w:rsidP="00187CD2">
            <w:pPr>
              <w:rPr>
                <w:sz w:val="22"/>
                <w:szCs w:val="22"/>
              </w:rPr>
            </w:pPr>
            <w:r w:rsidRPr="00187CD2">
              <w:rPr>
                <w:sz w:val="22"/>
                <w:szCs w:val="22"/>
              </w:rPr>
              <w:t>Žiak:</w:t>
            </w:r>
          </w:p>
          <w:p w:rsidR="00C95ADB" w:rsidRPr="00187CD2" w:rsidRDefault="004A66D4" w:rsidP="00187CD2">
            <w:pPr>
              <w:rPr>
                <w:sz w:val="22"/>
                <w:szCs w:val="22"/>
              </w:rPr>
            </w:pPr>
            <w:r w:rsidRPr="00187CD2">
              <w:rPr>
                <w:sz w:val="22"/>
                <w:szCs w:val="22"/>
              </w:rPr>
              <w:t>-dokáže plynulo čítať súvislý umelecký text, pri hlasnom čítaní správne dýcha, artikuluje a dodržiava správnu výslovnosť.</w:t>
            </w:r>
          </w:p>
          <w:p w:rsidR="00C95ADB" w:rsidRPr="00187CD2" w:rsidRDefault="004A66D4" w:rsidP="00187CD2">
            <w:pPr>
              <w:rPr>
                <w:sz w:val="22"/>
                <w:szCs w:val="22"/>
              </w:rPr>
            </w:pPr>
            <w:r w:rsidRPr="00187CD2">
              <w:rPr>
                <w:sz w:val="22"/>
                <w:szCs w:val="22"/>
              </w:rPr>
              <w:t>- dokáže vytvoriť a vysvetliť definície daných pojmov.</w:t>
            </w:r>
          </w:p>
          <w:p w:rsidR="00C95ADB" w:rsidRPr="00187CD2" w:rsidRDefault="004A66D4" w:rsidP="00187CD2">
            <w:pPr>
              <w:rPr>
                <w:sz w:val="22"/>
                <w:szCs w:val="22"/>
              </w:rPr>
            </w:pPr>
            <w:r w:rsidRPr="00187CD2">
              <w:rPr>
                <w:sz w:val="22"/>
                <w:szCs w:val="22"/>
              </w:rPr>
              <w:t>- dokáže určiť dielo z hľadiska literárneho druhu, resp. žánru.</w:t>
            </w:r>
          </w:p>
          <w:p w:rsidR="00C95ADB" w:rsidRPr="00187CD2" w:rsidRDefault="004A66D4" w:rsidP="00187CD2">
            <w:pPr>
              <w:rPr>
                <w:sz w:val="22"/>
                <w:szCs w:val="22"/>
              </w:rPr>
            </w:pPr>
            <w:r w:rsidRPr="00187CD2">
              <w:rPr>
                <w:sz w:val="22"/>
                <w:szCs w:val="22"/>
              </w:rPr>
              <w:t>- dokáže určiť text ako aforizmus a svoje tvrdenie odôvodniť.</w:t>
            </w:r>
          </w:p>
          <w:p w:rsidR="00C95ADB" w:rsidRPr="00187CD2" w:rsidRDefault="004A66D4" w:rsidP="00187CD2">
            <w:pPr>
              <w:rPr>
                <w:sz w:val="22"/>
                <w:szCs w:val="22"/>
              </w:rPr>
            </w:pPr>
            <w:r w:rsidRPr="00187CD2">
              <w:rPr>
                <w:sz w:val="22"/>
                <w:szCs w:val="22"/>
              </w:rPr>
              <w:t>- dokáže vyhľadať v literárnom diele hlavné a vedľajšie postavy,</w:t>
            </w:r>
          </w:p>
          <w:p w:rsidR="00C95ADB" w:rsidRPr="00187CD2" w:rsidRDefault="004A66D4" w:rsidP="00187CD2">
            <w:pPr>
              <w:rPr>
                <w:sz w:val="22"/>
                <w:szCs w:val="22"/>
              </w:rPr>
            </w:pPr>
            <w:r w:rsidRPr="00187CD2">
              <w:rPr>
                <w:sz w:val="22"/>
                <w:szCs w:val="22"/>
              </w:rPr>
              <w:t>-dokáže charakterizovať hlavné postavy z čitateľského hľadiska a svoje tvrdenie podložiť argumentmi.</w:t>
            </w:r>
          </w:p>
          <w:p w:rsidR="00C95ADB" w:rsidRPr="00187CD2" w:rsidRDefault="004A66D4" w:rsidP="00187CD2">
            <w:pPr>
              <w:rPr>
                <w:sz w:val="22"/>
                <w:szCs w:val="22"/>
              </w:rPr>
            </w:pPr>
            <w:r w:rsidRPr="00187CD2">
              <w:rPr>
                <w:sz w:val="22"/>
                <w:szCs w:val="22"/>
              </w:rPr>
              <w:t>- dokáže transformovať prozaický text na dramatický, výrazne ho prečítať a prezentovať v dramatizovanom čítaní.</w:t>
            </w:r>
          </w:p>
          <w:p w:rsidR="00C95ADB" w:rsidRPr="00187CD2" w:rsidRDefault="004A66D4" w:rsidP="00187CD2">
            <w:pPr>
              <w:rPr>
                <w:sz w:val="22"/>
                <w:szCs w:val="22"/>
              </w:rPr>
            </w:pPr>
            <w:r w:rsidRPr="00187CD2">
              <w:rPr>
                <w:sz w:val="22"/>
                <w:szCs w:val="22"/>
              </w:rPr>
              <w:t>- dokáže na základe analýzy literárneho diela identifikovať jeho vonkajšiu a vnútornú kompozíciu a svoje tvrdenie zdôvodní.</w:t>
            </w:r>
          </w:p>
          <w:p w:rsidR="00C95ADB" w:rsidRPr="00187CD2" w:rsidRDefault="004A66D4" w:rsidP="00187CD2">
            <w:pPr>
              <w:rPr>
                <w:sz w:val="22"/>
                <w:szCs w:val="22"/>
              </w:rPr>
            </w:pPr>
            <w:r w:rsidRPr="00187CD2">
              <w:rPr>
                <w:sz w:val="22"/>
                <w:szCs w:val="22"/>
              </w:rPr>
              <w:t>- dokáže vytvoriť príbeh, v ktorom sú obsiahnuté všetky fázy vnútornej kompozície a uplatnené znaky vonkajšej kompozície.</w:t>
            </w:r>
          </w:p>
          <w:p w:rsidR="00C95ADB" w:rsidRPr="00187CD2" w:rsidRDefault="004A66D4" w:rsidP="00187CD2">
            <w:pPr>
              <w:rPr>
                <w:sz w:val="22"/>
                <w:szCs w:val="22"/>
              </w:rPr>
            </w:pPr>
            <w:r w:rsidRPr="00187CD2">
              <w:rPr>
                <w:sz w:val="22"/>
                <w:szCs w:val="22"/>
              </w:rPr>
              <w:t>- dokáže analyzovať umelecký text z hľadiska témy, vonkajšej a vnútornej kompozície a štylizácie.</w:t>
            </w:r>
          </w:p>
          <w:p w:rsidR="00C95ADB" w:rsidRPr="00187CD2" w:rsidRDefault="004A66D4" w:rsidP="00187CD2">
            <w:pPr>
              <w:rPr>
                <w:sz w:val="22"/>
                <w:szCs w:val="22"/>
              </w:rPr>
            </w:pPr>
            <w:r w:rsidRPr="00187CD2">
              <w:rPr>
                <w:sz w:val="22"/>
                <w:szCs w:val="22"/>
              </w:rPr>
              <w:t>- dokáže vyjadriť svoj čitateľský zážitok a uviesť, čo ho vyvolalo.</w:t>
            </w:r>
          </w:p>
        </w:tc>
      </w:tr>
      <w:tr w:rsidR="00C95ADB" w:rsidRPr="00187CD2" w:rsidTr="00187CD2">
        <w:trPr>
          <w:trHeight w:val="2465"/>
        </w:trPr>
        <w:tc>
          <w:tcPr>
            <w:tcW w:w="1990" w:type="dxa"/>
            <w:vMerge/>
            <w:shd w:val="clear" w:color="auto" w:fill="auto"/>
            <w:tcMar>
              <w:top w:w="100" w:type="dxa"/>
              <w:left w:w="100" w:type="dxa"/>
              <w:bottom w:w="100" w:type="dxa"/>
              <w:right w:w="100" w:type="dxa"/>
            </w:tcMar>
          </w:tcPr>
          <w:p w:rsidR="00C95ADB" w:rsidRPr="00187CD2" w:rsidRDefault="00C95ADB" w:rsidP="00187CD2">
            <w:pPr>
              <w:rPr>
                <w:sz w:val="22"/>
                <w:szCs w:val="22"/>
              </w:rPr>
            </w:pPr>
          </w:p>
        </w:tc>
        <w:tc>
          <w:tcPr>
            <w:tcW w:w="971"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1068" w:type="dxa"/>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William Kotzwinkle: E. T. mimozemšťan</w:t>
            </w:r>
          </w:p>
        </w:tc>
        <w:tc>
          <w:tcPr>
            <w:tcW w:w="1233" w:type="dxa"/>
            <w:vMerge/>
            <w:shd w:val="clear" w:color="auto" w:fill="auto"/>
            <w:tcMar>
              <w:top w:w="100" w:type="dxa"/>
              <w:left w:w="100" w:type="dxa"/>
              <w:bottom w:w="100" w:type="dxa"/>
              <w:right w:w="100" w:type="dxa"/>
            </w:tcMar>
          </w:tcPr>
          <w:p w:rsidR="00C95ADB" w:rsidRPr="00187CD2" w:rsidRDefault="00C95ADB" w:rsidP="00187CD2">
            <w:pPr>
              <w:rPr>
                <w:sz w:val="22"/>
                <w:szCs w:val="22"/>
              </w:rPr>
            </w:pPr>
          </w:p>
        </w:tc>
        <w:tc>
          <w:tcPr>
            <w:tcW w:w="1029"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2777"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r>
      <w:tr w:rsidR="00C95ADB" w:rsidRPr="00187CD2" w:rsidTr="00187CD2">
        <w:trPr>
          <w:trHeight w:val="3050"/>
        </w:trPr>
        <w:tc>
          <w:tcPr>
            <w:tcW w:w="1990"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971"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1068" w:type="dxa"/>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Douglas Adams: Stopárov sprievodca galaxiou</w:t>
            </w:r>
          </w:p>
        </w:tc>
        <w:tc>
          <w:tcPr>
            <w:tcW w:w="1233" w:type="dxa"/>
            <w:vMerge/>
            <w:shd w:val="clear" w:color="auto" w:fill="auto"/>
            <w:tcMar>
              <w:top w:w="100" w:type="dxa"/>
              <w:left w:w="100" w:type="dxa"/>
              <w:bottom w:w="100" w:type="dxa"/>
              <w:right w:w="100" w:type="dxa"/>
            </w:tcMar>
          </w:tcPr>
          <w:p w:rsidR="00C95ADB" w:rsidRPr="00187CD2" w:rsidRDefault="00C95ADB" w:rsidP="00187CD2">
            <w:pPr>
              <w:rPr>
                <w:sz w:val="22"/>
                <w:szCs w:val="22"/>
              </w:rPr>
            </w:pPr>
          </w:p>
        </w:tc>
        <w:tc>
          <w:tcPr>
            <w:tcW w:w="1029"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2777"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r>
      <w:tr w:rsidR="00C95ADB" w:rsidRPr="00187CD2" w:rsidTr="00187CD2">
        <w:trPr>
          <w:trHeight w:val="2480"/>
        </w:trPr>
        <w:tc>
          <w:tcPr>
            <w:tcW w:w="1990"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971"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1068" w:type="dxa"/>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Vedecko-fantastická poviedka (projekt)</w:t>
            </w:r>
          </w:p>
        </w:tc>
        <w:tc>
          <w:tcPr>
            <w:tcW w:w="1233" w:type="dxa"/>
            <w:vMerge/>
            <w:shd w:val="clear" w:color="auto" w:fill="auto"/>
            <w:tcMar>
              <w:top w:w="100" w:type="dxa"/>
              <w:left w:w="100" w:type="dxa"/>
              <w:bottom w:w="100" w:type="dxa"/>
              <w:right w:w="100" w:type="dxa"/>
            </w:tcMar>
          </w:tcPr>
          <w:p w:rsidR="00C95ADB" w:rsidRPr="00187CD2" w:rsidRDefault="00C95ADB" w:rsidP="00187CD2">
            <w:pPr>
              <w:rPr>
                <w:sz w:val="22"/>
                <w:szCs w:val="22"/>
              </w:rPr>
            </w:pPr>
          </w:p>
        </w:tc>
        <w:tc>
          <w:tcPr>
            <w:tcW w:w="1029"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2777"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r>
      <w:tr w:rsidR="00C95ADB" w:rsidRPr="00187CD2" w:rsidTr="00187CD2">
        <w:trPr>
          <w:trHeight w:val="2345"/>
        </w:trPr>
        <w:tc>
          <w:tcPr>
            <w:tcW w:w="1990" w:type="dxa"/>
            <w:vMerge w:val="restart"/>
            <w:shd w:val="clear" w:color="auto" w:fill="auto"/>
            <w:tcMar>
              <w:top w:w="100" w:type="dxa"/>
              <w:left w:w="100" w:type="dxa"/>
              <w:bottom w:w="100" w:type="dxa"/>
              <w:right w:w="100" w:type="dxa"/>
            </w:tcMar>
          </w:tcPr>
          <w:p w:rsidR="00C95ADB" w:rsidRPr="00187CD2" w:rsidRDefault="004A66D4" w:rsidP="00187CD2">
            <w:pPr>
              <w:rPr>
                <w:sz w:val="22"/>
                <w:szCs w:val="22"/>
              </w:rPr>
            </w:pPr>
            <w:r w:rsidRPr="00187CD2">
              <w:rPr>
                <w:sz w:val="22"/>
                <w:szCs w:val="22"/>
              </w:rPr>
              <w:lastRenderedPageBreak/>
              <w:t>Charakterizovať denník ako literárny žáner, jeho základné znaky a princípy tvorby. Rozvíjať čitateľskú gramotnosť.</w:t>
            </w:r>
          </w:p>
        </w:tc>
        <w:tc>
          <w:tcPr>
            <w:tcW w:w="971" w:type="dxa"/>
            <w:vMerge w:val="restart"/>
            <w:shd w:val="clear" w:color="auto" w:fill="auto"/>
            <w:tcMar>
              <w:top w:w="100" w:type="dxa"/>
              <w:left w:w="100" w:type="dxa"/>
              <w:bottom w:w="100" w:type="dxa"/>
              <w:right w:w="100" w:type="dxa"/>
            </w:tcMar>
          </w:tcPr>
          <w:p w:rsidR="00C95ADB" w:rsidRPr="00187CD2" w:rsidRDefault="004A66D4" w:rsidP="00187CD2">
            <w:pPr>
              <w:jc w:val="center"/>
              <w:rPr>
                <w:sz w:val="22"/>
                <w:szCs w:val="22"/>
              </w:rPr>
            </w:pPr>
            <w:r w:rsidRPr="00187CD2">
              <w:rPr>
                <w:sz w:val="22"/>
                <w:szCs w:val="22"/>
              </w:rPr>
              <w:t>Denník</w:t>
            </w:r>
          </w:p>
        </w:tc>
        <w:tc>
          <w:tcPr>
            <w:tcW w:w="1068" w:type="dxa"/>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Denník</w:t>
            </w:r>
          </w:p>
          <w:p w:rsidR="00C95ADB" w:rsidRPr="00187CD2" w:rsidRDefault="004A66D4" w:rsidP="00187CD2">
            <w:pPr>
              <w:jc w:val="both"/>
              <w:rPr>
                <w:sz w:val="22"/>
                <w:szCs w:val="22"/>
              </w:rPr>
            </w:pPr>
            <w:r w:rsidRPr="00187CD2">
              <w:rPr>
                <w:sz w:val="22"/>
                <w:szCs w:val="22"/>
              </w:rPr>
              <w:t>Móric August Beňovský: Osudy a cesty grófa Mórica Augusta Beňovského</w:t>
            </w:r>
          </w:p>
        </w:tc>
        <w:tc>
          <w:tcPr>
            <w:tcW w:w="1233" w:type="dxa"/>
            <w:vMerge w:val="restart"/>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osobnostný a sociálny rozvoj</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etická výchova</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mediálna výchova</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dejepis</w:t>
            </w:r>
          </w:p>
        </w:tc>
        <w:tc>
          <w:tcPr>
            <w:tcW w:w="1029" w:type="dxa"/>
            <w:vMerge w:val="restart"/>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výklad učiva</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práca s textom</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úlohy a cvičenia zamerané na rozvoj čitateľskej gramotnosti</w:t>
            </w:r>
          </w:p>
        </w:tc>
        <w:tc>
          <w:tcPr>
            <w:tcW w:w="2777" w:type="dxa"/>
            <w:vMerge w:val="restart"/>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Žiak vie/dokáže plynulo čítať súvislý umelecký text a dodržiavať všetky zásady pri hlasnom čítaní. Dokáže vytvoriť a vysvetliť definície daných pojmov a identifikovať znaky denníka v literárnej ukážke.</w:t>
            </w:r>
          </w:p>
        </w:tc>
      </w:tr>
      <w:tr w:rsidR="00C95ADB" w:rsidRPr="00187CD2" w:rsidTr="00187CD2">
        <w:trPr>
          <w:trHeight w:val="1835"/>
        </w:trPr>
        <w:tc>
          <w:tcPr>
            <w:tcW w:w="1990" w:type="dxa"/>
            <w:vMerge/>
            <w:shd w:val="clear" w:color="auto" w:fill="auto"/>
            <w:tcMar>
              <w:top w:w="100" w:type="dxa"/>
              <w:left w:w="100" w:type="dxa"/>
              <w:bottom w:w="100" w:type="dxa"/>
              <w:right w:w="100" w:type="dxa"/>
            </w:tcMar>
          </w:tcPr>
          <w:p w:rsidR="00C95ADB" w:rsidRPr="00187CD2" w:rsidRDefault="00C95ADB" w:rsidP="00187CD2">
            <w:pPr>
              <w:rPr>
                <w:sz w:val="22"/>
                <w:szCs w:val="22"/>
              </w:rPr>
            </w:pPr>
          </w:p>
        </w:tc>
        <w:tc>
          <w:tcPr>
            <w:tcW w:w="971"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1068" w:type="dxa"/>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Sue Towsendová: Tajný denník 13 a polročného Adriana Molla</w:t>
            </w:r>
          </w:p>
        </w:tc>
        <w:tc>
          <w:tcPr>
            <w:tcW w:w="1233" w:type="dxa"/>
            <w:vMerge/>
            <w:shd w:val="clear" w:color="auto" w:fill="auto"/>
            <w:tcMar>
              <w:top w:w="100" w:type="dxa"/>
              <w:left w:w="100" w:type="dxa"/>
              <w:bottom w:w="100" w:type="dxa"/>
              <w:right w:w="100" w:type="dxa"/>
            </w:tcMar>
          </w:tcPr>
          <w:p w:rsidR="00C95ADB" w:rsidRPr="00187CD2" w:rsidRDefault="00C95ADB" w:rsidP="00187CD2">
            <w:pPr>
              <w:rPr>
                <w:sz w:val="22"/>
                <w:szCs w:val="22"/>
              </w:rPr>
            </w:pPr>
          </w:p>
        </w:tc>
        <w:tc>
          <w:tcPr>
            <w:tcW w:w="1029"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2777"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r>
      <w:tr w:rsidR="00C95ADB" w:rsidRPr="00187CD2" w:rsidTr="00187CD2">
        <w:trPr>
          <w:trHeight w:val="1565"/>
        </w:trPr>
        <w:tc>
          <w:tcPr>
            <w:tcW w:w="1990"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971"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1068" w:type="dxa"/>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Louis Rennison: Denníky Georgie Nicolsonovej</w:t>
            </w:r>
          </w:p>
        </w:tc>
        <w:tc>
          <w:tcPr>
            <w:tcW w:w="1233" w:type="dxa"/>
            <w:vMerge/>
            <w:shd w:val="clear" w:color="auto" w:fill="auto"/>
            <w:tcMar>
              <w:top w:w="100" w:type="dxa"/>
              <w:left w:w="100" w:type="dxa"/>
              <w:bottom w:w="100" w:type="dxa"/>
              <w:right w:w="100" w:type="dxa"/>
            </w:tcMar>
          </w:tcPr>
          <w:p w:rsidR="00C95ADB" w:rsidRPr="00187CD2" w:rsidRDefault="00C95ADB" w:rsidP="00187CD2">
            <w:pPr>
              <w:rPr>
                <w:sz w:val="22"/>
                <w:szCs w:val="22"/>
              </w:rPr>
            </w:pPr>
          </w:p>
        </w:tc>
        <w:tc>
          <w:tcPr>
            <w:tcW w:w="1029"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2777"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r>
      <w:tr w:rsidR="00C95ADB" w:rsidRPr="00187CD2" w:rsidTr="00187CD2">
        <w:trPr>
          <w:trHeight w:val="2705"/>
        </w:trPr>
        <w:tc>
          <w:tcPr>
            <w:tcW w:w="1990" w:type="dxa"/>
            <w:vMerge w:val="restart"/>
            <w:shd w:val="clear" w:color="auto" w:fill="auto"/>
            <w:tcMar>
              <w:top w:w="100" w:type="dxa"/>
              <w:left w:w="100" w:type="dxa"/>
              <w:bottom w:w="100" w:type="dxa"/>
              <w:right w:w="100" w:type="dxa"/>
            </w:tcMar>
          </w:tcPr>
          <w:p w:rsidR="00C95ADB" w:rsidRPr="00187CD2" w:rsidRDefault="004A66D4" w:rsidP="00187CD2">
            <w:pPr>
              <w:rPr>
                <w:sz w:val="22"/>
                <w:szCs w:val="22"/>
              </w:rPr>
            </w:pPr>
            <w:r w:rsidRPr="00187CD2">
              <w:rPr>
                <w:sz w:val="22"/>
                <w:szCs w:val="22"/>
              </w:rPr>
              <w:t>Charakterizovať vedecko-populárnu literatúru ako literárny druh, vyvodiť jej znaky na základe literárnych ukážok.</w:t>
            </w:r>
          </w:p>
        </w:tc>
        <w:tc>
          <w:tcPr>
            <w:tcW w:w="971" w:type="dxa"/>
            <w:vMerge w:val="restart"/>
            <w:shd w:val="clear" w:color="auto" w:fill="auto"/>
            <w:tcMar>
              <w:top w:w="100" w:type="dxa"/>
              <w:left w:w="100" w:type="dxa"/>
              <w:bottom w:w="100" w:type="dxa"/>
              <w:right w:w="100" w:type="dxa"/>
            </w:tcMar>
          </w:tcPr>
          <w:p w:rsidR="00C95ADB" w:rsidRPr="00187CD2" w:rsidRDefault="004A66D4" w:rsidP="00187CD2">
            <w:pPr>
              <w:jc w:val="center"/>
              <w:rPr>
                <w:sz w:val="22"/>
                <w:szCs w:val="22"/>
              </w:rPr>
            </w:pPr>
            <w:r w:rsidRPr="00187CD2">
              <w:rPr>
                <w:sz w:val="22"/>
                <w:szCs w:val="22"/>
              </w:rPr>
              <w:t>Vedecko-populárna literatúra</w:t>
            </w:r>
          </w:p>
        </w:tc>
        <w:tc>
          <w:tcPr>
            <w:tcW w:w="1068" w:type="dxa"/>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Vedecko-populárna literatúra</w:t>
            </w:r>
          </w:p>
          <w:p w:rsidR="00C95ADB" w:rsidRPr="00187CD2" w:rsidRDefault="004A66D4" w:rsidP="00187CD2">
            <w:pPr>
              <w:jc w:val="both"/>
              <w:rPr>
                <w:sz w:val="22"/>
                <w:szCs w:val="22"/>
              </w:rPr>
            </w:pPr>
            <w:r w:rsidRPr="00187CD2">
              <w:rPr>
                <w:sz w:val="22"/>
                <w:szCs w:val="22"/>
              </w:rPr>
              <w:t>Matej Bell: Zvolenská stolica</w:t>
            </w:r>
          </w:p>
        </w:tc>
        <w:tc>
          <w:tcPr>
            <w:tcW w:w="1233" w:type="dxa"/>
            <w:vMerge w:val="restart"/>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dejepis</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geografia</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mediálna výchova</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technika</w:t>
            </w:r>
          </w:p>
        </w:tc>
        <w:tc>
          <w:tcPr>
            <w:tcW w:w="1029" w:type="dxa"/>
            <w:vMerge w:val="restart"/>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výklad učiva</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kladenie otázok</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práca s textom</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úlohy a cvičenia</w:t>
            </w:r>
          </w:p>
        </w:tc>
        <w:tc>
          <w:tcPr>
            <w:tcW w:w="2777" w:type="dxa"/>
            <w:vMerge w:val="restart"/>
            <w:shd w:val="clear" w:color="auto" w:fill="auto"/>
            <w:tcMar>
              <w:top w:w="100" w:type="dxa"/>
              <w:left w:w="100" w:type="dxa"/>
              <w:bottom w:w="100" w:type="dxa"/>
              <w:right w:w="100" w:type="dxa"/>
            </w:tcMar>
          </w:tcPr>
          <w:p w:rsidR="00C95ADB" w:rsidRPr="00187CD2" w:rsidRDefault="004A66D4" w:rsidP="00187CD2">
            <w:pPr>
              <w:rPr>
                <w:sz w:val="22"/>
                <w:szCs w:val="22"/>
              </w:rPr>
            </w:pPr>
            <w:r w:rsidRPr="00187CD2">
              <w:rPr>
                <w:sz w:val="22"/>
                <w:szCs w:val="22"/>
              </w:rPr>
              <w:t>Žiak:</w:t>
            </w:r>
          </w:p>
          <w:p w:rsidR="00C95ADB" w:rsidRPr="00187CD2" w:rsidRDefault="004A66D4" w:rsidP="00187CD2">
            <w:pPr>
              <w:rPr>
                <w:sz w:val="22"/>
                <w:szCs w:val="22"/>
              </w:rPr>
            </w:pPr>
            <w:r w:rsidRPr="00187CD2">
              <w:rPr>
                <w:sz w:val="22"/>
                <w:szCs w:val="22"/>
              </w:rPr>
              <w:t>-dokáže plynulo čítať súvislý umelecký text, pri hlasnom čítaní správne dýcha, artikuluje a dodržiava správnu výslovnosť.</w:t>
            </w:r>
          </w:p>
          <w:p w:rsidR="00C95ADB" w:rsidRPr="00187CD2" w:rsidRDefault="004A66D4" w:rsidP="00187CD2">
            <w:pPr>
              <w:rPr>
                <w:sz w:val="22"/>
                <w:szCs w:val="22"/>
              </w:rPr>
            </w:pPr>
            <w:r w:rsidRPr="00187CD2">
              <w:rPr>
                <w:sz w:val="22"/>
                <w:szCs w:val="22"/>
              </w:rPr>
              <w:t>- dokáže vytvoriť a vysvetliť definície daných pojmov.</w:t>
            </w:r>
          </w:p>
          <w:p w:rsidR="00C95ADB" w:rsidRPr="00187CD2" w:rsidRDefault="004A66D4" w:rsidP="00187CD2">
            <w:pPr>
              <w:rPr>
                <w:sz w:val="22"/>
                <w:szCs w:val="22"/>
              </w:rPr>
            </w:pPr>
            <w:r w:rsidRPr="00187CD2">
              <w:rPr>
                <w:sz w:val="22"/>
                <w:szCs w:val="22"/>
              </w:rPr>
              <w:t>- dokáže určiť dielo z hľadiska literárneho druhu, resp. žánru.</w:t>
            </w:r>
          </w:p>
          <w:p w:rsidR="00C95ADB" w:rsidRPr="00187CD2" w:rsidRDefault="004A66D4" w:rsidP="00187CD2">
            <w:pPr>
              <w:rPr>
                <w:sz w:val="22"/>
                <w:szCs w:val="22"/>
              </w:rPr>
            </w:pPr>
            <w:r w:rsidRPr="00187CD2">
              <w:rPr>
                <w:sz w:val="22"/>
                <w:szCs w:val="22"/>
              </w:rPr>
              <w:t>- dokáže určiť text ako aforizmus a svoje tvrdenie odôvodniť.</w:t>
            </w:r>
          </w:p>
          <w:p w:rsidR="00C95ADB" w:rsidRPr="00187CD2" w:rsidRDefault="004A66D4" w:rsidP="00187CD2">
            <w:pPr>
              <w:rPr>
                <w:sz w:val="22"/>
                <w:szCs w:val="22"/>
              </w:rPr>
            </w:pPr>
            <w:r w:rsidRPr="00187CD2">
              <w:rPr>
                <w:sz w:val="22"/>
                <w:szCs w:val="22"/>
              </w:rPr>
              <w:t>- dokáže vyhľadať v literárnom diele hlavné a vedľajšie postavy,</w:t>
            </w:r>
          </w:p>
          <w:p w:rsidR="00C95ADB" w:rsidRPr="00187CD2" w:rsidRDefault="004A66D4" w:rsidP="00187CD2">
            <w:pPr>
              <w:rPr>
                <w:sz w:val="22"/>
                <w:szCs w:val="22"/>
              </w:rPr>
            </w:pPr>
            <w:r w:rsidRPr="00187CD2">
              <w:rPr>
                <w:sz w:val="22"/>
                <w:szCs w:val="22"/>
              </w:rPr>
              <w:t>-dokáže charakterizovať hlavné postavy z čitateľského hľadiska a svoje tvrdenie podložiť argumentmi.</w:t>
            </w:r>
          </w:p>
          <w:p w:rsidR="00C95ADB" w:rsidRPr="00187CD2" w:rsidRDefault="004A66D4" w:rsidP="00187CD2">
            <w:pPr>
              <w:rPr>
                <w:sz w:val="22"/>
                <w:szCs w:val="22"/>
              </w:rPr>
            </w:pPr>
            <w:r w:rsidRPr="00187CD2">
              <w:rPr>
                <w:sz w:val="22"/>
                <w:szCs w:val="22"/>
              </w:rPr>
              <w:t xml:space="preserve">- dokáže transformovať prozaický text na </w:t>
            </w:r>
            <w:r w:rsidRPr="00187CD2">
              <w:rPr>
                <w:sz w:val="22"/>
                <w:szCs w:val="22"/>
              </w:rPr>
              <w:lastRenderedPageBreak/>
              <w:t>dramatický, výrazne ho prečítať a prezentovať v dramatizovanom čítaní.</w:t>
            </w:r>
          </w:p>
          <w:p w:rsidR="00C95ADB" w:rsidRPr="00187CD2" w:rsidRDefault="004A66D4" w:rsidP="00187CD2">
            <w:pPr>
              <w:rPr>
                <w:sz w:val="22"/>
                <w:szCs w:val="22"/>
              </w:rPr>
            </w:pPr>
            <w:r w:rsidRPr="00187CD2">
              <w:rPr>
                <w:sz w:val="22"/>
                <w:szCs w:val="22"/>
              </w:rPr>
              <w:t>- dokáže na základe analýzy literárneho diela identifikovať jeho vonkajšiu a vnútornú kompozíciu a svoje tvrdenie zdôvodní.</w:t>
            </w:r>
          </w:p>
          <w:p w:rsidR="00C95ADB" w:rsidRPr="00187CD2" w:rsidRDefault="004A66D4" w:rsidP="00187CD2">
            <w:pPr>
              <w:rPr>
                <w:sz w:val="22"/>
                <w:szCs w:val="22"/>
              </w:rPr>
            </w:pPr>
            <w:r w:rsidRPr="00187CD2">
              <w:rPr>
                <w:sz w:val="22"/>
                <w:szCs w:val="22"/>
              </w:rPr>
              <w:t>- dokáže vytvoriť príbeh, v ktorom sú obsiahnuté všetky fázy vnútornej kompozície a uplatnené znaky vonkajšej kompozície.</w:t>
            </w:r>
          </w:p>
          <w:p w:rsidR="00C95ADB" w:rsidRPr="00187CD2" w:rsidRDefault="004A66D4" w:rsidP="00187CD2">
            <w:pPr>
              <w:rPr>
                <w:sz w:val="22"/>
                <w:szCs w:val="22"/>
              </w:rPr>
            </w:pPr>
            <w:r w:rsidRPr="00187CD2">
              <w:rPr>
                <w:sz w:val="22"/>
                <w:szCs w:val="22"/>
              </w:rPr>
              <w:t>- dokáže analyzovať umelecký text z hľadiska témy, vonkajšej a vnútornej kompozície a štylizácie.</w:t>
            </w:r>
          </w:p>
          <w:p w:rsidR="00C95ADB" w:rsidRPr="00187CD2" w:rsidRDefault="004A66D4" w:rsidP="00187CD2">
            <w:pPr>
              <w:rPr>
                <w:sz w:val="22"/>
                <w:szCs w:val="22"/>
              </w:rPr>
            </w:pPr>
            <w:r w:rsidRPr="00187CD2">
              <w:rPr>
                <w:sz w:val="22"/>
                <w:szCs w:val="22"/>
              </w:rPr>
              <w:t>- dokáže vyjadriť svoj čitateľský zážitok a uviesť, čo ho vyvolalo.</w:t>
            </w:r>
          </w:p>
          <w:p w:rsidR="00C95ADB" w:rsidRPr="00187CD2" w:rsidRDefault="004A66D4" w:rsidP="00187CD2">
            <w:pPr>
              <w:rPr>
                <w:sz w:val="22"/>
                <w:szCs w:val="22"/>
              </w:rPr>
            </w:pPr>
            <w:r w:rsidRPr="00187CD2">
              <w:rPr>
                <w:sz w:val="22"/>
                <w:szCs w:val="22"/>
              </w:rPr>
              <w:t xml:space="preserve"> </w:t>
            </w:r>
          </w:p>
          <w:p w:rsidR="00C95ADB" w:rsidRPr="00187CD2" w:rsidRDefault="00C95ADB" w:rsidP="00187CD2">
            <w:pPr>
              <w:rPr>
                <w:rFonts w:eastAsia="Arial"/>
                <w:sz w:val="22"/>
                <w:szCs w:val="22"/>
              </w:rPr>
            </w:pPr>
          </w:p>
        </w:tc>
      </w:tr>
      <w:tr w:rsidR="00C95ADB" w:rsidRPr="00187CD2" w:rsidTr="00187CD2">
        <w:trPr>
          <w:trHeight w:val="1310"/>
        </w:trPr>
        <w:tc>
          <w:tcPr>
            <w:tcW w:w="1990" w:type="dxa"/>
            <w:vMerge/>
            <w:shd w:val="clear" w:color="auto" w:fill="auto"/>
            <w:tcMar>
              <w:top w:w="100" w:type="dxa"/>
              <w:left w:w="100" w:type="dxa"/>
              <w:bottom w:w="100" w:type="dxa"/>
              <w:right w:w="100" w:type="dxa"/>
            </w:tcMar>
          </w:tcPr>
          <w:p w:rsidR="00C95ADB" w:rsidRPr="00187CD2" w:rsidRDefault="00C95ADB" w:rsidP="00187CD2">
            <w:pPr>
              <w:rPr>
                <w:sz w:val="22"/>
                <w:szCs w:val="22"/>
              </w:rPr>
            </w:pPr>
          </w:p>
        </w:tc>
        <w:tc>
          <w:tcPr>
            <w:tcW w:w="971"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1068" w:type="dxa"/>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Matúš Kučera: Konštantín a Metod</w:t>
            </w:r>
          </w:p>
        </w:tc>
        <w:tc>
          <w:tcPr>
            <w:tcW w:w="1233" w:type="dxa"/>
            <w:vMerge/>
            <w:shd w:val="clear" w:color="auto" w:fill="auto"/>
            <w:tcMar>
              <w:top w:w="100" w:type="dxa"/>
              <w:left w:w="100" w:type="dxa"/>
              <w:bottom w:w="100" w:type="dxa"/>
              <w:right w:w="100" w:type="dxa"/>
            </w:tcMar>
          </w:tcPr>
          <w:p w:rsidR="00C95ADB" w:rsidRPr="00187CD2" w:rsidRDefault="00C95ADB" w:rsidP="00187CD2">
            <w:pPr>
              <w:rPr>
                <w:sz w:val="22"/>
                <w:szCs w:val="22"/>
              </w:rPr>
            </w:pPr>
          </w:p>
        </w:tc>
        <w:tc>
          <w:tcPr>
            <w:tcW w:w="1029"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2777"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r>
      <w:tr w:rsidR="00C95ADB" w:rsidRPr="00187CD2" w:rsidTr="00187CD2">
        <w:trPr>
          <w:trHeight w:val="1655"/>
        </w:trPr>
        <w:tc>
          <w:tcPr>
            <w:tcW w:w="1990"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971"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1068" w:type="dxa"/>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Vojtech Zamarovský: „Slová, slová, slová...“</w:t>
            </w:r>
          </w:p>
        </w:tc>
        <w:tc>
          <w:tcPr>
            <w:tcW w:w="1233" w:type="dxa"/>
            <w:vMerge/>
            <w:shd w:val="clear" w:color="auto" w:fill="auto"/>
            <w:tcMar>
              <w:top w:w="100" w:type="dxa"/>
              <w:left w:w="100" w:type="dxa"/>
              <w:bottom w:w="100" w:type="dxa"/>
              <w:right w:w="100" w:type="dxa"/>
            </w:tcMar>
          </w:tcPr>
          <w:p w:rsidR="00C95ADB" w:rsidRPr="00187CD2" w:rsidRDefault="00C95ADB" w:rsidP="00187CD2">
            <w:pPr>
              <w:rPr>
                <w:sz w:val="22"/>
                <w:szCs w:val="22"/>
              </w:rPr>
            </w:pPr>
          </w:p>
        </w:tc>
        <w:tc>
          <w:tcPr>
            <w:tcW w:w="1029"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2777"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r>
      <w:tr w:rsidR="00C95ADB" w:rsidRPr="00187CD2" w:rsidTr="00187CD2">
        <w:trPr>
          <w:trHeight w:val="2030"/>
        </w:trPr>
        <w:tc>
          <w:tcPr>
            <w:tcW w:w="1990"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971"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1068" w:type="dxa"/>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Jana Skladaná – Slová z hlbín dávnych vekov</w:t>
            </w:r>
          </w:p>
        </w:tc>
        <w:tc>
          <w:tcPr>
            <w:tcW w:w="1233" w:type="dxa"/>
            <w:vMerge/>
            <w:shd w:val="clear" w:color="auto" w:fill="auto"/>
            <w:tcMar>
              <w:top w:w="100" w:type="dxa"/>
              <w:left w:w="100" w:type="dxa"/>
              <w:bottom w:w="100" w:type="dxa"/>
              <w:right w:w="100" w:type="dxa"/>
            </w:tcMar>
          </w:tcPr>
          <w:p w:rsidR="00C95ADB" w:rsidRPr="00187CD2" w:rsidRDefault="00C95ADB" w:rsidP="00187CD2">
            <w:pPr>
              <w:rPr>
                <w:sz w:val="22"/>
                <w:szCs w:val="22"/>
              </w:rPr>
            </w:pPr>
          </w:p>
        </w:tc>
        <w:tc>
          <w:tcPr>
            <w:tcW w:w="1029"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2777"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r>
      <w:tr w:rsidR="00C95ADB" w:rsidRPr="00187CD2" w:rsidTr="00187CD2">
        <w:trPr>
          <w:trHeight w:val="3800"/>
        </w:trPr>
        <w:tc>
          <w:tcPr>
            <w:tcW w:w="1990" w:type="dxa"/>
            <w:vMerge w:val="restart"/>
            <w:shd w:val="clear" w:color="auto" w:fill="auto"/>
            <w:tcMar>
              <w:top w:w="100" w:type="dxa"/>
              <w:left w:w="100" w:type="dxa"/>
              <w:bottom w:w="100" w:type="dxa"/>
              <w:right w:w="100" w:type="dxa"/>
            </w:tcMar>
          </w:tcPr>
          <w:p w:rsidR="00C95ADB" w:rsidRPr="00187CD2" w:rsidRDefault="004A66D4" w:rsidP="00187CD2">
            <w:pPr>
              <w:rPr>
                <w:sz w:val="22"/>
                <w:szCs w:val="22"/>
              </w:rPr>
            </w:pPr>
            <w:r w:rsidRPr="00187CD2">
              <w:rPr>
                <w:sz w:val="22"/>
                <w:szCs w:val="22"/>
              </w:rPr>
              <w:t>Charakterizovať literatúru faktu ako druh literatúry, identifikovať jej znaky v literárnych ukážkach. Rozvíjať čitateľskú gramotnosť.</w:t>
            </w:r>
          </w:p>
        </w:tc>
        <w:tc>
          <w:tcPr>
            <w:tcW w:w="971" w:type="dxa"/>
            <w:vMerge w:val="restart"/>
            <w:shd w:val="clear" w:color="auto" w:fill="auto"/>
            <w:tcMar>
              <w:top w:w="100" w:type="dxa"/>
              <w:left w:w="100" w:type="dxa"/>
              <w:bottom w:w="100" w:type="dxa"/>
              <w:right w:w="100" w:type="dxa"/>
            </w:tcMar>
          </w:tcPr>
          <w:p w:rsidR="00C95ADB" w:rsidRPr="00187CD2" w:rsidRDefault="004A66D4" w:rsidP="00187CD2">
            <w:pPr>
              <w:jc w:val="center"/>
              <w:rPr>
                <w:sz w:val="22"/>
                <w:szCs w:val="22"/>
              </w:rPr>
            </w:pPr>
            <w:r w:rsidRPr="00187CD2">
              <w:rPr>
                <w:sz w:val="22"/>
                <w:szCs w:val="22"/>
              </w:rPr>
              <w:t>Literatúra faktu</w:t>
            </w:r>
          </w:p>
        </w:tc>
        <w:tc>
          <w:tcPr>
            <w:tcW w:w="1068" w:type="dxa"/>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Literatúra faktu</w:t>
            </w:r>
          </w:p>
          <w:p w:rsidR="00C95ADB" w:rsidRPr="00187CD2" w:rsidRDefault="004A66D4" w:rsidP="00187CD2">
            <w:pPr>
              <w:jc w:val="both"/>
              <w:rPr>
                <w:sz w:val="22"/>
                <w:szCs w:val="22"/>
              </w:rPr>
            </w:pPr>
            <w:r w:rsidRPr="00187CD2">
              <w:rPr>
                <w:sz w:val="22"/>
                <w:szCs w:val="22"/>
              </w:rPr>
              <w:t>Erich Newth: Všetko sa skladá z atómov</w:t>
            </w:r>
          </w:p>
        </w:tc>
        <w:tc>
          <w:tcPr>
            <w:tcW w:w="1233" w:type="dxa"/>
            <w:vMerge w:val="restart"/>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technika</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fyzika</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biológia</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osobnostný a sociálny rozvoj</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etická výchova</w:t>
            </w:r>
          </w:p>
        </w:tc>
        <w:tc>
          <w:tcPr>
            <w:tcW w:w="1029" w:type="dxa"/>
            <w:vMerge w:val="restart"/>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výklad učiva</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práca s textom</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didaktické hry</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úlohy a cvičenia</w:t>
            </w:r>
          </w:p>
          <w:p w:rsidR="00C95ADB" w:rsidRPr="00187CD2" w:rsidRDefault="004A66D4" w:rsidP="00187CD2">
            <w:pPr>
              <w:jc w:val="both"/>
              <w:rPr>
                <w:sz w:val="22"/>
                <w:szCs w:val="22"/>
              </w:rPr>
            </w:pPr>
            <w:r w:rsidRPr="00187CD2">
              <w:rPr>
                <w:sz w:val="22"/>
                <w:szCs w:val="22"/>
              </w:rPr>
              <w:t xml:space="preserve"> </w:t>
            </w:r>
          </w:p>
          <w:p w:rsidR="00C95ADB" w:rsidRPr="00187CD2" w:rsidRDefault="004A66D4" w:rsidP="00187CD2">
            <w:pPr>
              <w:jc w:val="both"/>
              <w:rPr>
                <w:sz w:val="22"/>
                <w:szCs w:val="22"/>
              </w:rPr>
            </w:pPr>
            <w:r w:rsidRPr="00187CD2">
              <w:rPr>
                <w:sz w:val="22"/>
                <w:szCs w:val="22"/>
              </w:rPr>
              <w:t>dialogizované čítanie</w:t>
            </w:r>
          </w:p>
        </w:tc>
        <w:tc>
          <w:tcPr>
            <w:tcW w:w="2777" w:type="dxa"/>
            <w:vMerge/>
            <w:shd w:val="clear" w:color="auto" w:fill="auto"/>
            <w:tcMar>
              <w:top w:w="100" w:type="dxa"/>
              <w:left w:w="100" w:type="dxa"/>
              <w:bottom w:w="100" w:type="dxa"/>
              <w:right w:w="100" w:type="dxa"/>
            </w:tcMar>
          </w:tcPr>
          <w:p w:rsidR="00C95ADB" w:rsidRPr="00187CD2" w:rsidRDefault="00C95ADB" w:rsidP="00187CD2">
            <w:pPr>
              <w:rPr>
                <w:sz w:val="22"/>
                <w:szCs w:val="22"/>
              </w:rPr>
            </w:pPr>
          </w:p>
        </w:tc>
      </w:tr>
      <w:tr w:rsidR="00C95ADB" w:rsidRPr="00187CD2" w:rsidTr="00187CD2">
        <w:trPr>
          <w:trHeight w:val="1790"/>
        </w:trPr>
        <w:tc>
          <w:tcPr>
            <w:tcW w:w="1990"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971"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1068" w:type="dxa"/>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Laco Zrubec: Zomrel dva razy</w:t>
            </w:r>
          </w:p>
        </w:tc>
        <w:tc>
          <w:tcPr>
            <w:tcW w:w="1233" w:type="dxa"/>
            <w:vMerge/>
            <w:shd w:val="clear" w:color="auto" w:fill="auto"/>
            <w:tcMar>
              <w:top w:w="100" w:type="dxa"/>
              <w:left w:w="100" w:type="dxa"/>
              <w:bottom w:w="100" w:type="dxa"/>
              <w:right w:w="100" w:type="dxa"/>
            </w:tcMar>
          </w:tcPr>
          <w:p w:rsidR="00C95ADB" w:rsidRPr="00187CD2" w:rsidRDefault="00C95ADB" w:rsidP="00187CD2">
            <w:pPr>
              <w:rPr>
                <w:sz w:val="22"/>
                <w:szCs w:val="22"/>
              </w:rPr>
            </w:pPr>
          </w:p>
        </w:tc>
        <w:tc>
          <w:tcPr>
            <w:tcW w:w="1029"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2777"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r>
      <w:tr w:rsidR="00C95ADB" w:rsidRPr="00187CD2" w:rsidTr="00187CD2">
        <w:trPr>
          <w:trHeight w:val="2315"/>
        </w:trPr>
        <w:tc>
          <w:tcPr>
            <w:tcW w:w="1990"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971"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1068" w:type="dxa"/>
            <w:shd w:val="clear" w:color="auto" w:fill="auto"/>
            <w:tcMar>
              <w:top w:w="100" w:type="dxa"/>
              <w:left w:w="100" w:type="dxa"/>
              <w:bottom w:w="100" w:type="dxa"/>
              <w:right w:w="100" w:type="dxa"/>
            </w:tcMar>
          </w:tcPr>
          <w:p w:rsidR="00C95ADB" w:rsidRPr="00187CD2" w:rsidRDefault="004A66D4" w:rsidP="00187CD2">
            <w:pPr>
              <w:jc w:val="both"/>
              <w:rPr>
                <w:sz w:val="22"/>
                <w:szCs w:val="22"/>
              </w:rPr>
            </w:pPr>
            <w:r w:rsidRPr="00187CD2">
              <w:rPr>
                <w:sz w:val="22"/>
                <w:szCs w:val="22"/>
              </w:rPr>
              <w:t>František Gel: Premožiteľ neviditeľných dravcov</w:t>
            </w:r>
          </w:p>
        </w:tc>
        <w:tc>
          <w:tcPr>
            <w:tcW w:w="1233" w:type="dxa"/>
            <w:vMerge/>
            <w:shd w:val="clear" w:color="auto" w:fill="auto"/>
            <w:tcMar>
              <w:top w:w="100" w:type="dxa"/>
              <w:left w:w="100" w:type="dxa"/>
              <w:bottom w:w="100" w:type="dxa"/>
              <w:right w:w="100" w:type="dxa"/>
            </w:tcMar>
          </w:tcPr>
          <w:p w:rsidR="00C95ADB" w:rsidRPr="00187CD2" w:rsidRDefault="00C95ADB" w:rsidP="00187CD2">
            <w:pPr>
              <w:rPr>
                <w:sz w:val="22"/>
                <w:szCs w:val="22"/>
              </w:rPr>
            </w:pPr>
          </w:p>
        </w:tc>
        <w:tc>
          <w:tcPr>
            <w:tcW w:w="1029"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c>
          <w:tcPr>
            <w:tcW w:w="2777" w:type="dxa"/>
            <w:vMerge/>
            <w:shd w:val="clear" w:color="auto" w:fill="auto"/>
            <w:tcMar>
              <w:top w:w="100" w:type="dxa"/>
              <w:left w:w="100" w:type="dxa"/>
              <w:bottom w:w="100" w:type="dxa"/>
              <w:right w:w="100" w:type="dxa"/>
            </w:tcMar>
          </w:tcPr>
          <w:p w:rsidR="00C95ADB" w:rsidRPr="00187CD2" w:rsidRDefault="00C95ADB" w:rsidP="00187CD2">
            <w:pPr>
              <w:widowControl w:val="0"/>
              <w:pBdr>
                <w:top w:val="nil"/>
                <w:left w:val="nil"/>
                <w:bottom w:val="nil"/>
                <w:right w:val="nil"/>
                <w:between w:val="nil"/>
              </w:pBdr>
              <w:spacing w:line="276" w:lineRule="auto"/>
              <w:rPr>
                <w:sz w:val="22"/>
                <w:szCs w:val="22"/>
              </w:rPr>
            </w:pPr>
          </w:p>
        </w:tc>
      </w:tr>
    </w:tbl>
    <w:p w:rsidR="00C95ADB" w:rsidRDefault="004A66D4">
      <w:pPr>
        <w:spacing w:before="240" w:after="240"/>
        <w:rPr>
          <w:sz w:val="24"/>
          <w:szCs w:val="24"/>
        </w:rPr>
      </w:pPr>
      <w:r>
        <w:rPr>
          <w:sz w:val="24"/>
          <w:szCs w:val="24"/>
        </w:rPr>
        <w:t xml:space="preserve"> </w:t>
      </w:r>
    </w:p>
    <w:p w:rsidR="00187CD2" w:rsidRDefault="00187CD2">
      <w:pPr>
        <w:spacing w:before="240" w:after="240"/>
        <w:rPr>
          <w:sz w:val="24"/>
          <w:szCs w:val="24"/>
        </w:rPr>
      </w:pPr>
    </w:p>
    <w:p w:rsidR="00187CD2" w:rsidRDefault="00187CD2">
      <w:pPr>
        <w:spacing w:before="240" w:after="240"/>
        <w:rPr>
          <w:sz w:val="24"/>
          <w:szCs w:val="24"/>
        </w:rPr>
      </w:pPr>
    </w:p>
    <w:p w:rsidR="00187CD2" w:rsidRDefault="00187CD2">
      <w:pPr>
        <w:spacing w:before="240" w:after="240"/>
        <w:rPr>
          <w:sz w:val="24"/>
          <w:szCs w:val="24"/>
        </w:rPr>
      </w:pPr>
    </w:p>
    <w:p w:rsidR="00C95ADB" w:rsidRDefault="00C95ADB">
      <w:pPr>
        <w:rPr>
          <w:sz w:val="24"/>
          <w:szCs w:val="24"/>
        </w:rPr>
      </w:pPr>
    </w:p>
    <w:p w:rsidR="00C95ADB" w:rsidRDefault="00C95ADB">
      <w:pPr>
        <w:rPr>
          <w:sz w:val="24"/>
          <w:szCs w:val="24"/>
        </w:rPr>
      </w:pPr>
    </w:p>
    <w:tbl>
      <w:tblPr>
        <w:tblStyle w:val="afffffffffffffff4"/>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00FF"/>
            <w:vAlign w:val="center"/>
          </w:tcPr>
          <w:p w:rsidR="00C95ADB" w:rsidRDefault="004A66D4">
            <w:pPr>
              <w:pBdr>
                <w:top w:val="nil"/>
                <w:left w:val="nil"/>
                <w:bottom w:val="nil"/>
                <w:right w:val="nil"/>
                <w:between w:val="nil"/>
              </w:pBdr>
              <w:jc w:val="center"/>
              <w:rPr>
                <w:color w:val="000000"/>
                <w:sz w:val="24"/>
                <w:szCs w:val="24"/>
              </w:rPr>
            </w:pPr>
            <w:r>
              <w:rPr>
                <w:b/>
                <w:color w:val="000000"/>
                <w:sz w:val="28"/>
                <w:szCs w:val="28"/>
              </w:rPr>
              <w:lastRenderedPageBreak/>
              <w:t>ANGLICKÝ  JAZYK – 9. ročník</w:t>
            </w:r>
          </w:p>
        </w:tc>
      </w:tr>
    </w:tbl>
    <w:p w:rsidR="00C95ADB" w:rsidRDefault="00C95ADB">
      <w:pPr>
        <w:jc w:val="both"/>
        <w:rPr>
          <w:sz w:val="24"/>
          <w:szCs w:val="24"/>
        </w:rPr>
      </w:pPr>
    </w:p>
    <w:p w:rsidR="00187CD2" w:rsidRDefault="00187CD2" w:rsidP="00187CD2">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8B1326">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C95ADB" w:rsidRDefault="004A66D4">
      <w:pPr>
        <w:spacing w:before="240" w:after="240"/>
        <w:jc w:val="both"/>
        <w:rPr>
          <w:b/>
          <w:sz w:val="28"/>
          <w:szCs w:val="28"/>
        </w:rPr>
      </w:pPr>
      <w:r>
        <w:rPr>
          <w:b/>
          <w:sz w:val="28"/>
          <w:szCs w:val="28"/>
        </w:rPr>
        <w:t>Obsah vzdelávania</w:t>
      </w:r>
    </w:p>
    <w:tbl>
      <w:tblPr>
        <w:tblStyle w:val="afffffffffffffff5"/>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C95ADB" w:rsidTr="00187CD2">
        <w:trPr>
          <w:trHeight w:val="546"/>
        </w:trPr>
        <w:tc>
          <w:tcPr>
            <w:tcW w:w="7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95ADB" w:rsidRDefault="004A66D4" w:rsidP="00187CD2">
            <w:pPr>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95ADB" w:rsidRDefault="004A66D4" w:rsidP="00187CD2">
            <w:pPr>
              <w:jc w:val="center"/>
              <w:rPr>
                <w:b/>
                <w:sz w:val="24"/>
                <w:szCs w:val="24"/>
              </w:rPr>
            </w:pPr>
            <w:r>
              <w:rPr>
                <w:b/>
                <w:sz w:val="24"/>
                <w:szCs w:val="24"/>
              </w:rPr>
              <w:t>Počet hodín</w:t>
            </w:r>
          </w:p>
        </w:tc>
      </w:tr>
      <w:tr w:rsidR="00C95ADB" w:rsidTr="00187CD2">
        <w:trPr>
          <w:trHeight w:val="1565"/>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187CD2">
            <w:pPr>
              <w:jc w:val="both"/>
              <w:rPr>
                <w:sz w:val="24"/>
                <w:szCs w:val="24"/>
              </w:rPr>
            </w:pPr>
            <w:r>
              <w:rPr>
                <w:b/>
                <w:i/>
                <w:sz w:val="24"/>
                <w:szCs w:val="24"/>
              </w:rPr>
              <w:t>Relationships</w:t>
            </w:r>
            <w:r>
              <w:rPr>
                <w:sz w:val="24"/>
                <w:szCs w:val="24"/>
              </w:rPr>
              <w:t xml:space="preserve"> – Čítanie s porozumením – Friends. Frázové slovesá. Prvá podmienková veta. Čítanie s porozumením – We need a holiday! Vedľajšia veta v budúcom čase. Čítanie s porozumením – Generation gap. Slovesá a podstatné mená. Čítanie s porozumením – Kids_ Decision time. Každodenná angličtina – Useful expressions: Expressing purpose.</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187CD2">
            <w:pPr>
              <w:jc w:val="center"/>
              <w:rPr>
                <w:sz w:val="24"/>
                <w:szCs w:val="24"/>
              </w:rPr>
            </w:pPr>
            <w:r>
              <w:rPr>
                <w:sz w:val="24"/>
                <w:szCs w:val="24"/>
              </w:rPr>
              <w:t>5</w:t>
            </w:r>
          </w:p>
        </w:tc>
      </w:tr>
    </w:tbl>
    <w:p w:rsidR="00C95ADB" w:rsidRDefault="004A66D4">
      <w:pPr>
        <w:spacing w:before="240" w:after="240"/>
        <w:jc w:val="both"/>
        <w:rPr>
          <w:sz w:val="24"/>
          <w:szCs w:val="24"/>
        </w:rPr>
      </w:pPr>
      <w:r>
        <w:rPr>
          <w:sz w:val="24"/>
          <w:szCs w:val="24"/>
        </w:rPr>
        <w:t xml:space="preserve"> </w:t>
      </w:r>
    </w:p>
    <w:p w:rsidR="00187CD2" w:rsidRDefault="00187CD2">
      <w:pPr>
        <w:spacing w:before="240" w:after="240"/>
        <w:jc w:val="both"/>
        <w:rPr>
          <w:sz w:val="24"/>
          <w:szCs w:val="24"/>
        </w:rPr>
      </w:pPr>
    </w:p>
    <w:p w:rsidR="00187CD2" w:rsidRDefault="00187CD2">
      <w:pPr>
        <w:spacing w:before="240" w:after="240"/>
        <w:jc w:val="both"/>
        <w:rPr>
          <w:sz w:val="24"/>
          <w:szCs w:val="24"/>
        </w:rPr>
      </w:pPr>
    </w:p>
    <w:p w:rsidR="00187CD2" w:rsidRDefault="00187CD2">
      <w:pPr>
        <w:spacing w:before="240" w:after="240"/>
        <w:jc w:val="both"/>
        <w:rPr>
          <w:sz w:val="24"/>
          <w:szCs w:val="24"/>
        </w:rPr>
      </w:pPr>
    </w:p>
    <w:p w:rsidR="00187CD2" w:rsidRDefault="00187CD2">
      <w:pPr>
        <w:spacing w:before="240" w:after="240"/>
        <w:jc w:val="both"/>
        <w:rPr>
          <w:sz w:val="24"/>
          <w:szCs w:val="24"/>
        </w:rPr>
      </w:pPr>
    </w:p>
    <w:p w:rsidR="00187CD2" w:rsidRDefault="00187CD2">
      <w:pPr>
        <w:spacing w:before="240" w:after="240"/>
        <w:jc w:val="both"/>
        <w:rPr>
          <w:sz w:val="24"/>
          <w:szCs w:val="24"/>
        </w:rPr>
      </w:pPr>
    </w:p>
    <w:p w:rsidR="00187CD2" w:rsidRDefault="00187CD2">
      <w:pPr>
        <w:spacing w:before="240" w:after="240"/>
        <w:jc w:val="both"/>
        <w:rPr>
          <w:sz w:val="24"/>
          <w:szCs w:val="24"/>
        </w:rPr>
      </w:pPr>
    </w:p>
    <w:p w:rsidR="00187CD2" w:rsidRDefault="00187CD2">
      <w:pPr>
        <w:spacing w:before="240" w:after="240"/>
        <w:jc w:val="both"/>
        <w:rPr>
          <w:sz w:val="24"/>
          <w:szCs w:val="24"/>
        </w:rPr>
      </w:pPr>
    </w:p>
    <w:p w:rsidR="00187CD2" w:rsidRDefault="00187CD2">
      <w:pPr>
        <w:spacing w:before="240" w:after="240"/>
        <w:jc w:val="both"/>
        <w:rPr>
          <w:sz w:val="24"/>
          <w:szCs w:val="24"/>
        </w:rPr>
      </w:pPr>
    </w:p>
    <w:p w:rsidR="00187CD2" w:rsidRDefault="00187CD2">
      <w:pPr>
        <w:spacing w:before="240" w:after="240"/>
        <w:jc w:val="both"/>
        <w:rPr>
          <w:sz w:val="24"/>
          <w:szCs w:val="24"/>
        </w:rPr>
      </w:pPr>
    </w:p>
    <w:p w:rsidR="00187CD2" w:rsidRDefault="00187CD2">
      <w:pPr>
        <w:spacing w:before="240" w:after="240"/>
        <w:jc w:val="both"/>
        <w:rPr>
          <w:sz w:val="24"/>
          <w:szCs w:val="24"/>
        </w:rPr>
      </w:pPr>
    </w:p>
    <w:p w:rsidR="00187CD2" w:rsidRDefault="00187CD2">
      <w:pPr>
        <w:spacing w:before="240" w:after="240"/>
        <w:jc w:val="both"/>
        <w:rPr>
          <w:sz w:val="24"/>
          <w:szCs w:val="24"/>
        </w:rPr>
      </w:pPr>
    </w:p>
    <w:p w:rsidR="00187CD2" w:rsidRDefault="00187CD2">
      <w:pPr>
        <w:spacing w:before="240" w:after="240"/>
        <w:jc w:val="both"/>
        <w:rPr>
          <w:sz w:val="24"/>
          <w:szCs w:val="24"/>
        </w:rPr>
      </w:pPr>
    </w:p>
    <w:p w:rsidR="00187CD2" w:rsidRDefault="00187CD2">
      <w:pPr>
        <w:spacing w:before="240" w:after="240"/>
        <w:jc w:val="both"/>
        <w:rPr>
          <w:sz w:val="24"/>
          <w:szCs w:val="24"/>
        </w:rPr>
      </w:pPr>
    </w:p>
    <w:p w:rsidR="00C95ADB" w:rsidRDefault="00C95ADB">
      <w:pPr>
        <w:jc w:val="both"/>
      </w:pPr>
    </w:p>
    <w:tbl>
      <w:tblPr>
        <w:tblStyle w:val="afffffffffffffff6"/>
        <w:tblW w:w="90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81"/>
        <w:gridCol w:w="1000"/>
        <w:gridCol w:w="1184"/>
        <w:gridCol w:w="1233"/>
        <w:gridCol w:w="1116"/>
        <w:gridCol w:w="2155"/>
      </w:tblGrid>
      <w:tr w:rsidR="00C95ADB" w:rsidTr="00187CD2">
        <w:trPr>
          <w:trHeight w:val="1220"/>
        </w:trPr>
        <w:tc>
          <w:tcPr>
            <w:tcW w:w="9067" w:type="dxa"/>
            <w:gridSpan w:val="6"/>
            <w:tcMar>
              <w:top w:w="100" w:type="dxa"/>
              <w:left w:w="100" w:type="dxa"/>
              <w:bottom w:w="100" w:type="dxa"/>
              <w:right w:w="100" w:type="dxa"/>
            </w:tcMar>
          </w:tcPr>
          <w:p w:rsidR="00C95ADB" w:rsidRDefault="004A66D4" w:rsidP="00187CD2">
            <w:pPr>
              <w:jc w:val="center"/>
              <w:rPr>
                <w:b/>
                <w:sz w:val="24"/>
                <w:szCs w:val="24"/>
              </w:rPr>
            </w:pPr>
            <w:r>
              <w:rPr>
                <w:b/>
                <w:sz w:val="24"/>
                <w:szCs w:val="24"/>
              </w:rPr>
              <w:lastRenderedPageBreak/>
              <w:t>Inovovaný školský vzdelávací program pre 9. ročník – anglický jazyk (týždenne 3), spolu 99 hodín</w:t>
            </w:r>
          </w:p>
          <w:p w:rsidR="00C95ADB" w:rsidRDefault="004A66D4" w:rsidP="00187CD2">
            <w:pPr>
              <w:jc w:val="center"/>
              <w:rPr>
                <w:sz w:val="24"/>
                <w:szCs w:val="24"/>
              </w:rPr>
            </w:pPr>
            <w:r>
              <w:rPr>
                <w:sz w:val="24"/>
                <w:szCs w:val="24"/>
              </w:rPr>
              <w:t>Súhrn cieľov a obsahu vzdelávania v 9. ročníku základnej školy vychádzajúc z Inovovaného štátneho vzdelávacieho programu:</w:t>
            </w:r>
          </w:p>
        </w:tc>
      </w:tr>
      <w:tr w:rsidR="00C95ADB" w:rsidTr="00187CD2">
        <w:trPr>
          <w:trHeight w:val="2075"/>
        </w:trPr>
        <w:tc>
          <w:tcPr>
            <w:tcW w:w="2379" w:type="dxa"/>
            <w:shd w:val="clear" w:color="auto" w:fill="auto"/>
            <w:tcMar>
              <w:top w:w="100" w:type="dxa"/>
              <w:left w:w="100" w:type="dxa"/>
              <w:bottom w:w="100" w:type="dxa"/>
              <w:right w:w="100" w:type="dxa"/>
            </w:tcMar>
          </w:tcPr>
          <w:p w:rsidR="00C95ADB" w:rsidRDefault="004A66D4" w:rsidP="00187CD2">
            <w:pPr>
              <w:jc w:val="center"/>
              <w:rPr>
                <w:b/>
                <w:sz w:val="24"/>
                <w:szCs w:val="24"/>
              </w:rPr>
            </w:pPr>
            <w:r>
              <w:rPr>
                <w:b/>
                <w:sz w:val="24"/>
                <w:szCs w:val="24"/>
              </w:rPr>
              <w:t>Ciele</w:t>
            </w:r>
          </w:p>
        </w:tc>
        <w:tc>
          <w:tcPr>
            <w:tcW w:w="1000" w:type="dxa"/>
            <w:shd w:val="clear" w:color="auto" w:fill="auto"/>
            <w:tcMar>
              <w:top w:w="100" w:type="dxa"/>
              <w:left w:w="100" w:type="dxa"/>
              <w:bottom w:w="100" w:type="dxa"/>
              <w:right w:w="100" w:type="dxa"/>
            </w:tcMar>
          </w:tcPr>
          <w:p w:rsidR="00C95ADB" w:rsidRDefault="004A66D4" w:rsidP="00187CD2">
            <w:pPr>
              <w:jc w:val="center"/>
              <w:rPr>
                <w:b/>
                <w:sz w:val="24"/>
                <w:szCs w:val="24"/>
              </w:rPr>
            </w:pPr>
            <w:r>
              <w:rPr>
                <w:b/>
                <w:sz w:val="24"/>
                <w:szCs w:val="24"/>
              </w:rPr>
              <w:t>Tematický</w:t>
            </w:r>
          </w:p>
          <w:p w:rsidR="00C95ADB" w:rsidRDefault="004A66D4" w:rsidP="00187CD2">
            <w:pPr>
              <w:jc w:val="center"/>
              <w:rPr>
                <w:b/>
                <w:sz w:val="24"/>
                <w:szCs w:val="24"/>
              </w:rPr>
            </w:pPr>
            <w:r>
              <w:rPr>
                <w:b/>
                <w:sz w:val="24"/>
                <w:szCs w:val="24"/>
              </w:rPr>
              <w:t>celok</w:t>
            </w:r>
          </w:p>
        </w:tc>
        <w:tc>
          <w:tcPr>
            <w:tcW w:w="1184" w:type="dxa"/>
            <w:shd w:val="clear" w:color="auto" w:fill="auto"/>
            <w:tcMar>
              <w:top w:w="100" w:type="dxa"/>
              <w:left w:w="100" w:type="dxa"/>
              <w:bottom w:w="100" w:type="dxa"/>
              <w:right w:w="100" w:type="dxa"/>
            </w:tcMar>
          </w:tcPr>
          <w:p w:rsidR="00C95ADB" w:rsidRDefault="004A66D4" w:rsidP="00187CD2">
            <w:pPr>
              <w:ind w:left="100"/>
              <w:jc w:val="center"/>
              <w:rPr>
                <w:b/>
                <w:sz w:val="24"/>
                <w:szCs w:val="24"/>
              </w:rPr>
            </w:pPr>
            <w:r>
              <w:rPr>
                <w:b/>
                <w:sz w:val="24"/>
                <w:szCs w:val="24"/>
              </w:rPr>
              <w:t>Obsahový štandard (téma)</w:t>
            </w:r>
          </w:p>
        </w:tc>
        <w:tc>
          <w:tcPr>
            <w:tcW w:w="1233" w:type="dxa"/>
            <w:shd w:val="clear" w:color="auto" w:fill="auto"/>
            <w:tcMar>
              <w:top w:w="100" w:type="dxa"/>
              <w:left w:w="100" w:type="dxa"/>
              <w:bottom w:w="100" w:type="dxa"/>
              <w:right w:w="100" w:type="dxa"/>
            </w:tcMar>
          </w:tcPr>
          <w:p w:rsidR="00C95ADB" w:rsidRDefault="004A66D4" w:rsidP="00187CD2">
            <w:pPr>
              <w:jc w:val="center"/>
              <w:rPr>
                <w:b/>
                <w:sz w:val="22"/>
                <w:szCs w:val="22"/>
              </w:rPr>
            </w:pPr>
            <w:r>
              <w:rPr>
                <w:b/>
                <w:sz w:val="22"/>
                <w:szCs w:val="22"/>
              </w:rPr>
              <w:t>Predmet,</w:t>
            </w:r>
          </w:p>
          <w:p w:rsidR="00C95ADB" w:rsidRDefault="004A66D4" w:rsidP="00187CD2">
            <w:pPr>
              <w:jc w:val="center"/>
              <w:rPr>
                <w:b/>
                <w:sz w:val="22"/>
                <w:szCs w:val="22"/>
              </w:rPr>
            </w:pPr>
            <w:r>
              <w:rPr>
                <w:b/>
                <w:sz w:val="22"/>
                <w:szCs w:val="22"/>
              </w:rPr>
              <w:t>medzipredmetové</w:t>
            </w:r>
          </w:p>
          <w:p w:rsidR="00C95ADB" w:rsidRDefault="004A66D4" w:rsidP="00187CD2">
            <w:pPr>
              <w:jc w:val="center"/>
              <w:rPr>
                <w:b/>
                <w:sz w:val="22"/>
                <w:szCs w:val="22"/>
              </w:rPr>
            </w:pPr>
            <w:r>
              <w:rPr>
                <w:b/>
                <w:sz w:val="22"/>
                <w:szCs w:val="22"/>
              </w:rPr>
              <w:t>vzťahy,</w:t>
            </w:r>
          </w:p>
          <w:p w:rsidR="00C95ADB" w:rsidRDefault="004A66D4" w:rsidP="00187CD2">
            <w:pPr>
              <w:jc w:val="center"/>
              <w:rPr>
                <w:b/>
                <w:sz w:val="22"/>
                <w:szCs w:val="22"/>
              </w:rPr>
            </w:pPr>
            <w:r>
              <w:rPr>
                <w:b/>
                <w:sz w:val="22"/>
                <w:szCs w:val="22"/>
              </w:rPr>
              <w:t>prierezová téma</w:t>
            </w:r>
          </w:p>
        </w:tc>
        <w:tc>
          <w:tcPr>
            <w:tcW w:w="1116" w:type="dxa"/>
            <w:shd w:val="clear" w:color="auto" w:fill="auto"/>
            <w:tcMar>
              <w:top w:w="100" w:type="dxa"/>
              <w:left w:w="100" w:type="dxa"/>
              <w:bottom w:w="100" w:type="dxa"/>
              <w:right w:w="100" w:type="dxa"/>
            </w:tcMar>
          </w:tcPr>
          <w:p w:rsidR="00C95ADB" w:rsidRDefault="004A66D4" w:rsidP="00187CD2">
            <w:pPr>
              <w:jc w:val="center"/>
              <w:rPr>
                <w:b/>
                <w:sz w:val="24"/>
                <w:szCs w:val="24"/>
              </w:rPr>
            </w:pPr>
            <w:r>
              <w:rPr>
                <w:b/>
                <w:sz w:val="24"/>
                <w:szCs w:val="24"/>
              </w:rPr>
              <w:t>Metódy</w:t>
            </w:r>
          </w:p>
        </w:tc>
        <w:tc>
          <w:tcPr>
            <w:tcW w:w="2155" w:type="dxa"/>
            <w:shd w:val="clear" w:color="auto" w:fill="auto"/>
            <w:tcMar>
              <w:top w:w="100" w:type="dxa"/>
              <w:left w:w="100" w:type="dxa"/>
              <w:bottom w:w="100" w:type="dxa"/>
              <w:right w:w="100" w:type="dxa"/>
            </w:tcMar>
          </w:tcPr>
          <w:p w:rsidR="00C95ADB" w:rsidRDefault="004A66D4" w:rsidP="00187CD2">
            <w:pPr>
              <w:jc w:val="center"/>
              <w:rPr>
                <w:b/>
                <w:sz w:val="24"/>
                <w:szCs w:val="24"/>
              </w:rPr>
            </w:pPr>
            <w:r>
              <w:rPr>
                <w:b/>
                <w:sz w:val="24"/>
                <w:szCs w:val="24"/>
              </w:rPr>
              <w:t>Výkonový štandard</w:t>
            </w:r>
          </w:p>
          <w:p w:rsidR="00C95ADB" w:rsidRDefault="004A66D4" w:rsidP="00187CD2">
            <w:pPr>
              <w:jc w:val="center"/>
              <w:rPr>
                <w:b/>
                <w:sz w:val="24"/>
                <w:szCs w:val="24"/>
              </w:rPr>
            </w:pPr>
            <w:r>
              <w:rPr>
                <w:b/>
                <w:sz w:val="24"/>
                <w:szCs w:val="24"/>
              </w:rPr>
              <w:t>(konkrétny výstup)</w:t>
            </w:r>
          </w:p>
        </w:tc>
      </w:tr>
      <w:tr w:rsidR="00C95ADB" w:rsidTr="00187CD2">
        <w:trPr>
          <w:trHeight w:val="3065"/>
        </w:trPr>
        <w:tc>
          <w:tcPr>
            <w:tcW w:w="2379" w:type="dxa"/>
            <w:shd w:val="clear" w:color="auto" w:fill="auto"/>
            <w:tcMar>
              <w:top w:w="100" w:type="dxa"/>
              <w:left w:w="100" w:type="dxa"/>
              <w:bottom w:w="100" w:type="dxa"/>
              <w:right w:w="100" w:type="dxa"/>
            </w:tcMar>
          </w:tcPr>
          <w:p w:rsidR="00C95ADB" w:rsidRDefault="004A66D4" w:rsidP="00187CD2">
            <w:pPr>
              <w:jc w:val="both"/>
              <w:rPr>
                <w:sz w:val="24"/>
                <w:szCs w:val="24"/>
              </w:rPr>
            </w:pPr>
            <w:r>
              <w:rPr>
                <w:sz w:val="24"/>
                <w:szCs w:val="24"/>
              </w:rPr>
              <w:t>Vypočuť, prečítať a porozumieť príbehu. Zoznámiť sa s novými frázovými slovesami.</w:t>
            </w:r>
          </w:p>
        </w:tc>
        <w:tc>
          <w:tcPr>
            <w:tcW w:w="1000" w:type="dxa"/>
            <w:vMerge w:val="restart"/>
            <w:shd w:val="clear" w:color="auto" w:fill="auto"/>
            <w:tcMar>
              <w:top w:w="100" w:type="dxa"/>
              <w:left w:w="100" w:type="dxa"/>
              <w:bottom w:w="100" w:type="dxa"/>
              <w:right w:w="100" w:type="dxa"/>
            </w:tcMar>
          </w:tcPr>
          <w:p w:rsidR="00C95ADB" w:rsidRDefault="004A66D4" w:rsidP="00187CD2">
            <w:pPr>
              <w:jc w:val="center"/>
              <w:rPr>
                <w:sz w:val="24"/>
                <w:szCs w:val="24"/>
              </w:rPr>
            </w:pPr>
            <w:r>
              <w:rPr>
                <w:sz w:val="24"/>
                <w:szCs w:val="24"/>
              </w:rPr>
              <w:t>Relationships</w:t>
            </w:r>
          </w:p>
        </w:tc>
        <w:tc>
          <w:tcPr>
            <w:tcW w:w="1184" w:type="dxa"/>
            <w:shd w:val="clear" w:color="auto" w:fill="auto"/>
            <w:tcMar>
              <w:top w:w="100" w:type="dxa"/>
              <w:left w:w="100" w:type="dxa"/>
              <w:bottom w:w="100" w:type="dxa"/>
              <w:right w:w="100" w:type="dxa"/>
            </w:tcMar>
          </w:tcPr>
          <w:p w:rsidR="00C95ADB" w:rsidRDefault="004A66D4" w:rsidP="00187CD2">
            <w:pPr>
              <w:jc w:val="both"/>
              <w:rPr>
                <w:sz w:val="24"/>
                <w:szCs w:val="24"/>
              </w:rPr>
            </w:pPr>
            <w:r>
              <w:rPr>
                <w:sz w:val="24"/>
                <w:szCs w:val="24"/>
              </w:rPr>
              <w:t>Čítanie s porozumením – Friends</w:t>
            </w:r>
          </w:p>
          <w:p w:rsidR="00C95ADB" w:rsidRDefault="004A66D4" w:rsidP="00187CD2">
            <w:pPr>
              <w:jc w:val="both"/>
              <w:rPr>
                <w:sz w:val="24"/>
                <w:szCs w:val="24"/>
              </w:rPr>
            </w:pPr>
            <w:r>
              <w:rPr>
                <w:sz w:val="24"/>
                <w:szCs w:val="24"/>
              </w:rPr>
              <w:t>Frázové slovesá</w:t>
            </w:r>
          </w:p>
        </w:tc>
        <w:tc>
          <w:tcPr>
            <w:tcW w:w="1233" w:type="dxa"/>
            <w:shd w:val="clear" w:color="auto" w:fill="auto"/>
            <w:tcMar>
              <w:top w:w="100" w:type="dxa"/>
              <w:left w:w="100" w:type="dxa"/>
              <w:bottom w:w="100" w:type="dxa"/>
              <w:right w:w="100" w:type="dxa"/>
            </w:tcMar>
          </w:tcPr>
          <w:p w:rsidR="00C95ADB" w:rsidRDefault="004A66D4" w:rsidP="00187CD2">
            <w:pPr>
              <w:jc w:val="both"/>
              <w:rPr>
                <w:sz w:val="24"/>
                <w:szCs w:val="24"/>
              </w:rPr>
            </w:pPr>
            <w:r>
              <w:rPr>
                <w:sz w:val="24"/>
                <w:szCs w:val="24"/>
              </w:rPr>
              <w:t>osobnostný a sociálny rozvoj</w:t>
            </w:r>
          </w:p>
          <w:p w:rsidR="00C95ADB" w:rsidRDefault="004A66D4" w:rsidP="00187CD2">
            <w:pPr>
              <w:jc w:val="both"/>
              <w:rPr>
                <w:sz w:val="24"/>
                <w:szCs w:val="24"/>
              </w:rPr>
            </w:pPr>
            <w:r>
              <w:rPr>
                <w:sz w:val="24"/>
                <w:szCs w:val="24"/>
              </w:rPr>
              <w:t xml:space="preserve"> </w:t>
            </w:r>
          </w:p>
          <w:p w:rsidR="00C95ADB" w:rsidRDefault="004A66D4" w:rsidP="00187CD2">
            <w:pPr>
              <w:jc w:val="both"/>
              <w:rPr>
                <w:sz w:val="24"/>
                <w:szCs w:val="24"/>
              </w:rPr>
            </w:pPr>
            <w:r>
              <w:rPr>
                <w:sz w:val="24"/>
                <w:szCs w:val="24"/>
              </w:rPr>
              <w:t>etická výchova</w:t>
            </w:r>
          </w:p>
        </w:tc>
        <w:tc>
          <w:tcPr>
            <w:tcW w:w="1116" w:type="dxa"/>
            <w:shd w:val="clear" w:color="auto" w:fill="auto"/>
            <w:tcMar>
              <w:top w:w="100" w:type="dxa"/>
              <w:left w:w="100" w:type="dxa"/>
              <w:bottom w:w="100" w:type="dxa"/>
              <w:right w:w="100" w:type="dxa"/>
            </w:tcMar>
          </w:tcPr>
          <w:p w:rsidR="00C95ADB" w:rsidRDefault="004A66D4" w:rsidP="00187CD2">
            <w:pPr>
              <w:jc w:val="both"/>
              <w:rPr>
                <w:sz w:val="24"/>
                <w:szCs w:val="24"/>
              </w:rPr>
            </w:pPr>
            <w:r>
              <w:rPr>
                <w:sz w:val="24"/>
                <w:szCs w:val="24"/>
              </w:rPr>
              <w:t>čítanie s porozumením</w:t>
            </w:r>
          </w:p>
          <w:p w:rsidR="00C95ADB" w:rsidRDefault="004A66D4" w:rsidP="00187CD2">
            <w:pPr>
              <w:jc w:val="both"/>
              <w:rPr>
                <w:sz w:val="24"/>
                <w:szCs w:val="24"/>
              </w:rPr>
            </w:pPr>
            <w:r>
              <w:rPr>
                <w:sz w:val="24"/>
                <w:szCs w:val="24"/>
              </w:rPr>
              <w:t xml:space="preserve"> </w:t>
            </w:r>
          </w:p>
          <w:p w:rsidR="00C95ADB" w:rsidRDefault="004A66D4" w:rsidP="00187CD2">
            <w:pPr>
              <w:jc w:val="both"/>
              <w:rPr>
                <w:sz w:val="24"/>
                <w:szCs w:val="24"/>
              </w:rPr>
            </w:pPr>
            <w:r>
              <w:rPr>
                <w:sz w:val="24"/>
                <w:szCs w:val="24"/>
              </w:rPr>
              <w:t>práca s textom</w:t>
            </w:r>
          </w:p>
          <w:p w:rsidR="00C95ADB" w:rsidRDefault="004A66D4" w:rsidP="00187CD2">
            <w:pPr>
              <w:jc w:val="both"/>
              <w:rPr>
                <w:sz w:val="24"/>
                <w:szCs w:val="24"/>
              </w:rPr>
            </w:pPr>
            <w:r>
              <w:rPr>
                <w:sz w:val="24"/>
                <w:szCs w:val="24"/>
              </w:rPr>
              <w:t xml:space="preserve"> </w:t>
            </w:r>
          </w:p>
          <w:p w:rsidR="00C95ADB" w:rsidRDefault="004A66D4" w:rsidP="00187CD2">
            <w:pPr>
              <w:jc w:val="both"/>
              <w:rPr>
                <w:sz w:val="24"/>
                <w:szCs w:val="24"/>
              </w:rPr>
            </w:pPr>
            <w:r>
              <w:rPr>
                <w:sz w:val="24"/>
                <w:szCs w:val="24"/>
              </w:rPr>
              <w:t>úlohy a cvičenia</w:t>
            </w:r>
          </w:p>
        </w:tc>
        <w:tc>
          <w:tcPr>
            <w:tcW w:w="2155" w:type="dxa"/>
            <w:shd w:val="clear" w:color="auto" w:fill="auto"/>
            <w:tcMar>
              <w:top w:w="100" w:type="dxa"/>
              <w:left w:w="100" w:type="dxa"/>
              <w:bottom w:w="100" w:type="dxa"/>
              <w:right w:w="100" w:type="dxa"/>
            </w:tcMar>
          </w:tcPr>
          <w:p w:rsidR="00C95ADB" w:rsidRDefault="004A66D4" w:rsidP="00187CD2">
            <w:pPr>
              <w:jc w:val="both"/>
              <w:rPr>
                <w:sz w:val="24"/>
                <w:szCs w:val="24"/>
              </w:rPr>
            </w:pPr>
            <w:r>
              <w:rPr>
                <w:sz w:val="24"/>
                <w:szCs w:val="24"/>
              </w:rPr>
              <w:t>Žiak chápe príbeh, dokáže ho reprodukovať. Vie vyhľadať frázové slovesá, pozná ich význam na základe kontextu, dokáže ich použiť v úlohách.</w:t>
            </w:r>
          </w:p>
        </w:tc>
      </w:tr>
      <w:tr w:rsidR="00C95ADB" w:rsidTr="00187CD2">
        <w:trPr>
          <w:trHeight w:val="3815"/>
        </w:trPr>
        <w:tc>
          <w:tcPr>
            <w:tcW w:w="2379" w:type="dxa"/>
            <w:shd w:val="clear" w:color="auto" w:fill="auto"/>
            <w:tcMar>
              <w:top w:w="100" w:type="dxa"/>
              <w:left w:w="100" w:type="dxa"/>
              <w:bottom w:w="100" w:type="dxa"/>
              <w:right w:w="100" w:type="dxa"/>
            </w:tcMar>
          </w:tcPr>
          <w:p w:rsidR="00C95ADB" w:rsidRDefault="004A66D4" w:rsidP="00187CD2">
            <w:pPr>
              <w:jc w:val="both"/>
              <w:rPr>
                <w:sz w:val="24"/>
                <w:szCs w:val="24"/>
              </w:rPr>
            </w:pPr>
            <w:r>
              <w:rPr>
                <w:sz w:val="24"/>
                <w:szCs w:val="24"/>
              </w:rPr>
              <w:t>Pochopiť princíp tvorby podmienkovej vety a naučiť sa ju používať.</w:t>
            </w:r>
          </w:p>
        </w:tc>
        <w:tc>
          <w:tcPr>
            <w:tcW w:w="1000" w:type="dxa"/>
            <w:vMerge/>
            <w:shd w:val="clear" w:color="auto" w:fill="auto"/>
            <w:tcMar>
              <w:top w:w="100" w:type="dxa"/>
              <w:left w:w="100" w:type="dxa"/>
              <w:bottom w:w="100" w:type="dxa"/>
              <w:right w:w="100" w:type="dxa"/>
            </w:tcMar>
          </w:tcPr>
          <w:p w:rsidR="00C95ADB" w:rsidRDefault="00C95ADB" w:rsidP="00187CD2">
            <w:pPr>
              <w:jc w:val="both"/>
              <w:rPr>
                <w:sz w:val="24"/>
                <w:szCs w:val="24"/>
              </w:rPr>
            </w:pPr>
          </w:p>
        </w:tc>
        <w:tc>
          <w:tcPr>
            <w:tcW w:w="1184" w:type="dxa"/>
            <w:shd w:val="clear" w:color="auto" w:fill="auto"/>
            <w:tcMar>
              <w:top w:w="100" w:type="dxa"/>
              <w:left w:w="100" w:type="dxa"/>
              <w:bottom w:w="100" w:type="dxa"/>
              <w:right w:w="100" w:type="dxa"/>
            </w:tcMar>
          </w:tcPr>
          <w:p w:rsidR="00C95ADB" w:rsidRDefault="004A66D4" w:rsidP="00187CD2">
            <w:pPr>
              <w:jc w:val="both"/>
              <w:rPr>
                <w:sz w:val="24"/>
                <w:szCs w:val="24"/>
              </w:rPr>
            </w:pPr>
            <w:r>
              <w:rPr>
                <w:sz w:val="24"/>
                <w:szCs w:val="24"/>
              </w:rPr>
              <w:t>Prvá podmienková veta</w:t>
            </w:r>
          </w:p>
        </w:tc>
        <w:tc>
          <w:tcPr>
            <w:tcW w:w="1233" w:type="dxa"/>
            <w:shd w:val="clear" w:color="auto" w:fill="auto"/>
            <w:tcMar>
              <w:top w:w="100" w:type="dxa"/>
              <w:left w:w="100" w:type="dxa"/>
              <w:bottom w:w="100" w:type="dxa"/>
              <w:right w:w="100" w:type="dxa"/>
            </w:tcMar>
          </w:tcPr>
          <w:p w:rsidR="00C95ADB" w:rsidRDefault="004A66D4" w:rsidP="00187CD2">
            <w:pPr>
              <w:jc w:val="both"/>
              <w:rPr>
                <w:sz w:val="24"/>
                <w:szCs w:val="24"/>
              </w:rPr>
            </w:pPr>
            <w:r>
              <w:rPr>
                <w:sz w:val="24"/>
                <w:szCs w:val="24"/>
              </w:rPr>
              <w:t>etická výchova</w:t>
            </w:r>
          </w:p>
        </w:tc>
        <w:tc>
          <w:tcPr>
            <w:tcW w:w="1116" w:type="dxa"/>
            <w:shd w:val="clear" w:color="auto" w:fill="auto"/>
            <w:tcMar>
              <w:top w:w="100" w:type="dxa"/>
              <w:left w:w="100" w:type="dxa"/>
              <w:bottom w:w="100" w:type="dxa"/>
              <w:right w:w="100" w:type="dxa"/>
            </w:tcMar>
          </w:tcPr>
          <w:p w:rsidR="00C95ADB" w:rsidRDefault="004A66D4" w:rsidP="00187CD2">
            <w:pPr>
              <w:jc w:val="both"/>
              <w:rPr>
                <w:sz w:val="24"/>
                <w:szCs w:val="24"/>
              </w:rPr>
            </w:pPr>
            <w:r>
              <w:rPr>
                <w:sz w:val="24"/>
                <w:szCs w:val="24"/>
              </w:rPr>
              <w:t>práca s textom</w:t>
            </w:r>
          </w:p>
          <w:p w:rsidR="00C95ADB" w:rsidRDefault="004A66D4" w:rsidP="00187CD2">
            <w:pPr>
              <w:jc w:val="both"/>
              <w:rPr>
                <w:sz w:val="24"/>
                <w:szCs w:val="24"/>
              </w:rPr>
            </w:pPr>
            <w:r>
              <w:rPr>
                <w:sz w:val="24"/>
                <w:szCs w:val="24"/>
              </w:rPr>
              <w:t xml:space="preserve"> </w:t>
            </w:r>
          </w:p>
          <w:p w:rsidR="00C95ADB" w:rsidRDefault="004A66D4" w:rsidP="00187CD2">
            <w:pPr>
              <w:jc w:val="both"/>
              <w:rPr>
                <w:sz w:val="24"/>
                <w:szCs w:val="24"/>
              </w:rPr>
            </w:pPr>
            <w:r>
              <w:rPr>
                <w:sz w:val="24"/>
                <w:szCs w:val="24"/>
              </w:rPr>
              <w:t>úlohy a cvičenia</w:t>
            </w:r>
          </w:p>
          <w:p w:rsidR="00C95ADB" w:rsidRDefault="004A66D4" w:rsidP="00187CD2">
            <w:pPr>
              <w:jc w:val="both"/>
              <w:rPr>
                <w:sz w:val="24"/>
                <w:szCs w:val="24"/>
              </w:rPr>
            </w:pPr>
            <w:r>
              <w:rPr>
                <w:sz w:val="24"/>
                <w:szCs w:val="24"/>
              </w:rPr>
              <w:t xml:space="preserve"> </w:t>
            </w:r>
          </w:p>
          <w:p w:rsidR="00C95ADB" w:rsidRDefault="004A66D4" w:rsidP="00187CD2">
            <w:pPr>
              <w:jc w:val="both"/>
              <w:rPr>
                <w:sz w:val="24"/>
                <w:szCs w:val="24"/>
              </w:rPr>
            </w:pPr>
            <w:r>
              <w:rPr>
                <w:sz w:val="24"/>
                <w:szCs w:val="24"/>
              </w:rPr>
              <w:t>výklad</w:t>
            </w:r>
          </w:p>
          <w:p w:rsidR="00C95ADB" w:rsidRDefault="004A66D4" w:rsidP="00187CD2">
            <w:pPr>
              <w:jc w:val="both"/>
              <w:rPr>
                <w:sz w:val="24"/>
                <w:szCs w:val="24"/>
              </w:rPr>
            </w:pPr>
            <w:r>
              <w:rPr>
                <w:sz w:val="24"/>
                <w:szCs w:val="24"/>
              </w:rPr>
              <w:t xml:space="preserve"> </w:t>
            </w:r>
          </w:p>
          <w:p w:rsidR="00C95ADB" w:rsidRDefault="004A66D4" w:rsidP="00187CD2">
            <w:pPr>
              <w:jc w:val="both"/>
              <w:rPr>
                <w:sz w:val="24"/>
                <w:szCs w:val="24"/>
              </w:rPr>
            </w:pPr>
            <w:r>
              <w:rPr>
                <w:sz w:val="24"/>
                <w:szCs w:val="24"/>
              </w:rPr>
              <w:t>didaktické hry</w:t>
            </w:r>
          </w:p>
        </w:tc>
        <w:tc>
          <w:tcPr>
            <w:tcW w:w="2155" w:type="dxa"/>
            <w:shd w:val="clear" w:color="auto" w:fill="auto"/>
            <w:tcMar>
              <w:top w:w="100" w:type="dxa"/>
              <w:left w:w="100" w:type="dxa"/>
              <w:bottom w:w="100" w:type="dxa"/>
              <w:right w:w="100" w:type="dxa"/>
            </w:tcMar>
          </w:tcPr>
          <w:p w:rsidR="00C95ADB" w:rsidRDefault="004A66D4" w:rsidP="00187CD2">
            <w:pPr>
              <w:jc w:val="both"/>
              <w:rPr>
                <w:sz w:val="24"/>
                <w:szCs w:val="24"/>
              </w:rPr>
            </w:pPr>
            <w:r>
              <w:rPr>
                <w:sz w:val="24"/>
                <w:szCs w:val="24"/>
              </w:rPr>
              <w:t>Žiak rozumie princípu tvorby prvej podmienkovej vety, dokáže ju vytvoriť a použiť v rôznych cvičeniach i vlastnom prejave.</w:t>
            </w:r>
          </w:p>
        </w:tc>
      </w:tr>
      <w:tr w:rsidR="00C95ADB" w:rsidTr="00187CD2">
        <w:trPr>
          <w:trHeight w:val="4085"/>
        </w:trPr>
        <w:tc>
          <w:tcPr>
            <w:tcW w:w="2379" w:type="dxa"/>
            <w:shd w:val="clear" w:color="auto" w:fill="auto"/>
            <w:tcMar>
              <w:top w:w="100" w:type="dxa"/>
              <w:left w:w="100" w:type="dxa"/>
              <w:bottom w:w="100" w:type="dxa"/>
              <w:right w:w="100" w:type="dxa"/>
            </w:tcMar>
          </w:tcPr>
          <w:p w:rsidR="00C95ADB" w:rsidRDefault="004A66D4" w:rsidP="00187CD2">
            <w:pPr>
              <w:jc w:val="both"/>
              <w:rPr>
                <w:sz w:val="24"/>
                <w:szCs w:val="24"/>
              </w:rPr>
            </w:pPr>
            <w:r>
              <w:rPr>
                <w:sz w:val="24"/>
                <w:szCs w:val="24"/>
              </w:rPr>
              <w:lastRenderedPageBreak/>
              <w:t>Vypočuť, prečítať a porozumieť textu. Pochopiť princíp tvorby vedľajšej vety v budúcom čase a naučiť sa ju používať.</w:t>
            </w:r>
          </w:p>
        </w:tc>
        <w:tc>
          <w:tcPr>
            <w:tcW w:w="1000" w:type="dxa"/>
            <w:vMerge/>
            <w:shd w:val="clear" w:color="auto" w:fill="auto"/>
            <w:tcMar>
              <w:top w:w="100" w:type="dxa"/>
              <w:left w:w="100" w:type="dxa"/>
              <w:bottom w:w="100" w:type="dxa"/>
              <w:right w:w="100" w:type="dxa"/>
            </w:tcMar>
          </w:tcPr>
          <w:p w:rsidR="00C95ADB" w:rsidRDefault="00C95ADB" w:rsidP="00187CD2">
            <w:pPr>
              <w:jc w:val="both"/>
              <w:rPr>
                <w:sz w:val="24"/>
                <w:szCs w:val="24"/>
              </w:rPr>
            </w:pPr>
          </w:p>
        </w:tc>
        <w:tc>
          <w:tcPr>
            <w:tcW w:w="1184" w:type="dxa"/>
            <w:shd w:val="clear" w:color="auto" w:fill="auto"/>
            <w:tcMar>
              <w:top w:w="100" w:type="dxa"/>
              <w:left w:w="100" w:type="dxa"/>
              <w:bottom w:w="100" w:type="dxa"/>
              <w:right w:w="100" w:type="dxa"/>
            </w:tcMar>
          </w:tcPr>
          <w:p w:rsidR="00C95ADB" w:rsidRDefault="004A66D4" w:rsidP="00187CD2">
            <w:pPr>
              <w:jc w:val="both"/>
              <w:rPr>
                <w:sz w:val="24"/>
                <w:szCs w:val="24"/>
              </w:rPr>
            </w:pPr>
            <w:r>
              <w:rPr>
                <w:sz w:val="24"/>
                <w:szCs w:val="24"/>
              </w:rPr>
              <w:t>Čítanie s porozumením – We need a holiday!</w:t>
            </w:r>
          </w:p>
          <w:p w:rsidR="00C95ADB" w:rsidRDefault="004A66D4" w:rsidP="00187CD2">
            <w:pPr>
              <w:jc w:val="both"/>
              <w:rPr>
                <w:sz w:val="24"/>
                <w:szCs w:val="24"/>
              </w:rPr>
            </w:pPr>
            <w:r>
              <w:rPr>
                <w:sz w:val="24"/>
                <w:szCs w:val="24"/>
              </w:rPr>
              <w:t>Vedľajšia veta v budúcom čase</w:t>
            </w:r>
          </w:p>
        </w:tc>
        <w:tc>
          <w:tcPr>
            <w:tcW w:w="1233" w:type="dxa"/>
            <w:shd w:val="clear" w:color="auto" w:fill="auto"/>
            <w:tcMar>
              <w:top w:w="100" w:type="dxa"/>
              <w:left w:w="100" w:type="dxa"/>
              <w:bottom w:w="100" w:type="dxa"/>
              <w:right w:w="100" w:type="dxa"/>
            </w:tcMar>
          </w:tcPr>
          <w:p w:rsidR="00C95ADB" w:rsidRDefault="004A66D4" w:rsidP="00187CD2">
            <w:pPr>
              <w:jc w:val="both"/>
              <w:rPr>
                <w:sz w:val="24"/>
                <w:szCs w:val="24"/>
              </w:rPr>
            </w:pPr>
            <w:r>
              <w:rPr>
                <w:sz w:val="24"/>
                <w:szCs w:val="24"/>
              </w:rPr>
              <w:t>osobnostný a sociálny rozvoj</w:t>
            </w:r>
          </w:p>
          <w:p w:rsidR="00C95ADB" w:rsidRDefault="004A66D4" w:rsidP="00187CD2">
            <w:pPr>
              <w:jc w:val="both"/>
              <w:rPr>
                <w:sz w:val="24"/>
                <w:szCs w:val="24"/>
              </w:rPr>
            </w:pPr>
            <w:r>
              <w:rPr>
                <w:sz w:val="24"/>
                <w:szCs w:val="24"/>
              </w:rPr>
              <w:t xml:space="preserve"> </w:t>
            </w:r>
          </w:p>
          <w:p w:rsidR="00C95ADB" w:rsidRDefault="004A66D4" w:rsidP="00187CD2">
            <w:pPr>
              <w:jc w:val="both"/>
              <w:rPr>
                <w:sz w:val="24"/>
                <w:szCs w:val="24"/>
              </w:rPr>
            </w:pPr>
            <w:r>
              <w:rPr>
                <w:sz w:val="24"/>
                <w:szCs w:val="24"/>
              </w:rPr>
              <w:t>multikultúrna výchova</w:t>
            </w:r>
          </w:p>
        </w:tc>
        <w:tc>
          <w:tcPr>
            <w:tcW w:w="1116" w:type="dxa"/>
            <w:shd w:val="clear" w:color="auto" w:fill="auto"/>
            <w:tcMar>
              <w:top w:w="100" w:type="dxa"/>
              <w:left w:w="100" w:type="dxa"/>
              <w:bottom w:w="100" w:type="dxa"/>
              <w:right w:w="100" w:type="dxa"/>
            </w:tcMar>
          </w:tcPr>
          <w:p w:rsidR="00C95ADB" w:rsidRDefault="004A66D4" w:rsidP="00187CD2">
            <w:pPr>
              <w:jc w:val="both"/>
              <w:rPr>
                <w:sz w:val="24"/>
                <w:szCs w:val="24"/>
              </w:rPr>
            </w:pPr>
            <w:r>
              <w:rPr>
                <w:sz w:val="24"/>
                <w:szCs w:val="24"/>
              </w:rPr>
              <w:t>čítanie s porozumením</w:t>
            </w:r>
          </w:p>
          <w:p w:rsidR="00C95ADB" w:rsidRDefault="004A66D4" w:rsidP="00187CD2">
            <w:pPr>
              <w:jc w:val="both"/>
              <w:rPr>
                <w:sz w:val="24"/>
                <w:szCs w:val="24"/>
              </w:rPr>
            </w:pPr>
            <w:r>
              <w:rPr>
                <w:sz w:val="24"/>
                <w:szCs w:val="24"/>
              </w:rPr>
              <w:t xml:space="preserve"> </w:t>
            </w:r>
          </w:p>
          <w:p w:rsidR="00C95ADB" w:rsidRDefault="004A66D4" w:rsidP="00187CD2">
            <w:pPr>
              <w:jc w:val="both"/>
              <w:rPr>
                <w:sz w:val="24"/>
                <w:szCs w:val="24"/>
              </w:rPr>
            </w:pPr>
            <w:r>
              <w:rPr>
                <w:sz w:val="24"/>
                <w:szCs w:val="24"/>
              </w:rPr>
              <w:t>práca s textom</w:t>
            </w:r>
          </w:p>
          <w:p w:rsidR="00C95ADB" w:rsidRDefault="004A66D4" w:rsidP="00187CD2">
            <w:pPr>
              <w:jc w:val="both"/>
              <w:rPr>
                <w:sz w:val="24"/>
                <w:szCs w:val="24"/>
              </w:rPr>
            </w:pPr>
            <w:r>
              <w:rPr>
                <w:sz w:val="24"/>
                <w:szCs w:val="24"/>
              </w:rPr>
              <w:t xml:space="preserve"> </w:t>
            </w:r>
          </w:p>
          <w:p w:rsidR="00C95ADB" w:rsidRDefault="004A66D4" w:rsidP="00187CD2">
            <w:pPr>
              <w:jc w:val="both"/>
              <w:rPr>
                <w:sz w:val="24"/>
                <w:szCs w:val="24"/>
              </w:rPr>
            </w:pPr>
            <w:r>
              <w:rPr>
                <w:sz w:val="24"/>
                <w:szCs w:val="24"/>
              </w:rPr>
              <w:t>úlohy a cvičenia</w:t>
            </w:r>
          </w:p>
          <w:p w:rsidR="00C95ADB" w:rsidRDefault="004A66D4" w:rsidP="00187CD2">
            <w:pPr>
              <w:jc w:val="both"/>
              <w:rPr>
                <w:sz w:val="24"/>
                <w:szCs w:val="24"/>
              </w:rPr>
            </w:pPr>
            <w:r>
              <w:rPr>
                <w:sz w:val="24"/>
                <w:szCs w:val="24"/>
              </w:rPr>
              <w:t xml:space="preserve"> </w:t>
            </w:r>
          </w:p>
          <w:p w:rsidR="00C95ADB" w:rsidRDefault="004A66D4" w:rsidP="00187CD2">
            <w:pPr>
              <w:jc w:val="both"/>
              <w:rPr>
                <w:sz w:val="24"/>
                <w:szCs w:val="24"/>
              </w:rPr>
            </w:pPr>
            <w:r>
              <w:rPr>
                <w:sz w:val="24"/>
                <w:szCs w:val="24"/>
              </w:rPr>
              <w:t>výklad</w:t>
            </w:r>
          </w:p>
        </w:tc>
        <w:tc>
          <w:tcPr>
            <w:tcW w:w="2155" w:type="dxa"/>
            <w:shd w:val="clear" w:color="auto" w:fill="auto"/>
            <w:tcMar>
              <w:top w:w="100" w:type="dxa"/>
              <w:left w:w="100" w:type="dxa"/>
              <w:bottom w:w="100" w:type="dxa"/>
              <w:right w:w="100" w:type="dxa"/>
            </w:tcMar>
          </w:tcPr>
          <w:p w:rsidR="00C95ADB" w:rsidRDefault="004A66D4" w:rsidP="00187CD2">
            <w:pPr>
              <w:jc w:val="both"/>
              <w:rPr>
                <w:sz w:val="24"/>
                <w:szCs w:val="24"/>
              </w:rPr>
            </w:pPr>
            <w:r>
              <w:rPr>
                <w:sz w:val="24"/>
                <w:szCs w:val="24"/>
              </w:rPr>
              <w:t>Žiak chápe text a vie v ňom vyhľadať potrebné informácie. Rozumie princípu tvorby vedľajšej vety v budúcom čase, dokáže ju vytvoriť a použiť v rôznych cvičeniach i vlastnom prejave.</w:t>
            </w:r>
          </w:p>
        </w:tc>
      </w:tr>
      <w:tr w:rsidR="00C95ADB" w:rsidTr="00187CD2">
        <w:trPr>
          <w:trHeight w:val="3065"/>
        </w:trPr>
        <w:tc>
          <w:tcPr>
            <w:tcW w:w="2379" w:type="dxa"/>
            <w:shd w:val="clear" w:color="auto" w:fill="auto"/>
            <w:tcMar>
              <w:top w:w="100" w:type="dxa"/>
              <w:left w:w="100" w:type="dxa"/>
              <w:bottom w:w="100" w:type="dxa"/>
              <w:right w:w="100" w:type="dxa"/>
            </w:tcMar>
          </w:tcPr>
          <w:p w:rsidR="00C95ADB" w:rsidRDefault="004A66D4" w:rsidP="00187CD2">
            <w:pPr>
              <w:jc w:val="both"/>
              <w:rPr>
                <w:sz w:val="24"/>
                <w:szCs w:val="24"/>
              </w:rPr>
            </w:pPr>
            <w:r>
              <w:rPr>
                <w:sz w:val="24"/>
                <w:szCs w:val="24"/>
              </w:rPr>
              <w:t>Vypočuť, prečítať a porozumieť textu. Dokázať reagovať na otázky a úlohy súvisiace s prečítaným textom.</w:t>
            </w:r>
          </w:p>
        </w:tc>
        <w:tc>
          <w:tcPr>
            <w:tcW w:w="1000" w:type="dxa"/>
            <w:vMerge/>
            <w:shd w:val="clear" w:color="auto" w:fill="auto"/>
            <w:tcMar>
              <w:top w:w="100" w:type="dxa"/>
              <w:left w:w="100" w:type="dxa"/>
              <w:bottom w:w="100" w:type="dxa"/>
              <w:right w:w="100" w:type="dxa"/>
            </w:tcMar>
          </w:tcPr>
          <w:p w:rsidR="00C95ADB" w:rsidRDefault="00C95ADB" w:rsidP="00187CD2">
            <w:pPr>
              <w:jc w:val="both"/>
              <w:rPr>
                <w:sz w:val="24"/>
                <w:szCs w:val="24"/>
              </w:rPr>
            </w:pPr>
          </w:p>
        </w:tc>
        <w:tc>
          <w:tcPr>
            <w:tcW w:w="1184" w:type="dxa"/>
            <w:shd w:val="clear" w:color="auto" w:fill="auto"/>
            <w:tcMar>
              <w:top w:w="100" w:type="dxa"/>
              <w:left w:w="100" w:type="dxa"/>
              <w:bottom w:w="100" w:type="dxa"/>
              <w:right w:w="100" w:type="dxa"/>
            </w:tcMar>
          </w:tcPr>
          <w:p w:rsidR="00C95ADB" w:rsidRDefault="004A66D4" w:rsidP="00187CD2">
            <w:pPr>
              <w:jc w:val="both"/>
              <w:rPr>
                <w:sz w:val="24"/>
                <w:szCs w:val="24"/>
              </w:rPr>
            </w:pPr>
            <w:r>
              <w:rPr>
                <w:sz w:val="24"/>
                <w:szCs w:val="24"/>
              </w:rPr>
              <w:t>Čítanie s porozumením – Generation gap</w:t>
            </w:r>
          </w:p>
        </w:tc>
        <w:tc>
          <w:tcPr>
            <w:tcW w:w="1233" w:type="dxa"/>
            <w:shd w:val="clear" w:color="auto" w:fill="auto"/>
            <w:tcMar>
              <w:top w:w="100" w:type="dxa"/>
              <w:left w:w="100" w:type="dxa"/>
              <w:bottom w:w="100" w:type="dxa"/>
              <w:right w:w="100" w:type="dxa"/>
            </w:tcMar>
          </w:tcPr>
          <w:p w:rsidR="00C95ADB" w:rsidRDefault="004A66D4" w:rsidP="00187CD2">
            <w:pPr>
              <w:jc w:val="both"/>
              <w:rPr>
                <w:sz w:val="24"/>
                <w:szCs w:val="24"/>
              </w:rPr>
            </w:pPr>
            <w:r>
              <w:rPr>
                <w:sz w:val="24"/>
                <w:szCs w:val="24"/>
              </w:rPr>
              <w:t>výchova k manželstvu a rodičovstvu</w:t>
            </w:r>
          </w:p>
          <w:p w:rsidR="00C95ADB" w:rsidRDefault="004A66D4" w:rsidP="00187CD2">
            <w:pPr>
              <w:jc w:val="both"/>
              <w:rPr>
                <w:sz w:val="24"/>
                <w:szCs w:val="24"/>
              </w:rPr>
            </w:pPr>
            <w:r>
              <w:rPr>
                <w:sz w:val="24"/>
                <w:szCs w:val="24"/>
              </w:rPr>
              <w:t xml:space="preserve"> </w:t>
            </w:r>
          </w:p>
          <w:p w:rsidR="00C95ADB" w:rsidRDefault="004A66D4" w:rsidP="00187CD2">
            <w:pPr>
              <w:jc w:val="both"/>
              <w:rPr>
                <w:sz w:val="24"/>
                <w:szCs w:val="24"/>
              </w:rPr>
            </w:pPr>
            <w:r>
              <w:rPr>
                <w:sz w:val="24"/>
                <w:szCs w:val="24"/>
              </w:rPr>
              <w:t>osobnostný a sociálny rozvoj</w:t>
            </w:r>
          </w:p>
        </w:tc>
        <w:tc>
          <w:tcPr>
            <w:tcW w:w="1116" w:type="dxa"/>
            <w:shd w:val="clear" w:color="auto" w:fill="auto"/>
            <w:tcMar>
              <w:top w:w="100" w:type="dxa"/>
              <w:left w:w="100" w:type="dxa"/>
              <w:bottom w:w="100" w:type="dxa"/>
              <w:right w:w="100" w:type="dxa"/>
            </w:tcMar>
          </w:tcPr>
          <w:p w:rsidR="00C95ADB" w:rsidRDefault="004A66D4" w:rsidP="00187CD2">
            <w:pPr>
              <w:jc w:val="both"/>
              <w:rPr>
                <w:sz w:val="24"/>
                <w:szCs w:val="24"/>
              </w:rPr>
            </w:pPr>
            <w:r>
              <w:rPr>
                <w:sz w:val="24"/>
                <w:szCs w:val="24"/>
              </w:rPr>
              <w:t>čítanie s porozumením</w:t>
            </w:r>
          </w:p>
          <w:p w:rsidR="00C95ADB" w:rsidRDefault="004A66D4" w:rsidP="00187CD2">
            <w:pPr>
              <w:jc w:val="both"/>
              <w:rPr>
                <w:sz w:val="24"/>
                <w:szCs w:val="24"/>
              </w:rPr>
            </w:pPr>
            <w:r>
              <w:rPr>
                <w:sz w:val="24"/>
                <w:szCs w:val="24"/>
              </w:rPr>
              <w:t xml:space="preserve"> </w:t>
            </w:r>
          </w:p>
          <w:p w:rsidR="00C95ADB" w:rsidRDefault="004A66D4" w:rsidP="00187CD2">
            <w:pPr>
              <w:jc w:val="both"/>
              <w:rPr>
                <w:sz w:val="24"/>
                <w:szCs w:val="24"/>
              </w:rPr>
            </w:pPr>
            <w:r>
              <w:rPr>
                <w:sz w:val="24"/>
                <w:szCs w:val="24"/>
              </w:rPr>
              <w:t>práca s textom</w:t>
            </w:r>
          </w:p>
          <w:p w:rsidR="00C95ADB" w:rsidRDefault="004A66D4" w:rsidP="00187CD2">
            <w:pPr>
              <w:jc w:val="both"/>
              <w:rPr>
                <w:sz w:val="24"/>
                <w:szCs w:val="24"/>
              </w:rPr>
            </w:pPr>
            <w:r>
              <w:rPr>
                <w:sz w:val="24"/>
                <w:szCs w:val="24"/>
              </w:rPr>
              <w:t xml:space="preserve"> </w:t>
            </w:r>
          </w:p>
          <w:p w:rsidR="00C95ADB" w:rsidRDefault="004A66D4" w:rsidP="00187CD2">
            <w:pPr>
              <w:jc w:val="both"/>
              <w:rPr>
                <w:sz w:val="24"/>
                <w:szCs w:val="24"/>
              </w:rPr>
            </w:pPr>
            <w:r>
              <w:rPr>
                <w:sz w:val="24"/>
                <w:szCs w:val="24"/>
              </w:rPr>
              <w:t>úlohy a cvičenia</w:t>
            </w:r>
          </w:p>
        </w:tc>
        <w:tc>
          <w:tcPr>
            <w:tcW w:w="2155" w:type="dxa"/>
            <w:shd w:val="clear" w:color="auto" w:fill="auto"/>
            <w:tcMar>
              <w:top w:w="100" w:type="dxa"/>
              <w:left w:w="100" w:type="dxa"/>
              <w:bottom w:w="100" w:type="dxa"/>
              <w:right w:w="100" w:type="dxa"/>
            </w:tcMar>
          </w:tcPr>
          <w:p w:rsidR="00C95ADB" w:rsidRDefault="004A66D4" w:rsidP="00187CD2">
            <w:pPr>
              <w:jc w:val="both"/>
              <w:rPr>
                <w:sz w:val="24"/>
                <w:szCs w:val="24"/>
              </w:rPr>
            </w:pPr>
            <w:r>
              <w:rPr>
                <w:sz w:val="24"/>
                <w:szCs w:val="24"/>
              </w:rPr>
              <w:t>Žiak chápe prečítaný text, vie v ňom vyhľadať potrebné informácie na vypracovanie rôznych cvičení.</w:t>
            </w:r>
          </w:p>
        </w:tc>
      </w:tr>
      <w:tr w:rsidR="00C95ADB" w:rsidTr="00187CD2">
        <w:trPr>
          <w:trHeight w:val="3335"/>
        </w:trPr>
        <w:tc>
          <w:tcPr>
            <w:tcW w:w="2379" w:type="dxa"/>
            <w:shd w:val="clear" w:color="auto" w:fill="auto"/>
            <w:tcMar>
              <w:top w:w="100" w:type="dxa"/>
              <w:left w:w="100" w:type="dxa"/>
              <w:bottom w:w="100" w:type="dxa"/>
              <w:right w:w="100" w:type="dxa"/>
            </w:tcMar>
          </w:tcPr>
          <w:p w:rsidR="00C95ADB" w:rsidRDefault="004A66D4" w:rsidP="00187CD2">
            <w:pPr>
              <w:jc w:val="both"/>
              <w:rPr>
                <w:sz w:val="24"/>
                <w:szCs w:val="24"/>
              </w:rPr>
            </w:pPr>
            <w:r>
              <w:rPr>
                <w:sz w:val="24"/>
                <w:szCs w:val="24"/>
              </w:rPr>
              <w:t>Zoznámiť sa s novou slovnou zásobou a osvojiť si ju. Vedieť používať nové slová v rôznych kontextoch.</w:t>
            </w:r>
          </w:p>
        </w:tc>
        <w:tc>
          <w:tcPr>
            <w:tcW w:w="1000" w:type="dxa"/>
            <w:vMerge/>
            <w:shd w:val="clear" w:color="auto" w:fill="auto"/>
            <w:tcMar>
              <w:top w:w="100" w:type="dxa"/>
              <w:left w:w="100" w:type="dxa"/>
              <w:bottom w:w="100" w:type="dxa"/>
              <w:right w:w="100" w:type="dxa"/>
            </w:tcMar>
          </w:tcPr>
          <w:p w:rsidR="00C95ADB" w:rsidRDefault="00C95ADB" w:rsidP="00187CD2">
            <w:pPr>
              <w:jc w:val="both"/>
              <w:rPr>
                <w:sz w:val="24"/>
                <w:szCs w:val="24"/>
              </w:rPr>
            </w:pPr>
          </w:p>
        </w:tc>
        <w:tc>
          <w:tcPr>
            <w:tcW w:w="1184" w:type="dxa"/>
            <w:shd w:val="clear" w:color="auto" w:fill="auto"/>
            <w:tcMar>
              <w:top w:w="100" w:type="dxa"/>
              <w:left w:w="100" w:type="dxa"/>
              <w:bottom w:w="100" w:type="dxa"/>
              <w:right w:w="100" w:type="dxa"/>
            </w:tcMar>
          </w:tcPr>
          <w:p w:rsidR="00C95ADB" w:rsidRDefault="004A66D4" w:rsidP="00187CD2">
            <w:pPr>
              <w:jc w:val="both"/>
              <w:rPr>
                <w:sz w:val="24"/>
                <w:szCs w:val="24"/>
              </w:rPr>
            </w:pPr>
            <w:r>
              <w:rPr>
                <w:sz w:val="24"/>
                <w:szCs w:val="24"/>
              </w:rPr>
              <w:t>Slovesá a podstatné mená</w:t>
            </w:r>
          </w:p>
        </w:tc>
        <w:tc>
          <w:tcPr>
            <w:tcW w:w="1233" w:type="dxa"/>
            <w:shd w:val="clear" w:color="auto" w:fill="auto"/>
            <w:tcMar>
              <w:top w:w="100" w:type="dxa"/>
              <w:left w:w="100" w:type="dxa"/>
              <w:bottom w:w="100" w:type="dxa"/>
              <w:right w:w="100" w:type="dxa"/>
            </w:tcMar>
          </w:tcPr>
          <w:p w:rsidR="00C95ADB" w:rsidRDefault="004A66D4" w:rsidP="00187CD2">
            <w:pPr>
              <w:jc w:val="both"/>
              <w:rPr>
                <w:sz w:val="24"/>
                <w:szCs w:val="24"/>
              </w:rPr>
            </w:pPr>
            <w:r>
              <w:rPr>
                <w:sz w:val="24"/>
                <w:szCs w:val="24"/>
              </w:rPr>
              <w:t>etika</w:t>
            </w:r>
          </w:p>
        </w:tc>
        <w:tc>
          <w:tcPr>
            <w:tcW w:w="1116" w:type="dxa"/>
            <w:shd w:val="clear" w:color="auto" w:fill="auto"/>
            <w:tcMar>
              <w:top w:w="100" w:type="dxa"/>
              <w:left w:w="100" w:type="dxa"/>
              <w:bottom w:w="100" w:type="dxa"/>
              <w:right w:w="100" w:type="dxa"/>
            </w:tcMar>
          </w:tcPr>
          <w:p w:rsidR="00C95ADB" w:rsidRDefault="004A66D4" w:rsidP="00187CD2">
            <w:pPr>
              <w:jc w:val="both"/>
              <w:rPr>
                <w:sz w:val="24"/>
                <w:szCs w:val="24"/>
              </w:rPr>
            </w:pPr>
            <w:r>
              <w:rPr>
                <w:sz w:val="24"/>
                <w:szCs w:val="24"/>
              </w:rPr>
              <w:t>práca so slovnou zásobou</w:t>
            </w:r>
          </w:p>
          <w:p w:rsidR="00C95ADB" w:rsidRDefault="004A66D4" w:rsidP="00187CD2">
            <w:pPr>
              <w:jc w:val="both"/>
              <w:rPr>
                <w:sz w:val="24"/>
                <w:szCs w:val="24"/>
              </w:rPr>
            </w:pPr>
            <w:r>
              <w:rPr>
                <w:sz w:val="24"/>
                <w:szCs w:val="24"/>
              </w:rPr>
              <w:t xml:space="preserve"> </w:t>
            </w:r>
          </w:p>
          <w:p w:rsidR="00C95ADB" w:rsidRDefault="004A66D4" w:rsidP="00187CD2">
            <w:pPr>
              <w:jc w:val="both"/>
              <w:rPr>
                <w:sz w:val="24"/>
                <w:szCs w:val="24"/>
              </w:rPr>
            </w:pPr>
            <w:r>
              <w:rPr>
                <w:sz w:val="24"/>
                <w:szCs w:val="24"/>
              </w:rPr>
              <w:t>výklad</w:t>
            </w:r>
          </w:p>
          <w:p w:rsidR="00C95ADB" w:rsidRDefault="004A66D4" w:rsidP="00187CD2">
            <w:pPr>
              <w:jc w:val="both"/>
              <w:rPr>
                <w:sz w:val="24"/>
                <w:szCs w:val="24"/>
              </w:rPr>
            </w:pPr>
            <w:r>
              <w:rPr>
                <w:sz w:val="24"/>
                <w:szCs w:val="24"/>
              </w:rPr>
              <w:t xml:space="preserve"> </w:t>
            </w:r>
          </w:p>
          <w:p w:rsidR="00C95ADB" w:rsidRDefault="004A66D4" w:rsidP="00187CD2">
            <w:pPr>
              <w:jc w:val="both"/>
              <w:rPr>
                <w:sz w:val="24"/>
                <w:szCs w:val="24"/>
              </w:rPr>
            </w:pPr>
            <w:r>
              <w:rPr>
                <w:sz w:val="24"/>
                <w:szCs w:val="24"/>
              </w:rPr>
              <w:t>úlohy a cvičenia</w:t>
            </w:r>
          </w:p>
        </w:tc>
        <w:tc>
          <w:tcPr>
            <w:tcW w:w="2155" w:type="dxa"/>
            <w:shd w:val="clear" w:color="auto" w:fill="auto"/>
            <w:tcMar>
              <w:top w:w="100" w:type="dxa"/>
              <w:left w:w="100" w:type="dxa"/>
              <w:bottom w:w="100" w:type="dxa"/>
              <w:right w:w="100" w:type="dxa"/>
            </w:tcMar>
          </w:tcPr>
          <w:p w:rsidR="00C95ADB" w:rsidRDefault="004A66D4" w:rsidP="00187CD2">
            <w:pPr>
              <w:jc w:val="both"/>
              <w:rPr>
                <w:sz w:val="24"/>
                <w:szCs w:val="24"/>
              </w:rPr>
            </w:pPr>
            <w:r>
              <w:rPr>
                <w:sz w:val="24"/>
                <w:szCs w:val="24"/>
              </w:rPr>
              <w:t>Žiak sa učí výslovnosť, písanie a význam nových slov, sleduje nové slová v rôznych cvičeniach, vie ich aplikovať vo vlastnom prejave. Rozlišuje medzi podstatnými menami a slovesami.</w:t>
            </w:r>
          </w:p>
        </w:tc>
      </w:tr>
      <w:tr w:rsidR="00C95ADB" w:rsidTr="00187CD2">
        <w:trPr>
          <w:trHeight w:val="3712"/>
        </w:trPr>
        <w:tc>
          <w:tcPr>
            <w:tcW w:w="2379" w:type="dxa"/>
            <w:shd w:val="clear" w:color="auto" w:fill="auto"/>
            <w:tcMar>
              <w:top w:w="100" w:type="dxa"/>
              <w:left w:w="100" w:type="dxa"/>
              <w:bottom w:w="100" w:type="dxa"/>
              <w:right w:w="100" w:type="dxa"/>
            </w:tcMar>
          </w:tcPr>
          <w:p w:rsidR="00C95ADB" w:rsidRDefault="004A66D4" w:rsidP="00187CD2">
            <w:pPr>
              <w:jc w:val="both"/>
              <w:rPr>
                <w:sz w:val="24"/>
                <w:szCs w:val="24"/>
              </w:rPr>
            </w:pPr>
            <w:r>
              <w:rPr>
                <w:sz w:val="24"/>
                <w:szCs w:val="24"/>
              </w:rPr>
              <w:lastRenderedPageBreak/>
              <w:t>Vypočuť, prečítať a porozumieť textu. Dokázať vyhľadať potrebné informácie v texte a použiť ich v cvičeniach.</w:t>
            </w:r>
          </w:p>
        </w:tc>
        <w:tc>
          <w:tcPr>
            <w:tcW w:w="1000" w:type="dxa"/>
            <w:vMerge/>
            <w:shd w:val="clear" w:color="auto" w:fill="auto"/>
            <w:tcMar>
              <w:top w:w="100" w:type="dxa"/>
              <w:left w:w="100" w:type="dxa"/>
              <w:bottom w:w="100" w:type="dxa"/>
              <w:right w:w="100" w:type="dxa"/>
            </w:tcMar>
          </w:tcPr>
          <w:p w:rsidR="00C95ADB" w:rsidRDefault="00C95ADB" w:rsidP="00187CD2">
            <w:pPr>
              <w:jc w:val="both"/>
              <w:rPr>
                <w:sz w:val="24"/>
                <w:szCs w:val="24"/>
              </w:rPr>
            </w:pPr>
          </w:p>
        </w:tc>
        <w:tc>
          <w:tcPr>
            <w:tcW w:w="1184" w:type="dxa"/>
            <w:shd w:val="clear" w:color="auto" w:fill="auto"/>
            <w:tcMar>
              <w:top w:w="100" w:type="dxa"/>
              <w:left w:w="100" w:type="dxa"/>
              <w:bottom w:w="100" w:type="dxa"/>
              <w:right w:w="100" w:type="dxa"/>
            </w:tcMar>
          </w:tcPr>
          <w:p w:rsidR="00C95ADB" w:rsidRDefault="004A66D4" w:rsidP="00187CD2">
            <w:pPr>
              <w:jc w:val="both"/>
              <w:rPr>
                <w:sz w:val="24"/>
                <w:szCs w:val="24"/>
              </w:rPr>
            </w:pPr>
            <w:r>
              <w:rPr>
                <w:sz w:val="24"/>
                <w:szCs w:val="24"/>
              </w:rPr>
              <w:t>Čítanie s porozumením – Kids: Decision time</w:t>
            </w:r>
          </w:p>
        </w:tc>
        <w:tc>
          <w:tcPr>
            <w:tcW w:w="1233" w:type="dxa"/>
            <w:shd w:val="clear" w:color="auto" w:fill="auto"/>
            <w:tcMar>
              <w:top w:w="100" w:type="dxa"/>
              <w:left w:w="100" w:type="dxa"/>
              <w:bottom w:w="100" w:type="dxa"/>
              <w:right w:w="100" w:type="dxa"/>
            </w:tcMar>
          </w:tcPr>
          <w:p w:rsidR="00C95ADB" w:rsidRDefault="004A66D4" w:rsidP="00187CD2">
            <w:pPr>
              <w:jc w:val="both"/>
              <w:rPr>
                <w:sz w:val="24"/>
                <w:szCs w:val="24"/>
              </w:rPr>
            </w:pPr>
            <w:r>
              <w:rPr>
                <w:sz w:val="24"/>
                <w:szCs w:val="24"/>
              </w:rPr>
              <w:t>osobnostný a sociálny rozvoj</w:t>
            </w:r>
          </w:p>
        </w:tc>
        <w:tc>
          <w:tcPr>
            <w:tcW w:w="1116" w:type="dxa"/>
            <w:shd w:val="clear" w:color="auto" w:fill="auto"/>
            <w:tcMar>
              <w:top w:w="100" w:type="dxa"/>
              <w:left w:w="100" w:type="dxa"/>
              <w:bottom w:w="100" w:type="dxa"/>
              <w:right w:w="100" w:type="dxa"/>
            </w:tcMar>
          </w:tcPr>
          <w:p w:rsidR="00C95ADB" w:rsidRDefault="004A66D4" w:rsidP="00187CD2">
            <w:pPr>
              <w:jc w:val="both"/>
              <w:rPr>
                <w:sz w:val="24"/>
                <w:szCs w:val="24"/>
              </w:rPr>
            </w:pPr>
            <w:r>
              <w:rPr>
                <w:sz w:val="24"/>
                <w:szCs w:val="24"/>
              </w:rPr>
              <w:t>čítanie s porozumením</w:t>
            </w:r>
          </w:p>
          <w:p w:rsidR="00C95ADB" w:rsidRDefault="004A66D4" w:rsidP="00187CD2">
            <w:pPr>
              <w:jc w:val="both"/>
              <w:rPr>
                <w:sz w:val="24"/>
                <w:szCs w:val="24"/>
              </w:rPr>
            </w:pPr>
            <w:r>
              <w:rPr>
                <w:sz w:val="24"/>
                <w:szCs w:val="24"/>
              </w:rPr>
              <w:t xml:space="preserve"> </w:t>
            </w:r>
          </w:p>
          <w:p w:rsidR="00C95ADB" w:rsidRDefault="004A66D4" w:rsidP="00187CD2">
            <w:pPr>
              <w:jc w:val="both"/>
              <w:rPr>
                <w:sz w:val="24"/>
                <w:szCs w:val="24"/>
              </w:rPr>
            </w:pPr>
            <w:r>
              <w:rPr>
                <w:sz w:val="24"/>
                <w:szCs w:val="24"/>
              </w:rPr>
              <w:t>dialogizované čítanie</w:t>
            </w:r>
          </w:p>
          <w:p w:rsidR="00C95ADB" w:rsidRDefault="004A66D4" w:rsidP="00187CD2">
            <w:pPr>
              <w:jc w:val="both"/>
              <w:rPr>
                <w:sz w:val="24"/>
                <w:szCs w:val="24"/>
              </w:rPr>
            </w:pPr>
            <w:r>
              <w:rPr>
                <w:sz w:val="24"/>
                <w:szCs w:val="24"/>
              </w:rPr>
              <w:t xml:space="preserve"> </w:t>
            </w:r>
          </w:p>
          <w:p w:rsidR="00C95ADB" w:rsidRDefault="004A66D4" w:rsidP="00187CD2">
            <w:pPr>
              <w:jc w:val="both"/>
              <w:rPr>
                <w:sz w:val="24"/>
                <w:szCs w:val="24"/>
              </w:rPr>
            </w:pPr>
            <w:r>
              <w:rPr>
                <w:sz w:val="24"/>
                <w:szCs w:val="24"/>
              </w:rPr>
              <w:t>práca s textom</w:t>
            </w:r>
          </w:p>
          <w:p w:rsidR="00C95ADB" w:rsidRDefault="004A66D4" w:rsidP="00187CD2">
            <w:pPr>
              <w:jc w:val="both"/>
              <w:rPr>
                <w:sz w:val="24"/>
                <w:szCs w:val="24"/>
              </w:rPr>
            </w:pPr>
            <w:r>
              <w:rPr>
                <w:sz w:val="24"/>
                <w:szCs w:val="24"/>
              </w:rPr>
              <w:t xml:space="preserve"> </w:t>
            </w:r>
          </w:p>
          <w:p w:rsidR="00C95ADB" w:rsidRDefault="004A66D4" w:rsidP="00187CD2">
            <w:pPr>
              <w:jc w:val="both"/>
              <w:rPr>
                <w:sz w:val="24"/>
                <w:szCs w:val="24"/>
              </w:rPr>
            </w:pPr>
            <w:r>
              <w:rPr>
                <w:sz w:val="24"/>
                <w:szCs w:val="24"/>
              </w:rPr>
              <w:t>úlohy a cvičenia</w:t>
            </w:r>
          </w:p>
        </w:tc>
        <w:tc>
          <w:tcPr>
            <w:tcW w:w="2155" w:type="dxa"/>
            <w:shd w:val="clear" w:color="auto" w:fill="auto"/>
            <w:tcMar>
              <w:top w:w="100" w:type="dxa"/>
              <w:left w:w="100" w:type="dxa"/>
              <w:bottom w:w="100" w:type="dxa"/>
              <w:right w:w="100" w:type="dxa"/>
            </w:tcMar>
          </w:tcPr>
          <w:p w:rsidR="00C95ADB" w:rsidRDefault="004A66D4" w:rsidP="00187CD2">
            <w:pPr>
              <w:jc w:val="both"/>
              <w:rPr>
                <w:sz w:val="24"/>
                <w:szCs w:val="24"/>
              </w:rPr>
            </w:pPr>
            <w:r>
              <w:rPr>
                <w:sz w:val="24"/>
                <w:szCs w:val="24"/>
              </w:rPr>
              <w:t>Žiak chápe prečítaný text, vie v ňom vyhľadať potrebné informácie na vypracovanie rôznych cvičení.</w:t>
            </w:r>
          </w:p>
        </w:tc>
      </w:tr>
      <w:tr w:rsidR="00C95ADB" w:rsidTr="00187CD2">
        <w:trPr>
          <w:trHeight w:val="2840"/>
        </w:trPr>
        <w:tc>
          <w:tcPr>
            <w:tcW w:w="2379" w:type="dxa"/>
            <w:shd w:val="clear" w:color="auto" w:fill="auto"/>
            <w:tcMar>
              <w:top w:w="100" w:type="dxa"/>
              <w:left w:w="100" w:type="dxa"/>
              <w:bottom w:w="100" w:type="dxa"/>
              <w:right w:w="100" w:type="dxa"/>
            </w:tcMar>
          </w:tcPr>
          <w:p w:rsidR="00C95ADB" w:rsidRDefault="004A66D4" w:rsidP="00187CD2">
            <w:pPr>
              <w:jc w:val="both"/>
              <w:rPr>
                <w:sz w:val="24"/>
                <w:szCs w:val="24"/>
              </w:rPr>
            </w:pPr>
            <w:r>
              <w:rPr>
                <w:sz w:val="24"/>
                <w:szCs w:val="24"/>
              </w:rPr>
              <w:t>Zoznámiť sa s často používanými frázami. Dokázať vyjadriť svoj zámer.</w:t>
            </w:r>
          </w:p>
        </w:tc>
        <w:tc>
          <w:tcPr>
            <w:tcW w:w="1000" w:type="dxa"/>
            <w:vMerge/>
            <w:shd w:val="clear" w:color="auto" w:fill="auto"/>
            <w:tcMar>
              <w:top w:w="100" w:type="dxa"/>
              <w:left w:w="100" w:type="dxa"/>
              <w:bottom w:w="100" w:type="dxa"/>
              <w:right w:w="100" w:type="dxa"/>
            </w:tcMar>
          </w:tcPr>
          <w:p w:rsidR="00C95ADB" w:rsidRDefault="00C95ADB" w:rsidP="00187CD2">
            <w:pPr>
              <w:jc w:val="both"/>
              <w:rPr>
                <w:sz w:val="24"/>
                <w:szCs w:val="24"/>
              </w:rPr>
            </w:pPr>
          </w:p>
        </w:tc>
        <w:tc>
          <w:tcPr>
            <w:tcW w:w="1184" w:type="dxa"/>
            <w:shd w:val="clear" w:color="auto" w:fill="auto"/>
            <w:tcMar>
              <w:top w:w="100" w:type="dxa"/>
              <w:left w:w="100" w:type="dxa"/>
              <w:bottom w:w="100" w:type="dxa"/>
              <w:right w:w="100" w:type="dxa"/>
            </w:tcMar>
          </w:tcPr>
          <w:p w:rsidR="00C95ADB" w:rsidRDefault="004A66D4" w:rsidP="00187CD2">
            <w:pPr>
              <w:jc w:val="both"/>
              <w:rPr>
                <w:sz w:val="24"/>
                <w:szCs w:val="24"/>
              </w:rPr>
            </w:pPr>
            <w:r>
              <w:rPr>
                <w:sz w:val="24"/>
                <w:szCs w:val="24"/>
              </w:rPr>
              <w:t>Každodenná angličtina – Useful expressions: Expressing purpose</w:t>
            </w:r>
          </w:p>
        </w:tc>
        <w:tc>
          <w:tcPr>
            <w:tcW w:w="1233" w:type="dxa"/>
            <w:shd w:val="clear" w:color="auto" w:fill="auto"/>
            <w:tcMar>
              <w:top w:w="100" w:type="dxa"/>
              <w:left w:w="100" w:type="dxa"/>
              <w:bottom w:w="100" w:type="dxa"/>
              <w:right w:w="100" w:type="dxa"/>
            </w:tcMar>
          </w:tcPr>
          <w:p w:rsidR="00C95ADB" w:rsidRDefault="004A66D4" w:rsidP="00187CD2">
            <w:pPr>
              <w:jc w:val="both"/>
              <w:rPr>
                <w:sz w:val="24"/>
                <w:szCs w:val="24"/>
              </w:rPr>
            </w:pPr>
            <w:r>
              <w:rPr>
                <w:sz w:val="24"/>
                <w:szCs w:val="24"/>
              </w:rPr>
              <w:t>osobnostný a sociálny rozvoj</w:t>
            </w:r>
          </w:p>
        </w:tc>
        <w:tc>
          <w:tcPr>
            <w:tcW w:w="1116" w:type="dxa"/>
            <w:shd w:val="clear" w:color="auto" w:fill="auto"/>
            <w:tcMar>
              <w:top w:w="100" w:type="dxa"/>
              <w:left w:w="100" w:type="dxa"/>
              <w:bottom w:w="100" w:type="dxa"/>
              <w:right w:w="100" w:type="dxa"/>
            </w:tcMar>
          </w:tcPr>
          <w:p w:rsidR="00C95ADB" w:rsidRDefault="004A66D4" w:rsidP="00187CD2">
            <w:pPr>
              <w:jc w:val="both"/>
              <w:rPr>
                <w:sz w:val="24"/>
                <w:szCs w:val="24"/>
              </w:rPr>
            </w:pPr>
            <w:r>
              <w:rPr>
                <w:sz w:val="24"/>
                <w:szCs w:val="24"/>
              </w:rPr>
              <w:t>výklad</w:t>
            </w:r>
          </w:p>
          <w:p w:rsidR="00C95ADB" w:rsidRDefault="004A66D4" w:rsidP="00187CD2">
            <w:pPr>
              <w:jc w:val="both"/>
              <w:rPr>
                <w:sz w:val="24"/>
                <w:szCs w:val="24"/>
              </w:rPr>
            </w:pPr>
            <w:r>
              <w:rPr>
                <w:sz w:val="24"/>
                <w:szCs w:val="24"/>
              </w:rPr>
              <w:t xml:space="preserve"> </w:t>
            </w:r>
          </w:p>
          <w:p w:rsidR="00C95ADB" w:rsidRDefault="004A66D4" w:rsidP="00187CD2">
            <w:pPr>
              <w:jc w:val="both"/>
              <w:rPr>
                <w:sz w:val="24"/>
                <w:szCs w:val="24"/>
              </w:rPr>
            </w:pPr>
            <w:r>
              <w:rPr>
                <w:sz w:val="24"/>
                <w:szCs w:val="24"/>
              </w:rPr>
              <w:t>práca s textom</w:t>
            </w:r>
          </w:p>
          <w:p w:rsidR="00C95ADB" w:rsidRDefault="004A66D4" w:rsidP="00187CD2">
            <w:pPr>
              <w:jc w:val="both"/>
              <w:rPr>
                <w:sz w:val="24"/>
                <w:szCs w:val="24"/>
              </w:rPr>
            </w:pPr>
            <w:r>
              <w:rPr>
                <w:sz w:val="24"/>
                <w:szCs w:val="24"/>
              </w:rPr>
              <w:t xml:space="preserve"> </w:t>
            </w:r>
          </w:p>
          <w:p w:rsidR="00C95ADB" w:rsidRDefault="004A66D4" w:rsidP="00187CD2">
            <w:pPr>
              <w:jc w:val="both"/>
              <w:rPr>
                <w:sz w:val="24"/>
                <w:szCs w:val="24"/>
              </w:rPr>
            </w:pPr>
            <w:r>
              <w:rPr>
                <w:sz w:val="24"/>
                <w:szCs w:val="24"/>
              </w:rPr>
              <w:t>úlohy a cvičenia</w:t>
            </w:r>
          </w:p>
          <w:p w:rsidR="00C95ADB" w:rsidRDefault="004A66D4" w:rsidP="00187CD2">
            <w:pPr>
              <w:jc w:val="both"/>
              <w:rPr>
                <w:sz w:val="24"/>
                <w:szCs w:val="24"/>
              </w:rPr>
            </w:pPr>
            <w:r>
              <w:rPr>
                <w:sz w:val="24"/>
                <w:szCs w:val="24"/>
              </w:rPr>
              <w:t xml:space="preserve"> </w:t>
            </w:r>
          </w:p>
          <w:p w:rsidR="00C95ADB" w:rsidRDefault="004A66D4" w:rsidP="00187CD2">
            <w:pPr>
              <w:jc w:val="both"/>
              <w:rPr>
                <w:sz w:val="24"/>
                <w:szCs w:val="24"/>
              </w:rPr>
            </w:pPr>
            <w:r>
              <w:rPr>
                <w:sz w:val="24"/>
                <w:szCs w:val="24"/>
              </w:rPr>
              <w:t>tvorba dialógu</w:t>
            </w:r>
          </w:p>
        </w:tc>
        <w:tc>
          <w:tcPr>
            <w:tcW w:w="2155" w:type="dxa"/>
            <w:shd w:val="clear" w:color="auto" w:fill="auto"/>
            <w:tcMar>
              <w:top w:w="100" w:type="dxa"/>
              <w:left w:w="100" w:type="dxa"/>
              <w:bottom w:w="100" w:type="dxa"/>
              <w:right w:w="100" w:type="dxa"/>
            </w:tcMar>
          </w:tcPr>
          <w:p w:rsidR="00C95ADB" w:rsidRDefault="004A66D4" w:rsidP="00187CD2">
            <w:pPr>
              <w:jc w:val="both"/>
              <w:rPr>
                <w:sz w:val="24"/>
                <w:szCs w:val="24"/>
              </w:rPr>
            </w:pPr>
            <w:r>
              <w:rPr>
                <w:sz w:val="24"/>
                <w:szCs w:val="24"/>
              </w:rPr>
              <w:t>Žiak sa učí výslovnosť, význam a použitie často používaných fráz. Dokáže vytvoriť krátky dialóg, v ktorom vyjadruje svoj zámer.</w:t>
            </w:r>
          </w:p>
        </w:tc>
      </w:tr>
    </w:tbl>
    <w:p w:rsidR="00C95ADB" w:rsidRDefault="004A66D4" w:rsidP="00187CD2">
      <w:pPr>
        <w:spacing w:before="240" w:after="240"/>
        <w:jc w:val="both"/>
        <w:rPr>
          <w:sz w:val="24"/>
          <w:szCs w:val="24"/>
        </w:rPr>
      </w:pPr>
      <w:r>
        <w:rPr>
          <w:sz w:val="24"/>
          <w:szCs w:val="24"/>
        </w:rPr>
        <w:t xml:space="preserve"> </w:t>
      </w:r>
    </w:p>
    <w:tbl>
      <w:tblPr>
        <w:tblStyle w:val="afffffffffffffff7"/>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00FF"/>
            <w:vAlign w:val="center"/>
          </w:tcPr>
          <w:p w:rsidR="00C95ADB" w:rsidRDefault="004A66D4">
            <w:pPr>
              <w:pBdr>
                <w:top w:val="nil"/>
                <w:left w:val="nil"/>
                <w:bottom w:val="nil"/>
                <w:right w:val="nil"/>
                <w:between w:val="nil"/>
              </w:pBdr>
              <w:jc w:val="center"/>
              <w:rPr>
                <w:color w:val="000000"/>
                <w:sz w:val="28"/>
                <w:szCs w:val="28"/>
              </w:rPr>
            </w:pPr>
            <w:r>
              <w:rPr>
                <w:b/>
                <w:color w:val="000000"/>
                <w:sz w:val="28"/>
                <w:szCs w:val="28"/>
              </w:rPr>
              <w:t>NEMECKÝ JAZYK – 9. ročník</w:t>
            </w:r>
          </w:p>
        </w:tc>
      </w:tr>
    </w:tbl>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8"/>
          <w:szCs w:val="28"/>
        </w:rPr>
      </w:pPr>
      <w:r>
        <w:rPr>
          <w:b/>
          <w:color w:val="000000"/>
          <w:sz w:val="28"/>
          <w:szCs w:val="28"/>
        </w:rPr>
        <w:t>Charakteristika predmetu</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Cudzie jazyky prispievajú k pochopeniu a objavovaniu tých skutočnosti, ktoré presahujú oblasť skúseností sprostredkovaných materinským jazykom a štátnym jazykom. Cudzie jazyky poskytujú živý jazykový základ a predpoklady pre komunikáciu žiakov v rámci Európskej únie.</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Osvojením si cudzích jazykov pomáha žiakovi prekonávať bariéry a tak prispievať k zvýšeniu jeho mobility v osobnom živote, v ďalšom štúdiu a napokon uplatnením sa na trhu práce. Cudzie jazyky umožňujú poznávať odlišnosti v spôsobe života ľudí iných krajín a ich odlišné kultúrne tradície. Poskytujú prehĺbenie vedomostí a vzájomného medzinárodného porozumenie a tolerancie a vytvárajú podmienky pre spoluprácu škôl na medzinárodných projektoch.</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Požiadavky pre vzdelávanie v cudzích jazykoch vychádzajú zo spoločného Európskeho referenčného rámca pre jazyky, ktorý popisuje rôzne úrovne ovládania cudzích jazykov.   Úspešnosť jazykového vzdelávania ako celku je závislá nielen od výsledkov vzdelávania v materinskom jazyku a v cudzom jazyku, ale závisí aj od toho, do akej miery sa jazyková kultúra žiakov stane predmetom záujmu aj všetkých ostatných oblastí vzdelávania.</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Učenie sa cudzích jazykov podporuje otvorenejší prístup k ľuďom. Komunikácia a rozvoj kompetencií v cudzom jazyku sú dôležité pre podporu mobility v rámci Európskej únie, umožňujú občanom plne využívať slobodu pracovať a študovať v niektorom z jej členských štátov. Orientácia jazykového vzdelávania na kompetencie vytvára v nemalej miere podmienky pre nadpredmetové </w:t>
      </w:r>
      <w:r>
        <w:rPr>
          <w:color w:val="000000"/>
          <w:sz w:val="24"/>
          <w:szCs w:val="24"/>
        </w:rPr>
        <w:lastRenderedPageBreak/>
        <w:t>a medzipredmetové vzťahy, ktoré pomáhajú učiacemu sa chápať vzťahy medzi jednotlivými zložkami okolia a sveta, v ktorom existujú. Chápanie jazykového vzdelávania ako „vzdelávania pre život“ umožňuje každému jedincovi žiť podľa vlastných predstáv a uspokojenia.</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Spoločný názov pre úroveň </w:t>
      </w:r>
      <w:r>
        <w:rPr>
          <w:b/>
          <w:color w:val="000000"/>
          <w:sz w:val="24"/>
          <w:szCs w:val="24"/>
        </w:rPr>
        <w:t xml:space="preserve">A1 a A2 </w:t>
      </w:r>
      <w:r>
        <w:rPr>
          <w:color w:val="000000"/>
          <w:sz w:val="24"/>
          <w:szCs w:val="24"/>
        </w:rPr>
        <w:t xml:space="preserve">je </w:t>
      </w:r>
      <w:r>
        <w:rPr>
          <w:b/>
          <w:color w:val="000000"/>
          <w:sz w:val="24"/>
          <w:szCs w:val="24"/>
        </w:rPr>
        <w:t xml:space="preserve">používateľ základného jazyka </w:t>
      </w:r>
      <w:r>
        <w:rPr>
          <w:color w:val="000000"/>
          <w:sz w:val="24"/>
          <w:szCs w:val="24"/>
        </w:rPr>
        <w:t>(independent learner), čo predpokladá, že učiaci sa ovláda jazyk v základnom rozsahu, čo mu umožňuje opisovať každodenné situácie predvídateľného obsahu, i keď vo všeobecnosti je nútený obsah výpovede obmedziť a hľadať slová. Požiadavky kladené na učiaceho sa predpokladajú jeho uvedomelý prístup k osvojeniu si cudzieho jazyka. Táto koncepcia umožňuje učiacemu sa, aby sa na základe vlastného uváženia rozhodol, do akej miery bude cudzí jazyk v budúcnosti používať a sám si zvolil úroveň náročnosti.</w:t>
      </w:r>
    </w:p>
    <w:p w:rsidR="00C95ADB" w:rsidRDefault="00C95ADB">
      <w:pPr>
        <w:pBdr>
          <w:top w:val="nil"/>
          <w:left w:val="nil"/>
          <w:bottom w:val="nil"/>
          <w:right w:val="nil"/>
          <w:between w:val="nil"/>
        </w:pBdr>
        <w:jc w:val="both"/>
        <w:rPr>
          <w:b/>
          <w:sz w:val="28"/>
          <w:szCs w:val="28"/>
        </w:rPr>
      </w:pPr>
    </w:p>
    <w:p w:rsidR="00C95ADB" w:rsidRDefault="004A66D4">
      <w:pPr>
        <w:pBdr>
          <w:top w:val="nil"/>
          <w:left w:val="nil"/>
          <w:bottom w:val="nil"/>
          <w:right w:val="nil"/>
          <w:between w:val="nil"/>
        </w:pBdr>
        <w:jc w:val="both"/>
        <w:rPr>
          <w:color w:val="000000"/>
          <w:sz w:val="28"/>
          <w:szCs w:val="28"/>
        </w:rPr>
      </w:pPr>
      <w:r>
        <w:rPr>
          <w:b/>
          <w:color w:val="000000"/>
          <w:sz w:val="28"/>
          <w:szCs w:val="28"/>
        </w:rPr>
        <w:t>Cieľ predmetu</w:t>
      </w:r>
    </w:p>
    <w:p w:rsidR="00C95ADB" w:rsidRDefault="00C95ADB">
      <w:pPr>
        <w:pBdr>
          <w:top w:val="nil"/>
          <w:left w:val="nil"/>
          <w:bottom w:val="nil"/>
          <w:right w:val="nil"/>
          <w:between w:val="nil"/>
        </w:pBdr>
        <w:jc w:val="both"/>
        <w:rPr>
          <w:color w:val="000000"/>
          <w:sz w:val="28"/>
          <w:szCs w:val="28"/>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Vzdelávanie v danej vzdelávacej oblasti smeruje k utváraniu a rozvíjaniu kľúčových kompetencií tým, že vedie žiakov k:</w:t>
      </w:r>
    </w:p>
    <w:p w:rsidR="00C95ADB" w:rsidRDefault="004A66D4" w:rsidP="003C383C">
      <w:pPr>
        <w:numPr>
          <w:ilvl w:val="0"/>
          <w:numId w:val="54"/>
        </w:numPr>
        <w:pBdr>
          <w:top w:val="nil"/>
          <w:left w:val="nil"/>
          <w:bottom w:val="nil"/>
          <w:right w:val="nil"/>
          <w:between w:val="nil"/>
        </w:pBdr>
        <w:jc w:val="both"/>
        <w:rPr>
          <w:color w:val="000000"/>
          <w:sz w:val="24"/>
          <w:szCs w:val="24"/>
        </w:rPr>
      </w:pPr>
      <w:r>
        <w:rPr>
          <w:color w:val="000000"/>
          <w:sz w:val="24"/>
          <w:szCs w:val="24"/>
        </w:rPr>
        <w:t>podpore sebadôvery každého žiaka;</w:t>
      </w:r>
    </w:p>
    <w:p w:rsidR="00C95ADB" w:rsidRDefault="004A66D4" w:rsidP="003C383C">
      <w:pPr>
        <w:numPr>
          <w:ilvl w:val="0"/>
          <w:numId w:val="54"/>
        </w:numPr>
        <w:pBdr>
          <w:top w:val="nil"/>
          <w:left w:val="nil"/>
          <w:bottom w:val="nil"/>
          <w:right w:val="nil"/>
          <w:between w:val="nil"/>
        </w:pBdr>
        <w:jc w:val="both"/>
        <w:rPr>
          <w:color w:val="000000"/>
          <w:sz w:val="24"/>
          <w:szCs w:val="24"/>
        </w:rPr>
      </w:pPr>
      <w:r>
        <w:rPr>
          <w:color w:val="000000"/>
          <w:sz w:val="24"/>
          <w:szCs w:val="24"/>
        </w:rPr>
        <w:t>k osvojeniu si vedomostí a nadobudnutých kompetencií, ktoré im umožnia vzdelávať sa po celý ich život a zaujať aktívne miesto v ekonomickom, sociálnom a kultúrnom živote;</w:t>
      </w:r>
    </w:p>
    <w:p w:rsidR="00C95ADB" w:rsidRDefault="004A66D4" w:rsidP="003C383C">
      <w:pPr>
        <w:numPr>
          <w:ilvl w:val="0"/>
          <w:numId w:val="54"/>
        </w:numPr>
        <w:pBdr>
          <w:top w:val="nil"/>
          <w:left w:val="nil"/>
          <w:bottom w:val="nil"/>
          <w:right w:val="nil"/>
          <w:between w:val="nil"/>
        </w:pBdr>
        <w:jc w:val="both"/>
        <w:rPr>
          <w:color w:val="000000"/>
          <w:sz w:val="24"/>
          <w:szCs w:val="24"/>
        </w:rPr>
      </w:pPr>
      <w:r>
        <w:rPr>
          <w:color w:val="000000"/>
          <w:sz w:val="24"/>
          <w:szCs w:val="24"/>
        </w:rPr>
        <w:t>príprave všetkých žiakov tak, aby sa stali zodpovednými občanmi, schopnými podieľať sa na rozvoji demokratickej spoločnosti, solidarity, pluralizmu a kultúrnej otvorenosti;</w:t>
      </w:r>
    </w:p>
    <w:p w:rsidR="00C95ADB" w:rsidRDefault="004A66D4" w:rsidP="003C383C">
      <w:pPr>
        <w:numPr>
          <w:ilvl w:val="0"/>
          <w:numId w:val="54"/>
        </w:numPr>
        <w:pBdr>
          <w:top w:val="nil"/>
          <w:left w:val="nil"/>
          <w:bottom w:val="nil"/>
          <w:right w:val="nil"/>
          <w:between w:val="nil"/>
        </w:pBdr>
        <w:jc w:val="both"/>
        <w:rPr>
          <w:color w:val="000000"/>
          <w:sz w:val="24"/>
          <w:szCs w:val="24"/>
        </w:rPr>
      </w:pPr>
      <w:r>
        <w:rPr>
          <w:color w:val="000000"/>
          <w:sz w:val="24"/>
          <w:szCs w:val="24"/>
        </w:rPr>
        <w:t>zaručeniu rovnakých šancí sociálnej emancipácie pre všetkých žiakov;</w:t>
      </w:r>
    </w:p>
    <w:p w:rsidR="00C95ADB" w:rsidRDefault="004A66D4" w:rsidP="003C383C">
      <w:pPr>
        <w:numPr>
          <w:ilvl w:val="0"/>
          <w:numId w:val="54"/>
        </w:numPr>
        <w:pBdr>
          <w:top w:val="nil"/>
          <w:left w:val="nil"/>
          <w:bottom w:val="nil"/>
          <w:right w:val="nil"/>
          <w:between w:val="nil"/>
        </w:pBdr>
        <w:jc w:val="both"/>
        <w:rPr>
          <w:color w:val="000000"/>
          <w:sz w:val="24"/>
          <w:szCs w:val="24"/>
        </w:rPr>
      </w:pPr>
      <w:r>
        <w:rPr>
          <w:color w:val="000000"/>
          <w:sz w:val="24"/>
          <w:szCs w:val="24"/>
        </w:rPr>
        <w:t>pochopeniu vzdelávania v príslušnom jazyku ako svojbytnému historickému javu, v ktorom sa odráža historický a kultúrny vývoj národa a zároveň ako 54 významný zjednocujúci činiteľ národného spoločenstva a ako dôležitý prostriedok celoživotného vzdelávania;</w:t>
      </w:r>
    </w:p>
    <w:p w:rsidR="00C95ADB" w:rsidRDefault="004A66D4" w:rsidP="003C383C">
      <w:pPr>
        <w:numPr>
          <w:ilvl w:val="0"/>
          <w:numId w:val="54"/>
        </w:numPr>
        <w:pBdr>
          <w:top w:val="nil"/>
          <w:left w:val="nil"/>
          <w:bottom w:val="nil"/>
          <w:right w:val="nil"/>
          <w:between w:val="nil"/>
        </w:pBdr>
        <w:jc w:val="both"/>
        <w:rPr>
          <w:color w:val="000000"/>
          <w:sz w:val="24"/>
          <w:szCs w:val="24"/>
        </w:rPr>
      </w:pPr>
      <w:r>
        <w:rPr>
          <w:color w:val="000000"/>
          <w:sz w:val="24"/>
          <w:szCs w:val="24"/>
        </w:rPr>
        <w:t>vnímaniu a postupnému osvojovaniu si jazyka ako bohatého mnohotvárneho prostriedku k získavaniu a odovzdávaniu informácií, k vyjadrovaniu vlastných postojov a názorov;</w:t>
      </w:r>
    </w:p>
    <w:p w:rsidR="00C95ADB" w:rsidRDefault="004A66D4" w:rsidP="003C383C">
      <w:pPr>
        <w:numPr>
          <w:ilvl w:val="0"/>
          <w:numId w:val="54"/>
        </w:numPr>
        <w:pBdr>
          <w:top w:val="nil"/>
          <w:left w:val="nil"/>
          <w:bottom w:val="nil"/>
          <w:right w:val="nil"/>
          <w:between w:val="nil"/>
        </w:pBdr>
        <w:jc w:val="both"/>
        <w:rPr>
          <w:color w:val="000000"/>
          <w:sz w:val="24"/>
          <w:szCs w:val="24"/>
        </w:rPr>
      </w:pPr>
      <w:r>
        <w:rPr>
          <w:color w:val="000000"/>
          <w:sz w:val="24"/>
          <w:szCs w:val="24"/>
        </w:rPr>
        <w:t>zvládnutiu základných pravidiel medziľudskej komunikácie daného kultúrneho prostredia a nadobudnutiu pozitívneho vzťahu k jazyku v rámci interkultúrnej komunikácie;</w:t>
      </w:r>
    </w:p>
    <w:p w:rsidR="00C95ADB" w:rsidRDefault="004A66D4" w:rsidP="003C383C">
      <w:pPr>
        <w:numPr>
          <w:ilvl w:val="0"/>
          <w:numId w:val="54"/>
        </w:numPr>
        <w:pBdr>
          <w:top w:val="nil"/>
          <w:left w:val="nil"/>
          <w:bottom w:val="nil"/>
          <w:right w:val="nil"/>
          <w:between w:val="nil"/>
        </w:pBdr>
        <w:jc w:val="both"/>
        <w:rPr>
          <w:color w:val="000000"/>
          <w:sz w:val="24"/>
          <w:szCs w:val="24"/>
        </w:rPr>
      </w:pPr>
      <w:r>
        <w:rPr>
          <w:color w:val="000000"/>
          <w:sz w:val="24"/>
          <w:szCs w:val="24"/>
        </w:rPr>
        <w:t>nadobudnutiu vzťahov k slovesným umeleckým dielam, k vlastným čitateľským zážitkom, k rozvíjaniu svojho pozitívneho vzťahu k literatúre a k ďalším druhom umenia vychádzajúcich z umeleckých textov a rozvíjaniu svojich emocionálnych a estetických cítení a vnímaní;</w:t>
      </w:r>
    </w:p>
    <w:p w:rsidR="00C95ADB" w:rsidRDefault="004A66D4" w:rsidP="003C383C">
      <w:pPr>
        <w:numPr>
          <w:ilvl w:val="0"/>
          <w:numId w:val="54"/>
        </w:numPr>
        <w:pBdr>
          <w:top w:val="nil"/>
          <w:left w:val="nil"/>
          <w:bottom w:val="nil"/>
          <w:right w:val="nil"/>
          <w:between w:val="nil"/>
        </w:pBdr>
        <w:jc w:val="both"/>
        <w:rPr>
          <w:color w:val="000000"/>
          <w:sz w:val="24"/>
          <w:szCs w:val="24"/>
        </w:rPr>
      </w:pPr>
      <w:r>
        <w:rPr>
          <w:color w:val="000000"/>
          <w:sz w:val="24"/>
          <w:szCs w:val="24"/>
        </w:rPr>
        <w:t>pestovaniu vedomia jazykovej príslušnosti k istému etniku, pocitu jazykovej príbuznosti a spolupatričnosti s inými etnikami, prostredníctvom ovládania normy spisovného jazyka viesť žiakov k zvyšovaniu jazykovej kultúry ich verbálnych ústnych i písomných jazykových prejavov.</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Podľa </w:t>
      </w:r>
      <w:r>
        <w:rPr>
          <w:i/>
          <w:color w:val="000000"/>
          <w:sz w:val="24"/>
          <w:szCs w:val="24"/>
        </w:rPr>
        <w:t>Spolo</w:t>
      </w:r>
      <w:r>
        <w:rPr>
          <w:color w:val="000000"/>
          <w:sz w:val="24"/>
          <w:szCs w:val="24"/>
        </w:rPr>
        <w:t>č</w:t>
      </w:r>
      <w:r>
        <w:rPr>
          <w:i/>
          <w:color w:val="000000"/>
          <w:sz w:val="24"/>
          <w:szCs w:val="24"/>
        </w:rPr>
        <w:t>ného európskeho referen</w:t>
      </w:r>
      <w:r>
        <w:rPr>
          <w:color w:val="000000"/>
          <w:sz w:val="24"/>
          <w:szCs w:val="24"/>
        </w:rPr>
        <w:t>č</w:t>
      </w:r>
      <w:r>
        <w:rPr>
          <w:i/>
          <w:color w:val="000000"/>
          <w:sz w:val="24"/>
          <w:szCs w:val="24"/>
        </w:rPr>
        <w:t xml:space="preserve">ného rámca pre jazyky </w:t>
      </w:r>
      <w:r>
        <w:rPr>
          <w:color w:val="000000"/>
          <w:sz w:val="24"/>
          <w:szCs w:val="24"/>
        </w:rPr>
        <w:t>sa pri používaní a učení sa jazyka rozvíja celý rad kompetencií. Učiaci sa využíva všeobecné kompetencie, ale aj celý rad komunikačných jazykových kompetencií, ktoré spolupôsobia v rozličných kontextoch a v rôznych podmienkach. Zapája sa do rečových činnosti, v rámci ktorých vytvára a prijíma texty vo vzťahu k témam z konkrétnych i abstraktných oblastí. Pri tomto procese si učiaci sa aktivuje tie stratégie učenia sa, ktoré sa mu zdajú na splnenie úloh najvhodnejšie. Kompetencie pritom definujeme ako súhrn vedomostí, zručnosti, postojov a hodnôt, ktoré umožňujú osobe konať.</w:t>
      </w:r>
    </w:p>
    <w:p w:rsidR="00C95ADB" w:rsidRDefault="004A66D4">
      <w:pPr>
        <w:pBdr>
          <w:top w:val="nil"/>
          <w:left w:val="nil"/>
          <w:bottom w:val="nil"/>
          <w:right w:val="nil"/>
          <w:between w:val="nil"/>
        </w:pBdr>
        <w:jc w:val="both"/>
        <w:rPr>
          <w:color w:val="000000"/>
          <w:sz w:val="24"/>
          <w:szCs w:val="24"/>
        </w:rPr>
      </w:pPr>
      <w:r>
        <w:rPr>
          <w:rFonts w:ascii="Arial" w:eastAsia="Arial" w:hAnsi="Arial" w:cs="Arial"/>
          <w:color w:val="000000"/>
          <w:sz w:val="24"/>
          <w:szCs w:val="24"/>
        </w:rPr>
        <w:t xml:space="preserve">   </w:t>
      </w:r>
      <w:r>
        <w:rPr>
          <w:color w:val="000000"/>
          <w:sz w:val="24"/>
          <w:szCs w:val="24"/>
        </w:rPr>
        <w:t>Preto základným princípom jazykového vzdelávania na báze kompetencií je zabezpečiť, aby učiaci sa dokázal riešiť každodenné životné situácie v cudzej krajine a v ich riešení pomáhal cudzincom, ktorí sú v jeho vlastnej krajine, dokázal vymieňať si informácie a nápady s mladými ľuďmi a dospelými, ktorí hovoria iným jazykom a sprostredkúvajú mu svoje myšlienky a pocity v jazyku, ktorý si učiaci sa osvojuje, viac a lepšie chápal spôsob života a myslenia iných národov a ich kultúrne dedičstvo.</w:t>
      </w:r>
    </w:p>
    <w:p w:rsidR="00C95ADB" w:rsidRDefault="00C95ADB">
      <w:pPr>
        <w:pBdr>
          <w:top w:val="nil"/>
          <w:left w:val="nil"/>
          <w:bottom w:val="nil"/>
          <w:right w:val="nil"/>
          <w:between w:val="nil"/>
        </w:pBdr>
        <w:jc w:val="both"/>
        <w:rPr>
          <w:color w:val="000000"/>
          <w:sz w:val="24"/>
          <w:szCs w:val="24"/>
        </w:rPr>
      </w:pPr>
    </w:p>
    <w:p w:rsidR="00187CD2" w:rsidRDefault="00187CD2" w:rsidP="00187CD2">
      <w:pPr>
        <w:pBdr>
          <w:top w:val="nil"/>
          <w:left w:val="nil"/>
          <w:bottom w:val="nil"/>
          <w:right w:val="nil"/>
          <w:between w:val="nil"/>
        </w:pBdr>
        <w:jc w:val="both"/>
        <w:rPr>
          <w:color w:val="000000"/>
          <w:sz w:val="24"/>
          <w:szCs w:val="24"/>
        </w:rPr>
      </w:pPr>
      <w:r>
        <w:rPr>
          <w:color w:val="000000"/>
          <w:sz w:val="24"/>
          <w:szCs w:val="24"/>
        </w:rPr>
        <w:lastRenderedPageBreak/>
        <w:t>Do ročníka bolo presunuté učivo nižšieho ročníka od mesiaca marec po dohode s vedením školy a vedúcou príslušnej PK.</w:t>
      </w:r>
    </w:p>
    <w:p w:rsidR="00C95ADB" w:rsidRDefault="00C95ADB">
      <w:pPr>
        <w:pBdr>
          <w:top w:val="nil"/>
          <w:left w:val="nil"/>
          <w:bottom w:val="nil"/>
          <w:right w:val="nil"/>
          <w:between w:val="nil"/>
        </w:pBdr>
        <w:rPr>
          <w:b/>
          <w:color w:val="000000"/>
          <w:sz w:val="28"/>
          <w:szCs w:val="28"/>
        </w:rPr>
      </w:pPr>
    </w:p>
    <w:p w:rsidR="00C95ADB" w:rsidRDefault="004A66D4">
      <w:pPr>
        <w:pBdr>
          <w:top w:val="nil"/>
          <w:left w:val="nil"/>
          <w:bottom w:val="nil"/>
          <w:right w:val="nil"/>
          <w:between w:val="nil"/>
        </w:pBdr>
        <w:rPr>
          <w:color w:val="000000"/>
          <w:sz w:val="28"/>
          <w:szCs w:val="28"/>
        </w:rPr>
      </w:pPr>
      <w:r>
        <w:rPr>
          <w:b/>
          <w:color w:val="000000"/>
          <w:sz w:val="28"/>
          <w:szCs w:val="28"/>
        </w:rPr>
        <w:t>Obsah vzdelávania</w:t>
      </w:r>
    </w:p>
    <w:p w:rsidR="00C95ADB" w:rsidRDefault="00C95ADB">
      <w:pPr>
        <w:pBdr>
          <w:top w:val="nil"/>
          <w:left w:val="nil"/>
          <w:bottom w:val="nil"/>
          <w:right w:val="nil"/>
          <w:between w:val="nil"/>
        </w:pBdr>
        <w:jc w:val="both"/>
        <w:rPr>
          <w:color w:val="000000"/>
          <w:sz w:val="24"/>
          <w:szCs w:val="24"/>
        </w:rPr>
      </w:pPr>
    </w:p>
    <w:tbl>
      <w:tblPr>
        <w:tblStyle w:val="afffffffffffffff8"/>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53"/>
        <w:gridCol w:w="1716"/>
      </w:tblGrid>
      <w:tr w:rsidR="00C95ADB">
        <w:trPr>
          <w:trHeight w:val="570"/>
        </w:trPr>
        <w:tc>
          <w:tcPr>
            <w:tcW w:w="7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center"/>
              <w:rPr>
                <w:b/>
                <w:sz w:val="24"/>
                <w:szCs w:val="24"/>
              </w:rPr>
            </w:pPr>
            <w:r>
              <w:rPr>
                <w:b/>
                <w:sz w:val="24"/>
                <w:szCs w:val="24"/>
              </w:rPr>
              <w:t>Tematický celok</w:t>
            </w:r>
          </w:p>
        </w:tc>
        <w:tc>
          <w:tcPr>
            <w:tcW w:w="17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b/>
                <w:sz w:val="24"/>
                <w:szCs w:val="24"/>
              </w:rPr>
            </w:pPr>
            <w:r>
              <w:rPr>
                <w:b/>
                <w:sz w:val="24"/>
                <w:szCs w:val="24"/>
              </w:rPr>
              <w:t>Počet hodín</w:t>
            </w:r>
          </w:p>
        </w:tc>
      </w:tr>
      <w:tr w:rsidR="00C95ADB">
        <w:trPr>
          <w:trHeight w:val="765"/>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rPr>
                <w:b/>
                <w:sz w:val="24"/>
                <w:szCs w:val="24"/>
              </w:rPr>
            </w:pPr>
            <w:r>
              <w:rPr>
                <w:b/>
                <w:sz w:val="24"/>
                <w:szCs w:val="24"/>
              </w:rPr>
              <w:t>Opakovanie</w:t>
            </w:r>
          </w:p>
          <w:p w:rsidR="00C95ADB" w:rsidRDefault="004A66D4">
            <w:pPr>
              <w:rPr>
                <w:sz w:val="24"/>
                <w:szCs w:val="24"/>
              </w:rPr>
            </w:pPr>
            <w:r>
              <w:rPr>
                <w:sz w:val="24"/>
                <w:szCs w:val="24"/>
              </w:rPr>
              <w:t>Organizačné pokyny. Opakovanie z 8. ročníka.</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1</w:t>
            </w:r>
          </w:p>
        </w:tc>
      </w:tr>
      <w:tr w:rsidR="00C95ADB">
        <w:trPr>
          <w:trHeight w:val="1305"/>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rPr>
                <w:b/>
                <w:sz w:val="24"/>
                <w:szCs w:val="24"/>
              </w:rPr>
            </w:pPr>
            <w:r>
              <w:rPr>
                <w:b/>
                <w:sz w:val="24"/>
                <w:szCs w:val="24"/>
              </w:rPr>
              <w:t>Modul 5, Lekcia 1: Bolí ma hlava</w:t>
            </w:r>
          </w:p>
          <w:p w:rsidR="00C95ADB" w:rsidRDefault="004A66D4">
            <w:pPr>
              <w:rPr>
                <w:sz w:val="24"/>
                <w:szCs w:val="24"/>
              </w:rPr>
            </w:pPr>
            <w:r>
              <w:rPr>
                <w:sz w:val="24"/>
                <w:szCs w:val="24"/>
              </w:rPr>
              <w:t>Časti tela – lexika. Čo ťa bolí? / Máš bolesti? Opis choroby. Osobné zámená v 3. páde. Rady Dr. Bendera. Ťažkosti – interview. Lukas ide k lekárovi. W-otázky.</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4</w:t>
            </w:r>
          </w:p>
        </w:tc>
      </w:tr>
      <w:tr w:rsidR="00C95ADB">
        <w:trPr>
          <w:trHeight w:val="1230"/>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rPr>
                <w:b/>
                <w:sz w:val="24"/>
                <w:szCs w:val="24"/>
              </w:rPr>
            </w:pPr>
            <w:r>
              <w:rPr>
                <w:b/>
                <w:sz w:val="24"/>
                <w:szCs w:val="24"/>
              </w:rPr>
              <w:t>Modul 5, Lekcia 2: Zdravo žiť</w:t>
            </w:r>
          </w:p>
          <w:p w:rsidR="00C95ADB" w:rsidRDefault="004A66D4">
            <w:pPr>
              <w:rPr>
                <w:sz w:val="24"/>
                <w:szCs w:val="24"/>
              </w:rPr>
            </w:pPr>
            <w:r>
              <w:rPr>
                <w:sz w:val="24"/>
                <w:szCs w:val="24"/>
              </w:rPr>
              <w:t>Čo robíš pre svoje zdravie? Zdravé a nezdravé veci. Modálne sloveso „smieť“. Čo jedia vegetariáni a vegáni. Zákazy. Spojka „lebo“. Recept z Tirolska. Redakcia odpovedá.</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6</w:t>
            </w:r>
          </w:p>
        </w:tc>
      </w:tr>
      <w:tr w:rsidR="00C95ADB">
        <w:trPr>
          <w:trHeight w:val="1560"/>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rPr>
                <w:b/>
                <w:sz w:val="24"/>
                <w:szCs w:val="24"/>
              </w:rPr>
            </w:pPr>
            <w:r>
              <w:rPr>
                <w:b/>
                <w:sz w:val="24"/>
                <w:szCs w:val="24"/>
              </w:rPr>
              <w:t>Modul 5, Lekcia 3: Tina sa zranila</w:t>
            </w:r>
          </w:p>
          <w:p w:rsidR="00C95ADB" w:rsidRDefault="004A66D4">
            <w:pPr>
              <w:rPr>
                <w:sz w:val="24"/>
                <w:szCs w:val="24"/>
              </w:rPr>
            </w:pPr>
            <w:r>
              <w:rPr>
                <w:sz w:val="24"/>
                <w:szCs w:val="24"/>
              </w:rPr>
              <w:t>Minulý čas pomocných slovies. Minulý čas pravidelných slovies. Minulý čas nepravidelných slovies. Precvičovanie min. časov. Tina sa zranila. Časové údaje. List z nemocnice. Nehoda na lyžiach. Čo robili cez víkend? Projekt: čo som robil cez víkend.</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8</w:t>
            </w:r>
          </w:p>
        </w:tc>
      </w:tr>
      <w:tr w:rsidR="00C95ADB">
        <w:trPr>
          <w:trHeight w:val="1005"/>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rPr>
                <w:b/>
                <w:sz w:val="24"/>
                <w:szCs w:val="24"/>
              </w:rPr>
            </w:pPr>
            <w:r>
              <w:rPr>
                <w:b/>
                <w:sz w:val="24"/>
                <w:szCs w:val="24"/>
              </w:rPr>
              <w:t>Modul 6, Lekcia 1: Kde sa nachádza..?</w:t>
            </w:r>
          </w:p>
          <w:p w:rsidR="00C95ADB" w:rsidRDefault="004A66D4">
            <w:pPr>
              <w:rPr>
                <w:sz w:val="24"/>
                <w:szCs w:val="24"/>
              </w:rPr>
            </w:pPr>
            <w:r>
              <w:rPr>
                <w:sz w:val="24"/>
                <w:szCs w:val="24"/>
              </w:rPr>
              <w:t>Predložky s 3. a 4. Pádom. Plán mesta. Časovanie slovies. Nakupovanie. Pešia zóna. Projekt: Pešia zóna v Žiline.</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6</w:t>
            </w:r>
          </w:p>
        </w:tc>
      </w:tr>
      <w:tr w:rsidR="00C95ADB">
        <w:trPr>
          <w:trHeight w:val="1005"/>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rPr>
                <w:b/>
                <w:sz w:val="24"/>
                <w:szCs w:val="24"/>
              </w:rPr>
            </w:pPr>
            <w:r>
              <w:rPr>
                <w:b/>
                <w:sz w:val="24"/>
                <w:szCs w:val="24"/>
              </w:rPr>
              <w:t>Modul 6, Lekcia 2: Máš chuť ísť do kina?</w:t>
            </w:r>
          </w:p>
          <w:p w:rsidR="00C95ADB" w:rsidRDefault="004A66D4">
            <w:pPr>
              <w:rPr>
                <w:sz w:val="24"/>
                <w:szCs w:val="24"/>
              </w:rPr>
            </w:pPr>
            <w:r>
              <w:rPr>
                <w:sz w:val="24"/>
                <w:szCs w:val="24"/>
              </w:rPr>
              <w:t>Infinitiv s „zu“. Máš chuť ísť do kina? Kde sa to môže ... Kde alebo kam. Popis cesty. Ako sa dostanem k...? Zložené slová.</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6</w:t>
            </w:r>
          </w:p>
        </w:tc>
      </w:tr>
      <w:tr w:rsidR="00C95ADB">
        <w:trPr>
          <w:trHeight w:val="1590"/>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rPr>
                <w:b/>
                <w:sz w:val="24"/>
                <w:szCs w:val="24"/>
              </w:rPr>
            </w:pPr>
            <w:r>
              <w:rPr>
                <w:b/>
                <w:sz w:val="24"/>
                <w:szCs w:val="24"/>
              </w:rPr>
              <w:t>Modul 6, Lekcia 3: Poriadok musí byť!</w:t>
            </w:r>
          </w:p>
          <w:p w:rsidR="00C95ADB" w:rsidRDefault="004A66D4">
            <w:pPr>
              <w:rPr>
                <w:sz w:val="24"/>
                <w:szCs w:val="24"/>
              </w:rPr>
            </w:pPr>
            <w:r>
              <w:rPr>
                <w:sz w:val="24"/>
                <w:szCs w:val="24"/>
              </w:rPr>
              <w:t>Časovanie slovies. Poriadok musí byť! Predložky s 3. pádom. Predložky so 4. pádom. Predložky s 3. a 4. pádom. Čo robí Stefan? Uprataná izba. Nová izba – zariadenie. Zariaďujeme byt. Neporiadna Tina. Moja izba. Projekt: Môj vysnívaný dom. Prezentácia projektov.</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12</w:t>
            </w:r>
          </w:p>
        </w:tc>
      </w:tr>
      <w:tr w:rsidR="00C95ADB">
        <w:trPr>
          <w:trHeight w:val="690"/>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rPr>
                <w:b/>
                <w:sz w:val="24"/>
                <w:szCs w:val="24"/>
              </w:rPr>
            </w:pPr>
            <w:r>
              <w:rPr>
                <w:b/>
                <w:sz w:val="24"/>
                <w:szCs w:val="24"/>
              </w:rPr>
              <w:t>Sviatky</w:t>
            </w:r>
          </w:p>
          <w:p w:rsidR="00C95ADB" w:rsidRDefault="004A66D4">
            <w:pPr>
              <w:rPr>
                <w:sz w:val="24"/>
                <w:szCs w:val="24"/>
              </w:rPr>
            </w:pPr>
            <w:r>
              <w:rPr>
                <w:sz w:val="24"/>
                <w:szCs w:val="24"/>
              </w:rPr>
              <w:t>Vianoce. Veľká noc.</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2</w:t>
            </w:r>
          </w:p>
        </w:tc>
      </w:tr>
      <w:tr w:rsidR="00C95ADB">
        <w:trPr>
          <w:trHeight w:val="1050"/>
        </w:trPr>
        <w:tc>
          <w:tcPr>
            <w:tcW w:w="73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rPr>
                <w:b/>
                <w:sz w:val="24"/>
                <w:szCs w:val="24"/>
              </w:rPr>
            </w:pPr>
            <w:r>
              <w:rPr>
                <w:b/>
                <w:sz w:val="24"/>
                <w:szCs w:val="24"/>
              </w:rPr>
              <w:lastRenderedPageBreak/>
              <w:t>Opakovanie</w:t>
            </w:r>
          </w:p>
          <w:p w:rsidR="00C95ADB" w:rsidRDefault="004A66D4">
            <w:pPr>
              <w:rPr>
                <w:sz w:val="24"/>
                <w:szCs w:val="24"/>
              </w:rPr>
            </w:pPr>
            <w:r>
              <w:rPr>
                <w:sz w:val="24"/>
                <w:szCs w:val="24"/>
              </w:rPr>
              <w:t>Testy. Upevnenie učiva po lekciách. Nácvik čítania, písania, počúvania, rozprávania.</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21</w:t>
            </w:r>
          </w:p>
        </w:tc>
      </w:tr>
    </w:tbl>
    <w:p w:rsidR="00C95ADB" w:rsidRDefault="00C95ADB">
      <w:pPr>
        <w:pBdr>
          <w:top w:val="nil"/>
          <w:left w:val="nil"/>
          <w:bottom w:val="nil"/>
          <w:right w:val="nil"/>
          <w:between w:val="nil"/>
        </w:pBdr>
        <w:rPr>
          <w:sz w:val="28"/>
          <w:szCs w:val="28"/>
        </w:rPr>
      </w:pPr>
    </w:p>
    <w:p w:rsidR="00C95ADB" w:rsidRDefault="004A66D4">
      <w:pPr>
        <w:pBdr>
          <w:top w:val="nil"/>
          <w:left w:val="nil"/>
          <w:bottom w:val="nil"/>
          <w:right w:val="nil"/>
          <w:between w:val="nil"/>
        </w:pBdr>
        <w:rPr>
          <w:color w:val="000000"/>
          <w:sz w:val="28"/>
          <w:szCs w:val="28"/>
        </w:rPr>
      </w:pPr>
      <w:r>
        <w:rPr>
          <w:b/>
          <w:color w:val="000000"/>
          <w:sz w:val="28"/>
          <w:szCs w:val="28"/>
        </w:rPr>
        <w:t>Hodnotenie</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Hodnotenie žiakov je neoddeliteľnou súčasťou výchovno-vzdelávacieho procesu. Má informatívnu, korekčnú a motivačnú funkciu.</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Predmetom hodnotenia v nemeckom jazyku sú učebné výsledky, ktoré žiaci dosiahli v súlade s požiadavkami vymedzenými v učebných osnovách, schopnosti používať osvojené vedomosti, získané zručnosti a návyky, ako aj usilovnosť, osobný rast, rešpektovanie práv iných a ochota spolupracovať.</w:t>
      </w:r>
    </w:p>
    <w:p w:rsidR="00C95ADB" w:rsidRDefault="004A66D4">
      <w:pPr>
        <w:pBdr>
          <w:top w:val="nil"/>
          <w:left w:val="nil"/>
          <w:bottom w:val="nil"/>
          <w:right w:val="nil"/>
          <w:between w:val="nil"/>
        </w:pBdr>
        <w:jc w:val="both"/>
        <w:rPr>
          <w:color w:val="000000"/>
          <w:sz w:val="24"/>
          <w:szCs w:val="24"/>
        </w:rPr>
      </w:pPr>
      <w:r>
        <w:rPr>
          <w:color w:val="000000"/>
          <w:sz w:val="24"/>
          <w:szCs w:val="24"/>
        </w:rPr>
        <w:t>Podklady na hodnotenie a klasifikáciu získavajú vyučujúci:</w:t>
      </w:r>
    </w:p>
    <w:p w:rsidR="00C95ADB" w:rsidRDefault="004A66D4">
      <w:pPr>
        <w:pBdr>
          <w:top w:val="nil"/>
          <w:left w:val="nil"/>
          <w:bottom w:val="nil"/>
          <w:right w:val="nil"/>
          <w:between w:val="nil"/>
        </w:pBdr>
        <w:jc w:val="both"/>
        <w:rPr>
          <w:color w:val="000000"/>
          <w:sz w:val="24"/>
          <w:szCs w:val="24"/>
        </w:rPr>
      </w:pPr>
      <w:r>
        <w:rPr>
          <w:color w:val="000000"/>
          <w:sz w:val="24"/>
          <w:szCs w:val="24"/>
        </w:rPr>
        <w:t>- sústavným diagnostickým pozorovaním žiaka,</w:t>
      </w:r>
    </w:p>
    <w:p w:rsidR="00C95ADB" w:rsidRDefault="004A66D4">
      <w:pPr>
        <w:pBdr>
          <w:top w:val="nil"/>
          <w:left w:val="nil"/>
          <w:bottom w:val="nil"/>
          <w:right w:val="nil"/>
          <w:between w:val="nil"/>
        </w:pBdr>
        <w:jc w:val="both"/>
        <w:rPr>
          <w:color w:val="000000"/>
          <w:sz w:val="24"/>
          <w:szCs w:val="24"/>
        </w:rPr>
      </w:pPr>
      <w:r>
        <w:rPr>
          <w:color w:val="000000"/>
          <w:sz w:val="24"/>
          <w:szCs w:val="24"/>
        </w:rPr>
        <w:t>- sústavným sledovaním výkonu a pripravenosti žiaka na vyučovanie,</w:t>
      </w:r>
    </w:p>
    <w:p w:rsidR="00C95ADB" w:rsidRDefault="004A66D4">
      <w:pPr>
        <w:pBdr>
          <w:top w:val="nil"/>
          <w:left w:val="nil"/>
          <w:bottom w:val="nil"/>
          <w:right w:val="nil"/>
          <w:between w:val="nil"/>
        </w:pBdr>
        <w:jc w:val="both"/>
        <w:rPr>
          <w:color w:val="000000"/>
          <w:sz w:val="24"/>
          <w:szCs w:val="24"/>
        </w:rPr>
      </w:pPr>
      <w:r>
        <w:rPr>
          <w:color w:val="000000"/>
          <w:sz w:val="24"/>
          <w:szCs w:val="24"/>
        </w:rPr>
        <w:t>- rôznymi druhmi skúšok: ústne, písomné, didaktické testy,</w:t>
      </w:r>
    </w:p>
    <w:p w:rsidR="00C95ADB" w:rsidRDefault="004A66D4">
      <w:pPr>
        <w:pBdr>
          <w:top w:val="nil"/>
          <w:left w:val="nil"/>
          <w:bottom w:val="nil"/>
          <w:right w:val="nil"/>
          <w:between w:val="nil"/>
        </w:pBdr>
        <w:jc w:val="both"/>
        <w:rPr>
          <w:color w:val="000000"/>
          <w:sz w:val="24"/>
          <w:szCs w:val="24"/>
        </w:rPr>
      </w:pPr>
      <w:r>
        <w:rPr>
          <w:color w:val="000000"/>
          <w:sz w:val="24"/>
          <w:szCs w:val="24"/>
        </w:rPr>
        <w:t>- analýzou výsledkov rôznych činností žiaka.</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Pri hodnotení a klasifikácii žiakov je potrebné dodržiavať platné metodické pokyny. Pri integrovanom vzdelávaní žiakov so špeciálnymi výchovno-vzdelávacími potrebami je potrebné prihliadať na druh a stupeň poruchy a pri hodnotení postupovať podľa platných metodických pokynov.</w:t>
      </w:r>
    </w:p>
    <w:p w:rsidR="00C95ADB" w:rsidRDefault="00C95ADB">
      <w:pPr>
        <w:pBdr>
          <w:top w:val="nil"/>
          <w:left w:val="nil"/>
          <w:bottom w:val="nil"/>
          <w:right w:val="nil"/>
          <w:between w:val="nil"/>
        </w:pBdr>
        <w:jc w:val="both"/>
        <w:rPr>
          <w:color w:val="000000"/>
          <w:sz w:val="24"/>
          <w:szCs w:val="24"/>
        </w:rPr>
      </w:pPr>
    </w:p>
    <w:p w:rsidR="00C95ADB" w:rsidRDefault="00C95ADB">
      <w:pPr>
        <w:widowControl w:val="0"/>
        <w:spacing w:line="276" w:lineRule="auto"/>
        <w:rPr>
          <w:sz w:val="24"/>
          <w:szCs w:val="24"/>
        </w:rPr>
      </w:pPr>
    </w:p>
    <w:p w:rsidR="00187CD2" w:rsidRDefault="00187CD2">
      <w:pPr>
        <w:widowControl w:val="0"/>
        <w:spacing w:line="276" w:lineRule="auto"/>
        <w:rPr>
          <w:sz w:val="24"/>
          <w:szCs w:val="24"/>
        </w:rPr>
      </w:pPr>
    </w:p>
    <w:p w:rsidR="00187CD2" w:rsidRDefault="00187CD2">
      <w:pPr>
        <w:widowControl w:val="0"/>
        <w:spacing w:line="276" w:lineRule="auto"/>
        <w:rPr>
          <w:sz w:val="24"/>
          <w:szCs w:val="24"/>
        </w:rPr>
      </w:pPr>
    </w:p>
    <w:p w:rsidR="00187CD2" w:rsidRDefault="00187CD2">
      <w:pPr>
        <w:widowControl w:val="0"/>
        <w:spacing w:line="276" w:lineRule="auto"/>
        <w:rPr>
          <w:sz w:val="24"/>
          <w:szCs w:val="24"/>
        </w:rPr>
      </w:pPr>
    </w:p>
    <w:p w:rsidR="00187CD2" w:rsidRDefault="00187CD2">
      <w:pPr>
        <w:widowControl w:val="0"/>
        <w:spacing w:line="276" w:lineRule="auto"/>
        <w:rPr>
          <w:sz w:val="24"/>
          <w:szCs w:val="24"/>
        </w:rPr>
      </w:pPr>
    </w:p>
    <w:p w:rsidR="00187CD2" w:rsidRDefault="00187CD2">
      <w:pPr>
        <w:widowControl w:val="0"/>
        <w:spacing w:line="276" w:lineRule="auto"/>
        <w:rPr>
          <w:sz w:val="24"/>
          <w:szCs w:val="24"/>
        </w:rPr>
      </w:pPr>
    </w:p>
    <w:p w:rsidR="00187CD2" w:rsidRDefault="00187CD2">
      <w:pPr>
        <w:widowControl w:val="0"/>
        <w:spacing w:line="276" w:lineRule="auto"/>
        <w:rPr>
          <w:sz w:val="24"/>
          <w:szCs w:val="24"/>
        </w:rPr>
      </w:pPr>
    </w:p>
    <w:p w:rsidR="00187CD2" w:rsidRDefault="00187CD2">
      <w:pPr>
        <w:widowControl w:val="0"/>
        <w:spacing w:line="276" w:lineRule="auto"/>
        <w:rPr>
          <w:sz w:val="24"/>
          <w:szCs w:val="24"/>
        </w:rPr>
      </w:pPr>
    </w:p>
    <w:p w:rsidR="00187CD2" w:rsidRDefault="00187CD2">
      <w:pPr>
        <w:widowControl w:val="0"/>
        <w:spacing w:line="276" w:lineRule="auto"/>
        <w:rPr>
          <w:sz w:val="24"/>
          <w:szCs w:val="24"/>
        </w:rPr>
      </w:pPr>
    </w:p>
    <w:p w:rsidR="00187CD2" w:rsidRDefault="00187CD2">
      <w:pPr>
        <w:widowControl w:val="0"/>
        <w:spacing w:line="276" w:lineRule="auto"/>
        <w:rPr>
          <w:sz w:val="24"/>
          <w:szCs w:val="24"/>
        </w:rPr>
      </w:pPr>
    </w:p>
    <w:p w:rsidR="00187CD2" w:rsidRDefault="00187CD2">
      <w:pPr>
        <w:widowControl w:val="0"/>
        <w:spacing w:line="276" w:lineRule="auto"/>
        <w:rPr>
          <w:sz w:val="24"/>
          <w:szCs w:val="24"/>
        </w:rPr>
      </w:pPr>
    </w:p>
    <w:p w:rsidR="00187CD2" w:rsidRDefault="00187CD2">
      <w:pPr>
        <w:widowControl w:val="0"/>
        <w:spacing w:line="276" w:lineRule="auto"/>
        <w:rPr>
          <w:sz w:val="24"/>
          <w:szCs w:val="24"/>
        </w:rPr>
      </w:pPr>
    </w:p>
    <w:p w:rsidR="00187CD2" w:rsidRDefault="00187CD2">
      <w:pPr>
        <w:widowControl w:val="0"/>
        <w:spacing w:line="276" w:lineRule="auto"/>
        <w:rPr>
          <w:sz w:val="24"/>
          <w:szCs w:val="24"/>
        </w:rPr>
      </w:pPr>
    </w:p>
    <w:p w:rsidR="00187CD2" w:rsidRDefault="00187CD2">
      <w:pPr>
        <w:widowControl w:val="0"/>
        <w:spacing w:line="276" w:lineRule="auto"/>
        <w:rPr>
          <w:sz w:val="24"/>
          <w:szCs w:val="24"/>
        </w:rPr>
      </w:pPr>
    </w:p>
    <w:p w:rsidR="00187CD2" w:rsidRDefault="00187CD2">
      <w:pPr>
        <w:widowControl w:val="0"/>
        <w:spacing w:line="276" w:lineRule="auto"/>
        <w:rPr>
          <w:sz w:val="24"/>
          <w:szCs w:val="24"/>
        </w:rPr>
      </w:pPr>
    </w:p>
    <w:p w:rsidR="00187CD2" w:rsidRDefault="00187CD2">
      <w:pPr>
        <w:widowControl w:val="0"/>
        <w:spacing w:line="276" w:lineRule="auto"/>
        <w:rPr>
          <w:sz w:val="24"/>
          <w:szCs w:val="24"/>
        </w:rPr>
      </w:pPr>
    </w:p>
    <w:p w:rsidR="00187CD2" w:rsidRDefault="00187CD2">
      <w:pPr>
        <w:widowControl w:val="0"/>
        <w:spacing w:line="276" w:lineRule="auto"/>
        <w:rPr>
          <w:sz w:val="24"/>
          <w:szCs w:val="24"/>
        </w:rPr>
      </w:pPr>
    </w:p>
    <w:p w:rsidR="00187CD2" w:rsidRDefault="00187CD2">
      <w:pPr>
        <w:widowControl w:val="0"/>
        <w:spacing w:line="276" w:lineRule="auto"/>
        <w:rPr>
          <w:sz w:val="24"/>
          <w:szCs w:val="24"/>
        </w:rPr>
      </w:pPr>
    </w:p>
    <w:p w:rsidR="00187CD2" w:rsidRDefault="00187CD2">
      <w:pPr>
        <w:widowControl w:val="0"/>
        <w:spacing w:line="276" w:lineRule="auto"/>
        <w:rPr>
          <w:sz w:val="24"/>
          <w:szCs w:val="24"/>
        </w:rPr>
      </w:pPr>
    </w:p>
    <w:p w:rsidR="00187CD2" w:rsidRDefault="00187CD2">
      <w:pPr>
        <w:widowControl w:val="0"/>
        <w:spacing w:line="276" w:lineRule="auto"/>
        <w:rPr>
          <w:sz w:val="24"/>
          <w:szCs w:val="24"/>
        </w:rPr>
      </w:pPr>
    </w:p>
    <w:p w:rsidR="00187CD2" w:rsidRDefault="00187CD2">
      <w:pPr>
        <w:widowControl w:val="0"/>
        <w:spacing w:line="276" w:lineRule="auto"/>
        <w:rPr>
          <w:sz w:val="24"/>
          <w:szCs w:val="24"/>
        </w:rPr>
      </w:pPr>
    </w:p>
    <w:p w:rsidR="00187CD2" w:rsidRDefault="00187CD2">
      <w:pPr>
        <w:widowControl w:val="0"/>
        <w:spacing w:line="276" w:lineRule="auto"/>
        <w:rPr>
          <w:sz w:val="24"/>
          <w:szCs w:val="24"/>
        </w:rPr>
      </w:pPr>
    </w:p>
    <w:p w:rsidR="00187CD2" w:rsidRDefault="00187CD2">
      <w:pPr>
        <w:widowControl w:val="0"/>
        <w:spacing w:line="276" w:lineRule="auto"/>
        <w:rPr>
          <w:sz w:val="24"/>
          <w:szCs w:val="24"/>
        </w:rPr>
      </w:pPr>
    </w:p>
    <w:tbl>
      <w:tblPr>
        <w:tblStyle w:val="afffffffffffffff9"/>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430"/>
        <w:gridCol w:w="1299"/>
        <w:gridCol w:w="1496"/>
        <w:gridCol w:w="1667"/>
        <w:gridCol w:w="1615"/>
        <w:gridCol w:w="1562"/>
      </w:tblGrid>
      <w:tr w:rsidR="00C95ADB" w:rsidTr="00187CD2">
        <w:trPr>
          <w:trHeight w:val="1265"/>
        </w:trPr>
        <w:tc>
          <w:tcPr>
            <w:tcW w:w="9069"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187CD2">
            <w:pPr>
              <w:widowControl w:val="0"/>
              <w:spacing w:line="276" w:lineRule="auto"/>
              <w:jc w:val="center"/>
              <w:rPr>
                <w:b/>
                <w:sz w:val="24"/>
                <w:szCs w:val="24"/>
              </w:rPr>
            </w:pPr>
            <w:r>
              <w:rPr>
                <w:b/>
                <w:sz w:val="24"/>
                <w:szCs w:val="24"/>
              </w:rPr>
              <w:lastRenderedPageBreak/>
              <w:t>Školský vzdelávací program pre 9.  ročník – Nemecký jazyk (týždenne 2), spolu 66 hodín</w:t>
            </w:r>
          </w:p>
          <w:p w:rsidR="00C95ADB" w:rsidRDefault="004A66D4" w:rsidP="00187CD2">
            <w:pPr>
              <w:widowControl w:val="0"/>
              <w:spacing w:line="276" w:lineRule="auto"/>
              <w:jc w:val="center"/>
              <w:rPr>
                <w:sz w:val="24"/>
                <w:szCs w:val="24"/>
              </w:rPr>
            </w:pPr>
            <w:r>
              <w:rPr>
                <w:sz w:val="24"/>
                <w:szCs w:val="24"/>
              </w:rPr>
              <w:t>Súhrn cieľov a obsahu vzdelávania v 9. ročníku základnej školy vychádzajúc zo Štátneho vzdelávacieho programu:</w:t>
            </w:r>
          </w:p>
        </w:tc>
      </w:tr>
      <w:tr w:rsidR="00C95ADB" w:rsidTr="00187CD2">
        <w:trPr>
          <w:trHeight w:val="1955"/>
        </w:trPr>
        <w:tc>
          <w:tcPr>
            <w:tcW w:w="14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b/>
                <w:sz w:val="24"/>
                <w:szCs w:val="24"/>
              </w:rPr>
            </w:pPr>
            <w:r>
              <w:rPr>
                <w:b/>
                <w:sz w:val="24"/>
                <w:szCs w:val="24"/>
              </w:rPr>
              <w:t>Ciele</w:t>
            </w:r>
          </w:p>
        </w:tc>
        <w:tc>
          <w:tcPr>
            <w:tcW w:w="12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b/>
                <w:sz w:val="24"/>
                <w:szCs w:val="24"/>
              </w:rPr>
            </w:pPr>
            <w:r>
              <w:rPr>
                <w:b/>
                <w:sz w:val="24"/>
                <w:szCs w:val="24"/>
              </w:rPr>
              <w:t>Tematický</w:t>
            </w:r>
          </w:p>
          <w:p w:rsidR="00C95ADB" w:rsidRDefault="004A66D4" w:rsidP="00187CD2">
            <w:pPr>
              <w:widowControl w:val="0"/>
              <w:spacing w:line="276" w:lineRule="auto"/>
              <w:jc w:val="center"/>
              <w:rPr>
                <w:b/>
                <w:sz w:val="24"/>
                <w:szCs w:val="24"/>
              </w:rPr>
            </w:pPr>
            <w:r>
              <w:rPr>
                <w:b/>
                <w:sz w:val="24"/>
                <w:szCs w:val="24"/>
              </w:rPr>
              <w:t>celok</w:t>
            </w:r>
          </w:p>
        </w:tc>
        <w:tc>
          <w:tcPr>
            <w:tcW w:w="14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ind w:left="200" w:hanging="100"/>
              <w:jc w:val="center"/>
              <w:rPr>
                <w:b/>
                <w:sz w:val="24"/>
                <w:szCs w:val="24"/>
              </w:rPr>
            </w:pPr>
            <w:r>
              <w:rPr>
                <w:b/>
                <w:sz w:val="24"/>
                <w:szCs w:val="24"/>
              </w:rPr>
              <w:t>Obsahový štandard (téma)</w:t>
            </w:r>
          </w:p>
        </w:tc>
        <w:tc>
          <w:tcPr>
            <w:tcW w:w="16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b/>
                <w:sz w:val="22"/>
                <w:szCs w:val="22"/>
              </w:rPr>
            </w:pPr>
            <w:r>
              <w:rPr>
                <w:b/>
                <w:sz w:val="22"/>
                <w:szCs w:val="22"/>
              </w:rPr>
              <w:t>Predmet,</w:t>
            </w:r>
          </w:p>
          <w:p w:rsidR="00C95ADB" w:rsidRDefault="004A66D4" w:rsidP="00187CD2">
            <w:pPr>
              <w:widowControl w:val="0"/>
              <w:spacing w:line="276" w:lineRule="auto"/>
              <w:jc w:val="center"/>
              <w:rPr>
                <w:b/>
                <w:sz w:val="22"/>
                <w:szCs w:val="22"/>
              </w:rPr>
            </w:pPr>
            <w:r>
              <w:rPr>
                <w:b/>
                <w:sz w:val="22"/>
                <w:szCs w:val="22"/>
              </w:rPr>
              <w:t>medzipredmetové</w:t>
            </w:r>
          </w:p>
          <w:p w:rsidR="00C95ADB" w:rsidRDefault="004A66D4" w:rsidP="00187CD2">
            <w:pPr>
              <w:widowControl w:val="0"/>
              <w:spacing w:line="276" w:lineRule="auto"/>
              <w:jc w:val="center"/>
              <w:rPr>
                <w:b/>
                <w:sz w:val="22"/>
                <w:szCs w:val="22"/>
              </w:rPr>
            </w:pPr>
            <w:r>
              <w:rPr>
                <w:b/>
                <w:sz w:val="22"/>
                <w:szCs w:val="22"/>
              </w:rPr>
              <w:t>vzťahy,</w:t>
            </w:r>
          </w:p>
          <w:p w:rsidR="00C95ADB" w:rsidRDefault="004A66D4" w:rsidP="00187CD2">
            <w:pPr>
              <w:widowControl w:val="0"/>
              <w:spacing w:line="276" w:lineRule="auto"/>
              <w:jc w:val="center"/>
              <w:rPr>
                <w:b/>
                <w:sz w:val="22"/>
                <w:szCs w:val="22"/>
              </w:rPr>
            </w:pPr>
            <w:r>
              <w:rPr>
                <w:b/>
                <w:sz w:val="22"/>
                <w:szCs w:val="22"/>
              </w:rPr>
              <w:t>prierezová téma</w:t>
            </w:r>
          </w:p>
        </w:tc>
        <w:tc>
          <w:tcPr>
            <w:tcW w:w="1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b/>
                <w:sz w:val="24"/>
                <w:szCs w:val="24"/>
              </w:rPr>
            </w:pPr>
            <w:r>
              <w:rPr>
                <w:b/>
                <w:sz w:val="24"/>
                <w:szCs w:val="24"/>
              </w:rPr>
              <w:t>Metódy</w:t>
            </w:r>
          </w:p>
        </w:tc>
        <w:tc>
          <w:tcPr>
            <w:tcW w:w="15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b/>
                <w:sz w:val="24"/>
                <w:szCs w:val="24"/>
              </w:rPr>
            </w:pPr>
            <w:r>
              <w:rPr>
                <w:b/>
                <w:sz w:val="24"/>
                <w:szCs w:val="24"/>
              </w:rPr>
              <w:t>Výkonový štandard</w:t>
            </w:r>
          </w:p>
          <w:p w:rsidR="00C95ADB" w:rsidRDefault="004A66D4" w:rsidP="00187CD2">
            <w:pPr>
              <w:widowControl w:val="0"/>
              <w:spacing w:line="276" w:lineRule="auto"/>
              <w:jc w:val="center"/>
              <w:rPr>
                <w:b/>
                <w:sz w:val="24"/>
                <w:szCs w:val="24"/>
              </w:rPr>
            </w:pPr>
            <w:r>
              <w:rPr>
                <w:b/>
                <w:sz w:val="24"/>
                <w:szCs w:val="24"/>
              </w:rPr>
              <w:t>(konkrétny</w:t>
            </w:r>
          </w:p>
          <w:p w:rsidR="00C95ADB" w:rsidRDefault="004A66D4" w:rsidP="00187CD2">
            <w:pPr>
              <w:widowControl w:val="0"/>
              <w:spacing w:line="276" w:lineRule="auto"/>
              <w:jc w:val="center"/>
              <w:rPr>
                <w:b/>
                <w:sz w:val="24"/>
                <w:szCs w:val="24"/>
              </w:rPr>
            </w:pPr>
            <w:r>
              <w:rPr>
                <w:b/>
                <w:sz w:val="24"/>
                <w:szCs w:val="24"/>
              </w:rPr>
              <w:t>výstup)</w:t>
            </w:r>
          </w:p>
        </w:tc>
      </w:tr>
      <w:tr w:rsidR="00C95ADB" w:rsidTr="00187CD2">
        <w:trPr>
          <w:trHeight w:val="2105"/>
        </w:trPr>
        <w:tc>
          <w:tcPr>
            <w:tcW w:w="14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sz w:val="24"/>
                <w:szCs w:val="24"/>
              </w:rPr>
            </w:pPr>
            <w:r>
              <w:rPr>
                <w:sz w:val="24"/>
                <w:szCs w:val="24"/>
              </w:rPr>
              <w:t>Naučiť žiakov samostatne pracovať na zadanej úlohe</w:t>
            </w:r>
          </w:p>
        </w:tc>
        <w:tc>
          <w:tcPr>
            <w:tcW w:w="12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b/>
                <w:sz w:val="24"/>
                <w:szCs w:val="24"/>
              </w:rPr>
            </w:pPr>
            <w:r>
              <w:rPr>
                <w:b/>
                <w:sz w:val="24"/>
                <w:szCs w:val="24"/>
              </w:rPr>
              <w:t>Opakovanie</w:t>
            </w:r>
          </w:p>
        </w:tc>
        <w:tc>
          <w:tcPr>
            <w:tcW w:w="14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sz w:val="24"/>
                <w:szCs w:val="24"/>
              </w:rPr>
            </w:pPr>
            <w:r>
              <w:rPr>
                <w:sz w:val="24"/>
                <w:szCs w:val="24"/>
              </w:rPr>
              <w:t>Úvodná hodina. Organizačné pokyny. Opakovanie učiva z 8. ročníka.</w:t>
            </w:r>
          </w:p>
        </w:tc>
        <w:tc>
          <w:tcPr>
            <w:tcW w:w="16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sz w:val="24"/>
                <w:szCs w:val="24"/>
              </w:rPr>
            </w:pPr>
            <w:r>
              <w:rPr>
                <w:sz w:val="24"/>
                <w:szCs w:val="24"/>
              </w:rPr>
              <w:t>Osob. a soc. rozvoj, OŽaZ</w:t>
            </w:r>
          </w:p>
          <w:p w:rsidR="00C95ADB" w:rsidRDefault="004A66D4" w:rsidP="00187CD2">
            <w:pPr>
              <w:widowControl w:val="0"/>
              <w:spacing w:line="276" w:lineRule="auto"/>
              <w:jc w:val="center"/>
              <w:rPr>
                <w:sz w:val="24"/>
                <w:szCs w:val="24"/>
              </w:rPr>
            </w:pPr>
            <w:r>
              <w:rPr>
                <w:sz w:val="24"/>
                <w:szCs w:val="24"/>
              </w:rPr>
              <w:t xml:space="preserve"> </w:t>
            </w:r>
          </w:p>
        </w:tc>
        <w:tc>
          <w:tcPr>
            <w:tcW w:w="1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sz w:val="24"/>
                <w:szCs w:val="24"/>
              </w:rPr>
            </w:pPr>
            <w:r>
              <w:rPr>
                <w:sz w:val="24"/>
                <w:szCs w:val="24"/>
              </w:rPr>
              <w:t>Práca s textom, rozprávanie, samostatná práca</w:t>
            </w:r>
          </w:p>
        </w:tc>
        <w:tc>
          <w:tcPr>
            <w:tcW w:w="15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sz w:val="24"/>
                <w:szCs w:val="24"/>
              </w:rPr>
            </w:pPr>
            <w:r>
              <w:rPr>
                <w:sz w:val="24"/>
                <w:szCs w:val="24"/>
              </w:rPr>
              <w:t>Žiak vie:</w:t>
            </w:r>
          </w:p>
          <w:p w:rsidR="00C95ADB" w:rsidRDefault="004A66D4" w:rsidP="00187CD2">
            <w:pPr>
              <w:widowControl w:val="0"/>
              <w:spacing w:line="276" w:lineRule="auto"/>
              <w:jc w:val="center"/>
              <w:rPr>
                <w:sz w:val="24"/>
                <w:szCs w:val="24"/>
              </w:rPr>
            </w:pPr>
            <w:r>
              <w:rPr>
                <w:sz w:val="24"/>
                <w:szCs w:val="24"/>
              </w:rPr>
              <w:t>samostatne pracovať na zadanej úlohe</w:t>
            </w:r>
          </w:p>
        </w:tc>
      </w:tr>
      <w:tr w:rsidR="00C95ADB" w:rsidTr="00187CD2">
        <w:trPr>
          <w:trHeight w:val="3995"/>
        </w:trPr>
        <w:tc>
          <w:tcPr>
            <w:tcW w:w="14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sz w:val="24"/>
                <w:szCs w:val="24"/>
              </w:rPr>
            </w:pPr>
            <w:r>
              <w:rPr>
                <w:sz w:val="24"/>
                <w:szCs w:val="24"/>
              </w:rPr>
              <w:t>Naučiť žiakov poskytnúť informácie o zdravotnom stave nejakej osoby, povedať, ktorý liek sa má užívať na chorobu, formulovať výzvy</w:t>
            </w:r>
          </w:p>
        </w:tc>
        <w:tc>
          <w:tcPr>
            <w:tcW w:w="12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b/>
                <w:sz w:val="24"/>
                <w:szCs w:val="24"/>
              </w:rPr>
            </w:pPr>
            <w:r>
              <w:rPr>
                <w:b/>
                <w:sz w:val="24"/>
                <w:szCs w:val="24"/>
              </w:rPr>
              <w:t>Bolí ma hlava</w:t>
            </w:r>
          </w:p>
        </w:tc>
        <w:tc>
          <w:tcPr>
            <w:tcW w:w="14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both"/>
              <w:rPr>
                <w:sz w:val="24"/>
                <w:szCs w:val="24"/>
              </w:rPr>
            </w:pPr>
            <w:r>
              <w:rPr>
                <w:sz w:val="24"/>
                <w:szCs w:val="24"/>
              </w:rPr>
              <w:t>Časti tela – lexika. Čo ťa bolí? / Máš bolesti? Opis choroby. Osobné zámená v 3. páde. Rady Dr. Bendera. Ťažkosti – interview. Lukas ide k lekárovi. W-otázky.</w:t>
            </w:r>
          </w:p>
        </w:tc>
        <w:tc>
          <w:tcPr>
            <w:tcW w:w="16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sz w:val="24"/>
                <w:szCs w:val="24"/>
              </w:rPr>
            </w:pPr>
            <w:r>
              <w:rPr>
                <w:sz w:val="24"/>
                <w:szCs w:val="24"/>
              </w:rPr>
              <w:t>Tvorba projektov</w:t>
            </w:r>
          </w:p>
          <w:p w:rsidR="00C95ADB" w:rsidRDefault="004A66D4" w:rsidP="00187CD2">
            <w:pPr>
              <w:widowControl w:val="0"/>
              <w:spacing w:line="276" w:lineRule="auto"/>
              <w:jc w:val="center"/>
              <w:rPr>
                <w:sz w:val="24"/>
                <w:szCs w:val="24"/>
              </w:rPr>
            </w:pPr>
            <w:r>
              <w:rPr>
                <w:sz w:val="24"/>
                <w:szCs w:val="24"/>
              </w:rPr>
              <w:t>Osob. a soc. rozvoj</w:t>
            </w:r>
          </w:p>
          <w:p w:rsidR="00C95ADB" w:rsidRDefault="004A66D4" w:rsidP="00187CD2">
            <w:pPr>
              <w:widowControl w:val="0"/>
              <w:spacing w:line="276" w:lineRule="auto"/>
              <w:jc w:val="center"/>
              <w:rPr>
                <w:sz w:val="24"/>
                <w:szCs w:val="24"/>
              </w:rPr>
            </w:pPr>
            <w:r>
              <w:rPr>
                <w:sz w:val="24"/>
                <w:szCs w:val="24"/>
              </w:rPr>
              <w:t>Etická výchova</w:t>
            </w:r>
          </w:p>
          <w:p w:rsidR="00C95ADB" w:rsidRDefault="004A66D4" w:rsidP="00187CD2">
            <w:pPr>
              <w:widowControl w:val="0"/>
              <w:spacing w:line="276" w:lineRule="auto"/>
              <w:jc w:val="center"/>
              <w:rPr>
                <w:sz w:val="24"/>
                <w:szCs w:val="24"/>
              </w:rPr>
            </w:pPr>
            <w:r>
              <w:rPr>
                <w:sz w:val="24"/>
                <w:szCs w:val="24"/>
              </w:rPr>
              <w:t>Informatika</w:t>
            </w:r>
          </w:p>
          <w:p w:rsidR="00C95ADB" w:rsidRDefault="004A66D4" w:rsidP="00187CD2">
            <w:pPr>
              <w:widowControl w:val="0"/>
              <w:spacing w:line="276" w:lineRule="auto"/>
              <w:jc w:val="center"/>
              <w:rPr>
                <w:sz w:val="24"/>
                <w:szCs w:val="24"/>
              </w:rPr>
            </w:pPr>
            <w:r>
              <w:rPr>
                <w:sz w:val="24"/>
                <w:szCs w:val="24"/>
              </w:rPr>
              <w:t>OŽaZ</w:t>
            </w:r>
          </w:p>
          <w:p w:rsidR="00C95ADB" w:rsidRDefault="004A66D4" w:rsidP="00187CD2">
            <w:pPr>
              <w:widowControl w:val="0"/>
              <w:spacing w:line="276" w:lineRule="auto"/>
              <w:jc w:val="center"/>
              <w:rPr>
                <w:sz w:val="24"/>
                <w:szCs w:val="24"/>
              </w:rPr>
            </w:pPr>
            <w:r>
              <w:rPr>
                <w:sz w:val="24"/>
                <w:szCs w:val="24"/>
              </w:rPr>
              <w:t xml:space="preserve"> </w:t>
            </w:r>
          </w:p>
        </w:tc>
        <w:tc>
          <w:tcPr>
            <w:tcW w:w="1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sz w:val="24"/>
                <w:szCs w:val="24"/>
              </w:rPr>
            </w:pPr>
            <w:r>
              <w:rPr>
                <w:sz w:val="24"/>
                <w:szCs w:val="24"/>
              </w:rPr>
              <w:t>Práca so slovníkom, projektová práca, dialógy, počúvanie s porozumením</w:t>
            </w:r>
          </w:p>
        </w:tc>
        <w:tc>
          <w:tcPr>
            <w:tcW w:w="15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sz w:val="24"/>
                <w:szCs w:val="24"/>
              </w:rPr>
            </w:pPr>
            <w:r>
              <w:rPr>
                <w:sz w:val="24"/>
                <w:szCs w:val="24"/>
              </w:rPr>
              <w:t>Žiak vie:</w:t>
            </w:r>
          </w:p>
          <w:p w:rsidR="00C95ADB" w:rsidRDefault="004A66D4" w:rsidP="00187CD2">
            <w:pPr>
              <w:widowControl w:val="0"/>
              <w:spacing w:line="276" w:lineRule="auto"/>
              <w:jc w:val="center"/>
              <w:rPr>
                <w:sz w:val="24"/>
                <w:szCs w:val="24"/>
              </w:rPr>
            </w:pPr>
            <w:r>
              <w:rPr>
                <w:sz w:val="24"/>
                <w:szCs w:val="24"/>
              </w:rPr>
              <w:t>poskytnúť informácie o zdravotnom stave nejakej osoby, povedať, ktorý liek sa má užívať na chorobu, formulovať výzvy</w:t>
            </w:r>
          </w:p>
        </w:tc>
      </w:tr>
      <w:tr w:rsidR="00C95ADB" w:rsidTr="00187CD2">
        <w:trPr>
          <w:trHeight w:val="4265"/>
        </w:trPr>
        <w:tc>
          <w:tcPr>
            <w:tcW w:w="14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sz w:val="24"/>
                <w:szCs w:val="24"/>
              </w:rPr>
            </w:pPr>
            <w:r>
              <w:rPr>
                <w:sz w:val="24"/>
                <w:szCs w:val="24"/>
              </w:rPr>
              <w:lastRenderedPageBreak/>
              <w:t>Naučiť žiakov opýtať sa na dovolenie urobiť niečo určité, niekomu dovoliť, aby urobil niečo určité, vysloviť zákaz, povedať zdôvodnenie</w:t>
            </w:r>
          </w:p>
        </w:tc>
        <w:tc>
          <w:tcPr>
            <w:tcW w:w="12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b/>
                <w:sz w:val="24"/>
                <w:szCs w:val="24"/>
              </w:rPr>
            </w:pPr>
            <w:r>
              <w:rPr>
                <w:b/>
                <w:sz w:val="24"/>
                <w:szCs w:val="24"/>
              </w:rPr>
              <w:t>Zdravo žiť</w:t>
            </w:r>
          </w:p>
        </w:tc>
        <w:tc>
          <w:tcPr>
            <w:tcW w:w="14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both"/>
              <w:rPr>
                <w:sz w:val="24"/>
                <w:szCs w:val="24"/>
              </w:rPr>
            </w:pPr>
            <w:r>
              <w:rPr>
                <w:sz w:val="24"/>
                <w:szCs w:val="24"/>
              </w:rPr>
              <w:t>Čo robíš pre svoje zdravie? Zdravé a nezdravé veci. Modálne sloveso „smieť“. Čo jedia vegetariáni a vegáni. Zákazy. Spojka „lebo“. Recept z Tirolska. Redakcia odpovedá.</w:t>
            </w:r>
          </w:p>
        </w:tc>
        <w:tc>
          <w:tcPr>
            <w:tcW w:w="16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sz w:val="24"/>
                <w:szCs w:val="24"/>
              </w:rPr>
            </w:pPr>
            <w:r>
              <w:rPr>
                <w:sz w:val="24"/>
                <w:szCs w:val="24"/>
              </w:rPr>
              <w:t>Matematika</w:t>
            </w:r>
          </w:p>
          <w:p w:rsidR="00C95ADB" w:rsidRDefault="004A66D4" w:rsidP="00187CD2">
            <w:pPr>
              <w:widowControl w:val="0"/>
              <w:spacing w:line="276" w:lineRule="auto"/>
              <w:jc w:val="center"/>
              <w:rPr>
                <w:sz w:val="24"/>
                <w:szCs w:val="24"/>
              </w:rPr>
            </w:pPr>
            <w:r>
              <w:rPr>
                <w:sz w:val="24"/>
                <w:szCs w:val="24"/>
              </w:rPr>
              <w:t>Enviromentálna výchova</w:t>
            </w:r>
          </w:p>
          <w:p w:rsidR="00C95ADB" w:rsidRDefault="004A66D4" w:rsidP="00187CD2">
            <w:pPr>
              <w:widowControl w:val="0"/>
              <w:spacing w:line="276" w:lineRule="auto"/>
              <w:jc w:val="center"/>
              <w:rPr>
                <w:sz w:val="24"/>
                <w:szCs w:val="24"/>
              </w:rPr>
            </w:pPr>
            <w:r>
              <w:rPr>
                <w:sz w:val="24"/>
                <w:szCs w:val="24"/>
              </w:rPr>
              <w:t>Osob. a soc. rozvoj</w:t>
            </w:r>
          </w:p>
          <w:p w:rsidR="00C95ADB" w:rsidRDefault="004A66D4" w:rsidP="00187CD2">
            <w:pPr>
              <w:widowControl w:val="0"/>
              <w:spacing w:line="276" w:lineRule="auto"/>
              <w:jc w:val="center"/>
              <w:rPr>
                <w:sz w:val="24"/>
                <w:szCs w:val="24"/>
              </w:rPr>
            </w:pPr>
            <w:r>
              <w:rPr>
                <w:sz w:val="24"/>
                <w:szCs w:val="24"/>
              </w:rPr>
              <w:t>Slovenský jazyk</w:t>
            </w:r>
          </w:p>
        </w:tc>
        <w:tc>
          <w:tcPr>
            <w:tcW w:w="1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sz w:val="24"/>
                <w:szCs w:val="24"/>
              </w:rPr>
            </w:pPr>
            <w:r>
              <w:rPr>
                <w:sz w:val="24"/>
                <w:szCs w:val="24"/>
              </w:rPr>
              <w:t xml:space="preserve">Práca so slovníkom, čítanie s porozumením, </w:t>
            </w:r>
          </w:p>
        </w:tc>
        <w:tc>
          <w:tcPr>
            <w:tcW w:w="15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sz w:val="24"/>
                <w:szCs w:val="24"/>
              </w:rPr>
            </w:pPr>
            <w:r>
              <w:rPr>
                <w:sz w:val="24"/>
                <w:szCs w:val="24"/>
              </w:rPr>
              <w:t>Žiak vie:</w:t>
            </w:r>
          </w:p>
          <w:p w:rsidR="00C95ADB" w:rsidRDefault="004A66D4" w:rsidP="00187CD2">
            <w:pPr>
              <w:widowControl w:val="0"/>
              <w:spacing w:line="276" w:lineRule="auto"/>
              <w:jc w:val="center"/>
              <w:rPr>
                <w:sz w:val="24"/>
                <w:szCs w:val="24"/>
              </w:rPr>
            </w:pPr>
            <w:r>
              <w:rPr>
                <w:sz w:val="24"/>
                <w:szCs w:val="24"/>
              </w:rPr>
              <w:t>opýtať sa na dovolenie urobiť niečo určité, niekomu dovoliť, aby urobil niečo určité, vysloviť zákaz, povedať zdôvodnenie</w:t>
            </w:r>
          </w:p>
        </w:tc>
      </w:tr>
      <w:tr w:rsidR="00C95ADB" w:rsidTr="00187CD2">
        <w:trPr>
          <w:trHeight w:val="6155"/>
        </w:trPr>
        <w:tc>
          <w:tcPr>
            <w:tcW w:w="14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sz w:val="24"/>
                <w:szCs w:val="24"/>
              </w:rPr>
            </w:pPr>
            <w:r>
              <w:rPr>
                <w:sz w:val="24"/>
                <w:szCs w:val="24"/>
              </w:rPr>
              <w:t>Naučiť žiakov referovať o minulých skúsenostiach a zážitkoch; opýtať sa a odpovedať kedy sa čo stalo; správne používať minulé časy; príslovky času</w:t>
            </w:r>
          </w:p>
        </w:tc>
        <w:tc>
          <w:tcPr>
            <w:tcW w:w="12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b/>
                <w:sz w:val="24"/>
                <w:szCs w:val="24"/>
              </w:rPr>
            </w:pPr>
            <w:r>
              <w:rPr>
                <w:b/>
                <w:sz w:val="24"/>
                <w:szCs w:val="24"/>
              </w:rPr>
              <w:t>Tina sa zranila</w:t>
            </w:r>
          </w:p>
        </w:tc>
        <w:tc>
          <w:tcPr>
            <w:tcW w:w="14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both"/>
              <w:rPr>
                <w:sz w:val="24"/>
                <w:szCs w:val="24"/>
              </w:rPr>
            </w:pPr>
            <w:r>
              <w:rPr>
                <w:sz w:val="24"/>
                <w:szCs w:val="24"/>
              </w:rPr>
              <w:t>Minulý čas pomocných slovies. Minulý čas pravidelných slovies. Minulý čas nepravidelných slovies. Precvičovanie min. časov. Tina sa zranila. Časové údaje. List z nemocnice. Nehoda na lyžiach. Čo robili cez víkend? Projekt: čo som robil cez víkend.</w:t>
            </w:r>
          </w:p>
        </w:tc>
        <w:tc>
          <w:tcPr>
            <w:tcW w:w="16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sz w:val="24"/>
                <w:szCs w:val="24"/>
              </w:rPr>
            </w:pPr>
            <w:r>
              <w:rPr>
                <w:sz w:val="24"/>
                <w:szCs w:val="24"/>
              </w:rPr>
              <w:t>Biológia</w:t>
            </w:r>
          </w:p>
          <w:p w:rsidR="00C95ADB" w:rsidRDefault="004A66D4" w:rsidP="00187CD2">
            <w:pPr>
              <w:widowControl w:val="0"/>
              <w:spacing w:line="276" w:lineRule="auto"/>
              <w:jc w:val="center"/>
              <w:rPr>
                <w:sz w:val="24"/>
                <w:szCs w:val="24"/>
              </w:rPr>
            </w:pPr>
            <w:r>
              <w:rPr>
                <w:sz w:val="24"/>
                <w:szCs w:val="24"/>
              </w:rPr>
              <w:t>Osob. a soc. rozvoj</w:t>
            </w:r>
          </w:p>
          <w:p w:rsidR="00C95ADB" w:rsidRDefault="004A66D4" w:rsidP="00187CD2">
            <w:pPr>
              <w:widowControl w:val="0"/>
              <w:spacing w:line="276" w:lineRule="auto"/>
              <w:jc w:val="center"/>
              <w:rPr>
                <w:sz w:val="24"/>
                <w:szCs w:val="24"/>
              </w:rPr>
            </w:pPr>
            <w:r>
              <w:rPr>
                <w:sz w:val="24"/>
                <w:szCs w:val="24"/>
              </w:rPr>
              <w:t>Tvorba projektov</w:t>
            </w:r>
          </w:p>
          <w:p w:rsidR="00C95ADB" w:rsidRDefault="004A66D4" w:rsidP="00187CD2">
            <w:pPr>
              <w:widowControl w:val="0"/>
              <w:spacing w:line="276" w:lineRule="auto"/>
              <w:jc w:val="center"/>
              <w:rPr>
                <w:sz w:val="24"/>
                <w:szCs w:val="24"/>
              </w:rPr>
            </w:pPr>
            <w:r>
              <w:rPr>
                <w:sz w:val="24"/>
                <w:szCs w:val="24"/>
              </w:rPr>
              <w:t>Etická výchova</w:t>
            </w:r>
          </w:p>
          <w:p w:rsidR="00C95ADB" w:rsidRDefault="004A66D4" w:rsidP="00187CD2">
            <w:pPr>
              <w:widowControl w:val="0"/>
              <w:spacing w:line="276" w:lineRule="auto"/>
              <w:jc w:val="center"/>
              <w:rPr>
                <w:sz w:val="24"/>
                <w:szCs w:val="24"/>
              </w:rPr>
            </w:pPr>
            <w:r>
              <w:rPr>
                <w:sz w:val="24"/>
                <w:szCs w:val="24"/>
              </w:rPr>
              <w:t xml:space="preserve"> </w:t>
            </w:r>
          </w:p>
        </w:tc>
        <w:tc>
          <w:tcPr>
            <w:tcW w:w="1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sz w:val="24"/>
                <w:szCs w:val="24"/>
              </w:rPr>
            </w:pPr>
            <w:r>
              <w:rPr>
                <w:sz w:val="24"/>
                <w:szCs w:val="24"/>
              </w:rPr>
              <w:t>Dialógy, práca s prac. zošitom, samostatná práca,  počúvanie s porozumením, čítanie s porozumením</w:t>
            </w:r>
          </w:p>
        </w:tc>
        <w:tc>
          <w:tcPr>
            <w:tcW w:w="15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sz w:val="24"/>
                <w:szCs w:val="24"/>
              </w:rPr>
            </w:pPr>
            <w:r>
              <w:rPr>
                <w:sz w:val="24"/>
                <w:szCs w:val="24"/>
              </w:rPr>
              <w:t>Žiak vie:</w:t>
            </w:r>
          </w:p>
          <w:p w:rsidR="00C95ADB" w:rsidRDefault="004A66D4" w:rsidP="00187CD2">
            <w:pPr>
              <w:widowControl w:val="0"/>
              <w:spacing w:line="276" w:lineRule="auto"/>
              <w:jc w:val="center"/>
              <w:rPr>
                <w:sz w:val="24"/>
                <w:szCs w:val="24"/>
              </w:rPr>
            </w:pPr>
            <w:r>
              <w:rPr>
                <w:sz w:val="24"/>
                <w:szCs w:val="24"/>
              </w:rPr>
              <w:t>referovať o minulých skúsenostiach a zážitkoch; opýtať sa a odpovedať kedy sa čo stalo; správne používať minulé časy; príslovky času</w:t>
            </w:r>
          </w:p>
        </w:tc>
      </w:tr>
      <w:tr w:rsidR="00C95ADB" w:rsidTr="00187CD2">
        <w:trPr>
          <w:trHeight w:val="5075"/>
        </w:trPr>
        <w:tc>
          <w:tcPr>
            <w:tcW w:w="14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i/>
                <w:sz w:val="24"/>
                <w:szCs w:val="24"/>
              </w:rPr>
            </w:pPr>
            <w:r>
              <w:rPr>
                <w:sz w:val="24"/>
                <w:szCs w:val="24"/>
              </w:rPr>
              <w:lastRenderedPageBreak/>
              <w:t xml:space="preserve">Naučiť žiakov opýtať sa a odpovedať kde sa čo/kto nachádza; lokalizovať osobu alebo miesto; dohodnúť si miesto zrazu; povedať, kde sa chodí nakupovať; správne používať predložky; sloveso </w:t>
            </w:r>
            <w:r>
              <w:rPr>
                <w:i/>
                <w:sz w:val="24"/>
                <w:szCs w:val="24"/>
              </w:rPr>
              <w:t>wissen</w:t>
            </w:r>
          </w:p>
        </w:tc>
        <w:tc>
          <w:tcPr>
            <w:tcW w:w="12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b/>
                <w:sz w:val="24"/>
                <w:szCs w:val="24"/>
              </w:rPr>
            </w:pPr>
            <w:r>
              <w:rPr>
                <w:b/>
                <w:sz w:val="24"/>
                <w:szCs w:val="24"/>
              </w:rPr>
              <w:t>Kde sa nachádza..?</w:t>
            </w:r>
          </w:p>
        </w:tc>
        <w:tc>
          <w:tcPr>
            <w:tcW w:w="14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both"/>
              <w:rPr>
                <w:sz w:val="24"/>
                <w:szCs w:val="24"/>
              </w:rPr>
            </w:pPr>
            <w:r>
              <w:rPr>
                <w:sz w:val="24"/>
                <w:szCs w:val="24"/>
              </w:rPr>
              <w:t>Predložky s 3. a 4. Pádom. Plán mesta. Časovanie slovies. Nakupovanie. Pešia zóna. Projekt: Pešia zóna v Žiline.</w:t>
            </w:r>
          </w:p>
        </w:tc>
        <w:tc>
          <w:tcPr>
            <w:tcW w:w="16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sz w:val="24"/>
                <w:szCs w:val="24"/>
              </w:rPr>
            </w:pPr>
            <w:r>
              <w:rPr>
                <w:sz w:val="24"/>
                <w:szCs w:val="24"/>
              </w:rPr>
              <w:t>Osob. a soc. rozvoj</w:t>
            </w:r>
          </w:p>
          <w:p w:rsidR="00C95ADB" w:rsidRDefault="004A66D4" w:rsidP="00187CD2">
            <w:pPr>
              <w:widowControl w:val="0"/>
              <w:spacing w:line="276" w:lineRule="auto"/>
              <w:jc w:val="center"/>
              <w:rPr>
                <w:sz w:val="24"/>
                <w:szCs w:val="24"/>
              </w:rPr>
            </w:pPr>
            <w:r>
              <w:rPr>
                <w:sz w:val="24"/>
                <w:szCs w:val="24"/>
              </w:rPr>
              <w:t>Tvorba projektov</w:t>
            </w:r>
          </w:p>
          <w:p w:rsidR="00C95ADB" w:rsidRDefault="004A66D4" w:rsidP="00187CD2">
            <w:pPr>
              <w:widowControl w:val="0"/>
              <w:spacing w:line="276" w:lineRule="auto"/>
              <w:jc w:val="center"/>
              <w:rPr>
                <w:sz w:val="24"/>
                <w:szCs w:val="24"/>
              </w:rPr>
            </w:pPr>
            <w:r>
              <w:rPr>
                <w:sz w:val="24"/>
                <w:szCs w:val="24"/>
              </w:rPr>
              <w:t>Mediálna výchova</w:t>
            </w:r>
          </w:p>
          <w:p w:rsidR="00C95ADB" w:rsidRDefault="004A66D4" w:rsidP="00187CD2">
            <w:pPr>
              <w:widowControl w:val="0"/>
              <w:spacing w:line="276" w:lineRule="auto"/>
              <w:jc w:val="center"/>
              <w:rPr>
                <w:sz w:val="24"/>
                <w:szCs w:val="24"/>
              </w:rPr>
            </w:pPr>
            <w:r>
              <w:rPr>
                <w:sz w:val="24"/>
                <w:szCs w:val="24"/>
              </w:rPr>
              <w:t>Multikultúrna výchova</w:t>
            </w:r>
          </w:p>
          <w:p w:rsidR="00C95ADB" w:rsidRDefault="004A66D4" w:rsidP="00187CD2">
            <w:pPr>
              <w:widowControl w:val="0"/>
              <w:spacing w:line="276" w:lineRule="auto"/>
              <w:jc w:val="center"/>
              <w:rPr>
                <w:sz w:val="24"/>
                <w:szCs w:val="24"/>
              </w:rPr>
            </w:pPr>
            <w:r>
              <w:rPr>
                <w:sz w:val="24"/>
                <w:szCs w:val="24"/>
              </w:rPr>
              <w:t>Geografia</w:t>
            </w:r>
          </w:p>
          <w:p w:rsidR="00C95ADB" w:rsidRDefault="004A66D4" w:rsidP="00187CD2">
            <w:pPr>
              <w:widowControl w:val="0"/>
              <w:spacing w:line="276" w:lineRule="auto"/>
              <w:jc w:val="center"/>
              <w:rPr>
                <w:sz w:val="24"/>
                <w:szCs w:val="24"/>
              </w:rPr>
            </w:pPr>
            <w:r>
              <w:rPr>
                <w:sz w:val="24"/>
                <w:szCs w:val="24"/>
              </w:rPr>
              <w:t>DOV</w:t>
            </w:r>
          </w:p>
          <w:p w:rsidR="00C95ADB" w:rsidRDefault="004A66D4" w:rsidP="00187CD2">
            <w:pPr>
              <w:widowControl w:val="0"/>
              <w:spacing w:line="276" w:lineRule="auto"/>
              <w:jc w:val="center"/>
              <w:rPr>
                <w:sz w:val="24"/>
                <w:szCs w:val="24"/>
              </w:rPr>
            </w:pPr>
            <w:r>
              <w:rPr>
                <w:sz w:val="24"/>
                <w:szCs w:val="24"/>
              </w:rPr>
              <w:t xml:space="preserve"> </w:t>
            </w:r>
          </w:p>
        </w:tc>
        <w:tc>
          <w:tcPr>
            <w:tcW w:w="1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sz w:val="24"/>
                <w:szCs w:val="24"/>
              </w:rPr>
            </w:pPr>
            <w:r>
              <w:rPr>
                <w:sz w:val="24"/>
                <w:szCs w:val="24"/>
              </w:rPr>
              <w:t>Práca so slovníkom, práca s textom, samostatná práca, práca s pracovným zošitom,  Počúvanie s porozumením</w:t>
            </w:r>
          </w:p>
        </w:tc>
        <w:tc>
          <w:tcPr>
            <w:tcW w:w="15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sz w:val="24"/>
                <w:szCs w:val="24"/>
              </w:rPr>
            </w:pPr>
            <w:r>
              <w:rPr>
                <w:sz w:val="24"/>
                <w:szCs w:val="24"/>
              </w:rPr>
              <w:t>Žiak vie:</w:t>
            </w:r>
          </w:p>
          <w:p w:rsidR="00C95ADB" w:rsidRDefault="004A66D4" w:rsidP="00187CD2">
            <w:pPr>
              <w:widowControl w:val="0"/>
              <w:spacing w:line="276" w:lineRule="auto"/>
              <w:jc w:val="center"/>
              <w:rPr>
                <w:i/>
                <w:sz w:val="24"/>
                <w:szCs w:val="24"/>
              </w:rPr>
            </w:pPr>
            <w:r>
              <w:rPr>
                <w:sz w:val="24"/>
                <w:szCs w:val="24"/>
              </w:rPr>
              <w:t xml:space="preserve">opýtať sa a odpovedať kde sa čo/kto nachádza; lokalizovať osobu alebo miesto; dohodnúť si miesto zrazu; povedať, kde sa chodí nakupovať; správne používať predložky; sloveso </w:t>
            </w:r>
            <w:r>
              <w:rPr>
                <w:i/>
                <w:sz w:val="24"/>
                <w:szCs w:val="24"/>
              </w:rPr>
              <w:t>wissen</w:t>
            </w:r>
          </w:p>
        </w:tc>
      </w:tr>
      <w:tr w:rsidR="00C95ADB" w:rsidTr="00187CD2">
        <w:trPr>
          <w:trHeight w:val="5075"/>
        </w:trPr>
        <w:tc>
          <w:tcPr>
            <w:tcW w:w="14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sz w:val="24"/>
                <w:szCs w:val="24"/>
              </w:rPr>
            </w:pPr>
            <w:r>
              <w:rPr>
                <w:sz w:val="24"/>
                <w:szCs w:val="24"/>
              </w:rPr>
              <w:t xml:space="preserve">Naučiť žiakov odpoveď na otázku či má niekto chuť niečo robiť; navrhnúť spoločnú akciu; orientovať sa v meste; získavať a podávať informácie; správne používať neurčitok s </w:t>
            </w:r>
            <w:r>
              <w:rPr>
                <w:i/>
                <w:sz w:val="24"/>
                <w:szCs w:val="24"/>
              </w:rPr>
              <w:t>zu</w:t>
            </w:r>
            <w:r>
              <w:rPr>
                <w:sz w:val="24"/>
                <w:szCs w:val="24"/>
              </w:rPr>
              <w:t xml:space="preserve"> a predložky</w:t>
            </w:r>
          </w:p>
        </w:tc>
        <w:tc>
          <w:tcPr>
            <w:tcW w:w="12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b/>
                <w:sz w:val="24"/>
                <w:szCs w:val="24"/>
              </w:rPr>
            </w:pPr>
            <w:r>
              <w:rPr>
                <w:b/>
                <w:sz w:val="24"/>
                <w:szCs w:val="24"/>
              </w:rPr>
              <w:t>Máš chuť ísť do kina?</w:t>
            </w:r>
          </w:p>
        </w:tc>
        <w:tc>
          <w:tcPr>
            <w:tcW w:w="14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both"/>
              <w:rPr>
                <w:sz w:val="24"/>
                <w:szCs w:val="24"/>
              </w:rPr>
            </w:pPr>
            <w:r>
              <w:rPr>
                <w:sz w:val="24"/>
                <w:szCs w:val="24"/>
              </w:rPr>
              <w:t>Infinitiv s „zu“. Máš chuť ísť do kina? Kde sa to môže ... Kde alebo kam. Popis cesty. Ako sa dostanem k...? Zložené slová.</w:t>
            </w:r>
          </w:p>
        </w:tc>
        <w:tc>
          <w:tcPr>
            <w:tcW w:w="16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sz w:val="24"/>
                <w:szCs w:val="24"/>
              </w:rPr>
            </w:pPr>
            <w:r>
              <w:rPr>
                <w:sz w:val="24"/>
                <w:szCs w:val="24"/>
              </w:rPr>
              <w:t>Osob. a soc. rozvoj</w:t>
            </w:r>
          </w:p>
          <w:p w:rsidR="00C95ADB" w:rsidRDefault="004A66D4" w:rsidP="00187CD2">
            <w:pPr>
              <w:widowControl w:val="0"/>
              <w:spacing w:line="276" w:lineRule="auto"/>
              <w:jc w:val="center"/>
              <w:rPr>
                <w:sz w:val="24"/>
                <w:szCs w:val="24"/>
              </w:rPr>
            </w:pPr>
            <w:r>
              <w:rPr>
                <w:sz w:val="24"/>
                <w:szCs w:val="24"/>
              </w:rPr>
              <w:t>Mediálna výchova</w:t>
            </w:r>
          </w:p>
          <w:p w:rsidR="00C95ADB" w:rsidRDefault="004A66D4" w:rsidP="00187CD2">
            <w:pPr>
              <w:widowControl w:val="0"/>
              <w:spacing w:line="276" w:lineRule="auto"/>
              <w:jc w:val="center"/>
              <w:rPr>
                <w:sz w:val="24"/>
                <w:szCs w:val="24"/>
              </w:rPr>
            </w:pPr>
            <w:r>
              <w:rPr>
                <w:sz w:val="24"/>
                <w:szCs w:val="24"/>
              </w:rPr>
              <w:t>Tvorba projektov a prezentačné zručnosti</w:t>
            </w:r>
          </w:p>
          <w:p w:rsidR="00C95ADB" w:rsidRDefault="004A66D4" w:rsidP="00187CD2">
            <w:pPr>
              <w:widowControl w:val="0"/>
              <w:spacing w:line="276" w:lineRule="auto"/>
              <w:jc w:val="center"/>
              <w:rPr>
                <w:sz w:val="24"/>
                <w:szCs w:val="24"/>
              </w:rPr>
            </w:pPr>
            <w:r>
              <w:rPr>
                <w:sz w:val="24"/>
                <w:szCs w:val="24"/>
              </w:rPr>
              <w:t xml:space="preserve"> </w:t>
            </w:r>
          </w:p>
        </w:tc>
        <w:tc>
          <w:tcPr>
            <w:tcW w:w="1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sz w:val="24"/>
                <w:szCs w:val="24"/>
              </w:rPr>
            </w:pPr>
            <w:r>
              <w:rPr>
                <w:sz w:val="24"/>
                <w:szCs w:val="24"/>
              </w:rPr>
              <w:t>Počúvanie s porozumením, čítanie s porozumením, samostatná prácam práca s PZ, dialógy</w:t>
            </w:r>
          </w:p>
        </w:tc>
        <w:tc>
          <w:tcPr>
            <w:tcW w:w="15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sz w:val="24"/>
                <w:szCs w:val="24"/>
              </w:rPr>
            </w:pPr>
            <w:r>
              <w:rPr>
                <w:sz w:val="24"/>
                <w:szCs w:val="24"/>
              </w:rPr>
              <w:t>Žiak vie:</w:t>
            </w:r>
          </w:p>
          <w:p w:rsidR="00C95ADB" w:rsidRDefault="004A66D4" w:rsidP="00187CD2">
            <w:pPr>
              <w:widowControl w:val="0"/>
              <w:spacing w:line="276" w:lineRule="auto"/>
              <w:jc w:val="center"/>
              <w:rPr>
                <w:sz w:val="24"/>
                <w:szCs w:val="24"/>
              </w:rPr>
            </w:pPr>
            <w:r>
              <w:rPr>
                <w:sz w:val="24"/>
                <w:szCs w:val="24"/>
              </w:rPr>
              <w:t xml:space="preserve">odpoveď a otázku či má niekto chuť niečo robiť; navrhnúť spoločnú akciu; orientovať sa v meste; získavať a podávať informácie; správne používať neurčitok s </w:t>
            </w:r>
            <w:r>
              <w:rPr>
                <w:i/>
                <w:sz w:val="24"/>
                <w:szCs w:val="24"/>
              </w:rPr>
              <w:t>zu</w:t>
            </w:r>
            <w:r>
              <w:rPr>
                <w:sz w:val="24"/>
                <w:szCs w:val="24"/>
              </w:rPr>
              <w:t xml:space="preserve"> a predložky</w:t>
            </w:r>
          </w:p>
        </w:tc>
      </w:tr>
      <w:tr w:rsidR="00C95ADB" w:rsidTr="00187CD2">
        <w:trPr>
          <w:trHeight w:val="6155"/>
        </w:trPr>
        <w:tc>
          <w:tcPr>
            <w:tcW w:w="14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sz w:val="24"/>
                <w:szCs w:val="24"/>
              </w:rPr>
            </w:pPr>
            <w:r>
              <w:rPr>
                <w:sz w:val="24"/>
                <w:szCs w:val="24"/>
              </w:rPr>
              <w:lastRenderedPageBreak/>
              <w:t>Naučiť žiakov opýtať sa, kde sa nachádza nejaký predmet a určiť jeho miesto; opýtať sa a odpovedať, kam máme položiť predmet; správne používať slovesá, prísl. určenia miesta a predložky</w:t>
            </w:r>
          </w:p>
        </w:tc>
        <w:tc>
          <w:tcPr>
            <w:tcW w:w="12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b/>
                <w:sz w:val="24"/>
                <w:szCs w:val="24"/>
              </w:rPr>
            </w:pPr>
            <w:r>
              <w:rPr>
                <w:b/>
                <w:sz w:val="24"/>
                <w:szCs w:val="24"/>
              </w:rPr>
              <w:t>Poriadok musí byť!</w:t>
            </w:r>
          </w:p>
        </w:tc>
        <w:tc>
          <w:tcPr>
            <w:tcW w:w="14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sz w:val="24"/>
                <w:szCs w:val="24"/>
              </w:rPr>
            </w:pPr>
            <w:r>
              <w:rPr>
                <w:sz w:val="24"/>
                <w:szCs w:val="24"/>
              </w:rPr>
              <w:t>Časovanie slovies. Poriadok musí byť! Predložky s 3. pádom. Predložky so 4. pádom. Predložky s 3. a 4. pádom. Čo robí Stefan? Uprataná izba. Nová izba – zariadenie. Zariaďujeme byt. Neporiadna Tina. Moja izba. Projekt: Môj vysnívaný dom. Prezentácia projektov.</w:t>
            </w:r>
          </w:p>
        </w:tc>
        <w:tc>
          <w:tcPr>
            <w:tcW w:w="16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sz w:val="24"/>
                <w:szCs w:val="24"/>
              </w:rPr>
            </w:pPr>
            <w:r>
              <w:rPr>
                <w:sz w:val="24"/>
                <w:szCs w:val="24"/>
              </w:rPr>
              <w:t>Tvorba projektov</w:t>
            </w:r>
          </w:p>
          <w:p w:rsidR="00C95ADB" w:rsidRDefault="004A66D4" w:rsidP="00187CD2">
            <w:pPr>
              <w:widowControl w:val="0"/>
              <w:spacing w:line="276" w:lineRule="auto"/>
              <w:jc w:val="center"/>
              <w:rPr>
                <w:sz w:val="24"/>
                <w:szCs w:val="24"/>
              </w:rPr>
            </w:pPr>
            <w:r>
              <w:rPr>
                <w:sz w:val="24"/>
                <w:szCs w:val="24"/>
              </w:rPr>
              <w:t>Osob. a soc. rozvoj</w:t>
            </w:r>
          </w:p>
          <w:p w:rsidR="00C95ADB" w:rsidRDefault="004A66D4" w:rsidP="00187CD2">
            <w:pPr>
              <w:widowControl w:val="0"/>
              <w:spacing w:line="276" w:lineRule="auto"/>
              <w:jc w:val="center"/>
              <w:rPr>
                <w:sz w:val="24"/>
                <w:szCs w:val="24"/>
              </w:rPr>
            </w:pPr>
            <w:r>
              <w:rPr>
                <w:sz w:val="24"/>
                <w:szCs w:val="24"/>
              </w:rPr>
              <w:t>Etická výchova</w:t>
            </w:r>
          </w:p>
          <w:p w:rsidR="00C95ADB" w:rsidRDefault="004A66D4" w:rsidP="00187CD2">
            <w:pPr>
              <w:widowControl w:val="0"/>
              <w:spacing w:line="276" w:lineRule="auto"/>
              <w:jc w:val="center"/>
              <w:rPr>
                <w:sz w:val="24"/>
                <w:szCs w:val="24"/>
              </w:rPr>
            </w:pPr>
            <w:r>
              <w:rPr>
                <w:sz w:val="24"/>
                <w:szCs w:val="24"/>
              </w:rPr>
              <w:t>Environmentálna výchova</w:t>
            </w:r>
          </w:p>
          <w:p w:rsidR="00C95ADB" w:rsidRDefault="004A66D4" w:rsidP="00187CD2">
            <w:pPr>
              <w:widowControl w:val="0"/>
              <w:spacing w:line="276" w:lineRule="auto"/>
              <w:jc w:val="center"/>
              <w:rPr>
                <w:sz w:val="24"/>
                <w:szCs w:val="24"/>
              </w:rPr>
            </w:pPr>
            <w:r>
              <w:rPr>
                <w:sz w:val="24"/>
                <w:szCs w:val="24"/>
              </w:rPr>
              <w:t xml:space="preserve"> </w:t>
            </w:r>
          </w:p>
          <w:p w:rsidR="00C95ADB" w:rsidRDefault="004A66D4" w:rsidP="00187CD2">
            <w:pPr>
              <w:widowControl w:val="0"/>
              <w:spacing w:line="276" w:lineRule="auto"/>
              <w:jc w:val="center"/>
              <w:rPr>
                <w:sz w:val="24"/>
                <w:szCs w:val="24"/>
              </w:rPr>
            </w:pPr>
            <w:r>
              <w:rPr>
                <w:sz w:val="24"/>
                <w:szCs w:val="24"/>
              </w:rPr>
              <w:t xml:space="preserve"> </w:t>
            </w:r>
          </w:p>
        </w:tc>
        <w:tc>
          <w:tcPr>
            <w:tcW w:w="1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sz w:val="24"/>
                <w:szCs w:val="24"/>
              </w:rPr>
            </w:pPr>
            <w:r>
              <w:rPr>
                <w:sz w:val="24"/>
                <w:szCs w:val="24"/>
              </w:rPr>
              <w:t>Projektová práca, dialógy, počúvanie s porozumením, čítanie s porozumením, samostatná práca, práca s PZ, rozprávanie</w:t>
            </w:r>
          </w:p>
        </w:tc>
        <w:tc>
          <w:tcPr>
            <w:tcW w:w="15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sz w:val="24"/>
                <w:szCs w:val="24"/>
              </w:rPr>
            </w:pPr>
            <w:r>
              <w:rPr>
                <w:sz w:val="24"/>
                <w:szCs w:val="24"/>
              </w:rPr>
              <w:t>Žiak vie:</w:t>
            </w:r>
          </w:p>
          <w:p w:rsidR="00C95ADB" w:rsidRDefault="004A66D4" w:rsidP="00187CD2">
            <w:pPr>
              <w:widowControl w:val="0"/>
              <w:spacing w:line="276" w:lineRule="auto"/>
              <w:jc w:val="center"/>
              <w:rPr>
                <w:sz w:val="24"/>
                <w:szCs w:val="24"/>
              </w:rPr>
            </w:pPr>
            <w:r>
              <w:rPr>
                <w:sz w:val="24"/>
                <w:szCs w:val="24"/>
              </w:rPr>
              <w:t>opýtať sa, kde sa nachádza nejaký predmet a určiť jeho miesto; opýtať sa a odpovedať, kam máme položiť predmet; správne používať slovesá, prísl. určenia miesta a predložky</w:t>
            </w:r>
          </w:p>
        </w:tc>
      </w:tr>
      <w:tr w:rsidR="00C95ADB" w:rsidTr="00187CD2">
        <w:trPr>
          <w:trHeight w:val="4355"/>
        </w:trPr>
        <w:tc>
          <w:tcPr>
            <w:tcW w:w="14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sz w:val="24"/>
                <w:szCs w:val="24"/>
              </w:rPr>
            </w:pPr>
            <w:r>
              <w:rPr>
                <w:sz w:val="24"/>
                <w:szCs w:val="24"/>
              </w:rPr>
              <w:t>Naučiť žiakov</w:t>
            </w:r>
          </w:p>
          <w:p w:rsidR="00C95ADB" w:rsidRDefault="004A66D4" w:rsidP="00187CD2">
            <w:pPr>
              <w:widowControl w:val="0"/>
              <w:spacing w:line="276" w:lineRule="auto"/>
              <w:jc w:val="center"/>
              <w:rPr>
                <w:sz w:val="24"/>
                <w:szCs w:val="24"/>
              </w:rPr>
            </w:pPr>
            <w:r>
              <w:rPr>
                <w:sz w:val="24"/>
                <w:szCs w:val="24"/>
              </w:rPr>
              <w:t>lexiku k</w:t>
            </w:r>
          </w:p>
          <w:p w:rsidR="00C95ADB" w:rsidRDefault="004A66D4" w:rsidP="00187CD2">
            <w:pPr>
              <w:widowControl w:val="0"/>
              <w:spacing w:line="276" w:lineRule="auto"/>
              <w:jc w:val="center"/>
              <w:rPr>
                <w:sz w:val="24"/>
                <w:szCs w:val="24"/>
              </w:rPr>
            </w:pPr>
            <w:r>
              <w:rPr>
                <w:sz w:val="24"/>
                <w:szCs w:val="24"/>
              </w:rPr>
              <w:t>Vianociam a</w:t>
            </w:r>
          </w:p>
          <w:p w:rsidR="00C95ADB" w:rsidRDefault="004A66D4" w:rsidP="00187CD2">
            <w:pPr>
              <w:widowControl w:val="0"/>
              <w:spacing w:line="276" w:lineRule="auto"/>
              <w:jc w:val="center"/>
              <w:rPr>
                <w:sz w:val="24"/>
                <w:szCs w:val="24"/>
              </w:rPr>
            </w:pPr>
            <w:r>
              <w:rPr>
                <w:sz w:val="24"/>
                <w:szCs w:val="24"/>
              </w:rPr>
              <w:t>Veľkej noci,</w:t>
            </w:r>
          </w:p>
          <w:p w:rsidR="00C95ADB" w:rsidRDefault="004A66D4" w:rsidP="00187CD2">
            <w:pPr>
              <w:widowControl w:val="0"/>
              <w:spacing w:line="276" w:lineRule="auto"/>
              <w:jc w:val="center"/>
              <w:rPr>
                <w:sz w:val="24"/>
                <w:szCs w:val="24"/>
              </w:rPr>
            </w:pPr>
            <w:r>
              <w:rPr>
                <w:sz w:val="24"/>
                <w:szCs w:val="24"/>
              </w:rPr>
              <w:t>Zoznámiť ich s  vianočnými</w:t>
            </w:r>
          </w:p>
          <w:p w:rsidR="00C95ADB" w:rsidRDefault="004A66D4" w:rsidP="00187CD2">
            <w:pPr>
              <w:widowControl w:val="0"/>
              <w:spacing w:line="276" w:lineRule="auto"/>
              <w:jc w:val="center"/>
              <w:rPr>
                <w:sz w:val="24"/>
                <w:szCs w:val="24"/>
              </w:rPr>
            </w:pPr>
            <w:r>
              <w:rPr>
                <w:sz w:val="24"/>
                <w:szCs w:val="24"/>
              </w:rPr>
              <w:t>a veľkonočnými zvykmi</w:t>
            </w:r>
          </w:p>
          <w:p w:rsidR="00C95ADB" w:rsidRDefault="004A66D4" w:rsidP="00187CD2">
            <w:pPr>
              <w:widowControl w:val="0"/>
              <w:spacing w:line="276" w:lineRule="auto"/>
              <w:jc w:val="center"/>
              <w:rPr>
                <w:sz w:val="24"/>
                <w:szCs w:val="24"/>
              </w:rPr>
            </w:pPr>
            <w:r>
              <w:rPr>
                <w:sz w:val="24"/>
                <w:szCs w:val="24"/>
              </w:rPr>
              <w:t>v Nemecku</w:t>
            </w:r>
          </w:p>
        </w:tc>
        <w:tc>
          <w:tcPr>
            <w:tcW w:w="12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b/>
                <w:sz w:val="24"/>
                <w:szCs w:val="24"/>
              </w:rPr>
            </w:pPr>
            <w:r>
              <w:rPr>
                <w:b/>
                <w:sz w:val="24"/>
                <w:szCs w:val="24"/>
              </w:rPr>
              <w:t>Sviatky</w:t>
            </w:r>
          </w:p>
        </w:tc>
        <w:tc>
          <w:tcPr>
            <w:tcW w:w="14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sz w:val="24"/>
                <w:szCs w:val="24"/>
              </w:rPr>
            </w:pPr>
            <w:r>
              <w:rPr>
                <w:sz w:val="24"/>
                <w:szCs w:val="24"/>
              </w:rPr>
              <w:t>Vianoce. Veľká noc.</w:t>
            </w:r>
          </w:p>
        </w:tc>
        <w:tc>
          <w:tcPr>
            <w:tcW w:w="16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sz w:val="24"/>
                <w:szCs w:val="24"/>
              </w:rPr>
            </w:pPr>
            <w:r>
              <w:rPr>
                <w:sz w:val="24"/>
                <w:szCs w:val="24"/>
              </w:rPr>
              <w:t>Tvorba projektov</w:t>
            </w:r>
          </w:p>
          <w:p w:rsidR="00C95ADB" w:rsidRDefault="004A66D4" w:rsidP="00187CD2">
            <w:pPr>
              <w:widowControl w:val="0"/>
              <w:spacing w:line="276" w:lineRule="auto"/>
              <w:jc w:val="center"/>
              <w:rPr>
                <w:sz w:val="24"/>
                <w:szCs w:val="24"/>
              </w:rPr>
            </w:pPr>
            <w:r>
              <w:rPr>
                <w:sz w:val="24"/>
                <w:szCs w:val="24"/>
              </w:rPr>
              <w:t>Multikultúrna výchova</w:t>
            </w:r>
          </w:p>
          <w:p w:rsidR="00C95ADB" w:rsidRDefault="004A66D4" w:rsidP="00187CD2">
            <w:pPr>
              <w:widowControl w:val="0"/>
              <w:spacing w:line="276" w:lineRule="auto"/>
              <w:jc w:val="center"/>
              <w:rPr>
                <w:sz w:val="24"/>
                <w:szCs w:val="24"/>
              </w:rPr>
            </w:pPr>
            <w:r>
              <w:rPr>
                <w:sz w:val="24"/>
                <w:szCs w:val="24"/>
              </w:rPr>
              <w:t>Mediálna výchova</w:t>
            </w:r>
          </w:p>
          <w:p w:rsidR="00C95ADB" w:rsidRDefault="004A66D4" w:rsidP="00187CD2">
            <w:pPr>
              <w:widowControl w:val="0"/>
              <w:spacing w:line="276" w:lineRule="auto"/>
              <w:jc w:val="center"/>
              <w:rPr>
                <w:sz w:val="24"/>
                <w:szCs w:val="24"/>
              </w:rPr>
            </w:pPr>
            <w:r>
              <w:rPr>
                <w:sz w:val="24"/>
                <w:szCs w:val="24"/>
              </w:rPr>
              <w:t>Osob. a soc. rozvoj</w:t>
            </w:r>
          </w:p>
          <w:p w:rsidR="00C95ADB" w:rsidRDefault="004A66D4" w:rsidP="00187CD2">
            <w:pPr>
              <w:widowControl w:val="0"/>
              <w:spacing w:line="276" w:lineRule="auto"/>
              <w:jc w:val="center"/>
              <w:rPr>
                <w:sz w:val="24"/>
                <w:szCs w:val="24"/>
              </w:rPr>
            </w:pPr>
            <w:r>
              <w:rPr>
                <w:sz w:val="24"/>
                <w:szCs w:val="24"/>
              </w:rPr>
              <w:t>RVaTĽK</w:t>
            </w:r>
          </w:p>
        </w:tc>
        <w:tc>
          <w:tcPr>
            <w:tcW w:w="1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sz w:val="24"/>
                <w:szCs w:val="24"/>
              </w:rPr>
            </w:pPr>
            <w:r>
              <w:rPr>
                <w:sz w:val="24"/>
                <w:szCs w:val="24"/>
              </w:rPr>
              <w:t>Práca s textom, proj. práca</w:t>
            </w:r>
          </w:p>
        </w:tc>
        <w:tc>
          <w:tcPr>
            <w:tcW w:w="15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sz w:val="24"/>
                <w:szCs w:val="24"/>
              </w:rPr>
            </w:pPr>
            <w:r>
              <w:rPr>
                <w:sz w:val="24"/>
                <w:szCs w:val="24"/>
              </w:rPr>
              <w:t>Žiak vie:</w:t>
            </w:r>
          </w:p>
          <w:p w:rsidR="00C95ADB" w:rsidRDefault="004A66D4" w:rsidP="00187CD2">
            <w:pPr>
              <w:widowControl w:val="0"/>
              <w:spacing w:line="276" w:lineRule="auto"/>
              <w:jc w:val="center"/>
              <w:rPr>
                <w:sz w:val="24"/>
                <w:szCs w:val="24"/>
              </w:rPr>
            </w:pPr>
            <w:r>
              <w:rPr>
                <w:sz w:val="24"/>
                <w:szCs w:val="24"/>
              </w:rPr>
              <w:t>Opísať prežívanie</w:t>
            </w:r>
          </w:p>
          <w:p w:rsidR="00C95ADB" w:rsidRDefault="004A66D4" w:rsidP="00187CD2">
            <w:pPr>
              <w:widowControl w:val="0"/>
              <w:spacing w:line="276" w:lineRule="auto"/>
              <w:jc w:val="center"/>
              <w:rPr>
                <w:sz w:val="24"/>
                <w:szCs w:val="24"/>
              </w:rPr>
            </w:pPr>
            <w:r>
              <w:rPr>
                <w:sz w:val="24"/>
                <w:szCs w:val="24"/>
              </w:rPr>
              <w:t>Vianoc, vianočnú</w:t>
            </w:r>
          </w:p>
          <w:p w:rsidR="00C95ADB" w:rsidRDefault="004A66D4" w:rsidP="00187CD2">
            <w:pPr>
              <w:widowControl w:val="0"/>
              <w:spacing w:line="276" w:lineRule="auto"/>
              <w:jc w:val="center"/>
              <w:rPr>
                <w:sz w:val="24"/>
                <w:szCs w:val="24"/>
              </w:rPr>
            </w:pPr>
            <w:r>
              <w:rPr>
                <w:sz w:val="24"/>
                <w:szCs w:val="24"/>
              </w:rPr>
              <w:t>atmosféru, darčeky,</w:t>
            </w:r>
          </w:p>
          <w:p w:rsidR="00C95ADB" w:rsidRDefault="004A66D4" w:rsidP="00187CD2">
            <w:pPr>
              <w:widowControl w:val="0"/>
              <w:spacing w:line="276" w:lineRule="auto"/>
              <w:jc w:val="center"/>
              <w:rPr>
                <w:sz w:val="24"/>
                <w:szCs w:val="24"/>
              </w:rPr>
            </w:pPr>
            <w:r>
              <w:rPr>
                <w:sz w:val="24"/>
                <w:szCs w:val="24"/>
              </w:rPr>
              <w:t>opísať Veľkonočné</w:t>
            </w:r>
          </w:p>
          <w:p w:rsidR="00C95ADB" w:rsidRDefault="004A66D4" w:rsidP="00187CD2">
            <w:pPr>
              <w:widowControl w:val="0"/>
              <w:spacing w:line="276" w:lineRule="auto"/>
              <w:jc w:val="center"/>
              <w:rPr>
                <w:sz w:val="24"/>
                <w:szCs w:val="24"/>
              </w:rPr>
            </w:pPr>
            <w:r>
              <w:rPr>
                <w:sz w:val="24"/>
                <w:szCs w:val="24"/>
              </w:rPr>
              <w:t>sviatky</w:t>
            </w:r>
          </w:p>
        </w:tc>
      </w:tr>
      <w:tr w:rsidR="00C95ADB" w:rsidTr="00187CD2">
        <w:trPr>
          <w:trHeight w:val="3155"/>
        </w:trPr>
        <w:tc>
          <w:tcPr>
            <w:tcW w:w="14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sz w:val="24"/>
                <w:szCs w:val="24"/>
              </w:rPr>
            </w:pPr>
            <w:r>
              <w:rPr>
                <w:sz w:val="24"/>
                <w:szCs w:val="24"/>
              </w:rPr>
              <w:lastRenderedPageBreak/>
              <w:t>Naučiť žiakov správne a efektívne využívať naučené informácie</w:t>
            </w:r>
          </w:p>
        </w:tc>
        <w:tc>
          <w:tcPr>
            <w:tcW w:w="12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b/>
                <w:sz w:val="24"/>
                <w:szCs w:val="24"/>
              </w:rPr>
            </w:pPr>
            <w:r>
              <w:rPr>
                <w:b/>
                <w:sz w:val="24"/>
                <w:szCs w:val="24"/>
              </w:rPr>
              <w:t>Opakovanie</w:t>
            </w:r>
          </w:p>
        </w:tc>
        <w:tc>
          <w:tcPr>
            <w:tcW w:w="14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both"/>
              <w:rPr>
                <w:sz w:val="24"/>
                <w:szCs w:val="24"/>
              </w:rPr>
            </w:pPr>
            <w:r>
              <w:rPr>
                <w:sz w:val="24"/>
                <w:szCs w:val="24"/>
              </w:rPr>
              <w:t>Testy. Upevnenie učiva po lekciách. Nácvik čítania, písania, počúvania, rozprávania.</w:t>
            </w:r>
          </w:p>
        </w:tc>
        <w:tc>
          <w:tcPr>
            <w:tcW w:w="16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sz w:val="24"/>
                <w:szCs w:val="24"/>
              </w:rPr>
            </w:pPr>
            <w:r>
              <w:rPr>
                <w:sz w:val="24"/>
                <w:szCs w:val="24"/>
              </w:rPr>
              <w:t>Osob. a soc. rozvoj</w:t>
            </w:r>
          </w:p>
        </w:tc>
        <w:tc>
          <w:tcPr>
            <w:tcW w:w="1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sz w:val="24"/>
                <w:szCs w:val="24"/>
              </w:rPr>
            </w:pPr>
            <w:r>
              <w:rPr>
                <w:sz w:val="24"/>
                <w:szCs w:val="24"/>
              </w:rPr>
              <w:t>Dialógy, čítanie s porozumením, posluch s porozumením, rozprávanie, písanie, samostatná práca</w:t>
            </w:r>
          </w:p>
        </w:tc>
        <w:tc>
          <w:tcPr>
            <w:tcW w:w="15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187CD2">
            <w:pPr>
              <w:widowControl w:val="0"/>
              <w:spacing w:line="276" w:lineRule="auto"/>
              <w:jc w:val="center"/>
              <w:rPr>
                <w:sz w:val="24"/>
                <w:szCs w:val="24"/>
              </w:rPr>
            </w:pPr>
            <w:r>
              <w:rPr>
                <w:sz w:val="24"/>
                <w:szCs w:val="24"/>
              </w:rPr>
              <w:t>Žiak vie:</w:t>
            </w:r>
          </w:p>
          <w:p w:rsidR="00C95ADB" w:rsidRDefault="004A66D4" w:rsidP="00187CD2">
            <w:pPr>
              <w:widowControl w:val="0"/>
              <w:spacing w:line="276" w:lineRule="auto"/>
              <w:jc w:val="center"/>
              <w:rPr>
                <w:sz w:val="24"/>
                <w:szCs w:val="24"/>
              </w:rPr>
            </w:pPr>
            <w:r>
              <w:rPr>
                <w:sz w:val="24"/>
                <w:szCs w:val="24"/>
              </w:rPr>
              <w:t>správne čítať, počúvať s porozumením, samostatne sa vyjadriť k jednotlivým témam, správne použiť svoje vedomosti</w:t>
            </w:r>
          </w:p>
        </w:tc>
      </w:tr>
    </w:tbl>
    <w:p w:rsidR="00C95ADB" w:rsidRDefault="00C95ADB">
      <w:pPr>
        <w:pBdr>
          <w:top w:val="nil"/>
          <w:left w:val="nil"/>
          <w:bottom w:val="nil"/>
          <w:right w:val="nil"/>
          <w:between w:val="nil"/>
        </w:pBdr>
        <w:rPr>
          <w:sz w:val="24"/>
          <w:szCs w:val="24"/>
        </w:rPr>
      </w:pPr>
    </w:p>
    <w:p w:rsidR="00C95ADB" w:rsidRDefault="004A66D4">
      <w:pPr>
        <w:pBdr>
          <w:top w:val="nil"/>
          <w:left w:val="nil"/>
          <w:bottom w:val="nil"/>
          <w:right w:val="nil"/>
          <w:between w:val="nil"/>
        </w:pBdr>
        <w:rPr>
          <w:color w:val="000000"/>
          <w:sz w:val="28"/>
          <w:szCs w:val="28"/>
        </w:rPr>
      </w:pPr>
      <w:r>
        <w:rPr>
          <w:b/>
          <w:color w:val="000000"/>
          <w:sz w:val="28"/>
          <w:szCs w:val="28"/>
        </w:rPr>
        <w:t>Učebné zdroje</w:t>
      </w:r>
    </w:p>
    <w:p w:rsidR="00C95ADB" w:rsidRDefault="00C95ADB">
      <w:pPr>
        <w:pBdr>
          <w:top w:val="nil"/>
          <w:left w:val="nil"/>
          <w:bottom w:val="nil"/>
          <w:right w:val="nil"/>
          <w:between w:val="nil"/>
        </w:pBdr>
        <w:rPr>
          <w:color w:val="000000"/>
          <w:sz w:val="28"/>
          <w:szCs w:val="28"/>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Učebné zdroje chápeme ako učebné pomôcky, prostriedky a didaktickú techniku odporúčané vo vyučovacom procese. Sú nositeľom učiva a používajú sa v rôznych priestoroch. Ich súčasťou sú aj moderné technológie vo vzdelávaní. Učebné zdroje predstavujú zdroj významných informácií a prostriedkov na vytváranie zručností a návykov žiakov, cestu ich motivácie, upevňovania a kontroly nadobudnutých vedomostí, zručností a postojov, orientácie na ich individuálne záujmy.</w:t>
      </w:r>
    </w:p>
    <w:p w:rsidR="00C95ADB" w:rsidRDefault="004A66D4">
      <w:pPr>
        <w:pBdr>
          <w:top w:val="nil"/>
          <w:left w:val="nil"/>
          <w:bottom w:val="nil"/>
          <w:right w:val="nil"/>
          <w:between w:val="nil"/>
        </w:pBdr>
        <w:rPr>
          <w:color w:val="000000"/>
          <w:sz w:val="24"/>
          <w:szCs w:val="24"/>
        </w:rPr>
      </w:pPr>
      <w:r>
        <w:rPr>
          <w:color w:val="000000"/>
          <w:sz w:val="24"/>
          <w:szCs w:val="24"/>
        </w:rPr>
        <w:t>Vo vyučovaní nemeckého jazyka sa budú využívať:</w:t>
      </w:r>
    </w:p>
    <w:p w:rsidR="00C95ADB" w:rsidRDefault="004A66D4" w:rsidP="003C383C">
      <w:pPr>
        <w:numPr>
          <w:ilvl w:val="0"/>
          <w:numId w:val="56"/>
        </w:numPr>
        <w:pBdr>
          <w:top w:val="nil"/>
          <w:left w:val="nil"/>
          <w:bottom w:val="nil"/>
          <w:right w:val="nil"/>
          <w:between w:val="nil"/>
        </w:pBdr>
        <w:rPr>
          <w:color w:val="000000"/>
          <w:sz w:val="24"/>
          <w:szCs w:val="24"/>
        </w:rPr>
      </w:pPr>
      <w:r>
        <w:rPr>
          <w:color w:val="000000"/>
          <w:sz w:val="24"/>
          <w:szCs w:val="24"/>
        </w:rPr>
        <w:t>učebnica Projekt Deutsch 4, WIR 2</w:t>
      </w:r>
    </w:p>
    <w:p w:rsidR="00C95ADB" w:rsidRDefault="004A66D4" w:rsidP="003C383C">
      <w:pPr>
        <w:numPr>
          <w:ilvl w:val="0"/>
          <w:numId w:val="56"/>
        </w:numPr>
        <w:pBdr>
          <w:top w:val="nil"/>
          <w:left w:val="nil"/>
          <w:bottom w:val="nil"/>
          <w:right w:val="nil"/>
          <w:between w:val="nil"/>
        </w:pBdr>
        <w:rPr>
          <w:color w:val="000000"/>
          <w:sz w:val="24"/>
          <w:szCs w:val="24"/>
        </w:rPr>
      </w:pPr>
      <w:r>
        <w:rPr>
          <w:color w:val="000000"/>
          <w:sz w:val="24"/>
          <w:szCs w:val="24"/>
        </w:rPr>
        <w:t>pracovné zošity</w:t>
      </w:r>
    </w:p>
    <w:p w:rsidR="00C95ADB" w:rsidRDefault="004A66D4" w:rsidP="003C383C">
      <w:pPr>
        <w:numPr>
          <w:ilvl w:val="0"/>
          <w:numId w:val="56"/>
        </w:numPr>
        <w:pBdr>
          <w:top w:val="nil"/>
          <w:left w:val="nil"/>
          <w:bottom w:val="nil"/>
          <w:right w:val="nil"/>
          <w:between w:val="nil"/>
        </w:pBdr>
        <w:rPr>
          <w:color w:val="000000"/>
          <w:sz w:val="24"/>
          <w:szCs w:val="24"/>
        </w:rPr>
      </w:pPr>
      <w:r>
        <w:rPr>
          <w:color w:val="000000"/>
          <w:sz w:val="24"/>
          <w:szCs w:val="24"/>
        </w:rPr>
        <w:t>texty na počúvanie: piesne, vtipy, básne, rozprávky, interview</w:t>
      </w:r>
    </w:p>
    <w:p w:rsidR="00C95ADB" w:rsidRDefault="004A66D4" w:rsidP="003C383C">
      <w:pPr>
        <w:numPr>
          <w:ilvl w:val="0"/>
          <w:numId w:val="56"/>
        </w:numPr>
        <w:pBdr>
          <w:top w:val="nil"/>
          <w:left w:val="nil"/>
          <w:bottom w:val="nil"/>
          <w:right w:val="nil"/>
          <w:between w:val="nil"/>
        </w:pBdr>
        <w:rPr>
          <w:color w:val="000000"/>
          <w:sz w:val="24"/>
          <w:szCs w:val="24"/>
        </w:rPr>
      </w:pPr>
      <w:r>
        <w:rPr>
          <w:color w:val="000000"/>
          <w:sz w:val="24"/>
          <w:szCs w:val="24"/>
        </w:rPr>
        <w:t>médiá: časopisy, kazeta, CD, DVD, internet</w:t>
      </w:r>
    </w:p>
    <w:p w:rsidR="00C95ADB" w:rsidRDefault="004A66D4" w:rsidP="003C383C">
      <w:pPr>
        <w:numPr>
          <w:ilvl w:val="0"/>
          <w:numId w:val="56"/>
        </w:numPr>
        <w:pBdr>
          <w:top w:val="nil"/>
          <w:left w:val="nil"/>
          <w:bottom w:val="nil"/>
          <w:right w:val="nil"/>
          <w:between w:val="nil"/>
        </w:pBdr>
        <w:rPr>
          <w:color w:val="000000"/>
          <w:sz w:val="24"/>
          <w:szCs w:val="24"/>
        </w:rPr>
      </w:pPr>
      <w:r>
        <w:rPr>
          <w:color w:val="000000"/>
          <w:sz w:val="24"/>
          <w:szCs w:val="24"/>
        </w:rPr>
        <w:t>texty na čítanie:</w:t>
      </w:r>
    </w:p>
    <w:p w:rsidR="00C95ADB" w:rsidRDefault="004A66D4" w:rsidP="003C383C">
      <w:pPr>
        <w:numPr>
          <w:ilvl w:val="0"/>
          <w:numId w:val="56"/>
        </w:numPr>
        <w:pBdr>
          <w:top w:val="nil"/>
          <w:left w:val="nil"/>
          <w:bottom w:val="nil"/>
          <w:right w:val="nil"/>
          <w:between w:val="nil"/>
        </w:pBdr>
        <w:rPr>
          <w:color w:val="000000"/>
          <w:sz w:val="24"/>
          <w:szCs w:val="24"/>
        </w:rPr>
      </w:pPr>
      <w:r>
        <w:rPr>
          <w:color w:val="000000"/>
          <w:sz w:val="24"/>
          <w:szCs w:val="24"/>
        </w:rPr>
        <w:t>slovník</w:t>
      </w: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jc w:val="both"/>
        <w:rPr>
          <w:color w:val="000000"/>
          <w:sz w:val="24"/>
          <w:szCs w:val="24"/>
        </w:rPr>
      </w:pPr>
    </w:p>
    <w:tbl>
      <w:tblPr>
        <w:tblStyle w:val="afffffffffffffffa"/>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00FF"/>
            <w:vAlign w:val="center"/>
          </w:tcPr>
          <w:p w:rsidR="00C95ADB" w:rsidRDefault="004A66D4">
            <w:pPr>
              <w:pBdr>
                <w:top w:val="nil"/>
                <w:left w:val="nil"/>
                <w:bottom w:val="nil"/>
                <w:right w:val="nil"/>
                <w:between w:val="nil"/>
              </w:pBdr>
              <w:jc w:val="center"/>
              <w:rPr>
                <w:color w:val="000000"/>
                <w:sz w:val="24"/>
                <w:szCs w:val="24"/>
              </w:rPr>
            </w:pPr>
            <w:r>
              <w:rPr>
                <w:b/>
                <w:color w:val="000000"/>
                <w:sz w:val="28"/>
                <w:szCs w:val="28"/>
              </w:rPr>
              <w:t>RUSKÝ JAZYK – 9. ročník</w:t>
            </w:r>
          </w:p>
        </w:tc>
      </w:tr>
    </w:tbl>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rPr>
          <w:color w:val="000000"/>
          <w:sz w:val="28"/>
          <w:szCs w:val="28"/>
        </w:rPr>
      </w:pPr>
      <w:r>
        <w:rPr>
          <w:b/>
          <w:color w:val="000000"/>
          <w:sz w:val="28"/>
          <w:szCs w:val="28"/>
        </w:rPr>
        <w:t>Charakteristika predmetu</w:t>
      </w:r>
    </w:p>
    <w:p w:rsidR="00C95ADB" w:rsidRDefault="004A66D4">
      <w:pPr>
        <w:pBdr>
          <w:top w:val="nil"/>
          <w:left w:val="nil"/>
          <w:bottom w:val="nil"/>
          <w:right w:val="nil"/>
          <w:between w:val="nil"/>
        </w:pBdr>
        <w:jc w:val="center"/>
        <w:rPr>
          <w:color w:val="000000"/>
          <w:sz w:val="28"/>
          <w:szCs w:val="28"/>
        </w:rPr>
      </w:pPr>
      <w:r>
        <w:rPr>
          <w:color w:val="000000"/>
          <w:sz w:val="24"/>
          <w:szCs w:val="24"/>
        </w:rPr>
        <w:t xml:space="preserv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Predmet „Ruský jazyk“ je obsahovo  zameraný na poskytnutie základných predpokladov pre komunikáciu žiakov v rámci EÚ, prispieva k väčšej mobilite v osobnom živote, v ďalšom štúdiu a napokon uplatnením sa na trhu práce. Dôležitou je multikultúrna výchova žiakov, ktorá smeruje k pestovaniu tolerancie, demokracie a asertívnemu správaniu žiakov.</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Žiak je stredobodom vyučovania. Výber tém, textov a sociálnych foriem práce je orientovaný na vek, záujmy a potreby žiaka, ako aj na jeho výkonnostnú úroveň.</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 popredí sú hravé formy pracovného postupu a vyučovacieho procesu, zamerané na praktické tvorivé ciele. Ústny prejav má prednostné postavenie. Do popredia vystupujú stratégie čítania s porozumením.</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Na vyučovaní sa využívajú taktiež metódy a formy práce, ktoré podporujú schopnosť samostatne pracovať, verejne prezentovať osvojené vedomosti a zručnosti, ale zároveň vychovávajú k zodpovednosti za prácu v kolektíve na spoločnej úlohe, komunikácii navzájom.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Vyučovací proces pozostáva z opakovania a z preberania nového učiva vo vyváženom pomere, ktorý zodpovedá potrebám žiakov, ich stratégiám učenia sa.</w:t>
      </w:r>
    </w:p>
    <w:p w:rsidR="00C95ADB" w:rsidRDefault="004A66D4">
      <w:pPr>
        <w:pBdr>
          <w:top w:val="nil"/>
          <w:left w:val="nil"/>
          <w:bottom w:val="nil"/>
          <w:right w:val="nil"/>
          <w:between w:val="nil"/>
        </w:pBdr>
        <w:rPr>
          <w:color w:val="000000"/>
          <w:sz w:val="28"/>
          <w:szCs w:val="28"/>
        </w:rPr>
      </w:pPr>
      <w:r>
        <w:rPr>
          <w:b/>
          <w:color w:val="000000"/>
          <w:sz w:val="28"/>
          <w:szCs w:val="28"/>
        </w:rPr>
        <w:lastRenderedPageBreak/>
        <w:t>Ciele vyučovacieho predmetu</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rFonts w:ascii="Times" w:eastAsia="Times" w:hAnsi="Times" w:cs="Times"/>
          <w:color w:val="000000"/>
          <w:sz w:val="24"/>
          <w:szCs w:val="24"/>
        </w:rPr>
      </w:pPr>
      <w:r>
        <w:rPr>
          <w:rFonts w:ascii="Times" w:eastAsia="Times" w:hAnsi="Times" w:cs="Times"/>
          <w:b/>
          <w:color w:val="000000"/>
          <w:sz w:val="24"/>
          <w:szCs w:val="24"/>
        </w:rPr>
        <w:t>Spoločenské:</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1. podpora sebadôvery žiaka, aby dokázal riešiť každodenné životné situácie v cudzej krajine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a pomáhal cudzincom vo svojej vlastnej krajine</w:t>
      </w:r>
    </w:p>
    <w:p w:rsidR="00C95ADB" w:rsidRDefault="004A66D4">
      <w:pPr>
        <w:pBdr>
          <w:top w:val="nil"/>
          <w:left w:val="nil"/>
          <w:bottom w:val="nil"/>
          <w:right w:val="nil"/>
          <w:between w:val="nil"/>
        </w:pBdr>
        <w:jc w:val="both"/>
        <w:rPr>
          <w:color w:val="000000"/>
          <w:sz w:val="24"/>
          <w:szCs w:val="24"/>
        </w:rPr>
      </w:pPr>
      <w:r>
        <w:rPr>
          <w:color w:val="000000"/>
          <w:sz w:val="24"/>
          <w:szCs w:val="24"/>
        </w:rPr>
        <w:t>2. žiak pochopí potrebu vzdelávania sa v cudzom jazyku ako celoživotný proces</w:t>
      </w:r>
    </w:p>
    <w:p w:rsidR="00C95ADB" w:rsidRDefault="004A66D4">
      <w:pPr>
        <w:pBdr>
          <w:top w:val="nil"/>
          <w:left w:val="nil"/>
          <w:bottom w:val="nil"/>
          <w:right w:val="nil"/>
          <w:between w:val="nil"/>
        </w:pBdr>
        <w:jc w:val="both"/>
        <w:rPr>
          <w:rFonts w:ascii="Times" w:eastAsia="Times" w:hAnsi="Times" w:cs="Times"/>
          <w:color w:val="000000"/>
          <w:sz w:val="24"/>
          <w:szCs w:val="24"/>
        </w:rPr>
      </w:pPr>
      <w:r>
        <w:rPr>
          <w:rFonts w:ascii="Times" w:eastAsia="Times" w:hAnsi="Times" w:cs="Times"/>
          <w:b/>
          <w:color w:val="000000"/>
          <w:sz w:val="24"/>
          <w:szCs w:val="24"/>
        </w:rPr>
        <w:t>Vzdelávacie:</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1. získanie zručnosti komunikácie v ruskom jazyku v danom ročníku na referenčnom stupni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A1, čo sa odrazí v jednotlivých komunikačných zručnostiach </w:t>
      </w:r>
    </w:p>
    <w:p w:rsidR="00C95ADB" w:rsidRDefault="004A66D4">
      <w:pPr>
        <w:pBdr>
          <w:top w:val="nil"/>
          <w:left w:val="nil"/>
          <w:bottom w:val="nil"/>
          <w:right w:val="nil"/>
          <w:between w:val="nil"/>
        </w:pBdr>
        <w:jc w:val="both"/>
        <w:rPr>
          <w:color w:val="000000"/>
          <w:sz w:val="24"/>
          <w:szCs w:val="24"/>
        </w:rPr>
      </w:pPr>
      <w:r>
        <w:rPr>
          <w:color w:val="000000"/>
          <w:sz w:val="24"/>
          <w:szCs w:val="24"/>
        </w:rPr>
        <w:t>2. získať zručnosť samostatne pracovať s učebnicou, riešiť úlohy v pracovnom zošite</w:t>
      </w:r>
    </w:p>
    <w:p w:rsidR="00C95ADB" w:rsidRDefault="004A66D4">
      <w:pPr>
        <w:pBdr>
          <w:top w:val="nil"/>
          <w:left w:val="nil"/>
          <w:bottom w:val="nil"/>
          <w:right w:val="nil"/>
          <w:between w:val="nil"/>
        </w:pBdr>
        <w:jc w:val="both"/>
        <w:rPr>
          <w:color w:val="000000"/>
          <w:sz w:val="24"/>
          <w:szCs w:val="24"/>
        </w:rPr>
      </w:pPr>
      <w:r>
        <w:rPr>
          <w:color w:val="000000"/>
          <w:sz w:val="24"/>
          <w:szCs w:val="24"/>
        </w:rPr>
        <w:t>3. schopnosť porozumieť a tvoriť súvislé ústne prejavy.</w:t>
      </w:r>
    </w:p>
    <w:p w:rsidR="00C95ADB" w:rsidRDefault="004A66D4">
      <w:pPr>
        <w:pBdr>
          <w:top w:val="nil"/>
          <w:left w:val="nil"/>
          <w:bottom w:val="nil"/>
          <w:right w:val="nil"/>
          <w:between w:val="nil"/>
        </w:pBdr>
        <w:jc w:val="both"/>
        <w:rPr>
          <w:rFonts w:ascii="Times" w:eastAsia="Times" w:hAnsi="Times" w:cs="Times"/>
          <w:color w:val="000000"/>
          <w:sz w:val="24"/>
          <w:szCs w:val="24"/>
        </w:rPr>
      </w:pPr>
      <w:r>
        <w:rPr>
          <w:rFonts w:ascii="Times" w:eastAsia="Times" w:hAnsi="Times" w:cs="Times"/>
          <w:b/>
          <w:color w:val="000000"/>
          <w:sz w:val="24"/>
          <w:szCs w:val="24"/>
        </w:rPr>
        <w:t>Výchovné:</w:t>
      </w:r>
    </w:p>
    <w:p w:rsidR="00C95ADB" w:rsidRDefault="004A66D4">
      <w:pPr>
        <w:pBdr>
          <w:top w:val="nil"/>
          <w:left w:val="nil"/>
          <w:bottom w:val="nil"/>
          <w:right w:val="nil"/>
          <w:between w:val="nil"/>
        </w:pBdr>
        <w:jc w:val="both"/>
        <w:rPr>
          <w:color w:val="000000"/>
          <w:sz w:val="24"/>
          <w:szCs w:val="24"/>
        </w:rPr>
      </w:pPr>
      <w:r>
        <w:rPr>
          <w:color w:val="000000"/>
          <w:sz w:val="24"/>
          <w:szCs w:val="24"/>
        </w:rPr>
        <w:t>1. rozvíjať schopnosť spolupráce žiakov - práca vo dvojiciach, v skupinách</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2. rozvíjať sebahodnotenie a sebapoznávanie žiakov </w:t>
      </w:r>
    </w:p>
    <w:p w:rsidR="00C95ADB" w:rsidRDefault="004A66D4">
      <w:pPr>
        <w:pBdr>
          <w:top w:val="nil"/>
          <w:left w:val="nil"/>
          <w:bottom w:val="nil"/>
          <w:right w:val="nil"/>
          <w:between w:val="nil"/>
        </w:pBdr>
        <w:jc w:val="both"/>
        <w:rPr>
          <w:color w:val="000000"/>
          <w:sz w:val="24"/>
          <w:szCs w:val="24"/>
        </w:rPr>
      </w:pPr>
      <w:r>
        <w:rPr>
          <w:color w:val="000000"/>
          <w:sz w:val="24"/>
          <w:szCs w:val="24"/>
        </w:rPr>
        <w:t>3. fantáziu pri tvorbe situácií, replík, dotváraní textov a zapájaní sa do jazykových hier.</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rPr>
        <w:t>Kompetencie</w:t>
      </w:r>
    </w:p>
    <w:p w:rsidR="00C95ADB" w:rsidRDefault="004A66D4">
      <w:pPr>
        <w:pBdr>
          <w:top w:val="nil"/>
          <w:left w:val="nil"/>
          <w:bottom w:val="nil"/>
          <w:right w:val="nil"/>
          <w:between w:val="nil"/>
        </w:pBdr>
        <w:jc w:val="both"/>
        <w:rPr>
          <w:color w:val="000000"/>
          <w:sz w:val="24"/>
          <w:szCs w:val="24"/>
        </w:rPr>
      </w:pPr>
      <w:r>
        <w:rPr>
          <w:b/>
          <w:color w:val="000000"/>
          <w:sz w:val="24"/>
          <w:szCs w:val="24"/>
        </w:rPr>
        <w:t>Všeobecné kompetencie:</w:t>
      </w:r>
    </w:p>
    <w:p w:rsidR="00C95ADB" w:rsidRDefault="004A66D4">
      <w:pPr>
        <w:pBdr>
          <w:top w:val="nil"/>
          <w:left w:val="nil"/>
          <w:bottom w:val="nil"/>
          <w:right w:val="nil"/>
          <w:between w:val="nil"/>
        </w:pBdr>
        <w:jc w:val="both"/>
        <w:rPr>
          <w:color w:val="000000"/>
          <w:sz w:val="24"/>
          <w:szCs w:val="24"/>
        </w:rPr>
      </w:pPr>
      <w:r>
        <w:rPr>
          <w:color w:val="000000"/>
          <w:sz w:val="24"/>
          <w:szCs w:val="24"/>
        </w:rPr>
        <w:t>• získavať nové vedomosti a zručnosti</w:t>
      </w:r>
    </w:p>
    <w:p w:rsidR="00C95ADB" w:rsidRDefault="004A66D4">
      <w:pPr>
        <w:pBdr>
          <w:top w:val="nil"/>
          <w:left w:val="nil"/>
          <w:bottom w:val="nil"/>
          <w:right w:val="nil"/>
          <w:between w:val="nil"/>
        </w:pBdr>
        <w:jc w:val="both"/>
        <w:rPr>
          <w:color w:val="000000"/>
          <w:sz w:val="24"/>
          <w:szCs w:val="24"/>
        </w:rPr>
      </w:pPr>
      <w:r>
        <w:rPr>
          <w:color w:val="000000"/>
          <w:sz w:val="24"/>
          <w:szCs w:val="24"/>
        </w:rPr>
        <w:t>• opakovať si osvojené vedomosti a dopĺňať si ich</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kriticky hodnotiť svoj pokrok, prijímať spätnú väzbu </w:t>
      </w:r>
    </w:p>
    <w:p w:rsidR="00C95ADB" w:rsidRDefault="004A66D4">
      <w:pPr>
        <w:pBdr>
          <w:top w:val="nil"/>
          <w:left w:val="nil"/>
          <w:bottom w:val="nil"/>
          <w:right w:val="nil"/>
          <w:between w:val="nil"/>
        </w:pBdr>
        <w:jc w:val="both"/>
        <w:rPr>
          <w:color w:val="000000"/>
          <w:sz w:val="24"/>
          <w:szCs w:val="24"/>
        </w:rPr>
      </w:pPr>
      <w:r>
        <w:rPr>
          <w:color w:val="000000"/>
          <w:sz w:val="24"/>
          <w:szCs w:val="24"/>
        </w:rPr>
        <w:t>• účinne spolupracovať vo dvojiciach i v pracovných skupinách</w:t>
      </w:r>
    </w:p>
    <w:p w:rsidR="00C95ADB" w:rsidRDefault="004A66D4">
      <w:pPr>
        <w:pBdr>
          <w:top w:val="nil"/>
          <w:left w:val="nil"/>
          <w:bottom w:val="nil"/>
          <w:right w:val="nil"/>
          <w:between w:val="nil"/>
        </w:pBdr>
        <w:jc w:val="both"/>
        <w:rPr>
          <w:color w:val="000000"/>
          <w:sz w:val="24"/>
          <w:szCs w:val="24"/>
        </w:rPr>
      </w:pPr>
      <w:r>
        <w:rPr>
          <w:color w:val="000000"/>
          <w:sz w:val="24"/>
          <w:szCs w:val="24"/>
        </w:rPr>
        <w:t>• aktívne a často využívať doteraz osvojený jazyk</w:t>
      </w:r>
    </w:p>
    <w:p w:rsidR="00C95ADB" w:rsidRDefault="004A66D4">
      <w:pPr>
        <w:pBdr>
          <w:top w:val="nil"/>
          <w:left w:val="nil"/>
          <w:bottom w:val="nil"/>
          <w:right w:val="nil"/>
          <w:between w:val="nil"/>
        </w:pBdr>
        <w:jc w:val="both"/>
        <w:rPr>
          <w:color w:val="000000"/>
          <w:sz w:val="24"/>
          <w:szCs w:val="24"/>
        </w:rPr>
      </w:pPr>
      <w:r>
        <w:rPr>
          <w:color w:val="000000"/>
          <w:sz w:val="24"/>
          <w:szCs w:val="24"/>
        </w:rPr>
        <w:t>• využívať dostupné materiály pri samostatnom štúdiu</w:t>
      </w:r>
    </w:p>
    <w:p w:rsidR="00C95ADB" w:rsidRDefault="004A66D4">
      <w:pPr>
        <w:pBdr>
          <w:top w:val="nil"/>
          <w:left w:val="nil"/>
          <w:bottom w:val="nil"/>
          <w:right w:val="nil"/>
          <w:between w:val="nil"/>
        </w:pBdr>
        <w:jc w:val="both"/>
        <w:rPr>
          <w:color w:val="000000"/>
          <w:sz w:val="24"/>
          <w:szCs w:val="24"/>
        </w:rPr>
      </w:pPr>
      <w:r>
        <w:rPr>
          <w:b/>
          <w:color w:val="000000"/>
          <w:sz w:val="24"/>
          <w:szCs w:val="24"/>
        </w:rPr>
        <w:t>Komunikačné jazykové kompetencie</w:t>
      </w:r>
    </w:p>
    <w:p w:rsidR="00C95ADB" w:rsidRDefault="004A66D4">
      <w:pPr>
        <w:pBdr>
          <w:top w:val="nil"/>
          <w:left w:val="nil"/>
          <w:bottom w:val="nil"/>
          <w:right w:val="nil"/>
          <w:between w:val="nil"/>
        </w:pBdr>
        <w:jc w:val="both"/>
        <w:rPr>
          <w:color w:val="000000"/>
          <w:sz w:val="24"/>
          <w:szCs w:val="24"/>
        </w:rPr>
      </w:pPr>
      <w:r>
        <w:rPr>
          <w:b/>
          <w:color w:val="000000"/>
          <w:sz w:val="24"/>
          <w:szCs w:val="24"/>
        </w:rPr>
        <w:t>Jazyková kompetencia</w:t>
      </w:r>
    </w:p>
    <w:p w:rsidR="00C95ADB" w:rsidRDefault="004A66D4">
      <w:pPr>
        <w:pBdr>
          <w:top w:val="nil"/>
          <w:left w:val="nil"/>
          <w:bottom w:val="nil"/>
          <w:right w:val="nil"/>
          <w:between w:val="nil"/>
        </w:pBdr>
        <w:jc w:val="both"/>
        <w:rPr>
          <w:color w:val="000000"/>
          <w:sz w:val="24"/>
          <w:szCs w:val="24"/>
        </w:rPr>
      </w:pPr>
      <w:r>
        <w:rPr>
          <w:color w:val="000000"/>
          <w:sz w:val="24"/>
          <w:szCs w:val="24"/>
        </w:rPr>
        <w:t>Žiak:</w:t>
      </w:r>
    </w:p>
    <w:p w:rsidR="00C95ADB" w:rsidRDefault="004A66D4">
      <w:pPr>
        <w:pBdr>
          <w:top w:val="nil"/>
          <w:left w:val="nil"/>
          <w:bottom w:val="nil"/>
          <w:right w:val="nil"/>
          <w:between w:val="nil"/>
        </w:pBdr>
        <w:jc w:val="both"/>
        <w:rPr>
          <w:color w:val="000000"/>
          <w:sz w:val="24"/>
          <w:szCs w:val="24"/>
        </w:rPr>
      </w:pPr>
      <w:r>
        <w:rPr>
          <w:color w:val="000000"/>
          <w:sz w:val="24"/>
          <w:szCs w:val="24"/>
        </w:rPr>
        <w:t>• má osvojený repertoár  slov a slovných spojení, vzťahujúcich sa na konkrétne situácie</w:t>
      </w:r>
    </w:p>
    <w:p w:rsidR="00C95ADB" w:rsidRDefault="004A66D4">
      <w:pPr>
        <w:pBdr>
          <w:top w:val="nil"/>
          <w:left w:val="nil"/>
          <w:bottom w:val="nil"/>
          <w:right w:val="nil"/>
          <w:between w:val="nil"/>
        </w:pBdr>
        <w:jc w:val="both"/>
        <w:rPr>
          <w:color w:val="000000"/>
          <w:sz w:val="24"/>
          <w:szCs w:val="24"/>
        </w:rPr>
      </w:pPr>
      <w:r>
        <w:rPr>
          <w:color w:val="000000"/>
          <w:sz w:val="24"/>
          <w:szCs w:val="24"/>
        </w:rPr>
        <w:t>• ovláda základné gramatické štruktúry a typy viet, ktoré sú súčasťou osvojeného repertoáru</w:t>
      </w:r>
    </w:p>
    <w:p w:rsidR="00C95ADB" w:rsidRDefault="004A66D4">
      <w:pPr>
        <w:pBdr>
          <w:top w:val="nil"/>
          <w:left w:val="nil"/>
          <w:bottom w:val="nil"/>
          <w:right w:val="nil"/>
          <w:between w:val="nil"/>
        </w:pBdr>
        <w:jc w:val="both"/>
        <w:rPr>
          <w:color w:val="000000"/>
          <w:sz w:val="24"/>
          <w:szCs w:val="24"/>
        </w:rPr>
      </w:pPr>
      <w:r>
        <w:rPr>
          <w:color w:val="000000"/>
          <w:sz w:val="24"/>
          <w:szCs w:val="24"/>
        </w:rPr>
        <w:t>• ovláda výslovnosť repertoáru naučených slov a slovných spojení</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dokáže odpísať a samostatne použiť slová a slovné spojenia v častom styku, názvy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každodenných predmetov, názvy obchodov a bežne používané ustálené spojenia</w:t>
      </w:r>
    </w:p>
    <w:p w:rsidR="00C95ADB" w:rsidRDefault="004A66D4">
      <w:pPr>
        <w:pBdr>
          <w:top w:val="nil"/>
          <w:left w:val="nil"/>
          <w:bottom w:val="nil"/>
          <w:right w:val="nil"/>
          <w:between w:val="nil"/>
        </w:pBdr>
        <w:jc w:val="both"/>
        <w:rPr>
          <w:color w:val="000000"/>
          <w:sz w:val="24"/>
          <w:szCs w:val="24"/>
        </w:rPr>
      </w:pPr>
      <w:r>
        <w:rPr>
          <w:b/>
          <w:color w:val="000000"/>
          <w:sz w:val="24"/>
          <w:szCs w:val="24"/>
        </w:rPr>
        <w:t>Sociolingvistická kompetencia</w:t>
      </w:r>
    </w:p>
    <w:p w:rsidR="00C95ADB" w:rsidRDefault="004A66D4">
      <w:pPr>
        <w:pBdr>
          <w:top w:val="nil"/>
          <w:left w:val="nil"/>
          <w:bottom w:val="nil"/>
          <w:right w:val="nil"/>
          <w:between w:val="nil"/>
        </w:pBdr>
        <w:jc w:val="both"/>
        <w:rPr>
          <w:color w:val="000000"/>
          <w:sz w:val="24"/>
          <w:szCs w:val="24"/>
        </w:rPr>
      </w:pPr>
      <w:r>
        <w:rPr>
          <w:color w:val="000000"/>
          <w:sz w:val="24"/>
          <w:szCs w:val="24"/>
        </w:rPr>
        <w:t>Žiak:</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dokáže nadviazať základnú spoločenskú konverzáciu </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b/>
          <w:color w:val="000000"/>
          <w:sz w:val="24"/>
          <w:szCs w:val="24"/>
        </w:rPr>
        <w:t>Komunikačné zručnosti (integrované zručnosti)</w:t>
      </w:r>
    </w:p>
    <w:p w:rsidR="00C95ADB" w:rsidRDefault="004A66D4">
      <w:pPr>
        <w:pBdr>
          <w:top w:val="nil"/>
          <w:left w:val="nil"/>
          <w:bottom w:val="nil"/>
          <w:right w:val="nil"/>
          <w:between w:val="nil"/>
        </w:pBdr>
        <w:rPr>
          <w:color w:val="000000"/>
          <w:sz w:val="24"/>
          <w:szCs w:val="24"/>
        </w:rPr>
      </w:pPr>
      <w:r>
        <w:rPr>
          <w:b/>
          <w:color w:val="000000"/>
          <w:sz w:val="24"/>
          <w:szCs w:val="24"/>
        </w:rPr>
        <w:t>Počúvanie s porozumením</w:t>
      </w:r>
    </w:p>
    <w:p w:rsidR="00C95ADB" w:rsidRDefault="004A66D4">
      <w:pPr>
        <w:pBdr>
          <w:top w:val="nil"/>
          <w:left w:val="nil"/>
          <w:bottom w:val="nil"/>
          <w:right w:val="nil"/>
          <w:between w:val="nil"/>
        </w:pBdr>
        <w:jc w:val="both"/>
        <w:rPr>
          <w:color w:val="000000"/>
          <w:sz w:val="24"/>
          <w:szCs w:val="24"/>
        </w:rPr>
      </w:pPr>
      <w:r>
        <w:rPr>
          <w:color w:val="000000"/>
          <w:sz w:val="24"/>
          <w:szCs w:val="24"/>
        </w:rPr>
        <w:t>Žiak:</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dokáže rozoznať známe slová a najzákladnejšie slovné spojenia týkajúce sa jeho samého,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jeho rodiny a   bezprostredného konkrétneho okolia, keď ľudia hovoria pomaly </w:t>
      </w:r>
    </w:p>
    <w:p w:rsidR="00C95ADB" w:rsidRDefault="004A66D4">
      <w:pPr>
        <w:pBdr>
          <w:top w:val="nil"/>
          <w:left w:val="nil"/>
          <w:bottom w:val="nil"/>
          <w:right w:val="nil"/>
          <w:between w:val="nil"/>
        </w:pBdr>
        <w:jc w:val="both"/>
        <w:rPr>
          <w:color w:val="000000"/>
          <w:sz w:val="24"/>
          <w:szCs w:val="24"/>
        </w:rPr>
      </w:pPr>
      <w:r>
        <w:rPr>
          <w:color w:val="000000"/>
          <w:sz w:val="24"/>
          <w:szCs w:val="24"/>
        </w:rPr>
        <w:t>• rozumie jednoduchým pokynom, hovorenému textu z nahrávok</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rPr>
        <w:t>Čítanie s porozumením</w:t>
      </w:r>
    </w:p>
    <w:p w:rsidR="00C95ADB" w:rsidRDefault="004A66D4">
      <w:pPr>
        <w:pBdr>
          <w:top w:val="nil"/>
          <w:left w:val="nil"/>
          <w:bottom w:val="nil"/>
          <w:right w:val="nil"/>
          <w:between w:val="nil"/>
        </w:pBdr>
        <w:jc w:val="both"/>
        <w:rPr>
          <w:color w:val="000000"/>
          <w:sz w:val="24"/>
          <w:szCs w:val="24"/>
        </w:rPr>
      </w:pPr>
      <w:r>
        <w:rPr>
          <w:color w:val="000000"/>
          <w:sz w:val="24"/>
          <w:szCs w:val="24"/>
        </w:rPr>
        <w:t>Žiak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vie prečítať slová, slovné spojenia, názvy, jednoduché vety na oznámeniach, plagátoch,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pohľadniciach a rozumie im</w:t>
      </w:r>
    </w:p>
    <w:p w:rsidR="00C95ADB" w:rsidRDefault="004A66D4">
      <w:pPr>
        <w:pBdr>
          <w:top w:val="nil"/>
          <w:left w:val="nil"/>
          <w:bottom w:val="nil"/>
          <w:right w:val="nil"/>
          <w:between w:val="nil"/>
        </w:pBdr>
        <w:jc w:val="both"/>
        <w:rPr>
          <w:color w:val="000000"/>
          <w:sz w:val="24"/>
          <w:szCs w:val="24"/>
        </w:rPr>
      </w:pPr>
      <w:r>
        <w:rPr>
          <w:color w:val="000000"/>
          <w:sz w:val="24"/>
          <w:szCs w:val="24"/>
        </w:rPr>
        <w:t>• rozozná základné slovné spojenia v jednoduchých oznamoch z každodenného života</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dokáže si pri krátkych, jednoduchých opisoch urobiť predstavu o obsahu, najmä ak má k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dispozícii vizuálnu pomoc</w:t>
      </w:r>
    </w:p>
    <w:p w:rsidR="00C95ADB" w:rsidRDefault="004A66D4">
      <w:pPr>
        <w:pBdr>
          <w:top w:val="nil"/>
          <w:left w:val="nil"/>
          <w:bottom w:val="nil"/>
          <w:right w:val="nil"/>
          <w:between w:val="nil"/>
        </w:pBdr>
        <w:jc w:val="both"/>
        <w:rPr>
          <w:color w:val="000000"/>
          <w:sz w:val="24"/>
          <w:szCs w:val="24"/>
        </w:rPr>
      </w:pPr>
      <w:r>
        <w:rPr>
          <w:color w:val="000000"/>
          <w:sz w:val="24"/>
          <w:szCs w:val="24"/>
        </w:rPr>
        <w:lastRenderedPageBreak/>
        <w:t>• vie pracovať s informáciami v texte – vyhľadať, porovnať, doplniť, pokračovať</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rPr>
        <w:t>Písomný prejav</w:t>
      </w:r>
    </w:p>
    <w:p w:rsidR="00C95ADB" w:rsidRDefault="004A66D4">
      <w:pPr>
        <w:pBdr>
          <w:top w:val="nil"/>
          <w:left w:val="nil"/>
          <w:bottom w:val="nil"/>
          <w:right w:val="nil"/>
          <w:between w:val="nil"/>
        </w:pBdr>
        <w:jc w:val="both"/>
        <w:rPr>
          <w:color w:val="000000"/>
          <w:sz w:val="24"/>
          <w:szCs w:val="24"/>
        </w:rPr>
      </w:pPr>
      <w:r>
        <w:rPr>
          <w:color w:val="000000"/>
          <w:sz w:val="24"/>
          <w:szCs w:val="24"/>
        </w:rPr>
        <w:t>Žiak:</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dokáže vyplniť jednoduché registračné formuláre s osobnými údajmi </w:t>
      </w:r>
    </w:p>
    <w:p w:rsidR="00C95ADB" w:rsidRDefault="004A66D4">
      <w:pPr>
        <w:pBdr>
          <w:top w:val="nil"/>
          <w:left w:val="nil"/>
          <w:bottom w:val="nil"/>
          <w:right w:val="nil"/>
          <w:between w:val="nil"/>
        </w:pBdr>
        <w:jc w:val="both"/>
        <w:rPr>
          <w:color w:val="000000"/>
          <w:sz w:val="24"/>
          <w:szCs w:val="24"/>
        </w:rPr>
      </w:pPr>
      <w:r>
        <w:rPr>
          <w:color w:val="000000"/>
          <w:sz w:val="24"/>
          <w:szCs w:val="24"/>
        </w:rPr>
        <w:t>• dokáže napísať jednoduché slovné spojenia a vety o sebe a iných ľuďoch</w:t>
      </w:r>
    </w:p>
    <w:p w:rsidR="00C95ADB" w:rsidRDefault="004A66D4">
      <w:pPr>
        <w:pBdr>
          <w:top w:val="nil"/>
          <w:left w:val="nil"/>
          <w:bottom w:val="nil"/>
          <w:right w:val="nil"/>
          <w:between w:val="nil"/>
        </w:pBdr>
        <w:jc w:val="both"/>
        <w:rPr>
          <w:color w:val="000000"/>
          <w:sz w:val="24"/>
          <w:szCs w:val="24"/>
        </w:rPr>
      </w:pPr>
      <w:r>
        <w:rPr>
          <w:color w:val="000000"/>
          <w:sz w:val="24"/>
          <w:szCs w:val="24"/>
        </w:rPr>
        <w:t>• vie si písomne vyžiadať informácie alebo ich podať ďalej</w:t>
      </w:r>
    </w:p>
    <w:p w:rsidR="00C95ADB" w:rsidRDefault="004A66D4">
      <w:pPr>
        <w:pBdr>
          <w:top w:val="nil"/>
          <w:left w:val="nil"/>
          <w:bottom w:val="nil"/>
          <w:right w:val="nil"/>
          <w:between w:val="nil"/>
        </w:pBdr>
        <w:jc w:val="both"/>
        <w:rPr>
          <w:color w:val="000000"/>
          <w:sz w:val="24"/>
          <w:szCs w:val="24"/>
        </w:rPr>
      </w:pPr>
      <w:r>
        <w:rPr>
          <w:color w:val="000000"/>
          <w:sz w:val="24"/>
          <w:szCs w:val="24"/>
        </w:rPr>
        <w:t>• vie napísať jednoduché slovné spojenia, vety a použiť v nich spojovacie výrazy</w:t>
      </w: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b/>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rPr>
        <w:t>Ústny prejav – dialóg</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Žiak: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dokáže komunikovať jednoduchým spôsobom ak je jeho partner pripravený zopakovať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alebo preformulovať svoju výpoveď pri pomalšom tempe reči</w:t>
      </w:r>
    </w:p>
    <w:p w:rsidR="00C95ADB" w:rsidRDefault="004A66D4">
      <w:pPr>
        <w:pBdr>
          <w:top w:val="nil"/>
          <w:left w:val="nil"/>
          <w:bottom w:val="nil"/>
          <w:right w:val="nil"/>
          <w:between w:val="nil"/>
        </w:pBdr>
        <w:jc w:val="both"/>
        <w:rPr>
          <w:color w:val="000000"/>
          <w:sz w:val="24"/>
          <w:szCs w:val="24"/>
        </w:rPr>
      </w:pPr>
      <w:r>
        <w:rPr>
          <w:color w:val="000000"/>
          <w:sz w:val="24"/>
          <w:szCs w:val="24"/>
        </w:rPr>
        <w:t>• dokáže klásť a odpovedať na jednoduché otázky na známe témy</w:t>
      </w:r>
    </w:p>
    <w:p w:rsidR="00C95ADB" w:rsidRDefault="004A66D4">
      <w:pPr>
        <w:pBdr>
          <w:top w:val="nil"/>
          <w:left w:val="nil"/>
          <w:bottom w:val="nil"/>
          <w:right w:val="nil"/>
          <w:between w:val="nil"/>
        </w:pBdr>
        <w:jc w:val="both"/>
        <w:rPr>
          <w:color w:val="000000"/>
          <w:sz w:val="24"/>
          <w:szCs w:val="24"/>
        </w:rPr>
      </w:pPr>
      <w:r>
        <w:rPr>
          <w:color w:val="000000"/>
          <w:sz w:val="24"/>
          <w:szCs w:val="24"/>
        </w:rPr>
        <w:t>•  používať jednoduché zdvorilostné formulácie - pozdrav, lúčenie, opýtať sa ako sa má</w:t>
      </w:r>
    </w:p>
    <w:p w:rsidR="00C95ADB" w:rsidRDefault="004A66D4">
      <w:pPr>
        <w:pBdr>
          <w:top w:val="nil"/>
          <w:left w:val="nil"/>
          <w:bottom w:val="nil"/>
          <w:right w:val="nil"/>
          <w:between w:val="nil"/>
        </w:pBdr>
        <w:jc w:val="both"/>
        <w:rPr>
          <w:color w:val="000000"/>
          <w:sz w:val="24"/>
          <w:szCs w:val="24"/>
        </w:rPr>
      </w:pPr>
      <w:r>
        <w:rPr>
          <w:color w:val="000000"/>
          <w:sz w:val="24"/>
          <w:szCs w:val="24"/>
        </w:rPr>
        <w:t>• vie predstaviť seba a iných a reaguje, keď ho predstavujú</w:t>
      </w:r>
    </w:p>
    <w:p w:rsidR="00C95ADB" w:rsidRDefault="004A66D4">
      <w:pPr>
        <w:pBdr>
          <w:top w:val="nil"/>
          <w:left w:val="nil"/>
          <w:bottom w:val="nil"/>
          <w:right w:val="nil"/>
          <w:between w:val="nil"/>
        </w:pBdr>
        <w:jc w:val="both"/>
        <w:rPr>
          <w:color w:val="000000"/>
          <w:sz w:val="24"/>
          <w:szCs w:val="24"/>
        </w:rPr>
      </w:pPr>
      <w:r>
        <w:rPr>
          <w:color w:val="000000"/>
          <w:sz w:val="24"/>
          <w:szCs w:val="24"/>
        </w:rPr>
        <w:t>• rozumie každodenným výrazom a vie reagovať na jednoduché informácie, ktoré sa dozvie</w:t>
      </w:r>
    </w:p>
    <w:p w:rsidR="00C95ADB" w:rsidRDefault="00C95ADB">
      <w:pPr>
        <w:pBdr>
          <w:top w:val="nil"/>
          <w:left w:val="nil"/>
          <w:bottom w:val="nil"/>
          <w:right w:val="nil"/>
          <w:between w:val="nil"/>
        </w:pBdr>
        <w:jc w:val="both"/>
        <w:rPr>
          <w:color w:val="000000"/>
          <w:sz w:val="21"/>
          <w:szCs w:val="21"/>
        </w:rPr>
      </w:pPr>
    </w:p>
    <w:p w:rsidR="00C95ADB" w:rsidRDefault="004A66D4">
      <w:pPr>
        <w:pBdr>
          <w:top w:val="nil"/>
          <w:left w:val="nil"/>
          <w:bottom w:val="nil"/>
          <w:right w:val="nil"/>
          <w:between w:val="nil"/>
        </w:pBdr>
        <w:jc w:val="both"/>
        <w:rPr>
          <w:color w:val="000000"/>
          <w:sz w:val="24"/>
          <w:szCs w:val="24"/>
        </w:rPr>
      </w:pPr>
      <w:r>
        <w:rPr>
          <w:b/>
          <w:color w:val="000000"/>
          <w:sz w:val="24"/>
          <w:szCs w:val="24"/>
        </w:rPr>
        <w:t>Ústny prejav – monológ</w:t>
      </w:r>
    </w:p>
    <w:p w:rsidR="00C95ADB" w:rsidRDefault="004A66D4">
      <w:pPr>
        <w:pBdr>
          <w:top w:val="nil"/>
          <w:left w:val="nil"/>
          <w:bottom w:val="nil"/>
          <w:right w:val="nil"/>
          <w:between w:val="nil"/>
        </w:pBdr>
        <w:jc w:val="both"/>
        <w:rPr>
          <w:color w:val="000000"/>
          <w:sz w:val="24"/>
          <w:szCs w:val="24"/>
        </w:rPr>
      </w:pPr>
      <w:r>
        <w:rPr>
          <w:color w:val="000000"/>
          <w:sz w:val="24"/>
          <w:szCs w:val="24"/>
        </w:rPr>
        <w:t>Žiak:</w:t>
      </w:r>
    </w:p>
    <w:p w:rsidR="00C95ADB" w:rsidRDefault="004A66D4">
      <w:pPr>
        <w:pBdr>
          <w:top w:val="nil"/>
          <w:left w:val="nil"/>
          <w:bottom w:val="nil"/>
          <w:right w:val="nil"/>
          <w:between w:val="nil"/>
        </w:pBdr>
        <w:jc w:val="both"/>
        <w:rPr>
          <w:color w:val="000000"/>
          <w:sz w:val="24"/>
          <w:szCs w:val="24"/>
        </w:rPr>
      </w:pPr>
      <w:r>
        <w:rPr>
          <w:color w:val="000000"/>
          <w:sz w:val="24"/>
          <w:szCs w:val="24"/>
        </w:rPr>
        <w:t>• dokáže využívať jednoduché slovné spojenia a ucelenými vetami opísať seba, miesto, kde žije, čo robí a ľudí, ktorých pozná.</w:t>
      </w: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rPr>
          <w:b/>
          <w:color w:val="000000"/>
          <w:sz w:val="28"/>
          <w:szCs w:val="28"/>
        </w:rPr>
      </w:pPr>
    </w:p>
    <w:p w:rsidR="00187CD2" w:rsidRDefault="00187CD2" w:rsidP="00187CD2">
      <w:pPr>
        <w:pBdr>
          <w:top w:val="nil"/>
          <w:left w:val="nil"/>
          <w:bottom w:val="nil"/>
          <w:right w:val="nil"/>
          <w:between w:val="nil"/>
        </w:pBdr>
        <w:jc w:val="both"/>
        <w:rPr>
          <w:color w:val="000000"/>
          <w:sz w:val="24"/>
          <w:szCs w:val="24"/>
        </w:rPr>
      </w:pPr>
      <w:r>
        <w:rPr>
          <w:color w:val="000000"/>
          <w:sz w:val="24"/>
          <w:szCs w:val="24"/>
        </w:rPr>
        <w:t>Do ročníka bolo presunuté učivo nižšieho ročníka od mesiaca marec po dohode s vedením školy a vedúcou príslušnej PK.</w:t>
      </w:r>
    </w:p>
    <w:p w:rsidR="00C95ADB" w:rsidRDefault="00C95ADB">
      <w:pPr>
        <w:pBdr>
          <w:top w:val="nil"/>
          <w:left w:val="nil"/>
          <w:bottom w:val="nil"/>
          <w:right w:val="nil"/>
          <w:between w:val="nil"/>
        </w:pBdr>
        <w:rPr>
          <w:b/>
          <w:color w:val="000000"/>
          <w:sz w:val="28"/>
          <w:szCs w:val="28"/>
        </w:rPr>
      </w:pPr>
    </w:p>
    <w:p w:rsidR="00C95ADB" w:rsidRDefault="004A66D4">
      <w:pPr>
        <w:pBdr>
          <w:top w:val="nil"/>
          <w:left w:val="nil"/>
          <w:bottom w:val="nil"/>
          <w:right w:val="nil"/>
          <w:between w:val="nil"/>
        </w:pBdr>
        <w:rPr>
          <w:color w:val="000000"/>
          <w:sz w:val="28"/>
          <w:szCs w:val="28"/>
        </w:rPr>
      </w:pPr>
      <w:r>
        <w:rPr>
          <w:b/>
          <w:color w:val="000000"/>
          <w:sz w:val="28"/>
          <w:szCs w:val="28"/>
        </w:rPr>
        <w:t>Obsah vzdelávania</w:t>
      </w:r>
    </w:p>
    <w:p w:rsidR="00C95ADB" w:rsidRDefault="00C95ADB">
      <w:pPr>
        <w:pBdr>
          <w:top w:val="nil"/>
          <w:left w:val="nil"/>
          <w:bottom w:val="nil"/>
          <w:right w:val="nil"/>
          <w:between w:val="nil"/>
        </w:pBdr>
        <w:jc w:val="center"/>
        <w:rPr>
          <w:color w:val="000000"/>
          <w:sz w:val="28"/>
          <w:szCs w:val="28"/>
        </w:rPr>
      </w:pPr>
    </w:p>
    <w:tbl>
      <w:tblPr>
        <w:tblStyle w:val="afffffffffffffffb"/>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7"/>
        <w:gridCol w:w="1343"/>
      </w:tblGrid>
      <w:tr w:rsidR="00C95ADB">
        <w:trPr>
          <w:jc w:val="center"/>
        </w:trPr>
        <w:tc>
          <w:tcPr>
            <w:tcW w:w="7867"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Tematický celok - obsah</w:t>
            </w:r>
          </w:p>
        </w:tc>
        <w:tc>
          <w:tcPr>
            <w:tcW w:w="1343"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Počet hodín</w:t>
            </w:r>
          </w:p>
        </w:tc>
      </w:tr>
      <w:tr w:rsidR="00C95ADB">
        <w:trPr>
          <w:jc w:val="center"/>
        </w:trPr>
        <w:tc>
          <w:tcPr>
            <w:tcW w:w="7867" w:type="dxa"/>
            <w:vAlign w:val="center"/>
          </w:tcPr>
          <w:p w:rsidR="00C95ADB" w:rsidRDefault="004A66D4">
            <w:pPr>
              <w:pBdr>
                <w:top w:val="nil"/>
                <w:left w:val="nil"/>
                <w:bottom w:val="nil"/>
                <w:right w:val="nil"/>
                <w:between w:val="nil"/>
              </w:pBdr>
              <w:rPr>
                <w:b/>
                <w:color w:val="000000"/>
                <w:sz w:val="24"/>
                <w:szCs w:val="24"/>
              </w:rPr>
            </w:pPr>
            <w:r>
              <w:rPr>
                <w:b/>
                <w:color w:val="000000"/>
                <w:sz w:val="24"/>
                <w:szCs w:val="24"/>
              </w:rPr>
              <w:t>Úvodná hodina. Organizačné pokyny.</w:t>
            </w:r>
          </w:p>
          <w:p w:rsidR="00C95ADB" w:rsidRDefault="004A66D4">
            <w:pPr>
              <w:pBdr>
                <w:top w:val="nil"/>
                <w:left w:val="nil"/>
                <w:bottom w:val="nil"/>
                <w:right w:val="nil"/>
                <w:between w:val="nil"/>
              </w:pBdr>
              <w:rPr>
                <w:color w:val="000000"/>
                <w:sz w:val="24"/>
                <w:szCs w:val="24"/>
              </w:rPr>
            </w:pPr>
            <w:r>
              <w:rPr>
                <w:b/>
                <w:sz w:val="24"/>
                <w:szCs w:val="24"/>
              </w:rPr>
              <w:t xml:space="preserve">Opakovanie: </w:t>
            </w:r>
            <w:r>
              <w:rPr>
                <w:color w:val="000000"/>
                <w:sz w:val="24"/>
                <w:szCs w:val="24"/>
              </w:rPr>
              <w:t>Rozhovor o prázdninách, dialógy,  profesie, rozprávanie podľa obrázkov.</w:t>
            </w:r>
            <w:r>
              <w:rPr>
                <w:sz w:val="24"/>
                <w:szCs w:val="24"/>
              </w:rPr>
              <w:t xml:space="preserve"> T</w:t>
            </w:r>
            <w:r>
              <w:rPr>
                <w:color w:val="000000"/>
                <w:sz w:val="24"/>
                <w:szCs w:val="24"/>
              </w:rPr>
              <w:t>est.</w:t>
            </w:r>
          </w:p>
        </w:tc>
        <w:tc>
          <w:tcPr>
            <w:tcW w:w="1343" w:type="dxa"/>
            <w:vAlign w:val="center"/>
          </w:tcPr>
          <w:p w:rsidR="00C95ADB" w:rsidRDefault="004A66D4">
            <w:pPr>
              <w:pBdr>
                <w:top w:val="nil"/>
                <w:left w:val="nil"/>
                <w:bottom w:val="nil"/>
                <w:right w:val="nil"/>
                <w:between w:val="nil"/>
              </w:pBdr>
              <w:jc w:val="center"/>
              <w:rPr>
                <w:color w:val="000000"/>
                <w:sz w:val="24"/>
                <w:szCs w:val="24"/>
              </w:rPr>
            </w:pPr>
            <w:r>
              <w:rPr>
                <w:sz w:val="24"/>
                <w:szCs w:val="24"/>
              </w:rPr>
              <w:t>2</w:t>
            </w:r>
          </w:p>
        </w:tc>
      </w:tr>
      <w:tr w:rsidR="00C95ADB">
        <w:trPr>
          <w:jc w:val="center"/>
        </w:trPr>
        <w:tc>
          <w:tcPr>
            <w:tcW w:w="7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spacing w:after="240"/>
              <w:rPr>
                <w:b/>
                <w:sz w:val="24"/>
                <w:szCs w:val="24"/>
              </w:rPr>
            </w:pPr>
            <w:r>
              <w:rPr>
                <w:b/>
                <w:sz w:val="24"/>
                <w:szCs w:val="24"/>
              </w:rPr>
              <w:t>L 9: Máme radi prírodu</w:t>
            </w:r>
          </w:p>
          <w:p w:rsidR="00C95ADB" w:rsidRDefault="004A66D4">
            <w:pPr>
              <w:spacing w:before="240"/>
              <w:rPr>
                <w:sz w:val="24"/>
                <w:szCs w:val="24"/>
              </w:rPr>
            </w:pPr>
            <w:r>
              <w:rPr>
                <w:sz w:val="24"/>
                <w:szCs w:val="24"/>
              </w:rPr>
              <w:t>Práca s lexikou, textom. Zvieratá - domáce, voľne žijúce.  Moje zvieratko – opis. Kvety a stromy.  Datív podstatných mien. Predložky k, po. Slovesá -ísť, chodiť, cestovať. L. N. Tolstoj - krátky životopis, text Lev a psík.</w:t>
            </w:r>
          </w:p>
        </w:tc>
        <w:tc>
          <w:tcPr>
            <w:tcW w:w="134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6</w:t>
            </w:r>
          </w:p>
        </w:tc>
      </w:tr>
      <w:tr w:rsidR="00C95ADB">
        <w:trPr>
          <w:jc w:val="center"/>
        </w:trPr>
        <w:tc>
          <w:tcPr>
            <w:tcW w:w="78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spacing w:after="240"/>
              <w:rPr>
                <w:b/>
                <w:sz w:val="24"/>
                <w:szCs w:val="24"/>
              </w:rPr>
            </w:pPr>
            <w:r>
              <w:rPr>
                <w:b/>
                <w:sz w:val="24"/>
                <w:szCs w:val="24"/>
              </w:rPr>
              <w:t>L 10: V zime</w:t>
            </w:r>
          </w:p>
          <w:p w:rsidR="00C95ADB" w:rsidRDefault="004A66D4">
            <w:pPr>
              <w:spacing w:before="240"/>
              <w:rPr>
                <w:sz w:val="24"/>
                <w:szCs w:val="24"/>
              </w:rPr>
            </w:pPr>
            <w:r>
              <w:rPr>
                <w:sz w:val="24"/>
                <w:szCs w:val="24"/>
              </w:rPr>
              <w:t>Práca  s textom, s lexikou. Akuzatív podstatných  mien. Vyjadrenie času. Opisy a rozhovory. Snežný zajačik. Báseň Jedlička. Vyhodnotenie práce.</w:t>
            </w:r>
          </w:p>
        </w:tc>
        <w:tc>
          <w:tcPr>
            <w:tcW w:w="1343" w:type="dxa"/>
            <w:tcBorders>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6</w:t>
            </w:r>
          </w:p>
        </w:tc>
      </w:tr>
      <w:tr w:rsidR="00C95ADB">
        <w:trPr>
          <w:jc w:val="center"/>
        </w:trPr>
        <w:tc>
          <w:tcPr>
            <w:tcW w:w="78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spacing w:after="240"/>
              <w:rPr>
                <w:b/>
                <w:sz w:val="24"/>
                <w:szCs w:val="24"/>
              </w:rPr>
            </w:pPr>
            <w:r>
              <w:rPr>
                <w:b/>
                <w:sz w:val="24"/>
                <w:szCs w:val="24"/>
              </w:rPr>
              <w:t>Opakovacia hodina (L11)</w:t>
            </w:r>
          </w:p>
          <w:p w:rsidR="00C95ADB" w:rsidRDefault="004A66D4">
            <w:pPr>
              <w:spacing w:before="240"/>
              <w:rPr>
                <w:sz w:val="24"/>
                <w:szCs w:val="24"/>
              </w:rPr>
            </w:pPr>
            <w:r>
              <w:rPr>
                <w:sz w:val="24"/>
                <w:szCs w:val="24"/>
              </w:rPr>
              <w:lastRenderedPageBreak/>
              <w:t>Test dialógy, opisy obrázkov, práca vo dvojiciach, text Doktor Jajbolí</w:t>
            </w:r>
          </w:p>
        </w:tc>
        <w:tc>
          <w:tcPr>
            <w:tcW w:w="1343" w:type="dxa"/>
            <w:tcBorders>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lastRenderedPageBreak/>
              <w:t>2</w:t>
            </w:r>
          </w:p>
        </w:tc>
      </w:tr>
      <w:tr w:rsidR="00C95ADB">
        <w:trPr>
          <w:jc w:val="center"/>
        </w:trPr>
        <w:tc>
          <w:tcPr>
            <w:tcW w:w="7867" w:type="dxa"/>
            <w:vAlign w:val="center"/>
          </w:tcPr>
          <w:p w:rsidR="00C95ADB" w:rsidRDefault="004A66D4">
            <w:pPr>
              <w:pBdr>
                <w:top w:val="nil"/>
                <w:left w:val="nil"/>
                <w:bottom w:val="nil"/>
                <w:right w:val="nil"/>
                <w:between w:val="nil"/>
              </w:pBdr>
              <w:rPr>
                <w:color w:val="000000"/>
                <w:sz w:val="24"/>
                <w:szCs w:val="24"/>
              </w:rPr>
            </w:pPr>
            <w:r>
              <w:rPr>
                <w:b/>
                <w:sz w:val="24"/>
                <w:szCs w:val="24"/>
              </w:rPr>
              <w:t xml:space="preserve">L 12: </w:t>
            </w:r>
            <w:r>
              <w:rPr>
                <w:b/>
                <w:color w:val="000000"/>
                <w:sz w:val="24"/>
                <w:szCs w:val="24"/>
              </w:rPr>
              <w:t>V obchode</w:t>
            </w:r>
            <w:r>
              <w:rPr>
                <w:color w:val="000000"/>
                <w:sz w:val="24"/>
                <w:szCs w:val="24"/>
              </w:rPr>
              <w:t xml:space="preserve"> – práca s lexikou, s textom, názvy obchodov,  použitie predložiek, vyjadrenie nutnosti, hra na obchod, práca s textom – čítanie s porozumením</w:t>
            </w:r>
          </w:p>
        </w:tc>
        <w:tc>
          <w:tcPr>
            <w:tcW w:w="1343" w:type="dxa"/>
            <w:vAlign w:val="center"/>
          </w:tcPr>
          <w:p w:rsidR="00C95ADB" w:rsidRDefault="004A66D4">
            <w:pPr>
              <w:pBdr>
                <w:top w:val="nil"/>
                <w:left w:val="nil"/>
                <w:bottom w:val="nil"/>
                <w:right w:val="nil"/>
                <w:between w:val="nil"/>
              </w:pBdr>
              <w:jc w:val="center"/>
              <w:rPr>
                <w:color w:val="000000"/>
                <w:sz w:val="24"/>
                <w:szCs w:val="24"/>
              </w:rPr>
            </w:pPr>
            <w:r>
              <w:rPr>
                <w:sz w:val="24"/>
                <w:szCs w:val="24"/>
              </w:rPr>
              <w:t>6</w:t>
            </w:r>
          </w:p>
        </w:tc>
      </w:tr>
      <w:tr w:rsidR="00C95ADB">
        <w:trPr>
          <w:jc w:val="center"/>
        </w:trPr>
        <w:tc>
          <w:tcPr>
            <w:tcW w:w="7867" w:type="dxa"/>
            <w:vAlign w:val="center"/>
          </w:tcPr>
          <w:p w:rsidR="00C95ADB" w:rsidRDefault="004A66D4">
            <w:pPr>
              <w:pBdr>
                <w:top w:val="nil"/>
                <w:left w:val="nil"/>
                <w:bottom w:val="nil"/>
                <w:right w:val="nil"/>
                <w:between w:val="nil"/>
              </w:pBdr>
              <w:rPr>
                <w:color w:val="000000"/>
                <w:sz w:val="24"/>
                <w:szCs w:val="24"/>
              </w:rPr>
            </w:pPr>
            <w:r>
              <w:rPr>
                <w:b/>
                <w:sz w:val="24"/>
                <w:szCs w:val="24"/>
              </w:rPr>
              <w:t xml:space="preserve">L 13: </w:t>
            </w:r>
            <w:r>
              <w:rPr>
                <w:b/>
                <w:color w:val="000000"/>
                <w:sz w:val="24"/>
                <w:szCs w:val="24"/>
              </w:rPr>
              <w:t xml:space="preserve">Doprava- </w:t>
            </w:r>
            <w:r>
              <w:rPr>
                <w:color w:val="000000"/>
                <w:sz w:val="24"/>
                <w:szCs w:val="24"/>
              </w:rPr>
              <w:t>práca s lexikou, s textom, dopravné prostriedky, slovesá ísť, chodiť, cestovať, zaujímavosti moskovského metra</w:t>
            </w:r>
          </w:p>
        </w:tc>
        <w:tc>
          <w:tcPr>
            <w:tcW w:w="1343" w:type="dxa"/>
            <w:vAlign w:val="center"/>
          </w:tcPr>
          <w:p w:rsidR="00C95ADB" w:rsidRDefault="004A66D4">
            <w:pPr>
              <w:pBdr>
                <w:top w:val="nil"/>
                <w:left w:val="nil"/>
                <w:bottom w:val="nil"/>
                <w:right w:val="nil"/>
                <w:between w:val="nil"/>
              </w:pBdr>
              <w:jc w:val="center"/>
              <w:rPr>
                <w:color w:val="000000"/>
                <w:sz w:val="24"/>
                <w:szCs w:val="24"/>
              </w:rPr>
            </w:pPr>
            <w:r>
              <w:rPr>
                <w:sz w:val="24"/>
                <w:szCs w:val="24"/>
              </w:rPr>
              <w:t>6</w:t>
            </w:r>
          </w:p>
        </w:tc>
      </w:tr>
      <w:tr w:rsidR="00C95ADB">
        <w:trPr>
          <w:jc w:val="center"/>
        </w:trPr>
        <w:tc>
          <w:tcPr>
            <w:tcW w:w="7867" w:type="dxa"/>
            <w:vAlign w:val="center"/>
          </w:tcPr>
          <w:p w:rsidR="00C95ADB" w:rsidRDefault="004A66D4">
            <w:pPr>
              <w:pBdr>
                <w:top w:val="nil"/>
                <w:left w:val="nil"/>
                <w:bottom w:val="nil"/>
                <w:right w:val="nil"/>
                <w:between w:val="nil"/>
              </w:pBdr>
              <w:rPr>
                <w:color w:val="000000"/>
                <w:sz w:val="24"/>
                <w:szCs w:val="24"/>
              </w:rPr>
            </w:pPr>
            <w:r>
              <w:rPr>
                <w:b/>
                <w:sz w:val="24"/>
                <w:szCs w:val="24"/>
              </w:rPr>
              <w:t xml:space="preserve">L 14: </w:t>
            </w:r>
            <w:r>
              <w:rPr>
                <w:b/>
                <w:color w:val="000000"/>
                <w:sz w:val="24"/>
                <w:szCs w:val="24"/>
              </w:rPr>
              <w:t>Dobrú chuť!</w:t>
            </w:r>
            <w:r>
              <w:rPr>
                <w:color w:val="000000"/>
                <w:sz w:val="24"/>
                <w:szCs w:val="24"/>
              </w:rPr>
              <w:t xml:space="preserve"> - práca s lexikou, textom, slovesá dať, dávať, nácvik rečových zručností - dialógy, modelové situácie, Som majiteľ reštaurácie – návrh na zdravé menu,  poviedka L. Sergejeva- práca s textom</w:t>
            </w:r>
          </w:p>
        </w:tc>
        <w:tc>
          <w:tcPr>
            <w:tcW w:w="1343" w:type="dxa"/>
            <w:vAlign w:val="center"/>
          </w:tcPr>
          <w:p w:rsidR="00C95ADB" w:rsidRDefault="004A66D4">
            <w:pPr>
              <w:pBdr>
                <w:top w:val="nil"/>
                <w:left w:val="nil"/>
                <w:bottom w:val="nil"/>
                <w:right w:val="nil"/>
                <w:between w:val="nil"/>
              </w:pBdr>
              <w:jc w:val="center"/>
              <w:rPr>
                <w:color w:val="000000"/>
                <w:sz w:val="24"/>
                <w:szCs w:val="24"/>
              </w:rPr>
            </w:pPr>
            <w:r>
              <w:rPr>
                <w:sz w:val="24"/>
                <w:szCs w:val="24"/>
              </w:rPr>
              <w:t>6</w:t>
            </w:r>
          </w:p>
        </w:tc>
      </w:tr>
      <w:tr w:rsidR="00C95ADB">
        <w:trPr>
          <w:jc w:val="center"/>
        </w:trPr>
        <w:tc>
          <w:tcPr>
            <w:tcW w:w="7867" w:type="dxa"/>
            <w:vAlign w:val="center"/>
          </w:tcPr>
          <w:p w:rsidR="00C95ADB" w:rsidRDefault="004A66D4">
            <w:pPr>
              <w:pBdr>
                <w:top w:val="nil"/>
                <w:left w:val="nil"/>
                <w:bottom w:val="nil"/>
                <w:right w:val="nil"/>
                <w:between w:val="nil"/>
              </w:pBdr>
              <w:rPr>
                <w:color w:val="000000"/>
                <w:sz w:val="24"/>
                <w:szCs w:val="24"/>
              </w:rPr>
            </w:pPr>
            <w:r>
              <w:rPr>
                <w:b/>
                <w:sz w:val="24"/>
                <w:szCs w:val="24"/>
              </w:rPr>
              <w:t xml:space="preserve">L 15: </w:t>
            </w:r>
            <w:r>
              <w:rPr>
                <w:b/>
                <w:color w:val="000000"/>
                <w:sz w:val="24"/>
                <w:szCs w:val="24"/>
              </w:rPr>
              <w:t xml:space="preserve">Na jar – </w:t>
            </w:r>
            <w:r>
              <w:rPr>
                <w:color w:val="000000"/>
                <w:sz w:val="24"/>
                <w:szCs w:val="24"/>
              </w:rPr>
              <w:t>práca s lexikou, textom, svetové strany – určovanie, práca s mapou, ročné obdobia, tvorba prídavných mien, používanie predložiek od- do – posluch, Celý rok - preklad, poviedka, báseň</w:t>
            </w:r>
          </w:p>
        </w:tc>
        <w:tc>
          <w:tcPr>
            <w:tcW w:w="1343" w:type="dxa"/>
            <w:vAlign w:val="center"/>
          </w:tcPr>
          <w:p w:rsidR="00C95ADB" w:rsidRDefault="004A66D4">
            <w:pPr>
              <w:pBdr>
                <w:top w:val="nil"/>
                <w:left w:val="nil"/>
                <w:bottom w:val="nil"/>
                <w:right w:val="nil"/>
                <w:between w:val="nil"/>
              </w:pBdr>
              <w:jc w:val="center"/>
              <w:rPr>
                <w:color w:val="000000"/>
                <w:sz w:val="24"/>
                <w:szCs w:val="24"/>
              </w:rPr>
            </w:pPr>
            <w:r>
              <w:rPr>
                <w:sz w:val="24"/>
                <w:szCs w:val="24"/>
              </w:rPr>
              <w:t>6</w:t>
            </w:r>
          </w:p>
        </w:tc>
      </w:tr>
      <w:tr w:rsidR="00C95ADB">
        <w:trPr>
          <w:jc w:val="center"/>
        </w:trPr>
        <w:tc>
          <w:tcPr>
            <w:tcW w:w="7867" w:type="dxa"/>
            <w:vAlign w:val="center"/>
          </w:tcPr>
          <w:p w:rsidR="00C95ADB" w:rsidRDefault="004A66D4">
            <w:pPr>
              <w:pBdr>
                <w:top w:val="nil"/>
                <w:left w:val="nil"/>
                <w:bottom w:val="nil"/>
                <w:right w:val="nil"/>
                <w:between w:val="nil"/>
              </w:pBdr>
              <w:rPr>
                <w:color w:val="000000"/>
                <w:sz w:val="24"/>
                <w:szCs w:val="24"/>
              </w:rPr>
            </w:pPr>
            <w:r>
              <w:rPr>
                <w:b/>
                <w:sz w:val="24"/>
                <w:szCs w:val="24"/>
              </w:rPr>
              <w:t xml:space="preserve">L 16: </w:t>
            </w:r>
            <w:r>
              <w:rPr>
                <w:b/>
                <w:color w:val="000000"/>
                <w:sz w:val="24"/>
                <w:szCs w:val="24"/>
              </w:rPr>
              <w:t xml:space="preserve">Odievanie – </w:t>
            </w:r>
            <w:r>
              <w:rPr>
                <w:color w:val="000000"/>
                <w:sz w:val="24"/>
                <w:szCs w:val="24"/>
              </w:rPr>
              <w:t>práca s textom, lexikou</w:t>
            </w:r>
            <w:r>
              <w:rPr>
                <w:b/>
                <w:color w:val="000000"/>
                <w:sz w:val="24"/>
                <w:szCs w:val="24"/>
              </w:rPr>
              <w:t xml:space="preserve">, </w:t>
            </w:r>
            <w:r>
              <w:rPr>
                <w:color w:val="000000"/>
                <w:sz w:val="24"/>
                <w:szCs w:val="24"/>
              </w:rPr>
              <w:t>časti oblečenia, sloveso opýtať sa, obliekať sa, nácvik rečových zručností  -dialógy,  projekt módny návrhár, text V lete</w:t>
            </w:r>
          </w:p>
        </w:tc>
        <w:tc>
          <w:tcPr>
            <w:tcW w:w="1343" w:type="dxa"/>
            <w:vAlign w:val="center"/>
          </w:tcPr>
          <w:p w:rsidR="00C95ADB" w:rsidRDefault="004A66D4">
            <w:pPr>
              <w:pBdr>
                <w:top w:val="nil"/>
                <w:left w:val="nil"/>
                <w:bottom w:val="nil"/>
                <w:right w:val="nil"/>
                <w:between w:val="nil"/>
              </w:pBdr>
              <w:jc w:val="center"/>
              <w:rPr>
                <w:color w:val="000000"/>
                <w:sz w:val="24"/>
                <w:szCs w:val="24"/>
              </w:rPr>
            </w:pPr>
            <w:r>
              <w:rPr>
                <w:sz w:val="24"/>
                <w:szCs w:val="24"/>
              </w:rPr>
              <w:t>6</w:t>
            </w:r>
          </w:p>
        </w:tc>
      </w:tr>
      <w:tr w:rsidR="00C95ADB">
        <w:trPr>
          <w:jc w:val="center"/>
        </w:trPr>
        <w:tc>
          <w:tcPr>
            <w:tcW w:w="7867" w:type="dxa"/>
            <w:vAlign w:val="center"/>
          </w:tcPr>
          <w:p w:rsidR="00C95ADB" w:rsidRDefault="004A66D4">
            <w:pPr>
              <w:pBdr>
                <w:top w:val="nil"/>
                <w:left w:val="nil"/>
                <w:bottom w:val="nil"/>
                <w:right w:val="nil"/>
                <w:between w:val="nil"/>
              </w:pBdr>
              <w:rPr>
                <w:color w:val="000000"/>
                <w:sz w:val="24"/>
                <w:szCs w:val="24"/>
              </w:rPr>
            </w:pPr>
            <w:r>
              <w:rPr>
                <w:b/>
                <w:sz w:val="24"/>
                <w:szCs w:val="24"/>
              </w:rPr>
              <w:t xml:space="preserve">L 17: </w:t>
            </w:r>
            <w:r>
              <w:rPr>
                <w:b/>
                <w:color w:val="000000"/>
                <w:sz w:val="24"/>
                <w:szCs w:val="24"/>
              </w:rPr>
              <w:t xml:space="preserve">Športujeme - </w:t>
            </w:r>
            <w:r>
              <w:rPr>
                <w:color w:val="000000"/>
                <w:sz w:val="24"/>
                <w:szCs w:val="24"/>
              </w:rPr>
              <w:t>práca s textom, lexikou</w:t>
            </w:r>
            <w:r>
              <w:rPr>
                <w:b/>
                <w:color w:val="000000"/>
                <w:sz w:val="24"/>
                <w:szCs w:val="24"/>
              </w:rPr>
              <w:t xml:space="preserve">, </w:t>
            </w:r>
            <w:r>
              <w:rPr>
                <w:color w:val="000000"/>
                <w:sz w:val="24"/>
                <w:szCs w:val="24"/>
              </w:rPr>
              <w:t>slovesá hľadať, čistiť, rozprávanie podľa obrázkov, sloveso vedieť vo vetách, projekt Môj obľúbený šport, športovec, Priateľ z detstva – čítanie s porozumením, nácvik piesne</w:t>
            </w:r>
          </w:p>
        </w:tc>
        <w:tc>
          <w:tcPr>
            <w:tcW w:w="1343" w:type="dxa"/>
            <w:vAlign w:val="center"/>
          </w:tcPr>
          <w:p w:rsidR="00C95ADB" w:rsidRDefault="004A66D4">
            <w:pPr>
              <w:pBdr>
                <w:top w:val="nil"/>
                <w:left w:val="nil"/>
                <w:bottom w:val="nil"/>
                <w:right w:val="nil"/>
                <w:between w:val="nil"/>
              </w:pBdr>
              <w:jc w:val="center"/>
              <w:rPr>
                <w:color w:val="000000"/>
                <w:sz w:val="24"/>
                <w:szCs w:val="24"/>
              </w:rPr>
            </w:pPr>
            <w:r>
              <w:rPr>
                <w:sz w:val="24"/>
                <w:szCs w:val="24"/>
              </w:rPr>
              <w:t>6</w:t>
            </w:r>
          </w:p>
        </w:tc>
      </w:tr>
      <w:tr w:rsidR="00C95ADB">
        <w:trPr>
          <w:jc w:val="center"/>
        </w:trPr>
        <w:tc>
          <w:tcPr>
            <w:tcW w:w="7867" w:type="dxa"/>
            <w:vAlign w:val="center"/>
          </w:tcPr>
          <w:p w:rsidR="00C95ADB" w:rsidRDefault="004A66D4">
            <w:pPr>
              <w:pBdr>
                <w:top w:val="nil"/>
                <w:left w:val="nil"/>
                <w:bottom w:val="nil"/>
                <w:right w:val="nil"/>
                <w:between w:val="nil"/>
              </w:pBdr>
              <w:rPr>
                <w:color w:val="000000"/>
                <w:sz w:val="24"/>
                <w:szCs w:val="24"/>
              </w:rPr>
            </w:pPr>
            <w:r>
              <w:rPr>
                <w:b/>
                <w:sz w:val="24"/>
                <w:szCs w:val="24"/>
              </w:rPr>
              <w:t xml:space="preserve">L 18: </w:t>
            </w:r>
            <w:r>
              <w:rPr>
                <w:b/>
                <w:color w:val="000000"/>
                <w:sz w:val="24"/>
                <w:szCs w:val="24"/>
              </w:rPr>
              <w:t xml:space="preserve">Na návšteve na dedine - </w:t>
            </w:r>
            <w:r>
              <w:rPr>
                <w:color w:val="000000"/>
                <w:sz w:val="24"/>
                <w:szCs w:val="24"/>
              </w:rPr>
              <w:t>práca s textom, lexikou</w:t>
            </w:r>
            <w:r>
              <w:rPr>
                <w:b/>
                <w:color w:val="000000"/>
                <w:sz w:val="24"/>
                <w:szCs w:val="24"/>
              </w:rPr>
              <w:t xml:space="preserve">,  </w:t>
            </w:r>
            <w:r>
              <w:rPr>
                <w:color w:val="000000"/>
                <w:sz w:val="24"/>
                <w:szCs w:val="24"/>
              </w:rPr>
              <w:t>vyjadrenie záporu vo vete, miesta, číslovky, príd. mená – ogo, -ego, G pl., nácvik rečových  zručností, príslovia, porekadlá, Život na dedine - projekt</w:t>
            </w:r>
          </w:p>
        </w:tc>
        <w:tc>
          <w:tcPr>
            <w:tcW w:w="1343" w:type="dxa"/>
            <w:vAlign w:val="center"/>
          </w:tcPr>
          <w:p w:rsidR="00C95ADB" w:rsidRDefault="004A66D4">
            <w:pPr>
              <w:pBdr>
                <w:top w:val="nil"/>
                <w:left w:val="nil"/>
                <w:bottom w:val="nil"/>
                <w:right w:val="nil"/>
                <w:between w:val="nil"/>
              </w:pBdr>
              <w:jc w:val="center"/>
              <w:rPr>
                <w:color w:val="000000"/>
                <w:sz w:val="24"/>
                <w:szCs w:val="24"/>
              </w:rPr>
            </w:pPr>
            <w:r>
              <w:rPr>
                <w:sz w:val="24"/>
                <w:szCs w:val="24"/>
              </w:rPr>
              <w:t>6</w:t>
            </w:r>
          </w:p>
        </w:tc>
      </w:tr>
      <w:tr w:rsidR="00C95ADB">
        <w:trPr>
          <w:jc w:val="center"/>
        </w:trPr>
        <w:tc>
          <w:tcPr>
            <w:tcW w:w="7867" w:type="dxa"/>
            <w:vAlign w:val="center"/>
          </w:tcPr>
          <w:p w:rsidR="00C95ADB" w:rsidRDefault="004A66D4">
            <w:pPr>
              <w:pBdr>
                <w:top w:val="nil"/>
                <w:left w:val="nil"/>
                <w:bottom w:val="nil"/>
                <w:right w:val="nil"/>
                <w:between w:val="nil"/>
              </w:pBdr>
              <w:rPr>
                <w:color w:val="000000"/>
                <w:sz w:val="24"/>
                <w:szCs w:val="24"/>
              </w:rPr>
            </w:pPr>
            <w:r>
              <w:rPr>
                <w:b/>
                <w:sz w:val="24"/>
                <w:szCs w:val="24"/>
              </w:rPr>
              <w:t xml:space="preserve">L 19: </w:t>
            </w:r>
            <w:r>
              <w:rPr>
                <w:b/>
                <w:color w:val="000000"/>
                <w:sz w:val="24"/>
                <w:szCs w:val="24"/>
              </w:rPr>
              <w:t xml:space="preserve">Netradičná hodina zemepisu - </w:t>
            </w:r>
            <w:r>
              <w:rPr>
                <w:color w:val="000000"/>
                <w:sz w:val="24"/>
                <w:szCs w:val="24"/>
              </w:rPr>
              <w:t>práca s textom, lexikou</w:t>
            </w:r>
            <w:r>
              <w:rPr>
                <w:b/>
                <w:color w:val="000000"/>
                <w:sz w:val="24"/>
                <w:szCs w:val="24"/>
              </w:rPr>
              <w:t xml:space="preserve">,  </w:t>
            </w:r>
            <w:r>
              <w:rPr>
                <w:color w:val="000000"/>
                <w:sz w:val="24"/>
                <w:szCs w:val="24"/>
              </w:rPr>
              <w:t>utvrdenie gramatického učiva</w:t>
            </w:r>
            <w:r>
              <w:rPr>
                <w:b/>
                <w:color w:val="000000"/>
                <w:sz w:val="24"/>
                <w:szCs w:val="24"/>
              </w:rPr>
              <w:t xml:space="preserve">, </w:t>
            </w:r>
            <w:r>
              <w:rPr>
                <w:color w:val="000000"/>
                <w:sz w:val="24"/>
                <w:szCs w:val="24"/>
              </w:rPr>
              <w:t>sloveso stať sa, vyjadrenie miesta, času – kedy, odkedy, nácvik rečových  zručností - dialógy, Čo vieš o Slovensku – projekt, ruská pieseň podľa výberu</w:t>
            </w:r>
          </w:p>
        </w:tc>
        <w:tc>
          <w:tcPr>
            <w:tcW w:w="1343" w:type="dxa"/>
            <w:vAlign w:val="center"/>
          </w:tcPr>
          <w:p w:rsidR="00C95ADB" w:rsidRDefault="004A66D4">
            <w:pPr>
              <w:pBdr>
                <w:top w:val="nil"/>
                <w:left w:val="nil"/>
                <w:bottom w:val="nil"/>
                <w:right w:val="nil"/>
                <w:between w:val="nil"/>
              </w:pBdr>
              <w:jc w:val="center"/>
              <w:rPr>
                <w:color w:val="000000"/>
                <w:sz w:val="24"/>
                <w:szCs w:val="24"/>
              </w:rPr>
            </w:pPr>
            <w:r>
              <w:rPr>
                <w:sz w:val="24"/>
                <w:szCs w:val="24"/>
              </w:rPr>
              <w:t>6</w:t>
            </w:r>
          </w:p>
        </w:tc>
      </w:tr>
      <w:tr w:rsidR="00C95ADB">
        <w:trPr>
          <w:jc w:val="center"/>
        </w:trPr>
        <w:tc>
          <w:tcPr>
            <w:tcW w:w="7867" w:type="dxa"/>
            <w:vAlign w:val="center"/>
          </w:tcPr>
          <w:p w:rsidR="00C95ADB" w:rsidRDefault="004A66D4">
            <w:pPr>
              <w:pBdr>
                <w:top w:val="nil"/>
                <w:left w:val="nil"/>
                <w:bottom w:val="nil"/>
                <w:right w:val="nil"/>
                <w:between w:val="nil"/>
              </w:pBdr>
              <w:rPr>
                <w:color w:val="000000"/>
                <w:sz w:val="24"/>
                <w:szCs w:val="24"/>
              </w:rPr>
            </w:pPr>
            <w:r>
              <w:rPr>
                <w:b/>
                <w:sz w:val="24"/>
                <w:szCs w:val="24"/>
              </w:rPr>
              <w:t xml:space="preserve">L 20: </w:t>
            </w:r>
            <w:r>
              <w:rPr>
                <w:b/>
                <w:color w:val="000000"/>
                <w:sz w:val="24"/>
                <w:szCs w:val="24"/>
              </w:rPr>
              <w:t>Opakov</w:t>
            </w:r>
            <w:r>
              <w:rPr>
                <w:b/>
                <w:sz w:val="24"/>
                <w:szCs w:val="24"/>
              </w:rPr>
              <w:t>anie</w:t>
            </w:r>
            <w:r>
              <w:rPr>
                <w:b/>
                <w:color w:val="000000"/>
                <w:sz w:val="24"/>
                <w:szCs w:val="24"/>
              </w:rPr>
              <w:t xml:space="preserve"> –</w:t>
            </w:r>
            <w:r>
              <w:rPr>
                <w:color w:val="000000"/>
                <w:sz w:val="24"/>
                <w:szCs w:val="24"/>
              </w:rPr>
              <w:t>čítanie s porozumením,</w:t>
            </w:r>
            <w:r>
              <w:rPr>
                <w:b/>
                <w:color w:val="000000"/>
                <w:sz w:val="24"/>
                <w:szCs w:val="24"/>
              </w:rPr>
              <w:t xml:space="preserve"> </w:t>
            </w:r>
            <w:r>
              <w:rPr>
                <w:color w:val="000000"/>
                <w:sz w:val="24"/>
                <w:szCs w:val="24"/>
              </w:rPr>
              <w:t>opakovanie slovnej zásoby, dialógy, opisy</w:t>
            </w:r>
            <w:r>
              <w:rPr>
                <w:b/>
                <w:color w:val="000000"/>
                <w:sz w:val="24"/>
                <w:szCs w:val="24"/>
              </w:rPr>
              <w:t>,</w:t>
            </w:r>
            <w:r>
              <w:rPr>
                <w:color w:val="000000"/>
                <w:sz w:val="24"/>
                <w:szCs w:val="24"/>
              </w:rPr>
              <w:t xml:space="preserve"> časovanie slovies, stolovanie, ruská národná rozprávka, príslovia, porekadlá, vtipy, hádanky, záverečný test</w:t>
            </w:r>
          </w:p>
        </w:tc>
        <w:tc>
          <w:tcPr>
            <w:tcW w:w="1343" w:type="dxa"/>
            <w:vAlign w:val="center"/>
          </w:tcPr>
          <w:p w:rsidR="00C95ADB" w:rsidRDefault="004A66D4">
            <w:pPr>
              <w:pBdr>
                <w:top w:val="nil"/>
                <w:left w:val="nil"/>
                <w:bottom w:val="nil"/>
                <w:right w:val="nil"/>
                <w:between w:val="nil"/>
              </w:pBdr>
              <w:jc w:val="center"/>
              <w:rPr>
                <w:color w:val="000000"/>
                <w:sz w:val="24"/>
                <w:szCs w:val="24"/>
              </w:rPr>
            </w:pPr>
            <w:r>
              <w:rPr>
                <w:sz w:val="24"/>
                <w:szCs w:val="24"/>
              </w:rPr>
              <w:t>2</w:t>
            </w:r>
          </w:p>
        </w:tc>
      </w:tr>
    </w:tbl>
    <w:p w:rsidR="00C95ADB" w:rsidRDefault="00C95ADB">
      <w:pPr>
        <w:pBdr>
          <w:top w:val="nil"/>
          <w:left w:val="nil"/>
          <w:bottom w:val="nil"/>
          <w:right w:val="nil"/>
          <w:between w:val="nil"/>
        </w:pBdr>
        <w:rPr>
          <w:color w:val="000000"/>
          <w:sz w:val="28"/>
          <w:szCs w:val="28"/>
        </w:rPr>
      </w:pPr>
    </w:p>
    <w:p w:rsidR="00C95ADB" w:rsidRDefault="00C95ADB">
      <w:pPr>
        <w:pBdr>
          <w:top w:val="nil"/>
          <w:left w:val="nil"/>
          <w:bottom w:val="nil"/>
          <w:right w:val="nil"/>
          <w:between w:val="nil"/>
        </w:pBdr>
        <w:rPr>
          <w:color w:val="000000"/>
          <w:sz w:val="28"/>
          <w:szCs w:val="28"/>
        </w:rPr>
      </w:pPr>
    </w:p>
    <w:p w:rsidR="00C95ADB" w:rsidRDefault="004A66D4">
      <w:pPr>
        <w:pBdr>
          <w:top w:val="nil"/>
          <w:left w:val="nil"/>
          <w:bottom w:val="nil"/>
          <w:right w:val="nil"/>
          <w:between w:val="nil"/>
        </w:pBdr>
        <w:rPr>
          <w:color w:val="000000"/>
          <w:sz w:val="28"/>
          <w:szCs w:val="28"/>
        </w:rPr>
      </w:pPr>
      <w:r>
        <w:rPr>
          <w:b/>
          <w:color w:val="000000"/>
          <w:sz w:val="28"/>
          <w:szCs w:val="28"/>
        </w:rPr>
        <w:t>Hodnotenie</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Predmetom hodnotenia v ruskom jazyku sú učebné výsledky, ktoré žiaci dosiahli v súlade s požiadavkami vymedzenými v učebných osnovách, schopnosti používať osvojené vedomosti, získané zručnosti a návyky, ako aj usilovnosť, osobný rast, rešpektovanie práv iných a ochota spolupracovať.</w:t>
      </w:r>
    </w:p>
    <w:p w:rsidR="00C95ADB" w:rsidRDefault="004A66D4">
      <w:pPr>
        <w:pBdr>
          <w:top w:val="nil"/>
          <w:left w:val="nil"/>
          <w:bottom w:val="nil"/>
          <w:right w:val="nil"/>
          <w:between w:val="nil"/>
        </w:pBdr>
        <w:jc w:val="both"/>
        <w:rPr>
          <w:color w:val="000000"/>
          <w:sz w:val="24"/>
          <w:szCs w:val="24"/>
        </w:rPr>
      </w:pPr>
      <w:r>
        <w:rPr>
          <w:color w:val="000000"/>
          <w:sz w:val="24"/>
          <w:szCs w:val="24"/>
        </w:rPr>
        <w:t>Podklady na hodnotenie a klasifikáciu získavajú vyučujúci:</w:t>
      </w:r>
    </w:p>
    <w:p w:rsidR="00C95ADB" w:rsidRDefault="004A66D4" w:rsidP="003C383C">
      <w:pPr>
        <w:numPr>
          <w:ilvl w:val="0"/>
          <w:numId w:val="104"/>
        </w:numPr>
        <w:pBdr>
          <w:top w:val="nil"/>
          <w:left w:val="nil"/>
          <w:bottom w:val="nil"/>
          <w:right w:val="nil"/>
          <w:between w:val="nil"/>
        </w:pBdr>
        <w:jc w:val="both"/>
        <w:rPr>
          <w:color w:val="000000"/>
          <w:sz w:val="24"/>
          <w:szCs w:val="24"/>
        </w:rPr>
      </w:pPr>
      <w:r>
        <w:rPr>
          <w:color w:val="000000"/>
          <w:sz w:val="24"/>
          <w:szCs w:val="24"/>
        </w:rPr>
        <w:t>sústavným diagnostickým pozorovaním žiaka,</w:t>
      </w:r>
    </w:p>
    <w:p w:rsidR="00C95ADB" w:rsidRDefault="004A66D4" w:rsidP="003C383C">
      <w:pPr>
        <w:numPr>
          <w:ilvl w:val="0"/>
          <w:numId w:val="104"/>
        </w:numPr>
        <w:pBdr>
          <w:top w:val="nil"/>
          <w:left w:val="nil"/>
          <w:bottom w:val="nil"/>
          <w:right w:val="nil"/>
          <w:between w:val="nil"/>
        </w:pBdr>
        <w:jc w:val="both"/>
        <w:rPr>
          <w:color w:val="000000"/>
          <w:sz w:val="24"/>
          <w:szCs w:val="24"/>
        </w:rPr>
      </w:pPr>
      <w:r>
        <w:rPr>
          <w:color w:val="000000"/>
          <w:sz w:val="24"/>
          <w:szCs w:val="24"/>
        </w:rPr>
        <w:t>sústavným sledovaním výkonu a pripravenosti žiaka na vyučovanie,</w:t>
      </w:r>
    </w:p>
    <w:p w:rsidR="00C95ADB" w:rsidRDefault="004A66D4" w:rsidP="003C383C">
      <w:pPr>
        <w:numPr>
          <w:ilvl w:val="0"/>
          <w:numId w:val="104"/>
        </w:numPr>
        <w:pBdr>
          <w:top w:val="nil"/>
          <w:left w:val="nil"/>
          <w:bottom w:val="nil"/>
          <w:right w:val="nil"/>
          <w:between w:val="nil"/>
        </w:pBdr>
        <w:jc w:val="both"/>
        <w:rPr>
          <w:color w:val="000000"/>
          <w:sz w:val="24"/>
          <w:szCs w:val="24"/>
        </w:rPr>
      </w:pPr>
      <w:r>
        <w:rPr>
          <w:color w:val="000000"/>
          <w:sz w:val="24"/>
          <w:szCs w:val="24"/>
        </w:rPr>
        <w:t>rôznymi druhmi skúšok: ústne, písomné, didaktické testy,</w:t>
      </w:r>
    </w:p>
    <w:p w:rsidR="00C95ADB" w:rsidRDefault="004A66D4" w:rsidP="003C383C">
      <w:pPr>
        <w:numPr>
          <w:ilvl w:val="0"/>
          <w:numId w:val="104"/>
        </w:numPr>
        <w:pBdr>
          <w:top w:val="nil"/>
          <w:left w:val="nil"/>
          <w:bottom w:val="nil"/>
          <w:right w:val="nil"/>
          <w:between w:val="nil"/>
        </w:pBdr>
        <w:jc w:val="both"/>
        <w:rPr>
          <w:color w:val="000000"/>
          <w:sz w:val="24"/>
          <w:szCs w:val="24"/>
        </w:rPr>
      </w:pPr>
      <w:r>
        <w:rPr>
          <w:color w:val="000000"/>
          <w:sz w:val="24"/>
          <w:szCs w:val="24"/>
        </w:rPr>
        <w:t>analýzou výsledkov rôznych činností žiaka.</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lastRenderedPageBreak/>
        <w:t xml:space="preserve">   Pri hodnotení a klasifikácii žiakov je potrebné dodržiavať platné metodické pokyny. Pri integrovanom vzdelávaní žiakov so špeciálnymi výchovno-vzdelávacími potrebami je potrebné prihliadať na druh a stupeň poruchy a pri hodnotení postupovať podľa platných metodických pokynov.</w:t>
      </w:r>
    </w:p>
    <w:p w:rsidR="00C95ADB" w:rsidRDefault="00C95ADB">
      <w:pPr>
        <w:pBdr>
          <w:top w:val="nil"/>
          <w:left w:val="nil"/>
          <w:bottom w:val="nil"/>
          <w:right w:val="nil"/>
          <w:between w:val="nil"/>
        </w:pBdr>
        <w:rPr>
          <w:color w:val="000000"/>
          <w:sz w:val="24"/>
          <w:szCs w:val="24"/>
        </w:rPr>
      </w:pPr>
    </w:p>
    <w:p w:rsidR="00C95ADB" w:rsidRDefault="00C95ADB">
      <w:pPr>
        <w:pBdr>
          <w:top w:val="nil"/>
          <w:left w:val="nil"/>
          <w:bottom w:val="nil"/>
          <w:right w:val="nil"/>
          <w:between w:val="nil"/>
        </w:pBdr>
        <w:ind w:left="360" w:hanging="360"/>
        <w:rPr>
          <w:color w:val="000000"/>
          <w:sz w:val="24"/>
          <w:szCs w:val="24"/>
        </w:rPr>
      </w:pPr>
    </w:p>
    <w:p w:rsidR="00C95ADB" w:rsidRDefault="004A66D4">
      <w:pPr>
        <w:widowControl w:val="0"/>
        <w:pBdr>
          <w:top w:val="nil"/>
          <w:left w:val="nil"/>
          <w:bottom w:val="nil"/>
          <w:right w:val="nil"/>
          <w:between w:val="nil"/>
        </w:pBdr>
        <w:spacing w:line="276" w:lineRule="auto"/>
        <w:rPr>
          <w:color w:val="000000"/>
          <w:sz w:val="24"/>
          <w:szCs w:val="24"/>
        </w:rPr>
        <w:sectPr w:rsidR="00C95ADB">
          <w:type w:val="continuous"/>
          <w:pgSz w:w="11906" w:h="16838"/>
          <w:pgMar w:top="1418" w:right="1418" w:bottom="1418" w:left="1418" w:header="709" w:footer="709" w:gutter="0"/>
          <w:cols w:space="708" w:equalWidth="0">
            <w:col w:w="9406"/>
          </w:cols>
        </w:sectPr>
      </w:pPr>
      <w:r>
        <w:br w:type="page"/>
      </w:r>
    </w:p>
    <w:p w:rsidR="00C95ADB" w:rsidRDefault="00C95ADB">
      <w:pPr>
        <w:widowControl w:val="0"/>
        <w:pBdr>
          <w:top w:val="nil"/>
          <w:left w:val="nil"/>
          <w:bottom w:val="nil"/>
          <w:right w:val="nil"/>
          <w:between w:val="nil"/>
        </w:pBdr>
        <w:spacing w:line="276" w:lineRule="auto"/>
        <w:rPr>
          <w:color w:val="000000"/>
          <w:sz w:val="24"/>
          <w:szCs w:val="24"/>
        </w:rPr>
      </w:pPr>
    </w:p>
    <w:tbl>
      <w:tblPr>
        <w:tblStyle w:val="afffffffffffffffc"/>
        <w:tblW w:w="93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5"/>
        <w:gridCol w:w="1664"/>
        <w:gridCol w:w="1463"/>
        <w:gridCol w:w="1828"/>
        <w:gridCol w:w="1528"/>
        <w:gridCol w:w="1328"/>
      </w:tblGrid>
      <w:tr w:rsidR="00C95ADB">
        <w:trPr>
          <w:trHeight w:val="520"/>
          <w:jc w:val="center"/>
        </w:trPr>
        <w:tc>
          <w:tcPr>
            <w:tcW w:w="9396" w:type="dxa"/>
            <w:gridSpan w:val="6"/>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Školský vzdelávací program pre 9. ročník – Ruský jazyk  (týždenne 2), spolu 66 hodín</w:t>
            </w:r>
          </w:p>
          <w:p w:rsidR="00C95ADB" w:rsidRDefault="004A66D4">
            <w:pPr>
              <w:pBdr>
                <w:top w:val="nil"/>
                <w:left w:val="nil"/>
                <w:bottom w:val="nil"/>
                <w:right w:val="nil"/>
                <w:between w:val="nil"/>
              </w:pBdr>
              <w:jc w:val="center"/>
              <w:rPr>
                <w:color w:val="000000"/>
                <w:sz w:val="24"/>
                <w:szCs w:val="24"/>
              </w:rPr>
            </w:pPr>
            <w:r>
              <w:rPr>
                <w:color w:val="000000"/>
                <w:sz w:val="24"/>
                <w:szCs w:val="24"/>
              </w:rPr>
              <w:t>Súhrn cieľov a obsahu vzdelávania v 9. ročníku základnej školy vychádzajúc zo Štátneho vzdelávacieho programu:</w:t>
            </w:r>
          </w:p>
        </w:tc>
      </w:tr>
      <w:tr w:rsidR="00C95ADB">
        <w:trPr>
          <w:trHeight w:val="1120"/>
          <w:jc w:val="center"/>
        </w:trPr>
        <w:tc>
          <w:tcPr>
            <w:tcW w:w="1585"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Ciele</w:t>
            </w:r>
          </w:p>
        </w:tc>
        <w:tc>
          <w:tcPr>
            <w:tcW w:w="1664"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Tematický</w:t>
            </w:r>
          </w:p>
          <w:p w:rsidR="00C95ADB" w:rsidRDefault="004A66D4">
            <w:pPr>
              <w:pBdr>
                <w:top w:val="nil"/>
                <w:left w:val="nil"/>
                <w:bottom w:val="nil"/>
                <w:right w:val="nil"/>
                <w:between w:val="nil"/>
              </w:pBdr>
              <w:jc w:val="center"/>
              <w:rPr>
                <w:color w:val="000000"/>
                <w:sz w:val="24"/>
                <w:szCs w:val="24"/>
              </w:rPr>
            </w:pPr>
            <w:r>
              <w:rPr>
                <w:b/>
                <w:color w:val="000000"/>
                <w:sz w:val="24"/>
                <w:szCs w:val="24"/>
              </w:rPr>
              <w:t>celok</w:t>
            </w:r>
          </w:p>
        </w:tc>
        <w:tc>
          <w:tcPr>
            <w:tcW w:w="1463" w:type="dxa"/>
            <w:vAlign w:val="center"/>
          </w:tcPr>
          <w:p w:rsidR="00C95ADB" w:rsidRDefault="004A66D4">
            <w:pPr>
              <w:keepNext/>
              <w:pBdr>
                <w:top w:val="nil"/>
                <w:left w:val="nil"/>
                <w:bottom w:val="nil"/>
                <w:right w:val="nil"/>
                <w:between w:val="nil"/>
              </w:pBdr>
              <w:ind w:left="110" w:hanging="110"/>
              <w:jc w:val="center"/>
              <w:rPr>
                <w:b/>
                <w:color w:val="000000"/>
                <w:sz w:val="24"/>
                <w:szCs w:val="24"/>
              </w:rPr>
            </w:pPr>
            <w:r>
              <w:rPr>
                <w:b/>
                <w:color w:val="000000"/>
                <w:sz w:val="24"/>
                <w:szCs w:val="24"/>
              </w:rPr>
              <w:t>Obsahový štandard (téma)</w:t>
            </w:r>
          </w:p>
        </w:tc>
        <w:tc>
          <w:tcPr>
            <w:tcW w:w="1828"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Predmet,</w:t>
            </w:r>
          </w:p>
          <w:p w:rsidR="00C95ADB" w:rsidRDefault="004A66D4">
            <w:pPr>
              <w:pBdr>
                <w:top w:val="nil"/>
                <w:left w:val="nil"/>
                <w:bottom w:val="nil"/>
                <w:right w:val="nil"/>
                <w:between w:val="nil"/>
              </w:pBdr>
              <w:jc w:val="center"/>
              <w:rPr>
                <w:color w:val="000000"/>
                <w:sz w:val="24"/>
                <w:szCs w:val="24"/>
              </w:rPr>
            </w:pPr>
            <w:r>
              <w:rPr>
                <w:b/>
                <w:color w:val="000000"/>
                <w:sz w:val="24"/>
                <w:szCs w:val="24"/>
              </w:rPr>
              <w:t>medzipredmetové</w:t>
            </w:r>
          </w:p>
          <w:p w:rsidR="00C95ADB" w:rsidRDefault="004A66D4">
            <w:pPr>
              <w:pBdr>
                <w:top w:val="nil"/>
                <w:left w:val="nil"/>
                <w:bottom w:val="nil"/>
                <w:right w:val="nil"/>
                <w:between w:val="nil"/>
              </w:pBdr>
              <w:jc w:val="center"/>
              <w:rPr>
                <w:color w:val="000000"/>
                <w:sz w:val="24"/>
                <w:szCs w:val="24"/>
              </w:rPr>
            </w:pPr>
            <w:r>
              <w:rPr>
                <w:b/>
                <w:color w:val="000000"/>
                <w:sz w:val="24"/>
                <w:szCs w:val="24"/>
              </w:rPr>
              <w:t>vzťahy,</w:t>
            </w:r>
          </w:p>
          <w:p w:rsidR="00C95ADB" w:rsidRDefault="004A66D4">
            <w:pPr>
              <w:pBdr>
                <w:top w:val="nil"/>
                <w:left w:val="nil"/>
                <w:bottom w:val="nil"/>
                <w:right w:val="nil"/>
                <w:between w:val="nil"/>
              </w:pBdr>
              <w:jc w:val="center"/>
              <w:rPr>
                <w:color w:val="000000"/>
                <w:sz w:val="24"/>
                <w:szCs w:val="24"/>
              </w:rPr>
            </w:pPr>
            <w:r>
              <w:rPr>
                <w:b/>
                <w:color w:val="000000"/>
                <w:sz w:val="24"/>
                <w:szCs w:val="24"/>
              </w:rPr>
              <w:t>prierezová téma</w:t>
            </w:r>
          </w:p>
        </w:tc>
        <w:tc>
          <w:tcPr>
            <w:tcW w:w="1528"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Metódy</w:t>
            </w:r>
          </w:p>
        </w:tc>
        <w:tc>
          <w:tcPr>
            <w:tcW w:w="1328"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Výkonový štandard</w:t>
            </w:r>
          </w:p>
          <w:p w:rsidR="00C95ADB" w:rsidRDefault="004A66D4">
            <w:pPr>
              <w:pBdr>
                <w:top w:val="nil"/>
                <w:left w:val="nil"/>
                <w:bottom w:val="nil"/>
                <w:right w:val="nil"/>
                <w:between w:val="nil"/>
              </w:pBdr>
              <w:jc w:val="center"/>
              <w:rPr>
                <w:color w:val="000000"/>
                <w:sz w:val="24"/>
                <w:szCs w:val="24"/>
              </w:rPr>
            </w:pPr>
            <w:r>
              <w:rPr>
                <w:b/>
                <w:color w:val="000000"/>
                <w:sz w:val="24"/>
                <w:szCs w:val="24"/>
              </w:rPr>
              <w:t>(konkrétny</w:t>
            </w:r>
          </w:p>
          <w:p w:rsidR="00C95ADB" w:rsidRDefault="004A66D4">
            <w:pPr>
              <w:pBdr>
                <w:top w:val="nil"/>
                <w:left w:val="nil"/>
                <w:bottom w:val="nil"/>
                <w:right w:val="nil"/>
                <w:between w:val="nil"/>
              </w:pBdr>
              <w:jc w:val="center"/>
              <w:rPr>
                <w:color w:val="000000"/>
                <w:sz w:val="24"/>
                <w:szCs w:val="24"/>
              </w:rPr>
            </w:pPr>
            <w:r>
              <w:rPr>
                <w:b/>
                <w:color w:val="000000"/>
                <w:sz w:val="24"/>
                <w:szCs w:val="24"/>
              </w:rPr>
              <w:t>výstup)</w:t>
            </w:r>
          </w:p>
        </w:tc>
      </w:tr>
      <w:tr w:rsidR="00C95ADB">
        <w:trPr>
          <w:jc w:val="center"/>
        </w:trPr>
        <w:tc>
          <w:tcPr>
            <w:tcW w:w="1585" w:type="dxa"/>
          </w:tcPr>
          <w:p w:rsidR="00C95ADB" w:rsidRDefault="004A66D4">
            <w:pPr>
              <w:pBdr>
                <w:top w:val="nil"/>
                <w:left w:val="nil"/>
                <w:bottom w:val="nil"/>
                <w:right w:val="nil"/>
                <w:between w:val="nil"/>
              </w:pBdr>
              <w:jc w:val="center"/>
              <w:rPr>
                <w:color w:val="000000"/>
                <w:sz w:val="24"/>
                <w:szCs w:val="24"/>
              </w:rPr>
            </w:pPr>
            <w:r>
              <w:rPr>
                <w:color w:val="000000"/>
                <w:sz w:val="24"/>
                <w:szCs w:val="24"/>
              </w:rPr>
              <w:t>Upevniť azbuku, naučiť sa komunikovať v CJ</w:t>
            </w:r>
          </w:p>
        </w:tc>
        <w:tc>
          <w:tcPr>
            <w:tcW w:w="1664"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Opakovanie</w:t>
            </w:r>
          </w:p>
        </w:tc>
        <w:tc>
          <w:tcPr>
            <w:tcW w:w="1463" w:type="dxa"/>
          </w:tcPr>
          <w:p w:rsidR="00C95ADB" w:rsidRDefault="004A66D4">
            <w:pPr>
              <w:pBdr>
                <w:top w:val="nil"/>
                <w:left w:val="nil"/>
                <w:bottom w:val="nil"/>
                <w:right w:val="nil"/>
                <w:between w:val="nil"/>
              </w:pBdr>
              <w:rPr>
                <w:color w:val="000000"/>
                <w:sz w:val="24"/>
                <w:szCs w:val="24"/>
              </w:rPr>
            </w:pPr>
            <w:r>
              <w:rPr>
                <w:color w:val="000000"/>
                <w:sz w:val="24"/>
                <w:szCs w:val="24"/>
              </w:rPr>
              <w:t>Rozhovor o prázdninách, dialógy.</w:t>
            </w:r>
          </w:p>
          <w:p w:rsidR="00C95ADB" w:rsidRDefault="004A66D4">
            <w:pPr>
              <w:pBdr>
                <w:top w:val="nil"/>
                <w:left w:val="nil"/>
                <w:bottom w:val="nil"/>
                <w:right w:val="nil"/>
                <w:between w:val="nil"/>
              </w:pBdr>
              <w:rPr>
                <w:color w:val="000000"/>
                <w:sz w:val="24"/>
                <w:szCs w:val="24"/>
              </w:rPr>
            </w:pPr>
            <w:r>
              <w:rPr>
                <w:color w:val="000000"/>
                <w:sz w:val="24"/>
                <w:szCs w:val="24"/>
              </w:rPr>
              <w:t xml:space="preserve">Profesie. </w:t>
            </w:r>
          </w:p>
          <w:p w:rsidR="00C95ADB" w:rsidRDefault="004A66D4">
            <w:pPr>
              <w:pBdr>
                <w:top w:val="nil"/>
                <w:left w:val="nil"/>
                <w:bottom w:val="nil"/>
                <w:right w:val="nil"/>
                <w:between w:val="nil"/>
              </w:pBdr>
              <w:rPr>
                <w:color w:val="000000"/>
                <w:sz w:val="24"/>
                <w:szCs w:val="24"/>
              </w:rPr>
            </w:pPr>
            <w:r>
              <w:rPr>
                <w:color w:val="000000"/>
                <w:sz w:val="24"/>
                <w:szCs w:val="24"/>
              </w:rPr>
              <w:t xml:space="preserve">Rozprávanie podľa obrázkov </w:t>
            </w:r>
          </w:p>
          <w:p w:rsidR="00C95ADB" w:rsidRDefault="004A66D4">
            <w:pPr>
              <w:pBdr>
                <w:top w:val="nil"/>
                <w:left w:val="nil"/>
                <w:bottom w:val="nil"/>
                <w:right w:val="nil"/>
                <w:between w:val="nil"/>
              </w:pBdr>
              <w:jc w:val="center"/>
              <w:rPr>
                <w:color w:val="000000"/>
                <w:sz w:val="24"/>
                <w:szCs w:val="24"/>
              </w:rPr>
            </w:pPr>
            <w:r>
              <w:rPr>
                <w:color w:val="000000"/>
                <w:sz w:val="24"/>
                <w:szCs w:val="24"/>
              </w:rPr>
              <w:t>Vstupný test.</w:t>
            </w:r>
          </w:p>
          <w:p w:rsidR="00C95ADB" w:rsidRDefault="00C95ADB">
            <w:pPr>
              <w:pBdr>
                <w:top w:val="nil"/>
                <w:left w:val="nil"/>
                <w:bottom w:val="nil"/>
                <w:right w:val="nil"/>
                <w:between w:val="nil"/>
              </w:pBdr>
              <w:jc w:val="center"/>
              <w:rPr>
                <w:color w:val="000000"/>
                <w:sz w:val="24"/>
                <w:szCs w:val="24"/>
              </w:rPr>
            </w:pPr>
          </w:p>
        </w:tc>
        <w:tc>
          <w:tcPr>
            <w:tcW w:w="1828" w:type="dxa"/>
          </w:tcPr>
          <w:p w:rsidR="00C95ADB" w:rsidRDefault="004A66D4">
            <w:pPr>
              <w:pBdr>
                <w:top w:val="nil"/>
                <w:left w:val="nil"/>
                <w:bottom w:val="nil"/>
                <w:right w:val="nil"/>
                <w:between w:val="nil"/>
              </w:pBdr>
              <w:jc w:val="center"/>
              <w:rPr>
                <w:color w:val="000000"/>
                <w:sz w:val="24"/>
                <w:szCs w:val="24"/>
              </w:rPr>
            </w:pPr>
            <w:r>
              <w:rPr>
                <w:color w:val="000000"/>
                <w:sz w:val="24"/>
                <w:szCs w:val="24"/>
              </w:rPr>
              <w:t xml:space="preserve">Osobnostný </w:t>
            </w:r>
          </w:p>
          <w:p w:rsidR="00C95ADB" w:rsidRDefault="004A66D4">
            <w:pPr>
              <w:pBdr>
                <w:top w:val="nil"/>
                <w:left w:val="nil"/>
                <w:bottom w:val="nil"/>
                <w:right w:val="nil"/>
                <w:between w:val="nil"/>
              </w:pBdr>
              <w:jc w:val="center"/>
              <w:rPr>
                <w:color w:val="000000"/>
                <w:sz w:val="24"/>
                <w:szCs w:val="24"/>
              </w:rPr>
            </w:pPr>
            <w:r>
              <w:rPr>
                <w:color w:val="000000"/>
                <w:sz w:val="24"/>
                <w:szCs w:val="24"/>
              </w:rPr>
              <w:t>a sociálny rozvoj</w:t>
            </w:r>
          </w:p>
          <w:p w:rsidR="00C95ADB" w:rsidRDefault="004A66D4">
            <w:pPr>
              <w:pBdr>
                <w:top w:val="nil"/>
                <w:left w:val="nil"/>
                <w:bottom w:val="nil"/>
                <w:right w:val="nil"/>
                <w:between w:val="nil"/>
              </w:pBdr>
              <w:jc w:val="center"/>
              <w:rPr>
                <w:color w:val="000000"/>
                <w:sz w:val="24"/>
                <w:szCs w:val="24"/>
              </w:rPr>
            </w:pPr>
            <w:r>
              <w:rPr>
                <w:color w:val="000000"/>
                <w:sz w:val="24"/>
                <w:szCs w:val="24"/>
              </w:rPr>
              <w:t>Enviromentálna výchova</w:t>
            </w:r>
          </w:p>
        </w:tc>
        <w:tc>
          <w:tcPr>
            <w:tcW w:w="1528" w:type="dxa"/>
          </w:tcPr>
          <w:p w:rsidR="00C95ADB" w:rsidRDefault="004A66D4">
            <w:pPr>
              <w:pBdr>
                <w:top w:val="nil"/>
                <w:left w:val="nil"/>
                <w:bottom w:val="nil"/>
                <w:right w:val="nil"/>
                <w:between w:val="nil"/>
              </w:pBdr>
              <w:jc w:val="center"/>
              <w:rPr>
                <w:color w:val="000000"/>
                <w:sz w:val="24"/>
                <w:szCs w:val="24"/>
              </w:rPr>
            </w:pPr>
            <w:r>
              <w:rPr>
                <w:color w:val="000000"/>
                <w:sz w:val="24"/>
                <w:szCs w:val="24"/>
              </w:rPr>
              <w:t>Didaktické hry, dialógy, rozhovor</w:t>
            </w:r>
          </w:p>
          <w:p w:rsidR="00C95ADB" w:rsidRDefault="00C95ADB">
            <w:pPr>
              <w:pBdr>
                <w:top w:val="nil"/>
                <w:left w:val="nil"/>
                <w:bottom w:val="nil"/>
                <w:right w:val="nil"/>
                <w:between w:val="nil"/>
              </w:pBdr>
              <w:jc w:val="center"/>
              <w:rPr>
                <w:color w:val="000000"/>
                <w:sz w:val="24"/>
                <w:szCs w:val="24"/>
              </w:rPr>
            </w:pPr>
          </w:p>
        </w:tc>
        <w:tc>
          <w:tcPr>
            <w:tcW w:w="1328" w:type="dxa"/>
          </w:tcPr>
          <w:p w:rsidR="00C95ADB" w:rsidRDefault="004A66D4">
            <w:pPr>
              <w:pBdr>
                <w:top w:val="nil"/>
                <w:left w:val="nil"/>
                <w:bottom w:val="nil"/>
                <w:right w:val="nil"/>
                <w:between w:val="nil"/>
              </w:pBdr>
              <w:jc w:val="center"/>
              <w:rPr>
                <w:color w:val="000000"/>
                <w:sz w:val="24"/>
                <w:szCs w:val="24"/>
              </w:rPr>
            </w:pPr>
            <w:r>
              <w:rPr>
                <w:color w:val="000000"/>
                <w:sz w:val="24"/>
                <w:szCs w:val="24"/>
              </w:rPr>
              <w:t xml:space="preserve">Žiak sa vie samostatne vyjadrovať, </w:t>
            </w:r>
          </w:p>
          <w:p w:rsidR="00C95ADB" w:rsidRDefault="00C95ADB">
            <w:pPr>
              <w:pBdr>
                <w:top w:val="nil"/>
                <w:left w:val="nil"/>
                <w:bottom w:val="nil"/>
                <w:right w:val="nil"/>
                <w:between w:val="nil"/>
              </w:pBdr>
              <w:jc w:val="center"/>
              <w:rPr>
                <w:color w:val="000000"/>
                <w:sz w:val="24"/>
                <w:szCs w:val="24"/>
              </w:rPr>
            </w:pPr>
          </w:p>
        </w:tc>
      </w:tr>
      <w:tr w:rsidR="00C95ADB">
        <w:trPr>
          <w:jc w:val="center"/>
        </w:trPr>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spacing w:after="240"/>
              <w:jc w:val="center"/>
              <w:rPr>
                <w:b/>
                <w:i/>
                <w:sz w:val="22"/>
                <w:szCs w:val="22"/>
              </w:rPr>
            </w:pPr>
            <w:r>
              <w:rPr>
                <w:b/>
                <w:i/>
                <w:sz w:val="22"/>
                <w:szCs w:val="22"/>
              </w:rPr>
              <w:t>Kognitívne ciele:</w:t>
            </w:r>
          </w:p>
          <w:p w:rsidR="00C95ADB" w:rsidRDefault="004A66D4">
            <w:pPr>
              <w:spacing w:before="240" w:after="240"/>
              <w:jc w:val="center"/>
              <w:rPr>
                <w:sz w:val="24"/>
                <w:szCs w:val="24"/>
              </w:rPr>
            </w:pPr>
            <w:r>
              <w:rPr>
                <w:sz w:val="24"/>
                <w:szCs w:val="24"/>
              </w:rPr>
              <w:t>Upevniť a rozvíjať výrazné čítanie textov</w:t>
            </w:r>
          </w:p>
          <w:p w:rsidR="00C95ADB" w:rsidRDefault="004A66D4">
            <w:pPr>
              <w:spacing w:before="240" w:after="240"/>
              <w:jc w:val="center"/>
              <w:rPr>
                <w:sz w:val="24"/>
                <w:szCs w:val="24"/>
              </w:rPr>
            </w:pPr>
            <w:r>
              <w:rPr>
                <w:sz w:val="24"/>
                <w:szCs w:val="24"/>
              </w:rPr>
              <w:t>Naučiť žiaka názvy zvierat a rastlín, Vedieť opísať svoje zviera</w:t>
            </w:r>
          </w:p>
          <w:p w:rsidR="00C95ADB" w:rsidRDefault="004A66D4">
            <w:pPr>
              <w:spacing w:before="240" w:after="240"/>
              <w:jc w:val="center"/>
              <w:rPr>
                <w:sz w:val="24"/>
                <w:szCs w:val="24"/>
              </w:rPr>
            </w:pPr>
            <w:r>
              <w:rPr>
                <w:sz w:val="24"/>
                <w:szCs w:val="24"/>
              </w:rPr>
              <w:t>Naučiť sa správne skloňovať</w:t>
            </w:r>
          </w:p>
          <w:p w:rsidR="00C95ADB" w:rsidRDefault="004A66D4">
            <w:pPr>
              <w:spacing w:before="240" w:after="240"/>
              <w:jc w:val="center"/>
              <w:rPr>
                <w:sz w:val="24"/>
                <w:szCs w:val="24"/>
              </w:rPr>
            </w:pPr>
            <w:r>
              <w:rPr>
                <w:sz w:val="24"/>
                <w:szCs w:val="24"/>
              </w:rPr>
              <w:t>Vedieť správne použiť slovesá pohybu,</w:t>
            </w:r>
          </w:p>
          <w:p w:rsidR="00C95ADB" w:rsidRDefault="004A66D4">
            <w:pPr>
              <w:spacing w:before="240" w:after="240"/>
              <w:jc w:val="center"/>
              <w:rPr>
                <w:sz w:val="24"/>
                <w:szCs w:val="24"/>
              </w:rPr>
            </w:pPr>
            <w:r>
              <w:rPr>
                <w:sz w:val="24"/>
                <w:szCs w:val="24"/>
              </w:rPr>
              <w:t xml:space="preserve">Zapamätať si stručný životopis predstaviteľa ruskej a </w:t>
            </w:r>
            <w:r>
              <w:rPr>
                <w:sz w:val="24"/>
                <w:szCs w:val="24"/>
              </w:rPr>
              <w:lastRenderedPageBreak/>
              <w:t>svetovej literatúry</w:t>
            </w:r>
          </w:p>
          <w:p w:rsidR="00C95ADB" w:rsidRDefault="004A66D4">
            <w:pPr>
              <w:spacing w:before="240" w:after="240"/>
              <w:jc w:val="center"/>
              <w:rPr>
                <w:sz w:val="24"/>
                <w:szCs w:val="24"/>
              </w:rPr>
            </w:pPr>
            <w:r>
              <w:rPr>
                <w:sz w:val="24"/>
                <w:szCs w:val="24"/>
              </w:rPr>
              <w:t xml:space="preserve"> </w:t>
            </w:r>
          </w:p>
          <w:p w:rsidR="00C95ADB" w:rsidRDefault="004A66D4">
            <w:pPr>
              <w:spacing w:before="240" w:after="240"/>
              <w:jc w:val="center"/>
              <w:rPr>
                <w:b/>
                <w:i/>
                <w:sz w:val="22"/>
                <w:szCs w:val="22"/>
              </w:rPr>
            </w:pPr>
            <w:r>
              <w:rPr>
                <w:b/>
                <w:i/>
                <w:sz w:val="22"/>
                <w:szCs w:val="22"/>
              </w:rPr>
              <w:t>Afektívne ciele:</w:t>
            </w:r>
          </w:p>
          <w:p w:rsidR="00C95ADB" w:rsidRDefault="004A66D4">
            <w:pPr>
              <w:spacing w:before="240" w:after="240"/>
              <w:jc w:val="center"/>
              <w:rPr>
                <w:sz w:val="24"/>
                <w:szCs w:val="24"/>
              </w:rPr>
            </w:pPr>
            <w:r>
              <w:rPr>
                <w:sz w:val="24"/>
                <w:szCs w:val="24"/>
              </w:rPr>
              <w:t>Viesť žiakov k ochrane životného prostredia</w:t>
            </w:r>
          </w:p>
          <w:p w:rsidR="00C95ADB" w:rsidRDefault="004A66D4">
            <w:pPr>
              <w:spacing w:before="240" w:after="240"/>
              <w:jc w:val="center"/>
              <w:rPr>
                <w:b/>
                <w:i/>
                <w:sz w:val="22"/>
                <w:szCs w:val="22"/>
              </w:rPr>
            </w:pPr>
            <w:r>
              <w:rPr>
                <w:b/>
                <w:i/>
                <w:sz w:val="22"/>
                <w:szCs w:val="22"/>
              </w:rPr>
              <w:t>Psychomotorické ciele:</w:t>
            </w:r>
          </w:p>
          <w:p w:rsidR="00C95ADB" w:rsidRDefault="004A66D4">
            <w:pPr>
              <w:spacing w:before="240" w:after="240"/>
              <w:jc w:val="center"/>
              <w:rPr>
                <w:sz w:val="22"/>
                <w:szCs w:val="22"/>
              </w:rPr>
            </w:pPr>
            <w:r>
              <w:rPr>
                <w:sz w:val="22"/>
                <w:szCs w:val="22"/>
              </w:rPr>
              <w:t>Pohybovať sa na čerstvom vzduchu</w:t>
            </w:r>
          </w:p>
          <w:p w:rsidR="00C95ADB" w:rsidRDefault="004A66D4">
            <w:pPr>
              <w:spacing w:before="240" w:after="240"/>
              <w:jc w:val="center"/>
              <w:rPr>
                <w:sz w:val="22"/>
                <w:szCs w:val="22"/>
              </w:rPr>
            </w:pPr>
            <w:r>
              <w:rPr>
                <w:sz w:val="22"/>
                <w:szCs w:val="22"/>
              </w:rPr>
              <w:t xml:space="preserve">Pomáhať rodičom a iným, ktorí to potrebujú </w:t>
            </w:r>
          </w:p>
          <w:p w:rsidR="00C95ADB" w:rsidRDefault="004A66D4">
            <w:pPr>
              <w:spacing w:before="240"/>
              <w:jc w:val="center"/>
              <w:rPr>
                <w:sz w:val="22"/>
                <w:szCs w:val="22"/>
              </w:rPr>
            </w:pPr>
            <w:r>
              <w:rPr>
                <w:sz w:val="22"/>
                <w:szCs w:val="22"/>
              </w:rPr>
              <w:t xml:space="preserve"> </w:t>
            </w:r>
          </w:p>
        </w:tc>
        <w:tc>
          <w:tcPr>
            <w:tcW w:w="166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spacing w:after="240"/>
              <w:jc w:val="center"/>
              <w:rPr>
                <w:b/>
                <w:sz w:val="24"/>
                <w:szCs w:val="24"/>
              </w:rPr>
            </w:pPr>
            <w:r>
              <w:rPr>
                <w:b/>
                <w:sz w:val="24"/>
                <w:szCs w:val="24"/>
              </w:rPr>
              <w:lastRenderedPageBreak/>
              <w:t>L9: Máme radi prírodu</w:t>
            </w:r>
          </w:p>
          <w:p w:rsidR="00C95ADB" w:rsidRDefault="004A66D4">
            <w:pPr>
              <w:spacing w:before="240"/>
              <w:jc w:val="center"/>
              <w:rPr>
                <w:b/>
                <w:sz w:val="24"/>
                <w:szCs w:val="24"/>
              </w:rPr>
            </w:pPr>
            <w:r>
              <w:rPr>
                <w:b/>
                <w:sz w:val="24"/>
                <w:szCs w:val="24"/>
              </w:rPr>
              <w:t xml:space="preserve"> </w:t>
            </w:r>
          </w:p>
        </w:tc>
        <w:tc>
          <w:tcPr>
            <w:tcW w:w="14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spacing w:after="240"/>
              <w:jc w:val="center"/>
              <w:rPr>
                <w:sz w:val="24"/>
                <w:szCs w:val="24"/>
              </w:rPr>
            </w:pPr>
            <w:r>
              <w:rPr>
                <w:sz w:val="24"/>
                <w:szCs w:val="24"/>
              </w:rPr>
              <w:t>Práca s lexikou a s textom.</w:t>
            </w:r>
          </w:p>
          <w:p w:rsidR="00C95ADB" w:rsidRDefault="004A66D4">
            <w:pPr>
              <w:spacing w:before="240" w:after="240"/>
              <w:jc w:val="center"/>
              <w:rPr>
                <w:sz w:val="24"/>
                <w:szCs w:val="24"/>
              </w:rPr>
            </w:pPr>
            <w:r>
              <w:rPr>
                <w:sz w:val="24"/>
                <w:szCs w:val="24"/>
              </w:rPr>
              <w:t>Zvieratá domáce, voľne žijúce.</w:t>
            </w:r>
          </w:p>
          <w:p w:rsidR="00C95ADB" w:rsidRDefault="004A66D4">
            <w:pPr>
              <w:spacing w:before="240" w:after="240"/>
              <w:jc w:val="center"/>
              <w:rPr>
                <w:sz w:val="24"/>
                <w:szCs w:val="24"/>
              </w:rPr>
            </w:pPr>
            <w:r>
              <w:rPr>
                <w:sz w:val="24"/>
                <w:szCs w:val="24"/>
              </w:rPr>
              <w:t>Kvety a stromy</w:t>
            </w:r>
          </w:p>
          <w:p w:rsidR="00C95ADB" w:rsidRDefault="004A66D4">
            <w:pPr>
              <w:spacing w:before="240" w:after="240"/>
              <w:jc w:val="center"/>
              <w:rPr>
                <w:sz w:val="24"/>
                <w:szCs w:val="24"/>
              </w:rPr>
            </w:pPr>
            <w:r>
              <w:rPr>
                <w:sz w:val="24"/>
                <w:szCs w:val="24"/>
              </w:rPr>
              <w:t>Datív podstatných mien</w:t>
            </w:r>
          </w:p>
          <w:p w:rsidR="00C95ADB" w:rsidRDefault="004A66D4">
            <w:pPr>
              <w:spacing w:before="240"/>
              <w:jc w:val="center"/>
              <w:rPr>
                <w:sz w:val="24"/>
                <w:szCs w:val="24"/>
              </w:rPr>
            </w:pPr>
            <w:r>
              <w:rPr>
                <w:sz w:val="24"/>
                <w:szCs w:val="24"/>
              </w:rPr>
              <w:t>Slovesá - ísť, chodiť, cestovať. L.N.Tolstoj-krátky životopis.</w:t>
            </w:r>
          </w:p>
        </w:tc>
        <w:tc>
          <w:tcPr>
            <w:tcW w:w="182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spacing w:after="240"/>
              <w:jc w:val="center"/>
              <w:rPr>
                <w:sz w:val="24"/>
                <w:szCs w:val="24"/>
              </w:rPr>
            </w:pPr>
            <w:r>
              <w:rPr>
                <w:sz w:val="24"/>
                <w:szCs w:val="24"/>
              </w:rPr>
              <w:t>Biológia</w:t>
            </w:r>
          </w:p>
          <w:p w:rsidR="00C95ADB" w:rsidRDefault="004A66D4">
            <w:pPr>
              <w:spacing w:before="240" w:after="240"/>
              <w:jc w:val="center"/>
              <w:rPr>
                <w:sz w:val="24"/>
                <w:szCs w:val="24"/>
              </w:rPr>
            </w:pPr>
            <w:r>
              <w:rPr>
                <w:sz w:val="24"/>
                <w:szCs w:val="24"/>
              </w:rPr>
              <w:t>Výtvarná výchova</w:t>
            </w:r>
          </w:p>
          <w:p w:rsidR="00C95ADB" w:rsidRDefault="004A66D4">
            <w:pPr>
              <w:spacing w:before="240" w:after="240"/>
              <w:jc w:val="center"/>
              <w:rPr>
                <w:sz w:val="24"/>
                <w:szCs w:val="24"/>
              </w:rPr>
            </w:pPr>
            <w:r>
              <w:rPr>
                <w:sz w:val="24"/>
                <w:szCs w:val="24"/>
              </w:rPr>
              <w:t>Literárna výchova</w:t>
            </w:r>
          </w:p>
          <w:p w:rsidR="00C95ADB" w:rsidRDefault="004A66D4">
            <w:pPr>
              <w:spacing w:before="240" w:after="240"/>
              <w:jc w:val="center"/>
              <w:rPr>
                <w:b/>
                <w:i/>
                <w:sz w:val="24"/>
                <w:szCs w:val="24"/>
                <w:u w:val="single"/>
              </w:rPr>
            </w:pPr>
            <w:r>
              <w:rPr>
                <w:b/>
                <w:i/>
                <w:sz w:val="24"/>
                <w:szCs w:val="24"/>
                <w:u w:val="single"/>
              </w:rPr>
              <w:t>Multikultúrna výchova:</w:t>
            </w:r>
          </w:p>
          <w:p w:rsidR="00C95ADB" w:rsidRDefault="004A66D4">
            <w:pPr>
              <w:spacing w:before="240" w:after="240"/>
              <w:ind w:left="360" w:hanging="140"/>
              <w:jc w:val="center"/>
              <w:rPr>
                <w:rFonts w:ascii="Calibri" w:eastAsia="Calibri" w:hAnsi="Calibri" w:cs="Calibri"/>
                <w:sz w:val="22"/>
                <w:szCs w:val="22"/>
              </w:rPr>
            </w:pPr>
            <w:r>
              <w:rPr>
                <w:sz w:val="22"/>
                <w:szCs w:val="22"/>
              </w:rPr>
              <w:t xml:space="preserve">-   </w:t>
            </w:r>
            <w:r>
              <w:rPr>
                <w:rFonts w:ascii="Calibri" w:eastAsia="Calibri" w:hAnsi="Calibri" w:cs="Calibri"/>
                <w:sz w:val="22"/>
                <w:szCs w:val="22"/>
              </w:rPr>
              <w:t>Poznávať rozličné kultúry</w:t>
            </w:r>
          </w:p>
          <w:p w:rsidR="00C95ADB" w:rsidRDefault="004A66D4">
            <w:pPr>
              <w:spacing w:before="240" w:after="240"/>
              <w:ind w:left="360" w:hanging="140"/>
              <w:jc w:val="center"/>
              <w:rPr>
                <w:rFonts w:ascii="Calibri" w:eastAsia="Calibri" w:hAnsi="Calibri" w:cs="Calibri"/>
                <w:sz w:val="22"/>
                <w:szCs w:val="22"/>
              </w:rPr>
            </w:pPr>
            <w:r>
              <w:rPr>
                <w:sz w:val="22"/>
                <w:szCs w:val="22"/>
              </w:rPr>
              <w:t xml:space="preserve">-   </w:t>
            </w:r>
            <w:r>
              <w:rPr>
                <w:rFonts w:ascii="Calibri" w:eastAsia="Calibri" w:hAnsi="Calibri" w:cs="Calibri"/>
                <w:sz w:val="22"/>
                <w:szCs w:val="22"/>
              </w:rPr>
              <w:t>Akceptovať kultúrnu rozmanitosť</w:t>
            </w:r>
          </w:p>
          <w:p w:rsidR="00C95ADB" w:rsidRDefault="004A66D4">
            <w:pPr>
              <w:spacing w:before="240" w:after="240"/>
              <w:ind w:left="360" w:hanging="140"/>
              <w:jc w:val="center"/>
              <w:rPr>
                <w:rFonts w:ascii="Calibri" w:eastAsia="Calibri" w:hAnsi="Calibri" w:cs="Calibri"/>
                <w:sz w:val="22"/>
                <w:szCs w:val="22"/>
              </w:rPr>
            </w:pPr>
            <w:r>
              <w:rPr>
                <w:sz w:val="22"/>
                <w:szCs w:val="22"/>
              </w:rPr>
              <w:t xml:space="preserve">-   </w:t>
            </w:r>
            <w:r>
              <w:rPr>
                <w:rFonts w:ascii="Calibri" w:eastAsia="Calibri" w:hAnsi="Calibri" w:cs="Calibri"/>
                <w:sz w:val="22"/>
                <w:szCs w:val="22"/>
              </w:rPr>
              <w:t>Rozvíjať toleranciu, rešpekt a prosociálne správanie k iným</w:t>
            </w:r>
          </w:p>
          <w:p w:rsidR="00C95ADB" w:rsidRDefault="004A66D4">
            <w:pPr>
              <w:spacing w:before="240" w:after="240"/>
              <w:jc w:val="both"/>
              <w:rPr>
                <w:b/>
                <w:i/>
                <w:sz w:val="24"/>
                <w:szCs w:val="24"/>
                <w:u w:val="single"/>
              </w:rPr>
            </w:pPr>
            <w:r>
              <w:rPr>
                <w:b/>
                <w:i/>
                <w:sz w:val="24"/>
                <w:szCs w:val="24"/>
                <w:u w:val="single"/>
              </w:rPr>
              <w:t>Ochrana života a zdravia:</w:t>
            </w:r>
          </w:p>
          <w:p w:rsidR="00C95ADB" w:rsidRDefault="004A66D4">
            <w:pPr>
              <w:spacing w:before="240" w:after="240"/>
              <w:ind w:left="440" w:hanging="220"/>
              <w:jc w:val="both"/>
              <w:rPr>
                <w:sz w:val="24"/>
                <w:szCs w:val="24"/>
              </w:rPr>
            </w:pPr>
            <w:r>
              <w:rPr>
                <w:sz w:val="24"/>
                <w:szCs w:val="24"/>
              </w:rPr>
              <w:lastRenderedPageBreak/>
              <w:t>-     Chrániť svoje zdravie zdravým životným štýlom</w:t>
            </w:r>
          </w:p>
          <w:p w:rsidR="00C95ADB" w:rsidRDefault="004A66D4">
            <w:pPr>
              <w:spacing w:before="240" w:after="240"/>
              <w:jc w:val="both"/>
              <w:rPr>
                <w:b/>
                <w:i/>
                <w:sz w:val="24"/>
                <w:szCs w:val="24"/>
                <w:u w:val="single"/>
              </w:rPr>
            </w:pPr>
            <w:r>
              <w:rPr>
                <w:b/>
                <w:i/>
                <w:sz w:val="24"/>
                <w:szCs w:val="24"/>
                <w:u w:val="single"/>
              </w:rPr>
              <w:t xml:space="preserve">Environmentálne výchova: </w:t>
            </w:r>
          </w:p>
          <w:p w:rsidR="00C95ADB" w:rsidRDefault="004A66D4">
            <w:pPr>
              <w:spacing w:before="240" w:after="240"/>
              <w:ind w:left="360" w:hanging="140"/>
              <w:jc w:val="both"/>
              <w:rPr>
                <w:rFonts w:ascii="Calibri" w:eastAsia="Calibri" w:hAnsi="Calibri" w:cs="Calibri"/>
                <w:sz w:val="22"/>
                <w:szCs w:val="22"/>
              </w:rPr>
            </w:pPr>
            <w:r>
              <w:rPr>
                <w:sz w:val="22"/>
                <w:szCs w:val="22"/>
              </w:rPr>
              <w:t xml:space="preserve">-   </w:t>
            </w:r>
            <w:r>
              <w:rPr>
                <w:rFonts w:ascii="Calibri" w:eastAsia="Calibri" w:hAnsi="Calibri" w:cs="Calibri"/>
                <w:sz w:val="22"/>
                <w:szCs w:val="22"/>
              </w:rPr>
              <w:t>Rozvíjať spoluprácu pri ochrane a tvorbe životného prostredia na miestnej úrovni</w:t>
            </w:r>
          </w:p>
          <w:p w:rsidR="00C95ADB" w:rsidRDefault="004A66D4">
            <w:pPr>
              <w:spacing w:before="240" w:after="240"/>
              <w:ind w:left="360" w:hanging="140"/>
              <w:jc w:val="both"/>
              <w:rPr>
                <w:sz w:val="24"/>
                <w:szCs w:val="24"/>
              </w:rPr>
            </w:pPr>
            <w:r>
              <w:rPr>
                <w:sz w:val="24"/>
                <w:szCs w:val="24"/>
              </w:rPr>
              <w:t>-   Pestovať vlastnú zodpovednosť vo vzťahu k prostrediu</w:t>
            </w:r>
          </w:p>
          <w:p w:rsidR="00C95ADB" w:rsidRDefault="004A66D4">
            <w:pPr>
              <w:spacing w:before="240"/>
              <w:jc w:val="center"/>
              <w:rPr>
                <w:sz w:val="24"/>
                <w:szCs w:val="24"/>
              </w:rPr>
            </w:pPr>
            <w:r>
              <w:rPr>
                <w:sz w:val="24"/>
                <w:szCs w:val="24"/>
              </w:rPr>
              <w:t xml:space="preserve"> </w:t>
            </w:r>
          </w:p>
        </w:tc>
        <w:tc>
          <w:tcPr>
            <w:tcW w:w="152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spacing w:after="240"/>
              <w:jc w:val="center"/>
              <w:rPr>
                <w:sz w:val="24"/>
                <w:szCs w:val="24"/>
              </w:rPr>
            </w:pPr>
            <w:r>
              <w:rPr>
                <w:sz w:val="24"/>
                <w:szCs w:val="24"/>
              </w:rPr>
              <w:lastRenderedPageBreak/>
              <w:t>Opisy</w:t>
            </w:r>
          </w:p>
          <w:p w:rsidR="00C95ADB" w:rsidRDefault="004A66D4">
            <w:pPr>
              <w:spacing w:before="240" w:after="240"/>
              <w:jc w:val="center"/>
              <w:rPr>
                <w:sz w:val="24"/>
                <w:szCs w:val="24"/>
              </w:rPr>
            </w:pPr>
            <w:r>
              <w:rPr>
                <w:sz w:val="24"/>
                <w:szCs w:val="24"/>
              </w:rPr>
              <w:t>Nácvik čítania a písania</w:t>
            </w:r>
          </w:p>
          <w:p w:rsidR="00C95ADB" w:rsidRDefault="004A66D4">
            <w:pPr>
              <w:spacing w:before="240" w:after="240"/>
              <w:jc w:val="center"/>
              <w:rPr>
                <w:sz w:val="24"/>
                <w:szCs w:val="24"/>
              </w:rPr>
            </w:pPr>
            <w:r>
              <w:rPr>
                <w:sz w:val="24"/>
                <w:szCs w:val="24"/>
              </w:rPr>
              <w:t>Práca s pracovným zošitom</w:t>
            </w:r>
          </w:p>
          <w:p w:rsidR="00C95ADB" w:rsidRDefault="004A66D4">
            <w:pPr>
              <w:spacing w:before="240" w:after="240"/>
              <w:jc w:val="center"/>
              <w:rPr>
                <w:sz w:val="24"/>
                <w:szCs w:val="24"/>
              </w:rPr>
            </w:pPr>
            <w:r>
              <w:rPr>
                <w:sz w:val="24"/>
                <w:szCs w:val="24"/>
              </w:rPr>
              <w:t>Tvorivá práca</w:t>
            </w:r>
          </w:p>
          <w:p w:rsidR="00C95ADB" w:rsidRDefault="004A66D4">
            <w:pPr>
              <w:spacing w:before="240" w:after="240"/>
              <w:jc w:val="center"/>
              <w:rPr>
                <w:sz w:val="24"/>
                <w:szCs w:val="24"/>
              </w:rPr>
            </w:pPr>
            <w:r>
              <w:rPr>
                <w:sz w:val="24"/>
                <w:szCs w:val="24"/>
              </w:rPr>
              <w:t>Komunikačné aktivity</w:t>
            </w:r>
          </w:p>
          <w:p w:rsidR="00C95ADB" w:rsidRDefault="004A66D4">
            <w:pPr>
              <w:spacing w:before="240" w:after="240"/>
              <w:jc w:val="center"/>
              <w:rPr>
                <w:sz w:val="24"/>
                <w:szCs w:val="24"/>
              </w:rPr>
            </w:pPr>
            <w:r>
              <w:rPr>
                <w:sz w:val="24"/>
                <w:szCs w:val="24"/>
              </w:rPr>
              <w:t>Ústne a písomné skúšanie</w:t>
            </w:r>
          </w:p>
          <w:p w:rsidR="00C95ADB" w:rsidRDefault="004A66D4">
            <w:pPr>
              <w:spacing w:before="240"/>
              <w:jc w:val="center"/>
              <w:rPr>
                <w:sz w:val="24"/>
                <w:szCs w:val="24"/>
              </w:rPr>
            </w:pPr>
            <w:r>
              <w:rPr>
                <w:sz w:val="24"/>
                <w:szCs w:val="24"/>
              </w:rPr>
              <w:t>Tvorba životopisu</w:t>
            </w:r>
          </w:p>
        </w:tc>
        <w:tc>
          <w:tcPr>
            <w:tcW w:w="132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spacing w:after="240"/>
              <w:ind w:left="560" w:hanging="280"/>
              <w:jc w:val="center"/>
              <w:rPr>
                <w:sz w:val="24"/>
                <w:szCs w:val="24"/>
              </w:rPr>
            </w:pPr>
            <w:r>
              <w:rPr>
                <w:sz w:val="24"/>
                <w:szCs w:val="24"/>
              </w:rPr>
              <w:t xml:space="preserve">-   </w:t>
            </w:r>
            <w:r>
              <w:rPr>
                <w:sz w:val="24"/>
                <w:szCs w:val="24"/>
              </w:rPr>
              <w:tab/>
              <w:t>Žiak vie predstaviť opisom svoje zvieratko</w:t>
            </w:r>
          </w:p>
          <w:p w:rsidR="00C95ADB" w:rsidRDefault="004A66D4">
            <w:pPr>
              <w:spacing w:before="240" w:after="240"/>
              <w:ind w:left="560" w:hanging="280"/>
              <w:jc w:val="center"/>
              <w:rPr>
                <w:sz w:val="24"/>
                <w:szCs w:val="24"/>
              </w:rPr>
            </w:pPr>
            <w:r>
              <w:rPr>
                <w:sz w:val="24"/>
                <w:szCs w:val="24"/>
              </w:rPr>
              <w:t xml:space="preserve">-   </w:t>
            </w:r>
            <w:r>
              <w:rPr>
                <w:sz w:val="24"/>
                <w:szCs w:val="24"/>
              </w:rPr>
              <w:tab/>
              <w:t>Žiak vie pomenovať domáce a voľnežijúce zvieratá</w:t>
            </w:r>
          </w:p>
          <w:p w:rsidR="00C95ADB" w:rsidRDefault="004A66D4">
            <w:pPr>
              <w:spacing w:before="240" w:after="240"/>
              <w:ind w:left="560" w:hanging="280"/>
              <w:jc w:val="center"/>
              <w:rPr>
                <w:sz w:val="24"/>
                <w:szCs w:val="24"/>
              </w:rPr>
            </w:pPr>
            <w:r>
              <w:rPr>
                <w:sz w:val="24"/>
                <w:szCs w:val="24"/>
              </w:rPr>
              <w:t xml:space="preserve">-   </w:t>
            </w:r>
            <w:r>
              <w:rPr>
                <w:sz w:val="24"/>
                <w:szCs w:val="24"/>
              </w:rPr>
              <w:tab/>
              <w:t>Žiak vie pomenovať niekt</w:t>
            </w:r>
            <w:r>
              <w:rPr>
                <w:sz w:val="24"/>
                <w:szCs w:val="24"/>
              </w:rPr>
              <w:lastRenderedPageBreak/>
              <w:t>oré druhy bežných rastlín,</w:t>
            </w:r>
          </w:p>
          <w:p w:rsidR="00C95ADB" w:rsidRDefault="004A66D4">
            <w:pPr>
              <w:spacing w:before="240"/>
              <w:ind w:left="560" w:hanging="280"/>
              <w:jc w:val="center"/>
              <w:rPr>
                <w:sz w:val="24"/>
                <w:szCs w:val="24"/>
              </w:rPr>
            </w:pPr>
            <w:r>
              <w:rPr>
                <w:sz w:val="24"/>
                <w:szCs w:val="24"/>
              </w:rPr>
              <w:t xml:space="preserve">-   </w:t>
            </w:r>
            <w:r>
              <w:rPr>
                <w:sz w:val="24"/>
                <w:szCs w:val="24"/>
              </w:rPr>
              <w:tab/>
              <w:t>Žiak pozná mená významných predstaviteľov ruskej literatúry, vie uviesť príklad z ich tvorby</w:t>
            </w:r>
          </w:p>
        </w:tc>
      </w:tr>
      <w:tr w:rsidR="00C95ADB">
        <w:trPr>
          <w:jc w:val="center"/>
        </w:trPr>
        <w:tc>
          <w:tcPr>
            <w:tcW w:w="15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spacing w:after="240"/>
              <w:jc w:val="center"/>
              <w:rPr>
                <w:b/>
                <w:i/>
                <w:sz w:val="22"/>
                <w:szCs w:val="22"/>
              </w:rPr>
            </w:pPr>
            <w:r>
              <w:rPr>
                <w:b/>
                <w:i/>
                <w:sz w:val="22"/>
                <w:szCs w:val="22"/>
              </w:rPr>
              <w:t>Kognitívne ciele:</w:t>
            </w:r>
          </w:p>
          <w:p w:rsidR="00C95ADB" w:rsidRDefault="004A66D4">
            <w:pPr>
              <w:spacing w:before="240" w:after="240"/>
              <w:jc w:val="center"/>
              <w:rPr>
                <w:sz w:val="22"/>
                <w:szCs w:val="22"/>
              </w:rPr>
            </w:pPr>
            <w:r>
              <w:rPr>
                <w:sz w:val="22"/>
                <w:szCs w:val="22"/>
              </w:rPr>
              <w:t>Naučiť žiaka pomenovať a opísať ročné obdobia</w:t>
            </w:r>
          </w:p>
          <w:p w:rsidR="00C95ADB" w:rsidRDefault="004A66D4">
            <w:pPr>
              <w:spacing w:before="240" w:after="240"/>
              <w:jc w:val="center"/>
              <w:rPr>
                <w:sz w:val="22"/>
                <w:szCs w:val="22"/>
              </w:rPr>
            </w:pPr>
            <w:r>
              <w:rPr>
                <w:sz w:val="22"/>
                <w:szCs w:val="22"/>
              </w:rPr>
              <w:t>Vymenovať zimné športy</w:t>
            </w:r>
          </w:p>
          <w:p w:rsidR="00C95ADB" w:rsidRDefault="004A66D4">
            <w:pPr>
              <w:spacing w:before="240" w:after="240"/>
              <w:jc w:val="center"/>
              <w:rPr>
                <w:b/>
                <w:i/>
                <w:sz w:val="22"/>
                <w:szCs w:val="22"/>
              </w:rPr>
            </w:pPr>
            <w:r>
              <w:rPr>
                <w:b/>
                <w:i/>
                <w:sz w:val="22"/>
                <w:szCs w:val="22"/>
              </w:rPr>
              <w:t>Afektívne ciele:</w:t>
            </w:r>
          </w:p>
          <w:p w:rsidR="00C95ADB" w:rsidRDefault="004A66D4">
            <w:pPr>
              <w:spacing w:before="240" w:after="240"/>
              <w:jc w:val="center"/>
              <w:rPr>
                <w:sz w:val="22"/>
                <w:szCs w:val="22"/>
              </w:rPr>
            </w:pPr>
            <w:r>
              <w:rPr>
                <w:sz w:val="22"/>
                <w:szCs w:val="22"/>
              </w:rPr>
              <w:t>Viesť žiakov k zdravému životnému štýlu, otužovaniu a športovaniu</w:t>
            </w:r>
          </w:p>
          <w:p w:rsidR="00C95ADB" w:rsidRDefault="004A66D4">
            <w:pPr>
              <w:spacing w:before="240" w:after="240"/>
              <w:jc w:val="center"/>
              <w:rPr>
                <w:b/>
                <w:i/>
                <w:sz w:val="22"/>
                <w:szCs w:val="22"/>
              </w:rPr>
            </w:pPr>
            <w:r>
              <w:rPr>
                <w:b/>
                <w:i/>
                <w:sz w:val="22"/>
                <w:szCs w:val="22"/>
              </w:rPr>
              <w:lastRenderedPageBreak/>
              <w:t>Psychomotorické ciele:</w:t>
            </w:r>
          </w:p>
          <w:p w:rsidR="00C95ADB" w:rsidRDefault="004A66D4">
            <w:pPr>
              <w:spacing w:before="240" w:after="240"/>
              <w:jc w:val="center"/>
              <w:rPr>
                <w:sz w:val="22"/>
                <w:szCs w:val="22"/>
              </w:rPr>
            </w:pPr>
            <w:r>
              <w:rPr>
                <w:sz w:val="22"/>
                <w:szCs w:val="22"/>
              </w:rPr>
              <w:t>Porozprávať o svojom voľnom čase</w:t>
            </w:r>
          </w:p>
          <w:p w:rsidR="00C95ADB" w:rsidRDefault="004A66D4">
            <w:pPr>
              <w:spacing w:before="240"/>
              <w:jc w:val="center"/>
              <w:rPr>
                <w:sz w:val="22"/>
                <w:szCs w:val="22"/>
              </w:rPr>
            </w:pPr>
            <w:r>
              <w:rPr>
                <w:sz w:val="22"/>
                <w:szCs w:val="22"/>
              </w:rPr>
              <w:t>Venovať sa športu</w:t>
            </w:r>
          </w:p>
        </w:tc>
        <w:tc>
          <w:tcPr>
            <w:tcW w:w="1664" w:type="dxa"/>
            <w:tcBorders>
              <w:bottom w:val="single" w:sz="8" w:space="0" w:color="000000"/>
              <w:right w:val="single" w:sz="8" w:space="0" w:color="000000"/>
            </w:tcBorders>
            <w:tcMar>
              <w:top w:w="100" w:type="dxa"/>
              <w:left w:w="100" w:type="dxa"/>
              <w:bottom w:w="100" w:type="dxa"/>
              <w:right w:w="100" w:type="dxa"/>
            </w:tcMar>
          </w:tcPr>
          <w:p w:rsidR="00C95ADB" w:rsidRDefault="004A66D4">
            <w:pPr>
              <w:spacing w:after="240"/>
              <w:jc w:val="center"/>
              <w:rPr>
                <w:b/>
                <w:sz w:val="24"/>
                <w:szCs w:val="24"/>
              </w:rPr>
            </w:pPr>
            <w:r>
              <w:rPr>
                <w:b/>
                <w:sz w:val="24"/>
                <w:szCs w:val="24"/>
              </w:rPr>
              <w:lastRenderedPageBreak/>
              <w:t>L10: V zime</w:t>
            </w:r>
          </w:p>
          <w:p w:rsidR="00C95ADB" w:rsidRDefault="004A66D4">
            <w:pPr>
              <w:spacing w:before="240"/>
              <w:jc w:val="center"/>
              <w:rPr>
                <w:b/>
                <w:sz w:val="24"/>
                <w:szCs w:val="24"/>
              </w:rPr>
            </w:pPr>
            <w:r>
              <w:rPr>
                <w:b/>
                <w:sz w:val="24"/>
                <w:szCs w:val="24"/>
              </w:rPr>
              <w:t xml:space="preserve"> </w:t>
            </w:r>
          </w:p>
        </w:tc>
        <w:tc>
          <w:tcPr>
            <w:tcW w:w="1463" w:type="dxa"/>
            <w:tcBorders>
              <w:bottom w:val="single" w:sz="8" w:space="0" w:color="000000"/>
              <w:right w:val="single" w:sz="8" w:space="0" w:color="000000"/>
            </w:tcBorders>
            <w:tcMar>
              <w:top w:w="100" w:type="dxa"/>
              <w:left w:w="100" w:type="dxa"/>
              <w:bottom w:w="100" w:type="dxa"/>
              <w:right w:w="100" w:type="dxa"/>
            </w:tcMar>
          </w:tcPr>
          <w:p w:rsidR="00C95ADB" w:rsidRDefault="004A66D4">
            <w:pPr>
              <w:spacing w:after="240"/>
              <w:jc w:val="center"/>
              <w:rPr>
                <w:sz w:val="24"/>
                <w:szCs w:val="24"/>
              </w:rPr>
            </w:pPr>
            <w:r>
              <w:rPr>
                <w:sz w:val="24"/>
                <w:szCs w:val="24"/>
              </w:rPr>
              <w:t>Práca s lexikou a s textom.</w:t>
            </w:r>
          </w:p>
          <w:p w:rsidR="00C95ADB" w:rsidRDefault="004A66D4">
            <w:pPr>
              <w:spacing w:before="240" w:after="240"/>
              <w:rPr>
                <w:sz w:val="24"/>
                <w:szCs w:val="24"/>
              </w:rPr>
            </w:pPr>
            <w:r>
              <w:rPr>
                <w:sz w:val="24"/>
                <w:szCs w:val="24"/>
              </w:rPr>
              <w:t>Akuzatív podstatných  mien.</w:t>
            </w:r>
          </w:p>
          <w:p w:rsidR="00C95ADB" w:rsidRDefault="004A66D4">
            <w:pPr>
              <w:spacing w:before="240" w:after="240"/>
              <w:rPr>
                <w:sz w:val="24"/>
                <w:szCs w:val="24"/>
              </w:rPr>
            </w:pPr>
            <w:r>
              <w:rPr>
                <w:sz w:val="24"/>
                <w:szCs w:val="24"/>
              </w:rPr>
              <w:t xml:space="preserve">Opisy a rozhovory. Čo robíš vo voľnom čase. </w:t>
            </w:r>
          </w:p>
          <w:p w:rsidR="00C95ADB" w:rsidRDefault="004A66D4">
            <w:pPr>
              <w:spacing w:before="240" w:after="240"/>
              <w:rPr>
                <w:sz w:val="24"/>
                <w:szCs w:val="24"/>
              </w:rPr>
            </w:pPr>
            <w:r>
              <w:rPr>
                <w:sz w:val="24"/>
                <w:szCs w:val="24"/>
              </w:rPr>
              <w:t>Vyjadrenie času pomocou čísloviek, cvičenia</w:t>
            </w:r>
          </w:p>
          <w:p w:rsidR="00C95ADB" w:rsidRDefault="004A66D4">
            <w:pPr>
              <w:spacing w:before="240" w:after="240"/>
              <w:rPr>
                <w:sz w:val="24"/>
                <w:szCs w:val="24"/>
              </w:rPr>
            </w:pPr>
            <w:r>
              <w:rPr>
                <w:sz w:val="24"/>
                <w:szCs w:val="24"/>
              </w:rPr>
              <w:lastRenderedPageBreak/>
              <w:t>Snežný zajačik – práca s textom</w:t>
            </w:r>
          </w:p>
          <w:p w:rsidR="00C95ADB" w:rsidRDefault="004A66D4">
            <w:pPr>
              <w:spacing w:before="240" w:after="240"/>
              <w:rPr>
                <w:sz w:val="24"/>
                <w:szCs w:val="24"/>
              </w:rPr>
            </w:pPr>
            <w:r>
              <w:rPr>
                <w:sz w:val="24"/>
                <w:szCs w:val="24"/>
              </w:rPr>
              <w:t>Upevnenie gram.učiva, práca v PZ</w:t>
            </w:r>
          </w:p>
          <w:p w:rsidR="00C95ADB" w:rsidRDefault="004A66D4">
            <w:pPr>
              <w:spacing w:before="240" w:after="240"/>
              <w:jc w:val="center"/>
              <w:rPr>
                <w:sz w:val="24"/>
                <w:szCs w:val="24"/>
              </w:rPr>
            </w:pPr>
            <w:r>
              <w:rPr>
                <w:sz w:val="24"/>
                <w:szCs w:val="24"/>
              </w:rPr>
              <w:t xml:space="preserve"> Pieseň. Vyhodnotenie práce.</w:t>
            </w:r>
          </w:p>
          <w:p w:rsidR="00C95ADB" w:rsidRDefault="004A66D4">
            <w:pPr>
              <w:spacing w:before="240" w:after="240"/>
              <w:jc w:val="center"/>
              <w:rPr>
                <w:sz w:val="24"/>
                <w:szCs w:val="24"/>
              </w:rPr>
            </w:pPr>
            <w:r>
              <w:rPr>
                <w:sz w:val="24"/>
                <w:szCs w:val="24"/>
              </w:rPr>
              <w:t xml:space="preserve"> </w:t>
            </w:r>
          </w:p>
          <w:p w:rsidR="00C95ADB" w:rsidRDefault="004A66D4">
            <w:pPr>
              <w:spacing w:before="240"/>
              <w:jc w:val="center"/>
              <w:rPr>
                <w:sz w:val="24"/>
                <w:szCs w:val="24"/>
              </w:rPr>
            </w:pPr>
            <w:r>
              <w:rPr>
                <w:sz w:val="24"/>
                <w:szCs w:val="24"/>
              </w:rPr>
              <w:t>Vyjadrenie času. Opisy a rozhovory. Snežný zajačik. Báseň Jedlička. Vyhodnotenie práce.</w:t>
            </w:r>
          </w:p>
        </w:tc>
        <w:tc>
          <w:tcPr>
            <w:tcW w:w="1828" w:type="dxa"/>
            <w:tcBorders>
              <w:bottom w:val="single" w:sz="8" w:space="0" w:color="000000"/>
              <w:right w:val="single" w:sz="8" w:space="0" w:color="000000"/>
            </w:tcBorders>
            <w:tcMar>
              <w:top w:w="100" w:type="dxa"/>
              <w:left w:w="100" w:type="dxa"/>
              <w:bottom w:w="100" w:type="dxa"/>
              <w:right w:w="100" w:type="dxa"/>
            </w:tcMar>
          </w:tcPr>
          <w:p w:rsidR="00C95ADB" w:rsidRDefault="004A66D4">
            <w:pPr>
              <w:spacing w:after="240"/>
              <w:jc w:val="center"/>
              <w:rPr>
                <w:sz w:val="24"/>
                <w:szCs w:val="24"/>
              </w:rPr>
            </w:pPr>
            <w:r>
              <w:rPr>
                <w:sz w:val="24"/>
                <w:szCs w:val="24"/>
              </w:rPr>
              <w:lastRenderedPageBreak/>
              <w:t>Telesná výchova</w:t>
            </w:r>
          </w:p>
          <w:p w:rsidR="00C95ADB" w:rsidRDefault="004A66D4">
            <w:pPr>
              <w:spacing w:before="240" w:after="240"/>
              <w:jc w:val="both"/>
              <w:rPr>
                <w:b/>
                <w:i/>
                <w:sz w:val="24"/>
                <w:szCs w:val="24"/>
                <w:u w:val="single"/>
              </w:rPr>
            </w:pPr>
            <w:r>
              <w:rPr>
                <w:b/>
                <w:i/>
                <w:sz w:val="24"/>
                <w:szCs w:val="24"/>
                <w:u w:val="single"/>
              </w:rPr>
              <w:t>Ochrana života a zdravia:</w:t>
            </w:r>
          </w:p>
          <w:p w:rsidR="00C95ADB" w:rsidRDefault="004A66D4" w:rsidP="003C383C">
            <w:pPr>
              <w:numPr>
                <w:ilvl w:val="0"/>
                <w:numId w:val="42"/>
              </w:numPr>
              <w:spacing w:before="240" w:after="240"/>
              <w:jc w:val="both"/>
              <w:rPr>
                <w:sz w:val="24"/>
                <w:szCs w:val="24"/>
              </w:rPr>
            </w:pPr>
            <w:r>
              <w:rPr>
                <w:sz w:val="24"/>
                <w:szCs w:val="24"/>
              </w:rPr>
              <w:t>Chrániť svoje zdravie zdravým životným štýlom</w:t>
            </w:r>
          </w:p>
          <w:p w:rsidR="00C95ADB" w:rsidRDefault="004A66D4">
            <w:pPr>
              <w:spacing w:before="240" w:after="240"/>
              <w:jc w:val="both"/>
              <w:rPr>
                <w:b/>
                <w:i/>
                <w:sz w:val="24"/>
                <w:szCs w:val="24"/>
                <w:u w:val="single"/>
              </w:rPr>
            </w:pPr>
            <w:r>
              <w:rPr>
                <w:b/>
                <w:i/>
                <w:sz w:val="24"/>
                <w:szCs w:val="24"/>
                <w:u w:val="single"/>
              </w:rPr>
              <w:t>Tvorba projektu a prezentačné zručnosti:</w:t>
            </w:r>
          </w:p>
          <w:p w:rsidR="00C95ADB" w:rsidRDefault="004A66D4">
            <w:pPr>
              <w:spacing w:before="240" w:after="240"/>
              <w:ind w:left="360" w:hanging="140"/>
              <w:jc w:val="center"/>
              <w:rPr>
                <w:sz w:val="24"/>
                <w:szCs w:val="24"/>
              </w:rPr>
            </w:pPr>
            <w:r>
              <w:rPr>
                <w:sz w:val="24"/>
                <w:szCs w:val="24"/>
              </w:rPr>
              <w:t xml:space="preserve">-   Písomne aj verbálne prezentovať svoju prácu s </w:t>
            </w:r>
            <w:r>
              <w:rPr>
                <w:sz w:val="24"/>
                <w:szCs w:val="24"/>
              </w:rPr>
              <w:lastRenderedPageBreak/>
              <w:t>použitím informačných a komunikačných technológii</w:t>
            </w:r>
          </w:p>
          <w:p w:rsidR="00C95ADB" w:rsidRDefault="004A66D4">
            <w:pPr>
              <w:spacing w:before="240" w:after="240"/>
              <w:ind w:left="360" w:hanging="140"/>
              <w:jc w:val="center"/>
              <w:rPr>
                <w:sz w:val="24"/>
                <w:szCs w:val="24"/>
              </w:rPr>
            </w:pPr>
            <w:r>
              <w:rPr>
                <w:sz w:val="24"/>
                <w:szCs w:val="24"/>
              </w:rPr>
              <w:t>-   Komunikovať, argumentovať, používať informácie a pracovať s nimi, riešiť problémy</w:t>
            </w:r>
          </w:p>
          <w:p w:rsidR="00C95ADB" w:rsidRDefault="004A66D4">
            <w:pPr>
              <w:spacing w:before="240"/>
              <w:ind w:left="360" w:hanging="140"/>
              <w:jc w:val="center"/>
              <w:rPr>
                <w:sz w:val="24"/>
                <w:szCs w:val="24"/>
              </w:rPr>
            </w:pPr>
            <w:r>
              <w:rPr>
                <w:sz w:val="24"/>
                <w:szCs w:val="24"/>
              </w:rPr>
              <w:t>-   Spolupracovať v skupine, prezentovať sám seba, ale aj prácu v skupine</w:t>
            </w:r>
          </w:p>
        </w:tc>
        <w:tc>
          <w:tcPr>
            <w:tcW w:w="1528" w:type="dxa"/>
            <w:tcBorders>
              <w:bottom w:val="single" w:sz="8" w:space="0" w:color="000000"/>
              <w:right w:val="single" w:sz="8" w:space="0" w:color="000000"/>
            </w:tcBorders>
            <w:tcMar>
              <w:top w:w="100" w:type="dxa"/>
              <w:left w:w="100" w:type="dxa"/>
              <w:bottom w:w="100" w:type="dxa"/>
              <w:right w:w="100" w:type="dxa"/>
            </w:tcMar>
          </w:tcPr>
          <w:p w:rsidR="00C95ADB" w:rsidRDefault="004A66D4">
            <w:pPr>
              <w:spacing w:after="240"/>
              <w:jc w:val="center"/>
              <w:rPr>
                <w:sz w:val="24"/>
                <w:szCs w:val="24"/>
              </w:rPr>
            </w:pPr>
            <w:r>
              <w:rPr>
                <w:sz w:val="24"/>
                <w:szCs w:val="24"/>
              </w:rPr>
              <w:lastRenderedPageBreak/>
              <w:t>Nácvik čítania a písania</w:t>
            </w:r>
          </w:p>
          <w:p w:rsidR="00C95ADB" w:rsidRDefault="004A66D4">
            <w:pPr>
              <w:spacing w:before="240" w:after="240"/>
              <w:jc w:val="center"/>
              <w:rPr>
                <w:sz w:val="24"/>
                <w:szCs w:val="24"/>
              </w:rPr>
            </w:pPr>
            <w:r>
              <w:rPr>
                <w:sz w:val="24"/>
                <w:szCs w:val="24"/>
              </w:rPr>
              <w:t>Práca s pracovným zošitom</w:t>
            </w:r>
          </w:p>
          <w:p w:rsidR="00C95ADB" w:rsidRDefault="004A66D4">
            <w:pPr>
              <w:spacing w:before="240" w:after="240"/>
              <w:jc w:val="center"/>
              <w:rPr>
                <w:sz w:val="24"/>
                <w:szCs w:val="24"/>
              </w:rPr>
            </w:pPr>
            <w:r>
              <w:rPr>
                <w:sz w:val="24"/>
                <w:szCs w:val="24"/>
              </w:rPr>
              <w:t>Práca vo dvojiciach</w:t>
            </w:r>
          </w:p>
          <w:p w:rsidR="00C95ADB" w:rsidRDefault="004A66D4">
            <w:pPr>
              <w:spacing w:before="240" w:after="240"/>
              <w:jc w:val="center"/>
              <w:rPr>
                <w:sz w:val="24"/>
                <w:szCs w:val="24"/>
              </w:rPr>
            </w:pPr>
            <w:r>
              <w:rPr>
                <w:sz w:val="24"/>
                <w:szCs w:val="24"/>
              </w:rPr>
              <w:t>Projektová práca</w:t>
            </w:r>
          </w:p>
          <w:p w:rsidR="00C95ADB" w:rsidRDefault="004A66D4">
            <w:pPr>
              <w:spacing w:before="240"/>
              <w:jc w:val="center"/>
              <w:rPr>
                <w:sz w:val="24"/>
                <w:szCs w:val="24"/>
              </w:rPr>
            </w:pPr>
            <w:r>
              <w:rPr>
                <w:sz w:val="24"/>
                <w:szCs w:val="24"/>
              </w:rPr>
              <w:t xml:space="preserve"> </w:t>
            </w:r>
          </w:p>
        </w:tc>
        <w:tc>
          <w:tcPr>
            <w:tcW w:w="1328" w:type="dxa"/>
            <w:tcBorders>
              <w:bottom w:val="single" w:sz="8" w:space="0" w:color="000000"/>
              <w:right w:val="single" w:sz="8" w:space="0" w:color="000000"/>
            </w:tcBorders>
            <w:tcMar>
              <w:top w:w="100" w:type="dxa"/>
              <w:left w:w="100" w:type="dxa"/>
              <w:bottom w:w="100" w:type="dxa"/>
              <w:right w:w="100" w:type="dxa"/>
            </w:tcMar>
          </w:tcPr>
          <w:p w:rsidR="00C95ADB" w:rsidRDefault="004A66D4">
            <w:pPr>
              <w:spacing w:after="240"/>
              <w:ind w:left="560" w:hanging="280"/>
              <w:jc w:val="center"/>
              <w:rPr>
                <w:sz w:val="24"/>
                <w:szCs w:val="24"/>
              </w:rPr>
            </w:pPr>
            <w:r>
              <w:rPr>
                <w:sz w:val="24"/>
                <w:szCs w:val="24"/>
              </w:rPr>
              <w:t xml:space="preserve">-   </w:t>
            </w:r>
            <w:r>
              <w:rPr>
                <w:sz w:val="24"/>
                <w:szCs w:val="24"/>
              </w:rPr>
              <w:tab/>
              <w:t>Žiak vie charakterizovať ročné obdobia,</w:t>
            </w:r>
          </w:p>
          <w:p w:rsidR="00C95ADB" w:rsidRDefault="004A66D4">
            <w:pPr>
              <w:spacing w:before="240" w:after="240"/>
              <w:ind w:left="560" w:hanging="280"/>
              <w:jc w:val="center"/>
              <w:rPr>
                <w:sz w:val="24"/>
                <w:szCs w:val="24"/>
              </w:rPr>
            </w:pPr>
            <w:r>
              <w:rPr>
                <w:sz w:val="24"/>
                <w:szCs w:val="24"/>
              </w:rPr>
              <w:t xml:space="preserve">-   </w:t>
            </w:r>
            <w:r>
              <w:rPr>
                <w:sz w:val="24"/>
                <w:szCs w:val="24"/>
              </w:rPr>
              <w:tab/>
              <w:t xml:space="preserve">Žiak vie opísať momentálny stav počasia, aj podľa </w:t>
            </w:r>
            <w:r>
              <w:rPr>
                <w:sz w:val="24"/>
                <w:szCs w:val="24"/>
              </w:rPr>
              <w:lastRenderedPageBreak/>
              <w:t>obrázku,</w:t>
            </w:r>
          </w:p>
          <w:p w:rsidR="00C95ADB" w:rsidRDefault="004A66D4">
            <w:pPr>
              <w:spacing w:before="240" w:after="240"/>
              <w:ind w:left="560" w:hanging="280"/>
              <w:jc w:val="center"/>
              <w:rPr>
                <w:sz w:val="24"/>
                <w:szCs w:val="24"/>
              </w:rPr>
            </w:pPr>
            <w:r>
              <w:rPr>
                <w:sz w:val="24"/>
                <w:szCs w:val="24"/>
              </w:rPr>
              <w:t xml:space="preserve">-   </w:t>
            </w:r>
            <w:r>
              <w:rPr>
                <w:sz w:val="24"/>
                <w:szCs w:val="24"/>
              </w:rPr>
              <w:tab/>
              <w:t>Žiak vie opísať ako trávi svoj voľný čas,</w:t>
            </w:r>
          </w:p>
          <w:p w:rsidR="00C95ADB" w:rsidRDefault="004A66D4">
            <w:pPr>
              <w:spacing w:before="240" w:after="240"/>
              <w:ind w:left="560" w:hanging="280"/>
              <w:jc w:val="center"/>
              <w:rPr>
                <w:sz w:val="24"/>
                <w:szCs w:val="24"/>
              </w:rPr>
            </w:pPr>
            <w:r>
              <w:rPr>
                <w:sz w:val="24"/>
                <w:szCs w:val="24"/>
              </w:rPr>
              <w:t xml:space="preserve">-   </w:t>
            </w:r>
            <w:r>
              <w:rPr>
                <w:sz w:val="24"/>
                <w:szCs w:val="24"/>
              </w:rPr>
              <w:tab/>
              <w:t>Žiak vie vymenovať zimné druhy športov,</w:t>
            </w:r>
          </w:p>
          <w:p w:rsidR="00C95ADB" w:rsidRDefault="004A66D4">
            <w:pPr>
              <w:spacing w:before="240"/>
              <w:ind w:left="560" w:hanging="280"/>
              <w:jc w:val="center"/>
              <w:rPr>
                <w:sz w:val="24"/>
                <w:szCs w:val="24"/>
              </w:rPr>
            </w:pPr>
            <w:r>
              <w:rPr>
                <w:sz w:val="24"/>
                <w:szCs w:val="24"/>
              </w:rPr>
              <w:t xml:space="preserve">-   </w:t>
            </w:r>
            <w:r>
              <w:rPr>
                <w:sz w:val="24"/>
                <w:szCs w:val="24"/>
              </w:rPr>
              <w:tab/>
              <w:t>Žiak správne tvorí 4. pád podst. mien</w:t>
            </w:r>
          </w:p>
        </w:tc>
      </w:tr>
      <w:tr w:rsidR="00C95ADB">
        <w:trPr>
          <w:jc w:val="center"/>
        </w:trPr>
        <w:tc>
          <w:tcPr>
            <w:tcW w:w="15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spacing w:after="240"/>
              <w:jc w:val="center"/>
              <w:rPr>
                <w:b/>
                <w:i/>
                <w:sz w:val="22"/>
                <w:szCs w:val="22"/>
              </w:rPr>
            </w:pPr>
            <w:r>
              <w:rPr>
                <w:b/>
                <w:i/>
                <w:sz w:val="22"/>
                <w:szCs w:val="22"/>
              </w:rPr>
              <w:t>Kognitívne ciele:</w:t>
            </w:r>
          </w:p>
          <w:p w:rsidR="00C95ADB" w:rsidRDefault="004A66D4">
            <w:pPr>
              <w:spacing w:before="240" w:after="240"/>
              <w:jc w:val="center"/>
              <w:rPr>
                <w:sz w:val="24"/>
                <w:szCs w:val="24"/>
              </w:rPr>
            </w:pPr>
            <w:r>
              <w:rPr>
                <w:sz w:val="24"/>
                <w:szCs w:val="24"/>
              </w:rPr>
              <w:t>Zopakovať, precvičiť a upevniť osvojované učivo celého ročníka</w:t>
            </w:r>
          </w:p>
          <w:p w:rsidR="00C95ADB" w:rsidRDefault="004A66D4">
            <w:pPr>
              <w:spacing w:before="240" w:after="240"/>
              <w:jc w:val="center"/>
              <w:rPr>
                <w:b/>
                <w:i/>
                <w:sz w:val="22"/>
                <w:szCs w:val="22"/>
              </w:rPr>
            </w:pPr>
            <w:r>
              <w:rPr>
                <w:b/>
                <w:i/>
                <w:sz w:val="22"/>
                <w:szCs w:val="22"/>
              </w:rPr>
              <w:t>Afektívne ciele:</w:t>
            </w:r>
          </w:p>
          <w:p w:rsidR="00C95ADB" w:rsidRDefault="004A66D4">
            <w:pPr>
              <w:spacing w:before="240" w:after="240"/>
              <w:jc w:val="center"/>
              <w:rPr>
                <w:sz w:val="24"/>
                <w:szCs w:val="24"/>
              </w:rPr>
            </w:pPr>
            <w:r>
              <w:rPr>
                <w:sz w:val="24"/>
                <w:szCs w:val="24"/>
              </w:rPr>
              <w:t xml:space="preserve">Viesť žiakov k sebahodnoteniu práce za školský rok </w:t>
            </w:r>
            <w:r>
              <w:rPr>
                <w:sz w:val="24"/>
                <w:szCs w:val="24"/>
              </w:rPr>
              <w:lastRenderedPageBreak/>
              <w:t>(čo som sa naučil, v čom sú moje nedostatky)</w:t>
            </w:r>
          </w:p>
          <w:p w:rsidR="00C95ADB" w:rsidRDefault="004A66D4">
            <w:pPr>
              <w:spacing w:before="240" w:after="240"/>
              <w:jc w:val="center"/>
              <w:rPr>
                <w:b/>
                <w:i/>
                <w:sz w:val="22"/>
                <w:szCs w:val="22"/>
              </w:rPr>
            </w:pPr>
            <w:r>
              <w:rPr>
                <w:b/>
                <w:i/>
                <w:sz w:val="22"/>
                <w:szCs w:val="22"/>
              </w:rPr>
              <w:t>Psychomotorické ciele:</w:t>
            </w:r>
          </w:p>
          <w:p w:rsidR="00C95ADB" w:rsidRDefault="004A66D4">
            <w:pPr>
              <w:spacing w:before="240"/>
              <w:jc w:val="center"/>
              <w:rPr>
                <w:sz w:val="24"/>
                <w:szCs w:val="24"/>
              </w:rPr>
            </w:pPr>
            <w:r>
              <w:rPr>
                <w:sz w:val="24"/>
                <w:szCs w:val="24"/>
              </w:rPr>
              <w:t>Správne písať a výrazne čítať</w:t>
            </w:r>
          </w:p>
        </w:tc>
        <w:tc>
          <w:tcPr>
            <w:tcW w:w="1664" w:type="dxa"/>
            <w:tcBorders>
              <w:bottom w:val="single" w:sz="8" w:space="0" w:color="000000"/>
              <w:right w:val="single" w:sz="8" w:space="0" w:color="000000"/>
            </w:tcBorders>
            <w:tcMar>
              <w:top w:w="100" w:type="dxa"/>
              <w:left w:w="100" w:type="dxa"/>
              <w:bottom w:w="100" w:type="dxa"/>
              <w:right w:w="100" w:type="dxa"/>
            </w:tcMar>
          </w:tcPr>
          <w:p w:rsidR="00C95ADB" w:rsidRDefault="004A66D4">
            <w:pPr>
              <w:jc w:val="center"/>
              <w:rPr>
                <w:b/>
                <w:sz w:val="24"/>
                <w:szCs w:val="24"/>
              </w:rPr>
            </w:pPr>
            <w:r>
              <w:rPr>
                <w:b/>
                <w:sz w:val="24"/>
                <w:szCs w:val="24"/>
              </w:rPr>
              <w:lastRenderedPageBreak/>
              <w:t>L11: Opakovanie</w:t>
            </w:r>
          </w:p>
        </w:tc>
        <w:tc>
          <w:tcPr>
            <w:tcW w:w="1463" w:type="dxa"/>
            <w:tcBorders>
              <w:bottom w:val="single" w:sz="8" w:space="0" w:color="000000"/>
              <w:right w:val="single" w:sz="8" w:space="0" w:color="000000"/>
            </w:tcBorders>
            <w:tcMar>
              <w:top w:w="100" w:type="dxa"/>
              <w:left w:w="100" w:type="dxa"/>
              <w:bottom w:w="100" w:type="dxa"/>
              <w:right w:w="100" w:type="dxa"/>
            </w:tcMar>
          </w:tcPr>
          <w:p w:rsidR="00C95ADB" w:rsidRDefault="004A66D4">
            <w:pPr>
              <w:spacing w:after="240"/>
              <w:jc w:val="center"/>
              <w:rPr>
                <w:sz w:val="24"/>
                <w:szCs w:val="24"/>
              </w:rPr>
            </w:pPr>
            <w:r>
              <w:rPr>
                <w:sz w:val="24"/>
                <w:szCs w:val="24"/>
              </w:rPr>
              <w:t>Záverečný test</w:t>
            </w:r>
          </w:p>
          <w:p w:rsidR="00C95ADB" w:rsidRDefault="004A66D4">
            <w:pPr>
              <w:spacing w:before="240" w:after="240"/>
              <w:jc w:val="center"/>
              <w:rPr>
                <w:sz w:val="24"/>
                <w:szCs w:val="24"/>
              </w:rPr>
            </w:pPr>
            <w:r>
              <w:rPr>
                <w:sz w:val="24"/>
                <w:szCs w:val="24"/>
              </w:rPr>
              <w:t>Profesie</w:t>
            </w:r>
          </w:p>
          <w:p w:rsidR="00C95ADB" w:rsidRDefault="004A66D4">
            <w:pPr>
              <w:spacing w:before="240" w:after="240"/>
              <w:jc w:val="center"/>
              <w:rPr>
                <w:sz w:val="24"/>
                <w:szCs w:val="24"/>
              </w:rPr>
            </w:pPr>
            <w:r>
              <w:rPr>
                <w:sz w:val="24"/>
                <w:szCs w:val="24"/>
              </w:rPr>
              <w:t>Opis obrázkov</w:t>
            </w:r>
          </w:p>
          <w:p w:rsidR="00C95ADB" w:rsidRDefault="004A66D4">
            <w:pPr>
              <w:spacing w:before="240" w:after="240"/>
              <w:jc w:val="center"/>
              <w:rPr>
                <w:sz w:val="24"/>
                <w:szCs w:val="24"/>
              </w:rPr>
            </w:pPr>
            <w:r>
              <w:rPr>
                <w:sz w:val="24"/>
                <w:szCs w:val="24"/>
              </w:rPr>
              <w:t>Použitie minulého času</w:t>
            </w:r>
          </w:p>
          <w:p w:rsidR="00C95ADB" w:rsidRDefault="004A66D4">
            <w:pPr>
              <w:spacing w:before="240" w:after="240"/>
              <w:jc w:val="center"/>
              <w:rPr>
                <w:sz w:val="24"/>
                <w:szCs w:val="24"/>
              </w:rPr>
            </w:pPr>
            <w:r>
              <w:rPr>
                <w:sz w:val="24"/>
                <w:szCs w:val="24"/>
              </w:rPr>
              <w:t>Doktor Jajbolí  -čítanie s porozumením</w:t>
            </w:r>
          </w:p>
          <w:p w:rsidR="00C95ADB" w:rsidRDefault="004A66D4">
            <w:pPr>
              <w:spacing w:before="240" w:after="240"/>
              <w:jc w:val="center"/>
              <w:rPr>
                <w:sz w:val="24"/>
                <w:szCs w:val="24"/>
              </w:rPr>
            </w:pPr>
            <w:r>
              <w:rPr>
                <w:sz w:val="24"/>
                <w:szCs w:val="24"/>
              </w:rPr>
              <w:lastRenderedPageBreak/>
              <w:t>Hra na prekladateľa, práca v PZ Prezentácia na obľúbenú tému</w:t>
            </w:r>
          </w:p>
          <w:p w:rsidR="00C95ADB" w:rsidRDefault="004A66D4">
            <w:pPr>
              <w:spacing w:before="240" w:after="240"/>
              <w:jc w:val="center"/>
              <w:rPr>
                <w:sz w:val="24"/>
                <w:szCs w:val="24"/>
              </w:rPr>
            </w:pPr>
            <w:r>
              <w:rPr>
                <w:sz w:val="24"/>
                <w:szCs w:val="24"/>
              </w:rPr>
              <w:t>Vyhodnotenie práce žiakov</w:t>
            </w:r>
          </w:p>
          <w:p w:rsidR="00C95ADB" w:rsidRDefault="004A66D4">
            <w:pPr>
              <w:spacing w:before="240"/>
              <w:jc w:val="center"/>
              <w:rPr>
                <w:sz w:val="24"/>
                <w:szCs w:val="24"/>
              </w:rPr>
            </w:pPr>
            <w:r>
              <w:rPr>
                <w:sz w:val="24"/>
                <w:szCs w:val="24"/>
              </w:rPr>
              <w:t xml:space="preserve"> </w:t>
            </w:r>
          </w:p>
        </w:tc>
        <w:tc>
          <w:tcPr>
            <w:tcW w:w="1828" w:type="dxa"/>
            <w:tcBorders>
              <w:bottom w:val="single" w:sz="8" w:space="0" w:color="000000"/>
              <w:right w:val="single" w:sz="8" w:space="0" w:color="000000"/>
            </w:tcBorders>
            <w:tcMar>
              <w:top w:w="100" w:type="dxa"/>
              <w:left w:w="100" w:type="dxa"/>
              <w:bottom w:w="100" w:type="dxa"/>
              <w:right w:w="100" w:type="dxa"/>
            </w:tcMar>
          </w:tcPr>
          <w:p w:rsidR="00C95ADB" w:rsidRDefault="004A66D4">
            <w:pPr>
              <w:spacing w:after="240"/>
              <w:jc w:val="both"/>
              <w:rPr>
                <w:b/>
                <w:i/>
                <w:sz w:val="24"/>
                <w:szCs w:val="24"/>
                <w:u w:val="single"/>
              </w:rPr>
            </w:pPr>
            <w:r>
              <w:rPr>
                <w:b/>
                <w:i/>
                <w:sz w:val="24"/>
                <w:szCs w:val="24"/>
                <w:u w:val="single"/>
              </w:rPr>
              <w:lastRenderedPageBreak/>
              <w:t xml:space="preserve">Osobnostný a sociálny rozvoj: </w:t>
            </w:r>
          </w:p>
          <w:p w:rsidR="00C95ADB" w:rsidRDefault="004A66D4">
            <w:pPr>
              <w:spacing w:before="240" w:after="240"/>
              <w:ind w:left="440" w:hanging="220"/>
              <w:jc w:val="both"/>
              <w:rPr>
                <w:sz w:val="24"/>
                <w:szCs w:val="24"/>
              </w:rPr>
            </w:pPr>
            <w:r>
              <w:rPr>
                <w:sz w:val="24"/>
                <w:szCs w:val="24"/>
              </w:rPr>
              <w:t>-     Rozvíjať sebareflexiu, sebapoznávanie, sebaúctu, sebadôveru</w:t>
            </w:r>
          </w:p>
          <w:p w:rsidR="00C95ADB" w:rsidRDefault="004A66D4">
            <w:pPr>
              <w:spacing w:before="240" w:after="240"/>
              <w:ind w:left="440" w:hanging="220"/>
              <w:jc w:val="both"/>
              <w:rPr>
                <w:sz w:val="24"/>
                <w:szCs w:val="24"/>
              </w:rPr>
            </w:pPr>
            <w:r>
              <w:rPr>
                <w:sz w:val="24"/>
                <w:szCs w:val="24"/>
              </w:rPr>
              <w:t xml:space="preserve">-     Zodpovedať za svoje konanie, osobný život a </w:t>
            </w:r>
            <w:r>
              <w:rPr>
                <w:sz w:val="24"/>
                <w:szCs w:val="24"/>
              </w:rPr>
              <w:lastRenderedPageBreak/>
              <w:t>sebavzdelávanie</w:t>
            </w:r>
          </w:p>
          <w:p w:rsidR="00C95ADB" w:rsidRDefault="004A66D4">
            <w:pPr>
              <w:spacing w:before="240"/>
              <w:jc w:val="center"/>
              <w:rPr>
                <w:sz w:val="24"/>
                <w:szCs w:val="24"/>
              </w:rPr>
            </w:pPr>
            <w:r>
              <w:rPr>
                <w:sz w:val="24"/>
                <w:szCs w:val="24"/>
              </w:rPr>
              <w:t xml:space="preserve"> </w:t>
            </w:r>
          </w:p>
        </w:tc>
        <w:tc>
          <w:tcPr>
            <w:tcW w:w="1528" w:type="dxa"/>
            <w:tcBorders>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lastRenderedPageBreak/>
              <w:t xml:space="preserve"> </w:t>
            </w:r>
          </w:p>
        </w:tc>
        <w:tc>
          <w:tcPr>
            <w:tcW w:w="1328" w:type="dxa"/>
            <w:tcBorders>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 xml:space="preserve"> </w:t>
            </w:r>
          </w:p>
        </w:tc>
      </w:tr>
      <w:tr w:rsidR="00C95ADB">
        <w:trPr>
          <w:jc w:val="center"/>
        </w:trPr>
        <w:tc>
          <w:tcPr>
            <w:tcW w:w="1585" w:type="dxa"/>
          </w:tcPr>
          <w:p w:rsidR="00C95ADB" w:rsidRDefault="004A66D4">
            <w:pPr>
              <w:pBdr>
                <w:top w:val="nil"/>
                <w:left w:val="nil"/>
                <w:bottom w:val="nil"/>
                <w:right w:val="nil"/>
                <w:between w:val="nil"/>
              </w:pBdr>
              <w:jc w:val="center"/>
              <w:rPr>
                <w:color w:val="000000"/>
                <w:sz w:val="24"/>
                <w:szCs w:val="24"/>
              </w:rPr>
            </w:pPr>
            <w:r>
              <w:rPr>
                <w:color w:val="000000"/>
                <w:sz w:val="24"/>
                <w:szCs w:val="24"/>
              </w:rPr>
              <w:t>Rozvíjať návyk samostatne pracovať,</w:t>
            </w:r>
          </w:p>
          <w:p w:rsidR="00C95ADB" w:rsidRDefault="004A66D4">
            <w:pPr>
              <w:pBdr>
                <w:top w:val="nil"/>
                <w:left w:val="nil"/>
                <w:bottom w:val="nil"/>
                <w:right w:val="nil"/>
                <w:between w:val="nil"/>
              </w:pBdr>
              <w:jc w:val="center"/>
              <w:rPr>
                <w:color w:val="000000"/>
                <w:sz w:val="24"/>
                <w:szCs w:val="24"/>
              </w:rPr>
            </w:pPr>
            <w:r>
              <w:rPr>
                <w:color w:val="000000"/>
                <w:sz w:val="24"/>
                <w:szCs w:val="24"/>
              </w:rPr>
              <w:t>rozvoj čitateľskej gramotnosti, finančnej gramotnosti</w:t>
            </w:r>
          </w:p>
        </w:tc>
        <w:tc>
          <w:tcPr>
            <w:tcW w:w="1664"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V obchode</w:t>
            </w:r>
          </w:p>
        </w:tc>
        <w:tc>
          <w:tcPr>
            <w:tcW w:w="1463" w:type="dxa"/>
          </w:tcPr>
          <w:p w:rsidR="00C95ADB" w:rsidRDefault="004A66D4">
            <w:pPr>
              <w:pBdr>
                <w:top w:val="nil"/>
                <w:left w:val="nil"/>
                <w:bottom w:val="nil"/>
                <w:right w:val="nil"/>
                <w:between w:val="nil"/>
              </w:pBdr>
              <w:jc w:val="center"/>
              <w:rPr>
                <w:color w:val="000000"/>
                <w:sz w:val="24"/>
                <w:szCs w:val="24"/>
              </w:rPr>
            </w:pPr>
            <w:r>
              <w:rPr>
                <w:color w:val="000000"/>
                <w:sz w:val="24"/>
                <w:szCs w:val="24"/>
              </w:rPr>
              <w:t>Názvy obchodov</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Hra na obchod </w:t>
            </w:r>
          </w:p>
          <w:p w:rsidR="00C95ADB" w:rsidRDefault="004A66D4">
            <w:pPr>
              <w:pBdr>
                <w:top w:val="nil"/>
                <w:left w:val="nil"/>
                <w:bottom w:val="nil"/>
                <w:right w:val="nil"/>
                <w:between w:val="nil"/>
              </w:pBdr>
              <w:jc w:val="center"/>
              <w:rPr>
                <w:color w:val="000000"/>
                <w:sz w:val="24"/>
                <w:szCs w:val="24"/>
              </w:rPr>
            </w:pPr>
            <w:r>
              <w:rPr>
                <w:color w:val="000000"/>
                <w:sz w:val="24"/>
                <w:szCs w:val="24"/>
              </w:rPr>
              <w:t>Použitie predložiek</w:t>
            </w:r>
          </w:p>
          <w:p w:rsidR="00C95ADB" w:rsidRDefault="004A66D4">
            <w:pPr>
              <w:pBdr>
                <w:top w:val="nil"/>
                <w:left w:val="nil"/>
                <w:bottom w:val="nil"/>
                <w:right w:val="nil"/>
                <w:between w:val="nil"/>
              </w:pBdr>
              <w:jc w:val="center"/>
              <w:rPr>
                <w:color w:val="000000"/>
                <w:sz w:val="24"/>
                <w:szCs w:val="24"/>
              </w:rPr>
            </w:pPr>
            <w:r>
              <w:rPr>
                <w:color w:val="000000"/>
                <w:sz w:val="24"/>
                <w:szCs w:val="24"/>
              </w:rPr>
              <w:t>Vyjadrenie nutnosti</w:t>
            </w:r>
          </w:p>
          <w:p w:rsidR="00C95ADB" w:rsidRDefault="00C95ADB">
            <w:pPr>
              <w:pBdr>
                <w:top w:val="nil"/>
                <w:left w:val="nil"/>
                <w:bottom w:val="nil"/>
                <w:right w:val="nil"/>
                <w:between w:val="nil"/>
              </w:pBdr>
              <w:jc w:val="center"/>
              <w:rPr>
                <w:color w:val="000000"/>
                <w:sz w:val="24"/>
                <w:szCs w:val="24"/>
              </w:rPr>
            </w:pPr>
          </w:p>
        </w:tc>
        <w:tc>
          <w:tcPr>
            <w:tcW w:w="1828" w:type="dxa"/>
          </w:tcPr>
          <w:p w:rsidR="00C95ADB" w:rsidRDefault="004A66D4">
            <w:pPr>
              <w:pBdr>
                <w:top w:val="nil"/>
                <w:left w:val="nil"/>
                <w:bottom w:val="nil"/>
                <w:right w:val="nil"/>
                <w:between w:val="nil"/>
              </w:pBdr>
              <w:jc w:val="center"/>
              <w:rPr>
                <w:color w:val="000000"/>
                <w:sz w:val="24"/>
                <w:szCs w:val="24"/>
              </w:rPr>
            </w:pPr>
            <w:r>
              <w:rPr>
                <w:color w:val="000000"/>
                <w:sz w:val="24"/>
                <w:szCs w:val="24"/>
              </w:rPr>
              <w:t>Slovenský jazyk</w:t>
            </w:r>
          </w:p>
          <w:p w:rsidR="00C95ADB" w:rsidRDefault="004A66D4">
            <w:pPr>
              <w:pBdr>
                <w:top w:val="nil"/>
                <w:left w:val="nil"/>
                <w:bottom w:val="nil"/>
                <w:right w:val="nil"/>
                <w:between w:val="nil"/>
              </w:pBdr>
              <w:jc w:val="center"/>
              <w:rPr>
                <w:color w:val="000000"/>
                <w:sz w:val="24"/>
                <w:szCs w:val="24"/>
              </w:rPr>
            </w:pPr>
            <w:r>
              <w:rPr>
                <w:color w:val="000000"/>
                <w:sz w:val="24"/>
                <w:szCs w:val="24"/>
              </w:rPr>
              <w:t>Tvorba projektu a prezentačné zručnosti</w:t>
            </w:r>
          </w:p>
          <w:p w:rsidR="00C95ADB" w:rsidRDefault="004A66D4">
            <w:pPr>
              <w:pBdr>
                <w:top w:val="nil"/>
                <w:left w:val="nil"/>
                <w:bottom w:val="nil"/>
                <w:right w:val="nil"/>
                <w:between w:val="nil"/>
              </w:pBdr>
              <w:jc w:val="center"/>
              <w:rPr>
                <w:color w:val="000000"/>
                <w:sz w:val="24"/>
                <w:szCs w:val="24"/>
              </w:rPr>
            </w:pPr>
            <w:r>
              <w:rPr>
                <w:color w:val="000000"/>
                <w:sz w:val="24"/>
                <w:szCs w:val="24"/>
              </w:rPr>
              <w:t>Osobnostný a sociálny rozvoj</w:t>
            </w:r>
          </w:p>
          <w:p w:rsidR="00C95ADB" w:rsidRDefault="004A66D4">
            <w:pPr>
              <w:pBdr>
                <w:top w:val="nil"/>
                <w:left w:val="nil"/>
                <w:bottom w:val="nil"/>
                <w:right w:val="nil"/>
                <w:between w:val="nil"/>
              </w:pBdr>
              <w:rPr>
                <w:color w:val="000000"/>
                <w:sz w:val="24"/>
                <w:szCs w:val="24"/>
              </w:rPr>
            </w:pPr>
            <w:r>
              <w:rPr>
                <w:color w:val="000000"/>
                <w:sz w:val="24"/>
                <w:szCs w:val="24"/>
              </w:rPr>
              <w:t>Výchova k manželstvu a rodičovstvu</w:t>
            </w:r>
          </w:p>
          <w:p w:rsidR="00C95ADB" w:rsidRDefault="004A66D4">
            <w:pPr>
              <w:pBdr>
                <w:top w:val="nil"/>
                <w:left w:val="nil"/>
                <w:bottom w:val="nil"/>
                <w:right w:val="nil"/>
                <w:between w:val="nil"/>
              </w:pBdr>
              <w:jc w:val="center"/>
              <w:rPr>
                <w:color w:val="000000"/>
                <w:sz w:val="24"/>
                <w:szCs w:val="24"/>
              </w:rPr>
            </w:pPr>
            <w:r>
              <w:rPr>
                <w:color w:val="000000"/>
                <w:sz w:val="24"/>
                <w:szCs w:val="24"/>
              </w:rPr>
              <w:t>Finančná gramotnosť</w:t>
            </w:r>
          </w:p>
        </w:tc>
        <w:tc>
          <w:tcPr>
            <w:tcW w:w="1528" w:type="dxa"/>
          </w:tcPr>
          <w:p w:rsidR="00C95ADB" w:rsidRDefault="004A66D4">
            <w:pPr>
              <w:pBdr>
                <w:top w:val="nil"/>
                <w:left w:val="nil"/>
                <w:bottom w:val="nil"/>
                <w:right w:val="nil"/>
                <w:between w:val="nil"/>
              </w:pBdr>
              <w:jc w:val="center"/>
              <w:rPr>
                <w:color w:val="000000"/>
                <w:sz w:val="24"/>
                <w:szCs w:val="24"/>
              </w:rPr>
            </w:pPr>
            <w:r>
              <w:rPr>
                <w:color w:val="000000"/>
                <w:sz w:val="24"/>
                <w:szCs w:val="24"/>
              </w:rPr>
              <w:t>Hry, dialógy, skupinová práca</w:t>
            </w:r>
          </w:p>
          <w:p w:rsidR="00C95ADB" w:rsidRDefault="004A66D4">
            <w:pPr>
              <w:pBdr>
                <w:top w:val="nil"/>
                <w:left w:val="nil"/>
                <w:bottom w:val="nil"/>
                <w:right w:val="nil"/>
                <w:between w:val="nil"/>
              </w:pBdr>
              <w:jc w:val="center"/>
              <w:rPr>
                <w:color w:val="000000"/>
                <w:sz w:val="24"/>
                <w:szCs w:val="24"/>
              </w:rPr>
            </w:pPr>
            <w:r>
              <w:rPr>
                <w:color w:val="000000"/>
                <w:sz w:val="24"/>
                <w:szCs w:val="24"/>
              </w:rPr>
              <w:t>práca s textom – čítanie s porozumením</w:t>
            </w:r>
          </w:p>
        </w:tc>
        <w:tc>
          <w:tcPr>
            <w:tcW w:w="1328" w:type="dxa"/>
          </w:tcPr>
          <w:p w:rsidR="00C95ADB" w:rsidRDefault="004A66D4">
            <w:pPr>
              <w:pBdr>
                <w:top w:val="nil"/>
                <w:left w:val="nil"/>
                <w:bottom w:val="nil"/>
                <w:right w:val="nil"/>
                <w:between w:val="nil"/>
              </w:pBdr>
              <w:jc w:val="center"/>
              <w:rPr>
                <w:color w:val="000000"/>
                <w:sz w:val="24"/>
                <w:szCs w:val="24"/>
              </w:rPr>
            </w:pPr>
            <w:r>
              <w:rPr>
                <w:color w:val="000000"/>
                <w:sz w:val="24"/>
                <w:szCs w:val="24"/>
              </w:rPr>
              <w:t>Žiak sa vie orientovať v názvoch obchodov, druhoch</w:t>
            </w:r>
          </w:p>
        </w:tc>
      </w:tr>
      <w:tr w:rsidR="00C95ADB">
        <w:trPr>
          <w:jc w:val="center"/>
        </w:trPr>
        <w:tc>
          <w:tcPr>
            <w:tcW w:w="1585" w:type="dxa"/>
          </w:tcPr>
          <w:p w:rsidR="00C95ADB" w:rsidRDefault="004A66D4">
            <w:pPr>
              <w:pBdr>
                <w:top w:val="nil"/>
                <w:left w:val="nil"/>
                <w:bottom w:val="nil"/>
                <w:right w:val="nil"/>
                <w:between w:val="nil"/>
              </w:pBdr>
              <w:jc w:val="center"/>
              <w:rPr>
                <w:color w:val="000000"/>
                <w:sz w:val="24"/>
                <w:szCs w:val="24"/>
              </w:rPr>
            </w:pPr>
            <w:r>
              <w:rPr>
                <w:color w:val="000000"/>
                <w:sz w:val="24"/>
                <w:szCs w:val="24"/>
              </w:rPr>
              <w:t>Rozvoj komunikácie, spoznať druhy dopravy v Rusku</w:t>
            </w:r>
          </w:p>
        </w:tc>
        <w:tc>
          <w:tcPr>
            <w:tcW w:w="1664"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Doprava</w:t>
            </w:r>
          </w:p>
        </w:tc>
        <w:tc>
          <w:tcPr>
            <w:tcW w:w="1463" w:type="dxa"/>
          </w:tcPr>
          <w:p w:rsidR="00C95ADB" w:rsidRDefault="004A66D4">
            <w:pPr>
              <w:pBdr>
                <w:top w:val="nil"/>
                <w:left w:val="nil"/>
                <w:bottom w:val="nil"/>
                <w:right w:val="nil"/>
                <w:between w:val="nil"/>
              </w:pBdr>
              <w:jc w:val="center"/>
              <w:rPr>
                <w:color w:val="000000"/>
                <w:sz w:val="24"/>
                <w:szCs w:val="24"/>
              </w:rPr>
            </w:pPr>
            <w:r>
              <w:rPr>
                <w:color w:val="000000"/>
                <w:sz w:val="24"/>
                <w:szCs w:val="24"/>
              </w:rPr>
              <w:t>Dopravné prostriedky</w:t>
            </w:r>
          </w:p>
          <w:p w:rsidR="00C95ADB" w:rsidRDefault="004A66D4">
            <w:pPr>
              <w:pBdr>
                <w:top w:val="nil"/>
                <w:left w:val="nil"/>
                <w:bottom w:val="nil"/>
                <w:right w:val="nil"/>
                <w:between w:val="nil"/>
              </w:pBdr>
              <w:jc w:val="center"/>
              <w:rPr>
                <w:color w:val="000000"/>
                <w:sz w:val="24"/>
                <w:szCs w:val="24"/>
              </w:rPr>
            </w:pPr>
            <w:r>
              <w:rPr>
                <w:color w:val="000000"/>
                <w:sz w:val="24"/>
                <w:szCs w:val="24"/>
              </w:rPr>
              <w:t>Slovesá ísť, chodiť, cestovať</w:t>
            </w:r>
          </w:p>
          <w:p w:rsidR="00C95ADB" w:rsidRDefault="004A66D4">
            <w:pPr>
              <w:pBdr>
                <w:top w:val="nil"/>
                <w:left w:val="nil"/>
                <w:bottom w:val="nil"/>
                <w:right w:val="nil"/>
                <w:between w:val="nil"/>
              </w:pBdr>
              <w:jc w:val="center"/>
              <w:rPr>
                <w:color w:val="000000"/>
                <w:sz w:val="24"/>
                <w:szCs w:val="24"/>
              </w:rPr>
            </w:pPr>
            <w:r>
              <w:rPr>
                <w:color w:val="000000"/>
                <w:sz w:val="24"/>
                <w:szCs w:val="24"/>
              </w:rPr>
              <w:t>Zaujímavosti moskovského metra</w:t>
            </w:r>
          </w:p>
        </w:tc>
        <w:tc>
          <w:tcPr>
            <w:tcW w:w="1828" w:type="dxa"/>
          </w:tcPr>
          <w:p w:rsidR="00C95ADB" w:rsidRDefault="004A66D4">
            <w:pPr>
              <w:pBdr>
                <w:top w:val="nil"/>
                <w:left w:val="nil"/>
                <w:bottom w:val="nil"/>
                <w:right w:val="nil"/>
                <w:between w:val="nil"/>
              </w:pBdr>
              <w:jc w:val="center"/>
              <w:rPr>
                <w:color w:val="000000"/>
                <w:sz w:val="24"/>
                <w:szCs w:val="24"/>
              </w:rPr>
            </w:pPr>
            <w:r>
              <w:rPr>
                <w:color w:val="000000"/>
                <w:sz w:val="24"/>
                <w:szCs w:val="24"/>
              </w:rPr>
              <w:t xml:space="preserve">Etická výchova. </w:t>
            </w:r>
          </w:p>
          <w:p w:rsidR="00C95ADB" w:rsidRDefault="004A66D4">
            <w:pPr>
              <w:pBdr>
                <w:top w:val="nil"/>
                <w:left w:val="nil"/>
                <w:bottom w:val="nil"/>
                <w:right w:val="nil"/>
                <w:between w:val="nil"/>
              </w:pBdr>
              <w:jc w:val="center"/>
              <w:rPr>
                <w:color w:val="000000"/>
                <w:sz w:val="24"/>
                <w:szCs w:val="24"/>
              </w:rPr>
            </w:pPr>
            <w:r>
              <w:rPr>
                <w:color w:val="000000"/>
                <w:sz w:val="24"/>
                <w:szCs w:val="24"/>
              </w:rPr>
              <w:t>Výtvarná výchova</w:t>
            </w:r>
          </w:p>
          <w:p w:rsidR="00C95ADB" w:rsidRDefault="004A66D4">
            <w:pPr>
              <w:pBdr>
                <w:top w:val="nil"/>
                <w:left w:val="nil"/>
                <w:bottom w:val="nil"/>
                <w:right w:val="nil"/>
                <w:between w:val="nil"/>
              </w:pBdr>
              <w:jc w:val="center"/>
              <w:rPr>
                <w:color w:val="000000"/>
                <w:sz w:val="24"/>
                <w:szCs w:val="24"/>
              </w:rPr>
            </w:pPr>
            <w:r>
              <w:rPr>
                <w:color w:val="000000"/>
                <w:sz w:val="24"/>
                <w:szCs w:val="24"/>
              </w:rPr>
              <w:t>Enviromentálna výchova</w:t>
            </w:r>
          </w:p>
          <w:p w:rsidR="00C95ADB" w:rsidRDefault="004A66D4">
            <w:pPr>
              <w:pBdr>
                <w:top w:val="nil"/>
                <w:left w:val="nil"/>
                <w:bottom w:val="nil"/>
                <w:right w:val="nil"/>
                <w:between w:val="nil"/>
              </w:pBdr>
              <w:jc w:val="center"/>
              <w:rPr>
                <w:color w:val="000000"/>
                <w:sz w:val="24"/>
                <w:szCs w:val="24"/>
              </w:rPr>
            </w:pPr>
            <w:r>
              <w:rPr>
                <w:color w:val="000000"/>
                <w:sz w:val="24"/>
                <w:szCs w:val="24"/>
              </w:rPr>
              <w:t>Geografia</w:t>
            </w:r>
          </w:p>
          <w:p w:rsidR="00C95ADB" w:rsidRDefault="004A66D4">
            <w:pPr>
              <w:pBdr>
                <w:top w:val="nil"/>
                <w:left w:val="nil"/>
                <w:bottom w:val="nil"/>
                <w:right w:val="nil"/>
                <w:between w:val="nil"/>
              </w:pBdr>
              <w:jc w:val="center"/>
              <w:rPr>
                <w:color w:val="000000"/>
                <w:sz w:val="24"/>
                <w:szCs w:val="24"/>
              </w:rPr>
            </w:pPr>
            <w:r>
              <w:rPr>
                <w:color w:val="000000"/>
                <w:sz w:val="24"/>
                <w:szCs w:val="24"/>
              </w:rPr>
              <w:t>Mediálna výchova</w:t>
            </w:r>
          </w:p>
          <w:p w:rsidR="00C95ADB" w:rsidRDefault="004A66D4">
            <w:pPr>
              <w:pBdr>
                <w:top w:val="nil"/>
                <w:left w:val="nil"/>
                <w:bottom w:val="nil"/>
                <w:right w:val="nil"/>
                <w:between w:val="nil"/>
              </w:pBdr>
              <w:jc w:val="center"/>
              <w:rPr>
                <w:color w:val="000000"/>
                <w:sz w:val="24"/>
                <w:szCs w:val="24"/>
              </w:rPr>
            </w:pPr>
            <w:r>
              <w:rPr>
                <w:color w:val="000000"/>
                <w:sz w:val="24"/>
                <w:szCs w:val="24"/>
              </w:rPr>
              <w:t>Finančná gramotnosť</w:t>
            </w:r>
          </w:p>
        </w:tc>
        <w:tc>
          <w:tcPr>
            <w:tcW w:w="1528" w:type="dxa"/>
          </w:tcPr>
          <w:p w:rsidR="00C95ADB" w:rsidRDefault="004A66D4">
            <w:pPr>
              <w:pBdr>
                <w:top w:val="nil"/>
                <w:left w:val="nil"/>
                <w:bottom w:val="nil"/>
                <w:right w:val="nil"/>
                <w:between w:val="nil"/>
              </w:pBdr>
              <w:jc w:val="center"/>
              <w:rPr>
                <w:color w:val="000000"/>
                <w:sz w:val="24"/>
                <w:szCs w:val="24"/>
              </w:rPr>
            </w:pPr>
            <w:r>
              <w:rPr>
                <w:color w:val="000000"/>
                <w:sz w:val="24"/>
                <w:szCs w:val="24"/>
              </w:rPr>
              <w:t>Práca s PC,</w:t>
            </w:r>
          </w:p>
          <w:p w:rsidR="00C95ADB" w:rsidRDefault="004A66D4">
            <w:pPr>
              <w:pBdr>
                <w:top w:val="nil"/>
                <w:left w:val="nil"/>
                <w:bottom w:val="nil"/>
                <w:right w:val="nil"/>
                <w:between w:val="nil"/>
              </w:pBdr>
              <w:jc w:val="center"/>
              <w:rPr>
                <w:color w:val="000000"/>
                <w:sz w:val="24"/>
                <w:szCs w:val="24"/>
              </w:rPr>
            </w:pPr>
            <w:r>
              <w:rPr>
                <w:color w:val="000000"/>
                <w:sz w:val="24"/>
                <w:szCs w:val="24"/>
              </w:rPr>
              <w:t>Rozhovor, komentované čítanie</w:t>
            </w:r>
          </w:p>
          <w:p w:rsidR="00C95ADB" w:rsidRDefault="00C95ADB">
            <w:pPr>
              <w:pBdr>
                <w:top w:val="nil"/>
                <w:left w:val="nil"/>
                <w:bottom w:val="nil"/>
                <w:right w:val="nil"/>
                <w:between w:val="nil"/>
              </w:pBdr>
              <w:jc w:val="center"/>
              <w:rPr>
                <w:color w:val="000000"/>
                <w:sz w:val="24"/>
                <w:szCs w:val="24"/>
              </w:rPr>
            </w:pPr>
          </w:p>
        </w:tc>
        <w:tc>
          <w:tcPr>
            <w:tcW w:w="1328" w:type="dxa"/>
          </w:tcPr>
          <w:p w:rsidR="00C95ADB" w:rsidRDefault="004A66D4">
            <w:pPr>
              <w:pBdr>
                <w:top w:val="nil"/>
                <w:left w:val="nil"/>
                <w:bottom w:val="nil"/>
                <w:right w:val="nil"/>
                <w:between w:val="nil"/>
              </w:pBdr>
              <w:jc w:val="center"/>
              <w:rPr>
                <w:color w:val="000000"/>
                <w:sz w:val="24"/>
                <w:szCs w:val="24"/>
              </w:rPr>
            </w:pPr>
            <w:r>
              <w:rPr>
                <w:color w:val="000000"/>
                <w:sz w:val="24"/>
                <w:szCs w:val="24"/>
              </w:rPr>
              <w:t>Žiak vie vymenovať dopravné prostriedky, chápe význam metra vo veľkých mestách, vie používať správne tvary slovies</w:t>
            </w:r>
          </w:p>
          <w:p w:rsidR="00C95ADB" w:rsidRDefault="00C95ADB">
            <w:pPr>
              <w:pBdr>
                <w:top w:val="nil"/>
                <w:left w:val="nil"/>
                <w:bottom w:val="nil"/>
                <w:right w:val="nil"/>
                <w:between w:val="nil"/>
              </w:pBdr>
              <w:jc w:val="center"/>
              <w:rPr>
                <w:color w:val="000000"/>
                <w:sz w:val="24"/>
                <w:szCs w:val="24"/>
              </w:rPr>
            </w:pPr>
          </w:p>
        </w:tc>
      </w:tr>
      <w:tr w:rsidR="00C95ADB">
        <w:trPr>
          <w:jc w:val="center"/>
        </w:trPr>
        <w:tc>
          <w:tcPr>
            <w:tcW w:w="1585" w:type="dxa"/>
          </w:tcPr>
          <w:p w:rsidR="00C95ADB" w:rsidRDefault="004A66D4">
            <w:pPr>
              <w:pBdr>
                <w:top w:val="nil"/>
                <w:left w:val="nil"/>
                <w:bottom w:val="nil"/>
                <w:right w:val="nil"/>
                <w:between w:val="nil"/>
              </w:pBdr>
              <w:jc w:val="center"/>
              <w:rPr>
                <w:color w:val="000000"/>
                <w:sz w:val="24"/>
                <w:szCs w:val="24"/>
              </w:rPr>
            </w:pPr>
            <w:r>
              <w:rPr>
                <w:color w:val="000000"/>
                <w:sz w:val="24"/>
                <w:szCs w:val="24"/>
              </w:rPr>
              <w:t>Poznať zásady kultúrneho stolovania, správania sa v reštaurácii, zásady zdravej výživy</w:t>
            </w:r>
          </w:p>
        </w:tc>
        <w:tc>
          <w:tcPr>
            <w:tcW w:w="1664"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Dobrú chuť!</w:t>
            </w:r>
          </w:p>
        </w:tc>
        <w:tc>
          <w:tcPr>
            <w:tcW w:w="1463" w:type="dxa"/>
          </w:tcPr>
          <w:p w:rsidR="00C95ADB" w:rsidRDefault="004A66D4">
            <w:pPr>
              <w:pBdr>
                <w:top w:val="nil"/>
                <w:left w:val="nil"/>
                <w:bottom w:val="nil"/>
                <w:right w:val="nil"/>
                <w:between w:val="nil"/>
              </w:pBdr>
              <w:jc w:val="center"/>
              <w:rPr>
                <w:color w:val="000000"/>
                <w:sz w:val="24"/>
                <w:szCs w:val="24"/>
              </w:rPr>
            </w:pPr>
            <w:r>
              <w:rPr>
                <w:color w:val="000000"/>
                <w:sz w:val="24"/>
                <w:szCs w:val="24"/>
              </w:rPr>
              <w:t>Stolovanie</w:t>
            </w:r>
          </w:p>
          <w:p w:rsidR="00C95ADB" w:rsidRDefault="004A66D4">
            <w:pPr>
              <w:pBdr>
                <w:top w:val="nil"/>
                <w:left w:val="nil"/>
                <w:bottom w:val="nil"/>
                <w:right w:val="nil"/>
                <w:between w:val="nil"/>
              </w:pBdr>
              <w:jc w:val="center"/>
              <w:rPr>
                <w:color w:val="000000"/>
                <w:sz w:val="24"/>
                <w:szCs w:val="24"/>
              </w:rPr>
            </w:pPr>
            <w:r>
              <w:rPr>
                <w:color w:val="000000"/>
                <w:sz w:val="24"/>
                <w:szCs w:val="24"/>
              </w:rPr>
              <w:t>Slovesá dať, dávať, zásady zdravej výživy</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Som majiteľ reštaurácie – návrh na zdravé menu </w:t>
            </w:r>
            <w:r>
              <w:rPr>
                <w:color w:val="000000"/>
                <w:sz w:val="24"/>
                <w:szCs w:val="24"/>
              </w:rPr>
              <w:lastRenderedPageBreak/>
              <w:t>(hra na reštauráciu)</w:t>
            </w:r>
          </w:p>
        </w:tc>
        <w:tc>
          <w:tcPr>
            <w:tcW w:w="1828" w:type="dxa"/>
          </w:tcPr>
          <w:p w:rsidR="00C95ADB" w:rsidRDefault="004A66D4">
            <w:pPr>
              <w:pBdr>
                <w:top w:val="nil"/>
                <w:left w:val="nil"/>
                <w:bottom w:val="nil"/>
                <w:right w:val="nil"/>
                <w:between w:val="nil"/>
              </w:pBdr>
              <w:jc w:val="center"/>
              <w:rPr>
                <w:color w:val="000000"/>
                <w:sz w:val="24"/>
                <w:szCs w:val="24"/>
              </w:rPr>
            </w:pPr>
            <w:r>
              <w:rPr>
                <w:color w:val="000000"/>
                <w:sz w:val="24"/>
                <w:szCs w:val="24"/>
              </w:rPr>
              <w:lastRenderedPageBreak/>
              <w:t xml:space="preserve">Etická výchova. </w:t>
            </w:r>
          </w:p>
          <w:p w:rsidR="00C95ADB" w:rsidRDefault="004A66D4">
            <w:pPr>
              <w:pBdr>
                <w:top w:val="nil"/>
                <w:left w:val="nil"/>
                <w:bottom w:val="nil"/>
                <w:right w:val="nil"/>
                <w:between w:val="nil"/>
              </w:pBdr>
              <w:jc w:val="center"/>
              <w:rPr>
                <w:color w:val="000000"/>
                <w:sz w:val="24"/>
                <w:szCs w:val="24"/>
              </w:rPr>
            </w:pPr>
            <w:r>
              <w:rPr>
                <w:color w:val="000000"/>
                <w:sz w:val="24"/>
                <w:szCs w:val="24"/>
              </w:rPr>
              <w:t>Slovenský jazyk</w:t>
            </w:r>
          </w:p>
          <w:p w:rsidR="00C95ADB" w:rsidRDefault="004A66D4">
            <w:pPr>
              <w:pBdr>
                <w:top w:val="nil"/>
                <w:left w:val="nil"/>
                <w:bottom w:val="nil"/>
                <w:right w:val="nil"/>
                <w:between w:val="nil"/>
              </w:pBdr>
              <w:jc w:val="center"/>
              <w:rPr>
                <w:color w:val="000000"/>
                <w:sz w:val="24"/>
                <w:szCs w:val="24"/>
              </w:rPr>
            </w:pPr>
            <w:r>
              <w:rPr>
                <w:color w:val="000000"/>
                <w:sz w:val="24"/>
                <w:szCs w:val="24"/>
              </w:rPr>
              <w:t>Osobnostný a sociálny rozvoj</w:t>
            </w:r>
          </w:p>
          <w:p w:rsidR="00C95ADB" w:rsidRDefault="004A66D4">
            <w:pPr>
              <w:pBdr>
                <w:top w:val="nil"/>
                <w:left w:val="nil"/>
                <w:bottom w:val="nil"/>
                <w:right w:val="nil"/>
                <w:between w:val="nil"/>
              </w:pBdr>
              <w:jc w:val="center"/>
              <w:rPr>
                <w:color w:val="000000"/>
                <w:sz w:val="24"/>
                <w:szCs w:val="24"/>
              </w:rPr>
            </w:pPr>
            <w:r>
              <w:rPr>
                <w:color w:val="000000"/>
                <w:sz w:val="24"/>
                <w:szCs w:val="24"/>
              </w:rPr>
              <w:t>Tvorba projektov a prezentačné zručnosti</w:t>
            </w:r>
          </w:p>
          <w:p w:rsidR="00C95ADB" w:rsidRDefault="004A66D4">
            <w:pPr>
              <w:pBdr>
                <w:top w:val="nil"/>
                <w:left w:val="nil"/>
                <w:bottom w:val="nil"/>
                <w:right w:val="nil"/>
                <w:between w:val="nil"/>
              </w:pBdr>
              <w:jc w:val="center"/>
              <w:rPr>
                <w:color w:val="000000"/>
                <w:sz w:val="24"/>
                <w:szCs w:val="24"/>
              </w:rPr>
            </w:pPr>
            <w:r>
              <w:rPr>
                <w:color w:val="000000"/>
                <w:sz w:val="24"/>
                <w:szCs w:val="24"/>
              </w:rPr>
              <w:lastRenderedPageBreak/>
              <w:t>Výchova k manželstvu a rodičovstvu</w:t>
            </w:r>
          </w:p>
          <w:p w:rsidR="00C95ADB" w:rsidRDefault="004A66D4">
            <w:pPr>
              <w:pBdr>
                <w:top w:val="nil"/>
                <w:left w:val="nil"/>
                <w:bottom w:val="nil"/>
                <w:right w:val="nil"/>
                <w:between w:val="nil"/>
              </w:pBdr>
              <w:jc w:val="center"/>
              <w:rPr>
                <w:color w:val="000000"/>
                <w:sz w:val="24"/>
                <w:szCs w:val="24"/>
              </w:rPr>
            </w:pPr>
            <w:r>
              <w:rPr>
                <w:color w:val="000000"/>
                <w:sz w:val="24"/>
                <w:szCs w:val="24"/>
              </w:rPr>
              <w:t>Finančná gramotnosť</w:t>
            </w:r>
          </w:p>
        </w:tc>
        <w:tc>
          <w:tcPr>
            <w:tcW w:w="1528" w:type="dxa"/>
          </w:tcPr>
          <w:p w:rsidR="00C95ADB" w:rsidRDefault="004A66D4">
            <w:pPr>
              <w:pBdr>
                <w:top w:val="nil"/>
                <w:left w:val="nil"/>
                <w:bottom w:val="nil"/>
                <w:right w:val="nil"/>
                <w:between w:val="nil"/>
              </w:pBdr>
              <w:jc w:val="center"/>
              <w:rPr>
                <w:color w:val="000000"/>
                <w:sz w:val="24"/>
                <w:szCs w:val="24"/>
              </w:rPr>
            </w:pPr>
            <w:r>
              <w:rPr>
                <w:color w:val="000000"/>
                <w:sz w:val="24"/>
                <w:szCs w:val="24"/>
              </w:rPr>
              <w:lastRenderedPageBreak/>
              <w:t>Tvorivá práca, dramatizácia, situačné hry</w:t>
            </w:r>
          </w:p>
        </w:tc>
        <w:tc>
          <w:tcPr>
            <w:tcW w:w="1328" w:type="dxa"/>
          </w:tcPr>
          <w:p w:rsidR="00C95ADB" w:rsidRDefault="004A66D4">
            <w:pPr>
              <w:pBdr>
                <w:top w:val="nil"/>
                <w:left w:val="nil"/>
                <w:bottom w:val="nil"/>
                <w:right w:val="nil"/>
                <w:between w:val="nil"/>
              </w:pBdr>
              <w:jc w:val="center"/>
              <w:rPr>
                <w:color w:val="000000"/>
                <w:sz w:val="24"/>
                <w:szCs w:val="24"/>
              </w:rPr>
            </w:pPr>
            <w:r>
              <w:rPr>
                <w:color w:val="000000"/>
                <w:sz w:val="24"/>
                <w:szCs w:val="24"/>
              </w:rPr>
              <w:t>Žiak sa vie správať v reštaurácii, vie vytvoriť jedálny lístok so zreteľom na zásady zdravej výživy</w:t>
            </w:r>
          </w:p>
        </w:tc>
      </w:tr>
      <w:tr w:rsidR="00C95ADB">
        <w:trPr>
          <w:jc w:val="center"/>
        </w:trPr>
        <w:tc>
          <w:tcPr>
            <w:tcW w:w="1585" w:type="dxa"/>
          </w:tcPr>
          <w:p w:rsidR="00C95ADB" w:rsidRDefault="004A66D4">
            <w:pPr>
              <w:pBdr>
                <w:top w:val="nil"/>
                <w:left w:val="nil"/>
                <w:bottom w:val="nil"/>
                <w:right w:val="nil"/>
                <w:between w:val="nil"/>
              </w:pBdr>
              <w:jc w:val="center"/>
              <w:rPr>
                <w:color w:val="000000"/>
                <w:sz w:val="24"/>
                <w:szCs w:val="24"/>
              </w:rPr>
            </w:pPr>
            <w:r>
              <w:rPr>
                <w:color w:val="000000"/>
                <w:sz w:val="24"/>
                <w:szCs w:val="24"/>
              </w:rPr>
              <w:t>Vedieť charakterizovať ročné obdobia, ovládať prácu s mapou</w:t>
            </w:r>
          </w:p>
        </w:tc>
        <w:tc>
          <w:tcPr>
            <w:tcW w:w="1664"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Na jar</w:t>
            </w:r>
          </w:p>
        </w:tc>
        <w:tc>
          <w:tcPr>
            <w:tcW w:w="1463" w:type="dxa"/>
          </w:tcPr>
          <w:p w:rsidR="00C95ADB" w:rsidRDefault="004A66D4">
            <w:pPr>
              <w:pBdr>
                <w:top w:val="nil"/>
                <w:left w:val="nil"/>
                <w:bottom w:val="nil"/>
                <w:right w:val="nil"/>
                <w:between w:val="nil"/>
              </w:pBdr>
              <w:jc w:val="center"/>
              <w:rPr>
                <w:color w:val="000000"/>
                <w:sz w:val="24"/>
                <w:szCs w:val="24"/>
              </w:rPr>
            </w:pPr>
            <w:r>
              <w:rPr>
                <w:color w:val="000000"/>
                <w:sz w:val="24"/>
                <w:szCs w:val="24"/>
              </w:rPr>
              <w:t>Opis ročných období</w:t>
            </w:r>
          </w:p>
          <w:p w:rsidR="00C95ADB" w:rsidRDefault="004A66D4">
            <w:pPr>
              <w:pBdr>
                <w:top w:val="nil"/>
                <w:left w:val="nil"/>
                <w:bottom w:val="nil"/>
                <w:right w:val="nil"/>
                <w:between w:val="nil"/>
              </w:pBdr>
              <w:jc w:val="center"/>
              <w:rPr>
                <w:color w:val="000000"/>
                <w:sz w:val="24"/>
                <w:szCs w:val="24"/>
              </w:rPr>
            </w:pPr>
            <w:r>
              <w:rPr>
                <w:color w:val="000000"/>
                <w:sz w:val="24"/>
                <w:szCs w:val="24"/>
              </w:rPr>
              <w:t>Tvorba pohľadníc</w:t>
            </w:r>
          </w:p>
          <w:p w:rsidR="00C95ADB" w:rsidRDefault="004A66D4">
            <w:pPr>
              <w:pBdr>
                <w:top w:val="nil"/>
                <w:left w:val="nil"/>
                <w:bottom w:val="nil"/>
                <w:right w:val="nil"/>
                <w:between w:val="nil"/>
              </w:pBdr>
              <w:jc w:val="center"/>
              <w:rPr>
                <w:color w:val="000000"/>
                <w:sz w:val="24"/>
                <w:szCs w:val="24"/>
              </w:rPr>
            </w:pPr>
            <w:r>
              <w:rPr>
                <w:color w:val="000000"/>
                <w:sz w:val="24"/>
                <w:szCs w:val="24"/>
              </w:rPr>
              <w:t>Svetové strany – určovanie, práca s mapou,</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Prídavné mená mäkkého zakončenia, </w:t>
            </w:r>
          </w:p>
          <w:p w:rsidR="00C95ADB" w:rsidRDefault="004A66D4">
            <w:pPr>
              <w:pBdr>
                <w:top w:val="nil"/>
                <w:left w:val="nil"/>
                <w:bottom w:val="nil"/>
                <w:right w:val="nil"/>
                <w:between w:val="nil"/>
              </w:pBdr>
              <w:jc w:val="center"/>
              <w:rPr>
                <w:color w:val="000000"/>
                <w:sz w:val="24"/>
                <w:szCs w:val="24"/>
              </w:rPr>
            </w:pPr>
            <w:r>
              <w:rPr>
                <w:color w:val="000000"/>
                <w:sz w:val="24"/>
                <w:szCs w:val="24"/>
              </w:rPr>
              <w:t>Používanie predložiek od- do</w:t>
            </w:r>
          </w:p>
        </w:tc>
        <w:tc>
          <w:tcPr>
            <w:tcW w:w="1828" w:type="dxa"/>
          </w:tcPr>
          <w:p w:rsidR="00C95ADB" w:rsidRDefault="004A66D4">
            <w:pPr>
              <w:pBdr>
                <w:top w:val="nil"/>
                <w:left w:val="nil"/>
                <w:bottom w:val="nil"/>
                <w:right w:val="nil"/>
                <w:between w:val="nil"/>
              </w:pBdr>
              <w:jc w:val="center"/>
              <w:rPr>
                <w:color w:val="000000"/>
                <w:sz w:val="24"/>
                <w:szCs w:val="24"/>
              </w:rPr>
            </w:pPr>
            <w:r>
              <w:rPr>
                <w:color w:val="000000"/>
                <w:sz w:val="24"/>
                <w:szCs w:val="24"/>
              </w:rPr>
              <w:t>Enviromentálna výchova</w:t>
            </w:r>
          </w:p>
          <w:p w:rsidR="00C95ADB" w:rsidRDefault="004A66D4">
            <w:pPr>
              <w:pBdr>
                <w:top w:val="nil"/>
                <w:left w:val="nil"/>
                <w:bottom w:val="nil"/>
                <w:right w:val="nil"/>
                <w:between w:val="nil"/>
              </w:pBdr>
              <w:jc w:val="center"/>
              <w:rPr>
                <w:color w:val="000000"/>
                <w:sz w:val="24"/>
                <w:szCs w:val="24"/>
              </w:rPr>
            </w:pPr>
            <w:r>
              <w:rPr>
                <w:color w:val="000000"/>
                <w:sz w:val="24"/>
                <w:szCs w:val="24"/>
              </w:rPr>
              <w:t>Geografia</w:t>
            </w:r>
          </w:p>
          <w:p w:rsidR="00C95ADB" w:rsidRDefault="004A66D4">
            <w:pPr>
              <w:pBdr>
                <w:top w:val="nil"/>
                <w:left w:val="nil"/>
                <w:bottom w:val="nil"/>
                <w:right w:val="nil"/>
                <w:between w:val="nil"/>
              </w:pBdr>
              <w:jc w:val="center"/>
              <w:rPr>
                <w:color w:val="000000"/>
                <w:sz w:val="24"/>
                <w:szCs w:val="24"/>
              </w:rPr>
            </w:pPr>
            <w:r>
              <w:rPr>
                <w:color w:val="000000"/>
                <w:sz w:val="24"/>
                <w:szCs w:val="24"/>
              </w:rPr>
              <w:t>Výtvarná výchova</w:t>
            </w:r>
          </w:p>
        </w:tc>
        <w:tc>
          <w:tcPr>
            <w:tcW w:w="1528" w:type="dxa"/>
          </w:tcPr>
          <w:p w:rsidR="00C95ADB" w:rsidRDefault="004A66D4">
            <w:pPr>
              <w:pBdr>
                <w:top w:val="nil"/>
                <w:left w:val="nil"/>
                <w:bottom w:val="nil"/>
                <w:right w:val="nil"/>
                <w:between w:val="nil"/>
              </w:pBdr>
              <w:jc w:val="center"/>
              <w:rPr>
                <w:color w:val="000000"/>
                <w:sz w:val="24"/>
                <w:szCs w:val="24"/>
              </w:rPr>
            </w:pPr>
            <w:r>
              <w:rPr>
                <w:color w:val="000000"/>
                <w:sz w:val="24"/>
                <w:szCs w:val="24"/>
              </w:rPr>
              <w:t>Práca s PC,</w:t>
            </w:r>
          </w:p>
          <w:p w:rsidR="00C95ADB" w:rsidRDefault="004A66D4">
            <w:pPr>
              <w:pBdr>
                <w:top w:val="nil"/>
                <w:left w:val="nil"/>
                <w:bottom w:val="nil"/>
                <w:right w:val="nil"/>
                <w:between w:val="nil"/>
              </w:pBdr>
              <w:jc w:val="center"/>
              <w:rPr>
                <w:color w:val="000000"/>
                <w:sz w:val="24"/>
                <w:szCs w:val="24"/>
              </w:rPr>
            </w:pPr>
            <w:r>
              <w:rPr>
                <w:color w:val="000000"/>
                <w:sz w:val="24"/>
                <w:szCs w:val="24"/>
              </w:rPr>
              <w:t>mapou,</w:t>
            </w:r>
          </w:p>
          <w:p w:rsidR="00C95ADB" w:rsidRDefault="004A66D4">
            <w:pPr>
              <w:pBdr>
                <w:top w:val="nil"/>
                <w:left w:val="nil"/>
                <w:bottom w:val="nil"/>
                <w:right w:val="nil"/>
                <w:between w:val="nil"/>
              </w:pBdr>
              <w:jc w:val="center"/>
              <w:rPr>
                <w:color w:val="000000"/>
                <w:sz w:val="24"/>
                <w:szCs w:val="24"/>
              </w:rPr>
            </w:pPr>
            <w:r>
              <w:rPr>
                <w:color w:val="000000"/>
                <w:sz w:val="24"/>
                <w:szCs w:val="24"/>
              </w:rPr>
              <w:t>výtvarné techniky, práca s PC</w:t>
            </w:r>
          </w:p>
        </w:tc>
        <w:tc>
          <w:tcPr>
            <w:tcW w:w="1328" w:type="dxa"/>
          </w:tcPr>
          <w:p w:rsidR="00C95ADB" w:rsidRDefault="004A66D4">
            <w:pPr>
              <w:pBdr>
                <w:top w:val="nil"/>
                <w:left w:val="nil"/>
                <w:bottom w:val="nil"/>
                <w:right w:val="nil"/>
                <w:between w:val="nil"/>
              </w:pBdr>
              <w:jc w:val="center"/>
              <w:rPr>
                <w:color w:val="000000"/>
                <w:sz w:val="24"/>
                <w:szCs w:val="24"/>
              </w:rPr>
            </w:pPr>
            <w:r>
              <w:rPr>
                <w:color w:val="000000"/>
                <w:sz w:val="24"/>
                <w:szCs w:val="24"/>
              </w:rPr>
              <w:t>Žiak vie samostatne opísať ročné obdobia, prírodné zmeny v jeseni, vie sa orientovať na mape, správne používa predložky</w:t>
            </w:r>
          </w:p>
        </w:tc>
      </w:tr>
      <w:tr w:rsidR="00C95ADB">
        <w:trPr>
          <w:jc w:val="center"/>
        </w:trPr>
        <w:tc>
          <w:tcPr>
            <w:tcW w:w="1585" w:type="dxa"/>
          </w:tcPr>
          <w:p w:rsidR="00C95ADB" w:rsidRDefault="004A66D4">
            <w:pPr>
              <w:pBdr>
                <w:top w:val="nil"/>
                <w:left w:val="nil"/>
                <w:bottom w:val="nil"/>
                <w:right w:val="nil"/>
                <w:between w:val="nil"/>
              </w:pBdr>
              <w:jc w:val="center"/>
              <w:rPr>
                <w:color w:val="000000"/>
                <w:sz w:val="24"/>
                <w:szCs w:val="24"/>
              </w:rPr>
            </w:pPr>
            <w:r>
              <w:rPr>
                <w:color w:val="000000"/>
                <w:sz w:val="24"/>
                <w:szCs w:val="24"/>
              </w:rPr>
              <w:t>Vypestovať u žiakov záujem o módu, vkus, vytvoriť vlastný katalóg, porovnať tradičné časti odevu u nás a v Rusku</w:t>
            </w:r>
          </w:p>
        </w:tc>
        <w:tc>
          <w:tcPr>
            <w:tcW w:w="1664"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Odievanie</w:t>
            </w:r>
          </w:p>
        </w:tc>
        <w:tc>
          <w:tcPr>
            <w:tcW w:w="1463" w:type="dxa"/>
          </w:tcPr>
          <w:p w:rsidR="00C95ADB" w:rsidRDefault="004A66D4">
            <w:pPr>
              <w:pBdr>
                <w:top w:val="nil"/>
                <w:left w:val="nil"/>
                <w:bottom w:val="nil"/>
                <w:right w:val="nil"/>
                <w:between w:val="nil"/>
              </w:pBdr>
              <w:jc w:val="center"/>
              <w:rPr>
                <w:color w:val="000000"/>
                <w:sz w:val="24"/>
                <w:szCs w:val="24"/>
              </w:rPr>
            </w:pPr>
            <w:r>
              <w:rPr>
                <w:color w:val="000000"/>
                <w:sz w:val="24"/>
                <w:szCs w:val="24"/>
              </w:rPr>
              <w:t>Ćasti oblečenia.</w:t>
            </w:r>
          </w:p>
          <w:p w:rsidR="00C95ADB" w:rsidRDefault="004A66D4">
            <w:pPr>
              <w:pBdr>
                <w:top w:val="nil"/>
                <w:left w:val="nil"/>
                <w:bottom w:val="nil"/>
                <w:right w:val="nil"/>
                <w:between w:val="nil"/>
              </w:pBdr>
              <w:jc w:val="center"/>
              <w:rPr>
                <w:color w:val="000000"/>
                <w:sz w:val="24"/>
                <w:szCs w:val="24"/>
              </w:rPr>
            </w:pPr>
            <w:r>
              <w:rPr>
                <w:color w:val="000000"/>
                <w:sz w:val="24"/>
                <w:szCs w:val="24"/>
              </w:rPr>
              <w:t>Slovesá opýtať sa, obliekať sa</w:t>
            </w:r>
          </w:p>
          <w:p w:rsidR="00C95ADB" w:rsidRDefault="004A66D4">
            <w:pPr>
              <w:pBdr>
                <w:top w:val="nil"/>
                <w:left w:val="nil"/>
                <w:bottom w:val="nil"/>
                <w:right w:val="nil"/>
                <w:between w:val="nil"/>
              </w:pBdr>
              <w:jc w:val="center"/>
              <w:rPr>
                <w:color w:val="000000"/>
                <w:sz w:val="24"/>
                <w:szCs w:val="24"/>
              </w:rPr>
            </w:pPr>
            <w:r>
              <w:rPr>
                <w:color w:val="000000"/>
                <w:sz w:val="24"/>
                <w:szCs w:val="24"/>
              </w:rPr>
              <w:t>Módny návrhár  ( projekt)</w:t>
            </w:r>
          </w:p>
        </w:tc>
        <w:tc>
          <w:tcPr>
            <w:tcW w:w="1828" w:type="dxa"/>
          </w:tcPr>
          <w:p w:rsidR="00C95ADB" w:rsidRDefault="004A66D4">
            <w:pPr>
              <w:pBdr>
                <w:top w:val="nil"/>
                <w:left w:val="nil"/>
                <w:bottom w:val="nil"/>
                <w:right w:val="nil"/>
                <w:between w:val="nil"/>
              </w:pBdr>
              <w:jc w:val="center"/>
              <w:rPr>
                <w:color w:val="000000"/>
                <w:sz w:val="24"/>
                <w:szCs w:val="24"/>
              </w:rPr>
            </w:pPr>
            <w:r>
              <w:rPr>
                <w:color w:val="000000"/>
                <w:sz w:val="24"/>
                <w:szCs w:val="24"/>
              </w:rPr>
              <w:t>Tvorba projektu a prezentačné schopnosti</w:t>
            </w:r>
          </w:p>
          <w:p w:rsidR="00C95ADB" w:rsidRDefault="004A66D4">
            <w:pPr>
              <w:pBdr>
                <w:top w:val="nil"/>
                <w:left w:val="nil"/>
                <w:bottom w:val="nil"/>
                <w:right w:val="nil"/>
                <w:between w:val="nil"/>
              </w:pBdr>
              <w:jc w:val="center"/>
              <w:rPr>
                <w:color w:val="000000"/>
                <w:sz w:val="24"/>
                <w:szCs w:val="24"/>
              </w:rPr>
            </w:pPr>
            <w:r>
              <w:rPr>
                <w:color w:val="000000"/>
                <w:sz w:val="24"/>
                <w:szCs w:val="24"/>
              </w:rPr>
              <w:t>Osobnostný a sociálny rozvoj</w:t>
            </w:r>
          </w:p>
          <w:p w:rsidR="00C95ADB" w:rsidRDefault="004A66D4">
            <w:pPr>
              <w:pBdr>
                <w:top w:val="nil"/>
                <w:left w:val="nil"/>
                <w:bottom w:val="nil"/>
                <w:right w:val="nil"/>
                <w:between w:val="nil"/>
              </w:pBdr>
              <w:jc w:val="center"/>
              <w:rPr>
                <w:color w:val="000000"/>
                <w:sz w:val="24"/>
                <w:szCs w:val="24"/>
              </w:rPr>
            </w:pPr>
            <w:r>
              <w:rPr>
                <w:color w:val="000000"/>
                <w:sz w:val="24"/>
                <w:szCs w:val="24"/>
              </w:rPr>
              <w:t>Finančná gramotnosť</w:t>
            </w:r>
          </w:p>
        </w:tc>
        <w:tc>
          <w:tcPr>
            <w:tcW w:w="1528" w:type="dxa"/>
          </w:tcPr>
          <w:p w:rsidR="00C95ADB" w:rsidRDefault="004A66D4">
            <w:pPr>
              <w:pBdr>
                <w:top w:val="nil"/>
                <w:left w:val="nil"/>
                <w:bottom w:val="nil"/>
                <w:right w:val="nil"/>
                <w:between w:val="nil"/>
              </w:pBdr>
              <w:jc w:val="center"/>
              <w:rPr>
                <w:color w:val="000000"/>
                <w:sz w:val="24"/>
                <w:szCs w:val="24"/>
              </w:rPr>
            </w:pPr>
            <w:r>
              <w:rPr>
                <w:color w:val="000000"/>
                <w:sz w:val="24"/>
                <w:szCs w:val="24"/>
              </w:rPr>
              <w:t>Projektová práca, výtvarné techniky</w:t>
            </w:r>
          </w:p>
          <w:p w:rsidR="00C95ADB" w:rsidRDefault="00C95ADB">
            <w:pPr>
              <w:pBdr>
                <w:top w:val="nil"/>
                <w:left w:val="nil"/>
                <w:bottom w:val="nil"/>
                <w:right w:val="nil"/>
                <w:between w:val="nil"/>
              </w:pBdr>
              <w:jc w:val="center"/>
              <w:rPr>
                <w:color w:val="000000"/>
                <w:sz w:val="24"/>
                <w:szCs w:val="24"/>
              </w:rPr>
            </w:pPr>
          </w:p>
        </w:tc>
        <w:tc>
          <w:tcPr>
            <w:tcW w:w="1328" w:type="dxa"/>
          </w:tcPr>
          <w:p w:rsidR="00C95ADB" w:rsidRDefault="004A66D4">
            <w:pPr>
              <w:pBdr>
                <w:top w:val="nil"/>
                <w:left w:val="nil"/>
                <w:bottom w:val="nil"/>
                <w:right w:val="nil"/>
                <w:between w:val="nil"/>
              </w:pBdr>
              <w:jc w:val="center"/>
              <w:rPr>
                <w:color w:val="000000"/>
                <w:sz w:val="24"/>
                <w:szCs w:val="24"/>
              </w:rPr>
            </w:pPr>
            <w:r>
              <w:rPr>
                <w:color w:val="000000"/>
                <w:sz w:val="24"/>
                <w:szCs w:val="24"/>
              </w:rPr>
              <w:t xml:space="preserve">Žiak vie vymenovať časti oblečenia, </w:t>
            </w:r>
          </w:p>
          <w:p w:rsidR="00C95ADB" w:rsidRDefault="004A66D4">
            <w:pPr>
              <w:pBdr>
                <w:top w:val="nil"/>
                <w:left w:val="nil"/>
                <w:bottom w:val="nil"/>
                <w:right w:val="nil"/>
                <w:between w:val="nil"/>
              </w:pBdr>
              <w:jc w:val="center"/>
              <w:rPr>
                <w:color w:val="000000"/>
                <w:sz w:val="24"/>
                <w:szCs w:val="24"/>
              </w:rPr>
            </w:pPr>
            <w:r>
              <w:rPr>
                <w:color w:val="000000"/>
                <w:sz w:val="24"/>
                <w:szCs w:val="24"/>
              </w:rPr>
              <w:t>Pozná tradičné prvky ruskej módy, správne používa slovesá</w:t>
            </w:r>
          </w:p>
        </w:tc>
      </w:tr>
      <w:tr w:rsidR="00C95ADB">
        <w:trPr>
          <w:jc w:val="center"/>
        </w:trPr>
        <w:tc>
          <w:tcPr>
            <w:tcW w:w="1585" w:type="dxa"/>
          </w:tcPr>
          <w:p w:rsidR="00C95ADB" w:rsidRDefault="004A66D4">
            <w:pPr>
              <w:pBdr>
                <w:top w:val="nil"/>
                <w:left w:val="nil"/>
                <w:bottom w:val="nil"/>
                <w:right w:val="nil"/>
                <w:between w:val="nil"/>
              </w:pBdr>
              <w:jc w:val="center"/>
              <w:rPr>
                <w:color w:val="000000"/>
                <w:sz w:val="24"/>
                <w:szCs w:val="24"/>
              </w:rPr>
            </w:pPr>
            <w:r>
              <w:rPr>
                <w:color w:val="000000"/>
                <w:sz w:val="24"/>
                <w:szCs w:val="24"/>
              </w:rPr>
              <w:t>Vzbudiť u žiakov záujem o šport a zdravý životný štýl</w:t>
            </w:r>
          </w:p>
        </w:tc>
        <w:tc>
          <w:tcPr>
            <w:tcW w:w="1664"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 xml:space="preserve">Športujeme </w:t>
            </w:r>
          </w:p>
        </w:tc>
        <w:tc>
          <w:tcPr>
            <w:tcW w:w="1463" w:type="dxa"/>
          </w:tcPr>
          <w:p w:rsidR="00C95ADB" w:rsidRDefault="004A66D4">
            <w:pPr>
              <w:pBdr>
                <w:top w:val="nil"/>
                <w:left w:val="nil"/>
                <w:bottom w:val="nil"/>
                <w:right w:val="nil"/>
                <w:between w:val="nil"/>
              </w:pBdr>
              <w:jc w:val="center"/>
              <w:rPr>
                <w:color w:val="000000"/>
                <w:sz w:val="24"/>
                <w:szCs w:val="24"/>
              </w:rPr>
            </w:pPr>
            <w:r>
              <w:rPr>
                <w:color w:val="000000"/>
                <w:sz w:val="24"/>
                <w:szCs w:val="24"/>
              </w:rPr>
              <w:t xml:space="preserve">Môj obľúbený šport, športovec (projekt),  slovesá hľadať, čistiť, opis obrázkov, vyjadrenie času, sloveso vedieť vo vetách, </w:t>
            </w:r>
          </w:p>
        </w:tc>
        <w:tc>
          <w:tcPr>
            <w:tcW w:w="1828" w:type="dxa"/>
          </w:tcPr>
          <w:p w:rsidR="00C95ADB" w:rsidRDefault="004A66D4">
            <w:pPr>
              <w:pBdr>
                <w:top w:val="nil"/>
                <w:left w:val="nil"/>
                <w:bottom w:val="nil"/>
                <w:right w:val="nil"/>
                <w:between w:val="nil"/>
              </w:pBdr>
              <w:jc w:val="center"/>
              <w:rPr>
                <w:color w:val="000000"/>
                <w:sz w:val="24"/>
                <w:szCs w:val="24"/>
              </w:rPr>
            </w:pPr>
            <w:r>
              <w:rPr>
                <w:color w:val="000000"/>
                <w:sz w:val="24"/>
                <w:szCs w:val="24"/>
              </w:rPr>
              <w:t>Telesná  výchova</w:t>
            </w:r>
          </w:p>
          <w:p w:rsidR="00C95ADB" w:rsidRDefault="004A66D4">
            <w:pPr>
              <w:pBdr>
                <w:top w:val="nil"/>
                <w:left w:val="nil"/>
                <w:bottom w:val="nil"/>
                <w:right w:val="nil"/>
                <w:between w:val="nil"/>
              </w:pBdr>
              <w:jc w:val="center"/>
              <w:rPr>
                <w:color w:val="000000"/>
                <w:sz w:val="24"/>
                <w:szCs w:val="24"/>
              </w:rPr>
            </w:pPr>
            <w:r>
              <w:rPr>
                <w:color w:val="000000"/>
                <w:sz w:val="24"/>
                <w:szCs w:val="24"/>
              </w:rPr>
              <w:t>Tvorba projektu a prezentačné schopnosti</w:t>
            </w:r>
          </w:p>
          <w:p w:rsidR="00C95ADB" w:rsidRDefault="004A66D4">
            <w:pPr>
              <w:pBdr>
                <w:top w:val="nil"/>
                <w:left w:val="nil"/>
                <w:bottom w:val="nil"/>
                <w:right w:val="nil"/>
                <w:between w:val="nil"/>
              </w:pBdr>
              <w:jc w:val="center"/>
              <w:rPr>
                <w:color w:val="000000"/>
                <w:sz w:val="24"/>
                <w:szCs w:val="24"/>
              </w:rPr>
            </w:pPr>
            <w:r>
              <w:rPr>
                <w:color w:val="000000"/>
                <w:sz w:val="24"/>
                <w:szCs w:val="24"/>
              </w:rPr>
              <w:t>Osobnostný a sociálny rozvoj</w:t>
            </w:r>
          </w:p>
          <w:p w:rsidR="00C95ADB" w:rsidRDefault="004A66D4">
            <w:pPr>
              <w:pBdr>
                <w:top w:val="nil"/>
                <w:left w:val="nil"/>
                <w:bottom w:val="nil"/>
                <w:right w:val="nil"/>
                <w:between w:val="nil"/>
              </w:pBdr>
              <w:jc w:val="center"/>
              <w:rPr>
                <w:color w:val="000000"/>
                <w:sz w:val="24"/>
                <w:szCs w:val="24"/>
              </w:rPr>
            </w:pPr>
            <w:r>
              <w:rPr>
                <w:color w:val="000000"/>
                <w:sz w:val="24"/>
                <w:szCs w:val="24"/>
              </w:rPr>
              <w:t>Ochrana života a zdravia</w:t>
            </w:r>
          </w:p>
          <w:p w:rsidR="00C95ADB" w:rsidRDefault="004A66D4">
            <w:pPr>
              <w:pBdr>
                <w:top w:val="nil"/>
                <w:left w:val="nil"/>
                <w:bottom w:val="nil"/>
                <w:right w:val="nil"/>
                <w:between w:val="nil"/>
              </w:pBdr>
              <w:jc w:val="center"/>
              <w:rPr>
                <w:color w:val="000000"/>
                <w:sz w:val="24"/>
                <w:szCs w:val="24"/>
              </w:rPr>
            </w:pPr>
            <w:r>
              <w:rPr>
                <w:color w:val="000000"/>
                <w:sz w:val="24"/>
                <w:szCs w:val="24"/>
              </w:rPr>
              <w:t>Finančná gramotnosť</w:t>
            </w:r>
          </w:p>
        </w:tc>
        <w:tc>
          <w:tcPr>
            <w:tcW w:w="1528" w:type="dxa"/>
          </w:tcPr>
          <w:p w:rsidR="00C95ADB" w:rsidRDefault="004A66D4">
            <w:pPr>
              <w:pBdr>
                <w:top w:val="nil"/>
                <w:left w:val="nil"/>
                <w:bottom w:val="nil"/>
                <w:right w:val="nil"/>
                <w:between w:val="nil"/>
              </w:pBdr>
              <w:jc w:val="center"/>
              <w:rPr>
                <w:color w:val="000000"/>
                <w:sz w:val="24"/>
                <w:szCs w:val="24"/>
              </w:rPr>
            </w:pPr>
            <w:r>
              <w:rPr>
                <w:color w:val="000000"/>
                <w:sz w:val="24"/>
                <w:szCs w:val="24"/>
              </w:rPr>
              <w:t>Skupinová práca, rozhovor</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tc>
        <w:tc>
          <w:tcPr>
            <w:tcW w:w="1328" w:type="dxa"/>
          </w:tcPr>
          <w:p w:rsidR="00C95ADB" w:rsidRDefault="004A66D4">
            <w:pPr>
              <w:pBdr>
                <w:top w:val="nil"/>
                <w:left w:val="nil"/>
                <w:bottom w:val="nil"/>
                <w:right w:val="nil"/>
                <w:between w:val="nil"/>
              </w:pBdr>
              <w:jc w:val="center"/>
              <w:rPr>
                <w:color w:val="000000"/>
                <w:sz w:val="24"/>
                <w:szCs w:val="24"/>
              </w:rPr>
            </w:pPr>
            <w:r>
              <w:rPr>
                <w:color w:val="000000"/>
                <w:sz w:val="24"/>
                <w:szCs w:val="24"/>
              </w:rPr>
              <w:t>Uvedomuje si potrebu športovania ako súčasť zdravého životného štýlu</w:t>
            </w:r>
          </w:p>
          <w:p w:rsidR="00C95ADB" w:rsidRDefault="00C95ADB">
            <w:pPr>
              <w:pBdr>
                <w:top w:val="nil"/>
                <w:left w:val="nil"/>
                <w:bottom w:val="nil"/>
                <w:right w:val="nil"/>
                <w:between w:val="nil"/>
              </w:pBdr>
              <w:jc w:val="center"/>
              <w:rPr>
                <w:color w:val="000000"/>
                <w:sz w:val="24"/>
                <w:szCs w:val="24"/>
              </w:rPr>
            </w:pPr>
          </w:p>
        </w:tc>
      </w:tr>
      <w:tr w:rsidR="00C95ADB">
        <w:trPr>
          <w:jc w:val="center"/>
        </w:trPr>
        <w:tc>
          <w:tcPr>
            <w:tcW w:w="1585" w:type="dxa"/>
          </w:tcPr>
          <w:p w:rsidR="00C95ADB" w:rsidRDefault="004A66D4">
            <w:pPr>
              <w:pBdr>
                <w:top w:val="nil"/>
                <w:left w:val="nil"/>
                <w:bottom w:val="nil"/>
                <w:right w:val="nil"/>
                <w:between w:val="nil"/>
              </w:pBdr>
              <w:jc w:val="center"/>
              <w:rPr>
                <w:color w:val="000000"/>
                <w:sz w:val="24"/>
                <w:szCs w:val="24"/>
              </w:rPr>
            </w:pPr>
            <w:r>
              <w:rPr>
                <w:color w:val="000000"/>
                <w:sz w:val="24"/>
                <w:szCs w:val="24"/>
              </w:rPr>
              <w:lastRenderedPageBreak/>
              <w:t>Viesť žiakov k úcte k starším, pestovať kladné vzťahy v rodine</w:t>
            </w:r>
          </w:p>
        </w:tc>
        <w:tc>
          <w:tcPr>
            <w:tcW w:w="1664"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Na návšteve na dedine</w:t>
            </w:r>
          </w:p>
        </w:tc>
        <w:tc>
          <w:tcPr>
            <w:tcW w:w="1463" w:type="dxa"/>
          </w:tcPr>
          <w:p w:rsidR="00C95ADB" w:rsidRDefault="004A66D4">
            <w:pPr>
              <w:pBdr>
                <w:top w:val="nil"/>
                <w:left w:val="nil"/>
                <w:bottom w:val="nil"/>
                <w:right w:val="nil"/>
                <w:between w:val="nil"/>
              </w:pBdr>
              <w:jc w:val="center"/>
              <w:rPr>
                <w:color w:val="000000"/>
                <w:sz w:val="24"/>
                <w:szCs w:val="24"/>
              </w:rPr>
            </w:pPr>
            <w:r>
              <w:rPr>
                <w:color w:val="000000"/>
                <w:sz w:val="24"/>
                <w:szCs w:val="24"/>
              </w:rPr>
              <w:t>Vyjadrenie záporu vo vete.</w:t>
            </w:r>
          </w:p>
          <w:p w:rsidR="00C95ADB" w:rsidRDefault="004A66D4">
            <w:pPr>
              <w:pBdr>
                <w:top w:val="nil"/>
                <w:left w:val="nil"/>
                <w:bottom w:val="nil"/>
                <w:right w:val="nil"/>
                <w:between w:val="nil"/>
              </w:pBdr>
              <w:jc w:val="center"/>
              <w:rPr>
                <w:color w:val="000000"/>
                <w:sz w:val="24"/>
                <w:szCs w:val="24"/>
              </w:rPr>
            </w:pPr>
            <w:r>
              <w:rPr>
                <w:color w:val="000000"/>
                <w:sz w:val="24"/>
                <w:szCs w:val="24"/>
              </w:rPr>
              <w:t>Vyjadrenie miesta ( Kde? Kam?)</w:t>
            </w:r>
          </w:p>
          <w:p w:rsidR="00C95ADB" w:rsidRDefault="004A66D4">
            <w:pPr>
              <w:pBdr>
                <w:top w:val="nil"/>
                <w:left w:val="nil"/>
                <w:bottom w:val="nil"/>
                <w:right w:val="nil"/>
                <w:between w:val="nil"/>
              </w:pBdr>
              <w:jc w:val="center"/>
              <w:rPr>
                <w:color w:val="000000"/>
                <w:sz w:val="24"/>
                <w:szCs w:val="24"/>
              </w:rPr>
            </w:pPr>
            <w:r>
              <w:rPr>
                <w:color w:val="000000"/>
                <w:sz w:val="24"/>
                <w:szCs w:val="24"/>
              </w:rPr>
              <w:t>Číslovky</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Prídavné mená – ogo, -ego, G pl., príslovia, porekadlá, </w:t>
            </w:r>
          </w:p>
          <w:p w:rsidR="00C95ADB" w:rsidRDefault="004A66D4">
            <w:pPr>
              <w:pBdr>
                <w:top w:val="nil"/>
                <w:left w:val="nil"/>
                <w:bottom w:val="nil"/>
                <w:right w:val="nil"/>
                <w:between w:val="nil"/>
              </w:pBdr>
              <w:jc w:val="center"/>
              <w:rPr>
                <w:color w:val="000000"/>
                <w:sz w:val="24"/>
                <w:szCs w:val="24"/>
              </w:rPr>
            </w:pPr>
            <w:r>
              <w:rPr>
                <w:color w:val="000000"/>
                <w:sz w:val="24"/>
                <w:szCs w:val="24"/>
              </w:rPr>
              <w:t>Život na dedine - projekt</w:t>
            </w:r>
          </w:p>
        </w:tc>
        <w:tc>
          <w:tcPr>
            <w:tcW w:w="1828" w:type="dxa"/>
          </w:tcPr>
          <w:p w:rsidR="00C95ADB" w:rsidRDefault="004A66D4">
            <w:pPr>
              <w:pBdr>
                <w:top w:val="nil"/>
                <w:left w:val="nil"/>
                <w:bottom w:val="nil"/>
                <w:right w:val="nil"/>
                <w:between w:val="nil"/>
              </w:pBdr>
              <w:jc w:val="center"/>
              <w:rPr>
                <w:color w:val="000000"/>
                <w:sz w:val="24"/>
                <w:szCs w:val="24"/>
              </w:rPr>
            </w:pPr>
            <w:r>
              <w:rPr>
                <w:color w:val="000000"/>
                <w:sz w:val="24"/>
                <w:szCs w:val="24"/>
              </w:rPr>
              <w:t>Etická výchova</w:t>
            </w:r>
          </w:p>
          <w:p w:rsidR="00C95ADB" w:rsidRDefault="004A66D4">
            <w:pPr>
              <w:pBdr>
                <w:top w:val="nil"/>
                <w:left w:val="nil"/>
                <w:bottom w:val="nil"/>
                <w:right w:val="nil"/>
                <w:between w:val="nil"/>
              </w:pBdr>
              <w:jc w:val="center"/>
              <w:rPr>
                <w:color w:val="000000"/>
                <w:sz w:val="24"/>
                <w:szCs w:val="24"/>
              </w:rPr>
            </w:pPr>
            <w:r>
              <w:rPr>
                <w:color w:val="000000"/>
                <w:sz w:val="24"/>
                <w:szCs w:val="24"/>
              </w:rPr>
              <w:t>Mediálna výchova</w:t>
            </w:r>
          </w:p>
          <w:p w:rsidR="00C95ADB" w:rsidRDefault="004A66D4">
            <w:pPr>
              <w:pBdr>
                <w:top w:val="nil"/>
                <w:left w:val="nil"/>
                <w:bottom w:val="nil"/>
                <w:right w:val="nil"/>
                <w:between w:val="nil"/>
              </w:pBdr>
              <w:jc w:val="center"/>
              <w:rPr>
                <w:color w:val="000000"/>
                <w:sz w:val="24"/>
                <w:szCs w:val="24"/>
              </w:rPr>
            </w:pPr>
            <w:r>
              <w:rPr>
                <w:color w:val="000000"/>
                <w:sz w:val="24"/>
                <w:szCs w:val="24"/>
              </w:rPr>
              <w:t>Osobnostný a sociálny rozvoj</w:t>
            </w:r>
          </w:p>
          <w:p w:rsidR="00C95ADB" w:rsidRDefault="004A66D4">
            <w:pPr>
              <w:pBdr>
                <w:top w:val="nil"/>
                <w:left w:val="nil"/>
                <w:bottom w:val="nil"/>
                <w:right w:val="nil"/>
                <w:between w:val="nil"/>
              </w:pBdr>
              <w:jc w:val="center"/>
              <w:rPr>
                <w:color w:val="000000"/>
                <w:sz w:val="24"/>
                <w:szCs w:val="24"/>
              </w:rPr>
            </w:pPr>
            <w:r>
              <w:rPr>
                <w:color w:val="000000"/>
                <w:sz w:val="24"/>
                <w:szCs w:val="24"/>
              </w:rPr>
              <w:t>Výchova k manželstvu a rodičovstvu</w:t>
            </w:r>
          </w:p>
        </w:tc>
        <w:tc>
          <w:tcPr>
            <w:tcW w:w="1528" w:type="dxa"/>
          </w:tcPr>
          <w:p w:rsidR="00C95ADB" w:rsidRDefault="004A66D4">
            <w:pPr>
              <w:pBdr>
                <w:top w:val="nil"/>
                <w:left w:val="nil"/>
                <w:bottom w:val="nil"/>
                <w:right w:val="nil"/>
                <w:between w:val="nil"/>
              </w:pBdr>
              <w:jc w:val="center"/>
              <w:rPr>
                <w:color w:val="000000"/>
                <w:sz w:val="24"/>
                <w:szCs w:val="24"/>
              </w:rPr>
            </w:pPr>
            <w:r>
              <w:rPr>
                <w:color w:val="000000"/>
                <w:sz w:val="24"/>
                <w:szCs w:val="24"/>
              </w:rPr>
              <w:t>Projektová práca, rozhovor</w:t>
            </w:r>
          </w:p>
          <w:p w:rsidR="00C95ADB" w:rsidRDefault="00C95ADB">
            <w:pPr>
              <w:pBdr>
                <w:top w:val="nil"/>
                <w:left w:val="nil"/>
                <w:bottom w:val="nil"/>
                <w:right w:val="nil"/>
                <w:between w:val="nil"/>
              </w:pBdr>
              <w:jc w:val="center"/>
              <w:rPr>
                <w:color w:val="000000"/>
                <w:sz w:val="24"/>
                <w:szCs w:val="24"/>
              </w:rPr>
            </w:pPr>
          </w:p>
        </w:tc>
        <w:tc>
          <w:tcPr>
            <w:tcW w:w="1328" w:type="dxa"/>
          </w:tcPr>
          <w:p w:rsidR="00C95ADB" w:rsidRDefault="004A66D4">
            <w:pPr>
              <w:pBdr>
                <w:top w:val="nil"/>
                <w:left w:val="nil"/>
                <w:bottom w:val="nil"/>
                <w:right w:val="nil"/>
                <w:between w:val="nil"/>
              </w:pBdr>
              <w:jc w:val="center"/>
              <w:rPr>
                <w:color w:val="000000"/>
                <w:sz w:val="24"/>
                <w:szCs w:val="24"/>
              </w:rPr>
            </w:pPr>
            <w:r>
              <w:rPr>
                <w:color w:val="000000"/>
                <w:sz w:val="24"/>
                <w:szCs w:val="24"/>
              </w:rPr>
              <w:t>Žiak pozná rozdiel medzi mestom a dedinou, vie ich opísať, uvedomuje si potrebu citových väzieb v rodine, správne používa prídavné mená</w:t>
            </w:r>
          </w:p>
        </w:tc>
      </w:tr>
      <w:tr w:rsidR="00C95ADB">
        <w:trPr>
          <w:jc w:val="center"/>
        </w:trPr>
        <w:tc>
          <w:tcPr>
            <w:tcW w:w="1585" w:type="dxa"/>
          </w:tcPr>
          <w:p w:rsidR="00C95ADB" w:rsidRDefault="004A66D4">
            <w:pPr>
              <w:pBdr>
                <w:top w:val="nil"/>
                <w:left w:val="nil"/>
                <w:bottom w:val="nil"/>
                <w:right w:val="nil"/>
                <w:between w:val="nil"/>
              </w:pBdr>
              <w:jc w:val="center"/>
              <w:rPr>
                <w:color w:val="000000"/>
                <w:sz w:val="24"/>
                <w:szCs w:val="24"/>
              </w:rPr>
            </w:pPr>
            <w:r>
              <w:rPr>
                <w:color w:val="000000"/>
                <w:sz w:val="24"/>
                <w:szCs w:val="24"/>
              </w:rPr>
              <w:t>Poznať základné údaje a zaujímavosti o svojej vlasti  Rozvíjať svoje nadanie a zhodnotiť možnosti využitia voľného času</w:t>
            </w:r>
          </w:p>
          <w:p w:rsidR="00C95ADB" w:rsidRDefault="004A66D4">
            <w:pPr>
              <w:pBdr>
                <w:top w:val="nil"/>
                <w:left w:val="nil"/>
                <w:bottom w:val="nil"/>
                <w:right w:val="nil"/>
                <w:between w:val="nil"/>
              </w:pBdr>
              <w:jc w:val="center"/>
              <w:rPr>
                <w:color w:val="000000"/>
                <w:sz w:val="24"/>
                <w:szCs w:val="24"/>
              </w:rPr>
            </w:pPr>
            <w:r>
              <w:rPr>
                <w:color w:val="000000"/>
                <w:sz w:val="24"/>
                <w:szCs w:val="24"/>
              </w:rPr>
              <w:t>Vážiť si kultúru iných krajín</w:t>
            </w:r>
          </w:p>
        </w:tc>
        <w:tc>
          <w:tcPr>
            <w:tcW w:w="1664"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Netradičná hodina zemepisu</w:t>
            </w:r>
          </w:p>
        </w:tc>
        <w:tc>
          <w:tcPr>
            <w:tcW w:w="1463" w:type="dxa"/>
          </w:tcPr>
          <w:p w:rsidR="00C95ADB" w:rsidRDefault="004A66D4">
            <w:pPr>
              <w:pBdr>
                <w:top w:val="nil"/>
                <w:left w:val="nil"/>
                <w:bottom w:val="nil"/>
                <w:right w:val="nil"/>
                <w:between w:val="nil"/>
              </w:pBdr>
              <w:jc w:val="center"/>
              <w:rPr>
                <w:color w:val="000000"/>
                <w:sz w:val="24"/>
                <w:szCs w:val="24"/>
              </w:rPr>
            </w:pPr>
            <w:r>
              <w:rPr>
                <w:color w:val="000000"/>
                <w:sz w:val="24"/>
                <w:szCs w:val="24"/>
              </w:rPr>
              <w:t>Sloveso stať sa.</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Vyjadrenie miesta, času – kedy, odkedy. </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Čo vieš o Slovensku – projekt </w:t>
            </w:r>
          </w:p>
          <w:p w:rsidR="00C95ADB" w:rsidRDefault="004A66D4">
            <w:pPr>
              <w:pBdr>
                <w:top w:val="nil"/>
                <w:left w:val="nil"/>
                <w:bottom w:val="nil"/>
                <w:right w:val="nil"/>
                <w:between w:val="nil"/>
              </w:pBdr>
              <w:jc w:val="center"/>
              <w:rPr>
                <w:color w:val="FF0000"/>
                <w:sz w:val="24"/>
                <w:szCs w:val="24"/>
              </w:rPr>
            </w:pPr>
            <w:r>
              <w:rPr>
                <w:color w:val="000000"/>
                <w:sz w:val="24"/>
                <w:szCs w:val="24"/>
              </w:rPr>
              <w:t>Ruská pieseň</w:t>
            </w:r>
          </w:p>
        </w:tc>
        <w:tc>
          <w:tcPr>
            <w:tcW w:w="1828" w:type="dxa"/>
          </w:tcPr>
          <w:p w:rsidR="00C95ADB" w:rsidRDefault="004A66D4">
            <w:pPr>
              <w:pBdr>
                <w:top w:val="nil"/>
                <w:left w:val="nil"/>
                <w:bottom w:val="nil"/>
                <w:right w:val="nil"/>
                <w:between w:val="nil"/>
              </w:pBdr>
              <w:jc w:val="center"/>
              <w:rPr>
                <w:color w:val="000000"/>
                <w:sz w:val="24"/>
                <w:szCs w:val="24"/>
              </w:rPr>
            </w:pPr>
            <w:r>
              <w:rPr>
                <w:color w:val="000000"/>
                <w:sz w:val="24"/>
                <w:szCs w:val="24"/>
              </w:rPr>
              <w:t>Geografia</w:t>
            </w:r>
          </w:p>
          <w:p w:rsidR="00C95ADB" w:rsidRDefault="004A66D4">
            <w:pPr>
              <w:pBdr>
                <w:top w:val="nil"/>
                <w:left w:val="nil"/>
                <w:bottom w:val="nil"/>
                <w:right w:val="nil"/>
                <w:between w:val="nil"/>
              </w:pBdr>
              <w:jc w:val="center"/>
              <w:rPr>
                <w:color w:val="000000"/>
                <w:sz w:val="24"/>
                <w:szCs w:val="24"/>
              </w:rPr>
            </w:pPr>
            <w:r>
              <w:rPr>
                <w:color w:val="000000"/>
                <w:sz w:val="24"/>
                <w:szCs w:val="24"/>
              </w:rPr>
              <w:t>Osobnostný a sociálny rozvoj</w:t>
            </w:r>
          </w:p>
          <w:p w:rsidR="00C95ADB" w:rsidRDefault="004A66D4">
            <w:pPr>
              <w:pBdr>
                <w:top w:val="nil"/>
                <w:left w:val="nil"/>
                <w:bottom w:val="nil"/>
                <w:right w:val="nil"/>
                <w:between w:val="nil"/>
              </w:pBdr>
              <w:jc w:val="center"/>
              <w:rPr>
                <w:color w:val="000000"/>
                <w:sz w:val="24"/>
                <w:szCs w:val="24"/>
              </w:rPr>
            </w:pPr>
            <w:r>
              <w:rPr>
                <w:color w:val="000000"/>
                <w:sz w:val="24"/>
                <w:szCs w:val="24"/>
              </w:rPr>
              <w:t>Mediálna výchova</w:t>
            </w:r>
          </w:p>
        </w:tc>
        <w:tc>
          <w:tcPr>
            <w:tcW w:w="1528" w:type="dxa"/>
          </w:tcPr>
          <w:p w:rsidR="00C95ADB" w:rsidRDefault="004A66D4">
            <w:pPr>
              <w:pBdr>
                <w:top w:val="nil"/>
                <w:left w:val="nil"/>
                <w:bottom w:val="nil"/>
                <w:right w:val="nil"/>
                <w:between w:val="nil"/>
              </w:pBdr>
              <w:jc w:val="center"/>
              <w:rPr>
                <w:color w:val="000000"/>
                <w:sz w:val="24"/>
                <w:szCs w:val="24"/>
              </w:rPr>
            </w:pPr>
            <w:r>
              <w:rPr>
                <w:color w:val="000000"/>
                <w:sz w:val="24"/>
                <w:szCs w:val="24"/>
              </w:rPr>
              <w:t>Rozhovory, projektová práca</w:t>
            </w:r>
          </w:p>
          <w:p w:rsidR="00C95ADB" w:rsidRDefault="00C95ADB">
            <w:pPr>
              <w:pBdr>
                <w:top w:val="nil"/>
                <w:left w:val="nil"/>
                <w:bottom w:val="nil"/>
                <w:right w:val="nil"/>
                <w:between w:val="nil"/>
              </w:pBdr>
              <w:jc w:val="center"/>
              <w:rPr>
                <w:color w:val="000000"/>
                <w:sz w:val="24"/>
                <w:szCs w:val="24"/>
              </w:rPr>
            </w:pPr>
          </w:p>
        </w:tc>
        <w:tc>
          <w:tcPr>
            <w:tcW w:w="1328" w:type="dxa"/>
          </w:tcPr>
          <w:p w:rsidR="00C95ADB" w:rsidRDefault="004A66D4">
            <w:pPr>
              <w:pBdr>
                <w:top w:val="nil"/>
                <w:left w:val="nil"/>
                <w:bottom w:val="nil"/>
                <w:right w:val="nil"/>
                <w:between w:val="nil"/>
              </w:pBdr>
              <w:jc w:val="center"/>
              <w:rPr>
                <w:color w:val="000000"/>
                <w:sz w:val="24"/>
                <w:szCs w:val="24"/>
              </w:rPr>
            </w:pPr>
            <w:r>
              <w:rPr>
                <w:color w:val="000000"/>
                <w:sz w:val="24"/>
                <w:szCs w:val="24"/>
              </w:rPr>
              <w:t>Ovláda základné informácie o svojej vlasti, vie správne používať tvary slovies v komunikácii, učí sa dôsledne vykonávať povinnosti</w:t>
            </w:r>
          </w:p>
        </w:tc>
      </w:tr>
      <w:tr w:rsidR="00C95ADB">
        <w:trPr>
          <w:jc w:val="center"/>
        </w:trPr>
        <w:tc>
          <w:tcPr>
            <w:tcW w:w="1585" w:type="dxa"/>
          </w:tcPr>
          <w:p w:rsidR="00C95ADB" w:rsidRDefault="004A66D4">
            <w:pPr>
              <w:pBdr>
                <w:top w:val="nil"/>
                <w:left w:val="nil"/>
                <w:bottom w:val="nil"/>
                <w:right w:val="nil"/>
                <w:between w:val="nil"/>
              </w:pBdr>
              <w:jc w:val="center"/>
              <w:rPr>
                <w:color w:val="000000"/>
                <w:sz w:val="24"/>
                <w:szCs w:val="24"/>
              </w:rPr>
            </w:pPr>
            <w:r>
              <w:rPr>
                <w:color w:val="000000"/>
                <w:sz w:val="24"/>
                <w:szCs w:val="24"/>
              </w:rPr>
              <w:t>Pochopiť význam a potrebu zdokonaľovania sa v cudzom jazyku, pestovania priateľstva s inými národmi</w:t>
            </w:r>
          </w:p>
        </w:tc>
        <w:tc>
          <w:tcPr>
            <w:tcW w:w="1664"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Opakova</w:t>
            </w:r>
            <w:r>
              <w:rPr>
                <w:b/>
                <w:sz w:val="24"/>
                <w:szCs w:val="24"/>
              </w:rPr>
              <w:t>nie</w:t>
            </w:r>
          </w:p>
        </w:tc>
        <w:tc>
          <w:tcPr>
            <w:tcW w:w="1463" w:type="dxa"/>
          </w:tcPr>
          <w:p w:rsidR="00C95ADB" w:rsidRDefault="004A66D4">
            <w:pPr>
              <w:pBdr>
                <w:top w:val="nil"/>
                <w:left w:val="nil"/>
                <w:bottom w:val="nil"/>
                <w:right w:val="nil"/>
                <w:between w:val="nil"/>
              </w:pBdr>
              <w:jc w:val="center"/>
              <w:rPr>
                <w:color w:val="000000"/>
                <w:sz w:val="24"/>
                <w:szCs w:val="24"/>
              </w:rPr>
            </w:pPr>
            <w:r>
              <w:rPr>
                <w:color w:val="000000"/>
                <w:sz w:val="24"/>
                <w:szCs w:val="24"/>
              </w:rPr>
              <w:t xml:space="preserve">Opakovanie slovnej zásoby. </w:t>
            </w:r>
          </w:p>
          <w:p w:rsidR="00C95ADB" w:rsidRDefault="004A66D4">
            <w:pPr>
              <w:pBdr>
                <w:top w:val="nil"/>
                <w:left w:val="nil"/>
                <w:bottom w:val="nil"/>
                <w:right w:val="nil"/>
                <w:between w:val="nil"/>
              </w:pBdr>
              <w:jc w:val="center"/>
              <w:rPr>
                <w:color w:val="000000"/>
                <w:sz w:val="24"/>
                <w:szCs w:val="24"/>
              </w:rPr>
            </w:pPr>
            <w:r>
              <w:rPr>
                <w:color w:val="000000"/>
                <w:sz w:val="24"/>
                <w:szCs w:val="24"/>
              </w:rPr>
              <w:t>Dialógy, opisy</w:t>
            </w:r>
            <w:r>
              <w:rPr>
                <w:b/>
                <w:color w:val="000000"/>
                <w:sz w:val="24"/>
                <w:szCs w:val="24"/>
              </w:rPr>
              <w:t>.</w:t>
            </w:r>
          </w:p>
          <w:p w:rsidR="00C95ADB" w:rsidRDefault="004A66D4">
            <w:pPr>
              <w:pBdr>
                <w:top w:val="nil"/>
                <w:left w:val="nil"/>
                <w:bottom w:val="nil"/>
                <w:right w:val="nil"/>
                <w:between w:val="nil"/>
              </w:pBdr>
              <w:jc w:val="center"/>
              <w:rPr>
                <w:color w:val="000000"/>
                <w:sz w:val="24"/>
                <w:szCs w:val="24"/>
              </w:rPr>
            </w:pPr>
            <w:r>
              <w:rPr>
                <w:color w:val="000000"/>
                <w:sz w:val="24"/>
                <w:szCs w:val="24"/>
              </w:rPr>
              <w:t>Slovesá položiť, zavesiť.</w:t>
            </w:r>
          </w:p>
          <w:p w:rsidR="00C95ADB" w:rsidRDefault="004A66D4">
            <w:pPr>
              <w:pBdr>
                <w:top w:val="nil"/>
                <w:left w:val="nil"/>
                <w:bottom w:val="nil"/>
                <w:right w:val="nil"/>
                <w:between w:val="nil"/>
              </w:pBdr>
              <w:jc w:val="center"/>
              <w:rPr>
                <w:color w:val="000000"/>
                <w:sz w:val="24"/>
                <w:szCs w:val="24"/>
              </w:rPr>
            </w:pPr>
            <w:r>
              <w:rPr>
                <w:color w:val="000000"/>
                <w:sz w:val="24"/>
                <w:szCs w:val="24"/>
              </w:rPr>
              <w:t>Vedomosti o vlasti.</w:t>
            </w:r>
          </w:p>
          <w:p w:rsidR="00C95ADB" w:rsidRDefault="004A66D4">
            <w:pPr>
              <w:pBdr>
                <w:top w:val="nil"/>
                <w:left w:val="nil"/>
                <w:bottom w:val="nil"/>
                <w:right w:val="nil"/>
                <w:between w:val="nil"/>
              </w:pBdr>
              <w:jc w:val="center"/>
              <w:rPr>
                <w:color w:val="000000"/>
                <w:sz w:val="24"/>
                <w:szCs w:val="24"/>
              </w:rPr>
            </w:pPr>
            <w:r>
              <w:rPr>
                <w:color w:val="000000"/>
                <w:sz w:val="24"/>
                <w:szCs w:val="24"/>
              </w:rPr>
              <w:t>Stolovanie.</w:t>
            </w:r>
          </w:p>
          <w:p w:rsidR="00C95ADB" w:rsidRDefault="004A66D4">
            <w:pPr>
              <w:pBdr>
                <w:top w:val="nil"/>
                <w:left w:val="nil"/>
                <w:bottom w:val="nil"/>
                <w:right w:val="nil"/>
                <w:between w:val="nil"/>
              </w:pBdr>
              <w:jc w:val="center"/>
              <w:rPr>
                <w:color w:val="000000"/>
                <w:sz w:val="24"/>
                <w:szCs w:val="24"/>
              </w:rPr>
            </w:pPr>
            <w:r>
              <w:rPr>
                <w:color w:val="000000"/>
                <w:sz w:val="24"/>
                <w:szCs w:val="24"/>
              </w:rPr>
              <w:t>Ruská národná rozprávka.</w:t>
            </w:r>
          </w:p>
          <w:p w:rsidR="00C95ADB" w:rsidRDefault="004A66D4">
            <w:pPr>
              <w:pBdr>
                <w:top w:val="nil"/>
                <w:left w:val="nil"/>
                <w:bottom w:val="nil"/>
                <w:right w:val="nil"/>
                <w:between w:val="nil"/>
              </w:pBdr>
              <w:jc w:val="center"/>
              <w:rPr>
                <w:color w:val="000000"/>
                <w:sz w:val="24"/>
                <w:szCs w:val="24"/>
              </w:rPr>
            </w:pPr>
            <w:r>
              <w:rPr>
                <w:color w:val="000000"/>
                <w:sz w:val="24"/>
                <w:szCs w:val="24"/>
              </w:rPr>
              <w:t>Príslovia, porekadlá, vtipy, hádanky</w:t>
            </w:r>
          </w:p>
          <w:p w:rsidR="00C95ADB" w:rsidRDefault="004A66D4">
            <w:pPr>
              <w:pBdr>
                <w:top w:val="nil"/>
                <w:left w:val="nil"/>
                <w:bottom w:val="nil"/>
                <w:right w:val="nil"/>
                <w:between w:val="nil"/>
              </w:pBdr>
              <w:jc w:val="center"/>
              <w:rPr>
                <w:color w:val="FF0000"/>
                <w:sz w:val="24"/>
                <w:szCs w:val="24"/>
              </w:rPr>
            </w:pPr>
            <w:r>
              <w:rPr>
                <w:color w:val="000000"/>
                <w:sz w:val="24"/>
                <w:szCs w:val="24"/>
              </w:rPr>
              <w:lastRenderedPageBreak/>
              <w:t>Záverečný test</w:t>
            </w:r>
          </w:p>
        </w:tc>
        <w:tc>
          <w:tcPr>
            <w:tcW w:w="1828" w:type="dxa"/>
          </w:tcPr>
          <w:p w:rsidR="00C95ADB" w:rsidRDefault="004A66D4">
            <w:pPr>
              <w:pBdr>
                <w:top w:val="nil"/>
                <w:left w:val="nil"/>
                <w:bottom w:val="nil"/>
                <w:right w:val="nil"/>
                <w:between w:val="nil"/>
              </w:pBdr>
              <w:jc w:val="center"/>
              <w:rPr>
                <w:color w:val="000000"/>
                <w:sz w:val="24"/>
                <w:szCs w:val="24"/>
              </w:rPr>
            </w:pPr>
            <w:r>
              <w:rPr>
                <w:color w:val="000000"/>
                <w:sz w:val="24"/>
                <w:szCs w:val="24"/>
              </w:rPr>
              <w:lastRenderedPageBreak/>
              <w:t>Etická výchova</w:t>
            </w:r>
          </w:p>
          <w:p w:rsidR="00C95ADB" w:rsidRDefault="004A66D4">
            <w:pPr>
              <w:pBdr>
                <w:top w:val="nil"/>
                <w:left w:val="nil"/>
                <w:bottom w:val="nil"/>
                <w:right w:val="nil"/>
                <w:between w:val="nil"/>
              </w:pBdr>
              <w:jc w:val="center"/>
              <w:rPr>
                <w:color w:val="000000"/>
                <w:sz w:val="24"/>
                <w:szCs w:val="24"/>
              </w:rPr>
            </w:pPr>
            <w:r>
              <w:rPr>
                <w:color w:val="000000"/>
                <w:sz w:val="24"/>
                <w:szCs w:val="24"/>
              </w:rPr>
              <w:t>Osobnostný a sociálny rozvoj</w:t>
            </w:r>
          </w:p>
        </w:tc>
        <w:tc>
          <w:tcPr>
            <w:tcW w:w="1528" w:type="dxa"/>
          </w:tcPr>
          <w:p w:rsidR="00C95ADB" w:rsidRDefault="004A66D4">
            <w:pPr>
              <w:pBdr>
                <w:top w:val="nil"/>
                <w:left w:val="nil"/>
                <w:bottom w:val="nil"/>
                <w:right w:val="nil"/>
                <w:between w:val="nil"/>
              </w:pBdr>
              <w:jc w:val="center"/>
              <w:rPr>
                <w:color w:val="000000"/>
                <w:sz w:val="24"/>
                <w:szCs w:val="24"/>
              </w:rPr>
            </w:pPr>
            <w:r>
              <w:rPr>
                <w:color w:val="000000"/>
                <w:sz w:val="24"/>
                <w:szCs w:val="24"/>
              </w:rPr>
              <w:t>Tvorivé činnosti</w:t>
            </w:r>
          </w:p>
          <w:p w:rsidR="00C95ADB" w:rsidRDefault="00C95ADB">
            <w:pPr>
              <w:pBdr>
                <w:top w:val="nil"/>
                <w:left w:val="nil"/>
                <w:bottom w:val="nil"/>
                <w:right w:val="nil"/>
                <w:between w:val="nil"/>
              </w:pBdr>
              <w:jc w:val="center"/>
              <w:rPr>
                <w:color w:val="000000"/>
                <w:sz w:val="24"/>
                <w:szCs w:val="24"/>
              </w:rPr>
            </w:pPr>
          </w:p>
        </w:tc>
        <w:tc>
          <w:tcPr>
            <w:tcW w:w="1328" w:type="dxa"/>
          </w:tcPr>
          <w:p w:rsidR="00C95ADB" w:rsidRDefault="004A66D4">
            <w:pPr>
              <w:pBdr>
                <w:top w:val="nil"/>
                <w:left w:val="nil"/>
                <w:bottom w:val="nil"/>
                <w:right w:val="nil"/>
                <w:between w:val="nil"/>
              </w:pBdr>
              <w:jc w:val="center"/>
              <w:rPr>
                <w:color w:val="000000"/>
                <w:sz w:val="24"/>
                <w:szCs w:val="24"/>
              </w:rPr>
            </w:pPr>
            <w:r>
              <w:rPr>
                <w:color w:val="000000"/>
                <w:sz w:val="24"/>
                <w:szCs w:val="24"/>
              </w:rPr>
              <w:t xml:space="preserve">Žiak sa vie dorozumieť </w:t>
            </w:r>
          </w:p>
          <w:p w:rsidR="00C95ADB" w:rsidRDefault="004A66D4">
            <w:pPr>
              <w:pBdr>
                <w:top w:val="nil"/>
                <w:left w:val="nil"/>
                <w:bottom w:val="nil"/>
                <w:right w:val="nil"/>
                <w:between w:val="nil"/>
              </w:pBdr>
              <w:jc w:val="center"/>
              <w:rPr>
                <w:color w:val="000000"/>
                <w:sz w:val="24"/>
                <w:szCs w:val="24"/>
              </w:rPr>
            </w:pPr>
            <w:r>
              <w:rPr>
                <w:color w:val="000000"/>
                <w:sz w:val="24"/>
                <w:szCs w:val="24"/>
              </w:rPr>
              <w:t>v cudzom jazyku, nadväzovať nové priateľstvá, vie správne použiť tvary slovies, podstatných mien a ostatných slovných druhov vo vete</w:t>
            </w:r>
          </w:p>
          <w:p w:rsidR="00C95ADB" w:rsidRDefault="00C95ADB">
            <w:pPr>
              <w:pBdr>
                <w:top w:val="nil"/>
                <w:left w:val="nil"/>
                <w:bottom w:val="nil"/>
                <w:right w:val="nil"/>
                <w:between w:val="nil"/>
              </w:pBdr>
              <w:jc w:val="center"/>
              <w:rPr>
                <w:color w:val="000000"/>
                <w:sz w:val="24"/>
                <w:szCs w:val="24"/>
              </w:rPr>
            </w:pPr>
          </w:p>
        </w:tc>
      </w:tr>
    </w:tbl>
    <w:p w:rsidR="00C95ADB" w:rsidRDefault="00C95ADB">
      <w:pPr>
        <w:pBdr>
          <w:top w:val="nil"/>
          <w:left w:val="nil"/>
          <w:bottom w:val="nil"/>
          <w:right w:val="nil"/>
          <w:between w:val="nil"/>
        </w:pBdr>
        <w:jc w:val="both"/>
        <w:rPr>
          <w:color w:val="000000"/>
          <w:sz w:val="24"/>
          <w:szCs w:val="24"/>
        </w:rPr>
        <w:sectPr w:rsidR="00C95ADB">
          <w:type w:val="continuous"/>
          <w:pgSz w:w="11906" w:h="16838"/>
          <w:pgMar w:top="1418" w:right="1418" w:bottom="1418" w:left="1418" w:header="709" w:footer="709" w:gutter="0"/>
          <w:cols w:space="708" w:equalWidth="0">
            <w:col w:w="9406"/>
          </w:cols>
        </w:sectPr>
      </w:pPr>
    </w:p>
    <w:p w:rsidR="00C95ADB" w:rsidRDefault="004A66D4">
      <w:pPr>
        <w:pBdr>
          <w:top w:val="nil"/>
          <w:left w:val="nil"/>
          <w:bottom w:val="nil"/>
          <w:right w:val="nil"/>
          <w:between w:val="nil"/>
        </w:pBdr>
        <w:rPr>
          <w:color w:val="000000"/>
          <w:sz w:val="28"/>
          <w:szCs w:val="28"/>
        </w:rPr>
      </w:pPr>
      <w:r>
        <w:rPr>
          <w:b/>
          <w:color w:val="000000"/>
          <w:sz w:val="28"/>
          <w:szCs w:val="28"/>
        </w:rPr>
        <w:t>Učebné zdroje</w:t>
      </w:r>
    </w:p>
    <w:p w:rsidR="00C95ADB" w:rsidRDefault="00C95ADB">
      <w:pPr>
        <w:pBdr>
          <w:top w:val="nil"/>
          <w:left w:val="nil"/>
          <w:bottom w:val="nil"/>
          <w:right w:val="nil"/>
          <w:between w:val="nil"/>
        </w:pBdr>
        <w:rPr>
          <w:color w:val="000000"/>
          <w:sz w:val="24"/>
          <w:szCs w:val="24"/>
        </w:rPr>
      </w:pPr>
    </w:p>
    <w:p w:rsidR="00C95ADB" w:rsidRDefault="004A66D4" w:rsidP="003C383C">
      <w:pPr>
        <w:numPr>
          <w:ilvl w:val="0"/>
          <w:numId w:val="3"/>
        </w:numPr>
        <w:pBdr>
          <w:top w:val="nil"/>
          <w:left w:val="nil"/>
          <w:bottom w:val="nil"/>
          <w:right w:val="nil"/>
          <w:between w:val="nil"/>
        </w:pBdr>
        <w:jc w:val="both"/>
        <w:rPr>
          <w:color w:val="000000"/>
          <w:sz w:val="24"/>
          <w:szCs w:val="24"/>
        </w:rPr>
      </w:pPr>
      <w:r>
        <w:rPr>
          <w:color w:val="000000"/>
          <w:sz w:val="24"/>
          <w:szCs w:val="24"/>
        </w:rPr>
        <w:t>Učebnica Ruský jazyk pre 6.ročník, autorky: PhDr. Elena Kováčiková, Valentína Glendová</w:t>
      </w:r>
    </w:p>
    <w:p w:rsidR="00C95ADB" w:rsidRDefault="004A66D4" w:rsidP="003C383C">
      <w:pPr>
        <w:numPr>
          <w:ilvl w:val="0"/>
          <w:numId w:val="3"/>
        </w:numPr>
        <w:pBdr>
          <w:top w:val="nil"/>
          <w:left w:val="nil"/>
          <w:bottom w:val="nil"/>
          <w:right w:val="nil"/>
          <w:between w:val="nil"/>
        </w:pBdr>
        <w:jc w:val="both"/>
        <w:rPr>
          <w:color w:val="000000"/>
          <w:sz w:val="24"/>
          <w:szCs w:val="24"/>
        </w:rPr>
      </w:pPr>
      <w:r>
        <w:rPr>
          <w:color w:val="000000"/>
          <w:sz w:val="24"/>
          <w:szCs w:val="24"/>
        </w:rPr>
        <w:t xml:space="preserve">Pracovný zošit RJ pre 6.ročník, autorky: </w:t>
      </w:r>
      <w:r>
        <w:rPr>
          <w:sz w:val="24"/>
          <w:szCs w:val="24"/>
          <w:highlight w:val="white"/>
        </w:rPr>
        <w:t>PhDr. Anna Kaputová, Mgr. Nadežda Novosiadla, Mgr. Antónia Šverhová</w:t>
      </w:r>
    </w:p>
    <w:p w:rsidR="00C95ADB" w:rsidRDefault="004A66D4" w:rsidP="003C383C">
      <w:pPr>
        <w:numPr>
          <w:ilvl w:val="0"/>
          <w:numId w:val="3"/>
        </w:numPr>
        <w:pBdr>
          <w:top w:val="nil"/>
          <w:left w:val="nil"/>
          <w:bottom w:val="nil"/>
          <w:right w:val="nil"/>
          <w:between w:val="nil"/>
        </w:pBdr>
        <w:jc w:val="both"/>
        <w:rPr>
          <w:color w:val="000000"/>
          <w:sz w:val="24"/>
          <w:szCs w:val="24"/>
        </w:rPr>
      </w:pPr>
      <w:r>
        <w:rPr>
          <w:color w:val="000000"/>
          <w:sz w:val="24"/>
          <w:szCs w:val="24"/>
        </w:rPr>
        <w:t>Iné zdroje: internet, časopisy, CD, doplnková literatúra</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center"/>
        <w:rPr>
          <w:color w:val="008000"/>
          <w:sz w:val="28"/>
          <w:szCs w:val="28"/>
        </w:rPr>
      </w:pPr>
      <w:r>
        <w:rPr>
          <w:b/>
          <w:color w:val="000000"/>
          <w:sz w:val="28"/>
          <w:szCs w:val="28"/>
        </w:rPr>
        <w:t>VZDELÁVACIA OBLASŤ</w:t>
      </w:r>
      <w:r>
        <w:rPr>
          <w:rFonts w:ascii="Arial" w:eastAsia="Arial" w:hAnsi="Arial" w:cs="Arial"/>
          <w:b/>
          <w:color w:val="000000"/>
          <w:sz w:val="28"/>
          <w:szCs w:val="28"/>
        </w:rPr>
        <w:t>:</w:t>
      </w:r>
      <w:r>
        <w:rPr>
          <w:rFonts w:ascii="Arial" w:eastAsia="Arial" w:hAnsi="Arial" w:cs="Arial"/>
          <w:color w:val="000000"/>
          <w:sz w:val="28"/>
          <w:szCs w:val="28"/>
        </w:rPr>
        <w:t xml:space="preserve">    </w:t>
      </w:r>
      <w:r>
        <w:rPr>
          <w:b/>
          <w:color w:val="008000"/>
          <w:sz w:val="28"/>
          <w:szCs w:val="28"/>
        </w:rPr>
        <w:t>Matematika a práca s informáciami</w:t>
      </w:r>
    </w:p>
    <w:p w:rsidR="00C95ADB" w:rsidRDefault="00C95ADB">
      <w:pPr>
        <w:pBdr>
          <w:top w:val="nil"/>
          <w:left w:val="nil"/>
          <w:bottom w:val="nil"/>
          <w:right w:val="nil"/>
          <w:between w:val="nil"/>
        </w:pBdr>
        <w:jc w:val="center"/>
        <w:rPr>
          <w:color w:val="000000"/>
          <w:sz w:val="28"/>
          <w:szCs w:val="28"/>
        </w:rPr>
      </w:pPr>
    </w:p>
    <w:p w:rsidR="00C95ADB" w:rsidRDefault="004A66D4">
      <w:pPr>
        <w:pBdr>
          <w:top w:val="nil"/>
          <w:left w:val="nil"/>
          <w:bottom w:val="nil"/>
          <w:right w:val="nil"/>
          <w:between w:val="nil"/>
        </w:pBdr>
        <w:jc w:val="center"/>
        <w:rPr>
          <w:color w:val="000000"/>
          <w:sz w:val="28"/>
          <w:szCs w:val="28"/>
        </w:rPr>
      </w:pPr>
      <w:r>
        <w:rPr>
          <w:b/>
          <w:color w:val="000000"/>
          <w:sz w:val="28"/>
          <w:szCs w:val="28"/>
        </w:rPr>
        <w:t>PREDMETY – matematika</w:t>
      </w:r>
    </w:p>
    <w:p w:rsidR="00C95ADB" w:rsidRDefault="004A66D4">
      <w:pPr>
        <w:pBdr>
          <w:top w:val="nil"/>
          <w:left w:val="nil"/>
          <w:bottom w:val="nil"/>
          <w:right w:val="nil"/>
          <w:between w:val="nil"/>
        </w:pBdr>
        <w:tabs>
          <w:tab w:val="left" w:pos="4500"/>
        </w:tabs>
        <w:rPr>
          <w:color w:val="000000"/>
          <w:sz w:val="24"/>
          <w:szCs w:val="24"/>
        </w:rPr>
      </w:pPr>
      <w:r>
        <w:rPr>
          <w:b/>
          <w:color w:val="000000"/>
          <w:sz w:val="28"/>
          <w:szCs w:val="28"/>
        </w:rPr>
        <w:tab/>
      </w:r>
    </w:p>
    <w:tbl>
      <w:tblPr>
        <w:tblStyle w:val="afffffffffffffffd"/>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00FF"/>
            <w:vAlign w:val="center"/>
          </w:tcPr>
          <w:p w:rsidR="00C95ADB" w:rsidRDefault="004A66D4">
            <w:pPr>
              <w:pBdr>
                <w:top w:val="nil"/>
                <w:left w:val="nil"/>
                <w:bottom w:val="nil"/>
                <w:right w:val="nil"/>
                <w:between w:val="nil"/>
              </w:pBdr>
              <w:jc w:val="center"/>
              <w:rPr>
                <w:color w:val="000000"/>
                <w:sz w:val="24"/>
                <w:szCs w:val="24"/>
              </w:rPr>
            </w:pPr>
            <w:r>
              <w:rPr>
                <w:b/>
                <w:color w:val="000000"/>
                <w:sz w:val="28"/>
                <w:szCs w:val="28"/>
              </w:rPr>
              <w:t>MATEMATIKA – 9. ročník</w:t>
            </w:r>
          </w:p>
        </w:tc>
      </w:tr>
    </w:tbl>
    <w:p w:rsidR="00C95ADB" w:rsidRDefault="00C95ADB">
      <w:pPr>
        <w:pBdr>
          <w:top w:val="nil"/>
          <w:left w:val="nil"/>
          <w:bottom w:val="nil"/>
          <w:right w:val="nil"/>
          <w:between w:val="nil"/>
        </w:pBdr>
        <w:jc w:val="both"/>
        <w:rPr>
          <w:color w:val="000000"/>
          <w:sz w:val="24"/>
          <w:szCs w:val="24"/>
        </w:rPr>
      </w:pPr>
    </w:p>
    <w:p w:rsidR="00C95ADB" w:rsidRDefault="004A66D4">
      <w:pPr>
        <w:rPr>
          <w:b/>
        </w:rPr>
      </w:pPr>
      <w:r>
        <w:rPr>
          <w:b/>
          <w:sz w:val="28"/>
          <w:szCs w:val="28"/>
        </w:rPr>
        <w:t>Charakteristika  učebného predmetu</w:t>
      </w:r>
    </w:p>
    <w:p w:rsidR="00C95ADB" w:rsidRDefault="00C95ADB">
      <w:pPr>
        <w:pBdr>
          <w:top w:val="nil"/>
          <w:left w:val="nil"/>
          <w:bottom w:val="nil"/>
          <w:right w:val="nil"/>
          <w:between w:val="nil"/>
        </w:pBdr>
        <w:tabs>
          <w:tab w:val="left" w:pos="756"/>
        </w:tabs>
        <w:spacing w:after="120"/>
        <w:jc w:val="both"/>
        <w:rPr>
          <w:b/>
          <w:color w:val="000000"/>
        </w:rPr>
      </w:pPr>
    </w:p>
    <w:p w:rsidR="00C95ADB" w:rsidRDefault="004A66D4">
      <w:pPr>
        <w:jc w:val="both"/>
        <w:rPr>
          <w:sz w:val="24"/>
          <w:szCs w:val="24"/>
        </w:rPr>
      </w:pPr>
      <w:r>
        <w:rPr>
          <w:sz w:val="24"/>
          <w:szCs w:val="24"/>
        </w:rPr>
        <w:t xml:space="preserve">   Učebný predmet matematika na 2. stupni ZŠ je zameraný na rozvoj matematickej  kompetencie tak, ako ju formuloval Európsky parlament: „Matematická kompetencia je schopnosť rozvíjať a používať matematické myslenie na riešenie rôznych problémov v každodenných situáciách. Vychádzajúc z dobrých numerických znalostí sa dôraz kladie na postup a aktivitu, ako aj na vedomosti. Matematická kompetencia zahŕňa na rôznych stupňoch schopnosť a ochotu používať matematické modely myslenia (logické a priestorové myslenie) a prezentácie (vzorce, modely, diagramy, grafy, tabuľky).“</w:t>
      </w:r>
    </w:p>
    <w:p w:rsidR="00C95ADB" w:rsidRDefault="004A66D4">
      <w:pPr>
        <w:jc w:val="both"/>
        <w:rPr>
          <w:sz w:val="24"/>
          <w:szCs w:val="24"/>
        </w:rPr>
      </w:pPr>
      <w:r>
        <w:rPr>
          <w:sz w:val="24"/>
          <w:szCs w:val="24"/>
        </w:rPr>
        <w:t xml:space="preserve">   „Potrebné vedomosti z matematiky zahŕňajú dobré vedomosti o počtoch, mierkach a štruktúrach, základné operácie a základné matematické prezentácie, chápanie matematických termínov a konceptov a povedomie o otázkach, na ktoré matematika ponúka odpovede. Jednotlivec by mal mať zručnosti na uplatňovanie základných matematických princípov a postupov v každodennom kontexte doma a v práci a na chápanie a hodnotenie sledu argumentov. Jednotlivec by mal byť schopný myslieť matematicky, chápať matematický dôkaz, komunikovať v matematickom jazyku a používať vhodné pomôcky. Pozitívny postoj v matematike je založený na rešpektovaní pravdy a na ochote hľadať príčiny a posudzovať ich platnosť.“</w:t>
      </w:r>
    </w:p>
    <w:p w:rsidR="00C95ADB" w:rsidRDefault="00C95ADB">
      <w:pPr>
        <w:jc w:val="both"/>
      </w:pPr>
    </w:p>
    <w:p w:rsidR="00C95ADB" w:rsidRDefault="004A66D4">
      <w:pPr>
        <w:jc w:val="both"/>
        <w:rPr>
          <w:b/>
          <w:sz w:val="28"/>
          <w:szCs w:val="28"/>
        </w:rPr>
      </w:pPr>
      <w:r>
        <w:rPr>
          <w:b/>
          <w:sz w:val="28"/>
          <w:szCs w:val="28"/>
        </w:rPr>
        <w:t>Ciele učebného predmetu</w:t>
      </w:r>
    </w:p>
    <w:p w:rsidR="00C95ADB" w:rsidRDefault="00C95ADB">
      <w:pPr>
        <w:pBdr>
          <w:top w:val="nil"/>
          <w:left w:val="nil"/>
          <w:bottom w:val="nil"/>
          <w:right w:val="nil"/>
          <w:between w:val="nil"/>
        </w:pBdr>
        <w:spacing w:after="120"/>
        <w:ind w:firstLine="360"/>
        <w:rPr>
          <w:rFonts w:ascii="Arial" w:eastAsia="Arial" w:hAnsi="Arial" w:cs="Arial"/>
          <w:color w:val="000000"/>
          <w:sz w:val="18"/>
          <w:szCs w:val="18"/>
        </w:rPr>
      </w:pPr>
    </w:p>
    <w:p w:rsidR="00C95ADB" w:rsidRDefault="004A66D4">
      <w:pPr>
        <w:jc w:val="both"/>
        <w:rPr>
          <w:sz w:val="24"/>
          <w:szCs w:val="24"/>
        </w:rPr>
      </w:pPr>
      <w:r>
        <w:rPr>
          <w:sz w:val="24"/>
          <w:szCs w:val="24"/>
        </w:rPr>
        <w:t xml:space="preserve">Cieľom matematiky na 2. stupni ZŠ je, aby žiak získal schopnosť používať matematiku               v svojom budúcom živote. Matematika má rozvíjať žiakovo logické a kritické myslenie,  schopnosť argumentovať a komunikovať a spolupracovať v skupine pri riešení problému. Žiak by mal spoznať matematiku ako súčasť ľudskej kultúry a dôležitý nástroj pre spoločenský pokrok. Vyučovanie matematiky musí byť vedené snahou umožniť žiakom, aby získavali nové vedomosti špirálovite a s množstvom propedeutiky, prostredníctvom riešenia úloh s rôznorodým kontextom, tvorili jednoduché hypotézy a skúmali ich pravdivosť, vedeli používať rôzne spôsoby reprezentácie matematického obsahu (text, tabuľky, grafy, diagramy), rozvíjali svoju schopnosť orientácie v rovine a priestore. </w:t>
      </w:r>
    </w:p>
    <w:p w:rsidR="00C95ADB" w:rsidRDefault="004A66D4">
      <w:pPr>
        <w:jc w:val="both"/>
        <w:rPr>
          <w:sz w:val="24"/>
          <w:szCs w:val="24"/>
        </w:rPr>
      </w:pPr>
      <w:r>
        <w:rPr>
          <w:sz w:val="24"/>
          <w:szCs w:val="24"/>
        </w:rPr>
        <w:t xml:space="preserve">   Má napomôcť rozvoju ich algoritmického myslenia, schopnosti pracovať s návodmi a tvoriť ich. Výsledkom vyučovania matematiky na 2. stupni ZŠ by malo byť správne používanie matematickej </w:t>
      </w:r>
      <w:r>
        <w:rPr>
          <w:sz w:val="24"/>
          <w:szCs w:val="24"/>
        </w:rPr>
        <w:lastRenderedPageBreak/>
        <w:t xml:space="preserve">symboliky a znázorňovania a schopnosť čítať s porozumením súvislé texty obsahujúce čísla, závislosti a vzťahy a nesúvislé texty obsahujúce tabuľky, grafy a diagramy. </w:t>
      </w:r>
    </w:p>
    <w:p w:rsidR="00C95ADB" w:rsidRDefault="004A66D4">
      <w:pPr>
        <w:jc w:val="both"/>
        <w:rPr>
          <w:sz w:val="24"/>
          <w:szCs w:val="24"/>
        </w:rPr>
      </w:pPr>
      <w:r>
        <w:rPr>
          <w:sz w:val="24"/>
          <w:szCs w:val="24"/>
        </w:rPr>
        <w:t xml:space="preserve">   Žiak by mal vedieť využívať pochopené a osvojené postupy a algoritmy pri riešení úloh,  pričom vyučovanie by malo viesť k budovaniu vzťahu medzi matematikou a realitou, k získavaniu skúseností s matematizáciou reálnej situácie a tvorbou matematických modelov. Matematika na 2. stupni ZŠ sa podieľa na rozvíjaní schopností žiakov používať prostriedky IKT na vyhľadávanie, spracovanie, uloženie a prezentáciu informácií. Použitie vhodného softvéru by malo uľahčiť niektoré namáhavé výpočty alebo postupy a umožniť tak sústredenie sa na podstatu riešeného problému. </w:t>
      </w:r>
    </w:p>
    <w:p w:rsidR="00C95ADB" w:rsidRDefault="004A66D4">
      <w:pPr>
        <w:pBdr>
          <w:top w:val="nil"/>
          <w:left w:val="nil"/>
          <w:bottom w:val="nil"/>
          <w:right w:val="nil"/>
          <w:between w:val="nil"/>
        </w:pBdr>
        <w:jc w:val="both"/>
        <w:rPr>
          <w:b/>
          <w:color w:val="000000"/>
          <w:sz w:val="24"/>
          <w:szCs w:val="24"/>
        </w:rPr>
      </w:pPr>
      <w:r>
        <w:rPr>
          <w:sz w:val="24"/>
          <w:szCs w:val="24"/>
        </w:rPr>
        <w:t xml:space="preserve">   Matematika na 2. stupni ZŠ má viesť žiakov k získaniu a rozvíjaniu zručností súvisiacich    s procesom učenia sa, k aktivite na vyučovaní a k racionálnemu a samostatnému učeniu sa. Má podporiť a upevňovať kladné morálne a vôľové vlastnosti žiakov, ako je samostatnosť, rozhodnosť, vytrvalosť, húževnatosť, sebakritickosť, kritickosť, cieľavedomá sebavýchova          a sebavzdelávanie, dôvera vo vlastné schopnosti a možnosti, systematickosť pri riešení úloh.</w:t>
      </w:r>
    </w:p>
    <w:p w:rsidR="00C95ADB" w:rsidRDefault="00C95ADB">
      <w:pPr>
        <w:pBdr>
          <w:top w:val="nil"/>
          <w:left w:val="nil"/>
          <w:bottom w:val="nil"/>
          <w:right w:val="nil"/>
          <w:between w:val="nil"/>
        </w:pBdr>
        <w:jc w:val="both"/>
        <w:rPr>
          <w:b/>
          <w:color w:val="000000"/>
          <w:sz w:val="28"/>
          <w:szCs w:val="28"/>
        </w:rPr>
      </w:pPr>
    </w:p>
    <w:p w:rsidR="00646349" w:rsidRDefault="00646349" w:rsidP="00646349">
      <w:pPr>
        <w:pBdr>
          <w:top w:val="nil"/>
          <w:left w:val="nil"/>
          <w:bottom w:val="nil"/>
          <w:right w:val="nil"/>
          <w:between w:val="nil"/>
        </w:pBdr>
        <w:jc w:val="both"/>
        <w:rPr>
          <w:color w:val="000000"/>
          <w:sz w:val="24"/>
          <w:szCs w:val="24"/>
        </w:rPr>
      </w:pPr>
      <w:r>
        <w:rPr>
          <w:color w:val="000000"/>
          <w:sz w:val="24"/>
          <w:szCs w:val="24"/>
        </w:rPr>
        <w:t>Učebné osnovy sú totožné so vzdelávacím štandardom ŠVP pre príslušný vzdelávací predmet. Do ročníka bolo presunuté učivo nižšieho ročníka od mesiaca marec po dohode s vedením školy a vedúcou príslušnej PK.</w:t>
      </w:r>
    </w:p>
    <w:p w:rsidR="00646349" w:rsidRDefault="00646349">
      <w:pPr>
        <w:pBdr>
          <w:top w:val="nil"/>
          <w:left w:val="nil"/>
          <w:bottom w:val="nil"/>
          <w:right w:val="nil"/>
          <w:between w:val="nil"/>
        </w:pBdr>
        <w:jc w:val="both"/>
        <w:rPr>
          <w:b/>
          <w:color w:val="000000"/>
          <w:sz w:val="28"/>
          <w:szCs w:val="28"/>
        </w:rPr>
      </w:pPr>
    </w:p>
    <w:p w:rsidR="00C95ADB" w:rsidRDefault="004A66D4">
      <w:pPr>
        <w:pBdr>
          <w:top w:val="nil"/>
          <w:left w:val="nil"/>
          <w:bottom w:val="nil"/>
          <w:right w:val="nil"/>
          <w:between w:val="nil"/>
        </w:pBdr>
        <w:jc w:val="both"/>
        <w:rPr>
          <w:b/>
          <w:color w:val="000000"/>
          <w:sz w:val="28"/>
          <w:szCs w:val="28"/>
        </w:rPr>
      </w:pPr>
      <w:r>
        <w:rPr>
          <w:b/>
          <w:color w:val="000000"/>
          <w:sz w:val="28"/>
          <w:szCs w:val="28"/>
        </w:rPr>
        <w:t>Obsah vzdelávania</w:t>
      </w:r>
    </w:p>
    <w:p w:rsidR="00C95ADB" w:rsidRDefault="00C95ADB">
      <w:pPr>
        <w:jc w:val="both"/>
        <w:rPr>
          <w:b/>
          <w:sz w:val="28"/>
          <w:szCs w:val="28"/>
        </w:rPr>
      </w:pPr>
    </w:p>
    <w:tbl>
      <w:tblPr>
        <w:tblStyle w:val="afffffffffffffffe"/>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C95ADB" w:rsidTr="00646349">
        <w:trPr>
          <w:trHeight w:val="710"/>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spacing w:before="240" w:after="240"/>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Default="004A66D4">
            <w:pPr>
              <w:spacing w:before="240" w:after="240"/>
              <w:jc w:val="center"/>
              <w:rPr>
                <w:b/>
                <w:sz w:val="24"/>
                <w:szCs w:val="24"/>
              </w:rPr>
            </w:pPr>
            <w:r>
              <w:rPr>
                <w:b/>
                <w:sz w:val="24"/>
                <w:szCs w:val="24"/>
              </w:rPr>
              <w:t>Počet hodín</w:t>
            </w:r>
          </w:p>
        </w:tc>
      </w:tr>
      <w:tr w:rsidR="00C95ADB" w:rsidTr="00646349">
        <w:trPr>
          <w:trHeight w:val="1587"/>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spacing w:line="276" w:lineRule="auto"/>
              <w:jc w:val="both"/>
              <w:rPr>
                <w:b/>
                <w:sz w:val="24"/>
                <w:szCs w:val="24"/>
              </w:rPr>
            </w:pPr>
            <w:r>
              <w:rPr>
                <w:b/>
                <w:sz w:val="24"/>
                <w:szCs w:val="24"/>
              </w:rPr>
              <w:t>Pravdepodobnosť a štatistika</w:t>
            </w:r>
          </w:p>
          <w:p w:rsidR="00C95ADB" w:rsidRDefault="004A66D4">
            <w:pPr>
              <w:spacing w:line="276" w:lineRule="auto"/>
              <w:jc w:val="both"/>
              <w:rPr>
                <w:sz w:val="24"/>
                <w:szCs w:val="24"/>
              </w:rPr>
            </w:pPr>
            <w:r>
              <w:rPr>
                <w:sz w:val="24"/>
                <w:szCs w:val="24"/>
              </w:rPr>
              <w:t>Pravdepodobnostné hry a pokusy. Rôzne  úlohy  na  porovnávanie  šancí  rôznych udalostí. Číselné porovnávanie šancí. Plánovitý zber údajov a ich systemizácia pri jednoduchých a primeraných experimentoch. Zobrazenie skupín údajov, tvorba grafov a diagramov.</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spacing w:before="240" w:after="240" w:line="276" w:lineRule="auto"/>
              <w:jc w:val="center"/>
              <w:rPr>
                <w:sz w:val="24"/>
                <w:szCs w:val="24"/>
              </w:rPr>
            </w:pPr>
            <w:r>
              <w:rPr>
                <w:sz w:val="24"/>
                <w:szCs w:val="24"/>
              </w:rPr>
              <w:t>3</w:t>
            </w:r>
          </w:p>
        </w:tc>
      </w:tr>
    </w:tbl>
    <w:p w:rsidR="00C95ADB" w:rsidRDefault="00C95ADB">
      <w:pPr>
        <w:pBdr>
          <w:top w:val="nil"/>
          <w:left w:val="nil"/>
          <w:bottom w:val="nil"/>
          <w:right w:val="nil"/>
          <w:between w:val="nil"/>
        </w:pBdr>
        <w:jc w:val="both"/>
        <w:rPr>
          <w:b/>
          <w:sz w:val="28"/>
          <w:szCs w:val="28"/>
        </w:rPr>
      </w:pPr>
    </w:p>
    <w:p w:rsidR="00C95ADB" w:rsidRDefault="00C95ADB">
      <w:pPr>
        <w:pBdr>
          <w:top w:val="nil"/>
          <w:left w:val="nil"/>
          <w:bottom w:val="nil"/>
          <w:right w:val="nil"/>
          <w:between w:val="nil"/>
        </w:pBdr>
        <w:jc w:val="both"/>
        <w:rPr>
          <w:color w:val="000000"/>
          <w:sz w:val="28"/>
          <w:szCs w:val="28"/>
        </w:rPr>
      </w:pPr>
    </w:p>
    <w:tbl>
      <w:tblPr>
        <w:tblStyle w:val="affffffffffffffff"/>
        <w:tblW w:w="89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4"/>
        <w:gridCol w:w="1437"/>
      </w:tblGrid>
      <w:tr w:rsidR="00C95ADB" w:rsidTr="00646349">
        <w:trPr>
          <w:jc w:val="center"/>
        </w:trPr>
        <w:tc>
          <w:tcPr>
            <w:tcW w:w="7484" w:type="dxa"/>
            <w:tcBorders>
              <w:top w:val="single" w:sz="4" w:space="0" w:color="000000"/>
              <w:left w:val="single" w:sz="4" w:space="0" w:color="000000"/>
              <w:bottom w:val="single" w:sz="4" w:space="0" w:color="000000"/>
              <w:right w:val="single" w:sz="4" w:space="0" w:color="000000"/>
            </w:tcBorders>
            <w:vAlign w:val="center"/>
          </w:tcPr>
          <w:p w:rsidR="00C95ADB" w:rsidRDefault="00C95ADB">
            <w:pPr>
              <w:jc w:val="center"/>
              <w:rPr>
                <w:sz w:val="24"/>
                <w:szCs w:val="24"/>
              </w:rPr>
            </w:pPr>
          </w:p>
          <w:p w:rsidR="00C95ADB" w:rsidRDefault="004A66D4">
            <w:pPr>
              <w:jc w:val="center"/>
              <w:rPr>
                <w:sz w:val="24"/>
                <w:szCs w:val="24"/>
              </w:rPr>
            </w:pPr>
            <w:r>
              <w:rPr>
                <w:b/>
                <w:sz w:val="24"/>
                <w:szCs w:val="24"/>
              </w:rPr>
              <w:t>Tematický celok - obsah</w:t>
            </w:r>
          </w:p>
          <w:p w:rsidR="00C95ADB" w:rsidRDefault="00C95ADB">
            <w:pPr>
              <w:jc w:val="center"/>
              <w:rPr>
                <w:sz w:val="24"/>
                <w:szCs w:val="24"/>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C95ADB" w:rsidRDefault="004A66D4">
            <w:pPr>
              <w:jc w:val="center"/>
              <w:rPr>
                <w:b/>
                <w:sz w:val="24"/>
                <w:szCs w:val="24"/>
              </w:rPr>
            </w:pPr>
            <w:r>
              <w:rPr>
                <w:b/>
                <w:sz w:val="24"/>
                <w:szCs w:val="24"/>
              </w:rPr>
              <w:t>Počet hodín</w:t>
            </w:r>
          </w:p>
        </w:tc>
      </w:tr>
      <w:tr w:rsidR="00C95ADB" w:rsidTr="00646349">
        <w:trPr>
          <w:jc w:val="center"/>
        </w:trPr>
        <w:tc>
          <w:tcPr>
            <w:tcW w:w="7484" w:type="dxa"/>
            <w:tcBorders>
              <w:top w:val="single" w:sz="4" w:space="0" w:color="000000"/>
              <w:left w:val="single" w:sz="4" w:space="0" w:color="000000"/>
              <w:bottom w:val="single" w:sz="4" w:space="0" w:color="000000"/>
              <w:right w:val="single" w:sz="4" w:space="0" w:color="000000"/>
            </w:tcBorders>
          </w:tcPr>
          <w:p w:rsidR="00C95ADB" w:rsidRDefault="004A66D4">
            <w:pPr>
              <w:rPr>
                <w:b/>
                <w:sz w:val="24"/>
                <w:szCs w:val="24"/>
              </w:rPr>
            </w:pPr>
            <w:r>
              <w:rPr>
                <w:b/>
                <w:sz w:val="24"/>
                <w:szCs w:val="24"/>
              </w:rPr>
              <w:t>Opakovanie učiva 8. ročníka</w:t>
            </w:r>
          </w:p>
          <w:p w:rsidR="00C95ADB" w:rsidRDefault="004A66D4">
            <w:pPr>
              <w:jc w:val="both"/>
              <w:rPr>
                <w:sz w:val="24"/>
                <w:szCs w:val="24"/>
              </w:rPr>
            </w:pPr>
            <w:r>
              <w:rPr>
                <w:sz w:val="24"/>
                <w:szCs w:val="24"/>
              </w:rPr>
              <w:t>Celé čísla, výrazy, lineárne rovnice, trojuholník, rovnobežník, lichobežník, hranol, kruh, kružnica</w:t>
            </w:r>
          </w:p>
        </w:tc>
        <w:tc>
          <w:tcPr>
            <w:tcW w:w="1437" w:type="dxa"/>
            <w:tcBorders>
              <w:top w:val="single" w:sz="4" w:space="0" w:color="000000"/>
              <w:left w:val="single" w:sz="4" w:space="0" w:color="000000"/>
              <w:bottom w:val="single" w:sz="4" w:space="0" w:color="000000"/>
              <w:right w:val="single" w:sz="4" w:space="0" w:color="000000"/>
            </w:tcBorders>
            <w:vAlign w:val="center"/>
          </w:tcPr>
          <w:p w:rsidR="00C95ADB" w:rsidRDefault="004A66D4">
            <w:pPr>
              <w:jc w:val="center"/>
              <w:rPr>
                <w:sz w:val="24"/>
                <w:szCs w:val="24"/>
              </w:rPr>
            </w:pPr>
            <w:r>
              <w:rPr>
                <w:sz w:val="24"/>
                <w:szCs w:val="24"/>
              </w:rPr>
              <w:t>10</w:t>
            </w:r>
          </w:p>
        </w:tc>
      </w:tr>
      <w:tr w:rsidR="00C95ADB" w:rsidTr="00646349">
        <w:trPr>
          <w:jc w:val="center"/>
        </w:trPr>
        <w:tc>
          <w:tcPr>
            <w:tcW w:w="7484" w:type="dxa"/>
            <w:tcBorders>
              <w:top w:val="single" w:sz="4" w:space="0" w:color="000000"/>
              <w:left w:val="single" w:sz="4" w:space="0" w:color="000000"/>
              <w:bottom w:val="single" w:sz="4" w:space="0" w:color="000000"/>
              <w:right w:val="single" w:sz="4" w:space="0" w:color="000000"/>
            </w:tcBorders>
          </w:tcPr>
          <w:p w:rsidR="00C95ADB" w:rsidRDefault="004A66D4">
            <w:pPr>
              <w:rPr>
                <w:color w:val="000000"/>
                <w:sz w:val="24"/>
                <w:szCs w:val="24"/>
              </w:rPr>
            </w:pPr>
            <w:r>
              <w:rPr>
                <w:b/>
                <w:color w:val="000000"/>
                <w:sz w:val="24"/>
                <w:szCs w:val="24"/>
              </w:rPr>
              <w:t>Mocniny, odmocniny, zápis veľkých čísel</w:t>
            </w:r>
          </w:p>
          <w:p w:rsidR="00C95ADB" w:rsidRDefault="004A66D4">
            <w:pPr>
              <w:jc w:val="both"/>
              <w:rPr>
                <w:color w:val="000000"/>
                <w:sz w:val="24"/>
                <w:szCs w:val="24"/>
              </w:rPr>
            </w:pPr>
            <w:r>
              <w:rPr>
                <w:color w:val="000000"/>
                <w:sz w:val="24"/>
                <w:szCs w:val="24"/>
              </w:rPr>
              <w:t>Druhá a tretia mocnina a odmocnina, mocniny s mocniteľom – prirodzeným číslom, mocniny čísla 10, predpony a ich súvis s mocninami. Zápis veľkých čísel v tvare a.10</w:t>
            </w:r>
            <w:r>
              <w:rPr>
                <w:color w:val="000000"/>
                <w:sz w:val="24"/>
                <w:szCs w:val="24"/>
                <w:vertAlign w:val="superscript"/>
              </w:rPr>
              <w:t>n</w:t>
            </w:r>
            <w:r>
              <w:rPr>
                <w:color w:val="000000"/>
                <w:sz w:val="24"/>
                <w:szCs w:val="24"/>
              </w:rPr>
              <w:t>, vytváranie predstavy o veľmi veľkých a veľmi malých číslach, počítanie s veľkými číslami, zaokrúhľovanie, slovné úlohy s praxe</w:t>
            </w:r>
          </w:p>
        </w:tc>
        <w:tc>
          <w:tcPr>
            <w:tcW w:w="1437" w:type="dxa"/>
            <w:tcBorders>
              <w:top w:val="single" w:sz="4" w:space="0" w:color="000000"/>
              <w:left w:val="single" w:sz="4" w:space="0" w:color="000000"/>
              <w:bottom w:val="single" w:sz="4" w:space="0" w:color="000000"/>
              <w:right w:val="single" w:sz="4" w:space="0" w:color="000000"/>
            </w:tcBorders>
            <w:vAlign w:val="center"/>
          </w:tcPr>
          <w:p w:rsidR="00C95ADB" w:rsidRDefault="004A66D4">
            <w:pPr>
              <w:jc w:val="center"/>
              <w:rPr>
                <w:color w:val="000000"/>
                <w:sz w:val="24"/>
                <w:szCs w:val="24"/>
              </w:rPr>
            </w:pPr>
            <w:r>
              <w:rPr>
                <w:color w:val="000000"/>
                <w:sz w:val="24"/>
                <w:szCs w:val="24"/>
              </w:rPr>
              <w:t>18</w:t>
            </w:r>
          </w:p>
        </w:tc>
      </w:tr>
      <w:tr w:rsidR="00C95ADB" w:rsidTr="00646349">
        <w:trPr>
          <w:jc w:val="center"/>
        </w:trPr>
        <w:tc>
          <w:tcPr>
            <w:tcW w:w="7484" w:type="dxa"/>
            <w:tcBorders>
              <w:top w:val="single" w:sz="4" w:space="0" w:color="000000"/>
              <w:left w:val="single" w:sz="4" w:space="0" w:color="000000"/>
              <w:bottom w:val="single" w:sz="4" w:space="0" w:color="000000"/>
              <w:right w:val="single" w:sz="4" w:space="0" w:color="000000"/>
            </w:tcBorders>
          </w:tcPr>
          <w:p w:rsidR="00C95ADB" w:rsidRDefault="004A66D4">
            <w:pPr>
              <w:rPr>
                <w:b/>
                <w:color w:val="000000"/>
                <w:sz w:val="24"/>
                <w:szCs w:val="24"/>
              </w:rPr>
            </w:pPr>
            <w:r>
              <w:rPr>
                <w:b/>
                <w:color w:val="000000"/>
                <w:sz w:val="24"/>
                <w:szCs w:val="24"/>
              </w:rPr>
              <w:t xml:space="preserve">Riešenie lineárnych rovníc a nerovníc, sústavy lineárnych rovníc </w:t>
            </w:r>
          </w:p>
          <w:p w:rsidR="00C95ADB" w:rsidRDefault="004A66D4">
            <w:pPr>
              <w:rPr>
                <w:color w:val="000000"/>
                <w:sz w:val="24"/>
                <w:szCs w:val="24"/>
              </w:rPr>
            </w:pPr>
            <w:r>
              <w:rPr>
                <w:color w:val="000000"/>
                <w:sz w:val="24"/>
                <w:szCs w:val="24"/>
              </w:rPr>
              <w:lastRenderedPageBreak/>
              <w:t>Riešenie jednoduchých lineárnych rovníc pomocou ekvivalentných úprav, riešenie jednoduchý lineárnych rovníc s neznámou v menovateli, vyjadrenie neznámej zo vzorca</w:t>
            </w:r>
          </w:p>
          <w:p w:rsidR="00C95ADB" w:rsidRDefault="004A66D4">
            <w:pPr>
              <w:shd w:val="clear" w:color="auto" w:fill="FFFFFF"/>
              <w:jc w:val="both"/>
              <w:rPr>
                <w:color w:val="000000"/>
                <w:sz w:val="24"/>
                <w:szCs w:val="24"/>
              </w:rPr>
            </w:pPr>
            <w:r>
              <w:rPr>
                <w:color w:val="000000"/>
                <w:sz w:val="24"/>
                <w:szCs w:val="24"/>
              </w:rPr>
              <w:t>riešenie slovných úloh, ktoré vedú k lineárnej rovnici alebo nerovnici</w:t>
            </w:r>
          </w:p>
        </w:tc>
        <w:tc>
          <w:tcPr>
            <w:tcW w:w="1437" w:type="dxa"/>
            <w:tcBorders>
              <w:top w:val="single" w:sz="4" w:space="0" w:color="000000"/>
              <w:left w:val="single" w:sz="4" w:space="0" w:color="000000"/>
              <w:bottom w:val="single" w:sz="4" w:space="0" w:color="000000"/>
              <w:right w:val="single" w:sz="4" w:space="0" w:color="000000"/>
            </w:tcBorders>
            <w:vAlign w:val="center"/>
          </w:tcPr>
          <w:p w:rsidR="00C95ADB" w:rsidRDefault="004A66D4">
            <w:pPr>
              <w:jc w:val="center"/>
              <w:rPr>
                <w:color w:val="000000"/>
                <w:sz w:val="24"/>
                <w:szCs w:val="24"/>
              </w:rPr>
            </w:pPr>
            <w:r>
              <w:rPr>
                <w:color w:val="000000"/>
                <w:sz w:val="24"/>
                <w:szCs w:val="24"/>
              </w:rPr>
              <w:lastRenderedPageBreak/>
              <w:t>3</w:t>
            </w:r>
            <w:r>
              <w:rPr>
                <w:sz w:val="24"/>
                <w:szCs w:val="24"/>
              </w:rPr>
              <w:t>2</w:t>
            </w:r>
          </w:p>
        </w:tc>
      </w:tr>
      <w:tr w:rsidR="00C95ADB" w:rsidTr="00646349">
        <w:trPr>
          <w:jc w:val="center"/>
        </w:trPr>
        <w:tc>
          <w:tcPr>
            <w:tcW w:w="7484" w:type="dxa"/>
            <w:tcBorders>
              <w:top w:val="single" w:sz="4" w:space="0" w:color="000000"/>
              <w:left w:val="single" w:sz="4" w:space="0" w:color="000000"/>
              <w:bottom w:val="single" w:sz="4" w:space="0" w:color="000000"/>
              <w:right w:val="single" w:sz="4" w:space="0" w:color="000000"/>
            </w:tcBorders>
          </w:tcPr>
          <w:p w:rsidR="00C95ADB" w:rsidRDefault="004A66D4">
            <w:pPr>
              <w:rPr>
                <w:color w:val="000000"/>
                <w:sz w:val="24"/>
                <w:szCs w:val="24"/>
              </w:rPr>
            </w:pPr>
            <w:r>
              <w:rPr>
                <w:b/>
                <w:color w:val="000000"/>
                <w:sz w:val="24"/>
                <w:szCs w:val="24"/>
              </w:rPr>
              <w:t>Pytagorova veta</w:t>
            </w:r>
          </w:p>
          <w:p w:rsidR="00C95ADB" w:rsidRDefault="004A66D4">
            <w:pPr>
              <w:rPr>
                <w:color w:val="000000"/>
                <w:sz w:val="24"/>
                <w:szCs w:val="24"/>
              </w:rPr>
            </w:pPr>
            <w:r>
              <w:rPr>
                <w:color w:val="000000"/>
                <w:sz w:val="24"/>
                <w:szCs w:val="24"/>
              </w:rPr>
              <w:t>Odvodenie a použitie Pytagorovej vety pri riešení praktických úloh.</w:t>
            </w:r>
          </w:p>
        </w:tc>
        <w:tc>
          <w:tcPr>
            <w:tcW w:w="1437" w:type="dxa"/>
            <w:tcBorders>
              <w:top w:val="single" w:sz="4" w:space="0" w:color="000000"/>
              <w:left w:val="single" w:sz="4" w:space="0" w:color="000000"/>
              <w:bottom w:val="single" w:sz="4" w:space="0" w:color="000000"/>
              <w:right w:val="single" w:sz="4" w:space="0" w:color="000000"/>
            </w:tcBorders>
            <w:vAlign w:val="center"/>
          </w:tcPr>
          <w:p w:rsidR="00C95ADB" w:rsidRDefault="004A66D4">
            <w:pPr>
              <w:jc w:val="center"/>
              <w:rPr>
                <w:color w:val="000000"/>
                <w:sz w:val="24"/>
                <w:szCs w:val="24"/>
              </w:rPr>
            </w:pPr>
            <w:r>
              <w:rPr>
                <w:color w:val="000000"/>
                <w:sz w:val="24"/>
                <w:szCs w:val="24"/>
              </w:rPr>
              <w:t>18</w:t>
            </w:r>
          </w:p>
        </w:tc>
      </w:tr>
      <w:tr w:rsidR="00C95ADB" w:rsidTr="00646349">
        <w:trPr>
          <w:jc w:val="center"/>
        </w:trPr>
        <w:tc>
          <w:tcPr>
            <w:tcW w:w="7484" w:type="dxa"/>
            <w:tcBorders>
              <w:top w:val="single" w:sz="4" w:space="0" w:color="000000"/>
              <w:left w:val="single" w:sz="4" w:space="0" w:color="000000"/>
              <w:bottom w:val="single" w:sz="4" w:space="0" w:color="000000"/>
              <w:right w:val="single" w:sz="4" w:space="0" w:color="000000"/>
            </w:tcBorders>
          </w:tcPr>
          <w:p w:rsidR="00C95ADB" w:rsidRDefault="004A66D4">
            <w:pPr>
              <w:rPr>
                <w:b/>
                <w:color w:val="000000"/>
                <w:sz w:val="24"/>
                <w:szCs w:val="24"/>
              </w:rPr>
            </w:pPr>
            <w:r>
              <w:rPr>
                <w:b/>
                <w:color w:val="000000"/>
                <w:sz w:val="24"/>
                <w:szCs w:val="24"/>
              </w:rPr>
              <w:t>Niektoré ďalšie telesá, ich objem a povrch</w:t>
            </w:r>
          </w:p>
          <w:p w:rsidR="00C95ADB" w:rsidRDefault="004A66D4">
            <w:pPr>
              <w:jc w:val="both"/>
              <w:rPr>
                <w:color w:val="000000"/>
                <w:sz w:val="24"/>
                <w:szCs w:val="24"/>
              </w:rPr>
            </w:pPr>
            <w:r>
              <w:rPr>
                <w:color w:val="000000"/>
                <w:sz w:val="24"/>
                <w:szCs w:val="24"/>
              </w:rPr>
              <w:t>Valec, ihlan, kužeľ a ich siete, objem a povrch valca, ihlana a kužeľa, guľa, objem a povrch gule, rez guľou, použitie vzorcov na výpočet objemu a povrchu valca, ihlana, kužeľa a gule, slovné úlohy z praxe.</w:t>
            </w:r>
          </w:p>
        </w:tc>
        <w:tc>
          <w:tcPr>
            <w:tcW w:w="1437" w:type="dxa"/>
            <w:tcBorders>
              <w:top w:val="single" w:sz="4" w:space="0" w:color="000000"/>
              <w:left w:val="single" w:sz="4" w:space="0" w:color="000000"/>
              <w:bottom w:val="single" w:sz="4" w:space="0" w:color="000000"/>
              <w:right w:val="single" w:sz="4" w:space="0" w:color="000000"/>
            </w:tcBorders>
            <w:vAlign w:val="center"/>
          </w:tcPr>
          <w:p w:rsidR="00C95ADB" w:rsidRDefault="004A66D4">
            <w:pPr>
              <w:jc w:val="center"/>
              <w:rPr>
                <w:color w:val="000000"/>
                <w:sz w:val="24"/>
                <w:szCs w:val="24"/>
              </w:rPr>
            </w:pPr>
            <w:r>
              <w:rPr>
                <w:color w:val="000000"/>
                <w:sz w:val="24"/>
                <w:szCs w:val="24"/>
              </w:rPr>
              <w:t>20</w:t>
            </w:r>
          </w:p>
        </w:tc>
      </w:tr>
      <w:tr w:rsidR="00C95ADB" w:rsidTr="00646349">
        <w:trPr>
          <w:jc w:val="center"/>
        </w:trPr>
        <w:tc>
          <w:tcPr>
            <w:tcW w:w="7484" w:type="dxa"/>
            <w:tcBorders>
              <w:top w:val="single" w:sz="4" w:space="0" w:color="000000"/>
              <w:left w:val="single" w:sz="4" w:space="0" w:color="000000"/>
              <w:bottom w:val="single" w:sz="4" w:space="0" w:color="000000"/>
              <w:right w:val="single" w:sz="4" w:space="0" w:color="000000"/>
            </w:tcBorders>
          </w:tcPr>
          <w:p w:rsidR="00C95ADB" w:rsidRDefault="004A66D4">
            <w:pPr>
              <w:rPr>
                <w:b/>
                <w:color w:val="000000"/>
                <w:sz w:val="24"/>
                <w:szCs w:val="24"/>
              </w:rPr>
            </w:pPr>
            <w:r>
              <w:rPr>
                <w:b/>
                <w:color w:val="000000"/>
                <w:sz w:val="24"/>
                <w:szCs w:val="24"/>
              </w:rPr>
              <w:t>Grafické znázorňovanie závislostí</w:t>
            </w:r>
          </w:p>
          <w:p w:rsidR="00C95ADB" w:rsidRDefault="004A66D4">
            <w:pPr>
              <w:jc w:val="both"/>
              <w:rPr>
                <w:color w:val="000000"/>
                <w:sz w:val="24"/>
                <w:szCs w:val="24"/>
              </w:rPr>
            </w:pPr>
            <w:r>
              <w:rPr>
                <w:color w:val="000000"/>
                <w:sz w:val="24"/>
                <w:szCs w:val="24"/>
              </w:rPr>
              <w:t xml:space="preserve">Karteziánsky súradnicový systém, </w:t>
            </w:r>
            <w:r>
              <w:rPr>
                <w:sz w:val="24"/>
                <w:szCs w:val="24"/>
              </w:rPr>
              <w:t xml:space="preserve">funkčná závislosť medzi veličinami, </w:t>
            </w:r>
            <w:r>
              <w:rPr>
                <w:color w:val="000000"/>
                <w:sz w:val="24"/>
                <w:szCs w:val="24"/>
              </w:rPr>
              <w:t xml:space="preserve">grafy </w:t>
            </w:r>
            <w:r>
              <w:rPr>
                <w:sz w:val="24"/>
                <w:szCs w:val="24"/>
              </w:rPr>
              <w:t>funkcie</w:t>
            </w:r>
            <w:r>
              <w:rPr>
                <w:color w:val="000000"/>
                <w:sz w:val="24"/>
                <w:szCs w:val="24"/>
              </w:rPr>
              <w:t xml:space="preserve">, súvis grafu s niektorými základnými vlastnosťami, lineárna </w:t>
            </w:r>
            <w:r>
              <w:rPr>
                <w:sz w:val="24"/>
                <w:szCs w:val="24"/>
              </w:rPr>
              <w:t>funkcia</w:t>
            </w:r>
            <w:r>
              <w:rPr>
                <w:color w:val="000000"/>
                <w:sz w:val="24"/>
                <w:szCs w:val="24"/>
              </w:rPr>
              <w:t>, jej vlastnosti a graf, graf priamej a nepriamej úmernosti, slovné úlohy z praxe.</w:t>
            </w:r>
          </w:p>
        </w:tc>
        <w:tc>
          <w:tcPr>
            <w:tcW w:w="1437" w:type="dxa"/>
            <w:tcBorders>
              <w:top w:val="single" w:sz="4" w:space="0" w:color="000000"/>
              <w:left w:val="single" w:sz="4" w:space="0" w:color="000000"/>
              <w:bottom w:val="single" w:sz="4" w:space="0" w:color="000000"/>
              <w:right w:val="single" w:sz="4" w:space="0" w:color="000000"/>
            </w:tcBorders>
            <w:vAlign w:val="center"/>
          </w:tcPr>
          <w:p w:rsidR="00C95ADB" w:rsidRDefault="004A66D4">
            <w:pPr>
              <w:jc w:val="center"/>
              <w:rPr>
                <w:color w:val="000000"/>
                <w:sz w:val="24"/>
                <w:szCs w:val="24"/>
              </w:rPr>
            </w:pPr>
            <w:r>
              <w:rPr>
                <w:sz w:val="24"/>
                <w:szCs w:val="24"/>
              </w:rPr>
              <w:t>30</w:t>
            </w:r>
          </w:p>
        </w:tc>
      </w:tr>
      <w:tr w:rsidR="00C95ADB" w:rsidTr="00646349">
        <w:trPr>
          <w:jc w:val="center"/>
        </w:trPr>
        <w:tc>
          <w:tcPr>
            <w:tcW w:w="7484" w:type="dxa"/>
            <w:tcBorders>
              <w:top w:val="single" w:sz="4" w:space="0" w:color="000000"/>
              <w:left w:val="single" w:sz="4" w:space="0" w:color="000000"/>
              <w:bottom w:val="single" w:sz="4" w:space="0" w:color="000000"/>
              <w:right w:val="single" w:sz="4" w:space="0" w:color="000000"/>
            </w:tcBorders>
          </w:tcPr>
          <w:p w:rsidR="00C95ADB" w:rsidRDefault="004A66D4">
            <w:pPr>
              <w:rPr>
                <w:b/>
                <w:color w:val="000000"/>
                <w:sz w:val="24"/>
                <w:szCs w:val="24"/>
              </w:rPr>
            </w:pPr>
            <w:r>
              <w:rPr>
                <w:b/>
                <w:color w:val="000000"/>
                <w:sz w:val="24"/>
                <w:szCs w:val="24"/>
              </w:rPr>
              <w:t>Podobnosť trojuholníkov</w:t>
            </w:r>
          </w:p>
          <w:p w:rsidR="00C95ADB" w:rsidRDefault="004A66D4">
            <w:pPr>
              <w:jc w:val="both"/>
              <w:rPr>
                <w:color w:val="000000"/>
                <w:sz w:val="24"/>
                <w:szCs w:val="24"/>
              </w:rPr>
            </w:pPr>
            <w:r>
              <w:rPr>
                <w:color w:val="000000"/>
                <w:sz w:val="24"/>
                <w:szCs w:val="24"/>
              </w:rPr>
              <w:t>Podobnosť geometrických útvarov, pomer podobnosti, úsečka rozdelená v danom pomere, podobnosť trojuholníkov, riešenie primeraných matematických a konštrukčných úloh</w:t>
            </w:r>
            <w:r>
              <w:rPr>
                <w:sz w:val="24"/>
                <w:szCs w:val="24"/>
              </w:rPr>
              <w:t>.</w:t>
            </w:r>
          </w:p>
        </w:tc>
        <w:tc>
          <w:tcPr>
            <w:tcW w:w="1437" w:type="dxa"/>
            <w:tcBorders>
              <w:top w:val="single" w:sz="4" w:space="0" w:color="000000"/>
              <w:left w:val="single" w:sz="4" w:space="0" w:color="000000"/>
              <w:bottom w:val="single" w:sz="4" w:space="0" w:color="000000"/>
              <w:right w:val="single" w:sz="4" w:space="0" w:color="000000"/>
            </w:tcBorders>
            <w:vAlign w:val="center"/>
          </w:tcPr>
          <w:p w:rsidR="00C95ADB" w:rsidRDefault="004A66D4">
            <w:pPr>
              <w:jc w:val="center"/>
              <w:rPr>
                <w:color w:val="000000"/>
                <w:sz w:val="24"/>
                <w:szCs w:val="24"/>
              </w:rPr>
            </w:pPr>
            <w:r>
              <w:rPr>
                <w:color w:val="000000"/>
                <w:sz w:val="24"/>
                <w:szCs w:val="24"/>
              </w:rPr>
              <w:t>15</w:t>
            </w:r>
          </w:p>
        </w:tc>
      </w:tr>
      <w:tr w:rsidR="00C95ADB" w:rsidTr="00646349">
        <w:trPr>
          <w:jc w:val="center"/>
        </w:trPr>
        <w:tc>
          <w:tcPr>
            <w:tcW w:w="7484" w:type="dxa"/>
            <w:tcBorders>
              <w:top w:val="single" w:sz="4" w:space="0" w:color="000000"/>
              <w:left w:val="single" w:sz="4" w:space="0" w:color="000000"/>
              <w:bottom w:val="single" w:sz="4" w:space="0" w:color="000000"/>
              <w:right w:val="single" w:sz="4" w:space="0" w:color="000000"/>
            </w:tcBorders>
          </w:tcPr>
          <w:p w:rsidR="00C95ADB" w:rsidRDefault="004A66D4">
            <w:pPr>
              <w:shd w:val="clear" w:color="auto" w:fill="FFFFFF"/>
              <w:rPr>
                <w:b/>
                <w:color w:val="000000"/>
                <w:sz w:val="24"/>
                <w:szCs w:val="24"/>
              </w:rPr>
            </w:pPr>
            <w:r>
              <w:rPr>
                <w:b/>
                <w:color w:val="000000"/>
                <w:sz w:val="24"/>
                <w:szCs w:val="24"/>
              </w:rPr>
              <w:t>Štatistika</w:t>
            </w:r>
          </w:p>
          <w:p w:rsidR="00C95ADB" w:rsidRDefault="004A66D4">
            <w:pPr>
              <w:shd w:val="clear" w:color="auto" w:fill="FFFFFF"/>
              <w:jc w:val="both"/>
              <w:rPr>
                <w:color w:val="000000"/>
                <w:sz w:val="24"/>
                <w:szCs w:val="24"/>
              </w:rPr>
            </w:pPr>
            <w:r>
              <w:rPr>
                <w:color w:val="000000"/>
                <w:sz w:val="24"/>
                <w:szCs w:val="24"/>
              </w:rPr>
              <w:t>Štatistické prieskumy, triedenie, náhodný výber, realizácia vlastných jednoduchých štatistických prieskumov – projektov, ich spracovanie, tabuľky, grafy a diagramy, ich čítanie a tvorba, práca na projekte.</w:t>
            </w:r>
          </w:p>
        </w:tc>
        <w:tc>
          <w:tcPr>
            <w:tcW w:w="1437" w:type="dxa"/>
            <w:tcBorders>
              <w:top w:val="single" w:sz="4" w:space="0" w:color="000000"/>
              <w:left w:val="single" w:sz="4" w:space="0" w:color="000000"/>
              <w:bottom w:val="single" w:sz="4" w:space="0" w:color="000000"/>
              <w:right w:val="single" w:sz="4" w:space="0" w:color="000000"/>
            </w:tcBorders>
            <w:vAlign w:val="center"/>
          </w:tcPr>
          <w:p w:rsidR="00C95ADB" w:rsidRDefault="004A66D4">
            <w:pPr>
              <w:jc w:val="center"/>
              <w:rPr>
                <w:color w:val="000000"/>
                <w:sz w:val="24"/>
                <w:szCs w:val="24"/>
              </w:rPr>
            </w:pPr>
            <w:r>
              <w:rPr>
                <w:sz w:val="24"/>
                <w:szCs w:val="24"/>
              </w:rPr>
              <w:t>18</w:t>
            </w:r>
          </w:p>
        </w:tc>
      </w:tr>
      <w:tr w:rsidR="00C95ADB" w:rsidTr="00646349">
        <w:trPr>
          <w:jc w:val="center"/>
        </w:trPr>
        <w:tc>
          <w:tcPr>
            <w:tcW w:w="7484" w:type="dxa"/>
            <w:tcBorders>
              <w:top w:val="nil"/>
              <w:left w:val="single" w:sz="4" w:space="0" w:color="000000"/>
              <w:bottom w:val="single" w:sz="4" w:space="0" w:color="000000"/>
              <w:right w:val="single" w:sz="4" w:space="0" w:color="000000"/>
            </w:tcBorders>
          </w:tcPr>
          <w:p w:rsidR="00C95ADB" w:rsidRDefault="004A66D4">
            <w:pPr>
              <w:shd w:val="clear" w:color="auto" w:fill="FFFFFF"/>
              <w:rPr>
                <w:b/>
                <w:color w:val="000000"/>
                <w:sz w:val="24"/>
                <w:szCs w:val="24"/>
              </w:rPr>
            </w:pPr>
            <w:r>
              <w:rPr>
                <w:b/>
                <w:color w:val="000000"/>
                <w:sz w:val="24"/>
                <w:szCs w:val="24"/>
              </w:rPr>
              <w:t>Záverečné opakovanie</w:t>
            </w:r>
          </w:p>
          <w:p w:rsidR="00C95ADB" w:rsidRDefault="004A66D4">
            <w:pPr>
              <w:shd w:val="clear" w:color="auto" w:fill="FFFFFF"/>
              <w:rPr>
                <w:color w:val="000000"/>
                <w:sz w:val="24"/>
                <w:szCs w:val="24"/>
              </w:rPr>
            </w:pPr>
            <w:r>
              <w:rPr>
                <w:color w:val="000000"/>
                <w:sz w:val="24"/>
                <w:szCs w:val="24"/>
              </w:rPr>
              <w:t>Využitie IKT. Precvičovanie vedomostí.</w:t>
            </w:r>
          </w:p>
        </w:tc>
        <w:tc>
          <w:tcPr>
            <w:tcW w:w="1437" w:type="dxa"/>
            <w:tcBorders>
              <w:top w:val="nil"/>
              <w:left w:val="single" w:sz="4" w:space="0" w:color="000000"/>
              <w:bottom w:val="single" w:sz="4" w:space="0" w:color="000000"/>
              <w:right w:val="single" w:sz="4" w:space="0" w:color="000000"/>
            </w:tcBorders>
            <w:vAlign w:val="center"/>
          </w:tcPr>
          <w:p w:rsidR="00C95ADB" w:rsidRDefault="004A66D4">
            <w:pPr>
              <w:jc w:val="center"/>
              <w:rPr>
                <w:color w:val="000000"/>
                <w:sz w:val="24"/>
                <w:szCs w:val="24"/>
              </w:rPr>
            </w:pPr>
            <w:r>
              <w:rPr>
                <w:sz w:val="24"/>
                <w:szCs w:val="24"/>
              </w:rPr>
              <w:t>1</w:t>
            </w:r>
          </w:p>
        </w:tc>
      </w:tr>
    </w:tbl>
    <w:p w:rsidR="00C95ADB" w:rsidRDefault="00C95ADB">
      <w:pPr>
        <w:pBdr>
          <w:top w:val="nil"/>
          <w:left w:val="nil"/>
          <w:bottom w:val="nil"/>
          <w:right w:val="nil"/>
          <w:between w:val="nil"/>
        </w:pBdr>
        <w:jc w:val="both"/>
        <w:rPr>
          <w:sz w:val="24"/>
          <w:szCs w:val="24"/>
        </w:rPr>
      </w:pPr>
    </w:p>
    <w:p w:rsidR="00C95ADB" w:rsidRDefault="004A66D4">
      <w:pPr>
        <w:spacing w:after="120"/>
        <w:jc w:val="both"/>
        <w:rPr>
          <w:b/>
          <w:sz w:val="24"/>
          <w:szCs w:val="24"/>
        </w:rPr>
      </w:pPr>
      <w:r>
        <w:rPr>
          <w:b/>
          <w:sz w:val="24"/>
          <w:szCs w:val="24"/>
        </w:rPr>
        <w:t>Témy rozširujúceho učiva:</w:t>
      </w:r>
    </w:p>
    <w:p w:rsidR="00C95ADB" w:rsidRDefault="004A66D4">
      <w:pPr>
        <w:pBdr>
          <w:top w:val="nil"/>
          <w:left w:val="nil"/>
          <w:bottom w:val="nil"/>
          <w:right w:val="nil"/>
          <w:between w:val="nil"/>
        </w:pBdr>
        <w:spacing w:line="276" w:lineRule="auto"/>
        <w:rPr>
          <w:i/>
          <w:color w:val="FF0000"/>
          <w:sz w:val="24"/>
          <w:szCs w:val="24"/>
        </w:rPr>
      </w:pPr>
      <w:r>
        <w:rPr>
          <w:i/>
          <w:color w:val="FF0000"/>
          <w:sz w:val="24"/>
          <w:szCs w:val="24"/>
        </w:rPr>
        <w:t>Riešenie lineárnych rovníc a nerovníc, rozvoj čitateľskej gramotnosti, objem a povrch telies, sústavy lineárnych rovníc, výrazy, štatistika a finančná gramotnosť.</w:t>
      </w:r>
    </w:p>
    <w:p w:rsidR="00C95ADB" w:rsidRDefault="00C95ADB">
      <w:pPr>
        <w:pBdr>
          <w:top w:val="nil"/>
          <w:left w:val="nil"/>
          <w:bottom w:val="nil"/>
          <w:right w:val="nil"/>
          <w:between w:val="nil"/>
        </w:pBdr>
        <w:jc w:val="both"/>
        <w:rPr>
          <w:color w:val="000000"/>
          <w:sz w:val="24"/>
          <w:szCs w:val="24"/>
        </w:rPr>
      </w:pPr>
    </w:p>
    <w:p w:rsidR="00C95ADB" w:rsidRDefault="004A66D4">
      <w:pPr>
        <w:rPr>
          <w:b/>
          <w:sz w:val="28"/>
          <w:szCs w:val="28"/>
        </w:rPr>
      </w:pPr>
      <w:r>
        <w:rPr>
          <w:b/>
          <w:sz w:val="28"/>
          <w:szCs w:val="28"/>
        </w:rPr>
        <w:t xml:space="preserve">Hodnotenie vzdelávacích výsledkov </w:t>
      </w:r>
    </w:p>
    <w:p w:rsidR="00C95ADB" w:rsidRDefault="00C95ADB"/>
    <w:p w:rsidR="00C95ADB" w:rsidRDefault="004A66D4">
      <w:pPr>
        <w:pBdr>
          <w:top w:val="nil"/>
          <w:left w:val="nil"/>
          <w:bottom w:val="nil"/>
          <w:right w:val="nil"/>
          <w:between w:val="nil"/>
        </w:pBdr>
        <w:spacing w:after="120"/>
        <w:rPr>
          <w:color w:val="000000"/>
          <w:sz w:val="24"/>
          <w:szCs w:val="24"/>
        </w:rPr>
      </w:pPr>
      <w:r>
        <w:rPr>
          <w:color w:val="000000"/>
          <w:sz w:val="24"/>
          <w:szCs w:val="24"/>
        </w:rPr>
        <w:t xml:space="preserve">   Cieľom hodnotenia a klasifikácie vzdelávacích výsledkov je poskytnúť žiakovi a jeho rodičom spätnú väzbu o tom, ako žiak zvládol danú problematiku, v čom má nedostatky, kde má rezervy a aké sú jeho pokroky.</w:t>
      </w:r>
    </w:p>
    <w:p w:rsidR="00C95ADB" w:rsidRDefault="00C95ADB">
      <w:pPr>
        <w:pBdr>
          <w:top w:val="nil"/>
          <w:left w:val="nil"/>
          <w:bottom w:val="nil"/>
          <w:right w:val="nil"/>
          <w:between w:val="nil"/>
        </w:pBdr>
        <w:spacing w:after="120"/>
        <w:rPr>
          <w:color w:val="000000"/>
          <w:sz w:val="24"/>
          <w:szCs w:val="24"/>
        </w:rPr>
      </w:pPr>
    </w:p>
    <w:p w:rsidR="00C95ADB" w:rsidRDefault="004A66D4">
      <w:pPr>
        <w:rPr>
          <w:sz w:val="24"/>
          <w:szCs w:val="24"/>
        </w:rPr>
      </w:pPr>
      <w:r>
        <w:rPr>
          <w:sz w:val="24"/>
          <w:szCs w:val="24"/>
        </w:rPr>
        <w:t>Hodnotenie tým plní informatívnu, korekčnú a motivačnú funkciu.</w:t>
      </w:r>
    </w:p>
    <w:p w:rsidR="00C95ADB" w:rsidRDefault="004A66D4" w:rsidP="003C383C">
      <w:pPr>
        <w:numPr>
          <w:ilvl w:val="0"/>
          <w:numId w:val="17"/>
        </w:numPr>
        <w:rPr>
          <w:sz w:val="24"/>
          <w:szCs w:val="24"/>
        </w:rPr>
      </w:pPr>
      <w:r>
        <w:rPr>
          <w:sz w:val="24"/>
          <w:szCs w:val="24"/>
        </w:rPr>
        <w:t>Pri hodnotení sa zohľadňujú špecifiká daného žiaka.</w:t>
      </w:r>
    </w:p>
    <w:p w:rsidR="00C95ADB" w:rsidRDefault="004A66D4" w:rsidP="003C383C">
      <w:pPr>
        <w:numPr>
          <w:ilvl w:val="0"/>
          <w:numId w:val="17"/>
        </w:numPr>
        <w:rPr>
          <w:sz w:val="24"/>
          <w:szCs w:val="24"/>
        </w:rPr>
      </w:pPr>
      <w:r>
        <w:rPr>
          <w:sz w:val="24"/>
          <w:szCs w:val="24"/>
        </w:rPr>
        <w:t>Na klasifikáciu sa využívajú krátke písomné práce, kontrolné práce, štvrťročné práce, vstupné a výstupné práce.</w:t>
      </w:r>
    </w:p>
    <w:p w:rsidR="00C95ADB" w:rsidRDefault="004A66D4" w:rsidP="003C383C">
      <w:pPr>
        <w:numPr>
          <w:ilvl w:val="0"/>
          <w:numId w:val="17"/>
        </w:numPr>
        <w:rPr>
          <w:sz w:val="24"/>
          <w:szCs w:val="24"/>
        </w:rPr>
      </w:pPr>
      <w:r>
        <w:rPr>
          <w:sz w:val="24"/>
          <w:szCs w:val="24"/>
        </w:rPr>
        <w:t>Pri oprave písomných previerok sa používa klasifikačná stupnica:</w:t>
      </w:r>
    </w:p>
    <w:p w:rsidR="00C95ADB" w:rsidRDefault="00C95ADB">
      <w:pPr>
        <w:rPr>
          <w:sz w:val="24"/>
          <w:szCs w:val="24"/>
        </w:rPr>
      </w:pPr>
    </w:p>
    <w:p w:rsidR="00C95ADB" w:rsidRDefault="004A66D4">
      <w:pPr>
        <w:rPr>
          <w:sz w:val="24"/>
          <w:szCs w:val="24"/>
        </w:rPr>
      </w:pPr>
      <w:r>
        <w:rPr>
          <w:sz w:val="24"/>
          <w:szCs w:val="24"/>
        </w:rPr>
        <w:t>100% – 90%</w:t>
      </w:r>
      <w:r>
        <w:rPr>
          <w:sz w:val="24"/>
          <w:szCs w:val="24"/>
        </w:rPr>
        <w:tab/>
        <w:t>výborný</w:t>
      </w:r>
    </w:p>
    <w:p w:rsidR="00C95ADB" w:rsidRDefault="004A66D4">
      <w:pPr>
        <w:rPr>
          <w:sz w:val="24"/>
          <w:szCs w:val="24"/>
        </w:rPr>
      </w:pPr>
      <w:r>
        <w:rPr>
          <w:sz w:val="24"/>
          <w:szCs w:val="24"/>
        </w:rPr>
        <w:lastRenderedPageBreak/>
        <w:t xml:space="preserve">  89% – 75%</w:t>
      </w:r>
      <w:r>
        <w:rPr>
          <w:sz w:val="24"/>
          <w:szCs w:val="24"/>
        </w:rPr>
        <w:tab/>
        <w:t>chválitebný</w:t>
      </w:r>
    </w:p>
    <w:p w:rsidR="00C95ADB" w:rsidRDefault="004A66D4">
      <w:pPr>
        <w:rPr>
          <w:sz w:val="24"/>
          <w:szCs w:val="24"/>
        </w:rPr>
      </w:pPr>
      <w:r>
        <w:rPr>
          <w:sz w:val="24"/>
          <w:szCs w:val="24"/>
        </w:rPr>
        <w:t xml:space="preserve">  74% – 50%</w:t>
      </w:r>
      <w:r>
        <w:rPr>
          <w:sz w:val="24"/>
          <w:szCs w:val="24"/>
        </w:rPr>
        <w:tab/>
        <w:t>dobrý</w:t>
      </w:r>
    </w:p>
    <w:p w:rsidR="00C95ADB" w:rsidRDefault="004A66D4">
      <w:pPr>
        <w:rPr>
          <w:sz w:val="24"/>
          <w:szCs w:val="24"/>
        </w:rPr>
      </w:pPr>
      <w:r>
        <w:rPr>
          <w:sz w:val="24"/>
          <w:szCs w:val="24"/>
        </w:rPr>
        <w:t xml:space="preserve">  49% – 30%</w:t>
      </w:r>
      <w:r>
        <w:rPr>
          <w:sz w:val="24"/>
          <w:szCs w:val="24"/>
        </w:rPr>
        <w:tab/>
        <w:t>dostatočný</w:t>
      </w:r>
    </w:p>
    <w:p w:rsidR="00C95ADB" w:rsidRDefault="004A66D4">
      <w:pPr>
        <w:rPr>
          <w:sz w:val="24"/>
          <w:szCs w:val="24"/>
        </w:rPr>
      </w:pPr>
      <w:r>
        <w:rPr>
          <w:sz w:val="24"/>
          <w:szCs w:val="24"/>
        </w:rPr>
        <w:t xml:space="preserve">  29% –  0%</w:t>
      </w:r>
      <w:r>
        <w:rPr>
          <w:sz w:val="24"/>
          <w:szCs w:val="24"/>
        </w:rPr>
        <w:tab/>
        <w:t>nedostatočný</w:t>
      </w:r>
    </w:p>
    <w:p w:rsidR="00C95ADB" w:rsidRDefault="00C95ADB">
      <w:pPr>
        <w:rPr>
          <w:sz w:val="24"/>
          <w:szCs w:val="24"/>
        </w:rPr>
      </w:pPr>
    </w:p>
    <w:p w:rsidR="00C95ADB" w:rsidRDefault="004A66D4">
      <w:pPr>
        <w:jc w:val="both"/>
        <w:rPr>
          <w:sz w:val="24"/>
          <w:szCs w:val="24"/>
        </w:rPr>
      </w:pPr>
      <w:r>
        <w:rPr>
          <w:sz w:val="24"/>
          <w:szCs w:val="24"/>
        </w:rPr>
        <w:t xml:space="preserve">   Pri hodnotení a klasifikácii žiakov je potrebné dodržiavať platné metodické pokyny. Pri integrovanom vzdelávaní žiakov so špeciálnymi výchovno-vzdelávacími potrebami je potrebné prihliadať na druh a stupeň poruchy a pri hodnotení postupovať podľa platných metodických pokynov.</w:t>
      </w:r>
    </w:p>
    <w:p w:rsidR="00C95ADB" w:rsidRDefault="00C95ADB">
      <w:pPr>
        <w:pBdr>
          <w:top w:val="nil"/>
          <w:left w:val="nil"/>
          <w:bottom w:val="nil"/>
          <w:right w:val="nil"/>
          <w:between w:val="nil"/>
        </w:pBdr>
        <w:jc w:val="both"/>
        <w:rPr>
          <w:color w:val="000000"/>
          <w:sz w:val="24"/>
          <w:szCs w:val="24"/>
        </w:rPr>
      </w:pPr>
    </w:p>
    <w:p w:rsidR="00646349" w:rsidRDefault="00646349">
      <w:pPr>
        <w:pBdr>
          <w:top w:val="nil"/>
          <w:left w:val="nil"/>
          <w:bottom w:val="nil"/>
          <w:right w:val="nil"/>
          <w:between w:val="nil"/>
        </w:pBdr>
        <w:jc w:val="both"/>
        <w:rPr>
          <w:color w:val="000000"/>
          <w:sz w:val="24"/>
          <w:szCs w:val="24"/>
        </w:rPr>
      </w:pPr>
    </w:p>
    <w:p w:rsidR="00646349" w:rsidRDefault="00646349">
      <w:pPr>
        <w:pBdr>
          <w:top w:val="nil"/>
          <w:left w:val="nil"/>
          <w:bottom w:val="nil"/>
          <w:right w:val="nil"/>
          <w:between w:val="nil"/>
        </w:pBdr>
        <w:jc w:val="both"/>
        <w:rPr>
          <w:color w:val="000000"/>
          <w:sz w:val="24"/>
          <w:szCs w:val="24"/>
        </w:rPr>
      </w:pPr>
    </w:p>
    <w:p w:rsidR="00646349" w:rsidRDefault="00646349">
      <w:pPr>
        <w:pBdr>
          <w:top w:val="nil"/>
          <w:left w:val="nil"/>
          <w:bottom w:val="nil"/>
          <w:right w:val="nil"/>
          <w:between w:val="nil"/>
        </w:pBdr>
        <w:jc w:val="both"/>
        <w:rPr>
          <w:color w:val="000000"/>
          <w:sz w:val="24"/>
          <w:szCs w:val="24"/>
        </w:rPr>
      </w:pPr>
    </w:p>
    <w:p w:rsidR="00646349" w:rsidRDefault="00646349">
      <w:pPr>
        <w:pBdr>
          <w:top w:val="nil"/>
          <w:left w:val="nil"/>
          <w:bottom w:val="nil"/>
          <w:right w:val="nil"/>
          <w:between w:val="nil"/>
        </w:pBdr>
        <w:jc w:val="both"/>
        <w:rPr>
          <w:color w:val="000000"/>
          <w:sz w:val="24"/>
          <w:szCs w:val="24"/>
        </w:rPr>
      </w:pPr>
    </w:p>
    <w:p w:rsidR="00646349" w:rsidRDefault="00646349">
      <w:pPr>
        <w:pBdr>
          <w:top w:val="nil"/>
          <w:left w:val="nil"/>
          <w:bottom w:val="nil"/>
          <w:right w:val="nil"/>
          <w:between w:val="nil"/>
        </w:pBdr>
        <w:jc w:val="both"/>
        <w:rPr>
          <w:color w:val="000000"/>
          <w:sz w:val="24"/>
          <w:szCs w:val="24"/>
        </w:rPr>
      </w:pPr>
    </w:p>
    <w:p w:rsidR="00646349" w:rsidRDefault="00646349">
      <w:pPr>
        <w:pBdr>
          <w:top w:val="nil"/>
          <w:left w:val="nil"/>
          <w:bottom w:val="nil"/>
          <w:right w:val="nil"/>
          <w:between w:val="nil"/>
        </w:pBdr>
        <w:jc w:val="both"/>
        <w:rPr>
          <w:color w:val="000000"/>
          <w:sz w:val="24"/>
          <w:szCs w:val="24"/>
        </w:rPr>
      </w:pPr>
    </w:p>
    <w:p w:rsidR="00646349" w:rsidRDefault="00646349">
      <w:pPr>
        <w:pBdr>
          <w:top w:val="nil"/>
          <w:left w:val="nil"/>
          <w:bottom w:val="nil"/>
          <w:right w:val="nil"/>
          <w:between w:val="nil"/>
        </w:pBdr>
        <w:jc w:val="both"/>
        <w:rPr>
          <w:color w:val="000000"/>
          <w:sz w:val="24"/>
          <w:szCs w:val="24"/>
        </w:rPr>
      </w:pPr>
    </w:p>
    <w:p w:rsidR="00646349" w:rsidRDefault="00646349">
      <w:pPr>
        <w:pBdr>
          <w:top w:val="nil"/>
          <w:left w:val="nil"/>
          <w:bottom w:val="nil"/>
          <w:right w:val="nil"/>
          <w:between w:val="nil"/>
        </w:pBdr>
        <w:jc w:val="both"/>
        <w:rPr>
          <w:color w:val="000000"/>
          <w:sz w:val="24"/>
          <w:szCs w:val="24"/>
        </w:rPr>
      </w:pPr>
    </w:p>
    <w:p w:rsidR="00646349" w:rsidRDefault="00646349">
      <w:pPr>
        <w:pBdr>
          <w:top w:val="nil"/>
          <w:left w:val="nil"/>
          <w:bottom w:val="nil"/>
          <w:right w:val="nil"/>
          <w:between w:val="nil"/>
        </w:pBdr>
        <w:jc w:val="both"/>
        <w:rPr>
          <w:color w:val="000000"/>
          <w:sz w:val="24"/>
          <w:szCs w:val="24"/>
        </w:rPr>
      </w:pPr>
    </w:p>
    <w:p w:rsidR="00646349" w:rsidRDefault="00646349">
      <w:pPr>
        <w:pBdr>
          <w:top w:val="nil"/>
          <w:left w:val="nil"/>
          <w:bottom w:val="nil"/>
          <w:right w:val="nil"/>
          <w:between w:val="nil"/>
        </w:pBdr>
        <w:jc w:val="both"/>
        <w:rPr>
          <w:color w:val="000000"/>
          <w:sz w:val="24"/>
          <w:szCs w:val="24"/>
        </w:rPr>
      </w:pPr>
    </w:p>
    <w:p w:rsidR="00646349" w:rsidRDefault="00646349">
      <w:pPr>
        <w:pBdr>
          <w:top w:val="nil"/>
          <w:left w:val="nil"/>
          <w:bottom w:val="nil"/>
          <w:right w:val="nil"/>
          <w:between w:val="nil"/>
        </w:pBdr>
        <w:jc w:val="both"/>
        <w:rPr>
          <w:color w:val="000000"/>
          <w:sz w:val="24"/>
          <w:szCs w:val="24"/>
        </w:rPr>
      </w:pPr>
    </w:p>
    <w:p w:rsidR="00646349" w:rsidRDefault="00646349">
      <w:pPr>
        <w:pBdr>
          <w:top w:val="nil"/>
          <w:left w:val="nil"/>
          <w:bottom w:val="nil"/>
          <w:right w:val="nil"/>
          <w:between w:val="nil"/>
        </w:pBdr>
        <w:jc w:val="both"/>
        <w:rPr>
          <w:color w:val="000000"/>
          <w:sz w:val="24"/>
          <w:szCs w:val="24"/>
        </w:rPr>
      </w:pPr>
    </w:p>
    <w:p w:rsidR="00646349" w:rsidRDefault="00646349">
      <w:pPr>
        <w:pBdr>
          <w:top w:val="nil"/>
          <w:left w:val="nil"/>
          <w:bottom w:val="nil"/>
          <w:right w:val="nil"/>
          <w:between w:val="nil"/>
        </w:pBdr>
        <w:jc w:val="both"/>
        <w:rPr>
          <w:color w:val="000000"/>
          <w:sz w:val="24"/>
          <w:szCs w:val="24"/>
        </w:rPr>
      </w:pPr>
    </w:p>
    <w:p w:rsidR="00646349" w:rsidRDefault="00646349">
      <w:pPr>
        <w:pBdr>
          <w:top w:val="nil"/>
          <w:left w:val="nil"/>
          <w:bottom w:val="nil"/>
          <w:right w:val="nil"/>
          <w:between w:val="nil"/>
        </w:pBdr>
        <w:jc w:val="both"/>
        <w:rPr>
          <w:color w:val="000000"/>
          <w:sz w:val="24"/>
          <w:szCs w:val="24"/>
        </w:rPr>
      </w:pPr>
    </w:p>
    <w:p w:rsidR="00646349" w:rsidRDefault="00646349">
      <w:pPr>
        <w:pBdr>
          <w:top w:val="nil"/>
          <w:left w:val="nil"/>
          <w:bottom w:val="nil"/>
          <w:right w:val="nil"/>
          <w:between w:val="nil"/>
        </w:pBdr>
        <w:jc w:val="both"/>
        <w:rPr>
          <w:color w:val="000000"/>
          <w:sz w:val="24"/>
          <w:szCs w:val="24"/>
        </w:rPr>
      </w:pPr>
    </w:p>
    <w:p w:rsidR="00646349" w:rsidRDefault="00646349">
      <w:pPr>
        <w:pBdr>
          <w:top w:val="nil"/>
          <w:left w:val="nil"/>
          <w:bottom w:val="nil"/>
          <w:right w:val="nil"/>
          <w:between w:val="nil"/>
        </w:pBdr>
        <w:jc w:val="both"/>
        <w:rPr>
          <w:color w:val="000000"/>
          <w:sz w:val="24"/>
          <w:szCs w:val="24"/>
        </w:rPr>
      </w:pPr>
    </w:p>
    <w:p w:rsidR="00646349" w:rsidRDefault="00646349">
      <w:pPr>
        <w:pBdr>
          <w:top w:val="nil"/>
          <w:left w:val="nil"/>
          <w:bottom w:val="nil"/>
          <w:right w:val="nil"/>
          <w:between w:val="nil"/>
        </w:pBdr>
        <w:jc w:val="both"/>
        <w:rPr>
          <w:color w:val="000000"/>
          <w:sz w:val="24"/>
          <w:szCs w:val="24"/>
        </w:rPr>
      </w:pPr>
    </w:p>
    <w:p w:rsidR="00646349" w:rsidRDefault="00646349">
      <w:pPr>
        <w:pBdr>
          <w:top w:val="nil"/>
          <w:left w:val="nil"/>
          <w:bottom w:val="nil"/>
          <w:right w:val="nil"/>
          <w:between w:val="nil"/>
        </w:pBdr>
        <w:jc w:val="both"/>
        <w:rPr>
          <w:color w:val="000000"/>
          <w:sz w:val="24"/>
          <w:szCs w:val="24"/>
        </w:rPr>
      </w:pPr>
    </w:p>
    <w:p w:rsidR="00646349" w:rsidRDefault="00646349">
      <w:pPr>
        <w:pBdr>
          <w:top w:val="nil"/>
          <w:left w:val="nil"/>
          <w:bottom w:val="nil"/>
          <w:right w:val="nil"/>
          <w:between w:val="nil"/>
        </w:pBdr>
        <w:jc w:val="both"/>
        <w:rPr>
          <w:color w:val="000000"/>
          <w:sz w:val="24"/>
          <w:szCs w:val="24"/>
        </w:rPr>
      </w:pPr>
    </w:p>
    <w:p w:rsidR="00646349" w:rsidRDefault="00646349">
      <w:pPr>
        <w:pBdr>
          <w:top w:val="nil"/>
          <w:left w:val="nil"/>
          <w:bottom w:val="nil"/>
          <w:right w:val="nil"/>
          <w:between w:val="nil"/>
        </w:pBdr>
        <w:jc w:val="both"/>
        <w:rPr>
          <w:color w:val="000000"/>
          <w:sz w:val="24"/>
          <w:szCs w:val="24"/>
        </w:rPr>
      </w:pPr>
    </w:p>
    <w:p w:rsidR="00646349" w:rsidRDefault="00646349">
      <w:pPr>
        <w:pBdr>
          <w:top w:val="nil"/>
          <w:left w:val="nil"/>
          <w:bottom w:val="nil"/>
          <w:right w:val="nil"/>
          <w:between w:val="nil"/>
        </w:pBdr>
        <w:jc w:val="both"/>
        <w:rPr>
          <w:color w:val="000000"/>
          <w:sz w:val="24"/>
          <w:szCs w:val="24"/>
        </w:rPr>
      </w:pPr>
    </w:p>
    <w:p w:rsidR="00646349" w:rsidRDefault="00646349">
      <w:pPr>
        <w:pBdr>
          <w:top w:val="nil"/>
          <w:left w:val="nil"/>
          <w:bottom w:val="nil"/>
          <w:right w:val="nil"/>
          <w:between w:val="nil"/>
        </w:pBdr>
        <w:jc w:val="both"/>
        <w:rPr>
          <w:color w:val="000000"/>
          <w:sz w:val="24"/>
          <w:szCs w:val="24"/>
        </w:rPr>
      </w:pPr>
    </w:p>
    <w:p w:rsidR="00646349" w:rsidRDefault="00646349">
      <w:pPr>
        <w:pBdr>
          <w:top w:val="nil"/>
          <w:left w:val="nil"/>
          <w:bottom w:val="nil"/>
          <w:right w:val="nil"/>
          <w:between w:val="nil"/>
        </w:pBdr>
        <w:jc w:val="both"/>
        <w:rPr>
          <w:color w:val="000000"/>
          <w:sz w:val="24"/>
          <w:szCs w:val="24"/>
        </w:rPr>
      </w:pPr>
    </w:p>
    <w:p w:rsidR="00646349" w:rsidRDefault="00646349">
      <w:pPr>
        <w:pBdr>
          <w:top w:val="nil"/>
          <w:left w:val="nil"/>
          <w:bottom w:val="nil"/>
          <w:right w:val="nil"/>
          <w:between w:val="nil"/>
        </w:pBdr>
        <w:jc w:val="both"/>
        <w:rPr>
          <w:color w:val="000000"/>
          <w:sz w:val="24"/>
          <w:szCs w:val="24"/>
        </w:rPr>
      </w:pPr>
    </w:p>
    <w:p w:rsidR="00646349" w:rsidRDefault="00646349">
      <w:pPr>
        <w:pBdr>
          <w:top w:val="nil"/>
          <w:left w:val="nil"/>
          <w:bottom w:val="nil"/>
          <w:right w:val="nil"/>
          <w:between w:val="nil"/>
        </w:pBdr>
        <w:jc w:val="both"/>
        <w:rPr>
          <w:color w:val="000000"/>
          <w:sz w:val="24"/>
          <w:szCs w:val="24"/>
        </w:rPr>
      </w:pPr>
    </w:p>
    <w:p w:rsidR="00646349" w:rsidRDefault="00646349">
      <w:pPr>
        <w:pBdr>
          <w:top w:val="nil"/>
          <w:left w:val="nil"/>
          <w:bottom w:val="nil"/>
          <w:right w:val="nil"/>
          <w:between w:val="nil"/>
        </w:pBdr>
        <w:jc w:val="both"/>
        <w:rPr>
          <w:color w:val="000000"/>
          <w:sz w:val="24"/>
          <w:szCs w:val="24"/>
        </w:rPr>
      </w:pPr>
    </w:p>
    <w:p w:rsidR="00646349" w:rsidRDefault="00646349">
      <w:pPr>
        <w:pBdr>
          <w:top w:val="nil"/>
          <w:left w:val="nil"/>
          <w:bottom w:val="nil"/>
          <w:right w:val="nil"/>
          <w:between w:val="nil"/>
        </w:pBdr>
        <w:jc w:val="both"/>
        <w:rPr>
          <w:color w:val="000000"/>
          <w:sz w:val="24"/>
          <w:szCs w:val="24"/>
        </w:rPr>
      </w:pPr>
    </w:p>
    <w:p w:rsidR="00646349" w:rsidRDefault="00646349">
      <w:pPr>
        <w:pBdr>
          <w:top w:val="nil"/>
          <w:left w:val="nil"/>
          <w:bottom w:val="nil"/>
          <w:right w:val="nil"/>
          <w:between w:val="nil"/>
        </w:pBdr>
        <w:jc w:val="both"/>
        <w:rPr>
          <w:color w:val="000000"/>
          <w:sz w:val="24"/>
          <w:szCs w:val="24"/>
        </w:rPr>
      </w:pPr>
    </w:p>
    <w:p w:rsidR="00646349" w:rsidRDefault="00646349">
      <w:pPr>
        <w:pBdr>
          <w:top w:val="nil"/>
          <w:left w:val="nil"/>
          <w:bottom w:val="nil"/>
          <w:right w:val="nil"/>
          <w:between w:val="nil"/>
        </w:pBdr>
        <w:jc w:val="both"/>
        <w:rPr>
          <w:color w:val="000000"/>
          <w:sz w:val="24"/>
          <w:szCs w:val="24"/>
        </w:rPr>
      </w:pPr>
    </w:p>
    <w:p w:rsidR="00646349" w:rsidRDefault="00646349">
      <w:pPr>
        <w:pBdr>
          <w:top w:val="nil"/>
          <w:left w:val="nil"/>
          <w:bottom w:val="nil"/>
          <w:right w:val="nil"/>
          <w:between w:val="nil"/>
        </w:pBdr>
        <w:jc w:val="both"/>
        <w:rPr>
          <w:color w:val="000000"/>
          <w:sz w:val="24"/>
          <w:szCs w:val="24"/>
        </w:rPr>
      </w:pPr>
    </w:p>
    <w:p w:rsidR="00646349" w:rsidRDefault="00646349">
      <w:pPr>
        <w:pBdr>
          <w:top w:val="nil"/>
          <w:left w:val="nil"/>
          <w:bottom w:val="nil"/>
          <w:right w:val="nil"/>
          <w:between w:val="nil"/>
        </w:pBdr>
        <w:jc w:val="both"/>
        <w:rPr>
          <w:color w:val="000000"/>
          <w:sz w:val="24"/>
          <w:szCs w:val="24"/>
        </w:rPr>
      </w:pPr>
    </w:p>
    <w:p w:rsidR="00646349" w:rsidRDefault="00646349">
      <w:pPr>
        <w:pBdr>
          <w:top w:val="nil"/>
          <w:left w:val="nil"/>
          <w:bottom w:val="nil"/>
          <w:right w:val="nil"/>
          <w:between w:val="nil"/>
        </w:pBdr>
        <w:jc w:val="both"/>
        <w:rPr>
          <w:color w:val="000000"/>
          <w:sz w:val="24"/>
          <w:szCs w:val="24"/>
        </w:rPr>
      </w:pPr>
    </w:p>
    <w:p w:rsidR="00646349" w:rsidRDefault="00646349">
      <w:pPr>
        <w:pBdr>
          <w:top w:val="nil"/>
          <w:left w:val="nil"/>
          <w:bottom w:val="nil"/>
          <w:right w:val="nil"/>
          <w:between w:val="nil"/>
        </w:pBdr>
        <w:jc w:val="both"/>
        <w:rPr>
          <w:color w:val="000000"/>
          <w:sz w:val="24"/>
          <w:szCs w:val="24"/>
        </w:rPr>
      </w:pPr>
    </w:p>
    <w:p w:rsidR="00646349" w:rsidRDefault="00646349">
      <w:pPr>
        <w:pBdr>
          <w:top w:val="nil"/>
          <w:left w:val="nil"/>
          <w:bottom w:val="nil"/>
          <w:right w:val="nil"/>
          <w:between w:val="nil"/>
        </w:pBdr>
        <w:jc w:val="both"/>
        <w:rPr>
          <w:color w:val="000000"/>
          <w:sz w:val="24"/>
          <w:szCs w:val="24"/>
        </w:rPr>
      </w:pPr>
    </w:p>
    <w:p w:rsidR="00646349" w:rsidRDefault="00646349">
      <w:pPr>
        <w:pBdr>
          <w:top w:val="nil"/>
          <w:left w:val="nil"/>
          <w:bottom w:val="nil"/>
          <w:right w:val="nil"/>
          <w:between w:val="nil"/>
        </w:pBdr>
        <w:jc w:val="both"/>
        <w:rPr>
          <w:color w:val="000000"/>
          <w:sz w:val="24"/>
          <w:szCs w:val="24"/>
        </w:rPr>
      </w:pPr>
    </w:p>
    <w:p w:rsidR="00646349" w:rsidRDefault="00646349">
      <w:pPr>
        <w:pBdr>
          <w:top w:val="nil"/>
          <w:left w:val="nil"/>
          <w:bottom w:val="nil"/>
          <w:right w:val="nil"/>
          <w:between w:val="nil"/>
        </w:pBdr>
        <w:jc w:val="both"/>
        <w:rPr>
          <w:color w:val="000000"/>
          <w:sz w:val="24"/>
          <w:szCs w:val="24"/>
        </w:rPr>
      </w:pPr>
    </w:p>
    <w:p w:rsidR="00646349" w:rsidRDefault="00646349">
      <w:pPr>
        <w:pBdr>
          <w:top w:val="nil"/>
          <w:left w:val="nil"/>
          <w:bottom w:val="nil"/>
          <w:right w:val="nil"/>
          <w:between w:val="nil"/>
        </w:pBdr>
        <w:jc w:val="both"/>
        <w:rPr>
          <w:color w:val="000000"/>
          <w:sz w:val="24"/>
          <w:szCs w:val="24"/>
        </w:rPr>
      </w:pPr>
    </w:p>
    <w:p w:rsidR="00646349" w:rsidRDefault="00646349">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sz w:val="24"/>
          <w:szCs w:val="24"/>
        </w:rPr>
      </w:pPr>
    </w:p>
    <w:tbl>
      <w:tblPr>
        <w:tblStyle w:val="affffffffffffffff0"/>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791"/>
        <w:gridCol w:w="1575"/>
        <w:gridCol w:w="1620"/>
        <w:gridCol w:w="1448"/>
        <w:gridCol w:w="1106"/>
        <w:gridCol w:w="1529"/>
      </w:tblGrid>
      <w:tr w:rsidR="00C95ADB">
        <w:trPr>
          <w:trHeight w:val="1280"/>
        </w:trPr>
        <w:tc>
          <w:tcPr>
            <w:tcW w:w="906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646349">
            <w:pPr>
              <w:jc w:val="center"/>
              <w:rPr>
                <w:b/>
                <w:sz w:val="24"/>
                <w:szCs w:val="24"/>
              </w:rPr>
            </w:pPr>
            <w:r>
              <w:rPr>
                <w:b/>
                <w:sz w:val="24"/>
                <w:szCs w:val="24"/>
              </w:rPr>
              <w:lastRenderedPageBreak/>
              <w:t>Inovovaný školský vzdelávací program pre 9. ročník  – MATEMATIKA (týždenne 5), spolu 165 hodín</w:t>
            </w:r>
          </w:p>
          <w:p w:rsidR="00C95ADB" w:rsidRDefault="004A66D4" w:rsidP="00646349">
            <w:pPr>
              <w:jc w:val="center"/>
              <w:rPr>
                <w:sz w:val="24"/>
                <w:szCs w:val="24"/>
              </w:rPr>
            </w:pPr>
            <w:r>
              <w:rPr>
                <w:sz w:val="24"/>
                <w:szCs w:val="24"/>
              </w:rPr>
              <w:t>Súhrn cieľov a obsahu vzdelávania v 9. ročníku základnej školy vychádzajúc z Inovovaného štátneho vzdelávacieho programu:</w:t>
            </w:r>
          </w:p>
        </w:tc>
      </w:tr>
      <w:tr w:rsidR="00C95ADB">
        <w:trPr>
          <w:trHeight w:val="2090"/>
        </w:trPr>
        <w:tc>
          <w:tcPr>
            <w:tcW w:w="17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46349">
            <w:pPr>
              <w:jc w:val="center"/>
              <w:rPr>
                <w:b/>
                <w:sz w:val="24"/>
                <w:szCs w:val="24"/>
              </w:rPr>
            </w:pPr>
            <w:r>
              <w:rPr>
                <w:b/>
                <w:sz w:val="24"/>
                <w:szCs w:val="24"/>
              </w:rPr>
              <w:t>Ciele</w:t>
            </w:r>
          </w:p>
        </w:tc>
        <w:tc>
          <w:tcPr>
            <w:tcW w:w="15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46349">
            <w:pPr>
              <w:jc w:val="center"/>
              <w:rPr>
                <w:b/>
                <w:sz w:val="24"/>
                <w:szCs w:val="24"/>
              </w:rPr>
            </w:pPr>
            <w:r>
              <w:rPr>
                <w:b/>
                <w:sz w:val="24"/>
                <w:szCs w:val="24"/>
              </w:rPr>
              <w:t>Tematický</w:t>
            </w:r>
          </w:p>
          <w:p w:rsidR="00C95ADB" w:rsidRDefault="004A66D4" w:rsidP="00646349">
            <w:pPr>
              <w:jc w:val="center"/>
              <w:rPr>
                <w:b/>
                <w:sz w:val="24"/>
                <w:szCs w:val="24"/>
              </w:rPr>
            </w:pPr>
            <w:r>
              <w:rPr>
                <w:b/>
                <w:sz w:val="24"/>
                <w:szCs w:val="24"/>
              </w:rPr>
              <w:t>celok</w:t>
            </w:r>
          </w:p>
        </w:tc>
        <w:tc>
          <w:tcPr>
            <w:tcW w:w="16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46349">
            <w:pPr>
              <w:ind w:left="100"/>
              <w:jc w:val="center"/>
              <w:rPr>
                <w:b/>
                <w:sz w:val="24"/>
                <w:szCs w:val="24"/>
              </w:rPr>
            </w:pPr>
            <w:r>
              <w:rPr>
                <w:b/>
                <w:sz w:val="24"/>
                <w:szCs w:val="24"/>
              </w:rPr>
              <w:t>Obsahový štandard (téma)</w:t>
            </w:r>
          </w:p>
        </w:tc>
        <w:tc>
          <w:tcPr>
            <w:tcW w:w="1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46349">
            <w:pPr>
              <w:jc w:val="center"/>
              <w:rPr>
                <w:b/>
                <w:sz w:val="22"/>
                <w:szCs w:val="22"/>
              </w:rPr>
            </w:pPr>
            <w:r>
              <w:rPr>
                <w:b/>
                <w:sz w:val="22"/>
                <w:szCs w:val="22"/>
              </w:rPr>
              <w:t>Predmet,</w:t>
            </w:r>
          </w:p>
          <w:p w:rsidR="00C95ADB" w:rsidRDefault="004A66D4" w:rsidP="00646349">
            <w:pPr>
              <w:jc w:val="center"/>
              <w:rPr>
                <w:b/>
                <w:sz w:val="22"/>
                <w:szCs w:val="22"/>
              </w:rPr>
            </w:pPr>
            <w:r>
              <w:rPr>
                <w:b/>
                <w:sz w:val="22"/>
                <w:szCs w:val="22"/>
              </w:rPr>
              <w:t>medzipredmetové</w:t>
            </w:r>
          </w:p>
          <w:p w:rsidR="00C95ADB" w:rsidRDefault="004A66D4" w:rsidP="00646349">
            <w:pPr>
              <w:jc w:val="center"/>
              <w:rPr>
                <w:b/>
                <w:sz w:val="22"/>
                <w:szCs w:val="22"/>
              </w:rPr>
            </w:pPr>
            <w:r>
              <w:rPr>
                <w:b/>
                <w:sz w:val="22"/>
                <w:szCs w:val="22"/>
              </w:rPr>
              <w:t>vzťahy,</w:t>
            </w:r>
          </w:p>
          <w:p w:rsidR="00C95ADB" w:rsidRDefault="004A66D4" w:rsidP="00646349">
            <w:pPr>
              <w:jc w:val="center"/>
              <w:rPr>
                <w:b/>
                <w:sz w:val="22"/>
                <w:szCs w:val="22"/>
              </w:rPr>
            </w:pPr>
            <w:r>
              <w:rPr>
                <w:b/>
                <w:sz w:val="22"/>
                <w:szCs w:val="22"/>
              </w:rPr>
              <w:t>prierezová téma</w:t>
            </w:r>
          </w:p>
        </w:tc>
        <w:tc>
          <w:tcPr>
            <w:tcW w:w="11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46349">
            <w:pPr>
              <w:jc w:val="center"/>
              <w:rPr>
                <w:b/>
                <w:sz w:val="24"/>
                <w:szCs w:val="24"/>
              </w:rPr>
            </w:pPr>
            <w:r>
              <w:rPr>
                <w:b/>
                <w:sz w:val="24"/>
                <w:szCs w:val="24"/>
              </w:rPr>
              <w:t>Metódy</w:t>
            </w:r>
          </w:p>
        </w:tc>
        <w:tc>
          <w:tcPr>
            <w:tcW w:w="15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46349">
            <w:pPr>
              <w:jc w:val="center"/>
              <w:rPr>
                <w:b/>
                <w:sz w:val="24"/>
                <w:szCs w:val="24"/>
              </w:rPr>
            </w:pPr>
            <w:r>
              <w:rPr>
                <w:b/>
                <w:sz w:val="24"/>
                <w:szCs w:val="24"/>
              </w:rPr>
              <w:t>Výkonový štandard</w:t>
            </w:r>
          </w:p>
          <w:p w:rsidR="00C95ADB" w:rsidRDefault="004A66D4" w:rsidP="00646349">
            <w:pPr>
              <w:jc w:val="center"/>
              <w:rPr>
                <w:b/>
                <w:sz w:val="24"/>
                <w:szCs w:val="24"/>
              </w:rPr>
            </w:pPr>
            <w:r>
              <w:rPr>
                <w:b/>
                <w:sz w:val="24"/>
                <w:szCs w:val="24"/>
              </w:rPr>
              <w:t>(konkrétny</w:t>
            </w:r>
          </w:p>
          <w:p w:rsidR="00C95ADB" w:rsidRDefault="004A66D4" w:rsidP="00646349">
            <w:pPr>
              <w:jc w:val="center"/>
              <w:rPr>
                <w:b/>
                <w:sz w:val="24"/>
                <w:szCs w:val="24"/>
              </w:rPr>
            </w:pPr>
            <w:r>
              <w:rPr>
                <w:b/>
                <w:sz w:val="24"/>
                <w:szCs w:val="24"/>
              </w:rPr>
              <w:t>výstup)</w:t>
            </w:r>
          </w:p>
        </w:tc>
      </w:tr>
      <w:tr w:rsidR="00C95ADB" w:rsidTr="00646349">
        <w:trPr>
          <w:trHeight w:val="6982"/>
        </w:trPr>
        <w:tc>
          <w:tcPr>
            <w:tcW w:w="17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46349">
            <w:pPr>
              <w:jc w:val="both"/>
              <w:rPr>
                <w:sz w:val="24"/>
                <w:szCs w:val="24"/>
              </w:rPr>
            </w:pPr>
            <w:r>
              <w:rPr>
                <w:sz w:val="24"/>
                <w:szCs w:val="24"/>
              </w:rPr>
              <w:t>Vedieť z daného počtu prvkov vybrať skupinu s daným počtom prvkov podľa určeného pravidla a vypočítať  počet možností výberu. Vykonávať zber, zápis, interpretáciu údajov a ich grafické znázornenie, schopnosť orientovať sa v množine údajov. Vedieť posudzovať realitu zo štatistického a pravdepodobnostného pohľadu, v jednoduchých prípadoch vie rozlíšiť istý a nemožný jav.</w:t>
            </w:r>
          </w:p>
        </w:tc>
        <w:tc>
          <w:tcPr>
            <w:tcW w:w="15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46349">
            <w:pPr>
              <w:jc w:val="both"/>
              <w:rPr>
                <w:b/>
                <w:sz w:val="24"/>
                <w:szCs w:val="24"/>
              </w:rPr>
            </w:pPr>
            <w:r>
              <w:rPr>
                <w:b/>
                <w:sz w:val="24"/>
                <w:szCs w:val="24"/>
              </w:rPr>
              <w:t>Pravdepodobnosť a štatistika</w:t>
            </w:r>
          </w:p>
          <w:p w:rsidR="00C95ADB" w:rsidRDefault="004A66D4" w:rsidP="00646349">
            <w:pPr>
              <w:jc w:val="both"/>
              <w:rPr>
                <w:b/>
                <w:sz w:val="24"/>
                <w:szCs w:val="24"/>
              </w:rPr>
            </w:pPr>
            <w:r>
              <w:rPr>
                <w:b/>
                <w:sz w:val="24"/>
                <w:szCs w:val="24"/>
              </w:rPr>
              <w:t xml:space="preserve"> </w:t>
            </w:r>
          </w:p>
        </w:tc>
        <w:tc>
          <w:tcPr>
            <w:tcW w:w="16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46349">
            <w:pPr>
              <w:jc w:val="both"/>
              <w:rPr>
                <w:sz w:val="24"/>
                <w:szCs w:val="24"/>
              </w:rPr>
            </w:pPr>
            <w:r>
              <w:rPr>
                <w:sz w:val="24"/>
                <w:szCs w:val="24"/>
              </w:rPr>
              <w:t xml:space="preserve">Pravdepodobnostné hry a pokusy. </w:t>
            </w:r>
          </w:p>
          <w:p w:rsidR="00C95ADB" w:rsidRDefault="004A66D4" w:rsidP="00646349">
            <w:pPr>
              <w:jc w:val="both"/>
              <w:rPr>
                <w:sz w:val="24"/>
                <w:szCs w:val="24"/>
              </w:rPr>
            </w:pPr>
            <w:r>
              <w:rPr>
                <w:sz w:val="24"/>
                <w:szCs w:val="24"/>
              </w:rPr>
              <w:t xml:space="preserve">Rôzne  úlohy  na  porovnávanie  šancí  rôznych udalostí. </w:t>
            </w:r>
          </w:p>
          <w:p w:rsidR="00C95ADB" w:rsidRDefault="004A66D4" w:rsidP="00646349">
            <w:pPr>
              <w:jc w:val="both"/>
              <w:rPr>
                <w:sz w:val="24"/>
                <w:szCs w:val="24"/>
              </w:rPr>
            </w:pPr>
            <w:r>
              <w:rPr>
                <w:sz w:val="24"/>
                <w:szCs w:val="24"/>
              </w:rPr>
              <w:t xml:space="preserve">Číselné porovnávanie šancí. </w:t>
            </w:r>
          </w:p>
          <w:p w:rsidR="00C95ADB" w:rsidRDefault="004A66D4" w:rsidP="00646349">
            <w:pPr>
              <w:jc w:val="both"/>
              <w:rPr>
                <w:sz w:val="24"/>
                <w:szCs w:val="24"/>
              </w:rPr>
            </w:pPr>
            <w:r>
              <w:rPr>
                <w:sz w:val="24"/>
                <w:szCs w:val="24"/>
              </w:rPr>
              <w:t xml:space="preserve">Plánovitý zber údajov a ich systemizácia pri jednoduchých a primeraných experimentoch. </w:t>
            </w:r>
          </w:p>
          <w:p w:rsidR="00C95ADB" w:rsidRDefault="004A66D4" w:rsidP="00646349">
            <w:pPr>
              <w:jc w:val="both"/>
              <w:rPr>
                <w:sz w:val="24"/>
                <w:szCs w:val="24"/>
              </w:rPr>
            </w:pPr>
            <w:r>
              <w:rPr>
                <w:sz w:val="24"/>
                <w:szCs w:val="24"/>
              </w:rPr>
              <w:t>Zobrazenie skupín údajov, tvorba grafov a diagramov.</w:t>
            </w:r>
          </w:p>
          <w:p w:rsidR="00C95ADB" w:rsidRDefault="004A66D4" w:rsidP="00646349">
            <w:pPr>
              <w:jc w:val="both"/>
              <w:rPr>
                <w:sz w:val="24"/>
                <w:szCs w:val="24"/>
              </w:rPr>
            </w:pPr>
            <w:r>
              <w:rPr>
                <w:sz w:val="24"/>
                <w:szCs w:val="24"/>
              </w:rPr>
              <w:t xml:space="preserve"> </w:t>
            </w:r>
          </w:p>
        </w:tc>
        <w:tc>
          <w:tcPr>
            <w:tcW w:w="1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46349">
            <w:pPr>
              <w:jc w:val="both"/>
              <w:rPr>
                <w:sz w:val="24"/>
                <w:szCs w:val="24"/>
              </w:rPr>
            </w:pPr>
            <w:r>
              <w:rPr>
                <w:sz w:val="24"/>
                <w:szCs w:val="24"/>
              </w:rPr>
              <w:t>Informatika</w:t>
            </w:r>
          </w:p>
          <w:p w:rsidR="00C95ADB" w:rsidRDefault="004A66D4" w:rsidP="00646349">
            <w:pPr>
              <w:jc w:val="both"/>
              <w:rPr>
                <w:sz w:val="24"/>
                <w:szCs w:val="24"/>
              </w:rPr>
            </w:pPr>
            <w:r>
              <w:rPr>
                <w:sz w:val="24"/>
                <w:szCs w:val="24"/>
              </w:rPr>
              <w:t xml:space="preserve"> </w:t>
            </w:r>
          </w:p>
          <w:p w:rsidR="00C95ADB" w:rsidRDefault="004A66D4" w:rsidP="00646349">
            <w:pPr>
              <w:jc w:val="both"/>
              <w:rPr>
                <w:sz w:val="24"/>
                <w:szCs w:val="24"/>
              </w:rPr>
            </w:pPr>
            <w:r>
              <w:rPr>
                <w:sz w:val="24"/>
                <w:szCs w:val="24"/>
              </w:rPr>
              <w:t>Osobnostný a sociálny rozvoj</w:t>
            </w:r>
          </w:p>
          <w:p w:rsidR="00C95ADB" w:rsidRDefault="004A66D4" w:rsidP="00646349">
            <w:pPr>
              <w:jc w:val="both"/>
              <w:rPr>
                <w:sz w:val="24"/>
                <w:szCs w:val="24"/>
              </w:rPr>
            </w:pPr>
            <w:r>
              <w:rPr>
                <w:sz w:val="24"/>
                <w:szCs w:val="24"/>
              </w:rPr>
              <w:t xml:space="preserve"> </w:t>
            </w:r>
          </w:p>
          <w:p w:rsidR="00C95ADB" w:rsidRDefault="004A66D4" w:rsidP="00646349">
            <w:pPr>
              <w:jc w:val="both"/>
              <w:rPr>
                <w:sz w:val="24"/>
                <w:szCs w:val="24"/>
              </w:rPr>
            </w:pPr>
            <w:r>
              <w:rPr>
                <w:sz w:val="24"/>
                <w:szCs w:val="24"/>
              </w:rPr>
              <w:t>Environmentálna výchova</w:t>
            </w:r>
          </w:p>
          <w:p w:rsidR="00C95ADB" w:rsidRDefault="004A66D4" w:rsidP="00646349">
            <w:pPr>
              <w:jc w:val="both"/>
              <w:rPr>
                <w:sz w:val="24"/>
                <w:szCs w:val="24"/>
              </w:rPr>
            </w:pPr>
            <w:r>
              <w:rPr>
                <w:sz w:val="24"/>
                <w:szCs w:val="24"/>
              </w:rPr>
              <w:t xml:space="preserve"> </w:t>
            </w:r>
          </w:p>
          <w:p w:rsidR="00C95ADB" w:rsidRDefault="004A66D4" w:rsidP="00646349">
            <w:pPr>
              <w:jc w:val="both"/>
              <w:rPr>
                <w:sz w:val="24"/>
                <w:szCs w:val="24"/>
              </w:rPr>
            </w:pPr>
            <w:r>
              <w:rPr>
                <w:sz w:val="24"/>
                <w:szCs w:val="24"/>
              </w:rPr>
              <w:t>Mediálna výchova</w:t>
            </w:r>
          </w:p>
          <w:p w:rsidR="00C95ADB" w:rsidRDefault="004A66D4" w:rsidP="00646349">
            <w:pPr>
              <w:jc w:val="both"/>
              <w:rPr>
                <w:sz w:val="24"/>
                <w:szCs w:val="24"/>
              </w:rPr>
            </w:pPr>
            <w:r>
              <w:rPr>
                <w:sz w:val="24"/>
                <w:szCs w:val="24"/>
              </w:rPr>
              <w:t xml:space="preserve"> </w:t>
            </w:r>
          </w:p>
          <w:p w:rsidR="00C95ADB" w:rsidRDefault="004A66D4" w:rsidP="00646349">
            <w:pPr>
              <w:jc w:val="both"/>
              <w:rPr>
                <w:sz w:val="24"/>
                <w:szCs w:val="24"/>
              </w:rPr>
            </w:pPr>
            <w:r>
              <w:rPr>
                <w:sz w:val="24"/>
                <w:szCs w:val="24"/>
              </w:rPr>
              <w:t>Multikultúrna výchova</w:t>
            </w:r>
          </w:p>
          <w:p w:rsidR="00C95ADB" w:rsidRDefault="004A66D4" w:rsidP="00646349">
            <w:pPr>
              <w:jc w:val="both"/>
              <w:rPr>
                <w:sz w:val="24"/>
                <w:szCs w:val="24"/>
              </w:rPr>
            </w:pPr>
            <w:r>
              <w:rPr>
                <w:sz w:val="24"/>
                <w:szCs w:val="24"/>
              </w:rPr>
              <w:t xml:space="preserve"> </w:t>
            </w:r>
          </w:p>
        </w:tc>
        <w:tc>
          <w:tcPr>
            <w:tcW w:w="11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46349">
            <w:pPr>
              <w:jc w:val="both"/>
              <w:rPr>
                <w:sz w:val="24"/>
                <w:szCs w:val="24"/>
              </w:rPr>
            </w:pPr>
            <w:r>
              <w:rPr>
                <w:sz w:val="24"/>
                <w:szCs w:val="24"/>
              </w:rPr>
              <w:t>Rozhovor</w:t>
            </w:r>
          </w:p>
          <w:p w:rsidR="00C95ADB" w:rsidRDefault="004A66D4" w:rsidP="00646349">
            <w:pPr>
              <w:jc w:val="both"/>
              <w:rPr>
                <w:sz w:val="24"/>
                <w:szCs w:val="24"/>
              </w:rPr>
            </w:pPr>
            <w:r>
              <w:rPr>
                <w:sz w:val="24"/>
                <w:szCs w:val="24"/>
              </w:rPr>
              <w:t xml:space="preserve"> </w:t>
            </w:r>
          </w:p>
          <w:p w:rsidR="00C95ADB" w:rsidRDefault="004A66D4" w:rsidP="00646349">
            <w:pPr>
              <w:jc w:val="both"/>
              <w:rPr>
                <w:sz w:val="24"/>
                <w:szCs w:val="24"/>
              </w:rPr>
            </w:pPr>
            <w:r>
              <w:rPr>
                <w:sz w:val="24"/>
                <w:szCs w:val="24"/>
              </w:rPr>
              <w:t>Diskusia</w:t>
            </w:r>
          </w:p>
          <w:p w:rsidR="00C95ADB" w:rsidRDefault="004A66D4" w:rsidP="00646349">
            <w:pPr>
              <w:jc w:val="both"/>
              <w:rPr>
                <w:sz w:val="24"/>
                <w:szCs w:val="24"/>
              </w:rPr>
            </w:pPr>
            <w:r>
              <w:rPr>
                <w:sz w:val="24"/>
                <w:szCs w:val="24"/>
              </w:rPr>
              <w:t xml:space="preserve"> </w:t>
            </w:r>
          </w:p>
          <w:p w:rsidR="00C95ADB" w:rsidRDefault="004A66D4" w:rsidP="00646349">
            <w:pPr>
              <w:jc w:val="both"/>
              <w:rPr>
                <w:sz w:val="24"/>
                <w:szCs w:val="24"/>
              </w:rPr>
            </w:pPr>
            <w:r>
              <w:rPr>
                <w:sz w:val="24"/>
                <w:szCs w:val="24"/>
              </w:rPr>
              <w:t>Výklad</w:t>
            </w:r>
          </w:p>
          <w:p w:rsidR="00C95ADB" w:rsidRDefault="004A66D4" w:rsidP="00646349">
            <w:pPr>
              <w:jc w:val="both"/>
              <w:rPr>
                <w:sz w:val="24"/>
                <w:szCs w:val="24"/>
              </w:rPr>
            </w:pPr>
            <w:r>
              <w:rPr>
                <w:sz w:val="24"/>
                <w:szCs w:val="24"/>
              </w:rPr>
              <w:t xml:space="preserve"> </w:t>
            </w:r>
          </w:p>
          <w:p w:rsidR="00C95ADB" w:rsidRDefault="004A66D4" w:rsidP="00646349">
            <w:pPr>
              <w:jc w:val="both"/>
              <w:rPr>
                <w:sz w:val="24"/>
                <w:szCs w:val="24"/>
              </w:rPr>
            </w:pPr>
            <w:r>
              <w:rPr>
                <w:sz w:val="24"/>
                <w:szCs w:val="24"/>
              </w:rPr>
              <w:t>Práca s literatúrou a internetom</w:t>
            </w:r>
          </w:p>
          <w:p w:rsidR="00C95ADB" w:rsidRDefault="004A66D4" w:rsidP="00646349">
            <w:pPr>
              <w:jc w:val="both"/>
              <w:rPr>
                <w:sz w:val="24"/>
                <w:szCs w:val="24"/>
              </w:rPr>
            </w:pPr>
            <w:r>
              <w:rPr>
                <w:sz w:val="24"/>
                <w:szCs w:val="24"/>
              </w:rPr>
              <w:t xml:space="preserve"> </w:t>
            </w:r>
          </w:p>
          <w:p w:rsidR="00C95ADB" w:rsidRDefault="004A66D4" w:rsidP="00646349">
            <w:pPr>
              <w:jc w:val="both"/>
              <w:rPr>
                <w:sz w:val="24"/>
                <w:szCs w:val="24"/>
              </w:rPr>
            </w:pPr>
            <w:r>
              <w:rPr>
                <w:sz w:val="24"/>
                <w:szCs w:val="24"/>
              </w:rPr>
              <w:t>Skupinová práca</w:t>
            </w:r>
          </w:p>
          <w:p w:rsidR="00C95ADB" w:rsidRDefault="004A66D4" w:rsidP="00646349">
            <w:pPr>
              <w:jc w:val="both"/>
              <w:rPr>
                <w:sz w:val="24"/>
                <w:szCs w:val="24"/>
              </w:rPr>
            </w:pPr>
            <w:r>
              <w:rPr>
                <w:sz w:val="24"/>
                <w:szCs w:val="24"/>
              </w:rPr>
              <w:t xml:space="preserve"> </w:t>
            </w:r>
          </w:p>
          <w:p w:rsidR="00C95ADB" w:rsidRDefault="004A66D4" w:rsidP="00646349">
            <w:pPr>
              <w:jc w:val="both"/>
              <w:rPr>
                <w:sz w:val="24"/>
                <w:szCs w:val="24"/>
              </w:rPr>
            </w:pPr>
            <w:r>
              <w:rPr>
                <w:sz w:val="24"/>
                <w:szCs w:val="24"/>
              </w:rPr>
              <w:t>Individuálna práca</w:t>
            </w:r>
          </w:p>
          <w:p w:rsidR="00C95ADB" w:rsidRDefault="004A66D4" w:rsidP="00646349">
            <w:pPr>
              <w:jc w:val="both"/>
              <w:rPr>
                <w:sz w:val="24"/>
                <w:szCs w:val="24"/>
              </w:rPr>
            </w:pPr>
            <w:r>
              <w:rPr>
                <w:sz w:val="24"/>
                <w:szCs w:val="24"/>
              </w:rPr>
              <w:t xml:space="preserve"> </w:t>
            </w:r>
          </w:p>
        </w:tc>
        <w:tc>
          <w:tcPr>
            <w:tcW w:w="15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646349">
            <w:pPr>
              <w:jc w:val="both"/>
              <w:rPr>
                <w:sz w:val="24"/>
                <w:szCs w:val="24"/>
              </w:rPr>
            </w:pPr>
            <w:r>
              <w:rPr>
                <w:sz w:val="24"/>
                <w:szCs w:val="24"/>
              </w:rPr>
              <w:t>Žiak vie:</w:t>
            </w:r>
          </w:p>
          <w:p w:rsidR="00C95ADB" w:rsidRDefault="004A66D4" w:rsidP="00646349">
            <w:pPr>
              <w:jc w:val="both"/>
              <w:rPr>
                <w:sz w:val="24"/>
                <w:szCs w:val="24"/>
              </w:rPr>
            </w:pPr>
            <w:r>
              <w:rPr>
                <w:sz w:val="24"/>
                <w:szCs w:val="24"/>
              </w:rPr>
              <w:t>Získať skúsenosti   z   porovnávania   rôznych udalosti z pohľadu na ich mieru</w:t>
            </w:r>
          </w:p>
          <w:p w:rsidR="00C95ADB" w:rsidRDefault="004A66D4" w:rsidP="00646349">
            <w:pPr>
              <w:jc w:val="both"/>
              <w:rPr>
                <w:sz w:val="24"/>
                <w:szCs w:val="24"/>
              </w:rPr>
            </w:pPr>
            <w:r>
              <w:rPr>
                <w:sz w:val="24"/>
                <w:szCs w:val="24"/>
              </w:rPr>
              <w:t xml:space="preserve">pravdepodobnosti. Vedieť uskutočňovať  jednoduché  a primerané experimenty. Vedieť posúdiť a rozlíšiť možné, ale aj nemožné udalosti. Vedieť rozhodnúť o pravdepodobnosti udalosti. Vedieť   spracovať, plánovite   a systematicky zhromažďovať a triediť údaje v experimente. Zo  zhromaždených  údajov  </w:t>
            </w:r>
            <w:r>
              <w:rPr>
                <w:sz w:val="24"/>
                <w:szCs w:val="24"/>
              </w:rPr>
              <w:lastRenderedPageBreak/>
              <w:t>vybrať  štatistický súbor. Vypočítať  aritmetický  priemer   z primeraných údajov. Zaznamenávať a usporadúvať údaje do tabuľky. Čítať (interpretovať) údaje z tabuľky, z  kruhového diagramu a z stĺpcového grafu. Znázorniť údaje z tabuľky kruhovým diagramom a stĺpcovým grafom.</w:t>
            </w:r>
          </w:p>
          <w:p w:rsidR="00C95ADB" w:rsidRDefault="004A66D4" w:rsidP="00646349">
            <w:pPr>
              <w:jc w:val="both"/>
              <w:rPr>
                <w:sz w:val="24"/>
                <w:szCs w:val="24"/>
              </w:rPr>
            </w:pPr>
            <w:r>
              <w:rPr>
                <w:sz w:val="24"/>
                <w:szCs w:val="24"/>
              </w:rPr>
              <w:t xml:space="preserve"> </w:t>
            </w:r>
          </w:p>
        </w:tc>
      </w:tr>
    </w:tbl>
    <w:p w:rsidR="00C95ADB" w:rsidRDefault="00C95ADB">
      <w:pPr>
        <w:pBdr>
          <w:top w:val="nil"/>
          <w:left w:val="nil"/>
          <w:bottom w:val="nil"/>
          <w:right w:val="nil"/>
          <w:between w:val="nil"/>
        </w:pBdr>
        <w:jc w:val="both"/>
        <w:rPr>
          <w:sz w:val="24"/>
          <w:szCs w:val="24"/>
        </w:rPr>
      </w:pPr>
    </w:p>
    <w:p w:rsidR="00C95ADB" w:rsidRDefault="004A66D4">
      <w:pPr>
        <w:rPr>
          <w:color w:val="000000"/>
          <w:sz w:val="24"/>
          <w:szCs w:val="24"/>
        </w:rPr>
      </w:pPr>
      <w:r>
        <w:br w:type="page"/>
      </w:r>
    </w:p>
    <w:tbl>
      <w:tblPr>
        <w:tblStyle w:val="affffffffffffffff1"/>
        <w:tblW w:w="101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6"/>
        <w:gridCol w:w="1561"/>
        <w:gridCol w:w="1559"/>
        <w:gridCol w:w="1843"/>
        <w:gridCol w:w="1276"/>
        <w:gridCol w:w="2260"/>
      </w:tblGrid>
      <w:tr w:rsidR="00C95ADB" w:rsidTr="00646349">
        <w:trPr>
          <w:trHeight w:val="540"/>
          <w:jc w:val="center"/>
        </w:trPr>
        <w:tc>
          <w:tcPr>
            <w:tcW w:w="10125" w:type="dxa"/>
            <w:gridSpan w:val="6"/>
            <w:vAlign w:val="center"/>
          </w:tcPr>
          <w:p w:rsidR="00C95ADB" w:rsidRDefault="004A66D4">
            <w:pPr>
              <w:jc w:val="center"/>
              <w:rPr>
                <w:sz w:val="24"/>
                <w:szCs w:val="24"/>
              </w:rPr>
            </w:pPr>
            <w:r>
              <w:rPr>
                <w:b/>
                <w:sz w:val="24"/>
                <w:szCs w:val="24"/>
              </w:rPr>
              <w:lastRenderedPageBreak/>
              <w:t>Školský vzdelávací program pre 9. ročník – MATEMATIKA  (týždenne 5), spolu 165 hodín</w:t>
            </w:r>
          </w:p>
          <w:p w:rsidR="00C95ADB" w:rsidRDefault="004A66D4">
            <w:pPr>
              <w:jc w:val="center"/>
              <w:rPr>
                <w:sz w:val="24"/>
                <w:szCs w:val="24"/>
              </w:rPr>
            </w:pPr>
            <w:r>
              <w:rPr>
                <w:sz w:val="24"/>
                <w:szCs w:val="24"/>
              </w:rPr>
              <w:t>Súhrn cieľov a obsahu vzdelávania v 9. ročníku základnej školy vychádzajúc zo Štátneho vzdelávacieho programu:</w:t>
            </w:r>
          </w:p>
        </w:tc>
      </w:tr>
      <w:tr w:rsidR="00C95ADB" w:rsidTr="00646349">
        <w:trPr>
          <w:trHeight w:val="1140"/>
          <w:jc w:val="center"/>
        </w:trPr>
        <w:tc>
          <w:tcPr>
            <w:tcW w:w="1626" w:type="dxa"/>
            <w:vAlign w:val="center"/>
          </w:tcPr>
          <w:p w:rsidR="00C95ADB" w:rsidRDefault="004A66D4">
            <w:pPr>
              <w:jc w:val="center"/>
              <w:rPr>
                <w:b/>
                <w:sz w:val="24"/>
                <w:szCs w:val="24"/>
              </w:rPr>
            </w:pPr>
            <w:r>
              <w:rPr>
                <w:b/>
                <w:sz w:val="24"/>
                <w:szCs w:val="24"/>
              </w:rPr>
              <w:t>Ciele</w:t>
            </w:r>
          </w:p>
        </w:tc>
        <w:tc>
          <w:tcPr>
            <w:tcW w:w="1561" w:type="dxa"/>
            <w:vAlign w:val="center"/>
          </w:tcPr>
          <w:p w:rsidR="00C95ADB" w:rsidRDefault="004A66D4">
            <w:pPr>
              <w:jc w:val="center"/>
              <w:rPr>
                <w:b/>
                <w:sz w:val="24"/>
                <w:szCs w:val="24"/>
              </w:rPr>
            </w:pPr>
            <w:r>
              <w:rPr>
                <w:b/>
                <w:sz w:val="24"/>
                <w:szCs w:val="24"/>
              </w:rPr>
              <w:t>Tematický</w:t>
            </w:r>
          </w:p>
          <w:p w:rsidR="00C95ADB" w:rsidRDefault="004A66D4">
            <w:pPr>
              <w:jc w:val="center"/>
              <w:rPr>
                <w:sz w:val="24"/>
                <w:szCs w:val="24"/>
              </w:rPr>
            </w:pPr>
            <w:r>
              <w:rPr>
                <w:b/>
                <w:sz w:val="24"/>
                <w:szCs w:val="24"/>
              </w:rPr>
              <w:t>celok</w:t>
            </w:r>
          </w:p>
        </w:tc>
        <w:tc>
          <w:tcPr>
            <w:tcW w:w="1559" w:type="dxa"/>
            <w:vAlign w:val="center"/>
          </w:tcPr>
          <w:p w:rsidR="00C95ADB" w:rsidRDefault="004A66D4">
            <w:pPr>
              <w:pStyle w:val="Nadpis2"/>
              <w:ind w:left="110" w:hanging="110"/>
              <w:jc w:val="center"/>
              <w:rPr>
                <w:sz w:val="24"/>
                <w:szCs w:val="24"/>
              </w:rPr>
            </w:pPr>
            <w:r>
              <w:rPr>
                <w:sz w:val="24"/>
                <w:szCs w:val="24"/>
              </w:rPr>
              <w:t>Obsahový štandard (téma)</w:t>
            </w:r>
          </w:p>
        </w:tc>
        <w:tc>
          <w:tcPr>
            <w:tcW w:w="1843" w:type="dxa"/>
            <w:vAlign w:val="center"/>
          </w:tcPr>
          <w:p w:rsidR="00C95ADB" w:rsidRDefault="004A66D4">
            <w:pPr>
              <w:jc w:val="center"/>
              <w:rPr>
                <w:b/>
                <w:sz w:val="24"/>
                <w:szCs w:val="24"/>
              </w:rPr>
            </w:pPr>
            <w:r>
              <w:rPr>
                <w:b/>
                <w:sz w:val="24"/>
                <w:szCs w:val="24"/>
              </w:rPr>
              <w:t>Predmet,</w:t>
            </w:r>
          </w:p>
          <w:p w:rsidR="00C95ADB" w:rsidRDefault="004A66D4">
            <w:pPr>
              <w:jc w:val="center"/>
              <w:rPr>
                <w:b/>
                <w:sz w:val="24"/>
                <w:szCs w:val="24"/>
              </w:rPr>
            </w:pPr>
            <w:r>
              <w:rPr>
                <w:b/>
                <w:sz w:val="24"/>
                <w:szCs w:val="24"/>
              </w:rPr>
              <w:t>medzipredmetové</w:t>
            </w:r>
          </w:p>
          <w:p w:rsidR="00C95ADB" w:rsidRDefault="004A66D4">
            <w:pPr>
              <w:jc w:val="center"/>
              <w:rPr>
                <w:b/>
                <w:sz w:val="24"/>
                <w:szCs w:val="24"/>
              </w:rPr>
            </w:pPr>
            <w:r>
              <w:rPr>
                <w:b/>
                <w:sz w:val="24"/>
                <w:szCs w:val="24"/>
              </w:rPr>
              <w:t>vzťahy,</w:t>
            </w:r>
          </w:p>
          <w:p w:rsidR="00C95ADB" w:rsidRDefault="004A66D4">
            <w:pPr>
              <w:jc w:val="center"/>
              <w:rPr>
                <w:sz w:val="24"/>
                <w:szCs w:val="24"/>
              </w:rPr>
            </w:pPr>
            <w:r>
              <w:rPr>
                <w:b/>
                <w:sz w:val="24"/>
                <w:szCs w:val="24"/>
              </w:rPr>
              <w:t>prierezová téma</w:t>
            </w:r>
          </w:p>
        </w:tc>
        <w:tc>
          <w:tcPr>
            <w:tcW w:w="1276" w:type="dxa"/>
            <w:vAlign w:val="center"/>
          </w:tcPr>
          <w:p w:rsidR="00C95ADB" w:rsidRDefault="004A66D4">
            <w:pPr>
              <w:jc w:val="center"/>
              <w:rPr>
                <w:sz w:val="24"/>
                <w:szCs w:val="24"/>
              </w:rPr>
            </w:pPr>
            <w:r>
              <w:rPr>
                <w:b/>
                <w:sz w:val="24"/>
                <w:szCs w:val="24"/>
              </w:rPr>
              <w:t>Metódy</w:t>
            </w:r>
          </w:p>
        </w:tc>
        <w:tc>
          <w:tcPr>
            <w:tcW w:w="2260" w:type="dxa"/>
            <w:vAlign w:val="center"/>
          </w:tcPr>
          <w:p w:rsidR="00C95ADB" w:rsidRDefault="004A66D4">
            <w:pPr>
              <w:jc w:val="center"/>
              <w:rPr>
                <w:b/>
                <w:sz w:val="24"/>
                <w:szCs w:val="24"/>
              </w:rPr>
            </w:pPr>
            <w:r>
              <w:rPr>
                <w:b/>
                <w:sz w:val="24"/>
                <w:szCs w:val="24"/>
              </w:rPr>
              <w:t>Výkonový štandard</w:t>
            </w:r>
          </w:p>
          <w:p w:rsidR="00C95ADB" w:rsidRDefault="004A66D4">
            <w:pPr>
              <w:jc w:val="center"/>
              <w:rPr>
                <w:b/>
                <w:sz w:val="24"/>
                <w:szCs w:val="24"/>
              </w:rPr>
            </w:pPr>
            <w:r>
              <w:rPr>
                <w:b/>
                <w:sz w:val="24"/>
                <w:szCs w:val="24"/>
              </w:rPr>
              <w:t>(konkrétny</w:t>
            </w:r>
          </w:p>
          <w:p w:rsidR="00C95ADB" w:rsidRDefault="004A66D4">
            <w:pPr>
              <w:jc w:val="center"/>
              <w:rPr>
                <w:sz w:val="24"/>
                <w:szCs w:val="24"/>
              </w:rPr>
            </w:pPr>
            <w:r>
              <w:rPr>
                <w:b/>
                <w:sz w:val="24"/>
                <w:szCs w:val="24"/>
              </w:rPr>
              <w:t>výstup)</w:t>
            </w:r>
          </w:p>
        </w:tc>
      </w:tr>
      <w:tr w:rsidR="00C95ADB" w:rsidTr="00646349">
        <w:trPr>
          <w:trHeight w:val="140"/>
          <w:jc w:val="center"/>
        </w:trPr>
        <w:tc>
          <w:tcPr>
            <w:tcW w:w="1626" w:type="dxa"/>
          </w:tcPr>
          <w:p w:rsidR="00C95ADB" w:rsidRDefault="004A66D4">
            <w:pPr>
              <w:ind w:left="-38"/>
              <w:rPr>
                <w:sz w:val="24"/>
                <w:szCs w:val="24"/>
              </w:rPr>
            </w:pPr>
            <w:r>
              <w:rPr>
                <w:sz w:val="24"/>
                <w:szCs w:val="24"/>
              </w:rPr>
              <w:t xml:space="preserve">Získať zručnosti v počítaní druhej mocniny a odmocniny. Vedieť sa orientovať vo veľkých číslach vyjadrených v tvare </w:t>
            </w:r>
            <w:r>
              <w:rPr>
                <w:i/>
                <w:sz w:val="24"/>
                <w:szCs w:val="24"/>
              </w:rPr>
              <w:t xml:space="preserve">a. </w:t>
            </w:r>
            <w:r>
              <w:rPr>
                <w:sz w:val="24"/>
                <w:szCs w:val="24"/>
              </w:rPr>
              <w:t xml:space="preserve">10", kde 1 &lt; = </w:t>
            </w:r>
            <w:r>
              <w:rPr>
                <w:i/>
                <w:sz w:val="24"/>
                <w:szCs w:val="24"/>
              </w:rPr>
              <w:t xml:space="preserve">a &lt; </w:t>
            </w:r>
            <w:r>
              <w:rPr>
                <w:sz w:val="24"/>
                <w:szCs w:val="24"/>
              </w:rPr>
              <w:t>10.</w:t>
            </w:r>
          </w:p>
        </w:tc>
        <w:tc>
          <w:tcPr>
            <w:tcW w:w="1561" w:type="dxa"/>
          </w:tcPr>
          <w:p w:rsidR="00C95ADB" w:rsidRDefault="004A66D4">
            <w:pPr>
              <w:rPr>
                <w:b/>
                <w:sz w:val="24"/>
                <w:szCs w:val="24"/>
              </w:rPr>
            </w:pPr>
            <w:r>
              <w:rPr>
                <w:b/>
                <w:sz w:val="24"/>
                <w:szCs w:val="24"/>
              </w:rPr>
              <w:t xml:space="preserve">Mocniny a odmocniny, zápis veľkých čísel </w:t>
            </w:r>
          </w:p>
        </w:tc>
        <w:tc>
          <w:tcPr>
            <w:tcW w:w="1559" w:type="dxa"/>
          </w:tcPr>
          <w:p w:rsidR="00C95ADB" w:rsidRDefault="004A66D4">
            <w:pPr>
              <w:pBdr>
                <w:top w:val="nil"/>
                <w:left w:val="nil"/>
                <w:bottom w:val="nil"/>
                <w:right w:val="nil"/>
                <w:between w:val="nil"/>
              </w:pBdr>
              <w:tabs>
                <w:tab w:val="left" w:pos="304"/>
              </w:tabs>
              <w:ind w:left="21"/>
              <w:rPr>
                <w:color w:val="000000"/>
                <w:sz w:val="24"/>
                <w:szCs w:val="24"/>
              </w:rPr>
            </w:pPr>
            <w:r>
              <w:rPr>
                <w:color w:val="000000"/>
                <w:sz w:val="24"/>
                <w:szCs w:val="24"/>
              </w:rPr>
              <w:t>Druhá a tretia mocnina a odmocnina.</w:t>
            </w:r>
          </w:p>
          <w:p w:rsidR="00C95ADB" w:rsidRDefault="004A66D4">
            <w:pPr>
              <w:pBdr>
                <w:top w:val="nil"/>
                <w:left w:val="nil"/>
                <w:bottom w:val="nil"/>
                <w:right w:val="nil"/>
                <w:between w:val="nil"/>
              </w:pBdr>
              <w:tabs>
                <w:tab w:val="left" w:pos="304"/>
              </w:tabs>
              <w:ind w:left="21"/>
              <w:rPr>
                <w:color w:val="000000"/>
                <w:sz w:val="24"/>
                <w:szCs w:val="24"/>
              </w:rPr>
            </w:pPr>
            <w:r>
              <w:rPr>
                <w:color w:val="000000"/>
                <w:sz w:val="24"/>
                <w:szCs w:val="24"/>
              </w:rPr>
              <w:t>Mocniny s mocniteľom – prirodzeným číslom.</w:t>
            </w:r>
          </w:p>
          <w:p w:rsidR="00C95ADB" w:rsidRDefault="004A66D4">
            <w:pPr>
              <w:pBdr>
                <w:top w:val="nil"/>
                <w:left w:val="nil"/>
                <w:bottom w:val="nil"/>
                <w:right w:val="nil"/>
                <w:between w:val="nil"/>
              </w:pBdr>
              <w:tabs>
                <w:tab w:val="left" w:pos="304"/>
              </w:tabs>
              <w:ind w:left="21"/>
              <w:rPr>
                <w:color w:val="000000"/>
                <w:sz w:val="24"/>
                <w:szCs w:val="24"/>
              </w:rPr>
            </w:pPr>
            <w:r>
              <w:rPr>
                <w:color w:val="000000"/>
                <w:sz w:val="24"/>
                <w:szCs w:val="24"/>
              </w:rPr>
              <w:t>Mocniny čísla 10, predpony a ich súvis s mocninami.</w:t>
            </w:r>
          </w:p>
          <w:p w:rsidR="00C95ADB" w:rsidRDefault="004A66D4">
            <w:pPr>
              <w:ind w:left="21"/>
              <w:rPr>
                <w:sz w:val="24"/>
                <w:szCs w:val="24"/>
              </w:rPr>
            </w:pPr>
            <w:r>
              <w:rPr>
                <w:sz w:val="24"/>
                <w:szCs w:val="24"/>
              </w:rPr>
              <w:t>Zápis veľkých čísel v tvare a.10</w:t>
            </w:r>
            <w:r>
              <w:rPr>
                <w:sz w:val="24"/>
                <w:szCs w:val="24"/>
                <w:vertAlign w:val="superscript"/>
              </w:rPr>
              <w:t>n</w:t>
            </w:r>
            <w:r>
              <w:rPr>
                <w:sz w:val="24"/>
                <w:szCs w:val="24"/>
              </w:rPr>
              <w:t xml:space="preserve"> (pre 1=&lt;a &lt;10, n je prirodzené číslo)  práca s takýmito číslami na kalkulačke.</w:t>
            </w:r>
          </w:p>
          <w:p w:rsidR="00C95ADB" w:rsidRDefault="004A66D4">
            <w:pPr>
              <w:ind w:left="21"/>
              <w:rPr>
                <w:sz w:val="24"/>
                <w:szCs w:val="24"/>
              </w:rPr>
            </w:pPr>
            <w:r>
              <w:rPr>
                <w:sz w:val="24"/>
                <w:szCs w:val="24"/>
              </w:rPr>
              <w:t>Vytváranie predstavy o veľmi veľkých a veľmi malých číslach.</w:t>
            </w:r>
          </w:p>
          <w:p w:rsidR="00C95ADB" w:rsidRDefault="004A66D4">
            <w:pPr>
              <w:ind w:left="21"/>
              <w:rPr>
                <w:sz w:val="24"/>
                <w:szCs w:val="24"/>
              </w:rPr>
            </w:pPr>
            <w:r>
              <w:rPr>
                <w:sz w:val="24"/>
                <w:szCs w:val="24"/>
              </w:rPr>
              <w:t>Počítanie s veľkými číslami, zaokrúhľovanie a odhad výsledku.</w:t>
            </w:r>
          </w:p>
          <w:p w:rsidR="00C95ADB" w:rsidRDefault="00C95ADB">
            <w:pPr>
              <w:pBdr>
                <w:top w:val="nil"/>
                <w:left w:val="nil"/>
                <w:bottom w:val="nil"/>
                <w:right w:val="nil"/>
                <w:between w:val="nil"/>
              </w:pBdr>
              <w:tabs>
                <w:tab w:val="left" w:pos="304"/>
              </w:tabs>
              <w:ind w:left="21"/>
              <w:rPr>
                <w:color w:val="000000"/>
                <w:sz w:val="24"/>
                <w:szCs w:val="24"/>
              </w:rPr>
            </w:pPr>
          </w:p>
        </w:tc>
        <w:tc>
          <w:tcPr>
            <w:tcW w:w="1843" w:type="dxa"/>
          </w:tcPr>
          <w:p w:rsidR="00C95ADB" w:rsidRDefault="004A66D4">
            <w:pPr>
              <w:rPr>
                <w:sz w:val="24"/>
                <w:szCs w:val="24"/>
              </w:rPr>
            </w:pPr>
            <w:r>
              <w:rPr>
                <w:sz w:val="24"/>
                <w:szCs w:val="24"/>
              </w:rPr>
              <w:t>Environmentálna výchova</w:t>
            </w:r>
          </w:p>
          <w:p w:rsidR="00C95ADB" w:rsidRDefault="00C95ADB">
            <w:pPr>
              <w:rPr>
                <w:sz w:val="24"/>
                <w:szCs w:val="24"/>
              </w:rPr>
            </w:pPr>
          </w:p>
          <w:p w:rsidR="00C95ADB" w:rsidRDefault="004A66D4">
            <w:pPr>
              <w:rPr>
                <w:sz w:val="24"/>
                <w:szCs w:val="24"/>
              </w:rPr>
            </w:pPr>
            <w:r>
              <w:rPr>
                <w:sz w:val="24"/>
                <w:szCs w:val="24"/>
              </w:rPr>
              <w:t>Ochrana života a zdravia</w:t>
            </w:r>
          </w:p>
          <w:p w:rsidR="00C95ADB" w:rsidRDefault="00C95ADB">
            <w:pPr>
              <w:rPr>
                <w:sz w:val="24"/>
                <w:szCs w:val="24"/>
              </w:rPr>
            </w:pPr>
          </w:p>
          <w:p w:rsidR="00C95ADB" w:rsidRDefault="004A66D4">
            <w:pPr>
              <w:rPr>
                <w:sz w:val="24"/>
                <w:szCs w:val="24"/>
              </w:rPr>
            </w:pPr>
            <w:r>
              <w:rPr>
                <w:sz w:val="24"/>
                <w:szCs w:val="24"/>
              </w:rPr>
              <w:t>Mediálna výchova</w:t>
            </w:r>
          </w:p>
          <w:p w:rsidR="00C95ADB" w:rsidRDefault="00C95ADB">
            <w:pPr>
              <w:rPr>
                <w:sz w:val="24"/>
                <w:szCs w:val="24"/>
              </w:rPr>
            </w:pPr>
          </w:p>
          <w:p w:rsidR="00C95ADB" w:rsidRDefault="004A66D4">
            <w:pPr>
              <w:rPr>
                <w:sz w:val="24"/>
                <w:szCs w:val="24"/>
              </w:rPr>
            </w:pPr>
            <w:r>
              <w:rPr>
                <w:sz w:val="24"/>
                <w:szCs w:val="24"/>
              </w:rPr>
              <w:t>Multikultúrna výchova</w:t>
            </w:r>
          </w:p>
          <w:p w:rsidR="00C95ADB" w:rsidRDefault="00C95ADB">
            <w:pPr>
              <w:rPr>
                <w:sz w:val="24"/>
                <w:szCs w:val="24"/>
              </w:rPr>
            </w:pPr>
          </w:p>
        </w:tc>
        <w:tc>
          <w:tcPr>
            <w:tcW w:w="1276" w:type="dxa"/>
          </w:tcPr>
          <w:p w:rsidR="00C95ADB" w:rsidRDefault="004A66D4">
            <w:pPr>
              <w:rPr>
                <w:sz w:val="24"/>
                <w:szCs w:val="24"/>
              </w:rPr>
            </w:pPr>
            <w:r>
              <w:rPr>
                <w:sz w:val="24"/>
                <w:szCs w:val="24"/>
              </w:rPr>
              <w:t>Diskusia</w:t>
            </w:r>
          </w:p>
          <w:p w:rsidR="00C95ADB" w:rsidRDefault="00C95ADB">
            <w:pPr>
              <w:rPr>
                <w:sz w:val="24"/>
                <w:szCs w:val="24"/>
              </w:rPr>
            </w:pPr>
          </w:p>
          <w:p w:rsidR="00C95ADB" w:rsidRDefault="004A66D4">
            <w:pPr>
              <w:rPr>
                <w:sz w:val="24"/>
                <w:szCs w:val="24"/>
              </w:rPr>
            </w:pPr>
            <w:r>
              <w:rPr>
                <w:sz w:val="24"/>
                <w:szCs w:val="24"/>
              </w:rPr>
              <w:t>Práca s literatúrou a internetom.</w:t>
            </w:r>
          </w:p>
          <w:p w:rsidR="00C95ADB" w:rsidRDefault="00C95ADB">
            <w:pPr>
              <w:rPr>
                <w:sz w:val="24"/>
                <w:szCs w:val="24"/>
              </w:rPr>
            </w:pPr>
          </w:p>
          <w:p w:rsidR="00C95ADB" w:rsidRDefault="004A66D4">
            <w:pPr>
              <w:rPr>
                <w:sz w:val="24"/>
                <w:szCs w:val="24"/>
              </w:rPr>
            </w:pPr>
            <w:r>
              <w:rPr>
                <w:sz w:val="24"/>
                <w:szCs w:val="24"/>
              </w:rPr>
              <w:t>Prednáška.</w:t>
            </w:r>
          </w:p>
          <w:p w:rsidR="00C95ADB" w:rsidRDefault="00C95ADB">
            <w:pPr>
              <w:rPr>
                <w:sz w:val="24"/>
                <w:szCs w:val="24"/>
              </w:rPr>
            </w:pPr>
          </w:p>
          <w:p w:rsidR="00C95ADB" w:rsidRDefault="004A66D4">
            <w:pPr>
              <w:rPr>
                <w:sz w:val="24"/>
                <w:szCs w:val="24"/>
              </w:rPr>
            </w:pPr>
            <w:r>
              <w:rPr>
                <w:sz w:val="24"/>
                <w:szCs w:val="24"/>
              </w:rPr>
              <w:t>Riadený rozhovor</w:t>
            </w:r>
          </w:p>
          <w:p w:rsidR="00C95ADB" w:rsidRDefault="00C95ADB">
            <w:pPr>
              <w:rPr>
                <w:sz w:val="24"/>
                <w:szCs w:val="24"/>
              </w:rPr>
            </w:pPr>
          </w:p>
          <w:p w:rsidR="00C95ADB" w:rsidRDefault="004A66D4">
            <w:pPr>
              <w:rPr>
                <w:sz w:val="24"/>
                <w:szCs w:val="24"/>
              </w:rPr>
            </w:pPr>
            <w:r>
              <w:rPr>
                <w:sz w:val="24"/>
                <w:szCs w:val="24"/>
              </w:rPr>
              <w:t>Výklad.</w:t>
            </w:r>
          </w:p>
        </w:tc>
        <w:tc>
          <w:tcPr>
            <w:tcW w:w="2260" w:type="dxa"/>
          </w:tcPr>
          <w:p w:rsidR="00C95ADB" w:rsidRDefault="004A66D4">
            <w:pPr>
              <w:ind w:left="2"/>
              <w:rPr>
                <w:sz w:val="24"/>
                <w:szCs w:val="24"/>
              </w:rPr>
            </w:pPr>
            <w:r>
              <w:rPr>
                <w:sz w:val="24"/>
                <w:szCs w:val="24"/>
              </w:rPr>
              <w:t>Žiak vie:</w:t>
            </w:r>
          </w:p>
          <w:p w:rsidR="00C95ADB" w:rsidRDefault="004A66D4">
            <w:pPr>
              <w:ind w:left="2"/>
              <w:rPr>
                <w:sz w:val="24"/>
                <w:szCs w:val="24"/>
              </w:rPr>
            </w:pPr>
            <w:r>
              <w:rPr>
                <w:sz w:val="24"/>
                <w:szCs w:val="24"/>
              </w:rPr>
              <w:t>Prečítať správne zápis druhej a tretej</w:t>
            </w:r>
          </w:p>
          <w:p w:rsidR="00C95ADB" w:rsidRDefault="004A66D4">
            <w:pPr>
              <w:ind w:left="2"/>
              <w:rPr>
                <w:sz w:val="24"/>
                <w:szCs w:val="24"/>
              </w:rPr>
            </w:pPr>
            <w:r>
              <w:rPr>
                <w:sz w:val="24"/>
                <w:szCs w:val="24"/>
              </w:rPr>
              <w:t>mocniny ľubovoľného racionálneho čísla</w:t>
            </w:r>
          </w:p>
          <w:p w:rsidR="00C95ADB" w:rsidRDefault="004A66D4">
            <w:pPr>
              <w:ind w:left="2"/>
              <w:rPr>
                <w:sz w:val="24"/>
                <w:szCs w:val="24"/>
              </w:rPr>
            </w:pPr>
            <w:r>
              <w:rPr>
                <w:sz w:val="24"/>
                <w:szCs w:val="24"/>
              </w:rPr>
              <w:t>a určiť v ňom mocnenca (základ)</w:t>
            </w:r>
          </w:p>
          <w:p w:rsidR="00C95ADB" w:rsidRDefault="004A66D4">
            <w:pPr>
              <w:ind w:left="2"/>
              <w:rPr>
                <w:sz w:val="24"/>
                <w:szCs w:val="24"/>
              </w:rPr>
            </w:pPr>
            <w:r>
              <w:rPr>
                <w:sz w:val="24"/>
                <w:szCs w:val="24"/>
              </w:rPr>
              <w:t>a mocniteľa (exponent).</w:t>
            </w:r>
          </w:p>
          <w:p w:rsidR="00C95ADB" w:rsidRDefault="004A66D4">
            <w:pPr>
              <w:ind w:left="2"/>
              <w:rPr>
                <w:sz w:val="24"/>
                <w:szCs w:val="24"/>
              </w:rPr>
            </w:pPr>
            <w:r>
              <w:rPr>
                <w:sz w:val="24"/>
                <w:szCs w:val="24"/>
              </w:rPr>
              <w:t>Vie zapísať druhú a tretiu mocninu</w:t>
            </w:r>
          </w:p>
          <w:p w:rsidR="00C95ADB" w:rsidRDefault="004A66D4">
            <w:pPr>
              <w:ind w:left="2"/>
              <w:rPr>
                <w:sz w:val="24"/>
                <w:szCs w:val="24"/>
              </w:rPr>
            </w:pPr>
            <w:r>
              <w:rPr>
                <w:sz w:val="24"/>
                <w:szCs w:val="24"/>
              </w:rPr>
              <w:t>ľubovoľného racionálneho čísla ako súčin</w:t>
            </w:r>
          </w:p>
          <w:p w:rsidR="00C95ADB" w:rsidRDefault="004A66D4">
            <w:pPr>
              <w:ind w:left="2"/>
              <w:rPr>
                <w:sz w:val="24"/>
                <w:szCs w:val="24"/>
              </w:rPr>
            </w:pPr>
            <w:r>
              <w:rPr>
                <w:sz w:val="24"/>
                <w:szCs w:val="24"/>
              </w:rPr>
              <w:t>rovnakých činiteľov.</w:t>
            </w:r>
          </w:p>
          <w:p w:rsidR="00C95ADB" w:rsidRDefault="004A66D4">
            <w:pPr>
              <w:ind w:left="2"/>
              <w:rPr>
                <w:sz w:val="24"/>
                <w:szCs w:val="24"/>
              </w:rPr>
            </w:pPr>
            <w:r>
              <w:rPr>
                <w:sz w:val="24"/>
                <w:szCs w:val="24"/>
              </w:rPr>
              <w:t>Zapíše aj súčin konkrétneho väčšieho počtu rovnakých činiteľov do tvaru mocniny a opačne.</w:t>
            </w:r>
          </w:p>
          <w:p w:rsidR="00C95ADB" w:rsidRDefault="004A66D4">
            <w:pPr>
              <w:ind w:left="2"/>
              <w:rPr>
                <w:sz w:val="24"/>
                <w:szCs w:val="24"/>
              </w:rPr>
            </w:pPr>
            <w:r>
              <w:rPr>
                <w:sz w:val="24"/>
                <w:szCs w:val="24"/>
              </w:rPr>
              <w:t xml:space="preserve">Vie vysvetliť vzťah </w:t>
            </w:r>
            <w:r>
              <w:rPr>
                <w:i/>
                <w:sz w:val="24"/>
                <w:szCs w:val="24"/>
              </w:rPr>
              <w:t>x</w:t>
            </w:r>
            <w:r>
              <w:rPr>
                <w:sz w:val="24"/>
                <w:szCs w:val="24"/>
                <w:vertAlign w:val="superscript"/>
              </w:rPr>
              <w:t xml:space="preserve">2 </w:t>
            </w:r>
            <w:r>
              <w:rPr>
                <w:rFonts w:ascii="Gungsuh" w:eastAsia="Gungsuh" w:hAnsi="Gungsuh" w:cs="Gungsuh"/>
                <w:sz w:val="24"/>
                <w:szCs w:val="24"/>
              </w:rPr>
              <w:t>= (−</w:t>
            </w:r>
            <w:r>
              <w:rPr>
                <w:i/>
                <w:sz w:val="24"/>
                <w:szCs w:val="24"/>
              </w:rPr>
              <w:t>x</w:t>
            </w:r>
            <w:r>
              <w:rPr>
                <w:sz w:val="24"/>
                <w:szCs w:val="24"/>
              </w:rPr>
              <w:t>)</w:t>
            </w:r>
            <w:r>
              <w:rPr>
                <w:sz w:val="24"/>
                <w:szCs w:val="24"/>
                <w:vertAlign w:val="superscript"/>
              </w:rPr>
              <w:t>2</w:t>
            </w:r>
            <w:r>
              <w:rPr>
                <w:sz w:val="24"/>
                <w:szCs w:val="24"/>
              </w:rPr>
              <w:t xml:space="preserve"> a</w:t>
            </w:r>
          </w:p>
          <w:p w:rsidR="00C95ADB" w:rsidRDefault="004A66D4">
            <w:pPr>
              <w:ind w:left="2"/>
              <w:rPr>
                <w:sz w:val="24"/>
                <w:szCs w:val="24"/>
              </w:rPr>
            </w:pPr>
            <w:r>
              <w:rPr>
                <w:sz w:val="24"/>
                <w:szCs w:val="24"/>
              </w:rPr>
              <w:t> x</w:t>
            </w:r>
            <w:r>
              <w:rPr>
                <w:sz w:val="24"/>
                <w:szCs w:val="24"/>
                <w:vertAlign w:val="superscript"/>
              </w:rPr>
              <w:t>3</w:t>
            </w:r>
            <w:r>
              <w:rPr>
                <w:sz w:val="24"/>
                <w:szCs w:val="24"/>
              </w:rPr>
              <w:t xml:space="preserve"> &gt; = (- x)</w:t>
            </w:r>
            <w:r>
              <w:rPr>
                <w:sz w:val="24"/>
                <w:szCs w:val="24"/>
                <w:vertAlign w:val="superscript"/>
              </w:rPr>
              <w:t>3</w:t>
            </w:r>
          </w:p>
          <w:p w:rsidR="00C95ADB" w:rsidRDefault="004A66D4">
            <w:pPr>
              <w:ind w:left="2"/>
              <w:rPr>
                <w:sz w:val="24"/>
                <w:szCs w:val="24"/>
              </w:rPr>
            </w:pPr>
            <w:r>
              <w:rPr>
                <w:sz w:val="24"/>
                <w:szCs w:val="24"/>
              </w:rPr>
              <w:t>Prečítať správne zápis druhej a tretej</w:t>
            </w:r>
          </w:p>
          <w:p w:rsidR="00C95ADB" w:rsidRDefault="004A66D4">
            <w:pPr>
              <w:ind w:left="2"/>
              <w:rPr>
                <w:sz w:val="24"/>
                <w:szCs w:val="24"/>
              </w:rPr>
            </w:pPr>
            <w:r>
              <w:rPr>
                <w:sz w:val="24"/>
                <w:szCs w:val="24"/>
              </w:rPr>
              <w:t>odmocniny ľubovoľného kladného</w:t>
            </w:r>
          </w:p>
          <w:p w:rsidR="00C95ADB" w:rsidRDefault="004A66D4">
            <w:pPr>
              <w:ind w:left="2"/>
              <w:rPr>
                <w:sz w:val="24"/>
                <w:szCs w:val="24"/>
              </w:rPr>
            </w:pPr>
            <w:r>
              <w:rPr>
                <w:sz w:val="24"/>
                <w:szCs w:val="24"/>
              </w:rPr>
              <w:t>racionálneho čísla a určiť v ňom stupeň</w:t>
            </w:r>
          </w:p>
          <w:p w:rsidR="00C95ADB" w:rsidRDefault="004A66D4">
            <w:pPr>
              <w:ind w:left="2"/>
              <w:rPr>
                <w:sz w:val="24"/>
                <w:szCs w:val="24"/>
              </w:rPr>
            </w:pPr>
            <w:r>
              <w:rPr>
                <w:sz w:val="24"/>
                <w:szCs w:val="24"/>
              </w:rPr>
              <w:t>odmocnenia a odmocnenca (základ).</w:t>
            </w:r>
          </w:p>
          <w:p w:rsidR="00C95ADB" w:rsidRDefault="004A66D4">
            <w:pPr>
              <w:ind w:left="2"/>
              <w:rPr>
                <w:sz w:val="24"/>
                <w:szCs w:val="24"/>
              </w:rPr>
            </w:pPr>
            <w:r>
              <w:rPr>
                <w:sz w:val="24"/>
                <w:szCs w:val="24"/>
              </w:rPr>
              <w:t>Vie zapísať druhú a tretiu odmocninu</w:t>
            </w:r>
          </w:p>
          <w:p w:rsidR="00C95ADB" w:rsidRDefault="004A66D4">
            <w:pPr>
              <w:ind w:left="2"/>
              <w:rPr>
                <w:sz w:val="24"/>
                <w:szCs w:val="24"/>
              </w:rPr>
            </w:pPr>
            <w:r>
              <w:rPr>
                <w:sz w:val="24"/>
                <w:szCs w:val="24"/>
              </w:rPr>
              <w:t>kladného racionálneho čísla.</w:t>
            </w:r>
          </w:p>
          <w:p w:rsidR="00C95ADB" w:rsidRDefault="004A66D4">
            <w:pPr>
              <w:ind w:left="2"/>
              <w:rPr>
                <w:sz w:val="24"/>
                <w:szCs w:val="24"/>
              </w:rPr>
            </w:pPr>
            <w:r>
              <w:rPr>
                <w:sz w:val="24"/>
                <w:szCs w:val="24"/>
              </w:rPr>
              <w:lastRenderedPageBreak/>
              <w:t xml:space="preserve">Pozná zápis </w:t>
            </w:r>
            <w:r>
              <w:rPr>
                <w:i/>
                <w:sz w:val="24"/>
                <w:szCs w:val="24"/>
              </w:rPr>
              <w:t>n</w:t>
            </w:r>
            <w:r>
              <w:rPr>
                <w:sz w:val="24"/>
                <w:szCs w:val="24"/>
              </w:rPr>
              <w:t>-tej mocniny ľubovoľného</w:t>
            </w:r>
          </w:p>
          <w:p w:rsidR="00C95ADB" w:rsidRDefault="004A66D4">
            <w:pPr>
              <w:ind w:left="2"/>
              <w:rPr>
                <w:sz w:val="24"/>
                <w:szCs w:val="24"/>
              </w:rPr>
            </w:pPr>
            <w:r>
              <w:rPr>
                <w:sz w:val="24"/>
                <w:szCs w:val="24"/>
              </w:rPr>
              <w:t xml:space="preserve">čísla </w:t>
            </w:r>
            <w:r>
              <w:rPr>
                <w:i/>
                <w:sz w:val="24"/>
                <w:szCs w:val="24"/>
              </w:rPr>
              <w:t>a</w:t>
            </w:r>
            <w:r>
              <w:rPr>
                <w:sz w:val="24"/>
                <w:szCs w:val="24"/>
              </w:rPr>
              <w:t xml:space="preserve">, kde </w:t>
            </w:r>
            <w:r>
              <w:rPr>
                <w:i/>
                <w:sz w:val="24"/>
                <w:szCs w:val="24"/>
              </w:rPr>
              <w:t xml:space="preserve">n </w:t>
            </w:r>
            <w:r>
              <w:rPr>
                <w:sz w:val="24"/>
                <w:szCs w:val="24"/>
              </w:rPr>
              <w:t>je prirodzené číslo (a</w:t>
            </w:r>
            <w:r>
              <w:rPr>
                <w:i/>
                <w:sz w:val="24"/>
                <w:szCs w:val="24"/>
                <w:vertAlign w:val="superscript"/>
              </w:rPr>
              <w:t>n</w:t>
            </w:r>
            <w:r>
              <w:rPr>
                <w:sz w:val="24"/>
                <w:szCs w:val="24"/>
              </w:rPr>
              <w:t>).</w:t>
            </w:r>
          </w:p>
          <w:p w:rsidR="00C95ADB" w:rsidRDefault="004A66D4">
            <w:pPr>
              <w:ind w:left="2"/>
              <w:rPr>
                <w:sz w:val="24"/>
                <w:szCs w:val="24"/>
              </w:rPr>
            </w:pPr>
            <w:r>
              <w:rPr>
                <w:sz w:val="24"/>
                <w:szCs w:val="24"/>
              </w:rPr>
              <w:t>Vypočíta druhú mocninu ľubovoľného</w:t>
            </w:r>
          </w:p>
          <w:p w:rsidR="00C95ADB" w:rsidRDefault="004A66D4">
            <w:pPr>
              <w:ind w:left="2"/>
              <w:rPr>
                <w:sz w:val="24"/>
                <w:szCs w:val="24"/>
              </w:rPr>
            </w:pPr>
            <w:r>
              <w:rPr>
                <w:sz w:val="24"/>
                <w:szCs w:val="24"/>
              </w:rPr>
              <w:t>racionálneho čísla a druhú odmocninu</w:t>
            </w:r>
          </w:p>
          <w:p w:rsidR="00C95ADB" w:rsidRDefault="004A66D4">
            <w:pPr>
              <w:ind w:left="2"/>
              <w:rPr>
                <w:sz w:val="24"/>
                <w:szCs w:val="24"/>
              </w:rPr>
            </w:pPr>
            <w:r>
              <w:rPr>
                <w:sz w:val="24"/>
                <w:szCs w:val="24"/>
              </w:rPr>
              <w:t>kladného racionálneho čísla na kalkulačke.</w:t>
            </w:r>
          </w:p>
          <w:p w:rsidR="00C95ADB" w:rsidRDefault="004A66D4">
            <w:pPr>
              <w:ind w:left="2"/>
              <w:rPr>
                <w:sz w:val="24"/>
                <w:szCs w:val="24"/>
              </w:rPr>
            </w:pPr>
            <w:r>
              <w:rPr>
                <w:sz w:val="24"/>
                <w:szCs w:val="24"/>
              </w:rPr>
              <w:t>Vypočítať spamäti hodnotu druhej a tretej mocniny malých prirodzených čísel  a hodnotu odmocniny z čísel 4, 9, 16, 25, ..., 100.</w:t>
            </w:r>
          </w:p>
          <w:p w:rsidR="00C95ADB" w:rsidRDefault="004A66D4">
            <w:pPr>
              <w:ind w:left="2"/>
              <w:rPr>
                <w:sz w:val="24"/>
                <w:szCs w:val="24"/>
              </w:rPr>
            </w:pPr>
            <w:r>
              <w:rPr>
                <w:sz w:val="24"/>
                <w:szCs w:val="24"/>
              </w:rPr>
              <w:t>Vie zapísať ako mocninu čísla: 100, 1 000, 10 000, ...</w:t>
            </w:r>
          </w:p>
          <w:p w:rsidR="00C95ADB" w:rsidRDefault="004A66D4">
            <w:pPr>
              <w:ind w:left="2"/>
              <w:rPr>
                <w:sz w:val="24"/>
                <w:szCs w:val="24"/>
              </w:rPr>
            </w:pPr>
            <w:r>
              <w:rPr>
                <w:sz w:val="24"/>
                <w:szCs w:val="24"/>
              </w:rPr>
              <w:t>Vie zapísať veľmi veľké čísla v tvare a.10</w:t>
            </w:r>
            <w:r>
              <w:rPr>
                <w:sz w:val="24"/>
                <w:szCs w:val="24"/>
                <w:vertAlign w:val="superscript"/>
              </w:rPr>
              <w:t>n</w:t>
            </w:r>
            <w:r>
              <w:rPr>
                <w:sz w:val="24"/>
                <w:szCs w:val="24"/>
              </w:rPr>
              <w:t xml:space="preserve"> (pre 1=&lt;a &lt;10, n je prirodzené číslo)  Napr. 70 000 = 7. 10</w:t>
            </w:r>
            <w:r>
              <w:rPr>
                <w:sz w:val="24"/>
                <w:szCs w:val="24"/>
                <w:vertAlign w:val="superscript"/>
              </w:rPr>
              <w:t>4</w:t>
            </w:r>
          </w:p>
          <w:p w:rsidR="00C95ADB" w:rsidRDefault="004A66D4">
            <w:pPr>
              <w:ind w:left="2"/>
              <w:rPr>
                <w:sz w:val="24"/>
                <w:szCs w:val="24"/>
              </w:rPr>
            </w:pPr>
            <w:r>
              <w:rPr>
                <w:sz w:val="24"/>
                <w:szCs w:val="24"/>
              </w:rPr>
              <w:t>Riešiť primerané numerické a slovné úlohy s veľkými číslami s využitím zručností odhadu a zaokrúhľovania.</w:t>
            </w:r>
          </w:p>
          <w:p w:rsidR="00C95ADB" w:rsidRDefault="004A66D4">
            <w:pPr>
              <w:ind w:left="2"/>
              <w:rPr>
                <w:sz w:val="24"/>
                <w:szCs w:val="24"/>
              </w:rPr>
            </w:pPr>
            <w:r>
              <w:rPr>
                <w:sz w:val="24"/>
                <w:szCs w:val="24"/>
              </w:rPr>
              <w:t>Používať zaokrúhľovanie a odhad pri riešení praktických úloh.</w:t>
            </w:r>
          </w:p>
        </w:tc>
      </w:tr>
      <w:tr w:rsidR="00C95ADB" w:rsidTr="00646349">
        <w:trPr>
          <w:trHeight w:val="140"/>
          <w:jc w:val="center"/>
        </w:trPr>
        <w:tc>
          <w:tcPr>
            <w:tcW w:w="1626" w:type="dxa"/>
            <w:vAlign w:val="center"/>
          </w:tcPr>
          <w:p w:rsidR="00C95ADB" w:rsidRDefault="004A66D4">
            <w:pPr>
              <w:rPr>
                <w:sz w:val="24"/>
                <w:szCs w:val="24"/>
              </w:rPr>
            </w:pPr>
            <w:r>
              <w:rPr>
                <w:sz w:val="24"/>
                <w:szCs w:val="24"/>
              </w:rPr>
              <w:t>Námetom slovných úloh rozvíjať vzťah k prírode, k jej ochrane a zveľaďovaniu, k starostlivosti o vlastné zdravie.</w:t>
            </w:r>
          </w:p>
          <w:p w:rsidR="00C95ADB" w:rsidRDefault="004A66D4">
            <w:pPr>
              <w:rPr>
                <w:sz w:val="24"/>
                <w:szCs w:val="24"/>
              </w:rPr>
            </w:pPr>
            <w:r>
              <w:rPr>
                <w:sz w:val="24"/>
                <w:szCs w:val="24"/>
              </w:rPr>
              <w:lastRenderedPageBreak/>
              <w:t>Ukázať žiakom, že matematika je efektívny prostriedok na riešenie problémov z praxe. Využiť námet slovných úloh na mravnú, ekologickú a zdravotnú výchovu.</w:t>
            </w:r>
          </w:p>
          <w:p w:rsidR="00C95ADB" w:rsidRDefault="004A66D4">
            <w:pPr>
              <w:rPr>
                <w:sz w:val="24"/>
                <w:szCs w:val="24"/>
              </w:rPr>
            </w:pPr>
            <w:r>
              <w:rPr>
                <w:sz w:val="24"/>
                <w:szCs w:val="24"/>
              </w:rPr>
              <w:t>Viesť žiakov k racionálnemu spôsobu riešenia slovných úloh. Rozvíjať algoritmické myslenie žiakov.</w:t>
            </w:r>
          </w:p>
        </w:tc>
        <w:tc>
          <w:tcPr>
            <w:tcW w:w="1561" w:type="dxa"/>
          </w:tcPr>
          <w:p w:rsidR="00C95ADB" w:rsidRDefault="004A66D4">
            <w:pPr>
              <w:rPr>
                <w:sz w:val="24"/>
                <w:szCs w:val="24"/>
              </w:rPr>
            </w:pPr>
            <w:r>
              <w:rPr>
                <w:b/>
                <w:sz w:val="24"/>
                <w:szCs w:val="24"/>
              </w:rPr>
              <w:lastRenderedPageBreak/>
              <w:t>Riešenie lineárnych rovníc a nerovníc</w:t>
            </w:r>
            <w:r>
              <w:rPr>
                <w:sz w:val="24"/>
                <w:szCs w:val="24"/>
              </w:rPr>
              <w:t xml:space="preserve"> </w:t>
            </w:r>
          </w:p>
        </w:tc>
        <w:tc>
          <w:tcPr>
            <w:tcW w:w="1559" w:type="dxa"/>
            <w:vAlign w:val="center"/>
          </w:tcPr>
          <w:p w:rsidR="00C95ADB" w:rsidRDefault="004A66D4">
            <w:pPr>
              <w:ind w:left="21"/>
              <w:rPr>
                <w:sz w:val="24"/>
                <w:szCs w:val="24"/>
              </w:rPr>
            </w:pPr>
            <w:r>
              <w:rPr>
                <w:sz w:val="24"/>
                <w:szCs w:val="24"/>
              </w:rPr>
              <w:t>Riešenie jednoduchých lineárnych rovníc pomocou ekvivalentných úprav.</w:t>
            </w:r>
          </w:p>
          <w:p w:rsidR="00C95ADB" w:rsidRDefault="004A66D4">
            <w:pPr>
              <w:ind w:left="21"/>
              <w:rPr>
                <w:sz w:val="24"/>
                <w:szCs w:val="24"/>
              </w:rPr>
            </w:pPr>
            <w:r>
              <w:rPr>
                <w:sz w:val="24"/>
                <w:szCs w:val="24"/>
              </w:rPr>
              <w:t xml:space="preserve">Riešenie jednoduchých lineárnych </w:t>
            </w:r>
            <w:r>
              <w:rPr>
                <w:sz w:val="24"/>
                <w:szCs w:val="24"/>
              </w:rPr>
              <w:lastRenderedPageBreak/>
              <w:t>nerovníc, ich vzťah k príslušnej lineárnej rovnici.</w:t>
            </w:r>
          </w:p>
          <w:p w:rsidR="00C95ADB" w:rsidRDefault="004A66D4">
            <w:pPr>
              <w:ind w:left="21"/>
              <w:rPr>
                <w:sz w:val="24"/>
                <w:szCs w:val="24"/>
              </w:rPr>
            </w:pPr>
            <w:r>
              <w:rPr>
                <w:sz w:val="24"/>
                <w:szCs w:val="24"/>
              </w:rPr>
              <w:t>Ako propedeutika jednoduché grafické znázornenia riešenia.</w:t>
            </w:r>
          </w:p>
          <w:p w:rsidR="00C95ADB" w:rsidRDefault="004A66D4">
            <w:pPr>
              <w:ind w:left="21"/>
              <w:rPr>
                <w:sz w:val="24"/>
                <w:szCs w:val="24"/>
              </w:rPr>
            </w:pPr>
            <w:r>
              <w:rPr>
                <w:sz w:val="24"/>
                <w:szCs w:val="24"/>
              </w:rPr>
              <w:t>Riešenie lineárnych rovníc s neznámou v menovateli.</w:t>
            </w:r>
          </w:p>
          <w:p w:rsidR="00C95ADB" w:rsidRDefault="004A66D4">
            <w:pPr>
              <w:ind w:left="21"/>
              <w:rPr>
                <w:sz w:val="24"/>
                <w:szCs w:val="24"/>
              </w:rPr>
            </w:pPr>
            <w:r>
              <w:rPr>
                <w:sz w:val="24"/>
                <w:szCs w:val="24"/>
              </w:rPr>
              <w:t>Vyjadrenie neznámej zo vzorca.</w:t>
            </w:r>
          </w:p>
          <w:p w:rsidR="00C95ADB" w:rsidRDefault="004A66D4">
            <w:pPr>
              <w:ind w:left="21"/>
              <w:rPr>
                <w:sz w:val="24"/>
                <w:szCs w:val="24"/>
              </w:rPr>
            </w:pPr>
            <w:r>
              <w:rPr>
                <w:sz w:val="24"/>
                <w:szCs w:val="24"/>
              </w:rPr>
              <w:t>Riešenie slovných (kontextových) úloh, ktoré sa dajú riešiť pomocou lineárnej rovnice alebo nerovnice.</w:t>
            </w:r>
          </w:p>
        </w:tc>
        <w:tc>
          <w:tcPr>
            <w:tcW w:w="1843" w:type="dxa"/>
          </w:tcPr>
          <w:p w:rsidR="00C95ADB" w:rsidRDefault="004A66D4">
            <w:pPr>
              <w:rPr>
                <w:sz w:val="24"/>
                <w:szCs w:val="24"/>
              </w:rPr>
            </w:pPr>
            <w:r>
              <w:rPr>
                <w:sz w:val="24"/>
                <w:szCs w:val="24"/>
              </w:rPr>
              <w:lastRenderedPageBreak/>
              <w:t>Ochrana života a zdravia</w:t>
            </w:r>
          </w:p>
          <w:p w:rsidR="00C95ADB" w:rsidRDefault="00C95ADB">
            <w:pPr>
              <w:rPr>
                <w:sz w:val="24"/>
                <w:szCs w:val="24"/>
              </w:rPr>
            </w:pPr>
          </w:p>
          <w:p w:rsidR="00C95ADB" w:rsidRDefault="004A66D4">
            <w:pPr>
              <w:rPr>
                <w:sz w:val="24"/>
                <w:szCs w:val="24"/>
              </w:rPr>
            </w:pPr>
            <w:r>
              <w:rPr>
                <w:sz w:val="24"/>
                <w:szCs w:val="24"/>
              </w:rPr>
              <w:t>Osobnostný a sociálny rozvoj</w:t>
            </w:r>
          </w:p>
          <w:p w:rsidR="00C95ADB" w:rsidRDefault="00C95ADB">
            <w:pPr>
              <w:rPr>
                <w:sz w:val="24"/>
                <w:szCs w:val="24"/>
              </w:rPr>
            </w:pPr>
          </w:p>
        </w:tc>
        <w:tc>
          <w:tcPr>
            <w:tcW w:w="1276" w:type="dxa"/>
          </w:tcPr>
          <w:p w:rsidR="00C95ADB" w:rsidRDefault="004A66D4">
            <w:pPr>
              <w:rPr>
                <w:sz w:val="24"/>
                <w:szCs w:val="24"/>
              </w:rPr>
            </w:pPr>
            <w:r>
              <w:rPr>
                <w:sz w:val="24"/>
                <w:szCs w:val="24"/>
              </w:rPr>
              <w:t>Výklad</w:t>
            </w:r>
          </w:p>
          <w:p w:rsidR="00C95ADB" w:rsidRDefault="00C95ADB">
            <w:pPr>
              <w:rPr>
                <w:sz w:val="24"/>
                <w:szCs w:val="24"/>
              </w:rPr>
            </w:pPr>
          </w:p>
          <w:p w:rsidR="00C95ADB" w:rsidRDefault="004A66D4">
            <w:pPr>
              <w:rPr>
                <w:sz w:val="24"/>
                <w:szCs w:val="24"/>
              </w:rPr>
            </w:pPr>
            <w:r>
              <w:rPr>
                <w:sz w:val="24"/>
                <w:szCs w:val="24"/>
              </w:rPr>
              <w:t>Rozhovor</w:t>
            </w:r>
          </w:p>
          <w:p w:rsidR="00C95ADB" w:rsidRDefault="00C95ADB">
            <w:pPr>
              <w:rPr>
                <w:sz w:val="24"/>
                <w:szCs w:val="24"/>
              </w:rPr>
            </w:pPr>
          </w:p>
          <w:p w:rsidR="00C95ADB" w:rsidRDefault="004A66D4">
            <w:pPr>
              <w:rPr>
                <w:sz w:val="24"/>
                <w:szCs w:val="24"/>
              </w:rPr>
            </w:pPr>
            <w:r>
              <w:rPr>
                <w:sz w:val="24"/>
                <w:szCs w:val="24"/>
              </w:rPr>
              <w:t>Modelové a problémové situácie</w:t>
            </w:r>
          </w:p>
          <w:p w:rsidR="00C95ADB" w:rsidRDefault="00C95ADB">
            <w:pPr>
              <w:rPr>
                <w:sz w:val="24"/>
                <w:szCs w:val="24"/>
              </w:rPr>
            </w:pPr>
          </w:p>
          <w:p w:rsidR="00C95ADB" w:rsidRDefault="004A66D4">
            <w:pPr>
              <w:rPr>
                <w:sz w:val="24"/>
                <w:szCs w:val="24"/>
              </w:rPr>
            </w:pPr>
            <w:r>
              <w:rPr>
                <w:sz w:val="24"/>
                <w:szCs w:val="24"/>
              </w:rPr>
              <w:lastRenderedPageBreak/>
              <w:t>Skupinová práca</w:t>
            </w:r>
          </w:p>
          <w:p w:rsidR="00C95ADB" w:rsidRDefault="00C95ADB">
            <w:pPr>
              <w:rPr>
                <w:sz w:val="24"/>
                <w:szCs w:val="24"/>
              </w:rPr>
            </w:pPr>
          </w:p>
        </w:tc>
        <w:tc>
          <w:tcPr>
            <w:tcW w:w="2260" w:type="dxa"/>
          </w:tcPr>
          <w:p w:rsidR="00C95ADB" w:rsidRDefault="004A66D4">
            <w:pPr>
              <w:ind w:left="-9"/>
              <w:rPr>
                <w:sz w:val="24"/>
                <w:szCs w:val="24"/>
              </w:rPr>
            </w:pPr>
            <w:r>
              <w:rPr>
                <w:sz w:val="24"/>
                <w:szCs w:val="24"/>
              </w:rPr>
              <w:lastRenderedPageBreak/>
              <w:t>Žiak vie:</w:t>
            </w:r>
          </w:p>
          <w:p w:rsidR="00C95ADB" w:rsidRDefault="004A66D4">
            <w:pPr>
              <w:ind w:left="-9"/>
              <w:rPr>
                <w:sz w:val="24"/>
                <w:szCs w:val="24"/>
              </w:rPr>
            </w:pPr>
            <w:r>
              <w:rPr>
                <w:sz w:val="24"/>
                <w:szCs w:val="24"/>
              </w:rPr>
              <w:t>Rozhodnúť o rovnosti (nerovnosti) dvoch číselných (algebrických) výrazov.</w:t>
            </w:r>
          </w:p>
          <w:p w:rsidR="00C95ADB" w:rsidRDefault="004A66D4">
            <w:pPr>
              <w:ind w:left="-9"/>
              <w:rPr>
                <w:sz w:val="24"/>
                <w:szCs w:val="24"/>
              </w:rPr>
            </w:pPr>
            <w:r>
              <w:rPr>
                <w:sz w:val="24"/>
                <w:szCs w:val="24"/>
              </w:rPr>
              <w:t>Vie rozlíšiť zápis rovnosti, nerovnosti, rovnice, nerovnice.</w:t>
            </w:r>
          </w:p>
          <w:p w:rsidR="00C95ADB" w:rsidRDefault="004A66D4">
            <w:pPr>
              <w:ind w:left="-9"/>
              <w:rPr>
                <w:sz w:val="24"/>
                <w:szCs w:val="24"/>
              </w:rPr>
            </w:pPr>
            <w:r>
              <w:rPr>
                <w:sz w:val="24"/>
                <w:szCs w:val="24"/>
              </w:rPr>
              <w:lastRenderedPageBreak/>
              <w:t>Riešiť jednoduché lineárne rovnice a urobiť skúšku správnosti.</w:t>
            </w:r>
          </w:p>
          <w:p w:rsidR="00C95ADB" w:rsidRDefault="004A66D4">
            <w:pPr>
              <w:ind w:left="-9"/>
              <w:rPr>
                <w:sz w:val="24"/>
                <w:szCs w:val="24"/>
              </w:rPr>
            </w:pPr>
            <w:r>
              <w:rPr>
                <w:sz w:val="24"/>
                <w:szCs w:val="24"/>
              </w:rPr>
              <w:t>Riešiť jednoduché lineárne nerovnice.</w:t>
            </w:r>
          </w:p>
          <w:p w:rsidR="00C95ADB" w:rsidRDefault="004A66D4">
            <w:pPr>
              <w:ind w:left="-9"/>
              <w:rPr>
                <w:sz w:val="24"/>
                <w:szCs w:val="24"/>
              </w:rPr>
            </w:pPr>
            <w:r>
              <w:rPr>
                <w:sz w:val="24"/>
                <w:szCs w:val="24"/>
              </w:rPr>
              <w:t>Riešiť lineárne zložitejšie lineárne rovnice.</w:t>
            </w:r>
          </w:p>
          <w:p w:rsidR="00C95ADB" w:rsidRDefault="004A66D4">
            <w:pPr>
              <w:ind w:left="-9"/>
              <w:rPr>
                <w:sz w:val="24"/>
                <w:szCs w:val="24"/>
              </w:rPr>
            </w:pPr>
            <w:r>
              <w:rPr>
                <w:sz w:val="24"/>
                <w:szCs w:val="24"/>
              </w:rPr>
              <w:t>Riešiť jednoduché rovnice s neznámou v menovateli.</w:t>
            </w:r>
          </w:p>
          <w:p w:rsidR="00C95ADB" w:rsidRDefault="004A66D4">
            <w:pPr>
              <w:ind w:left="-9"/>
              <w:rPr>
                <w:sz w:val="24"/>
                <w:szCs w:val="24"/>
              </w:rPr>
            </w:pPr>
            <w:r>
              <w:rPr>
                <w:sz w:val="24"/>
                <w:szCs w:val="24"/>
              </w:rPr>
              <w:t>Vie urobiť skúšku správnosti riešenia lineárnej rovnice s neznámou v menovateli.</w:t>
            </w:r>
          </w:p>
          <w:p w:rsidR="00C95ADB" w:rsidRDefault="004A66D4">
            <w:pPr>
              <w:ind w:left="-9"/>
              <w:rPr>
                <w:sz w:val="24"/>
                <w:szCs w:val="24"/>
              </w:rPr>
            </w:pPr>
            <w:r>
              <w:rPr>
                <w:sz w:val="24"/>
                <w:szCs w:val="24"/>
              </w:rPr>
              <w:t>Vie určiť podmienky riešenia rovnice (výrazu) s neznámou v menovateli.</w:t>
            </w:r>
          </w:p>
          <w:p w:rsidR="00C95ADB" w:rsidRDefault="004A66D4">
            <w:pPr>
              <w:ind w:left="-9"/>
              <w:rPr>
                <w:sz w:val="24"/>
                <w:szCs w:val="24"/>
              </w:rPr>
            </w:pPr>
            <w:r>
              <w:rPr>
                <w:sz w:val="24"/>
                <w:szCs w:val="24"/>
              </w:rPr>
              <w:t>Vie vyjadriť neznámu zo vzorca (z primeraných matematických a fyzikálnych vzorcov).</w:t>
            </w:r>
          </w:p>
          <w:p w:rsidR="00C95ADB" w:rsidRDefault="004A66D4">
            <w:pPr>
              <w:ind w:left="-9"/>
              <w:rPr>
                <w:sz w:val="24"/>
                <w:szCs w:val="24"/>
              </w:rPr>
            </w:pPr>
            <w:r>
              <w:rPr>
                <w:sz w:val="24"/>
                <w:szCs w:val="24"/>
              </w:rPr>
              <w:t>Vie urobiť zápis úlohy a zapísať postup riešenia slovnej úlohy.</w:t>
            </w:r>
          </w:p>
          <w:p w:rsidR="00C95ADB" w:rsidRDefault="004A66D4">
            <w:pPr>
              <w:rPr>
                <w:sz w:val="24"/>
                <w:szCs w:val="24"/>
              </w:rPr>
            </w:pPr>
            <w:r>
              <w:rPr>
                <w:sz w:val="24"/>
                <w:szCs w:val="24"/>
              </w:rPr>
              <w:t>Určiť a vybrať vhodnú stratégiu riešenia slovnej úlohy (rovnicou, nerovnicou, tipovaním, ...).</w:t>
            </w:r>
          </w:p>
          <w:p w:rsidR="00C95ADB" w:rsidRDefault="004A66D4">
            <w:pPr>
              <w:ind w:left="-9"/>
              <w:rPr>
                <w:sz w:val="24"/>
                <w:szCs w:val="24"/>
              </w:rPr>
            </w:pPr>
            <w:r>
              <w:rPr>
                <w:sz w:val="24"/>
                <w:szCs w:val="24"/>
              </w:rPr>
              <w:t>Riešiť jednoduché slovné (kontextové) úlohy vedúce k lineárnej rovnici (nerovnici). Overiť správnosť riešenia slovnej úlohy.</w:t>
            </w:r>
          </w:p>
        </w:tc>
      </w:tr>
      <w:tr w:rsidR="00C95ADB" w:rsidTr="00646349">
        <w:trPr>
          <w:trHeight w:val="140"/>
          <w:jc w:val="center"/>
        </w:trPr>
        <w:tc>
          <w:tcPr>
            <w:tcW w:w="1626" w:type="dxa"/>
            <w:vAlign w:val="center"/>
          </w:tcPr>
          <w:p w:rsidR="00C95ADB" w:rsidRDefault="004A66D4">
            <w:pPr>
              <w:rPr>
                <w:sz w:val="24"/>
                <w:szCs w:val="24"/>
              </w:rPr>
            </w:pPr>
            <w:r>
              <w:rPr>
                <w:sz w:val="24"/>
                <w:szCs w:val="24"/>
              </w:rPr>
              <w:t xml:space="preserve">Vedieť použiť Pytagorovu vetu na riešenie úloh z praxe. </w:t>
            </w:r>
            <w:r>
              <w:rPr>
                <w:sz w:val="24"/>
                <w:szCs w:val="24"/>
              </w:rPr>
              <w:lastRenderedPageBreak/>
              <w:t>Ukázať žiakom súvislosť medzi geometriou a aritmetikou.</w:t>
            </w:r>
          </w:p>
        </w:tc>
        <w:tc>
          <w:tcPr>
            <w:tcW w:w="1561" w:type="dxa"/>
          </w:tcPr>
          <w:p w:rsidR="00C95ADB" w:rsidRDefault="004A66D4">
            <w:pPr>
              <w:rPr>
                <w:sz w:val="24"/>
                <w:szCs w:val="24"/>
              </w:rPr>
            </w:pPr>
            <w:r>
              <w:rPr>
                <w:b/>
                <w:sz w:val="24"/>
                <w:szCs w:val="24"/>
              </w:rPr>
              <w:lastRenderedPageBreak/>
              <w:t>Pytagorova veta</w:t>
            </w:r>
            <w:r>
              <w:rPr>
                <w:sz w:val="24"/>
                <w:szCs w:val="24"/>
              </w:rPr>
              <w:t xml:space="preserve"> </w:t>
            </w:r>
          </w:p>
        </w:tc>
        <w:tc>
          <w:tcPr>
            <w:tcW w:w="1559" w:type="dxa"/>
          </w:tcPr>
          <w:p w:rsidR="00C95ADB" w:rsidRDefault="004A66D4">
            <w:pPr>
              <w:rPr>
                <w:sz w:val="24"/>
                <w:szCs w:val="24"/>
              </w:rPr>
            </w:pPr>
            <w:r>
              <w:rPr>
                <w:sz w:val="24"/>
                <w:szCs w:val="24"/>
              </w:rPr>
              <w:t>Pytagorova veta, jej odvodenie.</w:t>
            </w:r>
          </w:p>
          <w:p w:rsidR="00C95ADB" w:rsidRDefault="004A66D4">
            <w:pPr>
              <w:rPr>
                <w:sz w:val="24"/>
                <w:szCs w:val="24"/>
              </w:rPr>
            </w:pPr>
            <w:r>
              <w:rPr>
                <w:sz w:val="24"/>
                <w:szCs w:val="24"/>
              </w:rPr>
              <w:t xml:space="preserve">Použitie Pytagorovej </w:t>
            </w:r>
            <w:r>
              <w:rPr>
                <w:sz w:val="24"/>
                <w:szCs w:val="24"/>
              </w:rPr>
              <w:lastRenderedPageBreak/>
              <w:t>vety pri riešení praktických úloh.</w:t>
            </w:r>
          </w:p>
        </w:tc>
        <w:tc>
          <w:tcPr>
            <w:tcW w:w="1843" w:type="dxa"/>
          </w:tcPr>
          <w:p w:rsidR="00C95ADB" w:rsidRDefault="004A66D4">
            <w:pPr>
              <w:rPr>
                <w:sz w:val="24"/>
                <w:szCs w:val="24"/>
              </w:rPr>
            </w:pPr>
            <w:r>
              <w:rPr>
                <w:sz w:val="24"/>
                <w:szCs w:val="24"/>
              </w:rPr>
              <w:lastRenderedPageBreak/>
              <w:t>Osobnostný a sociálny rozvoj</w:t>
            </w:r>
          </w:p>
          <w:p w:rsidR="00C95ADB" w:rsidRDefault="00C95ADB">
            <w:pPr>
              <w:rPr>
                <w:sz w:val="24"/>
                <w:szCs w:val="24"/>
              </w:rPr>
            </w:pPr>
          </w:p>
          <w:p w:rsidR="00C95ADB" w:rsidRDefault="004A66D4">
            <w:pPr>
              <w:rPr>
                <w:sz w:val="24"/>
                <w:szCs w:val="24"/>
              </w:rPr>
            </w:pPr>
            <w:r>
              <w:rPr>
                <w:sz w:val="24"/>
                <w:szCs w:val="24"/>
              </w:rPr>
              <w:lastRenderedPageBreak/>
              <w:t>Environmentálna výchova</w:t>
            </w:r>
          </w:p>
          <w:p w:rsidR="00C95ADB" w:rsidRDefault="00C95ADB">
            <w:pPr>
              <w:rPr>
                <w:sz w:val="24"/>
                <w:szCs w:val="24"/>
              </w:rPr>
            </w:pPr>
          </w:p>
          <w:p w:rsidR="00C95ADB" w:rsidRDefault="004A66D4">
            <w:pPr>
              <w:rPr>
                <w:sz w:val="24"/>
                <w:szCs w:val="24"/>
              </w:rPr>
            </w:pPr>
            <w:r>
              <w:rPr>
                <w:sz w:val="24"/>
                <w:szCs w:val="24"/>
              </w:rPr>
              <w:t>Mediálna výchova</w:t>
            </w:r>
          </w:p>
          <w:p w:rsidR="00C95ADB" w:rsidRDefault="00C95ADB">
            <w:pPr>
              <w:rPr>
                <w:sz w:val="24"/>
                <w:szCs w:val="24"/>
              </w:rPr>
            </w:pPr>
          </w:p>
          <w:p w:rsidR="00C95ADB" w:rsidRDefault="004A66D4">
            <w:pPr>
              <w:rPr>
                <w:sz w:val="24"/>
                <w:szCs w:val="24"/>
              </w:rPr>
            </w:pPr>
            <w:r>
              <w:rPr>
                <w:sz w:val="24"/>
                <w:szCs w:val="24"/>
              </w:rPr>
              <w:t>Multikultúrna výchova</w:t>
            </w:r>
          </w:p>
          <w:p w:rsidR="00C95ADB" w:rsidRDefault="00C95ADB">
            <w:pPr>
              <w:rPr>
                <w:sz w:val="24"/>
                <w:szCs w:val="24"/>
              </w:rPr>
            </w:pPr>
          </w:p>
        </w:tc>
        <w:tc>
          <w:tcPr>
            <w:tcW w:w="1276" w:type="dxa"/>
          </w:tcPr>
          <w:p w:rsidR="00C95ADB" w:rsidRDefault="004A66D4">
            <w:pPr>
              <w:rPr>
                <w:sz w:val="24"/>
                <w:szCs w:val="24"/>
              </w:rPr>
            </w:pPr>
            <w:r>
              <w:rPr>
                <w:sz w:val="24"/>
                <w:szCs w:val="24"/>
              </w:rPr>
              <w:lastRenderedPageBreak/>
              <w:t>Rozhovor</w:t>
            </w:r>
          </w:p>
          <w:p w:rsidR="00C95ADB" w:rsidRDefault="00C95ADB">
            <w:pPr>
              <w:rPr>
                <w:sz w:val="24"/>
                <w:szCs w:val="24"/>
              </w:rPr>
            </w:pPr>
          </w:p>
          <w:p w:rsidR="00C95ADB" w:rsidRDefault="004A66D4">
            <w:pPr>
              <w:rPr>
                <w:sz w:val="24"/>
                <w:szCs w:val="24"/>
              </w:rPr>
            </w:pPr>
            <w:r>
              <w:rPr>
                <w:sz w:val="24"/>
                <w:szCs w:val="24"/>
              </w:rPr>
              <w:t>Diskusia</w:t>
            </w:r>
          </w:p>
          <w:p w:rsidR="00C95ADB" w:rsidRDefault="00C95ADB">
            <w:pPr>
              <w:rPr>
                <w:sz w:val="24"/>
                <w:szCs w:val="24"/>
              </w:rPr>
            </w:pPr>
          </w:p>
          <w:p w:rsidR="00C95ADB" w:rsidRDefault="004A66D4">
            <w:pPr>
              <w:rPr>
                <w:sz w:val="24"/>
                <w:szCs w:val="24"/>
              </w:rPr>
            </w:pPr>
            <w:r>
              <w:rPr>
                <w:sz w:val="24"/>
                <w:szCs w:val="24"/>
              </w:rPr>
              <w:t>Výklad</w:t>
            </w:r>
          </w:p>
          <w:p w:rsidR="00C95ADB" w:rsidRDefault="00C95ADB">
            <w:pPr>
              <w:rPr>
                <w:sz w:val="24"/>
                <w:szCs w:val="24"/>
              </w:rPr>
            </w:pPr>
          </w:p>
          <w:p w:rsidR="00C95ADB" w:rsidRDefault="004A66D4">
            <w:pPr>
              <w:rPr>
                <w:sz w:val="24"/>
                <w:szCs w:val="24"/>
              </w:rPr>
            </w:pPr>
            <w:r>
              <w:rPr>
                <w:sz w:val="24"/>
                <w:szCs w:val="24"/>
              </w:rPr>
              <w:t>Práca s literatúrou a internetom</w:t>
            </w:r>
          </w:p>
          <w:p w:rsidR="00C95ADB" w:rsidRDefault="00C95ADB">
            <w:pPr>
              <w:rPr>
                <w:sz w:val="24"/>
                <w:szCs w:val="24"/>
              </w:rPr>
            </w:pPr>
          </w:p>
          <w:p w:rsidR="00C95ADB" w:rsidRDefault="004A66D4">
            <w:pPr>
              <w:rPr>
                <w:sz w:val="24"/>
                <w:szCs w:val="24"/>
              </w:rPr>
            </w:pPr>
            <w:r>
              <w:rPr>
                <w:sz w:val="24"/>
                <w:szCs w:val="24"/>
              </w:rPr>
              <w:t>Skupinová práca</w:t>
            </w:r>
          </w:p>
          <w:p w:rsidR="00C95ADB" w:rsidRDefault="00C95ADB">
            <w:pPr>
              <w:rPr>
                <w:sz w:val="24"/>
                <w:szCs w:val="24"/>
              </w:rPr>
            </w:pPr>
          </w:p>
          <w:p w:rsidR="00C95ADB" w:rsidRDefault="004A66D4">
            <w:pPr>
              <w:rPr>
                <w:sz w:val="24"/>
                <w:szCs w:val="24"/>
              </w:rPr>
            </w:pPr>
            <w:r>
              <w:rPr>
                <w:sz w:val="24"/>
                <w:szCs w:val="24"/>
              </w:rPr>
              <w:t xml:space="preserve">Individuálna práca  </w:t>
            </w:r>
          </w:p>
        </w:tc>
        <w:tc>
          <w:tcPr>
            <w:tcW w:w="2260" w:type="dxa"/>
          </w:tcPr>
          <w:p w:rsidR="00C95ADB" w:rsidRDefault="004A66D4">
            <w:pPr>
              <w:ind w:left="-85"/>
              <w:rPr>
                <w:sz w:val="24"/>
                <w:szCs w:val="24"/>
              </w:rPr>
            </w:pPr>
            <w:r>
              <w:rPr>
                <w:sz w:val="24"/>
                <w:szCs w:val="24"/>
              </w:rPr>
              <w:lastRenderedPageBreak/>
              <w:t>Žiak vie:</w:t>
            </w:r>
          </w:p>
          <w:p w:rsidR="00C95ADB" w:rsidRDefault="004A66D4">
            <w:pPr>
              <w:ind w:left="-85"/>
              <w:rPr>
                <w:sz w:val="24"/>
                <w:szCs w:val="24"/>
              </w:rPr>
            </w:pPr>
            <w:r>
              <w:rPr>
                <w:sz w:val="24"/>
                <w:szCs w:val="24"/>
              </w:rPr>
              <w:t xml:space="preserve">Rozpoznať a vymenovať základné prvky pravouhlého </w:t>
            </w:r>
            <w:r>
              <w:rPr>
                <w:sz w:val="24"/>
                <w:szCs w:val="24"/>
              </w:rPr>
              <w:lastRenderedPageBreak/>
              <w:t>trojuholníka (odvesna, prepona). Pre aký útvar platí Pytagorova veta. Pozná a vie formuláciu Pytagorovej vety a jej význam.</w:t>
            </w:r>
          </w:p>
          <w:p w:rsidR="00C95ADB" w:rsidRDefault="004A66D4">
            <w:pPr>
              <w:ind w:left="-85" w:right="-108"/>
              <w:rPr>
                <w:sz w:val="24"/>
                <w:szCs w:val="24"/>
              </w:rPr>
            </w:pPr>
            <w:r>
              <w:rPr>
                <w:sz w:val="24"/>
                <w:szCs w:val="24"/>
              </w:rPr>
              <w:t>Zapísať Pytagorovu vetu vzťahom c</w:t>
            </w:r>
            <w:r>
              <w:rPr>
                <w:sz w:val="24"/>
                <w:szCs w:val="24"/>
                <w:vertAlign w:val="superscript"/>
              </w:rPr>
              <w:t>2</w:t>
            </w:r>
            <w:r>
              <w:rPr>
                <w:sz w:val="24"/>
                <w:szCs w:val="24"/>
              </w:rPr>
              <w:t xml:space="preserve"> = a</w:t>
            </w:r>
            <w:r>
              <w:rPr>
                <w:sz w:val="24"/>
                <w:szCs w:val="24"/>
                <w:vertAlign w:val="superscript"/>
              </w:rPr>
              <w:t>2</w:t>
            </w:r>
            <w:r>
              <w:rPr>
                <w:sz w:val="24"/>
                <w:szCs w:val="24"/>
              </w:rPr>
              <w:t xml:space="preserve"> + b</w:t>
            </w:r>
            <w:r>
              <w:rPr>
                <w:sz w:val="24"/>
                <w:szCs w:val="24"/>
                <w:vertAlign w:val="superscript"/>
              </w:rPr>
              <w:t>2</w:t>
            </w:r>
            <w:r>
              <w:rPr>
                <w:sz w:val="24"/>
                <w:szCs w:val="24"/>
              </w:rPr>
              <w:t>, ale aj vzťahom pri danom označení strán pravouhlého trojuholníka.</w:t>
            </w:r>
          </w:p>
          <w:p w:rsidR="00C95ADB" w:rsidRDefault="004A66D4">
            <w:pPr>
              <w:ind w:left="-85"/>
              <w:rPr>
                <w:sz w:val="24"/>
                <w:szCs w:val="24"/>
              </w:rPr>
            </w:pPr>
            <w:r>
              <w:rPr>
                <w:sz w:val="24"/>
                <w:szCs w:val="24"/>
              </w:rPr>
              <w:t xml:space="preserve">Samostatne vyjadriť a zapísať zo základného vzťahu Pytagorovej vety obsah štvorca nad odvesnou </w:t>
            </w:r>
            <w:r>
              <w:rPr>
                <w:i/>
                <w:sz w:val="24"/>
                <w:szCs w:val="24"/>
              </w:rPr>
              <w:t>a</w:t>
            </w:r>
            <w:r>
              <w:rPr>
                <w:sz w:val="24"/>
                <w:szCs w:val="24"/>
              </w:rPr>
              <w:t xml:space="preserve"> a nad odvesnou </w:t>
            </w:r>
            <w:r>
              <w:rPr>
                <w:i/>
                <w:sz w:val="24"/>
                <w:szCs w:val="24"/>
              </w:rPr>
              <w:t>b</w:t>
            </w:r>
            <w:r>
              <w:rPr>
                <w:sz w:val="24"/>
                <w:szCs w:val="24"/>
              </w:rPr>
              <w:t xml:space="preserve">. </w:t>
            </w:r>
          </w:p>
          <w:p w:rsidR="00C95ADB" w:rsidRDefault="004A66D4">
            <w:pPr>
              <w:ind w:left="-85"/>
              <w:rPr>
                <w:sz w:val="24"/>
                <w:szCs w:val="24"/>
              </w:rPr>
            </w:pPr>
            <w:r>
              <w:rPr>
                <w:sz w:val="24"/>
                <w:szCs w:val="24"/>
              </w:rPr>
              <w:t>Vyjadriť vzťah pre výpočet odvesien.</w:t>
            </w:r>
          </w:p>
          <w:p w:rsidR="00C95ADB" w:rsidRDefault="004A66D4">
            <w:pPr>
              <w:ind w:left="-85"/>
              <w:rPr>
                <w:sz w:val="24"/>
                <w:szCs w:val="24"/>
              </w:rPr>
            </w:pPr>
            <w:r>
              <w:rPr>
                <w:sz w:val="24"/>
                <w:szCs w:val="24"/>
              </w:rPr>
              <w:t>Vie vypočítať dĺžku tretej strany pravouhlého trojuholníka, ak sú známe dĺžky jeho dvoch zvyšných strán.</w:t>
            </w:r>
          </w:p>
          <w:p w:rsidR="00C95ADB" w:rsidRDefault="004A66D4">
            <w:pPr>
              <w:ind w:left="-85"/>
              <w:rPr>
                <w:sz w:val="24"/>
                <w:szCs w:val="24"/>
              </w:rPr>
            </w:pPr>
            <w:r>
              <w:rPr>
                <w:sz w:val="24"/>
                <w:szCs w:val="24"/>
              </w:rPr>
              <w:t>Samostatne používať Pytagorovu vetu na riešenie kontextových úloh z reálneho praktického života.</w:t>
            </w:r>
          </w:p>
        </w:tc>
      </w:tr>
      <w:tr w:rsidR="00C95ADB" w:rsidTr="00646349">
        <w:trPr>
          <w:trHeight w:val="140"/>
          <w:jc w:val="center"/>
        </w:trPr>
        <w:tc>
          <w:tcPr>
            <w:tcW w:w="1626" w:type="dxa"/>
          </w:tcPr>
          <w:p w:rsidR="00C95ADB" w:rsidRDefault="004A66D4">
            <w:pPr>
              <w:rPr>
                <w:sz w:val="24"/>
                <w:szCs w:val="24"/>
              </w:rPr>
            </w:pPr>
            <w:r>
              <w:rPr>
                <w:sz w:val="24"/>
                <w:szCs w:val="24"/>
              </w:rPr>
              <w:t>Rozvíjať priestorovú predstavivosť žiakov. Poukázať na význam a použiteľnosť  geometrie v praxi.</w:t>
            </w:r>
          </w:p>
        </w:tc>
        <w:tc>
          <w:tcPr>
            <w:tcW w:w="1561" w:type="dxa"/>
          </w:tcPr>
          <w:p w:rsidR="00C95ADB" w:rsidRDefault="004A66D4">
            <w:pPr>
              <w:rPr>
                <w:sz w:val="24"/>
                <w:szCs w:val="24"/>
              </w:rPr>
            </w:pPr>
            <w:r>
              <w:rPr>
                <w:b/>
                <w:sz w:val="24"/>
                <w:szCs w:val="24"/>
              </w:rPr>
              <w:t>Niektoré ďalšie telesá, ich objem a povrch</w:t>
            </w:r>
            <w:r>
              <w:rPr>
                <w:sz w:val="24"/>
                <w:szCs w:val="24"/>
              </w:rPr>
              <w:t xml:space="preserve"> </w:t>
            </w:r>
          </w:p>
        </w:tc>
        <w:tc>
          <w:tcPr>
            <w:tcW w:w="1559" w:type="dxa"/>
            <w:vAlign w:val="center"/>
          </w:tcPr>
          <w:p w:rsidR="00C95ADB" w:rsidRDefault="004A66D4">
            <w:pPr>
              <w:rPr>
                <w:sz w:val="24"/>
                <w:szCs w:val="24"/>
              </w:rPr>
            </w:pPr>
            <w:r>
              <w:rPr>
                <w:sz w:val="24"/>
                <w:szCs w:val="24"/>
              </w:rPr>
              <w:t>Valec, ihlan, kužeľ a ich siete.</w:t>
            </w:r>
          </w:p>
          <w:p w:rsidR="00C95ADB" w:rsidRDefault="004A66D4">
            <w:pPr>
              <w:rPr>
                <w:sz w:val="24"/>
                <w:szCs w:val="24"/>
              </w:rPr>
            </w:pPr>
            <w:r>
              <w:rPr>
                <w:sz w:val="24"/>
                <w:szCs w:val="24"/>
              </w:rPr>
              <w:t xml:space="preserve">Guľa a rez guľou. </w:t>
            </w:r>
          </w:p>
          <w:p w:rsidR="00C95ADB" w:rsidRDefault="004A66D4">
            <w:pPr>
              <w:rPr>
                <w:sz w:val="24"/>
                <w:szCs w:val="24"/>
              </w:rPr>
            </w:pPr>
            <w:r>
              <w:rPr>
                <w:sz w:val="24"/>
                <w:szCs w:val="24"/>
              </w:rPr>
              <w:t>Objem a povrch gule.</w:t>
            </w:r>
          </w:p>
          <w:p w:rsidR="00C95ADB" w:rsidRDefault="004A66D4">
            <w:pPr>
              <w:rPr>
                <w:sz w:val="24"/>
                <w:szCs w:val="24"/>
              </w:rPr>
            </w:pPr>
            <w:r>
              <w:rPr>
                <w:sz w:val="24"/>
                <w:szCs w:val="24"/>
              </w:rPr>
              <w:t xml:space="preserve">Použitie vzorcov na výpočet objemu a povrchu valca, ihlana, </w:t>
            </w:r>
            <w:r>
              <w:rPr>
                <w:sz w:val="24"/>
                <w:szCs w:val="24"/>
              </w:rPr>
              <w:lastRenderedPageBreak/>
              <w:t>kužeľa a gule (aj v slovných úlohách z praxe).</w:t>
            </w:r>
          </w:p>
        </w:tc>
        <w:tc>
          <w:tcPr>
            <w:tcW w:w="1843" w:type="dxa"/>
          </w:tcPr>
          <w:p w:rsidR="00C95ADB" w:rsidRDefault="004A66D4">
            <w:pPr>
              <w:rPr>
                <w:sz w:val="24"/>
                <w:szCs w:val="24"/>
              </w:rPr>
            </w:pPr>
            <w:r>
              <w:rPr>
                <w:sz w:val="24"/>
                <w:szCs w:val="24"/>
              </w:rPr>
              <w:lastRenderedPageBreak/>
              <w:t>Osobnostný a sociálny rozvoj</w:t>
            </w:r>
          </w:p>
          <w:p w:rsidR="00C95ADB" w:rsidRDefault="00C95ADB">
            <w:pPr>
              <w:rPr>
                <w:sz w:val="24"/>
                <w:szCs w:val="24"/>
              </w:rPr>
            </w:pPr>
          </w:p>
          <w:p w:rsidR="00C95ADB" w:rsidRDefault="004A66D4">
            <w:pPr>
              <w:rPr>
                <w:sz w:val="24"/>
                <w:szCs w:val="24"/>
              </w:rPr>
            </w:pPr>
            <w:r>
              <w:rPr>
                <w:sz w:val="24"/>
                <w:szCs w:val="24"/>
              </w:rPr>
              <w:t>Environmentálna výchova</w:t>
            </w:r>
          </w:p>
          <w:p w:rsidR="00C95ADB" w:rsidRDefault="00C95ADB">
            <w:pPr>
              <w:rPr>
                <w:sz w:val="24"/>
                <w:szCs w:val="24"/>
              </w:rPr>
            </w:pPr>
          </w:p>
          <w:p w:rsidR="00C95ADB" w:rsidRDefault="004A66D4">
            <w:pPr>
              <w:rPr>
                <w:sz w:val="24"/>
                <w:szCs w:val="24"/>
              </w:rPr>
            </w:pPr>
            <w:r>
              <w:rPr>
                <w:sz w:val="24"/>
                <w:szCs w:val="24"/>
              </w:rPr>
              <w:t>Mediálna výchova</w:t>
            </w:r>
          </w:p>
          <w:p w:rsidR="00C95ADB" w:rsidRDefault="00C95ADB">
            <w:pPr>
              <w:rPr>
                <w:sz w:val="24"/>
                <w:szCs w:val="24"/>
              </w:rPr>
            </w:pPr>
          </w:p>
          <w:p w:rsidR="00C95ADB" w:rsidRDefault="004A66D4">
            <w:pPr>
              <w:rPr>
                <w:sz w:val="24"/>
                <w:szCs w:val="24"/>
              </w:rPr>
            </w:pPr>
            <w:r>
              <w:rPr>
                <w:sz w:val="24"/>
                <w:szCs w:val="24"/>
              </w:rPr>
              <w:t>Multikultúrna výchova</w:t>
            </w:r>
          </w:p>
          <w:p w:rsidR="00C95ADB" w:rsidRDefault="00C95ADB">
            <w:pPr>
              <w:rPr>
                <w:sz w:val="24"/>
                <w:szCs w:val="24"/>
              </w:rPr>
            </w:pPr>
          </w:p>
        </w:tc>
        <w:tc>
          <w:tcPr>
            <w:tcW w:w="1276" w:type="dxa"/>
          </w:tcPr>
          <w:p w:rsidR="00C95ADB" w:rsidRDefault="004A66D4">
            <w:pPr>
              <w:rPr>
                <w:sz w:val="24"/>
                <w:szCs w:val="24"/>
              </w:rPr>
            </w:pPr>
            <w:r>
              <w:rPr>
                <w:sz w:val="24"/>
                <w:szCs w:val="24"/>
              </w:rPr>
              <w:t>Rozhovor</w:t>
            </w:r>
          </w:p>
          <w:p w:rsidR="00C95ADB" w:rsidRDefault="00C95ADB">
            <w:pPr>
              <w:rPr>
                <w:sz w:val="24"/>
                <w:szCs w:val="24"/>
              </w:rPr>
            </w:pPr>
          </w:p>
          <w:p w:rsidR="00C95ADB" w:rsidRDefault="004A66D4">
            <w:pPr>
              <w:rPr>
                <w:sz w:val="24"/>
                <w:szCs w:val="24"/>
              </w:rPr>
            </w:pPr>
            <w:r>
              <w:rPr>
                <w:sz w:val="24"/>
                <w:szCs w:val="24"/>
              </w:rPr>
              <w:t>Diskusia</w:t>
            </w:r>
          </w:p>
          <w:p w:rsidR="00C95ADB" w:rsidRDefault="00C95ADB">
            <w:pPr>
              <w:rPr>
                <w:sz w:val="24"/>
                <w:szCs w:val="24"/>
              </w:rPr>
            </w:pPr>
          </w:p>
          <w:p w:rsidR="00C95ADB" w:rsidRDefault="004A66D4">
            <w:pPr>
              <w:rPr>
                <w:sz w:val="24"/>
                <w:szCs w:val="24"/>
              </w:rPr>
            </w:pPr>
            <w:r>
              <w:rPr>
                <w:sz w:val="24"/>
                <w:szCs w:val="24"/>
              </w:rPr>
              <w:t>Výklad</w:t>
            </w:r>
          </w:p>
          <w:p w:rsidR="00C95ADB" w:rsidRDefault="00C95ADB">
            <w:pPr>
              <w:rPr>
                <w:sz w:val="24"/>
                <w:szCs w:val="24"/>
              </w:rPr>
            </w:pPr>
          </w:p>
          <w:p w:rsidR="00C95ADB" w:rsidRDefault="004A66D4">
            <w:pPr>
              <w:rPr>
                <w:sz w:val="24"/>
                <w:szCs w:val="24"/>
              </w:rPr>
            </w:pPr>
            <w:r>
              <w:rPr>
                <w:sz w:val="24"/>
                <w:szCs w:val="24"/>
              </w:rPr>
              <w:t>Práca s literatúrou a internetom</w:t>
            </w:r>
          </w:p>
          <w:p w:rsidR="00C95ADB" w:rsidRDefault="00C95ADB">
            <w:pPr>
              <w:rPr>
                <w:sz w:val="24"/>
                <w:szCs w:val="24"/>
              </w:rPr>
            </w:pPr>
          </w:p>
          <w:p w:rsidR="00C95ADB" w:rsidRDefault="004A66D4">
            <w:pPr>
              <w:rPr>
                <w:sz w:val="24"/>
                <w:szCs w:val="24"/>
              </w:rPr>
            </w:pPr>
            <w:r>
              <w:rPr>
                <w:sz w:val="24"/>
                <w:szCs w:val="24"/>
              </w:rPr>
              <w:t>Skupinová práca</w:t>
            </w:r>
          </w:p>
          <w:p w:rsidR="00C95ADB" w:rsidRDefault="00C95ADB">
            <w:pPr>
              <w:rPr>
                <w:sz w:val="24"/>
                <w:szCs w:val="24"/>
              </w:rPr>
            </w:pPr>
          </w:p>
          <w:p w:rsidR="00C95ADB" w:rsidRDefault="004A66D4">
            <w:pPr>
              <w:rPr>
                <w:sz w:val="24"/>
                <w:szCs w:val="24"/>
              </w:rPr>
            </w:pPr>
            <w:r>
              <w:rPr>
                <w:sz w:val="24"/>
                <w:szCs w:val="24"/>
              </w:rPr>
              <w:t xml:space="preserve">Individuálna práca  </w:t>
            </w:r>
          </w:p>
        </w:tc>
        <w:tc>
          <w:tcPr>
            <w:tcW w:w="2260" w:type="dxa"/>
          </w:tcPr>
          <w:p w:rsidR="00C95ADB" w:rsidRDefault="004A66D4">
            <w:pPr>
              <w:rPr>
                <w:sz w:val="24"/>
                <w:szCs w:val="24"/>
              </w:rPr>
            </w:pPr>
            <w:r>
              <w:rPr>
                <w:sz w:val="24"/>
                <w:szCs w:val="24"/>
              </w:rPr>
              <w:lastRenderedPageBreak/>
              <w:t>Žiak vie:</w:t>
            </w:r>
          </w:p>
          <w:p w:rsidR="00C95ADB" w:rsidRDefault="004A66D4">
            <w:pPr>
              <w:rPr>
                <w:sz w:val="24"/>
                <w:szCs w:val="24"/>
              </w:rPr>
            </w:pPr>
            <w:r>
              <w:rPr>
                <w:sz w:val="24"/>
                <w:szCs w:val="24"/>
              </w:rPr>
              <w:t>Opísať valec, ihlan,  kužeľ a pomenovať ich základné prvky.</w:t>
            </w:r>
          </w:p>
          <w:p w:rsidR="00C95ADB" w:rsidRDefault="004A66D4">
            <w:pPr>
              <w:rPr>
                <w:sz w:val="24"/>
                <w:szCs w:val="24"/>
              </w:rPr>
            </w:pPr>
            <w:r>
              <w:rPr>
                <w:sz w:val="24"/>
                <w:szCs w:val="24"/>
              </w:rPr>
              <w:t>Určiť počet hrán, stien a vrcholov ihlana.</w:t>
            </w:r>
          </w:p>
          <w:p w:rsidR="00C95ADB" w:rsidRDefault="004A66D4">
            <w:pPr>
              <w:rPr>
                <w:sz w:val="24"/>
                <w:szCs w:val="24"/>
              </w:rPr>
            </w:pPr>
            <w:r>
              <w:rPr>
                <w:sz w:val="24"/>
                <w:szCs w:val="24"/>
              </w:rPr>
              <w:t>Načrtnúť valec, ihlan, kužeľ vo voľnom rovnobežnom premietaní.</w:t>
            </w:r>
          </w:p>
          <w:p w:rsidR="00C95ADB" w:rsidRDefault="004A66D4">
            <w:pPr>
              <w:rPr>
                <w:sz w:val="24"/>
                <w:szCs w:val="24"/>
              </w:rPr>
            </w:pPr>
            <w:r>
              <w:rPr>
                <w:sz w:val="24"/>
                <w:szCs w:val="24"/>
              </w:rPr>
              <w:t>Zostrojiť sieť valca, ihlana, kužeľa.</w:t>
            </w:r>
          </w:p>
          <w:p w:rsidR="00C95ADB" w:rsidRDefault="004A66D4">
            <w:pPr>
              <w:rPr>
                <w:sz w:val="24"/>
                <w:szCs w:val="24"/>
              </w:rPr>
            </w:pPr>
            <w:r>
              <w:rPr>
                <w:sz w:val="24"/>
                <w:szCs w:val="24"/>
              </w:rPr>
              <w:lastRenderedPageBreak/>
              <w:t>Opísať guľu a pomenovať jej základné prvky.</w:t>
            </w:r>
          </w:p>
          <w:p w:rsidR="00C95ADB" w:rsidRDefault="004A66D4">
            <w:pPr>
              <w:rPr>
                <w:sz w:val="24"/>
                <w:szCs w:val="24"/>
              </w:rPr>
            </w:pPr>
            <w:r>
              <w:rPr>
                <w:sz w:val="24"/>
                <w:szCs w:val="24"/>
              </w:rPr>
              <w:t>Dosadením do vzorcov vie vypočítať objem a povrch gule.</w:t>
            </w:r>
          </w:p>
          <w:p w:rsidR="00C95ADB" w:rsidRDefault="004A66D4">
            <w:pPr>
              <w:rPr>
                <w:sz w:val="24"/>
                <w:szCs w:val="24"/>
              </w:rPr>
            </w:pPr>
            <w:r>
              <w:rPr>
                <w:sz w:val="24"/>
                <w:szCs w:val="24"/>
              </w:rPr>
              <w:t>Používať vzorce pre výpočet objemu a povrchu valca, ihlana, kužeľa a gule.</w:t>
            </w:r>
          </w:p>
        </w:tc>
      </w:tr>
      <w:tr w:rsidR="00C95ADB" w:rsidTr="00646349">
        <w:trPr>
          <w:trHeight w:val="140"/>
          <w:jc w:val="center"/>
        </w:trPr>
        <w:tc>
          <w:tcPr>
            <w:tcW w:w="1626" w:type="dxa"/>
          </w:tcPr>
          <w:p w:rsidR="00C95ADB" w:rsidRDefault="004A66D4">
            <w:pPr>
              <w:rPr>
                <w:sz w:val="24"/>
                <w:szCs w:val="24"/>
              </w:rPr>
            </w:pPr>
            <w:r>
              <w:rPr>
                <w:sz w:val="24"/>
                <w:szCs w:val="24"/>
              </w:rPr>
              <w:t>Naučiť žiakov čítať z jednoduchých grafov, pripravovať žiakov na pochopenie a zavedenie pojmu funkcie. Rozvíjať funkčné myslenie žiakov. Viesť žiakov k aplikácii lineárnej funkcie.</w:t>
            </w:r>
          </w:p>
        </w:tc>
        <w:tc>
          <w:tcPr>
            <w:tcW w:w="1561" w:type="dxa"/>
          </w:tcPr>
          <w:p w:rsidR="00C95ADB" w:rsidRDefault="004A66D4">
            <w:pPr>
              <w:rPr>
                <w:b/>
                <w:sz w:val="24"/>
                <w:szCs w:val="24"/>
              </w:rPr>
            </w:pPr>
            <w:r>
              <w:rPr>
                <w:b/>
                <w:sz w:val="24"/>
                <w:szCs w:val="24"/>
              </w:rPr>
              <w:t>Grafické znázorňovanie závislostí</w:t>
            </w:r>
          </w:p>
        </w:tc>
        <w:tc>
          <w:tcPr>
            <w:tcW w:w="1559" w:type="dxa"/>
            <w:vAlign w:val="center"/>
          </w:tcPr>
          <w:p w:rsidR="00C95ADB" w:rsidRDefault="004A66D4">
            <w:pPr>
              <w:ind w:left="21"/>
              <w:rPr>
                <w:sz w:val="24"/>
                <w:szCs w:val="24"/>
              </w:rPr>
            </w:pPr>
            <w:r>
              <w:rPr>
                <w:sz w:val="24"/>
                <w:szCs w:val="24"/>
              </w:rPr>
              <w:t>Karteziánsky (pravouhlý  - dvojrozmerný) súradnicový systém.</w:t>
            </w:r>
          </w:p>
          <w:p w:rsidR="00C95ADB" w:rsidRDefault="004A66D4">
            <w:pPr>
              <w:ind w:left="21"/>
              <w:rPr>
                <w:sz w:val="24"/>
                <w:szCs w:val="24"/>
              </w:rPr>
            </w:pPr>
            <w:r>
              <w:rPr>
                <w:sz w:val="24"/>
                <w:szCs w:val="24"/>
              </w:rPr>
              <w:t>Rôzne spôsoby znázorňovania – grafy závislosti.</w:t>
            </w:r>
          </w:p>
          <w:p w:rsidR="00C95ADB" w:rsidRDefault="004A66D4">
            <w:pPr>
              <w:ind w:left="21"/>
              <w:rPr>
                <w:sz w:val="24"/>
                <w:szCs w:val="24"/>
              </w:rPr>
            </w:pPr>
            <w:r>
              <w:rPr>
                <w:sz w:val="24"/>
                <w:szCs w:val="24"/>
              </w:rPr>
              <w:t>Súvis grafu s niektorými základným vlastnosťami závislostí (rast, klesanie, najväčšie a najmenšie hodnoty).</w:t>
            </w:r>
          </w:p>
          <w:p w:rsidR="00C95ADB" w:rsidRDefault="004A66D4">
            <w:pPr>
              <w:ind w:left="21"/>
              <w:rPr>
                <w:sz w:val="24"/>
                <w:szCs w:val="24"/>
              </w:rPr>
            </w:pPr>
            <w:r>
              <w:rPr>
                <w:sz w:val="24"/>
                <w:szCs w:val="24"/>
              </w:rPr>
              <w:t>Lineárna závislosť (lineárna funkcia), jej vlastnosti a graf.</w:t>
            </w:r>
          </w:p>
          <w:p w:rsidR="00C95ADB" w:rsidRDefault="004A66D4">
            <w:pPr>
              <w:ind w:left="21"/>
              <w:rPr>
                <w:sz w:val="24"/>
                <w:szCs w:val="24"/>
              </w:rPr>
            </w:pPr>
            <w:r>
              <w:rPr>
                <w:sz w:val="24"/>
                <w:szCs w:val="24"/>
              </w:rPr>
              <w:t xml:space="preserve">Všeobecná rovnica lineárnej funkcie:     </w:t>
            </w:r>
          </w:p>
          <w:p w:rsidR="00C95ADB" w:rsidRDefault="004A66D4">
            <w:pPr>
              <w:ind w:left="21"/>
              <w:rPr>
                <w:sz w:val="24"/>
                <w:szCs w:val="24"/>
              </w:rPr>
            </w:pPr>
            <w:r>
              <w:rPr>
                <w:i/>
                <w:sz w:val="24"/>
                <w:szCs w:val="24"/>
              </w:rPr>
              <w:t>y = k . x + q ; (k je rôzne od 0)</w:t>
            </w:r>
          </w:p>
          <w:p w:rsidR="00C95ADB" w:rsidRDefault="004A66D4">
            <w:pPr>
              <w:ind w:left="21"/>
              <w:rPr>
                <w:sz w:val="24"/>
                <w:szCs w:val="24"/>
              </w:rPr>
            </w:pPr>
            <w:r>
              <w:rPr>
                <w:sz w:val="24"/>
                <w:szCs w:val="24"/>
              </w:rPr>
              <w:t xml:space="preserve">Parametre </w:t>
            </w:r>
            <w:r>
              <w:rPr>
                <w:i/>
                <w:sz w:val="24"/>
                <w:szCs w:val="24"/>
              </w:rPr>
              <w:t>k</w:t>
            </w:r>
            <w:r>
              <w:rPr>
                <w:sz w:val="24"/>
                <w:szCs w:val="24"/>
              </w:rPr>
              <w:t> a </w:t>
            </w:r>
            <w:r>
              <w:rPr>
                <w:i/>
                <w:sz w:val="24"/>
                <w:szCs w:val="24"/>
              </w:rPr>
              <w:t>q</w:t>
            </w:r>
            <w:r>
              <w:rPr>
                <w:sz w:val="24"/>
                <w:szCs w:val="24"/>
              </w:rPr>
              <w:t xml:space="preserve"> </w:t>
            </w:r>
            <w:r>
              <w:rPr>
                <w:sz w:val="24"/>
                <w:szCs w:val="24"/>
              </w:rPr>
              <w:lastRenderedPageBreak/>
              <w:t>v lineárnej funkcii.</w:t>
            </w:r>
          </w:p>
          <w:p w:rsidR="00C95ADB" w:rsidRDefault="004A66D4">
            <w:pPr>
              <w:ind w:left="21"/>
              <w:rPr>
                <w:sz w:val="24"/>
                <w:szCs w:val="24"/>
              </w:rPr>
            </w:pPr>
            <w:r>
              <w:rPr>
                <w:sz w:val="24"/>
                <w:szCs w:val="24"/>
              </w:rPr>
              <w:t>Graf priamej a nepriamej úmernosti.</w:t>
            </w:r>
          </w:p>
        </w:tc>
        <w:tc>
          <w:tcPr>
            <w:tcW w:w="1843" w:type="dxa"/>
          </w:tcPr>
          <w:p w:rsidR="00C95ADB" w:rsidRDefault="004A66D4">
            <w:pPr>
              <w:rPr>
                <w:sz w:val="24"/>
                <w:szCs w:val="24"/>
              </w:rPr>
            </w:pPr>
            <w:r>
              <w:rPr>
                <w:sz w:val="24"/>
                <w:szCs w:val="24"/>
              </w:rPr>
              <w:lastRenderedPageBreak/>
              <w:t>Osobnostný a sociálny rozvoj</w:t>
            </w:r>
          </w:p>
          <w:p w:rsidR="00C95ADB" w:rsidRDefault="00C95ADB">
            <w:pPr>
              <w:rPr>
                <w:sz w:val="24"/>
                <w:szCs w:val="24"/>
              </w:rPr>
            </w:pPr>
          </w:p>
          <w:p w:rsidR="00C95ADB" w:rsidRDefault="004A66D4">
            <w:pPr>
              <w:rPr>
                <w:sz w:val="24"/>
                <w:szCs w:val="24"/>
              </w:rPr>
            </w:pPr>
            <w:r>
              <w:rPr>
                <w:sz w:val="24"/>
                <w:szCs w:val="24"/>
              </w:rPr>
              <w:t>Environmentálna výchova</w:t>
            </w:r>
          </w:p>
          <w:p w:rsidR="00C95ADB" w:rsidRDefault="00C95ADB">
            <w:pPr>
              <w:rPr>
                <w:sz w:val="24"/>
                <w:szCs w:val="24"/>
              </w:rPr>
            </w:pPr>
          </w:p>
          <w:p w:rsidR="00C95ADB" w:rsidRDefault="004A66D4">
            <w:pPr>
              <w:rPr>
                <w:sz w:val="24"/>
                <w:szCs w:val="24"/>
              </w:rPr>
            </w:pPr>
            <w:r>
              <w:rPr>
                <w:sz w:val="24"/>
                <w:szCs w:val="24"/>
              </w:rPr>
              <w:t>Mediálna výchova</w:t>
            </w:r>
          </w:p>
          <w:p w:rsidR="00C95ADB" w:rsidRDefault="00C95ADB">
            <w:pPr>
              <w:rPr>
                <w:sz w:val="24"/>
                <w:szCs w:val="24"/>
              </w:rPr>
            </w:pPr>
          </w:p>
          <w:p w:rsidR="00C95ADB" w:rsidRDefault="004A66D4">
            <w:pPr>
              <w:rPr>
                <w:sz w:val="24"/>
                <w:szCs w:val="24"/>
              </w:rPr>
            </w:pPr>
            <w:r>
              <w:rPr>
                <w:sz w:val="24"/>
                <w:szCs w:val="24"/>
              </w:rPr>
              <w:t>Multikultúrna výchova</w:t>
            </w:r>
          </w:p>
          <w:p w:rsidR="00C95ADB" w:rsidRDefault="00C95ADB">
            <w:pPr>
              <w:rPr>
                <w:sz w:val="24"/>
                <w:szCs w:val="24"/>
              </w:rPr>
            </w:pPr>
          </w:p>
        </w:tc>
        <w:tc>
          <w:tcPr>
            <w:tcW w:w="1276" w:type="dxa"/>
          </w:tcPr>
          <w:p w:rsidR="00C95ADB" w:rsidRDefault="004A66D4">
            <w:pPr>
              <w:rPr>
                <w:sz w:val="24"/>
                <w:szCs w:val="24"/>
              </w:rPr>
            </w:pPr>
            <w:r>
              <w:rPr>
                <w:sz w:val="24"/>
                <w:szCs w:val="24"/>
              </w:rPr>
              <w:t>Rozhovor</w:t>
            </w:r>
          </w:p>
          <w:p w:rsidR="00C95ADB" w:rsidRDefault="00C95ADB">
            <w:pPr>
              <w:rPr>
                <w:sz w:val="24"/>
                <w:szCs w:val="24"/>
              </w:rPr>
            </w:pPr>
          </w:p>
          <w:p w:rsidR="00C95ADB" w:rsidRDefault="004A66D4">
            <w:pPr>
              <w:rPr>
                <w:sz w:val="24"/>
                <w:szCs w:val="24"/>
              </w:rPr>
            </w:pPr>
            <w:r>
              <w:rPr>
                <w:sz w:val="24"/>
                <w:szCs w:val="24"/>
              </w:rPr>
              <w:t>Diskusia</w:t>
            </w:r>
          </w:p>
          <w:p w:rsidR="00C95ADB" w:rsidRDefault="00C95ADB">
            <w:pPr>
              <w:rPr>
                <w:sz w:val="24"/>
                <w:szCs w:val="24"/>
              </w:rPr>
            </w:pPr>
          </w:p>
          <w:p w:rsidR="00C95ADB" w:rsidRDefault="004A66D4">
            <w:pPr>
              <w:rPr>
                <w:sz w:val="24"/>
                <w:szCs w:val="24"/>
              </w:rPr>
            </w:pPr>
            <w:r>
              <w:rPr>
                <w:sz w:val="24"/>
                <w:szCs w:val="24"/>
              </w:rPr>
              <w:t>Výklad</w:t>
            </w:r>
          </w:p>
          <w:p w:rsidR="00C95ADB" w:rsidRDefault="00C95ADB">
            <w:pPr>
              <w:rPr>
                <w:sz w:val="24"/>
                <w:szCs w:val="24"/>
              </w:rPr>
            </w:pPr>
          </w:p>
          <w:p w:rsidR="00C95ADB" w:rsidRDefault="004A66D4">
            <w:pPr>
              <w:rPr>
                <w:sz w:val="24"/>
                <w:szCs w:val="24"/>
              </w:rPr>
            </w:pPr>
            <w:r>
              <w:rPr>
                <w:sz w:val="24"/>
                <w:szCs w:val="24"/>
              </w:rPr>
              <w:t>Práca s literatúrou a internetom</w:t>
            </w:r>
          </w:p>
          <w:p w:rsidR="00C95ADB" w:rsidRDefault="00C95ADB">
            <w:pPr>
              <w:rPr>
                <w:sz w:val="24"/>
                <w:szCs w:val="24"/>
              </w:rPr>
            </w:pPr>
          </w:p>
          <w:p w:rsidR="00C95ADB" w:rsidRDefault="004A66D4">
            <w:pPr>
              <w:rPr>
                <w:sz w:val="24"/>
                <w:szCs w:val="24"/>
              </w:rPr>
            </w:pPr>
            <w:r>
              <w:rPr>
                <w:sz w:val="24"/>
                <w:szCs w:val="24"/>
              </w:rPr>
              <w:t>Skupinová práca</w:t>
            </w:r>
          </w:p>
          <w:p w:rsidR="00C95ADB" w:rsidRDefault="00C95ADB">
            <w:pPr>
              <w:rPr>
                <w:sz w:val="24"/>
                <w:szCs w:val="24"/>
              </w:rPr>
            </w:pPr>
          </w:p>
          <w:p w:rsidR="00C95ADB" w:rsidRDefault="004A66D4">
            <w:pPr>
              <w:rPr>
                <w:sz w:val="24"/>
                <w:szCs w:val="24"/>
              </w:rPr>
            </w:pPr>
            <w:r>
              <w:rPr>
                <w:sz w:val="24"/>
                <w:szCs w:val="24"/>
              </w:rPr>
              <w:t xml:space="preserve">Individuálna práca  </w:t>
            </w:r>
          </w:p>
        </w:tc>
        <w:tc>
          <w:tcPr>
            <w:tcW w:w="2260" w:type="dxa"/>
          </w:tcPr>
          <w:p w:rsidR="00C95ADB" w:rsidRDefault="004A66D4">
            <w:pPr>
              <w:rPr>
                <w:sz w:val="24"/>
                <w:szCs w:val="24"/>
              </w:rPr>
            </w:pPr>
            <w:r>
              <w:rPr>
                <w:sz w:val="24"/>
                <w:szCs w:val="24"/>
              </w:rPr>
              <w:t>Žiak vie:</w:t>
            </w:r>
          </w:p>
          <w:p w:rsidR="00C95ADB" w:rsidRDefault="004A66D4">
            <w:pPr>
              <w:rPr>
                <w:sz w:val="24"/>
                <w:szCs w:val="24"/>
              </w:rPr>
            </w:pPr>
            <w:r>
              <w:rPr>
                <w:sz w:val="24"/>
                <w:szCs w:val="24"/>
              </w:rPr>
              <w:t>Opísať a zostrojiť pravouhlý súradnicový systém.</w:t>
            </w:r>
          </w:p>
          <w:p w:rsidR="00C95ADB" w:rsidRDefault="004A66D4">
            <w:pPr>
              <w:rPr>
                <w:sz w:val="24"/>
                <w:szCs w:val="24"/>
              </w:rPr>
            </w:pPr>
            <w:r>
              <w:rPr>
                <w:sz w:val="24"/>
                <w:szCs w:val="24"/>
              </w:rPr>
              <w:t>Zobraziť bod (úsečku, trojuholník, atď.) v pravouhlom súradnicovom systéme.</w:t>
            </w:r>
          </w:p>
          <w:p w:rsidR="00C95ADB" w:rsidRDefault="004A66D4">
            <w:pPr>
              <w:rPr>
                <w:sz w:val="24"/>
                <w:szCs w:val="24"/>
              </w:rPr>
            </w:pPr>
            <w:r>
              <w:rPr>
                <w:sz w:val="24"/>
                <w:szCs w:val="24"/>
              </w:rPr>
              <w:t xml:space="preserve">Zostrojiť graf lineárnej závislosti podľa údajov v tabuľke pre hodnoty x a y. Vie opísať základné vlastnosti grafu lineárnej funkcie – tvar grafu, súvislosť čísla </w:t>
            </w:r>
            <w:r>
              <w:rPr>
                <w:i/>
                <w:sz w:val="24"/>
                <w:szCs w:val="24"/>
              </w:rPr>
              <w:t>k</w:t>
            </w:r>
            <w:r>
              <w:rPr>
                <w:sz w:val="24"/>
                <w:szCs w:val="24"/>
              </w:rPr>
              <w:t> s rastom  alebo klesaním funkcie. Čítať údaje z grafu priamej a nepriamej úmernosti a vie ich použiť pri výpočte.</w:t>
            </w:r>
          </w:p>
          <w:p w:rsidR="00C95ADB" w:rsidRDefault="004A66D4">
            <w:pPr>
              <w:rPr>
                <w:sz w:val="24"/>
                <w:szCs w:val="24"/>
              </w:rPr>
            </w:pPr>
            <w:r>
              <w:rPr>
                <w:sz w:val="24"/>
                <w:szCs w:val="24"/>
              </w:rPr>
              <w:t>Riešiť slovné úlohy na využitie závislosti prvokov v priamej a nepriamej úmernosti.</w:t>
            </w:r>
          </w:p>
        </w:tc>
      </w:tr>
      <w:tr w:rsidR="00C95ADB" w:rsidTr="00646349">
        <w:trPr>
          <w:trHeight w:val="140"/>
          <w:jc w:val="center"/>
        </w:trPr>
        <w:tc>
          <w:tcPr>
            <w:tcW w:w="1626" w:type="dxa"/>
          </w:tcPr>
          <w:p w:rsidR="00C95ADB" w:rsidRDefault="004A66D4">
            <w:pPr>
              <w:rPr>
                <w:sz w:val="24"/>
                <w:szCs w:val="24"/>
              </w:rPr>
            </w:pPr>
            <w:r>
              <w:rPr>
                <w:sz w:val="24"/>
                <w:szCs w:val="24"/>
              </w:rPr>
              <w:t>Ukázať význam matematiky v praxi. Viesť žiakov k potrebe dokazovania v matematike.</w:t>
            </w:r>
          </w:p>
        </w:tc>
        <w:tc>
          <w:tcPr>
            <w:tcW w:w="1561" w:type="dxa"/>
          </w:tcPr>
          <w:p w:rsidR="00C95ADB" w:rsidRDefault="004A66D4">
            <w:pPr>
              <w:rPr>
                <w:b/>
                <w:sz w:val="24"/>
                <w:szCs w:val="24"/>
              </w:rPr>
            </w:pPr>
            <w:r>
              <w:rPr>
                <w:b/>
                <w:sz w:val="24"/>
                <w:szCs w:val="24"/>
              </w:rPr>
              <w:t>Podobnosť trojuholníkov</w:t>
            </w:r>
          </w:p>
        </w:tc>
        <w:tc>
          <w:tcPr>
            <w:tcW w:w="1559" w:type="dxa"/>
          </w:tcPr>
          <w:p w:rsidR="00C95ADB" w:rsidRDefault="004A66D4">
            <w:pPr>
              <w:rPr>
                <w:sz w:val="24"/>
                <w:szCs w:val="24"/>
              </w:rPr>
            </w:pPr>
            <w:r>
              <w:rPr>
                <w:sz w:val="24"/>
                <w:szCs w:val="24"/>
              </w:rPr>
              <w:t>Podobnosť geometrických útvarov, pomer podobnosti.</w:t>
            </w:r>
          </w:p>
          <w:p w:rsidR="00C95ADB" w:rsidRDefault="004A66D4">
            <w:pPr>
              <w:rPr>
                <w:sz w:val="24"/>
                <w:szCs w:val="24"/>
              </w:rPr>
            </w:pPr>
            <w:r>
              <w:rPr>
                <w:sz w:val="24"/>
                <w:szCs w:val="24"/>
              </w:rPr>
              <w:t>Podobnosť trojuholníkov.</w:t>
            </w:r>
          </w:p>
          <w:p w:rsidR="00C95ADB" w:rsidRDefault="004A66D4">
            <w:pPr>
              <w:rPr>
                <w:sz w:val="24"/>
                <w:szCs w:val="24"/>
              </w:rPr>
            </w:pPr>
            <w:r>
              <w:rPr>
                <w:sz w:val="24"/>
                <w:szCs w:val="24"/>
              </w:rPr>
              <w:t>Riešenie primeraných matematických (numerických) a konštrukčných úloh.</w:t>
            </w:r>
          </w:p>
          <w:p w:rsidR="00C95ADB" w:rsidRDefault="004A66D4">
            <w:pPr>
              <w:rPr>
                <w:sz w:val="24"/>
                <w:szCs w:val="24"/>
              </w:rPr>
            </w:pPr>
            <w:r>
              <w:rPr>
                <w:sz w:val="24"/>
                <w:szCs w:val="24"/>
              </w:rPr>
              <w:t>Použitie podobnosti pri meraní výšok a vzdialeností, topografické práce v reálnych situáciách.</w:t>
            </w:r>
          </w:p>
        </w:tc>
        <w:tc>
          <w:tcPr>
            <w:tcW w:w="1843" w:type="dxa"/>
          </w:tcPr>
          <w:p w:rsidR="00C95ADB" w:rsidRDefault="004A66D4">
            <w:pPr>
              <w:rPr>
                <w:sz w:val="24"/>
                <w:szCs w:val="24"/>
              </w:rPr>
            </w:pPr>
            <w:r>
              <w:rPr>
                <w:sz w:val="24"/>
                <w:szCs w:val="24"/>
              </w:rPr>
              <w:t>Osobnostný a sociálny rozvoj</w:t>
            </w:r>
          </w:p>
          <w:p w:rsidR="00C95ADB" w:rsidRDefault="00C95ADB">
            <w:pPr>
              <w:rPr>
                <w:sz w:val="24"/>
                <w:szCs w:val="24"/>
              </w:rPr>
            </w:pPr>
          </w:p>
          <w:p w:rsidR="00C95ADB" w:rsidRDefault="004A66D4">
            <w:pPr>
              <w:rPr>
                <w:sz w:val="24"/>
                <w:szCs w:val="24"/>
              </w:rPr>
            </w:pPr>
            <w:r>
              <w:rPr>
                <w:sz w:val="24"/>
                <w:szCs w:val="24"/>
              </w:rPr>
              <w:t>Environmentálna výchova</w:t>
            </w:r>
          </w:p>
          <w:p w:rsidR="00C95ADB" w:rsidRDefault="00C95ADB">
            <w:pPr>
              <w:rPr>
                <w:sz w:val="24"/>
                <w:szCs w:val="24"/>
              </w:rPr>
            </w:pPr>
          </w:p>
          <w:p w:rsidR="00C95ADB" w:rsidRDefault="004A66D4">
            <w:pPr>
              <w:rPr>
                <w:sz w:val="24"/>
                <w:szCs w:val="24"/>
              </w:rPr>
            </w:pPr>
            <w:r>
              <w:rPr>
                <w:sz w:val="24"/>
                <w:szCs w:val="24"/>
              </w:rPr>
              <w:t>Mediálna výchova</w:t>
            </w:r>
          </w:p>
          <w:p w:rsidR="00C95ADB" w:rsidRDefault="00C95ADB">
            <w:pPr>
              <w:rPr>
                <w:sz w:val="24"/>
                <w:szCs w:val="24"/>
              </w:rPr>
            </w:pPr>
          </w:p>
          <w:p w:rsidR="00C95ADB" w:rsidRDefault="004A66D4">
            <w:pPr>
              <w:rPr>
                <w:sz w:val="24"/>
                <w:szCs w:val="24"/>
              </w:rPr>
            </w:pPr>
            <w:r>
              <w:rPr>
                <w:sz w:val="24"/>
                <w:szCs w:val="24"/>
              </w:rPr>
              <w:t>Multikultúrna výchova</w:t>
            </w:r>
          </w:p>
          <w:p w:rsidR="00C95ADB" w:rsidRDefault="00C95ADB">
            <w:pPr>
              <w:rPr>
                <w:sz w:val="24"/>
                <w:szCs w:val="24"/>
              </w:rPr>
            </w:pPr>
          </w:p>
        </w:tc>
        <w:tc>
          <w:tcPr>
            <w:tcW w:w="1276" w:type="dxa"/>
          </w:tcPr>
          <w:p w:rsidR="00C95ADB" w:rsidRDefault="004A66D4">
            <w:pPr>
              <w:rPr>
                <w:sz w:val="24"/>
                <w:szCs w:val="24"/>
              </w:rPr>
            </w:pPr>
            <w:r>
              <w:rPr>
                <w:sz w:val="24"/>
                <w:szCs w:val="24"/>
              </w:rPr>
              <w:t>Rozhovor</w:t>
            </w:r>
          </w:p>
          <w:p w:rsidR="00C95ADB" w:rsidRDefault="00C95ADB">
            <w:pPr>
              <w:rPr>
                <w:sz w:val="24"/>
                <w:szCs w:val="24"/>
              </w:rPr>
            </w:pPr>
          </w:p>
          <w:p w:rsidR="00C95ADB" w:rsidRDefault="004A66D4">
            <w:pPr>
              <w:rPr>
                <w:sz w:val="24"/>
                <w:szCs w:val="24"/>
              </w:rPr>
            </w:pPr>
            <w:r>
              <w:rPr>
                <w:sz w:val="24"/>
                <w:szCs w:val="24"/>
              </w:rPr>
              <w:t>Diskusia</w:t>
            </w:r>
          </w:p>
          <w:p w:rsidR="00C95ADB" w:rsidRDefault="00C95ADB">
            <w:pPr>
              <w:rPr>
                <w:sz w:val="24"/>
                <w:szCs w:val="24"/>
              </w:rPr>
            </w:pPr>
          </w:p>
          <w:p w:rsidR="00C95ADB" w:rsidRDefault="004A66D4">
            <w:pPr>
              <w:rPr>
                <w:sz w:val="24"/>
                <w:szCs w:val="24"/>
              </w:rPr>
            </w:pPr>
            <w:r>
              <w:rPr>
                <w:sz w:val="24"/>
                <w:szCs w:val="24"/>
              </w:rPr>
              <w:t>Výklad</w:t>
            </w:r>
          </w:p>
          <w:p w:rsidR="00C95ADB" w:rsidRDefault="00C95ADB">
            <w:pPr>
              <w:rPr>
                <w:sz w:val="24"/>
                <w:szCs w:val="24"/>
              </w:rPr>
            </w:pPr>
          </w:p>
          <w:p w:rsidR="00C95ADB" w:rsidRDefault="004A66D4">
            <w:pPr>
              <w:rPr>
                <w:sz w:val="24"/>
                <w:szCs w:val="24"/>
              </w:rPr>
            </w:pPr>
            <w:r>
              <w:rPr>
                <w:sz w:val="24"/>
                <w:szCs w:val="24"/>
              </w:rPr>
              <w:t>Práca s literatúrou a internetom</w:t>
            </w:r>
          </w:p>
          <w:p w:rsidR="00C95ADB" w:rsidRDefault="00C95ADB">
            <w:pPr>
              <w:rPr>
                <w:sz w:val="24"/>
                <w:szCs w:val="24"/>
              </w:rPr>
            </w:pPr>
          </w:p>
          <w:p w:rsidR="00C95ADB" w:rsidRDefault="004A66D4">
            <w:pPr>
              <w:rPr>
                <w:sz w:val="24"/>
                <w:szCs w:val="24"/>
              </w:rPr>
            </w:pPr>
            <w:r>
              <w:rPr>
                <w:sz w:val="24"/>
                <w:szCs w:val="24"/>
              </w:rPr>
              <w:t>Skupinová práca</w:t>
            </w:r>
          </w:p>
          <w:p w:rsidR="00C95ADB" w:rsidRDefault="00C95ADB">
            <w:pPr>
              <w:rPr>
                <w:sz w:val="24"/>
                <w:szCs w:val="24"/>
              </w:rPr>
            </w:pPr>
          </w:p>
          <w:p w:rsidR="00C95ADB" w:rsidRDefault="004A66D4">
            <w:pPr>
              <w:rPr>
                <w:sz w:val="24"/>
                <w:szCs w:val="24"/>
              </w:rPr>
            </w:pPr>
            <w:r>
              <w:rPr>
                <w:sz w:val="24"/>
                <w:szCs w:val="24"/>
              </w:rPr>
              <w:t xml:space="preserve">Individuálna práca  </w:t>
            </w:r>
          </w:p>
        </w:tc>
        <w:tc>
          <w:tcPr>
            <w:tcW w:w="2260" w:type="dxa"/>
          </w:tcPr>
          <w:p w:rsidR="00C95ADB" w:rsidRDefault="004A66D4">
            <w:pPr>
              <w:rPr>
                <w:sz w:val="24"/>
                <w:szCs w:val="24"/>
              </w:rPr>
            </w:pPr>
            <w:r>
              <w:rPr>
                <w:sz w:val="24"/>
                <w:szCs w:val="24"/>
              </w:rPr>
              <w:t>Žiak vie:</w:t>
            </w:r>
          </w:p>
          <w:p w:rsidR="00C95ADB" w:rsidRDefault="004A66D4">
            <w:pPr>
              <w:rPr>
                <w:sz w:val="24"/>
                <w:szCs w:val="24"/>
              </w:rPr>
            </w:pPr>
            <w:r>
              <w:rPr>
                <w:sz w:val="24"/>
                <w:szCs w:val="24"/>
              </w:rPr>
              <w:t>Vysvetliť podstatu podobnosti dvoch geometrických útvarov. Rozhodnúť o podobnosti dvojice daných útvarov v rovine (štvorce, obdĺžniky, trojuholníky, atď.).</w:t>
            </w:r>
          </w:p>
          <w:p w:rsidR="00C95ADB" w:rsidRDefault="004A66D4">
            <w:pPr>
              <w:rPr>
                <w:sz w:val="24"/>
                <w:szCs w:val="24"/>
              </w:rPr>
            </w:pPr>
            <w:r>
              <w:rPr>
                <w:sz w:val="24"/>
                <w:szCs w:val="24"/>
              </w:rPr>
              <w:t xml:space="preserve">Vypočítať pomer podobnosti </w:t>
            </w:r>
            <w:r>
              <w:rPr>
                <w:i/>
                <w:sz w:val="24"/>
                <w:szCs w:val="24"/>
              </w:rPr>
              <w:t>k</w:t>
            </w:r>
            <w:r>
              <w:rPr>
                <w:sz w:val="24"/>
                <w:szCs w:val="24"/>
              </w:rPr>
              <w:t> pre dva rovinné útvary.</w:t>
            </w:r>
          </w:p>
          <w:p w:rsidR="00C95ADB" w:rsidRDefault="004A66D4">
            <w:pPr>
              <w:rPr>
                <w:sz w:val="24"/>
                <w:szCs w:val="24"/>
              </w:rPr>
            </w:pPr>
            <w:r>
              <w:rPr>
                <w:sz w:val="24"/>
                <w:szCs w:val="24"/>
              </w:rPr>
              <w:t>Na základe viet o podobnosti trojuholníkov rieši primerané numerické a konštrukčné úlohy.</w:t>
            </w:r>
          </w:p>
          <w:p w:rsidR="00C95ADB" w:rsidRDefault="004A66D4">
            <w:pPr>
              <w:rPr>
                <w:sz w:val="24"/>
                <w:szCs w:val="24"/>
              </w:rPr>
            </w:pPr>
            <w:r>
              <w:rPr>
                <w:sz w:val="24"/>
                <w:szCs w:val="24"/>
              </w:rPr>
              <w:t>Vie využívať vlastnosti podobnosti trojuholníkov, podobnosti trojuholníkov pri riešení praktických úloh zo života, pri meraní (odhadovaní) vzdialeností a výšok.</w:t>
            </w:r>
          </w:p>
          <w:p w:rsidR="00C95ADB" w:rsidRDefault="004A66D4">
            <w:pPr>
              <w:rPr>
                <w:sz w:val="24"/>
                <w:szCs w:val="24"/>
              </w:rPr>
            </w:pPr>
            <w:r>
              <w:rPr>
                <w:sz w:val="24"/>
                <w:szCs w:val="24"/>
              </w:rPr>
              <w:t>Vie určiť skutočné vzdialenosť – mierka mapy a skutočné rozmery predmetov – mierka plánu.</w:t>
            </w:r>
          </w:p>
        </w:tc>
      </w:tr>
      <w:tr w:rsidR="00C95ADB" w:rsidTr="00646349">
        <w:trPr>
          <w:trHeight w:val="140"/>
          <w:jc w:val="center"/>
        </w:trPr>
        <w:tc>
          <w:tcPr>
            <w:tcW w:w="1626" w:type="dxa"/>
          </w:tcPr>
          <w:p w:rsidR="00C95ADB" w:rsidRDefault="004A66D4">
            <w:pPr>
              <w:rPr>
                <w:sz w:val="24"/>
                <w:szCs w:val="24"/>
              </w:rPr>
            </w:pPr>
            <w:r>
              <w:rPr>
                <w:sz w:val="24"/>
                <w:szCs w:val="24"/>
              </w:rPr>
              <w:t xml:space="preserve">Vedieť zaznamenať a usporiadať údaje získané z praxe. Poznať význam termínov štatistický </w:t>
            </w:r>
            <w:r>
              <w:rPr>
                <w:sz w:val="24"/>
                <w:szCs w:val="24"/>
              </w:rPr>
              <w:lastRenderedPageBreak/>
              <w:t>súbor, štatistická jednotka, znak, početnosť javu, relatívna početnosť a využiť ich v praxi.</w:t>
            </w:r>
          </w:p>
          <w:p w:rsidR="00C95ADB" w:rsidRDefault="00C95ADB">
            <w:pPr>
              <w:rPr>
                <w:sz w:val="24"/>
                <w:szCs w:val="24"/>
              </w:rPr>
            </w:pPr>
          </w:p>
        </w:tc>
        <w:tc>
          <w:tcPr>
            <w:tcW w:w="1561" w:type="dxa"/>
          </w:tcPr>
          <w:p w:rsidR="00C95ADB" w:rsidRDefault="004A66D4">
            <w:pPr>
              <w:rPr>
                <w:b/>
                <w:sz w:val="24"/>
                <w:szCs w:val="24"/>
              </w:rPr>
            </w:pPr>
            <w:r>
              <w:rPr>
                <w:b/>
                <w:sz w:val="24"/>
                <w:szCs w:val="24"/>
              </w:rPr>
              <w:lastRenderedPageBreak/>
              <w:t>Štatistika</w:t>
            </w:r>
          </w:p>
        </w:tc>
        <w:tc>
          <w:tcPr>
            <w:tcW w:w="1559" w:type="dxa"/>
          </w:tcPr>
          <w:p w:rsidR="00C95ADB" w:rsidRDefault="004A66D4">
            <w:pPr>
              <w:rPr>
                <w:sz w:val="24"/>
                <w:szCs w:val="24"/>
              </w:rPr>
            </w:pPr>
            <w:r>
              <w:rPr>
                <w:sz w:val="24"/>
                <w:szCs w:val="24"/>
              </w:rPr>
              <w:t>Štatistické prieskumy, triedenie, náhodný výber.</w:t>
            </w:r>
          </w:p>
          <w:p w:rsidR="00C95ADB" w:rsidRDefault="004A66D4">
            <w:pPr>
              <w:rPr>
                <w:sz w:val="24"/>
                <w:szCs w:val="24"/>
              </w:rPr>
            </w:pPr>
            <w:r>
              <w:rPr>
                <w:sz w:val="24"/>
                <w:szCs w:val="24"/>
              </w:rPr>
              <w:t xml:space="preserve">Realizácia vlastných jednoduchých </w:t>
            </w:r>
            <w:r>
              <w:rPr>
                <w:sz w:val="24"/>
                <w:szCs w:val="24"/>
              </w:rPr>
              <w:lastRenderedPageBreak/>
              <w:t>štatistických prieskumov – projektov, ich spracovanie.</w:t>
            </w:r>
          </w:p>
          <w:p w:rsidR="00C95ADB" w:rsidRDefault="004A66D4">
            <w:pPr>
              <w:rPr>
                <w:sz w:val="24"/>
                <w:szCs w:val="24"/>
              </w:rPr>
            </w:pPr>
            <w:r>
              <w:rPr>
                <w:sz w:val="24"/>
                <w:szCs w:val="24"/>
              </w:rPr>
              <w:t>Tabuľky, grafy a diagramy, ich čítanie, interpretácia a tvorba, prechod od jedného typu znázornenia k inému.</w:t>
            </w:r>
          </w:p>
        </w:tc>
        <w:tc>
          <w:tcPr>
            <w:tcW w:w="1843" w:type="dxa"/>
          </w:tcPr>
          <w:p w:rsidR="00C95ADB" w:rsidRDefault="004A66D4">
            <w:pPr>
              <w:rPr>
                <w:sz w:val="24"/>
                <w:szCs w:val="24"/>
              </w:rPr>
            </w:pPr>
            <w:r>
              <w:rPr>
                <w:sz w:val="24"/>
                <w:szCs w:val="24"/>
              </w:rPr>
              <w:lastRenderedPageBreak/>
              <w:t>Osobnostný a sociálny rozvoj</w:t>
            </w:r>
          </w:p>
          <w:p w:rsidR="00C95ADB" w:rsidRDefault="00C95ADB">
            <w:pPr>
              <w:rPr>
                <w:sz w:val="24"/>
                <w:szCs w:val="24"/>
              </w:rPr>
            </w:pPr>
          </w:p>
          <w:p w:rsidR="00C95ADB" w:rsidRDefault="004A66D4">
            <w:pPr>
              <w:rPr>
                <w:sz w:val="24"/>
                <w:szCs w:val="24"/>
              </w:rPr>
            </w:pPr>
            <w:r>
              <w:rPr>
                <w:sz w:val="24"/>
                <w:szCs w:val="24"/>
              </w:rPr>
              <w:t>Environmentálna výchova</w:t>
            </w:r>
          </w:p>
          <w:p w:rsidR="00C95ADB" w:rsidRDefault="00C95ADB">
            <w:pPr>
              <w:rPr>
                <w:sz w:val="24"/>
                <w:szCs w:val="24"/>
              </w:rPr>
            </w:pPr>
          </w:p>
          <w:p w:rsidR="00C95ADB" w:rsidRDefault="004A66D4">
            <w:pPr>
              <w:rPr>
                <w:sz w:val="24"/>
                <w:szCs w:val="24"/>
              </w:rPr>
            </w:pPr>
            <w:r>
              <w:rPr>
                <w:sz w:val="24"/>
                <w:szCs w:val="24"/>
              </w:rPr>
              <w:t>Mediálna výchova</w:t>
            </w:r>
          </w:p>
          <w:p w:rsidR="00C95ADB" w:rsidRDefault="00C95ADB">
            <w:pPr>
              <w:rPr>
                <w:sz w:val="24"/>
                <w:szCs w:val="24"/>
              </w:rPr>
            </w:pPr>
          </w:p>
          <w:p w:rsidR="00C95ADB" w:rsidRDefault="004A66D4">
            <w:pPr>
              <w:rPr>
                <w:sz w:val="24"/>
                <w:szCs w:val="24"/>
              </w:rPr>
            </w:pPr>
            <w:r>
              <w:rPr>
                <w:sz w:val="24"/>
                <w:szCs w:val="24"/>
              </w:rPr>
              <w:t>Multikultúrna výchova</w:t>
            </w:r>
          </w:p>
          <w:p w:rsidR="00C95ADB" w:rsidRDefault="00C95ADB">
            <w:pPr>
              <w:rPr>
                <w:sz w:val="24"/>
                <w:szCs w:val="24"/>
              </w:rPr>
            </w:pPr>
          </w:p>
        </w:tc>
        <w:tc>
          <w:tcPr>
            <w:tcW w:w="1276" w:type="dxa"/>
          </w:tcPr>
          <w:p w:rsidR="00C95ADB" w:rsidRDefault="004A66D4">
            <w:pPr>
              <w:rPr>
                <w:sz w:val="24"/>
                <w:szCs w:val="24"/>
              </w:rPr>
            </w:pPr>
            <w:r>
              <w:rPr>
                <w:sz w:val="24"/>
                <w:szCs w:val="24"/>
              </w:rPr>
              <w:lastRenderedPageBreak/>
              <w:t>Rozhovor</w:t>
            </w:r>
          </w:p>
          <w:p w:rsidR="00C95ADB" w:rsidRDefault="00C95ADB">
            <w:pPr>
              <w:rPr>
                <w:sz w:val="24"/>
                <w:szCs w:val="24"/>
              </w:rPr>
            </w:pPr>
          </w:p>
          <w:p w:rsidR="00C95ADB" w:rsidRDefault="004A66D4">
            <w:pPr>
              <w:rPr>
                <w:sz w:val="24"/>
                <w:szCs w:val="24"/>
              </w:rPr>
            </w:pPr>
            <w:r>
              <w:rPr>
                <w:sz w:val="24"/>
                <w:szCs w:val="24"/>
              </w:rPr>
              <w:t>Diskusia</w:t>
            </w:r>
          </w:p>
          <w:p w:rsidR="00C95ADB" w:rsidRDefault="00C95ADB">
            <w:pPr>
              <w:rPr>
                <w:sz w:val="24"/>
                <w:szCs w:val="24"/>
              </w:rPr>
            </w:pPr>
          </w:p>
          <w:p w:rsidR="00C95ADB" w:rsidRDefault="004A66D4">
            <w:pPr>
              <w:rPr>
                <w:sz w:val="24"/>
                <w:szCs w:val="24"/>
              </w:rPr>
            </w:pPr>
            <w:r>
              <w:rPr>
                <w:sz w:val="24"/>
                <w:szCs w:val="24"/>
              </w:rPr>
              <w:t>Výklad</w:t>
            </w:r>
          </w:p>
          <w:p w:rsidR="00C95ADB" w:rsidRDefault="00C95ADB">
            <w:pPr>
              <w:rPr>
                <w:sz w:val="24"/>
                <w:szCs w:val="24"/>
              </w:rPr>
            </w:pPr>
          </w:p>
          <w:p w:rsidR="00C95ADB" w:rsidRDefault="004A66D4">
            <w:pPr>
              <w:rPr>
                <w:sz w:val="24"/>
                <w:szCs w:val="24"/>
              </w:rPr>
            </w:pPr>
            <w:r>
              <w:rPr>
                <w:sz w:val="24"/>
                <w:szCs w:val="24"/>
              </w:rPr>
              <w:t xml:space="preserve">Práca s literatúrou </w:t>
            </w:r>
            <w:r>
              <w:rPr>
                <w:sz w:val="24"/>
                <w:szCs w:val="24"/>
              </w:rPr>
              <w:lastRenderedPageBreak/>
              <w:t>a internetom</w:t>
            </w:r>
          </w:p>
          <w:p w:rsidR="00C95ADB" w:rsidRDefault="00C95ADB">
            <w:pPr>
              <w:rPr>
                <w:sz w:val="24"/>
                <w:szCs w:val="24"/>
              </w:rPr>
            </w:pPr>
          </w:p>
          <w:p w:rsidR="00C95ADB" w:rsidRDefault="004A66D4">
            <w:pPr>
              <w:rPr>
                <w:sz w:val="24"/>
                <w:szCs w:val="24"/>
              </w:rPr>
            </w:pPr>
            <w:r>
              <w:rPr>
                <w:sz w:val="24"/>
                <w:szCs w:val="24"/>
              </w:rPr>
              <w:t>Skupinová práca</w:t>
            </w:r>
          </w:p>
          <w:p w:rsidR="00C95ADB" w:rsidRDefault="00C95ADB">
            <w:pPr>
              <w:rPr>
                <w:sz w:val="24"/>
                <w:szCs w:val="24"/>
              </w:rPr>
            </w:pPr>
          </w:p>
          <w:p w:rsidR="00C95ADB" w:rsidRDefault="004A66D4">
            <w:pPr>
              <w:rPr>
                <w:sz w:val="24"/>
                <w:szCs w:val="24"/>
              </w:rPr>
            </w:pPr>
            <w:r>
              <w:rPr>
                <w:sz w:val="24"/>
                <w:szCs w:val="24"/>
              </w:rPr>
              <w:t xml:space="preserve">Individuálna práca  </w:t>
            </w:r>
          </w:p>
        </w:tc>
        <w:tc>
          <w:tcPr>
            <w:tcW w:w="2260" w:type="dxa"/>
          </w:tcPr>
          <w:p w:rsidR="00C95ADB" w:rsidRDefault="004A66D4">
            <w:pPr>
              <w:rPr>
                <w:sz w:val="24"/>
                <w:szCs w:val="24"/>
              </w:rPr>
            </w:pPr>
            <w:r>
              <w:rPr>
                <w:sz w:val="24"/>
                <w:szCs w:val="24"/>
              </w:rPr>
              <w:lastRenderedPageBreak/>
              <w:t>Žiak vie:</w:t>
            </w:r>
          </w:p>
          <w:p w:rsidR="00C95ADB" w:rsidRDefault="004A66D4">
            <w:pPr>
              <w:rPr>
                <w:sz w:val="24"/>
                <w:szCs w:val="24"/>
              </w:rPr>
            </w:pPr>
            <w:r>
              <w:rPr>
                <w:sz w:val="24"/>
                <w:szCs w:val="24"/>
              </w:rPr>
              <w:t>Zrealizovať primeraný štatistický prieskum. Popísať triedenie štatistických jednotiek a náhodný výber zo súboru.</w:t>
            </w:r>
          </w:p>
          <w:p w:rsidR="00C95ADB" w:rsidRDefault="004A66D4">
            <w:pPr>
              <w:rPr>
                <w:sz w:val="24"/>
                <w:szCs w:val="24"/>
              </w:rPr>
            </w:pPr>
            <w:r>
              <w:rPr>
                <w:sz w:val="24"/>
                <w:szCs w:val="24"/>
              </w:rPr>
              <w:lastRenderedPageBreak/>
              <w:t>Pripraviť a spracovať jednoduchý vlastný projekt zameraný na štatistický prieskum určitej udalosti s vyjadrením početnosti určitého javu. Riešiť primerané úlohy zo štatistiky s využitím výpočtu aritmetického priemeru. Vie spracovať získané hodnoty – údaje z vlastného štatistického prieskumu do tabuľky. Interpretovať údaje z tabuľky a prostredníctvom viacerých druhov diagramov – grafov (kruhový, koláčový, stĺpcový, spojnicový) znázorniť hodnoty – údaje.</w:t>
            </w:r>
          </w:p>
        </w:tc>
      </w:tr>
    </w:tbl>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4A66D4">
      <w:pPr>
        <w:tabs>
          <w:tab w:val="left" w:pos="3780"/>
          <w:tab w:val="left" w:pos="11340"/>
        </w:tabs>
        <w:jc w:val="both"/>
        <w:rPr>
          <w:b/>
        </w:rPr>
      </w:pPr>
      <w:r>
        <w:rPr>
          <w:b/>
          <w:sz w:val="28"/>
          <w:szCs w:val="28"/>
        </w:rPr>
        <w:t>Učebné zdroje</w:t>
      </w:r>
    </w:p>
    <w:p w:rsidR="00C95ADB" w:rsidRDefault="00C95ADB"/>
    <w:p w:rsidR="00C95ADB" w:rsidRDefault="004A66D4" w:rsidP="003C383C">
      <w:pPr>
        <w:numPr>
          <w:ilvl w:val="0"/>
          <w:numId w:val="30"/>
        </w:numPr>
        <w:jc w:val="both"/>
        <w:rPr>
          <w:sz w:val="24"/>
          <w:szCs w:val="24"/>
        </w:rPr>
      </w:pPr>
      <w:r>
        <w:rPr>
          <w:sz w:val="24"/>
          <w:szCs w:val="24"/>
        </w:rPr>
        <w:t xml:space="preserve">dostupné učebnice </w:t>
      </w:r>
    </w:p>
    <w:p w:rsidR="00C95ADB" w:rsidRDefault="004A66D4" w:rsidP="003C383C">
      <w:pPr>
        <w:numPr>
          <w:ilvl w:val="0"/>
          <w:numId w:val="30"/>
        </w:numPr>
        <w:jc w:val="both"/>
        <w:rPr>
          <w:sz w:val="24"/>
          <w:szCs w:val="24"/>
        </w:rPr>
      </w:pPr>
      <w:r>
        <w:rPr>
          <w:sz w:val="24"/>
          <w:szCs w:val="24"/>
        </w:rPr>
        <w:t>pracovné zošity (podľa ponuky)</w:t>
      </w:r>
    </w:p>
    <w:p w:rsidR="00C95ADB" w:rsidRDefault="004A66D4" w:rsidP="003C383C">
      <w:pPr>
        <w:numPr>
          <w:ilvl w:val="0"/>
          <w:numId w:val="30"/>
        </w:numPr>
        <w:jc w:val="both"/>
        <w:rPr>
          <w:sz w:val="24"/>
          <w:szCs w:val="24"/>
        </w:rPr>
      </w:pPr>
      <w:r>
        <w:rPr>
          <w:sz w:val="24"/>
          <w:szCs w:val="24"/>
        </w:rPr>
        <w:t>internet</w:t>
      </w:r>
    </w:p>
    <w:p w:rsidR="00C95ADB" w:rsidRDefault="004A66D4" w:rsidP="003C383C">
      <w:pPr>
        <w:numPr>
          <w:ilvl w:val="0"/>
          <w:numId w:val="30"/>
        </w:numPr>
        <w:jc w:val="both"/>
        <w:rPr>
          <w:sz w:val="24"/>
          <w:szCs w:val="24"/>
        </w:rPr>
      </w:pPr>
      <w:r>
        <w:rPr>
          <w:sz w:val="24"/>
          <w:szCs w:val="24"/>
        </w:rPr>
        <w:t>didaktické pomôcky (prezentácie, didaktické hry, IKT)</w:t>
      </w:r>
    </w:p>
    <w:p w:rsidR="00C95ADB" w:rsidRDefault="004A66D4" w:rsidP="003C383C">
      <w:pPr>
        <w:numPr>
          <w:ilvl w:val="0"/>
          <w:numId w:val="30"/>
        </w:numPr>
        <w:jc w:val="both"/>
        <w:rPr>
          <w:sz w:val="24"/>
          <w:szCs w:val="24"/>
        </w:rPr>
      </w:pPr>
      <w:r>
        <w:rPr>
          <w:sz w:val="24"/>
          <w:szCs w:val="24"/>
        </w:rPr>
        <w:t>knižnica (školská, krajská)</w:t>
      </w:r>
    </w:p>
    <w:p w:rsidR="00C95ADB" w:rsidRDefault="00C95ADB">
      <w:pPr>
        <w:widowControl w:val="0"/>
        <w:pBdr>
          <w:top w:val="nil"/>
          <w:left w:val="nil"/>
          <w:bottom w:val="nil"/>
          <w:right w:val="nil"/>
          <w:between w:val="nil"/>
        </w:pBdr>
        <w:spacing w:line="276" w:lineRule="auto"/>
      </w:pPr>
    </w:p>
    <w:p w:rsidR="00C95ADB" w:rsidRDefault="00C95ADB">
      <w:pPr>
        <w:widowControl w:val="0"/>
        <w:pBdr>
          <w:top w:val="nil"/>
          <w:left w:val="nil"/>
          <w:bottom w:val="nil"/>
          <w:right w:val="nil"/>
          <w:between w:val="nil"/>
        </w:pBdr>
        <w:spacing w:line="276" w:lineRule="auto"/>
      </w:pPr>
    </w:p>
    <w:p w:rsidR="00C95ADB" w:rsidRDefault="00C95ADB">
      <w:pPr>
        <w:widowControl w:val="0"/>
        <w:pBdr>
          <w:top w:val="nil"/>
          <w:left w:val="nil"/>
          <w:bottom w:val="nil"/>
          <w:right w:val="nil"/>
          <w:between w:val="nil"/>
        </w:pBdr>
        <w:spacing w:line="276" w:lineRule="auto"/>
        <w:rPr>
          <w:color w:val="000000"/>
          <w:sz w:val="24"/>
          <w:szCs w:val="24"/>
        </w:rPr>
        <w:sectPr w:rsidR="00C95ADB">
          <w:type w:val="continuous"/>
          <w:pgSz w:w="11906" w:h="16838"/>
          <w:pgMar w:top="1418" w:right="1418" w:bottom="1418" w:left="1418" w:header="708" w:footer="708" w:gutter="0"/>
          <w:cols w:space="708" w:equalWidth="0">
            <w:col w:w="9406"/>
          </w:cols>
        </w:sectPr>
      </w:pPr>
    </w:p>
    <w:p w:rsidR="00646349" w:rsidRDefault="00646349">
      <w:pPr>
        <w:pBdr>
          <w:top w:val="nil"/>
          <w:left w:val="nil"/>
          <w:bottom w:val="nil"/>
          <w:right w:val="nil"/>
          <w:between w:val="nil"/>
        </w:pBdr>
        <w:jc w:val="center"/>
        <w:rPr>
          <w:b/>
          <w:color w:val="000000"/>
          <w:sz w:val="28"/>
          <w:szCs w:val="28"/>
        </w:rPr>
      </w:pPr>
    </w:p>
    <w:p w:rsidR="00646349" w:rsidRDefault="00646349">
      <w:pPr>
        <w:pBdr>
          <w:top w:val="nil"/>
          <w:left w:val="nil"/>
          <w:bottom w:val="nil"/>
          <w:right w:val="nil"/>
          <w:between w:val="nil"/>
        </w:pBdr>
        <w:jc w:val="center"/>
        <w:rPr>
          <w:b/>
          <w:color w:val="000000"/>
          <w:sz w:val="28"/>
          <w:szCs w:val="28"/>
        </w:rPr>
      </w:pPr>
    </w:p>
    <w:p w:rsidR="00646349" w:rsidRDefault="00646349">
      <w:pPr>
        <w:pBdr>
          <w:top w:val="nil"/>
          <w:left w:val="nil"/>
          <w:bottom w:val="nil"/>
          <w:right w:val="nil"/>
          <w:between w:val="nil"/>
        </w:pBdr>
        <w:jc w:val="center"/>
        <w:rPr>
          <w:b/>
          <w:color w:val="000000"/>
          <w:sz w:val="28"/>
          <w:szCs w:val="28"/>
        </w:rPr>
      </w:pPr>
    </w:p>
    <w:p w:rsidR="00646349" w:rsidRDefault="00646349">
      <w:pPr>
        <w:pBdr>
          <w:top w:val="nil"/>
          <w:left w:val="nil"/>
          <w:bottom w:val="nil"/>
          <w:right w:val="nil"/>
          <w:between w:val="nil"/>
        </w:pBdr>
        <w:jc w:val="center"/>
        <w:rPr>
          <w:b/>
          <w:color w:val="000000"/>
          <w:sz w:val="28"/>
          <w:szCs w:val="28"/>
        </w:rPr>
      </w:pPr>
    </w:p>
    <w:p w:rsidR="00646349" w:rsidRDefault="00646349">
      <w:pPr>
        <w:pBdr>
          <w:top w:val="nil"/>
          <w:left w:val="nil"/>
          <w:bottom w:val="nil"/>
          <w:right w:val="nil"/>
          <w:between w:val="nil"/>
        </w:pBdr>
        <w:jc w:val="center"/>
        <w:rPr>
          <w:b/>
          <w:color w:val="000000"/>
          <w:sz w:val="28"/>
          <w:szCs w:val="28"/>
        </w:rPr>
      </w:pPr>
    </w:p>
    <w:p w:rsidR="00646349" w:rsidRDefault="00646349">
      <w:pPr>
        <w:pBdr>
          <w:top w:val="nil"/>
          <w:left w:val="nil"/>
          <w:bottom w:val="nil"/>
          <w:right w:val="nil"/>
          <w:between w:val="nil"/>
        </w:pBdr>
        <w:jc w:val="center"/>
        <w:rPr>
          <w:b/>
          <w:color w:val="000000"/>
          <w:sz w:val="28"/>
          <w:szCs w:val="28"/>
        </w:rPr>
      </w:pPr>
    </w:p>
    <w:p w:rsidR="00646349" w:rsidRDefault="00646349">
      <w:pPr>
        <w:pBdr>
          <w:top w:val="nil"/>
          <w:left w:val="nil"/>
          <w:bottom w:val="nil"/>
          <w:right w:val="nil"/>
          <w:between w:val="nil"/>
        </w:pBdr>
        <w:jc w:val="center"/>
        <w:rPr>
          <w:b/>
          <w:color w:val="000000"/>
          <w:sz w:val="28"/>
          <w:szCs w:val="28"/>
        </w:rPr>
      </w:pPr>
    </w:p>
    <w:p w:rsidR="00C95ADB" w:rsidRDefault="004A66D4">
      <w:pPr>
        <w:pBdr>
          <w:top w:val="nil"/>
          <w:left w:val="nil"/>
          <w:bottom w:val="nil"/>
          <w:right w:val="nil"/>
          <w:between w:val="nil"/>
        </w:pBdr>
        <w:jc w:val="center"/>
        <w:rPr>
          <w:color w:val="008000"/>
          <w:sz w:val="28"/>
          <w:szCs w:val="28"/>
        </w:rPr>
      </w:pPr>
      <w:r>
        <w:rPr>
          <w:b/>
          <w:color w:val="000000"/>
          <w:sz w:val="28"/>
          <w:szCs w:val="28"/>
        </w:rPr>
        <w:lastRenderedPageBreak/>
        <w:t xml:space="preserve">VZDELÁVACIA OBLASŤ:  </w:t>
      </w:r>
      <w:r>
        <w:rPr>
          <w:b/>
          <w:color w:val="008000"/>
          <w:sz w:val="28"/>
          <w:szCs w:val="28"/>
        </w:rPr>
        <w:t>Človek a príroda</w:t>
      </w:r>
    </w:p>
    <w:p w:rsidR="00C95ADB" w:rsidRDefault="00C95ADB">
      <w:pPr>
        <w:pBdr>
          <w:top w:val="nil"/>
          <w:left w:val="nil"/>
          <w:bottom w:val="nil"/>
          <w:right w:val="nil"/>
          <w:between w:val="nil"/>
        </w:pBdr>
        <w:jc w:val="center"/>
        <w:rPr>
          <w:color w:val="339966"/>
          <w:sz w:val="28"/>
          <w:szCs w:val="28"/>
        </w:rPr>
      </w:pPr>
    </w:p>
    <w:p w:rsidR="00C95ADB" w:rsidRDefault="004A66D4">
      <w:pPr>
        <w:pBdr>
          <w:top w:val="nil"/>
          <w:left w:val="nil"/>
          <w:bottom w:val="nil"/>
          <w:right w:val="nil"/>
          <w:between w:val="nil"/>
        </w:pBdr>
        <w:tabs>
          <w:tab w:val="left" w:pos="3600"/>
        </w:tabs>
        <w:jc w:val="both"/>
        <w:rPr>
          <w:color w:val="000000"/>
          <w:sz w:val="28"/>
          <w:szCs w:val="28"/>
        </w:rPr>
      </w:pPr>
      <w:r>
        <w:rPr>
          <w:rFonts w:ascii="Arial" w:eastAsia="Arial" w:hAnsi="Arial" w:cs="Arial"/>
          <w:b/>
          <w:color w:val="000000"/>
          <w:sz w:val="32"/>
          <w:szCs w:val="32"/>
        </w:rPr>
        <w:tab/>
      </w:r>
      <w:r>
        <w:rPr>
          <w:b/>
          <w:color w:val="000000"/>
          <w:sz w:val="28"/>
          <w:szCs w:val="28"/>
        </w:rPr>
        <w:t>PREDMET – fyzika</w:t>
      </w:r>
    </w:p>
    <w:p w:rsidR="00C95ADB" w:rsidRDefault="004A66D4">
      <w:pPr>
        <w:pBdr>
          <w:top w:val="nil"/>
          <w:left w:val="nil"/>
          <w:bottom w:val="nil"/>
          <w:right w:val="nil"/>
          <w:between w:val="nil"/>
        </w:pBdr>
        <w:tabs>
          <w:tab w:val="left" w:pos="3600"/>
          <w:tab w:val="left" w:pos="5040"/>
        </w:tabs>
        <w:jc w:val="both"/>
        <w:rPr>
          <w:color w:val="000000"/>
          <w:sz w:val="24"/>
          <w:szCs w:val="24"/>
        </w:rPr>
      </w:pPr>
      <w:r>
        <w:rPr>
          <w:color w:val="000000"/>
          <w:sz w:val="24"/>
          <w:szCs w:val="24"/>
        </w:rPr>
        <w:tab/>
      </w:r>
      <w:r>
        <w:rPr>
          <w:color w:val="000000"/>
          <w:sz w:val="24"/>
          <w:szCs w:val="24"/>
        </w:rPr>
        <w:tab/>
        <w:t xml:space="preserve">- </w:t>
      </w:r>
      <w:r>
        <w:rPr>
          <w:b/>
          <w:color w:val="000000"/>
          <w:sz w:val="28"/>
          <w:szCs w:val="28"/>
        </w:rPr>
        <w:t>chémia</w:t>
      </w:r>
    </w:p>
    <w:p w:rsidR="00C95ADB" w:rsidRDefault="004A66D4">
      <w:pPr>
        <w:pBdr>
          <w:top w:val="nil"/>
          <w:left w:val="nil"/>
          <w:bottom w:val="nil"/>
          <w:right w:val="nil"/>
          <w:between w:val="nil"/>
        </w:pBdr>
        <w:tabs>
          <w:tab w:val="left" w:pos="3780"/>
          <w:tab w:val="left" w:pos="5040"/>
        </w:tabs>
        <w:rPr>
          <w:color w:val="000000"/>
          <w:sz w:val="28"/>
          <w:szCs w:val="28"/>
        </w:rPr>
      </w:pPr>
      <w:r>
        <w:rPr>
          <w:b/>
          <w:color w:val="000000"/>
          <w:sz w:val="28"/>
          <w:szCs w:val="28"/>
        </w:rPr>
        <w:tab/>
      </w:r>
      <w:r>
        <w:rPr>
          <w:b/>
          <w:color w:val="000000"/>
          <w:sz w:val="28"/>
          <w:szCs w:val="28"/>
        </w:rPr>
        <w:tab/>
        <w:t>- biológia</w:t>
      </w:r>
    </w:p>
    <w:p w:rsidR="00C95ADB" w:rsidRDefault="00C95ADB">
      <w:pPr>
        <w:pBdr>
          <w:top w:val="nil"/>
          <w:left w:val="nil"/>
          <w:bottom w:val="nil"/>
          <w:right w:val="nil"/>
          <w:between w:val="nil"/>
        </w:pBdr>
        <w:jc w:val="both"/>
        <w:rPr>
          <w:color w:val="000000"/>
          <w:sz w:val="24"/>
          <w:szCs w:val="24"/>
        </w:rPr>
      </w:pPr>
    </w:p>
    <w:tbl>
      <w:tblPr>
        <w:tblStyle w:val="affffffffffffffff2"/>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00FF"/>
            <w:vAlign w:val="center"/>
          </w:tcPr>
          <w:p w:rsidR="00C95ADB" w:rsidRDefault="004A66D4">
            <w:pPr>
              <w:pBdr>
                <w:top w:val="nil"/>
                <w:left w:val="nil"/>
                <w:bottom w:val="nil"/>
                <w:right w:val="nil"/>
                <w:between w:val="nil"/>
              </w:pBdr>
              <w:jc w:val="center"/>
              <w:rPr>
                <w:color w:val="000000"/>
                <w:sz w:val="24"/>
                <w:szCs w:val="24"/>
              </w:rPr>
            </w:pPr>
            <w:r>
              <w:rPr>
                <w:b/>
                <w:color w:val="000000"/>
                <w:sz w:val="28"/>
                <w:szCs w:val="28"/>
              </w:rPr>
              <w:t>FYZIKA – 9. ročník</w:t>
            </w:r>
          </w:p>
        </w:tc>
      </w:tr>
    </w:tbl>
    <w:p w:rsidR="00C95ADB" w:rsidRDefault="00C95ADB">
      <w:pPr>
        <w:pBdr>
          <w:top w:val="nil"/>
          <w:left w:val="nil"/>
          <w:bottom w:val="nil"/>
          <w:right w:val="nil"/>
          <w:between w:val="nil"/>
        </w:pBdr>
        <w:jc w:val="both"/>
        <w:rPr>
          <w:sz w:val="24"/>
          <w:szCs w:val="24"/>
        </w:rPr>
      </w:pPr>
    </w:p>
    <w:p w:rsidR="00646349" w:rsidRDefault="00646349" w:rsidP="00646349">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8B1326">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646349" w:rsidRDefault="00646349" w:rsidP="00646349">
      <w:pPr>
        <w:jc w:val="both"/>
        <w:rPr>
          <w:b/>
          <w:sz w:val="28"/>
          <w:szCs w:val="28"/>
        </w:rPr>
      </w:pPr>
    </w:p>
    <w:p w:rsidR="00C95ADB" w:rsidRDefault="004A66D4">
      <w:pPr>
        <w:spacing w:after="240"/>
        <w:jc w:val="both"/>
        <w:rPr>
          <w:b/>
          <w:sz w:val="28"/>
          <w:szCs w:val="28"/>
        </w:rPr>
      </w:pPr>
      <w:r>
        <w:rPr>
          <w:b/>
          <w:sz w:val="28"/>
          <w:szCs w:val="28"/>
        </w:rPr>
        <w:t>Obsah vzdelávania</w:t>
      </w:r>
    </w:p>
    <w:tbl>
      <w:tblPr>
        <w:tblStyle w:val="affffffffffffffff3"/>
        <w:tblW w:w="9069"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69"/>
        <w:gridCol w:w="1700"/>
      </w:tblGrid>
      <w:tr w:rsidR="00C95ADB" w:rsidTr="00646349">
        <w:trPr>
          <w:trHeight w:val="419"/>
        </w:trPr>
        <w:tc>
          <w:tcPr>
            <w:tcW w:w="7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95ADB" w:rsidRPr="00646349" w:rsidRDefault="004A66D4" w:rsidP="00646349">
            <w:pPr>
              <w:jc w:val="center"/>
              <w:rPr>
                <w:b/>
                <w:sz w:val="24"/>
                <w:szCs w:val="24"/>
              </w:rPr>
            </w:pPr>
            <w:r>
              <w:rPr>
                <w:b/>
                <w:sz w:val="24"/>
                <w:szCs w:val="24"/>
              </w:rPr>
              <w:t>Tematický celok - obsah</w:t>
            </w:r>
          </w:p>
        </w:tc>
        <w:tc>
          <w:tcPr>
            <w:tcW w:w="170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C95ADB" w:rsidRDefault="004A66D4" w:rsidP="00646349">
            <w:pPr>
              <w:jc w:val="center"/>
              <w:rPr>
                <w:b/>
                <w:sz w:val="24"/>
                <w:szCs w:val="24"/>
              </w:rPr>
            </w:pPr>
            <w:r>
              <w:rPr>
                <w:b/>
                <w:sz w:val="24"/>
                <w:szCs w:val="24"/>
              </w:rPr>
              <w:t>Počet hodín</w:t>
            </w:r>
          </w:p>
        </w:tc>
      </w:tr>
      <w:tr w:rsidR="00C95ADB" w:rsidTr="00646349">
        <w:trPr>
          <w:trHeight w:val="1056"/>
        </w:trPr>
        <w:tc>
          <w:tcPr>
            <w:tcW w:w="736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646349">
            <w:pPr>
              <w:jc w:val="both"/>
              <w:rPr>
                <w:sz w:val="24"/>
                <w:szCs w:val="24"/>
              </w:rPr>
            </w:pPr>
            <w:r>
              <w:rPr>
                <w:b/>
                <w:sz w:val="24"/>
                <w:szCs w:val="24"/>
              </w:rPr>
              <w:t>Práca, výkon, trenie</w:t>
            </w:r>
            <w:r>
              <w:rPr>
                <w:sz w:val="24"/>
                <w:szCs w:val="24"/>
              </w:rPr>
              <w:t xml:space="preserve"> : Mechanická práca</w:t>
            </w:r>
          </w:p>
          <w:p w:rsidR="00C95ADB" w:rsidRDefault="004A66D4" w:rsidP="00646349">
            <w:pPr>
              <w:jc w:val="both"/>
              <w:rPr>
                <w:sz w:val="24"/>
                <w:szCs w:val="24"/>
              </w:rPr>
            </w:pPr>
            <w:r>
              <w:rPr>
                <w:sz w:val="24"/>
                <w:szCs w:val="24"/>
              </w:rPr>
              <w:t xml:space="preserve">                               </w:t>
            </w:r>
            <w:r>
              <w:rPr>
                <w:sz w:val="24"/>
                <w:szCs w:val="24"/>
              </w:rPr>
              <w:tab/>
              <w:t>Práca na naklonenej rovine a na kladke</w:t>
            </w:r>
          </w:p>
          <w:p w:rsidR="00C95ADB" w:rsidRDefault="004A66D4" w:rsidP="00646349">
            <w:pPr>
              <w:spacing w:before="240"/>
              <w:jc w:val="both"/>
              <w:rPr>
                <w:sz w:val="24"/>
                <w:szCs w:val="24"/>
              </w:rPr>
            </w:pPr>
            <w:r>
              <w:rPr>
                <w:sz w:val="24"/>
                <w:szCs w:val="24"/>
              </w:rPr>
              <w:t xml:space="preserve">     </w:t>
            </w:r>
            <w:r>
              <w:rPr>
                <w:sz w:val="24"/>
                <w:szCs w:val="24"/>
              </w:rPr>
              <w:tab/>
              <w:t xml:space="preserve">                          Výkon</w:t>
            </w:r>
          </w:p>
        </w:tc>
        <w:tc>
          <w:tcPr>
            <w:tcW w:w="1700" w:type="dxa"/>
            <w:tcBorders>
              <w:bottom w:val="single" w:sz="8" w:space="0" w:color="000000"/>
              <w:right w:val="single" w:sz="8" w:space="0" w:color="000000"/>
            </w:tcBorders>
            <w:tcMar>
              <w:top w:w="100" w:type="dxa"/>
              <w:left w:w="100" w:type="dxa"/>
              <w:bottom w:w="100" w:type="dxa"/>
              <w:right w:w="100" w:type="dxa"/>
            </w:tcMar>
          </w:tcPr>
          <w:p w:rsidR="00C95ADB" w:rsidRDefault="004A66D4" w:rsidP="00646349">
            <w:pPr>
              <w:jc w:val="both"/>
              <w:rPr>
                <w:sz w:val="24"/>
                <w:szCs w:val="24"/>
              </w:rPr>
            </w:pPr>
            <w:r>
              <w:rPr>
                <w:sz w:val="24"/>
                <w:szCs w:val="24"/>
              </w:rPr>
              <w:t xml:space="preserve"> </w:t>
            </w:r>
          </w:p>
          <w:p w:rsidR="00C95ADB" w:rsidRDefault="004A66D4" w:rsidP="00646349">
            <w:pPr>
              <w:spacing w:before="240"/>
              <w:jc w:val="both"/>
              <w:rPr>
                <w:sz w:val="24"/>
                <w:szCs w:val="24"/>
              </w:rPr>
            </w:pPr>
            <w:r>
              <w:rPr>
                <w:sz w:val="24"/>
                <w:szCs w:val="24"/>
              </w:rPr>
              <w:t xml:space="preserve">     </w:t>
            </w:r>
            <w:r>
              <w:rPr>
                <w:sz w:val="24"/>
                <w:szCs w:val="24"/>
              </w:rPr>
              <w:tab/>
              <w:t>3</w:t>
            </w:r>
          </w:p>
        </w:tc>
      </w:tr>
      <w:tr w:rsidR="00C95ADB" w:rsidTr="00646349">
        <w:trPr>
          <w:trHeight w:val="1344"/>
        </w:trPr>
        <w:tc>
          <w:tcPr>
            <w:tcW w:w="736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646349">
            <w:pPr>
              <w:jc w:val="both"/>
              <w:rPr>
                <w:sz w:val="24"/>
                <w:szCs w:val="24"/>
              </w:rPr>
            </w:pPr>
            <w:r>
              <w:rPr>
                <w:b/>
                <w:sz w:val="24"/>
                <w:szCs w:val="24"/>
              </w:rPr>
              <w:t>Pohybová a polohová energia</w:t>
            </w:r>
            <w:r>
              <w:rPr>
                <w:sz w:val="24"/>
                <w:szCs w:val="24"/>
              </w:rPr>
              <w:t xml:space="preserve"> :Pohybová a polohová energia telesa</w:t>
            </w:r>
          </w:p>
          <w:p w:rsidR="00C95ADB" w:rsidRDefault="004A66D4" w:rsidP="00646349">
            <w:pPr>
              <w:spacing w:before="240"/>
              <w:jc w:val="both"/>
              <w:rPr>
                <w:sz w:val="24"/>
                <w:szCs w:val="24"/>
              </w:rPr>
            </w:pPr>
            <w:r>
              <w:rPr>
                <w:sz w:val="24"/>
                <w:szCs w:val="24"/>
              </w:rPr>
              <w:t xml:space="preserve">                                                 Vzájomná premena polohovej a pohybovej</w:t>
            </w:r>
          </w:p>
          <w:p w:rsidR="00C95ADB" w:rsidRDefault="004A66D4" w:rsidP="00646349">
            <w:pPr>
              <w:spacing w:before="240"/>
              <w:jc w:val="both"/>
              <w:rPr>
                <w:sz w:val="24"/>
                <w:szCs w:val="24"/>
              </w:rPr>
            </w:pPr>
            <w:r>
              <w:rPr>
                <w:sz w:val="24"/>
                <w:szCs w:val="24"/>
              </w:rPr>
              <w:t xml:space="preserve">                            </w:t>
            </w:r>
            <w:r>
              <w:rPr>
                <w:sz w:val="24"/>
                <w:szCs w:val="24"/>
              </w:rPr>
              <w:tab/>
              <w:t xml:space="preserve">                 energie telesa, zákon zachovania energie</w:t>
            </w:r>
          </w:p>
        </w:tc>
        <w:tc>
          <w:tcPr>
            <w:tcW w:w="1700" w:type="dxa"/>
            <w:tcBorders>
              <w:bottom w:val="single" w:sz="8" w:space="0" w:color="000000"/>
              <w:right w:val="single" w:sz="8" w:space="0" w:color="000000"/>
            </w:tcBorders>
            <w:tcMar>
              <w:top w:w="100" w:type="dxa"/>
              <w:left w:w="100" w:type="dxa"/>
              <w:bottom w:w="100" w:type="dxa"/>
              <w:right w:w="100" w:type="dxa"/>
            </w:tcMar>
          </w:tcPr>
          <w:p w:rsidR="00C95ADB" w:rsidRDefault="004A66D4" w:rsidP="00646349">
            <w:pPr>
              <w:jc w:val="both"/>
              <w:rPr>
                <w:sz w:val="24"/>
                <w:szCs w:val="24"/>
              </w:rPr>
            </w:pPr>
            <w:r>
              <w:rPr>
                <w:sz w:val="24"/>
                <w:szCs w:val="24"/>
              </w:rPr>
              <w:t xml:space="preserve"> </w:t>
            </w:r>
          </w:p>
          <w:p w:rsidR="00C95ADB" w:rsidRDefault="004A66D4" w:rsidP="00646349">
            <w:pPr>
              <w:spacing w:before="240"/>
              <w:jc w:val="both"/>
              <w:rPr>
                <w:sz w:val="24"/>
                <w:szCs w:val="24"/>
              </w:rPr>
            </w:pPr>
            <w:r>
              <w:rPr>
                <w:sz w:val="24"/>
                <w:szCs w:val="24"/>
              </w:rPr>
              <w:t xml:space="preserve">     </w:t>
            </w:r>
            <w:r>
              <w:rPr>
                <w:sz w:val="24"/>
                <w:szCs w:val="24"/>
              </w:rPr>
              <w:tab/>
              <w:t>2</w:t>
            </w:r>
          </w:p>
        </w:tc>
      </w:tr>
      <w:tr w:rsidR="00C95ADB" w:rsidTr="00646349">
        <w:trPr>
          <w:trHeight w:val="965"/>
        </w:trPr>
        <w:tc>
          <w:tcPr>
            <w:tcW w:w="736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646349">
            <w:pPr>
              <w:jc w:val="both"/>
              <w:rPr>
                <w:b/>
                <w:sz w:val="24"/>
                <w:szCs w:val="24"/>
              </w:rPr>
            </w:pPr>
            <w:r>
              <w:rPr>
                <w:b/>
                <w:sz w:val="24"/>
                <w:szCs w:val="24"/>
              </w:rPr>
              <w:t>Energia v prírode, technike a spoločnosti :</w:t>
            </w:r>
          </w:p>
          <w:p w:rsidR="00C95ADB" w:rsidRDefault="004A66D4" w:rsidP="00646349">
            <w:pPr>
              <w:spacing w:before="240"/>
              <w:jc w:val="both"/>
              <w:rPr>
                <w:sz w:val="24"/>
                <w:szCs w:val="24"/>
              </w:rPr>
            </w:pPr>
            <w:r>
              <w:rPr>
                <w:sz w:val="24"/>
                <w:szCs w:val="24"/>
              </w:rPr>
              <w:t>Energia zo Slnka, energia, ktorú využiť a ovládnuť</w:t>
            </w:r>
          </w:p>
        </w:tc>
        <w:tc>
          <w:tcPr>
            <w:tcW w:w="1700" w:type="dxa"/>
            <w:tcBorders>
              <w:bottom w:val="single" w:sz="8" w:space="0" w:color="000000"/>
              <w:right w:val="single" w:sz="8" w:space="0" w:color="000000"/>
            </w:tcBorders>
            <w:tcMar>
              <w:top w:w="100" w:type="dxa"/>
              <w:left w:w="100" w:type="dxa"/>
              <w:bottom w:w="100" w:type="dxa"/>
              <w:right w:w="100" w:type="dxa"/>
            </w:tcMar>
          </w:tcPr>
          <w:p w:rsidR="00C95ADB" w:rsidRDefault="004A66D4" w:rsidP="00646349">
            <w:pPr>
              <w:jc w:val="center"/>
              <w:rPr>
                <w:sz w:val="24"/>
                <w:szCs w:val="24"/>
              </w:rPr>
            </w:pPr>
            <w:r>
              <w:rPr>
                <w:sz w:val="24"/>
                <w:szCs w:val="24"/>
              </w:rPr>
              <w:t>1</w:t>
            </w:r>
          </w:p>
          <w:p w:rsidR="00C95ADB" w:rsidRDefault="004A66D4" w:rsidP="00646349">
            <w:pPr>
              <w:spacing w:before="240"/>
              <w:jc w:val="both"/>
              <w:rPr>
                <w:sz w:val="24"/>
                <w:szCs w:val="24"/>
              </w:rPr>
            </w:pPr>
            <w:r>
              <w:rPr>
                <w:sz w:val="24"/>
                <w:szCs w:val="24"/>
              </w:rPr>
              <w:t xml:space="preserve"> </w:t>
            </w:r>
          </w:p>
        </w:tc>
      </w:tr>
    </w:tbl>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646349" w:rsidRDefault="00646349">
      <w:pPr>
        <w:pBdr>
          <w:top w:val="nil"/>
          <w:left w:val="nil"/>
          <w:bottom w:val="nil"/>
          <w:right w:val="nil"/>
          <w:between w:val="nil"/>
        </w:pBdr>
        <w:jc w:val="both"/>
        <w:rPr>
          <w:sz w:val="24"/>
          <w:szCs w:val="24"/>
        </w:rPr>
      </w:pPr>
    </w:p>
    <w:p w:rsidR="00646349" w:rsidRDefault="00646349">
      <w:pPr>
        <w:pBdr>
          <w:top w:val="nil"/>
          <w:left w:val="nil"/>
          <w:bottom w:val="nil"/>
          <w:right w:val="nil"/>
          <w:between w:val="nil"/>
        </w:pBdr>
        <w:jc w:val="both"/>
        <w:rPr>
          <w:sz w:val="24"/>
          <w:szCs w:val="24"/>
        </w:rPr>
      </w:pPr>
    </w:p>
    <w:p w:rsidR="00646349" w:rsidRDefault="00646349">
      <w:pPr>
        <w:pBdr>
          <w:top w:val="nil"/>
          <w:left w:val="nil"/>
          <w:bottom w:val="nil"/>
          <w:right w:val="nil"/>
          <w:between w:val="nil"/>
        </w:pBdr>
        <w:jc w:val="both"/>
        <w:rPr>
          <w:sz w:val="24"/>
          <w:szCs w:val="24"/>
        </w:rPr>
      </w:pPr>
    </w:p>
    <w:p w:rsidR="00646349" w:rsidRDefault="00646349">
      <w:pPr>
        <w:pBdr>
          <w:top w:val="nil"/>
          <w:left w:val="nil"/>
          <w:bottom w:val="nil"/>
          <w:right w:val="nil"/>
          <w:between w:val="nil"/>
        </w:pBdr>
        <w:jc w:val="both"/>
        <w:rPr>
          <w:sz w:val="24"/>
          <w:szCs w:val="24"/>
        </w:rPr>
      </w:pPr>
    </w:p>
    <w:p w:rsidR="00646349" w:rsidRDefault="00646349">
      <w:pPr>
        <w:pBdr>
          <w:top w:val="nil"/>
          <w:left w:val="nil"/>
          <w:bottom w:val="nil"/>
          <w:right w:val="nil"/>
          <w:between w:val="nil"/>
        </w:pBdr>
        <w:jc w:val="both"/>
        <w:rPr>
          <w:sz w:val="24"/>
          <w:szCs w:val="24"/>
        </w:rPr>
      </w:pPr>
    </w:p>
    <w:p w:rsidR="00646349" w:rsidRDefault="00646349">
      <w:pPr>
        <w:pBdr>
          <w:top w:val="nil"/>
          <w:left w:val="nil"/>
          <w:bottom w:val="nil"/>
          <w:right w:val="nil"/>
          <w:between w:val="nil"/>
        </w:pBdr>
        <w:jc w:val="both"/>
        <w:rPr>
          <w:sz w:val="24"/>
          <w:szCs w:val="24"/>
        </w:rPr>
      </w:pPr>
    </w:p>
    <w:p w:rsidR="00646349" w:rsidRDefault="00646349">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tbl>
      <w:tblPr>
        <w:tblStyle w:val="affffffffffffffff4"/>
        <w:tblW w:w="9069"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15"/>
        <w:gridCol w:w="1269"/>
        <w:gridCol w:w="1376"/>
        <w:gridCol w:w="1781"/>
        <w:gridCol w:w="1363"/>
        <w:gridCol w:w="1565"/>
      </w:tblGrid>
      <w:tr w:rsidR="00C95ADB">
        <w:trPr>
          <w:trHeight w:val="1280"/>
        </w:trPr>
        <w:tc>
          <w:tcPr>
            <w:tcW w:w="9067" w:type="dxa"/>
            <w:gridSpan w:val="6"/>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C95ADB" w:rsidRDefault="004A66D4" w:rsidP="00646349">
            <w:pPr>
              <w:spacing w:line="276" w:lineRule="auto"/>
              <w:ind w:left="100" w:right="100"/>
              <w:jc w:val="center"/>
              <w:rPr>
                <w:b/>
                <w:sz w:val="24"/>
                <w:szCs w:val="24"/>
              </w:rPr>
            </w:pPr>
            <w:r>
              <w:rPr>
                <w:b/>
                <w:sz w:val="24"/>
                <w:szCs w:val="24"/>
              </w:rPr>
              <w:lastRenderedPageBreak/>
              <w:t>Školský vzdelávací program pre 9. ročník – FYZIKA  (týždenne 1), spolu 33 hodín</w:t>
            </w:r>
          </w:p>
          <w:p w:rsidR="00C95ADB" w:rsidRDefault="004A66D4" w:rsidP="00646349">
            <w:pPr>
              <w:spacing w:line="276" w:lineRule="auto"/>
              <w:ind w:left="100" w:right="100"/>
              <w:jc w:val="center"/>
              <w:rPr>
                <w:sz w:val="24"/>
                <w:szCs w:val="24"/>
              </w:rPr>
            </w:pPr>
            <w:r>
              <w:rPr>
                <w:sz w:val="24"/>
                <w:szCs w:val="24"/>
              </w:rPr>
              <w:t>Súhrn cieľov a obsahu vzdelávania v 9. ročníku základnej školy vychádzajúc zo Štátneho vzdelávacieho programu:</w:t>
            </w:r>
          </w:p>
        </w:tc>
      </w:tr>
      <w:tr w:rsidR="00C95ADB">
        <w:trPr>
          <w:trHeight w:val="2030"/>
        </w:trPr>
        <w:tc>
          <w:tcPr>
            <w:tcW w:w="1714"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646349">
            <w:pPr>
              <w:spacing w:line="276" w:lineRule="auto"/>
              <w:ind w:left="100" w:right="100"/>
              <w:jc w:val="center"/>
              <w:rPr>
                <w:b/>
                <w:sz w:val="24"/>
                <w:szCs w:val="24"/>
              </w:rPr>
            </w:pPr>
            <w:r>
              <w:rPr>
                <w:b/>
                <w:sz w:val="24"/>
                <w:szCs w:val="24"/>
              </w:rPr>
              <w:t>Ciele</w:t>
            </w:r>
          </w:p>
        </w:tc>
        <w:tc>
          <w:tcPr>
            <w:tcW w:w="1268"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646349">
            <w:pPr>
              <w:spacing w:line="276" w:lineRule="auto"/>
              <w:ind w:left="100" w:right="100"/>
              <w:jc w:val="center"/>
              <w:rPr>
                <w:b/>
                <w:sz w:val="24"/>
                <w:szCs w:val="24"/>
              </w:rPr>
            </w:pPr>
            <w:r>
              <w:rPr>
                <w:b/>
                <w:sz w:val="24"/>
                <w:szCs w:val="24"/>
              </w:rPr>
              <w:t>Tematický celok</w:t>
            </w:r>
          </w:p>
        </w:tc>
        <w:tc>
          <w:tcPr>
            <w:tcW w:w="1376"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646349">
            <w:pPr>
              <w:spacing w:line="276" w:lineRule="auto"/>
              <w:ind w:left="300" w:right="100" w:hanging="100"/>
              <w:jc w:val="center"/>
              <w:rPr>
                <w:b/>
                <w:sz w:val="24"/>
                <w:szCs w:val="24"/>
              </w:rPr>
            </w:pPr>
            <w:r>
              <w:rPr>
                <w:b/>
                <w:sz w:val="24"/>
                <w:szCs w:val="24"/>
              </w:rPr>
              <w:t>Obsahový štandard (téma)</w:t>
            </w:r>
          </w:p>
        </w:tc>
        <w:tc>
          <w:tcPr>
            <w:tcW w:w="1781"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646349">
            <w:pPr>
              <w:spacing w:line="276" w:lineRule="auto"/>
              <w:ind w:left="100" w:right="100"/>
              <w:jc w:val="center"/>
              <w:rPr>
                <w:b/>
                <w:sz w:val="24"/>
                <w:szCs w:val="24"/>
              </w:rPr>
            </w:pPr>
            <w:r>
              <w:rPr>
                <w:b/>
                <w:sz w:val="24"/>
                <w:szCs w:val="24"/>
              </w:rPr>
              <w:t>Predmet, medzipredmetové vzťahy, prierezová téma</w:t>
            </w:r>
          </w:p>
        </w:tc>
        <w:tc>
          <w:tcPr>
            <w:tcW w:w="1363"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646349">
            <w:pPr>
              <w:spacing w:line="276" w:lineRule="auto"/>
              <w:ind w:left="100" w:right="100"/>
              <w:jc w:val="center"/>
              <w:rPr>
                <w:b/>
                <w:sz w:val="24"/>
                <w:szCs w:val="24"/>
              </w:rPr>
            </w:pPr>
            <w:r>
              <w:rPr>
                <w:b/>
                <w:sz w:val="24"/>
                <w:szCs w:val="24"/>
              </w:rPr>
              <w:t>Metódy</w:t>
            </w:r>
          </w:p>
        </w:tc>
        <w:tc>
          <w:tcPr>
            <w:tcW w:w="1565"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646349">
            <w:pPr>
              <w:spacing w:line="276" w:lineRule="auto"/>
              <w:ind w:left="100" w:right="100"/>
              <w:jc w:val="center"/>
              <w:rPr>
                <w:b/>
                <w:sz w:val="24"/>
                <w:szCs w:val="24"/>
              </w:rPr>
            </w:pPr>
            <w:r>
              <w:rPr>
                <w:b/>
                <w:sz w:val="24"/>
                <w:szCs w:val="24"/>
              </w:rPr>
              <w:t>Výkonový štandard (konkrétnyvýstup)</w:t>
            </w:r>
          </w:p>
        </w:tc>
      </w:tr>
      <w:tr w:rsidR="00C95ADB">
        <w:trPr>
          <w:trHeight w:val="7310"/>
        </w:trPr>
        <w:tc>
          <w:tcPr>
            <w:tcW w:w="1714"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646349">
            <w:pPr>
              <w:spacing w:line="276" w:lineRule="auto"/>
              <w:ind w:left="100" w:right="100"/>
              <w:rPr>
                <w:b/>
                <w:sz w:val="24"/>
                <w:szCs w:val="24"/>
              </w:rPr>
            </w:pPr>
            <w:r>
              <w:rPr>
                <w:b/>
                <w:sz w:val="24"/>
                <w:szCs w:val="24"/>
              </w:rPr>
              <w:t>Poznávacia</w:t>
            </w:r>
          </w:p>
          <w:p w:rsidR="00C95ADB" w:rsidRDefault="004A66D4" w:rsidP="00646349">
            <w:pPr>
              <w:spacing w:line="276" w:lineRule="auto"/>
              <w:ind w:left="100" w:right="100"/>
              <w:rPr>
                <w:sz w:val="24"/>
                <w:szCs w:val="24"/>
              </w:rPr>
            </w:pPr>
            <w:r>
              <w:rPr>
                <w:sz w:val="24"/>
                <w:szCs w:val="24"/>
              </w:rPr>
              <w:t>- aplikovať model empirického poznávania</w:t>
            </w:r>
          </w:p>
          <w:p w:rsidR="00C95ADB" w:rsidRDefault="004A66D4" w:rsidP="00646349">
            <w:pPr>
              <w:spacing w:line="276" w:lineRule="auto"/>
              <w:ind w:left="100" w:right="100"/>
              <w:rPr>
                <w:sz w:val="24"/>
                <w:szCs w:val="24"/>
              </w:rPr>
            </w:pPr>
            <w:r>
              <w:rPr>
                <w:sz w:val="24"/>
                <w:szCs w:val="24"/>
              </w:rPr>
              <w:t>- aplikovať poznatky pri zostrojení modelov technických zariadení</w:t>
            </w:r>
          </w:p>
          <w:p w:rsidR="00C95ADB" w:rsidRDefault="004A66D4" w:rsidP="00646349">
            <w:pPr>
              <w:spacing w:line="276" w:lineRule="auto"/>
              <w:ind w:left="100" w:right="100"/>
              <w:rPr>
                <w:sz w:val="24"/>
                <w:szCs w:val="24"/>
              </w:rPr>
            </w:pPr>
            <w:r>
              <w:rPr>
                <w:sz w:val="24"/>
                <w:szCs w:val="24"/>
              </w:rPr>
              <w:t>- zdokonaľovať sa v klasifikačnej analýze pri rozlišovaní javov, pojmov, fyzikálnych veličín, zákonov</w:t>
            </w:r>
          </w:p>
          <w:p w:rsidR="00C95ADB" w:rsidRDefault="004A66D4" w:rsidP="00646349">
            <w:pPr>
              <w:spacing w:line="276" w:lineRule="auto"/>
              <w:ind w:left="100" w:right="100"/>
              <w:rPr>
                <w:sz w:val="24"/>
                <w:szCs w:val="24"/>
              </w:rPr>
            </w:pPr>
            <w:r>
              <w:rPr>
                <w:sz w:val="24"/>
                <w:szCs w:val="24"/>
              </w:rPr>
              <w:t xml:space="preserve"> </w:t>
            </w:r>
          </w:p>
        </w:tc>
        <w:tc>
          <w:tcPr>
            <w:tcW w:w="1268"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646349">
            <w:pPr>
              <w:spacing w:line="276" w:lineRule="auto"/>
              <w:ind w:left="100" w:right="100"/>
              <w:rPr>
                <w:sz w:val="24"/>
                <w:szCs w:val="24"/>
              </w:rPr>
            </w:pPr>
            <w:r>
              <w:rPr>
                <w:sz w:val="24"/>
                <w:szCs w:val="24"/>
              </w:rPr>
              <w:t>Práca, výkon, trenie</w:t>
            </w:r>
          </w:p>
        </w:tc>
        <w:tc>
          <w:tcPr>
            <w:tcW w:w="1376"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646349">
            <w:pPr>
              <w:spacing w:line="276" w:lineRule="auto"/>
              <w:ind w:left="100" w:right="100"/>
              <w:rPr>
                <w:sz w:val="24"/>
                <w:szCs w:val="24"/>
              </w:rPr>
            </w:pPr>
            <w:r>
              <w:rPr>
                <w:sz w:val="24"/>
                <w:szCs w:val="24"/>
              </w:rPr>
              <w:t>Mechanická práca</w:t>
            </w:r>
          </w:p>
          <w:p w:rsidR="00C95ADB" w:rsidRDefault="004A66D4" w:rsidP="00646349">
            <w:pPr>
              <w:spacing w:line="276" w:lineRule="auto"/>
              <w:ind w:left="100" w:right="100"/>
              <w:rPr>
                <w:sz w:val="24"/>
                <w:szCs w:val="24"/>
              </w:rPr>
            </w:pPr>
            <w:r>
              <w:rPr>
                <w:sz w:val="24"/>
                <w:szCs w:val="24"/>
              </w:rPr>
              <w:t xml:space="preserve"> </w:t>
            </w:r>
          </w:p>
          <w:p w:rsidR="00C95ADB" w:rsidRDefault="004A66D4" w:rsidP="00646349">
            <w:pPr>
              <w:spacing w:line="276" w:lineRule="auto"/>
              <w:ind w:left="100" w:right="100"/>
              <w:rPr>
                <w:sz w:val="24"/>
                <w:szCs w:val="24"/>
              </w:rPr>
            </w:pPr>
            <w:r>
              <w:rPr>
                <w:sz w:val="24"/>
                <w:szCs w:val="24"/>
              </w:rPr>
              <w:t>Práca na naklonenej rovine a na kladke</w:t>
            </w:r>
          </w:p>
          <w:p w:rsidR="00C95ADB" w:rsidRDefault="004A66D4" w:rsidP="00646349">
            <w:pPr>
              <w:spacing w:line="276" w:lineRule="auto"/>
              <w:ind w:left="100" w:right="100"/>
              <w:rPr>
                <w:sz w:val="24"/>
                <w:szCs w:val="24"/>
              </w:rPr>
            </w:pPr>
            <w:r>
              <w:rPr>
                <w:sz w:val="24"/>
                <w:szCs w:val="24"/>
              </w:rPr>
              <w:t xml:space="preserve"> </w:t>
            </w:r>
          </w:p>
          <w:p w:rsidR="00C95ADB" w:rsidRDefault="004A66D4" w:rsidP="00646349">
            <w:pPr>
              <w:spacing w:line="276" w:lineRule="auto"/>
              <w:ind w:left="100" w:right="100"/>
              <w:rPr>
                <w:sz w:val="24"/>
                <w:szCs w:val="24"/>
              </w:rPr>
            </w:pPr>
            <w:r>
              <w:rPr>
                <w:sz w:val="24"/>
                <w:szCs w:val="24"/>
              </w:rPr>
              <w:t>Výkon</w:t>
            </w:r>
          </w:p>
          <w:p w:rsidR="00C95ADB" w:rsidRDefault="004A66D4" w:rsidP="00646349">
            <w:pPr>
              <w:spacing w:line="276" w:lineRule="auto"/>
              <w:ind w:left="100" w:right="100"/>
              <w:rPr>
                <w:sz w:val="24"/>
                <w:szCs w:val="24"/>
              </w:rPr>
            </w:pPr>
            <w:r>
              <w:rPr>
                <w:sz w:val="24"/>
                <w:szCs w:val="24"/>
              </w:rPr>
              <w:t xml:space="preserve"> </w:t>
            </w:r>
          </w:p>
          <w:p w:rsidR="00C95ADB" w:rsidRDefault="004A66D4" w:rsidP="00646349">
            <w:pPr>
              <w:spacing w:line="276" w:lineRule="auto"/>
              <w:ind w:left="100" w:right="100"/>
              <w:rPr>
                <w:sz w:val="24"/>
                <w:szCs w:val="24"/>
              </w:rPr>
            </w:pPr>
            <w:r>
              <w:rPr>
                <w:sz w:val="24"/>
                <w:szCs w:val="24"/>
              </w:rPr>
              <w:t xml:space="preserve"> </w:t>
            </w:r>
          </w:p>
        </w:tc>
        <w:tc>
          <w:tcPr>
            <w:tcW w:w="1781"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646349">
            <w:pPr>
              <w:spacing w:line="276" w:lineRule="auto"/>
              <w:ind w:left="100" w:right="160"/>
              <w:rPr>
                <w:sz w:val="24"/>
                <w:szCs w:val="24"/>
              </w:rPr>
            </w:pPr>
            <w:r>
              <w:rPr>
                <w:sz w:val="24"/>
                <w:szCs w:val="24"/>
              </w:rPr>
              <w:t>Osobnostný a sociálny rozvoj</w:t>
            </w:r>
          </w:p>
          <w:p w:rsidR="00C95ADB" w:rsidRDefault="004A66D4" w:rsidP="00646349">
            <w:pPr>
              <w:spacing w:line="276" w:lineRule="auto"/>
              <w:ind w:left="100" w:right="100"/>
              <w:rPr>
                <w:sz w:val="24"/>
                <w:szCs w:val="24"/>
              </w:rPr>
            </w:pPr>
            <w:r>
              <w:rPr>
                <w:sz w:val="24"/>
                <w:szCs w:val="24"/>
              </w:rPr>
              <w:t>Environmentálna výchova</w:t>
            </w:r>
          </w:p>
          <w:p w:rsidR="00C95ADB" w:rsidRDefault="004A66D4" w:rsidP="00646349">
            <w:pPr>
              <w:spacing w:line="276" w:lineRule="auto"/>
              <w:ind w:left="100" w:right="100"/>
              <w:rPr>
                <w:sz w:val="24"/>
                <w:szCs w:val="24"/>
              </w:rPr>
            </w:pPr>
            <w:r>
              <w:rPr>
                <w:sz w:val="24"/>
                <w:szCs w:val="24"/>
              </w:rPr>
              <w:t>Rozvíjať schopnosť kooperovať v skupine</w:t>
            </w:r>
          </w:p>
          <w:p w:rsidR="00C95ADB" w:rsidRDefault="004A66D4" w:rsidP="00646349">
            <w:pPr>
              <w:spacing w:line="276" w:lineRule="auto"/>
              <w:ind w:left="100" w:right="160"/>
              <w:rPr>
                <w:sz w:val="24"/>
                <w:szCs w:val="24"/>
              </w:rPr>
            </w:pPr>
            <w:r>
              <w:rPr>
                <w:sz w:val="24"/>
                <w:szCs w:val="24"/>
              </w:rPr>
              <w:t>Dopravná výchova</w:t>
            </w:r>
          </w:p>
          <w:p w:rsidR="00C95ADB" w:rsidRDefault="004A66D4" w:rsidP="00646349">
            <w:pPr>
              <w:spacing w:line="276" w:lineRule="auto"/>
              <w:ind w:left="100" w:right="100"/>
              <w:rPr>
                <w:sz w:val="24"/>
                <w:szCs w:val="24"/>
              </w:rPr>
            </w:pPr>
            <w:r>
              <w:rPr>
                <w:sz w:val="24"/>
                <w:szCs w:val="24"/>
              </w:rPr>
              <w:t>Dodržiavanie zásad bezpečnosti v triede</w:t>
            </w:r>
          </w:p>
          <w:p w:rsidR="00C95ADB" w:rsidRDefault="004A66D4" w:rsidP="00646349">
            <w:pPr>
              <w:spacing w:line="276" w:lineRule="auto"/>
              <w:ind w:left="100" w:right="160"/>
              <w:rPr>
                <w:sz w:val="24"/>
                <w:szCs w:val="24"/>
              </w:rPr>
            </w:pPr>
            <w:r>
              <w:rPr>
                <w:sz w:val="24"/>
                <w:szCs w:val="24"/>
              </w:rPr>
              <w:t xml:space="preserve"> </w:t>
            </w:r>
          </w:p>
          <w:p w:rsidR="00C95ADB" w:rsidRDefault="004A66D4" w:rsidP="00646349">
            <w:pPr>
              <w:spacing w:line="276" w:lineRule="auto"/>
              <w:ind w:left="100" w:right="100"/>
              <w:rPr>
                <w:sz w:val="24"/>
                <w:szCs w:val="24"/>
              </w:rPr>
            </w:pPr>
            <w:r>
              <w:rPr>
                <w:sz w:val="24"/>
                <w:szCs w:val="24"/>
              </w:rPr>
              <w:t>Používanie ochranných pomôcok</w:t>
            </w:r>
          </w:p>
        </w:tc>
        <w:tc>
          <w:tcPr>
            <w:tcW w:w="1363"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646349">
            <w:pPr>
              <w:spacing w:line="276" w:lineRule="auto"/>
              <w:ind w:left="100" w:right="100"/>
              <w:rPr>
                <w:sz w:val="24"/>
                <w:szCs w:val="24"/>
              </w:rPr>
            </w:pPr>
            <w:r>
              <w:rPr>
                <w:sz w:val="24"/>
                <w:szCs w:val="24"/>
              </w:rPr>
              <w:t>Monologické (rozprávanie, opisovanie, vysvetľovanie a výklad )</w:t>
            </w:r>
          </w:p>
          <w:p w:rsidR="00C95ADB" w:rsidRDefault="004A66D4" w:rsidP="00646349">
            <w:pPr>
              <w:spacing w:line="276" w:lineRule="auto"/>
              <w:ind w:left="100" w:right="100"/>
              <w:rPr>
                <w:sz w:val="24"/>
                <w:szCs w:val="24"/>
              </w:rPr>
            </w:pPr>
            <w:r>
              <w:rPr>
                <w:sz w:val="24"/>
                <w:szCs w:val="24"/>
              </w:rPr>
              <w:t>Dialogické metódy  (rozhovor )</w:t>
            </w:r>
          </w:p>
          <w:p w:rsidR="00C95ADB" w:rsidRDefault="004A66D4" w:rsidP="00646349">
            <w:pPr>
              <w:spacing w:line="276" w:lineRule="auto"/>
              <w:ind w:left="100" w:right="100"/>
              <w:rPr>
                <w:sz w:val="24"/>
                <w:szCs w:val="24"/>
              </w:rPr>
            </w:pPr>
            <w:r>
              <w:rPr>
                <w:sz w:val="24"/>
                <w:szCs w:val="24"/>
              </w:rPr>
              <w:t>Motivačné pokusy k obsahu vyučovania fyziky</w:t>
            </w:r>
          </w:p>
          <w:p w:rsidR="00C95ADB" w:rsidRDefault="004A66D4" w:rsidP="00646349">
            <w:pPr>
              <w:spacing w:line="276" w:lineRule="auto"/>
              <w:ind w:left="100" w:right="100"/>
              <w:rPr>
                <w:sz w:val="24"/>
                <w:szCs w:val="24"/>
              </w:rPr>
            </w:pPr>
            <w:r>
              <w:rPr>
                <w:sz w:val="24"/>
                <w:szCs w:val="24"/>
              </w:rPr>
              <w:t xml:space="preserve"> Ústne skúšanie</w:t>
            </w:r>
          </w:p>
          <w:p w:rsidR="00C95ADB" w:rsidRDefault="004A66D4" w:rsidP="00646349">
            <w:pPr>
              <w:spacing w:line="261" w:lineRule="auto"/>
              <w:ind w:left="100" w:right="100"/>
              <w:rPr>
                <w:sz w:val="24"/>
                <w:szCs w:val="24"/>
              </w:rPr>
            </w:pPr>
            <w:r>
              <w:rPr>
                <w:sz w:val="24"/>
                <w:szCs w:val="24"/>
              </w:rPr>
              <w:t>-frontálne</w:t>
            </w:r>
          </w:p>
          <w:p w:rsidR="00C95ADB" w:rsidRDefault="004A66D4" w:rsidP="00646349">
            <w:pPr>
              <w:spacing w:line="276" w:lineRule="auto"/>
              <w:ind w:left="100" w:right="100"/>
              <w:rPr>
                <w:sz w:val="24"/>
                <w:szCs w:val="24"/>
              </w:rPr>
            </w:pPr>
            <w:r>
              <w:rPr>
                <w:sz w:val="24"/>
                <w:szCs w:val="24"/>
              </w:rPr>
              <w:t>-individuálne Písomné</w:t>
            </w:r>
          </w:p>
          <w:p w:rsidR="00C95ADB" w:rsidRDefault="004A66D4" w:rsidP="00646349">
            <w:pPr>
              <w:spacing w:line="276" w:lineRule="auto"/>
              <w:ind w:left="100" w:right="100"/>
              <w:rPr>
                <w:sz w:val="24"/>
                <w:szCs w:val="24"/>
              </w:rPr>
            </w:pPr>
            <w:r>
              <w:rPr>
                <w:sz w:val="24"/>
                <w:szCs w:val="24"/>
              </w:rPr>
              <w:t xml:space="preserve"> </w:t>
            </w:r>
          </w:p>
        </w:tc>
        <w:tc>
          <w:tcPr>
            <w:tcW w:w="1565"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646349">
            <w:pPr>
              <w:spacing w:line="276" w:lineRule="auto"/>
              <w:ind w:left="100" w:right="100"/>
              <w:rPr>
                <w:sz w:val="24"/>
                <w:szCs w:val="24"/>
              </w:rPr>
            </w:pPr>
            <w:r>
              <w:rPr>
                <w:sz w:val="24"/>
                <w:szCs w:val="24"/>
              </w:rPr>
              <w:t>- aplikovať vzťah na výpočet mechanickej práce a výkonu v jednoduchých  výpočtových úlohách</w:t>
            </w:r>
          </w:p>
          <w:p w:rsidR="00C95ADB" w:rsidRDefault="004A66D4" w:rsidP="00646349">
            <w:pPr>
              <w:spacing w:line="276" w:lineRule="auto"/>
              <w:ind w:left="100" w:right="100"/>
              <w:rPr>
                <w:sz w:val="24"/>
                <w:szCs w:val="24"/>
              </w:rPr>
            </w:pPr>
            <w:r>
              <w:rPr>
                <w:sz w:val="24"/>
                <w:szCs w:val="24"/>
              </w:rPr>
              <w:t>- zaznamenať si údaje z merania a vypočítať vykonanú prácu</w:t>
            </w:r>
          </w:p>
          <w:p w:rsidR="00C95ADB" w:rsidRDefault="004A66D4" w:rsidP="00646349">
            <w:pPr>
              <w:spacing w:line="276" w:lineRule="auto"/>
              <w:ind w:left="100" w:right="100"/>
              <w:rPr>
                <w:sz w:val="24"/>
                <w:szCs w:val="24"/>
              </w:rPr>
            </w:pPr>
            <w:r>
              <w:rPr>
                <w:sz w:val="24"/>
                <w:szCs w:val="24"/>
              </w:rPr>
              <w:t xml:space="preserve"> </w:t>
            </w:r>
          </w:p>
        </w:tc>
      </w:tr>
      <w:tr w:rsidR="00C95ADB">
        <w:trPr>
          <w:trHeight w:val="8330"/>
        </w:trPr>
        <w:tc>
          <w:tcPr>
            <w:tcW w:w="1714"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646349">
            <w:pPr>
              <w:spacing w:line="276" w:lineRule="auto"/>
              <w:ind w:left="100" w:right="100"/>
              <w:rPr>
                <w:sz w:val="24"/>
                <w:szCs w:val="24"/>
              </w:rPr>
            </w:pPr>
            <w:r>
              <w:rPr>
                <w:sz w:val="24"/>
                <w:szCs w:val="24"/>
              </w:rPr>
              <w:lastRenderedPageBreak/>
              <w:t>hľadaní vzťahov medzi fyzikálnymi veličinami</w:t>
            </w:r>
          </w:p>
          <w:p w:rsidR="00C95ADB" w:rsidRDefault="004A66D4" w:rsidP="00646349">
            <w:pPr>
              <w:spacing w:line="276" w:lineRule="auto"/>
              <w:ind w:left="100" w:right="100"/>
              <w:rPr>
                <w:sz w:val="24"/>
                <w:szCs w:val="24"/>
              </w:rPr>
            </w:pPr>
            <w:r>
              <w:rPr>
                <w:sz w:val="24"/>
                <w:szCs w:val="24"/>
              </w:rPr>
              <w:t>- čítať s porozumením texty úloh</w:t>
            </w:r>
          </w:p>
          <w:p w:rsidR="00C95ADB" w:rsidRDefault="004A66D4" w:rsidP="00646349">
            <w:pPr>
              <w:spacing w:line="276" w:lineRule="auto"/>
              <w:ind w:left="100" w:right="100"/>
              <w:rPr>
                <w:sz w:val="24"/>
                <w:szCs w:val="24"/>
              </w:rPr>
            </w:pPr>
            <w:r>
              <w:rPr>
                <w:sz w:val="24"/>
                <w:szCs w:val="24"/>
              </w:rPr>
              <w:t>- analyzovať situácie v úlohách</w:t>
            </w:r>
          </w:p>
          <w:p w:rsidR="00C95ADB" w:rsidRDefault="004A66D4" w:rsidP="00646349">
            <w:pPr>
              <w:spacing w:line="276" w:lineRule="auto"/>
              <w:ind w:left="100" w:right="100"/>
              <w:rPr>
                <w:sz w:val="24"/>
                <w:szCs w:val="24"/>
              </w:rPr>
            </w:pPr>
            <w:r>
              <w:rPr>
                <w:sz w:val="24"/>
                <w:szCs w:val="24"/>
              </w:rPr>
              <w:t>- tvorivo aplikovať poznatky pri príprave projektu</w:t>
            </w:r>
          </w:p>
        </w:tc>
        <w:tc>
          <w:tcPr>
            <w:tcW w:w="1268"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646349">
            <w:pPr>
              <w:spacing w:line="276" w:lineRule="auto"/>
              <w:ind w:left="100" w:right="100"/>
              <w:rPr>
                <w:sz w:val="24"/>
                <w:szCs w:val="24"/>
              </w:rPr>
            </w:pPr>
            <w:r>
              <w:rPr>
                <w:sz w:val="24"/>
                <w:szCs w:val="24"/>
              </w:rPr>
              <w:t>Pohybová a polohová energia</w:t>
            </w:r>
          </w:p>
        </w:tc>
        <w:tc>
          <w:tcPr>
            <w:tcW w:w="1376"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646349">
            <w:pPr>
              <w:spacing w:line="276" w:lineRule="auto"/>
              <w:ind w:left="100" w:right="100"/>
              <w:rPr>
                <w:sz w:val="24"/>
                <w:szCs w:val="24"/>
              </w:rPr>
            </w:pPr>
            <w:r>
              <w:rPr>
                <w:sz w:val="24"/>
                <w:szCs w:val="24"/>
              </w:rPr>
              <w:t>Pohybová a polohová energia telesa</w:t>
            </w:r>
          </w:p>
          <w:p w:rsidR="00C95ADB" w:rsidRDefault="004A66D4" w:rsidP="00646349">
            <w:pPr>
              <w:spacing w:line="276" w:lineRule="auto"/>
              <w:ind w:left="100" w:right="100"/>
              <w:rPr>
                <w:sz w:val="24"/>
                <w:szCs w:val="24"/>
              </w:rPr>
            </w:pPr>
            <w:r>
              <w:rPr>
                <w:sz w:val="24"/>
                <w:szCs w:val="24"/>
              </w:rPr>
              <w:t xml:space="preserve"> </w:t>
            </w:r>
          </w:p>
          <w:p w:rsidR="00C95ADB" w:rsidRDefault="004A66D4" w:rsidP="00646349">
            <w:pPr>
              <w:spacing w:line="276" w:lineRule="auto"/>
              <w:ind w:left="100" w:right="100"/>
              <w:rPr>
                <w:sz w:val="24"/>
                <w:szCs w:val="24"/>
              </w:rPr>
            </w:pPr>
            <w:r>
              <w:rPr>
                <w:sz w:val="24"/>
                <w:szCs w:val="24"/>
              </w:rPr>
              <w:t>Vzájomná premena polohovej a pohybovej</w:t>
            </w:r>
          </w:p>
          <w:p w:rsidR="00C95ADB" w:rsidRDefault="004A66D4" w:rsidP="00646349">
            <w:pPr>
              <w:spacing w:line="276" w:lineRule="auto"/>
              <w:ind w:left="100" w:right="100"/>
              <w:rPr>
                <w:sz w:val="24"/>
                <w:szCs w:val="24"/>
              </w:rPr>
            </w:pPr>
            <w:r>
              <w:rPr>
                <w:sz w:val="24"/>
                <w:szCs w:val="24"/>
              </w:rPr>
              <w:t>energie telesa</w:t>
            </w:r>
          </w:p>
          <w:p w:rsidR="00C95ADB" w:rsidRDefault="004A66D4" w:rsidP="00646349">
            <w:pPr>
              <w:spacing w:line="276" w:lineRule="auto"/>
              <w:ind w:left="100" w:right="100"/>
              <w:rPr>
                <w:sz w:val="24"/>
                <w:szCs w:val="24"/>
              </w:rPr>
            </w:pPr>
            <w:r>
              <w:rPr>
                <w:sz w:val="24"/>
                <w:szCs w:val="24"/>
              </w:rPr>
              <w:t xml:space="preserve"> </w:t>
            </w:r>
          </w:p>
          <w:p w:rsidR="00C95ADB" w:rsidRDefault="004A66D4" w:rsidP="00646349">
            <w:pPr>
              <w:spacing w:line="276" w:lineRule="auto"/>
              <w:ind w:left="100" w:right="100"/>
              <w:rPr>
                <w:sz w:val="24"/>
                <w:szCs w:val="24"/>
              </w:rPr>
            </w:pPr>
            <w:r>
              <w:rPr>
                <w:sz w:val="24"/>
                <w:szCs w:val="24"/>
              </w:rPr>
              <w:t>Zákon zachovania energie</w:t>
            </w:r>
          </w:p>
        </w:tc>
        <w:tc>
          <w:tcPr>
            <w:tcW w:w="1781"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646349">
            <w:pPr>
              <w:spacing w:line="276" w:lineRule="auto"/>
              <w:ind w:left="100" w:right="160"/>
              <w:rPr>
                <w:sz w:val="24"/>
                <w:szCs w:val="24"/>
              </w:rPr>
            </w:pPr>
            <w:r>
              <w:rPr>
                <w:sz w:val="24"/>
                <w:szCs w:val="24"/>
              </w:rPr>
              <w:t>Osobnostný a sociálny rozvoj</w:t>
            </w:r>
          </w:p>
          <w:p w:rsidR="00C95ADB" w:rsidRDefault="004A66D4" w:rsidP="00646349">
            <w:pPr>
              <w:spacing w:line="276" w:lineRule="auto"/>
              <w:ind w:left="100" w:right="160"/>
              <w:rPr>
                <w:sz w:val="24"/>
                <w:szCs w:val="24"/>
              </w:rPr>
            </w:pPr>
            <w:r>
              <w:rPr>
                <w:sz w:val="24"/>
                <w:szCs w:val="24"/>
              </w:rPr>
              <w:t xml:space="preserve"> </w:t>
            </w:r>
          </w:p>
          <w:p w:rsidR="00C95ADB" w:rsidRDefault="004A66D4" w:rsidP="00646349">
            <w:pPr>
              <w:spacing w:line="276" w:lineRule="auto"/>
              <w:ind w:left="100" w:right="100"/>
              <w:rPr>
                <w:sz w:val="24"/>
                <w:szCs w:val="24"/>
              </w:rPr>
            </w:pPr>
            <w:r>
              <w:rPr>
                <w:sz w:val="24"/>
                <w:szCs w:val="24"/>
              </w:rPr>
              <w:t>Environmentálna výchova</w:t>
            </w:r>
          </w:p>
          <w:p w:rsidR="00C95ADB" w:rsidRDefault="004A66D4" w:rsidP="00646349">
            <w:pPr>
              <w:spacing w:line="276" w:lineRule="auto"/>
              <w:ind w:left="100" w:right="100"/>
              <w:jc w:val="center"/>
              <w:rPr>
                <w:b/>
                <w:sz w:val="28"/>
                <w:szCs w:val="28"/>
              </w:rPr>
            </w:pPr>
            <w:r>
              <w:rPr>
                <w:b/>
                <w:sz w:val="28"/>
                <w:szCs w:val="28"/>
              </w:rPr>
              <w:t xml:space="preserve"> </w:t>
            </w:r>
          </w:p>
          <w:p w:rsidR="00C95ADB" w:rsidRDefault="004A66D4" w:rsidP="00646349">
            <w:pPr>
              <w:spacing w:line="276" w:lineRule="auto"/>
              <w:ind w:left="100" w:right="100"/>
              <w:rPr>
                <w:sz w:val="24"/>
                <w:szCs w:val="24"/>
              </w:rPr>
            </w:pPr>
            <w:r>
              <w:rPr>
                <w:sz w:val="24"/>
                <w:szCs w:val="24"/>
              </w:rPr>
              <w:t>Rozvíjať schopnosť kooperovať v skupine</w:t>
            </w:r>
          </w:p>
          <w:p w:rsidR="00C95ADB" w:rsidRDefault="004A66D4" w:rsidP="00646349">
            <w:pPr>
              <w:spacing w:line="276" w:lineRule="auto"/>
              <w:ind w:left="100" w:right="160"/>
              <w:rPr>
                <w:sz w:val="24"/>
                <w:szCs w:val="24"/>
              </w:rPr>
            </w:pPr>
            <w:r>
              <w:rPr>
                <w:sz w:val="24"/>
                <w:szCs w:val="24"/>
              </w:rPr>
              <w:t xml:space="preserve"> </w:t>
            </w:r>
          </w:p>
          <w:p w:rsidR="00C95ADB" w:rsidRDefault="004A66D4" w:rsidP="00646349">
            <w:pPr>
              <w:spacing w:line="276" w:lineRule="auto"/>
              <w:ind w:left="100" w:right="160"/>
              <w:rPr>
                <w:sz w:val="24"/>
                <w:szCs w:val="24"/>
              </w:rPr>
            </w:pPr>
            <w:r>
              <w:rPr>
                <w:sz w:val="24"/>
                <w:szCs w:val="24"/>
              </w:rPr>
              <w:t>Dopravná výchova</w:t>
            </w:r>
          </w:p>
          <w:p w:rsidR="00C95ADB" w:rsidRDefault="004A66D4" w:rsidP="00646349">
            <w:pPr>
              <w:spacing w:line="276" w:lineRule="auto"/>
              <w:ind w:left="100" w:right="160"/>
              <w:rPr>
                <w:sz w:val="24"/>
                <w:szCs w:val="24"/>
              </w:rPr>
            </w:pPr>
            <w:r>
              <w:rPr>
                <w:sz w:val="24"/>
                <w:szCs w:val="24"/>
              </w:rPr>
              <w:t xml:space="preserve"> </w:t>
            </w:r>
          </w:p>
          <w:p w:rsidR="00C95ADB" w:rsidRDefault="004A66D4" w:rsidP="00646349">
            <w:pPr>
              <w:spacing w:line="276" w:lineRule="auto"/>
              <w:ind w:left="100" w:right="100"/>
              <w:rPr>
                <w:sz w:val="24"/>
                <w:szCs w:val="24"/>
              </w:rPr>
            </w:pPr>
            <w:r>
              <w:rPr>
                <w:sz w:val="24"/>
                <w:szCs w:val="24"/>
              </w:rPr>
              <w:t>Dodržiavanie zásad bezpečnosti v triede</w:t>
            </w:r>
          </w:p>
          <w:p w:rsidR="00C95ADB" w:rsidRDefault="004A66D4" w:rsidP="00646349">
            <w:pPr>
              <w:spacing w:line="276" w:lineRule="auto"/>
              <w:ind w:left="100" w:right="160"/>
              <w:rPr>
                <w:sz w:val="24"/>
                <w:szCs w:val="24"/>
              </w:rPr>
            </w:pPr>
            <w:r>
              <w:rPr>
                <w:sz w:val="24"/>
                <w:szCs w:val="24"/>
              </w:rPr>
              <w:t xml:space="preserve"> </w:t>
            </w:r>
          </w:p>
          <w:p w:rsidR="00C95ADB" w:rsidRDefault="004A66D4" w:rsidP="00646349">
            <w:pPr>
              <w:spacing w:line="276" w:lineRule="auto"/>
              <w:ind w:left="100" w:right="100"/>
              <w:rPr>
                <w:sz w:val="24"/>
                <w:szCs w:val="24"/>
              </w:rPr>
            </w:pPr>
            <w:r>
              <w:rPr>
                <w:sz w:val="24"/>
                <w:szCs w:val="24"/>
              </w:rPr>
              <w:t>Používanie ochranných pomôcok</w:t>
            </w:r>
          </w:p>
        </w:tc>
        <w:tc>
          <w:tcPr>
            <w:tcW w:w="1363"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646349">
            <w:pPr>
              <w:spacing w:line="276" w:lineRule="auto"/>
              <w:ind w:left="100" w:right="100"/>
              <w:rPr>
                <w:sz w:val="24"/>
                <w:szCs w:val="24"/>
              </w:rPr>
            </w:pPr>
            <w:r>
              <w:rPr>
                <w:sz w:val="24"/>
                <w:szCs w:val="24"/>
              </w:rPr>
              <w:t>Monologické (rozprávanie, opisovanie, vysvetľovanie a výklad )</w:t>
            </w:r>
          </w:p>
          <w:p w:rsidR="00C95ADB" w:rsidRDefault="004A66D4" w:rsidP="00646349">
            <w:pPr>
              <w:spacing w:line="276" w:lineRule="auto"/>
              <w:ind w:left="100" w:right="100"/>
              <w:rPr>
                <w:sz w:val="24"/>
                <w:szCs w:val="24"/>
              </w:rPr>
            </w:pPr>
            <w:r>
              <w:rPr>
                <w:sz w:val="24"/>
                <w:szCs w:val="24"/>
              </w:rPr>
              <w:t>Dialogické metódy  (rozhovor )</w:t>
            </w:r>
          </w:p>
          <w:p w:rsidR="00C95ADB" w:rsidRDefault="004A66D4" w:rsidP="00646349">
            <w:pPr>
              <w:spacing w:line="276" w:lineRule="auto"/>
              <w:ind w:left="100" w:right="100"/>
              <w:rPr>
                <w:sz w:val="24"/>
                <w:szCs w:val="24"/>
              </w:rPr>
            </w:pPr>
            <w:r>
              <w:rPr>
                <w:sz w:val="24"/>
                <w:szCs w:val="24"/>
              </w:rPr>
              <w:t>Motivačné pokusy k obsahu vyučovania fyziky</w:t>
            </w:r>
          </w:p>
          <w:p w:rsidR="00C95ADB" w:rsidRDefault="004A66D4" w:rsidP="00646349">
            <w:pPr>
              <w:spacing w:line="261" w:lineRule="auto"/>
              <w:ind w:left="100" w:right="100"/>
              <w:rPr>
                <w:sz w:val="24"/>
                <w:szCs w:val="24"/>
              </w:rPr>
            </w:pPr>
            <w:r>
              <w:rPr>
                <w:sz w:val="24"/>
                <w:szCs w:val="24"/>
              </w:rPr>
              <w:t>Ústne skúšanie</w:t>
            </w:r>
          </w:p>
          <w:p w:rsidR="00C95ADB" w:rsidRDefault="004A66D4" w:rsidP="00646349">
            <w:pPr>
              <w:spacing w:line="261" w:lineRule="auto"/>
              <w:ind w:left="100" w:right="100"/>
              <w:rPr>
                <w:sz w:val="24"/>
                <w:szCs w:val="24"/>
              </w:rPr>
            </w:pPr>
            <w:r>
              <w:rPr>
                <w:sz w:val="24"/>
                <w:szCs w:val="24"/>
              </w:rPr>
              <w:t>-frontálne</w:t>
            </w:r>
          </w:p>
          <w:p w:rsidR="00C95ADB" w:rsidRDefault="004A66D4" w:rsidP="00646349">
            <w:pPr>
              <w:spacing w:line="276" w:lineRule="auto"/>
              <w:ind w:left="100" w:right="100"/>
              <w:rPr>
                <w:sz w:val="24"/>
                <w:szCs w:val="24"/>
              </w:rPr>
            </w:pPr>
            <w:r>
              <w:rPr>
                <w:sz w:val="24"/>
                <w:szCs w:val="24"/>
              </w:rPr>
              <w:t>-individuálne Písomné</w:t>
            </w:r>
          </w:p>
        </w:tc>
        <w:tc>
          <w:tcPr>
            <w:tcW w:w="1565"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646349">
            <w:pPr>
              <w:spacing w:line="276" w:lineRule="auto"/>
              <w:ind w:left="100" w:right="100"/>
              <w:rPr>
                <w:sz w:val="24"/>
                <w:szCs w:val="24"/>
              </w:rPr>
            </w:pPr>
            <w:r>
              <w:rPr>
                <w:sz w:val="24"/>
                <w:szCs w:val="24"/>
              </w:rPr>
              <w:t>- rozlíšiť polohovú a pohybovú energiu telesa</w:t>
            </w:r>
          </w:p>
          <w:p w:rsidR="00C95ADB" w:rsidRDefault="004A66D4" w:rsidP="00646349">
            <w:pPr>
              <w:spacing w:line="276" w:lineRule="auto"/>
              <w:ind w:left="100" w:right="100"/>
              <w:rPr>
                <w:sz w:val="24"/>
                <w:szCs w:val="24"/>
              </w:rPr>
            </w:pPr>
            <w:r>
              <w:rPr>
                <w:sz w:val="24"/>
                <w:szCs w:val="24"/>
              </w:rPr>
              <w:t>- na jednoduchých príkladoch vysvetliť</w:t>
            </w:r>
          </w:p>
          <w:p w:rsidR="00C95ADB" w:rsidRDefault="004A66D4" w:rsidP="00646349">
            <w:pPr>
              <w:spacing w:line="276" w:lineRule="auto"/>
              <w:ind w:left="100" w:right="100"/>
              <w:rPr>
                <w:sz w:val="24"/>
                <w:szCs w:val="24"/>
              </w:rPr>
            </w:pPr>
            <w:r>
              <w:rPr>
                <w:sz w:val="24"/>
                <w:szCs w:val="24"/>
              </w:rPr>
              <w:t>vzájomnú premenu</w:t>
            </w:r>
          </w:p>
          <w:p w:rsidR="00C95ADB" w:rsidRDefault="004A66D4" w:rsidP="00646349">
            <w:pPr>
              <w:spacing w:line="276" w:lineRule="auto"/>
              <w:ind w:left="100" w:right="100"/>
              <w:rPr>
                <w:sz w:val="24"/>
                <w:szCs w:val="24"/>
              </w:rPr>
            </w:pPr>
            <w:r>
              <w:rPr>
                <w:sz w:val="24"/>
                <w:szCs w:val="24"/>
              </w:rPr>
              <w:t>rôznych foriem energie a zákon zachovania energie</w:t>
            </w:r>
          </w:p>
          <w:p w:rsidR="00C95ADB" w:rsidRDefault="004A66D4" w:rsidP="00646349">
            <w:pPr>
              <w:spacing w:line="276" w:lineRule="auto"/>
              <w:ind w:left="100" w:right="100"/>
              <w:rPr>
                <w:sz w:val="24"/>
                <w:szCs w:val="24"/>
              </w:rPr>
            </w:pPr>
            <w:r>
              <w:rPr>
                <w:sz w:val="24"/>
                <w:szCs w:val="24"/>
              </w:rPr>
              <w:t>- zaujať kladný postoj k opatreniam vedúcim k úsporám energie</w:t>
            </w:r>
          </w:p>
        </w:tc>
      </w:tr>
      <w:tr w:rsidR="00C95ADB">
        <w:trPr>
          <w:trHeight w:val="8510"/>
        </w:trPr>
        <w:tc>
          <w:tcPr>
            <w:tcW w:w="1714"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646349">
            <w:pPr>
              <w:spacing w:line="276" w:lineRule="auto"/>
              <w:ind w:left="100" w:right="100"/>
              <w:rPr>
                <w:b/>
                <w:sz w:val="24"/>
                <w:szCs w:val="24"/>
              </w:rPr>
            </w:pPr>
            <w:r>
              <w:rPr>
                <w:b/>
                <w:sz w:val="24"/>
                <w:szCs w:val="24"/>
              </w:rPr>
              <w:lastRenderedPageBreak/>
              <w:t>Komunikačná</w:t>
            </w:r>
          </w:p>
          <w:p w:rsidR="00C95ADB" w:rsidRDefault="004A66D4" w:rsidP="00646349">
            <w:pPr>
              <w:spacing w:line="276" w:lineRule="auto"/>
              <w:ind w:left="100" w:right="100"/>
              <w:rPr>
                <w:sz w:val="24"/>
                <w:szCs w:val="24"/>
              </w:rPr>
            </w:pPr>
            <w:r>
              <w:rPr>
                <w:sz w:val="24"/>
                <w:szCs w:val="24"/>
              </w:rPr>
              <w:t>- vyhľadávať informácie z rôznych zdrojov a pracovať s nimi</w:t>
            </w:r>
          </w:p>
          <w:p w:rsidR="00C95ADB" w:rsidRDefault="004A66D4" w:rsidP="00646349">
            <w:pPr>
              <w:spacing w:line="276" w:lineRule="auto"/>
              <w:ind w:left="100" w:right="100"/>
              <w:rPr>
                <w:b/>
                <w:sz w:val="24"/>
                <w:szCs w:val="24"/>
              </w:rPr>
            </w:pPr>
            <w:r>
              <w:rPr>
                <w:b/>
                <w:sz w:val="24"/>
                <w:szCs w:val="24"/>
              </w:rPr>
              <w:t>Interpersonálna</w:t>
            </w:r>
          </w:p>
          <w:p w:rsidR="00C95ADB" w:rsidRDefault="004A66D4" w:rsidP="00646349">
            <w:pPr>
              <w:spacing w:line="276" w:lineRule="auto"/>
              <w:ind w:left="100" w:right="100"/>
              <w:rPr>
                <w:sz w:val="24"/>
                <w:szCs w:val="24"/>
              </w:rPr>
            </w:pPr>
            <w:r>
              <w:rPr>
                <w:sz w:val="24"/>
                <w:szCs w:val="24"/>
              </w:rPr>
              <w:t>- kooperovať vo dvojici, prípadne v skupine</w:t>
            </w:r>
          </w:p>
          <w:p w:rsidR="00C95ADB" w:rsidRDefault="004A66D4" w:rsidP="00646349">
            <w:pPr>
              <w:spacing w:line="276" w:lineRule="auto"/>
              <w:ind w:left="100" w:right="100"/>
              <w:rPr>
                <w:sz w:val="24"/>
                <w:szCs w:val="24"/>
              </w:rPr>
            </w:pPr>
            <w:r>
              <w:rPr>
                <w:sz w:val="24"/>
                <w:szCs w:val="24"/>
              </w:rPr>
              <w:t>- akceptovať skupinové rozhodnutia</w:t>
            </w:r>
          </w:p>
          <w:p w:rsidR="00C95ADB" w:rsidRDefault="004A66D4" w:rsidP="00646349">
            <w:pPr>
              <w:spacing w:line="276" w:lineRule="auto"/>
              <w:ind w:left="100" w:right="100"/>
              <w:rPr>
                <w:b/>
                <w:sz w:val="24"/>
                <w:szCs w:val="24"/>
              </w:rPr>
            </w:pPr>
            <w:r>
              <w:rPr>
                <w:b/>
                <w:sz w:val="24"/>
                <w:szCs w:val="24"/>
              </w:rPr>
              <w:t>Intrapersonálna</w:t>
            </w:r>
          </w:p>
          <w:p w:rsidR="00C95ADB" w:rsidRDefault="004A66D4" w:rsidP="00646349">
            <w:pPr>
              <w:spacing w:line="276" w:lineRule="auto"/>
              <w:ind w:left="100" w:right="100"/>
              <w:rPr>
                <w:sz w:val="24"/>
                <w:szCs w:val="24"/>
              </w:rPr>
            </w:pPr>
            <w:r>
              <w:rPr>
                <w:sz w:val="24"/>
                <w:szCs w:val="24"/>
              </w:rPr>
              <w:t>- vytvárať si vlastný hodnotový systém s ohľadom na svoje zdravie a na životné prostredie</w:t>
            </w:r>
          </w:p>
          <w:p w:rsidR="00C95ADB" w:rsidRDefault="004A66D4" w:rsidP="00646349">
            <w:pPr>
              <w:spacing w:line="276" w:lineRule="auto"/>
              <w:ind w:left="100" w:right="100"/>
              <w:rPr>
                <w:sz w:val="24"/>
                <w:szCs w:val="24"/>
              </w:rPr>
            </w:pPr>
            <w:r>
              <w:rPr>
                <w:sz w:val="24"/>
                <w:szCs w:val="24"/>
              </w:rPr>
              <w:t>- vedieť kriticky zhodnotiť výsledky svojej práce a práce druhých</w:t>
            </w:r>
          </w:p>
        </w:tc>
        <w:tc>
          <w:tcPr>
            <w:tcW w:w="1268"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646349">
            <w:pPr>
              <w:spacing w:line="276" w:lineRule="auto"/>
              <w:ind w:left="100" w:right="100"/>
              <w:rPr>
                <w:sz w:val="24"/>
                <w:szCs w:val="24"/>
              </w:rPr>
            </w:pPr>
            <w:r>
              <w:rPr>
                <w:sz w:val="24"/>
                <w:szCs w:val="24"/>
              </w:rPr>
              <w:t>Energia v prírode, technike a spoločnosti</w:t>
            </w:r>
          </w:p>
        </w:tc>
        <w:tc>
          <w:tcPr>
            <w:tcW w:w="1376"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646349">
            <w:pPr>
              <w:spacing w:line="276" w:lineRule="auto"/>
              <w:ind w:left="100" w:right="100"/>
              <w:rPr>
                <w:sz w:val="24"/>
                <w:szCs w:val="24"/>
              </w:rPr>
            </w:pPr>
            <w:r>
              <w:rPr>
                <w:sz w:val="24"/>
                <w:szCs w:val="24"/>
              </w:rPr>
              <w:t xml:space="preserve"> </w:t>
            </w:r>
          </w:p>
          <w:p w:rsidR="00C95ADB" w:rsidRDefault="004A66D4" w:rsidP="00646349">
            <w:pPr>
              <w:spacing w:line="276" w:lineRule="auto"/>
              <w:ind w:left="100" w:right="100"/>
              <w:rPr>
                <w:sz w:val="24"/>
                <w:szCs w:val="24"/>
              </w:rPr>
            </w:pPr>
            <w:r>
              <w:rPr>
                <w:sz w:val="24"/>
                <w:szCs w:val="24"/>
              </w:rPr>
              <w:t>Energia zo Slnka</w:t>
            </w:r>
          </w:p>
          <w:p w:rsidR="00C95ADB" w:rsidRDefault="004A66D4" w:rsidP="00646349">
            <w:pPr>
              <w:spacing w:line="276" w:lineRule="auto"/>
              <w:ind w:left="100" w:right="100"/>
              <w:rPr>
                <w:sz w:val="24"/>
                <w:szCs w:val="24"/>
              </w:rPr>
            </w:pPr>
            <w:r>
              <w:rPr>
                <w:sz w:val="24"/>
                <w:szCs w:val="24"/>
              </w:rPr>
              <w:t>Energia, ktorú nevieme využiť a ovládnuť</w:t>
            </w:r>
          </w:p>
        </w:tc>
        <w:tc>
          <w:tcPr>
            <w:tcW w:w="1781"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646349">
            <w:pPr>
              <w:spacing w:line="276" w:lineRule="auto"/>
              <w:ind w:left="100" w:right="160"/>
              <w:rPr>
                <w:sz w:val="24"/>
                <w:szCs w:val="24"/>
              </w:rPr>
            </w:pPr>
            <w:r>
              <w:rPr>
                <w:sz w:val="24"/>
                <w:szCs w:val="24"/>
              </w:rPr>
              <w:t>Osobnostný a sociálny rozvoj</w:t>
            </w:r>
          </w:p>
          <w:p w:rsidR="00C95ADB" w:rsidRDefault="004A66D4" w:rsidP="00646349">
            <w:pPr>
              <w:spacing w:line="276" w:lineRule="auto"/>
              <w:ind w:left="100" w:right="100"/>
              <w:rPr>
                <w:sz w:val="24"/>
                <w:szCs w:val="24"/>
              </w:rPr>
            </w:pPr>
            <w:r>
              <w:rPr>
                <w:sz w:val="24"/>
                <w:szCs w:val="24"/>
              </w:rPr>
              <w:t>Environmentálna výchova</w:t>
            </w:r>
          </w:p>
          <w:p w:rsidR="00C95ADB" w:rsidRDefault="004A66D4" w:rsidP="00646349">
            <w:pPr>
              <w:spacing w:line="276" w:lineRule="auto"/>
              <w:ind w:left="100" w:right="100"/>
              <w:rPr>
                <w:sz w:val="24"/>
                <w:szCs w:val="24"/>
              </w:rPr>
            </w:pPr>
            <w:r>
              <w:rPr>
                <w:sz w:val="24"/>
                <w:szCs w:val="24"/>
              </w:rPr>
              <w:t>Rozvíjať schopnosť kooperovať v skupine</w:t>
            </w:r>
          </w:p>
          <w:p w:rsidR="00C95ADB" w:rsidRDefault="004A66D4" w:rsidP="00646349">
            <w:pPr>
              <w:spacing w:line="276" w:lineRule="auto"/>
              <w:ind w:left="100" w:right="160"/>
              <w:rPr>
                <w:sz w:val="24"/>
                <w:szCs w:val="24"/>
              </w:rPr>
            </w:pPr>
            <w:r>
              <w:rPr>
                <w:sz w:val="24"/>
                <w:szCs w:val="24"/>
              </w:rPr>
              <w:t>Dopravná výchova</w:t>
            </w:r>
          </w:p>
          <w:p w:rsidR="00C95ADB" w:rsidRDefault="004A66D4" w:rsidP="00646349">
            <w:pPr>
              <w:spacing w:line="276" w:lineRule="auto"/>
              <w:ind w:left="100" w:right="160"/>
              <w:rPr>
                <w:sz w:val="24"/>
                <w:szCs w:val="24"/>
              </w:rPr>
            </w:pPr>
            <w:r>
              <w:rPr>
                <w:sz w:val="24"/>
                <w:szCs w:val="24"/>
              </w:rPr>
              <w:t xml:space="preserve"> </w:t>
            </w:r>
          </w:p>
          <w:p w:rsidR="00C95ADB" w:rsidRDefault="004A66D4" w:rsidP="00646349">
            <w:pPr>
              <w:spacing w:line="276" w:lineRule="auto"/>
              <w:ind w:left="100" w:right="100"/>
              <w:rPr>
                <w:sz w:val="24"/>
                <w:szCs w:val="24"/>
              </w:rPr>
            </w:pPr>
            <w:r>
              <w:rPr>
                <w:sz w:val="24"/>
                <w:szCs w:val="24"/>
              </w:rPr>
              <w:t>Dodržiavanie zásad bezpečnosti v triede</w:t>
            </w:r>
          </w:p>
          <w:p w:rsidR="00C95ADB" w:rsidRDefault="004A66D4" w:rsidP="00646349">
            <w:pPr>
              <w:spacing w:line="276" w:lineRule="auto"/>
              <w:ind w:left="100" w:right="160"/>
              <w:rPr>
                <w:sz w:val="24"/>
                <w:szCs w:val="24"/>
              </w:rPr>
            </w:pPr>
            <w:r>
              <w:rPr>
                <w:sz w:val="24"/>
                <w:szCs w:val="24"/>
              </w:rPr>
              <w:t xml:space="preserve"> </w:t>
            </w:r>
          </w:p>
          <w:p w:rsidR="00C95ADB" w:rsidRDefault="004A66D4" w:rsidP="00646349">
            <w:pPr>
              <w:spacing w:line="276" w:lineRule="auto"/>
              <w:ind w:left="100" w:right="100"/>
              <w:rPr>
                <w:sz w:val="24"/>
                <w:szCs w:val="24"/>
              </w:rPr>
            </w:pPr>
            <w:r>
              <w:rPr>
                <w:sz w:val="24"/>
                <w:szCs w:val="24"/>
              </w:rPr>
              <w:t>Používanie ochranných pomôcok</w:t>
            </w:r>
          </w:p>
        </w:tc>
        <w:tc>
          <w:tcPr>
            <w:tcW w:w="1363"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646349">
            <w:pPr>
              <w:spacing w:line="276" w:lineRule="auto"/>
              <w:ind w:left="100" w:right="100"/>
              <w:rPr>
                <w:sz w:val="24"/>
                <w:szCs w:val="24"/>
              </w:rPr>
            </w:pPr>
            <w:r>
              <w:rPr>
                <w:sz w:val="24"/>
                <w:szCs w:val="24"/>
              </w:rPr>
              <w:t>Monologické (rozprávanie, opisovanie, vysvetľovanie a výklad )</w:t>
            </w:r>
          </w:p>
          <w:p w:rsidR="00C95ADB" w:rsidRDefault="004A66D4" w:rsidP="00646349">
            <w:pPr>
              <w:spacing w:line="276" w:lineRule="auto"/>
              <w:ind w:left="100" w:right="100"/>
              <w:rPr>
                <w:sz w:val="24"/>
                <w:szCs w:val="24"/>
              </w:rPr>
            </w:pPr>
            <w:r>
              <w:rPr>
                <w:sz w:val="24"/>
                <w:szCs w:val="24"/>
              </w:rPr>
              <w:t>Dialogické metódy  (rozhovor )</w:t>
            </w:r>
          </w:p>
          <w:p w:rsidR="00C95ADB" w:rsidRDefault="004A66D4" w:rsidP="00646349">
            <w:pPr>
              <w:spacing w:line="276" w:lineRule="auto"/>
              <w:ind w:left="100" w:right="100"/>
              <w:rPr>
                <w:sz w:val="24"/>
                <w:szCs w:val="24"/>
              </w:rPr>
            </w:pPr>
            <w:r>
              <w:rPr>
                <w:sz w:val="24"/>
                <w:szCs w:val="24"/>
              </w:rPr>
              <w:t xml:space="preserve"> Motivačné pokusy k obsahu vyučovania fyziky</w:t>
            </w:r>
          </w:p>
          <w:p w:rsidR="00C95ADB" w:rsidRDefault="004A66D4" w:rsidP="00646349">
            <w:pPr>
              <w:spacing w:line="261" w:lineRule="auto"/>
              <w:ind w:left="100" w:right="100"/>
              <w:rPr>
                <w:sz w:val="24"/>
                <w:szCs w:val="24"/>
              </w:rPr>
            </w:pPr>
            <w:r>
              <w:rPr>
                <w:sz w:val="24"/>
                <w:szCs w:val="24"/>
              </w:rPr>
              <w:t>Ústne skúšanie</w:t>
            </w:r>
          </w:p>
          <w:p w:rsidR="00C95ADB" w:rsidRDefault="004A66D4" w:rsidP="00646349">
            <w:pPr>
              <w:spacing w:line="261" w:lineRule="auto"/>
              <w:ind w:left="100" w:right="100"/>
              <w:rPr>
                <w:sz w:val="24"/>
                <w:szCs w:val="24"/>
              </w:rPr>
            </w:pPr>
            <w:r>
              <w:rPr>
                <w:sz w:val="24"/>
                <w:szCs w:val="24"/>
              </w:rPr>
              <w:t>-frontálne</w:t>
            </w:r>
          </w:p>
          <w:p w:rsidR="00C95ADB" w:rsidRDefault="004A66D4" w:rsidP="00646349">
            <w:pPr>
              <w:spacing w:line="276" w:lineRule="auto"/>
              <w:ind w:left="100" w:right="100"/>
              <w:rPr>
                <w:sz w:val="24"/>
                <w:szCs w:val="24"/>
              </w:rPr>
            </w:pPr>
            <w:r>
              <w:rPr>
                <w:sz w:val="24"/>
                <w:szCs w:val="24"/>
              </w:rPr>
              <w:t>-individuálne Písomné</w:t>
            </w:r>
          </w:p>
        </w:tc>
        <w:tc>
          <w:tcPr>
            <w:tcW w:w="1565" w:type="dxa"/>
            <w:tcBorders>
              <w:bottom w:val="single" w:sz="8" w:space="0" w:color="000000"/>
              <w:right w:val="single" w:sz="8" w:space="0" w:color="000000"/>
            </w:tcBorders>
            <w:shd w:val="clear" w:color="auto" w:fill="auto"/>
            <w:tcMar>
              <w:top w:w="100" w:type="dxa"/>
              <w:left w:w="80" w:type="dxa"/>
              <w:bottom w:w="100" w:type="dxa"/>
              <w:right w:w="80" w:type="dxa"/>
            </w:tcMar>
          </w:tcPr>
          <w:p w:rsidR="00C95ADB" w:rsidRDefault="004A66D4" w:rsidP="00646349">
            <w:pPr>
              <w:spacing w:line="276" w:lineRule="auto"/>
              <w:ind w:left="100" w:right="100"/>
              <w:rPr>
                <w:sz w:val="24"/>
                <w:szCs w:val="24"/>
              </w:rPr>
            </w:pPr>
            <w:r>
              <w:rPr>
                <w:sz w:val="24"/>
                <w:szCs w:val="24"/>
              </w:rPr>
              <w:t>- posúdiť zdroje energie využiteľné na Slovensku</w:t>
            </w:r>
          </w:p>
          <w:p w:rsidR="00C95ADB" w:rsidRDefault="004A66D4" w:rsidP="00646349">
            <w:pPr>
              <w:spacing w:line="276" w:lineRule="auto"/>
              <w:ind w:left="100" w:right="100"/>
              <w:rPr>
                <w:sz w:val="24"/>
                <w:szCs w:val="24"/>
              </w:rPr>
            </w:pPr>
            <w:r>
              <w:rPr>
                <w:sz w:val="24"/>
                <w:szCs w:val="24"/>
              </w:rPr>
              <w:t>- čítať s porozumením texty zamerané na odborné problémy</w:t>
            </w:r>
          </w:p>
          <w:p w:rsidR="00C95ADB" w:rsidRDefault="004A66D4" w:rsidP="00646349">
            <w:pPr>
              <w:spacing w:line="276" w:lineRule="auto"/>
              <w:ind w:left="100" w:right="100"/>
              <w:rPr>
                <w:sz w:val="24"/>
                <w:szCs w:val="24"/>
              </w:rPr>
            </w:pPr>
            <w:r>
              <w:rPr>
                <w:sz w:val="24"/>
                <w:szCs w:val="24"/>
              </w:rPr>
              <w:t>- zaujať kladný postoj k opatreniam vedúcim k úsporám energie</w:t>
            </w:r>
          </w:p>
        </w:tc>
      </w:tr>
    </w:tbl>
    <w:p w:rsidR="00C95ADB" w:rsidRDefault="00C95ADB">
      <w:pPr>
        <w:pBdr>
          <w:top w:val="nil"/>
          <w:left w:val="nil"/>
          <w:bottom w:val="nil"/>
          <w:right w:val="nil"/>
          <w:between w:val="nil"/>
        </w:pBdr>
        <w:jc w:val="both"/>
        <w:rPr>
          <w:sz w:val="24"/>
          <w:szCs w:val="24"/>
        </w:rPr>
      </w:pPr>
    </w:p>
    <w:p w:rsidR="00C95ADB" w:rsidRDefault="00C95ADB">
      <w:pPr>
        <w:pBdr>
          <w:top w:val="nil"/>
          <w:left w:val="nil"/>
          <w:bottom w:val="nil"/>
          <w:right w:val="nil"/>
          <w:between w:val="nil"/>
        </w:pBdr>
        <w:jc w:val="both"/>
        <w:rPr>
          <w:sz w:val="24"/>
          <w:szCs w:val="24"/>
        </w:rPr>
      </w:pPr>
    </w:p>
    <w:p w:rsidR="00C95ADB" w:rsidRDefault="00C95ADB">
      <w:pPr>
        <w:jc w:val="center"/>
        <w:rPr>
          <w:sz w:val="24"/>
          <w:szCs w:val="24"/>
        </w:rPr>
      </w:pPr>
    </w:p>
    <w:p w:rsidR="00646349" w:rsidRDefault="00646349">
      <w:pPr>
        <w:jc w:val="center"/>
        <w:rPr>
          <w:sz w:val="24"/>
          <w:szCs w:val="24"/>
        </w:rPr>
      </w:pPr>
    </w:p>
    <w:p w:rsidR="00646349" w:rsidRDefault="00646349">
      <w:pPr>
        <w:jc w:val="center"/>
        <w:rPr>
          <w:sz w:val="24"/>
          <w:szCs w:val="24"/>
        </w:rPr>
      </w:pPr>
    </w:p>
    <w:p w:rsidR="00646349" w:rsidRDefault="00646349">
      <w:pPr>
        <w:jc w:val="center"/>
        <w:rPr>
          <w:sz w:val="24"/>
          <w:szCs w:val="24"/>
        </w:rPr>
      </w:pPr>
    </w:p>
    <w:p w:rsidR="00C95ADB" w:rsidRDefault="00C95ADB">
      <w:pPr>
        <w:jc w:val="center"/>
        <w:rPr>
          <w:sz w:val="24"/>
          <w:szCs w:val="24"/>
        </w:rPr>
      </w:pPr>
    </w:p>
    <w:p w:rsidR="00C95ADB" w:rsidRDefault="00C95ADB">
      <w:pPr>
        <w:jc w:val="center"/>
        <w:rPr>
          <w:sz w:val="24"/>
          <w:szCs w:val="24"/>
        </w:rPr>
      </w:pPr>
    </w:p>
    <w:p w:rsidR="00C95ADB" w:rsidRDefault="00C95ADB">
      <w:pPr>
        <w:jc w:val="center"/>
        <w:rPr>
          <w:sz w:val="24"/>
          <w:szCs w:val="24"/>
        </w:rPr>
      </w:pPr>
    </w:p>
    <w:tbl>
      <w:tblPr>
        <w:tblStyle w:val="affffffffffffffff5"/>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00FF"/>
            <w:vAlign w:val="center"/>
          </w:tcPr>
          <w:p w:rsidR="00C95ADB" w:rsidRDefault="004A66D4">
            <w:pPr>
              <w:pBdr>
                <w:top w:val="nil"/>
                <w:left w:val="nil"/>
                <w:bottom w:val="nil"/>
                <w:right w:val="nil"/>
                <w:between w:val="nil"/>
              </w:pBdr>
              <w:jc w:val="center"/>
              <w:rPr>
                <w:color w:val="000000"/>
                <w:sz w:val="24"/>
                <w:szCs w:val="24"/>
              </w:rPr>
            </w:pPr>
            <w:r>
              <w:rPr>
                <w:b/>
                <w:color w:val="000000"/>
                <w:sz w:val="28"/>
                <w:szCs w:val="28"/>
              </w:rPr>
              <w:lastRenderedPageBreak/>
              <w:t>CHÉMIA – 9. ročník</w:t>
            </w:r>
          </w:p>
        </w:tc>
      </w:tr>
    </w:tbl>
    <w:p w:rsidR="00461B82" w:rsidRDefault="00461B82" w:rsidP="00461B82">
      <w:pPr>
        <w:pBdr>
          <w:top w:val="nil"/>
          <w:left w:val="nil"/>
          <w:bottom w:val="nil"/>
          <w:right w:val="nil"/>
          <w:between w:val="nil"/>
        </w:pBdr>
        <w:jc w:val="both"/>
        <w:rPr>
          <w:color w:val="000000"/>
          <w:sz w:val="24"/>
          <w:szCs w:val="24"/>
        </w:rPr>
      </w:pPr>
    </w:p>
    <w:p w:rsidR="00461B82" w:rsidRDefault="00461B82" w:rsidP="00461B82">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8B1326">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C95ADB" w:rsidRDefault="004A66D4">
      <w:pPr>
        <w:spacing w:before="240" w:after="240"/>
        <w:jc w:val="both"/>
        <w:rPr>
          <w:b/>
          <w:sz w:val="28"/>
          <w:szCs w:val="28"/>
        </w:rPr>
      </w:pPr>
      <w:r>
        <w:rPr>
          <w:b/>
          <w:sz w:val="28"/>
          <w:szCs w:val="28"/>
        </w:rPr>
        <w:t>Obsah vzdelávania</w:t>
      </w:r>
    </w:p>
    <w:tbl>
      <w:tblPr>
        <w:tblStyle w:val="affffffffffffffff6"/>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C95ADB" w:rsidRPr="00461B82" w:rsidTr="00461B82">
        <w:trPr>
          <w:trHeight w:val="404"/>
        </w:trPr>
        <w:tc>
          <w:tcPr>
            <w:tcW w:w="7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Pr="00461B82" w:rsidRDefault="004A66D4" w:rsidP="00461B82">
            <w:pPr>
              <w:jc w:val="center"/>
              <w:rPr>
                <w:b/>
                <w:sz w:val="24"/>
                <w:szCs w:val="24"/>
              </w:rPr>
            </w:pPr>
            <w:r w:rsidRPr="00461B82">
              <w:rPr>
                <w:sz w:val="24"/>
                <w:szCs w:val="24"/>
              </w:rPr>
              <w:t xml:space="preserve"> </w:t>
            </w:r>
            <w:r w:rsidRPr="00461B82">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Pr="00461B82" w:rsidRDefault="004A66D4" w:rsidP="00461B82">
            <w:pPr>
              <w:jc w:val="center"/>
              <w:rPr>
                <w:b/>
                <w:sz w:val="24"/>
                <w:szCs w:val="24"/>
              </w:rPr>
            </w:pPr>
            <w:r w:rsidRPr="00461B82">
              <w:rPr>
                <w:b/>
                <w:sz w:val="24"/>
                <w:szCs w:val="24"/>
              </w:rPr>
              <w:t>Počet hodín</w:t>
            </w:r>
          </w:p>
        </w:tc>
      </w:tr>
      <w:tr w:rsidR="00C95ADB" w:rsidRPr="00461B82" w:rsidTr="00461B82">
        <w:trPr>
          <w:trHeight w:val="221"/>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Pr="00461B82" w:rsidRDefault="004A66D4" w:rsidP="00461B82">
            <w:pPr>
              <w:jc w:val="both"/>
              <w:rPr>
                <w:rFonts w:eastAsia="Calibri"/>
                <w:sz w:val="24"/>
                <w:szCs w:val="24"/>
                <w:u w:val="single"/>
              </w:rPr>
            </w:pPr>
            <w:r w:rsidRPr="00461B82">
              <w:rPr>
                <w:rFonts w:eastAsia="Calibri"/>
                <w:sz w:val="24"/>
                <w:szCs w:val="24"/>
                <w:u w:val="single"/>
              </w:rPr>
              <w:t>Chemické reakcie</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Pr="00461B82" w:rsidRDefault="004A66D4" w:rsidP="00461B82">
            <w:pPr>
              <w:jc w:val="center"/>
              <w:rPr>
                <w:sz w:val="24"/>
                <w:szCs w:val="24"/>
              </w:rPr>
            </w:pPr>
            <w:r w:rsidRPr="00461B82">
              <w:rPr>
                <w:sz w:val="24"/>
                <w:szCs w:val="24"/>
              </w:rPr>
              <w:t>8</w:t>
            </w:r>
          </w:p>
        </w:tc>
      </w:tr>
      <w:tr w:rsidR="00C95ADB" w:rsidRPr="00461B82" w:rsidTr="00461B82">
        <w:trPr>
          <w:trHeight w:val="468"/>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Pr="00461B82" w:rsidRDefault="004A66D4" w:rsidP="00461B82">
            <w:pPr>
              <w:jc w:val="both"/>
              <w:rPr>
                <w:sz w:val="24"/>
                <w:szCs w:val="24"/>
              </w:rPr>
            </w:pPr>
            <w:r w:rsidRPr="00461B82">
              <w:rPr>
                <w:sz w:val="24"/>
                <w:szCs w:val="24"/>
              </w:rPr>
              <w:t>Chemické reakcie – rovnice zápis, úprava, schémy</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Pr="00461B82" w:rsidRDefault="004A66D4" w:rsidP="00461B82">
            <w:pPr>
              <w:jc w:val="center"/>
              <w:rPr>
                <w:sz w:val="24"/>
                <w:szCs w:val="24"/>
              </w:rPr>
            </w:pPr>
            <w:r w:rsidRPr="00461B82">
              <w:rPr>
                <w:sz w:val="24"/>
                <w:szCs w:val="24"/>
              </w:rPr>
              <w:t>2</w:t>
            </w:r>
          </w:p>
        </w:tc>
      </w:tr>
      <w:tr w:rsidR="00C95ADB" w:rsidRPr="00461B82" w:rsidTr="00461B82">
        <w:trPr>
          <w:trHeight w:val="350"/>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Pr="00461B82" w:rsidRDefault="004A66D4" w:rsidP="00461B82">
            <w:pPr>
              <w:jc w:val="both"/>
              <w:rPr>
                <w:rFonts w:eastAsia="Calibri"/>
                <w:sz w:val="24"/>
                <w:szCs w:val="24"/>
              </w:rPr>
            </w:pPr>
            <w:r w:rsidRPr="00461B82">
              <w:rPr>
                <w:rFonts w:eastAsia="Calibri"/>
                <w:sz w:val="24"/>
                <w:szCs w:val="24"/>
              </w:rPr>
              <w:t>Neutralizácia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Pr="00461B82" w:rsidRDefault="004A66D4" w:rsidP="00461B82">
            <w:pPr>
              <w:jc w:val="center"/>
              <w:rPr>
                <w:sz w:val="24"/>
                <w:szCs w:val="24"/>
              </w:rPr>
            </w:pPr>
            <w:r w:rsidRPr="00461B82">
              <w:rPr>
                <w:sz w:val="24"/>
                <w:szCs w:val="24"/>
              </w:rPr>
              <w:t>2</w:t>
            </w:r>
          </w:p>
        </w:tc>
      </w:tr>
      <w:tr w:rsidR="00C95ADB" w:rsidRPr="00461B82" w:rsidTr="00461B82">
        <w:trPr>
          <w:trHeight w:val="372"/>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Pr="00461B82" w:rsidRDefault="004A66D4" w:rsidP="00461B82">
            <w:pPr>
              <w:jc w:val="both"/>
              <w:rPr>
                <w:sz w:val="24"/>
                <w:szCs w:val="24"/>
              </w:rPr>
            </w:pPr>
            <w:r w:rsidRPr="00461B82">
              <w:rPr>
                <w:sz w:val="24"/>
                <w:szCs w:val="24"/>
              </w:rPr>
              <w:t>Redoxné reakcie</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Pr="00461B82" w:rsidRDefault="004A66D4" w:rsidP="00461B82">
            <w:pPr>
              <w:jc w:val="center"/>
              <w:rPr>
                <w:sz w:val="24"/>
                <w:szCs w:val="24"/>
              </w:rPr>
            </w:pPr>
            <w:r w:rsidRPr="00461B82">
              <w:rPr>
                <w:sz w:val="24"/>
                <w:szCs w:val="24"/>
              </w:rPr>
              <w:t>2</w:t>
            </w:r>
          </w:p>
        </w:tc>
      </w:tr>
      <w:tr w:rsidR="00C95ADB" w:rsidRPr="00461B82" w:rsidTr="00461B82">
        <w:trPr>
          <w:trHeight w:val="366"/>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Pr="00461B82" w:rsidRDefault="004A66D4" w:rsidP="00461B82">
            <w:pPr>
              <w:jc w:val="both"/>
              <w:rPr>
                <w:rFonts w:eastAsia="Calibri"/>
                <w:sz w:val="24"/>
                <w:szCs w:val="24"/>
              </w:rPr>
            </w:pPr>
            <w:r w:rsidRPr="00461B82">
              <w:rPr>
                <w:rFonts w:eastAsia="Calibri"/>
                <w:sz w:val="24"/>
                <w:szCs w:val="24"/>
              </w:rPr>
              <w:t>Elektrolýza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Pr="00461B82" w:rsidRDefault="004A66D4" w:rsidP="00461B82">
            <w:pPr>
              <w:jc w:val="center"/>
              <w:rPr>
                <w:sz w:val="24"/>
                <w:szCs w:val="24"/>
              </w:rPr>
            </w:pPr>
            <w:r w:rsidRPr="00461B82">
              <w:rPr>
                <w:sz w:val="24"/>
                <w:szCs w:val="24"/>
              </w:rPr>
              <w:t>2</w:t>
            </w:r>
          </w:p>
        </w:tc>
      </w:tr>
    </w:tbl>
    <w:p w:rsidR="00461B82" w:rsidRDefault="00461B82">
      <w:pPr>
        <w:spacing w:before="240" w:after="240"/>
        <w:jc w:val="both"/>
        <w:rPr>
          <w:sz w:val="24"/>
          <w:szCs w:val="24"/>
        </w:rPr>
      </w:pPr>
    </w:p>
    <w:p w:rsidR="00461B82" w:rsidRDefault="00461B82">
      <w:pPr>
        <w:spacing w:before="240" w:after="240"/>
        <w:jc w:val="both"/>
        <w:rPr>
          <w:sz w:val="24"/>
          <w:szCs w:val="24"/>
        </w:rPr>
      </w:pPr>
    </w:p>
    <w:p w:rsidR="00461B82" w:rsidRDefault="00461B82">
      <w:pPr>
        <w:spacing w:before="240" w:after="240"/>
        <w:jc w:val="both"/>
        <w:rPr>
          <w:sz w:val="24"/>
          <w:szCs w:val="24"/>
        </w:rPr>
      </w:pPr>
    </w:p>
    <w:p w:rsidR="00461B82" w:rsidRDefault="00461B82">
      <w:pPr>
        <w:spacing w:before="240" w:after="240"/>
        <w:jc w:val="both"/>
        <w:rPr>
          <w:sz w:val="24"/>
          <w:szCs w:val="24"/>
        </w:rPr>
      </w:pPr>
    </w:p>
    <w:p w:rsidR="00461B82" w:rsidRDefault="00461B82">
      <w:pPr>
        <w:spacing w:before="240" w:after="240"/>
        <w:jc w:val="both"/>
        <w:rPr>
          <w:sz w:val="24"/>
          <w:szCs w:val="24"/>
        </w:rPr>
      </w:pPr>
    </w:p>
    <w:p w:rsidR="00461B82" w:rsidRDefault="00461B82">
      <w:pPr>
        <w:spacing w:before="240" w:after="240"/>
        <w:jc w:val="both"/>
        <w:rPr>
          <w:sz w:val="24"/>
          <w:szCs w:val="24"/>
        </w:rPr>
      </w:pPr>
    </w:p>
    <w:p w:rsidR="00461B82" w:rsidRDefault="00461B82">
      <w:pPr>
        <w:spacing w:before="240" w:after="240"/>
        <w:jc w:val="both"/>
        <w:rPr>
          <w:sz w:val="24"/>
          <w:szCs w:val="24"/>
        </w:rPr>
      </w:pPr>
    </w:p>
    <w:p w:rsidR="00461B82" w:rsidRDefault="00461B82">
      <w:pPr>
        <w:spacing w:before="240" w:after="240"/>
        <w:jc w:val="both"/>
        <w:rPr>
          <w:sz w:val="24"/>
          <w:szCs w:val="24"/>
        </w:rPr>
      </w:pPr>
    </w:p>
    <w:p w:rsidR="00461B82" w:rsidRDefault="00461B82">
      <w:pPr>
        <w:spacing w:before="240" w:after="240"/>
        <w:jc w:val="both"/>
        <w:rPr>
          <w:sz w:val="24"/>
          <w:szCs w:val="24"/>
        </w:rPr>
      </w:pPr>
    </w:p>
    <w:p w:rsidR="00461B82" w:rsidRDefault="00461B82">
      <w:pPr>
        <w:spacing w:before="240" w:after="240"/>
        <w:jc w:val="both"/>
        <w:rPr>
          <w:sz w:val="24"/>
          <w:szCs w:val="24"/>
        </w:rPr>
      </w:pPr>
    </w:p>
    <w:p w:rsidR="00461B82" w:rsidRDefault="00461B82">
      <w:pPr>
        <w:spacing w:before="240" w:after="240"/>
        <w:jc w:val="both"/>
        <w:rPr>
          <w:sz w:val="24"/>
          <w:szCs w:val="24"/>
        </w:rPr>
      </w:pPr>
    </w:p>
    <w:p w:rsidR="00461B82" w:rsidRDefault="00461B82">
      <w:pPr>
        <w:spacing w:before="240" w:after="240"/>
        <w:jc w:val="both"/>
        <w:rPr>
          <w:sz w:val="24"/>
          <w:szCs w:val="24"/>
        </w:rPr>
      </w:pPr>
    </w:p>
    <w:p w:rsidR="00461B82" w:rsidRDefault="00461B82">
      <w:pPr>
        <w:spacing w:before="240" w:after="240"/>
        <w:jc w:val="both"/>
        <w:rPr>
          <w:sz w:val="24"/>
          <w:szCs w:val="24"/>
        </w:rPr>
      </w:pPr>
    </w:p>
    <w:p w:rsidR="00461B82" w:rsidRDefault="00461B82">
      <w:pPr>
        <w:spacing w:before="240" w:after="240"/>
        <w:jc w:val="both"/>
        <w:rPr>
          <w:sz w:val="24"/>
          <w:szCs w:val="24"/>
        </w:rPr>
      </w:pPr>
    </w:p>
    <w:p w:rsidR="00461B82" w:rsidRDefault="00461B82">
      <w:pPr>
        <w:spacing w:before="240" w:after="240"/>
        <w:jc w:val="both"/>
        <w:rPr>
          <w:sz w:val="24"/>
          <w:szCs w:val="24"/>
        </w:rPr>
      </w:pPr>
    </w:p>
    <w:tbl>
      <w:tblPr>
        <w:tblStyle w:val="affffffffffffffff7"/>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788"/>
        <w:gridCol w:w="844"/>
        <w:gridCol w:w="1223"/>
        <w:gridCol w:w="1233"/>
        <w:gridCol w:w="1058"/>
        <w:gridCol w:w="1923"/>
      </w:tblGrid>
      <w:tr w:rsidR="00C95ADB" w:rsidRPr="00461B82" w:rsidTr="00461B82">
        <w:trPr>
          <w:trHeight w:val="867"/>
        </w:trPr>
        <w:tc>
          <w:tcPr>
            <w:tcW w:w="9069"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Pr="00461B82" w:rsidRDefault="004A66D4" w:rsidP="00461B82">
            <w:pPr>
              <w:jc w:val="center"/>
              <w:rPr>
                <w:b/>
                <w:sz w:val="22"/>
                <w:szCs w:val="22"/>
              </w:rPr>
            </w:pPr>
            <w:r w:rsidRPr="00461B82">
              <w:rPr>
                <w:b/>
                <w:sz w:val="22"/>
                <w:szCs w:val="22"/>
              </w:rPr>
              <w:lastRenderedPageBreak/>
              <w:t>Inovovaný školský vzdelávací program pre 9. ročník  –  2  (týždenne 2), spolu 66 hodín</w:t>
            </w:r>
          </w:p>
          <w:p w:rsidR="00C95ADB" w:rsidRPr="00461B82" w:rsidRDefault="004A66D4" w:rsidP="00461B82">
            <w:pPr>
              <w:jc w:val="center"/>
              <w:rPr>
                <w:sz w:val="22"/>
                <w:szCs w:val="22"/>
              </w:rPr>
            </w:pPr>
            <w:r w:rsidRPr="00461B82">
              <w:rPr>
                <w:sz w:val="22"/>
                <w:szCs w:val="22"/>
              </w:rPr>
              <w:t>Súhrn cieľov a obsahu vzdelávania v 8. ročníku základnej školy vychádzajúc z Inovovaného štátneho vzdelávacieho programu:</w:t>
            </w:r>
          </w:p>
        </w:tc>
      </w:tr>
      <w:tr w:rsidR="00C95ADB" w:rsidRPr="00461B82" w:rsidTr="00461B82">
        <w:trPr>
          <w:trHeight w:val="1512"/>
        </w:trPr>
        <w:tc>
          <w:tcPr>
            <w:tcW w:w="278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Pr="00461B82" w:rsidRDefault="004A66D4" w:rsidP="00461B82">
            <w:pPr>
              <w:jc w:val="center"/>
              <w:rPr>
                <w:b/>
                <w:sz w:val="22"/>
                <w:szCs w:val="22"/>
              </w:rPr>
            </w:pPr>
            <w:r w:rsidRPr="00461B82">
              <w:rPr>
                <w:b/>
                <w:sz w:val="22"/>
                <w:szCs w:val="22"/>
              </w:rPr>
              <w:t>Ciele</w:t>
            </w:r>
          </w:p>
        </w:tc>
        <w:tc>
          <w:tcPr>
            <w:tcW w:w="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461B82" w:rsidRDefault="004A66D4" w:rsidP="00461B82">
            <w:pPr>
              <w:jc w:val="center"/>
              <w:rPr>
                <w:b/>
                <w:sz w:val="22"/>
                <w:szCs w:val="22"/>
              </w:rPr>
            </w:pPr>
            <w:r w:rsidRPr="00461B82">
              <w:rPr>
                <w:b/>
                <w:sz w:val="22"/>
                <w:szCs w:val="22"/>
              </w:rPr>
              <w:t>Tematický</w:t>
            </w:r>
          </w:p>
          <w:p w:rsidR="00C95ADB" w:rsidRPr="00461B82" w:rsidRDefault="004A66D4" w:rsidP="00461B82">
            <w:pPr>
              <w:jc w:val="center"/>
              <w:rPr>
                <w:b/>
                <w:sz w:val="22"/>
                <w:szCs w:val="22"/>
              </w:rPr>
            </w:pPr>
            <w:r w:rsidRPr="00461B82">
              <w:rPr>
                <w:b/>
                <w:sz w:val="22"/>
                <w:szCs w:val="22"/>
              </w:rPr>
              <w:t>celok</w:t>
            </w:r>
          </w:p>
        </w:tc>
        <w:tc>
          <w:tcPr>
            <w:tcW w:w="12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461B82" w:rsidRDefault="004A66D4" w:rsidP="00461B82">
            <w:pPr>
              <w:ind w:left="100"/>
              <w:jc w:val="center"/>
              <w:rPr>
                <w:b/>
                <w:sz w:val="22"/>
                <w:szCs w:val="22"/>
              </w:rPr>
            </w:pPr>
            <w:r w:rsidRPr="00461B82">
              <w:rPr>
                <w:b/>
                <w:sz w:val="22"/>
                <w:szCs w:val="22"/>
              </w:rPr>
              <w:t>Obsahový štandard (téma)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461B82" w:rsidRDefault="004A66D4" w:rsidP="00461B82">
            <w:pPr>
              <w:jc w:val="center"/>
              <w:rPr>
                <w:b/>
                <w:sz w:val="22"/>
                <w:szCs w:val="22"/>
              </w:rPr>
            </w:pPr>
            <w:r w:rsidRPr="00461B82">
              <w:rPr>
                <w:b/>
                <w:sz w:val="22"/>
                <w:szCs w:val="22"/>
              </w:rPr>
              <w:t>Predmet,</w:t>
            </w:r>
          </w:p>
          <w:p w:rsidR="00C95ADB" w:rsidRPr="00461B82" w:rsidRDefault="004A66D4" w:rsidP="00461B82">
            <w:pPr>
              <w:jc w:val="center"/>
              <w:rPr>
                <w:b/>
                <w:sz w:val="22"/>
                <w:szCs w:val="22"/>
              </w:rPr>
            </w:pPr>
            <w:r w:rsidRPr="00461B82">
              <w:rPr>
                <w:b/>
                <w:sz w:val="22"/>
                <w:szCs w:val="22"/>
              </w:rPr>
              <w:t>medzipredmetové</w:t>
            </w:r>
          </w:p>
          <w:p w:rsidR="00C95ADB" w:rsidRPr="00461B82" w:rsidRDefault="004A66D4" w:rsidP="00461B82">
            <w:pPr>
              <w:jc w:val="center"/>
              <w:rPr>
                <w:b/>
                <w:sz w:val="22"/>
                <w:szCs w:val="22"/>
              </w:rPr>
            </w:pPr>
            <w:r w:rsidRPr="00461B82">
              <w:rPr>
                <w:b/>
                <w:sz w:val="22"/>
                <w:szCs w:val="22"/>
              </w:rPr>
              <w:t>vzťahy,</w:t>
            </w:r>
          </w:p>
          <w:p w:rsidR="00C95ADB" w:rsidRPr="00461B82" w:rsidRDefault="004A66D4" w:rsidP="00461B82">
            <w:pPr>
              <w:jc w:val="center"/>
              <w:rPr>
                <w:b/>
                <w:sz w:val="22"/>
                <w:szCs w:val="22"/>
              </w:rPr>
            </w:pPr>
            <w:r w:rsidRPr="00461B82">
              <w:rPr>
                <w:b/>
                <w:sz w:val="22"/>
                <w:szCs w:val="22"/>
              </w:rPr>
              <w:t>prierezová téma</w:t>
            </w:r>
          </w:p>
        </w:tc>
        <w:tc>
          <w:tcPr>
            <w:tcW w:w="10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461B82" w:rsidRDefault="004A66D4" w:rsidP="00461B82">
            <w:pPr>
              <w:jc w:val="center"/>
              <w:rPr>
                <w:b/>
                <w:sz w:val="22"/>
                <w:szCs w:val="22"/>
              </w:rPr>
            </w:pPr>
            <w:r w:rsidRPr="00461B82">
              <w:rPr>
                <w:b/>
                <w:sz w:val="22"/>
                <w:szCs w:val="22"/>
              </w:rPr>
              <w:t>Metódy</w:t>
            </w:r>
          </w:p>
        </w:tc>
        <w:tc>
          <w:tcPr>
            <w:tcW w:w="19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461B82" w:rsidRDefault="004A66D4" w:rsidP="00461B82">
            <w:pPr>
              <w:jc w:val="center"/>
              <w:rPr>
                <w:b/>
                <w:sz w:val="22"/>
                <w:szCs w:val="22"/>
              </w:rPr>
            </w:pPr>
            <w:r w:rsidRPr="00461B82">
              <w:rPr>
                <w:b/>
                <w:sz w:val="22"/>
                <w:szCs w:val="22"/>
              </w:rPr>
              <w:t>Výkonový štandard</w:t>
            </w:r>
          </w:p>
          <w:p w:rsidR="00C95ADB" w:rsidRPr="00461B82" w:rsidRDefault="004A66D4" w:rsidP="00461B82">
            <w:pPr>
              <w:jc w:val="center"/>
              <w:rPr>
                <w:b/>
                <w:sz w:val="22"/>
                <w:szCs w:val="22"/>
              </w:rPr>
            </w:pPr>
            <w:r w:rsidRPr="00461B82">
              <w:rPr>
                <w:b/>
                <w:sz w:val="22"/>
                <w:szCs w:val="22"/>
              </w:rPr>
              <w:t>(konkrétny</w:t>
            </w:r>
          </w:p>
          <w:p w:rsidR="00C95ADB" w:rsidRPr="00461B82" w:rsidRDefault="004A66D4" w:rsidP="00461B82">
            <w:pPr>
              <w:jc w:val="center"/>
              <w:rPr>
                <w:b/>
                <w:sz w:val="22"/>
                <w:szCs w:val="22"/>
              </w:rPr>
            </w:pPr>
            <w:r w:rsidRPr="00461B82">
              <w:rPr>
                <w:b/>
                <w:sz w:val="22"/>
                <w:szCs w:val="22"/>
              </w:rPr>
              <w:t>výstup)</w:t>
            </w:r>
          </w:p>
        </w:tc>
      </w:tr>
      <w:tr w:rsidR="00C95ADB" w:rsidRPr="00461B82" w:rsidTr="00461B82">
        <w:trPr>
          <w:trHeight w:val="8105"/>
        </w:trPr>
        <w:tc>
          <w:tcPr>
            <w:tcW w:w="278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Pr="00461B82" w:rsidRDefault="004A66D4" w:rsidP="00461B82">
            <w:pPr>
              <w:jc w:val="both"/>
              <w:rPr>
                <w:rFonts w:eastAsia="Calibri"/>
                <w:sz w:val="22"/>
                <w:szCs w:val="22"/>
              </w:rPr>
            </w:pPr>
            <w:r w:rsidRPr="00461B82">
              <w:rPr>
                <w:rFonts w:eastAsia="Calibri"/>
                <w:sz w:val="22"/>
                <w:szCs w:val="22"/>
              </w:rPr>
              <w:t>Vedieť zapísať reakcie chemickými</w:t>
            </w:r>
          </w:p>
          <w:p w:rsidR="00C95ADB" w:rsidRPr="00461B82" w:rsidRDefault="004A66D4" w:rsidP="00461B82">
            <w:pPr>
              <w:jc w:val="both"/>
              <w:rPr>
                <w:rFonts w:eastAsia="Calibri"/>
                <w:sz w:val="22"/>
                <w:szCs w:val="22"/>
              </w:rPr>
            </w:pPr>
            <w:r w:rsidRPr="00461B82">
              <w:rPr>
                <w:rFonts w:eastAsia="Calibri"/>
                <w:sz w:val="22"/>
                <w:szCs w:val="22"/>
              </w:rPr>
              <w:t>rovnicami</w:t>
            </w:r>
          </w:p>
          <w:p w:rsidR="00C95ADB" w:rsidRPr="00461B82" w:rsidRDefault="004A66D4" w:rsidP="00461B82">
            <w:pPr>
              <w:jc w:val="both"/>
              <w:rPr>
                <w:rFonts w:eastAsia="Calibri"/>
                <w:sz w:val="22"/>
                <w:szCs w:val="22"/>
              </w:rPr>
            </w:pPr>
            <w:r w:rsidRPr="00461B82">
              <w:rPr>
                <w:rFonts w:eastAsia="Calibri"/>
                <w:sz w:val="22"/>
                <w:szCs w:val="22"/>
              </w:rPr>
              <w:t xml:space="preserve"> </w:t>
            </w:r>
          </w:p>
          <w:p w:rsidR="00C95ADB" w:rsidRPr="00461B82" w:rsidRDefault="004A66D4" w:rsidP="00461B82">
            <w:pPr>
              <w:jc w:val="both"/>
              <w:rPr>
                <w:rFonts w:eastAsia="Calibri"/>
                <w:sz w:val="22"/>
                <w:szCs w:val="22"/>
              </w:rPr>
            </w:pPr>
            <w:r w:rsidRPr="00461B82">
              <w:rPr>
                <w:rFonts w:eastAsia="Calibri"/>
                <w:sz w:val="22"/>
                <w:szCs w:val="22"/>
              </w:rPr>
              <w:t>Poznať neutralizáciu</w:t>
            </w:r>
          </w:p>
          <w:p w:rsidR="00C95ADB" w:rsidRPr="00461B82" w:rsidRDefault="004A66D4" w:rsidP="00461B82">
            <w:pPr>
              <w:jc w:val="both"/>
              <w:rPr>
                <w:rFonts w:eastAsia="Calibri"/>
                <w:sz w:val="22"/>
                <w:szCs w:val="22"/>
              </w:rPr>
            </w:pPr>
            <w:r w:rsidRPr="00461B82">
              <w:rPr>
                <w:rFonts w:eastAsia="Calibri"/>
                <w:sz w:val="22"/>
                <w:szCs w:val="22"/>
              </w:rPr>
              <w:t>určiť pomocou indikátora pH roztoku, uviesť príklady využitia neutralizácie</w:t>
            </w:r>
          </w:p>
          <w:p w:rsidR="00C95ADB" w:rsidRPr="00461B82" w:rsidRDefault="004A66D4" w:rsidP="00461B82">
            <w:pPr>
              <w:jc w:val="both"/>
              <w:rPr>
                <w:rFonts w:eastAsia="Calibri"/>
                <w:sz w:val="22"/>
                <w:szCs w:val="22"/>
              </w:rPr>
            </w:pPr>
            <w:r w:rsidRPr="00461B82">
              <w:rPr>
                <w:rFonts w:eastAsia="Calibri"/>
                <w:sz w:val="22"/>
                <w:szCs w:val="22"/>
              </w:rPr>
              <w:t>Overiť prakticky priebeh, prejavy a výsledky neutralizačných a oxidačno-redukčných reakcií.</w:t>
            </w:r>
          </w:p>
          <w:p w:rsidR="00C95ADB" w:rsidRPr="00461B82" w:rsidRDefault="004A66D4" w:rsidP="00461B82">
            <w:pPr>
              <w:jc w:val="both"/>
              <w:rPr>
                <w:rFonts w:eastAsia="Calibri"/>
                <w:sz w:val="22"/>
                <w:szCs w:val="22"/>
              </w:rPr>
            </w:pPr>
            <w:r w:rsidRPr="00461B82">
              <w:rPr>
                <w:rFonts w:eastAsia="Calibri"/>
                <w:sz w:val="22"/>
                <w:szCs w:val="22"/>
              </w:rPr>
              <w:t xml:space="preserve"> </w:t>
            </w:r>
          </w:p>
          <w:p w:rsidR="00C95ADB" w:rsidRPr="00461B82" w:rsidRDefault="004A66D4" w:rsidP="00461B82">
            <w:pPr>
              <w:jc w:val="both"/>
              <w:rPr>
                <w:rFonts w:eastAsia="Calibri"/>
                <w:sz w:val="22"/>
                <w:szCs w:val="22"/>
              </w:rPr>
            </w:pPr>
            <w:r w:rsidRPr="00461B82">
              <w:rPr>
                <w:rFonts w:eastAsia="Calibri"/>
                <w:sz w:val="22"/>
                <w:szCs w:val="22"/>
              </w:rPr>
              <w:t>Opísať redoxné reakcie, oxidáciu</w:t>
            </w:r>
          </w:p>
          <w:p w:rsidR="00C95ADB" w:rsidRPr="00461B82" w:rsidRDefault="004A66D4" w:rsidP="00461B82">
            <w:pPr>
              <w:jc w:val="both"/>
              <w:rPr>
                <w:rFonts w:eastAsia="Calibri"/>
                <w:sz w:val="22"/>
                <w:szCs w:val="22"/>
              </w:rPr>
            </w:pPr>
            <w:r w:rsidRPr="00461B82">
              <w:rPr>
                <w:rFonts w:eastAsia="Calibri"/>
                <w:sz w:val="22"/>
                <w:szCs w:val="22"/>
              </w:rPr>
              <w:t>Redukciu</w:t>
            </w:r>
          </w:p>
          <w:p w:rsidR="00C95ADB" w:rsidRPr="00461B82" w:rsidRDefault="004A66D4" w:rsidP="00461B82">
            <w:pPr>
              <w:jc w:val="both"/>
              <w:rPr>
                <w:rFonts w:eastAsia="Calibri"/>
                <w:sz w:val="22"/>
                <w:szCs w:val="22"/>
              </w:rPr>
            </w:pPr>
            <w:r w:rsidRPr="00461B82">
              <w:rPr>
                <w:rFonts w:eastAsia="Calibri"/>
                <w:sz w:val="22"/>
                <w:szCs w:val="22"/>
              </w:rPr>
              <w:t>Vedieť, ktoré redoxné reakcie prebiehajú v prírode</w:t>
            </w:r>
          </w:p>
          <w:p w:rsidR="00C95ADB" w:rsidRPr="00461B82" w:rsidRDefault="004A66D4" w:rsidP="00461B82">
            <w:pPr>
              <w:jc w:val="both"/>
              <w:rPr>
                <w:rFonts w:eastAsia="Calibri"/>
                <w:sz w:val="22"/>
                <w:szCs w:val="22"/>
              </w:rPr>
            </w:pPr>
            <w:r w:rsidRPr="00461B82">
              <w:rPr>
                <w:rFonts w:eastAsia="Calibri"/>
                <w:sz w:val="22"/>
                <w:szCs w:val="22"/>
              </w:rPr>
              <w:t xml:space="preserve"> </w:t>
            </w:r>
          </w:p>
          <w:p w:rsidR="00C95ADB" w:rsidRPr="00461B82" w:rsidRDefault="004A66D4" w:rsidP="00461B82">
            <w:pPr>
              <w:jc w:val="both"/>
              <w:rPr>
                <w:rFonts w:eastAsia="Calibri"/>
                <w:sz w:val="22"/>
                <w:szCs w:val="22"/>
              </w:rPr>
            </w:pPr>
            <w:r w:rsidRPr="00461B82">
              <w:rPr>
                <w:rFonts w:eastAsia="Calibri"/>
                <w:sz w:val="22"/>
                <w:szCs w:val="22"/>
              </w:rPr>
              <w:t>Opísať priebeh elektrolýzy</w:t>
            </w:r>
          </w:p>
        </w:tc>
        <w:tc>
          <w:tcPr>
            <w:tcW w:w="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461B82" w:rsidRDefault="004A66D4" w:rsidP="00461B82">
            <w:pPr>
              <w:jc w:val="center"/>
              <w:rPr>
                <w:rFonts w:eastAsia="Calibri"/>
                <w:sz w:val="22"/>
                <w:szCs w:val="22"/>
              </w:rPr>
            </w:pPr>
            <w:r w:rsidRPr="00461B82">
              <w:rPr>
                <w:rFonts w:eastAsia="Calibri"/>
                <w:sz w:val="22"/>
                <w:szCs w:val="22"/>
              </w:rPr>
              <w:t>Chemické reakcie</w:t>
            </w:r>
          </w:p>
        </w:tc>
        <w:tc>
          <w:tcPr>
            <w:tcW w:w="12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461B82" w:rsidRDefault="004A66D4" w:rsidP="00461B82">
            <w:pPr>
              <w:jc w:val="both"/>
              <w:rPr>
                <w:rFonts w:eastAsia="Calibri"/>
                <w:sz w:val="22"/>
                <w:szCs w:val="22"/>
              </w:rPr>
            </w:pPr>
            <w:r w:rsidRPr="00461B82">
              <w:rPr>
                <w:rFonts w:eastAsia="Calibri"/>
                <w:sz w:val="22"/>
                <w:szCs w:val="22"/>
              </w:rPr>
              <w:t>Chemické reakcie</w:t>
            </w:r>
          </w:p>
          <w:p w:rsidR="00C95ADB" w:rsidRPr="00461B82" w:rsidRDefault="004A66D4" w:rsidP="00461B82">
            <w:pPr>
              <w:jc w:val="both"/>
              <w:rPr>
                <w:rFonts w:eastAsia="Calibri"/>
                <w:sz w:val="22"/>
                <w:szCs w:val="22"/>
              </w:rPr>
            </w:pPr>
            <w:r w:rsidRPr="00461B82">
              <w:rPr>
                <w:rFonts w:eastAsia="Calibri"/>
                <w:sz w:val="22"/>
                <w:szCs w:val="22"/>
              </w:rPr>
              <w:t xml:space="preserve"> </w:t>
            </w:r>
          </w:p>
          <w:p w:rsidR="00C95ADB" w:rsidRPr="00461B82" w:rsidRDefault="004A66D4" w:rsidP="00461B82">
            <w:pPr>
              <w:jc w:val="both"/>
              <w:rPr>
                <w:rFonts w:eastAsia="Calibri"/>
                <w:sz w:val="22"/>
                <w:szCs w:val="22"/>
              </w:rPr>
            </w:pPr>
            <w:r w:rsidRPr="00461B82">
              <w:rPr>
                <w:rFonts w:eastAsia="Calibri"/>
                <w:sz w:val="22"/>
                <w:szCs w:val="22"/>
              </w:rPr>
              <w:t>Neutralizácia</w:t>
            </w:r>
          </w:p>
          <w:p w:rsidR="00C95ADB" w:rsidRPr="00461B82" w:rsidRDefault="004A66D4" w:rsidP="00461B82">
            <w:pPr>
              <w:jc w:val="both"/>
              <w:rPr>
                <w:rFonts w:eastAsia="Calibri"/>
                <w:sz w:val="22"/>
                <w:szCs w:val="22"/>
              </w:rPr>
            </w:pPr>
            <w:r w:rsidRPr="00461B82">
              <w:rPr>
                <w:rFonts w:eastAsia="Calibri"/>
                <w:sz w:val="22"/>
                <w:szCs w:val="22"/>
              </w:rPr>
              <w:t xml:space="preserve"> </w:t>
            </w:r>
          </w:p>
          <w:p w:rsidR="00C95ADB" w:rsidRPr="00461B82" w:rsidRDefault="004A66D4" w:rsidP="00461B82">
            <w:pPr>
              <w:jc w:val="both"/>
              <w:rPr>
                <w:rFonts w:eastAsia="Calibri"/>
                <w:sz w:val="22"/>
                <w:szCs w:val="22"/>
              </w:rPr>
            </w:pPr>
            <w:r w:rsidRPr="00461B82">
              <w:rPr>
                <w:rFonts w:eastAsia="Calibri"/>
                <w:sz w:val="22"/>
                <w:szCs w:val="22"/>
              </w:rPr>
              <w:t>Redoxné reakcie</w:t>
            </w:r>
          </w:p>
          <w:p w:rsidR="00C95ADB" w:rsidRPr="00461B82" w:rsidRDefault="004A66D4" w:rsidP="00461B82">
            <w:pPr>
              <w:jc w:val="both"/>
              <w:rPr>
                <w:rFonts w:eastAsia="Calibri"/>
                <w:sz w:val="22"/>
                <w:szCs w:val="22"/>
              </w:rPr>
            </w:pPr>
            <w:r w:rsidRPr="00461B82">
              <w:rPr>
                <w:rFonts w:eastAsia="Calibri"/>
                <w:sz w:val="22"/>
                <w:szCs w:val="22"/>
              </w:rPr>
              <w:t xml:space="preserve"> </w:t>
            </w:r>
          </w:p>
          <w:p w:rsidR="00C95ADB" w:rsidRPr="00461B82" w:rsidRDefault="004A66D4" w:rsidP="00461B82">
            <w:pPr>
              <w:jc w:val="both"/>
              <w:rPr>
                <w:rFonts w:eastAsia="Calibri"/>
                <w:sz w:val="22"/>
                <w:szCs w:val="22"/>
              </w:rPr>
            </w:pPr>
            <w:r w:rsidRPr="00461B82">
              <w:rPr>
                <w:rFonts w:eastAsia="Calibri"/>
                <w:sz w:val="22"/>
                <w:szCs w:val="22"/>
              </w:rPr>
              <w:t>Oxidácia, redukcia</w:t>
            </w:r>
          </w:p>
          <w:p w:rsidR="00C95ADB" w:rsidRPr="00461B82" w:rsidRDefault="004A66D4" w:rsidP="00461B82">
            <w:pPr>
              <w:jc w:val="both"/>
              <w:rPr>
                <w:rFonts w:eastAsia="Calibri"/>
                <w:sz w:val="22"/>
                <w:szCs w:val="22"/>
              </w:rPr>
            </w:pPr>
            <w:r w:rsidRPr="00461B82">
              <w:rPr>
                <w:rFonts w:eastAsia="Calibri"/>
                <w:sz w:val="22"/>
                <w:szCs w:val="22"/>
              </w:rPr>
              <w:t xml:space="preserve"> </w:t>
            </w:r>
          </w:p>
          <w:p w:rsidR="00C95ADB" w:rsidRPr="00461B82" w:rsidRDefault="004A66D4" w:rsidP="00461B82">
            <w:pPr>
              <w:jc w:val="both"/>
              <w:rPr>
                <w:rFonts w:eastAsia="Calibri"/>
                <w:sz w:val="22"/>
                <w:szCs w:val="22"/>
              </w:rPr>
            </w:pPr>
            <w:r w:rsidRPr="00461B82">
              <w:rPr>
                <w:rFonts w:eastAsia="Calibri"/>
                <w:sz w:val="22"/>
                <w:szCs w:val="22"/>
              </w:rPr>
              <w:t>Redoxné  reakcie prebiehajúce v prírode</w:t>
            </w:r>
          </w:p>
          <w:p w:rsidR="00C95ADB" w:rsidRPr="00461B82" w:rsidRDefault="004A66D4" w:rsidP="00461B82">
            <w:pPr>
              <w:jc w:val="both"/>
              <w:rPr>
                <w:rFonts w:eastAsia="Calibri"/>
                <w:sz w:val="22"/>
                <w:szCs w:val="22"/>
              </w:rPr>
            </w:pPr>
            <w:r w:rsidRPr="00461B82">
              <w:rPr>
                <w:rFonts w:eastAsia="Calibri"/>
                <w:sz w:val="22"/>
                <w:szCs w:val="22"/>
              </w:rPr>
              <w:t xml:space="preserve"> </w:t>
            </w:r>
          </w:p>
          <w:p w:rsidR="00C95ADB" w:rsidRPr="00461B82" w:rsidRDefault="004A66D4" w:rsidP="00461B82">
            <w:pPr>
              <w:jc w:val="both"/>
              <w:rPr>
                <w:rFonts w:eastAsia="Calibri"/>
                <w:sz w:val="22"/>
                <w:szCs w:val="22"/>
              </w:rPr>
            </w:pPr>
            <w:r w:rsidRPr="00461B82">
              <w:rPr>
                <w:rFonts w:eastAsia="Calibri"/>
                <w:sz w:val="22"/>
                <w:szCs w:val="22"/>
              </w:rPr>
              <w:t>Elektrolýza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461B82" w:rsidRDefault="004A66D4" w:rsidP="00461B82">
            <w:pPr>
              <w:jc w:val="both"/>
              <w:rPr>
                <w:rFonts w:eastAsia="Calibri"/>
                <w:sz w:val="22"/>
                <w:szCs w:val="22"/>
              </w:rPr>
            </w:pPr>
            <w:r w:rsidRPr="00461B82">
              <w:rPr>
                <w:rFonts w:eastAsia="Calibri"/>
                <w:sz w:val="22"/>
                <w:szCs w:val="22"/>
              </w:rPr>
              <w:t>Fyzika</w:t>
            </w:r>
          </w:p>
          <w:p w:rsidR="00C95ADB" w:rsidRPr="00461B82" w:rsidRDefault="004A66D4" w:rsidP="00461B82">
            <w:pPr>
              <w:jc w:val="both"/>
              <w:rPr>
                <w:rFonts w:eastAsia="Calibri"/>
                <w:sz w:val="22"/>
                <w:szCs w:val="22"/>
              </w:rPr>
            </w:pPr>
            <w:r w:rsidRPr="00461B82">
              <w:rPr>
                <w:rFonts w:eastAsia="Calibri"/>
                <w:sz w:val="22"/>
                <w:szCs w:val="22"/>
              </w:rPr>
              <w:t xml:space="preserve"> </w:t>
            </w:r>
          </w:p>
          <w:p w:rsidR="00C95ADB" w:rsidRPr="00461B82" w:rsidRDefault="004A66D4" w:rsidP="00461B82">
            <w:pPr>
              <w:jc w:val="both"/>
              <w:rPr>
                <w:rFonts w:eastAsia="Calibri"/>
                <w:sz w:val="22"/>
                <w:szCs w:val="22"/>
              </w:rPr>
            </w:pPr>
            <w:r w:rsidRPr="00461B82">
              <w:rPr>
                <w:rFonts w:eastAsia="Calibri"/>
                <w:sz w:val="22"/>
                <w:szCs w:val="22"/>
              </w:rPr>
              <w:t>Enviro výchova</w:t>
            </w:r>
          </w:p>
          <w:p w:rsidR="00C95ADB" w:rsidRPr="00461B82" w:rsidRDefault="004A66D4" w:rsidP="00461B82">
            <w:pPr>
              <w:jc w:val="both"/>
              <w:rPr>
                <w:rFonts w:eastAsia="Calibri"/>
                <w:sz w:val="22"/>
                <w:szCs w:val="22"/>
              </w:rPr>
            </w:pPr>
            <w:r w:rsidRPr="00461B82">
              <w:rPr>
                <w:rFonts w:eastAsia="Calibri"/>
                <w:sz w:val="22"/>
                <w:szCs w:val="22"/>
              </w:rPr>
              <w:t xml:space="preserve"> </w:t>
            </w:r>
          </w:p>
          <w:p w:rsidR="00C95ADB" w:rsidRPr="00461B82" w:rsidRDefault="004A66D4" w:rsidP="00461B82">
            <w:pPr>
              <w:jc w:val="both"/>
              <w:rPr>
                <w:rFonts w:eastAsia="Calibri"/>
                <w:sz w:val="22"/>
                <w:szCs w:val="22"/>
              </w:rPr>
            </w:pPr>
            <w:r w:rsidRPr="00461B82">
              <w:rPr>
                <w:rFonts w:eastAsia="Calibri"/>
                <w:sz w:val="22"/>
                <w:szCs w:val="22"/>
              </w:rPr>
              <w:t>Ochrana  života a zdravia</w:t>
            </w:r>
          </w:p>
          <w:p w:rsidR="00C95ADB" w:rsidRPr="00461B82" w:rsidRDefault="004A66D4" w:rsidP="00461B82">
            <w:pPr>
              <w:jc w:val="both"/>
              <w:rPr>
                <w:rFonts w:eastAsia="Calibri"/>
                <w:sz w:val="22"/>
                <w:szCs w:val="22"/>
              </w:rPr>
            </w:pPr>
            <w:r w:rsidRPr="00461B82">
              <w:rPr>
                <w:rFonts w:eastAsia="Calibri"/>
                <w:sz w:val="22"/>
                <w:szCs w:val="22"/>
              </w:rPr>
              <w:t xml:space="preserve"> </w:t>
            </w:r>
          </w:p>
          <w:p w:rsidR="00C95ADB" w:rsidRPr="00461B82" w:rsidRDefault="004A66D4" w:rsidP="00461B82">
            <w:pPr>
              <w:jc w:val="both"/>
              <w:rPr>
                <w:rFonts w:eastAsia="Calibri"/>
                <w:sz w:val="22"/>
                <w:szCs w:val="22"/>
              </w:rPr>
            </w:pPr>
            <w:r w:rsidRPr="00461B82">
              <w:rPr>
                <w:rFonts w:eastAsia="Calibri"/>
                <w:sz w:val="22"/>
                <w:szCs w:val="22"/>
              </w:rPr>
              <w:t>Osobný a sociálny rozvoj</w:t>
            </w:r>
          </w:p>
          <w:p w:rsidR="00C95ADB" w:rsidRPr="00461B82" w:rsidRDefault="004A66D4" w:rsidP="00461B82">
            <w:pPr>
              <w:jc w:val="both"/>
              <w:rPr>
                <w:rFonts w:eastAsia="Calibri"/>
                <w:sz w:val="22"/>
                <w:szCs w:val="22"/>
              </w:rPr>
            </w:pPr>
            <w:r w:rsidRPr="00461B82">
              <w:rPr>
                <w:rFonts w:eastAsia="Calibri"/>
                <w:sz w:val="22"/>
                <w:szCs w:val="22"/>
              </w:rPr>
              <w:t xml:space="preserve"> </w:t>
            </w:r>
          </w:p>
          <w:p w:rsidR="00C95ADB" w:rsidRPr="00461B82" w:rsidRDefault="004A66D4" w:rsidP="00461B82">
            <w:pPr>
              <w:jc w:val="both"/>
              <w:rPr>
                <w:rFonts w:eastAsia="Calibri"/>
                <w:sz w:val="22"/>
                <w:szCs w:val="22"/>
              </w:rPr>
            </w:pPr>
            <w:r w:rsidRPr="00461B82">
              <w:rPr>
                <w:rFonts w:eastAsia="Calibri"/>
                <w:sz w:val="22"/>
                <w:szCs w:val="22"/>
              </w:rPr>
              <w:t>Mediálna výchova</w:t>
            </w:r>
          </w:p>
          <w:p w:rsidR="00C95ADB" w:rsidRPr="00461B82" w:rsidRDefault="004A66D4" w:rsidP="00461B82">
            <w:pPr>
              <w:jc w:val="both"/>
              <w:rPr>
                <w:rFonts w:eastAsia="Calibri"/>
                <w:sz w:val="22"/>
                <w:szCs w:val="22"/>
              </w:rPr>
            </w:pPr>
            <w:r w:rsidRPr="00461B82">
              <w:rPr>
                <w:rFonts w:eastAsia="Calibri"/>
                <w:sz w:val="22"/>
                <w:szCs w:val="22"/>
              </w:rPr>
              <w:t xml:space="preserve"> </w:t>
            </w:r>
          </w:p>
          <w:p w:rsidR="00C95ADB" w:rsidRPr="00461B82" w:rsidRDefault="004A66D4" w:rsidP="00461B82">
            <w:pPr>
              <w:jc w:val="both"/>
              <w:rPr>
                <w:rFonts w:eastAsia="Calibri"/>
                <w:sz w:val="22"/>
                <w:szCs w:val="22"/>
              </w:rPr>
            </w:pPr>
            <w:r w:rsidRPr="00461B82">
              <w:rPr>
                <w:rFonts w:eastAsia="Calibri"/>
                <w:sz w:val="22"/>
                <w:szCs w:val="22"/>
              </w:rPr>
              <w:t>Tvorba projektu</w:t>
            </w:r>
          </w:p>
          <w:p w:rsidR="00C95ADB" w:rsidRPr="00461B82" w:rsidRDefault="004A66D4" w:rsidP="00461B82">
            <w:pPr>
              <w:jc w:val="both"/>
              <w:rPr>
                <w:rFonts w:eastAsia="Calibri"/>
                <w:sz w:val="22"/>
                <w:szCs w:val="22"/>
              </w:rPr>
            </w:pPr>
            <w:r w:rsidRPr="00461B82">
              <w:rPr>
                <w:rFonts w:eastAsia="Calibri"/>
                <w:sz w:val="22"/>
                <w:szCs w:val="22"/>
              </w:rPr>
              <w:t xml:space="preserve"> </w:t>
            </w:r>
          </w:p>
          <w:p w:rsidR="00C95ADB" w:rsidRPr="00461B82" w:rsidRDefault="004A66D4" w:rsidP="00461B82">
            <w:pPr>
              <w:jc w:val="both"/>
              <w:rPr>
                <w:rFonts w:eastAsia="Calibri"/>
                <w:sz w:val="22"/>
                <w:szCs w:val="22"/>
              </w:rPr>
            </w:pPr>
            <w:r w:rsidRPr="00461B82">
              <w:rPr>
                <w:rFonts w:eastAsia="Calibri"/>
                <w:sz w:val="22"/>
                <w:szCs w:val="22"/>
              </w:rPr>
              <w:t>Prezentácia  PowerPointe</w:t>
            </w:r>
          </w:p>
        </w:tc>
        <w:tc>
          <w:tcPr>
            <w:tcW w:w="10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461B82" w:rsidRDefault="004A66D4" w:rsidP="00461B82">
            <w:pPr>
              <w:jc w:val="both"/>
              <w:rPr>
                <w:rFonts w:eastAsia="Calibri"/>
                <w:sz w:val="22"/>
                <w:szCs w:val="22"/>
              </w:rPr>
            </w:pPr>
            <w:r w:rsidRPr="00461B82">
              <w:rPr>
                <w:rFonts w:eastAsia="Calibri"/>
                <w:sz w:val="22"/>
                <w:szCs w:val="22"/>
              </w:rPr>
              <w:t>Riadený rozhovor</w:t>
            </w:r>
          </w:p>
          <w:p w:rsidR="00C95ADB" w:rsidRPr="00461B82" w:rsidRDefault="004A66D4" w:rsidP="00461B82">
            <w:pPr>
              <w:jc w:val="both"/>
              <w:rPr>
                <w:rFonts w:eastAsia="Calibri"/>
                <w:sz w:val="22"/>
                <w:szCs w:val="22"/>
              </w:rPr>
            </w:pPr>
            <w:r w:rsidRPr="00461B82">
              <w:rPr>
                <w:rFonts w:eastAsia="Calibri"/>
                <w:sz w:val="22"/>
                <w:szCs w:val="22"/>
              </w:rPr>
              <w:t xml:space="preserve"> </w:t>
            </w:r>
          </w:p>
          <w:p w:rsidR="00C95ADB" w:rsidRPr="00461B82" w:rsidRDefault="004A66D4" w:rsidP="00461B82">
            <w:pPr>
              <w:jc w:val="both"/>
              <w:rPr>
                <w:rFonts w:eastAsia="Calibri"/>
                <w:sz w:val="22"/>
                <w:szCs w:val="22"/>
              </w:rPr>
            </w:pPr>
            <w:r w:rsidRPr="00461B82">
              <w:rPr>
                <w:rFonts w:eastAsia="Calibri"/>
                <w:sz w:val="22"/>
                <w:szCs w:val="22"/>
              </w:rPr>
              <w:t>Výklad s ukážkami</w:t>
            </w:r>
          </w:p>
          <w:p w:rsidR="00C95ADB" w:rsidRPr="00461B82" w:rsidRDefault="004A66D4" w:rsidP="00461B82">
            <w:pPr>
              <w:jc w:val="both"/>
              <w:rPr>
                <w:rFonts w:eastAsia="Calibri"/>
                <w:sz w:val="22"/>
                <w:szCs w:val="22"/>
              </w:rPr>
            </w:pPr>
            <w:r w:rsidRPr="00461B82">
              <w:rPr>
                <w:rFonts w:eastAsia="Calibri"/>
                <w:sz w:val="22"/>
                <w:szCs w:val="22"/>
              </w:rPr>
              <w:t xml:space="preserve"> </w:t>
            </w:r>
          </w:p>
          <w:p w:rsidR="00C95ADB" w:rsidRPr="00461B82" w:rsidRDefault="004A66D4" w:rsidP="00461B82">
            <w:pPr>
              <w:jc w:val="both"/>
              <w:rPr>
                <w:rFonts w:eastAsia="Calibri"/>
                <w:sz w:val="22"/>
                <w:szCs w:val="22"/>
              </w:rPr>
            </w:pPr>
            <w:r w:rsidRPr="00461B82">
              <w:rPr>
                <w:rFonts w:eastAsia="Calibri"/>
                <w:sz w:val="22"/>
                <w:szCs w:val="22"/>
              </w:rPr>
              <w:t>Praktická činnosť</w:t>
            </w:r>
          </w:p>
          <w:p w:rsidR="00C95ADB" w:rsidRPr="00461B82" w:rsidRDefault="004A66D4" w:rsidP="00461B82">
            <w:pPr>
              <w:jc w:val="both"/>
              <w:rPr>
                <w:rFonts w:eastAsia="Calibri"/>
                <w:sz w:val="22"/>
                <w:szCs w:val="22"/>
              </w:rPr>
            </w:pPr>
            <w:r w:rsidRPr="00461B82">
              <w:rPr>
                <w:rFonts w:eastAsia="Calibri"/>
                <w:sz w:val="22"/>
                <w:szCs w:val="22"/>
              </w:rPr>
              <w:t xml:space="preserve"> </w:t>
            </w:r>
          </w:p>
          <w:p w:rsidR="00C95ADB" w:rsidRPr="00461B82" w:rsidRDefault="004A66D4" w:rsidP="00461B82">
            <w:pPr>
              <w:jc w:val="both"/>
              <w:rPr>
                <w:rFonts w:eastAsia="Calibri"/>
                <w:sz w:val="22"/>
                <w:szCs w:val="22"/>
              </w:rPr>
            </w:pPr>
            <w:r w:rsidRPr="00461B82">
              <w:rPr>
                <w:rFonts w:eastAsia="Calibri"/>
                <w:sz w:val="22"/>
                <w:szCs w:val="22"/>
              </w:rPr>
              <w:t xml:space="preserve"> </w:t>
            </w:r>
          </w:p>
          <w:p w:rsidR="00C95ADB" w:rsidRPr="00461B82" w:rsidRDefault="004A66D4" w:rsidP="00461B82">
            <w:pPr>
              <w:jc w:val="both"/>
              <w:rPr>
                <w:rFonts w:eastAsia="Calibri"/>
                <w:sz w:val="22"/>
                <w:szCs w:val="22"/>
              </w:rPr>
            </w:pPr>
            <w:r w:rsidRPr="00461B82">
              <w:rPr>
                <w:rFonts w:eastAsia="Calibri"/>
                <w:sz w:val="22"/>
                <w:szCs w:val="22"/>
              </w:rPr>
              <w:t>Demonštračný pokus</w:t>
            </w:r>
          </w:p>
          <w:p w:rsidR="00C95ADB" w:rsidRPr="00461B82" w:rsidRDefault="004A66D4" w:rsidP="00461B82">
            <w:pPr>
              <w:jc w:val="both"/>
              <w:rPr>
                <w:rFonts w:eastAsia="Calibri"/>
                <w:sz w:val="22"/>
                <w:szCs w:val="22"/>
              </w:rPr>
            </w:pPr>
            <w:r w:rsidRPr="00461B82">
              <w:rPr>
                <w:rFonts w:eastAsia="Calibri"/>
                <w:sz w:val="22"/>
                <w:szCs w:val="22"/>
              </w:rPr>
              <w:t xml:space="preserve"> </w:t>
            </w:r>
          </w:p>
          <w:p w:rsidR="00C95ADB" w:rsidRPr="00461B82" w:rsidRDefault="004A66D4" w:rsidP="00461B82">
            <w:pPr>
              <w:jc w:val="both"/>
              <w:rPr>
                <w:rFonts w:eastAsia="Calibri"/>
                <w:sz w:val="22"/>
                <w:szCs w:val="22"/>
              </w:rPr>
            </w:pPr>
            <w:r w:rsidRPr="00461B82">
              <w:rPr>
                <w:rFonts w:eastAsia="Calibri"/>
                <w:sz w:val="22"/>
                <w:szCs w:val="22"/>
              </w:rPr>
              <w:t>Riešenie problémových úloh</w:t>
            </w:r>
          </w:p>
          <w:p w:rsidR="00C95ADB" w:rsidRPr="00461B82" w:rsidRDefault="004A66D4" w:rsidP="00461B82">
            <w:pPr>
              <w:jc w:val="both"/>
              <w:rPr>
                <w:rFonts w:eastAsia="Calibri"/>
                <w:sz w:val="22"/>
                <w:szCs w:val="22"/>
              </w:rPr>
            </w:pPr>
            <w:r w:rsidRPr="00461B82">
              <w:rPr>
                <w:rFonts w:eastAsia="Calibri"/>
                <w:sz w:val="22"/>
                <w:szCs w:val="22"/>
              </w:rPr>
              <w:t xml:space="preserve"> </w:t>
            </w:r>
          </w:p>
          <w:p w:rsidR="00C95ADB" w:rsidRPr="00461B82" w:rsidRDefault="004A66D4" w:rsidP="00461B82">
            <w:pPr>
              <w:jc w:val="both"/>
              <w:rPr>
                <w:rFonts w:eastAsia="Calibri"/>
                <w:sz w:val="22"/>
                <w:szCs w:val="22"/>
              </w:rPr>
            </w:pPr>
            <w:r w:rsidRPr="00461B82">
              <w:rPr>
                <w:rFonts w:eastAsia="Calibri"/>
                <w:sz w:val="22"/>
                <w:szCs w:val="22"/>
              </w:rPr>
              <w:t>Analýza informácií</w:t>
            </w:r>
          </w:p>
        </w:tc>
        <w:tc>
          <w:tcPr>
            <w:tcW w:w="19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461B82" w:rsidRDefault="004A66D4" w:rsidP="00461B82">
            <w:pPr>
              <w:jc w:val="both"/>
              <w:rPr>
                <w:rFonts w:eastAsia="Calibri"/>
                <w:sz w:val="22"/>
                <w:szCs w:val="22"/>
                <w:u w:val="single"/>
              </w:rPr>
            </w:pPr>
            <w:r w:rsidRPr="00461B82">
              <w:rPr>
                <w:rFonts w:eastAsia="Calibri"/>
                <w:sz w:val="22"/>
                <w:szCs w:val="22"/>
                <w:u w:val="single"/>
              </w:rPr>
              <w:t>Žiak vie:</w:t>
            </w:r>
          </w:p>
          <w:p w:rsidR="00C95ADB" w:rsidRPr="00461B82" w:rsidRDefault="004A66D4" w:rsidP="00461B82">
            <w:pPr>
              <w:jc w:val="both"/>
              <w:rPr>
                <w:rFonts w:eastAsia="Calibri"/>
                <w:sz w:val="22"/>
                <w:szCs w:val="22"/>
              </w:rPr>
            </w:pPr>
            <w:r w:rsidRPr="00461B82">
              <w:rPr>
                <w:rFonts w:eastAsia="Calibri"/>
                <w:sz w:val="22"/>
                <w:szCs w:val="22"/>
              </w:rPr>
              <w:t>-zapísať reakciu rovnicami</w:t>
            </w:r>
          </w:p>
          <w:p w:rsidR="00C95ADB" w:rsidRPr="00461B82" w:rsidRDefault="004A66D4" w:rsidP="00461B82">
            <w:pPr>
              <w:jc w:val="both"/>
              <w:rPr>
                <w:rFonts w:eastAsia="Calibri"/>
                <w:sz w:val="22"/>
                <w:szCs w:val="22"/>
              </w:rPr>
            </w:pPr>
            <w:r w:rsidRPr="00461B82">
              <w:rPr>
                <w:rFonts w:eastAsia="Calibri"/>
                <w:sz w:val="22"/>
                <w:szCs w:val="22"/>
              </w:rPr>
              <w:t xml:space="preserve"> </w:t>
            </w:r>
          </w:p>
          <w:p w:rsidR="00C95ADB" w:rsidRPr="00461B82" w:rsidRDefault="004A66D4" w:rsidP="00461B82">
            <w:pPr>
              <w:jc w:val="both"/>
              <w:rPr>
                <w:rFonts w:eastAsia="Calibri"/>
                <w:sz w:val="22"/>
                <w:szCs w:val="22"/>
              </w:rPr>
            </w:pPr>
            <w:r w:rsidRPr="00461B82">
              <w:rPr>
                <w:rFonts w:eastAsia="Calibri"/>
                <w:sz w:val="22"/>
                <w:szCs w:val="22"/>
              </w:rPr>
              <w:t>-opísať neutralizáciu ako chemickú reakciu</w:t>
            </w:r>
          </w:p>
          <w:p w:rsidR="00C95ADB" w:rsidRPr="00461B82" w:rsidRDefault="004A66D4" w:rsidP="00461B82">
            <w:pPr>
              <w:jc w:val="both"/>
              <w:rPr>
                <w:rFonts w:eastAsia="Calibri"/>
                <w:sz w:val="22"/>
                <w:szCs w:val="22"/>
              </w:rPr>
            </w:pPr>
            <w:r w:rsidRPr="00461B82">
              <w:rPr>
                <w:rFonts w:eastAsia="Calibri"/>
                <w:sz w:val="22"/>
                <w:szCs w:val="22"/>
              </w:rPr>
              <w:t xml:space="preserve"> </w:t>
            </w:r>
          </w:p>
          <w:p w:rsidR="00C95ADB" w:rsidRPr="00461B82" w:rsidRDefault="004A66D4" w:rsidP="00461B82">
            <w:pPr>
              <w:jc w:val="both"/>
              <w:rPr>
                <w:rFonts w:eastAsia="Calibri"/>
                <w:sz w:val="22"/>
                <w:szCs w:val="22"/>
              </w:rPr>
            </w:pPr>
            <w:r w:rsidRPr="00461B82">
              <w:rPr>
                <w:rFonts w:eastAsia="Calibri"/>
                <w:sz w:val="22"/>
                <w:szCs w:val="22"/>
              </w:rPr>
              <w:t>- určiť pH roztoku</w:t>
            </w:r>
          </w:p>
          <w:p w:rsidR="00C95ADB" w:rsidRPr="00461B82" w:rsidRDefault="004A66D4" w:rsidP="00461B82">
            <w:pPr>
              <w:jc w:val="both"/>
              <w:rPr>
                <w:rFonts w:eastAsia="Calibri"/>
                <w:sz w:val="22"/>
                <w:szCs w:val="22"/>
              </w:rPr>
            </w:pPr>
            <w:r w:rsidRPr="00461B82">
              <w:rPr>
                <w:rFonts w:eastAsia="Calibri"/>
                <w:sz w:val="22"/>
                <w:szCs w:val="22"/>
              </w:rPr>
              <w:t xml:space="preserve"> </w:t>
            </w:r>
          </w:p>
          <w:p w:rsidR="00C95ADB" w:rsidRPr="00461B82" w:rsidRDefault="004A66D4" w:rsidP="00461B82">
            <w:pPr>
              <w:jc w:val="both"/>
              <w:rPr>
                <w:rFonts w:eastAsia="Calibri"/>
                <w:sz w:val="22"/>
                <w:szCs w:val="22"/>
              </w:rPr>
            </w:pPr>
            <w:r w:rsidRPr="00461B82">
              <w:rPr>
                <w:rFonts w:eastAsia="Calibri"/>
                <w:sz w:val="22"/>
                <w:szCs w:val="22"/>
              </w:rPr>
              <w:t>-určiť kedy sa pri redoxných reakciách oxidačné číslo prvku znižuje a kedy zvyšuje</w:t>
            </w:r>
          </w:p>
          <w:p w:rsidR="00C95ADB" w:rsidRPr="00461B82" w:rsidRDefault="004A66D4" w:rsidP="00461B82">
            <w:pPr>
              <w:jc w:val="both"/>
              <w:rPr>
                <w:rFonts w:eastAsia="Calibri"/>
                <w:sz w:val="22"/>
                <w:szCs w:val="22"/>
              </w:rPr>
            </w:pPr>
            <w:r w:rsidRPr="00461B82">
              <w:rPr>
                <w:rFonts w:eastAsia="Calibri"/>
                <w:sz w:val="22"/>
                <w:szCs w:val="22"/>
              </w:rPr>
              <w:t xml:space="preserve"> </w:t>
            </w:r>
          </w:p>
          <w:p w:rsidR="00C95ADB" w:rsidRPr="00461B82" w:rsidRDefault="004A66D4" w:rsidP="00461B82">
            <w:pPr>
              <w:jc w:val="both"/>
              <w:rPr>
                <w:rFonts w:eastAsia="Calibri"/>
                <w:sz w:val="22"/>
                <w:szCs w:val="22"/>
              </w:rPr>
            </w:pPr>
            <w:r w:rsidRPr="00461B82">
              <w:rPr>
                <w:rFonts w:eastAsia="Calibri"/>
                <w:sz w:val="22"/>
                <w:szCs w:val="22"/>
              </w:rPr>
              <w:t>-poznať príklady redoxných reakcií v bežnom živote</w:t>
            </w:r>
          </w:p>
          <w:p w:rsidR="00C95ADB" w:rsidRPr="00461B82" w:rsidRDefault="004A66D4" w:rsidP="00461B82">
            <w:pPr>
              <w:jc w:val="both"/>
              <w:rPr>
                <w:rFonts w:eastAsia="Calibri"/>
                <w:sz w:val="22"/>
                <w:szCs w:val="22"/>
              </w:rPr>
            </w:pPr>
            <w:r w:rsidRPr="00461B82">
              <w:rPr>
                <w:rFonts w:eastAsia="Calibri"/>
                <w:sz w:val="22"/>
                <w:szCs w:val="22"/>
              </w:rPr>
              <w:t xml:space="preserve"> </w:t>
            </w:r>
          </w:p>
          <w:p w:rsidR="00C95ADB" w:rsidRPr="00461B82" w:rsidRDefault="004A66D4" w:rsidP="00461B82">
            <w:pPr>
              <w:jc w:val="both"/>
              <w:rPr>
                <w:rFonts w:eastAsia="Calibri"/>
                <w:sz w:val="22"/>
                <w:szCs w:val="22"/>
              </w:rPr>
            </w:pPr>
            <w:r w:rsidRPr="00461B82">
              <w:rPr>
                <w:rFonts w:eastAsia="Calibri"/>
                <w:sz w:val="22"/>
                <w:szCs w:val="22"/>
              </w:rPr>
              <w:t>-poznať význam elektrolýzy v praxi, výroba kovov, zábrana pred vlhnutím muriva</w:t>
            </w:r>
          </w:p>
        </w:tc>
      </w:tr>
    </w:tbl>
    <w:p w:rsidR="00C95ADB" w:rsidRDefault="00C95ADB" w:rsidP="00461B82">
      <w:pPr>
        <w:pBdr>
          <w:top w:val="nil"/>
          <w:left w:val="nil"/>
          <w:bottom w:val="nil"/>
          <w:right w:val="nil"/>
          <w:between w:val="nil"/>
        </w:pBdr>
        <w:jc w:val="both"/>
        <w:rPr>
          <w:sz w:val="24"/>
          <w:szCs w:val="24"/>
        </w:rPr>
      </w:pPr>
    </w:p>
    <w:p w:rsidR="00C95ADB" w:rsidRDefault="00C95ADB" w:rsidP="00461B82">
      <w:pPr>
        <w:pBdr>
          <w:top w:val="nil"/>
          <w:left w:val="nil"/>
          <w:bottom w:val="nil"/>
          <w:right w:val="nil"/>
          <w:between w:val="nil"/>
        </w:pBdr>
        <w:jc w:val="both"/>
        <w:rPr>
          <w:b/>
          <w:sz w:val="28"/>
          <w:szCs w:val="28"/>
        </w:rPr>
      </w:pPr>
    </w:p>
    <w:p w:rsidR="00C95ADB" w:rsidRDefault="004A66D4" w:rsidP="00461B82">
      <w:pPr>
        <w:pBdr>
          <w:top w:val="nil"/>
          <w:left w:val="nil"/>
          <w:bottom w:val="nil"/>
          <w:right w:val="nil"/>
          <w:between w:val="nil"/>
        </w:pBdr>
        <w:jc w:val="both"/>
        <w:rPr>
          <w:color w:val="000000"/>
          <w:sz w:val="28"/>
          <w:szCs w:val="28"/>
        </w:rPr>
      </w:pPr>
      <w:r>
        <w:rPr>
          <w:b/>
          <w:color w:val="000000"/>
          <w:sz w:val="28"/>
          <w:szCs w:val="28"/>
        </w:rPr>
        <w:t>Charakteristika predmetu</w:t>
      </w:r>
    </w:p>
    <w:p w:rsidR="00C95ADB" w:rsidRDefault="00C95ADB" w:rsidP="00461B82">
      <w:pPr>
        <w:pBdr>
          <w:top w:val="nil"/>
          <w:left w:val="nil"/>
          <w:bottom w:val="nil"/>
          <w:right w:val="nil"/>
          <w:between w:val="nil"/>
        </w:pBdr>
        <w:jc w:val="both"/>
        <w:rPr>
          <w:color w:val="000000"/>
          <w:sz w:val="24"/>
          <w:szCs w:val="24"/>
        </w:rPr>
      </w:pPr>
    </w:p>
    <w:p w:rsidR="00C95ADB" w:rsidRDefault="004A66D4" w:rsidP="00461B82">
      <w:pPr>
        <w:pBdr>
          <w:top w:val="nil"/>
          <w:left w:val="nil"/>
          <w:bottom w:val="nil"/>
          <w:right w:val="nil"/>
          <w:between w:val="nil"/>
        </w:pBdr>
        <w:jc w:val="both"/>
        <w:rPr>
          <w:color w:val="000000"/>
          <w:sz w:val="24"/>
          <w:szCs w:val="24"/>
        </w:rPr>
      </w:pPr>
      <w:r>
        <w:rPr>
          <w:color w:val="000000"/>
          <w:sz w:val="24"/>
          <w:szCs w:val="24"/>
        </w:rPr>
        <w:t xml:space="preserve">   Predmet chémia vo vzdelávacej oblasti Človek a príroda svojim experimentálnym charakterom vyučovania umožňuje žiakom hlbšie porozumieť zákonitostiam chemických javov a procesov. Obsah učiva tvoria poznatky o vlastnostiach a použití látok, s ktorými sa žiaci stretávajú v každodennom živote. Sú to predovšetkým tieto oblasti: chémia životného prostredia (voda, vzduch), chémia potravín a nápojov, kozmetiky, liečiv, čistiacich prostriedkov, atď. Zvlášť významné je, že pri štúdiu chémie špecifickými poznávacími metódami si žiaci osvojujú i dôležité </w:t>
      </w:r>
      <w:r>
        <w:rPr>
          <w:color w:val="000000"/>
          <w:sz w:val="24"/>
          <w:szCs w:val="24"/>
        </w:rPr>
        <w:lastRenderedPageBreak/>
        <w:t>spôsobilosti. Ide predovšetkým o rozvíjanie spôsobilosti objektívne a spoľahlivo pozorovať, experimentovať a merať, vytvárať a overovať hypotézy v procese riešenia úloh rôznej zložitosti. Organickou súčasťou učebného predmetu chémia je aj systém vhodne vybraných laboratórnych prác, ktorých správna realizácia si vyžaduje osvojenie si základných manuálnych zručností a návykov bezpečnej práce v chemickom laboratóriu.</w:t>
      </w:r>
    </w:p>
    <w:p w:rsidR="00C95ADB" w:rsidRDefault="00C95ADB" w:rsidP="00461B82">
      <w:pPr>
        <w:pBdr>
          <w:top w:val="nil"/>
          <w:left w:val="nil"/>
          <w:bottom w:val="nil"/>
          <w:right w:val="nil"/>
          <w:between w:val="nil"/>
        </w:pBdr>
        <w:jc w:val="both"/>
        <w:rPr>
          <w:color w:val="000000"/>
          <w:sz w:val="24"/>
          <w:szCs w:val="24"/>
        </w:rPr>
      </w:pPr>
    </w:p>
    <w:p w:rsidR="00C95ADB" w:rsidRDefault="004A66D4" w:rsidP="00461B82">
      <w:pPr>
        <w:pBdr>
          <w:top w:val="nil"/>
          <w:left w:val="nil"/>
          <w:bottom w:val="nil"/>
          <w:right w:val="nil"/>
          <w:between w:val="nil"/>
        </w:pBdr>
        <w:jc w:val="both"/>
        <w:rPr>
          <w:color w:val="000000"/>
          <w:sz w:val="28"/>
          <w:szCs w:val="28"/>
        </w:rPr>
      </w:pPr>
      <w:r>
        <w:rPr>
          <w:b/>
          <w:color w:val="000000"/>
          <w:sz w:val="28"/>
          <w:szCs w:val="28"/>
        </w:rPr>
        <w:t>Ciele vyučovacieho predmetu</w:t>
      </w:r>
    </w:p>
    <w:p w:rsidR="00C95ADB" w:rsidRDefault="00C95ADB" w:rsidP="00461B82">
      <w:pPr>
        <w:pBdr>
          <w:top w:val="nil"/>
          <w:left w:val="nil"/>
          <w:bottom w:val="nil"/>
          <w:right w:val="nil"/>
          <w:between w:val="nil"/>
        </w:pBdr>
        <w:jc w:val="both"/>
        <w:rPr>
          <w:color w:val="000000"/>
          <w:sz w:val="24"/>
          <w:szCs w:val="24"/>
        </w:rPr>
      </w:pPr>
    </w:p>
    <w:p w:rsidR="00C95ADB" w:rsidRDefault="004A66D4" w:rsidP="00461B82">
      <w:pPr>
        <w:pBdr>
          <w:top w:val="nil"/>
          <w:left w:val="nil"/>
          <w:bottom w:val="nil"/>
          <w:right w:val="nil"/>
          <w:between w:val="nil"/>
        </w:pBdr>
        <w:jc w:val="both"/>
        <w:rPr>
          <w:color w:val="000000"/>
          <w:sz w:val="24"/>
          <w:szCs w:val="24"/>
        </w:rPr>
      </w:pPr>
      <w:r>
        <w:rPr>
          <w:color w:val="000000"/>
          <w:sz w:val="24"/>
          <w:szCs w:val="24"/>
        </w:rPr>
        <w:t xml:space="preserve">   Cieľom vyučovania chémie na základnej škole je oboznámiť žiakov s významom poznatkov z chémie pre človeka, spoločnosť a prírodu, čo umožňuje u žiakov vytvorenie pozitívneho vzťahu k učebnému predmetu chémia. Ďalším významným cieľom vyučovania chémie na ZŠ je v čo najväčšej miere prispieť k splneniu všeobecných cieľov vzdelávania, vytváraniu a rozvíjaniu kľúčových kompetencií prostredníctvom obsahu chémie. Cieľom vyučovania chémie je podieľať sa na rozvíjaní prírodovednej gramotnosti, v rámci ktorej je potrebné rozvíjať aj čitateľskú gramotnosť a prácu s odborným textom.</w:t>
      </w:r>
    </w:p>
    <w:p w:rsidR="00C95ADB" w:rsidRDefault="004A66D4" w:rsidP="00461B82">
      <w:pPr>
        <w:pBdr>
          <w:top w:val="nil"/>
          <w:left w:val="nil"/>
          <w:bottom w:val="nil"/>
          <w:right w:val="nil"/>
          <w:between w:val="nil"/>
        </w:pBdr>
        <w:jc w:val="both"/>
        <w:rPr>
          <w:color w:val="000000"/>
          <w:sz w:val="24"/>
          <w:szCs w:val="24"/>
        </w:rPr>
      </w:pPr>
      <w:r>
        <w:rPr>
          <w:color w:val="000000"/>
          <w:sz w:val="24"/>
          <w:szCs w:val="24"/>
        </w:rPr>
        <w:t>Žiaci by mali:</w:t>
      </w:r>
    </w:p>
    <w:p w:rsidR="00C95ADB" w:rsidRDefault="004A66D4" w:rsidP="003C383C">
      <w:pPr>
        <w:numPr>
          <w:ilvl w:val="0"/>
          <w:numId w:val="50"/>
        </w:numPr>
        <w:pBdr>
          <w:top w:val="nil"/>
          <w:left w:val="nil"/>
          <w:bottom w:val="nil"/>
          <w:right w:val="nil"/>
          <w:between w:val="nil"/>
        </w:pBdr>
        <w:jc w:val="both"/>
        <w:rPr>
          <w:color w:val="000000"/>
          <w:sz w:val="24"/>
          <w:szCs w:val="24"/>
        </w:rPr>
      </w:pPr>
      <w:r>
        <w:rPr>
          <w:color w:val="000000"/>
          <w:sz w:val="24"/>
          <w:szCs w:val="24"/>
        </w:rPr>
        <w:t xml:space="preserve">porozumieť odborným textom na primeranej úrovni a majú vedieť aplikovať získané poznatky pri riešení konkrétnych úloh. </w:t>
      </w:r>
    </w:p>
    <w:p w:rsidR="00C95ADB" w:rsidRDefault="004A66D4" w:rsidP="003C383C">
      <w:pPr>
        <w:numPr>
          <w:ilvl w:val="0"/>
          <w:numId w:val="50"/>
        </w:numPr>
        <w:pBdr>
          <w:top w:val="nil"/>
          <w:left w:val="nil"/>
          <w:bottom w:val="nil"/>
          <w:right w:val="nil"/>
          <w:between w:val="nil"/>
        </w:pBdr>
        <w:jc w:val="both"/>
        <w:rPr>
          <w:color w:val="000000"/>
          <w:sz w:val="24"/>
          <w:szCs w:val="24"/>
        </w:rPr>
      </w:pPr>
      <w:r>
        <w:rPr>
          <w:color w:val="000000"/>
          <w:sz w:val="24"/>
          <w:szCs w:val="24"/>
        </w:rPr>
        <w:t>v rámci samostatnej práce majú byť schopní samostatne získavať potrebné informácie súvisiace s chemickou problematikou z rôznych informačných zdrojov (odborná literatúra, internet) a využívať multimediálne učebné materiály. Vyučovanie chémie na hodinách základného typu a laboratórnych cvičeniach realizované metódami aktívneho poznávania, výraznou mierou prispieva k formovaniu a rozvíjaniu logického, kritického a tvorivého myslenia žiakov, ktoré im umožňuje nachádzať vzťahy medzi štruktúrou a vlastnosťami látok ako aj osvojenie dôležitých manuálnych zručností. Významným cieľom vyučovania chémie je aj oboznámenie sa žiakov s chemickými látkami, ktoré pozitívne a negatívne ovplyvňujú život človeka (chemické aspekty racionálnej výživy, vplyv alkoholu, nikotínu a iných drog na ľudský organizmus).</w:t>
      </w:r>
    </w:p>
    <w:p w:rsidR="00C95ADB" w:rsidRDefault="004A66D4" w:rsidP="003C383C">
      <w:pPr>
        <w:numPr>
          <w:ilvl w:val="0"/>
          <w:numId w:val="50"/>
        </w:numPr>
        <w:pBdr>
          <w:top w:val="nil"/>
          <w:left w:val="nil"/>
          <w:bottom w:val="nil"/>
          <w:right w:val="nil"/>
          <w:between w:val="nil"/>
        </w:pBdr>
        <w:jc w:val="both"/>
        <w:rPr>
          <w:color w:val="000000"/>
          <w:sz w:val="24"/>
          <w:szCs w:val="24"/>
        </w:rPr>
      </w:pPr>
      <w:r>
        <w:rPr>
          <w:color w:val="000000"/>
          <w:sz w:val="24"/>
          <w:szCs w:val="24"/>
        </w:rPr>
        <w:t xml:space="preserve">osvojiť zručnosti a návyky bezpečnej práce v chemickom laboratóriu. Potrebné je, aby žiaci dosiahli takú úroveň pochopenia a zvládnutia učiva, aby vedeli využiť na hodinách získané vedomosti, spôsobilosti a návyky v každodennom živote. </w:t>
      </w:r>
    </w:p>
    <w:p w:rsidR="00C95ADB" w:rsidRDefault="004A66D4" w:rsidP="003C383C">
      <w:pPr>
        <w:numPr>
          <w:ilvl w:val="0"/>
          <w:numId w:val="50"/>
        </w:numPr>
        <w:pBdr>
          <w:top w:val="nil"/>
          <w:left w:val="nil"/>
          <w:bottom w:val="nil"/>
          <w:right w:val="nil"/>
          <w:between w:val="nil"/>
        </w:pBdr>
        <w:jc w:val="both"/>
        <w:rPr>
          <w:color w:val="000000"/>
          <w:sz w:val="24"/>
          <w:szCs w:val="24"/>
        </w:rPr>
      </w:pPr>
      <w:r>
        <w:rPr>
          <w:color w:val="000000"/>
          <w:sz w:val="24"/>
          <w:szCs w:val="24"/>
        </w:rPr>
        <w:t xml:space="preserve"> správne používať základné pojmy a identifikovať ich v reálnych situáciách. Pritom nie je vhodné iba mechanické odrecitovanie definícií. Vedomosť týchto pojmov žiak dokáže tým, že rozumie textu, v ktorom sa vyskytujú a že ich aktívne používa v správnom kontexte.</w:t>
      </w:r>
    </w:p>
    <w:p w:rsidR="00C95ADB" w:rsidRDefault="004A66D4" w:rsidP="003C383C">
      <w:pPr>
        <w:numPr>
          <w:ilvl w:val="0"/>
          <w:numId w:val="50"/>
        </w:numPr>
        <w:pBdr>
          <w:top w:val="nil"/>
          <w:left w:val="nil"/>
          <w:bottom w:val="nil"/>
          <w:right w:val="nil"/>
          <w:between w:val="nil"/>
        </w:pBdr>
        <w:jc w:val="both"/>
        <w:rPr>
          <w:color w:val="000000"/>
          <w:sz w:val="24"/>
          <w:szCs w:val="24"/>
        </w:rPr>
      </w:pPr>
      <w:r>
        <w:rPr>
          <w:color w:val="000000"/>
          <w:sz w:val="24"/>
          <w:szCs w:val="24"/>
        </w:rPr>
        <w:t>popísať a poprípade načrtnúť objekt, systém alebo jav, ktorý pozoruje podľa skutočnosti, modelu alebo nákresu vie popísať stavbu systému, vie nájsť spoločné a rozdielne vlastnosti látok, predmetov alebo javov (napríklad uviesť hlavné rozdiely medzi kovmi a nekovmi).</w:t>
      </w:r>
    </w:p>
    <w:p w:rsidR="00C95ADB" w:rsidRDefault="004A66D4" w:rsidP="003C383C">
      <w:pPr>
        <w:numPr>
          <w:ilvl w:val="0"/>
          <w:numId w:val="50"/>
        </w:numPr>
        <w:pBdr>
          <w:top w:val="nil"/>
          <w:left w:val="nil"/>
          <w:bottom w:val="nil"/>
          <w:right w:val="nil"/>
          <w:between w:val="nil"/>
        </w:pBdr>
        <w:jc w:val="both"/>
        <w:rPr>
          <w:color w:val="000000"/>
          <w:sz w:val="24"/>
          <w:szCs w:val="24"/>
        </w:rPr>
      </w:pPr>
      <w:r>
        <w:rPr>
          <w:color w:val="000000"/>
          <w:sz w:val="24"/>
          <w:szCs w:val="24"/>
        </w:rPr>
        <w:t xml:space="preserve">vysvetliť niektoré javy pomocou známych zákonov alebo pomocou jednoduchších javov </w:t>
      </w:r>
    </w:p>
    <w:p w:rsidR="00C95ADB" w:rsidRDefault="004A66D4" w:rsidP="003C383C">
      <w:pPr>
        <w:numPr>
          <w:ilvl w:val="0"/>
          <w:numId w:val="50"/>
        </w:numPr>
        <w:pBdr>
          <w:top w:val="nil"/>
          <w:left w:val="nil"/>
          <w:bottom w:val="nil"/>
          <w:right w:val="nil"/>
          <w:between w:val="nil"/>
        </w:pBdr>
        <w:jc w:val="both"/>
        <w:rPr>
          <w:color w:val="000000"/>
          <w:sz w:val="24"/>
          <w:szCs w:val="24"/>
        </w:rPr>
      </w:pPr>
      <w:r>
        <w:rPr>
          <w:color w:val="000000"/>
          <w:sz w:val="24"/>
          <w:szCs w:val="24"/>
        </w:rPr>
        <w:t xml:space="preserve">v jednoduchých prípadoch predpovedať, čo sa v určitej situácii stane, rozhodnúť, či za určitých okolností je daný jav možný alebo nie (napríklad určiť faktory, ktoré ovplyvňujú rýchlosť chemickej reakcie). </w:t>
      </w:r>
    </w:p>
    <w:p w:rsidR="00C95ADB" w:rsidRDefault="004A66D4" w:rsidP="003C383C">
      <w:pPr>
        <w:numPr>
          <w:ilvl w:val="0"/>
          <w:numId w:val="50"/>
        </w:numPr>
        <w:pBdr>
          <w:top w:val="nil"/>
          <w:left w:val="nil"/>
          <w:bottom w:val="nil"/>
          <w:right w:val="nil"/>
          <w:between w:val="nil"/>
        </w:pBdr>
        <w:jc w:val="both"/>
        <w:rPr>
          <w:color w:val="000000"/>
          <w:sz w:val="24"/>
          <w:szCs w:val="24"/>
        </w:rPr>
      </w:pPr>
      <w:r>
        <w:rPr>
          <w:color w:val="000000"/>
          <w:sz w:val="24"/>
          <w:szCs w:val="24"/>
        </w:rPr>
        <w:t>zrealizovať jednoduchý experiment podľa návodu, navrhnúť a zrealizovať jednoduchý experiment, ktorý simuluje určitý jav, alebo dáva odpoveď na určitú otázku. Do tejto skupiny patria predovšetkým merania a odhady veľkosti niektorých veličín, zhromažďovanie a vhodné usporiadanie údajov (napríklad zistiť, či roztok je kyslý, zásaditý alebo neutrálny).</w:t>
      </w:r>
    </w:p>
    <w:p w:rsidR="00C95ADB" w:rsidRDefault="004A66D4" w:rsidP="003C383C">
      <w:pPr>
        <w:numPr>
          <w:ilvl w:val="0"/>
          <w:numId w:val="50"/>
        </w:numPr>
        <w:pBdr>
          <w:top w:val="nil"/>
          <w:left w:val="nil"/>
          <w:bottom w:val="nil"/>
          <w:right w:val="nil"/>
          <w:between w:val="nil"/>
        </w:pBdr>
        <w:jc w:val="both"/>
        <w:rPr>
          <w:color w:val="000000"/>
          <w:sz w:val="24"/>
          <w:szCs w:val="24"/>
        </w:rPr>
      </w:pPr>
      <w:r>
        <w:rPr>
          <w:color w:val="000000"/>
          <w:sz w:val="24"/>
          <w:szCs w:val="24"/>
        </w:rPr>
        <w:t>vypočítať niektoré veličiny z iných. Vie v jednoduchých prípadoch porovnať dve veličiny rovnakého druhu, určiť ako sa určitá veličina mení. Vie určiť hodnotu niektorých veličín z grafu alebo z tabuľky alebo naopak.</w:t>
      </w:r>
    </w:p>
    <w:p w:rsidR="00C95ADB" w:rsidRDefault="004A66D4" w:rsidP="003C383C">
      <w:pPr>
        <w:numPr>
          <w:ilvl w:val="0"/>
          <w:numId w:val="50"/>
        </w:numPr>
        <w:pBdr>
          <w:top w:val="nil"/>
          <w:left w:val="nil"/>
          <w:bottom w:val="nil"/>
          <w:right w:val="nil"/>
          <w:between w:val="nil"/>
        </w:pBdr>
        <w:jc w:val="both"/>
        <w:rPr>
          <w:color w:val="000000"/>
          <w:sz w:val="24"/>
          <w:szCs w:val="24"/>
        </w:rPr>
      </w:pPr>
      <w:r>
        <w:rPr>
          <w:color w:val="000000"/>
          <w:sz w:val="24"/>
          <w:szCs w:val="24"/>
        </w:rPr>
        <w:t xml:space="preserve">opísať niektoré prírodné alebo umelé systémy a v jednoduchších prípadoch opísať aj princíp ich fungovania. Vie uviesť príklady aplikácie určitých prírodných javov, rozhodnúť, kedy je </w:t>
      </w:r>
      <w:r>
        <w:rPr>
          <w:color w:val="000000"/>
          <w:sz w:val="24"/>
          <w:szCs w:val="24"/>
        </w:rPr>
        <w:lastRenderedPageBreak/>
        <w:t>daný jav výhodný a kedy nevýhodný. Vie posúdiť dôsledky určitých javov alebo ľudskej činnosti z ekologického, ekonomického alebo zdravotného hľadiska (napríklad vysvetliť škodlivé účinky používania chloridu sodného k zimnému posypu ciest).</w:t>
      </w:r>
    </w:p>
    <w:p w:rsidR="00C95ADB" w:rsidRDefault="00C95ADB" w:rsidP="00461B82">
      <w:pPr>
        <w:pBdr>
          <w:top w:val="nil"/>
          <w:left w:val="nil"/>
          <w:bottom w:val="nil"/>
          <w:right w:val="nil"/>
          <w:between w:val="nil"/>
        </w:pBdr>
        <w:jc w:val="both"/>
        <w:rPr>
          <w:color w:val="000000"/>
          <w:sz w:val="24"/>
          <w:szCs w:val="24"/>
        </w:rPr>
      </w:pPr>
    </w:p>
    <w:p w:rsidR="00C95ADB" w:rsidRDefault="004A66D4" w:rsidP="00461B82">
      <w:pPr>
        <w:pBdr>
          <w:top w:val="nil"/>
          <w:left w:val="nil"/>
          <w:bottom w:val="nil"/>
          <w:right w:val="nil"/>
          <w:between w:val="nil"/>
        </w:pBdr>
        <w:jc w:val="both"/>
        <w:rPr>
          <w:color w:val="000000"/>
          <w:sz w:val="28"/>
          <w:szCs w:val="28"/>
        </w:rPr>
      </w:pPr>
      <w:r>
        <w:rPr>
          <w:b/>
          <w:color w:val="000000"/>
          <w:sz w:val="28"/>
          <w:szCs w:val="28"/>
        </w:rPr>
        <w:t>Obsah vzdelávania</w:t>
      </w:r>
    </w:p>
    <w:p w:rsidR="00C95ADB" w:rsidRDefault="00C95ADB" w:rsidP="00461B82">
      <w:pPr>
        <w:pBdr>
          <w:top w:val="nil"/>
          <w:left w:val="nil"/>
          <w:bottom w:val="nil"/>
          <w:right w:val="nil"/>
          <w:between w:val="nil"/>
        </w:pBdr>
        <w:jc w:val="both"/>
        <w:rPr>
          <w:color w:val="000000"/>
          <w:sz w:val="24"/>
          <w:szCs w:val="24"/>
        </w:rPr>
      </w:pPr>
    </w:p>
    <w:tbl>
      <w:tblPr>
        <w:tblStyle w:val="affffffffffffffff8"/>
        <w:tblW w:w="9102"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1902"/>
      </w:tblGrid>
      <w:tr w:rsidR="00C95ADB">
        <w:tc>
          <w:tcPr>
            <w:tcW w:w="7200" w:type="dxa"/>
            <w:vAlign w:val="center"/>
          </w:tcPr>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b/>
                <w:color w:val="000000"/>
                <w:sz w:val="24"/>
                <w:szCs w:val="24"/>
              </w:rPr>
              <w:t>Tematický celok - obsah</w:t>
            </w:r>
          </w:p>
          <w:p w:rsidR="00C95ADB" w:rsidRDefault="00C95ADB">
            <w:pPr>
              <w:pBdr>
                <w:top w:val="nil"/>
                <w:left w:val="nil"/>
                <w:bottom w:val="nil"/>
                <w:right w:val="nil"/>
                <w:between w:val="nil"/>
              </w:pBdr>
              <w:jc w:val="center"/>
              <w:rPr>
                <w:color w:val="000000"/>
                <w:sz w:val="24"/>
                <w:szCs w:val="24"/>
              </w:rPr>
            </w:pPr>
          </w:p>
        </w:tc>
        <w:tc>
          <w:tcPr>
            <w:tcW w:w="1902"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Počet hodín</w:t>
            </w:r>
          </w:p>
        </w:tc>
      </w:tr>
      <w:tr w:rsidR="00C95ADB">
        <w:tc>
          <w:tcPr>
            <w:tcW w:w="7200" w:type="dxa"/>
          </w:tcPr>
          <w:p w:rsidR="00C95ADB" w:rsidRDefault="004A66D4">
            <w:pPr>
              <w:pBdr>
                <w:top w:val="nil"/>
                <w:left w:val="nil"/>
                <w:bottom w:val="nil"/>
                <w:right w:val="nil"/>
                <w:between w:val="nil"/>
              </w:pBdr>
              <w:jc w:val="both"/>
              <w:rPr>
                <w:color w:val="000000"/>
                <w:sz w:val="24"/>
                <w:szCs w:val="24"/>
              </w:rPr>
            </w:pPr>
            <w:r>
              <w:rPr>
                <w:b/>
                <w:color w:val="000000"/>
                <w:sz w:val="24"/>
                <w:szCs w:val="24"/>
              </w:rPr>
              <w:t>Častice látok</w:t>
            </w:r>
          </w:p>
          <w:p w:rsidR="00C95ADB" w:rsidRDefault="004A66D4">
            <w:pPr>
              <w:pBdr>
                <w:top w:val="nil"/>
                <w:left w:val="nil"/>
                <w:bottom w:val="nil"/>
                <w:right w:val="nil"/>
                <w:between w:val="nil"/>
              </w:pBdr>
              <w:jc w:val="both"/>
              <w:rPr>
                <w:color w:val="000000"/>
                <w:sz w:val="24"/>
                <w:szCs w:val="24"/>
              </w:rPr>
            </w:pPr>
            <w:r>
              <w:rPr>
                <w:color w:val="000000"/>
                <w:sz w:val="24"/>
                <w:szCs w:val="24"/>
              </w:rPr>
              <w:t>Neutralizácia, oxidácia, redukcia, oxidačno-redukčné reakcie.</w:t>
            </w:r>
          </w:p>
        </w:tc>
        <w:tc>
          <w:tcPr>
            <w:tcW w:w="1902"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7</w:t>
            </w:r>
          </w:p>
        </w:tc>
      </w:tr>
      <w:tr w:rsidR="00C95ADB">
        <w:tc>
          <w:tcPr>
            <w:tcW w:w="7200" w:type="dxa"/>
          </w:tcPr>
          <w:p w:rsidR="00C95ADB" w:rsidRDefault="004A66D4">
            <w:pPr>
              <w:pBdr>
                <w:top w:val="nil"/>
                <w:left w:val="nil"/>
                <w:bottom w:val="nil"/>
                <w:right w:val="nil"/>
                <w:between w:val="nil"/>
              </w:pBdr>
              <w:jc w:val="both"/>
              <w:rPr>
                <w:color w:val="000000"/>
                <w:sz w:val="24"/>
                <w:szCs w:val="24"/>
              </w:rPr>
            </w:pPr>
            <w:r>
              <w:rPr>
                <w:b/>
                <w:color w:val="000000"/>
                <w:sz w:val="24"/>
                <w:szCs w:val="24"/>
              </w:rPr>
              <w:t>Chemické výpočty</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Látkové množstvo a molárna hmotnosť. Zloženie roztokov. </w:t>
            </w:r>
          </w:p>
        </w:tc>
        <w:tc>
          <w:tcPr>
            <w:tcW w:w="1902"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9</w:t>
            </w:r>
          </w:p>
        </w:tc>
      </w:tr>
      <w:tr w:rsidR="00C95ADB">
        <w:tc>
          <w:tcPr>
            <w:tcW w:w="7200" w:type="dxa"/>
          </w:tcPr>
          <w:p w:rsidR="00C95ADB" w:rsidRDefault="004A66D4">
            <w:pPr>
              <w:pBdr>
                <w:top w:val="nil"/>
                <w:left w:val="nil"/>
                <w:bottom w:val="nil"/>
                <w:right w:val="nil"/>
                <w:between w:val="nil"/>
              </w:pBdr>
              <w:jc w:val="both"/>
              <w:rPr>
                <w:color w:val="000000"/>
                <w:sz w:val="24"/>
                <w:szCs w:val="24"/>
              </w:rPr>
            </w:pPr>
            <w:r>
              <w:rPr>
                <w:b/>
                <w:color w:val="000000"/>
                <w:sz w:val="24"/>
                <w:szCs w:val="24"/>
              </w:rPr>
              <w:t>Organické látky</w:t>
            </w:r>
          </w:p>
          <w:p w:rsidR="00C95ADB" w:rsidRDefault="004A66D4">
            <w:pPr>
              <w:pBdr>
                <w:top w:val="nil"/>
                <w:left w:val="nil"/>
                <w:bottom w:val="nil"/>
                <w:right w:val="nil"/>
                <w:between w:val="nil"/>
              </w:pBdr>
              <w:jc w:val="both"/>
              <w:rPr>
                <w:color w:val="000000"/>
                <w:sz w:val="24"/>
                <w:szCs w:val="24"/>
              </w:rPr>
            </w:pPr>
            <w:r>
              <w:rPr>
                <w:color w:val="000000"/>
                <w:sz w:val="24"/>
                <w:szCs w:val="24"/>
              </w:rPr>
              <w:t>Vlastnosti jednoduchých organických látok. Uhľovodíky. Deriváty uhľovodíkov. Organické látky v živých organizmoch. Organické látky v bežnom živote.</w:t>
            </w:r>
          </w:p>
        </w:tc>
        <w:tc>
          <w:tcPr>
            <w:tcW w:w="1902"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50</w:t>
            </w:r>
          </w:p>
        </w:tc>
      </w:tr>
    </w:tbl>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rPr>
          <w:color w:val="000000"/>
          <w:sz w:val="28"/>
          <w:szCs w:val="28"/>
        </w:rPr>
      </w:pPr>
      <w:r>
        <w:rPr>
          <w:b/>
          <w:color w:val="000000"/>
          <w:sz w:val="28"/>
          <w:szCs w:val="28"/>
        </w:rPr>
        <w:t>Hodnotenie</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Hodnotiť sa budú písomné práce, ústne odpovede, prezentácie, vypracované úlohy, laboratórne práce.</w:t>
      </w: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4A66D4">
      <w:pPr>
        <w:jc w:val="both"/>
        <w:rPr>
          <w:i/>
        </w:rPr>
      </w:pPr>
      <w:r>
        <w:rPr>
          <w:i/>
        </w:rPr>
        <w:t>Učebné osnovy sú totožné so vzdelávacím štandartom pre príslušný predmet. Vyučovacia hodina sa použije na rozvíjanie chemického myslenia, názvoslovie, rovnice, chemické výpočty, dôraz sa bude klásť na čítanie s porozumením, analýzu textu. Tvorba projektov, bádateľské aktivity, Ochrana klímy, zachráňme planétu. Plasty a životné prostredie</w:t>
      </w: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4A66D4">
      <w:pPr>
        <w:widowControl w:val="0"/>
        <w:pBdr>
          <w:top w:val="nil"/>
          <w:left w:val="nil"/>
          <w:bottom w:val="nil"/>
          <w:right w:val="nil"/>
          <w:between w:val="nil"/>
        </w:pBdr>
        <w:spacing w:line="276" w:lineRule="auto"/>
        <w:rPr>
          <w:color w:val="000000"/>
          <w:sz w:val="24"/>
          <w:szCs w:val="24"/>
        </w:rPr>
        <w:sectPr w:rsidR="00C95ADB">
          <w:type w:val="continuous"/>
          <w:pgSz w:w="11906" w:h="16838"/>
          <w:pgMar w:top="1418" w:right="1418" w:bottom="1418" w:left="1418" w:header="708" w:footer="708" w:gutter="0"/>
          <w:cols w:space="708" w:equalWidth="0">
            <w:col w:w="9406"/>
          </w:cols>
        </w:sectPr>
      </w:pPr>
      <w:r>
        <w:br w:type="page"/>
      </w:r>
    </w:p>
    <w:p w:rsidR="00C95ADB" w:rsidRDefault="00C95ADB">
      <w:pPr>
        <w:widowControl w:val="0"/>
        <w:pBdr>
          <w:top w:val="nil"/>
          <w:left w:val="nil"/>
          <w:bottom w:val="nil"/>
          <w:right w:val="nil"/>
          <w:between w:val="nil"/>
        </w:pBdr>
        <w:spacing w:line="276" w:lineRule="auto"/>
        <w:rPr>
          <w:color w:val="000000"/>
          <w:sz w:val="24"/>
          <w:szCs w:val="24"/>
        </w:rPr>
      </w:pPr>
    </w:p>
    <w:tbl>
      <w:tblPr>
        <w:tblStyle w:val="affffffffffffffff9"/>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7"/>
        <w:gridCol w:w="1144"/>
        <w:gridCol w:w="1625"/>
        <w:gridCol w:w="1766"/>
        <w:gridCol w:w="1506"/>
        <w:gridCol w:w="1788"/>
      </w:tblGrid>
      <w:tr w:rsidR="00C95ADB">
        <w:trPr>
          <w:trHeight w:val="520"/>
        </w:trPr>
        <w:tc>
          <w:tcPr>
            <w:tcW w:w="9396" w:type="dxa"/>
            <w:gridSpan w:val="6"/>
          </w:tcPr>
          <w:p w:rsidR="00C95ADB" w:rsidRDefault="004A66D4">
            <w:pPr>
              <w:pBdr>
                <w:top w:val="nil"/>
                <w:left w:val="nil"/>
                <w:bottom w:val="nil"/>
                <w:right w:val="nil"/>
                <w:between w:val="nil"/>
              </w:pBdr>
              <w:jc w:val="center"/>
              <w:rPr>
                <w:color w:val="000000"/>
                <w:sz w:val="24"/>
                <w:szCs w:val="24"/>
              </w:rPr>
            </w:pPr>
            <w:r>
              <w:rPr>
                <w:b/>
                <w:color w:val="000000"/>
                <w:sz w:val="24"/>
                <w:szCs w:val="24"/>
              </w:rPr>
              <w:t>Školský vzdelávací program pre 9. ročník – CHÉMIA  (týždenne 2), spolu 66 hodín</w:t>
            </w:r>
          </w:p>
          <w:p w:rsidR="00C95ADB" w:rsidRDefault="004A66D4">
            <w:pPr>
              <w:pBdr>
                <w:top w:val="nil"/>
                <w:left w:val="nil"/>
                <w:bottom w:val="nil"/>
                <w:right w:val="nil"/>
                <w:between w:val="nil"/>
              </w:pBdr>
              <w:jc w:val="center"/>
              <w:rPr>
                <w:color w:val="000000"/>
                <w:sz w:val="24"/>
                <w:szCs w:val="24"/>
              </w:rPr>
            </w:pPr>
            <w:r>
              <w:rPr>
                <w:color w:val="000000"/>
                <w:sz w:val="24"/>
                <w:szCs w:val="24"/>
              </w:rPr>
              <w:t>Súhrn cieľov a obsahu vzdelávania v 9. ročníku základnej školy vychádzajúc zo Štátneho vzdelávacieho programu:</w:t>
            </w:r>
          </w:p>
        </w:tc>
      </w:tr>
      <w:tr w:rsidR="00C95ADB">
        <w:trPr>
          <w:trHeight w:val="1120"/>
        </w:trPr>
        <w:tc>
          <w:tcPr>
            <w:tcW w:w="1567"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Ciele</w:t>
            </w:r>
          </w:p>
        </w:tc>
        <w:tc>
          <w:tcPr>
            <w:tcW w:w="1144"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 xml:space="preserve">Tematický </w:t>
            </w:r>
          </w:p>
          <w:p w:rsidR="00C95ADB" w:rsidRDefault="004A66D4">
            <w:pPr>
              <w:pBdr>
                <w:top w:val="nil"/>
                <w:left w:val="nil"/>
                <w:bottom w:val="nil"/>
                <w:right w:val="nil"/>
                <w:between w:val="nil"/>
              </w:pBdr>
              <w:jc w:val="center"/>
              <w:rPr>
                <w:color w:val="000000"/>
                <w:sz w:val="24"/>
                <w:szCs w:val="24"/>
              </w:rPr>
            </w:pPr>
            <w:r>
              <w:rPr>
                <w:b/>
                <w:color w:val="000000"/>
                <w:sz w:val="24"/>
                <w:szCs w:val="24"/>
              </w:rPr>
              <w:t>celok</w:t>
            </w:r>
          </w:p>
        </w:tc>
        <w:tc>
          <w:tcPr>
            <w:tcW w:w="1625" w:type="dxa"/>
            <w:vAlign w:val="center"/>
          </w:tcPr>
          <w:p w:rsidR="00C95ADB" w:rsidRDefault="004A66D4">
            <w:pPr>
              <w:keepNext/>
              <w:pBdr>
                <w:top w:val="nil"/>
                <w:left w:val="nil"/>
                <w:bottom w:val="nil"/>
                <w:right w:val="nil"/>
                <w:between w:val="nil"/>
              </w:pBdr>
              <w:ind w:left="110" w:hanging="110"/>
              <w:jc w:val="center"/>
              <w:rPr>
                <w:b/>
                <w:color w:val="000000"/>
                <w:sz w:val="24"/>
                <w:szCs w:val="24"/>
              </w:rPr>
            </w:pPr>
            <w:r>
              <w:rPr>
                <w:b/>
                <w:color w:val="000000"/>
                <w:sz w:val="24"/>
                <w:szCs w:val="24"/>
              </w:rPr>
              <w:t>Obsahový štandard (téma)</w:t>
            </w:r>
          </w:p>
        </w:tc>
        <w:tc>
          <w:tcPr>
            <w:tcW w:w="1766"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Predmet,</w:t>
            </w:r>
          </w:p>
          <w:p w:rsidR="00C95ADB" w:rsidRDefault="004A66D4">
            <w:pPr>
              <w:pBdr>
                <w:top w:val="nil"/>
                <w:left w:val="nil"/>
                <w:bottom w:val="nil"/>
                <w:right w:val="nil"/>
                <w:between w:val="nil"/>
              </w:pBdr>
              <w:jc w:val="center"/>
              <w:rPr>
                <w:color w:val="000000"/>
                <w:sz w:val="24"/>
                <w:szCs w:val="24"/>
              </w:rPr>
            </w:pPr>
            <w:r>
              <w:rPr>
                <w:b/>
                <w:color w:val="000000"/>
                <w:sz w:val="24"/>
                <w:szCs w:val="24"/>
              </w:rPr>
              <w:t>medzipredmetové</w:t>
            </w:r>
          </w:p>
          <w:p w:rsidR="00C95ADB" w:rsidRDefault="004A66D4">
            <w:pPr>
              <w:pBdr>
                <w:top w:val="nil"/>
                <w:left w:val="nil"/>
                <w:bottom w:val="nil"/>
                <w:right w:val="nil"/>
                <w:between w:val="nil"/>
              </w:pBdr>
              <w:jc w:val="center"/>
              <w:rPr>
                <w:color w:val="000000"/>
                <w:sz w:val="24"/>
                <w:szCs w:val="24"/>
              </w:rPr>
            </w:pPr>
            <w:r>
              <w:rPr>
                <w:b/>
                <w:color w:val="000000"/>
                <w:sz w:val="24"/>
                <w:szCs w:val="24"/>
              </w:rPr>
              <w:t>vzťahy,</w:t>
            </w:r>
          </w:p>
          <w:p w:rsidR="00C95ADB" w:rsidRDefault="004A66D4">
            <w:pPr>
              <w:pBdr>
                <w:top w:val="nil"/>
                <w:left w:val="nil"/>
                <w:bottom w:val="nil"/>
                <w:right w:val="nil"/>
                <w:between w:val="nil"/>
              </w:pBdr>
              <w:jc w:val="center"/>
              <w:rPr>
                <w:color w:val="000000"/>
                <w:sz w:val="24"/>
                <w:szCs w:val="24"/>
              </w:rPr>
            </w:pPr>
            <w:r>
              <w:rPr>
                <w:b/>
                <w:color w:val="000000"/>
                <w:sz w:val="24"/>
                <w:szCs w:val="24"/>
              </w:rPr>
              <w:t>prierezová téma</w:t>
            </w:r>
          </w:p>
        </w:tc>
        <w:tc>
          <w:tcPr>
            <w:tcW w:w="1506" w:type="dxa"/>
            <w:vAlign w:val="center"/>
          </w:tcPr>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b/>
                <w:color w:val="000000"/>
                <w:sz w:val="24"/>
                <w:szCs w:val="24"/>
              </w:rPr>
              <w:t>Metódy</w:t>
            </w:r>
          </w:p>
          <w:p w:rsidR="00C95ADB" w:rsidRDefault="00C95ADB">
            <w:pPr>
              <w:pBdr>
                <w:top w:val="nil"/>
                <w:left w:val="nil"/>
                <w:bottom w:val="nil"/>
                <w:right w:val="nil"/>
                <w:between w:val="nil"/>
              </w:pBdr>
              <w:jc w:val="center"/>
              <w:rPr>
                <w:color w:val="000000"/>
                <w:sz w:val="24"/>
                <w:szCs w:val="24"/>
              </w:rPr>
            </w:pPr>
          </w:p>
        </w:tc>
        <w:tc>
          <w:tcPr>
            <w:tcW w:w="1788"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Výkonový štandard</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b/>
                <w:color w:val="000000"/>
                <w:sz w:val="24"/>
                <w:szCs w:val="24"/>
              </w:rPr>
              <w:t>(konkrétny výstup)</w:t>
            </w:r>
          </w:p>
        </w:tc>
      </w:tr>
      <w:tr w:rsidR="00C95ADB">
        <w:trPr>
          <w:trHeight w:val="2040"/>
        </w:trPr>
        <w:tc>
          <w:tcPr>
            <w:tcW w:w="1567" w:type="dxa"/>
          </w:tcPr>
          <w:p w:rsidR="00C95ADB" w:rsidRDefault="004A66D4">
            <w:pPr>
              <w:pBdr>
                <w:top w:val="nil"/>
                <w:left w:val="nil"/>
                <w:bottom w:val="nil"/>
                <w:right w:val="nil"/>
                <w:between w:val="nil"/>
              </w:pBdr>
              <w:jc w:val="center"/>
              <w:rPr>
                <w:color w:val="000000"/>
                <w:sz w:val="24"/>
                <w:szCs w:val="24"/>
              </w:rPr>
            </w:pPr>
            <w:r>
              <w:rPr>
                <w:color w:val="000000"/>
                <w:sz w:val="24"/>
                <w:szCs w:val="24"/>
              </w:rPr>
              <w:t>Vedieť použiť pH papieriky. Poznať neutralizáciu. Získavať a rozvíjať experimentálne zručnosti. Vedieť vyhľadávať a spracovať základné informácie na internete.</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Poznať dej, pri ktorých sa mení oxidačné číslo atómov. Vedieť uviesť príklady oxidačno-redukčných reakcií v bežnom živote.</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tc>
        <w:tc>
          <w:tcPr>
            <w:tcW w:w="1144" w:type="dxa"/>
          </w:tcPr>
          <w:p w:rsidR="00C95ADB" w:rsidRDefault="004A66D4">
            <w:pPr>
              <w:pBdr>
                <w:top w:val="nil"/>
                <w:left w:val="nil"/>
                <w:bottom w:val="nil"/>
                <w:right w:val="nil"/>
                <w:between w:val="nil"/>
              </w:pBdr>
              <w:jc w:val="both"/>
              <w:rPr>
                <w:color w:val="000000"/>
                <w:sz w:val="24"/>
                <w:szCs w:val="24"/>
              </w:rPr>
            </w:pPr>
            <w:r>
              <w:rPr>
                <w:b/>
                <w:color w:val="000000"/>
                <w:sz w:val="24"/>
                <w:szCs w:val="24"/>
              </w:rPr>
              <w:t>Častice látok</w:t>
            </w: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center"/>
              <w:rPr>
                <w:color w:val="000000"/>
                <w:sz w:val="24"/>
                <w:szCs w:val="24"/>
              </w:rPr>
            </w:pPr>
          </w:p>
        </w:tc>
        <w:tc>
          <w:tcPr>
            <w:tcW w:w="1625" w:type="dxa"/>
          </w:tcPr>
          <w:p w:rsidR="00C95ADB" w:rsidRDefault="004A66D4">
            <w:pPr>
              <w:pBdr>
                <w:top w:val="nil"/>
                <w:left w:val="nil"/>
                <w:bottom w:val="nil"/>
                <w:right w:val="nil"/>
                <w:between w:val="nil"/>
              </w:pBdr>
              <w:jc w:val="center"/>
              <w:rPr>
                <w:color w:val="000000"/>
                <w:sz w:val="24"/>
                <w:szCs w:val="24"/>
              </w:rPr>
            </w:pPr>
            <w:r>
              <w:rPr>
                <w:color w:val="000000"/>
                <w:sz w:val="24"/>
                <w:szCs w:val="24"/>
              </w:rPr>
              <w:t>Soli (neutralizácia, pH, stupnica pH, indikátor)</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Oxidácia, redukcia, oxidačno-redukčné reakcie.</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tc>
        <w:tc>
          <w:tcPr>
            <w:tcW w:w="1766" w:type="dxa"/>
          </w:tcPr>
          <w:p w:rsidR="00C95ADB" w:rsidRDefault="004A66D4">
            <w:pPr>
              <w:pBdr>
                <w:top w:val="nil"/>
                <w:left w:val="nil"/>
                <w:bottom w:val="nil"/>
                <w:right w:val="nil"/>
                <w:between w:val="nil"/>
              </w:pBdr>
              <w:jc w:val="center"/>
              <w:rPr>
                <w:color w:val="000000"/>
                <w:sz w:val="24"/>
                <w:szCs w:val="24"/>
              </w:rPr>
            </w:pPr>
            <w:r>
              <w:rPr>
                <w:color w:val="000000"/>
                <w:sz w:val="24"/>
                <w:szCs w:val="24"/>
              </w:rPr>
              <w:t>Biológia.</w:t>
            </w:r>
          </w:p>
          <w:p w:rsidR="00C95ADB" w:rsidRDefault="004A66D4">
            <w:pPr>
              <w:pBdr>
                <w:top w:val="nil"/>
                <w:left w:val="nil"/>
                <w:bottom w:val="nil"/>
                <w:right w:val="nil"/>
                <w:between w:val="nil"/>
              </w:pBdr>
              <w:jc w:val="center"/>
              <w:rPr>
                <w:color w:val="000000"/>
                <w:sz w:val="24"/>
                <w:szCs w:val="24"/>
              </w:rPr>
            </w:pPr>
            <w:r>
              <w:rPr>
                <w:color w:val="000000"/>
                <w:sz w:val="24"/>
                <w:szCs w:val="24"/>
              </w:rPr>
              <w:t>Informatika</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Fyzika</w:t>
            </w:r>
          </w:p>
          <w:p w:rsidR="00C95ADB" w:rsidRDefault="004A66D4">
            <w:pPr>
              <w:pBdr>
                <w:top w:val="nil"/>
                <w:left w:val="nil"/>
                <w:bottom w:val="nil"/>
                <w:right w:val="nil"/>
                <w:between w:val="nil"/>
              </w:pBdr>
              <w:jc w:val="center"/>
              <w:rPr>
                <w:color w:val="000000"/>
                <w:sz w:val="24"/>
                <w:szCs w:val="24"/>
              </w:rPr>
            </w:pPr>
            <w:r>
              <w:rPr>
                <w:color w:val="000000"/>
                <w:sz w:val="24"/>
                <w:szCs w:val="24"/>
              </w:rPr>
              <w:t>Matematika</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Environmentálna výchova</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Ochrana života a zdravia</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Osobný a sociálny rozvoj</w:t>
            </w:r>
          </w:p>
        </w:tc>
        <w:tc>
          <w:tcPr>
            <w:tcW w:w="1506" w:type="dxa"/>
          </w:tcPr>
          <w:p w:rsidR="00C95ADB" w:rsidRDefault="004A66D4">
            <w:pPr>
              <w:pBdr>
                <w:top w:val="nil"/>
                <w:left w:val="nil"/>
                <w:bottom w:val="nil"/>
                <w:right w:val="nil"/>
                <w:between w:val="nil"/>
              </w:pBdr>
              <w:jc w:val="center"/>
              <w:rPr>
                <w:color w:val="000000"/>
                <w:sz w:val="24"/>
                <w:szCs w:val="24"/>
              </w:rPr>
            </w:pPr>
            <w:r>
              <w:rPr>
                <w:color w:val="000000"/>
                <w:sz w:val="24"/>
                <w:szCs w:val="24"/>
              </w:rPr>
              <w:t>Diskusia</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Práca s literatúrou a internetom.</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Prednáška s ukážkami.</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Riadený rozhovor</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Výklad s ukážkami</w:t>
            </w:r>
          </w:p>
        </w:tc>
        <w:tc>
          <w:tcPr>
            <w:tcW w:w="1788" w:type="dxa"/>
          </w:tcPr>
          <w:p w:rsidR="00C95ADB" w:rsidRDefault="004A66D4">
            <w:pPr>
              <w:pBdr>
                <w:top w:val="nil"/>
                <w:left w:val="nil"/>
                <w:bottom w:val="nil"/>
                <w:right w:val="nil"/>
                <w:between w:val="nil"/>
              </w:pBdr>
              <w:jc w:val="center"/>
              <w:rPr>
                <w:color w:val="000000"/>
                <w:sz w:val="24"/>
                <w:szCs w:val="24"/>
              </w:rPr>
            </w:pPr>
            <w:r>
              <w:rPr>
                <w:color w:val="000000"/>
                <w:sz w:val="24"/>
                <w:szCs w:val="24"/>
              </w:rPr>
              <w:t>- určiť pH rôznych roztokov (kyslý, neutrálny, zásaditý)</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 opísať neutralizáciu ako chemickú reakciu HCl s NaOH </w:t>
            </w:r>
          </w:p>
          <w:p w:rsidR="00C95ADB" w:rsidRDefault="004A66D4">
            <w:pPr>
              <w:pBdr>
                <w:top w:val="nil"/>
                <w:left w:val="nil"/>
                <w:bottom w:val="nil"/>
                <w:right w:val="nil"/>
                <w:between w:val="nil"/>
              </w:pBdr>
              <w:jc w:val="center"/>
              <w:rPr>
                <w:color w:val="000000"/>
                <w:sz w:val="24"/>
                <w:szCs w:val="24"/>
              </w:rPr>
            </w:pPr>
            <w:r>
              <w:rPr>
                <w:color w:val="000000"/>
                <w:sz w:val="24"/>
                <w:szCs w:val="24"/>
              </w:rPr>
              <w:t>- prakticky určiť, či je roztok kyslý, neutrálny alebo zásaditý</w:t>
            </w:r>
          </w:p>
          <w:p w:rsidR="00C95ADB" w:rsidRDefault="004A66D4">
            <w:pPr>
              <w:pBdr>
                <w:top w:val="nil"/>
                <w:left w:val="nil"/>
                <w:bottom w:val="nil"/>
                <w:right w:val="nil"/>
                <w:between w:val="nil"/>
              </w:pBdr>
              <w:jc w:val="center"/>
              <w:rPr>
                <w:color w:val="000000"/>
                <w:sz w:val="24"/>
                <w:szCs w:val="24"/>
              </w:rPr>
            </w:pPr>
            <w:r>
              <w:rPr>
                <w:color w:val="000000"/>
                <w:sz w:val="24"/>
                <w:szCs w:val="24"/>
              </w:rPr>
              <w:t>- pracovať s roztokmi indikátorov a indikátorovými papierikmi</w:t>
            </w:r>
          </w:p>
          <w:p w:rsidR="00C95ADB" w:rsidRDefault="004A66D4">
            <w:pPr>
              <w:pBdr>
                <w:top w:val="nil"/>
                <w:left w:val="nil"/>
                <w:bottom w:val="nil"/>
                <w:right w:val="nil"/>
                <w:between w:val="nil"/>
              </w:pBdr>
              <w:jc w:val="center"/>
              <w:rPr>
                <w:color w:val="000000"/>
                <w:sz w:val="24"/>
                <w:szCs w:val="24"/>
              </w:rPr>
            </w:pPr>
            <w:r>
              <w:rPr>
                <w:color w:val="000000"/>
                <w:sz w:val="24"/>
                <w:szCs w:val="24"/>
              </w:rPr>
              <w:t>- pomenovať dej, pri ktorom sa oxidačné číslo atómu zvyšuje, pri ktorom sa oxidačné číslo atómu znižuje</w:t>
            </w:r>
          </w:p>
          <w:p w:rsidR="00C95ADB" w:rsidRDefault="004A66D4">
            <w:pPr>
              <w:pBdr>
                <w:top w:val="nil"/>
                <w:left w:val="nil"/>
                <w:bottom w:val="nil"/>
                <w:right w:val="nil"/>
                <w:between w:val="nil"/>
              </w:pBdr>
              <w:jc w:val="center"/>
              <w:rPr>
                <w:color w:val="000000"/>
                <w:sz w:val="24"/>
                <w:szCs w:val="24"/>
              </w:rPr>
            </w:pPr>
            <w:r>
              <w:rPr>
                <w:color w:val="000000"/>
                <w:sz w:val="24"/>
                <w:szCs w:val="24"/>
              </w:rPr>
              <w:t>- uviesť príklady priebehu oxidačno-redukčných reakcií v bežnom živote</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 pozorovať javy </w:t>
            </w:r>
            <w:r>
              <w:rPr>
                <w:color w:val="000000"/>
                <w:sz w:val="24"/>
                <w:szCs w:val="24"/>
              </w:rPr>
              <w:lastRenderedPageBreak/>
              <w:t>sprevádzajúce pokus, vyhodnotiť a interpretovať ich</w:t>
            </w:r>
          </w:p>
          <w:p w:rsidR="00C95ADB" w:rsidRDefault="004A66D4">
            <w:pPr>
              <w:pBdr>
                <w:top w:val="nil"/>
                <w:left w:val="nil"/>
                <w:bottom w:val="nil"/>
                <w:right w:val="nil"/>
                <w:between w:val="nil"/>
              </w:pBdr>
              <w:jc w:val="center"/>
              <w:rPr>
                <w:color w:val="000000"/>
                <w:sz w:val="24"/>
                <w:szCs w:val="24"/>
              </w:rPr>
            </w:pPr>
            <w:r>
              <w:rPr>
                <w:color w:val="000000"/>
                <w:sz w:val="24"/>
                <w:szCs w:val="24"/>
              </w:rPr>
              <w:t>- zaznamenať výsledok pokusu</w:t>
            </w:r>
          </w:p>
          <w:p w:rsidR="00C95ADB" w:rsidRDefault="004A66D4">
            <w:pPr>
              <w:pBdr>
                <w:top w:val="nil"/>
                <w:left w:val="nil"/>
                <w:bottom w:val="nil"/>
                <w:right w:val="nil"/>
                <w:between w:val="nil"/>
              </w:pBdr>
              <w:jc w:val="center"/>
              <w:rPr>
                <w:color w:val="000000"/>
                <w:sz w:val="24"/>
                <w:szCs w:val="24"/>
              </w:rPr>
            </w:pPr>
            <w:r>
              <w:rPr>
                <w:color w:val="000000"/>
                <w:sz w:val="24"/>
                <w:szCs w:val="24"/>
              </w:rPr>
              <w:t>- vyhľadať, spracovať a prezentovať požadované údaje a informácie</w:t>
            </w:r>
          </w:p>
        </w:tc>
      </w:tr>
      <w:tr w:rsidR="00C95ADB">
        <w:trPr>
          <w:trHeight w:val="860"/>
        </w:trPr>
        <w:tc>
          <w:tcPr>
            <w:tcW w:w="1567" w:type="dxa"/>
          </w:tcPr>
          <w:p w:rsidR="00C95ADB" w:rsidRDefault="004A66D4">
            <w:pPr>
              <w:pBdr>
                <w:top w:val="nil"/>
                <w:left w:val="nil"/>
                <w:bottom w:val="nil"/>
                <w:right w:val="nil"/>
                <w:between w:val="nil"/>
              </w:pBdr>
              <w:jc w:val="center"/>
              <w:rPr>
                <w:color w:val="000000"/>
                <w:sz w:val="24"/>
                <w:szCs w:val="24"/>
              </w:rPr>
            </w:pPr>
            <w:r>
              <w:rPr>
                <w:color w:val="000000"/>
                <w:sz w:val="24"/>
                <w:szCs w:val="24"/>
              </w:rPr>
              <w:t>Oboznámiť s látkovým množstvom, s jednotkou látkového množstva. Poznať molárnu hmotnosť, jej jednotku. Vedieť vypočítať jej hodnotu s použitím periodickej sústavy prvkov. Poznať hmotnostný zlomok a látkovú koncentráciu, jej jednotku a ich vzájomné vzťahy.</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tc>
        <w:tc>
          <w:tcPr>
            <w:tcW w:w="1144" w:type="dxa"/>
          </w:tcPr>
          <w:p w:rsidR="00C95ADB" w:rsidRDefault="004A66D4">
            <w:pPr>
              <w:pBdr>
                <w:top w:val="nil"/>
                <w:left w:val="nil"/>
                <w:bottom w:val="nil"/>
                <w:right w:val="nil"/>
                <w:between w:val="nil"/>
              </w:pBdr>
              <w:jc w:val="both"/>
              <w:rPr>
                <w:color w:val="000000"/>
                <w:sz w:val="24"/>
                <w:szCs w:val="24"/>
              </w:rPr>
            </w:pPr>
            <w:r>
              <w:rPr>
                <w:b/>
                <w:color w:val="000000"/>
                <w:sz w:val="24"/>
                <w:szCs w:val="24"/>
              </w:rPr>
              <w:t>Chemické výpočty</w:t>
            </w:r>
          </w:p>
          <w:p w:rsidR="00C95ADB" w:rsidRDefault="00C95ADB">
            <w:pPr>
              <w:pBdr>
                <w:top w:val="nil"/>
                <w:left w:val="nil"/>
                <w:bottom w:val="nil"/>
                <w:right w:val="nil"/>
                <w:between w:val="nil"/>
              </w:pBdr>
              <w:jc w:val="center"/>
              <w:rPr>
                <w:color w:val="000000"/>
                <w:sz w:val="24"/>
                <w:szCs w:val="24"/>
              </w:rPr>
            </w:pPr>
          </w:p>
        </w:tc>
        <w:tc>
          <w:tcPr>
            <w:tcW w:w="1625" w:type="dxa"/>
          </w:tcPr>
          <w:p w:rsidR="00C95ADB" w:rsidRDefault="004A66D4">
            <w:pPr>
              <w:pBdr>
                <w:top w:val="nil"/>
                <w:left w:val="nil"/>
                <w:bottom w:val="nil"/>
                <w:right w:val="nil"/>
                <w:between w:val="nil"/>
              </w:pBdr>
              <w:jc w:val="center"/>
              <w:rPr>
                <w:color w:val="000000"/>
                <w:sz w:val="24"/>
                <w:szCs w:val="24"/>
              </w:rPr>
            </w:pPr>
            <w:r>
              <w:rPr>
                <w:color w:val="000000"/>
                <w:sz w:val="24"/>
                <w:szCs w:val="24"/>
              </w:rPr>
              <w:t>Látkové množstvo</w:t>
            </w:r>
          </w:p>
          <w:p w:rsidR="00C95ADB" w:rsidRDefault="004A66D4">
            <w:pPr>
              <w:pBdr>
                <w:top w:val="nil"/>
                <w:left w:val="nil"/>
                <w:bottom w:val="nil"/>
                <w:right w:val="nil"/>
                <w:between w:val="nil"/>
              </w:pBdr>
              <w:jc w:val="center"/>
              <w:rPr>
                <w:color w:val="000000"/>
                <w:sz w:val="24"/>
                <w:szCs w:val="24"/>
              </w:rPr>
            </w:pPr>
            <w:r>
              <w:rPr>
                <w:color w:val="000000"/>
                <w:sz w:val="24"/>
                <w:szCs w:val="24"/>
              </w:rPr>
              <w:t>Jednotka látkového množstva – mól</w:t>
            </w:r>
          </w:p>
          <w:p w:rsidR="00C95ADB" w:rsidRDefault="004A66D4">
            <w:pPr>
              <w:pBdr>
                <w:top w:val="nil"/>
                <w:left w:val="nil"/>
                <w:bottom w:val="nil"/>
                <w:right w:val="nil"/>
                <w:between w:val="nil"/>
              </w:pBdr>
              <w:jc w:val="center"/>
              <w:rPr>
                <w:color w:val="000000"/>
                <w:sz w:val="24"/>
                <w:szCs w:val="24"/>
              </w:rPr>
            </w:pPr>
            <w:r>
              <w:rPr>
                <w:color w:val="000000"/>
                <w:sz w:val="24"/>
                <w:szCs w:val="24"/>
              </w:rPr>
              <w:t>Molárna hmotnosť</w:t>
            </w:r>
          </w:p>
          <w:p w:rsidR="00C95ADB" w:rsidRDefault="004A66D4">
            <w:pPr>
              <w:pBdr>
                <w:top w:val="nil"/>
                <w:left w:val="nil"/>
                <w:bottom w:val="nil"/>
                <w:right w:val="nil"/>
                <w:between w:val="nil"/>
              </w:pBdr>
              <w:jc w:val="center"/>
              <w:rPr>
                <w:color w:val="000000"/>
                <w:sz w:val="24"/>
                <w:szCs w:val="24"/>
              </w:rPr>
            </w:pPr>
            <w:r>
              <w:rPr>
                <w:color w:val="000000"/>
                <w:sz w:val="24"/>
                <w:szCs w:val="24"/>
              </w:rPr>
              <w:t>Jednotka molárnej hmotnosti</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Hmotnostný zlomok </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Koncentrácia látkového množstva </w:t>
            </w:r>
          </w:p>
          <w:p w:rsidR="00C95ADB" w:rsidRDefault="00C95ADB">
            <w:pPr>
              <w:pBdr>
                <w:top w:val="nil"/>
                <w:left w:val="nil"/>
                <w:bottom w:val="nil"/>
                <w:right w:val="nil"/>
                <w:between w:val="nil"/>
              </w:pBdr>
              <w:jc w:val="center"/>
              <w:rPr>
                <w:color w:val="000000"/>
                <w:sz w:val="24"/>
                <w:szCs w:val="24"/>
              </w:rPr>
            </w:pPr>
          </w:p>
        </w:tc>
        <w:tc>
          <w:tcPr>
            <w:tcW w:w="1766" w:type="dxa"/>
          </w:tcPr>
          <w:p w:rsidR="00C95ADB" w:rsidRDefault="004A66D4">
            <w:pPr>
              <w:pBdr>
                <w:top w:val="nil"/>
                <w:left w:val="nil"/>
                <w:bottom w:val="nil"/>
                <w:right w:val="nil"/>
                <w:between w:val="nil"/>
              </w:pBdr>
              <w:jc w:val="center"/>
              <w:rPr>
                <w:color w:val="000000"/>
                <w:sz w:val="24"/>
                <w:szCs w:val="24"/>
              </w:rPr>
            </w:pPr>
            <w:r>
              <w:rPr>
                <w:color w:val="000000"/>
                <w:sz w:val="24"/>
                <w:szCs w:val="24"/>
              </w:rPr>
              <w:t>Biológia.</w:t>
            </w:r>
          </w:p>
          <w:p w:rsidR="00C95ADB" w:rsidRDefault="004A66D4">
            <w:pPr>
              <w:pBdr>
                <w:top w:val="nil"/>
                <w:left w:val="nil"/>
                <w:bottom w:val="nil"/>
                <w:right w:val="nil"/>
                <w:between w:val="nil"/>
              </w:pBdr>
              <w:jc w:val="center"/>
              <w:rPr>
                <w:color w:val="000000"/>
                <w:sz w:val="24"/>
                <w:szCs w:val="24"/>
              </w:rPr>
            </w:pPr>
            <w:r>
              <w:rPr>
                <w:color w:val="000000"/>
                <w:sz w:val="24"/>
                <w:szCs w:val="24"/>
              </w:rPr>
              <w:t>Informatika</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Fyzika</w:t>
            </w:r>
          </w:p>
          <w:p w:rsidR="00C95ADB" w:rsidRDefault="004A66D4">
            <w:pPr>
              <w:pBdr>
                <w:top w:val="nil"/>
                <w:left w:val="nil"/>
                <w:bottom w:val="nil"/>
                <w:right w:val="nil"/>
                <w:between w:val="nil"/>
              </w:pBdr>
              <w:jc w:val="center"/>
              <w:rPr>
                <w:color w:val="000000"/>
                <w:sz w:val="24"/>
                <w:szCs w:val="24"/>
              </w:rPr>
            </w:pPr>
            <w:r>
              <w:rPr>
                <w:color w:val="000000"/>
                <w:sz w:val="24"/>
                <w:szCs w:val="24"/>
              </w:rPr>
              <w:t>Matematika</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Environmentálna výchova</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Ochrana života a zdravia</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Osobný a sociálny rozvoj</w:t>
            </w:r>
          </w:p>
        </w:tc>
        <w:tc>
          <w:tcPr>
            <w:tcW w:w="1506" w:type="dxa"/>
          </w:tcPr>
          <w:p w:rsidR="00C95ADB" w:rsidRDefault="004A66D4">
            <w:pPr>
              <w:pBdr>
                <w:top w:val="nil"/>
                <w:left w:val="nil"/>
                <w:bottom w:val="nil"/>
                <w:right w:val="nil"/>
                <w:between w:val="nil"/>
              </w:pBdr>
              <w:jc w:val="center"/>
              <w:rPr>
                <w:color w:val="000000"/>
                <w:sz w:val="24"/>
                <w:szCs w:val="24"/>
              </w:rPr>
            </w:pPr>
            <w:r>
              <w:rPr>
                <w:color w:val="000000"/>
                <w:sz w:val="24"/>
                <w:szCs w:val="24"/>
              </w:rPr>
              <w:t>Diskusia</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Práca s literatúrou a internetom.</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Prednáška s ukážkami.</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Riadený rozhovor</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Výklad s ukážkami</w:t>
            </w:r>
          </w:p>
        </w:tc>
        <w:tc>
          <w:tcPr>
            <w:tcW w:w="1788" w:type="dxa"/>
          </w:tcPr>
          <w:p w:rsidR="00C95ADB" w:rsidRDefault="004A66D4">
            <w:pPr>
              <w:pBdr>
                <w:top w:val="nil"/>
                <w:left w:val="nil"/>
                <w:bottom w:val="nil"/>
                <w:right w:val="nil"/>
                <w:between w:val="nil"/>
              </w:pBdr>
              <w:jc w:val="center"/>
              <w:rPr>
                <w:color w:val="000000"/>
                <w:sz w:val="24"/>
                <w:szCs w:val="24"/>
              </w:rPr>
            </w:pPr>
            <w:r>
              <w:rPr>
                <w:color w:val="000000"/>
                <w:sz w:val="24"/>
                <w:szCs w:val="24"/>
              </w:rPr>
              <w:t>Žiak vie:</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 porovnať hmotnosť 1 mólu atómov rôznych prvkov </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 vypočítať molárnu hmotnosť zlúčenín zo známych molárnych hmotností atómov prvkov tvoriacich zlúčeninu </w:t>
            </w:r>
          </w:p>
          <w:p w:rsidR="00C95ADB" w:rsidRDefault="004A66D4">
            <w:pPr>
              <w:pBdr>
                <w:top w:val="nil"/>
                <w:left w:val="nil"/>
                <w:bottom w:val="nil"/>
                <w:right w:val="nil"/>
                <w:between w:val="nil"/>
              </w:pBdr>
              <w:jc w:val="center"/>
              <w:rPr>
                <w:color w:val="000000"/>
                <w:sz w:val="24"/>
                <w:szCs w:val="24"/>
              </w:rPr>
            </w:pPr>
            <w:r>
              <w:rPr>
                <w:color w:val="000000"/>
                <w:sz w:val="24"/>
                <w:szCs w:val="24"/>
              </w:rPr>
              <w:t>- vypočítať látkové množstvo látky, ak je zadaná hmotnosť látky a molárna hmotnosť látky</w:t>
            </w:r>
          </w:p>
          <w:p w:rsidR="00C95ADB" w:rsidRDefault="004A66D4">
            <w:pPr>
              <w:pBdr>
                <w:top w:val="nil"/>
                <w:left w:val="nil"/>
                <w:bottom w:val="nil"/>
                <w:right w:val="nil"/>
                <w:between w:val="nil"/>
              </w:pBdr>
              <w:jc w:val="center"/>
              <w:rPr>
                <w:color w:val="000000"/>
                <w:sz w:val="24"/>
                <w:szCs w:val="24"/>
              </w:rPr>
            </w:pPr>
            <w:r>
              <w:rPr>
                <w:color w:val="000000"/>
                <w:sz w:val="24"/>
                <w:szCs w:val="24"/>
              </w:rPr>
              <w:t>- vypočítať hmotnosť látky a vody potrebnej na prípravu roztoku s určitou hmotnosťou a hmotnostného zlomku zložky roztoku</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 vypočítať látkové </w:t>
            </w:r>
            <w:r>
              <w:rPr>
                <w:color w:val="000000"/>
                <w:sz w:val="24"/>
                <w:szCs w:val="24"/>
              </w:rPr>
              <w:lastRenderedPageBreak/>
              <w:t>množstvo a hmotnosť látky potrebnej na prípravu roztoku s určitým objemom a koncentráciou látkového množstva</w:t>
            </w:r>
          </w:p>
        </w:tc>
      </w:tr>
      <w:tr w:rsidR="00C95ADB">
        <w:tc>
          <w:tcPr>
            <w:tcW w:w="1567" w:type="dxa"/>
          </w:tcPr>
          <w:p w:rsidR="00C95ADB" w:rsidRDefault="004A66D4">
            <w:pPr>
              <w:pBdr>
                <w:top w:val="nil"/>
                <w:left w:val="nil"/>
                <w:bottom w:val="nil"/>
                <w:right w:val="nil"/>
                <w:between w:val="nil"/>
              </w:pBdr>
              <w:jc w:val="center"/>
              <w:rPr>
                <w:color w:val="000000"/>
                <w:sz w:val="24"/>
                <w:szCs w:val="24"/>
              </w:rPr>
            </w:pPr>
            <w:r>
              <w:rPr>
                <w:color w:val="000000"/>
                <w:sz w:val="24"/>
                <w:szCs w:val="24"/>
              </w:rPr>
              <w:t>Vedieť vymenovať anorganické a organické látky. Poznať typ väzby medzi atómami v uhľovodíkoch. Vedieť napísať vzorce uhľovodíkov, opísať vlastnosti. Vysvetliť nebezpečenstvo používania, horenia uhľovodíkov. Opísať polymerizáciu.</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Vymenovať prírodné zdroje uhľovodíkov, spôsob ich získavania a využitia, alternatívne zdroje energie. Poznať negatívne vplyvy produktov vznikajúcich </w:t>
            </w:r>
            <w:r>
              <w:rPr>
                <w:color w:val="000000"/>
                <w:sz w:val="24"/>
                <w:szCs w:val="24"/>
              </w:rPr>
              <w:lastRenderedPageBreak/>
              <w:t xml:space="preserve">pri spaľovaní uhlia na životné prostredie. Poznať najdôležitejšie vlastnosti a možnosti využitia derivátov uhľovodíkov. Vedieť zaradiť deriváty medzi ekologické jedy. Zôvodniť nebezpečenstvo používania freónov. Poznať vplyv alkoholu na ľudský organizmus, dôsledky pôsobenia ako návykovej látky. Oboznámiť sa so spôsobmi zneškodňovania zvyškov farieb a rozpúšťadiel. Poznať výskyt, vlastnosti a možnosti využitia sacharidov, tukov a bielkovín. Vysvetliť vplyv cholesterolu </w:t>
            </w:r>
            <w:r>
              <w:rPr>
                <w:color w:val="000000"/>
                <w:sz w:val="24"/>
                <w:szCs w:val="24"/>
              </w:rPr>
              <w:lastRenderedPageBreak/>
              <w:t>na ľudský organizmus. Poznať význam vitamínov, enzýmov, hormónov pre človeka. Poznať príklady a použitie plastov a syntetických vlákien. Opísať výhody a nevýhody používania pesticídov. Poznať účinky skupín liekov. Uviesť negatívne pôsobenie tolerovaných a zakázaných drog. Vedieť používať ochranné pomôcky a poznať zásady bezpečnej práce v chemickom laboratóriu. Vedieť vykonať školský pokus, vyhodnotiť a zaznamenať výsledok pokusu.</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Dokázať vyhľadať v literatúre </w:t>
            </w:r>
            <w:r>
              <w:rPr>
                <w:color w:val="000000"/>
                <w:sz w:val="24"/>
                <w:szCs w:val="24"/>
              </w:rPr>
              <w:lastRenderedPageBreak/>
              <w:t xml:space="preserve">požadované údaje, spracovať ich a prezentovať v primeranej forme. </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tc>
        <w:tc>
          <w:tcPr>
            <w:tcW w:w="1144" w:type="dxa"/>
          </w:tcPr>
          <w:p w:rsidR="00C95ADB" w:rsidRDefault="004A66D4">
            <w:pPr>
              <w:pBdr>
                <w:top w:val="nil"/>
                <w:left w:val="nil"/>
                <w:bottom w:val="nil"/>
                <w:right w:val="nil"/>
                <w:between w:val="nil"/>
              </w:pBdr>
              <w:jc w:val="both"/>
              <w:rPr>
                <w:color w:val="000000"/>
                <w:sz w:val="24"/>
                <w:szCs w:val="24"/>
              </w:rPr>
            </w:pPr>
            <w:r>
              <w:rPr>
                <w:b/>
                <w:color w:val="000000"/>
                <w:sz w:val="24"/>
                <w:szCs w:val="24"/>
              </w:rPr>
              <w:lastRenderedPageBreak/>
              <w:t>Organické látky</w:t>
            </w:r>
          </w:p>
          <w:p w:rsidR="00C95ADB" w:rsidRDefault="00C95ADB">
            <w:pPr>
              <w:pBdr>
                <w:top w:val="nil"/>
                <w:left w:val="nil"/>
                <w:bottom w:val="nil"/>
                <w:right w:val="nil"/>
                <w:between w:val="nil"/>
              </w:pBdr>
              <w:jc w:val="center"/>
              <w:rPr>
                <w:color w:val="000000"/>
                <w:sz w:val="24"/>
                <w:szCs w:val="24"/>
              </w:rPr>
            </w:pPr>
          </w:p>
        </w:tc>
        <w:tc>
          <w:tcPr>
            <w:tcW w:w="1625" w:type="dxa"/>
          </w:tcPr>
          <w:p w:rsidR="00C95ADB" w:rsidRDefault="004A66D4">
            <w:pPr>
              <w:pBdr>
                <w:top w:val="nil"/>
                <w:left w:val="nil"/>
                <w:bottom w:val="nil"/>
                <w:right w:val="nil"/>
                <w:between w:val="nil"/>
              </w:pBdr>
              <w:jc w:val="center"/>
              <w:rPr>
                <w:color w:val="000000"/>
                <w:sz w:val="24"/>
                <w:szCs w:val="24"/>
              </w:rPr>
            </w:pPr>
            <w:r>
              <w:rPr>
                <w:color w:val="000000"/>
                <w:sz w:val="24"/>
                <w:szCs w:val="24"/>
              </w:rPr>
              <w:t>Charakteristika organických látok</w:t>
            </w:r>
          </w:p>
          <w:p w:rsidR="00C95ADB" w:rsidRDefault="004A66D4">
            <w:pPr>
              <w:pBdr>
                <w:top w:val="nil"/>
                <w:left w:val="nil"/>
                <w:bottom w:val="nil"/>
                <w:right w:val="nil"/>
                <w:between w:val="nil"/>
              </w:pBdr>
              <w:jc w:val="center"/>
              <w:rPr>
                <w:color w:val="000000"/>
                <w:sz w:val="24"/>
                <w:szCs w:val="24"/>
              </w:rPr>
            </w:pPr>
            <w:r>
              <w:rPr>
                <w:color w:val="000000"/>
                <w:sz w:val="24"/>
                <w:szCs w:val="24"/>
              </w:rPr>
              <w:t>Organická chémia</w:t>
            </w:r>
          </w:p>
          <w:p w:rsidR="00C95ADB" w:rsidRDefault="004A66D4">
            <w:pPr>
              <w:pBdr>
                <w:top w:val="nil"/>
                <w:left w:val="nil"/>
                <w:bottom w:val="nil"/>
                <w:right w:val="nil"/>
                <w:between w:val="nil"/>
              </w:pBdr>
              <w:jc w:val="center"/>
              <w:rPr>
                <w:color w:val="000000"/>
                <w:sz w:val="24"/>
                <w:szCs w:val="24"/>
              </w:rPr>
            </w:pPr>
            <w:r>
              <w:rPr>
                <w:color w:val="000000"/>
                <w:sz w:val="24"/>
                <w:szCs w:val="24"/>
              </w:rPr>
              <w:t>Štvorväzbovosť uhlíka</w:t>
            </w:r>
          </w:p>
          <w:p w:rsidR="00C95ADB" w:rsidRDefault="004A66D4">
            <w:pPr>
              <w:pBdr>
                <w:top w:val="nil"/>
                <w:left w:val="nil"/>
                <w:bottom w:val="nil"/>
                <w:right w:val="nil"/>
                <w:between w:val="nil"/>
              </w:pBdr>
              <w:jc w:val="center"/>
              <w:rPr>
                <w:color w:val="000000"/>
                <w:sz w:val="24"/>
                <w:szCs w:val="24"/>
              </w:rPr>
            </w:pPr>
            <w:r>
              <w:rPr>
                <w:color w:val="000000"/>
                <w:sz w:val="24"/>
                <w:szCs w:val="24"/>
              </w:rPr>
              <w:t>Molekulový, štruktúrny a zjednodušený štruktúrny vzorec</w:t>
            </w:r>
          </w:p>
          <w:p w:rsidR="00C95ADB" w:rsidRDefault="004A66D4">
            <w:pPr>
              <w:pBdr>
                <w:top w:val="nil"/>
                <w:left w:val="nil"/>
                <w:bottom w:val="nil"/>
                <w:right w:val="nil"/>
                <w:between w:val="nil"/>
              </w:pBdr>
              <w:jc w:val="center"/>
              <w:rPr>
                <w:color w:val="000000"/>
                <w:sz w:val="24"/>
                <w:szCs w:val="24"/>
              </w:rPr>
            </w:pPr>
            <w:r>
              <w:rPr>
                <w:color w:val="000000"/>
                <w:sz w:val="24"/>
                <w:szCs w:val="24"/>
              </w:rPr>
              <w:t>Uhlíkový reťazec, otvorený reťazec, uzavretý reťazec</w:t>
            </w:r>
          </w:p>
          <w:p w:rsidR="00C95ADB" w:rsidRDefault="004A66D4">
            <w:pPr>
              <w:pBdr>
                <w:top w:val="nil"/>
                <w:left w:val="nil"/>
                <w:bottom w:val="nil"/>
                <w:right w:val="nil"/>
                <w:between w:val="nil"/>
              </w:pBdr>
              <w:jc w:val="center"/>
              <w:rPr>
                <w:color w:val="000000"/>
                <w:sz w:val="24"/>
                <w:szCs w:val="24"/>
              </w:rPr>
            </w:pPr>
            <w:r>
              <w:rPr>
                <w:color w:val="000000"/>
                <w:sz w:val="24"/>
                <w:szCs w:val="24"/>
              </w:rPr>
              <w:t>Jednoduchá väzba, dvojitá väzba a trojitá väzba, uhľovodíky</w:t>
            </w:r>
          </w:p>
          <w:p w:rsidR="00C95ADB" w:rsidRDefault="004A66D4">
            <w:pPr>
              <w:pBdr>
                <w:top w:val="nil"/>
                <w:left w:val="nil"/>
                <w:bottom w:val="nil"/>
                <w:right w:val="nil"/>
                <w:between w:val="nil"/>
              </w:pBdr>
              <w:jc w:val="center"/>
              <w:rPr>
                <w:color w:val="000000"/>
                <w:sz w:val="24"/>
                <w:szCs w:val="24"/>
              </w:rPr>
            </w:pPr>
            <w:r>
              <w:rPr>
                <w:color w:val="000000"/>
                <w:sz w:val="24"/>
                <w:szCs w:val="24"/>
              </w:rPr>
              <w:t>Alkány</w:t>
            </w:r>
          </w:p>
          <w:p w:rsidR="00C95ADB" w:rsidRDefault="004A66D4">
            <w:pPr>
              <w:pBdr>
                <w:top w:val="nil"/>
                <w:left w:val="nil"/>
                <w:bottom w:val="nil"/>
                <w:right w:val="nil"/>
                <w:between w:val="nil"/>
              </w:pBdr>
              <w:jc w:val="center"/>
              <w:rPr>
                <w:color w:val="000000"/>
                <w:sz w:val="24"/>
                <w:szCs w:val="24"/>
              </w:rPr>
            </w:pPr>
            <w:r>
              <w:rPr>
                <w:color w:val="000000"/>
                <w:sz w:val="24"/>
                <w:szCs w:val="24"/>
              </w:rPr>
              <w:t>Alkény</w:t>
            </w:r>
          </w:p>
          <w:p w:rsidR="00C95ADB" w:rsidRDefault="004A66D4">
            <w:pPr>
              <w:pBdr>
                <w:top w:val="nil"/>
                <w:left w:val="nil"/>
                <w:bottom w:val="nil"/>
                <w:right w:val="nil"/>
                <w:between w:val="nil"/>
              </w:pBdr>
              <w:jc w:val="center"/>
              <w:rPr>
                <w:color w:val="000000"/>
                <w:sz w:val="24"/>
                <w:szCs w:val="24"/>
              </w:rPr>
            </w:pPr>
            <w:r>
              <w:rPr>
                <w:color w:val="000000"/>
                <w:sz w:val="24"/>
                <w:szCs w:val="24"/>
              </w:rPr>
              <w:t>Alkíny</w:t>
            </w:r>
          </w:p>
          <w:p w:rsidR="00C95ADB" w:rsidRDefault="004A66D4">
            <w:pPr>
              <w:pBdr>
                <w:top w:val="nil"/>
                <w:left w:val="nil"/>
                <w:bottom w:val="nil"/>
                <w:right w:val="nil"/>
                <w:between w:val="nil"/>
              </w:pBdr>
              <w:jc w:val="center"/>
              <w:rPr>
                <w:color w:val="000000"/>
                <w:sz w:val="24"/>
                <w:szCs w:val="24"/>
              </w:rPr>
            </w:pPr>
            <w:r>
              <w:rPr>
                <w:color w:val="000000"/>
                <w:sz w:val="24"/>
                <w:szCs w:val="24"/>
              </w:rPr>
              <w:t>Nasýtené a nenasýtené uhľovodíky</w:t>
            </w:r>
          </w:p>
          <w:p w:rsidR="00C95ADB" w:rsidRDefault="004A66D4">
            <w:pPr>
              <w:pBdr>
                <w:top w:val="nil"/>
                <w:left w:val="nil"/>
                <w:bottom w:val="nil"/>
                <w:right w:val="nil"/>
                <w:between w:val="nil"/>
              </w:pBdr>
              <w:jc w:val="center"/>
              <w:rPr>
                <w:color w:val="000000"/>
                <w:sz w:val="24"/>
                <w:szCs w:val="24"/>
              </w:rPr>
            </w:pPr>
            <w:r>
              <w:rPr>
                <w:color w:val="000000"/>
                <w:sz w:val="24"/>
                <w:szCs w:val="24"/>
              </w:rPr>
              <w:t>Polymerizácia</w:t>
            </w:r>
          </w:p>
          <w:p w:rsidR="00C95ADB" w:rsidRDefault="004A66D4">
            <w:pPr>
              <w:pBdr>
                <w:top w:val="nil"/>
                <w:left w:val="nil"/>
                <w:bottom w:val="nil"/>
                <w:right w:val="nil"/>
                <w:between w:val="nil"/>
              </w:pBdr>
              <w:jc w:val="center"/>
              <w:rPr>
                <w:color w:val="000000"/>
                <w:sz w:val="24"/>
                <w:szCs w:val="24"/>
              </w:rPr>
            </w:pPr>
            <w:r>
              <w:rPr>
                <w:color w:val="000000"/>
                <w:sz w:val="24"/>
                <w:szCs w:val="24"/>
              </w:rPr>
              <w:t>Makromolekula</w:t>
            </w:r>
          </w:p>
          <w:p w:rsidR="00C95ADB" w:rsidRDefault="004A66D4">
            <w:pPr>
              <w:pBdr>
                <w:top w:val="nil"/>
                <w:left w:val="nil"/>
                <w:bottom w:val="nil"/>
                <w:right w:val="nil"/>
                <w:between w:val="nil"/>
              </w:pBdr>
              <w:jc w:val="center"/>
              <w:rPr>
                <w:color w:val="000000"/>
                <w:sz w:val="24"/>
                <w:szCs w:val="24"/>
              </w:rPr>
            </w:pPr>
            <w:r>
              <w:rPr>
                <w:color w:val="000000"/>
                <w:sz w:val="24"/>
                <w:szCs w:val="24"/>
              </w:rPr>
              <w:t>Prírodné zdroje uhľovodíkov</w:t>
            </w:r>
          </w:p>
          <w:p w:rsidR="00C95ADB" w:rsidRDefault="004A66D4">
            <w:pPr>
              <w:pBdr>
                <w:top w:val="nil"/>
                <w:left w:val="nil"/>
                <w:bottom w:val="nil"/>
                <w:right w:val="nil"/>
                <w:between w:val="nil"/>
              </w:pBdr>
              <w:jc w:val="center"/>
              <w:rPr>
                <w:color w:val="000000"/>
                <w:sz w:val="24"/>
                <w:szCs w:val="24"/>
              </w:rPr>
            </w:pPr>
            <w:r>
              <w:rPr>
                <w:color w:val="000000"/>
                <w:sz w:val="24"/>
                <w:szCs w:val="24"/>
              </w:rPr>
              <w:t>Oktánové číslo benzínu</w:t>
            </w:r>
          </w:p>
          <w:p w:rsidR="00C95ADB" w:rsidRDefault="004A66D4">
            <w:pPr>
              <w:pBdr>
                <w:top w:val="nil"/>
                <w:left w:val="nil"/>
                <w:bottom w:val="nil"/>
                <w:right w:val="nil"/>
                <w:between w:val="nil"/>
              </w:pBdr>
              <w:jc w:val="center"/>
              <w:rPr>
                <w:color w:val="000000"/>
                <w:sz w:val="24"/>
                <w:szCs w:val="24"/>
              </w:rPr>
            </w:pPr>
            <w:r>
              <w:rPr>
                <w:color w:val="000000"/>
                <w:sz w:val="24"/>
                <w:szCs w:val="24"/>
              </w:rPr>
              <w:t>Deriváty uhľovodíkov</w:t>
            </w:r>
          </w:p>
          <w:p w:rsidR="00C95ADB" w:rsidRDefault="004A66D4">
            <w:pPr>
              <w:pBdr>
                <w:top w:val="nil"/>
                <w:left w:val="nil"/>
                <w:bottom w:val="nil"/>
                <w:right w:val="nil"/>
                <w:between w:val="nil"/>
              </w:pBdr>
              <w:jc w:val="center"/>
              <w:rPr>
                <w:color w:val="000000"/>
                <w:sz w:val="24"/>
                <w:szCs w:val="24"/>
              </w:rPr>
            </w:pPr>
            <w:r>
              <w:rPr>
                <w:color w:val="000000"/>
                <w:sz w:val="24"/>
                <w:szCs w:val="24"/>
              </w:rPr>
              <w:lastRenderedPageBreak/>
              <w:t>Halogénderiváty</w:t>
            </w:r>
          </w:p>
          <w:p w:rsidR="00C95ADB" w:rsidRDefault="004A66D4">
            <w:pPr>
              <w:pBdr>
                <w:top w:val="nil"/>
                <w:left w:val="nil"/>
                <w:bottom w:val="nil"/>
                <w:right w:val="nil"/>
                <w:between w:val="nil"/>
              </w:pBdr>
              <w:jc w:val="center"/>
              <w:rPr>
                <w:color w:val="000000"/>
                <w:sz w:val="24"/>
                <w:szCs w:val="24"/>
              </w:rPr>
            </w:pPr>
            <w:r>
              <w:rPr>
                <w:color w:val="000000"/>
                <w:sz w:val="24"/>
                <w:szCs w:val="24"/>
              </w:rPr>
              <w:t>Kyslíkaté deriváty</w:t>
            </w:r>
          </w:p>
          <w:p w:rsidR="00C95ADB" w:rsidRDefault="004A66D4">
            <w:pPr>
              <w:pBdr>
                <w:top w:val="nil"/>
                <w:left w:val="nil"/>
                <w:bottom w:val="nil"/>
                <w:right w:val="nil"/>
                <w:between w:val="nil"/>
              </w:pBdr>
              <w:jc w:val="center"/>
              <w:rPr>
                <w:color w:val="000000"/>
                <w:sz w:val="24"/>
                <w:szCs w:val="24"/>
              </w:rPr>
            </w:pPr>
            <w:r>
              <w:rPr>
                <w:color w:val="000000"/>
                <w:sz w:val="24"/>
                <w:szCs w:val="24"/>
              </w:rPr>
              <w:t>Prírodné látky</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Sacharidy, fotosyntéza, </w:t>
            </w:r>
          </w:p>
          <w:p w:rsidR="00C95ADB" w:rsidRDefault="004A66D4">
            <w:pPr>
              <w:pBdr>
                <w:top w:val="nil"/>
                <w:left w:val="nil"/>
                <w:bottom w:val="nil"/>
                <w:right w:val="nil"/>
                <w:between w:val="nil"/>
              </w:pBdr>
              <w:jc w:val="center"/>
              <w:rPr>
                <w:color w:val="000000"/>
                <w:sz w:val="24"/>
                <w:szCs w:val="24"/>
              </w:rPr>
            </w:pPr>
            <w:r>
              <w:rPr>
                <w:color w:val="000000"/>
                <w:sz w:val="24"/>
                <w:szCs w:val="24"/>
              </w:rPr>
              <w:t>Tuky</w:t>
            </w:r>
          </w:p>
          <w:p w:rsidR="00C95ADB" w:rsidRDefault="004A66D4">
            <w:pPr>
              <w:pBdr>
                <w:top w:val="nil"/>
                <w:left w:val="nil"/>
                <w:bottom w:val="nil"/>
                <w:right w:val="nil"/>
                <w:between w:val="nil"/>
              </w:pBdr>
              <w:jc w:val="center"/>
              <w:rPr>
                <w:color w:val="000000"/>
                <w:sz w:val="24"/>
                <w:szCs w:val="24"/>
              </w:rPr>
            </w:pPr>
            <w:r>
              <w:rPr>
                <w:color w:val="000000"/>
                <w:sz w:val="24"/>
                <w:szCs w:val="24"/>
              </w:rPr>
              <w:t>Bielkoviny</w:t>
            </w:r>
          </w:p>
          <w:p w:rsidR="00C95ADB" w:rsidRDefault="004A66D4">
            <w:pPr>
              <w:pBdr>
                <w:top w:val="nil"/>
                <w:left w:val="nil"/>
                <w:bottom w:val="nil"/>
                <w:right w:val="nil"/>
                <w:between w:val="nil"/>
              </w:pBdr>
              <w:jc w:val="center"/>
              <w:rPr>
                <w:color w:val="000000"/>
                <w:sz w:val="24"/>
                <w:szCs w:val="24"/>
              </w:rPr>
            </w:pPr>
            <w:r>
              <w:rPr>
                <w:color w:val="000000"/>
                <w:sz w:val="24"/>
                <w:szCs w:val="24"/>
              </w:rPr>
              <w:t>Vitamíny</w:t>
            </w:r>
          </w:p>
          <w:p w:rsidR="00C95ADB" w:rsidRDefault="004A66D4">
            <w:pPr>
              <w:pBdr>
                <w:top w:val="nil"/>
                <w:left w:val="nil"/>
                <w:bottom w:val="nil"/>
                <w:right w:val="nil"/>
                <w:between w:val="nil"/>
              </w:pBdr>
              <w:jc w:val="center"/>
              <w:rPr>
                <w:color w:val="000000"/>
                <w:sz w:val="24"/>
                <w:szCs w:val="24"/>
              </w:rPr>
            </w:pPr>
            <w:r>
              <w:rPr>
                <w:color w:val="000000"/>
                <w:sz w:val="24"/>
                <w:szCs w:val="24"/>
              </w:rPr>
              <w:t>Enzýmy</w:t>
            </w:r>
          </w:p>
          <w:p w:rsidR="00C95ADB" w:rsidRDefault="004A66D4">
            <w:pPr>
              <w:pBdr>
                <w:top w:val="nil"/>
                <w:left w:val="nil"/>
                <w:bottom w:val="nil"/>
                <w:right w:val="nil"/>
                <w:between w:val="nil"/>
              </w:pBdr>
              <w:jc w:val="center"/>
              <w:rPr>
                <w:color w:val="000000"/>
                <w:sz w:val="24"/>
                <w:szCs w:val="24"/>
              </w:rPr>
            </w:pPr>
            <w:r>
              <w:rPr>
                <w:color w:val="000000"/>
                <w:sz w:val="24"/>
                <w:szCs w:val="24"/>
              </w:rPr>
              <w:t>Hormóny</w:t>
            </w:r>
          </w:p>
          <w:p w:rsidR="00C95ADB" w:rsidRDefault="004A66D4">
            <w:pPr>
              <w:pBdr>
                <w:top w:val="nil"/>
                <w:left w:val="nil"/>
                <w:bottom w:val="nil"/>
                <w:right w:val="nil"/>
                <w:between w:val="nil"/>
              </w:pBdr>
              <w:jc w:val="center"/>
              <w:rPr>
                <w:color w:val="000000"/>
                <w:sz w:val="24"/>
                <w:szCs w:val="24"/>
              </w:rPr>
            </w:pPr>
            <w:r>
              <w:rPr>
                <w:color w:val="000000"/>
                <w:sz w:val="24"/>
                <w:szCs w:val="24"/>
              </w:rPr>
              <w:t>Plasty, (polyetylén, polyvinylchlorid, polystyrén)</w:t>
            </w:r>
          </w:p>
          <w:p w:rsidR="00C95ADB" w:rsidRDefault="004A66D4">
            <w:pPr>
              <w:pBdr>
                <w:top w:val="nil"/>
                <w:left w:val="nil"/>
                <w:bottom w:val="nil"/>
                <w:right w:val="nil"/>
                <w:between w:val="nil"/>
              </w:pBdr>
              <w:jc w:val="center"/>
              <w:rPr>
                <w:color w:val="000000"/>
                <w:sz w:val="24"/>
                <w:szCs w:val="24"/>
              </w:rPr>
            </w:pPr>
            <w:r>
              <w:rPr>
                <w:color w:val="000000"/>
                <w:sz w:val="24"/>
                <w:szCs w:val="24"/>
              </w:rPr>
              <w:t>Syntetické vlákna (silon, nylon, polyester)</w:t>
            </w:r>
          </w:p>
          <w:p w:rsidR="00C95ADB" w:rsidRDefault="004A66D4">
            <w:pPr>
              <w:pBdr>
                <w:top w:val="nil"/>
                <w:left w:val="nil"/>
                <w:bottom w:val="nil"/>
                <w:right w:val="nil"/>
                <w:between w:val="nil"/>
              </w:pBdr>
              <w:jc w:val="center"/>
              <w:rPr>
                <w:color w:val="000000"/>
                <w:sz w:val="24"/>
                <w:szCs w:val="24"/>
              </w:rPr>
            </w:pPr>
            <w:r>
              <w:rPr>
                <w:color w:val="000000"/>
                <w:sz w:val="24"/>
                <w:szCs w:val="24"/>
              </w:rPr>
              <w:t>Mydlá</w:t>
            </w:r>
          </w:p>
          <w:p w:rsidR="00C95ADB" w:rsidRDefault="004A66D4">
            <w:pPr>
              <w:pBdr>
                <w:top w:val="nil"/>
                <w:left w:val="nil"/>
                <w:bottom w:val="nil"/>
                <w:right w:val="nil"/>
                <w:between w:val="nil"/>
              </w:pBdr>
              <w:jc w:val="center"/>
              <w:rPr>
                <w:color w:val="000000"/>
                <w:sz w:val="24"/>
                <w:szCs w:val="24"/>
              </w:rPr>
            </w:pPr>
            <w:r>
              <w:rPr>
                <w:color w:val="000000"/>
                <w:sz w:val="24"/>
                <w:szCs w:val="24"/>
              </w:rPr>
              <w:t>Saponáty</w:t>
            </w:r>
          </w:p>
          <w:p w:rsidR="00C95ADB" w:rsidRDefault="004A66D4">
            <w:pPr>
              <w:pBdr>
                <w:top w:val="nil"/>
                <w:left w:val="nil"/>
                <w:bottom w:val="nil"/>
                <w:right w:val="nil"/>
                <w:between w:val="nil"/>
              </w:pBdr>
              <w:jc w:val="center"/>
              <w:rPr>
                <w:color w:val="000000"/>
                <w:sz w:val="24"/>
                <w:szCs w:val="24"/>
              </w:rPr>
            </w:pPr>
            <w:r>
              <w:rPr>
                <w:color w:val="000000"/>
                <w:sz w:val="24"/>
                <w:szCs w:val="24"/>
              </w:rPr>
              <w:t>Kozmetické prípravky</w:t>
            </w:r>
          </w:p>
          <w:p w:rsidR="00C95ADB" w:rsidRDefault="004A66D4">
            <w:pPr>
              <w:pBdr>
                <w:top w:val="nil"/>
                <w:left w:val="nil"/>
                <w:bottom w:val="nil"/>
                <w:right w:val="nil"/>
                <w:between w:val="nil"/>
              </w:pBdr>
              <w:jc w:val="center"/>
              <w:rPr>
                <w:color w:val="000000"/>
                <w:sz w:val="24"/>
                <w:szCs w:val="24"/>
              </w:rPr>
            </w:pPr>
            <w:r>
              <w:rPr>
                <w:color w:val="000000"/>
                <w:sz w:val="24"/>
                <w:szCs w:val="24"/>
              </w:rPr>
              <w:t>Pesticídy</w:t>
            </w:r>
          </w:p>
          <w:p w:rsidR="00C95ADB" w:rsidRDefault="004A66D4">
            <w:pPr>
              <w:pBdr>
                <w:top w:val="nil"/>
                <w:left w:val="nil"/>
                <w:bottom w:val="nil"/>
                <w:right w:val="nil"/>
                <w:between w:val="nil"/>
              </w:pBdr>
              <w:jc w:val="center"/>
              <w:rPr>
                <w:color w:val="000000"/>
                <w:sz w:val="24"/>
                <w:szCs w:val="24"/>
              </w:rPr>
            </w:pPr>
            <w:r>
              <w:rPr>
                <w:color w:val="000000"/>
                <w:sz w:val="24"/>
                <w:szCs w:val="24"/>
              </w:rPr>
              <w:t>Lieky</w:t>
            </w:r>
          </w:p>
          <w:p w:rsidR="00C95ADB" w:rsidRDefault="004A66D4">
            <w:pPr>
              <w:pBdr>
                <w:top w:val="nil"/>
                <w:left w:val="nil"/>
                <w:bottom w:val="nil"/>
                <w:right w:val="nil"/>
                <w:between w:val="nil"/>
              </w:pBdr>
              <w:jc w:val="center"/>
              <w:rPr>
                <w:color w:val="000000"/>
                <w:sz w:val="24"/>
                <w:szCs w:val="24"/>
              </w:rPr>
            </w:pPr>
            <w:r>
              <w:rPr>
                <w:color w:val="000000"/>
                <w:sz w:val="24"/>
                <w:szCs w:val="24"/>
              </w:rPr>
              <w:t>Drogy</w:t>
            </w:r>
          </w:p>
          <w:p w:rsidR="00C95ADB" w:rsidRDefault="004A66D4">
            <w:pPr>
              <w:pBdr>
                <w:top w:val="nil"/>
                <w:left w:val="nil"/>
                <w:bottom w:val="nil"/>
                <w:right w:val="nil"/>
                <w:between w:val="nil"/>
              </w:pBdr>
              <w:jc w:val="center"/>
              <w:rPr>
                <w:color w:val="000000"/>
                <w:sz w:val="24"/>
                <w:szCs w:val="24"/>
              </w:rPr>
            </w:pPr>
            <w:r>
              <w:rPr>
                <w:color w:val="000000"/>
                <w:sz w:val="24"/>
                <w:szCs w:val="24"/>
              </w:rPr>
              <w:t>1. Laboratórna práca – Elektrolýza</w:t>
            </w:r>
          </w:p>
          <w:p w:rsidR="00C95ADB" w:rsidRDefault="004A66D4">
            <w:pPr>
              <w:pBdr>
                <w:top w:val="nil"/>
                <w:left w:val="nil"/>
                <w:bottom w:val="nil"/>
                <w:right w:val="nil"/>
                <w:between w:val="nil"/>
              </w:pBdr>
              <w:jc w:val="center"/>
              <w:rPr>
                <w:color w:val="000000"/>
                <w:sz w:val="24"/>
                <w:szCs w:val="24"/>
              </w:rPr>
            </w:pPr>
            <w:r>
              <w:rPr>
                <w:color w:val="000000"/>
                <w:sz w:val="24"/>
                <w:szCs w:val="24"/>
              </w:rPr>
              <w:t>2. Laboratórna práca – Chemické výpočty</w:t>
            </w:r>
          </w:p>
          <w:p w:rsidR="00C95ADB" w:rsidRDefault="004A66D4">
            <w:pPr>
              <w:pBdr>
                <w:top w:val="nil"/>
                <w:left w:val="nil"/>
                <w:bottom w:val="nil"/>
                <w:right w:val="nil"/>
                <w:between w:val="nil"/>
              </w:pBdr>
              <w:jc w:val="center"/>
              <w:rPr>
                <w:color w:val="000000"/>
                <w:sz w:val="24"/>
                <w:szCs w:val="24"/>
              </w:rPr>
            </w:pPr>
            <w:r>
              <w:rPr>
                <w:color w:val="000000"/>
                <w:sz w:val="24"/>
                <w:szCs w:val="24"/>
              </w:rPr>
              <w:t>3.Laboratórna práca – Dôkaz prítomnosti C, H, O v organických zlúčeninách</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4. Laboratórna práca - Overovanie vlastností tukov </w:t>
            </w:r>
            <w:r>
              <w:rPr>
                <w:color w:val="000000"/>
                <w:sz w:val="24"/>
                <w:szCs w:val="24"/>
              </w:rPr>
              <w:lastRenderedPageBreak/>
              <w:t>a olejov. Dôkaz ich prítomnosti v semenách rastlín</w:t>
            </w:r>
          </w:p>
          <w:p w:rsidR="00C95ADB" w:rsidRDefault="004A66D4">
            <w:pPr>
              <w:pBdr>
                <w:top w:val="nil"/>
                <w:left w:val="nil"/>
                <w:bottom w:val="nil"/>
                <w:right w:val="nil"/>
                <w:between w:val="nil"/>
              </w:pBdr>
              <w:jc w:val="center"/>
              <w:rPr>
                <w:color w:val="000000"/>
                <w:sz w:val="24"/>
                <w:szCs w:val="24"/>
              </w:rPr>
            </w:pPr>
            <w:r>
              <w:rPr>
                <w:color w:val="000000"/>
                <w:sz w:val="24"/>
                <w:szCs w:val="24"/>
              </w:rPr>
              <w:t>5. Laboratórna práca - Overenie prítomnosti bielkovín a ich vlastností</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tc>
        <w:tc>
          <w:tcPr>
            <w:tcW w:w="1766" w:type="dxa"/>
          </w:tcPr>
          <w:p w:rsidR="00C95ADB" w:rsidRDefault="004A66D4">
            <w:pPr>
              <w:pBdr>
                <w:top w:val="nil"/>
                <w:left w:val="nil"/>
                <w:bottom w:val="nil"/>
                <w:right w:val="nil"/>
                <w:between w:val="nil"/>
              </w:pBdr>
              <w:jc w:val="center"/>
              <w:rPr>
                <w:color w:val="000000"/>
                <w:sz w:val="24"/>
                <w:szCs w:val="24"/>
              </w:rPr>
            </w:pPr>
            <w:r>
              <w:rPr>
                <w:color w:val="000000"/>
                <w:sz w:val="24"/>
                <w:szCs w:val="24"/>
              </w:rPr>
              <w:lastRenderedPageBreak/>
              <w:t>Fyzika</w:t>
            </w:r>
          </w:p>
          <w:p w:rsidR="00C95ADB" w:rsidRDefault="004A66D4">
            <w:pPr>
              <w:pBdr>
                <w:top w:val="nil"/>
                <w:left w:val="nil"/>
                <w:bottom w:val="nil"/>
                <w:right w:val="nil"/>
                <w:between w:val="nil"/>
              </w:pBdr>
              <w:jc w:val="center"/>
              <w:rPr>
                <w:color w:val="000000"/>
                <w:sz w:val="24"/>
                <w:szCs w:val="24"/>
              </w:rPr>
            </w:pPr>
            <w:r>
              <w:rPr>
                <w:color w:val="000000"/>
                <w:sz w:val="24"/>
                <w:szCs w:val="24"/>
              </w:rPr>
              <w:t>Matematika</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Ochrana života a zdravia</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Biológia.</w:t>
            </w:r>
          </w:p>
          <w:p w:rsidR="00C95ADB" w:rsidRDefault="004A66D4">
            <w:pPr>
              <w:pBdr>
                <w:top w:val="nil"/>
                <w:left w:val="nil"/>
                <w:bottom w:val="nil"/>
                <w:right w:val="nil"/>
                <w:between w:val="nil"/>
              </w:pBdr>
              <w:jc w:val="center"/>
              <w:rPr>
                <w:color w:val="000000"/>
                <w:sz w:val="24"/>
                <w:szCs w:val="24"/>
              </w:rPr>
            </w:pPr>
            <w:r>
              <w:rPr>
                <w:color w:val="000000"/>
                <w:sz w:val="24"/>
                <w:szCs w:val="24"/>
              </w:rPr>
              <w:t>Informatika</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Environmentálna výchova</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Mediálna výchova</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Tvorba projektu a prezentačné zručnosti</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Mediálna výchova</w:t>
            </w:r>
          </w:p>
          <w:p w:rsidR="00C95ADB" w:rsidRDefault="00C95ADB">
            <w:pPr>
              <w:pBdr>
                <w:top w:val="nil"/>
                <w:left w:val="nil"/>
                <w:bottom w:val="nil"/>
                <w:right w:val="nil"/>
                <w:between w:val="nil"/>
              </w:pBdr>
              <w:jc w:val="center"/>
              <w:rPr>
                <w:color w:val="000000"/>
                <w:sz w:val="24"/>
                <w:szCs w:val="24"/>
              </w:rPr>
            </w:pPr>
          </w:p>
        </w:tc>
        <w:tc>
          <w:tcPr>
            <w:tcW w:w="1506" w:type="dxa"/>
          </w:tcPr>
          <w:p w:rsidR="00C95ADB" w:rsidRDefault="004A66D4">
            <w:pPr>
              <w:pBdr>
                <w:top w:val="nil"/>
                <w:left w:val="nil"/>
                <w:bottom w:val="nil"/>
                <w:right w:val="nil"/>
                <w:between w:val="nil"/>
              </w:pBdr>
              <w:jc w:val="center"/>
              <w:rPr>
                <w:color w:val="000000"/>
                <w:sz w:val="24"/>
                <w:szCs w:val="24"/>
              </w:rPr>
            </w:pPr>
            <w:r>
              <w:rPr>
                <w:color w:val="000000"/>
                <w:sz w:val="24"/>
                <w:szCs w:val="24"/>
              </w:rPr>
              <w:t>Demonštračné ukážky</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Skupinová práca</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Experimentálna činnosť</w:t>
            </w:r>
          </w:p>
          <w:p w:rsidR="00C95ADB" w:rsidRDefault="004A66D4">
            <w:pPr>
              <w:pBdr>
                <w:top w:val="nil"/>
                <w:left w:val="nil"/>
                <w:bottom w:val="nil"/>
                <w:right w:val="nil"/>
                <w:between w:val="nil"/>
              </w:pBdr>
              <w:jc w:val="center"/>
              <w:rPr>
                <w:color w:val="000000"/>
                <w:sz w:val="24"/>
                <w:szCs w:val="24"/>
              </w:rPr>
            </w:pPr>
            <w:r>
              <w:rPr>
                <w:color w:val="000000"/>
                <w:sz w:val="24"/>
                <w:szCs w:val="24"/>
              </w:rPr>
              <w:t>Modelové a problémové situácie</w:t>
            </w:r>
          </w:p>
        </w:tc>
        <w:tc>
          <w:tcPr>
            <w:tcW w:w="1788" w:type="dxa"/>
          </w:tcPr>
          <w:p w:rsidR="00C95ADB" w:rsidRDefault="004A66D4">
            <w:pPr>
              <w:pBdr>
                <w:top w:val="nil"/>
                <w:left w:val="nil"/>
                <w:bottom w:val="nil"/>
                <w:right w:val="nil"/>
                <w:between w:val="nil"/>
              </w:pBdr>
              <w:jc w:val="center"/>
              <w:rPr>
                <w:color w:val="000000"/>
                <w:sz w:val="24"/>
                <w:szCs w:val="24"/>
              </w:rPr>
            </w:pPr>
            <w:r>
              <w:rPr>
                <w:color w:val="000000"/>
                <w:sz w:val="24"/>
                <w:szCs w:val="24"/>
              </w:rPr>
              <w:t>Žiak dokáže:</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 vymenovať príklady anorganických a organických látok, </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 poznať typ väzby medzi atómami v alkánoch, alkénoch a alkínoch, </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 napísať vzorce uhľovodíkov: alkány: metán, etán, propán, bután, alkény: etén, alkíny: etín (acetylén), </w:t>
            </w:r>
          </w:p>
          <w:p w:rsidR="00C95ADB" w:rsidRDefault="004A66D4">
            <w:pPr>
              <w:pBdr>
                <w:top w:val="nil"/>
                <w:left w:val="nil"/>
                <w:bottom w:val="nil"/>
                <w:right w:val="nil"/>
                <w:between w:val="nil"/>
              </w:pBdr>
              <w:jc w:val="center"/>
              <w:rPr>
                <w:color w:val="000000"/>
                <w:sz w:val="24"/>
                <w:szCs w:val="24"/>
              </w:rPr>
            </w:pPr>
            <w:r>
              <w:rPr>
                <w:color w:val="000000"/>
                <w:sz w:val="24"/>
                <w:szCs w:val="24"/>
              </w:rPr>
              <w:t>- opísať vlastnosti (skupenstvo, horľavosť, výbušnosť) výskyt a použitie metánu, etánu, propánu, butánu, eténu, etínu a benzénu</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 poznať použitie propán-butánovej zmesi a vysvetliť, aké nebezpečenstvo hrozí pri unikaní tejto zmesi z tlakovej </w:t>
            </w:r>
            <w:r>
              <w:rPr>
                <w:color w:val="000000"/>
                <w:sz w:val="24"/>
                <w:szCs w:val="24"/>
              </w:rPr>
              <w:t>nádoby v uzavretom priestore</w:t>
            </w:r>
          </w:p>
          <w:p w:rsidR="00C95ADB" w:rsidRDefault="004A66D4">
            <w:pPr>
              <w:pBdr>
                <w:top w:val="nil"/>
                <w:left w:val="nil"/>
                <w:bottom w:val="nil"/>
                <w:right w:val="nil"/>
                <w:between w:val="nil"/>
              </w:pBdr>
              <w:jc w:val="center"/>
              <w:rPr>
                <w:color w:val="000000"/>
                <w:sz w:val="24"/>
                <w:szCs w:val="24"/>
              </w:rPr>
            </w:pPr>
            <w:r>
              <w:rPr>
                <w:color w:val="000000"/>
                <w:sz w:val="24"/>
                <w:szCs w:val="24"/>
              </w:rPr>
              <w:t>- vymenovať produkty horenia uhľovodíkov</w:t>
            </w:r>
          </w:p>
          <w:p w:rsidR="00C95ADB" w:rsidRDefault="004A66D4">
            <w:pPr>
              <w:pBdr>
                <w:top w:val="nil"/>
                <w:left w:val="nil"/>
                <w:bottom w:val="nil"/>
                <w:right w:val="nil"/>
                <w:between w:val="nil"/>
              </w:pBdr>
              <w:jc w:val="center"/>
              <w:rPr>
                <w:color w:val="000000"/>
                <w:sz w:val="24"/>
                <w:szCs w:val="24"/>
              </w:rPr>
            </w:pPr>
            <w:r>
              <w:rPr>
                <w:color w:val="000000"/>
                <w:sz w:val="24"/>
                <w:szCs w:val="24"/>
              </w:rPr>
              <w:t>- opísať polymerizáciu na príklade vzniku polyetylénu z eténu</w:t>
            </w:r>
          </w:p>
          <w:p w:rsidR="00C95ADB" w:rsidRDefault="004A66D4">
            <w:pPr>
              <w:pBdr>
                <w:top w:val="nil"/>
                <w:left w:val="nil"/>
                <w:bottom w:val="nil"/>
                <w:right w:val="nil"/>
                <w:between w:val="nil"/>
              </w:pBdr>
              <w:jc w:val="center"/>
              <w:rPr>
                <w:color w:val="000000"/>
                <w:sz w:val="24"/>
                <w:szCs w:val="24"/>
              </w:rPr>
            </w:pPr>
            <w:r>
              <w:rPr>
                <w:color w:val="000000"/>
                <w:sz w:val="24"/>
                <w:szCs w:val="24"/>
              </w:rPr>
              <w:t>vymenovať prírodné zdroje uhľovodíkov (uhlie, ropa, zemný plyn), spôsob ich získavania a využitia, alternatívne zdroje energie (bioplyn)</w:t>
            </w:r>
          </w:p>
          <w:p w:rsidR="00C95ADB" w:rsidRDefault="004A66D4">
            <w:pPr>
              <w:pBdr>
                <w:top w:val="nil"/>
                <w:left w:val="nil"/>
                <w:bottom w:val="nil"/>
                <w:right w:val="nil"/>
                <w:between w:val="nil"/>
              </w:pBdr>
              <w:jc w:val="center"/>
              <w:rPr>
                <w:color w:val="000000"/>
                <w:sz w:val="24"/>
                <w:szCs w:val="24"/>
              </w:rPr>
            </w:pPr>
            <w:r>
              <w:rPr>
                <w:color w:val="000000"/>
                <w:sz w:val="24"/>
                <w:szCs w:val="24"/>
              </w:rPr>
              <w:t>- uviesť negatívne vplyvy produktov vznikajúcich pri spaľovaní uhlia na životné prostredie</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 vymenovať základné frakcie spracovania ropy (napr. nafta, benzín, oleje, asfalt) </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 vymenovať druhy benzínu, ktoré sa v súčasnosti u nás používajú ako palivo do automobilov </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 vysvetliť súvislosť medzi oktánovým </w:t>
            </w:r>
            <w:r>
              <w:rPr>
                <w:color w:val="000000"/>
                <w:sz w:val="24"/>
                <w:szCs w:val="24"/>
              </w:rPr>
              <w:lastRenderedPageBreak/>
              <w:t>číslom benzínu a jeho kvalitou</w:t>
            </w:r>
          </w:p>
          <w:p w:rsidR="00C95ADB" w:rsidRDefault="004A66D4">
            <w:pPr>
              <w:pBdr>
                <w:top w:val="nil"/>
                <w:left w:val="nil"/>
                <w:bottom w:val="nil"/>
                <w:right w:val="nil"/>
                <w:between w:val="nil"/>
              </w:pBdr>
              <w:jc w:val="center"/>
              <w:rPr>
                <w:color w:val="000000"/>
                <w:sz w:val="24"/>
                <w:szCs w:val="24"/>
              </w:rPr>
            </w:pPr>
            <w:r>
              <w:rPr>
                <w:color w:val="000000"/>
                <w:sz w:val="24"/>
                <w:szCs w:val="24"/>
              </w:rPr>
              <w:t>- vymenovať plynné latky, ktorými prispieva automobilová doprava k znečisťovaniu ovzdušia</w:t>
            </w:r>
          </w:p>
          <w:p w:rsidR="00C95ADB" w:rsidRDefault="004A66D4">
            <w:pPr>
              <w:pBdr>
                <w:top w:val="nil"/>
                <w:left w:val="nil"/>
                <w:bottom w:val="nil"/>
                <w:right w:val="nil"/>
                <w:between w:val="nil"/>
              </w:pBdr>
              <w:jc w:val="center"/>
              <w:rPr>
                <w:color w:val="000000"/>
                <w:sz w:val="24"/>
                <w:szCs w:val="24"/>
              </w:rPr>
            </w:pPr>
            <w:r>
              <w:rPr>
                <w:color w:val="000000"/>
                <w:sz w:val="24"/>
                <w:szCs w:val="24"/>
              </w:rPr>
              <w:t>- vyznačiť na konkrétnych príkladoch derivátov uhľovodíkov uhľovodíkový zvyšok a charakteristickú skupinu</w:t>
            </w:r>
          </w:p>
          <w:p w:rsidR="00C95ADB" w:rsidRDefault="004A66D4">
            <w:pPr>
              <w:pBdr>
                <w:top w:val="nil"/>
                <w:left w:val="nil"/>
                <w:bottom w:val="nil"/>
                <w:right w:val="nil"/>
                <w:between w:val="nil"/>
              </w:pBdr>
              <w:jc w:val="center"/>
              <w:rPr>
                <w:color w:val="000000"/>
                <w:sz w:val="24"/>
                <w:szCs w:val="24"/>
              </w:rPr>
            </w:pPr>
            <w:r>
              <w:rPr>
                <w:color w:val="000000"/>
                <w:sz w:val="24"/>
                <w:szCs w:val="24"/>
              </w:rPr>
              <w:t>- roztriediť príklady zlúčenín na uhľovodíky a deriváty uhľovodíkov</w:t>
            </w:r>
          </w:p>
          <w:p w:rsidR="00C95ADB" w:rsidRDefault="004A66D4">
            <w:pPr>
              <w:pBdr>
                <w:top w:val="nil"/>
                <w:left w:val="nil"/>
                <w:bottom w:val="nil"/>
                <w:right w:val="nil"/>
                <w:between w:val="nil"/>
              </w:pBdr>
              <w:jc w:val="center"/>
              <w:rPr>
                <w:color w:val="000000"/>
                <w:sz w:val="24"/>
                <w:szCs w:val="24"/>
              </w:rPr>
            </w:pPr>
            <w:r>
              <w:rPr>
                <w:color w:val="000000"/>
                <w:sz w:val="24"/>
                <w:szCs w:val="24"/>
              </w:rPr>
              <w:t>- poznať názvy a vzorce: halogénderivátov (chlórmetán), alkoholov (metanol, etanol), karboxylových kyselín (kyselina mravčia, kyselina octová)</w:t>
            </w:r>
          </w:p>
          <w:p w:rsidR="00C95ADB" w:rsidRDefault="004A66D4">
            <w:pPr>
              <w:pBdr>
                <w:top w:val="nil"/>
                <w:left w:val="nil"/>
                <w:bottom w:val="nil"/>
                <w:right w:val="nil"/>
                <w:between w:val="nil"/>
              </w:pBdr>
              <w:jc w:val="center"/>
              <w:rPr>
                <w:color w:val="000000"/>
                <w:sz w:val="24"/>
                <w:szCs w:val="24"/>
              </w:rPr>
            </w:pPr>
            <w:r>
              <w:rPr>
                <w:color w:val="000000"/>
                <w:sz w:val="24"/>
                <w:szCs w:val="24"/>
              </w:rPr>
              <w:t>- poznať najdôležitejšie vlastnosti a možnosti využitia chloroformu, metanolu a etanolu, kyseliny octovej a acetónu</w:t>
            </w:r>
          </w:p>
          <w:p w:rsidR="00C95ADB" w:rsidRDefault="004A66D4">
            <w:pPr>
              <w:pBdr>
                <w:top w:val="nil"/>
                <w:left w:val="nil"/>
                <w:bottom w:val="nil"/>
                <w:right w:val="nil"/>
                <w:between w:val="nil"/>
              </w:pBdr>
              <w:jc w:val="center"/>
              <w:rPr>
                <w:color w:val="000000"/>
                <w:sz w:val="24"/>
                <w:szCs w:val="24"/>
              </w:rPr>
            </w:pPr>
            <w:r>
              <w:rPr>
                <w:color w:val="000000"/>
                <w:sz w:val="24"/>
                <w:szCs w:val="24"/>
              </w:rPr>
              <w:lastRenderedPageBreak/>
              <w:t>- vysvetliť, prečo sa halogénderiváty uhľovodíkov zaraďujú medzi ekologické jedy</w:t>
            </w:r>
          </w:p>
          <w:p w:rsidR="00C95ADB" w:rsidRDefault="004A66D4">
            <w:pPr>
              <w:pBdr>
                <w:top w:val="nil"/>
                <w:left w:val="nil"/>
                <w:bottom w:val="nil"/>
                <w:right w:val="nil"/>
                <w:between w:val="nil"/>
              </w:pBdr>
              <w:jc w:val="center"/>
              <w:rPr>
                <w:color w:val="000000"/>
                <w:sz w:val="24"/>
                <w:szCs w:val="24"/>
              </w:rPr>
            </w:pPr>
            <w:r>
              <w:rPr>
                <w:color w:val="000000"/>
                <w:sz w:val="24"/>
                <w:szCs w:val="24"/>
              </w:rPr>
              <w:t>- zdôvodniť nebezpečenstvo používania freónov</w:t>
            </w:r>
          </w:p>
          <w:p w:rsidR="00C95ADB" w:rsidRDefault="004A66D4">
            <w:pPr>
              <w:pBdr>
                <w:top w:val="nil"/>
                <w:left w:val="nil"/>
                <w:bottom w:val="nil"/>
                <w:right w:val="nil"/>
                <w:between w:val="nil"/>
              </w:pBdr>
              <w:jc w:val="center"/>
              <w:rPr>
                <w:color w:val="000000"/>
                <w:sz w:val="24"/>
                <w:szCs w:val="24"/>
              </w:rPr>
            </w:pPr>
            <w:r>
              <w:rPr>
                <w:color w:val="000000"/>
                <w:sz w:val="24"/>
                <w:szCs w:val="24"/>
              </w:rPr>
              <w:t>- poznať vplyv metanolu, etanolu a acetónu na ľudský organizmus, dôsledky pôsobenia etanolu ako návykovej látky</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 poznať spôsoby zneškodňovania zvyškov farieb a rozpúšťadiel ako nebezpečných odpadov </w:t>
            </w:r>
          </w:p>
          <w:p w:rsidR="00C95ADB" w:rsidRDefault="004A66D4">
            <w:pPr>
              <w:pBdr>
                <w:top w:val="nil"/>
                <w:left w:val="nil"/>
                <w:bottom w:val="nil"/>
                <w:right w:val="nil"/>
                <w:between w:val="nil"/>
              </w:pBdr>
              <w:jc w:val="center"/>
              <w:rPr>
                <w:color w:val="000000"/>
                <w:sz w:val="24"/>
                <w:szCs w:val="24"/>
              </w:rPr>
            </w:pPr>
            <w:r>
              <w:rPr>
                <w:color w:val="000000"/>
                <w:sz w:val="24"/>
                <w:szCs w:val="24"/>
              </w:rPr>
              <w:t>- poznať pôvod názvu kyseliny mravčej</w:t>
            </w:r>
          </w:p>
          <w:p w:rsidR="00C95ADB" w:rsidRDefault="004A66D4">
            <w:pPr>
              <w:pBdr>
                <w:top w:val="nil"/>
                <w:left w:val="nil"/>
                <w:bottom w:val="nil"/>
                <w:right w:val="nil"/>
                <w:between w:val="nil"/>
              </w:pBdr>
              <w:jc w:val="center"/>
              <w:rPr>
                <w:color w:val="000000"/>
                <w:sz w:val="24"/>
                <w:szCs w:val="24"/>
              </w:rPr>
            </w:pPr>
            <w:r>
              <w:rPr>
                <w:color w:val="000000"/>
                <w:sz w:val="24"/>
                <w:szCs w:val="24"/>
              </w:rPr>
              <w:t>- vymenovať atómy prvkov, ktoré tvoria sacharidy</w:t>
            </w:r>
          </w:p>
          <w:p w:rsidR="00C95ADB" w:rsidRDefault="004A66D4">
            <w:pPr>
              <w:pBdr>
                <w:top w:val="nil"/>
                <w:left w:val="nil"/>
                <w:bottom w:val="nil"/>
                <w:right w:val="nil"/>
                <w:between w:val="nil"/>
              </w:pBdr>
              <w:jc w:val="center"/>
              <w:rPr>
                <w:color w:val="000000"/>
                <w:sz w:val="24"/>
                <w:szCs w:val="24"/>
              </w:rPr>
            </w:pPr>
            <w:r>
              <w:rPr>
                <w:color w:val="000000"/>
                <w:sz w:val="24"/>
                <w:szCs w:val="24"/>
              </w:rPr>
              <w:t>- uviesť rozdelenie sacharidov podľa zloženia (jednoduché, zloţité)</w:t>
            </w:r>
          </w:p>
          <w:p w:rsidR="00C95ADB" w:rsidRDefault="004A66D4">
            <w:pPr>
              <w:pBdr>
                <w:top w:val="nil"/>
                <w:left w:val="nil"/>
                <w:bottom w:val="nil"/>
                <w:right w:val="nil"/>
                <w:between w:val="nil"/>
              </w:pBdr>
              <w:jc w:val="center"/>
              <w:rPr>
                <w:color w:val="000000"/>
                <w:sz w:val="24"/>
                <w:szCs w:val="24"/>
              </w:rPr>
            </w:pPr>
            <w:r>
              <w:rPr>
                <w:color w:val="000000"/>
                <w:sz w:val="24"/>
                <w:szCs w:val="24"/>
              </w:rPr>
              <w:t>- vymenovať reaktanty, produkty a podmienky priebehu fotosyntézy</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 vysvetliť význam </w:t>
            </w:r>
            <w:r>
              <w:rPr>
                <w:color w:val="000000"/>
                <w:sz w:val="24"/>
                <w:szCs w:val="24"/>
              </w:rPr>
              <w:lastRenderedPageBreak/>
              <w:t>fotosyntézy pre život človeka a živočíchov</w:t>
            </w:r>
          </w:p>
          <w:p w:rsidR="00C95ADB" w:rsidRDefault="004A66D4">
            <w:pPr>
              <w:pBdr>
                <w:top w:val="nil"/>
                <w:left w:val="nil"/>
                <w:bottom w:val="nil"/>
                <w:right w:val="nil"/>
                <w:between w:val="nil"/>
              </w:pBdr>
              <w:jc w:val="center"/>
              <w:rPr>
                <w:color w:val="000000"/>
                <w:sz w:val="24"/>
                <w:szCs w:val="24"/>
              </w:rPr>
            </w:pPr>
            <w:r>
              <w:rPr>
                <w:color w:val="000000"/>
                <w:sz w:val="24"/>
                <w:szCs w:val="24"/>
              </w:rPr>
              <w:t>- poznať výskyt, vlastnosti a možnosti využitia sacharidov (glukóza, fruktóza, sacharóza, škrob, glykogén a celulóza)</w:t>
            </w:r>
          </w:p>
          <w:p w:rsidR="00C95ADB" w:rsidRDefault="004A66D4">
            <w:pPr>
              <w:pBdr>
                <w:top w:val="nil"/>
                <w:left w:val="nil"/>
                <w:bottom w:val="nil"/>
                <w:right w:val="nil"/>
                <w:between w:val="nil"/>
              </w:pBdr>
              <w:jc w:val="center"/>
              <w:rPr>
                <w:color w:val="000000"/>
                <w:sz w:val="24"/>
                <w:szCs w:val="24"/>
              </w:rPr>
            </w:pPr>
            <w:r>
              <w:rPr>
                <w:color w:val="000000"/>
                <w:sz w:val="24"/>
                <w:szCs w:val="24"/>
              </w:rPr>
              <w:t>- poznať vlastnosti tukov (rozpustnosť vo vode a v alkohole, pôsobenie svetla na tuky)</w:t>
            </w:r>
          </w:p>
          <w:p w:rsidR="00C95ADB" w:rsidRDefault="004A66D4">
            <w:pPr>
              <w:pBdr>
                <w:top w:val="nil"/>
                <w:left w:val="nil"/>
                <w:bottom w:val="nil"/>
                <w:right w:val="nil"/>
                <w:between w:val="nil"/>
              </w:pBdr>
              <w:jc w:val="center"/>
              <w:rPr>
                <w:color w:val="000000"/>
                <w:sz w:val="24"/>
                <w:szCs w:val="24"/>
              </w:rPr>
            </w:pPr>
            <w:r>
              <w:rPr>
                <w:color w:val="000000"/>
                <w:sz w:val="24"/>
                <w:szCs w:val="24"/>
              </w:rPr>
              <w:t>- roztriediť tuky podľa zloženia (skupenstva) a pôvodu (výskytu)</w:t>
            </w:r>
          </w:p>
          <w:p w:rsidR="00C95ADB" w:rsidRDefault="004A66D4">
            <w:pPr>
              <w:pBdr>
                <w:top w:val="nil"/>
                <w:left w:val="nil"/>
                <w:bottom w:val="nil"/>
                <w:right w:val="nil"/>
                <w:between w:val="nil"/>
              </w:pBdr>
              <w:jc w:val="center"/>
              <w:rPr>
                <w:color w:val="000000"/>
                <w:sz w:val="24"/>
                <w:szCs w:val="24"/>
              </w:rPr>
            </w:pPr>
            <w:r>
              <w:rPr>
                <w:color w:val="000000"/>
                <w:sz w:val="24"/>
                <w:szCs w:val="24"/>
              </w:rPr>
              <w:t>- vysvetliť funkcie tukov v živých organizmoch</w:t>
            </w:r>
          </w:p>
          <w:p w:rsidR="00C95ADB" w:rsidRDefault="004A66D4">
            <w:pPr>
              <w:pBdr>
                <w:top w:val="nil"/>
                <w:left w:val="nil"/>
                <w:bottom w:val="nil"/>
                <w:right w:val="nil"/>
                <w:between w:val="nil"/>
              </w:pBdr>
              <w:jc w:val="center"/>
              <w:rPr>
                <w:color w:val="000000"/>
                <w:sz w:val="24"/>
                <w:szCs w:val="24"/>
              </w:rPr>
            </w:pPr>
            <w:r>
              <w:rPr>
                <w:color w:val="000000"/>
                <w:sz w:val="24"/>
                <w:szCs w:val="24"/>
              </w:rPr>
              <w:t>- poznať vplyv rastlinných a živočíšnych tukov na ľudský organizmus</w:t>
            </w:r>
          </w:p>
          <w:p w:rsidR="00C95ADB" w:rsidRDefault="004A66D4">
            <w:pPr>
              <w:pBdr>
                <w:top w:val="nil"/>
                <w:left w:val="nil"/>
                <w:bottom w:val="nil"/>
                <w:right w:val="nil"/>
                <w:between w:val="nil"/>
              </w:pBdr>
              <w:jc w:val="center"/>
              <w:rPr>
                <w:color w:val="000000"/>
                <w:sz w:val="24"/>
                <w:szCs w:val="24"/>
              </w:rPr>
            </w:pPr>
            <w:r>
              <w:rPr>
                <w:color w:val="000000"/>
                <w:sz w:val="24"/>
                <w:szCs w:val="24"/>
              </w:rPr>
              <w:t>- vysvetliť vplyv cholesterolu na ľudský organizmus</w:t>
            </w:r>
          </w:p>
          <w:p w:rsidR="00C95ADB" w:rsidRDefault="004A66D4">
            <w:pPr>
              <w:pBdr>
                <w:top w:val="nil"/>
                <w:left w:val="nil"/>
                <w:bottom w:val="nil"/>
                <w:right w:val="nil"/>
                <w:between w:val="nil"/>
              </w:pBdr>
              <w:jc w:val="center"/>
              <w:rPr>
                <w:color w:val="000000"/>
                <w:sz w:val="24"/>
                <w:szCs w:val="24"/>
              </w:rPr>
            </w:pPr>
            <w:r>
              <w:rPr>
                <w:color w:val="000000"/>
                <w:sz w:val="24"/>
                <w:szCs w:val="24"/>
              </w:rPr>
              <w:t>- poznať zloženie a vlastnosti bielkovín</w:t>
            </w:r>
          </w:p>
          <w:p w:rsidR="00C95ADB" w:rsidRDefault="004A66D4">
            <w:pPr>
              <w:pBdr>
                <w:top w:val="nil"/>
                <w:left w:val="nil"/>
                <w:bottom w:val="nil"/>
                <w:right w:val="nil"/>
                <w:between w:val="nil"/>
              </w:pBdr>
              <w:jc w:val="center"/>
              <w:rPr>
                <w:color w:val="000000"/>
                <w:sz w:val="24"/>
                <w:szCs w:val="24"/>
              </w:rPr>
            </w:pPr>
            <w:r>
              <w:rPr>
                <w:color w:val="000000"/>
                <w:sz w:val="24"/>
                <w:szCs w:val="24"/>
              </w:rPr>
              <w:t>- poznať funkcie bielkovín v ľudskom tele</w:t>
            </w:r>
          </w:p>
          <w:p w:rsidR="00C95ADB" w:rsidRDefault="004A66D4">
            <w:pPr>
              <w:pBdr>
                <w:top w:val="nil"/>
                <w:left w:val="nil"/>
                <w:bottom w:val="nil"/>
                <w:right w:val="nil"/>
                <w:between w:val="nil"/>
              </w:pBdr>
              <w:jc w:val="center"/>
              <w:rPr>
                <w:color w:val="000000"/>
                <w:sz w:val="24"/>
                <w:szCs w:val="24"/>
              </w:rPr>
            </w:pPr>
            <w:r>
              <w:rPr>
                <w:color w:val="000000"/>
                <w:sz w:val="24"/>
                <w:szCs w:val="24"/>
              </w:rPr>
              <w:lastRenderedPageBreak/>
              <w:t>- vymenovať zdroje rastlinných a živočíšnych bielkovín</w:t>
            </w:r>
          </w:p>
          <w:p w:rsidR="00C95ADB" w:rsidRDefault="004A66D4">
            <w:pPr>
              <w:pBdr>
                <w:top w:val="nil"/>
                <w:left w:val="nil"/>
                <w:bottom w:val="nil"/>
                <w:right w:val="nil"/>
                <w:between w:val="nil"/>
              </w:pBdr>
              <w:jc w:val="center"/>
              <w:rPr>
                <w:color w:val="000000"/>
                <w:sz w:val="24"/>
                <w:szCs w:val="24"/>
              </w:rPr>
            </w:pPr>
            <w:r>
              <w:rPr>
                <w:color w:val="000000"/>
                <w:sz w:val="24"/>
                <w:szCs w:val="24"/>
              </w:rPr>
              <w:t>- poznať význam vitamínov a ich potravinové zdroje</w:t>
            </w:r>
          </w:p>
          <w:p w:rsidR="00C95ADB" w:rsidRDefault="004A66D4">
            <w:pPr>
              <w:pBdr>
                <w:top w:val="nil"/>
                <w:left w:val="nil"/>
                <w:bottom w:val="nil"/>
                <w:right w:val="nil"/>
                <w:between w:val="nil"/>
              </w:pBdr>
              <w:jc w:val="center"/>
              <w:rPr>
                <w:color w:val="000000"/>
                <w:sz w:val="24"/>
                <w:szCs w:val="24"/>
              </w:rPr>
            </w:pPr>
            <w:r>
              <w:rPr>
                <w:color w:val="000000"/>
                <w:sz w:val="24"/>
                <w:szCs w:val="24"/>
              </w:rPr>
              <w:t>- poznať význam enzýmov a hormónov pre človeka</w:t>
            </w:r>
          </w:p>
          <w:p w:rsidR="00C95ADB" w:rsidRDefault="004A66D4">
            <w:pPr>
              <w:pBdr>
                <w:top w:val="nil"/>
                <w:left w:val="nil"/>
                <w:bottom w:val="nil"/>
                <w:right w:val="nil"/>
                <w:between w:val="nil"/>
              </w:pBdr>
              <w:jc w:val="center"/>
              <w:rPr>
                <w:color w:val="000000"/>
                <w:sz w:val="24"/>
                <w:szCs w:val="24"/>
              </w:rPr>
            </w:pPr>
            <w:r>
              <w:rPr>
                <w:color w:val="000000"/>
                <w:sz w:val="24"/>
                <w:szCs w:val="24"/>
              </w:rPr>
              <w:t>- vymenovať príklady a použitie plastov a syntetických vlákien</w:t>
            </w:r>
          </w:p>
          <w:p w:rsidR="00C95ADB" w:rsidRDefault="004A66D4">
            <w:pPr>
              <w:pBdr>
                <w:top w:val="nil"/>
                <w:left w:val="nil"/>
                <w:bottom w:val="nil"/>
                <w:right w:val="nil"/>
                <w:between w:val="nil"/>
              </w:pBdr>
              <w:jc w:val="center"/>
              <w:rPr>
                <w:color w:val="000000"/>
                <w:sz w:val="24"/>
                <w:szCs w:val="24"/>
              </w:rPr>
            </w:pPr>
            <w:r>
              <w:rPr>
                <w:color w:val="000000"/>
                <w:sz w:val="24"/>
                <w:szCs w:val="24"/>
              </w:rPr>
              <w:t>- opísať úžitkové vlastnosti a možnosti použitia syntetických vlákien</w:t>
            </w:r>
          </w:p>
          <w:p w:rsidR="00C95ADB" w:rsidRDefault="004A66D4">
            <w:pPr>
              <w:pBdr>
                <w:top w:val="nil"/>
                <w:left w:val="nil"/>
                <w:bottom w:val="nil"/>
                <w:right w:val="nil"/>
                <w:between w:val="nil"/>
              </w:pBdr>
              <w:jc w:val="center"/>
              <w:rPr>
                <w:color w:val="000000"/>
                <w:sz w:val="24"/>
                <w:szCs w:val="24"/>
              </w:rPr>
            </w:pPr>
            <w:r>
              <w:rPr>
                <w:color w:val="000000"/>
                <w:sz w:val="24"/>
                <w:szCs w:val="24"/>
              </w:rPr>
              <w:t>- uviesť výhody a nevýhody používania plastov z environmentálneho hľadiska</w:t>
            </w:r>
          </w:p>
          <w:p w:rsidR="00C95ADB" w:rsidRDefault="004A66D4">
            <w:pPr>
              <w:pBdr>
                <w:top w:val="nil"/>
                <w:left w:val="nil"/>
                <w:bottom w:val="nil"/>
                <w:right w:val="nil"/>
                <w:between w:val="nil"/>
              </w:pBdr>
              <w:jc w:val="center"/>
              <w:rPr>
                <w:color w:val="000000"/>
                <w:sz w:val="24"/>
                <w:szCs w:val="24"/>
              </w:rPr>
            </w:pPr>
            <w:r>
              <w:rPr>
                <w:color w:val="000000"/>
                <w:sz w:val="24"/>
                <w:szCs w:val="24"/>
              </w:rPr>
              <w:t>- uviesť rozdiely medzi mydlami a saponátmi</w:t>
            </w:r>
          </w:p>
          <w:p w:rsidR="00C95ADB" w:rsidRDefault="004A66D4">
            <w:pPr>
              <w:pBdr>
                <w:top w:val="nil"/>
                <w:left w:val="nil"/>
                <w:bottom w:val="nil"/>
                <w:right w:val="nil"/>
                <w:between w:val="nil"/>
              </w:pBdr>
              <w:jc w:val="center"/>
              <w:rPr>
                <w:color w:val="000000"/>
                <w:sz w:val="24"/>
                <w:szCs w:val="24"/>
              </w:rPr>
            </w:pPr>
            <w:r>
              <w:rPr>
                <w:color w:val="000000"/>
                <w:sz w:val="24"/>
                <w:szCs w:val="24"/>
              </w:rPr>
              <w:t>- opísať výhody a nevýhody používania pesticídov</w:t>
            </w:r>
          </w:p>
          <w:p w:rsidR="00C95ADB" w:rsidRDefault="004A66D4">
            <w:pPr>
              <w:pBdr>
                <w:top w:val="nil"/>
                <w:left w:val="nil"/>
                <w:bottom w:val="nil"/>
                <w:right w:val="nil"/>
                <w:between w:val="nil"/>
              </w:pBdr>
              <w:jc w:val="center"/>
              <w:rPr>
                <w:color w:val="000000"/>
                <w:sz w:val="24"/>
                <w:szCs w:val="24"/>
              </w:rPr>
            </w:pPr>
            <w:r>
              <w:rPr>
                <w:color w:val="000000"/>
                <w:sz w:val="24"/>
                <w:szCs w:val="24"/>
              </w:rPr>
              <w:t>- poznať účinky skupín liekov (antibiotiká, analgetiká, antipyretiká)</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 uviesť príklady a negatívne </w:t>
            </w:r>
            <w:r>
              <w:rPr>
                <w:color w:val="000000"/>
                <w:sz w:val="24"/>
                <w:szCs w:val="24"/>
              </w:rPr>
              <w:lastRenderedPageBreak/>
              <w:t>pôsobenie tolerovaných a zakázaných drog</w:t>
            </w:r>
          </w:p>
          <w:p w:rsidR="00C95ADB" w:rsidRDefault="004A66D4">
            <w:pPr>
              <w:pBdr>
                <w:top w:val="nil"/>
                <w:left w:val="nil"/>
                <w:bottom w:val="nil"/>
                <w:right w:val="nil"/>
                <w:between w:val="nil"/>
              </w:pBdr>
              <w:jc w:val="center"/>
              <w:rPr>
                <w:color w:val="000000"/>
                <w:sz w:val="24"/>
                <w:szCs w:val="24"/>
              </w:rPr>
            </w:pPr>
            <w:r>
              <w:rPr>
                <w:color w:val="000000"/>
                <w:sz w:val="24"/>
                <w:szCs w:val="24"/>
              </w:rPr>
              <w:t>- vedieť používať ochranné pomôcky – okuliare, rukavice, ochranný štít</w:t>
            </w:r>
          </w:p>
          <w:p w:rsidR="00C95ADB" w:rsidRDefault="004A66D4">
            <w:pPr>
              <w:pBdr>
                <w:top w:val="nil"/>
                <w:left w:val="nil"/>
                <w:bottom w:val="nil"/>
                <w:right w:val="nil"/>
                <w:between w:val="nil"/>
              </w:pBdr>
              <w:jc w:val="center"/>
              <w:rPr>
                <w:color w:val="000000"/>
                <w:sz w:val="24"/>
                <w:szCs w:val="24"/>
              </w:rPr>
            </w:pPr>
            <w:r>
              <w:rPr>
                <w:color w:val="000000"/>
                <w:sz w:val="24"/>
                <w:szCs w:val="24"/>
              </w:rPr>
              <w:t>- poznať zásady bezpečnej práce v chemickom laboratóriu, základné piktogramy (napr. žieravina, horľavina)</w:t>
            </w:r>
          </w:p>
          <w:p w:rsidR="00C95ADB" w:rsidRDefault="004A66D4">
            <w:pPr>
              <w:pBdr>
                <w:top w:val="nil"/>
                <w:left w:val="nil"/>
                <w:bottom w:val="nil"/>
                <w:right w:val="nil"/>
                <w:between w:val="nil"/>
              </w:pBdr>
              <w:jc w:val="center"/>
              <w:rPr>
                <w:color w:val="000000"/>
                <w:sz w:val="24"/>
                <w:szCs w:val="24"/>
              </w:rPr>
            </w:pPr>
            <w:r>
              <w:rPr>
                <w:color w:val="000000"/>
                <w:sz w:val="24"/>
                <w:szCs w:val="24"/>
              </w:rPr>
              <w:t>- dodržiavať zásady bezpečnej práce v chemickom laboratóriu</w:t>
            </w:r>
          </w:p>
          <w:p w:rsidR="00C95ADB" w:rsidRDefault="004A66D4">
            <w:pPr>
              <w:pBdr>
                <w:top w:val="nil"/>
                <w:left w:val="nil"/>
                <w:bottom w:val="nil"/>
                <w:right w:val="nil"/>
                <w:between w:val="nil"/>
              </w:pBdr>
              <w:jc w:val="center"/>
              <w:rPr>
                <w:color w:val="000000"/>
                <w:sz w:val="24"/>
                <w:szCs w:val="24"/>
              </w:rPr>
            </w:pPr>
            <w:r>
              <w:rPr>
                <w:color w:val="000000"/>
                <w:sz w:val="24"/>
                <w:szCs w:val="24"/>
              </w:rPr>
              <w:t>- dodržiavať zásady bezpečnej práce s chemickými látkami v praxi</w:t>
            </w:r>
          </w:p>
          <w:p w:rsidR="00C95ADB" w:rsidRDefault="004A66D4">
            <w:pPr>
              <w:pBdr>
                <w:top w:val="nil"/>
                <w:left w:val="nil"/>
                <w:bottom w:val="nil"/>
                <w:right w:val="nil"/>
                <w:between w:val="nil"/>
              </w:pBdr>
              <w:jc w:val="center"/>
              <w:rPr>
                <w:color w:val="000000"/>
                <w:sz w:val="24"/>
                <w:szCs w:val="24"/>
              </w:rPr>
            </w:pPr>
            <w:r>
              <w:rPr>
                <w:color w:val="000000"/>
                <w:sz w:val="24"/>
                <w:szCs w:val="24"/>
              </w:rPr>
              <w:t>- poznať pomôcky používané pri vykonaných laboratórnych prácach</w:t>
            </w:r>
          </w:p>
          <w:p w:rsidR="00C95ADB" w:rsidRDefault="004A66D4">
            <w:pPr>
              <w:pBdr>
                <w:top w:val="nil"/>
                <w:left w:val="nil"/>
                <w:bottom w:val="nil"/>
                <w:right w:val="nil"/>
                <w:between w:val="nil"/>
              </w:pBdr>
              <w:jc w:val="center"/>
              <w:rPr>
                <w:color w:val="000000"/>
                <w:sz w:val="24"/>
                <w:szCs w:val="24"/>
              </w:rPr>
            </w:pPr>
            <w:r>
              <w:rPr>
                <w:color w:val="000000"/>
                <w:sz w:val="24"/>
                <w:szCs w:val="24"/>
              </w:rPr>
              <w:t>- zostaviť jednoduchú chemickú aparatúru</w:t>
            </w:r>
          </w:p>
          <w:p w:rsidR="00C95ADB" w:rsidRDefault="004A66D4">
            <w:pPr>
              <w:pBdr>
                <w:top w:val="nil"/>
                <w:left w:val="nil"/>
                <w:bottom w:val="nil"/>
                <w:right w:val="nil"/>
                <w:between w:val="nil"/>
              </w:pBdr>
              <w:jc w:val="center"/>
              <w:rPr>
                <w:color w:val="000000"/>
                <w:sz w:val="24"/>
                <w:szCs w:val="24"/>
              </w:rPr>
            </w:pPr>
            <w:r>
              <w:rPr>
                <w:color w:val="000000"/>
                <w:sz w:val="24"/>
                <w:szCs w:val="24"/>
              </w:rPr>
              <w:t>- vykonať podľa návodu školský pokus</w:t>
            </w:r>
          </w:p>
          <w:p w:rsidR="00C95ADB" w:rsidRDefault="004A66D4">
            <w:pPr>
              <w:pBdr>
                <w:top w:val="nil"/>
                <w:left w:val="nil"/>
                <w:bottom w:val="nil"/>
                <w:right w:val="nil"/>
                <w:between w:val="nil"/>
              </w:pBdr>
              <w:jc w:val="center"/>
              <w:rPr>
                <w:color w:val="000000"/>
                <w:sz w:val="24"/>
                <w:szCs w:val="24"/>
              </w:rPr>
            </w:pPr>
            <w:r>
              <w:rPr>
                <w:color w:val="000000"/>
                <w:sz w:val="24"/>
                <w:szCs w:val="24"/>
              </w:rPr>
              <w:t>- pozorovať javy sprevádzajúce pokus, vyhodnotiť a interpretovať ich</w:t>
            </w:r>
          </w:p>
          <w:p w:rsidR="00C95ADB" w:rsidRDefault="004A66D4">
            <w:pPr>
              <w:pBdr>
                <w:top w:val="nil"/>
                <w:left w:val="nil"/>
                <w:bottom w:val="nil"/>
                <w:right w:val="nil"/>
                <w:between w:val="nil"/>
              </w:pBdr>
              <w:jc w:val="center"/>
              <w:rPr>
                <w:color w:val="000000"/>
                <w:sz w:val="24"/>
                <w:szCs w:val="24"/>
              </w:rPr>
            </w:pPr>
            <w:r>
              <w:rPr>
                <w:color w:val="000000"/>
                <w:sz w:val="24"/>
                <w:szCs w:val="24"/>
              </w:rPr>
              <w:lastRenderedPageBreak/>
              <w:t>- zaznamenať výsledok pokusu</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 vyhľadať v literatúre požadované údaje, spracovať ich a prezentovať v primeranej forme. </w:t>
            </w:r>
          </w:p>
        </w:tc>
      </w:tr>
    </w:tbl>
    <w:p w:rsidR="00C95ADB" w:rsidRDefault="004A66D4">
      <w:pPr>
        <w:pBdr>
          <w:top w:val="nil"/>
          <w:left w:val="nil"/>
          <w:bottom w:val="nil"/>
          <w:right w:val="nil"/>
          <w:between w:val="nil"/>
        </w:pBdr>
        <w:jc w:val="both"/>
        <w:rPr>
          <w:color w:val="000000"/>
          <w:sz w:val="18"/>
          <w:szCs w:val="18"/>
        </w:rPr>
      </w:pPr>
      <w:r>
        <w:rPr>
          <w:b/>
          <w:color w:val="000000"/>
          <w:sz w:val="18"/>
          <w:szCs w:val="18"/>
        </w:rPr>
        <w:lastRenderedPageBreak/>
        <w:t>Poznámka:</w:t>
      </w:r>
      <w:r>
        <w:rPr>
          <w:color w:val="000000"/>
          <w:sz w:val="18"/>
          <w:szCs w:val="18"/>
        </w:rPr>
        <w:t xml:space="preserve"> Individuálny prístup k žiakom so ŠVVP a IŽ</w:t>
      </w:r>
    </w:p>
    <w:p w:rsidR="00C95ADB" w:rsidRDefault="00C95ADB">
      <w:pPr>
        <w:pBdr>
          <w:top w:val="nil"/>
          <w:left w:val="nil"/>
          <w:bottom w:val="nil"/>
          <w:right w:val="nil"/>
          <w:between w:val="nil"/>
        </w:pBdr>
        <w:jc w:val="both"/>
        <w:rPr>
          <w:color w:val="000000"/>
          <w:sz w:val="18"/>
          <w:szCs w:val="18"/>
        </w:rPr>
      </w:pPr>
    </w:p>
    <w:p w:rsidR="00C95ADB" w:rsidRDefault="004A66D4">
      <w:pPr>
        <w:pBdr>
          <w:top w:val="nil"/>
          <w:left w:val="nil"/>
          <w:bottom w:val="nil"/>
          <w:right w:val="nil"/>
          <w:between w:val="nil"/>
        </w:pBdr>
        <w:rPr>
          <w:color w:val="000000"/>
          <w:sz w:val="28"/>
          <w:szCs w:val="28"/>
        </w:rPr>
      </w:pPr>
      <w:r>
        <w:rPr>
          <w:b/>
          <w:color w:val="000000"/>
          <w:sz w:val="28"/>
          <w:szCs w:val="28"/>
        </w:rPr>
        <w:t>Učebné zdroje</w:t>
      </w:r>
    </w:p>
    <w:p w:rsidR="00C95ADB" w:rsidRDefault="00C95ADB">
      <w:pPr>
        <w:pBdr>
          <w:top w:val="nil"/>
          <w:left w:val="nil"/>
          <w:bottom w:val="nil"/>
          <w:right w:val="nil"/>
          <w:between w:val="nil"/>
        </w:pBdr>
        <w:rPr>
          <w:color w:val="000000"/>
        </w:rPr>
      </w:pPr>
    </w:p>
    <w:p w:rsidR="00C95ADB" w:rsidRDefault="004A66D4" w:rsidP="003C383C">
      <w:pPr>
        <w:numPr>
          <w:ilvl w:val="0"/>
          <w:numId w:val="18"/>
        </w:numPr>
        <w:pBdr>
          <w:top w:val="nil"/>
          <w:left w:val="nil"/>
          <w:bottom w:val="nil"/>
          <w:right w:val="nil"/>
          <w:between w:val="nil"/>
        </w:pBdr>
        <w:rPr>
          <w:color w:val="000000"/>
          <w:sz w:val="24"/>
          <w:szCs w:val="24"/>
        </w:rPr>
      </w:pPr>
      <w:r>
        <w:rPr>
          <w:color w:val="000000"/>
          <w:sz w:val="24"/>
          <w:szCs w:val="24"/>
        </w:rPr>
        <w:t xml:space="preserve">dostupné učebnice </w:t>
      </w:r>
    </w:p>
    <w:p w:rsidR="00C95ADB" w:rsidRDefault="004A66D4" w:rsidP="003C383C">
      <w:pPr>
        <w:numPr>
          <w:ilvl w:val="0"/>
          <w:numId w:val="18"/>
        </w:numPr>
        <w:pBdr>
          <w:top w:val="nil"/>
          <w:left w:val="nil"/>
          <w:bottom w:val="nil"/>
          <w:right w:val="nil"/>
          <w:between w:val="nil"/>
        </w:pBdr>
        <w:rPr>
          <w:color w:val="000000"/>
          <w:sz w:val="24"/>
          <w:szCs w:val="24"/>
        </w:rPr>
      </w:pPr>
      <w:r>
        <w:rPr>
          <w:color w:val="000000"/>
          <w:sz w:val="24"/>
          <w:szCs w:val="24"/>
        </w:rPr>
        <w:t>pracovné zošity</w:t>
      </w:r>
    </w:p>
    <w:p w:rsidR="00C95ADB" w:rsidRDefault="004A66D4" w:rsidP="003C383C">
      <w:pPr>
        <w:numPr>
          <w:ilvl w:val="0"/>
          <w:numId w:val="18"/>
        </w:numPr>
        <w:pBdr>
          <w:top w:val="nil"/>
          <w:left w:val="nil"/>
          <w:bottom w:val="nil"/>
          <w:right w:val="nil"/>
          <w:between w:val="nil"/>
        </w:pBdr>
        <w:rPr>
          <w:color w:val="000000"/>
          <w:sz w:val="24"/>
          <w:szCs w:val="24"/>
        </w:rPr>
      </w:pPr>
      <w:r>
        <w:rPr>
          <w:color w:val="000000"/>
          <w:sz w:val="24"/>
          <w:szCs w:val="24"/>
        </w:rPr>
        <w:t>internet</w:t>
      </w:r>
    </w:p>
    <w:p w:rsidR="00C95ADB" w:rsidRDefault="004A66D4" w:rsidP="003C383C">
      <w:pPr>
        <w:numPr>
          <w:ilvl w:val="0"/>
          <w:numId w:val="18"/>
        </w:numPr>
        <w:pBdr>
          <w:top w:val="nil"/>
          <w:left w:val="nil"/>
          <w:bottom w:val="nil"/>
          <w:right w:val="nil"/>
          <w:between w:val="nil"/>
        </w:pBdr>
        <w:rPr>
          <w:color w:val="000000"/>
          <w:sz w:val="24"/>
          <w:szCs w:val="24"/>
        </w:rPr>
      </w:pPr>
      <w:r>
        <w:rPr>
          <w:color w:val="000000"/>
          <w:sz w:val="24"/>
          <w:szCs w:val="24"/>
        </w:rPr>
        <w:t>didaktické pomôcky (prezentácie, didaktické hry)</w:t>
      </w:r>
    </w:p>
    <w:p w:rsidR="00C95ADB" w:rsidRDefault="004A66D4" w:rsidP="003C383C">
      <w:pPr>
        <w:numPr>
          <w:ilvl w:val="0"/>
          <w:numId w:val="18"/>
        </w:numPr>
        <w:pBdr>
          <w:top w:val="nil"/>
          <w:left w:val="nil"/>
          <w:bottom w:val="nil"/>
          <w:right w:val="nil"/>
          <w:between w:val="nil"/>
        </w:pBdr>
        <w:rPr>
          <w:color w:val="000000"/>
          <w:sz w:val="24"/>
          <w:szCs w:val="24"/>
        </w:rPr>
      </w:pPr>
      <w:r>
        <w:rPr>
          <w:color w:val="000000"/>
          <w:sz w:val="24"/>
          <w:szCs w:val="24"/>
        </w:rPr>
        <w:t>knižnica (školská, krajská)</w:t>
      </w:r>
    </w:p>
    <w:p w:rsidR="00C95ADB" w:rsidRDefault="00C95ADB">
      <w:pPr>
        <w:pBdr>
          <w:top w:val="nil"/>
          <w:left w:val="nil"/>
          <w:bottom w:val="nil"/>
          <w:right w:val="nil"/>
          <w:between w:val="nil"/>
        </w:pBdr>
        <w:rPr>
          <w:color w:val="000000"/>
          <w:sz w:val="28"/>
          <w:szCs w:val="28"/>
        </w:rPr>
      </w:pPr>
    </w:p>
    <w:p w:rsidR="00C95ADB" w:rsidRDefault="00C95ADB">
      <w:pPr>
        <w:widowControl w:val="0"/>
        <w:pBdr>
          <w:top w:val="nil"/>
          <w:left w:val="nil"/>
          <w:bottom w:val="nil"/>
          <w:right w:val="nil"/>
          <w:between w:val="nil"/>
        </w:pBdr>
        <w:spacing w:line="276" w:lineRule="auto"/>
        <w:rPr>
          <w:color w:val="000000"/>
          <w:sz w:val="28"/>
          <w:szCs w:val="28"/>
        </w:rPr>
        <w:sectPr w:rsidR="00C95ADB">
          <w:pgSz w:w="11906" w:h="16838"/>
          <w:pgMar w:top="1418" w:right="1418" w:bottom="1418" w:left="1418" w:header="708" w:footer="708" w:gutter="0"/>
          <w:cols w:space="708" w:equalWidth="0">
            <w:col w:w="9406"/>
          </w:cols>
        </w:sectPr>
      </w:pPr>
    </w:p>
    <w:p w:rsidR="00C95ADB" w:rsidRDefault="00C95ADB">
      <w:pPr>
        <w:widowControl w:val="0"/>
        <w:pBdr>
          <w:top w:val="nil"/>
          <w:left w:val="nil"/>
          <w:bottom w:val="nil"/>
          <w:right w:val="nil"/>
          <w:between w:val="nil"/>
        </w:pBdr>
        <w:spacing w:line="276" w:lineRule="auto"/>
        <w:rPr>
          <w:color w:val="000000"/>
          <w:sz w:val="28"/>
          <w:szCs w:val="28"/>
        </w:rPr>
      </w:pPr>
    </w:p>
    <w:tbl>
      <w:tblPr>
        <w:tblStyle w:val="affffffffffffffffa"/>
        <w:tblW w:w="92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24"/>
      </w:tblGrid>
      <w:tr w:rsidR="00C95ADB">
        <w:trPr>
          <w:trHeight w:val="457"/>
        </w:trPr>
        <w:tc>
          <w:tcPr>
            <w:tcW w:w="9224" w:type="dxa"/>
            <w:shd w:val="clear" w:color="auto" w:fill="FF00FF"/>
            <w:vAlign w:val="center"/>
          </w:tcPr>
          <w:p w:rsidR="00C95ADB" w:rsidRDefault="004A66D4">
            <w:pPr>
              <w:pBdr>
                <w:top w:val="nil"/>
                <w:left w:val="nil"/>
                <w:bottom w:val="nil"/>
                <w:right w:val="nil"/>
                <w:between w:val="nil"/>
              </w:pBdr>
              <w:jc w:val="center"/>
              <w:rPr>
                <w:color w:val="000000"/>
                <w:sz w:val="18"/>
                <w:szCs w:val="18"/>
              </w:rPr>
            </w:pPr>
            <w:r>
              <w:rPr>
                <w:b/>
                <w:color w:val="000000"/>
                <w:sz w:val="28"/>
                <w:szCs w:val="28"/>
              </w:rPr>
              <w:t>BIOLÓGIA – 9. ročník</w:t>
            </w:r>
          </w:p>
        </w:tc>
      </w:tr>
    </w:tbl>
    <w:p w:rsidR="00C95ADB" w:rsidRDefault="00C95ADB">
      <w:pPr>
        <w:pBdr>
          <w:top w:val="nil"/>
          <w:left w:val="nil"/>
          <w:bottom w:val="nil"/>
          <w:right w:val="nil"/>
          <w:between w:val="nil"/>
        </w:pBdr>
        <w:jc w:val="both"/>
        <w:rPr>
          <w:sz w:val="18"/>
          <w:szCs w:val="18"/>
        </w:rPr>
      </w:pPr>
    </w:p>
    <w:p w:rsidR="00461B82" w:rsidRDefault="00461B82" w:rsidP="00461B82">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8B1326">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C95ADB" w:rsidRDefault="00C95ADB">
      <w:pPr>
        <w:jc w:val="both"/>
        <w:rPr>
          <w:sz w:val="18"/>
          <w:szCs w:val="18"/>
        </w:rPr>
      </w:pPr>
    </w:p>
    <w:p w:rsidR="00461B82" w:rsidRDefault="00461B82">
      <w:pPr>
        <w:jc w:val="both"/>
        <w:rPr>
          <w:sz w:val="18"/>
          <w:szCs w:val="18"/>
        </w:rPr>
      </w:pPr>
    </w:p>
    <w:tbl>
      <w:tblPr>
        <w:tblStyle w:val="affffffffffffffffb"/>
        <w:tblW w:w="9069"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49"/>
        <w:gridCol w:w="1720"/>
      </w:tblGrid>
      <w:tr w:rsidR="00C95ADB" w:rsidTr="00461B82">
        <w:trPr>
          <w:trHeight w:val="377"/>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461B82">
            <w:pPr>
              <w:jc w:val="center"/>
              <w:rPr>
                <w:b/>
                <w:sz w:val="24"/>
                <w:szCs w:val="24"/>
              </w:rPr>
            </w:pPr>
            <w:r>
              <w:rPr>
                <w:b/>
                <w:sz w:val="24"/>
                <w:szCs w:val="24"/>
              </w:rPr>
              <w:t>Tematický celok - obsah</w:t>
            </w:r>
          </w:p>
        </w:tc>
        <w:tc>
          <w:tcPr>
            <w:tcW w:w="17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461B82">
            <w:pPr>
              <w:jc w:val="center"/>
              <w:rPr>
                <w:b/>
                <w:sz w:val="24"/>
                <w:szCs w:val="24"/>
              </w:rPr>
            </w:pPr>
            <w:r>
              <w:rPr>
                <w:b/>
                <w:sz w:val="24"/>
                <w:szCs w:val="24"/>
              </w:rPr>
              <w:t>Počet hodín</w:t>
            </w:r>
          </w:p>
        </w:tc>
      </w:tr>
      <w:tr w:rsidR="00C95ADB">
        <w:trPr>
          <w:trHeight w:val="1025"/>
        </w:trPr>
        <w:tc>
          <w:tcPr>
            <w:tcW w:w="734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461B82">
            <w:pPr>
              <w:jc w:val="both"/>
              <w:rPr>
                <w:sz w:val="24"/>
                <w:szCs w:val="24"/>
              </w:rPr>
            </w:pPr>
            <w:r>
              <w:rPr>
                <w:sz w:val="24"/>
                <w:szCs w:val="24"/>
              </w:rPr>
              <w:t>Životné prostredie človeka a organizmov – Životné prostredie. Faktory ovplyvňujúce životné prostredie organizmov a človeka. Starostlivosť o životné prostredie</w:t>
            </w:r>
          </w:p>
        </w:tc>
        <w:tc>
          <w:tcPr>
            <w:tcW w:w="1720" w:type="dxa"/>
            <w:tcBorders>
              <w:bottom w:val="single" w:sz="8" w:space="0" w:color="000000"/>
              <w:right w:val="single" w:sz="8" w:space="0" w:color="000000"/>
            </w:tcBorders>
            <w:tcMar>
              <w:top w:w="100" w:type="dxa"/>
              <w:left w:w="100" w:type="dxa"/>
              <w:bottom w:w="100" w:type="dxa"/>
              <w:right w:w="100" w:type="dxa"/>
            </w:tcMar>
          </w:tcPr>
          <w:p w:rsidR="00C95ADB" w:rsidRDefault="004A66D4" w:rsidP="00461B82">
            <w:pPr>
              <w:jc w:val="center"/>
              <w:rPr>
                <w:sz w:val="24"/>
                <w:szCs w:val="24"/>
              </w:rPr>
            </w:pPr>
            <w:r>
              <w:rPr>
                <w:sz w:val="24"/>
                <w:szCs w:val="24"/>
              </w:rPr>
              <w:t>3</w:t>
            </w:r>
          </w:p>
        </w:tc>
      </w:tr>
    </w:tbl>
    <w:p w:rsidR="00C95ADB" w:rsidRDefault="00C95ADB">
      <w:pPr>
        <w:pBdr>
          <w:top w:val="nil"/>
          <w:left w:val="nil"/>
          <w:bottom w:val="nil"/>
          <w:right w:val="nil"/>
          <w:between w:val="nil"/>
        </w:pBdr>
        <w:jc w:val="both"/>
        <w:rPr>
          <w:sz w:val="18"/>
          <w:szCs w:val="18"/>
        </w:rPr>
      </w:pPr>
    </w:p>
    <w:p w:rsidR="00C95ADB" w:rsidRDefault="00C95ADB">
      <w:pPr>
        <w:pBdr>
          <w:top w:val="nil"/>
          <w:left w:val="nil"/>
          <w:bottom w:val="nil"/>
          <w:right w:val="nil"/>
          <w:between w:val="nil"/>
        </w:pBdr>
        <w:jc w:val="both"/>
        <w:rPr>
          <w:sz w:val="18"/>
          <w:szCs w:val="18"/>
        </w:rPr>
      </w:pPr>
    </w:p>
    <w:p w:rsidR="00461B82" w:rsidRDefault="00461B82">
      <w:pPr>
        <w:pBdr>
          <w:top w:val="nil"/>
          <w:left w:val="nil"/>
          <w:bottom w:val="nil"/>
          <w:right w:val="nil"/>
          <w:between w:val="nil"/>
        </w:pBdr>
        <w:jc w:val="both"/>
        <w:rPr>
          <w:sz w:val="18"/>
          <w:szCs w:val="18"/>
        </w:rPr>
      </w:pPr>
    </w:p>
    <w:p w:rsidR="00461B82" w:rsidRDefault="00461B82">
      <w:pPr>
        <w:pBdr>
          <w:top w:val="nil"/>
          <w:left w:val="nil"/>
          <w:bottom w:val="nil"/>
          <w:right w:val="nil"/>
          <w:between w:val="nil"/>
        </w:pBdr>
        <w:jc w:val="both"/>
        <w:rPr>
          <w:sz w:val="18"/>
          <w:szCs w:val="18"/>
        </w:rPr>
      </w:pPr>
    </w:p>
    <w:p w:rsidR="00461B82" w:rsidRDefault="00461B82">
      <w:pPr>
        <w:pBdr>
          <w:top w:val="nil"/>
          <w:left w:val="nil"/>
          <w:bottom w:val="nil"/>
          <w:right w:val="nil"/>
          <w:between w:val="nil"/>
        </w:pBdr>
        <w:jc w:val="both"/>
        <w:rPr>
          <w:sz w:val="18"/>
          <w:szCs w:val="18"/>
        </w:rPr>
      </w:pPr>
    </w:p>
    <w:p w:rsidR="00461B82" w:rsidRDefault="00461B82">
      <w:pPr>
        <w:pBdr>
          <w:top w:val="nil"/>
          <w:left w:val="nil"/>
          <w:bottom w:val="nil"/>
          <w:right w:val="nil"/>
          <w:between w:val="nil"/>
        </w:pBdr>
        <w:jc w:val="both"/>
        <w:rPr>
          <w:sz w:val="18"/>
          <w:szCs w:val="18"/>
        </w:rPr>
      </w:pPr>
    </w:p>
    <w:p w:rsidR="00461B82" w:rsidRDefault="00461B82">
      <w:pPr>
        <w:pBdr>
          <w:top w:val="nil"/>
          <w:left w:val="nil"/>
          <w:bottom w:val="nil"/>
          <w:right w:val="nil"/>
          <w:between w:val="nil"/>
        </w:pBdr>
        <w:jc w:val="both"/>
        <w:rPr>
          <w:sz w:val="18"/>
          <w:szCs w:val="18"/>
        </w:rPr>
      </w:pPr>
    </w:p>
    <w:p w:rsidR="00461B82" w:rsidRDefault="00461B82">
      <w:pPr>
        <w:pBdr>
          <w:top w:val="nil"/>
          <w:left w:val="nil"/>
          <w:bottom w:val="nil"/>
          <w:right w:val="nil"/>
          <w:between w:val="nil"/>
        </w:pBdr>
        <w:jc w:val="both"/>
        <w:rPr>
          <w:sz w:val="18"/>
          <w:szCs w:val="18"/>
        </w:rPr>
      </w:pPr>
    </w:p>
    <w:p w:rsidR="00461B82" w:rsidRDefault="00461B82">
      <w:pPr>
        <w:pBdr>
          <w:top w:val="nil"/>
          <w:left w:val="nil"/>
          <w:bottom w:val="nil"/>
          <w:right w:val="nil"/>
          <w:between w:val="nil"/>
        </w:pBdr>
        <w:jc w:val="both"/>
        <w:rPr>
          <w:sz w:val="18"/>
          <w:szCs w:val="18"/>
        </w:rPr>
      </w:pPr>
    </w:p>
    <w:p w:rsidR="00461B82" w:rsidRDefault="00461B82">
      <w:pPr>
        <w:pBdr>
          <w:top w:val="nil"/>
          <w:left w:val="nil"/>
          <w:bottom w:val="nil"/>
          <w:right w:val="nil"/>
          <w:between w:val="nil"/>
        </w:pBdr>
        <w:jc w:val="both"/>
        <w:rPr>
          <w:sz w:val="18"/>
          <w:szCs w:val="18"/>
        </w:rPr>
      </w:pPr>
    </w:p>
    <w:p w:rsidR="00461B82" w:rsidRDefault="00461B82">
      <w:pPr>
        <w:pBdr>
          <w:top w:val="nil"/>
          <w:left w:val="nil"/>
          <w:bottom w:val="nil"/>
          <w:right w:val="nil"/>
          <w:between w:val="nil"/>
        </w:pBdr>
        <w:jc w:val="both"/>
        <w:rPr>
          <w:sz w:val="18"/>
          <w:szCs w:val="18"/>
        </w:rPr>
      </w:pPr>
    </w:p>
    <w:p w:rsidR="00461B82" w:rsidRDefault="00461B82">
      <w:pPr>
        <w:pBdr>
          <w:top w:val="nil"/>
          <w:left w:val="nil"/>
          <w:bottom w:val="nil"/>
          <w:right w:val="nil"/>
          <w:between w:val="nil"/>
        </w:pBdr>
        <w:jc w:val="both"/>
        <w:rPr>
          <w:sz w:val="18"/>
          <w:szCs w:val="18"/>
        </w:rPr>
      </w:pPr>
    </w:p>
    <w:p w:rsidR="00C95ADB" w:rsidRDefault="00C95ADB">
      <w:pPr>
        <w:pBdr>
          <w:top w:val="nil"/>
          <w:left w:val="nil"/>
          <w:bottom w:val="nil"/>
          <w:right w:val="nil"/>
          <w:between w:val="nil"/>
        </w:pBdr>
        <w:jc w:val="both"/>
        <w:rPr>
          <w:sz w:val="18"/>
          <w:szCs w:val="18"/>
        </w:rPr>
      </w:pPr>
    </w:p>
    <w:tbl>
      <w:tblPr>
        <w:tblStyle w:val="affffffffffffffffc"/>
        <w:tblW w:w="9069"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71"/>
        <w:gridCol w:w="1272"/>
        <w:gridCol w:w="2146"/>
        <w:gridCol w:w="1378"/>
        <w:gridCol w:w="990"/>
        <w:gridCol w:w="1612"/>
      </w:tblGrid>
      <w:tr w:rsidR="00C95ADB" w:rsidRPr="00461B82" w:rsidTr="00461B82">
        <w:trPr>
          <w:trHeight w:val="867"/>
        </w:trPr>
        <w:tc>
          <w:tcPr>
            <w:tcW w:w="906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Pr="00461B82" w:rsidRDefault="004A66D4" w:rsidP="00461B82">
            <w:pPr>
              <w:jc w:val="center"/>
              <w:rPr>
                <w:b/>
                <w:sz w:val="22"/>
                <w:szCs w:val="22"/>
              </w:rPr>
            </w:pPr>
            <w:r w:rsidRPr="00461B82">
              <w:rPr>
                <w:b/>
                <w:sz w:val="22"/>
                <w:szCs w:val="22"/>
              </w:rPr>
              <w:lastRenderedPageBreak/>
              <w:t>Inovovaný školský vzdelávací program pre 9. ročník  – Biológia  (týždenne 1), spolu 33 hodín</w:t>
            </w:r>
          </w:p>
          <w:p w:rsidR="00C95ADB" w:rsidRPr="00461B82" w:rsidRDefault="004A66D4" w:rsidP="00461B82">
            <w:pPr>
              <w:jc w:val="center"/>
              <w:rPr>
                <w:sz w:val="22"/>
                <w:szCs w:val="22"/>
              </w:rPr>
            </w:pPr>
            <w:r w:rsidRPr="00461B82">
              <w:rPr>
                <w:sz w:val="22"/>
                <w:szCs w:val="22"/>
              </w:rPr>
              <w:t>Súhrn cieľov a obsahu vzdelávania v 9. ročníku základnej školy vychádzajúc z Inovovaného štátneho vzdelávacieho programu:</w:t>
            </w:r>
          </w:p>
        </w:tc>
      </w:tr>
      <w:tr w:rsidR="00C95ADB" w:rsidRPr="00461B82">
        <w:trPr>
          <w:trHeight w:val="2075"/>
        </w:trPr>
        <w:tc>
          <w:tcPr>
            <w:tcW w:w="16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Pr="00461B82" w:rsidRDefault="004A66D4" w:rsidP="00461B82">
            <w:pPr>
              <w:jc w:val="center"/>
              <w:rPr>
                <w:b/>
                <w:sz w:val="22"/>
                <w:szCs w:val="22"/>
              </w:rPr>
            </w:pPr>
            <w:r w:rsidRPr="00461B82">
              <w:rPr>
                <w:b/>
                <w:sz w:val="22"/>
                <w:szCs w:val="22"/>
              </w:rPr>
              <w:t>Ciele</w:t>
            </w:r>
          </w:p>
        </w:tc>
        <w:tc>
          <w:tcPr>
            <w:tcW w:w="1272"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Pr="00461B82" w:rsidRDefault="004A66D4" w:rsidP="00461B82">
            <w:pPr>
              <w:jc w:val="center"/>
              <w:rPr>
                <w:b/>
                <w:sz w:val="22"/>
                <w:szCs w:val="22"/>
              </w:rPr>
            </w:pPr>
            <w:r w:rsidRPr="00461B82">
              <w:rPr>
                <w:b/>
                <w:sz w:val="22"/>
                <w:szCs w:val="22"/>
              </w:rPr>
              <w:t>Tematický</w:t>
            </w:r>
          </w:p>
          <w:p w:rsidR="00C95ADB" w:rsidRPr="00461B82" w:rsidRDefault="004A66D4" w:rsidP="00461B82">
            <w:pPr>
              <w:jc w:val="center"/>
              <w:rPr>
                <w:b/>
                <w:sz w:val="22"/>
                <w:szCs w:val="22"/>
              </w:rPr>
            </w:pPr>
            <w:r w:rsidRPr="00461B82">
              <w:rPr>
                <w:b/>
                <w:sz w:val="22"/>
                <w:szCs w:val="22"/>
              </w:rPr>
              <w:t>celok</w:t>
            </w:r>
          </w:p>
        </w:tc>
        <w:tc>
          <w:tcPr>
            <w:tcW w:w="2145"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Pr="00461B82" w:rsidRDefault="004A66D4" w:rsidP="00461B82">
            <w:pPr>
              <w:ind w:left="100"/>
              <w:jc w:val="center"/>
              <w:rPr>
                <w:b/>
                <w:sz w:val="22"/>
                <w:szCs w:val="22"/>
              </w:rPr>
            </w:pPr>
            <w:r w:rsidRPr="00461B82">
              <w:rPr>
                <w:b/>
                <w:sz w:val="22"/>
                <w:szCs w:val="22"/>
              </w:rPr>
              <w:t>Obsahový štandard (téma)</w:t>
            </w:r>
          </w:p>
        </w:tc>
        <w:tc>
          <w:tcPr>
            <w:tcW w:w="1378"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Pr="00461B82" w:rsidRDefault="004A66D4" w:rsidP="00461B82">
            <w:pPr>
              <w:jc w:val="center"/>
              <w:rPr>
                <w:b/>
                <w:sz w:val="22"/>
                <w:szCs w:val="22"/>
              </w:rPr>
            </w:pPr>
            <w:r w:rsidRPr="00461B82">
              <w:rPr>
                <w:b/>
                <w:sz w:val="22"/>
                <w:szCs w:val="22"/>
              </w:rPr>
              <w:t>Predmet,</w:t>
            </w:r>
          </w:p>
          <w:p w:rsidR="00C95ADB" w:rsidRPr="00461B82" w:rsidRDefault="004A66D4" w:rsidP="00461B82">
            <w:pPr>
              <w:jc w:val="center"/>
              <w:rPr>
                <w:b/>
                <w:sz w:val="22"/>
                <w:szCs w:val="22"/>
              </w:rPr>
            </w:pPr>
            <w:r w:rsidRPr="00461B82">
              <w:rPr>
                <w:b/>
                <w:sz w:val="22"/>
                <w:szCs w:val="22"/>
              </w:rPr>
              <w:t>medzipredmetové</w:t>
            </w:r>
          </w:p>
          <w:p w:rsidR="00C95ADB" w:rsidRPr="00461B82" w:rsidRDefault="004A66D4" w:rsidP="00461B82">
            <w:pPr>
              <w:jc w:val="center"/>
              <w:rPr>
                <w:b/>
                <w:sz w:val="22"/>
                <w:szCs w:val="22"/>
              </w:rPr>
            </w:pPr>
            <w:r w:rsidRPr="00461B82">
              <w:rPr>
                <w:b/>
                <w:sz w:val="22"/>
                <w:szCs w:val="22"/>
              </w:rPr>
              <w:t>vzťahy,</w:t>
            </w:r>
          </w:p>
          <w:p w:rsidR="00C95ADB" w:rsidRPr="00461B82" w:rsidRDefault="004A66D4" w:rsidP="00461B82">
            <w:pPr>
              <w:jc w:val="center"/>
              <w:rPr>
                <w:b/>
                <w:sz w:val="22"/>
                <w:szCs w:val="22"/>
              </w:rPr>
            </w:pPr>
            <w:r w:rsidRPr="00461B82">
              <w:rPr>
                <w:b/>
                <w:sz w:val="22"/>
                <w:szCs w:val="22"/>
              </w:rPr>
              <w:t>prierezová téma</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Pr="00461B82" w:rsidRDefault="004A66D4" w:rsidP="00461B82">
            <w:pPr>
              <w:jc w:val="center"/>
              <w:rPr>
                <w:b/>
                <w:sz w:val="22"/>
                <w:szCs w:val="22"/>
              </w:rPr>
            </w:pPr>
            <w:r w:rsidRPr="00461B82">
              <w:rPr>
                <w:b/>
                <w:sz w:val="22"/>
                <w:szCs w:val="22"/>
              </w:rPr>
              <w:t>Metódy</w:t>
            </w:r>
          </w:p>
        </w:tc>
        <w:tc>
          <w:tcPr>
            <w:tcW w:w="1611"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Pr="00461B82" w:rsidRDefault="004A66D4" w:rsidP="00461B82">
            <w:pPr>
              <w:jc w:val="center"/>
              <w:rPr>
                <w:b/>
                <w:sz w:val="22"/>
                <w:szCs w:val="22"/>
              </w:rPr>
            </w:pPr>
            <w:r w:rsidRPr="00461B82">
              <w:rPr>
                <w:b/>
                <w:sz w:val="22"/>
                <w:szCs w:val="22"/>
              </w:rPr>
              <w:t>Výkonový štandard</w:t>
            </w:r>
          </w:p>
          <w:p w:rsidR="00C95ADB" w:rsidRPr="00461B82" w:rsidRDefault="004A66D4" w:rsidP="00461B82">
            <w:pPr>
              <w:jc w:val="center"/>
              <w:rPr>
                <w:b/>
                <w:sz w:val="22"/>
                <w:szCs w:val="22"/>
              </w:rPr>
            </w:pPr>
            <w:r w:rsidRPr="00461B82">
              <w:rPr>
                <w:b/>
                <w:sz w:val="22"/>
                <w:szCs w:val="22"/>
              </w:rPr>
              <w:t>(konkrétny</w:t>
            </w:r>
          </w:p>
          <w:p w:rsidR="00C95ADB" w:rsidRPr="00461B82" w:rsidRDefault="004A66D4" w:rsidP="00461B82">
            <w:pPr>
              <w:jc w:val="center"/>
              <w:rPr>
                <w:b/>
                <w:sz w:val="22"/>
                <w:szCs w:val="22"/>
              </w:rPr>
            </w:pPr>
            <w:r w:rsidRPr="00461B82">
              <w:rPr>
                <w:b/>
                <w:sz w:val="22"/>
                <w:szCs w:val="22"/>
              </w:rPr>
              <w:t>výstup)</w:t>
            </w:r>
          </w:p>
        </w:tc>
      </w:tr>
      <w:tr w:rsidR="00C95ADB" w:rsidRPr="00461B82" w:rsidTr="00461B82">
        <w:trPr>
          <w:trHeight w:val="10652"/>
        </w:trPr>
        <w:tc>
          <w:tcPr>
            <w:tcW w:w="16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Pr="00461B82" w:rsidRDefault="004A66D4" w:rsidP="00461B82">
            <w:pPr>
              <w:jc w:val="both"/>
              <w:rPr>
                <w:sz w:val="22"/>
                <w:szCs w:val="22"/>
              </w:rPr>
            </w:pPr>
            <w:r w:rsidRPr="00461B82">
              <w:rPr>
                <w:sz w:val="22"/>
                <w:szCs w:val="22"/>
              </w:rPr>
              <w:lastRenderedPageBreak/>
              <w:t>Oboznámiť sa zo životom organizmov.</w:t>
            </w:r>
          </w:p>
          <w:p w:rsidR="00C95ADB" w:rsidRPr="00461B82" w:rsidRDefault="004A66D4" w:rsidP="00461B82">
            <w:pPr>
              <w:jc w:val="both"/>
              <w:rPr>
                <w:sz w:val="22"/>
                <w:szCs w:val="22"/>
              </w:rPr>
            </w:pPr>
            <w:r w:rsidRPr="00461B82">
              <w:rPr>
                <w:sz w:val="22"/>
                <w:szCs w:val="22"/>
              </w:rPr>
              <w:t xml:space="preserve"> </w:t>
            </w:r>
          </w:p>
          <w:p w:rsidR="00C95ADB" w:rsidRPr="00461B82" w:rsidRDefault="004A66D4" w:rsidP="00461B82">
            <w:pPr>
              <w:jc w:val="both"/>
              <w:rPr>
                <w:sz w:val="22"/>
                <w:szCs w:val="22"/>
              </w:rPr>
            </w:pPr>
            <w:r w:rsidRPr="00461B82">
              <w:rPr>
                <w:sz w:val="22"/>
                <w:szCs w:val="22"/>
              </w:rPr>
              <w:t>Identifikovať a správne</w:t>
            </w:r>
          </w:p>
          <w:p w:rsidR="00C95ADB" w:rsidRPr="00461B82" w:rsidRDefault="004A66D4" w:rsidP="00461B82">
            <w:pPr>
              <w:jc w:val="both"/>
              <w:rPr>
                <w:sz w:val="22"/>
                <w:szCs w:val="22"/>
              </w:rPr>
            </w:pPr>
            <w:r w:rsidRPr="00461B82">
              <w:rPr>
                <w:sz w:val="22"/>
                <w:szCs w:val="22"/>
              </w:rPr>
              <w:t>používať základné pojmy.</w:t>
            </w:r>
          </w:p>
          <w:p w:rsidR="00C95ADB" w:rsidRPr="00461B82" w:rsidRDefault="004A66D4" w:rsidP="00461B82">
            <w:pPr>
              <w:jc w:val="both"/>
              <w:rPr>
                <w:sz w:val="22"/>
                <w:szCs w:val="22"/>
              </w:rPr>
            </w:pPr>
            <w:r w:rsidRPr="00461B82">
              <w:rPr>
                <w:sz w:val="22"/>
                <w:szCs w:val="22"/>
              </w:rPr>
              <w:t xml:space="preserve"> </w:t>
            </w:r>
          </w:p>
          <w:p w:rsidR="00C95ADB" w:rsidRPr="00461B82" w:rsidRDefault="004A66D4" w:rsidP="00461B82">
            <w:pPr>
              <w:jc w:val="both"/>
              <w:rPr>
                <w:sz w:val="22"/>
                <w:szCs w:val="22"/>
              </w:rPr>
            </w:pPr>
            <w:r w:rsidRPr="00461B82">
              <w:rPr>
                <w:sz w:val="22"/>
                <w:szCs w:val="22"/>
              </w:rPr>
              <w:t>Poznať väzby organizmov na životné prostredie v prejavoch života a</w:t>
            </w:r>
          </w:p>
          <w:p w:rsidR="00C95ADB" w:rsidRPr="00461B82" w:rsidRDefault="004A66D4" w:rsidP="00461B82">
            <w:pPr>
              <w:jc w:val="both"/>
              <w:rPr>
                <w:sz w:val="22"/>
                <w:szCs w:val="22"/>
              </w:rPr>
            </w:pPr>
            <w:r w:rsidRPr="00461B82">
              <w:rPr>
                <w:sz w:val="22"/>
                <w:szCs w:val="22"/>
              </w:rPr>
              <w:t>vzájomných vzťahoch</w:t>
            </w:r>
          </w:p>
          <w:p w:rsidR="00C95ADB" w:rsidRPr="00461B82" w:rsidRDefault="004A66D4" w:rsidP="00461B82">
            <w:pPr>
              <w:jc w:val="both"/>
              <w:rPr>
                <w:sz w:val="22"/>
                <w:szCs w:val="22"/>
              </w:rPr>
            </w:pPr>
            <w:r w:rsidRPr="00461B82">
              <w:rPr>
                <w:sz w:val="22"/>
                <w:szCs w:val="22"/>
              </w:rPr>
              <w:t>ako súčastí celku.</w:t>
            </w:r>
          </w:p>
          <w:p w:rsidR="00C95ADB" w:rsidRPr="00461B82" w:rsidRDefault="004A66D4" w:rsidP="00461B82">
            <w:pPr>
              <w:jc w:val="both"/>
              <w:rPr>
                <w:sz w:val="22"/>
                <w:szCs w:val="22"/>
              </w:rPr>
            </w:pPr>
            <w:r w:rsidRPr="00461B82">
              <w:rPr>
                <w:sz w:val="22"/>
                <w:szCs w:val="22"/>
              </w:rPr>
              <w:t xml:space="preserve"> </w:t>
            </w:r>
          </w:p>
          <w:p w:rsidR="00C95ADB" w:rsidRPr="00461B82" w:rsidRDefault="004A66D4" w:rsidP="00461B82">
            <w:pPr>
              <w:jc w:val="both"/>
              <w:rPr>
                <w:sz w:val="22"/>
                <w:szCs w:val="22"/>
              </w:rPr>
            </w:pPr>
            <w:r w:rsidRPr="00461B82">
              <w:rPr>
                <w:sz w:val="22"/>
                <w:szCs w:val="22"/>
              </w:rPr>
              <w:t>Naučiť sa vyhľadávať, triediť a spracovávať informácie z rôznych zdrojov.</w:t>
            </w:r>
          </w:p>
          <w:p w:rsidR="00C95ADB" w:rsidRPr="00461B82" w:rsidRDefault="004A66D4" w:rsidP="00461B82">
            <w:pPr>
              <w:jc w:val="both"/>
              <w:rPr>
                <w:sz w:val="22"/>
                <w:szCs w:val="22"/>
              </w:rPr>
            </w:pPr>
            <w:r w:rsidRPr="00461B82">
              <w:rPr>
                <w:sz w:val="22"/>
                <w:szCs w:val="22"/>
              </w:rPr>
              <w:t xml:space="preserve"> </w:t>
            </w:r>
          </w:p>
          <w:p w:rsidR="00C95ADB" w:rsidRPr="00461B82" w:rsidRDefault="004A66D4" w:rsidP="00461B82">
            <w:pPr>
              <w:jc w:val="both"/>
              <w:rPr>
                <w:sz w:val="22"/>
                <w:szCs w:val="22"/>
              </w:rPr>
            </w:pPr>
            <w:r w:rsidRPr="00461B82">
              <w:rPr>
                <w:sz w:val="22"/>
                <w:szCs w:val="22"/>
              </w:rPr>
              <w:t>Viesť k schopnosti triediť</w:t>
            </w:r>
          </w:p>
          <w:p w:rsidR="00C95ADB" w:rsidRPr="00461B82" w:rsidRDefault="004A66D4" w:rsidP="00461B82">
            <w:pPr>
              <w:jc w:val="both"/>
              <w:rPr>
                <w:sz w:val="22"/>
                <w:szCs w:val="22"/>
              </w:rPr>
            </w:pPr>
            <w:r w:rsidRPr="00461B82">
              <w:rPr>
                <w:sz w:val="22"/>
                <w:szCs w:val="22"/>
              </w:rPr>
              <w:t>informácie a osvojené</w:t>
            </w:r>
          </w:p>
          <w:p w:rsidR="00C95ADB" w:rsidRPr="00461B82" w:rsidRDefault="004A66D4" w:rsidP="00461B82">
            <w:pPr>
              <w:jc w:val="both"/>
              <w:rPr>
                <w:sz w:val="22"/>
                <w:szCs w:val="22"/>
              </w:rPr>
            </w:pPr>
            <w:r w:rsidRPr="00461B82">
              <w:rPr>
                <w:sz w:val="22"/>
                <w:szCs w:val="22"/>
              </w:rPr>
              <w:t>poznatky a využívať v</w:t>
            </w:r>
          </w:p>
          <w:p w:rsidR="00C95ADB" w:rsidRPr="00461B82" w:rsidRDefault="004A66D4" w:rsidP="00461B82">
            <w:pPr>
              <w:jc w:val="both"/>
              <w:rPr>
                <w:sz w:val="22"/>
                <w:szCs w:val="22"/>
              </w:rPr>
            </w:pPr>
            <w:r w:rsidRPr="00461B82">
              <w:rPr>
                <w:sz w:val="22"/>
                <w:szCs w:val="22"/>
              </w:rPr>
              <w:t>praktickom živote.</w:t>
            </w:r>
          </w:p>
          <w:p w:rsidR="00C95ADB" w:rsidRPr="00461B82" w:rsidRDefault="004A66D4" w:rsidP="00461B82">
            <w:pPr>
              <w:jc w:val="both"/>
              <w:rPr>
                <w:sz w:val="22"/>
                <w:szCs w:val="22"/>
              </w:rPr>
            </w:pPr>
            <w:r w:rsidRPr="00461B82">
              <w:rPr>
                <w:sz w:val="22"/>
                <w:szCs w:val="22"/>
              </w:rPr>
              <w:t xml:space="preserve"> </w:t>
            </w:r>
          </w:p>
          <w:p w:rsidR="00C95ADB" w:rsidRPr="00461B82" w:rsidRDefault="004A66D4" w:rsidP="00461B82">
            <w:pPr>
              <w:jc w:val="both"/>
              <w:rPr>
                <w:sz w:val="22"/>
                <w:szCs w:val="22"/>
              </w:rPr>
            </w:pPr>
            <w:r w:rsidRPr="00461B82">
              <w:rPr>
                <w:sz w:val="22"/>
                <w:szCs w:val="22"/>
              </w:rPr>
              <w:t>Vedieť vysvetliť podstatu</w:t>
            </w:r>
          </w:p>
          <w:p w:rsidR="00C95ADB" w:rsidRPr="00461B82" w:rsidRDefault="004A66D4" w:rsidP="00461B82">
            <w:pPr>
              <w:jc w:val="both"/>
              <w:rPr>
                <w:sz w:val="22"/>
                <w:szCs w:val="22"/>
              </w:rPr>
            </w:pPr>
            <w:r w:rsidRPr="00461B82">
              <w:rPr>
                <w:sz w:val="22"/>
                <w:szCs w:val="22"/>
              </w:rPr>
              <w:t>javov, procesov a vzťahov.</w:t>
            </w:r>
          </w:p>
          <w:p w:rsidR="00C95ADB" w:rsidRPr="00461B82" w:rsidRDefault="004A66D4" w:rsidP="00461B82">
            <w:pPr>
              <w:jc w:val="both"/>
              <w:rPr>
                <w:sz w:val="22"/>
                <w:szCs w:val="22"/>
              </w:rPr>
            </w:pPr>
            <w:r w:rsidRPr="00461B82">
              <w:rPr>
                <w:sz w:val="22"/>
                <w:szCs w:val="22"/>
              </w:rPr>
              <w:t xml:space="preserve"> </w:t>
            </w:r>
          </w:p>
        </w:tc>
        <w:tc>
          <w:tcPr>
            <w:tcW w:w="1272"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Pr="00461B82" w:rsidRDefault="004A66D4" w:rsidP="00461B82">
            <w:pPr>
              <w:jc w:val="both"/>
              <w:rPr>
                <w:sz w:val="22"/>
                <w:szCs w:val="22"/>
              </w:rPr>
            </w:pPr>
            <w:r w:rsidRPr="00461B82">
              <w:rPr>
                <w:sz w:val="22"/>
                <w:szCs w:val="22"/>
              </w:rPr>
              <w:t>Životné prostredie organizmov a človeka</w:t>
            </w:r>
          </w:p>
        </w:tc>
        <w:tc>
          <w:tcPr>
            <w:tcW w:w="2145"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Pr="00461B82" w:rsidRDefault="004A66D4" w:rsidP="00461B82">
            <w:pPr>
              <w:jc w:val="both"/>
              <w:rPr>
                <w:sz w:val="22"/>
                <w:szCs w:val="22"/>
              </w:rPr>
            </w:pPr>
            <w:r w:rsidRPr="00461B82">
              <w:rPr>
                <w:sz w:val="22"/>
                <w:szCs w:val="22"/>
              </w:rPr>
              <w:t>Životné prostredie,</w:t>
            </w:r>
          </w:p>
          <w:p w:rsidR="00C95ADB" w:rsidRPr="00461B82" w:rsidRDefault="004A66D4" w:rsidP="00461B82">
            <w:pPr>
              <w:jc w:val="both"/>
              <w:rPr>
                <w:sz w:val="22"/>
                <w:szCs w:val="22"/>
              </w:rPr>
            </w:pPr>
            <w:r w:rsidRPr="00461B82">
              <w:rPr>
                <w:sz w:val="22"/>
                <w:szCs w:val="22"/>
              </w:rPr>
              <w:t>zložky životného prostredia človeka, ekológia, environmentalistika,</w:t>
            </w:r>
          </w:p>
          <w:p w:rsidR="00C95ADB" w:rsidRPr="00461B82" w:rsidRDefault="004A66D4" w:rsidP="00461B82">
            <w:pPr>
              <w:jc w:val="both"/>
              <w:rPr>
                <w:sz w:val="22"/>
                <w:szCs w:val="22"/>
              </w:rPr>
            </w:pPr>
            <w:r w:rsidRPr="00461B82">
              <w:rPr>
                <w:sz w:val="22"/>
                <w:szCs w:val="22"/>
              </w:rPr>
              <w:t>priemysel, doprava, energetika, poľnohospodárstvo</w:t>
            </w:r>
          </w:p>
          <w:p w:rsidR="00C95ADB" w:rsidRPr="00461B82" w:rsidRDefault="004A66D4" w:rsidP="00461B82">
            <w:pPr>
              <w:jc w:val="both"/>
              <w:rPr>
                <w:sz w:val="22"/>
                <w:szCs w:val="22"/>
              </w:rPr>
            </w:pPr>
            <w:r w:rsidRPr="00461B82">
              <w:rPr>
                <w:sz w:val="22"/>
                <w:szCs w:val="22"/>
              </w:rPr>
              <w:t>znečistenie vzduchu, vody, pôdy</w:t>
            </w:r>
          </w:p>
          <w:p w:rsidR="00C95ADB" w:rsidRPr="00461B82" w:rsidRDefault="004A66D4" w:rsidP="00461B82">
            <w:pPr>
              <w:jc w:val="both"/>
              <w:rPr>
                <w:sz w:val="22"/>
                <w:szCs w:val="22"/>
              </w:rPr>
            </w:pPr>
            <w:r w:rsidRPr="00461B82">
              <w:rPr>
                <w:sz w:val="22"/>
                <w:szCs w:val="22"/>
              </w:rPr>
              <w:t>globálne environmentálne problémy</w:t>
            </w:r>
          </w:p>
          <w:p w:rsidR="00C95ADB" w:rsidRPr="00461B82" w:rsidRDefault="004A66D4" w:rsidP="00461B82">
            <w:pPr>
              <w:jc w:val="both"/>
              <w:rPr>
                <w:sz w:val="22"/>
                <w:szCs w:val="22"/>
              </w:rPr>
            </w:pPr>
            <w:r w:rsidRPr="00461B82">
              <w:rPr>
                <w:sz w:val="22"/>
                <w:szCs w:val="22"/>
              </w:rPr>
              <w:t>odpad, skládky, spaľovanie, recyklácia starostlivosť o prírodné a životné prostredie človeka ochrana prírody, zákon o ochrane prírody, chránené druhy, chránené územia obnoviteľné zdroje energie</w:t>
            </w:r>
          </w:p>
          <w:p w:rsidR="00C95ADB" w:rsidRPr="00461B82" w:rsidRDefault="004A66D4" w:rsidP="00461B82">
            <w:pPr>
              <w:jc w:val="both"/>
              <w:rPr>
                <w:sz w:val="22"/>
                <w:szCs w:val="22"/>
              </w:rPr>
            </w:pPr>
            <w:r w:rsidRPr="00461B82">
              <w:rPr>
                <w:sz w:val="22"/>
                <w:szCs w:val="22"/>
              </w:rPr>
              <w:t xml:space="preserve"> </w:t>
            </w:r>
          </w:p>
        </w:tc>
        <w:tc>
          <w:tcPr>
            <w:tcW w:w="1378"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Pr="00461B82" w:rsidRDefault="004A66D4" w:rsidP="00461B82">
            <w:pPr>
              <w:jc w:val="both"/>
              <w:rPr>
                <w:sz w:val="22"/>
                <w:szCs w:val="22"/>
              </w:rPr>
            </w:pPr>
            <w:r w:rsidRPr="00461B82">
              <w:rPr>
                <w:sz w:val="22"/>
                <w:szCs w:val="22"/>
              </w:rPr>
              <w:t>matematika</w:t>
            </w:r>
          </w:p>
          <w:p w:rsidR="00C95ADB" w:rsidRPr="00461B82" w:rsidRDefault="004A66D4" w:rsidP="00461B82">
            <w:pPr>
              <w:jc w:val="both"/>
              <w:rPr>
                <w:sz w:val="22"/>
                <w:szCs w:val="22"/>
              </w:rPr>
            </w:pPr>
            <w:r w:rsidRPr="00461B82">
              <w:rPr>
                <w:sz w:val="22"/>
                <w:szCs w:val="22"/>
              </w:rPr>
              <w:t>informatika</w:t>
            </w:r>
          </w:p>
          <w:p w:rsidR="00C95ADB" w:rsidRPr="00461B82" w:rsidRDefault="004A66D4" w:rsidP="00461B82">
            <w:pPr>
              <w:jc w:val="both"/>
              <w:rPr>
                <w:sz w:val="22"/>
                <w:szCs w:val="22"/>
              </w:rPr>
            </w:pPr>
            <w:r w:rsidRPr="00461B82">
              <w:rPr>
                <w:sz w:val="22"/>
                <w:szCs w:val="22"/>
              </w:rPr>
              <w:t>biológia</w:t>
            </w:r>
          </w:p>
          <w:p w:rsidR="00C95ADB" w:rsidRPr="00461B82" w:rsidRDefault="004A66D4" w:rsidP="00461B82">
            <w:pPr>
              <w:jc w:val="both"/>
              <w:rPr>
                <w:sz w:val="22"/>
                <w:szCs w:val="22"/>
              </w:rPr>
            </w:pPr>
            <w:r w:rsidRPr="00461B82">
              <w:rPr>
                <w:sz w:val="22"/>
                <w:szCs w:val="22"/>
              </w:rPr>
              <w:t>geografia</w:t>
            </w:r>
          </w:p>
          <w:p w:rsidR="00C95ADB" w:rsidRPr="00461B82" w:rsidRDefault="004A66D4" w:rsidP="00461B82">
            <w:pPr>
              <w:jc w:val="both"/>
              <w:rPr>
                <w:sz w:val="22"/>
                <w:szCs w:val="22"/>
              </w:rPr>
            </w:pPr>
            <w:r w:rsidRPr="00461B82">
              <w:rPr>
                <w:sz w:val="22"/>
                <w:szCs w:val="22"/>
              </w:rPr>
              <w:t>environmentálna výchova</w:t>
            </w:r>
          </w:p>
          <w:p w:rsidR="00C95ADB" w:rsidRPr="00461B82" w:rsidRDefault="004A66D4" w:rsidP="00461B82">
            <w:pPr>
              <w:jc w:val="both"/>
              <w:rPr>
                <w:sz w:val="22"/>
                <w:szCs w:val="22"/>
              </w:rPr>
            </w:pPr>
            <w:r w:rsidRPr="00461B82">
              <w:rPr>
                <w:sz w:val="22"/>
                <w:szCs w:val="22"/>
              </w:rPr>
              <w:t>občianska náuka,</w:t>
            </w:r>
          </w:p>
          <w:p w:rsidR="00C95ADB" w:rsidRPr="00461B82" w:rsidRDefault="004A66D4" w:rsidP="00461B82">
            <w:pPr>
              <w:jc w:val="both"/>
              <w:rPr>
                <w:sz w:val="22"/>
                <w:szCs w:val="22"/>
              </w:rPr>
            </w:pPr>
            <w:r w:rsidRPr="00461B82">
              <w:rPr>
                <w:sz w:val="22"/>
                <w:szCs w:val="22"/>
              </w:rPr>
              <w:t>multikultúrna výchova</w:t>
            </w:r>
          </w:p>
          <w:p w:rsidR="00C95ADB" w:rsidRPr="00461B82" w:rsidRDefault="004A66D4" w:rsidP="00461B82">
            <w:pPr>
              <w:jc w:val="both"/>
              <w:rPr>
                <w:sz w:val="22"/>
                <w:szCs w:val="22"/>
              </w:rPr>
            </w:pPr>
            <w:r w:rsidRPr="00461B82">
              <w:rPr>
                <w:sz w:val="22"/>
                <w:szCs w:val="22"/>
              </w:rPr>
              <w:t>osobnostný a sociálny rozvoj</w:t>
            </w:r>
          </w:p>
          <w:p w:rsidR="00C95ADB" w:rsidRPr="00461B82" w:rsidRDefault="004A66D4" w:rsidP="00461B82">
            <w:pPr>
              <w:jc w:val="both"/>
              <w:rPr>
                <w:sz w:val="22"/>
                <w:szCs w:val="22"/>
              </w:rPr>
            </w:pPr>
            <w:r w:rsidRPr="00461B82">
              <w:rPr>
                <w:sz w:val="22"/>
                <w:szCs w:val="22"/>
              </w:rPr>
              <w:t>ľudové tradície</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Pr="00461B82" w:rsidRDefault="004A66D4" w:rsidP="00461B82">
            <w:pPr>
              <w:jc w:val="both"/>
              <w:rPr>
                <w:sz w:val="22"/>
                <w:szCs w:val="22"/>
              </w:rPr>
            </w:pPr>
            <w:r w:rsidRPr="00461B82">
              <w:rPr>
                <w:sz w:val="22"/>
                <w:szCs w:val="22"/>
              </w:rPr>
              <w:t>motivačné metódy</w:t>
            </w:r>
          </w:p>
          <w:p w:rsidR="00C95ADB" w:rsidRPr="00461B82" w:rsidRDefault="004A66D4" w:rsidP="00461B82">
            <w:pPr>
              <w:jc w:val="both"/>
              <w:rPr>
                <w:sz w:val="22"/>
                <w:szCs w:val="22"/>
              </w:rPr>
            </w:pPr>
            <w:r w:rsidRPr="00461B82">
              <w:rPr>
                <w:sz w:val="22"/>
                <w:szCs w:val="22"/>
              </w:rPr>
              <w:t xml:space="preserve"> </w:t>
            </w:r>
          </w:p>
          <w:p w:rsidR="00C95ADB" w:rsidRPr="00461B82" w:rsidRDefault="004A66D4" w:rsidP="00461B82">
            <w:pPr>
              <w:jc w:val="both"/>
              <w:rPr>
                <w:sz w:val="22"/>
                <w:szCs w:val="22"/>
              </w:rPr>
            </w:pPr>
            <w:r w:rsidRPr="00461B82">
              <w:rPr>
                <w:sz w:val="22"/>
                <w:szCs w:val="22"/>
              </w:rPr>
              <w:t>expozičné metódy</w:t>
            </w:r>
          </w:p>
          <w:p w:rsidR="00C95ADB" w:rsidRPr="00461B82" w:rsidRDefault="004A66D4" w:rsidP="00461B82">
            <w:pPr>
              <w:jc w:val="both"/>
              <w:rPr>
                <w:sz w:val="22"/>
                <w:szCs w:val="22"/>
              </w:rPr>
            </w:pPr>
            <w:r w:rsidRPr="00461B82">
              <w:rPr>
                <w:sz w:val="22"/>
                <w:szCs w:val="22"/>
              </w:rPr>
              <w:t xml:space="preserve"> </w:t>
            </w:r>
          </w:p>
          <w:p w:rsidR="00C95ADB" w:rsidRPr="00461B82" w:rsidRDefault="004A66D4" w:rsidP="00461B82">
            <w:pPr>
              <w:jc w:val="both"/>
              <w:rPr>
                <w:sz w:val="22"/>
                <w:szCs w:val="22"/>
              </w:rPr>
            </w:pPr>
            <w:r w:rsidRPr="00461B82">
              <w:rPr>
                <w:sz w:val="22"/>
                <w:szCs w:val="22"/>
              </w:rPr>
              <w:t>práca s knihou</w:t>
            </w:r>
          </w:p>
          <w:p w:rsidR="00C95ADB" w:rsidRPr="00461B82" w:rsidRDefault="004A66D4" w:rsidP="00461B82">
            <w:pPr>
              <w:jc w:val="both"/>
              <w:rPr>
                <w:sz w:val="22"/>
                <w:szCs w:val="22"/>
              </w:rPr>
            </w:pPr>
            <w:r w:rsidRPr="00461B82">
              <w:rPr>
                <w:sz w:val="22"/>
                <w:szCs w:val="22"/>
              </w:rPr>
              <w:t xml:space="preserve"> </w:t>
            </w:r>
          </w:p>
          <w:p w:rsidR="00C95ADB" w:rsidRPr="00461B82" w:rsidRDefault="004A66D4" w:rsidP="00461B82">
            <w:pPr>
              <w:jc w:val="both"/>
              <w:rPr>
                <w:sz w:val="22"/>
                <w:szCs w:val="22"/>
              </w:rPr>
            </w:pPr>
            <w:r w:rsidRPr="00461B82">
              <w:rPr>
                <w:sz w:val="22"/>
                <w:szCs w:val="22"/>
              </w:rPr>
              <w:t>didaktické hry</w:t>
            </w:r>
          </w:p>
          <w:p w:rsidR="00C95ADB" w:rsidRPr="00461B82" w:rsidRDefault="004A66D4" w:rsidP="00461B82">
            <w:pPr>
              <w:jc w:val="both"/>
              <w:rPr>
                <w:sz w:val="22"/>
                <w:szCs w:val="22"/>
              </w:rPr>
            </w:pPr>
            <w:r w:rsidRPr="00461B82">
              <w:rPr>
                <w:sz w:val="22"/>
                <w:szCs w:val="22"/>
              </w:rPr>
              <w:t xml:space="preserve"> </w:t>
            </w:r>
          </w:p>
          <w:p w:rsidR="00C95ADB" w:rsidRPr="00461B82" w:rsidRDefault="004A66D4" w:rsidP="00461B82">
            <w:pPr>
              <w:jc w:val="both"/>
              <w:rPr>
                <w:sz w:val="22"/>
                <w:szCs w:val="22"/>
              </w:rPr>
            </w:pPr>
            <w:r w:rsidRPr="00461B82">
              <w:rPr>
                <w:sz w:val="22"/>
                <w:szCs w:val="22"/>
              </w:rPr>
              <w:t>fixačné metódy</w:t>
            </w:r>
          </w:p>
        </w:tc>
        <w:tc>
          <w:tcPr>
            <w:tcW w:w="1611"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Pr="00461B82" w:rsidRDefault="004A66D4" w:rsidP="00461B82">
            <w:pPr>
              <w:jc w:val="both"/>
              <w:rPr>
                <w:sz w:val="22"/>
                <w:szCs w:val="22"/>
              </w:rPr>
            </w:pPr>
            <w:r w:rsidRPr="00461B82">
              <w:rPr>
                <w:sz w:val="22"/>
                <w:szCs w:val="22"/>
              </w:rPr>
              <w:t>Zistiť, ako pozitívne a negatívne človek zasahuje do zložiek životného prostredia.</w:t>
            </w:r>
          </w:p>
          <w:p w:rsidR="00C95ADB" w:rsidRPr="00461B82" w:rsidRDefault="004A66D4" w:rsidP="00461B82">
            <w:pPr>
              <w:jc w:val="both"/>
              <w:rPr>
                <w:sz w:val="22"/>
                <w:szCs w:val="22"/>
              </w:rPr>
            </w:pPr>
            <w:r w:rsidRPr="00461B82">
              <w:rPr>
                <w:sz w:val="22"/>
                <w:szCs w:val="22"/>
              </w:rPr>
              <w:t>Zdôvodniť príčiny negatívneho vplyvu človeka na životné prostredie.</w:t>
            </w:r>
          </w:p>
          <w:p w:rsidR="00C95ADB" w:rsidRPr="00461B82" w:rsidRDefault="004A66D4" w:rsidP="00461B82">
            <w:pPr>
              <w:jc w:val="both"/>
              <w:rPr>
                <w:sz w:val="22"/>
                <w:szCs w:val="22"/>
              </w:rPr>
            </w:pPr>
            <w:r w:rsidRPr="00461B82">
              <w:rPr>
                <w:sz w:val="22"/>
                <w:szCs w:val="22"/>
              </w:rPr>
              <w:t>Zhodnotiť dôsledky znečisťovania ovzdušia, vody a pôdy na život.</w:t>
            </w:r>
          </w:p>
          <w:p w:rsidR="00C95ADB" w:rsidRPr="00461B82" w:rsidRDefault="004A66D4" w:rsidP="00461B82">
            <w:pPr>
              <w:jc w:val="both"/>
              <w:rPr>
                <w:sz w:val="22"/>
                <w:szCs w:val="22"/>
              </w:rPr>
            </w:pPr>
            <w:r w:rsidRPr="00461B82">
              <w:rPr>
                <w:sz w:val="22"/>
                <w:szCs w:val="22"/>
              </w:rPr>
              <w:t>Argumentovať o pozitívach a negatívach priemyslu, dopravy, energetiky, poľnohospodárstva, ťažby nerastných surovín</w:t>
            </w:r>
          </w:p>
          <w:p w:rsidR="00C95ADB" w:rsidRPr="00461B82" w:rsidRDefault="004A66D4" w:rsidP="00461B82">
            <w:pPr>
              <w:jc w:val="both"/>
              <w:rPr>
                <w:sz w:val="22"/>
                <w:szCs w:val="22"/>
              </w:rPr>
            </w:pPr>
            <w:r w:rsidRPr="00461B82">
              <w:rPr>
                <w:sz w:val="22"/>
                <w:szCs w:val="22"/>
              </w:rPr>
              <w:t>Určiť chránené rastliny, živočíchy a chránené územia Slovenska.</w:t>
            </w:r>
          </w:p>
          <w:p w:rsidR="00C95ADB" w:rsidRPr="00461B82" w:rsidRDefault="004A66D4" w:rsidP="00461B82">
            <w:pPr>
              <w:jc w:val="both"/>
              <w:rPr>
                <w:sz w:val="22"/>
                <w:szCs w:val="22"/>
              </w:rPr>
            </w:pPr>
            <w:r w:rsidRPr="00461B82">
              <w:rPr>
                <w:sz w:val="22"/>
                <w:szCs w:val="22"/>
              </w:rPr>
              <w:t>Analyzovať možnosti zabránenia vzniku smogu, skleníkového efektu, kyslých dažďov, ozónovej diery, hromadenia odpadov.</w:t>
            </w:r>
          </w:p>
        </w:tc>
      </w:tr>
    </w:tbl>
    <w:p w:rsidR="00C95ADB" w:rsidRDefault="00C95ADB">
      <w:pPr>
        <w:pBdr>
          <w:top w:val="nil"/>
          <w:left w:val="nil"/>
          <w:bottom w:val="nil"/>
          <w:right w:val="nil"/>
          <w:between w:val="nil"/>
        </w:pBdr>
        <w:jc w:val="both"/>
        <w:rPr>
          <w:sz w:val="18"/>
          <w:szCs w:val="18"/>
        </w:rPr>
      </w:pPr>
    </w:p>
    <w:p w:rsidR="00461B82" w:rsidRDefault="00461B82">
      <w:pPr>
        <w:jc w:val="both"/>
        <w:rPr>
          <w:sz w:val="24"/>
          <w:szCs w:val="24"/>
        </w:rPr>
      </w:pPr>
    </w:p>
    <w:p w:rsidR="00461B82" w:rsidRDefault="00461B82">
      <w:pPr>
        <w:jc w:val="both"/>
        <w:rPr>
          <w:sz w:val="24"/>
          <w:szCs w:val="24"/>
        </w:rPr>
      </w:pPr>
    </w:p>
    <w:p w:rsidR="00461B82" w:rsidRDefault="00461B82">
      <w:pPr>
        <w:jc w:val="both"/>
        <w:rPr>
          <w:sz w:val="24"/>
          <w:szCs w:val="24"/>
        </w:rPr>
      </w:pPr>
    </w:p>
    <w:p w:rsidR="00461B82" w:rsidRDefault="00461B82">
      <w:pPr>
        <w:jc w:val="both"/>
        <w:rPr>
          <w:sz w:val="24"/>
          <w:szCs w:val="24"/>
        </w:rPr>
      </w:pPr>
    </w:p>
    <w:p w:rsidR="00461B82" w:rsidRDefault="00461B82">
      <w:pPr>
        <w:jc w:val="both"/>
        <w:rPr>
          <w:sz w:val="24"/>
          <w:szCs w:val="24"/>
        </w:rPr>
      </w:pPr>
    </w:p>
    <w:p w:rsidR="00C95ADB" w:rsidRDefault="004A66D4">
      <w:pPr>
        <w:jc w:val="both"/>
        <w:rPr>
          <w:b/>
          <w:sz w:val="28"/>
          <w:szCs w:val="28"/>
        </w:rPr>
      </w:pPr>
      <w:r>
        <w:rPr>
          <w:sz w:val="24"/>
          <w:szCs w:val="24"/>
        </w:rPr>
        <w:t>.</w:t>
      </w:r>
    </w:p>
    <w:p w:rsidR="00C95ADB" w:rsidRDefault="00C95ADB">
      <w:pPr>
        <w:pBdr>
          <w:top w:val="nil"/>
          <w:left w:val="nil"/>
          <w:bottom w:val="nil"/>
          <w:right w:val="nil"/>
          <w:between w:val="nil"/>
        </w:pBdr>
        <w:jc w:val="both"/>
        <w:rPr>
          <w:b/>
          <w:sz w:val="28"/>
          <w:szCs w:val="28"/>
        </w:rPr>
      </w:pP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center"/>
        <w:rPr>
          <w:color w:val="008000"/>
          <w:sz w:val="32"/>
          <w:szCs w:val="32"/>
        </w:rPr>
      </w:pPr>
      <w:r>
        <w:rPr>
          <w:b/>
          <w:color w:val="000000"/>
          <w:sz w:val="28"/>
          <w:szCs w:val="28"/>
        </w:rPr>
        <w:lastRenderedPageBreak/>
        <w:t>VZDELÁVACIA OBLASŤ</w:t>
      </w:r>
      <w:r>
        <w:rPr>
          <w:color w:val="000000"/>
          <w:sz w:val="32"/>
          <w:szCs w:val="32"/>
        </w:rPr>
        <w:t>:</w:t>
      </w:r>
      <w:r>
        <w:rPr>
          <w:b/>
          <w:color w:val="000000"/>
          <w:sz w:val="32"/>
          <w:szCs w:val="32"/>
        </w:rPr>
        <w:t xml:space="preserve">     </w:t>
      </w:r>
      <w:r>
        <w:rPr>
          <w:b/>
          <w:color w:val="008000"/>
          <w:sz w:val="32"/>
          <w:szCs w:val="32"/>
        </w:rPr>
        <w:t>Človek a spoločnosť</w:t>
      </w:r>
    </w:p>
    <w:p w:rsidR="00C95ADB" w:rsidRDefault="00C95ADB">
      <w:pPr>
        <w:pBdr>
          <w:top w:val="nil"/>
          <w:left w:val="nil"/>
          <w:bottom w:val="nil"/>
          <w:right w:val="nil"/>
          <w:between w:val="nil"/>
        </w:pBdr>
        <w:jc w:val="center"/>
        <w:rPr>
          <w:color w:val="008000"/>
          <w:sz w:val="32"/>
          <w:szCs w:val="32"/>
        </w:rPr>
      </w:pPr>
    </w:p>
    <w:p w:rsidR="00C95ADB" w:rsidRDefault="004A66D4">
      <w:pPr>
        <w:pBdr>
          <w:top w:val="nil"/>
          <w:left w:val="nil"/>
          <w:bottom w:val="nil"/>
          <w:right w:val="nil"/>
          <w:between w:val="nil"/>
        </w:pBdr>
        <w:jc w:val="center"/>
        <w:rPr>
          <w:color w:val="000000"/>
          <w:sz w:val="32"/>
          <w:szCs w:val="32"/>
        </w:rPr>
      </w:pPr>
      <w:r>
        <w:rPr>
          <w:b/>
          <w:color w:val="000000"/>
          <w:sz w:val="28"/>
          <w:szCs w:val="28"/>
        </w:rPr>
        <w:t>PREDMETY</w:t>
      </w:r>
      <w:r>
        <w:rPr>
          <w:b/>
          <w:color w:val="000000"/>
          <w:sz w:val="32"/>
          <w:szCs w:val="32"/>
        </w:rPr>
        <w:t xml:space="preserve"> - dejepis</w:t>
      </w:r>
    </w:p>
    <w:p w:rsidR="00C95ADB" w:rsidRDefault="004A66D4">
      <w:pPr>
        <w:pBdr>
          <w:top w:val="nil"/>
          <w:left w:val="nil"/>
          <w:bottom w:val="nil"/>
          <w:right w:val="nil"/>
          <w:between w:val="nil"/>
        </w:pBdr>
        <w:tabs>
          <w:tab w:val="left" w:pos="4860"/>
        </w:tabs>
        <w:rPr>
          <w:color w:val="000000"/>
          <w:sz w:val="32"/>
          <w:szCs w:val="32"/>
        </w:rPr>
      </w:pPr>
      <w:r>
        <w:rPr>
          <w:b/>
          <w:color w:val="000000"/>
          <w:sz w:val="32"/>
          <w:szCs w:val="32"/>
        </w:rPr>
        <w:tab/>
        <w:t>- geografia</w:t>
      </w:r>
    </w:p>
    <w:p w:rsidR="00C95ADB" w:rsidRDefault="004A66D4">
      <w:pPr>
        <w:pBdr>
          <w:top w:val="nil"/>
          <w:left w:val="nil"/>
          <w:bottom w:val="nil"/>
          <w:right w:val="nil"/>
          <w:between w:val="nil"/>
        </w:pBdr>
        <w:tabs>
          <w:tab w:val="left" w:pos="4860"/>
        </w:tabs>
        <w:rPr>
          <w:color w:val="000000"/>
          <w:sz w:val="32"/>
          <w:szCs w:val="32"/>
        </w:rPr>
      </w:pPr>
      <w:r>
        <w:rPr>
          <w:b/>
          <w:color w:val="000000"/>
          <w:sz w:val="32"/>
          <w:szCs w:val="32"/>
        </w:rPr>
        <w:tab/>
        <w:t>- občianska náuka</w:t>
      </w:r>
    </w:p>
    <w:p w:rsidR="00C95ADB" w:rsidRDefault="00C95ADB">
      <w:pPr>
        <w:pBdr>
          <w:top w:val="nil"/>
          <w:left w:val="nil"/>
          <w:bottom w:val="nil"/>
          <w:right w:val="nil"/>
          <w:between w:val="nil"/>
        </w:pBdr>
        <w:rPr>
          <w:sz w:val="32"/>
          <w:szCs w:val="32"/>
        </w:rPr>
      </w:pPr>
    </w:p>
    <w:tbl>
      <w:tblPr>
        <w:tblStyle w:val="affffffffffffffffd"/>
        <w:tblW w:w="9253"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53"/>
      </w:tblGrid>
      <w:tr w:rsidR="00C95ADB">
        <w:trPr>
          <w:trHeight w:val="177"/>
        </w:trPr>
        <w:tc>
          <w:tcPr>
            <w:tcW w:w="9253" w:type="dxa"/>
            <w:tcBorders>
              <w:top w:val="single" w:sz="8" w:space="0" w:color="000000"/>
              <w:left w:val="single" w:sz="8" w:space="0" w:color="000000"/>
              <w:bottom w:val="single" w:sz="8" w:space="0" w:color="000000"/>
              <w:right w:val="single" w:sz="8" w:space="0" w:color="000000"/>
            </w:tcBorders>
            <w:shd w:val="clear" w:color="auto" w:fill="FF00FF"/>
            <w:tcMar>
              <w:top w:w="100" w:type="dxa"/>
              <w:left w:w="100" w:type="dxa"/>
              <w:bottom w:w="100" w:type="dxa"/>
              <w:right w:w="100" w:type="dxa"/>
            </w:tcMar>
          </w:tcPr>
          <w:p w:rsidR="00C95ADB" w:rsidRDefault="004A66D4">
            <w:pPr>
              <w:jc w:val="center"/>
              <w:rPr>
                <w:b/>
                <w:sz w:val="28"/>
                <w:szCs w:val="28"/>
              </w:rPr>
            </w:pPr>
            <w:r>
              <w:rPr>
                <w:b/>
                <w:sz w:val="28"/>
                <w:szCs w:val="28"/>
              </w:rPr>
              <w:t>DEJEPIS – 9. ročník</w:t>
            </w:r>
          </w:p>
        </w:tc>
      </w:tr>
    </w:tbl>
    <w:p w:rsidR="00C95ADB" w:rsidRDefault="004A66D4">
      <w:pPr>
        <w:spacing w:before="240" w:after="240"/>
        <w:jc w:val="both"/>
        <w:rPr>
          <w:sz w:val="18"/>
          <w:szCs w:val="18"/>
        </w:rPr>
      </w:pPr>
      <w:r>
        <w:rPr>
          <w:sz w:val="18"/>
          <w:szCs w:val="18"/>
        </w:rPr>
        <w:t xml:space="preserve"> </w:t>
      </w:r>
      <w:r>
        <w:rPr>
          <w:b/>
          <w:sz w:val="28"/>
          <w:szCs w:val="28"/>
        </w:rPr>
        <w:t>Charakteristika predmetu</w:t>
      </w:r>
    </w:p>
    <w:p w:rsidR="00C95ADB" w:rsidRDefault="004A66D4">
      <w:pPr>
        <w:spacing w:before="240"/>
        <w:jc w:val="both"/>
        <w:rPr>
          <w:sz w:val="24"/>
          <w:szCs w:val="24"/>
        </w:rPr>
      </w:pPr>
      <w:r>
        <w:rPr>
          <w:sz w:val="24"/>
          <w:szCs w:val="24"/>
        </w:rPr>
        <w:t xml:space="preserve">    Dejepis spolu s humánnou zložkou zemepisu a občianskou výchovou tvorí vzdelávaciu oblasť spoločenskovedných predmetov. Je v nej však samostatným predmetom a spolu s nimi v integratívnych vzťahoch predstavuje jeden z významných prostriedkov procesu humanizácie žiakov. V jeho priebehu si žiaci postupne osvojujú kultúru spoločenskej komunikácie a  demokratické spôsoby svojho konania na základe oboznamovania sa  s  vývojom ľudskej spoločnosti najmä z hľadiska aspektu konajúcich osôb, či skupín ľudí a tiež prostredníctvom pohľadov na dôležité formy života spoločnosti v jednotlivých historických obdobiach.</w:t>
      </w:r>
    </w:p>
    <w:p w:rsidR="00C95ADB" w:rsidRDefault="004A66D4">
      <w:pPr>
        <w:jc w:val="both"/>
        <w:rPr>
          <w:sz w:val="24"/>
          <w:szCs w:val="24"/>
        </w:rPr>
      </w:pPr>
      <w:r>
        <w:rPr>
          <w:sz w:val="24"/>
          <w:szCs w:val="24"/>
        </w:rPr>
        <w:t xml:space="preserve">   Hlavnou funkciou dejepisu je kultivovanie historického vedomia žiaka ako celistvej osobnosti a uchovanie kontinuity historickej pamäti v zmysle odovzdávania historickej skúsenosti či už z miestnej, regionálnej, celoslovenskej, európskej alebo svetovej perspektívy. javov a procesov v priestore a čase, ktoré zásadným spôsobom ovplyvnili vývoj spoločnosti a premietli sa do obrazu našej prítomnosti.</w:t>
      </w:r>
    </w:p>
    <w:p w:rsidR="00C95ADB" w:rsidRDefault="004A66D4">
      <w:pPr>
        <w:spacing w:before="240" w:after="240"/>
        <w:jc w:val="both"/>
        <w:rPr>
          <w:sz w:val="24"/>
          <w:szCs w:val="24"/>
        </w:rPr>
      </w:pPr>
      <w:r>
        <w:rPr>
          <w:sz w:val="24"/>
          <w:szCs w:val="24"/>
        </w:rPr>
        <w:t xml:space="preserve">   Vedie žiakov k úcte k vlastnému národu, k rozvíjaniu vlastenectva ako súčasti kultivovania ich historického vedomia, v ktorom rezonuje i úcta k iným národom a etnikám, rovnako tak rešpektovanie kultúrnych a iných odlišností,  ľudí, rôznych diverzifikovaných skupín a spoločenstiev. Prispieva tak k rozvíjaniu hodnotovej škály demokratickej spoločnosti. Rovnako dôležitosť pripisuje aj demokratickým hodnotám európskej civilizácie.</w:t>
      </w:r>
    </w:p>
    <w:p w:rsidR="00C95ADB" w:rsidRDefault="004A66D4">
      <w:pPr>
        <w:spacing w:before="240" w:after="240"/>
        <w:jc w:val="both"/>
        <w:rPr>
          <w:b/>
          <w:sz w:val="28"/>
          <w:szCs w:val="28"/>
        </w:rPr>
      </w:pPr>
      <w:r>
        <w:rPr>
          <w:b/>
          <w:sz w:val="24"/>
          <w:szCs w:val="24"/>
        </w:rPr>
        <w:t xml:space="preserve"> </w:t>
      </w:r>
      <w:r>
        <w:rPr>
          <w:b/>
          <w:sz w:val="28"/>
          <w:szCs w:val="28"/>
        </w:rPr>
        <w:t>Ciele predmetu</w:t>
      </w:r>
    </w:p>
    <w:p w:rsidR="00C95ADB" w:rsidRDefault="004A66D4">
      <w:pPr>
        <w:spacing w:before="240"/>
        <w:jc w:val="both"/>
        <w:rPr>
          <w:sz w:val="24"/>
          <w:szCs w:val="24"/>
        </w:rPr>
      </w:pPr>
      <w:r>
        <w:rPr>
          <w:sz w:val="24"/>
          <w:szCs w:val="24"/>
        </w:rPr>
        <w:t xml:space="preserve">    Za základnú cieľovú kategóriu výučby dejepisu považujeme tvorbu štúdijných predmetových, medzipredmetových kompetencií – spôsobilostí, schopností využívať kvalitu získaných znalostí v rôznych poznávacích i praktických situáciách, ktoré umožnia žiakom, aby nepristupovali k histórii len ako k uzavretej minulosti, ale aj k rozvíjaniu celej škály kompetencií (spôsobilostí) klásť si v aktívnej činnosti kognitívne rôznorodé otázky, pomocou ktorých sa cez prizmu prítomnosti pýtajú na minulosť a vytvárajú si tak postupne vlastný názor.</w:t>
      </w:r>
    </w:p>
    <w:p w:rsidR="00C95ADB" w:rsidRDefault="004A66D4">
      <w:pPr>
        <w:jc w:val="both"/>
        <w:rPr>
          <w:sz w:val="24"/>
          <w:szCs w:val="24"/>
        </w:rPr>
      </w:pPr>
      <w:r>
        <w:rPr>
          <w:sz w:val="24"/>
          <w:szCs w:val="24"/>
        </w:rPr>
        <w:t xml:space="preserve">   Významným prostriedkom k tomu je súbor primeraných školských historických prameňov (aj exemplárne mnohostranných), ktorý sa považuje za integrálnu súčasť didaktického systému  výučby dejepisu i dejepisných učebníc na základných školách. Závažným predpokladom rozvíjania a uplatňovania uvedených cieľových kategórií je prekonávať transmisívnu výučbu dejepisu, ktorej podstatou je odovzdávanie poznatkov v hotovej podobe prevažne explikačnými (vysvetľujúcimi) metódami a prostredníctvom frontálnej výučby, a v širšej miere aplikovať prístupy, ktoré kladú dôraz na aktívne učenie, na proces hľadania, objavovania a konštruovania (vytvárania) poznatkov na základe vlastnej činnosti a skúsenosti v interakcii s učiteľom a spolužiakmi v kooperatívnom učení.</w:t>
      </w:r>
    </w:p>
    <w:p w:rsidR="00C95ADB" w:rsidRDefault="004A66D4">
      <w:pPr>
        <w:rPr>
          <w:b/>
          <w:sz w:val="24"/>
          <w:szCs w:val="24"/>
        </w:rPr>
      </w:pPr>
      <w:r>
        <w:rPr>
          <w:b/>
          <w:sz w:val="24"/>
          <w:szCs w:val="24"/>
        </w:rPr>
        <w:t xml:space="preserve"> Žiaci sa naučia pochopiť a pracovať :</w:t>
      </w:r>
    </w:p>
    <w:p w:rsidR="00C95ADB" w:rsidRDefault="004A66D4" w:rsidP="003C383C">
      <w:pPr>
        <w:numPr>
          <w:ilvl w:val="0"/>
          <w:numId w:val="52"/>
        </w:numPr>
        <w:pBdr>
          <w:top w:val="nil"/>
          <w:left w:val="nil"/>
          <w:bottom w:val="nil"/>
          <w:right w:val="nil"/>
          <w:between w:val="nil"/>
        </w:pBdr>
        <w:rPr>
          <w:color w:val="000000"/>
          <w:sz w:val="24"/>
          <w:szCs w:val="24"/>
        </w:rPr>
      </w:pPr>
      <w:r>
        <w:rPr>
          <w:b/>
          <w:color w:val="000000"/>
          <w:sz w:val="24"/>
          <w:szCs w:val="24"/>
        </w:rPr>
        <w:t>s historickým časom</w:t>
      </w:r>
      <w:r>
        <w:rPr>
          <w:color w:val="000000"/>
          <w:sz w:val="24"/>
          <w:szCs w:val="24"/>
        </w:rPr>
        <w:t xml:space="preserve"> – zaraďovať historické udalosti, javy, procesy chronologicky,                                                                                                                              </w:t>
      </w:r>
    </w:p>
    <w:p w:rsidR="00C95ADB" w:rsidRDefault="004A66D4">
      <w:pPr>
        <w:ind w:left="360"/>
        <w:rPr>
          <w:sz w:val="24"/>
          <w:szCs w:val="24"/>
        </w:rPr>
      </w:pPr>
      <w:r>
        <w:rPr>
          <w:sz w:val="24"/>
          <w:szCs w:val="24"/>
        </w:rPr>
        <w:lastRenderedPageBreak/>
        <w:t xml:space="preserve">                                     </w:t>
      </w:r>
      <w:r>
        <w:rPr>
          <w:sz w:val="24"/>
          <w:szCs w:val="24"/>
        </w:rPr>
        <w:tab/>
        <w:t xml:space="preserve"> </w:t>
      </w:r>
      <w:r>
        <w:rPr>
          <w:sz w:val="24"/>
          <w:szCs w:val="24"/>
        </w:rPr>
        <w:tab/>
        <w:t>rozpoznať nerovnomernosť historického vývoja</w:t>
      </w:r>
    </w:p>
    <w:p w:rsidR="00C95ADB" w:rsidRDefault="004A66D4" w:rsidP="003C383C">
      <w:pPr>
        <w:numPr>
          <w:ilvl w:val="0"/>
          <w:numId w:val="52"/>
        </w:numPr>
        <w:pBdr>
          <w:top w:val="nil"/>
          <w:left w:val="nil"/>
          <w:bottom w:val="nil"/>
          <w:right w:val="nil"/>
          <w:between w:val="nil"/>
        </w:pBdr>
        <w:rPr>
          <w:color w:val="000000"/>
          <w:sz w:val="24"/>
          <w:szCs w:val="24"/>
        </w:rPr>
      </w:pPr>
      <w:r>
        <w:rPr>
          <w:b/>
          <w:color w:val="000000"/>
          <w:sz w:val="24"/>
          <w:szCs w:val="24"/>
        </w:rPr>
        <w:t>s historickým priestorom</w:t>
      </w:r>
      <w:r>
        <w:rPr>
          <w:color w:val="000000"/>
          <w:sz w:val="24"/>
          <w:szCs w:val="24"/>
        </w:rPr>
        <w:t xml:space="preserve"> – rozlišovať miestny, regionálny, národný, globálny ,historický priestor, rozpoznať podmienenosť medzi historickým</w:t>
      </w:r>
    </w:p>
    <w:p w:rsidR="00C95ADB" w:rsidRDefault="004A66D4">
      <w:pPr>
        <w:rPr>
          <w:sz w:val="24"/>
          <w:szCs w:val="24"/>
        </w:rPr>
      </w:pPr>
      <w:r>
        <w:rPr>
          <w:sz w:val="24"/>
          <w:szCs w:val="24"/>
        </w:rPr>
        <w:t xml:space="preserve">                   priestorom a spôsobom  života človeka, spoločnosti</w:t>
      </w:r>
    </w:p>
    <w:p w:rsidR="00C95ADB" w:rsidRDefault="004A66D4" w:rsidP="003C383C">
      <w:pPr>
        <w:numPr>
          <w:ilvl w:val="0"/>
          <w:numId w:val="52"/>
        </w:numPr>
        <w:pBdr>
          <w:top w:val="nil"/>
          <w:left w:val="nil"/>
          <w:bottom w:val="nil"/>
          <w:right w:val="nil"/>
          <w:between w:val="nil"/>
        </w:pBdr>
        <w:rPr>
          <w:color w:val="000000"/>
          <w:sz w:val="24"/>
          <w:szCs w:val="24"/>
        </w:rPr>
      </w:pPr>
      <w:r>
        <w:rPr>
          <w:b/>
          <w:color w:val="000000"/>
          <w:sz w:val="24"/>
          <w:szCs w:val="24"/>
        </w:rPr>
        <w:t xml:space="preserve">s historickými faktami,  javmi,procesmi </w:t>
      </w:r>
      <w:r>
        <w:rPr>
          <w:color w:val="000000"/>
          <w:sz w:val="24"/>
          <w:szCs w:val="24"/>
        </w:rPr>
        <w:t>– skúmať, rekonštruovať konanie a postoje ľudí  v daných podmienkach, vymedziť jednotlivú historickú udalosť, jav, osobnosť, rozpoznať charakteristické znaky jednotlivých historických obdobía  základné faktory, ktoré ovplyvňovali historický vývoj</w:t>
      </w:r>
    </w:p>
    <w:p w:rsidR="00C95ADB" w:rsidRDefault="004A66D4" w:rsidP="003C383C">
      <w:pPr>
        <w:numPr>
          <w:ilvl w:val="0"/>
          <w:numId w:val="52"/>
        </w:numPr>
        <w:pBdr>
          <w:top w:val="nil"/>
          <w:left w:val="nil"/>
          <w:bottom w:val="nil"/>
          <w:right w:val="nil"/>
          <w:between w:val="nil"/>
        </w:pBdr>
        <w:rPr>
          <w:b/>
          <w:color w:val="000000"/>
          <w:sz w:val="24"/>
          <w:szCs w:val="24"/>
        </w:rPr>
      </w:pPr>
      <w:r>
        <w:rPr>
          <w:b/>
          <w:color w:val="000000"/>
          <w:sz w:val="24"/>
          <w:szCs w:val="24"/>
        </w:rPr>
        <w:t>aplikujú ich v nových situáciách, v „skúmateľských“ postojoch a pracovných postupoch pri vyšetrovaní, pátraní v školských historických písomných, obrazových, grafických a hmotných prameňoch - stopách po minulosti</w:t>
      </w:r>
    </w:p>
    <w:p w:rsidR="00C95ADB" w:rsidRDefault="004A66D4" w:rsidP="003C383C">
      <w:pPr>
        <w:numPr>
          <w:ilvl w:val="0"/>
          <w:numId w:val="52"/>
        </w:numPr>
        <w:pBdr>
          <w:top w:val="nil"/>
          <w:left w:val="nil"/>
          <w:bottom w:val="nil"/>
          <w:right w:val="nil"/>
          <w:between w:val="nil"/>
        </w:pBdr>
        <w:rPr>
          <w:color w:val="000000"/>
          <w:sz w:val="24"/>
          <w:szCs w:val="24"/>
        </w:rPr>
      </w:pPr>
      <w:r>
        <w:rPr>
          <w:b/>
          <w:color w:val="000000"/>
          <w:sz w:val="24"/>
          <w:szCs w:val="24"/>
        </w:rPr>
        <w:t>s relevantnými informáciami z rôznych zdrojov</w:t>
      </w:r>
      <w:r>
        <w:rPr>
          <w:color w:val="000000"/>
          <w:sz w:val="24"/>
          <w:szCs w:val="24"/>
        </w:rPr>
        <w:t xml:space="preserve"> – textov verbálnych, obrazových, grafických, rozvíjať čitateľskú gramotnosť ai.</w:t>
      </w:r>
    </w:p>
    <w:p w:rsidR="00C95ADB" w:rsidRDefault="004A66D4" w:rsidP="003C383C">
      <w:pPr>
        <w:numPr>
          <w:ilvl w:val="0"/>
          <w:numId w:val="52"/>
        </w:numPr>
        <w:pBdr>
          <w:top w:val="nil"/>
          <w:left w:val="nil"/>
          <w:bottom w:val="nil"/>
          <w:right w:val="nil"/>
          <w:between w:val="nil"/>
        </w:pBdr>
        <w:rPr>
          <w:b/>
          <w:color w:val="000000"/>
          <w:sz w:val="24"/>
          <w:szCs w:val="24"/>
        </w:rPr>
      </w:pPr>
      <w:r>
        <w:rPr>
          <w:b/>
          <w:color w:val="000000"/>
          <w:sz w:val="24"/>
          <w:szCs w:val="24"/>
        </w:rPr>
        <w:t>s využívaním  týchto informácií a verifikovaním ich hodnoty</w:t>
      </w:r>
    </w:p>
    <w:p w:rsidR="00C95ADB" w:rsidRDefault="004A66D4" w:rsidP="003C383C">
      <w:pPr>
        <w:numPr>
          <w:ilvl w:val="0"/>
          <w:numId w:val="44"/>
        </w:numPr>
        <w:pBdr>
          <w:top w:val="nil"/>
          <w:left w:val="nil"/>
          <w:bottom w:val="nil"/>
          <w:right w:val="nil"/>
          <w:between w:val="nil"/>
        </w:pBdr>
        <w:jc w:val="both"/>
        <w:rPr>
          <w:color w:val="000000"/>
          <w:sz w:val="24"/>
          <w:szCs w:val="24"/>
        </w:rPr>
      </w:pPr>
      <w:r>
        <w:rPr>
          <w:color w:val="000000"/>
          <w:sz w:val="24"/>
          <w:szCs w:val="24"/>
        </w:rPr>
        <w:t>vyberanie informácií</w:t>
      </w:r>
    </w:p>
    <w:p w:rsidR="00C95ADB" w:rsidRDefault="004A66D4" w:rsidP="003C383C">
      <w:pPr>
        <w:numPr>
          <w:ilvl w:val="0"/>
          <w:numId w:val="44"/>
        </w:numPr>
        <w:pBdr>
          <w:top w:val="nil"/>
          <w:left w:val="nil"/>
          <w:bottom w:val="nil"/>
          <w:right w:val="nil"/>
          <w:between w:val="nil"/>
        </w:pBdr>
        <w:jc w:val="both"/>
        <w:rPr>
          <w:color w:val="000000"/>
          <w:sz w:val="24"/>
          <w:szCs w:val="24"/>
        </w:rPr>
      </w:pPr>
      <w:r>
        <w:rPr>
          <w:color w:val="000000"/>
          <w:sz w:val="24"/>
          <w:szCs w:val="24"/>
        </w:rPr>
        <w:t>organizovanie informácií</w:t>
      </w:r>
    </w:p>
    <w:p w:rsidR="00C95ADB" w:rsidRDefault="004A66D4" w:rsidP="003C383C">
      <w:pPr>
        <w:numPr>
          <w:ilvl w:val="0"/>
          <w:numId w:val="44"/>
        </w:numPr>
        <w:pBdr>
          <w:top w:val="nil"/>
          <w:left w:val="nil"/>
          <w:bottom w:val="nil"/>
          <w:right w:val="nil"/>
          <w:between w:val="nil"/>
        </w:pBdr>
        <w:jc w:val="both"/>
        <w:rPr>
          <w:color w:val="000000"/>
          <w:sz w:val="24"/>
          <w:szCs w:val="24"/>
        </w:rPr>
      </w:pPr>
      <w:r>
        <w:rPr>
          <w:color w:val="000000"/>
          <w:sz w:val="24"/>
          <w:szCs w:val="24"/>
        </w:rPr>
        <w:t>porovnávanie informácií</w:t>
      </w:r>
    </w:p>
    <w:p w:rsidR="00C95ADB" w:rsidRDefault="004A66D4" w:rsidP="003C383C">
      <w:pPr>
        <w:numPr>
          <w:ilvl w:val="0"/>
          <w:numId w:val="44"/>
        </w:numPr>
        <w:pBdr>
          <w:top w:val="nil"/>
          <w:left w:val="nil"/>
          <w:bottom w:val="nil"/>
          <w:right w:val="nil"/>
          <w:between w:val="nil"/>
        </w:pBdr>
        <w:jc w:val="both"/>
        <w:rPr>
          <w:color w:val="000000"/>
          <w:sz w:val="24"/>
          <w:szCs w:val="24"/>
        </w:rPr>
      </w:pPr>
      <w:r>
        <w:rPr>
          <w:color w:val="000000"/>
          <w:sz w:val="24"/>
          <w:szCs w:val="24"/>
        </w:rPr>
        <w:t>rozlišovanie informácií</w:t>
      </w:r>
    </w:p>
    <w:p w:rsidR="00C95ADB" w:rsidRDefault="004A66D4" w:rsidP="003C383C">
      <w:pPr>
        <w:numPr>
          <w:ilvl w:val="0"/>
          <w:numId w:val="44"/>
        </w:numPr>
        <w:pBdr>
          <w:top w:val="nil"/>
          <w:left w:val="nil"/>
          <w:bottom w:val="nil"/>
          <w:right w:val="nil"/>
          <w:between w:val="nil"/>
        </w:pBdr>
        <w:jc w:val="both"/>
        <w:rPr>
          <w:i/>
          <w:color w:val="000000"/>
          <w:sz w:val="24"/>
          <w:szCs w:val="24"/>
        </w:rPr>
      </w:pPr>
      <w:r>
        <w:rPr>
          <w:color w:val="000000"/>
          <w:sz w:val="24"/>
          <w:szCs w:val="24"/>
        </w:rPr>
        <w:t>zaraďovanie informácií</w:t>
      </w:r>
      <w:r>
        <w:rPr>
          <w:i/>
          <w:color w:val="000000"/>
          <w:sz w:val="24"/>
          <w:szCs w:val="24"/>
        </w:rPr>
        <w:t>.</w:t>
      </w:r>
    </w:p>
    <w:p w:rsidR="00C95ADB" w:rsidRDefault="004A66D4" w:rsidP="003C383C">
      <w:pPr>
        <w:numPr>
          <w:ilvl w:val="0"/>
          <w:numId w:val="44"/>
        </w:numPr>
        <w:pBdr>
          <w:top w:val="nil"/>
          <w:left w:val="nil"/>
          <w:bottom w:val="nil"/>
          <w:right w:val="nil"/>
          <w:between w:val="nil"/>
        </w:pBdr>
        <w:jc w:val="both"/>
        <w:rPr>
          <w:i/>
          <w:color w:val="000000"/>
          <w:sz w:val="24"/>
          <w:szCs w:val="24"/>
        </w:rPr>
      </w:pPr>
      <w:r>
        <w:rPr>
          <w:color w:val="000000"/>
          <w:sz w:val="24"/>
          <w:szCs w:val="24"/>
        </w:rPr>
        <w:t>kritické zhodnotenie rôznych zdrojov informácií</w:t>
      </w:r>
    </w:p>
    <w:p w:rsidR="00C95ADB" w:rsidRDefault="004A66D4" w:rsidP="003C383C">
      <w:pPr>
        <w:numPr>
          <w:ilvl w:val="0"/>
          <w:numId w:val="44"/>
        </w:numPr>
        <w:pBdr>
          <w:top w:val="nil"/>
          <w:left w:val="nil"/>
          <w:bottom w:val="nil"/>
          <w:right w:val="nil"/>
          <w:between w:val="nil"/>
        </w:pBdr>
        <w:jc w:val="both"/>
        <w:rPr>
          <w:i/>
          <w:color w:val="000000"/>
          <w:sz w:val="24"/>
          <w:szCs w:val="24"/>
        </w:rPr>
      </w:pPr>
      <w:r>
        <w:rPr>
          <w:color w:val="000000"/>
          <w:sz w:val="24"/>
          <w:szCs w:val="24"/>
        </w:rPr>
        <w:t>tvorba súboru vlastných prác</w:t>
      </w:r>
    </w:p>
    <w:p w:rsidR="00461B82" w:rsidRDefault="00461B82" w:rsidP="00461B82">
      <w:pPr>
        <w:pBdr>
          <w:top w:val="nil"/>
          <w:left w:val="nil"/>
          <w:bottom w:val="nil"/>
          <w:right w:val="nil"/>
          <w:between w:val="nil"/>
        </w:pBdr>
        <w:jc w:val="both"/>
        <w:rPr>
          <w:color w:val="000000"/>
          <w:sz w:val="24"/>
          <w:szCs w:val="24"/>
        </w:rPr>
      </w:pPr>
    </w:p>
    <w:p w:rsidR="00461B82" w:rsidRDefault="00461B82" w:rsidP="00461B82">
      <w:pPr>
        <w:pBdr>
          <w:top w:val="nil"/>
          <w:left w:val="nil"/>
          <w:bottom w:val="nil"/>
          <w:right w:val="nil"/>
          <w:between w:val="nil"/>
        </w:pBdr>
        <w:jc w:val="both"/>
        <w:rPr>
          <w:color w:val="000000"/>
          <w:sz w:val="24"/>
          <w:szCs w:val="24"/>
        </w:rPr>
      </w:pPr>
      <w:r>
        <w:rPr>
          <w:color w:val="000000"/>
          <w:sz w:val="24"/>
          <w:szCs w:val="24"/>
        </w:rPr>
        <w:t>Do ročníka bolo presunuté učivo nižšieho ročníka od mesiaca marec po dohode s vedením školy a vedúcou príslušnej PK.</w:t>
      </w:r>
    </w:p>
    <w:p w:rsidR="00C95ADB" w:rsidRDefault="004A66D4">
      <w:pPr>
        <w:spacing w:before="240" w:after="240"/>
        <w:rPr>
          <w:b/>
          <w:sz w:val="28"/>
          <w:szCs w:val="28"/>
        </w:rPr>
      </w:pPr>
      <w:r>
        <w:rPr>
          <w:b/>
          <w:sz w:val="28"/>
          <w:szCs w:val="28"/>
        </w:rPr>
        <w:t xml:space="preserve">Obsah vzdelávania </w:t>
      </w:r>
    </w:p>
    <w:p w:rsidR="00461B82" w:rsidRDefault="00461B82">
      <w:pPr>
        <w:spacing w:before="240" w:after="240"/>
        <w:rPr>
          <w:b/>
          <w:sz w:val="28"/>
          <w:szCs w:val="28"/>
        </w:rPr>
      </w:pPr>
    </w:p>
    <w:p w:rsidR="00461B82" w:rsidRDefault="00461B82">
      <w:pPr>
        <w:spacing w:before="240" w:after="240"/>
        <w:rPr>
          <w:b/>
          <w:sz w:val="28"/>
          <w:szCs w:val="28"/>
        </w:rPr>
      </w:pPr>
    </w:p>
    <w:p w:rsidR="00461B82" w:rsidRDefault="00461B82">
      <w:pPr>
        <w:spacing w:before="240" w:after="240"/>
        <w:rPr>
          <w:b/>
          <w:sz w:val="28"/>
          <w:szCs w:val="28"/>
        </w:rPr>
      </w:pPr>
    </w:p>
    <w:p w:rsidR="00461B82" w:rsidRDefault="00461B82">
      <w:pPr>
        <w:spacing w:before="240" w:after="240"/>
        <w:rPr>
          <w:b/>
          <w:sz w:val="28"/>
          <w:szCs w:val="28"/>
        </w:rPr>
      </w:pPr>
    </w:p>
    <w:p w:rsidR="00461B82" w:rsidRDefault="00461B82">
      <w:pPr>
        <w:spacing w:before="240" w:after="240"/>
        <w:rPr>
          <w:b/>
          <w:sz w:val="28"/>
          <w:szCs w:val="28"/>
        </w:rPr>
      </w:pPr>
    </w:p>
    <w:p w:rsidR="00461B82" w:rsidRDefault="00461B82">
      <w:pPr>
        <w:spacing w:before="240" w:after="240"/>
        <w:rPr>
          <w:b/>
          <w:sz w:val="28"/>
          <w:szCs w:val="28"/>
        </w:rPr>
      </w:pPr>
    </w:p>
    <w:p w:rsidR="00461B82" w:rsidRDefault="00461B82">
      <w:pPr>
        <w:spacing w:before="240" w:after="240"/>
        <w:rPr>
          <w:b/>
          <w:sz w:val="28"/>
          <w:szCs w:val="28"/>
        </w:rPr>
      </w:pPr>
    </w:p>
    <w:p w:rsidR="00461B82" w:rsidRDefault="00461B82">
      <w:pPr>
        <w:spacing w:before="240" w:after="240"/>
        <w:rPr>
          <w:b/>
          <w:sz w:val="28"/>
          <w:szCs w:val="28"/>
        </w:rPr>
      </w:pPr>
    </w:p>
    <w:p w:rsidR="00461B82" w:rsidRDefault="00461B82">
      <w:pPr>
        <w:spacing w:before="240" w:after="240"/>
        <w:rPr>
          <w:b/>
          <w:sz w:val="28"/>
          <w:szCs w:val="28"/>
        </w:rPr>
      </w:pPr>
    </w:p>
    <w:p w:rsidR="00461B82" w:rsidRDefault="00461B82">
      <w:pPr>
        <w:spacing w:before="240" w:after="240"/>
        <w:rPr>
          <w:b/>
          <w:sz w:val="28"/>
          <w:szCs w:val="28"/>
        </w:rPr>
      </w:pPr>
    </w:p>
    <w:p w:rsidR="00461B82" w:rsidRDefault="00461B82">
      <w:pPr>
        <w:spacing w:before="240" w:after="240"/>
        <w:rPr>
          <w:b/>
          <w:sz w:val="28"/>
          <w:szCs w:val="28"/>
        </w:rPr>
      </w:pPr>
    </w:p>
    <w:p w:rsidR="00461B82" w:rsidRDefault="00461B82">
      <w:pPr>
        <w:spacing w:before="240" w:after="240"/>
        <w:rPr>
          <w:b/>
        </w:rPr>
      </w:pPr>
    </w:p>
    <w:tbl>
      <w:tblPr>
        <w:tblStyle w:val="affffffffffffffffe"/>
        <w:tblW w:w="9068"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71"/>
        <w:gridCol w:w="1350"/>
        <w:gridCol w:w="2926"/>
        <w:gridCol w:w="1235"/>
        <w:gridCol w:w="646"/>
        <w:gridCol w:w="1140"/>
      </w:tblGrid>
      <w:tr w:rsidR="00C95ADB" w:rsidTr="00461B82">
        <w:trPr>
          <w:trHeight w:val="583"/>
        </w:trPr>
        <w:tc>
          <w:tcPr>
            <w:tcW w:w="906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461B82">
            <w:pPr>
              <w:ind w:left="-280"/>
              <w:jc w:val="center"/>
              <w:rPr>
                <w:b/>
                <w:sz w:val="24"/>
                <w:szCs w:val="24"/>
              </w:rPr>
            </w:pPr>
            <w:r>
              <w:rPr>
                <w:b/>
                <w:sz w:val="24"/>
                <w:szCs w:val="24"/>
              </w:rPr>
              <w:lastRenderedPageBreak/>
              <w:t>Inovovaný školský vzdelávací program pre 9.ročník  –   dejepis (týždenne 2), spolu 66 hodín</w:t>
            </w:r>
          </w:p>
          <w:p w:rsidR="00C95ADB" w:rsidRDefault="00C95ADB" w:rsidP="00461B82">
            <w:pPr>
              <w:ind w:left="-280"/>
              <w:jc w:val="center"/>
              <w:rPr>
                <w:b/>
                <w:sz w:val="24"/>
                <w:szCs w:val="24"/>
              </w:rPr>
            </w:pPr>
          </w:p>
        </w:tc>
      </w:tr>
      <w:tr w:rsidR="00C95ADB">
        <w:trPr>
          <w:trHeight w:val="2075"/>
        </w:trPr>
        <w:tc>
          <w:tcPr>
            <w:tcW w:w="17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ind w:left="-280"/>
              <w:jc w:val="center"/>
              <w:rPr>
                <w:b/>
                <w:sz w:val="24"/>
                <w:szCs w:val="24"/>
              </w:rPr>
            </w:pPr>
            <w:r>
              <w:rPr>
                <w:b/>
                <w:sz w:val="24"/>
                <w:szCs w:val="24"/>
              </w:rPr>
              <w:t>Ciele</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ind w:left="-280"/>
              <w:jc w:val="center"/>
              <w:rPr>
                <w:b/>
                <w:sz w:val="24"/>
                <w:szCs w:val="24"/>
              </w:rPr>
            </w:pPr>
            <w:r>
              <w:rPr>
                <w:b/>
                <w:sz w:val="24"/>
                <w:szCs w:val="24"/>
              </w:rPr>
              <w:t>Tematický</w:t>
            </w:r>
          </w:p>
          <w:p w:rsidR="00C95ADB" w:rsidRDefault="004A66D4" w:rsidP="00461B82">
            <w:pPr>
              <w:ind w:left="-280"/>
              <w:jc w:val="center"/>
              <w:rPr>
                <w:b/>
                <w:sz w:val="24"/>
                <w:szCs w:val="24"/>
              </w:rPr>
            </w:pPr>
            <w:r>
              <w:rPr>
                <w:b/>
                <w:sz w:val="24"/>
                <w:szCs w:val="24"/>
              </w:rPr>
              <w:t>celok</w:t>
            </w:r>
          </w:p>
        </w:tc>
        <w:tc>
          <w:tcPr>
            <w:tcW w:w="2925"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ind w:left="-180"/>
              <w:jc w:val="center"/>
              <w:rPr>
                <w:b/>
                <w:sz w:val="24"/>
                <w:szCs w:val="24"/>
              </w:rPr>
            </w:pPr>
            <w:r>
              <w:rPr>
                <w:b/>
                <w:sz w:val="24"/>
                <w:szCs w:val="24"/>
              </w:rPr>
              <w:t>Obsahový štandard (téma)</w:t>
            </w:r>
          </w:p>
        </w:tc>
        <w:tc>
          <w:tcPr>
            <w:tcW w:w="1235"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ind w:left="-280"/>
              <w:jc w:val="center"/>
              <w:rPr>
                <w:b/>
                <w:sz w:val="22"/>
                <w:szCs w:val="22"/>
              </w:rPr>
            </w:pPr>
            <w:r>
              <w:rPr>
                <w:b/>
                <w:sz w:val="22"/>
                <w:szCs w:val="22"/>
              </w:rPr>
              <w:t>Predmet,</w:t>
            </w:r>
          </w:p>
          <w:p w:rsidR="00C95ADB" w:rsidRDefault="004A66D4" w:rsidP="00461B82">
            <w:pPr>
              <w:ind w:left="-280"/>
              <w:jc w:val="center"/>
              <w:rPr>
                <w:b/>
                <w:sz w:val="22"/>
                <w:szCs w:val="22"/>
              </w:rPr>
            </w:pPr>
            <w:r>
              <w:rPr>
                <w:b/>
                <w:sz w:val="22"/>
                <w:szCs w:val="22"/>
              </w:rPr>
              <w:t>medzipredmetové</w:t>
            </w:r>
          </w:p>
          <w:p w:rsidR="00C95ADB" w:rsidRDefault="004A66D4" w:rsidP="00461B82">
            <w:pPr>
              <w:ind w:left="-280"/>
              <w:jc w:val="center"/>
              <w:rPr>
                <w:b/>
                <w:sz w:val="22"/>
                <w:szCs w:val="22"/>
              </w:rPr>
            </w:pPr>
            <w:r>
              <w:rPr>
                <w:b/>
                <w:sz w:val="22"/>
                <w:szCs w:val="22"/>
              </w:rPr>
              <w:t>vzťahy,</w:t>
            </w:r>
          </w:p>
          <w:p w:rsidR="00C95ADB" w:rsidRDefault="004A66D4" w:rsidP="00461B82">
            <w:pPr>
              <w:ind w:left="-280"/>
              <w:jc w:val="center"/>
              <w:rPr>
                <w:b/>
                <w:sz w:val="22"/>
                <w:szCs w:val="22"/>
              </w:rPr>
            </w:pPr>
            <w:r>
              <w:rPr>
                <w:b/>
                <w:sz w:val="22"/>
                <w:szCs w:val="22"/>
              </w:rPr>
              <w:t>prierezová téma</w:t>
            </w:r>
          </w:p>
        </w:tc>
        <w:tc>
          <w:tcPr>
            <w:tcW w:w="646"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ind w:left="-280"/>
              <w:jc w:val="center"/>
              <w:rPr>
                <w:b/>
                <w:sz w:val="24"/>
                <w:szCs w:val="24"/>
              </w:rPr>
            </w:pPr>
            <w:r>
              <w:rPr>
                <w:b/>
                <w:sz w:val="24"/>
                <w:szCs w:val="24"/>
              </w:rPr>
              <w:t>Metódy</w:t>
            </w: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ind w:left="-280"/>
              <w:jc w:val="center"/>
              <w:rPr>
                <w:b/>
                <w:sz w:val="24"/>
                <w:szCs w:val="24"/>
              </w:rPr>
            </w:pPr>
            <w:r>
              <w:rPr>
                <w:b/>
                <w:sz w:val="24"/>
                <w:szCs w:val="24"/>
              </w:rPr>
              <w:t>Výkonový štandard</w:t>
            </w:r>
          </w:p>
          <w:p w:rsidR="00C95ADB" w:rsidRDefault="004A66D4" w:rsidP="00461B82">
            <w:pPr>
              <w:ind w:left="-280"/>
              <w:jc w:val="center"/>
              <w:rPr>
                <w:b/>
                <w:sz w:val="24"/>
                <w:szCs w:val="24"/>
              </w:rPr>
            </w:pPr>
            <w:r>
              <w:rPr>
                <w:b/>
                <w:sz w:val="24"/>
                <w:szCs w:val="24"/>
              </w:rPr>
              <w:t>(konkrétny</w:t>
            </w:r>
          </w:p>
          <w:p w:rsidR="00C95ADB" w:rsidRDefault="004A66D4" w:rsidP="00461B82">
            <w:pPr>
              <w:ind w:left="-280"/>
              <w:jc w:val="center"/>
              <w:rPr>
                <w:b/>
                <w:sz w:val="24"/>
                <w:szCs w:val="24"/>
              </w:rPr>
            </w:pPr>
            <w:r>
              <w:rPr>
                <w:b/>
                <w:sz w:val="24"/>
                <w:szCs w:val="24"/>
              </w:rPr>
              <w:t>výstup)</w:t>
            </w:r>
          </w:p>
        </w:tc>
      </w:tr>
      <w:tr w:rsidR="00C95ADB" w:rsidRPr="00461B82">
        <w:trPr>
          <w:trHeight w:val="9095"/>
        </w:trPr>
        <w:tc>
          <w:tcPr>
            <w:tcW w:w="17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Pr="00461B82" w:rsidRDefault="004A66D4" w:rsidP="00461B82">
            <w:pPr>
              <w:ind w:left="-280"/>
              <w:rPr>
                <w:bCs/>
                <w:sz w:val="28"/>
                <w:szCs w:val="28"/>
              </w:rPr>
            </w:pPr>
            <w:r w:rsidRPr="00461B82">
              <w:rPr>
                <w:bCs/>
                <w:sz w:val="28"/>
                <w:szCs w:val="28"/>
              </w:rPr>
              <w:t xml:space="preserve"> </w:t>
            </w:r>
          </w:p>
          <w:p w:rsidR="00C95ADB" w:rsidRPr="00461B82" w:rsidRDefault="004A66D4" w:rsidP="00461B82">
            <w:pPr>
              <w:ind w:left="-280"/>
              <w:jc w:val="center"/>
              <w:rPr>
                <w:bCs/>
                <w:sz w:val="24"/>
                <w:szCs w:val="24"/>
              </w:rPr>
            </w:pPr>
            <w:r w:rsidRPr="00461B82">
              <w:rPr>
                <w:bCs/>
                <w:sz w:val="24"/>
                <w:szCs w:val="24"/>
              </w:rPr>
              <w:t>Postupné  poznávanie historických udalostí, dejov a javov, ich vplyv na vývoj  slovenskej spoločnosti, získať úctu a postoj k dejinám vlastného národa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Pr="00461B82" w:rsidRDefault="004A66D4" w:rsidP="00461B82">
            <w:pPr>
              <w:ind w:left="-280"/>
              <w:rPr>
                <w:bCs/>
                <w:sz w:val="24"/>
                <w:szCs w:val="24"/>
              </w:rPr>
            </w:pPr>
            <w:r w:rsidRPr="00461B82">
              <w:rPr>
                <w:bCs/>
                <w:sz w:val="24"/>
                <w:szCs w:val="24"/>
              </w:rPr>
              <w:t>1. svetová vojna</w:t>
            </w:r>
          </w:p>
        </w:tc>
        <w:tc>
          <w:tcPr>
            <w:tcW w:w="2925"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Pr="00461B82" w:rsidRDefault="004A66D4" w:rsidP="00461B82">
            <w:pPr>
              <w:ind w:left="-280"/>
              <w:rPr>
                <w:bCs/>
                <w:sz w:val="24"/>
                <w:szCs w:val="24"/>
              </w:rPr>
            </w:pPr>
            <w:r w:rsidRPr="00461B82">
              <w:rPr>
                <w:bCs/>
                <w:sz w:val="24"/>
                <w:szCs w:val="24"/>
              </w:rPr>
              <w:t>Rozdelená Európa - Dohoda</w:t>
            </w:r>
          </w:p>
          <w:p w:rsidR="00C95ADB" w:rsidRPr="00461B82" w:rsidRDefault="004A66D4" w:rsidP="00461B82">
            <w:pPr>
              <w:ind w:left="-280"/>
              <w:rPr>
                <w:bCs/>
                <w:sz w:val="24"/>
                <w:szCs w:val="24"/>
              </w:rPr>
            </w:pPr>
            <w:r w:rsidRPr="00461B82">
              <w:rPr>
                <w:bCs/>
                <w:sz w:val="24"/>
                <w:szCs w:val="24"/>
              </w:rPr>
              <w:t>Trojspolok, front a zázemie</w:t>
            </w:r>
          </w:p>
          <w:p w:rsidR="00C95ADB" w:rsidRPr="00461B82" w:rsidRDefault="004A66D4" w:rsidP="00461B82">
            <w:pPr>
              <w:ind w:left="-280"/>
              <w:rPr>
                <w:bCs/>
                <w:sz w:val="24"/>
                <w:szCs w:val="24"/>
              </w:rPr>
            </w:pPr>
            <w:r w:rsidRPr="00461B82">
              <w:rPr>
                <w:bCs/>
                <w:sz w:val="24"/>
                <w:szCs w:val="24"/>
              </w:rPr>
              <w:t>Zákopová vojna</w:t>
            </w:r>
          </w:p>
          <w:p w:rsidR="00C95ADB" w:rsidRPr="00461B82" w:rsidRDefault="004A66D4" w:rsidP="00461B82">
            <w:pPr>
              <w:ind w:left="-280"/>
              <w:rPr>
                <w:bCs/>
                <w:sz w:val="24"/>
                <w:szCs w:val="24"/>
              </w:rPr>
            </w:pPr>
            <w:r w:rsidRPr="00461B82">
              <w:rPr>
                <w:bCs/>
                <w:sz w:val="24"/>
                <w:szCs w:val="24"/>
              </w:rPr>
              <w:t xml:space="preserve"> </w:t>
            </w:r>
          </w:p>
        </w:tc>
        <w:tc>
          <w:tcPr>
            <w:tcW w:w="1235"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Pr="00461B82" w:rsidRDefault="004A66D4" w:rsidP="00461B82">
            <w:pPr>
              <w:ind w:left="-280"/>
              <w:jc w:val="both"/>
              <w:rPr>
                <w:bCs/>
                <w:sz w:val="24"/>
                <w:szCs w:val="24"/>
              </w:rPr>
            </w:pPr>
            <w:r w:rsidRPr="00461B82">
              <w:rPr>
                <w:bCs/>
                <w:sz w:val="24"/>
                <w:szCs w:val="24"/>
              </w:rPr>
              <w:t>Slovenský jazyk</w:t>
            </w:r>
          </w:p>
          <w:p w:rsidR="00C95ADB" w:rsidRPr="00461B82" w:rsidRDefault="004A66D4" w:rsidP="00461B82">
            <w:pPr>
              <w:ind w:left="-280"/>
              <w:jc w:val="both"/>
              <w:rPr>
                <w:bCs/>
                <w:sz w:val="24"/>
                <w:szCs w:val="24"/>
              </w:rPr>
            </w:pPr>
            <w:r w:rsidRPr="00461B82">
              <w:rPr>
                <w:bCs/>
                <w:sz w:val="24"/>
                <w:szCs w:val="24"/>
              </w:rPr>
              <w:t>Biológia</w:t>
            </w:r>
          </w:p>
          <w:p w:rsidR="00C95ADB" w:rsidRPr="00461B82" w:rsidRDefault="004A66D4" w:rsidP="00461B82">
            <w:pPr>
              <w:ind w:left="-280"/>
              <w:jc w:val="both"/>
              <w:rPr>
                <w:bCs/>
                <w:sz w:val="24"/>
                <w:szCs w:val="24"/>
              </w:rPr>
            </w:pPr>
            <w:r w:rsidRPr="00461B82">
              <w:rPr>
                <w:bCs/>
                <w:sz w:val="24"/>
                <w:szCs w:val="24"/>
              </w:rPr>
              <w:t>Mediálna výchova</w:t>
            </w:r>
          </w:p>
          <w:p w:rsidR="00C95ADB" w:rsidRPr="00461B82" w:rsidRDefault="004A66D4" w:rsidP="00461B82">
            <w:pPr>
              <w:ind w:left="-280"/>
              <w:jc w:val="both"/>
              <w:rPr>
                <w:bCs/>
                <w:sz w:val="24"/>
                <w:szCs w:val="24"/>
              </w:rPr>
            </w:pPr>
            <w:r w:rsidRPr="00461B82">
              <w:rPr>
                <w:bCs/>
                <w:sz w:val="24"/>
                <w:szCs w:val="24"/>
              </w:rPr>
              <w:t>Etická a náboženská výchova</w:t>
            </w:r>
          </w:p>
          <w:p w:rsidR="00C95ADB" w:rsidRPr="00461B82" w:rsidRDefault="004A66D4" w:rsidP="00461B82">
            <w:pPr>
              <w:ind w:left="-280"/>
              <w:jc w:val="both"/>
              <w:rPr>
                <w:bCs/>
                <w:sz w:val="24"/>
                <w:szCs w:val="24"/>
              </w:rPr>
            </w:pPr>
            <w:r w:rsidRPr="00461B82">
              <w:rPr>
                <w:bCs/>
                <w:sz w:val="24"/>
                <w:szCs w:val="24"/>
              </w:rPr>
              <w:t>Multikultúrna výchova</w:t>
            </w:r>
          </w:p>
        </w:tc>
        <w:tc>
          <w:tcPr>
            <w:tcW w:w="646"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Pr="00461B82" w:rsidRDefault="004A66D4" w:rsidP="00461B82">
            <w:pPr>
              <w:ind w:left="-280"/>
              <w:jc w:val="both"/>
              <w:rPr>
                <w:bCs/>
                <w:sz w:val="24"/>
                <w:szCs w:val="24"/>
              </w:rPr>
            </w:pPr>
            <w:r w:rsidRPr="00461B82">
              <w:rPr>
                <w:bCs/>
                <w:sz w:val="24"/>
                <w:szCs w:val="24"/>
              </w:rPr>
              <w:t xml:space="preserve"> </w:t>
            </w: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Pr="00461B82" w:rsidRDefault="004A66D4" w:rsidP="00461B82">
            <w:pPr>
              <w:ind w:left="-280"/>
              <w:jc w:val="both"/>
              <w:rPr>
                <w:bCs/>
                <w:i/>
              </w:rPr>
            </w:pPr>
            <w:r w:rsidRPr="00461B82">
              <w:rPr>
                <w:bCs/>
                <w:i/>
              </w:rPr>
              <w:t>Žiak vie/dokáže</w:t>
            </w:r>
          </w:p>
          <w:p w:rsidR="00C95ADB" w:rsidRPr="00461B82" w:rsidRDefault="004A66D4" w:rsidP="00461B82">
            <w:pPr>
              <w:ind w:left="-280"/>
              <w:jc w:val="both"/>
              <w:rPr>
                <w:bCs/>
                <w:i/>
              </w:rPr>
            </w:pPr>
            <w:r w:rsidRPr="00461B82">
              <w:rPr>
                <w:bCs/>
                <w:i/>
              </w:rPr>
              <w:t>- rozpoznať útrapy ľudí na fronte a v zázemí počas prvej svetovej vojny.</w:t>
            </w:r>
          </w:p>
          <w:p w:rsidR="00C95ADB" w:rsidRPr="00461B82" w:rsidRDefault="004A66D4" w:rsidP="00461B82">
            <w:pPr>
              <w:ind w:left="-280"/>
              <w:jc w:val="both"/>
              <w:rPr>
                <w:bCs/>
                <w:i/>
              </w:rPr>
            </w:pPr>
            <w:r w:rsidRPr="00461B82">
              <w:rPr>
                <w:bCs/>
                <w:i/>
              </w:rPr>
              <w:t>- zdokumentovať pomocou mapy zmeny po zániku Rakúsko-Uhorska.</w:t>
            </w:r>
          </w:p>
          <w:p w:rsidR="00C95ADB" w:rsidRPr="00461B82" w:rsidRDefault="004A66D4" w:rsidP="00461B82">
            <w:pPr>
              <w:ind w:left="-280"/>
              <w:jc w:val="both"/>
              <w:rPr>
                <w:bCs/>
                <w:i/>
              </w:rPr>
            </w:pPr>
            <w:r w:rsidRPr="00461B82">
              <w:rPr>
                <w:bCs/>
                <w:i/>
              </w:rPr>
              <w:t>- kriticky analyzovať príčiny vzniku a ciele dohody a trojspolku,  príčiny</w:t>
            </w:r>
          </w:p>
          <w:p w:rsidR="00C95ADB" w:rsidRPr="00461B82" w:rsidRDefault="004A66D4" w:rsidP="00461B82">
            <w:pPr>
              <w:ind w:left="-280"/>
              <w:jc w:val="both"/>
              <w:rPr>
                <w:bCs/>
                <w:i/>
              </w:rPr>
            </w:pPr>
            <w:r w:rsidRPr="00461B82">
              <w:rPr>
                <w:bCs/>
                <w:i/>
              </w:rPr>
              <w:t>a priebeh 1. svetovej vojny opísať pomocou mapy priebeh 1. svetovej</w:t>
            </w:r>
          </w:p>
          <w:p w:rsidR="00C95ADB" w:rsidRPr="00461B82" w:rsidRDefault="004A66D4" w:rsidP="00461B82">
            <w:pPr>
              <w:ind w:left="-280"/>
              <w:jc w:val="both"/>
              <w:rPr>
                <w:bCs/>
                <w:i/>
              </w:rPr>
            </w:pPr>
            <w:r w:rsidRPr="00461B82">
              <w:rPr>
                <w:bCs/>
                <w:i/>
              </w:rPr>
              <w:t>vojny</w:t>
            </w:r>
          </w:p>
          <w:p w:rsidR="00C95ADB" w:rsidRPr="00461B82" w:rsidRDefault="004A66D4" w:rsidP="00461B82">
            <w:pPr>
              <w:ind w:left="-280"/>
              <w:jc w:val="both"/>
              <w:rPr>
                <w:bCs/>
                <w:i/>
              </w:rPr>
            </w:pPr>
            <w:r w:rsidRPr="00461B82">
              <w:rPr>
                <w:bCs/>
                <w:i/>
              </w:rPr>
              <w:t>- charakterizovať postoj Slovákov k vojne a</w:t>
            </w:r>
          </w:p>
          <w:p w:rsidR="00C95ADB" w:rsidRPr="00461B82" w:rsidRDefault="004A66D4" w:rsidP="00461B82">
            <w:pPr>
              <w:ind w:left="-280"/>
              <w:jc w:val="both"/>
              <w:rPr>
                <w:bCs/>
                <w:i/>
              </w:rPr>
            </w:pPr>
            <w:r w:rsidRPr="00461B82">
              <w:rPr>
                <w:bCs/>
                <w:i/>
              </w:rPr>
              <w:t>ich účasť pri formovaní ČSR</w:t>
            </w:r>
          </w:p>
          <w:p w:rsidR="00C95ADB" w:rsidRPr="00461B82" w:rsidRDefault="004A66D4" w:rsidP="00461B82">
            <w:pPr>
              <w:ind w:left="-280"/>
              <w:jc w:val="both"/>
              <w:rPr>
                <w:bCs/>
                <w:i/>
              </w:rPr>
            </w:pPr>
            <w:r w:rsidRPr="00461B82">
              <w:rPr>
                <w:bCs/>
                <w:i/>
              </w:rPr>
              <w:t>- zhodnotiť význam a úlohu osobnosti pri vzniku ČSR</w:t>
            </w:r>
          </w:p>
        </w:tc>
      </w:tr>
      <w:tr w:rsidR="00C95ADB" w:rsidRPr="00461B82">
        <w:trPr>
          <w:trHeight w:val="6455"/>
        </w:trPr>
        <w:tc>
          <w:tcPr>
            <w:tcW w:w="17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Pr="00461B82" w:rsidRDefault="004A66D4" w:rsidP="00461B82">
            <w:pPr>
              <w:ind w:left="-280"/>
              <w:rPr>
                <w:bCs/>
                <w:sz w:val="24"/>
                <w:szCs w:val="24"/>
              </w:rPr>
            </w:pPr>
            <w:r w:rsidRPr="00461B82">
              <w:rPr>
                <w:bCs/>
                <w:sz w:val="24"/>
                <w:szCs w:val="24"/>
              </w:rPr>
              <w:lastRenderedPageBreak/>
              <w:t>Poznávanie historických udalostí, dejov a javov, ich vplyv na vývoj  slovenskej spoločnosti, získať úctu a postoj k dejinám vlastného národ</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Pr="00461B82" w:rsidRDefault="004A66D4" w:rsidP="00461B82">
            <w:pPr>
              <w:ind w:left="-280"/>
              <w:rPr>
                <w:bCs/>
                <w:sz w:val="24"/>
                <w:szCs w:val="24"/>
              </w:rPr>
            </w:pPr>
            <w:r w:rsidRPr="00461B82">
              <w:rPr>
                <w:bCs/>
                <w:sz w:val="24"/>
                <w:szCs w:val="24"/>
              </w:rPr>
              <w:t>1. svetová vojna</w:t>
            </w:r>
          </w:p>
        </w:tc>
        <w:tc>
          <w:tcPr>
            <w:tcW w:w="2925"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Pr="00461B82" w:rsidRDefault="004A66D4" w:rsidP="00461B82">
            <w:pPr>
              <w:ind w:left="-280"/>
              <w:rPr>
                <w:bCs/>
                <w:sz w:val="24"/>
                <w:szCs w:val="24"/>
              </w:rPr>
            </w:pPr>
            <w:r w:rsidRPr="00461B82">
              <w:rPr>
                <w:bCs/>
                <w:sz w:val="24"/>
                <w:szCs w:val="24"/>
              </w:rPr>
              <w:t>Odboj Slovákov a Čechov</w:t>
            </w:r>
          </w:p>
          <w:p w:rsidR="00C95ADB" w:rsidRPr="00461B82" w:rsidRDefault="004A66D4" w:rsidP="00461B82">
            <w:pPr>
              <w:ind w:left="-280"/>
              <w:rPr>
                <w:bCs/>
                <w:sz w:val="24"/>
                <w:szCs w:val="24"/>
              </w:rPr>
            </w:pPr>
            <w:r w:rsidRPr="00461B82">
              <w:rPr>
                <w:bCs/>
                <w:sz w:val="24"/>
                <w:szCs w:val="24"/>
              </w:rPr>
              <w:t>Zmeny na mape Európy, nástupnícke štáty</w:t>
            </w:r>
          </w:p>
          <w:p w:rsidR="00C95ADB" w:rsidRPr="00461B82" w:rsidRDefault="004A66D4" w:rsidP="00461B82">
            <w:pPr>
              <w:ind w:left="-280"/>
              <w:rPr>
                <w:bCs/>
                <w:sz w:val="24"/>
                <w:szCs w:val="24"/>
              </w:rPr>
            </w:pPr>
            <w:r w:rsidRPr="00461B82">
              <w:rPr>
                <w:bCs/>
                <w:sz w:val="24"/>
                <w:szCs w:val="24"/>
              </w:rPr>
              <w:t>vznik 1.ČSR, M.R.Štefánik, T.G.Masaryk</w:t>
            </w:r>
          </w:p>
          <w:p w:rsidR="00C95ADB" w:rsidRPr="00461B82" w:rsidRDefault="004A66D4" w:rsidP="00461B82">
            <w:pPr>
              <w:ind w:left="-280"/>
              <w:jc w:val="both"/>
              <w:rPr>
                <w:bCs/>
                <w:sz w:val="24"/>
                <w:szCs w:val="24"/>
              </w:rPr>
            </w:pPr>
            <w:r w:rsidRPr="00461B82">
              <w:rPr>
                <w:bCs/>
                <w:sz w:val="24"/>
                <w:szCs w:val="24"/>
              </w:rPr>
              <w:t>vznik ČSR</w:t>
            </w:r>
          </w:p>
        </w:tc>
        <w:tc>
          <w:tcPr>
            <w:tcW w:w="1235"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Pr="00461B82" w:rsidRDefault="004A66D4" w:rsidP="00461B82">
            <w:pPr>
              <w:ind w:left="-280"/>
              <w:jc w:val="both"/>
              <w:rPr>
                <w:bCs/>
                <w:sz w:val="24"/>
                <w:szCs w:val="24"/>
              </w:rPr>
            </w:pPr>
            <w:r w:rsidRPr="00461B82">
              <w:rPr>
                <w:bCs/>
                <w:sz w:val="24"/>
                <w:szCs w:val="24"/>
              </w:rPr>
              <w:t>Slovenský jazyk</w:t>
            </w:r>
          </w:p>
          <w:p w:rsidR="00C95ADB" w:rsidRPr="00461B82" w:rsidRDefault="004A66D4" w:rsidP="00461B82">
            <w:pPr>
              <w:ind w:left="-280"/>
              <w:jc w:val="both"/>
              <w:rPr>
                <w:bCs/>
                <w:sz w:val="24"/>
                <w:szCs w:val="24"/>
              </w:rPr>
            </w:pPr>
            <w:r w:rsidRPr="00461B82">
              <w:rPr>
                <w:bCs/>
                <w:sz w:val="24"/>
                <w:szCs w:val="24"/>
              </w:rPr>
              <w:t>Biológia</w:t>
            </w:r>
          </w:p>
          <w:p w:rsidR="00C95ADB" w:rsidRPr="00461B82" w:rsidRDefault="004A66D4" w:rsidP="00461B82">
            <w:pPr>
              <w:ind w:left="-280"/>
              <w:jc w:val="both"/>
              <w:rPr>
                <w:bCs/>
                <w:sz w:val="24"/>
                <w:szCs w:val="24"/>
              </w:rPr>
            </w:pPr>
            <w:r w:rsidRPr="00461B82">
              <w:rPr>
                <w:bCs/>
                <w:sz w:val="24"/>
                <w:szCs w:val="24"/>
              </w:rPr>
              <w:t>Mediálna výchova</w:t>
            </w:r>
          </w:p>
          <w:p w:rsidR="00C95ADB" w:rsidRPr="00461B82" w:rsidRDefault="004A66D4" w:rsidP="00461B82">
            <w:pPr>
              <w:ind w:left="-280"/>
              <w:jc w:val="both"/>
              <w:rPr>
                <w:bCs/>
                <w:sz w:val="24"/>
                <w:szCs w:val="24"/>
              </w:rPr>
            </w:pPr>
            <w:r w:rsidRPr="00461B82">
              <w:rPr>
                <w:bCs/>
                <w:sz w:val="24"/>
                <w:szCs w:val="24"/>
              </w:rPr>
              <w:t>Etická a náboženská výchova</w:t>
            </w:r>
          </w:p>
          <w:p w:rsidR="00C95ADB" w:rsidRPr="00461B82" w:rsidRDefault="004A66D4" w:rsidP="00461B82">
            <w:pPr>
              <w:ind w:left="-280"/>
              <w:jc w:val="both"/>
              <w:rPr>
                <w:bCs/>
                <w:sz w:val="24"/>
                <w:szCs w:val="24"/>
              </w:rPr>
            </w:pPr>
            <w:r w:rsidRPr="00461B82">
              <w:rPr>
                <w:bCs/>
                <w:sz w:val="24"/>
                <w:szCs w:val="24"/>
              </w:rPr>
              <w:t>Multikultúrna výchova</w:t>
            </w:r>
          </w:p>
        </w:tc>
        <w:tc>
          <w:tcPr>
            <w:tcW w:w="646"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Pr="00461B82" w:rsidRDefault="004A66D4" w:rsidP="00461B82">
            <w:pPr>
              <w:ind w:left="-280"/>
              <w:jc w:val="both"/>
              <w:rPr>
                <w:bCs/>
                <w:sz w:val="24"/>
                <w:szCs w:val="24"/>
              </w:rPr>
            </w:pPr>
            <w:r w:rsidRPr="00461B82">
              <w:rPr>
                <w:bCs/>
                <w:sz w:val="24"/>
                <w:szCs w:val="24"/>
              </w:rPr>
              <w:t xml:space="preserve"> </w:t>
            </w: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Pr="00461B82" w:rsidRDefault="004A66D4" w:rsidP="00461B82">
            <w:pPr>
              <w:ind w:left="-280"/>
              <w:jc w:val="both"/>
              <w:rPr>
                <w:bCs/>
                <w:i/>
              </w:rPr>
            </w:pPr>
            <w:r w:rsidRPr="00461B82">
              <w:rPr>
                <w:bCs/>
                <w:i/>
              </w:rPr>
              <w:t>Žiak vie/dokáže</w:t>
            </w:r>
          </w:p>
          <w:p w:rsidR="00C95ADB" w:rsidRPr="00461B82" w:rsidRDefault="004A66D4" w:rsidP="00461B82">
            <w:pPr>
              <w:ind w:left="-280"/>
              <w:jc w:val="both"/>
              <w:rPr>
                <w:bCs/>
                <w:i/>
              </w:rPr>
            </w:pPr>
            <w:r w:rsidRPr="00461B82">
              <w:rPr>
                <w:bCs/>
                <w:i/>
              </w:rPr>
              <w:t>- identifikovať ciele domáceho a zahraničného odboja.</w:t>
            </w:r>
          </w:p>
          <w:p w:rsidR="00C95ADB" w:rsidRPr="00461B82" w:rsidRDefault="004A66D4" w:rsidP="00461B82">
            <w:pPr>
              <w:ind w:left="-280"/>
              <w:jc w:val="both"/>
              <w:rPr>
                <w:bCs/>
                <w:i/>
              </w:rPr>
            </w:pPr>
            <w:r w:rsidRPr="00461B82">
              <w:rPr>
                <w:bCs/>
                <w:i/>
              </w:rPr>
              <w:t>- zdokumentovať pomocou mapy zmeny po zániku Rakúsko-Uhorska.</w:t>
            </w:r>
          </w:p>
          <w:p w:rsidR="00C95ADB" w:rsidRPr="00461B82" w:rsidRDefault="004A66D4" w:rsidP="00461B82">
            <w:pPr>
              <w:ind w:left="-280"/>
              <w:jc w:val="both"/>
              <w:rPr>
                <w:bCs/>
                <w:i/>
              </w:rPr>
            </w:pPr>
            <w:r w:rsidRPr="00461B82">
              <w:rPr>
                <w:bCs/>
                <w:i/>
              </w:rPr>
              <w:t>- charakterizovať postoj Slovákov k vojne a</w:t>
            </w:r>
          </w:p>
          <w:p w:rsidR="00C95ADB" w:rsidRPr="00461B82" w:rsidRDefault="004A66D4" w:rsidP="00461B82">
            <w:pPr>
              <w:ind w:left="-280"/>
              <w:jc w:val="both"/>
              <w:rPr>
                <w:bCs/>
                <w:i/>
              </w:rPr>
            </w:pPr>
            <w:r w:rsidRPr="00461B82">
              <w:rPr>
                <w:bCs/>
                <w:i/>
              </w:rPr>
              <w:t>ich účasť pri formovaní ČSR</w:t>
            </w:r>
          </w:p>
          <w:p w:rsidR="00C95ADB" w:rsidRPr="00461B82" w:rsidRDefault="004A66D4" w:rsidP="00461B82">
            <w:pPr>
              <w:ind w:left="-280"/>
              <w:jc w:val="both"/>
              <w:rPr>
                <w:bCs/>
                <w:i/>
              </w:rPr>
            </w:pPr>
            <w:r w:rsidRPr="00461B82">
              <w:rPr>
                <w:bCs/>
                <w:i/>
              </w:rPr>
              <w:t>- zhodnotiť význam a úlohu osobnosti pri vzniku ČSR  ukázať na mape zmeny, ktoré nastali rozpadom R-U</w:t>
            </w:r>
          </w:p>
        </w:tc>
      </w:tr>
    </w:tbl>
    <w:p w:rsidR="00C95ADB" w:rsidRDefault="004A66D4" w:rsidP="00461B82">
      <w:pPr>
        <w:spacing w:before="240" w:after="240"/>
        <w:rPr>
          <w:sz w:val="24"/>
          <w:szCs w:val="24"/>
        </w:rPr>
      </w:pPr>
      <w:r>
        <w:rPr>
          <w:b/>
          <w:sz w:val="28"/>
          <w:szCs w:val="28"/>
        </w:rPr>
        <w:t xml:space="preserve"> </w:t>
      </w:r>
      <w:r>
        <w:rPr>
          <w:sz w:val="24"/>
          <w:szCs w:val="24"/>
        </w:rPr>
        <w:t xml:space="preserve"> </w:t>
      </w:r>
    </w:p>
    <w:tbl>
      <w:tblPr>
        <w:tblStyle w:val="afffffffffffffffff"/>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0"/>
        <w:gridCol w:w="1580"/>
      </w:tblGrid>
      <w:tr w:rsidR="00C95ADB">
        <w:trPr>
          <w:jc w:val="center"/>
        </w:trPr>
        <w:tc>
          <w:tcPr>
            <w:tcW w:w="7630" w:type="dxa"/>
            <w:tcBorders>
              <w:top w:val="single" w:sz="4" w:space="0" w:color="000000"/>
              <w:left w:val="single" w:sz="4" w:space="0" w:color="000000"/>
              <w:bottom w:val="single" w:sz="4" w:space="0" w:color="000000"/>
              <w:right w:val="single" w:sz="4" w:space="0" w:color="000000"/>
            </w:tcBorders>
            <w:vAlign w:val="center"/>
          </w:tcPr>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b/>
                <w:color w:val="000000"/>
                <w:sz w:val="24"/>
                <w:szCs w:val="24"/>
              </w:rPr>
              <w:t>Tematický celok - obsah</w:t>
            </w:r>
          </w:p>
          <w:p w:rsidR="00C95ADB" w:rsidRDefault="00C95ADB">
            <w:pPr>
              <w:pBdr>
                <w:top w:val="nil"/>
                <w:left w:val="nil"/>
                <w:bottom w:val="nil"/>
                <w:right w:val="nil"/>
                <w:between w:val="nil"/>
              </w:pBdr>
              <w:jc w:val="center"/>
              <w:rPr>
                <w:color w:val="000000"/>
                <w:sz w:val="24"/>
                <w:szCs w:val="24"/>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Počet hodín</w:t>
            </w:r>
          </w:p>
        </w:tc>
      </w:tr>
      <w:tr w:rsidR="00C95ADB">
        <w:trPr>
          <w:jc w:val="center"/>
        </w:trPr>
        <w:tc>
          <w:tcPr>
            <w:tcW w:w="7630" w:type="dxa"/>
            <w:tcBorders>
              <w:top w:val="single" w:sz="4" w:space="0" w:color="000000"/>
              <w:left w:val="single" w:sz="4" w:space="0" w:color="000000"/>
              <w:bottom w:val="single" w:sz="4" w:space="0" w:color="000000"/>
              <w:right w:val="single" w:sz="4" w:space="0" w:color="000000"/>
            </w:tcBorders>
          </w:tcPr>
          <w:p w:rsidR="00C95ADB" w:rsidRDefault="004A66D4">
            <w:pPr>
              <w:pBdr>
                <w:top w:val="nil"/>
                <w:left w:val="nil"/>
                <w:bottom w:val="nil"/>
                <w:right w:val="nil"/>
                <w:between w:val="nil"/>
              </w:pBdr>
              <w:jc w:val="both"/>
              <w:rPr>
                <w:color w:val="000000"/>
                <w:sz w:val="24"/>
                <w:szCs w:val="24"/>
              </w:rPr>
            </w:pPr>
            <w:r>
              <w:rPr>
                <w:b/>
                <w:color w:val="000000"/>
                <w:sz w:val="24"/>
                <w:szCs w:val="24"/>
              </w:rPr>
              <w:t>1. Prvá svetová vojna</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Atentát v Sarajeve– príčiny, priebeh </w:t>
            </w:r>
          </w:p>
          <w:p w:rsidR="00C95ADB" w:rsidRDefault="004A66D4">
            <w:pPr>
              <w:pBdr>
                <w:top w:val="nil"/>
                <w:left w:val="nil"/>
                <w:bottom w:val="nil"/>
                <w:right w:val="nil"/>
                <w:between w:val="nil"/>
              </w:pBdr>
              <w:jc w:val="both"/>
              <w:rPr>
                <w:color w:val="000000"/>
                <w:sz w:val="24"/>
                <w:szCs w:val="24"/>
              </w:rPr>
            </w:pPr>
            <w:r>
              <w:rPr>
                <w:color w:val="000000"/>
                <w:sz w:val="24"/>
                <w:szCs w:val="24"/>
              </w:rPr>
              <w:t>Slovenský a  český zahraničný odboj</w:t>
            </w:r>
          </w:p>
          <w:p w:rsidR="00C95ADB" w:rsidRDefault="004A66D4">
            <w:pPr>
              <w:pBdr>
                <w:top w:val="nil"/>
                <w:left w:val="nil"/>
                <w:bottom w:val="nil"/>
                <w:right w:val="nil"/>
                <w:between w:val="nil"/>
              </w:pBdr>
              <w:jc w:val="both"/>
              <w:rPr>
                <w:color w:val="000000"/>
                <w:sz w:val="24"/>
                <w:szCs w:val="24"/>
              </w:rPr>
            </w:pPr>
            <w:r>
              <w:rPr>
                <w:color w:val="000000"/>
                <w:sz w:val="24"/>
                <w:szCs w:val="24"/>
              </w:rPr>
              <w:t>Vznik 1. ČSR+predstavitelia</w:t>
            </w:r>
          </w:p>
          <w:p w:rsidR="00C95ADB" w:rsidRDefault="004A66D4">
            <w:pPr>
              <w:pBdr>
                <w:top w:val="nil"/>
                <w:left w:val="nil"/>
                <w:bottom w:val="nil"/>
                <w:right w:val="nil"/>
                <w:between w:val="nil"/>
              </w:pBdr>
              <w:jc w:val="both"/>
              <w:rPr>
                <w:color w:val="000000"/>
                <w:sz w:val="24"/>
                <w:szCs w:val="24"/>
              </w:rPr>
            </w:pPr>
            <w:r>
              <w:rPr>
                <w:color w:val="000000"/>
                <w:sz w:val="24"/>
                <w:szCs w:val="24"/>
              </w:rPr>
              <w:t>Ako sa rodil mier</w:t>
            </w:r>
          </w:p>
        </w:tc>
        <w:tc>
          <w:tcPr>
            <w:tcW w:w="1580"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jc w:val="center"/>
              <w:rPr>
                <w:color w:val="000000"/>
                <w:sz w:val="24"/>
                <w:szCs w:val="24"/>
              </w:rPr>
            </w:pPr>
            <w:r>
              <w:rPr>
                <w:sz w:val="24"/>
                <w:szCs w:val="24"/>
              </w:rPr>
              <w:t>3</w:t>
            </w:r>
          </w:p>
        </w:tc>
      </w:tr>
      <w:tr w:rsidR="00C95ADB">
        <w:trPr>
          <w:jc w:val="center"/>
        </w:trPr>
        <w:tc>
          <w:tcPr>
            <w:tcW w:w="7630" w:type="dxa"/>
            <w:tcBorders>
              <w:top w:val="single" w:sz="4" w:space="0" w:color="000000"/>
              <w:left w:val="single" w:sz="4" w:space="0" w:color="000000"/>
              <w:bottom w:val="single" w:sz="4" w:space="0" w:color="000000"/>
              <w:right w:val="single" w:sz="4" w:space="0" w:color="000000"/>
            </w:tcBorders>
          </w:tcPr>
          <w:p w:rsidR="00C95ADB" w:rsidRDefault="004A66D4">
            <w:pPr>
              <w:pBdr>
                <w:top w:val="nil"/>
                <w:left w:val="nil"/>
                <w:bottom w:val="nil"/>
                <w:right w:val="nil"/>
                <w:between w:val="nil"/>
              </w:pBdr>
              <w:jc w:val="both"/>
              <w:rPr>
                <w:color w:val="000000"/>
                <w:sz w:val="24"/>
                <w:szCs w:val="24"/>
              </w:rPr>
            </w:pPr>
            <w:r>
              <w:rPr>
                <w:b/>
                <w:color w:val="000000"/>
                <w:sz w:val="24"/>
                <w:szCs w:val="24"/>
              </w:rPr>
              <w:t xml:space="preserve">2. Európa v medzivojnovom období </w:t>
            </w:r>
          </w:p>
          <w:p w:rsidR="00C95ADB" w:rsidRDefault="004A66D4">
            <w:pPr>
              <w:pBdr>
                <w:top w:val="nil"/>
                <w:left w:val="nil"/>
                <w:bottom w:val="nil"/>
                <w:right w:val="nil"/>
                <w:between w:val="nil"/>
              </w:pBdr>
              <w:jc w:val="both"/>
              <w:rPr>
                <w:color w:val="000000"/>
                <w:sz w:val="24"/>
                <w:szCs w:val="24"/>
              </w:rPr>
            </w:pPr>
            <w:r>
              <w:rPr>
                <w:color w:val="000000"/>
                <w:sz w:val="24"/>
                <w:szCs w:val="24"/>
              </w:rPr>
              <w:t>Nové štáty na mape Európy, Vznik ZSSR,VOSR,</w:t>
            </w:r>
          </w:p>
          <w:p w:rsidR="00C95ADB" w:rsidRDefault="004A66D4">
            <w:pPr>
              <w:pBdr>
                <w:top w:val="nil"/>
                <w:left w:val="nil"/>
                <w:bottom w:val="nil"/>
                <w:right w:val="nil"/>
                <w:between w:val="nil"/>
              </w:pBdr>
              <w:jc w:val="both"/>
              <w:rPr>
                <w:color w:val="000000"/>
                <w:sz w:val="24"/>
                <w:szCs w:val="24"/>
              </w:rPr>
            </w:pPr>
            <w:r>
              <w:rPr>
                <w:color w:val="000000"/>
                <w:sz w:val="24"/>
                <w:szCs w:val="24"/>
              </w:rPr>
              <w:t>Mussolini a jeho čiernoodenci,kríza v Taliansku</w:t>
            </w:r>
          </w:p>
          <w:p w:rsidR="00C95ADB" w:rsidRDefault="004A66D4">
            <w:pPr>
              <w:pBdr>
                <w:top w:val="nil"/>
                <w:left w:val="nil"/>
                <w:bottom w:val="nil"/>
                <w:right w:val="nil"/>
                <w:between w:val="nil"/>
              </w:pBdr>
              <w:jc w:val="both"/>
              <w:rPr>
                <w:color w:val="000000"/>
                <w:sz w:val="24"/>
                <w:szCs w:val="24"/>
              </w:rPr>
            </w:pPr>
            <w:r>
              <w:rPr>
                <w:color w:val="000000"/>
                <w:sz w:val="24"/>
                <w:szCs w:val="24"/>
              </w:rPr>
              <w:t>Vznik fašizmu,nacionalizmu,neonacizmus,extremizmus…</w:t>
            </w:r>
          </w:p>
          <w:p w:rsidR="00C95ADB" w:rsidRDefault="004A66D4">
            <w:pPr>
              <w:pBdr>
                <w:top w:val="nil"/>
                <w:left w:val="nil"/>
                <w:bottom w:val="nil"/>
                <w:right w:val="nil"/>
                <w:between w:val="nil"/>
              </w:pBdr>
              <w:jc w:val="both"/>
              <w:rPr>
                <w:color w:val="000000"/>
                <w:sz w:val="24"/>
                <w:szCs w:val="24"/>
              </w:rPr>
            </w:pPr>
            <w:r>
              <w:rPr>
                <w:color w:val="000000"/>
                <w:sz w:val="24"/>
                <w:szCs w:val="24"/>
              </w:rPr>
              <w:t>A.Hitler a jeho diktatura v Nemecku</w:t>
            </w:r>
          </w:p>
          <w:p w:rsidR="00C95ADB" w:rsidRDefault="004A66D4">
            <w:pPr>
              <w:pBdr>
                <w:top w:val="nil"/>
                <w:left w:val="nil"/>
                <w:bottom w:val="nil"/>
                <w:right w:val="nil"/>
                <w:between w:val="nil"/>
              </w:pBdr>
              <w:jc w:val="both"/>
              <w:rPr>
                <w:color w:val="000000"/>
                <w:sz w:val="24"/>
                <w:szCs w:val="24"/>
              </w:rPr>
            </w:pPr>
            <w:r>
              <w:rPr>
                <w:b/>
                <w:color w:val="000000"/>
                <w:sz w:val="24"/>
                <w:szCs w:val="24"/>
              </w:rPr>
              <w:t xml:space="preserve">Česko-Slovensko v medzivojnovom období </w:t>
            </w:r>
          </w:p>
          <w:p w:rsidR="00C95ADB" w:rsidRDefault="004A66D4">
            <w:pPr>
              <w:pBdr>
                <w:top w:val="nil"/>
                <w:left w:val="nil"/>
                <w:bottom w:val="nil"/>
                <w:right w:val="nil"/>
                <w:between w:val="nil"/>
              </w:pBdr>
              <w:jc w:val="both"/>
              <w:rPr>
                <w:color w:val="000000"/>
                <w:sz w:val="24"/>
                <w:szCs w:val="24"/>
              </w:rPr>
            </w:pPr>
            <w:r>
              <w:rPr>
                <w:color w:val="000000"/>
                <w:sz w:val="24"/>
                <w:szCs w:val="24"/>
              </w:rPr>
              <w:t>A.Hlinka ,Rómovia na Slovensku,Veda a technika,Umenie,kultura,1.ČSR</w:t>
            </w:r>
          </w:p>
        </w:tc>
        <w:tc>
          <w:tcPr>
            <w:tcW w:w="1580"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jc w:val="center"/>
              <w:rPr>
                <w:color w:val="000000"/>
                <w:sz w:val="24"/>
                <w:szCs w:val="24"/>
              </w:rPr>
            </w:pPr>
            <w:r>
              <w:rPr>
                <w:sz w:val="24"/>
                <w:szCs w:val="24"/>
              </w:rPr>
              <w:t>9</w:t>
            </w:r>
          </w:p>
        </w:tc>
      </w:tr>
      <w:tr w:rsidR="00C95ADB">
        <w:trPr>
          <w:jc w:val="center"/>
        </w:trPr>
        <w:tc>
          <w:tcPr>
            <w:tcW w:w="7630" w:type="dxa"/>
            <w:tcBorders>
              <w:top w:val="single" w:sz="4" w:space="0" w:color="000000"/>
              <w:left w:val="single" w:sz="4" w:space="0" w:color="000000"/>
              <w:bottom w:val="single" w:sz="4" w:space="0" w:color="000000"/>
              <w:right w:val="single" w:sz="4" w:space="0" w:color="000000"/>
            </w:tcBorders>
          </w:tcPr>
          <w:p w:rsidR="00C95ADB" w:rsidRDefault="004A66D4">
            <w:pPr>
              <w:pBdr>
                <w:top w:val="nil"/>
                <w:left w:val="nil"/>
                <w:bottom w:val="nil"/>
                <w:right w:val="nil"/>
                <w:between w:val="nil"/>
              </w:pBdr>
              <w:rPr>
                <w:color w:val="000000"/>
                <w:sz w:val="24"/>
                <w:szCs w:val="24"/>
              </w:rPr>
            </w:pPr>
            <w:r>
              <w:rPr>
                <w:b/>
                <w:color w:val="000000"/>
                <w:sz w:val="24"/>
                <w:szCs w:val="24"/>
              </w:rPr>
              <w:t xml:space="preserve">3. Druhá svetová vojna </w:t>
            </w:r>
          </w:p>
          <w:p w:rsidR="00C95ADB" w:rsidRDefault="004A66D4">
            <w:pPr>
              <w:pBdr>
                <w:top w:val="nil"/>
                <w:left w:val="nil"/>
                <w:bottom w:val="nil"/>
                <w:right w:val="nil"/>
                <w:between w:val="nil"/>
              </w:pBdr>
              <w:rPr>
                <w:color w:val="000000"/>
                <w:sz w:val="24"/>
                <w:szCs w:val="24"/>
              </w:rPr>
            </w:pPr>
            <w:r>
              <w:rPr>
                <w:color w:val="000000"/>
                <w:sz w:val="24"/>
                <w:szCs w:val="24"/>
              </w:rPr>
              <w:t xml:space="preserve">Hitlerova agresia, Okupácia Európy, Koncentračné tábory,Priebeh vojny </w:t>
            </w:r>
          </w:p>
        </w:tc>
        <w:tc>
          <w:tcPr>
            <w:tcW w:w="1580"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jc w:val="center"/>
              <w:rPr>
                <w:color w:val="000000"/>
                <w:sz w:val="24"/>
                <w:szCs w:val="24"/>
              </w:rPr>
            </w:pPr>
            <w:r>
              <w:rPr>
                <w:sz w:val="24"/>
                <w:szCs w:val="24"/>
              </w:rPr>
              <w:t>6</w:t>
            </w:r>
          </w:p>
        </w:tc>
      </w:tr>
      <w:tr w:rsidR="00C95ADB">
        <w:trPr>
          <w:jc w:val="center"/>
        </w:trPr>
        <w:tc>
          <w:tcPr>
            <w:tcW w:w="7630" w:type="dxa"/>
            <w:tcBorders>
              <w:top w:val="single" w:sz="4" w:space="0" w:color="000000"/>
              <w:left w:val="single" w:sz="4" w:space="0" w:color="000000"/>
              <w:bottom w:val="single" w:sz="4" w:space="0" w:color="000000"/>
              <w:right w:val="single" w:sz="4" w:space="0" w:color="000000"/>
            </w:tcBorders>
          </w:tcPr>
          <w:p w:rsidR="00C95ADB" w:rsidRDefault="004A66D4">
            <w:pPr>
              <w:pBdr>
                <w:top w:val="nil"/>
                <w:left w:val="nil"/>
                <w:bottom w:val="nil"/>
                <w:right w:val="nil"/>
                <w:between w:val="nil"/>
              </w:pBdr>
              <w:rPr>
                <w:color w:val="000000"/>
                <w:sz w:val="24"/>
                <w:szCs w:val="24"/>
              </w:rPr>
            </w:pPr>
            <w:r>
              <w:rPr>
                <w:b/>
                <w:color w:val="000000"/>
                <w:sz w:val="24"/>
                <w:szCs w:val="24"/>
              </w:rPr>
              <w:t>4. Slovenská republika (1939 – 1945)</w:t>
            </w:r>
          </w:p>
          <w:p w:rsidR="00C95ADB" w:rsidRDefault="004A66D4">
            <w:pPr>
              <w:pBdr>
                <w:top w:val="nil"/>
                <w:left w:val="nil"/>
                <w:bottom w:val="nil"/>
                <w:right w:val="nil"/>
                <w:between w:val="nil"/>
              </w:pBdr>
              <w:rPr>
                <w:color w:val="000000"/>
                <w:sz w:val="24"/>
                <w:szCs w:val="24"/>
              </w:rPr>
            </w:pPr>
            <w:r>
              <w:rPr>
                <w:color w:val="000000"/>
                <w:sz w:val="24"/>
                <w:szCs w:val="24"/>
              </w:rPr>
              <w:lastRenderedPageBreak/>
              <w:t>Vznik Slovenského štátu</w:t>
            </w:r>
          </w:p>
          <w:p w:rsidR="00C95ADB" w:rsidRDefault="004A66D4">
            <w:pPr>
              <w:pBdr>
                <w:top w:val="nil"/>
                <w:left w:val="nil"/>
                <w:bottom w:val="nil"/>
                <w:right w:val="nil"/>
                <w:between w:val="nil"/>
              </w:pBdr>
              <w:rPr>
                <w:color w:val="000000"/>
                <w:sz w:val="24"/>
                <w:szCs w:val="24"/>
              </w:rPr>
            </w:pPr>
            <w:r>
              <w:rPr>
                <w:color w:val="000000"/>
                <w:sz w:val="24"/>
                <w:szCs w:val="24"/>
              </w:rPr>
              <w:t>Jozef Tiso, Život v Slov.štáte, Židovský kódex</w:t>
            </w:r>
            <w:r>
              <w:rPr>
                <w:b/>
                <w:color w:val="000000"/>
                <w:sz w:val="24"/>
                <w:szCs w:val="24"/>
              </w:rPr>
              <w:t xml:space="preserve"> </w:t>
            </w:r>
            <w:r>
              <w:rPr>
                <w:color w:val="000000"/>
                <w:sz w:val="24"/>
                <w:szCs w:val="24"/>
              </w:rPr>
              <w:t>,Veľká  vlastenecká vojna</w:t>
            </w:r>
          </w:p>
          <w:p w:rsidR="00C95ADB" w:rsidRDefault="004A66D4">
            <w:pPr>
              <w:pBdr>
                <w:top w:val="nil"/>
                <w:left w:val="nil"/>
                <w:bottom w:val="nil"/>
                <w:right w:val="nil"/>
                <w:between w:val="nil"/>
              </w:pBdr>
              <w:rPr>
                <w:color w:val="000000"/>
                <w:sz w:val="24"/>
                <w:szCs w:val="24"/>
              </w:rPr>
            </w:pPr>
            <w:r>
              <w:rPr>
                <w:color w:val="000000"/>
                <w:sz w:val="24"/>
                <w:szCs w:val="24"/>
              </w:rPr>
              <w:t>Vojna v Afrike a Ázii, Slováci v odboji – SNP</w:t>
            </w:r>
          </w:p>
          <w:p w:rsidR="00C95ADB" w:rsidRDefault="004A66D4">
            <w:pPr>
              <w:pBdr>
                <w:top w:val="nil"/>
                <w:left w:val="nil"/>
                <w:bottom w:val="nil"/>
                <w:right w:val="nil"/>
                <w:between w:val="nil"/>
              </w:pBdr>
              <w:rPr>
                <w:color w:val="000000"/>
                <w:sz w:val="24"/>
                <w:szCs w:val="24"/>
              </w:rPr>
            </w:pPr>
            <w:r>
              <w:rPr>
                <w:color w:val="000000"/>
                <w:sz w:val="24"/>
                <w:szCs w:val="24"/>
              </w:rPr>
              <w:t>Porážka Nemecka, Koniec 2. SV</w:t>
            </w:r>
          </w:p>
        </w:tc>
        <w:tc>
          <w:tcPr>
            <w:tcW w:w="1580"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jc w:val="center"/>
              <w:rPr>
                <w:color w:val="000000"/>
                <w:sz w:val="24"/>
                <w:szCs w:val="24"/>
              </w:rPr>
            </w:pPr>
            <w:r>
              <w:rPr>
                <w:sz w:val="24"/>
                <w:szCs w:val="24"/>
              </w:rPr>
              <w:lastRenderedPageBreak/>
              <w:t>6</w:t>
            </w:r>
          </w:p>
        </w:tc>
      </w:tr>
      <w:tr w:rsidR="00C95ADB">
        <w:trPr>
          <w:jc w:val="center"/>
        </w:trPr>
        <w:tc>
          <w:tcPr>
            <w:tcW w:w="7630" w:type="dxa"/>
            <w:tcBorders>
              <w:top w:val="single" w:sz="4" w:space="0" w:color="000000"/>
              <w:left w:val="single" w:sz="4" w:space="0" w:color="000000"/>
              <w:bottom w:val="single" w:sz="4" w:space="0" w:color="000000"/>
              <w:right w:val="single" w:sz="4" w:space="0" w:color="000000"/>
            </w:tcBorders>
          </w:tcPr>
          <w:p w:rsidR="00C95ADB" w:rsidRDefault="004A66D4">
            <w:pPr>
              <w:pBdr>
                <w:top w:val="nil"/>
                <w:left w:val="nil"/>
                <w:bottom w:val="nil"/>
                <w:right w:val="nil"/>
                <w:between w:val="nil"/>
              </w:pBdr>
              <w:rPr>
                <w:color w:val="000000"/>
                <w:sz w:val="24"/>
                <w:szCs w:val="24"/>
              </w:rPr>
            </w:pPr>
            <w:r>
              <w:rPr>
                <w:b/>
                <w:color w:val="000000"/>
                <w:sz w:val="24"/>
                <w:szCs w:val="24"/>
              </w:rPr>
              <w:t xml:space="preserve">5. Povojnový svet </w:t>
            </w:r>
          </w:p>
          <w:p w:rsidR="00C95ADB" w:rsidRDefault="004A66D4">
            <w:pPr>
              <w:pBdr>
                <w:top w:val="nil"/>
                <w:left w:val="nil"/>
                <w:bottom w:val="nil"/>
                <w:right w:val="nil"/>
                <w:between w:val="nil"/>
              </w:pBdr>
              <w:rPr>
                <w:color w:val="000000"/>
                <w:sz w:val="24"/>
                <w:szCs w:val="24"/>
              </w:rPr>
            </w:pPr>
            <w:r>
              <w:rPr>
                <w:color w:val="000000"/>
                <w:sz w:val="24"/>
                <w:szCs w:val="24"/>
              </w:rPr>
              <w:t xml:space="preserve">Anglicko, ZSSR, Severná Afrika, hospodárstvo, kultúra, studená vojna, železná opona, politické bloky, strach z atómovej vojny, čiernobiely svet, bohatstvo a chudoba, rozdelený svet </w:t>
            </w:r>
          </w:p>
        </w:tc>
        <w:tc>
          <w:tcPr>
            <w:tcW w:w="1580"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jc w:val="center"/>
              <w:rPr>
                <w:color w:val="000000"/>
                <w:sz w:val="24"/>
                <w:szCs w:val="24"/>
              </w:rPr>
            </w:pPr>
            <w:r>
              <w:rPr>
                <w:sz w:val="24"/>
                <w:szCs w:val="24"/>
              </w:rPr>
              <w:t>3</w:t>
            </w:r>
          </w:p>
        </w:tc>
      </w:tr>
      <w:tr w:rsidR="00C95ADB">
        <w:trPr>
          <w:jc w:val="center"/>
        </w:trPr>
        <w:tc>
          <w:tcPr>
            <w:tcW w:w="7630" w:type="dxa"/>
            <w:tcBorders>
              <w:top w:val="single" w:sz="4" w:space="0" w:color="000000"/>
              <w:left w:val="single" w:sz="4" w:space="0" w:color="000000"/>
              <w:bottom w:val="single" w:sz="4" w:space="0" w:color="000000"/>
              <w:right w:val="single" w:sz="4" w:space="0" w:color="000000"/>
            </w:tcBorders>
          </w:tcPr>
          <w:p w:rsidR="00C95ADB" w:rsidRDefault="004A66D4">
            <w:pPr>
              <w:pBdr>
                <w:top w:val="nil"/>
                <w:left w:val="nil"/>
                <w:bottom w:val="nil"/>
                <w:right w:val="nil"/>
                <w:between w:val="nil"/>
              </w:pBdr>
              <w:rPr>
                <w:color w:val="000000"/>
                <w:sz w:val="24"/>
                <w:szCs w:val="24"/>
              </w:rPr>
            </w:pPr>
            <w:r>
              <w:rPr>
                <w:b/>
                <w:color w:val="000000"/>
                <w:sz w:val="24"/>
                <w:szCs w:val="24"/>
              </w:rPr>
              <w:t xml:space="preserve">6. Československo za železnou oponou </w:t>
            </w:r>
          </w:p>
          <w:p w:rsidR="00C95ADB" w:rsidRDefault="004A66D4">
            <w:pPr>
              <w:pBdr>
                <w:top w:val="nil"/>
                <w:left w:val="nil"/>
                <w:bottom w:val="nil"/>
                <w:right w:val="nil"/>
                <w:between w:val="nil"/>
              </w:pBdr>
              <w:rPr>
                <w:color w:val="000000"/>
                <w:sz w:val="24"/>
                <w:szCs w:val="24"/>
              </w:rPr>
            </w:pPr>
            <w:r>
              <w:rPr>
                <w:color w:val="000000"/>
                <w:sz w:val="24"/>
                <w:szCs w:val="24"/>
              </w:rPr>
              <w:t xml:space="preserve">Život na Slovensku, rozdelený svet, život v rozdelenom svete, podoby totality , pokus o reformu, Nežná revolúcia </w:t>
            </w:r>
          </w:p>
        </w:tc>
        <w:tc>
          <w:tcPr>
            <w:tcW w:w="1580"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jc w:val="center"/>
              <w:rPr>
                <w:color w:val="000000"/>
                <w:sz w:val="24"/>
                <w:szCs w:val="24"/>
              </w:rPr>
            </w:pPr>
            <w:r>
              <w:rPr>
                <w:sz w:val="24"/>
                <w:szCs w:val="24"/>
              </w:rPr>
              <w:t>2</w:t>
            </w:r>
          </w:p>
        </w:tc>
      </w:tr>
      <w:tr w:rsidR="00C95ADB">
        <w:trPr>
          <w:jc w:val="center"/>
        </w:trPr>
        <w:tc>
          <w:tcPr>
            <w:tcW w:w="7630" w:type="dxa"/>
            <w:tcBorders>
              <w:top w:val="single" w:sz="4" w:space="0" w:color="000000"/>
              <w:left w:val="single" w:sz="4" w:space="0" w:color="000000"/>
              <w:bottom w:val="single" w:sz="4" w:space="0" w:color="000000"/>
              <w:right w:val="single" w:sz="4" w:space="0" w:color="000000"/>
            </w:tcBorders>
          </w:tcPr>
          <w:p w:rsidR="00C95ADB" w:rsidRDefault="004A66D4">
            <w:pPr>
              <w:pBdr>
                <w:top w:val="nil"/>
                <w:left w:val="nil"/>
                <w:bottom w:val="nil"/>
                <w:right w:val="nil"/>
                <w:between w:val="nil"/>
              </w:pBdr>
              <w:rPr>
                <w:color w:val="000000"/>
                <w:sz w:val="24"/>
                <w:szCs w:val="24"/>
              </w:rPr>
            </w:pPr>
            <w:r>
              <w:rPr>
                <w:b/>
                <w:color w:val="000000"/>
                <w:sz w:val="24"/>
                <w:szCs w:val="24"/>
              </w:rPr>
              <w:t xml:space="preserve">7. Slovenská republika 1993 </w:t>
            </w:r>
          </w:p>
          <w:p w:rsidR="00C95ADB" w:rsidRDefault="004A66D4">
            <w:pPr>
              <w:pBdr>
                <w:top w:val="nil"/>
                <w:left w:val="nil"/>
                <w:bottom w:val="nil"/>
                <w:right w:val="nil"/>
                <w:between w:val="nil"/>
              </w:pBdr>
              <w:rPr>
                <w:color w:val="000000"/>
                <w:sz w:val="24"/>
                <w:szCs w:val="24"/>
              </w:rPr>
            </w:pPr>
            <w:r>
              <w:rPr>
                <w:color w:val="000000"/>
                <w:sz w:val="24"/>
                <w:szCs w:val="24"/>
              </w:rPr>
              <w:t xml:space="preserve">rozdelenie Českej a Slovenskej republiky, </w:t>
            </w:r>
          </w:p>
          <w:p w:rsidR="00C95ADB" w:rsidRDefault="004A66D4">
            <w:pPr>
              <w:pBdr>
                <w:top w:val="nil"/>
                <w:left w:val="nil"/>
                <w:bottom w:val="nil"/>
                <w:right w:val="nil"/>
                <w:between w:val="nil"/>
              </w:pBdr>
              <w:rPr>
                <w:color w:val="000000"/>
                <w:sz w:val="24"/>
                <w:szCs w:val="24"/>
              </w:rPr>
            </w:pPr>
            <w:r>
              <w:rPr>
                <w:color w:val="000000"/>
                <w:sz w:val="24"/>
                <w:szCs w:val="24"/>
              </w:rPr>
              <w:t xml:space="preserve">vstup Slovenskej republiky do NATO, EU, Schengen, Euro pád železnej opony </w:t>
            </w:r>
          </w:p>
        </w:tc>
        <w:tc>
          <w:tcPr>
            <w:tcW w:w="1580"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jc w:val="center"/>
              <w:rPr>
                <w:color w:val="000000"/>
                <w:sz w:val="24"/>
                <w:szCs w:val="24"/>
              </w:rPr>
            </w:pPr>
            <w:r>
              <w:rPr>
                <w:sz w:val="24"/>
                <w:szCs w:val="24"/>
              </w:rPr>
              <w:t>2</w:t>
            </w:r>
          </w:p>
        </w:tc>
      </w:tr>
      <w:tr w:rsidR="00C95ADB">
        <w:trPr>
          <w:jc w:val="center"/>
        </w:trPr>
        <w:tc>
          <w:tcPr>
            <w:tcW w:w="7630" w:type="dxa"/>
            <w:tcBorders>
              <w:top w:val="single" w:sz="4" w:space="0" w:color="000000"/>
              <w:left w:val="single" w:sz="4" w:space="0" w:color="000000"/>
              <w:bottom w:val="single" w:sz="4" w:space="0" w:color="000000"/>
              <w:right w:val="single" w:sz="4" w:space="0" w:color="000000"/>
            </w:tcBorders>
          </w:tcPr>
          <w:p w:rsidR="00C95ADB" w:rsidRDefault="004A66D4">
            <w:pPr>
              <w:pBdr>
                <w:top w:val="nil"/>
                <w:left w:val="nil"/>
                <w:bottom w:val="nil"/>
                <w:right w:val="nil"/>
                <w:between w:val="nil"/>
              </w:pBdr>
              <w:rPr>
                <w:color w:val="000000"/>
                <w:sz w:val="24"/>
                <w:szCs w:val="24"/>
              </w:rPr>
            </w:pPr>
            <w:r>
              <w:rPr>
                <w:b/>
                <w:color w:val="000000"/>
                <w:sz w:val="24"/>
                <w:szCs w:val="24"/>
              </w:rPr>
              <w:t xml:space="preserve">8. Súčasný svet </w:t>
            </w:r>
          </w:p>
          <w:p w:rsidR="00C95ADB" w:rsidRDefault="004A66D4">
            <w:pPr>
              <w:pBdr>
                <w:top w:val="nil"/>
                <w:left w:val="nil"/>
                <w:bottom w:val="nil"/>
                <w:right w:val="nil"/>
                <w:between w:val="nil"/>
              </w:pBdr>
              <w:rPr>
                <w:color w:val="000000"/>
                <w:sz w:val="24"/>
                <w:szCs w:val="24"/>
              </w:rPr>
            </w:pPr>
            <w:r>
              <w:rPr>
                <w:color w:val="000000"/>
                <w:sz w:val="24"/>
                <w:szCs w:val="24"/>
              </w:rPr>
              <w:t xml:space="preserve">Doba premien </w:t>
            </w:r>
          </w:p>
          <w:p w:rsidR="00C95ADB" w:rsidRDefault="004A66D4">
            <w:pPr>
              <w:pBdr>
                <w:top w:val="nil"/>
                <w:left w:val="nil"/>
                <w:bottom w:val="nil"/>
                <w:right w:val="nil"/>
                <w:between w:val="nil"/>
              </w:pBdr>
              <w:rPr>
                <w:color w:val="000000"/>
                <w:sz w:val="24"/>
                <w:szCs w:val="24"/>
              </w:rPr>
            </w:pPr>
            <w:r>
              <w:rPr>
                <w:color w:val="000000"/>
                <w:sz w:val="24"/>
                <w:szCs w:val="24"/>
              </w:rPr>
              <w:t xml:space="preserve">Koniec rozdeleného sveta </w:t>
            </w:r>
          </w:p>
          <w:p w:rsidR="00C95ADB" w:rsidRDefault="004A66D4">
            <w:pPr>
              <w:pBdr>
                <w:top w:val="nil"/>
                <w:left w:val="nil"/>
                <w:bottom w:val="nil"/>
                <w:right w:val="nil"/>
                <w:between w:val="nil"/>
              </w:pBdr>
              <w:rPr>
                <w:color w:val="000000"/>
                <w:sz w:val="24"/>
                <w:szCs w:val="24"/>
              </w:rPr>
            </w:pPr>
            <w:r>
              <w:rPr>
                <w:color w:val="000000"/>
                <w:sz w:val="24"/>
                <w:szCs w:val="24"/>
              </w:rPr>
              <w:t xml:space="preserve">Fenomény súčasnosti </w:t>
            </w:r>
          </w:p>
        </w:tc>
        <w:tc>
          <w:tcPr>
            <w:tcW w:w="1580" w:type="dxa"/>
            <w:tcBorders>
              <w:top w:val="single" w:sz="4" w:space="0" w:color="000000"/>
              <w:left w:val="single" w:sz="4" w:space="0" w:color="000000"/>
              <w:bottom w:val="single" w:sz="4" w:space="0" w:color="000000"/>
              <w:right w:val="single" w:sz="4" w:space="0" w:color="000000"/>
            </w:tcBorders>
            <w:vAlign w:val="center"/>
          </w:tcPr>
          <w:p w:rsidR="00C95ADB" w:rsidRDefault="004A66D4">
            <w:pPr>
              <w:pBdr>
                <w:top w:val="nil"/>
                <w:left w:val="nil"/>
                <w:bottom w:val="nil"/>
                <w:right w:val="nil"/>
                <w:between w:val="nil"/>
              </w:pBdr>
              <w:rPr>
                <w:color w:val="000000"/>
                <w:sz w:val="24"/>
                <w:szCs w:val="24"/>
              </w:rPr>
            </w:pPr>
            <w:r>
              <w:rPr>
                <w:sz w:val="24"/>
                <w:szCs w:val="24"/>
              </w:rPr>
              <w:t xml:space="preserve">          2</w:t>
            </w:r>
          </w:p>
        </w:tc>
      </w:tr>
    </w:tbl>
    <w:p w:rsidR="00461B82" w:rsidRDefault="00461B82">
      <w:pPr>
        <w:pBdr>
          <w:top w:val="nil"/>
          <w:left w:val="nil"/>
          <w:bottom w:val="nil"/>
          <w:right w:val="nil"/>
          <w:between w:val="nil"/>
        </w:pBdr>
        <w:rPr>
          <w:b/>
          <w:color w:val="000000"/>
          <w:sz w:val="28"/>
          <w:szCs w:val="28"/>
        </w:rPr>
      </w:pPr>
    </w:p>
    <w:p w:rsidR="00C95ADB" w:rsidRDefault="004A66D4">
      <w:pPr>
        <w:pBdr>
          <w:top w:val="nil"/>
          <w:left w:val="nil"/>
          <w:bottom w:val="nil"/>
          <w:right w:val="nil"/>
          <w:between w:val="nil"/>
        </w:pBdr>
        <w:rPr>
          <w:b/>
          <w:color w:val="000000"/>
          <w:sz w:val="28"/>
          <w:szCs w:val="28"/>
        </w:rPr>
      </w:pPr>
      <w:r>
        <w:rPr>
          <w:b/>
          <w:color w:val="000000"/>
          <w:sz w:val="28"/>
          <w:szCs w:val="28"/>
        </w:rPr>
        <w:t>Hodnotenie</w:t>
      </w:r>
    </w:p>
    <w:p w:rsidR="00C95ADB" w:rsidRDefault="00C95ADB">
      <w:pPr>
        <w:pBdr>
          <w:top w:val="nil"/>
          <w:left w:val="nil"/>
          <w:bottom w:val="nil"/>
          <w:right w:val="nil"/>
          <w:between w:val="nil"/>
        </w:pBdr>
        <w:rPr>
          <w:color w:val="000000"/>
          <w:sz w:val="28"/>
          <w:szCs w:val="28"/>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Hodnotenie známkou: ústne odpovede, projekty, vypracované úlohy, domáce úlohy, referáty, aktivita na hodine, skupinová práca</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Hodnotenie žiaka sa vykonáva klasifikáciou podľa Metodického pokynu č.22/2011 na hodnotenie žiakov základnej školy</w:t>
      </w:r>
      <w:r>
        <w:rPr>
          <w:b/>
          <w:color w:val="000000"/>
          <w:sz w:val="24"/>
          <w:szCs w:val="24"/>
        </w:rPr>
        <w:t xml:space="preserve">. </w:t>
      </w:r>
      <w:r>
        <w:rPr>
          <w:color w:val="000000"/>
          <w:sz w:val="24"/>
          <w:szCs w:val="24"/>
        </w:rPr>
        <w:t xml:space="preserve">Výsledky klasifikácie sa vyjadria piatimi stupňami: 1 – výborný, 2 – chválitebný, 3 – dobrý, 4 – dostatočný,   5 - nedostatočný.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Vo výchovno-vzdelávacom procese sa bude uskutočňovať </w:t>
      </w:r>
      <w:r>
        <w:rPr>
          <w:b/>
          <w:color w:val="000000"/>
          <w:sz w:val="24"/>
          <w:szCs w:val="24"/>
        </w:rPr>
        <w:t>priebežné a celkové hodnotenie</w:t>
      </w:r>
      <w:r>
        <w:rPr>
          <w:color w:val="000000"/>
          <w:sz w:val="24"/>
          <w:szCs w:val="24"/>
        </w:rPr>
        <w:t>:</w:t>
      </w:r>
    </w:p>
    <w:p w:rsidR="00C95ADB" w:rsidRDefault="004A66D4" w:rsidP="003C383C">
      <w:pPr>
        <w:numPr>
          <w:ilvl w:val="0"/>
          <w:numId w:val="43"/>
        </w:numPr>
        <w:pBdr>
          <w:top w:val="nil"/>
          <w:left w:val="nil"/>
          <w:bottom w:val="nil"/>
          <w:right w:val="nil"/>
          <w:between w:val="nil"/>
        </w:pBdr>
        <w:jc w:val="both"/>
        <w:rPr>
          <w:color w:val="000000"/>
          <w:sz w:val="24"/>
          <w:szCs w:val="24"/>
        </w:rPr>
      </w:pPr>
      <w:r>
        <w:rPr>
          <w:b/>
          <w:color w:val="000000"/>
          <w:sz w:val="24"/>
          <w:szCs w:val="24"/>
        </w:rPr>
        <w:t>priebežné hodnotenie</w:t>
      </w:r>
      <w:r>
        <w:rPr>
          <w:color w:val="000000"/>
          <w:sz w:val="24"/>
          <w:szCs w:val="24"/>
        </w:rPr>
        <w:t xml:space="preserve"> v predmete sa bude uskutočňovať pri hodnotení čiastkových výsledkov a prejavov žiaka na vyučovacích hodinách a bude mať hlavne motivačný charakter; učiteľ bude zohľadňovať vekové a individuálne osobitosti žiaka a prihliadať na jeho momentálnu psychickú i fyzickú disponovanosť,</w:t>
      </w:r>
    </w:p>
    <w:p w:rsidR="00C95ADB" w:rsidRDefault="004A66D4" w:rsidP="003C383C">
      <w:pPr>
        <w:numPr>
          <w:ilvl w:val="0"/>
          <w:numId w:val="43"/>
        </w:numPr>
        <w:pBdr>
          <w:top w:val="nil"/>
          <w:left w:val="nil"/>
          <w:bottom w:val="nil"/>
          <w:right w:val="nil"/>
          <w:between w:val="nil"/>
        </w:pBdr>
        <w:jc w:val="both"/>
        <w:rPr>
          <w:color w:val="000000"/>
          <w:sz w:val="24"/>
          <w:szCs w:val="24"/>
        </w:rPr>
      </w:pPr>
      <w:r>
        <w:rPr>
          <w:b/>
          <w:color w:val="000000"/>
          <w:sz w:val="24"/>
          <w:szCs w:val="24"/>
        </w:rPr>
        <w:t>celkové hodnotenie</w:t>
      </w:r>
      <w:r>
        <w:rPr>
          <w:color w:val="000000"/>
          <w:sz w:val="24"/>
          <w:szCs w:val="24"/>
        </w:rPr>
        <w:t xml:space="preserve"> žiaka v predmete sa bude uskutočňovať na konci prvého polroka a druhého polroka v školskom roku a má čo najobjektívnejšie zhodnotiť úroveň jeho vedomostí, zručností a návykov vo vyučovacom predmete.</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 procese hodnotenia bude učiteľ uplatňovať primeranú náročnosť, pedagogický takt voči žiakovi, rešpektovať práva dieťaťa a humánne sa správať voči žiakovi. Predmetom hodnotenia budú najmä učebné výsledky žiaka, ktoré dosiahol v predmete v súlade s požiadavkami vymedzenými v učebných osnovách, osvojené kľúčové kompetencie, ako aj usilovnosť, osobnostný rast, rešpektovanie práv iných osôb, ochota spolupracovať a správanie žiaka podľa školského poriadku.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rPr>
        <w:t>Podklady na hodnotenie výchovno-vzdelávacích výsledkov a správania žiaka získa učiteľ najmä týmito metódami, formami a prostriedkami:</w:t>
      </w:r>
    </w:p>
    <w:p w:rsidR="00C95ADB" w:rsidRDefault="004A66D4" w:rsidP="003C383C">
      <w:pPr>
        <w:numPr>
          <w:ilvl w:val="0"/>
          <w:numId w:val="46"/>
        </w:numPr>
        <w:pBdr>
          <w:top w:val="nil"/>
          <w:left w:val="nil"/>
          <w:bottom w:val="nil"/>
          <w:right w:val="nil"/>
          <w:between w:val="nil"/>
        </w:pBdr>
        <w:rPr>
          <w:color w:val="000000"/>
          <w:sz w:val="24"/>
          <w:szCs w:val="24"/>
        </w:rPr>
      </w:pPr>
      <w:r>
        <w:rPr>
          <w:color w:val="000000"/>
          <w:sz w:val="24"/>
          <w:szCs w:val="24"/>
        </w:rPr>
        <w:t>sústavné diagnostické pozorovanie žiaka,</w:t>
      </w:r>
    </w:p>
    <w:p w:rsidR="00C95ADB" w:rsidRDefault="004A66D4" w:rsidP="003C383C">
      <w:pPr>
        <w:numPr>
          <w:ilvl w:val="0"/>
          <w:numId w:val="46"/>
        </w:numPr>
        <w:pBdr>
          <w:top w:val="nil"/>
          <w:left w:val="nil"/>
          <w:bottom w:val="nil"/>
          <w:right w:val="nil"/>
          <w:between w:val="nil"/>
        </w:pBdr>
        <w:rPr>
          <w:color w:val="000000"/>
          <w:sz w:val="24"/>
          <w:szCs w:val="24"/>
        </w:rPr>
      </w:pPr>
      <w:r>
        <w:rPr>
          <w:color w:val="000000"/>
          <w:sz w:val="24"/>
          <w:szCs w:val="24"/>
        </w:rPr>
        <w:lastRenderedPageBreak/>
        <w:t>sústavné sledovanie výkonu žiaka a jeho pripravenosti na vyučovanie,</w:t>
      </w:r>
    </w:p>
    <w:p w:rsidR="00C95ADB" w:rsidRDefault="004A66D4" w:rsidP="003C383C">
      <w:pPr>
        <w:numPr>
          <w:ilvl w:val="0"/>
          <w:numId w:val="46"/>
        </w:numPr>
        <w:pBdr>
          <w:top w:val="nil"/>
          <w:left w:val="nil"/>
          <w:bottom w:val="nil"/>
          <w:right w:val="nil"/>
          <w:between w:val="nil"/>
        </w:pBdr>
        <w:rPr>
          <w:color w:val="000000"/>
          <w:sz w:val="24"/>
          <w:szCs w:val="24"/>
        </w:rPr>
      </w:pPr>
      <w:r>
        <w:rPr>
          <w:color w:val="000000"/>
          <w:sz w:val="24"/>
          <w:szCs w:val="24"/>
        </w:rPr>
        <w:t>rôzne druhy skúšok (písomné, ústne), didaktické testy,</w:t>
      </w:r>
    </w:p>
    <w:p w:rsidR="00C95ADB" w:rsidRDefault="004A66D4" w:rsidP="003C383C">
      <w:pPr>
        <w:numPr>
          <w:ilvl w:val="0"/>
          <w:numId w:val="46"/>
        </w:numPr>
        <w:pBdr>
          <w:top w:val="nil"/>
          <w:left w:val="nil"/>
          <w:bottom w:val="nil"/>
          <w:right w:val="nil"/>
          <w:between w:val="nil"/>
        </w:pBdr>
        <w:rPr>
          <w:color w:val="000000"/>
          <w:sz w:val="24"/>
          <w:szCs w:val="24"/>
        </w:rPr>
      </w:pPr>
      <w:r>
        <w:rPr>
          <w:color w:val="000000"/>
          <w:sz w:val="24"/>
          <w:szCs w:val="24"/>
        </w:rPr>
        <w:t>analýza výsledkov rôznych činností žiaka,</w:t>
      </w:r>
    </w:p>
    <w:p w:rsidR="00C95ADB" w:rsidRDefault="004A66D4" w:rsidP="003C383C">
      <w:pPr>
        <w:numPr>
          <w:ilvl w:val="0"/>
          <w:numId w:val="46"/>
        </w:numPr>
        <w:pBdr>
          <w:top w:val="nil"/>
          <w:left w:val="nil"/>
          <w:bottom w:val="nil"/>
          <w:right w:val="nil"/>
          <w:between w:val="nil"/>
        </w:pBdr>
        <w:rPr>
          <w:color w:val="000000"/>
          <w:sz w:val="24"/>
          <w:szCs w:val="24"/>
        </w:rPr>
      </w:pPr>
      <w:r>
        <w:rPr>
          <w:color w:val="000000"/>
          <w:sz w:val="24"/>
          <w:szCs w:val="24"/>
        </w:rPr>
        <w:t>konzultácie s ostatnými pedagogickými zamestnancami a podľa potreby s odbornými zamestnancami zariadenia výchovného poradenstva a prevencie.</w:t>
      </w:r>
    </w:p>
    <w:p w:rsidR="00C95ADB" w:rsidRDefault="00C95ADB">
      <w:pPr>
        <w:pBdr>
          <w:top w:val="nil"/>
          <w:left w:val="nil"/>
          <w:bottom w:val="nil"/>
          <w:right w:val="nil"/>
          <w:between w:val="nil"/>
        </w:pBdr>
        <w:ind w:left="360"/>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Učiteľ oznámi žiakovi výsledok každého hodnotenia a posúdi klady a nedostatky hodnotených prejavov a výkonov. Po ústnom skúšaní učiteľ oznámi žiakovi výsledok ihneď. Výsledky hodnotenia písomných činností oznámi žiakovi a predloží k nahliadnutiu najneskôr do 10 dní. Druhy skúšok rozvrhne učiteľ rovnomerne na celý školský rok, aby zabránil preťažovania žiaka. </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b/>
          <w:color w:val="000000"/>
          <w:sz w:val="24"/>
          <w:szCs w:val="24"/>
        </w:rPr>
        <w:t>Podkladom pre celkové hodnotenie vyučovacieho predmetu budú:</w:t>
      </w:r>
    </w:p>
    <w:p w:rsidR="00C95ADB" w:rsidRDefault="004A66D4" w:rsidP="003C383C">
      <w:pPr>
        <w:numPr>
          <w:ilvl w:val="0"/>
          <w:numId w:val="45"/>
        </w:numPr>
        <w:pBdr>
          <w:top w:val="nil"/>
          <w:left w:val="nil"/>
          <w:bottom w:val="nil"/>
          <w:right w:val="nil"/>
          <w:between w:val="nil"/>
        </w:pBdr>
        <w:rPr>
          <w:color w:val="000000"/>
          <w:sz w:val="24"/>
          <w:szCs w:val="24"/>
        </w:rPr>
      </w:pPr>
      <w:r>
        <w:rPr>
          <w:color w:val="000000"/>
          <w:sz w:val="24"/>
          <w:szCs w:val="24"/>
        </w:rPr>
        <w:t>známka za ústnu odpoveď,</w:t>
      </w:r>
    </w:p>
    <w:p w:rsidR="00C95ADB" w:rsidRDefault="004A66D4" w:rsidP="003C383C">
      <w:pPr>
        <w:numPr>
          <w:ilvl w:val="0"/>
          <w:numId w:val="45"/>
        </w:numPr>
        <w:pBdr>
          <w:top w:val="nil"/>
          <w:left w:val="nil"/>
          <w:bottom w:val="nil"/>
          <w:right w:val="nil"/>
          <w:between w:val="nil"/>
        </w:pBdr>
        <w:rPr>
          <w:color w:val="000000"/>
          <w:sz w:val="24"/>
          <w:szCs w:val="24"/>
        </w:rPr>
      </w:pPr>
      <w:r>
        <w:rPr>
          <w:color w:val="000000"/>
          <w:sz w:val="24"/>
          <w:szCs w:val="24"/>
        </w:rPr>
        <w:t>známky za rôzne písomné druhy skúšok, didaktické testy, projekt</w:t>
      </w:r>
    </w:p>
    <w:p w:rsidR="00C95ADB" w:rsidRDefault="004A66D4" w:rsidP="003C383C">
      <w:pPr>
        <w:numPr>
          <w:ilvl w:val="0"/>
          <w:numId w:val="45"/>
        </w:numPr>
        <w:pBdr>
          <w:top w:val="nil"/>
          <w:left w:val="nil"/>
          <w:bottom w:val="nil"/>
          <w:right w:val="nil"/>
          <w:between w:val="nil"/>
        </w:pBdr>
        <w:rPr>
          <w:color w:val="000000"/>
          <w:sz w:val="24"/>
          <w:szCs w:val="24"/>
        </w:rPr>
      </w:pPr>
      <w:r>
        <w:rPr>
          <w:color w:val="000000"/>
          <w:sz w:val="24"/>
          <w:szCs w:val="24"/>
        </w:rPr>
        <w:t>posúdenie prejavov žiaka</w:t>
      </w:r>
    </w:p>
    <w:p w:rsidR="00C95ADB" w:rsidRDefault="004A66D4">
      <w:pPr>
        <w:spacing w:before="240" w:after="240"/>
        <w:rPr>
          <w:sz w:val="24"/>
          <w:szCs w:val="24"/>
        </w:rPr>
      </w:pPr>
      <w:r>
        <w:rPr>
          <w:sz w:val="24"/>
          <w:szCs w:val="24"/>
        </w:rPr>
        <w:t xml:space="preserve"> </w:t>
      </w:r>
    </w:p>
    <w:p w:rsidR="00C95ADB" w:rsidRDefault="004A66D4">
      <w:pPr>
        <w:spacing w:before="240" w:after="240"/>
        <w:jc w:val="both"/>
        <w:rPr>
          <w:sz w:val="24"/>
          <w:szCs w:val="24"/>
        </w:rPr>
      </w:pPr>
      <w:r>
        <w:rPr>
          <w:sz w:val="24"/>
          <w:szCs w:val="24"/>
        </w:rPr>
        <w:t xml:space="preserve"> </w:t>
      </w:r>
    </w:p>
    <w:p w:rsidR="00C95ADB" w:rsidRDefault="00C95ADB">
      <w:pPr>
        <w:spacing w:before="240" w:after="240"/>
        <w:jc w:val="both"/>
        <w:rPr>
          <w:sz w:val="24"/>
          <w:szCs w:val="24"/>
        </w:rPr>
      </w:pPr>
    </w:p>
    <w:p w:rsidR="00C95ADB" w:rsidRDefault="00C95ADB">
      <w:pPr>
        <w:spacing w:line="276" w:lineRule="auto"/>
      </w:pPr>
    </w:p>
    <w:p w:rsidR="00461B82" w:rsidRDefault="00461B82">
      <w:pPr>
        <w:spacing w:line="276" w:lineRule="auto"/>
      </w:pPr>
    </w:p>
    <w:p w:rsidR="00461B82" w:rsidRDefault="00461B82">
      <w:pPr>
        <w:spacing w:line="276" w:lineRule="auto"/>
      </w:pPr>
    </w:p>
    <w:p w:rsidR="00461B82" w:rsidRDefault="00461B82">
      <w:pPr>
        <w:spacing w:line="276" w:lineRule="auto"/>
      </w:pPr>
    </w:p>
    <w:p w:rsidR="00461B82" w:rsidRDefault="00461B82">
      <w:pPr>
        <w:spacing w:line="276" w:lineRule="auto"/>
      </w:pPr>
    </w:p>
    <w:p w:rsidR="00461B82" w:rsidRDefault="00461B82">
      <w:pPr>
        <w:spacing w:line="276" w:lineRule="auto"/>
      </w:pPr>
    </w:p>
    <w:p w:rsidR="00461B82" w:rsidRDefault="00461B82">
      <w:pPr>
        <w:spacing w:line="276" w:lineRule="auto"/>
      </w:pPr>
    </w:p>
    <w:p w:rsidR="00461B82" w:rsidRDefault="00461B82">
      <w:pPr>
        <w:spacing w:line="276" w:lineRule="auto"/>
      </w:pPr>
    </w:p>
    <w:p w:rsidR="00461B82" w:rsidRDefault="00461B82">
      <w:pPr>
        <w:spacing w:line="276" w:lineRule="auto"/>
      </w:pPr>
    </w:p>
    <w:p w:rsidR="00461B82" w:rsidRDefault="00461B82">
      <w:pPr>
        <w:spacing w:line="276" w:lineRule="auto"/>
      </w:pPr>
    </w:p>
    <w:p w:rsidR="00461B82" w:rsidRDefault="00461B82">
      <w:pPr>
        <w:spacing w:line="276" w:lineRule="auto"/>
      </w:pPr>
    </w:p>
    <w:p w:rsidR="00461B82" w:rsidRDefault="00461B82">
      <w:pPr>
        <w:spacing w:line="276" w:lineRule="auto"/>
      </w:pPr>
    </w:p>
    <w:p w:rsidR="00461B82" w:rsidRDefault="00461B82">
      <w:pPr>
        <w:spacing w:line="276" w:lineRule="auto"/>
      </w:pPr>
    </w:p>
    <w:p w:rsidR="00461B82" w:rsidRDefault="00461B82">
      <w:pPr>
        <w:spacing w:line="276" w:lineRule="auto"/>
      </w:pPr>
    </w:p>
    <w:p w:rsidR="00461B82" w:rsidRDefault="00461B82">
      <w:pPr>
        <w:spacing w:line="276" w:lineRule="auto"/>
      </w:pPr>
    </w:p>
    <w:p w:rsidR="00461B82" w:rsidRDefault="00461B82">
      <w:pPr>
        <w:spacing w:line="276" w:lineRule="auto"/>
      </w:pPr>
    </w:p>
    <w:p w:rsidR="00461B82" w:rsidRDefault="00461B82">
      <w:pPr>
        <w:spacing w:line="276" w:lineRule="auto"/>
      </w:pPr>
    </w:p>
    <w:p w:rsidR="00461B82" w:rsidRDefault="00461B82">
      <w:pPr>
        <w:spacing w:line="276" w:lineRule="auto"/>
      </w:pPr>
    </w:p>
    <w:p w:rsidR="00461B82" w:rsidRDefault="00461B82">
      <w:pPr>
        <w:spacing w:line="276" w:lineRule="auto"/>
      </w:pPr>
    </w:p>
    <w:p w:rsidR="00461B82" w:rsidRDefault="00461B82">
      <w:pPr>
        <w:spacing w:line="276" w:lineRule="auto"/>
      </w:pPr>
    </w:p>
    <w:p w:rsidR="00461B82" w:rsidRDefault="00461B82">
      <w:pPr>
        <w:spacing w:line="276" w:lineRule="auto"/>
      </w:pPr>
    </w:p>
    <w:p w:rsidR="00461B82" w:rsidRDefault="00461B82">
      <w:pPr>
        <w:spacing w:line="276" w:lineRule="auto"/>
      </w:pPr>
    </w:p>
    <w:p w:rsidR="00461B82" w:rsidRDefault="00461B82">
      <w:pPr>
        <w:spacing w:line="276" w:lineRule="auto"/>
      </w:pPr>
    </w:p>
    <w:p w:rsidR="00461B82" w:rsidRDefault="00461B82">
      <w:pPr>
        <w:spacing w:line="276" w:lineRule="auto"/>
      </w:pPr>
    </w:p>
    <w:p w:rsidR="00461B82" w:rsidRDefault="00461B82">
      <w:pPr>
        <w:spacing w:line="276" w:lineRule="auto"/>
      </w:pPr>
    </w:p>
    <w:p w:rsidR="00461B82" w:rsidRDefault="00461B82">
      <w:pPr>
        <w:spacing w:line="276" w:lineRule="auto"/>
      </w:pPr>
    </w:p>
    <w:p w:rsidR="00C95ADB" w:rsidRDefault="00C95ADB">
      <w:pPr>
        <w:spacing w:line="276" w:lineRule="auto"/>
        <w:rPr>
          <w:sz w:val="24"/>
          <w:szCs w:val="24"/>
        </w:rPr>
      </w:pPr>
    </w:p>
    <w:p w:rsidR="00C95ADB" w:rsidRDefault="00C95ADB">
      <w:pPr>
        <w:rPr>
          <w:sz w:val="24"/>
          <w:szCs w:val="24"/>
        </w:rPr>
      </w:pPr>
    </w:p>
    <w:p w:rsidR="00C95ADB" w:rsidRDefault="00C95ADB">
      <w:pPr>
        <w:rPr>
          <w:sz w:val="24"/>
          <w:szCs w:val="24"/>
        </w:rPr>
      </w:pPr>
    </w:p>
    <w:p w:rsidR="00C95ADB" w:rsidRDefault="00C95ADB">
      <w:pPr>
        <w:rPr>
          <w:sz w:val="24"/>
          <w:szCs w:val="24"/>
        </w:rPr>
      </w:pPr>
    </w:p>
    <w:tbl>
      <w:tblPr>
        <w:tblStyle w:val="afffffffffffffffff0"/>
        <w:tblW w:w="93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8"/>
        <w:gridCol w:w="1514"/>
        <w:gridCol w:w="1753"/>
        <w:gridCol w:w="1694"/>
        <w:gridCol w:w="1301"/>
        <w:gridCol w:w="1726"/>
      </w:tblGrid>
      <w:tr w:rsidR="00C95ADB">
        <w:trPr>
          <w:trHeight w:val="400"/>
          <w:jc w:val="center"/>
        </w:trPr>
        <w:tc>
          <w:tcPr>
            <w:tcW w:w="9396" w:type="dxa"/>
            <w:gridSpan w:val="6"/>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lastRenderedPageBreak/>
              <w:t>Školský vzdelávací program pre 9. ročník – Dejepis (týždenne 3), spolu 99 hodín</w:t>
            </w:r>
          </w:p>
          <w:p w:rsidR="00C95ADB" w:rsidRDefault="004A66D4">
            <w:pPr>
              <w:pBdr>
                <w:top w:val="nil"/>
                <w:left w:val="nil"/>
                <w:bottom w:val="nil"/>
                <w:right w:val="nil"/>
                <w:between w:val="nil"/>
              </w:pBdr>
              <w:jc w:val="center"/>
              <w:rPr>
                <w:color w:val="000000"/>
                <w:sz w:val="24"/>
                <w:szCs w:val="24"/>
              </w:rPr>
            </w:pPr>
            <w:r>
              <w:rPr>
                <w:color w:val="000000"/>
                <w:sz w:val="24"/>
                <w:szCs w:val="24"/>
              </w:rPr>
              <w:t>Súhrn cieľov a obsahu vzdelávania v 9. ročníku základnej školy vychádzajúc zo Štátneho vzdelávacieho programu:</w:t>
            </w:r>
          </w:p>
        </w:tc>
      </w:tr>
      <w:tr w:rsidR="00C95ADB">
        <w:trPr>
          <w:trHeight w:val="840"/>
          <w:jc w:val="center"/>
        </w:trPr>
        <w:tc>
          <w:tcPr>
            <w:tcW w:w="1408"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Ciele</w:t>
            </w:r>
          </w:p>
        </w:tc>
        <w:tc>
          <w:tcPr>
            <w:tcW w:w="1514"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Tematický</w:t>
            </w:r>
          </w:p>
          <w:p w:rsidR="00C95ADB" w:rsidRDefault="004A66D4">
            <w:pPr>
              <w:pBdr>
                <w:top w:val="nil"/>
                <w:left w:val="nil"/>
                <w:bottom w:val="nil"/>
                <w:right w:val="nil"/>
                <w:between w:val="nil"/>
              </w:pBdr>
              <w:jc w:val="center"/>
              <w:rPr>
                <w:color w:val="000000"/>
                <w:sz w:val="24"/>
                <w:szCs w:val="24"/>
              </w:rPr>
            </w:pPr>
            <w:r>
              <w:rPr>
                <w:b/>
                <w:color w:val="000000"/>
                <w:sz w:val="24"/>
                <w:szCs w:val="24"/>
              </w:rPr>
              <w:t>celok</w:t>
            </w:r>
          </w:p>
        </w:tc>
        <w:tc>
          <w:tcPr>
            <w:tcW w:w="1753" w:type="dxa"/>
            <w:vAlign w:val="center"/>
          </w:tcPr>
          <w:p w:rsidR="00C95ADB" w:rsidRDefault="004A66D4">
            <w:pPr>
              <w:keepNext/>
              <w:pBdr>
                <w:top w:val="nil"/>
                <w:left w:val="nil"/>
                <w:bottom w:val="nil"/>
                <w:right w:val="nil"/>
                <w:between w:val="nil"/>
              </w:pBdr>
              <w:ind w:left="110" w:hanging="110"/>
              <w:jc w:val="center"/>
              <w:rPr>
                <w:b/>
                <w:color w:val="000000"/>
                <w:sz w:val="24"/>
                <w:szCs w:val="24"/>
              </w:rPr>
            </w:pPr>
            <w:r>
              <w:rPr>
                <w:b/>
                <w:color w:val="000000"/>
                <w:sz w:val="24"/>
                <w:szCs w:val="24"/>
              </w:rPr>
              <w:t>Obsahový štandard (téma)</w:t>
            </w:r>
          </w:p>
        </w:tc>
        <w:tc>
          <w:tcPr>
            <w:tcW w:w="1694"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Medzipredmetové</w:t>
            </w:r>
          </w:p>
          <w:p w:rsidR="00C95ADB" w:rsidRDefault="004A66D4">
            <w:pPr>
              <w:pBdr>
                <w:top w:val="nil"/>
                <w:left w:val="nil"/>
                <w:bottom w:val="nil"/>
                <w:right w:val="nil"/>
                <w:between w:val="nil"/>
              </w:pBdr>
              <w:jc w:val="center"/>
              <w:rPr>
                <w:color w:val="000000"/>
                <w:sz w:val="24"/>
                <w:szCs w:val="24"/>
              </w:rPr>
            </w:pPr>
            <w:r>
              <w:rPr>
                <w:b/>
                <w:color w:val="000000"/>
                <w:sz w:val="24"/>
                <w:szCs w:val="24"/>
              </w:rPr>
              <w:t>vzťahy,</w:t>
            </w:r>
          </w:p>
          <w:p w:rsidR="00C95ADB" w:rsidRDefault="004A66D4">
            <w:pPr>
              <w:pBdr>
                <w:top w:val="nil"/>
                <w:left w:val="nil"/>
                <w:bottom w:val="nil"/>
                <w:right w:val="nil"/>
                <w:between w:val="nil"/>
              </w:pBdr>
              <w:jc w:val="center"/>
              <w:rPr>
                <w:color w:val="000000"/>
                <w:sz w:val="24"/>
                <w:szCs w:val="24"/>
              </w:rPr>
            </w:pPr>
            <w:r>
              <w:rPr>
                <w:b/>
                <w:color w:val="000000"/>
                <w:sz w:val="24"/>
                <w:szCs w:val="24"/>
              </w:rPr>
              <w:t>prierezové témy</w:t>
            </w:r>
          </w:p>
        </w:tc>
        <w:tc>
          <w:tcPr>
            <w:tcW w:w="1301"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Metódy</w:t>
            </w:r>
          </w:p>
        </w:tc>
        <w:tc>
          <w:tcPr>
            <w:tcW w:w="1726"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Výkonový štandard</w:t>
            </w:r>
          </w:p>
          <w:p w:rsidR="00C95ADB" w:rsidRDefault="004A66D4">
            <w:pPr>
              <w:pBdr>
                <w:top w:val="nil"/>
                <w:left w:val="nil"/>
                <w:bottom w:val="nil"/>
                <w:right w:val="nil"/>
                <w:between w:val="nil"/>
              </w:pBdr>
              <w:jc w:val="center"/>
              <w:rPr>
                <w:color w:val="000000"/>
                <w:sz w:val="24"/>
                <w:szCs w:val="24"/>
              </w:rPr>
            </w:pPr>
            <w:r>
              <w:rPr>
                <w:b/>
                <w:color w:val="000000"/>
                <w:sz w:val="24"/>
                <w:szCs w:val="24"/>
              </w:rPr>
              <w:t>(konkrétny</w:t>
            </w:r>
          </w:p>
          <w:p w:rsidR="00C95ADB" w:rsidRDefault="004A66D4">
            <w:pPr>
              <w:pBdr>
                <w:top w:val="nil"/>
                <w:left w:val="nil"/>
                <w:bottom w:val="nil"/>
                <w:right w:val="nil"/>
                <w:between w:val="nil"/>
              </w:pBdr>
              <w:jc w:val="center"/>
              <w:rPr>
                <w:color w:val="000000"/>
                <w:sz w:val="24"/>
                <w:szCs w:val="24"/>
              </w:rPr>
            </w:pPr>
            <w:r>
              <w:rPr>
                <w:b/>
                <w:color w:val="000000"/>
                <w:sz w:val="24"/>
                <w:szCs w:val="24"/>
              </w:rPr>
              <w:t>výstup)</w:t>
            </w:r>
          </w:p>
        </w:tc>
      </w:tr>
      <w:tr w:rsidR="00C95ADB" w:rsidTr="00461B82">
        <w:trPr>
          <w:trHeight w:val="1402"/>
          <w:jc w:val="center"/>
        </w:trPr>
        <w:tc>
          <w:tcPr>
            <w:tcW w:w="1408" w:type="dxa"/>
          </w:tcPr>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b/>
                <w:color w:val="000000"/>
                <w:sz w:val="24"/>
                <w:szCs w:val="24"/>
              </w:rPr>
              <w:t>Postupné  poznávanie historických udalostí, dejov a javov, ich vplyv na vývoj  slovenskej spoločnosti, získať úctu a postoj k dejinám vlastného národa</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tc>
        <w:tc>
          <w:tcPr>
            <w:tcW w:w="1514" w:type="dxa"/>
          </w:tcPr>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b/>
                <w:color w:val="000000"/>
                <w:sz w:val="24"/>
                <w:szCs w:val="24"/>
              </w:rPr>
              <w:t xml:space="preserve">Európa v </w:t>
            </w:r>
          </w:p>
          <w:p w:rsidR="00C95ADB" w:rsidRDefault="004A66D4">
            <w:pPr>
              <w:pBdr>
                <w:top w:val="nil"/>
                <w:left w:val="nil"/>
                <w:bottom w:val="nil"/>
                <w:right w:val="nil"/>
                <w:between w:val="nil"/>
              </w:pBdr>
              <w:jc w:val="center"/>
              <w:rPr>
                <w:color w:val="000000"/>
                <w:sz w:val="24"/>
                <w:szCs w:val="24"/>
              </w:rPr>
            </w:pPr>
            <w:r>
              <w:rPr>
                <w:b/>
                <w:color w:val="000000"/>
                <w:sz w:val="24"/>
                <w:szCs w:val="24"/>
              </w:rPr>
              <w:t xml:space="preserve">medzivojnovom období </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tc>
        <w:tc>
          <w:tcPr>
            <w:tcW w:w="1753" w:type="dxa"/>
          </w:tcPr>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Demokracia vs. diktatúra </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parlamentná demokracia, </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komunizmus (ZSSR), </w:t>
            </w:r>
          </w:p>
          <w:p w:rsidR="00C95ADB" w:rsidRDefault="004A66D4">
            <w:pPr>
              <w:pBdr>
                <w:top w:val="nil"/>
                <w:left w:val="nil"/>
                <w:bottom w:val="nil"/>
                <w:right w:val="nil"/>
                <w:between w:val="nil"/>
              </w:pBdr>
              <w:jc w:val="center"/>
              <w:rPr>
                <w:color w:val="000000"/>
                <w:sz w:val="24"/>
                <w:szCs w:val="24"/>
              </w:rPr>
            </w:pPr>
            <w:r>
              <w:rPr>
                <w:color w:val="000000"/>
                <w:sz w:val="24"/>
                <w:szCs w:val="24"/>
              </w:rPr>
              <w:t>fašizmus, nacizmus (Nemecko )</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Zlaté dvadsiate roky ? </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kultúra, umenie, veda, technika, vplyv na život </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tc>
        <w:tc>
          <w:tcPr>
            <w:tcW w:w="1694" w:type="dxa"/>
          </w:tcPr>
          <w:p w:rsidR="00C95ADB" w:rsidRDefault="00C95ADB">
            <w:pPr>
              <w:pBdr>
                <w:top w:val="nil"/>
                <w:left w:val="nil"/>
                <w:bottom w:val="nil"/>
                <w:right w:val="nil"/>
                <w:between w:val="nil"/>
              </w:pBdr>
              <w:tabs>
                <w:tab w:val="left" w:pos="3916"/>
              </w:tabs>
              <w:jc w:val="center"/>
              <w:rPr>
                <w:color w:val="000000"/>
                <w:sz w:val="24"/>
                <w:szCs w:val="24"/>
              </w:rPr>
            </w:pPr>
          </w:p>
          <w:p w:rsidR="00C95ADB" w:rsidRDefault="004A66D4">
            <w:pPr>
              <w:pBdr>
                <w:top w:val="nil"/>
                <w:left w:val="nil"/>
                <w:bottom w:val="nil"/>
                <w:right w:val="nil"/>
                <w:between w:val="nil"/>
              </w:pBdr>
              <w:tabs>
                <w:tab w:val="left" w:pos="3916"/>
              </w:tabs>
              <w:jc w:val="center"/>
              <w:rPr>
                <w:color w:val="000000"/>
                <w:sz w:val="24"/>
                <w:szCs w:val="24"/>
              </w:rPr>
            </w:pPr>
            <w:r>
              <w:rPr>
                <w:color w:val="000000"/>
                <w:sz w:val="24"/>
                <w:szCs w:val="24"/>
              </w:rPr>
              <w:t>Diskriminácia</w:t>
            </w:r>
          </w:p>
          <w:p w:rsidR="00C95ADB" w:rsidRDefault="004A66D4">
            <w:pPr>
              <w:pBdr>
                <w:top w:val="nil"/>
                <w:left w:val="nil"/>
                <w:bottom w:val="nil"/>
                <w:right w:val="nil"/>
                <w:between w:val="nil"/>
              </w:pBdr>
              <w:tabs>
                <w:tab w:val="left" w:pos="3916"/>
              </w:tabs>
              <w:jc w:val="center"/>
              <w:rPr>
                <w:color w:val="000000"/>
                <w:sz w:val="24"/>
                <w:szCs w:val="24"/>
              </w:rPr>
            </w:pPr>
            <w:r>
              <w:rPr>
                <w:color w:val="000000"/>
                <w:sz w:val="24"/>
                <w:szCs w:val="24"/>
              </w:rPr>
              <w:t>Ľudské práva</w:t>
            </w:r>
          </w:p>
          <w:p w:rsidR="00C95ADB" w:rsidRDefault="00C95ADB">
            <w:pPr>
              <w:pBdr>
                <w:top w:val="nil"/>
                <w:left w:val="nil"/>
                <w:bottom w:val="nil"/>
                <w:right w:val="nil"/>
                <w:between w:val="nil"/>
              </w:pBdr>
              <w:tabs>
                <w:tab w:val="left" w:pos="3916"/>
              </w:tabs>
              <w:jc w:val="center"/>
              <w:rPr>
                <w:color w:val="000000"/>
                <w:sz w:val="24"/>
                <w:szCs w:val="24"/>
              </w:rPr>
            </w:pPr>
          </w:p>
          <w:p w:rsidR="00C95ADB" w:rsidRDefault="004A66D4">
            <w:pPr>
              <w:pBdr>
                <w:top w:val="nil"/>
                <w:left w:val="nil"/>
                <w:bottom w:val="nil"/>
                <w:right w:val="nil"/>
                <w:between w:val="nil"/>
              </w:pBdr>
              <w:tabs>
                <w:tab w:val="left" w:pos="3916"/>
              </w:tabs>
              <w:jc w:val="center"/>
              <w:rPr>
                <w:color w:val="000000"/>
                <w:sz w:val="24"/>
                <w:szCs w:val="24"/>
              </w:rPr>
            </w:pPr>
            <w:r>
              <w:rPr>
                <w:color w:val="000000"/>
                <w:sz w:val="24"/>
                <w:szCs w:val="24"/>
              </w:rPr>
              <w:t>OBN, ETV</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GEO</w:t>
            </w:r>
          </w:p>
          <w:p w:rsidR="00C95ADB" w:rsidRDefault="004A66D4">
            <w:pPr>
              <w:pBdr>
                <w:top w:val="nil"/>
                <w:left w:val="nil"/>
                <w:bottom w:val="nil"/>
                <w:right w:val="nil"/>
                <w:between w:val="nil"/>
              </w:pBdr>
              <w:jc w:val="center"/>
              <w:rPr>
                <w:color w:val="000000"/>
                <w:sz w:val="24"/>
                <w:szCs w:val="24"/>
              </w:rPr>
            </w:pPr>
            <w:r>
              <w:rPr>
                <w:color w:val="000000"/>
                <w:sz w:val="24"/>
                <w:szCs w:val="24"/>
              </w:rPr>
              <w:t>ENV</w:t>
            </w:r>
          </w:p>
          <w:p w:rsidR="00C95ADB" w:rsidRDefault="004A66D4">
            <w:pPr>
              <w:pBdr>
                <w:top w:val="nil"/>
                <w:left w:val="nil"/>
                <w:bottom w:val="nil"/>
                <w:right w:val="nil"/>
                <w:between w:val="nil"/>
              </w:pBdr>
              <w:jc w:val="center"/>
              <w:rPr>
                <w:color w:val="000000"/>
                <w:sz w:val="24"/>
                <w:szCs w:val="24"/>
              </w:rPr>
            </w:pPr>
            <w:r>
              <w:rPr>
                <w:color w:val="000000"/>
                <w:sz w:val="24"/>
                <w:szCs w:val="24"/>
              </w:rPr>
              <w:t>OŽZ</w:t>
            </w:r>
          </w:p>
          <w:p w:rsidR="00C95ADB" w:rsidRDefault="00C95ADB">
            <w:pPr>
              <w:pBdr>
                <w:top w:val="nil"/>
                <w:left w:val="nil"/>
                <w:bottom w:val="nil"/>
                <w:right w:val="nil"/>
                <w:between w:val="nil"/>
              </w:pBdr>
              <w:tabs>
                <w:tab w:val="left" w:pos="3916"/>
              </w:tabs>
              <w:jc w:val="center"/>
              <w:rPr>
                <w:color w:val="000000"/>
                <w:sz w:val="24"/>
                <w:szCs w:val="24"/>
              </w:rPr>
            </w:pPr>
          </w:p>
          <w:p w:rsidR="00C95ADB" w:rsidRDefault="004A66D4">
            <w:pPr>
              <w:pBdr>
                <w:top w:val="nil"/>
                <w:left w:val="nil"/>
                <w:bottom w:val="nil"/>
                <w:right w:val="nil"/>
                <w:between w:val="nil"/>
              </w:pBdr>
              <w:tabs>
                <w:tab w:val="left" w:pos="3916"/>
              </w:tabs>
              <w:jc w:val="center"/>
              <w:rPr>
                <w:color w:val="000000"/>
                <w:sz w:val="24"/>
                <w:szCs w:val="24"/>
              </w:rPr>
            </w:pPr>
            <w:r>
              <w:rPr>
                <w:color w:val="000000"/>
                <w:sz w:val="24"/>
                <w:szCs w:val="24"/>
              </w:rPr>
              <w:t>MV</w:t>
            </w:r>
          </w:p>
          <w:p w:rsidR="00C95ADB" w:rsidRDefault="00C95ADB">
            <w:pPr>
              <w:pBdr>
                <w:top w:val="nil"/>
                <w:left w:val="nil"/>
                <w:bottom w:val="nil"/>
                <w:right w:val="nil"/>
                <w:between w:val="nil"/>
              </w:pBdr>
              <w:tabs>
                <w:tab w:val="left" w:pos="3916"/>
              </w:tabs>
              <w:jc w:val="center"/>
              <w:rPr>
                <w:color w:val="000000"/>
                <w:sz w:val="24"/>
                <w:szCs w:val="24"/>
              </w:rPr>
            </w:pPr>
          </w:p>
          <w:p w:rsidR="00C95ADB" w:rsidRDefault="00C95ADB">
            <w:pPr>
              <w:pBdr>
                <w:top w:val="nil"/>
                <w:left w:val="nil"/>
                <w:bottom w:val="nil"/>
                <w:right w:val="nil"/>
                <w:between w:val="nil"/>
              </w:pBdr>
              <w:tabs>
                <w:tab w:val="left" w:pos="3916"/>
              </w:tabs>
              <w:jc w:val="center"/>
              <w:rPr>
                <w:color w:val="000000"/>
                <w:sz w:val="24"/>
                <w:szCs w:val="24"/>
              </w:rPr>
            </w:pPr>
          </w:p>
          <w:p w:rsidR="00C95ADB" w:rsidRDefault="00C95ADB">
            <w:pPr>
              <w:pBdr>
                <w:top w:val="nil"/>
                <w:left w:val="nil"/>
                <w:bottom w:val="nil"/>
                <w:right w:val="nil"/>
                <w:between w:val="nil"/>
              </w:pBdr>
              <w:tabs>
                <w:tab w:val="left" w:pos="3916"/>
              </w:tabs>
              <w:jc w:val="center"/>
              <w:rPr>
                <w:color w:val="000000"/>
                <w:sz w:val="24"/>
                <w:szCs w:val="24"/>
              </w:rPr>
            </w:pPr>
          </w:p>
          <w:p w:rsidR="00C95ADB" w:rsidRDefault="00C95ADB">
            <w:pPr>
              <w:pBdr>
                <w:top w:val="nil"/>
                <w:left w:val="nil"/>
                <w:bottom w:val="nil"/>
                <w:right w:val="nil"/>
                <w:between w:val="nil"/>
              </w:pBdr>
              <w:tabs>
                <w:tab w:val="left" w:pos="3916"/>
              </w:tabs>
              <w:jc w:val="center"/>
              <w:rPr>
                <w:color w:val="000000"/>
                <w:sz w:val="24"/>
                <w:szCs w:val="24"/>
              </w:rPr>
            </w:pPr>
          </w:p>
          <w:p w:rsidR="00C95ADB" w:rsidRDefault="00C95ADB">
            <w:pPr>
              <w:pBdr>
                <w:top w:val="nil"/>
                <w:left w:val="nil"/>
                <w:bottom w:val="nil"/>
                <w:right w:val="nil"/>
                <w:between w:val="nil"/>
              </w:pBdr>
              <w:tabs>
                <w:tab w:val="left" w:pos="3916"/>
              </w:tabs>
              <w:jc w:val="center"/>
              <w:rPr>
                <w:color w:val="000000"/>
                <w:sz w:val="24"/>
                <w:szCs w:val="24"/>
              </w:rPr>
            </w:pPr>
          </w:p>
          <w:p w:rsidR="00C95ADB" w:rsidRDefault="00C95ADB">
            <w:pPr>
              <w:pBdr>
                <w:top w:val="nil"/>
                <w:left w:val="nil"/>
                <w:bottom w:val="nil"/>
                <w:right w:val="nil"/>
                <w:between w:val="nil"/>
              </w:pBdr>
              <w:tabs>
                <w:tab w:val="left" w:pos="3916"/>
              </w:tabs>
              <w:jc w:val="center"/>
              <w:rPr>
                <w:color w:val="000000"/>
                <w:sz w:val="24"/>
                <w:szCs w:val="24"/>
              </w:rPr>
            </w:pPr>
          </w:p>
          <w:p w:rsidR="00C95ADB" w:rsidRDefault="004A66D4">
            <w:pPr>
              <w:pBdr>
                <w:top w:val="nil"/>
                <w:left w:val="nil"/>
                <w:bottom w:val="nil"/>
                <w:right w:val="nil"/>
                <w:between w:val="nil"/>
              </w:pBdr>
              <w:tabs>
                <w:tab w:val="left" w:pos="3916"/>
              </w:tabs>
              <w:jc w:val="center"/>
              <w:rPr>
                <w:color w:val="000000"/>
                <w:sz w:val="24"/>
                <w:szCs w:val="24"/>
              </w:rPr>
            </w:pPr>
            <w:r>
              <w:rPr>
                <w:color w:val="000000"/>
                <w:sz w:val="24"/>
                <w:szCs w:val="24"/>
              </w:rPr>
              <w:t>OSR</w:t>
            </w:r>
          </w:p>
          <w:p w:rsidR="00C95ADB" w:rsidRDefault="004A66D4">
            <w:pPr>
              <w:pBdr>
                <w:top w:val="nil"/>
                <w:left w:val="nil"/>
                <w:bottom w:val="nil"/>
                <w:right w:val="nil"/>
                <w:between w:val="nil"/>
              </w:pBdr>
              <w:tabs>
                <w:tab w:val="left" w:pos="3916"/>
              </w:tabs>
              <w:jc w:val="center"/>
              <w:rPr>
                <w:color w:val="000000"/>
                <w:sz w:val="24"/>
                <w:szCs w:val="24"/>
              </w:rPr>
            </w:pPr>
            <w:r>
              <w:rPr>
                <w:color w:val="000000"/>
                <w:sz w:val="24"/>
                <w:szCs w:val="24"/>
              </w:rPr>
              <w:t>Čitateľská gramotnosť</w:t>
            </w:r>
          </w:p>
          <w:p w:rsidR="00C95ADB" w:rsidRDefault="00C95ADB">
            <w:pPr>
              <w:pBdr>
                <w:top w:val="nil"/>
                <w:left w:val="nil"/>
                <w:bottom w:val="nil"/>
                <w:right w:val="nil"/>
                <w:between w:val="nil"/>
              </w:pBdr>
              <w:tabs>
                <w:tab w:val="left" w:pos="3916"/>
              </w:tabs>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MKV, VYV</w:t>
            </w:r>
          </w:p>
          <w:p w:rsidR="00C95ADB" w:rsidRDefault="004A66D4">
            <w:pPr>
              <w:pBdr>
                <w:top w:val="nil"/>
                <w:left w:val="nil"/>
                <w:bottom w:val="nil"/>
                <w:right w:val="nil"/>
                <w:between w:val="nil"/>
              </w:pBdr>
              <w:jc w:val="center"/>
              <w:rPr>
                <w:color w:val="000000"/>
                <w:sz w:val="24"/>
                <w:szCs w:val="24"/>
              </w:rPr>
            </w:pPr>
            <w:r>
              <w:rPr>
                <w:color w:val="000000"/>
                <w:sz w:val="24"/>
                <w:szCs w:val="24"/>
              </w:rPr>
              <w:t>HUV</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tc>
        <w:tc>
          <w:tcPr>
            <w:tcW w:w="1301" w:type="dxa"/>
          </w:tcPr>
          <w:p w:rsidR="00C95ADB" w:rsidRDefault="00C95ADB">
            <w:pPr>
              <w:pBdr>
                <w:top w:val="nil"/>
                <w:left w:val="nil"/>
                <w:bottom w:val="nil"/>
                <w:right w:val="nil"/>
                <w:between w:val="nil"/>
              </w:pBdr>
              <w:tabs>
                <w:tab w:val="left" w:pos="3916"/>
              </w:tabs>
              <w:jc w:val="center"/>
              <w:rPr>
                <w:color w:val="000000"/>
                <w:sz w:val="24"/>
                <w:szCs w:val="24"/>
              </w:rPr>
            </w:pPr>
          </w:p>
          <w:p w:rsidR="00C95ADB" w:rsidRDefault="004A66D4">
            <w:pPr>
              <w:pBdr>
                <w:top w:val="nil"/>
                <w:left w:val="nil"/>
                <w:bottom w:val="nil"/>
                <w:right w:val="nil"/>
                <w:between w:val="nil"/>
              </w:pBdr>
              <w:tabs>
                <w:tab w:val="left" w:pos="3916"/>
              </w:tabs>
              <w:jc w:val="center"/>
              <w:rPr>
                <w:color w:val="000000"/>
                <w:sz w:val="24"/>
                <w:szCs w:val="24"/>
              </w:rPr>
            </w:pPr>
            <w:r>
              <w:rPr>
                <w:color w:val="000000"/>
                <w:sz w:val="24"/>
                <w:szCs w:val="24"/>
              </w:rPr>
              <w:t xml:space="preserve">práca s knihou </w:t>
            </w:r>
          </w:p>
          <w:p w:rsidR="00C95ADB" w:rsidRDefault="004A66D4">
            <w:pPr>
              <w:pBdr>
                <w:top w:val="nil"/>
                <w:left w:val="nil"/>
                <w:bottom w:val="nil"/>
                <w:right w:val="nil"/>
                <w:between w:val="nil"/>
              </w:pBdr>
              <w:jc w:val="center"/>
              <w:rPr>
                <w:color w:val="000000"/>
                <w:sz w:val="24"/>
                <w:szCs w:val="24"/>
              </w:rPr>
            </w:pPr>
            <w:r>
              <w:rPr>
                <w:color w:val="000000"/>
                <w:sz w:val="24"/>
                <w:szCs w:val="24"/>
              </w:rPr>
              <w:t>a historickým prameňom</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powerpoint</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práca s mapou, literárnymi prameňmi, </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prezentácia filmových, hudobných ukážok</w:t>
            </w:r>
          </w:p>
        </w:tc>
        <w:tc>
          <w:tcPr>
            <w:tcW w:w="1726" w:type="dxa"/>
          </w:tcPr>
          <w:p w:rsidR="00C95ADB" w:rsidRDefault="004A66D4">
            <w:pPr>
              <w:pBdr>
                <w:top w:val="nil"/>
                <w:left w:val="nil"/>
                <w:bottom w:val="nil"/>
                <w:right w:val="nil"/>
                <w:between w:val="nil"/>
              </w:pBdr>
              <w:jc w:val="both"/>
              <w:rPr>
                <w:color w:val="000000"/>
                <w:sz w:val="24"/>
                <w:szCs w:val="24"/>
              </w:rPr>
            </w:pPr>
            <w:r>
              <w:rPr>
                <w:color w:val="000000"/>
                <w:sz w:val="24"/>
                <w:szCs w:val="24"/>
              </w:rPr>
              <w:t xml:space="preserve">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Žiaci sú schopní: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uviesť zmeny, ktoré nastali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v Európe ako dôsledok povojnovej </w:t>
            </w:r>
            <w:r>
              <w:rPr>
                <w:color w:val="000000"/>
                <w:sz w:val="24"/>
                <w:szCs w:val="24"/>
              </w:rPr>
              <w:t xml:space="preserve">krízy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ukázať na historickej mape nové štáty ktoré vznikli v Európe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opísať situáciu v Rusku roku 1917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rozlíšiť demokraciu od diktatúry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charakterizovať stalinistickú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diktatúru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vysvetliť príčiny vzniku fašizmu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v Taliansku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vysvetliť príčiny vzniku nacizmu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v Nemecku </w:t>
            </w:r>
          </w:p>
          <w:p w:rsidR="00C95ADB" w:rsidRDefault="004A66D4">
            <w:pPr>
              <w:pBdr>
                <w:top w:val="nil"/>
                <w:left w:val="nil"/>
                <w:bottom w:val="nil"/>
                <w:right w:val="nil"/>
                <w:between w:val="nil"/>
              </w:pBdr>
              <w:jc w:val="both"/>
              <w:rPr>
                <w:color w:val="000000"/>
                <w:sz w:val="24"/>
                <w:szCs w:val="24"/>
              </w:rPr>
            </w:pPr>
            <w:r>
              <w:rPr>
                <w:i/>
                <w:color w:val="000000"/>
                <w:sz w:val="24"/>
                <w:szCs w:val="24"/>
              </w:rPr>
              <w:t>- uviesť dôvody vzniku diktatúr</w:t>
            </w: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i/>
                <w:color w:val="000000"/>
                <w:sz w:val="24"/>
                <w:szCs w:val="24"/>
              </w:rPr>
              <w:lastRenderedPageBreak/>
              <w:t xml:space="preserve">- opísať vplyv vedy a techniky na </w:t>
            </w:r>
          </w:p>
          <w:p w:rsidR="00C95ADB" w:rsidRDefault="004A66D4">
            <w:pPr>
              <w:pBdr>
                <w:top w:val="nil"/>
                <w:left w:val="nil"/>
                <w:bottom w:val="nil"/>
                <w:right w:val="nil"/>
                <w:between w:val="nil"/>
              </w:pBdr>
              <w:jc w:val="both"/>
              <w:rPr>
                <w:color w:val="000000"/>
                <w:sz w:val="24"/>
                <w:szCs w:val="24"/>
              </w:rPr>
            </w:pPr>
            <w:r>
              <w:rPr>
                <w:color w:val="000000"/>
                <w:sz w:val="24"/>
                <w:szCs w:val="24"/>
              </w:rPr>
              <w:t>zvyšovanie životnej úrovne</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w:t>
            </w:r>
          </w:p>
        </w:tc>
      </w:tr>
      <w:tr w:rsidR="00C95ADB">
        <w:trPr>
          <w:jc w:val="center"/>
        </w:trPr>
        <w:tc>
          <w:tcPr>
            <w:tcW w:w="1408" w:type="dxa"/>
          </w:tcPr>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b/>
                <w:color w:val="000000"/>
                <w:sz w:val="24"/>
                <w:szCs w:val="24"/>
              </w:rPr>
              <w:t>Osvojiť si zásady demokracie, rozvíjať vlastenectvo ako súčasť kultivovania svojho historického vedomia, pestovať úctu k iným národom a etnikám, rešpektovať kultúrne a iné odlišnosti  ľudí, rôznych skupín a</w:t>
            </w:r>
          </w:p>
          <w:p w:rsidR="00C95ADB" w:rsidRDefault="004A66D4">
            <w:pPr>
              <w:pBdr>
                <w:top w:val="nil"/>
                <w:left w:val="nil"/>
                <w:bottom w:val="nil"/>
                <w:right w:val="nil"/>
                <w:between w:val="nil"/>
              </w:pBdr>
              <w:jc w:val="center"/>
              <w:rPr>
                <w:color w:val="000000"/>
                <w:sz w:val="24"/>
                <w:szCs w:val="24"/>
              </w:rPr>
            </w:pPr>
            <w:r>
              <w:rPr>
                <w:b/>
                <w:color w:val="000000"/>
                <w:sz w:val="24"/>
                <w:szCs w:val="24"/>
              </w:rPr>
              <w:t>spoločenstiev</w:t>
            </w:r>
          </w:p>
          <w:p w:rsidR="00C95ADB" w:rsidRDefault="004A66D4">
            <w:pPr>
              <w:pBdr>
                <w:top w:val="nil"/>
                <w:left w:val="nil"/>
                <w:bottom w:val="nil"/>
                <w:right w:val="nil"/>
                <w:between w:val="nil"/>
              </w:pBdr>
              <w:jc w:val="center"/>
              <w:rPr>
                <w:color w:val="000000"/>
                <w:sz w:val="24"/>
                <w:szCs w:val="24"/>
              </w:rPr>
            </w:pPr>
            <w:r>
              <w:rPr>
                <w:b/>
                <w:color w:val="000000"/>
                <w:sz w:val="24"/>
                <w:szCs w:val="24"/>
              </w:rPr>
              <w:t>- rozvíjať hodnotové škály demokratickej spoločnosti</w:t>
            </w:r>
          </w:p>
        </w:tc>
        <w:tc>
          <w:tcPr>
            <w:tcW w:w="1514" w:type="dxa"/>
          </w:tcPr>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rPr>
              <w:t xml:space="preserve">Česko-Slovensko v medzivojno- </w:t>
            </w:r>
          </w:p>
          <w:p w:rsidR="00C95ADB" w:rsidRDefault="004A66D4">
            <w:pPr>
              <w:pBdr>
                <w:top w:val="nil"/>
                <w:left w:val="nil"/>
                <w:bottom w:val="nil"/>
                <w:right w:val="nil"/>
                <w:between w:val="nil"/>
              </w:pBdr>
              <w:jc w:val="both"/>
              <w:rPr>
                <w:color w:val="000000"/>
                <w:sz w:val="24"/>
                <w:szCs w:val="24"/>
              </w:rPr>
            </w:pPr>
            <w:r>
              <w:rPr>
                <w:b/>
                <w:color w:val="000000"/>
                <w:sz w:val="24"/>
                <w:szCs w:val="24"/>
              </w:rPr>
              <w:t xml:space="preserve">vom období </w:t>
            </w: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tc>
        <w:tc>
          <w:tcPr>
            <w:tcW w:w="1753" w:type="dxa"/>
          </w:tcPr>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Politický systém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Česi, Slováci, menšiny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T. G. Masaryk, M. Hodža ,A. Hlinka </w:t>
            </w: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Každodenný život ,kultúra, spolky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školstvo, rozhlas </w:t>
            </w:r>
          </w:p>
          <w:p w:rsidR="00C95ADB" w:rsidRDefault="00C95ADB">
            <w:pPr>
              <w:pBdr>
                <w:top w:val="nil"/>
                <w:left w:val="nil"/>
                <w:bottom w:val="nil"/>
                <w:right w:val="nil"/>
                <w:between w:val="nil"/>
              </w:pBdr>
              <w:jc w:val="both"/>
              <w:rPr>
                <w:color w:val="000000"/>
                <w:sz w:val="24"/>
                <w:szCs w:val="24"/>
              </w:rPr>
            </w:pPr>
          </w:p>
        </w:tc>
        <w:tc>
          <w:tcPr>
            <w:tcW w:w="1694" w:type="dxa"/>
          </w:tcPr>
          <w:p w:rsidR="00C95ADB" w:rsidRDefault="004A66D4">
            <w:pPr>
              <w:pBdr>
                <w:top w:val="nil"/>
                <w:left w:val="nil"/>
                <w:bottom w:val="nil"/>
                <w:right w:val="nil"/>
                <w:between w:val="nil"/>
              </w:pBdr>
              <w:jc w:val="center"/>
              <w:rPr>
                <w:color w:val="000000"/>
                <w:sz w:val="24"/>
                <w:szCs w:val="24"/>
              </w:rPr>
            </w:pPr>
            <w:r>
              <w:rPr>
                <w:color w:val="000000"/>
                <w:sz w:val="24"/>
                <w:szCs w:val="24"/>
              </w:rPr>
              <w:t xml:space="preserve">Národnostné </w:t>
            </w:r>
          </w:p>
          <w:p w:rsidR="00C95ADB" w:rsidRDefault="004A66D4">
            <w:pPr>
              <w:pBdr>
                <w:top w:val="nil"/>
                <w:left w:val="nil"/>
                <w:bottom w:val="nil"/>
                <w:right w:val="nil"/>
                <w:between w:val="nil"/>
              </w:pBdr>
              <w:jc w:val="center"/>
              <w:rPr>
                <w:color w:val="000000"/>
                <w:sz w:val="24"/>
                <w:szCs w:val="24"/>
              </w:rPr>
            </w:pPr>
            <w:r>
              <w:rPr>
                <w:color w:val="000000"/>
                <w:sz w:val="24"/>
                <w:szCs w:val="24"/>
              </w:rPr>
              <w:t>menšiny</w:t>
            </w:r>
          </w:p>
          <w:p w:rsidR="00C95ADB" w:rsidRDefault="004A66D4">
            <w:pPr>
              <w:pBdr>
                <w:top w:val="nil"/>
                <w:left w:val="nil"/>
                <w:bottom w:val="nil"/>
                <w:right w:val="nil"/>
                <w:between w:val="nil"/>
              </w:pBdr>
              <w:jc w:val="center"/>
              <w:rPr>
                <w:color w:val="000000"/>
                <w:sz w:val="24"/>
                <w:szCs w:val="24"/>
              </w:rPr>
            </w:pPr>
            <w:r>
              <w:rPr>
                <w:color w:val="000000"/>
                <w:sz w:val="24"/>
                <w:szCs w:val="24"/>
              </w:rPr>
              <w:t>GEO</w:t>
            </w:r>
          </w:p>
          <w:p w:rsidR="00C95ADB" w:rsidRDefault="004A66D4">
            <w:pPr>
              <w:pBdr>
                <w:top w:val="nil"/>
                <w:left w:val="nil"/>
                <w:bottom w:val="nil"/>
                <w:right w:val="nil"/>
                <w:between w:val="nil"/>
              </w:pBdr>
              <w:jc w:val="center"/>
              <w:rPr>
                <w:color w:val="000000"/>
                <w:sz w:val="24"/>
                <w:szCs w:val="24"/>
              </w:rPr>
            </w:pPr>
            <w:r>
              <w:rPr>
                <w:color w:val="000000"/>
                <w:sz w:val="24"/>
                <w:szCs w:val="24"/>
              </w:rPr>
              <w:t>Čitateľská gramotnosť</w:t>
            </w:r>
          </w:p>
          <w:p w:rsidR="00C95ADB" w:rsidRDefault="004A66D4">
            <w:pPr>
              <w:pBdr>
                <w:top w:val="nil"/>
                <w:left w:val="nil"/>
                <w:bottom w:val="nil"/>
                <w:right w:val="nil"/>
                <w:between w:val="nil"/>
              </w:pBdr>
              <w:jc w:val="center"/>
              <w:rPr>
                <w:color w:val="000000"/>
                <w:sz w:val="24"/>
                <w:szCs w:val="24"/>
              </w:rPr>
            </w:pPr>
            <w:r>
              <w:rPr>
                <w:color w:val="000000"/>
                <w:sz w:val="24"/>
                <w:szCs w:val="24"/>
              </w:rPr>
              <w:t>SJL</w:t>
            </w:r>
          </w:p>
          <w:p w:rsidR="00C95ADB" w:rsidRDefault="004A66D4">
            <w:pPr>
              <w:pBdr>
                <w:top w:val="nil"/>
                <w:left w:val="nil"/>
                <w:bottom w:val="nil"/>
                <w:right w:val="nil"/>
                <w:between w:val="nil"/>
              </w:pBdr>
              <w:jc w:val="center"/>
              <w:rPr>
                <w:color w:val="000000"/>
                <w:sz w:val="24"/>
                <w:szCs w:val="24"/>
              </w:rPr>
            </w:pPr>
            <w:r>
              <w:rPr>
                <w:color w:val="000000"/>
                <w:sz w:val="24"/>
                <w:szCs w:val="24"/>
              </w:rPr>
              <w:t>ENV, OŽZ</w:t>
            </w:r>
          </w:p>
          <w:p w:rsidR="00C95ADB" w:rsidRDefault="004A66D4">
            <w:pPr>
              <w:pBdr>
                <w:top w:val="nil"/>
                <w:left w:val="nil"/>
                <w:bottom w:val="nil"/>
                <w:right w:val="nil"/>
                <w:between w:val="nil"/>
              </w:pBdr>
              <w:jc w:val="center"/>
              <w:rPr>
                <w:color w:val="000000"/>
                <w:sz w:val="24"/>
                <w:szCs w:val="24"/>
              </w:rPr>
            </w:pPr>
            <w:r>
              <w:rPr>
                <w:color w:val="000000"/>
                <w:sz w:val="24"/>
                <w:szCs w:val="24"/>
              </w:rPr>
              <w:t>OSR</w:t>
            </w:r>
          </w:p>
          <w:p w:rsidR="00C95ADB" w:rsidRDefault="004A66D4">
            <w:pPr>
              <w:pBdr>
                <w:top w:val="nil"/>
                <w:left w:val="nil"/>
                <w:bottom w:val="nil"/>
                <w:right w:val="nil"/>
                <w:between w:val="nil"/>
              </w:pBdr>
              <w:jc w:val="center"/>
              <w:rPr>
                <w:color w:val="000000"/>
                <w:sz w:val="24"/>
                <w:szCs w:val="24"/>
              </w:rPr>
            </w:pPr>
            <w:r>
              <w:rPr>
                <w:color w:val="000000"/>
                <w:sz w:val="24"/>
                <w:szCs w:val="24"/>
              </w:rPr>
              <w:t>MKV</w:t>
            </w:r>
          </w:p>
          <w:p w:rsidR="00C95ADB" w:rsidRDefault="004A66D4">
            <w:pPr>
              <w:pBdr>
                <w:top w:val="nil"/>
                <w:left w:val="nil"/>
                <w:bottom w:val="nil"/>
                <w:right w:val="nil"/>
                <w:between w:val="nil"/>
              </w:pBdr>
              <w:jc w:val="center"/>
              <w:rPr>
                <w:color w:val="000000"/>
                <w:sz w:val="24"/>
                <w:szCs w:val="24"/>
              </w:rPr>
            </w:pPr>
            <w:r>
              <w:rPr>
                <w:color w:val="000000"/>
                <w:sz w:val="24"/>
                <w:szCs w:val="24"/>
              </w:rPr>
              <w:t>OBN, TP a PZ</w:t>
            </w:r>
          </w:p>
          <w:p w:rsidR="00C95ADB" w:rsidRDefault="004A66D4">
            <w:pPr>
              <w:pBdr>
                <w:top w:val="nil"/>
                <w:left w:val="nil"/>
                <w:bottom w:val="nil"/>
                <w:right w:val="nil"/>
                <w:between w:val="nil"/>
              </w:pBdr>
              <w:jc w:val="center"/>
              <w:rPr>
                <w:color w:val="000000"/>
                <w:sz w:val="24"/>
                <w:szCs w:val="24"/>
              </w:rPr>
            </w:pPr>
            <w:r>
              <w:rPr>
                <w:color w:val="000000"/>
                <w:sz w:val="24"/>
                <w:szCs w:val="24"/>
              </w:rPr>
              <w:t>SJL</w:t>
            </w:r>
          </w:p>
          <w:p w:rsidR="00C95ADB" w:rsidRDefault="004A66D4">
            <w:pPr>
              <w:pBdr>
                <w:top w:val="nil"/>
                <w:left w:val="nil"/>
                <w:bottom w:val="nil"/>
                <w:right w:val="nil"/>
                <w:between w:val="nil"/>
              </w:pBdr>
              <w:jc w:val="center"/>
              <w:rPr>
                <w:color w:val="000000"/>
                <w:sz w:val="24"/>
                <w:szCs w:val="24"/>
              </w:rPr>
            </w:pPr>
            <w:r>
              <w:rPr>
                <w:color w:val="000000"/>
                <w:sz w:val="24"/>
                <w:szCs w:val="24"/>
              </w:rPr>
              <w:t>RV a TĽK</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Cyrilo-metodský odkaz</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OSR</w:t>
            </w:r>
          </w:p>
        </w:tc>
        <w:tc>
          <w:tcPr>
            <w:tcW w:w="1301" w:type="dxa"/>
          </w:tcPr>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tabs>
                <w:tab w:val="left" w:pos="3916"/>
              </w:tabs>
              <w:jc w:val="center"/>
              <w:rPr>
                <w:color w:val="000000"/>
                <w:sz w:val="24"/>
                <w:szCs w:val="24"/>
              </w:rPr>
            </w:pPr>
            <w:r>
              <w:rPr>
                <w:color w:val="000000"/>
                <w:sz w:val="24"/>
                <w:szCs w:val="24"/>
              </w:rPr>
              <w:t xml:space="preserve">práca s knihou </w:t>
            </w:r>
          </w:p>
          <w:p w:rsidR="00C95ADB" w:rsidRDefault="004A66D4">
            <w:pPr>
              <w:pBdr>
                <w:top w:val="nil"/>
                <w:left w:val="nil"/>
                <w:bottom w:val="nil"/>
                <w:right w:val="nil"/>
                <w:between w:val="nil"/>
              </w:pBdr>
              <w:jc w:val="center"/>
              <w:rPr>
                <w:color w:val="000000"/>
                <w:sz w:val="24"/>
                <w:szCs w:val="24"/>
              </w:rPr>
            </w:pPr>
            <w:r>
              <w:rPr>
                <w:color w:val="000000"/>
                <w:sz w:val="24"/>
                <w:szCs w:val="24"/>
              </w:rPr>
              <w:t>a historickým prameňom</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projektová a skupinová práca</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práca s internetom</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diskusia</w:t>
            </w:r>
          </w:p>
        </w:tc>
        <w:tc>
          <w:tcPr>
            <w:tcW w:w="1726" w:type="dxa"/>
          </w:tcPr>
          <w:p w:rsidR="00C95ADB" w:rsidRDefault="004A66D4">
            <w:pPr>
              <w:pBdr>
                <w:top w:val="nil"/>
                <w:left w:val="nil"/>
                <w:bottom w:val="nil"/>
                <w:right w:val="nil"/>
                <w:between w:val="nil"/>
              </w:pBdr>
              <w:ind w:left="360"/>
              <w:jc w:val="both"/>
              <w:rPr>
                <w:color w:val="000000"/>
                <w:sz w:val="24"/>
                <w:szCs w:val="24"/>
              </w:rPr>
            </w:pPr>
            <w:r>
              <w:rPr>
                <w:color w:val="000000"/>
                <w:sz w:val="24"/>
                <w:szCs w:val="24"/>
              </w:rPr>
              <w:t>Ž</w:t>
            </w:r>
            <w:r>
              <w:rPr>
                <w:i/>
                <w:color w:val="000000"/>
                <w:sz w:val="24"/>
                <w:szCs w:val="24"/>
              </w:rPr>
              <w:t xml:space="preserve">iaci sú schopní: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analyzovať postavenie Slovákov v </w:t>
            </w:r>
            <w:r>
              <w:rPr>
                <w:color w:val="000000"/>
                <w:sz w:val="24"/>
                <w:szCs w:val="24"/>
              </w:rPr>
              <w:t xml:space="preserve">ČSR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identifikovať národnostné menšiny v </w:t>
            </w:r>
            <w:r>
              <w:rPr>
                <w:color w:val="000000"/>
                <w:sz w:val="24"/>
                <w:szCs w:val="24"/>
              </w:rPr>
              <w:t xml:space="preserve">ČSR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zhodnotiť úlohu osobnosti: Masaryk, Štefánik, Hlinka, Hodţa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prezentovať významné slovenské osobnosti napísaním krátkej práce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alebo power point </w:t>
            </w: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zdôvodniť vplyv kultúry, spolkov,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škôl na každodenný ţivot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analyzovať historické pramene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rozpoznať zmeny, ktoré nastali po vzniku ČSR a ich vplyv na </w:t>
            </w:r>
            <w:r>
              <w:rPr>
                <w:color w:val="000000"/>
                <w:sz w:val="24"/>
                <w:szCs w:val="24"/>
              </w:rPr>
              <w:t xml:space="preserve">každodenný ţivot </w:t>
            </w:r>
          </w:p>
          <w:p w:rsidR="00C95ADB" w:rsidRDefault="004A66D4">
            <w:pPr>
              <w:pBdr>
                <w:top w:val="nil"/>
                <w:left w:val="nil"/>
                <w:bottom w:val="nil"/>
                <w:right w:val="nil"/>
                <w:between w:val="nil"/>
              </w:pBdr>
              <w:jc w:val="both"/>
              <w:rPr>
                <w:color w:val="000000"/>
                <w:sz w:val="24"/>
                <w:szCs w:val="24"/>
              </w:rPr>
            </w:pPr>
            <w:r>
              <w:rPr>
                <w:i/>
                <w:color w:val="000000"/>
                <w:sz w:val="24"/>
                <w:szCs w:val="24"/>
              </w:rPr>
              <w:t>- charakterizova</w:t>
            </w:r>
            <w:r>
              <w:rPr>
                <w:i/>
                <w:color w:val="000000"/>
                <w:sz w:val="24"/>
                <w:szCs w:val="24"/>
              </w:rPr>
              <w:lastRenderedPageBreak/>
              <w:t xml:space="preserve">ť politický systém ČSR, vznik strán a ich vplyv na </w:t>
            </w:r>
            <w:r>
              <w:rPr>
                <w:color w:val="000000"/>
                <w:sz w:val="24"/>
                <w:szCs w:val="24"/>
              </w:rPr>
              <w:t xml:space="preserve">politickú scénu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zhodnotiť hospodársky rozmach ČSR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porovnať Slovensko a Česko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opísať hospodárske a politické </w:t>
            </w:r>
            <w:r>
              <w:rPr>
                <w:color w:val="000000"/>
                <w:sz w:val="24"/>
                <w:szCs w:val="24"/>
              </w:rPr>
              <w:t xml:space="preserve">postavenie Slovenska v ČSR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w:t>
            </w:r>
          </w:p>
        </w:tc>
      </w:tr>
      <w:tr w:rsidR="00C95ADB">
        <w:trPr>
          <w:jc w:val="center"/>
        </w:trPr>
        <w:tc>
          <w:tcPr>
            <w:tcW w:w="1408" w:type="dxa"/>
          </w:tcPr>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b/>
                <w:color w:val="000000"/>
                <w:sz w:val="24"/>
                <w:szCs w:val="24"/>
              </w:rPr>
              <w:t>Ochrana svetového dedičstva,</w:t>
            </w:r>
          </w:p>
          <w:p w:rsidR="00C95ADB" w:rsidRDefault="004A66D4">
            <w:pPr>
              <w:pBdr>
                <w:top w:val="nil"/>
                <w:left w:val="nil"/>
                <w:bottom w:val="nil"/>
                <w:right w:val="nil"/>
                <w:between w:val="nil"/>
              </w:pBdr>
              <w:jc w:val="center"/>
              <w:rPr>
                <w:color w:val="000000"/>
                <w:sz w:val="24"/>
                <w:szCs w:val="24"/>
              </w:rPr>
            </w:pPr>
            <w:r>
              <w:rPr>
                <w:b/>
                <w:color w:val="000000"/>
                <w:sz w:val="24"/>
                <w:szCs w:val="24"/>
              </w:rPr>
              <w:t>úcta k činom našich predkov</w:t>
            </w:r>
          </w:p>
        </w:tc>
        <w:tc>
          <w:tcPr>
            <w:tcW w:w="1514" w:type="dxa"/>
          </w:tcPr>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b/>
                <w:color w:val="000000"/>
                <w:sz w:val="24"/>
                <w:szCs w:val="24"/>
              </w:rPr>
              <w:t xml:space="preserve">Zánik ČSR </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u w:val="single"/>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tc>
        <w:tc>
          <w:tcPr>
            <w:tcW w:w="1753" w:type="dxa"/>
          </w:tcPr>
          <w:p w:rsidR="00C95ADB" w:rsidRDefault="00C95ADB">
            <w:pPr>
              <w:pBdr>
                <w:top w:val="nil"/>
                <w:left w:val="nil"/>
                <w:bottom w:val="nil"/>
                <w:right w:val="nil"/>
                <w:between w:val="nil"/>
              </w:pBdr>
              <w:jc w:val="center"/>
              <w:rPr>
                <w:color w:val="000000"/>
                <w:sz w:val="24"/>
                <w:szCs w:val="24"/>
                <w:u w:val="single"/>
              </w:rPr>
            </w:pP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Mníchovská dohoda </w:t>
            </w:r>
          </w:p>
          <w:p w:rsidR="00C95ADB" w:rsidRDefault="004A66D4">
            <w:pPr>
              <w:pBdr>
                <w:top w:val="nil"/>
                <w:left w:val="nil"/>
                <w:bottom w:val="nil"/>
                <w:right w:val="nil"/>
                <w:between w:val="nil"/>
              </w:pBdr>
              <w:jc w:val="center"/>
              <w:rPr>
                <w:color w:val="000000"/>
                <w:sz w:val="24"/>
                <w:szCs w:val="24"/>
              </w:rPr>
            </w:pPr>
            <w:r>
              <w:rPr>
                <w:color w:val="000000"/>
                <w:sz w:val="24"/>
                <w:szCs w:val="24"/>
              </w:rPr>
              <w:t>Viedenská arbitráž</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tc>
        <w:tc>
          <w:tcPr>
            <w:tcW w:w="1694" w:type="dxa"/>
          </w:tcPr>
          <w:p w:rsidR="00C95ADB" w:rsidRDefault="004A66D4">
            <w:pPr>
              <w:pBdr>
                <w:top w:val="nil"/>
                <w:left w:val="nil"/>
                <w:bottom w:val="nil"/>
                <w:right w:val="nil"/>
                <w:between w:val="nil"/>
              </w:pBdr>
              <w:jc w:val="center"/>
              <w:rPr>
                <w:color w:val="000000"/>
                <w:sz w:val="24"/>
                <w:szCs w:val="24"/>
              </w:rPr>
            </w:pPr>
            <w:r>
              <w:rPr>
                <w:color w:val="000000"/>
                <w:sz w:val="24"/>
                <w:szCs w:val="24"/>
              </w:rPr>
              <w:t>GEO</w:t>
            </w:r>
          </w:p>
          <w:p w:rsidR="00C95ADB" w:rsidRDefault="004A66D4">
            <w:pPr>
              <w:pBdr>
                <w:top w:val="nil"/>
                <w:left w:val="nil"/>
                <w:bottom w:val="nil"/>
                <w:right w:val="nil"/>
                <w:between w:val="nil"/>
              </w:pBdr>
              <w:jc w:val="center"/>
              <w:rPr>
                <w:color w:val="000000"/>
                <w:sz w:val="24"/>
                <w:szCs w:val="24"/>
              </w:rPr>
            </w:pPr>
            <w:r>
              <w:rPr>
                <w:color w:val="000000"/>
                <w:sz w:val="24"/>
                <w:szCs w:val="24"/>
              </w:rPr>
              <w:t>MKV</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SJL, ENV</w:t>
            </w:r>
          </w:p>
          <w:p w:rsidR="00C95ADB" w:rsidRDefault="004A66D4">
            <w:pPr>
              <w:pBdr>
                <w:top w:val="nil"/>
                <w:left w:val="nil"/>
                <w:bottom w:val="nil"/>
                <w:right w:val="nil"/>
                <w:between w:val="nil"/>
              </w:pBdr>
              <w:jc w:val="center"/>
              <w:rPr>
                <w:color w:val="000000"/>
                <w:sz w:val="24"/>
                <w:szCs w:val="24"/>
              </w:rPr>
            </w:pPr>
            <w:r>
              <w:rPr>
                <w:color w:val="000000"/>
                <w:sz w:val="24"/>
                <w:szCs w:val="24"/>
              </w:rPr>
              <w:t>OSR</w:t>
            </w:r>
          </w:p>
          <w:p w:rsidR="00C95ADB" w:rsidRDefault="004A66D4">
            <w:pPr>
              <w:pBdr>
                <w:top w:val="nil"/>
                <w:left w:val="nil"/>
                <w:bottom w:val="nil"/>
                <w:right w:val="nil"/>
                <w:between w:val="nil"/>
              </w:pBdr>
              <w:jc w:val="center"/>
              <w:rPr>
                <w:color w:val="000000"/>
                <w:sz w:val="24"/>
                <w:szCs w:val="24"/>
              </w:rPr>
            </w:pPr>
            <w:r>
              <w:rPr>
                <w:color w:val="000000"/>
                <w:sz w:val="24"/>
                <w:szCs w:val="24"/>
              </w:rPr>
              <w:t>RV a TĽK</w:t>
            </w:r>
          </w:p>
        </w:tc>
        <w:tc>
          <w:tcPr>
            <w:tcW w:w="1301" w:type="dxa"/>
          </w:tcPr>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práca s mapou, literárnymi prameňmi, </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tc>
        <w:tc>
          <w:tcPr>
            <w:tcW w:w="1726" w:type="dxa"/>
          </w:tcPr>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vysvetliť úsilie slovenských strán o autonómiu v rámci ČSR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uviesť príčiny, ktoré viedli </w:t>
            </w:r>
            <w:r>
              <w:rPr>
                <w:color w:val="000000"/>
                <w:sz w:val="24"/>
                <w:szCs w:val="24"/>
              </w:rPr>
              <w:t xml:space="preserve">k okypteniu a zániku ČSR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opísať mníchovskú dohodu, –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opísať vyhlásenie autonómie </w:t>
            </w:r>
            <w:r>
              <w:rPr>
                <w:color w:val="000000"/>
                <w:sz w:val="24"/>
                <w:szCs w:val="24"/>
              </w:rPr>
              <w:t xml:space="preserve">Slovenska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analyzovať viedenskú arbitráţ </w:t>
            </w:r>
          </w:p>
          <w:p w:rsidR="00C95ADB" w:rsidRDefault="004A66D4">
            <w:pPr>
              <w:pBdr>
                <w:top w:val="nil"/>
                <w:left w:val="nil"/>
                <w:bottom w:val="nil"/>
                <w:right w:val="nil"/>
                <w:between w:val="nil"/>
              </w:pBdr>
              <w:jc w:val="both"/>
              <w:rPr>
                <w:color w:val="000000"/>
                <w:sz w:val="24"/>
                <w:szCs w:val="24"/>
              </w:rPr>
            </w:pPr>
            <w:r>
              <w:rPr>
                <w:i/>
                <w:color w:val="000000"/>
                <w:sz w:val="24"/>
                <w:szCs w:val="24"/>
              </w:rPr>
              <w:t>- kriticky zhodnotiť postoj západných mocností voči ČSR</w:t>
            </w:r>
            <w:r>
              <w:rPr>
                <w:color w:val="000000"/>
                <w:sz w:val="24"/>
                <w:szCs w:val="24"/>
              </w:rPr>
              <w:t xml:space="preserve">. </w:t>
            </w:r>
          </w:p>
        </w:tc>
      </w:tr>
      <w:tr w:rsidR="00C95ADB">
        <w:trPr>
          <w:jc w:val="center"/>
        </w:trPr>
        <w:tc>
          <w:tcPr>
            <w:tcW w:w="1408" w:type="dxa"/>
          </w:tcPr>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b/>
                <w:color w:val="000000"/>
                <w:sz w:val="24"/>
                <w:szCs w:val="24"/>
              </w:rPr>
              <w:t>Výchova k tolerancii,</w:t>
            </w:r>
          </w:p>
          <w:p w:rsidR="00C95ADB" w:rsidRDefault="004A66D4">
            <w:pPr>
              <w:pBdr>
                <w:top w:val="nil"/>
                <w:left w:val="nil"/>
                <w:bottom w:val="nil"/>
                <w:right w:val="nil"/>
                <w:between w:val="nil"/>
              </w:pBdr>
              <w:jc w:val="center"/>
              <w:rPr>
                <w:color w:val="000000"/>
                <w:sz w:val="24"/>
                <w:szCs w:val="24"/>
              </w:rPr>
            </w:pPr>
            <w:r>
              <w:rPr>
                <w:b/>
                <w:color w:val="000000"/>
                <w:sz w:val="24"/>
                <w:szCs w:val="24"/>
              </w:rPr>
              <w:t>ekumenizmu</w:t>
            </w:r>
          </w:p>
          <w:p w:rsidR="00C95ADB" w:rsidRDefault="004A66D4">
            <w:pPr>
              <w:pBdr>
                <w:top w:val="nil"/>
                <w:left w:val="nil"/>
                <w:bottom w:val="nil"/>
                <w:right w:val="nil"/>
                <w:between w:val="nil"/>
              </w:pBdr>
              <w:jc w:val="center"/>
              <w:rPr>
                <w:color w:val="000000"/>
                <w:sz w:val="24"/>
                <w:szCs w:val="24"/>
              </w:rPr>
            </w:pPr>
            <w:r>
              <w:rPr>
                <w:b/>
                <w:color w:val="000000"/>
                <w:sz w:val="24"/>
                <w:szCs w:val="24"/>
              </w:rPr>
              <w:t>- formovanie vlastného svetonázoru</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b/>
                <w:color w:val="000000"/>
                <w:sz w:val="24"/>
                <w:szCs w:val="24"/>
              </w:rPr>
              <w:t>Rozširovanie poznania historického vývoja v spätosti s vývojom vlastného národa, vplyv pokrokového myslenia a vzdelanosti na život a kultúru na našom území</w:t>
            </w:r>
          </w:p>
        </w:tc>
        <w:tc>
          <w:tcPr>
            <w:tcW w:w="1514" w:type="dxa"/>
          </w:tcPr>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b/>
                <w:color w:val="000000"/>
                <w:sz w:val="24"/>
                <w:szCs w:val="24"/>
              </w:rPr>
              <w:t xml:space="preserve">Druhá svetová vojna </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b/>
                <w:color w:val="000000"/>
                <w:sz w:val="24"/>
                <w:szCs w:val="24"/>
              </w:rPr>
              <w:t xml:space="preserve">Slovenská republika </w:t>
            </w:r>
          </w:p>
          <w:p w:rsidR="00C95ADB" w:rsidRDefault="004A66D4">
            <w:pPr>
              <w:pBdr>
                <w:top w:val="nil"/>
                <w:left w:val="nil"/>
                <w:bottom w:val="nil"/>
                <w:right w:val="nil"/>
                <w:between w:val="nil"/>
              </w:pBdr>
              <w:jc w:val="center"/>
              <w:rPr>
                <w:color w:val="000000"/>
                <w:sz w:val="24"/>
                <w:szCs w:val="24"/>
              </w:rPr>
            </w:pPr>
            <w:r>
              <w:rPr>
                <w:b/>
                <w:color w:val="000000"/>
                <w:sz w:val="24"/>
                <w:szCs w:val="24"/>
              </w:rPr>
              <w:t xml:space="preserve">( 1939 – 1945 ) </w:t>
            </w:r>
          </w:p>
        </w:tc>
        <w:tc>
          <w:tcPr>
            <w:tcW w:w="1753" w:type="dxa"/>
          </w:tcPr>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Priebeh vojny </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Európa, ZSSR, Tichomorie, </w:t>
            </w:r>
          </w:p>
          <w:p w:rsidR="00C95ADB" w:rsidRDefault="004A66D4">
            <w:pPr>
              <w:pBdr>
                <w:top w:val="nil"/>
                <w:left w:val="nil"/>
                <w:bottom w:val="nil"/>
                <w:right w:val="nil"/>
                <w:between w:val="nil"/>
              </w:pBdr>
              <w:jc w:val="center"/>
              <w:rPr>
                <w:color w:val="000000"/>
                <w:sz w:val="24"/>
                <w:szCs w:val="24"/>
              </w:rPr>
            </w:pPr>
            <w:r>
              <w:rPr>
                <w:color w:val="000000"/>
                <w:sz w:val="24"/>
                <w:szCs w:val="24"/>
              </w:rPr>
              <w:lastRenderedPageBreak/>
              <w:t xml:space="preserve">protihitlerovská koalícia, </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protifašistický odboj, </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život v čase vojny holokaust, šoa </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Oswienčim </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Tragédia židov </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autoritatívny reţim </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židovský kódex </w:t>
            </w:r>
          </w:p>
          <w:p w:rsidR="00C95ADB" w:rsidRDefault="004A66D4">
            <w:pPr>
              <w:pBdr>
                <w:top w:val="nil"/>
                <w:left w:val="nil"/>
                <w:bottom w:val="nil"/>
                <w:right w:val="nil"/>
                <w:between w:val="nil"/>
              </w:pBdr>
              <w:jc w:val="center"/>
              <w:rPr>
                <w:color w:val="000000"/>
                <w:sz w:val="24"/>
                <w:szCs w:val="24"/>
              </w:rPr>
            </w:pPr>
            <w:r>
              <w:rPr>
                <w:color w:val="000000"/>
                <w:sz w:val="24"/>
                <w:szCs w:val="24"/>
              </w:rPr>
              <w:t>deportácie</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Slovenské národné povstanie </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Slováci v odboji </w:t>
            </w:r>
          </w:p>
          <w:p w:rsidR="00C95ADB" w:rsidRDefault="00C95ADB">
            <w:pPr>
              <w:pBdr>
                <w:top w:val="nil"/>
                <w:left w:val="nil"/>
                <w:bottom w:val="nil"/>
                <w:right w:val="nil"/>
                <w:between w:val="nil"/>
              </w:pBdr>
              <w:jc w:val="center"/>
              <w:rPr>
                <w:color w:val="000000"/>
                <w:sz w:val="24"/>
                <w:szCs w:val="24"/>
              </w:rPr>
            </w:pPr>
          </w:p>
        </w:tc>
        <w:tc>
          <w:tcPr>
            <w:tcW w:w="1694" w:type="dxa"/>
          </w:tcPr>
          <w:p w:rsidR="00C95ADB" w:rsidRDefault="004A66D4">
            <w:pPr>
              <w:pBdr>
                <w:top w:val="nil"/>
                <w:left w:val="nil"/>
                <w:bottom w:val="nil"/>
                <w:right w:val="nil"/>
                <w:between w:val="nil"/>
              </w:pBdr>
              <w:jc w:val="center"/>
              <w:rPr>
                <w:color w:val="000000"/>
                <w:sz w:val="24"/>
                <w:szCs w:val="24"/>
              </w:rPr>
            </w:pPr>
            <w:r>
              <w:rPr>
                <w:color w:val="000000"/>
                <w:sz w:val="24"/>
                <w:szCs w:val="24"/>
              </w:rPr>
              <w:lastRenderedPageBreak/>
              <w:t>Čitateľská gramotnosť</w:t>
            </w:r>
          </w:p>
          <w:p w:rsidR="00C95ADB" w:rsidRDefault="004A66D4">
            <w:pPr>
              <w:pBdr>
                <w:top w:val="nil"/>
                <w:left w:val="nil"/>
                <w:bottom w:val="nil"/>
                <w:right w:val="nil"/>
                <w:between w:val="nil"/>
              </w:pBdr>
              <w:jc w:val="center"/>
              <w:rPr>
                <w:color w:val="000000"/>
                <w:sz w:val="24"/>
                <w:szCs w:val="24"/>
              </w:rPr>
            </w:pPr>
            <w:r>
              <w:rPr>
                <w:color w:val="000000"/>
                <w:sz w:val="24"/>
                <w:szCs w:val="24"/>
              </w:rPr>
              <w:t>GEO, OSR</w:t>
            </w:r>
          </w:p>
          <w:p w:rsidR="00C95ADB" w:rsidRDefault="004A66D4">
            <w:pPr>
              <w:pBdr>
                <w:top w:val="nil"/>
                <w:left w:val="nil"/>
                <w:bottom w:val="nil"/>
                <w:right w:val="nil"/>
                <w:between w:val="nil"/>
              </w:pBdr>
              <w:jc w:val="center"/>
              <w:rPr>
                <w:color w:val="000000"/>
                <w:sz w:val="24"/>
                <w:szCs w:val="24"/>
              </w:rPr>
            </w:pPr>
            <w:r>
              <w:rPr>
                <w:color w:val="000000"/>
                <w:sz w:val="24"/>
                <w:szCs w:val="24"/>
              </w:rPr>
              <w:t>OŽZ</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 </w:t>
            </w:r>
          </w:p>
          <w:p w:rsidR="00C95ADB" w:rsidRDefault="004A66D4">
            <w:pPr>
              <w:pBdr>
                <w:top w:val="nil"/>
                <w:left w:val="nil"/>
                <w:bottom w:val="nil"/>
                <w:right w:val="nil"/>
                <w:between w:val="nil"/>
              </w:pBdr>
              <w:jc w:val="center"/>
              <w:rPr>
                <w:color w:val="000000"/>
                <w:sz w:val="24"/>
                <w:szCs w:val="24"/>
              </w:rPr>
            </w:pPr>
            <w:r>
              <w:rPr>
                <w:color w:val="000000"/>
                <w:sz w:val="24"/>
                <w:szCs w:val="24"/>
              </w:rPr>
              <w:t>MKV, ENV</w:t>
            </w:r>
          </w:p>
          <w:p w:rsidR="00C95ADB" w:rsidRDefault="004A66D4">
            <w:pPr>
              <w:pBdr>
                <w:top w:val="nil"/>
                <w:left w:val="nil"/>
                <w:bottom w:val="nil"/>
                <w:right w:val="nil"/>
                <w:between w:val="nil"/>
              </w:pBdr>
              <w:jc w:val="center"/>
              <w:rPr>
                <w:color w:val="000000"/>
                <w:sz w:val="24"/>
                <w:szCs w:val="24"/>
              </w:rPr>
            </w:pPr>
            <w:r>
              <w:rPr>
                <w:color w:val="000000"/>
                <w:sz w:val="24"/>
                <w:szCs w:val="24"/>
              </w:rPr>
              <w:lastRenderedPageBreak/>
              <w:t>TP a PZ</w:t>
            </w:r>
          </w:p>
          <w:p w:rsidR="00C95ADB" w:rsidRDefault="004A66D4">
            <w:pPr>
              <w:pBdr>
                <w:top w:val="nil"/>
                <w:left w:val="nil"/>
                <w:bottom w:val="nil"/>
                <w:right w:val="nil"/>
                <w:between w:val="nil"/>
              </w:pBdr>
              <w:jc w:val="center"/>
              <w:rPr>
                <w:color w:val="000000"/>
                <w:sz w:val="24"/>
                <w:szCs w:val="24"/>
              </w:rPr>
            </w:pPr>
            <w:r>
              <w:rPr>
                <w:color w:val="000000"/>
                <w:sz w:val="24"/>
                <w:szCs w:val="24"/>
              </w:rPr>
              <w:t>Využitie IKT, MV</w:t>
            </w:r>
          </w:p>
          <w:p w:rsidR="00C95ADB" w:rsidRDefault="004A66D4">
            <w:pPr>
              <w:pBdr>
                <w:top w:val="nil"/>
                <w:left w:val="nil"/>
                <w:bottom w:val="nil"/>
                <w:right w:val="nil"/>
                <w:between w:val="nil"/>
              </w:pBdr>
              <w:jc w:val="center"/>
              <w:rPr>
                <w:color w:val="000000"/>
                <w:sz w:val="24"/>
                <w:szCs w:val="24"/>
              </w:rPr>
            </w:pPr>
            <w:r>
              <w:rPr>
                <w:color w:val="000000"/>
                <w:sz w:val="24"/>
                <w:szCs w:val="24"/>
              </w:rPr>
              <w:t>INF</w:t>
            </w:r>
          </w:p>
          <w:p w:rsidR="00C95ADB" w:rsidRDefault="004A66D4">
            <w:pPr>
              <w:pBdr>
                <w:top w:val="nil"/>
                <w:left w:val="nil"/>
                <w:bottom w:val="nil"/>
                <w:right w:val="nil"/>
                <w:between w:val="nil"/>
              </w:pBdr>
              <w:jc w:val="center"/>
              <w:rPr>
                <w:color w:val="000000"/>
                <w:sz w:val="24"/>
                <w:szCs w:val="24"/>
              </w:rPr>
            </w:pPr>
            <w:r>
              <w:rPr>
                <w:color w:val="000000"/>
                <w:sz w:val="24"/>
                <w:szCs w:val="24"/>
              </w:rPr>
              <w:t>Ľudské práva</w:t>
            </w:r>
          </w:p>
          <w:p w:rsidR="00C95ADB" w:rsidRDefault="004A66D4">
            <w:pPr>
              <w:pBdr>
                <w:top w:val="nil"/>
                <w:left w:val="nil"/>
                <w:bottom w:val="nil"/>
                <w:right w:val="nil"/>
                <w:between w:val="nil"/>
              </w:pBdr>
              <w:jc w:val="center"/>
              <w:rPr>
                <w:color w:val="000000"/>
                <w:sz w:val="24"/>
                <w:szCs w:val="24"/>
              </w:rPr>
            </w:pPr>
            <w:r>
              <w:rPr>
                <w:color w:val="000000"/>
                <w:sz w:val="24"/>
                <w:szCs w:val="24"/>
              </w:rPr>
              <w:t>RV, Práva detí</w:t>
            </w:r>
          </w:p>
          <w:p w:rsidR="00C95ADB" w:rsidRDefault="004A66D4">
            <w:pPr>
              <w:pBdr>
                <w:top w:val="nil"/>
                <w:left w:val="nil"/>
                <w:bottom w:val="nil"/>
                <w:right w:val="nil"/>
                <w:between w:val="nil"/>
              </w:pBdr>
              <w:jc w:val="center"/>
              <w:rPr>
                <w:color w:val="000000"/>
                <w:sz w:val="24"/>
                <w:szCs w:val="24"/>
              </w:rPr>
            </w:pPr>
            <w:r>
              <w:rPr>
                <w:color w:val="000000"/>
                <w:sz w:val="24"/>
                <w:szCs w:val="24"/>
              </w:rPr>
              <w:t>Diskriminácia</w:t>
            </w:r>
          </w:p>
          <w:p w:rsidR="00C95ADB" w:rsidRDefault="004A66D4">
            <w:pPr>
              <w:pBdr>
                <w:top w:val="nil"/>
                <w:left w:val="nil"/>
                <w:bottom w:val="nil"/>
                <w:right w:val="nil"/>
                <w:between w:val="nil"/>
              </w:pBdr>
              <w:jc w:val="center"/>
              <w:rPr>
                <w:color w:val="000000"/>
                <w:sz w:val="24"/>
                <w:szCs w:val="24"/>
              </w:rPr>
            </w:pPr>
            <w:r>
              <w:rPr>
                <w:color w:val="000000"/>
                <w:sz w:val="24"/>
                <w:szCs w:val="24"/>
              </w:rPr>
              <w:t>MAT</w:t>
            </w:r>
          </w:p>
          <w:p w:rsidR="00C95ADB" w:rsidRDefault="004A66D4">
            <w:pPr>
              <w:pBdr>
                <w:top w:val="nil"/>
                <w:left w:val="nil"/>
                <w:bottom w:val="nil"/>
                <w:right w:val="nil"/>
                <w:between w:val="nil"/>
              </w:pBdr>
              <w:jc w:val="center"/>
              <w:rPr>
                <w:color w:val="000000"/>
                <w:sz w:val="24"/>
                <w:szCs w:val="24"/>
              </w:rPr>
            </w:pPr>
            <w:r>
              <w:rPr>
                <w:color w:val="000000"/>
                <w:sz w:val="24"/>
                <w:szCs w:val="24"/>
              </w:rPr>
              <w:t>OŽZ</w:t>
            </w:r>
          </w:p>
          <w:p w:rsidR="00C95ADB" w:rsidRDefault="004A66D4">
            <w:pPr>
              <w:pBdr>
                <w:top w:val="nil"/>
                <w:left w:val="nil"/>
                <w:bottom w:val="nil"/>
                <w:right w:val="nil"/>
                <w:between w:val="nil"/>
              </w:pBdr>
              <w:jc w:val="center"/>
              <w:rPr>
                <w:color w:val="000000"/>
                <w:sz w:val="24"/>
                <w:szCs w:val="24"/>
              </w:rPr>
            </w:pPr>
            <w:r>
              <w:rPr>
                <w:color w:val="000000"/>
                <w:sz w:val="24"/>
                <w:szCs w:val="24"/>
              </w:rPr>
              <w:t>GEO, NAV, ETV</w:t>
            </w:r>
          </w:p>
          <w:p w:rsidR="00C95ADB" w:rsidRDefault="004A66D4">
            <w:pPr>
              <w:pBdr>
                <w:top w:val="nil"/>
                <w:left w:val="nil"/>
                <w:bottom w:val="nil"/>
                <w:right w:val="nil"/>
                <w:between w:val="nil"/>
              </w:pBdr>
              <w:jc w:val="center"/>
              <w:rPr>
                <w:color w:val="000000"/>
                <w:sz w:val="24"/>
                <w:szCs w:val="24"/>
              </w:rPr>
            </w:pPr>
            <w:r>
              <w:rPr>
                <w:color w:val="000000"/>
                <w:sz w:val="24"/>
                <w:szCs w:val="24"/>
              </w:rPr>
              <w:t>MKV, OSR, RV</w:t>
            </w:r>
          </w:p>
          <w:p w:rsidR="00C95ADB" w:rsidRDefault="004A66D4">
            <w:pPr>
              <w:pBdr>
                <w:top w:val="nil"/>
                <w:left w:val="nil"/>
                <w:bottom w:val="nil"/>
                <w:right w:val="nil"/>
                <w:between w:val="nil"/>
              </w:pBdr>
              <w:jc w:val="center"/>
              <w:rPr>
                <w:color w:val="000000"/>
                <w:sz w:val="24"/>
                <w:szCs w:val="24"/>
              </w:rPr>
            </w:pPr>
            <w:r>
              <w:rPr>
                <w:color w:val="000000"/>
                <w:sz w:val="24"/>
                <w:szCs w:val="24"/>
              </w:rPr>
              <w:t>dôraz na  výchovu</w:t>
            </w:r>
          </w:p>
          <w:p w:rsidR="00C95ADB" w:rsidRDefault="004A66D4">
            <w:pPr>
              <w:pBdr>
                <w:top w:val="nil"/>
                <w:left w:val="nil"/>
                <w:bottom w:val="nil"/>
                <w:right w:val="nil"/>
                <w:between w:val="nil"/>
              </w:pBdr>
              <w:jc w:val="center"/>
              <w:rPr>
                <w:color w:val="000000"/>
                <w:sz w:val="24"/>
                <w:szCs w:val="24"/>
              </w:rPr>
            </w:pPr>
            <w:r>
              <w:rPr>
                <w:color w:val="000000"/>
                <w:sz w:val="24"/>
                <w:szCs w:val="24"/>
              </w:rPr>
              <w:t>v duchu humanizmu a so vzdelávaním v oblasti ľudských práv, práv dieťaťa, rodovej</w:t>
            </w:r>
          </w:p>
          <w:p w:rsidR="00C95ADB" w:rsidRDefault="004A66D4">
            <w:pPr>
              <w:pBdr>
                <w:top w:val="nil"/>
                <w:left w:val="nil"/>
                <w:bottom w:val="nil"/>
                <w:right w:val="nil"/>
                <w:between w:val="nil"/>
              </w:pBdr>
              <w:jc w:val="center"/>
              <w:rPr>
                <w:color w:val="000000"/>
                <w:sz w:val="24"/>
                <w:szCs w:val="24"/>
              </w:rPr>
            </w:pPr>
            <w:r>
              <w:rPr>
                <w:color w:val="000000"/>
                <w:sz w:val="24"/>
                <w:szCs w:val="24"/>
              </w:rPr>
              <w:t>rovnosti, predchádzania všetkým formám diskriminácie, xenofóbie, antisemitizmu,</w:t>
            </w:r>
          </w:p>
          <w:p w:rsidR="00C95ADB" w:rsidRDefault="004A66D4">
            <w:pPr>
              <w:pBdr>
                <w:top w:val="nil"/>
                <w:left w:val="nil"/>
                <w:bottom w:val="nil"/>
                <w:right w:val="nil"/>
                <w:between w:val="nil"/>
              </w:pBdr>
              <w:jc w:val="center"/>
              <w:rPr>
                <w:color w:val="000000"/>
                <w:sz w:val="24"/>
                <w:szCs w:val="24"/>
              </w:rPr>
            </w:pPr>
            <w:r>
              <w:rPr>
                <w:color w:val="000000"/>
                <w:sz w:val="24"/>
                <w:szCs w:val="24"/>
              </w:rPr>
              <w:t>intolerancie a rasizmu a v oblasti problematiky migrácie.</w:t>
            </w:r>
          </w:p>
        </w:tc>
        <w:tc>
          <w:tcPr>
            <w:tcW w:w="1301" w:type="dxa"/>
          </w:tcPr>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powerpoint</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lastRenderedPageBreak/>
              <w:t>práca s mapou</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prezentácie</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exkurzia</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filmové dokumenty</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powerpoint</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rozprávanie</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práca s mapou, literárnymi prameňmi, </w:t>
            </w:r>
          </w:p>
        </w:tc>
        <w:tc>
          <w:tcPr>
            <w:tcW w:w="1726" w:type="dxa"/>
          </w:tcPr>
          <w:p w:rsidR="00C95ADB" w:rsidRDefault="004A66D4">
            <w:pPr>
              <w:pBdr>
                <w:top w:val="nil"/>
                <w:left w:val="nil"/>
                <w:bottom w:val="nil"/>
                <w:right w:val="nil"/>
                <w:between w:val="nil"/>
              </w:pBdr>
              <w:jc w:val="both"/>
              <w:rPr>
                <w:color w:val="000000"/>
                <w:sz w:val="24"/>
                <w:szCs w:val="24"/>
              </w:rPr>
            </w:pPr>
            <w:r>
              <w:rPr>
                <w:i/>
                <w:color w:val="000000"/>
                <w:sz w:val="24"/>
                <w:szCs w:val="24"/>
              </w:rPr>
              <w:lastRenderedPageBreak/>
              <w:t xml:space="preserv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Ž</w:t>
            </w:r>
            <w:r>
              <w:rPr>
                <w:i/>
                <w:color w:val="000000"/>
                <w:sz w:val="24"/>
                <w:szCs w:val="24"/>
              </w:rPr>
              <w:t xml:space="preserve">iaci sú schopní: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uviesť príčiny vypuknutia 2. svetovej vojny </w:t>
            </w:r>
          </w:p>
          <w:p w:rsidR="00C95ADB" w:rsidRDefault="004A66D4">
            <w:pPr>
              <w:pBdr>
                <w:top w:val="nil"/>
                <w:left w:val="nil"/>
                <w:bottom w:val="nil"/>
                <w:right w:val="nil"/>
                <w:between w:val="nil"/>
              </w:pBdr>
              <w:jc w:val="both"/>
              <w:rPr>
                <w:color w:val="000000"/>
                <w:sz w:val="24"/>
                <w:szCs w:val="24"/>
              </w:rPr>
            </w:pPr>
            <w:r>
              <w:rPr>
                <w:i/>
                <w:color w:val="000000"/>
                <w:sz w:val="24"/>
                <w:szCs w:val="24"/>
              </w:rPr>
              <w:lastRenderedPageBreak/>
              <w:t xml:space="preserve">- pochopiť význam vzniku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protihitlerovskej koalície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rozpoznať nebezpečenstvo ideológii, ktoré hlásajú rasovú neznášanlivosť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opísať príčiny a priebeh 2. svetovej vojny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ukázať na historickej mape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najväčšie bitky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v chronologickom poradí zoradiť štáty napadnuté Nemeckom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opísať protifašistický odboj a život v čase vojny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zhodnotiť holokaust </w:t>
            </w: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Žiaci sú schopní: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uviesť príčiny vzniku Slovenskej republiky                  ( 1939 – 1945 )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rozlíšiť autoritatívny reţim od </w:t>
            </w:r>
            <w:r>
              <w:rPr>
                <w:color w:val="000000"/>
                <w:sz w:val="24"/>
                <w:szCs w:val="24"/>
              </w:rPr>
              <w:t xml:space="preserve"> </w:t>
            </w:r>
            <w:r>
              <w:rPr>
                <w:i/>
                <w:color w:val="000000"/>
                <w:sz w:val="24"/>
                <w:szCs w:val="24"/>
              </w:rPr>
              <w:t xml:space="preserve">demokracie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kriticky zhodnotiť postoj Nemecka voči Slovenskej republike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analyzovať dôsledky </w:t>
            </w:r>
            <w:r>
              <w:rPr>
                <w:color w:val="000000"/>
                <w:sz w:val="24"/>
                <w:szCs w:val="24"/>
              </w:rPr>
              <w:lastRenderedPageBreak/>
              <w:t xml:space="preserve">židovského kódexu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dokumentovať význam Slovenského národného povstania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charakterizovať Slovenskú republiku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analyzovať politický systém SR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analyzovať hospodárstvo SR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zhodnotiť dôsledky holokaustu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opísať domáci odboj </w:t>
            </w:r>
          </w:p>
          <w:p w:rsidR="00C95ADB" w:rsidRDefault="004A66D4">
            <w:pPr>
              <w:pBdr>
                <w:top w:val="nil"/>
                <w:left w:val="nil"/>
                <w:bottom w:val="nil"/>
                <w:right w:val="nil"/>
                <w:between w:val="nil"/>
              </w:pBdr>
              <w:jc w:val="both"/>
              <w:rPr>
                <w:color w:val="000000"/>
                <w:sz w:val="24"/>
                <w:szCs w:val="24"/>
              </w:rPr>
            </w:pPr>
            <w:r>
              <w:rPr>
                <w:rFonts w:ascii="Arial" w:eastAsia="Arial" w:hAnsi="Arial" w:cs="Arial"/>
                <w:color w:val="000000"/>
                <w:sz w:val="24"/>
                <w:szCs w:val="24"/>
              </w:rPr>
              <w:t xml:space="preserve">- </w:t>
            </w:r>
            <w:r>
              <w:rPr>
                <w:color w:val="000000"/>
                <w:sz w:val="24"/>
                <w:szCs w:val="24"/>
              </w:rPr>
              <w:t>uviesť význam SNP</w:t>
            </w:r>
            <w:r>
              <w:rPr>
                <w:rFonts w:ascii="Arial" w:eastAsia="Arial" w:hAnsi="Arial" w:cs="Arial"/>
                <w:color w:val="000000"/>
                <w:sz w:val="24"/>
                <w:szCs w:val="24"/>
              </w:rPr>
              <w:t xml:space="preserve"> </w:t>
            </w:r>
          </w:p>
        </w:tc>
      </w:tr>
      <w:tr w:rsidR="00C95ADB">
        <w:trPr>
          <w:jc w:val="center"/>
        </w:trPr>
        <w:tc>
          <w:tcPr>
            <w:tcW w:w="1408" w:type="dxa"/>
          </w:tcPr>
          <w:p w:rsidR="00C95ADB" w:rsidRDefault="00C95ADB">
            <w:pPr>
              <w:pBdr>
                <w:top w:val="nil"/>
                <w:left w:val="nil"/>
                <w:bottom w:val="nil"/>
                <w:right w:val="nil"/>
                <w:between w:val="nil"/>
              </w:pBdr>
              <w:jc w:val="center"/>
              <w:rPr>
                <w:color w:val="000000"/>
                <w:sz w:val="24"/>
                <w:szCs w:val="24"/>
              </w:rPr>
            </w:pPr>
          </w:p>
        </w:tc>
        <w:tc>
          <w:tcPr>
            <w:tcW w:w="1514" w:type="dxa"/>
          </w:tcPr>
          <w:p w:rsidR="00C95ADB" w:rsidRDefault="004A66D4">
            <w:pPr>
              <w:pBdr>
                <w:top w:val="nil"/>
                <w:left w:val="nil"/>
                <w:bottom w:val="nil"/>
                <w:right w:val="nil"/>
                <w:between w:val="nil"/>
              </w:pBdr>
              <w:jc w:val="center"/>
              <w:rPr>
                <w:color w:val="000000"/>
                <w:sz w:val="24"/>
                <w:szCs w:val="24"/>
              </w:rPr>
            </w:pPr>
            <w:r>
              <w:rPr>
                <w:b/>
                <w:color w:val="000000"/>
                <w:sz w:val="24"/>
                <w:szCs w:val="24"/>
              </w:rPr>
              <w:t xml:space="preserve">Povojnový svet </w:t>
            </w:r>
          </w:p>
          <w:p w:rsidR="00C95ADB" w:rsidRDefault="00C95ADB">
            <w:pPr>
              <w:pBdr>
                <w:top w:val="nil"/>
                <w:left w:val="nil"/>
                <w:bottom w:val="nil"/>
                <w:right w:val="nil"/>
                <w:between w:val="nil"/>
              </w:pBdr>
              <w:jc w:val="center"/>
              <w:rPr>
                <w:color w:val="000000"/>
                <w:sz w:val="24"/>
                <w:szCs w:val="24"/>
              </w:rPr>
            </w:pPr>
          </w:p>
        </w:tc>
        <w:tc>
          <w:tcPr>
            <w:tcW w:w="1753" w:type="dxa"/>
          </w:tcPr>
          <w:p w:rsidR="00C95ADB" w:rsidRDefault="004A66D4">
            <w:pPr>
              <w:pBdr>
                <w:top w:val="nil"/>
                <w:left w:val="nil"/>
                <w:bottom w:val="nil"/>
                <w:right w:val="nil"/>
                <w:between w:val="nil"/>
              </w:pBdr>
              <w:jc w:val="center"/>
              <w:rPr>
                <w:color w:val="000000"/>
                <w:sz w:val="24"/>
                <w:szCs w:val="24"/>
              </w:rPr>
            </w:pPr>
            <w:r>
              <w:rPr>
                <w:color w:val="000000"/>
                <w:sz w:val="24"/>
                <w:szCs w:val="24"/>
              </w:rPr>
              <w:t xml:space="preserve">Politický systém </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Rozdelený svet </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Anglicko, ZSSR, Severná Afrika </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Hospodárstvo, kultúra, studená vojna, </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železná opona, politické bloky, </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strach z atómovej vojny, </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čiernobiely svet, </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bohatstvo a chudoba, </w:t>
            </w:r>
          </w:p>
        </w:tc>
        <w:tc>
          <w:tcPr>
            <w:tcW w:w="1694" w:type="dxa"/>
          </w:tcPr>
          <w:p w:rsidR="00C95ADB" w:rsidRDefault="004A66D4">
            <w:pPr>
              <w:pBdr>
                <w:top w:val="nil"/>
                <w:left w:val="nil"/>
                <w:bottom w:val="nil"/>
                <w:right w:val="nil"/>
                <w:between w:val="nil"/>
              </w:pBdr>
              <w:jc w:val="center"/>
              <w:rPr>
                <w:color w:val="000000"/>
                <w:sz w:val="24"/>
                <w:szCs w:val="24"/>
              </w:rPr>
            </w:pPr>
            <w:r>
              <w:rPr>
                <w:color w:val="000000"/>
                <w:sz w:val="24"/>
                <w:szCs w:val="24"/>
              </w:rPr>
              <w:t>GEO, MKV</w:t>
            </w:r>
          </w:p>
          <w:p w:rsidR="00C95ADB" w:rsidRDefault="004A66D4">
            <w:pPr>
              <w:pBdr>
                <w:top w:val="nil"/>
                <w:left w:val="nil"/>
                <w:bottom w:val="nil"/>
                <w:right w:val="nil"/>
                <w:between w:val="nil"/>
              </w:pBdr>
              <w:jc w:val="center"/>
              <w:rPr>
                <w:color w:val="000000"/>
                <w:sz w:val="24"/>
                <w:szCs w:val="24"/>
              </w:rPr>
            </w:pPr>
            <w:r>
              <w:rPr>
                <w:color w:val="000000"/>
                <w:sz w:val="24"/>
                <w:szCs w:val="24"/>
              </w:rPr>
              <w:t>ENV, OŽZ</w:t>
            </w:r>
          </w:p>
          <w:p w:rsidR="00C95ADB" w:rsidRDefault="004A66D4">
            <w:pPr>
              <w:pBdr>
                <w:top w:val="nil"/>
                <w:left w:val="nil"/>
                <w:bottom w:val="nil"/>
                <w:right w:val="nil"/>
                <w:between w:val="nil"/>
              </w:pBdr>
              <w:jc w:val="center"/>
              <w:rPr>
                <w:color w:val="000000"/>
                <w:sz w:val="24"/>
                <w:szCs w:val="24"/>
              </w:rPr>
            </w:pPr>
            <w:r>
              <w:rPr>
                <w:color w:val="000000"/>
                <w:sz w:val="24"/>
                <w:szCs w:val="24"/>
              </w:rPr>
              <w:t>OSR</w:t>
            </w:r>
          </w:p>
          <w:p w:rsidR="00C95ADB" w:rsidRDefault="004A66D4">
            <w:pPr>
              <w:pBdr>
                <w:top w:val="nil"/>
                <w:left w:val="nil"/>
                <w:bottom w:val="nil"/>
                <w:right w:val="nil"/>
                <w:between w:val="nil"/>
              </w:pBdr>
              <w:jc w:val="center"/>
              <w:rPr>
                <w:color w:val="000000"/>
                <w:sz w:val="24"/>
                <w:szCs w:val="24"/>
              </w:rPr>
            </w:pPr>
            <w:r>
              <w:rPr>
                <w:color w:val="000000"/>
                <w:sz w:val="24"/>
                <w:szCs w:val="24"/>
              </w:rPr>
              <w:t>RV</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NAV, ETV, OBN</w:t>
            </w:r>
          </w:p>
          <w:p w:rsidR="00C95ADB" w:rsidRDefault="004A66D4">
            <w:pPr>
              <w:pBdr>
                <w:top w:val="nil"/>
                <w:left w:val="nil"/>
                <w:bottom w:val="nil"/>
                <w:right w:val="nil"/>
                <w:between w:val="nil"/>
              </w:pBdr>
              <w:jc w:val="center"/>
              <w:rPr>
                <w:color w:val="000000"/>
                <w:sz w:val="24"/>
                <w:szCs w:val="24"/>
              </w:rPr>
            </w:pPr>
            <w:r>
              <w:rPr>
                <w:color w:val="000000"/>
                <w:sz w:val="24"/>
                <w:szCs w:val="24"/>
              </w:rPr>
              <w:t>TP a PZ</w:t>
            </w:r>
          </w:p>
          <w:p w:rsidR="00C95ADB" w:rsidRDefault="004A66D4">
            <w:pPr>
              <w:pBdr>
                <w:top w:val="nil"/>
                <w:left w:val="nil"/>
                <w:bottom w:val="nil"/>
                <w:right w:val="nil"/>
                <w:between w:val="nil"/>
              </w:pBdr>
              <w:jc w:val="center"/>
              <w:rPr>
                <w:color w:val="000000"/>
                <w:sz w:val="24"/>
                <w:szCs w:val="24"/>
              </w:rPr>
            </w:pPr>
            <w:r>
              <w:rPr>
                <w:color w:val="000000"/>
                <w:sz w:val="24"/>
                <w:szCs w:val="24"/>
              </w:rPr>
              <w:t>Využitie IKT, INF</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Čitateľská gramotnosť</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tc>
        <w:tc>
          <w:tcPr>
            <w:tcW w:w="1301" w:type="dxa"/>
          </w:tcPr>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tabs>
                <w:tab w:val="left" w:pos="3916"/>
              </w:tabs>
              <w:jc w:val="center"/>
              <w:rPr>
                <w:color w:val="000000"/>
                <w:sz w:val="24"/>
                <w:szCs w:val="24"/>
              </w:rPr>
            </w:pPr>
            <w:r>
              <w:rPr>
                <w:color w:val="000000"/>
                <w:sz w:val="24"/>
                <w:szCs w:val="24"/>
              </w:rPr>
              <w:t>práca s knihou , historickým prameňom</w:t>
            </w:r>
          </w:p>
          <w:p w:rsidR="00C95ADB" w:rsidRDefault="004A66D4">
            <w:pPr>
              <w:pBdr>
                <w:top w:val="nil"/>
                <w:left w:val="nil"/>
                <w:bottom w:val="nil"/>
                <w:right w:val="nil"/>
                <w:between w:val="nil"/>
              </w:pBdr>
              <w:jc w:val="center"/>
              <w:rPr>
                <w:color w:val="000000"/>
                <w:sz w:val="24"/>
                <w:szCs w:val="24"/>
              </w:rPr>
            </w:pPr>
            <w:r>
              <w:rPr>
                <w:color w:val="000000"/>
                <w:sz w:val="24"/>
                <w:szCs w:val="24"/>
              </w:rPr>
              <w:t>a mapou</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tc>
        <w:tc>
          <w:tcPr>
            <w:tcW w:w="1726" w:type="dxa"/>
          </w:tcPr>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Žiaci sú schopní: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pochopiť rozdelenie sveta na dva tábory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rozlíšiť život za ţeleznou oponou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rozpoznať zmeny v rozdelenom svete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porovnať politické systémy a ich vplyv na každodenný život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opísať dôsledky 2. svetovej vojny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uviesť príčiny vzniku dvoch mocenských blokov </w:t>
            </w:r>
          </w:p>
          <w:p w:rsidR="00C95ADB" w:rsidRDefault="004A66D4">
            <w:pPr>
              <w:pBdr>
                <w:top w:val="nil"/>
                <w:left w:val="nil"/>
                <w:bottom w:val="nil"/>
                <w:right w:val="nil"/>
                <w:between w:val="nil"/>
              </w:pBdr>
              <w:jc w:val="both"/>
              <w:rPr>
                <w:color w:val="000000"/>
                <w:sz w:val="24"/>
                <w:szCs w:val="24"/>
              </w:rPr>
            </w:pPr>
            <w:r>
              <w:rPr>
                <w:i/>
                <w:color w:val="000000"/>
                <w:sz w:val="24"/>
                <w:szCs w:val="24"/>
              </w:rPr>
              <w:lastRenderedPageBreak/>
              <w:t xml:space="preserve">- dokumentovať proces sovietizácie strednej a východnej Európy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charakterizovať studenú vojnu,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opísať spoluprácu západoeurópskych krajín a politikov, ktorí stáli na začiatku integrácie Európy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opísať prejavy odporu východoeurópskych štátov proti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komunistickej diktatúre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vysvetliť hromadenie bohatstva v rukách jednotlivcov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a medzinárodných korporácií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zaujať stanovisko k procesu dekolonizácie. </w:t>
            </w:r>
          </w:p>
        </w:tc>
      </w:tr>
      <w:tr w:rsidR="00C95ADB">
        <w:trPr>
          <w:jc w:val="center"/>
        </w:trPr>
        <w:tc>
          <w:tcPr>
            <w:tcW w:w="1408" w:type="dxa"/>
          </w:tcPr>
          <w:p w:rsidR="00C95ADB" w:rsidRDefault="00C95ADB">
            <w:pPr>
              <w:pBdr>
                <w:top w:val="nil"/>
                <w:left w:val="nil"/>
                <w:bottom w:val="nil"/>
                <w:right w:val="nil"/>
                <w:between w:val="nil"/>
              </w:pBdr>
              <w:jc w:val="center"/>
              <w:rPr>
                <w:color w:val="000000"/>
                <w:sz w:val="24"/>
                <w:szCs w:val="24"/>
              </w:rPr>
            </w:pPr>
          </w:p>
        </w:tc>
        <w:tc>
          <w:tcPr>
            <w:tcW w:w="1514" w:type="dxa"/>
          </w:tcPr>
          <w:p w:rsidR="00C95ADB" w:rsidRDefault="004A66D4">
            <w:pPr>
              <w:pBdr>
                <w:top w:val="nil"/>
                <w:left w:val="nil"/>
                <w:bottom w:val="nil"/>
                <w:right w:val="nil"/>
                <w:between w:val="nil"/>
              </w:pBdr>
              <w:jc w:val="center"/>
              <w:rPr>
                <w:color w:val="000000"/>
                <w:sz w:val="24"/>
                <w:szCs w:val="24"/>
              </w:rPr>
            </w:pPr>
            <w:r>
              <w:rPr>
                <w:b/>
                <w:color w:val="000000"/>
                <w:sz w:val="24"/>
                <w:szCs w:val="24"/>
              </w:rPr>
              <w:t xml:space="preserve">Československo za železnou oponou </w:t>
            </w:r>
          </w:p>
          <w:p w:rsidR="00C95ADB" w:rsidRDefault="00C95ADB">
            <w:pPr>
              <w:pBdr>
                <w:top w:val="nil"/>
                <w:left w:val="nil"/>
                <w:bottom w:val="nil"/>
                <w:right w:val="nil"/>
                <w:between w:val="nil"/>
              </w:pBdr>
              <w:jc w:val="center"/>
              <w:rPr>
                <w:color w:val="000000"/>
                <w:sz w:val="24"/>
                <w:szCs w:val="24"/>
              </w:rPr>
            </w:pPr>
          </w:p>
        </w:tc>
        <w:tc>
          <w:tcPr>
            <w:tcW w:w="1753" w:type="dxa"/>
          </w:tcPr>
          <w:p w:rsidR="00C95ADB" w:rsidRDefault="004A66D4">
            <w:pPr>
              <w:pBdr>
                <w:top w:val="nil"/>
                <w:left w:val="nil"/>
                <w:bottom w:val="nil"/>
                <w:right w:val="nil"/>
                <w:between w:val="nil"/>
              </w:pBdr>
              <w:jc w:val="center"/>
              <w:rPr>
                <w:color w:val="000000"/>
                <w:sz w:val="24"/>
                <w:szCs w:val="24"/>
              </w:rPr>
            </w:pPr>
            <w:r>
              <w:rPr>
                <w:color w:val="000000"/>
                <w:sz w:val="24"/>
                <w:szCs w:val="24"/>
              </w:rPr>
              <w:t xml:space="preserve">  </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Život na Slovensku </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Hospodárstvo, kultúra, studená vojna, </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železná opona, politické bloky, </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strach z atómovej vojny, </w:t>
            </w:r>
          </w:p>
          <w:p w:rsidR="00C95ADB" w:rsidRDefault="004A66D4">
            <w:pPr>
              <w:pBdr>
                <w:top w:val="nil"/>
                <w:left w:val="nil"/>
                <w:bottom w:val="nil"/>
                <w:right w:val="nil"/>
                <w:between w:val="nil"/>
              </w:pBdr>
              <w:jc w:val="center"/>
              <w:rPr>
                <w:color w:val="000000"/>
                <w:sz w:val="24"/>
                <w:szCs w:val="24"/>
              </w:rPr>
            </w:pPr>
            <w:r>
              <w:rPr>
                <w:color w:val="000000"/>
                <w:sz w:val="24"/>
                <w:szCs w:val="24"/>
              </w:rPr>
              <w:lastRenderedPageBreak/>
              <w:t xml:space="preserve">čiernobiely svet, bohatstvo a chudoba,februárový prevrat, </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obete totality, odpor proti totalite, </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Podoby totality </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Pokus o reformu </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pražská jar, </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normalizácia </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sviečková manifestácia, </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návrat k parlamentnej demokracii, </w:t>
            </w:r>
          </w:p>
        </w:tc>
        <w:tc>
          <w:tcPr>
            <w:tcW w:w="1694" w:type="dxa"/>
          </w:tcPr>
          <w:p w:rsidR="00C95ADB" w:rsidRDefault="004A66D4">
            <w:pPr>
              <w:pBdr>
                <w:top w:val="nil"/>
                <w:left w:val="nil"/>
                <w:bottom w:val="nil"/>
                <w:right w:val="nil"/>
                <w:between w:val="nil"/>
              </w:pBdr>
              <w:jc w:val="center"/>
              <w:rPr>
                <w:color w:val="000000"/>
                <w:sz w:val="24"/>
                <w:szCs w:val="24"/>
              </w:rPr>
            </w:pPr>
            <w:r>
              <w:rPr>
                <w:color w:val="000000"/>
                <w:sz w:val="24"/>
                <w:szCs w:val="24"/>
              </w:rPr>
              <w:lastRenderedPageBreak/>
              <w:t>Čitateľská gramotnosť</w:t>
            </w:r>
          </w:p>
          <w:p w:rsidR="00C95ADB" w:rsidRDefault="004A66D4">
            <w:pPr>
              <w:pBdr>
                <w:top w:val="nil"/>
                <w:left w:val="nil"/>
                <w:bottom w:val="nil"/>
                <w:right w:val="nil"/>
                <w:between w:val="nil"/>
              </w:pBdr>
              <w:jc w:val="center"/>
              <w:rPr>
                <w:color w:val="000000"/>
                <w:sz w:val="24"/>
                <w:szCs w:val="24"/>
              </w:rPr>
            </w:pPr>
            <w:r>
              <w:rPr>
                <w:color w:val="000000"/>
                <w:sz w:val="24"/>
                <w:szCs w:val="24"/>
              </w:rPr>
              <w:t>RV, OSR</w:t>
            </w:r>
          </w:p>
          <w:p w:rsidR="00C95ADB" w:rsidRDefault="004A66D4">
            <w:pPr>
              <w:pBdr>
                <w:top w:val="nil"/>
                <w:left w:val="nil"/>
                <w:bottom w:val="nil"/>
                <w:right w:val="nil"/>
                <w:between w:val="nil"/>
              </w:pBdr>
              <w:jc w:val="center"/>
              <w:rPr>
                <w:color w:val="000000"/>
                <w:sz w:val="24"/>
                <w:szCs w:val="24"/>
              </w:rPr>
            </w:pPr>
            <w:r>
              <w:rPr>
                <w:color w:val="000000"/>
                <w:sz w:val="24"/>
                <w:szCs w:val="24"/>
              </w:rPr>
              <w:t>OŽZ, ENV</w:t>
            </w:r>
          </w:p>
          <w:p w:rsidR="00C95ADB" w:rsidRDefault="004A66D4">
            <w:pPr>
              <w:pBdr>
                <w:top w:val="nil"/>
                <w:left w:val="nil"/>
                <w:bottom w:val="nil"/>
                <w:right w:val="nil"/>
                <w:between w:val="nil"/>
              </w:pBdr>
              <w:jc w:val="center"/>
              <w:rPr>
                <w:color w:val="000000"/>
                <w:sz w:val="24"/>
                <w:szCs w:val="24"/>
              </w:rPr>
            </w:pPr>
            <w:r>
              <w:rPr>
                <w:color w:val="000000"/>
                <w:sz w:val="24"/>
                <w:szCs w:val="24"/>
              </w:rPr>
              <w:t>MKV</w:t>
            </w:r>
          </w:p>
          <w:p w:rsidR="00C95ADB" w:rsidRDefault="004A66D4">
            <w:pPr>
              <w:pBdr>
                <w:top w:val="nil"/>
                <w:left w:val="nil"/>
                <w:bottom w:val="nil"/>
                <w:right w:val="nil"/>
                <w:between w:val="nil"/>
              </w:pBdr>
              <w:jc w:val="center"/>
              <w:rPr>
                <w:color w:val="000000"/>
                <w:sz w:val="24"/>
                <w:szCs w:val="24"/>
              </w:rPr>
            </w:pPr>
            <w:r>
              <w:rPr>
                <w:color w:val="000000"/>
                <w:sz w:val="24"/>
                <w:szCs w:val="24"/>
              </w:rPr>
              <w:t>TP a PZ</w:t>
            </w:r>
          </w:p>
          <w:p w:rsidR="00C95ADB" w:rsidRDefault="004A66D4">
            <w:pPr>
              <w:pBdr>
                <w:top w:val="nil"/>
                <w:left w:val="nil"/>
                <w:bottom w:val="nil"/>
                <w:right w:val="nil"/>
                <w:between w:val="nil"/>
              </w:pBdr>
              <w:jc w:val="center"/>
              <w:rPr>
                <w:color w:val="000000"/>
                <w:sz w:val="24"/>
                <w:szCs w:val="24"/>
              </w:rPr>
            </w:pPr>
            <w:r>
              <w:rPr>
                <w:color w:val="000000"/>
                <w:sz w:val="24"/>
                <w:szCs w:val="24"/>
              </w:rPr>
              <w:t>MV</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MKV, MV</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Ľudské práva</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NAV, ETV</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Diskriminácia</w:t>
            </w:r>
          </w:p>
        </w:tc>
        <w:tc>
          <w:tcPr>
            <w:tcW w:w="1301" w:type="dxa"/>
          </w:tcPr>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tabs>
                <w:tab w:val="left" w:pos="3916"/>
              </w:tabs>
              <w:jc w:val="center"/>
              <w:rPr>
                <w:color w:val="000000"/>
                <w:sz w:val="24"/>
                <w:szCs w:val="24"/>
              </w:rPr>
            </w:pPr>
            <w:r>
              <w:rPr>
                <w:color w:val="000000"/>
                <w:sz w:val="24"/>
                <w:szCs w:val="24"/>
              </w:rPr>
              <w:t xml:space="preserve">práca s knihou </w:t>
            </w:r>
          </w:p>
          <w:p w:rsidR="00C95ADB" w:rsidRDefault="004A66D4">
            <w:pPr>
              <w:pBdr>
                <w:top w:val="nil"/>
                <w:left w:val="nil"/>
                <w:bottom w:val="nil"/>
                <w:right w:val="nil"/>
                <w:between w:val="nil"/>
              </w:pBdr>
              <w:jc w:val="center"/>
              <w:rPr>
                <w:color w:val="000000"/>
                <w:sz w:val="24"/>
                <w:szCs w:val="24"/>
              </w:rPr>
            </w:pPr>
            <w:r>
              <w:rPr>
                <w:color w:val="000000"/>
                <w:sz w:val="24"/>
                <w:szCs w:val="24"/>
              </w:rPr>
              <w:t>a historickým prameňom, film. Dokument</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riadený rozhovor</w:t>
            </w:r>
          </w:p>
        </w:tc>
        <w:tc>
          <w:tcPr>
            <w:tcW w:w="1726" w:type="dxa"/>
          </w:tcPr>
          <w:p w:rsidR="00C95ADB" w:rsidRDefault="004A66D4">
            <w:pPr>
              <w:pBdr>
                <w:top w:val="nil"/>
                <w:left w:val="nil"/>
                <w:bottom w:val="nil"/>
                <w:right w:val="nil"/>
                <w:between w:val="nil"/>
              </w:pBdr>
              <w:jc w:val="both"/>
              <w:rPr>
                <w:color w:val="000000"/>
                <w:sz w:val="24"/>
                <w:szCs w:val="24"/>
              </w:rPr>
            </w:pPr>
            <w:r>
              <w:rPr>
                <w:i/>
                <w:color w:val="000000"/>
                <w:sz w:val="24"/>
                <w:szCs w:val="24"/>
              </w:rPr>
              <w:lastRenderedPageBreak/>
              <w:t xml:space="preserve">Žiaci sú schopní: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uviesť príčiny narastania vplyvu KSČ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zhodnotiť februárový prevrat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analyzovať 50-te roky a procesy s </w:t>
            </w:r>
            <w:r>
              <w:rPr>
                <w:i/>
                <w:color w:val="000000"/>
                <w:sz w:val="24"/>
                <w:szCs w:val="24"/>
              </w:rPr>
              <w:lastRenderedPageBreak/>
              <w:t xml:space="preserve">burţoáznymi nacionalistami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vysvetliť znaky socializmu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zhodnotiť kolektivizáciu a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industrializáciu </w:t>
            </w:r>
          </w:p>
          <w:p w:rsidR="00C95ADB" w:rsidRDefault="004A66D4">
            <w:pPr>
              <w:pBdr>
                <w:top w:val="nil"/>
                <w:left w:val="nil"/>
                <w:bottom w:val="nil"/>
                <w:right w:val="nil"/>
                <w:between w:val="nil"/>
              </w:pBdr>
              <w:jc w:val="both"/>
              <w:rPr>
                <w:color w:val="000000"/>
                <w:sz w:val="24"/>
                <w:szCs w:val="24"/>
              </w:rPr>
            </w:pPr>
            <w:r>
              <w:rPr>
                <w:i/>
                <w:color w:val="000000"/>
                <w:sz w:val="24"/>
                <w:szCs w:val="24"/>
              </w:rPr>
              <w:t>- dokumentovať narastanie krízy a jej vyvrcholenie v“ socializme s ľudskou tvárou“</w:t>
            </w:r>
            <w:r>
              <w:rPr>
                <w:color w:val="000000"/>
                <w:sz w:val="24"/>
                <w:szCs w:val="24"/>
              </w:rPr>
              <w:t xml:space="preserve">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charakterizovať rok 1968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a osobnosť A. Dubčeka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-charakterizovať normalizáciu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a osobnosť G. Husáka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zdôvodniť príčiny nespokojnosti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a prejavy odporu voči režimu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zdôvodniť podstatu Charty 77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opísať disent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uviesť význam sviečkovej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manifestácie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vysvetliť pád ţeleznej opony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 </w:t>
            </w:r>
            <w:r>
              <w:rPr>
                <w:i/>
                <w:color w:val="000000"/>
                <w:sz w:val="24"/>
                <w:szCs w:val="24"/>
              </w:rPr>
              <w:t>nežnú revolúciu“</w:t>
            </w:r>
            <w:r>
              <w:rPr>
                <w:color w:val="000000"/>
                <w:sz w:val="24"/>
                <w:szCs w:val="24"/>
              </w:rPr>
              <w:t xml:space="preserve">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vymenovať pozitíva a negatíva </w:t>
            </w:r>
            <w:r>
              <w:rPr>
                <w:color w:val="000000"/>
                <w:sz w:val="24"/>
                <w:szCs w:val="24"/>
              </w:rPr>
              <w:t xml:space="preserve"> </w:t>
            </w:r>
            <w:r>
              <w:rPr>
                <w:i/>
                <w:color w:val="000000"/>
                <w:sz w:val="24"/>
                <w:szCs w:val="24"/>
              </w:rPr>
              <w:t xml:space="preserve">socializmu </w:t>
            </w:r>
          </w:p>
        </w:tc>
      </w:tr>
      <w:tr w:rsidR="00C95ADB">
        <w:trPr>
          <w:jc w:val="center"/>
        </w:trPr>
        <w:tc>
          <w:tcPr>
            <w:tcW w:w="1408" w:type="dxa"/>
          </w:tcPr>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tc>
        <w:tc>
          <w:tcPr>
            <w:tcW w:w="1514" w:type="dxa"/>
          </w:tcPr>
          <w:p w:rsidR="00C95ADB" w:rsidRDefault="004A66D4">
            <w:pPr>
              <w:pBdr>
                <w:top w:val="nil"/>
                <w:left w:val="nil"/>
                <w:bottom w:val="nil"/>
                <w:right w:val="nil"/>
                <w:between w:val="nil"/>
              </w:pBdr>
              <w:jc w:val="center"/>
              <w:rPr>
                <w:color w:val="000000"/>
                <w:sz w:val="24"/>
                <w:szCs w:val="24"/>
              </w:rPr>
            </w:pPr>
            <w:r>
              <w:rPr>
                <w:b/>
                <w:color w:val="000000"/>
                <w:sz w:val="24"/>
                <w:szCs w:val="24"/>
              </w:rPr>
              <w:t>Slovenská republika 1993</w:t>
            </w:r>
          </w:p>
          <w:p w:rsidR="00C95ADB" w:rsidRDefault="00C95ADB">
            <w:pPr>
              <w:pBdr>
                <w:top w:val="nil"/>
                <w:left w:val="nil"/>
                <w:bottom w:val="nil"/>
                <w:right w:val="nil"/>
                <w:between w:val="nil"/>
              </w:pBdr>
              <w:jc w:val="center"/>
              <w:rPr>
                <w:color w:val="000000"/>
                <w:sz w:val="24"/>
                <w:szCs w:val="24"/>
              </w:rPr>
            </w:pPr>
          </w:p>
        </w:tc>
        <w:tc>
          <w:tcPr>
            <w:tcW w:w="1753" w:type="dxa"/>
          </w:tcPr>
          <w:p w:rsidR="00C95ADB" w:rsidRDefault="004A66D4">
            <w:pPr>
              <w:pBdr>
                <w:top w:val="nil"/>
                <w:left w:val="nil"/>
                <w:bottom w:val="nil"/>
                <w:right w:val="nil"/>
                <w:between w:val="nil"/>
              </w:pBdr>
              <w:jc w:val="center"/>
              <w:rPr>
                <w:color w:val="000000"/>
                <w:sz w:val="24"/>
                <w:szCs w:val="24"/>
              </w:rPr>
            </w:pPr>
            <w:r>
              <w:rPr>
                <w:color w:val="000000"/>
                <w:sz w:val="24"/>
                <w:szCs w:val="24"/>
              </w:rPr>
              <w:lastRenderedPageBreak/>
              <w:t>Nežná revolúcia ,</w:t>
            </w:r>
          </w:p>
          <w:p w:rsidR="00C95ADB" w:rsidRDefault="004A66D4">
            <w:pPr>
              <w:pBdr>
                <w:top w:val="nil"/>
                <w:left w:val="nil"/>
                <w:bottom w:val="nil"/>
                <w:right w:val="nil"/>
                <w:between w:val="nil"/>
              </w:pBdr>
              <w:jc w:val="center"/>
              <w:rPr>
                <w:color w:val="000000"/>
                <w:sz w:val="24"/>
                <w:szCs w:val="24"/>
              </w:rPr>
            </w:pPr>
            <w:r>
              <w:rPr>
                <w:color w:val="000000"/>
                <w:sz w:val="24"/>
                <w:szCs w:val="24"/>
              </w:rPr>
              <w:lastRenderedPageBreak/>
              <w:t xml:space="preserve">rozdelenie Českej a Slovenskej republiky vstup Slovenskej republiky do NATO, EU, Schengen, Euro </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pád železnej opony </w:t>
            </w:r>
          </w:p>
          <w:p w:rsidR="00C95ADB" w:rsidRDefault="00C95ADB">
            <w:pPr>
              <w:pBdr>
                <w:top w:val="nil"/>
                <w:left w:val="nil"/>
                <w:bottom w:val="nil"/>
                <w:right w:val="nil"/>
                <w:between w:val="nil"/>
              </w:pBdr>
              <w:jc w:val="center"/>
              <w:rPr>
                <w:color w:val="000000"/>
                <w:sz w:val="24"/>
                <w:szCs w:val="24"/>
              </w:rPr>
            </w:pPr>
          </w:p>
        </w:tc>
        <w:tc>
          <w:tcPr>
            <w:tcW w:w="1694" w:type="dxa"/>
          </w:tcPr>
          <w:p w:rsidR="00C95ADB" w:rsidRDefault="004A66D4">
            <w:pPr>
              <w:pBdr>
                <w:top w:val="nil"/>
                <w:left w:val="nil"/>
                <w:bottom w:val="nil"/>
                <w:right w:val="nil"/>
                <w:between w:val="nil"/>
              </w:pBdr>
              <w:jc w:val="center"/>
              <w:rPr>
                <w:color w:val="000000"/>
                <w:sz w:val="24"/>
                <w:szCs w:val="24"/>
              </w:rPr>
            </w:pPr>
            <w:r>
              <w:rPr>
                <w:color w:val="000000"/>
                <w:sz w:val="24"/>
                <w:szCs w:val="24"/>
              </w:rPr>
              <w:lastRenderedPageBreak/>
              <w:t>MKV, OŽZ</w:t>
            </w:r>
          </w:p>
          <w:p w:rsidR="00C95ADB" w:rsidRDefault="004A66D4">
            <w:pPr>
              <w:pBdr>
                <w:top w:val="nil"/>
                <w:left w:val="nil"/>
                <w:bottom w:val="nil"/>
                <w:right w:val="nil"/>
                <w:between w:val="nil"/>
              </w:pBdr>
              <w:jc w:val="center"/>
              <w:rPr>
                <w:color w:val="000000"/>
                <w:sz w:val="24"/>
                <w:szCs w:val="24"/>
              </w:rPr>
            </w:pPr>
            <w:r>
              <w:rPr>
                <w:color w:val="000000"/>
                <w:sz w:val="24"/>
                <w:szCs w:val="24"/>
              </w:rPr>
              <w:t>MV</w:t>
            </w:r>
          </w:p>
          <w:p w:rsidR="00C95ADB" w:rsidRDefault="004A66D4">
            <w:pPr>
              <w:pBdr>
                <w:top w:val="nil"/>
                <w:left w:val="nil"/>
                <w:bottom w:val="nil"/>
                <w:right w:val="nil"/>
                <w:between w:val="nil"/>
              </w:pBdr>
              <w:jc w:val="center"/>
              <w:rPr>
                <w:color w:val="000000"/>
                <w:sz w:val="24"/>
                <w:szCs w:val="24"/>
              </w:rPr>
            </w:pPr>
            <w:r>
              <w:rPr>
                <w:color w:val="000000"/>
                <w:sz w:val="24"/>
                <w:szCs w:val="24"/>
              </w:rPr>
              <w:t>NAV, ETV</w:t>
            </w:r>
          </w:p>
          <w:p w:rsidR="00C95ADB" w:rsidRDefault="004A66D4">
            <w:pPr>
              <w:pBdr>
                <w:top w:val="nil"/>
                <w:left w:val="nil"/>
                <w:bottom w:val="nil"/>
                <w:right w:val="nil"/>
                <w:between w:val="nil"/>
              </w:pBdr>
              <w:jc w:val="center"/>
              <w:rPr>
                <w:color w:val="000000"/>
                <w:sz w:val="24"/>
                <w:szCs w:val="24"/>
              </w:rPr>
            </w:pPr>
            <w:r>
              <w:rPr>
                <w:color w:val="000000"/>
                <w:sz w:val="24"/>
                <w:szCs w:val="24"/>
              </w:rPr>
              <w:lastRenderedPageBreak/>
              <w:t>ENV</w:t>
            </w:r>
          </w:p>
          <w:p w:rsidR="00C95ADB" w:rsidRDefault="004A66D4">
            <w:pPr>
              <w:pBdr>
                <w:top w:val="nil"/>
                <w:left w:val="nil"/>
                <w:bottom w:val="nil"/>
                <w:right w:val="nil"/>
                <w:between w:val="nil"/>
              </w:pBdr>
              <w:jc w:val="center"/>
              <w:rPr>
                <w:color w:val="000000"/>
                <w:sz w:val="24"/>
                <w:szCs w:val="24"/>
              </w:rPr>
            </w:pPr>
            <w:r>
              <w:rPr>
                <w:color w:val="000000"/>
                <w:sz w:val="24"/>
                <w:szCs w:val="24"/>
              </w:rPr>
              <w:t>odkaz C-M</w:t>
            </w:r>
          </w:p>
          <w:p w:rsidR="00C95ADB" w:rsidRDefault="004A66D4">
            <w:pPr>
              <w:pBdr>
                <w:top w:val="nil"/>
                <w:left w:val="nil"/>
                <w:bottom w:val="nil"/>
                <w:right w:val="nil"/>
                <w:between w:val="nil"/>
              </w:pBdr>
              <w:tabs>
                <w:tab w:val="left" w:pos="3916"/>
              </w:tabs>
              <w:jc w:val="center"/>
              <w:rPr>
                <w:color w:val="000000"/>
                <w:sz w:val="24"/>
                <w:szCs w:val="24"/>
              </w:rPr>
            </w:pPr>
            <w:r>
              <w:rPr>
                <w:color w:val="000000"/>
                <w:sz w:val="24"/>
                <w:szCs w:val="24"/>
              </w:rPr>
              <w:t>OSR</w:t>
            </w:r>
          </w:p>
          <w:p w:rsidR="00C95ADB" w:rsidRDefault="004A66D4">
            <w:pPr>
              <w:pBdr>
                <w:top w:val="nil"/>
                <w:left w:val="nil"/>
                <w:bottom w:val="nil"/>
                <w:right w:val="nil"/>
                <w:between w:val="nil"/>
              </w:pBdr>
              <w:jc w:val="center"/>
              <w:rPr>
                <w:color w:val="000000"/>
                <w:sz w:val="24"/>
                <w:szCs w:val="24"/>
              </w:rPr>
            </w:pPr>
            <w:r>
              <w:rPr>
                <w:color w:val="000000"/>
                <w:sz w:val="24"/>
                <w:szCs w:val="24"/>
              </w:rPr>
              <w:t>RV, Čitateľská</w:t>
            </w:r>
          </w:p>
          <w:p w:rsidR="00C95ADB" w:rsidRDefault="004A66D4">
            <w:pPr>
              <w:pBdr>
                <w:top w:val="nil"/>
                <w:left w:val="nil"/>
                <w:bottom w:val="nil"/>
                <w:right w:val="nil"/>
                <w:between w:val="nil"/>
              </w:pBdr>
              <w:jc w:val="center"/>
              <w:rPr>
                <w:color w:val="000000"/>
                <w:sz w:val="24"/>
                <w:szCs w:val="24"/>
              </w:rPr>
            </w:pPr>
            <w:r>
              <w:rPr>
                <w:color w:val="000000"/>
                <w:sz w:val="24"/>
                <w:szCs w:val="24"/>
              </w:rPr>
              <w:t>gramotnosť</w:t>
            </w:r>
          </w:p>
        </w:tc>
        <w:tc>
          <w:tcPr>
            <w:tcW w:w="1301" w:type="dxa"/>
          </w:tcPr>
          <w:p w:rsidR="00C95ADB" w:rsidRDefault="004A66D4">
            <w:pPr>
              <w:pBdr>
                <w:top w:val="nil"/>
                <w:left w:val="nil"/>
                <w:bottom w:val="nil"/>
                <w:right w:val="nil"/>
                <w:between w:val="nil"/>
              </w:pBdr>
              <w:jc w:val="center"/>
              <w:rPr>
                <w:color w:val="000000"/>
                <w:sz w:val="24"/>
                <w:szCs w:val="24"/>
              </w:rPr>
            </w:pPr>
            <w:r>
              <w:rPr>
                <w:color w:val="000000"/>
                <w:sz w:val="24"/>
                <w:szCs w:val="24"/>
              </w:rPr>
              <w:lastRenderedPageBreak/>
              <w:t>powerpoint</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lastRenderedPageBreak/>
              <w:t>prezentácie</w:t>
            </w:r>
          </w:p>
        </w:tc>
        <w:tc>
          <w:tcPr>
            <w:tcW w:w="1726" w:type="dxa"/>
          </w:tcPr>
          <w:p w:rsidR="00C95ADB" w:rsidRDefault="004A66D4">
            <w:pPr>
              <w:pBdr>
                <w:top w:val="nil"/>
                <w:left w:val="nil"/>
                <w:bottom w:val="nil"/>
                <w:right w:val="nil"/>
                <w:between w:val="nil"/>
              </w:pBdr>
              <w:jc w:val="both"/>
              <w:rPr>
                <w:color w:val="000000"/>
                <w:sz w:val="24"/>
                <w:szCs w:val="24"/>
              </w:rPr>
            </w:pPr>
            <w:r>
              <w:rPr>
                <w:i/>
                <w:color w:val="000000"/>
                <w:sz w:val="24"/>
                <w:szCs w:val="24"/>
              </w:rPr>
              <w:lastRenderedPageBreak/>
              <w:t xml:space="preserve">Žiaci sú schopní: </w:t>
            </w:r>
          </w:p>
          <w:p w:rsidR="00C95ADB" w:rsidRDefault="004A66D4">
            <w:pPr>
              <w:pBdr>
                <w:top w:val="nil"/>
                <w:left w:val="nil"/>
                <w:bottom w:val="nil"/>
                <w:right w:val="nil"/>
                <w:between w:val="nil"/>
              </w:pBdr>
              <w:jc w:val="both"/>
              <w:rPr>
                <w:color w:val="000000"/>
                <w:sz w:val="24"/>
                <w:szCs w:val="24"/>
              </w:rPr>
            </w:pPr>
            <w:r>
              <w:rPr>
                <w:i/>
                <w:color w:val="000000"/>
                <w:sz w:val="24"/>
                <w:szCs w:val="24"/>
              </w:rPr>
              <w:lastRenderedPageBreak/>
              <w:t xml:space="preserve">- vymenovať príčiny rozdelenia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Českej a Slovenskej republiky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opísať vznik Slovenskej republiky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uviesť výhody a nevýhody vstupu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Slovenska do NATO a EÚ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zhodnotiť prijatie eura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w:t>
            </w:r>
          </w:p>
        </w:tc>
      </w:tr>
      <w:tr w:rsidR="00C95ADB">
        <w:trPr>
          <w:jc w:val="center"/>
        </w:trPr>
        <w:tc>
          <w:tcPr>
            <w:tcW w:w="1408" w:type="dxa"/>
          </w:tcPr>
          <w:p w:rsidR="00C95ADB" w:rsidRDefault="00C95ADB">
            <w:pPr>
              <w:pBdr>
                <w:top w:val="nil"/>
                <w:left w:val="nil"/>
                <w:bottom w:val="nil"/>
                <w:right w:val="nil"/>
                <w:between w:val="nil"/>
              </w:pBdr>
              <w:jc w:val="center"/>
              <w:rPr>
                <w:color w:val="000000"/>
                <w:sz w:val="24"/>
                <w:szCs w:val="24"/>
              </w:rPr>
            </w:pPr>
          </w:p>
        </w:tc>
        <w:tc>
          <w:tcPr>
            <w:tcW w:w="1514" w:type="dxa"/>
          </w:tcPr>
          <w:p w:rsidR="00C95ADB" w:rsidRDefault="004A66D4">
            <w:pPr>
              <w:pBdr>
                <w:top w:val="nil"/>
                <w:left w:val="nil"/>
                <w:bottom w:val="nil"/>
                <w:right w:val="nil"/>
                <w:between w:val="nil"/>
              </w:pBdr>
              <w:jc w:val="center"/>
              <w:rPr>
                <w:color w:val="000000"/>
                <w:sz w:val="24"/>
                <w:szCs w:val="24"/>
              </w:rPr>
            </w:pPr>
            <w:r>
              <w:rPr>
                <w:b/>
                <w:color w:val="000000"/>
                <w:sz w:val="24"/>
                <w:szCs w:val="24"/>
              </w:rPr>
              <w:t xml:space="preserve">Súčasný svet </w:t>
            </w:r>
          </w:p>
          <w:p w:rsidR="00C95ADB" w:rsidRDefault="00C95ADB">
            <w:pPr>
              <w:pBdr>
                <w:top w:val="nil"/>
                <w:left w:val="nil"/>
                <w:bottom w:val="nil"/>
                <w:right w:val="nil"/>
                <w:between w:val="nil"/>
              </w:pBdr>
              <w:jc w:val="center"/>
              <w:rPr>
                <w:color w:val="000000"/>
                <w:sz w:val="24"/>
                <w:szCs w:val="24"/>
              </w:rPr>
            </w:pPr>
          </w:p>
        </w:tc>
        <w:tc>
          <w:tcPr>
            <w:tcW w:w="1753" w:type="dxa"/>
          </w:tcPr>
          <w:p w:rsidR="00C95ADB" w:rsidRDefault="004A66D4">
            <w:pPr>
              <w:pBdr>
                <w:top w:val="nil"/>
                <w:left w:val="nil"/>
                <w:bottom w:val="nil"/>
                <w:right w:val="nil"/>
                <w:between w:val="nil"/>
              </w:pBdr>
              <w:jc w:val="center"/>
              <w:rPr>
                <w:color w:val="000000"/>
                <w:sz w:val="24"/>
                <w:szCs w:val="24"/>
              </w:rPr>
            </w:pPr>
            <w:r>
              <w:rPr>
                <w:color w:val="000000"/>
                <w:sz w:val="24"/>
                <w:szCs w:val="24"/>
              </w:rPr>
              <w:t xml:space="preserve">Doba premien </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Koniec rozdeleného sveta </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Fenomény súčasnosti </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EU, NATO, </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globalizácia, </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terorizmus, </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internet, </w:t>
            </w: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globálne otepľovanie </w:t>
            </w:r>
          </w:p>
        </w:tc>
        <w:tc>
          <w:tcPr>
            <w:tcW w:w="1694" w:type="dxa"/>
          </w:tcPr>
          <w:p w:rsidR="00C95ADB" w:rsidRDefault="004A66D4">
            <w:pPr>
              <w:pBdr>
                <w:top w:val="nil"/>
                <w:left w:val="nil"/>
                <w:bottom w:val="nil"/>
                <w:right w:val="nil"/>
                <w:between w:val="nil"/>
              </w:pBdr>
              <w:jc w:val="center"/>
              <w:rPr>
                <w:color w:val="000000"/>
                <w:sz w:val="24"/>
                <w:szCs w:val="24"/>
              </w:rPr>
            </w:pPr>
            <w:r>
              <w:rPr>
                <w:color w:val="000000"/>
                <w:sz w:val="24"/>
                <w:szCs w:val="24"/>
              </w:rPr>
              <w:t>MKV</w:t>
            </w:r>
          </w:p>
          <w:p w:rsidR="00C95ADB" w:rsidRDefault="004A66D4">
            <w:pPr>
              <w:pBdr>
                <w:top w:val="nil"/>
                <w:left w:val="nil"/>
                <w:bottom w:val="nil"/>
                <w:right w:val="nil"/>
                <w:between w:val="nil"/>
              </w:pBdr>
              <w:jc w:val="center"/>
              <w:rPr>
                <w:color w:val="000000"/>
                <w:sz w:val="24"/>
                <w:szCs w:val="24"/>
              </w:rPr>
            </w:pPr>
            <w:r>
              <w:rPr>
                <w:color w:val="000000"/>
                <w:sz w:val="24"/>
                <w:szCs w:val="24"/>
              </w:rPr>
              <w:t>MV, Ľudské práva</w:t>
            </w:r>
          </w:p>
          <w:p w:rsidR="00C95ADB" w:rsidRDefault="004A66D4">
            <w:pPr>
              <w:pBdr>
                <w:top w:val="nil"/>
                <w:left w:val="nil"/>
                <w:bottom w:val="nil"/>
                <w:right w:val="nil"/>
                <w:between w:val="nil"/>
              </w:pBdr>
              <w:jc w:val="center"/>
              <w:rPr>
                <w:color w:val="000000"/>
                <w:sz w:val="24"/>
                <w:szCs w:val="24"/>
              </w:rPr>
            </w:pPr>
            <w:r>
              <w:rPr>
                <w:color w:val="000000"/>
                <w:sz w:val="24"/>
                <w:szCs w:val="24"/>
              </w:rPr>
              <w:t>NAV, ETV</w:t>
            </w:r>
          </w:p>
          <w:p w:rsidR="00C95ADB" w:rsidRDefault="004A66D4">
            <w:pPr>
              <w:pBdr>
                <w:top w:val="nil"/>
                <w:left w:val="nil"/>
                <w:bottom w:val="nil"/>
                <w:right w:val="nil"/>
                <w:between w:val="nil"/>
              </w:pBdr>
              <w:jc w:val="center"/>
              <w:rPr>
                <w:color w:val="000000"/>
                <w:sz w:val="24"/>
                <w:szCs w:val="24"/>
              </w:rPr>
            </w:pPr>
            <w:r>
              <w:rPr>
                <w:color w:val="000000"/>
                <w:sz w:val="24"/>
                <w:szCs w:val="24"/>
              </w:rPr>
              <w:t>ENV</w:t>
            </w:r>
          </w:p>
          <w:p w:rsidR="00C95ADB" w:rsidRDefault="004A66D4">
            <w:pPr>
              <w:pBdr>
                <w:top w:val="nil"/>
                <w:left w:val="nil"/>
                <w:bottom w:val="nil"/>
                <w:right w:val="nil"/>
                <w:between w:val="nil"/>
              </w:pBdr>
              <w:jc w:val="center"/>
              <w:rPr>
                <w:color w:val="000000"/>
                <w:sz w:val="24"/>
                <w:szCs w:val="24"/>
              </w:rPr>
            </w:pPr>
            <w:r>
              <w:rPr>
                <w:color w:val="000000"/>
                <w:sz w:val="24"/>
                <w:szCs w:val="24"/>
              </w:rPr>
              <w:t>Čitateľská gramotnosť</w:t>
            </w:r>
          </w:p>
          <w:p w:rsidR="00C95ADB" w:rsidRDefault="004A66D4">
            <w:pPr>
              <w:pBdr>
                <w:top w:val="nil"/>
                <w:left w:val="nil"/>
                <w:bottom w:val="nil"/>
                <w:right w:val="nil"/>
                <w:between w:val="nil"/>
              </w:pBdr>
              <w:tabs>
                <w:tab w:val="left" w:pos="3916"/>
              </w:tabs>
              <w:jc w:val="center"/>
              <w:rPr>
                <w:color w:val="000000"/>
                <w:sz w:val="24"/>
                <w:szCs w:val="24"/>
              </w:rPr>
            </w:pPr>
            <w:r>
              <w:rPr>
                <w:color w:val="000000"/>
                <w:sz w:val="24"/>
                <w:szCs w:val="24"/>
              </w:rPr>
              <w:t>RV, OSR</w:t>
            </w:r>
          </w:p>
          <w:p w:rsidR="00C95ADB" w:rsidRDefault="004A66D4">
            <w:pPr>
              <w:pBdr>
                <w:top w:val="nil"/>
                <w:left w:val="nil"/>
                <w:bottom w:val="nil"/>
                <w:right w:val="nil"/>
                <w:between w:val="nil"/>
              </w:pBdr>
              <w:tabs>
                <w:tab w:val="left" w:pos="3916"/>
              </w:tabs>
              <w:jc w:val="center"/>
              <w:rPr>
                <w:color w:val="000000"/>
                <w:sz w:val="24"/>
                <w:szCs w:val="24"/>
              </w:rPr>
            </w:pPr>
            <w:r>
              <w:rPr>
                <w:color w:val="000000"/>
                <w:sz w:val="24"/>
                <w:szCs w:val="24"/>
              </w:rPr>
              <w:t>TP a PZ, INF</w:t>
            </w:r>
          </w:p>
          <w:p w:rsidR="00C95ADB" w:rsidRDefault="004A66D4">
            <w:pPr>
              <w:pBdr>
                <w:top w:val="nil"/>
                <w:left w:val="nil"/>
                <w:bottom w:val="nil"/>
                <w:right w:val="nil"/>
                <w:between w:val="nil"/>
              </w:pBdr>
              <w:tabs>
                <w:tab w:val="left" w:pos="3916"/>
              </w:tabs>
              <w:jc w:val="center"/>
              <w:rPr>
                <w:color w:val="000000"/>
                <w:sz w:val="24"/>
                <w:szCs w:val="24"/>
              </w:rPr>
            </w:pPr>
            <w:r>
              <w:rPr>
                <w:color w:val="000000"/>
                <w:sz w:val="24"/>
                <w:szCs w:val="24"/>
              </w:rPr>
              <w:t>Využitie IKT, MV</w:t>
            </w:r>
          </w:p>
        </w:tc>
        <w:tc>
          <w:tcPr>
            <w:tcW w:w="1301" w:type="dxa"/>
          </w:tcPr>
          <w:p w:rsidR="00C95ADB" w:rsidRDefault="004A66D4">
            <w:pPr>
              <w:pBdr>
                <w:top w:val="nil"/>
                <w:left w:val="nil"/>
                <w:bottom w:val="nil"/>
                <w:right w:val="nil"/>
                <w:between w:val="nil"/>
              </w:pBdr>
              <w:jc w:val="center"/>
              <w:rPr>
                <w:color w:val="000000"/>
                <w:sz w:val="24"/>
                <w:szCs w:val="24"/>
              </w:rPr>
            </w:pPr>
            <w:r>
              <w:rPr>
                <w:color w:val="000000"/>
                <w:sz w:val="24"/>
                <w:szCs w:val="24"/>
              </w:rPr>
              <w:t>argument – protiargument</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 xml:space="preserve">projektová a skupinová práca </w:t>
            </w:r>
          </w:p>
        </w:tc>
        <w:tc>
          <w:tcPr>
            <w:tcW w:w="1726" w:type="dxa"/>
          </w:tcPr>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Žiaci sú schopní: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uviesť rozdiely v hospodárskom a politickom systéme súčasného sveta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uviesť výhody a nevýhody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zjednocovania Európy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hľadať dôvody vzniku terorizmu vo </w:t>
            </w:r>
            <w:r>
              <w:rPr>
                <w:color w:val="000000"/>
                <w:sz w:val="24"/>
                <w:szCs w:val="24"/>
              </w:rPr>
              <w:t xml:space="preserve">svete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zaujať stanovisko k teroristickým </w:t>
            </w:r>
            <w:r>
              <w:rPr>
                <w:color w:val="000000"/>
                <w:sz w:val="24"/>
                <w:szCs w:val="24"/>
              </w:rPr>
              <w:t xml:space="preserve">útokom </w:t>
            </w:r>
          </w:p>
          <w:p w:rsidR="00C95ADB" w:rsidRDefault="004A66D4">
            <w:pPr>
              <w:pBdr>
                <w:top w:val="nil"/>
                <w:left w:val="nil"/>
                <w:bottom w:val="nil"/>
                <w:right w:val="nil"/>
                <w:between w:val="nil"/>
              </w:pBdr>
              <w:jc w:val="both"/>
              <w:rPr>
                <w:color w:val="000000"/>
                <w:sz w:val="24"/>
                <w:szCs w:val="24"/>
              </w:rPr>
            </w:pPr>
            <w:r>
              <w:rPr>
                <w:i/>
                <w:color w:val="000000"/>
                <w:sz w:val="24"/>
                <w:szCs w:val="24"/>
              </w:rPr>
              <w:t xml:space="preserve">- zistiť príčiny globálneho otepľovania </w:t>
            </w:r>
          </w:p>
          <w:p w:rsidR="00C95ADB" w:rsidRDefault="004A66D4">
            <w:pPr>
              <w:pBdr>
                <w:top w:val="nil"/>
                <w:left w:val="nil"/>
                <w:bottom w:val="nil"/>
                <w:right w:val="nil"/>
                <w:between w:val="nil"/>
              </w:pBdr>
              <w:jc w:val="both"/>
              <w:rPr>
                <w:color w:val="000000"/>
                <w:sz w:val="24"/>
                <w:szCs w:val="24"/>
              </w:rPr>
            </w:pPr>
            <w:r>
              <w:rPr>
                <w:i/>
                <w:color w:val="000000"/>
                <w:sz w:val="24"/>
                <w:szCs w:val="24"/>
              </w:rPr>
              <w:t>- rozlíšiť výhody a nevýhody internetu</w:t>
            </w:r>
          </w:p>
        </w:tc>
      </w:tr>
    </w:tbl>
    <w:p w:rsidR="00C95ADB" w:rsidRDefault="00C95ADB">
      <w:pPr>
        <w:rPr>
          <w:sz w:val="24"/>
          <w:szCs w:val="24"/>
        </w:rPr>
      </w:pPr>
    </w:p>
    <w:p w:rsidR="00C95ADB" w:rsidRDefault="004A66D4">
      <w:pPr>
        <w:spacing w:before="240" w:after="240"/>
        <w:rPr>
          <w:sz w:val="24"/>
          <w:szCs w:val="24"/>
        </w:rPr>
      </w:pPr>
      <w:r>
        <w:rPr>
          <w:b/>
          <w:sz w:val="24"/>
          <w:szCs w:val="24"/>
        </w:rPr>
        <w:t>Poznámka</w:t>
      </w:r>
      <w:r>
        <w:rPr>
          <w:sz w:val="24"/>
          <w:szCs w:val="24"/>
        </w:rPr>
        <w:t xml:space="preserve"> : Individuálny prístup k žiakom so ŠVVP a ZŽ.</w:t>
      </w:r>
    </w:p>
    <w:p w:rsidR="00C95ADB" w:rsidRDefault="004A66D4">
      <w:pPr>
        <w:spacing w:before="240" w:after="240"/>
        <w:rPr>
          <w:sz w:val="24"/>
          <w:szCs w:val="24"/>
        </w:rPr>
      </w:pPr>
      <w:r>
        <w:rPr>
          <w:sz w:val="24"/>
          <w:szCs w:val="24"/>
        </w:rPr>
        <w:t>1 disponibilná hodina</w:t>
      </w:r>
    </w:p>
    <w:p w:rsidR="00C95ADB" w:rsidRDefault="004A66D4" w:rsidP="003C383C">
      <w:pPr>
        <w:numPr>
          <w:ilvl w:val="0"/>
          <w:numId w:val="33"/>
        </w:numPr>
        <w:pBdr>
          <w:top w:val="nil"/>
          <w:left w:val="nil"/>
          <w:bottom w:val="nil"/>
          <w:right w:val="nil"/>
          <w:between w:val="nil"/>
        </w:pBdr>
        <w:spacing w:before="240"/>
        <w:rPr>
          <w:color w:val="000000"/>
          <w:sz w:val="24"/>
          <w:szCs w:val="24"/>
        </w:rPr>
      </w:pPr>
      <w:r>
        <w:rPr>
          <w:color w:val="000000"/>
          <w:sz w:val="24"/>
          <w:szCs w:val="24"/>
        </w:rPr>
        <w:lastRenderedPageBreak/>
        <w:t>využívaná na  rozvoj kritického myslenia žiakov, predchádzaniu všetkým formám diskriminácie, xenofóbie, antisemitizmu, intolerancie, extrémizmu, rasizmu a nenávistných prejavov</w:t>
      </w:r>
    </w:p>
    <w:p w:rsidR="00C95ADB" w:rsidRDefault="004A66D4" w:rsidP="003C383C">
      <w:pPr>
        <w:numPr>
          <w:ilvl w:val="0"/>
          <w:numId w:val="33"/>
        </w:numPr>
        <w:pBdr>
          <w:top w:val="nil"/>
          <w:left w:val="nil"/>
          <w:bottom w:val="nil"/>
          <w:right w:val="nil"/>
          <w:between w:val="nil"/>
        </w:pBdr>
        <w:spacing w:after="240"/>
        <w:rPr>
          <w:color w:val="000000"/>
          <w:sz w:val="24"/>
          <w:szCs w:val="24"/>
        </w:rPr>
      </w:pPr>
      <w:r>
        <w:rPr>
          <w:color w:val="000000"/>
          <w:sz w:val="24"/>
          <w:szCs w:val="24"/>
        </w:rPr>
        <w:t>aktívna zapojenosť žiakov do súťaží</w:t>
      </w:r>
    </w:p>
    <w:p w:rsidR="00C95ADB" w:rsidRDefault="004A66D4">
      <w:pPr>
        <w:spacing w:before="240" w:after="240"/>
        <w:jc w:val="both"/>
        <w:rPr>
          <w:b/>
          <w:sz w:val="28"/>
          <w:szCs w:val="28"/>
        </w:rPr>
      </w:pPr>
      <w:r>
        <w:rPr>
          <w:color w:val="FF0000"/>
          <w:sz w:val="24"/>
          <w:szCs w:val="24"/>
        </w:rPr>
        <w:t xml:space="preserve"> </w:t>
      </w:r>
      <w:r>
        <w:rPr>
          <w:b/>
          <w:sz w:val="28"/>
          <w:szCs w:val="28"/>
        </w:rPr>
        <w:t>Učebné zdroje</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Na podporou a aktiváciu vyučovania a učenia žiakov sa využijú nasledovné učebné zdroje: </w:t>
      </w:r>
    </w:p>
    <w:p w:rsidR="00C95ADB" w:rsidRDefault="004A66D4" w:rsidP="003C383C">
      <w:pPr>
        <w:numPr>
          <w:ilvl w:val="0"/>
          <w:numId w:val="36"/>
        </w:numPr>
        <w:pBdr>
          <w:top w:val="nil"/>
          <w:left w:val="nil"/>
          <w:bottom w:val="nil"/>
          <w:right w:val="nil"/>
          <w:between w:val="nil"/>
        </w:pBdr>
        <w:jc w:val="both"/>
        <w:rPr>
          <w:color w:val="000000"/>
          <w:sz w:val="24"/>
          <w:szCs w:val="24"/>
        </w:rPr>
      </w:pPr>
      <w:r>
        <w:rPr>
          <w:color w:val="000000"/>
          <w:sz w:val="24"/>
          <w:szCs w:val="24"/>
        </w:rPr>
        <w:t xml:space="preserve">dostupné učebnice: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KAMENEC, I. – KOVÁČ, D. – KRATOCHVÍL, V. – TKADLEČKOVÁ, H..: </w:t>
      </w:r>
      <w:r>
        <w:rPr>
          <w:i/>
          <w:color w:val="000000"/>
          <w:sz w:val="24"/>
          <w:szCs w:val="24"/>
        </w:rPr>
        <w:t>Dejepis pre 9. ročník základnej školy a 4. ročník gymnázia s osemročným štúdiom..</w:t>
      </w:r>
      <w:r>
        <w:rPr>
          <w:color w:val="000000"/>
          <w:sz w:val="24"/>
          <w:szCs w:val="24"/>
        </w:rPr>
        <w:t xml:space="preserve"> Bratislava:  Orbis Pictus Istropolitana, 2012.</w:t>
      </w:r>
    </w:p>
    <w:p w:rsidR="00C95ADB" w:rsidRDefault="004A66D4" w:rsidP="003C383C">
      <w:pPr>
        <w:numPr>
          <w:ilvl w:val="0"/>
          <w:numId w:val="36"/>
        </w:numPr>
        <w:pBdr>
          <w:top w:val="nil"/>
          <w:left w:val="nil"/>
          <w:bottom w:val="nil"/>
          <w:right w:val="nil"/>
          <w:between w:val="nil"/>
        </w:pBdr>
        <w:jc w:val="both"/>
        <w:rPr>
          <w:color w:val="000000"/>
          <w:sz w:val="24"/>
          <w:szCs w:val="24"/>
        </w:rPr>
      </w:pPr>
      <w:r>
        <w:rPr>
          <w:color w:val="000000"/>
          <w:sz w:val="24"/>
          <w:szCs w:val="24"/>
        </w:rPr>
        <w:t>Dejepisná čítanka pre 9. roč.</w:t>
      </w:r>
    </w:p>
    <w:p w:rsidR="00C95ADB" w:rsidRDefault="004A66D4" w:rsidP="003C383C">
      <w:pPr>
        <w:numPr>
          <w:ilvl w:val="0"/>
          <w:numId w:val="36"/>
        </w:numPr>
        <w:pBdr>
          <w:top w:val="nil"/>
          <w:left w:val="nil"/>
          <w:bottom w:val="nil"/>
          <w:right w:val="nil"/>
          <w:between w:val="nil"/>
        </w:pBdr>
        <w:jc w:val="both"/>
        <w:rPr>
          <w:color w:val="000000"/>
          <w:sz w:val="24"/>
          <w:szCs w:val="24"/>
        </w:rPr>
      </w:pPr>
      <w:r>
        <w:rPr>
          <w:color w:val="000000"/>
          <w:sz w:val="24"/>
          <w:szCs w:val="24"/>
        </w:rPr>
        <w:t xml:space="preserve">časopisy </w:t>
      </w:r>
    </w:p>
    <w:p w:rsidR="00C95ADB" w:rsidRDefault="004A66D4" w:rsidP="003C383C">
      <w:pPr>
        <w:numPr>
          <w:ilvl w:val="0"/>
          <w:numId w:val="36"/>
        </w:numPr>
        <w:pBdr>
          <w:top w:val="nil"/>
          <w:left w:val="nil"/>
          <w:bottom w:val="nil"/>
          <w:right w:val="nil"/>
          <w:between w:val="nil"/>
        </w:pBdr>
        <w:jc w:val="both"/>
        <w:rPr>
          <w:color w:val="000000"/>
          <w:sz w:val="24"/>
          <w:szCs w:val="24"/>
        </w:rPr>
      </w:pPr>
      <w:r>
        <w:rPr>
          <w:color w:val="000000"/>
          <w:sz w:val="24"/>
          <w:szCs w:val="24"/>
        </w:rPr>
        <w:t>multimédiá</w:t>
      </w:r>
    </w:p>
    <w:p w:rsidR="00C95ADB" w:rsidRDefault="004A66D4" w:rsidP="003C383C">
      <w:pPr>
        <w:numPr>
          <w:ilvl w:val="0"/>
          <w:numId w:val="36"/>
        </w:numPr>
        <w:pBdr>
          <w:top w:val="nil"/>
          <w:left w:val="nil"/>
          <w:bottom w:val="nil"/>
          <w:right w:val="nil"/>
          <w:between w:val="nil"/>
        </w:pBdr>
        <w:jc w:val="both"/>
        <w:rPr>
          <w:color w:val="000000"/>
          <w:sz w:val="24"/>
          <w:szCs w:val="24"/>
        </w:rPr>
      </w:pPr>
      <w:r>
        <w:rPr>
          <w:color w:val="000000"/>
          <w:sz w:val="24"/>
          <w:szCs w:val="24"/>
        </w:rPr>
        <w:t xml:space="preserve">didaktické pomôcky </w:t>
      </w:r>
    </w:p>
    <w:p w:rsidR="00C95ADB" w:rsidRDefault="004A66D4" w:rsidP="003C383C">
      <w:pPr>
        <w:numPr>
          <w:ilvl w:val="0"/>
          <w:numId w:val="36"/>
        </w:numPr>
        <w:pBdr>
          <w:top w:val="nil"/>
          <w:left w:val="nil"/>
          <w:bottom w:val="nil"/>
          <w:right w:val="nil"/>
          <w:between w:val="nil"/>
        </w:pBdr>
        <w:jc w:val="both"/>
        <w:rPr>
          <w:color w:val="000000"/>
          <w:sz w:val="24"/>
          <w:szCs w:val="24"/>
        </w:rPr>
      </w:pPr>
      <w:r>
        <w:rPr>
          <w:color w:val="000000"/>
          <w:sz w:val="24"/>
          <w:szCs w:val="24"/>
        </w:rPr>
        <w:t>knižnica (školská, krajská)</w:t>
      </w:r>
    </w:p>
    <w:p w:rsidR="00C95ADB" w:rsidRDefault="004A66D4" w:rsidP="003C383C">
      <w:pPr>
        <w:numPr>
          <w:ilvl w:val="0"/>
          <w:numId w:val="36"/>
        </w:numPr>
        <w:pBdr>
          <w:top w:val="nil"/>
          <w:left w:val="nil"/>
          <w:bottom w:val="nil"/>
          <w:right w:val="nil"/>
          <w:between w:val="nil"/>
        </w:pBdr>
        <w:jc w:val="both"/>
        <w:rPr>
          <w:color w:val="000000"/>
          <w:sz w:val="24"/>
          <w:szCs w:val="24"/>
        </w:rPr>
      </w:pPr>
      <w:r>
        <w:rPr>
          <w:color w:val="000000"/>
          <w:sz w:val="24"/>
          <w:szCs w:val="24"/>
        </w:rPr>
        <w:t>tlač</w:t>
      </w:r>
    </w:p>
    <w:p w:rsidR="00C95ADB" w:rsidRDefault="004A66D4" w:rsidP="003C383C">
      <w:pPr>
        <w:numPr>
          <w:ilvl w:val="0"/>
          <w:numId w:val="36"/>
        </w:numPr>
        <w:pBdr>
          <w:top w:val="nil"/>
          <w:left w:val="nil"/>
          <w:bottom w:val="nil"/>
          <w:right w:val="nil"/>
          <w:between w:val="nil"/>
        </w:pBdr>
        <w:jc w:val="both"/>
        <w:rPr>
          <w:color w:val="000000"/>
          <w:sz w:val="24"/>
          <w:szCs w:val="24"/>
        </w:rPr>
      </w:pPr>
      <w:r>
        <w:rPr>
          <w:color w:val="000000"/>
          <w:sz w:val="24"/>
          <w:szCs w:val="24"/>
        </w:rPr>
        <w:t>televízia</w:t>
      </w:r>
    </w:p>
    <w:p w:rsidR="00C95ADB" w:rsidRDefault="004A66D4" w:rsidP="003C383C">
      <w:pPr>
        <w:numPr>
          <w:ilvl w:val="0"/>
          <w:numId w:val="36"/>
        </w:numPr>
        <w:pBdr>
          <w:top w:val="nil"/>
          <w:left w:val="nil"/>
          <w:bottom w:val="nil"/>
          <w:right w:val="nil"/>
          <w:between w:val="nil"/>
        </w:pBdr>
        <w:jc w:val="both"/>
        <w:rPr>
          <w:color w:val="000000"/>
          <w:sz w:val="24"/>
          <w:szCs w:val="24"/>
        </w:rPr>
      </w:pPr>
      <w:r>
        <w:rPr>
          <w:color w:val="000000"/>
          <w:sz w:val="24"/>
          <w:szCs w:val="24"/>
        </w:rPr>
        <w:t>rozhlas</w:t>
      </w:r>
    </w:p>
    <w:p w:rsidR="00C95ADB" w:rsidRDefault="004A66D4" w:rsidP="003C383C">
      <w:pPr>
        <w:numPr>
          <w:ilvl w:val="0"/>
          <w:numId w:val="36"/>
        </w:numPr>
        <w:pBdr>
          <w:top w:val="nil"/>
          <w:left w:val="nil"/>
          <w:bottom w:val="nil"/>
          <w:right w:val="nil"/>
          <w:between w:val="nil"/>
        </w:pBdr>
        <w:jc w:val="both"/>
        <w:rPr>
          <w:color w:val="000000"/>
          <w:sz w:val="24"/>
          <w:szCs w:val="24"/>
        </w:rPr>
      </w:pPr>
      <w:r>
        <w:rPr>
          <w:color w:val="000000"/>
          <w:sz w:val="24"/>
          <w:szCs w:val="24"/>
        </w:rPr>
        <w:t>film</w:t>
      </w:r>
    </w:p>
    <w:p w:rsidR="00C95ADB" w:rsidRDefault="004A66D4" w:rsidP="003C383C">
      <w:pPr>
        <w:numPr>
          <w:ilvl w:val="0"/>
          <w:numId w:val="36"/>
        </w:numPr>
        <w:pBdr>
          <w:top w:val="nil"/>
          <w:left w:val="nil"/>
          <w:bottom w:val="nil"/>
          <w:right w:val="nil"/>
          <w:between w:val="nil"/>
        </w:pBdr>
        <w:jc w:val="both"/>
        <w:rPr>
          <w:color w:val="000000"/>
          <w:sz w:val="24"/>
          <w:szCs w:val="24"/>
        </w:rPr>
      </w:pPr>
      <w:r>
        <w:rPr>
          <w:color w:val="000000"/>
          <w:sz w:val="24"/>
          <w:szCs w:val="24"/>
        </w:rPr>
        <w:t xml:space="preserve">divadlo </w:t>
      </w:r>
    </w:p>
    <w:p w:rsidR="00C95ADB" w:rsidRDefault="004A66D4" w:rsidP="003C383C">
      <w:pPr>
        <w:numPr>
          <w:ilvl w:val="0"/>
          <w:numId w:val="36"/>
        </w:numPr>
        <w:pBdr>
          <w:top w:val="nil"/>
          <w:left w:val="nil"/>
          <w:bottom w:val="nil"/>
          <w:right w:val="nil"/>
          <w:between w:val="nil"/>
        </w:pBdr>
        <w:jc w:val="both"/>
        <w:rPr>
          <w:color w:val="000000"/>
          <w:sz w:val="24"/>
          <w:szCs w:val="24"/>
        </w:rPr>
      </w:pPr>
      <w:r>
        <w:rPr>
          <w:color w:val="000000"/>
          <w:sz w:val="24"/>
          <w:szCs w:val="24"/>
        </w:rPr>
        <w:t>populárno-vedecká literatúra, encyklopédie</w:t>
      </w:r>
    </w:p>
    <w:p w:rsidR="00C95ADB" w:rsidRDefault="00C95ADB">
      <w:pPr>
        <w:pBdr>
          <w:top w:val="nil"/>
          <w:left w:val="nil"/>
          <w:bottom w:val="nil"/>
          <w:right w:val="nil"/>
          <w:between w:val="nil"/>
        </w:pBdr>
        <w:rPr>
          <w:sz w:val="32"/>
          <w:szCs w:val="32"/>
        </w:rPr>
      </w:pPr>
    </w:p>
    <w:tbl>
      <w:tblPr>
        <w:tblStyle w:val="afffffffffffffffff1"/>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00FF"/>
            <w:vAlign w:val="center"/>
          </w:tcPr>
          <w:p w:rsidR="00C95ADB" w:rsidRDefault="004A66D4">
            <w:pPr>
              <w:pBdr>
                <w:top w:val="nil"/>
                <w:left w:val="nil"/>
                <w:bottom w:val="nil"/>
                <w:right w:val="nil"/>
                <w:between w:val="nil"/>
              </w:pBdr>
              <w:jc w:val="center"/>
              <w:rPr>
                <w:color w:val="000000"/>
                <w:sz w:val="24"/>
                <w:szCs w:val="24"/>
              </w:rPr>
            </w:pPr>
            <w:r>
              <w:rPr>
                <w:b/>
                <w:color w:val="000000"/>
                <w:sz w:val="28"/>
                <w:szCs w:val="28"/>
              </w:rPr>
              <w:t>GEOGRAFIA – 9. ročník</w:t>
            </w:r>
          </w:p>
        </w:tc>
      </w:tr>
    </w:tbl>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8"/>
          <w:szCs w:val="28"/>
        </w:rPr>
      </w:pPr>
      <w:r>
        <w:rPr>
          <w:b/>
          <w:color w:val="000000"/>
          <w:sz w:val="28"/>
          <w:szCs w:val="28"/>
        </w:rPr>
        <w:t>Charakteristika predmetu</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Učebný predmet geografia rozvíja u  žiakov poznanie jedinečnosti planéty Zem.  Od toho sa odvíja obsah predmetu. Žiaci pochopia význam poznania zákonitostí Zeme: Uvedomia si, že dokonalé pochopenie princípov existencie Zeme im pomôže ju využívať a chrániť. Kompetencie, ktoré žiaci prehlbujú štúdiom geografie, umožňujú im spoznávať krajinu, zákonitosti jej usporiadania, možnosti optimálneho využitia a ochrany krajiny človekom. Obsah geografie sa sústreďuje aj na väzby prírody a ľudskej spoločnosti. Vzhľadom na nárast problémov, vyplývajúcich z aktivít človeka a ich dopadu na prírodné prostredie i na spoločnosť, žiaci získajú aj skúsenosti ako reagovať na zmeny v priestore, pochopiť ich a v budúcnosti riešiť.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Základnou geografickou kompetenciou je práca s mapou. Vedieť pracovať s mapou, čítať ju, analyzovať obsah mapy a interpretovať ho, orientovať sa podľa mapy, vedieť zhotoviť jednoduchý náčrt okolia a i. Túto základnú kompetenciu podporujú i záujmy žiakov, nielen o svoje okolie, ich možnosť cestovať, pracovať  s internetom a i.</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Spoznávanie Zeme je základnou podmienkou jej ochrany. Každé miesto na Zemi je iné, líši sa podnebím, rastlinstvom, živočíšstvom, obyvateľmi a ich výtvormi. Obyvateľstvo               v rôznych častiach sveta sa líši nielen jazykom ale aj svojou kultúrou či spôsobom života. Poznanie týchto charakteristík a ich pochopenie vedie k porozumeniu predovšetkým vzájomných väzieb v krajine. Posúdiť postavenie Slovenska v porovnaní s ostanými štátmi, ako ďalej zmeniť súčasný stav a pričiniť sa o rozvoj Slovenska a jeho regiónov tiež patria             do geografického poznávania. Námety, čo môže každý žiak urobiť pre svoje mesto, svoj región, sú súčasťou praktického geografického výstupu potrebného pre bežný život.</w:t>
      </w:r>
    </w:p>
    <w:p w:rsidR="00C95ADB" w:rsidRDefault="004A66D4">
      <w:pPr>
        <w:pBdr>
          <w:top w:val="nil"/>
          <w:left w:val="nil"/>
          <w:bottom w:val="nil"/>
          <w:right w:val="nil"/>
          <w:between w:val="nil"/>
        </w:pBdr>
        <w:jc w:val="both"/>
        <w:rPr>
          <w:color w:val="000000"/>
          <w:sz w:val="24"/>
          <w:szCs w:val="24"/>
        </w:rPr>
      </w:pPr>
      <w:r>
        <w:rPr>
          <w:color w:val="000000"/>
          <w:sz w:val="24"/>
          <w:szCs w:val="24"/>
        </w:rPr>
        <w:lastRenderedPageBreak/>
        <w:t xml:space="preserve">   Geografia v 9. ročníku je zameraná na regionálnu geografiu Slovenska. Regionálna geografia v základnej škole tvorí základ vyučovania geografie. Je to pre žiakov prijateľný spôsob, ako získať veľa zaujímavých informácii o prostredí, o ktoré sa zaujímajú, ktoré túžia navštíviť a pritom si rozvíjajú svoj vzdelanostný profil v oblastiach geografie.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Regionálna geografia nie je len opis javov v jednotlivých regiónoch, ale prostredníctvom konkrétnych javov a procesov žiaci získajú informácie o všeobecných charakteristikách, vnímajú ich a učia sa im porozumieť.   </w:t>
      </w:r>
    </w:p>
    <w:p w:rsidR="00C95ADB" w:rsidRDefault="004A66D4">
      <w:pPr>
        <w:pBdr>
          <w:top w:val="nil"/>
          <w:left w:val="nil"/>
          <w:bottom w:val="nil"/>
          <w:right w:val="nil"/>
          <w:between w:val="nil"/>
        </w:pBdr>
        <w:jc w:val="both"/>
        <w:rPr>
          <w:color w:val="000000"/>
          <w:sz w:val="24"/>
          <w:szCs w:val="24"/>
        </w:rPr>
      </w:pPr>
      <w:r>
        <w:rPr>
          <w:color w:val="000000"/>
          <w:sz w:val="24"/>
          <w:szCs w:val="24"/>
        </w:rPr>
        <w:t>Základné témy sú vybrané  na princípe:</w:t>
      </w:r>
    </w:p>
    <w:p w:rsidR="00C95ADB" w:rsidRDefault="004A66D4">
      <w:pPr>
        <w:pBdr>
          <w:top w:val="nil"/>
          <w:left w:val="nil"/>
          <w:bottom w:val="nil"/>
          <w:right w:val="nil"/>
          <w:between w:val="nil"/>
        </w:pBdr>
        <w:ind w:firstLine="360"/>
        <w:jc w:val="both"/>
        <w:rPr>
          <w:color w:val="000000"/>
          <w:sz w:val="24"/>
          <w:szCs w:val="24"/>
        </w:rPr>
      </w:pPr>
      <w:r>
        <w:rPr>
          <w:color w:val="000000"/>
          <w:sz w:val="24"/>
          <w:szCs w:val="24"/>
        </w:rPr>
        <w:t>A) Základné informácie o regióne v kontexte planéty Zem.</w:t>
      </w:r>
    </w:p>
    <w:p w:rsidR="00C95ADB" w:rsidRDefault="004A66D4">
      <w:pPr>
        <w:pBdr>
          <w:top w:val="nil"/>
          <w:left w:val="nil"/>
          <w:bottom w:val="nil"/>
          <w:right w:val="nil"/>
          <w:between w:val="nil"/>
        </w:pBdr>
        <w:ind w:left="720" w:hanging="360"/>
        <w:jc w:val="both"/>
        <w:rPr>
          <w:color w:val="000000"/>
          <w:sz w:val="24"/>
          <w:szCs w:val="24"/>
        </w:rPr>
      </w:pPr>
      <w:r>
        <w:rPr>
          <w:color w:val="000000"/>
          <w:sz w:val="24"/>
          <w:szCs w:val="24"/>
        </w:rPr>
        <w:t>B) Objavovanie prírodných a človekom vytvorených osobitostí regiónu a ich    porovnanie so Slovenskom (miestnou krajinou).</w:t>
      </w:r>
    </w:p>
    <w:p w:rsidR="00C95ADB" w:rsidRDefault="004A66D4">
      <w:pPr>
        <w:pBdr>
          <w:top w:val="nil"/>
          <w:left w:val="nil"/>
          <w:bottom w:val="nil"/>
          <w:right w:val="nil"/>
          <w:between w:val="nil"/>
        </w:pBdr>
        <w:ind w:left="720" w:hanging="360"/>
        <w:jc w:val="both"/>
        <w:rPr>
          <w:color w:val="000000"/>
          <w:sz w:val="24"/>
          <w:szCs w:val="24"/>
        </w:rPr>
      </w:pPr>
      <w:r>
        <w:rPr>
          <w:color w:val="000000"/>
          <w:sz w:val="24"/>
          <w:szCs w:val="24"/>
        </w:rPr>
        <w:t>C) Environmentálne súvislosti spestrené zaujímavosťami o regióne) Základné informácie o regióne v kontexte planéty Zem.</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8"/>
          <w:szCs w:val="28"/>
        </w:rPr>
      </w:pPr>
      <w:r>
        <w:rPr>
          <w:b/>
          <w:color w:val="000000"/>
          <w:sz w:val="28"/>
          <w:szCs w:val="28"/>
        </w:rPr>
        <w:t>Ciele vyučovacieho predmetu</w:t>
      </w:r>
    </w:p>
    <w:p w:rsidR="00C95ADB" w:rsidRDefault="00C95ADB">
      <w:pPr>
        <w:pBdr>
          <w:top w:val="nil"/>
          <w:left w:val="nil"/>
          <w:bottom w:val="nil"/>
          <w:right w:val="nil"/>
          <w:between w:val="nil"/>
        </w:pBdr>
        <w:jc w:val="center"/>
        <w:rPr>
          <w:color w:val="000000"/>
          <w:sz w:val="28"/>
          <w:szCs w:val="28"/>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Geografia rozvíja súbor kľúčových kompetencií, ktoré majú prevažne priestorový a integrujúci charakter. Považuje sa za ne súbor vedomostí, zručností a schopností, ktoré vie žiak správne</w:t>
      </w:r>
      <w:r>
        <w:rPr>
          <w:color w:val="000000"/>
          <w:sz w:val="24"/>
          <w:szCs w:val="24"/>
        </w:rPr>
        <w:tab/>
        <w:t>skombinovať a tak porozumieť, interpretovať a prakticky využívať danosti krajiny. Patria medzi ne:</w:t>
      </w:r>
    </w:p>
    <w:p w:rsidR="00C95ADB" w:rsidRDefault="004A66D4" w:rsidP="003C383C">
      <w:pPr>
        <w:numPr>
          <w:ilvl w:val="0"/>
          <w:numId w:val="67"/>
        </w:numPr>
        <w:pBdr>
          <w:top w:val="nil"/>
          <w:left w:val="nil"/>
          <w:bottom w:val="nil"/>
          <w:right w:val="nil"/>
          <w:between w:val="nil"/>
        </w:pBdr>
        <w:jc w:val="both"/>
        <w:rPr>
          <w:color w:val="000000"/>
          <w:sz w:val="24"/>
          <w:szCs w:val="24"/>
        </w:rPr>
      </w:pPr>
      <w:r>
        <w:rPr>
          <w:color w:val="000000"/>
          <w:sz w:val="24"/>
          <w:szCs w:val="24"/>
        </w:rPr>
        <w:t>používať a vedieť interpretovať mapy rôzneho druhu (automapy, mapy na internete, turistické mapy, tematické mapy a i.).</w:t>
      </w:r>
    </w:p>
    <w:p w:rsidR="00C95ADB" w:rsidRDefault="004A66D4" w:rsidP="003C383C">
      <w:pPr>
        <w:numPr>
          <w:ilvl w:val="0"/>
          <w:numId w:val="67"/>
        </w:numPr>
        <w:pBdr>
          <w:top w:val="nil"/>
          <w:left w:val="nil"/>
          <w:bottom w:val="nil"/>
          <w:right w:val="nil"/>
          <w:between w:val="nil"/>
        </w:pBdr>
        <w:jc w:val="both"/>
        <w:rPr>
          <w:color w:val="000000"/>
          <w:sz w:val="24"/>
          <w:szCs w:val="24"/>
        </w:rPr>
      </w:pPr>
      <w:r>
        <w:rPr>
          <w:color w:val="000000"/>
          <w:sz w:val="24"/>
          <w:szCs w:val="24"/>
        </w:rPr>
        <w:t>práca s informáciami o krajine ako časti Zeme (aj Zeme ako celku). Ich praktické využitie v bežnom živote a schopnosť vyhľadať a použiť ich pre praktické potreby (textové a dátové zdroje v tlačenej či digitálnej podobe).</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Získané poznatky systemizovať do oblastí fyzickej a humánnej geografie. Poznatky fyzickej geografie sú u oblasti prírodných charakteristík Zeme. Získané informácie využije žiak pri správnom pochopení vzniku a vývoji hlavných povrchových tvarov, pri porovnávaní a využívaní nerovností zemského povrchu napríklad i turistike, ale aj pri rozhodovaní umiestňovaní aktivít v rozvoji regiónov – dopravných sietí, prípadne ťažbe nerastných surovín. Poznať vplyv a účinok vnútorných a vonkajších síl, ktoré pôsobia na povrch Zeme umožnia ľuďom chrániť sa pred živelnými pohromami. To isté platí aj pri poznaní zákonitostí počasia v rôznych podnebných oblastiach sveta. V oblasti humánnej geografie vyučovanie sa zameriava na človeka na Zemi, na premeny,  ktorými ovplyvnil krajinu Porozumieť premenám v krajine, ktoré podmieňuje človek (vrátane kultúrnych aspektov). Zhodnotiť perspektívy rozvoja pre budúcnosť (vývoj počtu obyvateľstva, rozvoja</w:t>
      </w:r>
      <w:r>
        <w:rPr>
          <w:sz w:val="24"/>
          <w:szCs w:val="24"/>
        </w:rPr>
        <w:t xml:space="preserve"> </w:t>
      </w:r>
      <w:r>
        <w:rPr>
          <w:color w:val="000000"/>
          <w:sz w:val="24"/>
          <w:szCs w:val="24"/>
        </w:rPr>
        <w:t>sídel,                   hospodárstva a i.).</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Pri vyučovaní geografie sa veľký dôraz kladie na literatúru ako zdroj, nielen učebnice ale ja odborné a populárno-vedecké časopisy, ktoré prinášajú aktuálne informácie. Podporujeme tým potrebu čítania u žiakov, správne porozumenie prečítaného, spracovanie a interpretáciu. Prvotné rozvíjanie čítania a interpretácie obrázkov, fotografií, grafov, tabuliek, prierezov, schém a diagramov považujeme za základné vyjadrovacie prostriedky geografie.</w:t>
      </w:r>
      <w:r>
        <w:rPr>
          <w:color w:val="000000"/>
          <w:sz w:val="24"/>
          <w:szCs w:val="24"/>
        </w:rPr>
        <w:t></w:t>
      </w:r>
    </w:p>
    <w:p w:rsidR="00C95ADB" w:rsidRDefault="004A66D4">
      <w:pPr>
        <w:pBdr>
          <w:top w:val="nil"/>
          <w:left w:val="nil"/>
          <w:bottom w:val="nil"/>
          <w:right w:val="nil"/>
          <w:between w:val="nil"/>
        </w:pBdr>
        <w:jc w:val="both"/>
        <w:rPr>
          <w:color w:val="000000"/>
          <w:sz w:val="24"/>
          <w:szCs w:val="24"/>
        </w:rPr>
      </w:pPr>
      <w:r>
        <w:rPr>
          <w:color w:val="000000"/>
          <w:sz w:val="24"/>
          <w:szCs w:val="24"/>
        </w:rPr>
        <w:t>V obsahu geografie sa snažíme o integráciu a súborný pohľad na poznatky získané v spoločenských či prírodovedných disciplínach (história, biológia, geológia, fyzika, chémia, sociológia, filozofia). Vytvoriť ich prepojenie tak, aby vznikol komplexný obraz o regiónoch v rôznych častiach sveta. V novom zameraní geografie, kladieme väčší dôraz na kultúru a charakteristiku kultúrnych prejavov ľudí v rôznych častiach sveta, preto prinášame aj väčšie prepojenie s hudobnou a výtvarnou výchovou.</w:t>
      </w:r>
    </w:p>
    <w:p w:rsidR="00C95ADB" w:rsidRDefault="004A66D4">
      <w:pPr>
        <w:pBdr>
          <w:top w:val="nil"/>
          <w:left w:val="nil"/>
          <w:bottom w:val="nil"/>
          <w:right w:val="nil"/>
          <w:between w:val="nil"/>
        </w:pBdr>
        <w:jc w:val="both"/>
        <w:rPr>
          <w:color w:val="000000"/>
          <w:sz w:val="24"/>
          <w:szCs w:val="24"/>
        </w:rPr>
      </w:pPr>
      <w:r>
        <w:rPr>
          <w:color w:val="000000"/>
          <w:sz w:val="24"/>
          <w:szCs w:val="24"/>
        </w:rPr>
        <w:lastRenderedPageBreak/>
        <w:t xml:space="preserve">   Rozvíjanie podnikateľských zručností žiaci získajú spracúvaním projektov. Žiaci sa naučia riadiť projekty, ako sú napr. modelové cestovné kancelárie, projekty na inventarizáciu predpokladov rozvoja regiónov a pod.</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Kultúrne kompetencie rozšíriť prostredníctvom poznania rôznych kultúr na celom svete. Geografia učí vážiť si iné kultúry pri zachovaní vlastnej identity, venuje sa ľudovej kultúre a kultúrnymi tradíciám. Kultúrne pamiatky sú súčasťou obsahu regionálnej geografie. Schopnosti a zručnosti získané štúdiom geografie využiť pri oddychových aktivitách (cestovaní, rekreácii a i.).</w:t>
      </w:r>
    </w:p>
    <w:p w:rsidR="00C95ADB" w:rsidRDefault="00C95ADB">
      <w:pPr>
        <w:pBdr>
          <w:top w:val="nil"/>
          <w:left w:val="nil"/>
          <w:bottom w:val="nil"/>
          <w:right w:val="nil"/>
          <w:between w:val="nil"/>
        </w:pBdr>
        <w:jc w:val="both"/>
        <w:rPr>
          <w:color w:val="000000"/>
          <w:sz w:val="24"/>
          <w:szCs w:val="24"/>
        </w:rPr>
      </w:pPr>
    </w:p>
    <w:p w:rsidR="00C95ADB" w:rsidRDefault="004A66D4" w:rsidP="003C383C">
      <w:pPr>
        <w:numPr>
          <w:ilvl w:val="0"/>
          <w:numId w:val="69"/>
        </w:numPr>
        <w:pBdr>
          <w:top w:val="nil"/>
          <w:left w:val="nil"/>
          <w:bottom w:val="nil"/>
          <w:right w:val="nil"/>
          <w:between w:val="nil"/>
        </w:pBdr>
        <w:jc w:val="both"/>
        <w:rPr>
          <w:color w:val="000000"/>
          <w:sz w:val="24"/>
          <w:szCs w:val="24"/>
        </w:rPr>
      </w:pPr>
      <w:r>
        <w:rPr>
          <w:color w:val="000000"/>
          <w:sz w:val="24"/>
          <w:szCs w:val="24"/>
        </w:rPr>
        <w:t>Získať základné vedomosti o Európe, geografických charakteristikách obidvoch svetadielov</w:t>
      </w:r>
    </w:p>
    <w:p w:rsidR="00C95ADB" w:rsidRDefault="004A66D4" w:rsidP="003C383C">
      <w:pPr>
        <w:numPr>
          <w:ilvl w:val="0"/>
          <w:numId w:val="69"/>
        </w:numPr>
        <w:pBdr>
          <w:top w:val="nil"/>
          <w:left w:val="nil"/>
          <w:bottom w:val="nil"/>
          <w:right w:val="nil"/>
          <w:between w:val="nil"/>
        </w:pBdr>
        <w:jc w:val="both"/>
        <w:rPr>
          <w:color w:val="000000"/>
          <w:sz w:val="24"/>
          <w:szCs w:val="24"/>
        </w:rPr>
      </w:pPr>
      <w:r>
        <w:rPr>
          <w:color w:val="000000"/>
          <w:sz w:val="24"/>
          <w:szCs w:val="24"/>
        </w:rPr>
        <w:t>Rozvíjať si chuť učiť sa.</w:t>
      </w:r>
    </w:p>
    <w:p w:rsidR="00C95ADB" w:rsidRDefault="004A66D4" w:rsidP="003C383C">
      <w:pPr>
        <w:numPr>
          <w:ilvl w:val="0"/>
          <w:numId w:val="69"/>
        </w:numPr>
        <w:pBdr>
          <w:top w:val="nil"/>
          <w:left w:val="nil"/>
          <w:bottom w:val="nil"/>
          <w:right w:val="nil"/>
          <w:between w:val="nil"/>
        </w:pBdr>
        <w:jc w:val="both"/>
        <w:rPr>
          <w:color w:val="000000"/>
          <w:sz w:val="24"/>
          <w:szCs w:val="24"/>
        </w:rPr>
      </w:pPr>
      <w:r>
        <w:rPr>
          <w:color w:val="000000"/>
          <w:sz w:val="24"/>
          <w:szCs w:val="24"/>
        </w:rPr>
        <w:t>Rozvíjať schopnosť objavovať a snahu vysvetľovať.</w:t>
      </w:r>
    </w:p>
    <w:p w:rsidR="00C95ADB" w:rsidRDefault="004A66D4" w:rsidP="003C383C">
      <w:pPr>
        <w:numPr>
          <w:ilvl w:val="0"/>
          <w:numId w:val="69"/>
        </w:numPr>
        <w:pBdr>
          <w:top w:val="nil"/>
          <w:left w:val="nil"/>
          <w:bottom w:val="nil"/>
          <w:right w:val="nil"/>
          <w:between w:val="nil"/>
        </w:pBdr>
        <w:jc w:val="both"/>
        <w:rPr>
          <w:color w:val="000000"/>
          <w:sz w:val="24"/>
          <w:szCs w:val="24"/>
        </w:rPr>
      </w:pPr>
      <w:r>
        <w:rPr>
          <w:color w:val="000000"/>
          <w:sz w:val="24"/>
          <w:szCs w:val="24"/>
        </w:rPr>
        <w:t>Všímať si priestor, v ktorom žijeme a jeho zmeny.</w:t>
      </w:r>
    </w:p>
    <w:p w:rsidR="00C95ADB" w:rsidRDefault="004A66D4" w:rsidP="003C383C">
      <w:pPr>
        <w:numPr>
          <w:ilvl w:val="0"/>
          <w:numId w:val="69"/>
        </w:numPr>
        <w:pBdr>
          <w:top w:val="nil"/>
          <w:left w:val="nil"/>
          <w:bottom w:val="nil"/>
          <w:right w:val="nil"/>
          <w:between w:val="nil"/>
        </w:pBdr>
        <w:jc w:val="both"/>
        <w:rPr>
          <w:color w:val="000000"/>
          <w:sz w:val="24"/>
          <w:szCs w:val="24"/>
        </w:rPr>
      </w:pPr>
      <w:r>
        <w:rPr>
          <w:color w:val="000000"/>
          <w:sz w:val="24"/>
          <w:szCs w:val="24"/>
        </w:rPr>
        <w:t>Prejavovať záujem o spôsob života ľudí v rôznych častiach sveta.</w:t>
      </w:r>
    </w:p>
    <w:p w:rsidR="00C95ADB" w:rsidRDefault="004A66D4" w:rsidP="003C383C">
      <w:pPr>
        <w:numPr>
          <w:ilvl w:val="0"/>
          <w:numId w:val="69"/>
        </w:numPr>
        <w:pBdr>
          <w:top w:val="nil"/>
          <w:left w:val="nil"/>
          <w:bottom w:val="nil"/>
          <w:right w:val="nil"/>
          <w:between w:val="nil"/>
        </w:pBdr>
        <w:jc w:val="both"/>
        <w:rPr>
          <w:color w:val="000000"/>
          <w:sz w:val="24"/>
          <w:szCs w:val="24"/>
        </w:rPr>
      </w:pPr>
      <w:r>
        <w:rPr>
          <w:color w:val="000000"/>
          <w:sz w:val="24"/>
          <w:szCs w:val="24"/>
        </w:rPr>
        <w:t xml:space="preserve">Vedieť čítať mapu, orientovať sa na nej </w:t>
      </w:r>
    </w:p>
    <w:p w:rsidR="00C95ADB" w:rsidRDefault="004A66D4" w:rsidP="003C383C">
      <w:pPr>
        <w:numPr>
          <w:ilvl w:val="0"/>
          <w:numId w:val="69"/>
        </w:numPr>
        <w:pBdr>
          <w:top w:val="nil"/>
          <w:left w:val="nil"/>
          <w:bottom w:val="nil"/>
          <w:right w:val="nil"/>
          <w:between w:val="nil"/>
        </w:pBdr>
        <w:jc w:val="both"/>
        <w:rPr>
          <w:color w:val="000000"/>
          <w:sz w:val="24"/>
          <w:szCs w:val="24"/>
        </w:rPr>
      </w:pPr>
      <w:r>
        <w:rPr>
          <w:color w:val="000000"/>
          <w:sz w:val="24"/>
          <w:szCs w:val="24"/>
        </w:rPr>
        <w:t>Vnímať jedinečnosť prírodných javov a výtvorov na Zemi a vysvetliť prírodné javy na základe vedomostí.</w:t>
      </w:r>
    </w:p>
    <w:p w:rsidR="00C95ADB" w:rsidRDefault="004A66D4" w:rsidP="003C383C">
      <w:pPr>
        <w:numPr>
          <w:ilvl w:val="0"/>
          <w:numId w:val="69"/>
        </w:numPr>
        <w:pBdr>
          <w:top w:val="nil"/>
          <w:left w:val="nil"/>
          <w:bottom w:val="nil"/>
          <w:right w:val="nil"/>
          <w:between w:val="nil"/>
        </w:pBdr>
        <w:jc w:val="both"/>
        <w:rPr>
          <w:color w:val="000000"/>
          <w:sz w:val="24"/>
          <w:szCs w:val="24"/>
        </w:rPr>
      </w:pPr>
      <w:r>
        <w:rPr>
          <w:color w:val="000000"/>
          <w:sz w:val="24"/>
          <w:szCs w:val="24"/>
        </w:rPr>
        <w:t>Rozumieť grafom, diagramom.</w:t>
      </w:r>
    </w:p>
    <w:p w:rsidR="00C95ADB" w:rsidRDefault="004A66D4" w:rsidP="003C383C">
      <w:pPr>
        <w:numPr>
          <w:ilvl w:val="0"/>
          <w:numId w:val="69"/>
        </w:numPr>
        <w:pBdr>
          <w:top w:val="nil"/>
          <w:left w:val="nil"/>
          <w:bottom w:val="nil"/>
          <w:right w:val="nil"/>
          <w:between w:val="nil"/>
        </w:pBdr>
        <w:jc w:val="both"/>
        <w:rPr>
          <w:color w:val="000000"/>
          <w:sz w:val="24"/>
          <w:szCs w:val="24"/>
        </w:rPr>
      </w:pPr>
      <w:r>
        <w:rPr>
          <w:color w:val="000000"/>
          <w:sz w:val="24"/>
          <w:szCs w:val="24"/>
        </w:rPr>
        <w:t>Hľadať riešenia na otázky, hľadať informácie, svoje riešenia problémov interpretovať (riešiť projekt, prezentovať ho).</w:t>
      </w:r>
    </w:p>
    <w:p w:rsidR="00C95ADB" w:rsidRDefault="004A66D4" w:rsidP="003C383C">
      <w:pPr>
        <w:numPr>
          <w:ilvl w:val="0"/>
          <w:numId w:val="69"/>
        </w:numPr>
        <w:pBdr>
          <w:top w:val="nil"/>
          <w:left w:val="nil"/>
          <w:bottom w:val="nil"/>
          <w:right w:val="nil"/>
          <w:between w:val="nil"/>
        </w:pBdr>
        <w:jc w:val="both"/>
        <w:rPr>
          <w:color w:val="000000"/>
          <w:sz w:val="24"/>
          <w:szCs w:val="24"/>
        </w:rPr>
      </w:pPr>
      <w:r>
        <w:rPr>
          <w:color w:val="000000"/>
          <w:sz w:val="24"/>
          <w:szCs w:val="24"/>
        </w:rPr>
        <w:t>Diskutovať o návrhoch.</w:t>
      </w:r>
    </w:p>
    <w:p w:rsidR="00C95ADB" w:rsidRDefault="004A66D4" w:rsidP="003C383C">
      <w:pPr>
        <w:numPr>
          <w:ilvl w:val="0"/>
          <w:numId w:val="69"/>
        </w:numPr>
        <w:pBdr>
          <w:top w:val="nil"/>
          <w:left w:val="nil"/>
          <w:bottom w:val="nil"/>
          <w:right w:val="nil"/>
          <w:between w:val="nil"/>
        </w:pBdr>
        <w:jc w:val="both"/>
        <w:rPr>
          <w:color w:val="000000"/>
          <w:sz w:val="24"/>
          <w:szCs w:val="24"/>
        </w:rPr>
      </w:pPr>
      <w:r>
        <w:rPr>
          <w:color w:val="000000"/>
          <w:sz w:val="24"/>
          <w:szCs w:val="24"/>
        </w:rPr>
        <w:t>Oceniť krásu kultúrnych pamiatok, naučiť sa ich vážiť  si a chrániť.</w:t>
      </w:r>
    </w:p>
    <w:p w:rsidR="00C95ADB" w:rsidRDefault="004A66D4" w:rsidP="003C383C">
      <w:pPr>
        <w:numPr>
          <w:ilvl w:val="0"/>
          <w:numId w:val="69"/>
        </w:numPr>
        <w:pBdr>
          <w:top w:val="nil"/>
          <w:left w:val="nil"/>
          <w:bottom w:val="nil"/>
          <w:right w:val="nil"/>
          <w:between w:val="nil"/>
        </w:pBdr>
        <w:jc w:val="both"/>
        <w:rPr>
          <w:color w:val="000000"/>
          <w:sz w:val="24"/>
          <w:szCs w:val="24"/>
        </w:rPr>
      </w:pPr>
      <w:r>
        <w:rPr>
          <w:color w:val="000000"/>
          <w:sz w:val="24"/>
          <w:szCs w:val="24"/>
        </w:rPr>
        <w:t>Pripraviť projekt, získavať informácie, hľadať odpovede na otázky, porovnávať, triediť, vyhodnocovať, vypracovať a od prezentovať ho</w:t>
      </w:r>
    </w:p>
    <w:p w:rsidR="00C95ADB" w:rsidRDefault="004A66D4" w:rsidP="003C383C">
      <w:pPr>
        <w:numPr>
          <w:ilvl w:val="0"/>
          <w:numId w:val="69"/>
        </w:numPr>
        <w:pBdr>
          <w:top w:val="nil"/>
          <w:left w:val="nil"/>
          <w:bottom w:val="nil"/>
          <w:right w:val="nil"/>
          <w:between w:val="nil"/>
        </w:pBdr>
        <w:jc w:val="both"/>
        <w:rPr>
          <w:color w:val="000000"/>
          <w:sz w:val="24"/>
          <w:szCs w:val="24"/>
        </w:rPr>
      </w:pPr>
      <w:r>
        <w:rPr>
          <w:color w:val="000000"/>
          <w:sz w:val="24"/>
          <w:szCs w:val="24"/>
        </w:rPr>
        <w:t>Rozvíjať jednotlivé druhy funkčnej gramotnosti</w:t>
      </w:r>
    </w:p>
    <w:p w:rsidR="00C95ADB" w:rsidRDefault="00C95ADB">
      <w:pPr>
        <w:pBdr>
          <w:top w:val="nil"/>
          <w:left w:val="nil"/>
          <w:bottom w:val="nil"/>
          <w:right w:val="nil"/>
          <w:between w:val="nil"/>
        </w:pBdr>
        <w:rPr>
          <w:b/>
          <w:sz w:val="28"/>
          <w:szCs w:val="28"/>
        </w:rPr>
      </w:pPr>
    </w:p>
    <w:p w:rsidR="00461B82" w:rsidRDefault="00461B82" w:rsidP="00461B82">
      <w:pPr>
        <w:pBdr>
          <w:top w:val="nil"/>
          <w:left w:val="nil"/>
          <w:bottom w:val="nil"/>
          <w:right w:val="nil"/>
          <w:between w:val="nil"/>
        </w:pBdr>
        <w:jc w:val="both"/>
        <w:rPr>
          <w:color w:val="000000"/>
          <w:sz w:val="24"/>
          <w:szCs w:val="24"/>
        </w:rPr>
      </w:pPr>
      <w:r>
        <w:rPr>
          <w:color w:val="000000"/>
          <w:sz w:val="24"/>
          <w:szCs w:val="24"/>
        </w:rPr>
        <w:t>Do ročníka bolo presunuté učivo nižšieho ročníka od mesiaca marec po dohode s vedením školy a vedúcou príslušnej PK.</w:t>
      </w:r>
    </w:p>
    <w:p w:rsidR="00461B82" w:rsidRDefault="00461B82">
      <w:pPr>
        <w:pBdr>
          <w:top w:val="nil"/>
          <w:left w:val="nil"/>
          <w:bottom w:val="nil"/>
          <w:right w:val="nil"/>
          <w:between w:val="nil"/>
        </w:pBdr>
        <w:rPr>
          <w:b/>
          <w:color w:val="000000"/>
          <w:sz w:val="28"/>
          <w:szCs w:val="28"/>
        </w:rPr>
      </w:pPr>
    </w:p>
    <w:p w:rsidR="00C95ADB" w:rsidRDefault="004A66D4">
      <w:pPr>
        <w:pBdr>
          <w:top w:val="nil"/>
          <w:left w:val="nil"/>
          <w:bottom w:val="nil"/>
          <w:right w:val="nil"/>
          <w:between w:val="nil"/>
        </w:pBdr>
        <w:rPr>
          <w:b/>
          <w:color w:val="000000"/>
          <w:sz w:val="28"/>
          <w:szCs w:val="28"/>
        </w:rPr>
      </w:pPr>
      <w:r>
        <w:rPr>
          <w:b/>
          <w:color w:val="000000"/>
          <w:sz w:val="28"/>
          <w:szCs w:val="28"/>
        </w:rPr>
        <w:t>Obsah vzdelávania</w:t>
      </w:r>
    </w:p>
    <w:p w:rsidR="00C95ADB" w:rsidRDefault="00C95ADB">
      <w:pPr>
        <w:rPr>
          <w:b/>
          <w:sz w:val="28"/>
          <w:szCs w:val="28"/>
        </w:rPr>
      </w:pPr>
    </w:p>
    <w:tbl>
      <w:tblPr>
        <w:tblStyle w:val="afffffffffffffffff2"/>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C95ADB">
        <w:trPr>
          <w:trHeight w:val="540"/>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b/>
                <w:sz w:val="24"/>
                <w:szCs w:val="24"/>
              </w:rPr>
            </w:pPr>
            <w:r>
              <w:rPr>
                <w:b/>
                <w:sz w:val="24"/>
                <w:szCs w:val="24"/>
              </w:rPr>
              <w:t>Počet hodín</w:t>
            </w:r>
          </w:p>
        </w:tc>
      </w:tr>
      <w:tr w:rsidR="00C95ADB" w:rsidTr="00461B82">
        <w:trPr>
          <w:trHeight w:val="678"/>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rPr>
                <w:sz w:val="24"/>
                <w:szCs w:val="24"/>
              </w:rPr>
            </w:pPr>
            <w:r>
              <w:rPr>
                <w:sz w:val="24"/>
                <w:szCs w:val="24"/>
              </w:rPr>
              <w:t>Hospodárstvo – ťažba nerastných surovín, poľnohospodárstvo, priemysel, doprava, služby, obchod</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2</w:t>
            </w:r>
          </w:p>
        </w:tc>
      </w:tr>
      <w:tr w:rsidR="00C95ADB" w:rsidTr="00461B82">
        <w:trPr>
          <w:trHeight w:val="223"/>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rPr>
                <w:sz w:val="24"/>
                <w:szCs w:val="24"/>
              </w:rPr>
            </w:pPr>
            <w:r>
              <w:rPr>
                <w:sz w:val="24"/>
                <w:szCs w:val="24"/>
              </w:rPr>
              <w:t>Cestovný ruch –  Strediská letnej a zimnej rekreácie</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1</w:t>
            </w:r>
          </w:p>
        </w:tc>
      </w:tr>
      <w:tr w:rsidR="00C95ADB" w:rsidTr="00461B82">
        <w:trPr>
          <w:trHeight w:val="3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rPr>
                <w:sz w:val="24"/>
                <w:szCs w:val="24"/>
              </w:rPr>
            </w:pPr>
            <w:r>
              <w:rPr>
                <w:sz w:val="24"/>
                <w:szCs w:val="24"/>
              </w:rPr>
              <w:t>Prírodné a kultúrne lokality, ľudová kultúra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1</w:t>
            </w:r>
          </w:p>
        </w:tc>
      </w:tr>
      <w:tr w:rsidR="00C95ADB" w:rsidTr="00461B82">
        <w:trPr>
          <w:trHeight w:val="223"/>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rPr>
                <w:sz w:val="24"/>
                <w:szCs w:val="24"/>
              </w:rPr>
            </w:pPr>
            <w:r>
              <w:rPr>
                <w:sz w:val="24"/>
                <w:szCs w:val="24"/>
              </w:rPr>
              <w:t>Kraje Slovenska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3</w:t>
            </w:r>
          </w:p>
        </w:tc>
      </w:tr>
      <w:tr w:rsidR="00C95ADB" w:rsidTr="00461B82">
        <w:trPr>
          <w:trHeight w:val="3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rPr>
                <w:sz w:val="24"/>
                <w:szCs w:val="24"/>
              </w:rPr>
            </w:pPr>
            <w:r>
              <w:rPr>
                <w:sz w:val="24"/>
                <w:szCs w:val="24"/>
              </w:rPr>
              <w:t>Miestna krajina – Žilina a okolie</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1</w:t>
            </w:r>
          </w:p>
        </w:tc>
      </w:tr>
      <w:tr w:rsidR="00C95ADB" w:rsidTr="00461B82">
        <w:trPr>
          <w:trHeight w:val="378"/>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rPr>
                <w:sz w:val="24"/>
                <w:szCs w:val="24"/>
              </w:rPr>
            </w:pPr>
            <w:r>
              <w:rPr>
                <w:sz w:val="24"/>
                <w:szCs w:val="24"/>
              </w:rPr>
              <w:t>Znečistenie prírody, kalamity a prírodné hrozby</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1</w:t>
            </w:r>
          </w:p>
        </w:tc>
      </w:tr>
      <w:tr w:rsidR="00C95ADB" w:rsidTr="00461B82">
        <w:trPr>
          <w:trHeight w:val="358"/>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rPr>
                <w:sz w:val="24"/>
                <w:szCs w:val="24"/>
              </w:rPr>
            </w:pPr>
            <w:r>
              <w:rPr>
                <w:sz w:val="24"/>
                <w:szCs w:val="24"/>
              </w:rPr>
              <w:t>Historické územia a tradície</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1</w:t>
            </w:r>
          </w:p>
        </w:tc>
      </w:tr>
    </w:tbl>
    <w:p w:rsidR="00C95ADB" w:rsidRDefault="00C95ADB">
      <w:pPr>
        <w:pBdr>
          <w:top w:val="nil"/>
          <w:left w:val="nil"/>
          <w:bottom w:val="nil"/>
          <w:right w:val="nil"/>
          <w:between w:val="nil"/>
        </w:pBdr>
        <w:rPr>
          <w:b/>
          <w:sz w:val="28"/>
          <w:szCs w:val="28"/>
        </w:rPr>
      </w:pPr>
    </w:p>
    <w:p w:rsidR="00C95ADB" w:rsidRDefault="00C95ADB">
      <w:pPr>
        <w:pBdr>
          <w:top w:val="nil"/>
          <w:left w:val="nil"/>
          <w:bottom w:val="nil"/>
          <w:right w:val="nil"/>
          <w:between w:val="nil"/>
        </w:pBdr>
        <w:jc w:val="both"/>
        <w:rPr>
          <w:color w:val="000000"/>
          <w:sz w:val="24"/>
          <w:szCs w:val="24"/>
        </w:rPr>
      </w:pPr>
    </w:p>
    <w:tbl>
      <w:tblPr>
        <w:tblStyle w:val="afffffffffffffffff3"/>
        <w:tblW w:w="913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5"/>
        <w:gridCol w:w="1590"/>
      </w:tblGrid>
      <w:tr w:rsidR="00C95ADB">
        <w:trPr>
          <w:trHeight w:val="480"/>
        </w:trPr>
        <w:tc>
          <w:tcPr>
            <w:tcW w:w="7545"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lastRenderedPageBreak/>
              <w:t>Tematický celok - obsah</w:t>
            </w:r>
          </w:p>
        </w:tc>
        <w:tc>
          <w:tcPr>
            <w:tcW w:w="1590"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Počet hodín</w:t>
            </w:r>
          </w:p>
        </w:tc>
      </w:tr>
      <w:tr w:rsidR="00C95ADB">
        <w:trPr>
          <w:trHeight w:val="480"/>
        </w:trPr>
        <w:tc>
          <w:tcPr>
            <w:tcW w:w="7545"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spacing w:line="360" w:lineRule="auto"/>
              <w:rPr>
                <w:b/>
                <w:sz w:val="24"/>
                <w:szCs w:val="24"/>
              </w:rPr>
            </w:pPr>
            <w:r>
              <w:rPr>
                <w:b/>
                <w:sz w:val="24"/>
                <w:szCs w:val="24"/>
              </w:rPr>
              <w:t>I. AUSTRÁLIA A OCEÁNIA</w:t>
            </w:r>
          </w:p>
          <w:p w:rsidR="00C95ADB" w:rsidRDefault="004A66D4">
            <w:pPr>
              <w:rPr>
                <w:b/>
                <w:sz w:val="24"/>
                <w:szCs w:val="24"/>
              </w:rPr>
            </w:pPr>
            <w:r>
              <w:rPr>
                <w:sz w:val="24"/>
                <w:szCs w:val="24"/>
              </w:rPr>
              <w:t>Poloha. Členitosť. Povrch.Vznik Austrálie – Gondwana, Pangea.                                                                                                                  Podnebie. Vodstvo.Členitosť.  Povrch. Vznik Austrálie – Gondwana, Pangea.Podnebie. Vodstvo. Rastlinstvo a živočíšstvo. Endemity. Obyvateľstvo. Spolužitie s Aboriginmi. Sídla. Hospodárstvo Štátne zriadenie. Mestá. Zvyky. Austrálske naj. Oceánia.</w:t>
            </w:r>
            <w:r>
              <w:rPr>
                <w:b/>
                <w:sz w:val="24"/>
                <w:szCs w:val="24"/>
              </w:rPr>
              <w:t xml:space="preserve">                                                                                                             </w:t>
            </w:r>
          </w:p>
        </w:tc>
        <w:tc>
          <w:tcPr>
            <w:tcW w:w="159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20</w:t>
            </w:r>
          </w:p>
        </w:tc>
      </w:tr>
      <w:tr w:rsidR="00C95ADB">
        <w:tc>
          <w:tcPr>
            <w:tcW w:w="7545" w:type="dxa"/>
          </w:tcPr>
          <w:p w:rsidR="00C95ADB" w:rsidRDefault="004A66D4">
            <w:pPr>
              <w:pBdr>
                <w:top w:val="nil"/>
                <w:left w:val="nil"/>
                <w:bottom w:val="nil"/>
                <w:right w:val="nil"/>
                <w:between w:val="nil"/>
              </w:pBdr>
              <w:rPr>
                <w:b/>
                <w:sz w:val="24"/>
                <w:szCs w:val="24"/>
              </w:rPr>
            </w:pPr>
            <w:r>
              <w:rPr>
                <w:b/>
                <w:sz w:val="24"/>
                <w:szCs w:val="24"/>
              </w:rPr>
              <w:t>II. POLÁRNE OBLASTI</w:t>
            </w:r>
          </w:p>
          <w:p w:rsidR="00C95ADB" w:rsidRDefault="004A66D4">
            <w:pPr>
              <w:pBdr>
                <w:top w:val="nil"/>
                <w:left w:val="nil"/>
                <w:bottom w:val="nil"/>
                <w:right w:val="nil"/>
                <w:between w:val="nil"/>
              </w:pBdr>
              <w:rPr>
                <w:sz w:val="24"/>
                <w:szCs w:val="24"/>
              </w:rPr>
            </w:pPr>
            <w:r>
              <w:rPr>
                <w:sz w:val="24"/>
                <w:szCs w:val="24"/>
              </w:rPr>
              <w:t>Poloha. Prírodné podmienky.Hospodárstvo. Antarktída. arktída. Grónsko.Severný ľadový oceán. Južný oceán. Polárne stanice.</w:t>
            </w:r>
          </w:p>
        </w:tc>
        <w:tc>
          <w:tcPr>
            <w:tcW w:w="1590" w:type="dxa"/>
            <w:vAlign w:val="center"/>
          </w:tcPr>
          <w:p w:rsidR="00C95ADB" w:rsidRDefault="004A66D4">
            <w:pPr>
              <w:pBdr>
                <w:top w:val="nil"/>
                <w:left w:val="nil"/>
                <w:bottom w:val="nil"/>
                <w:right w:val="nil"/>
                <w:between w:val="nil"/>
              </w:pBdr>
              <w:jc w:val="center"/>
              <w:rPr>
                <w:color w:val="000000"/>
                <w:sz w:val="24"/>
                <w:szCs w:val="24"/>
              </w:rPr>
            </w:pPr>
            <w:r>
              <w:rPr>
                <w:sz w:val="24"/>
                <w:szCs w:val="24"/>
              </w:rPr>
              <w:t>7</w:t>
            </w:r>
          </w:p>
        </w:tc>
      </w:tr>
      <w:tr w:rsidR="00C95ADB">
        <w:tc>
          <w:tcPr>
            <w:tcW w:w="7545" w:type="dxa"/>
          </w:tcPr>
          <w:p w:rsidR="00C95ADB" w:rsidRDefault="004A66D4">
            <w:pPr>
              <w:pBdr>
                <w:top w:val="nil"/>
                <w:left w:val="nil"/>
                <w:bottom w:val="nil"/>
                <w:right w:val="nil"/>
                <w:between w:val="nil"/>
              </w:pBdr>
              <w:rPr>
                <w:b/>
                <w:sz w:val="24"/>
                <w:szCs w:val="24"/>
              </w:rPr>
            </w:pPr>
            <w:r>
              <w:rPr>
                <w:b/>
                <w:sz w:val="24"/>
                <w:szCs w:val="24"/>
              </w:rPr>
              <w:t>III. AMERIKA</w:t>
            </w:r>
          </w:p>
          <w:p w:rsidR="00C95ADB" w:rsidRDefault="004A66D4">
            <w:pPr>
              <w:pBdr>
                <w:top w:val="nil"/>
                <w:left w:val="nil"/>
                <w:bottom w:val="nil"/>
                <w:right w:val="nil"/>
                <w:between w:val="nil"/>
              </w:pBdr>
              <w:rPr>
                <w:sz w:val="24"/>
                <w:szCs w:val="24"/>
              </w:rPr>
            </w:pPr>
            <w:r>
              <w:rPr>
                <w:sz w:val="24"/>
                <w:szCs w:val="24"/>
              </w:rPr>
              <w:t>Poloha. Rozloha. Členitosť. Povrch. Podnebie. Vodstvo. Rastlinstvo a živočíšstvo. NP.Obyvateľstvo. Sídla. Oblasti Ameriky. Kanada. USA. Mexiko. Stredná Amerika. Brazilská a guyanská oblasť.</w:t>
            </w:r>
          </w:p>
          <w:p w:rsidR="00C95ADB" w:rsidRDefault="004A66D4">
            <w:pPr>
              <w:pBdr>
                <w:top w:val="nil"/>
                <w:left w:val="nil"/>
                <w:bottom w:val="nil"/>
                <w:right w:val="nil"/>
                <w:between w:val="nil"/>
              </w:pBdr>
              <w:rPr>
                <w:sz w:val="24"/>
                <w:szCs w:val="24"/>
              </w:rPr>
            </w:pPr>
            <w:r>
              <w:rPr>
                <w:sz w:val="24"/>
                <w:szCs w:val="24"/>
              </w:rPr>
              <w:t>Laplatská oblasť. Andská oblasť. Hlavné problémy Ameriky.Naj Ameriky. Pamiatky UNESCO. Praktická činnosť s mapami</w:t>
            </w:r>
          </w:p>
        </w:tc>
        <w:tc>
          <w:tcPr>
            <w:tcW w:w="1590" w:type="dxa"/>
            <w:vAlign w:val="center"/>
          </w:tcPr>
          <w:p w:rsidR="00C95ADB" w:rsidRDefault="004A66D4">
            <w:pPr>
              <w:pBdr>
                <w:top w:val="nil"/>
                <w:left w:val="nil"/>
                <w:bottom w:val="nil"/>
                <w:right w:val="nil"/>
                <w:between w:val="nil"/>
              </w:pBdr>
              <w:jc w:val="center"/>
              <w:rPr>
                <w:color w:val="000000"/>
                <w:sz w:val="24"/>
                <w:szCs w:val="24"/>
              </w:rPr>
            </w:pPr>
            <w:r>
              <w:rPr>
                <w:sz w:val="24"/>
                <w:szCs w:val="24"/>
              </w:rPr>
              <w:t>39</w:t>
            </w:r>
          </w:p>
        </w:tc>
      </w:tr>
    </w:tbl>
    <w:p w:rsidR="00C95ADB" w:rsidRDefault="00C95ADB">
      <w:pPr>
        <w:pBdr>
          <w:top w:val="nil"/>
          <w:left w:val="nil"/>
          <w:bottom w:val="nil"/>
          <w:right w:val="nil"/>
          <w:between w:val="nil"/>
        </w:pBdr>
        <w:jc w:val="both"/>
        <w:rPr>
          <w:color w:val="000000"/>
          <w:sz w:val="24"/>
          <w:szCs w:val="24"/>
        </w:rPr>
      </w:pPr>
    </w:p>
    <w:p w:rsidR="00C95ADB" w:rsidRDefault="004A66D4">
      <w:pPr>
        <w:rPr>
          <w:b/>
          <w:sz w:val="24"/>
          <w:szCs w:val="24"/>
        </w:rPr>
      </w:pPr>
      <w:r>
        <w:rPr>
          <w:b/>
          <w:sz w:val="24"/>
          <w:szCs w:val="24"/>
        </w:rPr>
        <w:t>Témy rozširujúceho učiva:</w:t>
      </w:r>
    </w:p>
    <w:p w:rsidR="00C95ADB" w:rsidRDefault="004A66D4">
      <w:pPr>
        <w:rPr>
          <w:color w:val="FF0000"/>
        </w:rPr>
      </w:pPr>
      <w:r>
        <w:rPr>
          <w:color w:val="FF0000"/>
          <w:sz w:val="24"/>
          <w:szCs w:val="24"/>
        </w:rPr>
        <w:t>na rozšírenie učiva v jednotlivých tematických celkoch, na prácu s interaktívnou tabuľou, geografické cvičenia, na tvorbu projektu</w:t>
      </w:r>
    </w:p>
    <w:p w:rsidR="00C95ADB" w:rsidRDefault="00C95ADB">
      <w:pPr>
        <w:pBdr>
          <w:top w:val="nil"/>
          <w:left w:val="nil"/>
          <w:bottom w:val="nil"/>
          <w:right w:val="nil"/>
          <w:between w:val="nil"/>
        </w:pBdr>
        <w:jc w:val="both"/>
        <w:rPr>
          <w:b/>
          <w:sz w:val="28"/>
          <w:szCs w:val="28"/>
        </w:rPr>
      </w:pPr>
    </w:p>
    <w:p w:rsidR="00C95ADB" w:rsidRDefault="004A66D4">
      <w:pPr>
        <w:pBdr>
          <w:top w:val="nil"/>
          <w:left w:val="nil"/>
          <w:bottom w:val="nil"/>
          <w:right w:val="nil"/>
          <w:between w:val="nil"/>
        </w:pBdr>
        <w:jc w:val="both"/>
        <w:rPr>
          <w:color w:val="000000"/>
          <w:sz w:val="28"/>
          <w:szCs w:val="28"/>
        </w:rPr>
      </w:pPr>
      <w:r>
        <w:rPr>
          <w:b/>
          <w:color w:val="000000"/>
          <w:sz w:val="28"/>
          <w:szCs w:val="28"/>
        </w:rPr>
        <w:t>Hodnotenie</w:t>
      </w:r>
    </w:p>
    <w:p w:rsidR="00C95ADB" w:rsidRDefault="00C95ADB">
      <w:pPr>
        <w:pBdr>
          <w:top w:val="nil"/>
          <w:left w:val="nil"/>
          <w:bottom w:val="nil"/>
          <w:right w:val="nil"/>
          <w:between w:val="nil"/>
        </w:pBdr>
        <w:jc w:val="both"/>
        <w:rPr>
          <w:color w:val="000000"/>
          <w:sz w:val="28"/>
          <w:szCs w:val="28"/>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Hodnotenie žiakov je neoddeliteľnou súčasťou výchovno-vzdelávacieho procesu. Má informatívnu, korekčnú a motivačnú funkciu.</w:t>
      </w:r>
    </w:p>
    <w:p w:rsidR="00C95ADB" w:rsidRDefault="004A66D4">
      <w:pPr>
        <w:pBdr>
          <w:top w:val="nil"/>
          <w:left w:val="nil"/>
          <w:bottom w:val="nil"/>
          <w:right w:val="nil"/>
          <w:between w:val="nil"/>
        </w:pBdr>
        <w:jc w:val="both"/>
        <w:rPr>
          <w:color w:val="000000"/>
          <w:sz w:val="24"/>
          <w:szCs w:val="24"/>
        </w:rPr>
      </w:pPr>
      <w:r>
        <w:rPr>
          <w:color w:val="000000"/>
          <w:sz w:val="24"/>
          <w:szCs w:val="24"/>
        </w:rPr>
        <w:t>Predmetom hodnotenia v geografii sú učebné výsledky, ktoré žiaci dosiahli v súlade s požiadavkami vymedzenými v učebných osnovách, schopnosti používať osvojené vedomosti, získané zručnosti a návyky, ako aj usilovnosť, osobný rast, rešpektovanie práv iných a ochota spolupracovať.</w:t>
      </w:r>
    </w:p>
    <w:p w:rsidR="00C95ADB" w:rsidRDefault="004A66D4">
      <w:pPr>
        <w:pBdr>
          <w:top w:val="nil"/>
          <w:left w:val="nil"/>
          <w:bottom w:val="nil"/>
          <w:right w:val="nil"/>
          <w:between w:val="nil"/>
        </w:pBdr>
        <w:jc w:val="both"/>
        <w:rPr>
          <w:color w:val="000000"/>
          <w:sz w:val="24"/>
          <w:szCs w:val="24"/>
        </w:rPr>
      </w:pPr>
      <w:r>
        <w:rPr>
          <w:color w:val="000000"/>
          <w:sz w:val="24"/>
          <w:szCs w:val="24"/>
        </w:rPr>
        <w:t>Podklady na hodnotenie a klasifikáciu získavajú vyučujúci:</w:t>
      </w:r>
    </w:p>
    <w:p w:rsidR="00C95ADB" w:rsidRDefault="004A66D4" w:rsidP="003C383C">
      <w:pPr>
        <w:numPr>
          <w:ilvl w:val="0"/>
          <w:numId w:val="90"/>
        </w:numPr>
        <w:pBdr>
          <w:top w:val="nil"/>
          <w:left w:val="nil"/>
          <w:bottom w:val="nil"/>
          <w:right w:val="nil"/>
          <w:between w:val="nil"/>
        </w:pBdr>
        <w:jc w:val="both"/>
        <w:rPr>
          <w:color w:val="000000"/>
          <w:sz w:val="24"/>
          <w:szCs w:val="24"/>
        </w:rPr>
      </w:pPr>
      <w:r>
        <w:rPr>
          <w:color w:val="000000"/>
          <w:sz w:val="24"/>
          <w:szCs w:val="24"/>
        </w:rPr>
        <w:t>sústavným diagnostickým pozorovaním žiaka,</w:t>
      </w:r>
    </w:p>
    <w:p w:rsidR="00C95ADB" w:rsidRDefault="004A66D4" w:rsidP="003C383C">
      <w:pPr>
        <w:numPr>
          <w:ilvl w:val="0"/>
          <w:numId w:val="90"/>
        </w:numPr>
        <w:pBdr>
          <w:top w:val="nil"/>
          <w:left w:val="nil"/>
          <w:bottom w:val="nil"/>
          <w:right w:val="nil"/>
          <w:between w:val="nil"/>
        </w:pBdr>
        <w:jc w:val="both"/>
        <w:rPr>
          <w:color w:val="000000"/>
          <w:sz w:val="24"/>
          <w:szCs w:val="24"/>
        </w:rPr>
      </w:pPr>
      <w:r>
        <w:rPr>
          <w:color w:val="000000"/>
          <w:sz w:val="24"/>
          <w:szCs w:val="24"/>
        </w:rPr>
        <w:t>sústavným sledovaním výkonu a pripravenosti žiaka na vyučovanie,</w:t>
      </w:r>
    </w:p>
    <w:p w:rsidR="00C95ADB" w:rsidRDefault="004A66D4" w:rsidP="003C383C">
      <w:pPr>
        <w:numPr>
          <w:ilvl w:val="0"/>
          <w:numId w:val="90"/>
        </w:numPr>
        <w:pBdr>
          <w:top w:val="nil"/>
          <w:left w:val="nil"/>
          <w:bottom w:val="nil"/>
          <w:right w:val="nil"/>
          <w:between w:val="nil"/>
        </w:pBdr>
        <w:jc w:val="both"/>
        <w:rPr>
          <w:color w:val="000000"/>
          <w:sz w:val="24"/>
          <w:szCs w:val="24"/>
        </w:rPr>
      </w:pPr>
      <w:r>
        <w:rPr>
          <w:color w:val="000000"/>
          <w:sz w:val="24"/>
          <w:szCs w:val="24"/>
        </w:rPr>
        <w:t>rôznymi druhmi skúšok: ústne, samostatné úlohy, písomné práce</w:t>
      </w:r>
    </w:p>
    <w:p w:rsidR="00C95ADB" w:rsidRDefault="004A66D4" w:rsidP="003C383C">
      <w:pPr>
        <w:numPr>
          <w:ilvl w:val="0"/>
          <w:numId w:val="90"/>
        </w:numPr>
        <w:pBdr>
          <w:top w:val="nil"/>
          <w:left w:val="nil"/>
          <w:bottom w:val="nil"/>
          <w:right w:val="nil"/>
          <w:between w:val="nil"/>
        </w:pBdr>
        <w:jc w:val="both"/>
        <w:rPr>
          <w:color w:val="000000"/>
          <w:sz w:val="24"/>
          <w:szCs w:val="24"/>
        </w:rPr>
      </w:pPr>
      <w:r>
        <w:rPr>
          <w:color w:val="000000"/>
          <w:sz w:val="24"/>
          <w:szCs w:val="24"/>
        </w:rPr>
        <w:t>analýzou výsledkov rôznych činností žiaka.</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Na kontrolu a hodnotenie žiakov sa odporúčajú postupy konkrétneho a objektívneho hodnotenia:</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w:t>
      </w:r>
    </w:p>
    <w:p w:rsidR="00C95ADB" w:rsidRDefault="004A66D4" w:rsidP="003C383C">
      <w:pPr>
        <w:numPr>
          <w:ilvl w:val="0"/>
          <w:numId w:val="96"/>
        </w:numPr>
        <w:pBdr>
          <w:top w:val="nil"/>
          <w:left w:val="nil"/>
          <w:bottom w:val="nil"/>
          <w:right w:val="nil"/>
          <w:between w:val="nil"/>
        </w:pBdr>
        <w:jc w:val="both"/>
        <w:rPr>
          <w:color w:val="000000"/>
          <w:sz w:val="24"/>
          <w:szCs w:val="24"/>
        </w:rPr>
      </w:pPr>
      <w:r>
        <w:rPr>
          <w:b/>
          <w:color w:val="000000"/>
          <w:sz w:val="24"/>
          <w:szCs w:val="24"/>
        </w:rPr>
        <w:t>verbálna forma</w:t>
      </w:r>
      <w:r>
        <w:rPr>
          <w:color w:val="000000"/>
          <w:sz w:val="24"/>
          <w:szCs w:val="24"/>
        </w:rPr>
        <w:t xml:space="preserve"> – odporúča sa skúšanie 3 žiakov v časovom limite 5 minút. Dôraz sa kladie na konkrétnosť, stručnosť a prezentáciu najdôležitejších informácii danej problematiky. Pri verbálnej kontrole zisťovať a hodnotiť najmä osvojenie základných poznatkov stanovených výkonovou časťou vzdelávacieho štandardu.</w:t>
      </w:r>
    </w:p>
    <w:p w:rsidR="00C95ADB" w:rsidRDefault="004A66D4" w:rsidP="003C383C">
      <w:pPr>
        <w:numPr>
          <w:ilvl w:val="0"/>
          <w:numId w:val="96"/>
        </w:numPr>
        <w:pBdr>
          <w:top w:val="nil"/>
          <w:left w:val="nil"/>
          <w:bottom w:val="nil"/>
          <w:right w:val="nil"/>
          <w:between w:val="nil"/>
        </w:pBdr>
        <w:jc w:val="both"/>
        <w:rPr>
          <w:color w:val="000000"/>
          <w:sz w:val="24"/>
          <w:szCs w:val="24"/>
        </w:rPr>
      </w:pPr>
      <w:r>
        <w:rPr>
          <w:b/>
          <w:color w:val="000000"/>
          <w:sz w:val="24"/>
          <w:szCs w:val="24"/>
        </w:rPr>
        <w:t>písomná forma</w:t>
      </w:r>
      <w:r>
        <w:rPr>
          <w:color w:val="000000"/>
          <w:sz w:val="24"/>
          <w:szCs w:val="24"/>
        </w:rPr>
        <w:t xml:space="preserve"> –   test, 10-15 otázok v časovom limite približne 20 minút </w:t>
      </w:r>
    </w:p>
    <w:p w:rsidR="00C95ADB" w:rsidRDefault="004A66D4" w:rsidP="003C383C">
      <w:pPr>
        <w:numPr>
          <w:ilvl w:val="0"/>
          <w:numId w:val="96"/>
        </w:numPr>
        <w:pBdr>
          <w:top w:val="nil"/>
          <w:left w:val="nil"/>
          <w:bottom w:val="nil"/>
          <w:right w:val="nil"/>
          <w:between w:val="nil"/>
        </w:pBdr>
        <w:jc w:val="both"/>
        <w:rPr>
          <w:color w:val="000000"/>
          <w:sz w:val="24"/>
          <w:szCs w:val="24"/>
        </w:rPr>
      </w:pPr>
      <w:r>
        <w:rPr>
          <w:b/>
          <w:color w:val="000000"/>
          <w:sz w:val="24"/>
          <w:szCs w:val="24"/>
        </w:rPr>
        <w:t xml:space="preserve">praktické aktivity </w:t>
      </w:r>
      <w:r>
        <w:rPr>
          <w:color w:val="000000"/>
          <w:sz w:val="24"/>
          <w:szCs w:val="24"/>
        </w:rPr>
        <w:t>-  uprednostňuje sa slovné hodnotenie so stručným komentárom  k výkonu žiaka</w:t>
      </w:r>
    </w:p>
    <w:p w:rsidR="00C95ADB" w:rsidRDefault="004A66D4" w:rsidP="003C383C">
      <w:pPr>
        <w:numPr>
          <w:ilvl w:val="0"/>
          <w:numId w:val="96"/>
        </w:numPr>
        <w:pBdr>
          <w:top w:val="nil"/>
          <w:left w:val="nil"/>
          <w:bottom w:val="nil"/>
          <w:right w:val="nil"/>
          <w:between w:val="nil"/>
        </w:pBdr>
        <w:jc w:val="both"/>
        <w:rPr>
          <w:color w:val="000000"/>
          <w:sz w:val="24"/>
          <w:szCs w:val="24"/>
        </w:rPr>
      </w:pPr>
      <w:r>
        <w:rPr>
          <w:b/>
          <w:color w:val="000000"/>
          <w:sz w:val="24"/>
          <w:szCs w:val="24"/>
        </w:rPr>
        <w:t xml:space="preserve">prezentácia projektov </w:t>
      </w:r>
      <w:r>
        <w:rPr>
          <w:color w:val="000000"/>
          <w:sz w:val="24"/>
          <w:szCs w:val="24"/>
        </w:rPr>
        <w:t>–  kontrola a hodnotenie kombinácie písomných a grafických prejavov spolu s komunikačnými zručnosťami žiaka</w:t>
      </w:r>
    </w:p>
    <w:tbl>
      <w:tblPr>
        <w:tblStyle w:val="afffffffffffffffff4"/>
        <w:tblW w:w="8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83"/>
        <w:gridCol w:w="1497"/>
        <w:gridCol w:w="1686"/>
        <w:gridCol w:w="1336"/>
        <w:gridCol w:w="1108"/>
        <w:gridCol w:w="1639"/>
      </w:tblGrid>
      <w:tr w:rsidR="00461B82" w:rsidTr="00461B82">
        <w:trPr>
          <w:trHeight w:val="1220"/>
        </w:trPr>
        <w:tc>
          <w:tcPr>
            <w:tcW w:w="8849" w:type="dxa"/>
            <w:gridSpan w:val="6"/>
            <w:tcMar>
              <w:top w:w="100" w:type="dxa"/>
              <w:left w:w="100" w:type="dxa"/>
              <w:bottom w:w="100" w:type="dxa"/>
              <w:right w:w="100" w:type="dxa"/>
            </w:tcMar>
          </w:tcPr>
          <w:p w:rsidR="00461B82" w:rsidRDefault="00461B82" w:rsidP="00461B82">
            <w:pPr>
              <w:widowControl w:val="0"/>
              <w:jc w:val="center"/>
              <w:rPr>
                <w:b/>
                <w:sz w:val="24"/>
                <w:szCs w:val="24"/>
              </w:rPr>
            </w:pPr>
            <w:r>
              <w:rPr>
                <w:b/>
                <w:sz w:val="24"/>
                <w:szCs w:val="24"/>
              </w:rPr>
              <w:lastRenderedPageBreak/>
              <w:t>Inovovaný školský vzdelávací program pre 9. ročník  –   2 (týždenne 2), spolu 66 hodín</w:t>
            </w:r>
          </w:p>
          <w:p w:rsidR="00461B82" w:rsidRDefault="00461B82" w:rsidP="00461B82">
            <w:pPr>
              <w:widowControl w:val="0"/>
              <w:jc w:val="center"/>
              <w:rPr>
                <w:sz w:val="24"/>
                <w:szCs w:val="24"/>
              </w:rPr>
            </w:pPr>
            <w:r>
              <w:rPr>
                <w:sz w:val="24"/>
                <w:szCs w:val="24"/>
              </w:rPr>
              <w:t>Súhrn cieľov a obsahu vzdelávania v 9. ročníku základnej školy vychádzajúc z Inovovaného štátneho vzdelávacieho programu:</w:t>
            </w:r>
          </w:p>
        </w:tc>
      </w:tr>
      <w:tr w:rsidR="00461B82" w:rsidTr="00461B82">
        <w:trPr>
          <w:trHeight w:val="2075"/>
        </w:trPr>
        <w:tc>
          <w:tcPr>
            <w:tcW w:w="1583" w:type="dxa"/>
            <w:shd w:val="clear" w:color="auto" w:fill="auto"/>
            <w:tcMar>
              <w:top w:w="100" w:type="dxa"/>
              <w:left w:w="100" w:type="dxa"/>
              <w:bottom w:w="100" w:type="dxa"/>
              <w:right w:w="100" w:type="dxa"/>
            </w:tcMar>
          </w:tcPr>
          <w:p w:rsidR="00461B82" w:rsidRDefault="00461B82" w:rsidP="00461B82">
            <w:pPr>
              <w:widowControl w:val="0"/>
              <w:jc w:val="center"/>
              <w:rPr>
                <w:b/>
                <w:sz w:val="24"/>
                <w:szCs w:val="24"/>
              </w:rPr>
            </w:pPr>
            <w:r>
              <w:rPr>
                <w:b/>
                <w:sz w:val="24"/>
                <w:szCs w:val="24"/>
              </w:rPr>
              <w:t>Ciele</w:t>
            </w:r>
          </w:p>
        </w:tc>
        <w:tc>
          <w:tcPr>
            <w:tcW w:w="1497" w:type="dxa"/>
            <w:shd w:val="clear" w:color="auto" w:fill="auto"/>
            <w:tcMar>
              <w:top w:w="100" w:type="dxa"/>
              <w:left w:w="100" w:type="dxa"/>
              <w:bottom w:w="100" w:type="dxa"/>
              <w:right w:w="100" w:type="dxa"/>
            </w:tcMar>
          </w:tcPr>
          <w:p w:rsidR="00461B82" w:rsidRDefault="00461B82" w:rsidP="00461B82">
            <w:pPr>
              <w:widowControl w:val="0"/>
              <w:jc w:val="center"/>
              <w:rPr>
                <w:b/>
                <w:sz w:val="24"/>
                <w:szCs w:val="24"/>
              </w:rPr>
            </w:pPr>
            <w:r>
              <w:rPr>
                <w:b/>
                <w:sz w:val="24"/>
                <w:szCs w:val="24"/>
              </w:rPr>
              <w:t>Tematický</w:t>
            </w:r>
          </w:p>
          <w:p w:rsidR="00461B82" w:rsidRDefault="00461B82" w:rsidP="00461B82">
            <w:pPr>
              <w:widowControl w:val="0"/>
              <w:jc w:val="center"/>
              <w:rPr>
                <w:b/>
                <w:sz w:val="24"/>
                <w:szCs w:val="24"/>
              </w:rPr>
            </w:pPr>
            <w:r>
              <w:rPr>
                <w:b/>
                <w:sz w:val="24"/>
                <w:szCs w:val="24"/>
              </w:rPr>
              <w:t>Celok</w:t>
            </w:r>
          </w:p>
        </w:tc>
        <w:tc>
          <w:tcPr>
            <w:tcW w:w="1686" w:type="dxa"/>
            <w:shd w:val="clear" w:color="auto" w:fill="auto"/>
            <w:tcMar>
              <w:top w:w="100" w:type="dxa"/>
              <w:left w:w="100" w:type="dxa"/>
              <w:bottom w:w="100" w:type="dxa"/>
              <w:right w:w="100" w:type="dxa"/>
            </w:tcMar>
          </w:tcPr>
          <w:p w:rsidR="00461B82" w:rsidRDefault="00461B82" w:rsidP="00461B82">
            <w:pPr>
              <w:widowControl w:val="0"/>
              <w:ind w:left="100"/>
              <w:jc w:val="center"/>
              <w:rPr>
                <w:b/>
                <w:sz w:val="24"/>
                <w:szCs w:val="24"/>
              </w:rPr>
            </w:pPr>
            <w:r>
              <w:rPr>
                <w:b/>
                <w:sz w:val="24"/>
                <w:szCs w:val="24"/>
              </w:rPr>
              <w:t>Obsahový štandard (téma)</w:t>
            </w:r>
          </w:p>
        </w:tc>
        <w:tc>
          <w:tcPr>
            <w:tcW w:w="1336" w:type="dxa"/>
            <w:shd w:val="clear" w:color="auto" w:fill="auto"/>
            <w:tcMar>
              <w:top w:w="100" w:type="dxa"/>
              <w:left w:w="100" w:type="dxa"/>
              <w:bottom w:w="100" w:type="dxa"/>
              <w:right w:w="100" w:type="dxa"/>
            </w:tcMar>
          </w:tcPr>
          <w:p w:rsidR="00461B82" w:rsidRDefault="00461B82" w:rsidP="00461B82">
            <w:pPr>
              <w:widowControl w:val="0"/>
              <w:jc w:val="center"/>
              <w:rPr>
                <w:b/>
                <w:sz w:val="22"/>
                <w:szCs w:val="22"/>
              </w:rPr>
            </w:pPr>
            <w:r>
              <w:rPr>
                <w:b/>
                <w:sz w:val="22"/>
                <w:szCs w:val="22"/>
              </w:rPr>
              <w:t>Predmet,</w:t>
            </w:r>
          </w:p>
          <w:p w:rsidR="00461B82" w:rsidRDefault="00461B82" w:rsidP="00461B82">
            <w:pPr>
              <w:widowControl w:val="0"/>
              <w:jc w:val="center"/>
              <w:rPr>
                <w:b/>
                <w:sz w:val="22"/>
                <w:szCs w:val="22"/>
              </w:rPr>
            </w:pPr>
            <w:r>
              <w:rPr>
                <w:b/>
                <w:sz w:val="22"/>
                <w:szCs w:val="22"/>
              </w:rPr>
              <w:t>medzipredmetové</w:t>
            </w:r>
          </w:p>
          <w:p w:rsidR="00461B82" w:rsidRDefault="00461B82" w:rsidP="00461B82">
            <w:pPr>
              <w:widowControl w:val="0"/>
              <w:jc w:val="center"/>
              <w:rPr>
                <w:b/>
                <w:sz w:val="22"/>
                <w:szCs w:val="22"/>
              </w:rPr>
            </w:pPr>
            <w:r>
              <w:rPr>
                <w:b/>
                <w:sz w:val="22"/>
                <w:szCs w:val="22"/>
              </w:rPr>
              <w:t>vzťahy,</w:t>
            </w:r>
          </w:p>
          <w:p w:rsidR="00461B82" w:rsidRDefault="00461B82" w:rsidP="00461B82">
            <w:pPr>
              <w:widowControl w:val="0"/>
              <w:jc w:val="center"/>
              <w:rPr>
                <w:b/>
                <w:sz w:val="22"/>
                <w:szCs w:val="22"/>
              </w:rPr>
            </w:pPr>
            <w:r>
              <w:rPr>
                <w:b/>
                <w:sz w:val="22"/>
                <w:szCs w:val="22"/>
              </w:rPr>
              <w:t>prierezová téma</w:t>
            </w:r>
          </w:p>
        </w:tc>
        <w:tc>
          <w:tcPr>
            <w:tcW w:w="1108" w:type="dxa"/>
            <w:shd w:val="clear" w:color="auto" w:fill="auto"/>
            <w:tcMar>
              <w:top w:w="100" w:type="dxa"/>
              <w:left w:w="100" w:type="dxa"/>
              <w:bottom w:w="100" w:type="dxa"/>
              <w:right w:w="100" w:type="dxa"/>
            </w:tcMar>
          </w:tcPr>
          <w:p w:rsidR="00461B82" w:rsidRDefault="00461B82" w:rsidP="00461B82">
            <w:pPr>
              <w:widowControl w:val="0"/>
              <w:jc w:val="center"/>
              <w:rPr>
                <w:b/>
                <w:sz w:val="24"/>
                <w:szCs w:val="24"/>
              </w:rPr>
            </w:pPr>
            <w:r>
              <w:rPr>
                <w:b/>
                <w:sz w:val="24"/>
                <w:szCs w:val="24"/>
              </w:rPr>
              <w:t>Metódy</w:t>
            </w:r>
          </w:p>
        </w:tc>
        <w:tc>
          <w:tcPr>
            <w:tcW w:w="1639" w:type="dxa"/>
            <w:shd w:val="clear" w:color="auto" w:fill="auto"/>
            <w:tcMar>
              <w:top w:w="100" w:type="dxa"/>
              <w:left w:w="100" w:type="dxa"/>
              <w:bottom w:w="100" w:type="dxa"/>
              <w:right w:w="100" w:type="dxa"/>
            </w:tcMar>
          </w:tcPr>
          <w:p w:rsidR="00461B82" w:rsidRDefault="00461B82" w:rsidP="00461B82">
            <w:pPr>
              <w:widowControl w:val="0"/>
              <w:jc w:val="center"/>
              <w:rPr>
                <w:b/>
                <w:sz w:val="24"/>
                <w:szCs w:val="24"/>
              </w:rPr>
            </w:pPr>
            <w:r>
              <w:rPr>
                <w:b/>
                <w:sz w:val="24"/>
                <w:szCs w:val="24"/>
              </w:rPr>
              <w:t>Výkonový štandard</w:t>
            </w:r>
          </w:p>
          <w:p w:rsidR="00461B82" w:rsidRDefault="00461B82" w:rsidP="00461B82">
            <w:pPr>
              <w:widowControl w:val="0"/>
              <w:jc w:val="center"/>
              <w:rPr>
                <w:b/>
                <w:sz w:val="24"/>
                <w:szCs w:val="24"/>
              </w:rPr>
            </w:pPr>
            <w:r>
              <w:rPr>
                <w:b/>
                <w:sz w:val="24"/>
                <w:szCs w:val="24"/>
              </w:rPr>
              <w:t>(konkrétny</w:t>
            </w:r>
          </w:p>
          <w:p w:rsidR="00461B82" w:rsidRDefault="00461B82" w:rsidP="00461B82">
            <w:pPr>
              <w:widowControl w:val="0"/>
              <w:jc w:val="center"/>
              <w:rPr>
                <w:b/>
                <w:sz w:val="24"/>
                <w:szCs w:val="24"/>
              </w:rPr>
            </w:pPr>
            <w:r>
              <w:rPr>
                <w:b/>
                <w:sz w:val="24"/>
                <w:szCs w:val="24"/>
              </w:rPr>
              <w:t>výstup)</w:t>
            </w:r>
          </w:p>
        </w:tc>
      </w:tr>
      <w:tr w:rsidR="00461B82" w:rsidTr="00461B82">
        <w:trPr>
          <w:trHeight w:val="5345"/>
        </w:trPr>
        <w:tc>
          <w:tcPr>
            <w:tcW w:w="1583" w:type="dxa"/>
            <w:shd w:val="clear" w:color="auto" w:fill="auto"/>
            <w:tcMar>
              <w:top w:w="100" w:type="dxa"/>
              <w:left w:w="100" w:type="dxa"/>
              <w:bottom w:w="100" w:type="dxa"/>
              <w:right w:w="100" w:type="dxa"/>
            </w:tcMar>
          </w:tcPr>
          <w:p w:rsidR="00461B82" w:rsidRDefault="00461B82" w:rsidP="00461B82">
            <w:pPr>
              <w:widowControl w:val="0"/>
              <w:rPr>
                <w:sz w:val="24"/>
                <w:szCs w:val="24"/>
              </w:rPr>
            </w:pPr>
            <w:r>
              <w:rPr>
                <w:sz w:val="24"/>
                <w:szCs w:val="24"/>
              </w:rPr>
              <w:t>Vedieť čítať a interpretovať údaje z máp, plánov a iných zdrojov.</w:t>
            </w:r>
          </w:p>
          <w:p w:rsidR="00461B82" w:rsidRDefault="00461B82" w:rsidP="00461B82">
            <w:pPr>
              <w:widowControl w:val="0"/>
              <w:rPr>
                <w:sz w:val="24"/>
                <w:szCs w:val="24"/>
              </w:rPr>
            </w:pPr>
            <w:r>
              <w:rPr>
                <w:sz w:val="24"/>
                <w:szCs w:val="24"/>
              </w:rPr>
              <w:t xml:space="preserve"> </w:t>
            </w:r>
          </w:p>
        </w:tc>
        <w:tc>
          <w:tcPr>
            <w:tcW w:w="1497" w:type="dxa"/>
            <w:shd w:val="clear" w:color="auto" w:fill="auto"/>
            <w:tcMar>
              <w:top w:w="100" w:type="dxa"/>
              <w:left w:w="100" w:type="dxa"/>
              <w:bottom w:w="100" w:type="dxa"/>
              <w:right w:w="100" w:type="dxa"/>
            </w:tcMar>
          </w:tcPr>
          <w:p w:rsidR="00461B82" w:rsidRDefault="00461B82" w:rsidP="00461B82">
            <w:pPr>
              <w:widowControl w:val="0"/>
              <w:rPr>
                <w:b/>
                <w:sz w:val="24"/>
                <w:szCs w:val="24"/>
              </w:rPr>
            </w:pPr>
            <w:r>
              <w:rPr>
                <w:b/>
                <w:sz w:val="24"/>
                <w:szCs w:val="24"/>
              </w:rPr>
              <w:t>Základné informácie</w:t>
            </w:r>
          </w:p>
          <w:p w:rsidR="00461B82" w:rsidRDefault="00461B82" w:rsidP="00461B82">
            <w:pPr>
              <w:widowControl w:val="0"/>
              <w:rPr>
                <w:b/>
                <w:sz w:val="24"/>
                <w:szCs w:val="24"/>
              </w:rPr>
            </w:pPr>
            <w:r>
              <w:rPr>
                <w:b/>
                <w:sz w:val="24"/>
                <w:szCs w:val="24"/>
              </w:rPr>
              <w:t>o regióne v kontexte planéty Zem</w:t>
            </w:r>
          </w:p>
          <w:p w:rsidR="00461B82" w:rsidRDefault="00461B82" w:rsidP="00461B82">
            <w:pPr>
              <w:widowControl w:val="0"/>
              <w:jc w:val="center"/>
              <w:rPr>
                <w:sz w:val="24"/>
                <w:szCs w:val="24"/>
              </w:rPr>
            </w:pPr>
            <w:r>
              <w:rPr>
                <w:sz w:val="24"/>
                <w:szCs w:val="24"/>
              </w:rPr>
              <w:t xml:space="preserve"> </w:t>
            </w:r>
          </w:p>
        </w:tc>
        <w:tc>
          <w:tcPr>
            <w:tcW w:w="1686" w:type="dxa"/>
            <w:shd w:val="clear" w:color="auto" w:fill="auto"/>
            <w:tcMar>
              <w:top w:w="100" w:type="dxa"/>
              <w:left w:w="100" w:type="dxa"/>
              <w:bottom w:w="100" w:type="dxa"/>
              <w:right w:w="100" w:type="dxa"/>
            </w:tcMar>
          </w:tcPr>
          <w:p w:rsidR="00461B82" w:rsidRDefault="00461B82" w:rsidP="00461B82">
            <w:pPr>
              <w:widowControl w:val="0"/>
              <w:rPr>
                <w:sz w:val="22"/>
                <w:szCs w:val="22"/>
              </w:rPr>
            </w:pPr>
            <w:r>
              <w:rPr>
                <w:sz w:val="22"/>
                <w:szCs w:val="22"/>
              </w:rPr>
              <w:t>Hospodárstvo – ťažba nerastných surovín , poľnohospodárstvo  , priemysel, doprava, služby , obchod</w:t>
            </w:r>
          </w:p>
          <w:p w:rsidR="00461B82" w:rsidRDefault="00461B82" w:rsidP="00461B82">
            <w:pPr>
              <w:widowControl w:val="0"/>
              <w:rPr>
                <w:sz w:val="22"/>
                <w:szCs w:val="22"/>
              </w:rPr>
            </w:pPr>
            <w:r>
              <w:rPr>
                <w:sz w:val="22"/>
                <w:szCs w:val="22"/>
              </w:rPr>
              <w:t>Cestovný ruch –  Strediská letnej a zimnej rekreácie</w:t>
            </w:r>
          </w:p>
          <w:p w:rsidR="00461B82" w:rsidRDefault="00461B82" w:rsidP="00461B82">
            <w:pPr>
              <w:widowControl w:val="0"/>
              <w:rPr>
                <w:sz w:val="22"/>
                <w:szCs w:val="22"/>
              </w:rPr>
            </w:pPr>
            <w:r>
              <w:rPr>
                <w:sz w:val="22"/>
                <w:szCs w:val="22"/>
              </w:rPr>
              <w:t>Prírodné a kultúrne lokality, ľudová kultúra</w:t>
            </w:r>
          </w:p>
          <w:p w:rsidR="00461B82" w:rsidRDefault="00461B82" w:rsidP="00461B82">
            <w:pPr>
              <w:widowControl w:val="0"/>
              <w:rPr>
                <w:sz w:val="22"/>
                <w:szCs w:val="22"/>
              </w:rPr>
            </w:pPr>
            <w:r>
              <w:rPr>
                <w:sz w:val="22"/>
                <w:szCs w:val="22"/>
              </w:rPr>
              <w:t xml:space="preserve"> </w:t>
            </w:r>
          </w:p>
        </w:tc>
        <w:tc>
          <w:tcPr>
            <w:tcW w:w="1336" w:type="dxa"/>
            <w:shd w:val="clear" w:color="auto" w:fill="auto"/>
            <w:tcMar>
              <w:top w:w="100" w:type="dxa"/>
              <w:left w:w="100" w:type="dxa"/>
              <w:bottom w:w="100" w:type="dxa"/>
              <w:right w:w="100" w:type="dxa"/>
            </w:tcMar>
          </w:tcPr>
          <w:p w:rsidR="00461B82" w:rsidRDefault="00461B82" w:rsidP="00461B82">
            <w:pPr>
              <w:widowControl w:val="0"/>
              <w:rPr>
                <w:sz w:val="22"/>
                <w:szCs w:val="22"/>
              </w:rPr>
            </w:pPr>
            <w:r>
              <w:rPr>
                <w:sz w:val="22"/>
                <w:szCs w:val="22"/>
              </w:rPr>
              <w:t>matematika</w:t>
            </w:r>
          </w:p>
          <w:p w:rsidR="00461B82" w:rsidRDefault="00461B82" w:rsidP="00461B82">
            <w:pPr>
              <w:widowControl w:val="0"/>
              <w:rPr>
                <w:sz w:val="22"/>
                <w:szCs w:val="22"/>
              </w:rPr>
            </w:pPr>
            <w:r>
              <w:rPr>
                <w:sz w:val="22"/>
                <w:szCs w:val="22"/>
              </w:rPr>
              <w:t>informatika</w:t>
            </w:r>
          </w:p>
          <w:p w:rsidR="00461B82" w:rsidRDefault="00461B82" w:rsidP="00461B82">
            <w:pPr>
              <w:widowControl w:val="0"/>
              <w:rPr>
                <w:sz w:val="22"/>
                <w:szCs w:val="22"/>
              </w:rPr>
            </w:pPr>
            <w:r>
              <w:rPr>
                <w:sz w:val="22"/>
                <w:szCs w:val="22"/>
              </w:rPr>
              <w:t>biológia</w:t>
            </w:r>
          </w:p>
          <w:p w:rsidR="00461B82" w:rsidRDefault="00461B82" w:rsidP="00461B82">
            <w:pPr>
              <w:widowControl w:val="0"/>
              <w:rPr>
                <w:sz w:val="22"/>
                <w:szCs w:val="22"/>
              </w:rPr>
            </w:pPr>
            <w:r>
              <w:rPr>
                <w:sz w:val="22"/>
                <w:szCs w:val="22"/>
              </w:rPr>
              <w:t>dejepis</w:t>
            </w:r>
          </w:p>
          <w:p w:rsidR="00461B82" w:rsidRDefault="00461B82" w:rsidP="00461B82">
            <w:pPr>
              <w:widowControl w:val="0"/>
              <w:rPr>
                <w:sz w:val="22"/>
                <w:szCs w:val="22"/>
              </w:rPr>
            </w:pPr>
            <w:r>
              <w:rPr>
                <w:sz w:val="22"/>
                <w:szCs w:val="22"/>
              </w:rPr>
              <w:t>environmentálna výchova</w:t>
            </w:r>
          </w:p>
          <w:p w:rsidR="00461B82" w:rsidRDefault="00461B82" w:rsidP="00461B82">
            <w:pPr>
              <w:widowControl w:val="0"/>
              <w:jc w:val="both"/>
              <w:rPr>
                <w:sz w:val="22"/>
                <w:szCs w:val="22"/>
              </w:rPr>
            </w:pPr>
            <w:r>
              <w:rPr>
                <w:sz w:val="22"/>
                <w:szCs w:val="22"/>
              </w:rPr>
              <w:t>osobnostný a sociálny rozvoj</w:t>
            </w:r>
          </w:p>
        </w:tc>
        <w:tc>
          <w:tcPr>
            <w:tcW w:w="1108" w:type="dxa"/>
            <w:vMerge w:val="restart"/>
            <w:shd w:val="clear" w:color="auto" w:fill="auto"/>
            <w:tcMar>
              <w:top w:w="100" w:type="dxa"/>
              <w:left w:w="100" w:type="dxa"/>
              <w:bottom w:w="100" w:type="dxa"/>
              <w:right w:w="100" w:type="dxa"/>
            </w:tcMar>
          </w:tcPr>
          <w:p w:rsidR="00461B82" w:rsidRDefault="00461B82" w:rsidP="00461B82">
            <w:pPr>
              <w:widowControl w:val="0"/>
              <w:rPr>
                <w:sz w:val="22"/>
                <w:szCs w:val="22"/>
              </w:rPr>
            </w:pPr>
            <w:r>
              <w:rPr>
                <w:sz w:val="22"/>
                <w:szCs w:val="22"/>
              </w:rPr>
              <w:t>motivačné metódy</w:t>
            </w:r>
          </w:p>
          <w:p w:rsidR="00461B82" w:rsidRDefault="00461B82" w:rsidP="00461B82">
            <w:pPr>
              <w:widowControl w:val="0"/>
              <w:rPr>
                <w:sz w:val="22"/>
                <w:szCs w:val="22"/>
              </w:rPr>
            </w:pPr>
            <w:r>
              <w:rPr>
                <w:sz w:val="22"/>
                <w:szCs w:val="22"/>
              </w:rPr>
              <w:t xml:space="preserve"> </w:t>
            </w:r>
          </w:p>
          <w:p w:rsidR="00461B82" w:rsidRDefault="00461B82" w:rsidP="00461B82">
            <w:pPr>
              <w:widowControl w:val="0"/>
              <w:rPr>
                <w:sz w:val="22"/>
                <w:szCs w:val="22"/>
              </w:rPr>
            </w:pPr>
            <w:r>
              <w:rPr>
                <w:sz w:val="22"/>
                <w:szCs w:val="22"/>
              </w:rPr>
              <w:t>expozičné metódy</w:t>
            </w:r>
          </w:p>
          <w:p w:rsidR="00461B82" w:rsidRDefault="00461B82" w:rsidP="00461B82">
            <w:pPr>
              <w:widowControl w:val="0"/>
              <w:rPr>
                <w:sz w:val="22"/>
                <w:szCs w:val="22"/>
              </w:rPr>
            </w:pPr>
            <w:r>
              <w:rPr>
                <w:sz w:val="22"/>
                <w:szCs w:val="22"/>
              </w:rPr>
              <w:t xml:space="preserve"> </w:t>
            </w:r>
          </w:p>
          <w:p w:rsidR="00461B82" w:rsidRDefault="00461B82" w:rsidP="00461B82">
            <w:pPr>
              <w:widowControl w:val="0"/>
              <w:rPr>
                <w:sz w:val="22"/>
                <w:szCs w:val="22"/>
              </w:rPr>
            </w:pPr>
            <w:r>
              <w:rPr>
                <w:sz w:val="22"/>
                <w:szCs w:val="22"/>
              </w:rPr>
              <w:t>práca s knihou, textom a atlasom</w:t>
            </w:r>
          </w:p>
          <w:p w:rsidR="00461B82" w:rsidRDefault="00461B82" w:rsidP="00461B82">
            <w:pPr>
              <w:widowControl w:val="0"/>
              <w:rPr>
                <w:sz w:val="22"/>
                <w:szCs w:val="22"/>
              </w:rPr>
            </w:pPr>
            <w:r>
              <w:rPr>
                <w:sz w:val="22"/>
                <w:szCs w:val="22"/>
              </w:rPr>
              <w:t xml:space="preserve"> </w:t>
            </w:r>
          </w:p>
          <w:p w:rsidR="00461B82" w:rsidRDefault="00461B82" w:rsidP="00461B82">
            <w:pPr>
              <w:widowControl w:val="0"/>
              <w:rPr>
                <w:sz w:val="22"/>
                <w:szCs w:val="22"/>
              </w:rPr>
            </w:pPr>
            <w:r>
              <w:rPr>
                <w:sz w:val="22"/>
                <w:szCs w:val="22"/>
              </w:rPr>
              <w:t>IKT</w:t>
            </w:r>
          </w:p>
          <w:p w:rsidR="00461B82" w:rsidRDefault="00461B82" w:rsidP="00461B82">
            <w:pPr>
              <w:widowControl w:val="0"/>
              <w:rPr>
                <w:sz w:val="22"/>
                <w:szCs w:val="22"/>
              </w:rPr>
            </w:pPr>
            <w:r>
              <w:rPr>
                <w:sz w:val="22"/>
                <w:szCs w:val="22"/>
              </w:rPr>
              <w:t xml:space="preserve"> </w:t>
            </w:r>
          </w:p>
          <w:p w:rsidR="00461B82" w:rsidRDefault="00461B82" w:rsidP="00461B82">
            <w:pPr>
              <w:widowControl w:val="0"/>
              <w:rPr>
                <w:sz w:val="22"/>
                <w:szCs w:val="22"/>
              </w:rPr>
            </w:pPr>
            <w:r>
              <w:rPr>
                <w:sz w:val="22"/>
                <w:szCs w:val="22"/>
              </w:rPr>
              <w:t>didaktické hry</w:t>
            </w:r>
          </w:p>
          <w:p w:rsidR="00461B82" w:rsidRDefault="00461B82" w:rsidP="00461B82">
            <w:pPr>
              <w:widowControl w:val="0"/>
              <w:rPr>
                <w:sz w:val="22"/>
                <w:szCs w:val="22"/>
              </w:rPr>
            </w:pPr>
            <w:r>
              <w:rPr>
                <w:sz w:val="22"/>
                <w:szCs w:val="22"/>
              </w:rPr>
              <w:t xml:space="preserve"> </w:t>
            </w:r>
          </w:p>
          <w:p w:rsidR="00461B82" w:rsidRDefault="00461B82" w:rsidP="00461B82">
            <w:pPr>
              <w:widowControl w:val="0"/>
              <w:jc w:val="both"/>
              <w:rPr>
                <w:sz w:val="22"/>
                <w:szCs w:val="22"/>
              </w:rPr>
            </w:pPr>
            <w:r>
              <w:rPr>
                <w:sz w:val="22"/>
                <w:szCs w:val="22"/>
              </w:rPr>
              <w:t>fixačné metódy</w:t>
            </w:r>
          </w:p>
        </w:tc>
        <w:tc>
          <w:tcPr>
            <w:tcW w:w="1639" w:type="dxa"/>
            <w:vMerge w:val="restart"/>
            <w:shd w:val="clear" w:color="auto" w:fill="auto"/>
            <w:tcMar>
              <w:top w:w="100" w:type="dxa"/>
              <w:left w:w="100" w:type="dxa"/>
              <w:bottom w:w="100" w:type="dxa"/>
              <w:right w:w="100" w:type="dxa"/>
            </w:tcMar>
          </w:tcPr>
          <w:p w:rsidR="00461B82" w:rsidRDefault="00461B82" w:rsidP="00461B82">
            <w:pPr>
              <w:widowControl w:val="0"/>
            </w:pPr>
            <w:r>
              <w:t>Porovnať povrch a osídlenie. Na základe porovnania uviesť, ktoré oblasti sú vhodné na osídlenia.</w:t>
            </w:r>
          </w:p>
          <w:p w:rsidR="00461B82" w:rsidRDefault="00461B82" w:rsidP="00461B82">
            <w:pPr>
              <w:widowControl w:val="0"/>
              <w:jc w:val="both"/>
              <w:rPr>
                <w:sz w:val="24"/>
                <w:szCs w:val="24"/>
              </w:rPr>
            </w:pPr>
            <w:r>
              <w:rPr>
                <w:sz w:val="24"/>
                <w:szCs w:val="24"/>
              </w:rPr>
              <w:t>Vybrané sídla určiť na mape, charakterizovať ich polohu a uviesť ich stručnú charakteristiku.</w:t>
            </w:r>
          </w:p>
          <w:p w:rsidR="00461B82" w:rsidRDefault="00461B82" w:rsidP="00461B82">
            <w:pPr>
              <w:widowControl w:val="0"/>
            </w:pPr>
            <w:r>
              <w:t>Charakterizovať najvýznam. hospodárske aktivity človeka .</w:t>
            </w:r>
          </w:p>
          <w:p w:rsidR="00461B82" w:rsidRDefault="00461B82" w:rsidP="00461B82">
            <w:pPr>
              <w:widowControl w:val="0"/>
            </w:pPr>
            <w:r>
              <w:t>Ukázať na mape hospodársky najvyspelejšie regióny.</w:t>
            </w:r>
          </w:p>
          <w:p w:rsidR="00461B82" w:rsidRDefault="00461B82" w:rsidP="00461B82">
            <w:pPr>
              <w:widowControl w:val="0"/>
            </w:pPr>
            <w:r>
              <w:t>Charakterizovať dopravu v jednotlivých regiónech.</w:t>
            </w:r>
          </w:p>
          <w:p w:rsidR="00461B82" w:rsidRDefault="00461B82" w:rsidP="00461B82">
            <w:pPr>
              <w:widowControl w:val="0"/>
              <w:jc w:val="both"/>
              <w:rPr>
                <w:sz w:val="24"/>
                <w:szCs w:val="24"/>
              </w:rPr>
            </w:pPr>
            <w:r>
              <w:rPr>
                <w:sz w:val="24"/>
                <w:szCs w:val="24"/>
              </w:rPr>
              <w:t>Podľa mapy vyznačiť dôležité oblasti pre CR a opísať ich.</w:t>
            </w:r>
          </w:p>
        </w:tc>
      </w:tr>
      <w:tr w:rsidR="00461B82" w:rsidTr="00461B82">
        <w:trPr>
          <w:trHeight w:val="1115"/>
        </w:trPr>
        <w:tc>
          <w:tcPr>
            <w:tcW w:w="1583" w:type="dxa"/>
            <w:vMerge w:val="restart"/>
            <w:shd w:val="clear" w:color="auto" w:fill="auto"/>
            <w:tcMar>
              <w:top w:w="100" w:type="dxa"/>
              <w:left w:w="100" w:type="dxa"/>
              <w:bottom w:w="100" w:type="dxa"/>
              <w:right w:w="100" w:type="dxa"/>
            </w:tcMar>
          </w:tcPr>
          <w:p w:rsidR="00461B82" w:rsidRDefault="00461B82" w:rsidP="00461B82">
            <w:pPr>
              <w:widowControl w:val="0"/>
              <w:rPr>
                <w:sz w:val="24"/>
                <w:szCs w:val="24"/>
              </w:rPr>
            </w:pPr>
            <w:r>
              <w:rPr>
                <w:sz w:val="24"/>
                <w:szCs w:val="24"/>
              </w:rPr>
              <w:t>Vedieť čítať a interpretovať údaje z máp, plánov a iných zdrojov.</w:t>
            </w:r>
          </w:p>
          <w:p w:rsidR="00461B82" w:rsidRDefault="00461B82" w:rsidP="00461B82">
            <w:pPr>
              <w:widowControl w:val="0"/>
              <w:rPr>
                <w:sz w:val="24"/>
                <w:szCs w:val="24"/>
              </w:rPr>
            </w:pPr>
            <w:r>
              <w:rPr>
                <w:sz w:val="24"/>
                <w:szCs w:val="24"/>
              </w:rPr>
              <w:t xml:space="preserve"> </w:t>
            </w:r>
          </w:p>
        </w:tc>
        <w:tc>
          <w:tcPr>
            <w:tcW w:w="1497" w:type="dxa"/>
            <w:vMerge w:val="restart"/>
            <w:shd w:val="clear" w:color="auto" w:fill="auto"/>
            <w:tcMar>
              <w:top w:w="100" w:type="dxa"/>
              <w:left w:w="100" w:type="dxa"/>
              <w:bottom w:w="100" w:type="dxa"/>
              <w:right w:w="100" w:type="dxa"/>
            </w:tcMar>
          </w:tcPr>
          <w:p w:rsidR="00461B82" w:rsidRDefault="00461B82" w:rsidP="00461B82">
            <w:pPr>
              <w:widowControl w:val="0"/>
              <w:rPr>
                <w:b/>
                <w:sz w:val="24"/>
                <w:szCs w:val="24"/>
              </w:rPr>
            </w:pPr>
            <w:r>
              <w:rPr>
                <w:b/>
                <w:sz w:val="24"/>
                <w:szCs w:val="24"/>
              </w:rPr>
              <w:t>Delenie Slovenska na regióny – kraje</w:t>
            </w:r>
          </w:p>
          <w:p w:rsidR="00461B82" w:rsidRDefault="00461B82" w:rsidP="00461B82">
            <w:pPr>
              <w:widowControl w:val="0"/>
              <w:jc w:val="center"/>
              <w:rPr>
                <w:sz w:val="24"/>
                <w:szCs w:val="24"/>
              </w:rPr>
            </w:pPr>
            <w:r>
              <w:rPr>
                <w:sz w:val="24"/>
                <w:szCs w:val="24"/>
              </w:rPr>
              <w:t xml:space="preserve"> </w:t>
            </w:r>
          </w:p>
        </w:tc>
        <w:tc>
          <w:tcPr>
            <w:tcW w:w="1686" w:type="dxa"/>
            <w:vMerge w:val="restart"/>
            <w:shd w:val="clear" w:color="auto" w:fill="auto"/>
            <w:tcMar>
              <w:top w:w="100" w:type="dxa"/>
              <w:left w:w="100" w:type="dxa"/>
              <w:bottom w:w="100" w:type="dxa"/>
              <w:right w:w="100" w:type="dxa"/>
            </w:tcMar>
          </w:tcPr>
          <w:p w:rsidR="00461B82" w:rsidRDefault="00461B82" w:rsidP="00461B82">
            <w:pPr>
              <w:widowControl w:val="0"/>
              <w:rPr>
                <w:sz w:val="22"/>
                <w:szCs w:val="22"/>
              </w:rPr>
            </w:pPr>
            <w:r>
              <w:rPr>
                <w:sz w:val="22"/>
                <w:szCs w:val="22"/>
              </w:rPr>
              <w:t>Kraje Slovenska</w:t>
            </w:r>
          </w:p>
          <w:p w:rsidR="00461B82" w:rsidRDefault="00461B82" w:rsidP="00461B82">
            <w:pPr>
              <w:widowControl w:val="0"/>
              <w:rPr>
                <w:sz w:val="22"/>
                <w:szCs w:val="22"/>
              </w:rPr>
            </w:pPr>
            <w:r>
              <w:rPr>
                <w:sz w:val="22"/>
                <w:szCs w:val="22"/>
              </w:rPr>
              <w:t>Miestna krajina – Žilina a okolie</w:t>
            </w:r>
          </w:p>
          <w:p w:rsidR="00461B82" w:rsidRDefault="00461B82" w:rsidP="00461B82">
            <w:pPr>
              <w:widowControl w:val="0"/>
              <w:rPr>
                <w:sz w:val="22"/>
                <w:szCs w:val="22"/>
              </w:rPr>
            </w:pPr>
            <w:r>
              <w:rPr>
                <w:sz w:val="22"/>
                <w:szCs w:val="22"/>
              </w:rPr>
              <w:t xml:space="preserve"> </w:t>
            </w:r>
          </w:p>
        </w:tc>
        <w:tc>
          <w:tcPr>
            <w:tcW w:w="1336" w:type="dxa"/>
            <w:vMerge w:val="restart"/>
            <w:shd w:val="clear" w:color="auto" w:fill="auto"/>
            <w:tcMar>
              <w:top w:w="100" w:type="dxa"/>
              <w:left w:w="100" w:type="dxa"/>
              <w:bottom w:w="100" w:type="dxa"/>
              <w:right w:w="100" w:type="dxa"/>
            </w:tcMar>
          </w:tcPr>
          <w:p w:rsidR="00461B82" w:rsidRDefault="00461B82" w:rsidP="00461B82">
            <w:pPr>
              <w:widowControl w:val="0"/>
              <w:rPr>
                <w:sz w:val="22"/>
                <w:szCs w:val="22"/>
              </w:rPr>
            </w:pPr>
            <w:r>
              <w:rPr>
                <w:sz w:val="22"/>
                <w:szCs w:val="22"/>
              </w:rPr>
              <w:t>občianska náuka</w:t>
            </w:r>
          </w:p>
          <w:p w:rsidR="00461B82" w:rsidRDefault="00461B82" w:rsidP="00461B82">
            <w:pPr>
              <w:widowControl w:val="0"/>
              <w:rPr>
                <w:sz w:val="22"/>
                <w:szCs w:val="22"/>
              </w:rPr>
            </w:pPr>
            <w:r>
              <w:rPr>
                <w:sz w:val="22"/>
                <w:szCs w:val="22"/>
              </w:rPr>
              <w:t>dejepis</w:t>
            </w:r>
          </w:p>
          <w:p w:rsidR="00461B82" w:rsidRDefault="00461B82" w:rsidP="00461B82">
            <w:pPr>
              <w:widowControl w:val="0"/>
              <w:rPr>
                <w:sz w:val="22"/>
                <w:szCs w:val="22"/>
              </w:rPr>
            </w:pPr>
            <w:r>
              <w:rPr>
                <w:sz w:val="22"/>
                <w:szCs w:val="22"/>
              </w:rPr>
              <w:t>náboženská výchova</w:t>
            </w:r>
          </w:p>
          <w:p w:rsidR="00461B82" w:rsidRDefault="00461B82" w:rsidP="00461B82">
            <w:pPr>
              <w:widowControl w:val="0"/>
              <w:rPr>
                <w:sz w:val="22"/>
                <w:szCs w:val="22"/>
              </w:rPr>
            </w:pPr>
            <w:r>
              <w:rPr>
                <w:sz w:val="22"/>
                <w:szCs w:val="22"/>
              </w:rPr>
              <w:t>multikultúrna výchova</w:t>
            </w:r>
          </w:p>
          <w:p w:rsidR="00461B82" w:rsidRDefault="00461B82" w:rsidP="00461B82">
            <w:pPr>
              <w:widowControl w:val="0"/>
              <w:rPr>
                <w:sz w:val="22"/>
                <w:szCs w:val="22"/>
              </w:rPr>
            </w:pPr>
            <w:r>
              <w:rPr>
                <w:sz w:val="22"/>
                <w:szCs w:val="22"/>
              </w:rPr>
              <w:t>ľudová tradícia</w:t>
            </w:r>
          </w:p>
          <w:p w:rsidR="00461B82" w:rsidRDefault="00461B82" w:rsidP="00461B82">
            <w:pPr>
              <w:widowControl w:val="0"/>
              <w:jc w:val="both"/>
              <w:rPr>
                <w:sz w:val="24"/>
                <w:szCs w:val="24"/>
              </w:rPr>
            </w:pPr>
            <w:r>
              <w:rPr>
                <w:sz w:val="24"/>
                <w:szCs w:val="24"/>
              </w:rPr>
              <w:t xml:space="preserve"> </w:t>
            </w:r>
          </w:p>
        </w:tc>
        <w:tc>
          <w:tcPr>
            <w:tcW w:w="1108" w:type="dxa"/>
            <w:vMerge/>
            <w:shd w:val="clear" w:color="auto" w:fill="auto"/>
            <w:tcMar>
              <w:top w:w="100" w:type="dxa"/>
              <w:left w:w="100" w:type="dxa"/>
              <w:bottom w:w="100" w:type="dxa"/>
              <w:right w:w="100" w:type="dxa"/>
            </w:tcMar>
          </w:tcPr>
          <w:p w:rsidR="00461B82" w:rsidRDefault="00461B82" w:rsidP="00461B82">
            <w:pPr>
              <w:widowControl w:val="0"/>
              <w:spacing w:line="276" w:lineRule="auto"/>
              <w:rPr>
                <w:sz w:val="24"/>
                <w:szCs w:val="24"/>
              </w:rPr>
            </w:pPr>
          </w:p>
        </w:tc>
        <w:tc>
          <w:tcPr>
            <w:tcW w:w="1639" w:type="dxa"/>
            <w:vMerge/>
            <w:shd w:val="clear" w:color="auto" w:fill="auto"/>
            <w:tcMar>
              <w:top w:w="100" w:type="dxa"/>
              <w:left w:w="100" w:type="dxa"/>
              <w:bottom w:w="100" w:type="dxa"/>
              <w:right w:w="100" w:type="dxa"/>
            </w:tcMar>
          </w:tcPr>
          <w:p w:rsidR="00461B82" w:rsidRDefault="00461B82" w:rsidP="00461B82">
            <w:pPr>
              <w:widowControl w:val="0"/>
              <w:pBdr>
                <w:top w:val="nil"/>
                <w:left w:val="nil"/>
                <w:bottom w:val="nil"/>
                <w:right w:val="nil"/>
                <w:between w:val="nil"/>
              </w:pBdr>
              <w:spacing w:line="276" w:lineRule="auto"/>
              <w:rPr>
                <w:sz w:val="24"/>
                <w:szCs w:val="24"/>
              </w:rPr>
            </w:pPr>
          </w:p>
        </w:tc>
      </w:tr>
      <w:tr w:rsidR="00461B82" w:rsidTr="00461B82">
        <w:trPr>
          <w:trHeight w:val="800"/>
        </w:trPr>
        <w:tc>
          <w:tcPr>
            <w:tcW w:w="1583" w:type="dxa"/>
            <w:vMerge/>
            <w:shd w:val="clear" w:color="auto" w:fill="auto"/>
            <w:tcMar>
              <w:top w:w="100" w:type="dxa"/>
              <w:left w:w="100" w:type="dxa"/>
              <w:bottom w:w="100" w:type="dxa"/>
              <w:right w:w="100" w:type="dxa"/>
            </w:tcMar>
          </w:tcPr>
          <w:p w:rsidR="00461B82" w:rsidRDefault="00461B82" w:rsidP="00461B82">
            <w:pPr>
              <w:widowControl w:val="0"/>
              <w:pBdr>
                <w:top w:val="nil"/>
                <w:left w:val="nil"/>
                <w:bottom w:val="nil"/>
                <w:right w:val="nil"/>
                <w:between w:val="nil"/>
              </w:pBdr>
              <w:spacing w:line="276" w:lineRule="auto"/>
              <w:rPr>
                <w:sz w:val="24"/>
                <w:szCs w:val="24"/>
              </w:rPr>
            </w:pPr>
          </w:p>
        </w:tc>
        <w:tc>
          <w:tcPr>
            <w:tcW w:w="1497" w:type="dxa"/>
            <w:vMerge/>
            <w:shd w:val="clear" w:color="auto" w:fill="auto"/>
            <w:tcMar>
              <w:top w:w="100" w:type="dxa"/>
              <w:left w:w="100" w:type="dxa"/>
              <w:bottom w:w="100" w:type="dxa"/>
              <w:right w:w="100" w:type="dxa"/>
            </w:tcMar>
          </w:tcPr>
          <w:p w:rsidR="00461B82" w:rsidRDefault="00461B82" w:rsidP="00461B82">
            <w:pPr>
              <w:widowControl w:val="0"/>
              <w:pBdr>
                <w:top w:val="nil"/>
                <w:left w:val="nil"/>
                <w:bottom w:val="nil"/>
                <w:right w:val="nil"/>
                <w:between w:val="nil"/>
              </w:pBdr>
              <w:spacing w:line="276" w:lineRule="auto"/>
              <w:rPr>
                <w:sz w:val="24"/>
                <w:szCs w:val="24"/>
              </w:rPr>
            </w:pPr>
          </w:p>
        </w:tc>
        <w:tc>
          <w:tcPr>
            <w:tcW w:w="1686" w:type="dxa"/>
            <w:vMerge/>
            <w:shd w:val="clear" w:color="auto" w:fill="auto"/>
            <w:tcMar>
              <w:top w:w="100" w:type="dxa"/>
              <w:left w:w="100" w:type="dxa"/>
              <w:bottom w:w="100" w:type="dxa"/>
              <w:right w:w="100" w:type="dxa"/>
            </w:tcMar>
          </w:tcPr>
          <w:p w:rsidR="00461B82" w:rsidRDefault="00461B82" w:rsidP="00461B82">
            <w:pPr>
              <w:widowControl w:val="0"/>
              <w:pBdr>
                <w:top w:val="nil"/>
                <w:left w:val="nil"/>
                <w:bottom w:val="nil"/>
                <w:right w:val="nil"/>
                <w:between w:val="nil"/>
              </w:pBdr>
              <w:spacing w:line="276" w:lineRule="auto"/>
              <w:rPr>
                <w:sz w:val="24"/>
                <w:szCs w:val="24"/>
              </w:rPr>
            </w:pPr>
          </w:p>
        </w:tc>
        <w:tc>
          <w:tcPr>
            <w:tcW w:w="1336" w:type="dxa"/>
            <w:vMerge/>
            <w:shd w:val="clear" w:color="auto" w:fill="auto"/>
            <w:tcMar>
              <w:top w:w="100" w:type="dxa"/>
              <w:left w:w="100" w:type="dxa"/>
              <w:bottom w:w="100" w:type="dxa"/>
              <w:right w:w="100" w:type="dxa"/>
            </w:tcMar>
          </w:tcPr>
          <w:p w:rsidR="00461B82" w:rsidRDefault="00461B82" w:rsidP="00461B82">
            <w:pPr>
              <w:widowControl w:val="0"/>
              <w:pBdr>
                <w:top w:val="nil"/>
                <w:left w:val="nil"/>
                <w:bottom w:val="nil"/>
                <w:right w:val="nil"/>
                <w:between w:val="nil"/>
              </w:pBdr>
              <w:spacing w:line="276" w:lineRule="auto"/>
              <w:rPr>
                <w:sz w:val="24"/>
                <w:szCs w:val="24"/>
              </w:rPr>
            </w:pPr>
          </w:p>
        </w:tc>
        <w:tc>
          <w:tcPr>
            <w:tcW w:w="1108" w:type="dxa"/>
            <w:vMerge/>
            <w:shd w:val="clear" w:color="auto" w:fill="auto"/>
            <w:tcMar>
              <w:top w:w="100" w:type="dxa"/>
              <w:left w:w="100" w:type="dxa"/>
              <w:bottom w:w="100" w:type="dxa"/>
              <w:right w:w="100" w:type="dxa"/>
            </w:tcMar>
          </w:tcPr>
          <w:p w:rsidR="00461B82" w:rsidRDefault="00461B82" w:rsidP="00461B82">
            <w:pPr>
              <w:widowControl w:val="0"/>
              <w:pBdr>
                <w:top w:val="nil"/>
                <w:left w:val="nil"/>
                <w:bottom w:val="nil"/>
                <w:right w:val="nil"/>
                <w:between w:val="nil"/>
              </w:pBdr>
              <w:spacing w:line="276" w:lineRule="auto"/>
              <w:rPr>
                <w:sz w:val="24"/>
                <w:szCs w:val="24"/>
              </w:rPr>
            </w:pPr>
          </w:p>
        </w:tc>
        <w:tc>
          <w:tcPr>
            <w:tcW w:w="1639" w:type="dxa"/>
            <w:shd w:val="clear" w:color="auto" w:fill="auto"/>
            <w:tcMar>
              <w:top w:w="100" w:type="dxa"/>
              <w:left w:w="100" w:type="dxa"/>
              <w:bottom w:w="100" w:type="dxa"/>
              <w:right w:w="100" w:type="dxa"/>
            </w:tcMar>
          </w:tcPr>
          <w:p w:rsidR="00461B82" w:rsidRDefault="00461B82" w:rsidP="00461B82">
            <w:pPr>
              <w:widowControl w:val="0"/>
              <w:jc w:val="both"/>
              <w:rPr>
                <w:sz w:val="24"/>
                <w:szCs w:val="24"/>
              </w:rPr>
            </w:pPr>
            <w:r>
              <w:rPr>
                <w:sz w:val="24"/>
                <w:szCs w:val="24"/>
              </w:rPr>
              <w:t xml:space="preserve"> </w:t>
            </w:r>
          </w:p>
        </w:tc>
      </w:tr>
      <w:tr w:rsidR="00461B82" w:rsidTr="00461B82">
        <w:trPr>
          <w:trHeight w:val="2075"/>
        </w:trPr>
        <w:tc>
          <w:tcPr>
            <w:tcW w:w="1583" w:type="dxa"/>
            <w:vMerge/>
            <w:shd w:val="clear" w:color="auto" w:fill="auto"/>
            <w:tcMar>
              <w:top w:w="100" w:type="dxa"/>
              <w:left w:w="100" w:type="dxa"/>
              <w:bottom w:w="100" w:type="dxa"/>
              <w:right w:w="100" w:type="dxa"/>
            </w:tcMar>
          </w:tcPr>
          <w:p w:rsidR="00461B82" w:rsidRDefault="00461B82" w:rsidP="00461B82">
            <w:pPr>
              <w:widowControl w:val="0"/>
              <w:pBdr>
                <w:top w:val="nil"/>
                <w:left w:val="nil"/>
                <w:bottom w:val="nil"/>
                <w:right w:val="nil"/>
                <w:between w:val="nil"/>
              </w:pBdr>
              <w:spacing w:line="276" w:lineRule="auto"/>
              <w:rPr>
                <w:sz w:val="24"/>
                <w:szCs w:val="24"/>
              </w:rPr>
            </w:pPr>
          </w:p>
        </w:tc>
        <w:tc>
          <w:tcPr>
            <w:tcW w:w="1497" w:type="dxa"/>
            <w:shd w:val="clear" w:color="auto" w:fill="auto"/>
            <w:tcMar>
              <w:top w:w="100" w:type="dxa"/>
              <w:left w:w="100" w:type="dxa"/>
              <w:bottom w:w="100" w:type="dxa"/>
              <w:right w:w="100" w:type="dxa"/>
            </w:tcMar>
          </w:tcPr>
          <w:p w:rsidR="00461B82" w:rsidRDefault="00461B82" w:rsidP="00461B82">
            <w:pPr>
              <w:widowControl w:val="0"/>
              <w:rPr>
                <w:b/>
                <w:sz w:val="24"/>
                <w:szCs w:val="24"/>
              </w:rPr>
            </w:pPr>
            <w:r>
              <w:rPr>
                <w:b/>
                <w:sz w:val="24"/>
                <w:szCs w:val="24"/>
              </w:rPr>
              <w:t>Environmentálne súvislosti spestrené zaujímavosťami o regióne</w:t>
            </w:r>
          </w:p>
          <w:p w:rsidR="00461B82" w:rsidRDefault="00461B82" w:rsidP="00461B82">
            <w:pPr>
              <w:widowControl w:val="0"/>
              <w:jc w:val="center"/>
              <w:rPr>
                <w:sz w:val="24"/>
                <w:szCs w:val="24"/>
              </w:rPr>
            </w:pPr>
            <w:r>
              <w:rPr>
                <w:sz w:val="24"/>
                <w:szCs w:val="24"/>
              </w:rPr>
              <w:t xml:space="preserve"> </w:t>
            </w:r>
          </w:p>
        </w:tc>
        <w:tc>
          <w:tcPr>
            <w:tcW w:w="1686" w:type="dxa"/>
            <w:shd w:val="clear" w:color="auto" w:fill="auto"/>
            <w:tcMar>
              <w:top w:w="100" w:type="dxa"/>
              <w:left w:w="100" w:type="dxa"/>
              <w:bottom w:w="100" w:type="dxa"/>
              <w:right w:w="100" w:type="dxa"/>
            </w:tcMar>
          </w:tcPr>
          <w:p w:rsidR="00461B82" w:rsidRDefault="00461B82" w:rsidP="00461B82">
            <w:pPr>
              <w:widowControl w:val="0"/>
              <w:rPr>
                <w:sz w:val="22"/>
                <w:szCs w:val="22"/>
              </w:rPr>
            </w:pPr>
            <w:r>
              <w:rPr>
                <w:sz w:val="22"/>
                <w:szCs w:val="22"/>
              </w:rPr>
              <w:t>Znečistenie prírody  , kalamity a prírodné hrozby</w:t>
            </w:r>
          </w:p>
          <w:p w:rsidR="00461B82" w:rsidRDefault="00461B82" w:rsidP="00461B82">
            <w:pPr>
              <w:widowControl w:val="0"/>
              <w:rPr>
                <w:sz w:val="22"/>
                <w:szCs w:val="22"/>
              </w:rPr>
            </w:pPr>
            <w:r>
              <w:rPr>
                <w:sz w:val="22"/>
                <w:szCs w:val="22"/>
              </w:rPr>
              <w:t>Historické územia a tradície</w:t>
            </w:r>
          </w:p>
        </w:tc>
        <w:tc>
          <w:tcPr>
            <w:tcW w:w="1336" w:type="dxa"/>
            <w:vMerge/>
            <w:shd w:val="clear" w:color="auto" w:fill="auto"/>
            <w:tcMar>
              <w:top w:w="100" w:type="dxa"/>
              <w:left w:w="100" w:type="dxa"/>
              <w:bottom w:w="100" w:type="dxa"/>
              <w:right w:w="100" w:type="dxa"/>
            </w:tcMar>
          </w:tcPr>
          <w:p w:rsidR="00461B82" w:rsidRDefault="00461B82" w:rsidP="00461B82">
            <w:pPr>
              <w:widowControl w:val="0"/>
              <w:spacing w:line="276" w:lineRule="auto"/>
              <w:rPr>
                <w:sz w:val="22"/>
                <w:szCs w:val="22"/>
              </w:rPr>
            </w:pPr>
          </w:p>
        </w:tc>
        <w:tc>
          <w:tcPr>
            <w:tcW w:w="1108" w:type="dxa"/>
            <w:shd w:val="clear" w:color="auto" w:fill="auto"/>
            <w:tcMar>
              <w:top w:w="100" w:type="dxa"/>
              <w:left w:w="100" w:type="dxa"/>
              <w:bottom w:w="100" w:type="dxa"/>
              <w:right w:w="100" w:type="dxa"/>
            </w:tcMar>
          </w:tcPr>
          <w:p w:rsidR="00461B82" w:rsidRDefault="00461B82" w:rsidP="00461B82">
            <w:pPr>
              <w:widowControl w:val="0"/>
              <w:jc w:val="both"/>
              <w:rPr>
                <w:sz w:val="22"/>
                <w:szCs w:val="22"/>
              </w:rPr>
            </w:pPr>
            <w:r>
              <w:rPr>
                <w:sz w:val="22"/>
                <w:szCs w:val="22"/>
              </w:rPr>
              <w:t>práca s textom a atlasom, IKT</w:t>
            </w:r>
          </w:p>
        </w:tc>
        <w:tc>
          <w:tcPr>
            <w:tcW w:w="1639" w:type="dxa"/>
            <w:shd w:val="clear" w:color="auto" w:fill="auto"/>
            <w:tcMar>
              <w:top w:w="100" w:type="dxa"/>
              <w:left w:w="100" w:type="dxa"/>
              <w:bottom w:w="100" w:type="dxa"/>
              <w:right w:w="100" w:type="dxa"/>
            </w:tcMar>
          </w:tcPr>
          <w:p w:rsidR="00461B82" w:rsidRDefault="00461B82" w:rsidP="00461B82">
            <w:pPr>
              <w:widowControl w:val="0"/>
              <w:rPr>
                <w:sz w:val="22"/>
                <w:szCs w:val="22"/>
              </w:rPr>
            </w:pPr>
            <w:r>
              <w:rPr>
                <w:sz w:val="22"/>
                <w:szCs w:val="22"/>
              </w:rPr>
              <w:t>poznať ekologické problémy</w:t>
            </w:r>
          </w:p>
          <w:p w:rsidR="00461B82" w:rsidRDefault="00461B82" w:rsidP="00461B82">
            <w:pPr>
              <w:widowControl w:val="0"/>
              <w:jc w:val="both"/>
              <w:rPr>
                <w:sz w:val="22"/>
                <w:szCs w:val="22"/>
              </w:rPr>
            </w:pPr>
            <w:r>
              <w:rPr>
                <w:sz w:val="22"/>
                <w:szCs w:val="22"/>
              </w:rPr>
              <w:t>-chápať význam ochrany prírody ,dôvody ochrany kultúrnych hodnôt</w:t>
            </w:r>
          </w:p>
        </w:tc>
      </w:tr>
    </w:tbl>
    <w:p w:rsidR="00C95ADB" w:rsidRDefault="004A66D4">
      <w:pPr>
        <w:widowControl w:val="0"/>
        <w:pBdr>
          <w:top w:val="nil"/>
          <w:left w:val="nil"/>
          <w:bottom w:val="nil"/>
          <w:right w:val="nil"/>
          <w:between w:val="nil"/>
        </w:pBdr>
        <w:spacing w:line="276" w:lineRule="auto"/>
        <w:rPr>
          <w:color w:val="000000"/>
          <w:sz w:val="24"/>
          <w:szCs w:val="24"/>
        </w:rPr>
        <w:sectPr w:rsidR="00C95ADB">
          <w:type w:val="continuous"/>
          <w:pgSz w:w="11906" w:h="16838"/>
          <w:pgMar w:top="1418" w:right="1418" w:bottom="1418" w:left="1418" w:header="708" w:footer="708" w:gutter="0"/>
          <w:cols w:space="708" w:equalWidth="0">
            <w:col w:w="9406"/>
          </w:cols>
        </w:sectPr>
      </w:pPr>
      <w:r>
        <w:br w:type="page"/>
      </w:r>
    </w:p>
    <w:tbl>
      <w:tblPr>
        <w:tblStyle w:val="afffffffffffffffff5"/>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1"/>
        <w:gridCol w:w="1061"/>
        <w:gridCol w:w="1515"/>
        <w:gridCol w:w="1577"/>
        <w:gridCol w:w="988"/>
        <w:gridCol w:w="2934"/>
      </w:tblGrid>
      <w:tr w:rsidR="00C95ADB">
        <w:trPr>
          <w:trHeight w:val="340"/>
        </w:trPr>
        <w:tc>
          <w:tcPr>
            <w:tcW w:w="9396" w:type="dxa"/>
            <w:gridSpan w:val="6"/>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lastRenderedPageBreak/>
              <w:t>Školský vzdelávací program pre 9. ročník – GEOGRAFIA (týždenne 2), spolu 66 hodín</w:t>
            </w:r>
          </w:p>
          <w:p w:rsidR="00C95ADB" w:rsidRDefault="004A66D4">
            <w:pPr>
              <w:pBdr>
                <w:top w:val="nil"/>
                <w:left w:val="nil"/>
                <w:bottom w:val="nil"/>
                <w:right w:val="nil"/>
                <w:between w:val="nil"/>
              </w:pBdr>
              <w:jc w:val="center"/>
              <w:rPr>
                <w:color w:val="000000"/>
                <w:sz w:val="24"/>
                <w:szCs w:val="24"/>
              </w:rPr>
            </w:pPr>
            <w:r>
              <w:rPr>
                <w:color w:val="000000"/>
                <w:sz w:val="24"/>
                <w:szCs w:val="24"/>
              </w:rPr>
              <w:t>Súhrn cieľov a obsahu vzdelávania v 9. ročníku základnej školy vychádzajúc zo Štátneho vzdelávacieho programu:</w:t>
            </w:r>
          </w:p>
        </w:tc>
      </w:tr>
      <w:tr w:rsidR="00C95ADB">
        <w:trPr>
          <w:trHeight w:val="700"/>
        </w:trPr>
        <w:tc>
          <w:tcPr>
            <w:tcW w:w="1321"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Ciele</w:t>
            </w:r>
          </w:p>
        </w:tc>
        <w:tc>
          <w:tcPr>
            <w:tcW w:w="1061"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Tematický</w:t>
            </w:r>
          </w:p>
          <w:p w:rsidR="00C95ADB" w:rsidRDefault="004A66D4">
            <w:pPr>
              <w:pBdr>
                <w:top w:val="nil"/>
                <w:left w:val="nil"/>
                <w:bottom w:val="nil"/>
                <w:right w:val="nil"/>
                <w:between w:val="nil"/>
              </w:pBdr>
              <w:jc w:val="center"/>
              <w:rPr>
                <w:color w:val="000000"/>
                <w:sz w:val="24"/>
                <w:szCs w:val="24"/>
              </w:rPr>
            </w:pPr>
            <w:r>
              <w:rPr>
                <w:b/>
                <w:color w:val="000000"/>
                <w:sz w:val="24"/>
                <w:szCs w:val="24"/>
              </w:rPr>
              <w:t>celok</w:t>
            </w:r>
          </w:p>
        </w:tc>
        <w:tc>
          <w:tcPr>
            <w:tcW w:w="1515" w:type="dxa"/>
            <w:vAlign w:val="center"/>
          </w:tcPr>
          <w:p w:rsidR="00C95ADB" w:rsidRDefault="004A66D4">
            <w:pPr>
              <w:keepNext/>
              <w:pBdr>
                <w:top w:val="nil"/>
                <w:left w:val="nil"/>
                <w:bottom w:val="nil"/>
                <w:right w:val="nil"/>
                <w:between w:val="nil"/>
              </w:pBdr>
              <w:ind w:left="110" w:hanging="110"/>
              <w:jc w:val="center"/>
              <w:rPr>
                <w:b/>
                <w:color w:val="000000"/>
                <w:sz w:val="24"/>
                <w:szCs w:val="24"/>
              </w:rPr>
            </w:pPr>
            <w:r>
              <w:rPr>
                <w:b/>
                <w:color w:val="000000"/>
                <w:sz w:val="24"/>
                <w:szCs w:val="24"/>
              </w:rPr>
              <w:t>Obsahový štandard (téma)</w:t>
            </w:r>
          </w:p>
        </w:tc>
        <w:tc>
          <w:tcPr>
            <w:tcW w:w="1577"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Predmet,</w:t>
            </w:r>
          </w:p>
          <w:p w:rsidR="00C95ADB" w:rsidRDefault="004A66D4">
            <w:pPr>
              <w:pBdr>
                <w:top w:val="nil"/>
                <w:left w:val="nil"/>
                <w:bottom w:val="nil"/>
                <w:right w:val="nil"/>
                <w:between w:val="nil"/>
              </w:pBdr>
              <w:jc w:val="center"/>
              <w:rPr>
                <w:color w:val="000000"/>
                <w:sz w:val="24"/>
                <w:szCs w:val="24"/>
              </w:rPr>
            </w:pPr>
            <w:r>
              <w:rPr>
                <w:b/>
                <w:color w:val="000000"/>
                <w:sz w:val="24"/>
                <w:szCs w:val="24"/>
              </w:rPr>
              <w:t>medzipredmeto</w:t>
            </w:r>
            <w:r>
              <w:rPr>
                <w:b/>
                <w:sz w:val="24"/>
                <w:szCs w:val="24"/>
              </w:rPr>
              <w:t>-</w:t>
            </w:r>
            <w:r>
              <w:rPr>
                <w:b/>
                <w:color w:val="000000"/>
                <w:sz w:val="24"/>
                <w:szCs w:val="24"/>
              </w:rPr>
              <w:t>vé</w:t>
            </w:r>
          </w:p>
          <w:p w:rsidR="00C95ADB" w:rsidRDefault="004A66D4">
            <w:pPr>
              <w:pBdr>
                <w:top w:val="nil"/>
                <w:left w:val="nil"/>
                <w:bottom w:val="nil"/>
                <w:right w:val="nil"/>
                <w:between w:val="nil"/>
              </w:pBdr>
              <w:jc w:val="center"/>
              <w:rPr>
                <w:color w:val="000000"/>
                <w:sz w:val="24"/>
                <w:szCs w:val="24"/>
              </w:rPr>
            </w:pPr>
            <w:r>
              <w:rPr>
                <w:b/>
                <w:color w:val="000000"/>
                <w:sz w:val="24"/>
                <w:szCs w:val="24"/>
              </w:rPr>
              <w:t>vzťahy,</w:t>
            </w:r>
          </w:p>
          <w:p w:rsidR="00C95ADB" w:rsidRDefault="004A66D4">
            <w:pPr>
              <w:pBdr>
                <w:top w:val="nil"/>
                <w:left w:val="nil"/>
                <w:bottom w:val="nil"/>
                <w:right w:val="nil"/>
                <w:between w:val="nil"/>
              </w:pBdr>
              <w:jc w:val="center"/>
              <w:rPr>
                <w:color w:val="000000"/>
                <w:sz w:val="24"/>
                <w:szCs w:val="24"/>
              </w:rPr>
            </w:pPr>
            <w:r>
              <w:rPr>
                <w:b/>
                <w:color w:val="000000"/>
                <w:sz w:val="24"/>
                <w:szCs w:val="24"/>
              </w:rPr>
              <w:t>prierezová téma</w:t>
            </w:r>
          </w:p>
        </w:tc>
        <w:tc>
          <w:tcPr>
            <w:tcW w:w="988"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Metódy</w:t>
            </w:r>
          </w:p>
        </w:tc>
        <w:tc>
          <w:tcPr>
            <w:tcW w:w="2934"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Výkonový štandard</w:t>
            </w:r>
          </w:p>
          <w:p w:rsidR="00C95ADB" w:rsidRDefault="004A66D4">
            <w:pPr>
              <w:pBdr>
                <w:top w:val="nil"/>
                <w:left w:val="nil"/>
                <w:bottom w:val="nil"/>
                <w:right w:val="nil"/>
                <w:between w:val="nil"/>
              </w:pBdr>
              <w:jc w:val="center"/>
              <w:rPr>
                <w:color w:val="000000"/>
                <w:sz w:val="24"/>
                <w:szCs w:val="24"/>
              </w:rPr>
            </w:pPr>
            <w:r>
              <w:rPr>
                <w:b/>
                <w:color w:val="000000"/>
                <w:sz w:val="24"/>
                <w:szCs w:val="24"/>
              </w:rPr>
              <w:t>(konkrétny</w:t>
            </w:r>
          </w:p>
          <w:p w:rsidR="00C95ADB" w:rsidRDefault="004A66D4">
            <w:pPr>
              <w:pBdr>
                <w:top w:val="nil"/>
                <w:left w:val="nil"/>
                <w:bottom w:val="nil"/>
                <w:right w:val="nil"/>
                <w:between w:val="nil"/>
              </w:pBdr>
              <w:jc w:val="center"/>
              <w:rPr>
                <w:color w:val="000000"/>
                <w:sz w:val="24"/>
                <w:szCs w:val="24"/>
              </w:rPr>
            </w:pPr>
            <w:r>
              <w:rPr>
                <w:b/>
                <w:color w:val="000000"/>
                <w:sz w:val="24"/>
                <w:szCs w:val="24"/>
              </w:rPr>
              <w:t>výstup)</w:t>
            </w:r>
          </w:p>
        </w:tc>
      </w:tr>
      <w:tr w:rsidR="00C95ADB">
        <w:trPr>
          <w:trHeight w:val="3340"/>
        </w:trPr>
        <w:tc>
          <w:tcPr>
            <w:tcW w:w="1321" w:type="dxa"/>
          </w:tcPr>
          <w:p w:rsidR="00C95ADB" w:rsidRDefault="004A66D4">
            <w:pPr>
              <w:pBdr>
                <w:top w:val="nil"/>
                <w:left w:val="nil"/>
                <w:bottom w:val="nil"/>
                <w:right w:val="nil"/>
                <w:between w:val="nil"/>
              </w:pBdr>
              <w:jc w:val="center"/>
              <w:rPr>
                <w:color w:val="000000"/>
                <w:sz w:val="24"/>
                <w:szCs w:val="24"/>
              </w:rPr>
            </w:pPr>
            <w:r>
              <w:rPr>
                <w:color w:val="000000"/>
                <w:sz w:val="24"/>
                <w:szCs w:val="24"/>
              </w:rPr>
              <w:t>Vedieť čítať a interpretovať údaje z máp, plánov a iných zdrojov.</w:t>
            </w:r>
          </w:p>
          <w:p w:rsidR="00C95ADB" w:rsidRDefault="00C95ADB">
            <w:pPr>
              <w:pBdr>
                <w:top w:val="nil"/>
                <w:left w:val="nil"/>
                <w:bottom w:val="nil"/>
                <w:right w:val="nil"/>
                <w:between w:val="nil"/>
              </w:pBdr>
              <w:jc w:val="center"/>
              <w:rPr>
                <w:color w:val="000000"/>
                <w:sz w:val="24"/>
                <w:szCs w:val="24"/>
              </w:rPr>
            </w:pPr>
          </w:p>
        </w:tc>
        <w:tc>
          <w:tcPr>
            <w:tcW w:w="1061" w:type="dxa"/>
          </w:tcPr>
          <w:p w:rsidR="00C95ADB" w:rsidRDefault="004A66D4">
            <w:pPr>
              <w:pBdr>
                <w:top w:val="nil"/>
                <w:left w:val="nil"/>
                <w:bottom w:val="nil"/>
                <w:right w:val="nil"/>
                <w:between w:val="nil"/>
              </w:pBdr>
              <w:rPr>
                <w:b/>
                <w:sz w:val="24"/>
                <w:szCs w:val="24"/>
              </w:rPr>
            </w:pPr>
            <w:r>
              <w:rPr>
                <w:b/>
                <w:sz w:val="24"/>
                <w:szCs w:val="24"/>
              </w:rPr>
              <w:t>Austrália</w:t>
            </w:r>
          </w:p>
          <w:p w:rsidR="00C95ADB" w:rsidRDefault="004A66D4">
            <w:pPr>
              <w:pBdr>
                <w:top w:val="nil"/>
                <w:left w:val="nil"/>
                <w:bottom w:val="nil"/>
                <w:right w:val="nil"/>
                <w:between w:val="nil"/>
              </w:pBdr>
              <w:rPr>
                <w:b/>
                <w:sz w:val="24"/>
                <w:szCs w:val="24"/>
              </w:rPr>
            </w:pPr>
            <w:r>
              <w:rPr>
                <w:b/>
                <w:sz w:val="24"/>
                <w:szCs w:val="24"/>
              </w:rPr>
              <w:t>Oceánia</w:t>
            </w:r>
          </w:p>
          <w:p w:rsidR="00C95ADB" w:rsidRDefault="00C95ADB">
            <w:pPr>
              <w:rPr>
                <w:b/>
                <w:color w:val="000000"/>
                <w:sz w:val="24"/>
                <w:szCs w:val="24"/>
              </w:rPr>
            </w:pPr>
          </w:p>
        </w:tc>
        <w:tc>
          <w:tcPr>
            <w:tcW w:w="1515" w:type="dxa"/>
          </w:tcPr>
          <w:p w:rsidR="00C95ADB" w:rsidRDefault="004A66D4">
            <w:pPr>
              <w:pBdr>
                <w:top w:val="nil"/>
                <w:left w:val="nil"/>
                <w:bottom w:val="nil"/>
                <w:right w:val="nil"/>
                <w:between w:val="nil"/>
              </w:pBdr>
              <w:rPr>
                <w:sz w:val="24"/>
                <w:szCs w:val="24"/>
              </w:rPr>
            </w:pPr>
            <w:r>
              <w:rPr>
                <w:sz w:val="24"/>
                <w:szCs w:val="24"/>
              </w:rPr>
              <w:t>Austrália, Tasmánia,</w:t>
            </w:r>
          </w:p>
          <w:p w:rsidR="00C95ADB" w:rsidRDefault="00C95ADB">
            <w:pPr>
              <w:pBdr>
                <w:top w:val="nil"/>
                <w:left w:val="nil"/>
                <w:bottom w:val="nil"/>
                <w:right w:val="nil"/>
                <w:between w:val="nil"/>
              </w:pBdr>
              <w:rPr>
                <w:sz w:val="24"/>
                <w:szCs w:val="24"/>
              </w:rPr>
            </w:pPr>
          </w:p>
          <w:p w:rsidR="00C95ADB" w:rsidRDefault="004A66D4">
            <w:pPr>
              <w:pBdr>
                <w:top w:val="nil"/>
                <w:left w:val="nil"/>
                <w:bottom w:val="nil"/>
                <w:right w:val="nil"/>
                <w:between w:val="nil"/>
              </w:pBdr>
              <w:rPr>
                <w:sz w:val="24"/>
                <w:szCs w:val="24"/>
              </w:rPr>
            </w:pPr>
            <w:r>
              <w:rPr>
                <w:sz w:val="24"/>
                <w:szCs w:val="24"/>
              </w:rPr>
              <w:t>obratník Kozorožca,</w:t>
            </w:r>
          </w:p>
          <w:p w:rsidR="00C95ADB" w:rsidRDefault="00C95ADB">
            <w:pPr>
              <w:pBdr>
                <w:top w:val="nil"/>
                <w:left w:val="nil"/>
                <w:bottom w:val="nil"/>
                <w:right w:val="nil"/>
                <w:between w:val="nil"/>
              </w:pBdr>
              <w:rPr>
                <w:sz w:val="24"/>
                <w:szCs w:val="24"/>
              </w:rPr>
            </w:pPr>
          </w:p>
          <w:p w:rsidR="00C95ADB" w:rsidRDefault="004A66D4">
            <w:pPr>
              <w:pBdr>
                <w:top w:val="nil"/>
                <w:left w:val="nil"/>
                <w:bottom w:val="nil"/>
                <w:right w:val="nil"/>
                <w:between w:val="nil"/>
              </w:pBdr>
              <w:rPr>
                <w:sz w:val="24"/>
                <w:szCs w:val="24"/>
              </w:rPr>
            </w:pPr>
            <w:r>
              <w:rPr>
                <w:sz w:val="24"/>
                <w:szCs w:val="24"/>
              </w:rPr>
              <w:t>Veľká koralová bariéra, Veľké predelové vrchy, Austrálske Alpy, plošiny, nížiny, púšte,</w:t>
            </w:r>
          </w:p>
          <w:p w:rsidR="00C95ADB" w:rsidRDefault="00C95ADB">
            <w:pPr>
              <w:pBdr>
                <w:top w:val="nil"/>
                <w:left w:val="nil"/>
                <w:bottom w:val="nil"/>
                <w:right w:val="nil"/>
                <w:between w:val="nil"/>
              </w:pBdr>
              <w:rPr>
                <w:sz w:val="24"/>
                <w:szCs w:val="24"/>
              </w:rPr>
            </w:pPr>
          </w:p>
          <w:p w:rsidR="00C95ADB" w:rsidRDefault="004A66D4">
            <w:pPr>
              <w:pBdr>
                <w:top w:val="nil"/>
                <w:left w:val="nil"/>
                <w:bottom w:val="nil"/>
                <w:right w:val="nil"/>
                <w:between w:val="nil"/>
              </w:pBdr>
              <w:rPr>
                <w:sz w:val="24"/>
                <w:szCs w:val="24"/>
              </w:rPr>
            </w:pPr>
            <w:r>
              <w:rPr>
                <w:sz w:val="24"/>
                <w:szCs w:val="24"/>
              </w:rPr>
              <w:t xml:space="preserve"> Uluru Eyrovo jazero, Murray, Darling, podzemná voda </w:t>
            </w:r>
          </w:p>
          <w:p w:rsidR="00C95ADB" w:rsidRDefault="00C95ADB">
            <w:pPr>
              <w:pBdr>
                <w:top w:val="nil"/>
                <w:left w:val="nil"/>
                <w:bottom w:val="nil"/>
                <w:right w:val="nil"/>
                <w:between w:val="nil"/>
              </w:pBdr>
              <w:rPr>
                <w:sz w:val="24"/>
                <w:szCs w:val="24"/>
              </w:rPr>
            </w:pPr>
          </w:p>
          <w:p w:rsidR="00C95ADB" w:rsidRDefault="004A66D4">
            <w:pPr>
              <w:pBdr>
                <w:top w:val="nil"/>
                <w:left w:val="nil"/>
                <w:bottom w:val="nil"/>
                <w:right w:val="nil"/>
                <w:between w:val="nil"/>
              </w:pBdr>
              <w:rPr>
                <w:sz w:val="24"/>
                <w:szCs w:val="24"/>
              </w:rPr>
            </w:pPr>
            <w:r>
              <w:rPr>
                <w:sz w:val="24"/>
                <w:szCs w:val="24"/>
              </w:rPr>
              <w:t xml:space="preserve">rastlinné pásma, živočíchy </w:t>
            </w:r>
          </w:p>
          <w:p w:rsidR="00C95ADB" w:rsidRDefault="00C95ADB">
            <w:pPr>
              <w:pBdr>
                <w:top w:val="nil"/>
                <w:left w:val="nil"/>
                <w:bottom w:val="nil"/>
                <w:right w:val="nil"/>
                <w:between w:val="nil"/>
              </w:pBdr>
              <w:rPr>
                <w:sz w:val="24"/>
                <w:szCs w:val="24"/>
              </w:rPr>
            </w:pPr>
          </w:p>
          <w:p w:rsidR="00C95ADB" w:rsidRDefault="004A66D4">
            <w:pPr>
              <w:pBdr>
                <w:top w:val="nil"/>
                <w:left w:val="nil"/>
                <w:bottom w:val="nil"/>
                <w:right w:val="nil"/>
                <w:between w:val="nil"/>
              </w:pBdr>
              <w:rPr>
                <w:sz w:val="24"/>
                <w:szCs w:val="24"/>
              </w:rPr>
            </w:pPr>
            <w:r>
              <w:rPr>
                <w:sz w:val="24"/>
                <w:szCs w:val="24"/>
              </w:rPr>
              <w:t xml:space="preserve">Tichý oceán, Tasmanove more </w:t>
            </w:r>
          </w:p>
          <w:p w:rsidR="00C95ADB" w:rsidRDefault="00C95ADB">
            <w:pPr>
              <w:pBdr>
                <w:top w:val="nil"/>
                <w:left w:val="nil"/>
                <w:bottom w:val="nil"/>
                <w:right w:val="nil"/>
                <w:between w:val="nil"/>
              </w:pBdr>
              <w:rPr>
                <w:sz w:val="24"/>
                <w:szCs w:val="24"/>
              </w:rPr>
            </w:pPr>
          </w:p>
          <w:p w:rsidR="00C95ADB" w:rsidRDefault="004A66D4">
            <w:pPr>
              <w:pBdr>
                <w:top w:val="nil"/>
                <w:left w:val="nil"/>
                <w:bottom w:val="nil"/>
                <w:right w:val="nil"/>
                <w:between w:val="nil"/>
              </w:pBdr>
              <w:rPr>
                <w:sz w:val="24"/>
                <w:szCs w:val="24"/>
              </w:rPr>
            </w:pPr>
            <w:r>
              <w:rPr>
                <w:sz w:val="24"/>
                <w:szCs w:val="24"/>
              </w:rPr>
              <w:t>Polynézia, Melanézia, Mikronézia Nový Zéland, Havajské ostrovy</w:t>
            </w:r>
          </w:p>
          <w:p w:rsidR="00C95ADB" w:rsidRDefault="00C95ADB">
            <w:pPr>
              <w:pBdr>
                <w:top w:val="nil"/>
                <w:left w:val="nil"/>
                <w:bottom w:val="nil"/>
                <w:right w:val="nil"/>
                <w:between w:val="nil"/>
              </w:pBdr>
              <w:rPr>
                <w:sz w:val="24"/>
                <w:szCs w:val="24"/>
              </w:rPr>
            </w:pPr>
          </w:p>
          <w:p w:rsidR="00C95ADB" w:rsidRDefault="004A66D4">
            <w:pPr>
              <w:pBdr>
                <w:top w:val="nil"/>
                <w:left w:val="nil"/>
                <w:bottom w:val="nil"/>
                <w:right w:val="nil"/>
                <w:between w:val="nil"/>
              </w:pBdr>
              <w:rPr>
                <w:sz w:val="24"/>
                <w:szCs w:val="24"/>
              </w:rPr>
            </w:pPr>
            <w:r>
              <w:rPr>
                <w:sz w:val="24"/>
                <w:szCs w:val="24"/>
              </w:rPr>
              <w:t xml:space="preserve">Austrálsky zväz Sydney, Melbourne, Perth, Canberra </w:t>
            </w:r>
          </w:p>
          <w:p w:rsidR="00C95ADB" w:rsidRDefault="00C95ADB">
            <w:pPr>
              <w:pBdr>
                <w:top w:val="nil"/>
                <w:left w:val="nil"/>
                <w:bottom w:val="nil"/>
                <w:right w:val="nil"/>
                <w:between w:val="nil"/>
              </w:pBdr>
              <w:rPr>
                <w:sz w:val="24"/>
                <w:szCs w:val="24"/>
              </w:rPr>
            </w:pPr>
          </w:p>
          <w:p w:rsidR="00C95ADB" w:rsidRDefault="004A66D4">
            <w:pPr>
              <w:pBdr>
                <w:top w:val="nil"/>
                <w:left w:val="nil"/>
                <w:bottom w:val="nil"/>
                <w:right w:val="nil"/>
                <w:between w:val="nil"/>
              </w:pBdr>
              <w:rPr>
                <w:sz w:val="24"/>
                <w:szCs w:val="24"/>
              </w:rPr>
            </w:pPr>
            <w:r>
              <w:rPr>
                <w:sz w:val="24"/>
                <w:szCs w:val="24"/>
              </w:rPr>
              <w:t xml:space="preserve">rozmiestnenie obyvateľstva, hustota zaľudnenia, prisťahovalectvo, pôvodní obyvatelia Austrálie (aborigénci), hospodárstvo a sídla, </w:t>
            </w:r>
          </w:p>
          <w:p w:rsidR="00C95ADB" w:rsidRDefault="00C95ADB">
            <w:pPr>
              <w:pBdr>
                <w:top w:val="nil"/>
                <w:left w:val="nil"/>
                <w:bottom w:val="nil"/>
                <w:right w:val="nil"/>
                <w:between w:val="nil"/>
              </w:pBdr>
              <w:rPr>
                <w:sz w:val="24"/>
                <w:szCs w:val="24"/>
              </w:rPr>
            </w:pPr>
          </w:p>
          <w:p w:rsidR="00C95ADB" w:rsidRDefault="004A66D4">
            <w:pPr>
              <w:pBdr>
                <w:top w:val="nil"/>
                <w:left w:val="nil"/>
                <w:bottom w:val="nil"/>
                <w:right w:val="nil"/>
                <w:between w:val="nil"/>
              </w:pBdr>
              <w:rPr>
                <w:sz w:val="24"/>
                <w:szCs w:val="24"/>
              </w:rPr>
            </w:pPr>
            <w:r>
              <w:rPr>
                <w:sz w:val="24"/>
                <w:szCs w:val="24"/>
              </w:rPr>
              <w:t>pamiatky zaradené v zozname prírodného a kultúrneho dedičstva UNESCO</w:t>
            </w:r>
          </w:p>
        </w:tc>
        <w:tc>
          <w:tcPr>
            <w:tcW w:w="1577" w:type="dxa"/>
          </w:tcPr>
          <w:p w:rsidR="00C95ADB" w:rsidRDefault="004A66D4">
            <w:pPr>
              <w:pBdr>
                <w:top w:val="nil"/>
                <w:left w:val="nil"/>
                <w:bottom w:val="nil"/>
                <w:right w:val="nil"/>
                <w:between w:val="nil"/>
              </w:pBdr>
              <w:jc w:val="center"/>
              <w:rPr>
                <w:color w:val="000000"/>
                <w:sz w:val="24"/>
                <w:szCs w:val="24"/>
              </w:rPr>
            </w:pPr>
            <w:r>
              <w:rPr>
                <w:color w:val="000000"/>
                <w:sz w:val="24"/>
                <w:szCs w:val="24"/>
              </w:rPr>
              <w:lastRenderedPageBreak/>
              <w:t>matematika</w:t>
            </w:r>
          </w:p>
          <w:p w:rsidR="00C95ADB" w:rsidRDefault="004A66D4">
            <w:pPr>
              <w:pBdr>
                <w:top w:val="nil"/>
                <w:left w:val="nil"/>
                <w:bottom w:val="nil"/>
                <w:right w:val="nil"/>
                <w:between w:val="nil"/>
              </w:pBdr>
              <w:jc w:val="center"/>
              <w:rPr>
                <w:color w:val="000000"/>
                <w:sz w:val="24"/>
                <w:szCs w:val="24"/>
              </w:rPr>
            </w:pPr>
            <w:r>
              <w:rPr>
                <w:color w:val="000000"/>
                <w:sz w:val="24"/>
                <w:szCs w:val="24"/>
              </w:rPr>
              <w:t>informatika</w:t>
            </w:r>
          </w:p>
          <w:p w:rsidR="00C95ADB" w:rsidRDefault="004A66D4">
            <w:pPr>
              <w:pBdr>
                <w:top w:val="nil"/>
                <w:left w:val="nil"/>
                <w:bottom w:val="nil"/>
                <w:right w:val="nil"/>
                <w:between w:val="nil"/>
              </w:pBdr>
              <w:jc w:val="center"/>
              <w:rPr>
                <w:color w:val="000000"/>
                <w:sz w:val="24"/>
                <w:szCs w:val="24"/>
              </w:rPr>
            </w:pPr>
            <w:r>
              <w:rPr>
                <w:color w:val="000000"/>
                <w:sz w:val="24"/>
                <w:szCs w:val="24"/>
              </w:rPr>
              <w:t>dejepis</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osobnostný a sociálny rozvoj</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rPr>
                <w:sz w:val="24"/>
                <w:szCs w:val="24"/>
              </w:rPr>
            </w:pPr>
          </w:p>
          <w:p w:rsidR="00C95ADB" w:rsidRDefault="004A66D4">
            <w:pPr>
              <w:pBdr>
                <w:top w:val="nil"/>
                <w:left w:val="nil"/>
                <w:bottom w:val="nil"/>
                <w:right w:val="nil"/>
                <w:between w:val="nil"/>
              </w:pBdr>
              <w:rPr>
                <w:color w:val="000000"/>
                <w:sz w:val="24"/>
                <w:szCs w:val="24"/>
              </w:rPr>
            </w:pPr>
            <w:r>
              <w:rPr>
                <w:color w:val="000000"/>
                <w:sz w:val="24"/>
                <w:szCs w:val="24"/>
              </w:rPr>
              <w:t>environmentálna výchova</w:t>
            </w:r>
          </w:p>
        </w:tc>
        <w:tc>
          <w:tcPr>
            <w:tcW w:w="988" w:type="dxa"/>
          </w:tcPr>
          <w:p w:rsidR="00C95ADB" w:rsidRDefault="004A66D4">
            <w:pPr>
              <w:pBdr>
                <w:top w:val="nil"/>
                <w:left w:val="nil"/>
                <w:bottom w:val="nil"/>
                <w:right w:val="nil"/>
                <w:between w:val="nil"/>
              </w:pBdr>
              <w:jc w:val="center"/>
              <w:rPr>
                <w:color w:val="000000"/>
                <w:sz w:val="24"/>
                <w:szCs w:val="24"/>
              </w:rPr>
            </w:pPr>
            <w:r>
              <w:rPr>
                <w:color w:val="000000"/>
                <w:sz w:val="24"/>
                <w:szCs w:val="24"/>
              </w:rPr>
              <w:t>motivačné metódy</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expozičné metódy</w:t>
            </w: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práca s knihou, textom a atlasom</w:t>
            </w:r>
          </w:p>
          <w:p w:rsidR="00C95ADB" w:rsidRDefault="00C95ADB">
            <w:pPr>
              <w:pBdr>
                <w:top w:val="nil"/>
                <w:left w:val="nil"/>
                <w:bottom w:val="nil"/>
                <w:right w:val="nil"/>
                <w:between w:val="nil"/>
              </w:pBdr>
              <w:jc w:val="center"/>
              <w:rPr>
                <w:color w:val="000000"/>
                <w:sz w:val="24"/>
                <w:szCs w:val="24"/>
              </w:rPr>
            </w:pPr>
          </w:p>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fixačné metódy</w:t>
            </w:r>
          </w:p>
        </w:tc>
        <w:tc>
          <w:tcPr>
            <w:tcW w:w="2934" w:type="dxa"/>
          </w:tcPr>
          <w:p w:rsidR="00C95ADB" w:rsidRDefault="004A66D4">
            <w:pPr>
              <w:pBdr>
                <w:top w:val="nil"/>
                <w:left w:val="nil"/>
                <w:bottom w:val="nil"/>
                <w:right w:val="nil"/>
                <w:between w:val="nil"/>
              </w:pBdr>
              <w:rPr>
                <w:sz w:val="24"/>
                <w:szCs w:val="24"/>
              </w:rPr>
            </w:pPr>
            <w:r>
              <w:rPr>
                <w:sz w:val="24"/>
                <w:szCs w:val="24"/>
              </w:rPr>
              <w:t xml:space="preserve">opísať polohu a pobrežie Austrálie z mapy (zálivy, ostrovy, polostrovy, moria, oceány) („čítanie“ mapy), </w:t>
            </w:r>
          </w:p>
          <w:p w:rsidR="00C95ADB" w:rsidRDefault="00C95ADB">
            <w:pPr>
              <w:pBdr>
                <w:top w:val="nil"/>
                <w:left w:val="nil"/>
                <w:bottom w:val="nil"/>
                <w:right w:val="nil"/>
                <w:between w:val="nil"/>
              </w:pBdr>
              <w:rPr>
                <w:sz w:val="24"/>
                <w:szCs w:val="24"/>
              </w:rPr>
            </w:pPr>
          </w:p>
          <w:p w:rsidR="00C95ADB" w:rsidRDefault="00C95ADB">
            <w:pPr>
              <w:pBdr>
                <w:top w:val="nil"/>
                <w:left w:val="nil"/>
                <w:bottom w:val="nil"/>
                <w:right w:val="nil"/>
                <w:between w:val="nil"/>
              </w:pBdr>
              <w:rPr>
                <w:sz w:val="24"/>
                <w:szCs w:val="24"/>
              </w:rPr>
            </w:pPr>
          </w:p>
          <w:p w:rsidR="00C95ADB" w:rsidRDefault="00C95ADB">
            <w:pPr>
              <w:pBdr>
                <w:top w:val="nil"/>
                <w:left w:val="nil"/>
                <w:bottom w:val="nil"/>
                <w:right w:val="nil"/>
                <w:between w:val="nil"/>
              </w:pBdr>
              <w:rPr>
                <w:sz w:val="24"/>
                <w:szCs w:val="24"/>
              </w:rPr>
            </w:pPr>
          </w:p>
          <w:p w:rsidR="00C95ADB" w:rsidRDefault="00C95ADB">
            <w:pPr>
              <w:pBdr>
                <w:top w:val="nil"/>
                <w:left w:val="nil"/>
                <w:bottom w:val="nil"/>
                <w:right w:val="nil"/>
                <w:between w:val="nil"/>
              </w:pBdr>
              <w:rPr>
                <w:sz w:val="24"/>
                <w:szCs w:val="24"/>
              </w:rPr>
            </w:pPr>
          </w:p>
          <w:p w:rsidR="00C95ADB" w:rsidRDefault="00C95ADB">
            <w:pPr>
              <w:pBdr>
                <w:top w:val="nil"/>
                <w:left w:val="nil"/>
                <w:bottom w:val="nil"/>
                <w:right w:val="nil"/>
                <w:between w:val="nil"/>
              </w:pBdr>
              <w:rPr>
                <w:sz w:val="24"/>
                <w:szCs w:val="24"/>
              </w:rPr>
            </w:pPr>
          </w:p>
          <w:p w:rsidR="00C95ADB" w:rsidRDefault="00C95ADB">
            <w:pPr>
              <w:pBdr>
                <w:top w:val="nil"/>
                <w:left w:val="nil"/>
                <w:bottom w:val="nil"/>
                <w:right w:val="nil"/>
                <w:between w:val="nil"/>
              </w:pBdr>
              <w:rPr>
                <w:sz w:val="24"/>
                <w:szCs w:val="24"/>
              </w:rPr>
            </w:pPr>
          </w:p>
          <w:p w:rsidR="00C95ADB" w:rsidRDefault="00C95ADB">
            <w:pPr>
              <w:pBdr>
                <w:top w:val="nil"/>
                <w:left w:val="nil"/>
                <w:bottom w:val="nil"/>
                <w:right w:val="nil"/>
                <w:between w:val="nil"/>
              </w:pBdr>
              <w:rPr>
                <w:sz w:val="24"/>
                <w:szCs w:val="24"/>
              </w:rPr>
            </w:pPr>
          </w:p>
          <w:p w:rsidR="00C95ADB" w:rsidRDefault="004A66D4">
            <w:pPr>
              <w:pBdr>
                <w:top w:val="nil"/>
                <w:left w:val="nil"/>
                <w:bottom w:val="nil"/>
                <w:right w:val="nil"/>
                <w:between w:val="nil"/>
              </w:pBdr>
              <w:rPr>
                <w:sz w:val="24"/>
                <w:szCs w:val="24"/>
              </w:rPr>
            </w:pPr>
            <w:r>
              <w:rPr>
                <w:sz w:val="24"/>
                <w:szCs w:val="24"/>
              </w:rPr>
              <w:t xml:space="preserve">vysvetliť príčiny vzniku suchých oblastí v centrálnej a západnej časti Austrálie a celkový nedostatok vlahy a pitnej vody na území svetadielu,  zdôvodniť jedinečnosť rastlinných a živočíšnych spoločenstiev v Austrálii,  uviesť dva príklady typických rastlinných a živočíšnych druhov žijúcich v Austrálii,  rozlíšiť pevninské, sopečné a </w:t>
            </w:r>
          </w:p>
          <w:p w:rsidR="00C95ADB" w:rsidRDefault="00C95ADB">
            <w:pPr>
              <w:pBdr>
                <w:top w:val="nil"/>
                <w:left w:val="nil"/>
                <w:bottom w:val="nil"/>
                <w:right w:val="nil"/>
                <w:between w:val="nil"/>
              </w:pBdr>
              <w:rPr>
                <w:sz w:val="24"/>
                <w:szCs w:val="24"/>
              </w:rPr>
            </w:pPr>
          </w:p>
          <w:p w:rsidR="00C95ADB" w:rsidRDefault="00C95ADB">
            <w:pPr>
              <w:pBdr>
                <w:top w:val="nil"/>
                <w:left w:val="nil"/>
                <w:bottom w:val="nil"/>
                <w:right w:val="nil"/>
                <w:between w:val="nil"/>
              </w:pBdr>
              <w:rPr>
                <w:sz w:val="24"/>
                <w:szCs w:val="24"/>
              </w:rPr>
            </w:pPr>
          </w:p>
          <w:p w:rsidR="00C95ADB" w:rsidRDefault="00C95ADB">
            <w:pPr>
              <w:pBdr>
                <w:top w:val="nil"/>
                <w:left w:val="nil"/>
                <w:bottom w:val="nil"/>
                <w:right w:val="nil"/>
                <w:between w:val="nil"/>
              </w:pBdr>
              <w:rPr>
                <w:sz w:val="24"/>
                <w:szCs w:val="24"/>
              </w:rPr>
            </w:pPr>
          </w:p>
          <w:p w:rsidR="00C95ADB" w:rsidRDefault="00C95ADB">
            <w:pPr>
              <w:pBdr>
                <w:top w:val="nil"/>
                <w:left w:val="nil"/>
                <w:bottom w:val="nil"/>
                <w:right w:val="nil"/>
                <w:between w:val="nil"/>
              </w:pBdr>
              <w:rPr>
                <w:sz w:val="24"/>
                <w:szCs w:val="24"/>
              </w:rPr>
            </w:pPr>
          </w:p>
          <w:p w:rsidR="00C95ADB" w:rsidRDefault="00C95ADB">
            <w:pPr>
              <w:pBdr>
                <w:top w:val="nil"/>
                <w:left w:val="nil"/>
                <w:bottom w:val="nil"/>
                <w:right w:val="nil"/>
                <w:between w:val="nil"/>
              </w:pBdr>
              <w:rPr>
                <w:sz w:val="24"/>
                <w:szCs w:val="24"/>
              </w:rPr>
            </w:pPr>
          </w:p>
          <w:p w:rsidR="00C95ADB" w:rsidRDefault="004A66D4">
            <w:pPr>
              <w:pBdr>
                <w:top w:val="nil"/>
                <w:left w:val="nil"/>
                <w:bottom w:val="nil"/>
                <w:right w:val="nil"/>
                <w:between w:val="nil"/>
              </w:pBdr>
              <w:rPr>
                <w:sz w:val="24"/>
                <w:szCs w:val="24"/>
              </w:rPr>
            </w:pPr>
            <w:r>
              <w:rPr>
                <w:sz w:val="24"/>
                <w:szCs w:val="24"/>
              </w:rPr>
              <w:t>koralové ostrovy Oceánie,  porovnať životné podmienky obyvateľov Austrálie a Nového Zélandu,</w:t>
            </w:r>
          </w:p>
          <w:p w:rsidR="00C95ADB" w:rsidRDefault="00C95ADB">
            <w:pPr>
              <w:pBdr>
                <w:top w:val="nil"/>
                <w:left w:val="nil"/>
                <w:bottom w:val="nil"/>
                <w:right w:val="nil"/>
                <w:between w:val="nil"/>
              </w:pBdr>
              <w:rPr>
                <w:sz w:val="24"/>
                <w:szCs w:val="24"/>
              </w:rPr>
            </w:pPr>
          </w:p>
          <w:p w:rsidR="00C95ADB" w:rsidRDefault="00C95ADB">
            <w:pPr>
              <w:pBdr>
                <w:top w:val="nil"/>
                <w:left w:val="nil"/>
                <w:bottom w:val="nil"/>
                <w:right w:val="nil"/>
                <w:between w:val="nil"/>
              </w:pBdr>
              <w:rPr>
                <w:sz w:val="24"/>
                <w:szCs w:val="24"/>
              </w:rPr>
            </w:pPr>
          </w:p>
          <w:p w:rsidR="00C95ADB" w:rsidRDefault="00C95ADB">
            <w:pPr>
              <w:pBdr>
                <w:top w:val="nil"/>
                <w:left w:val="nil"/>
                <w:bottom w:val="nil"/>
                <w:right w:val="nil"/>
                <w:between w:val="nil"/>
              </w:pBdr>
              <w:rPr>
                <w:sz w:val="24"/>
                <w:szCs w:val="24"/>
              </w:rPr>
            </w:pPr>
          </w:p>
          <w:p w:rsidR="00C95ADB" w:rsidRDefault="00C95ADB">
            <w:pPr>
              <w:pBdr>
                <w:top w:val="nil"/>
                <w:left w:val="nil"/>
                <w:bottom w:val="nil"/>
                <w:right w:val="nil"/>
                <w:between w:val="nil"/>
              </w:pBdr>
              <w:rPr>
                <w:sz w:val="24"/>
                <w:szCs w:val="24"/>
              </w:rPr>
            </w:pPr>
          </w:p>
          <w:p w:rsidR="00C95ADB" w:rsidRDefault="00C95ADB">
            <w:pPr>
              <w:pBdr>
                <w:top w:val="nil"/>
                <w:left w:val="nil"/>
                <w:bottom w:val="nil"/>
                <w:right w:val="nil"/>
                <w:between w:val="nil"/>
              </w:pBdr>
              <w:rPr>
                <w:sz w:val="24"/>
                <w:szCs w:val="24"/>
              </w:rPr>
            </w:pPr>
          </w:p>
          <w:p w:rsidR="00C95ADB" w:rsidRDefault="00C95ADB">
            <w:pPr>
              <w:pBdr>
                <w:top w:val="nil"/>
                <w:left w:val="nil"/>
                <w:bottom w:val="nil"/>
                <w:right w:val="nil"/>
                <w:between w:val="nil"/>
              </w:pBdr>
              <w:rPr>
                <w:sz w:val="24"/>
                <w:szCs w:val="24"/>
              </w:rPr>
            </w:pPr>
          </w:p>
          <w:p w:rsidR="00C95ADB" w:rsidRDefault="00C95ADB">
            <w:pPr>
              <w:pBdr>
                <w:top w:val="nil"/>
                <w:left w:val="nil"/>
                <w:bottom w:val="nil"/>
                <w:right w:val="nil"/>
                <w:between w:val="nil"/>
              </w:pBdr>
              <w:rPr>
                <w:sz w:val="24"/>
                <w:szCs w:val="24"/>
              </w:rPr>
            </w:pPr>
          </w:p>
          <w:p w:rsidR="00C95ADB" w:rsidRDefault="00C95ADB">
            <w:pPr>
              <w:pBdr>
                <w:top w:val="nil"/>
                <w:left w:val="nil"/>
                <w:bottom w:val="nil"/>
                <w:right w:val="nil"/>
                <w:between w:val="nil"/>
              </w:pBdr>
              <w:rPr>
                <w:sz w:val="24"/>
                <w:szCs w:val="24"/>
              </w:rPr>
            </w:pPr>
          </w:p>
          <w:p w:rsidR="00C95ADB" w:rsidRDefault="004A66D4">
            <w:pPr>
              <w:pBdr>
                <w:top w:val="nil"/>
                <w:left w:val="nil"/>
                <w:bottom w:val="nil"/>
                <w:right w:val="nil"/>
                <w:between w:val="nil"/>
              </w:pBdr>
              <w:rPr>
                <w:sz w:val="24"/>
                <w:szCs w:val="24"/>
              </w:rPr>
            </w:pPr>
            <w:r>
              <w:rPr>
                <w:sz w:val="24"/>
                <w:szCs w:val="24"/>
              </w:rPr>
              <w:t>zhodnotiť vplyv prírodných podmienok na nerovnomerné rozmiestnenie obyvateľstva Austrálie,  vysvetliť dôvody vysokého stupňa urbanizácie Austrálie,  zostaviť tabuľku 5 najväčších miest Austrálie podľa tematickej mapy („čítanie“ mapy),  rozlíšiť základné odvetvia hospodárstva,</w:t>
            </w:r>
          </w:p>
          <w:p w:rsidR="00C95ADB" w:rsidRDefault="00C95ADB">
            <w:pPr>
              <w:pBdr>
                <w:top w:val="nil"/>
                <w:left w:val="nil"/>
                <w:bottom w:val="nil"/>
                <w:right w:val="nil"/>
                <w:between w:val="nil"/>
              </w:pBdr>
              <w:rPr>
                <w:sz w:val="24"/>
                <w:szCs w:val="24"/>
              </w:rPr>
            </w:pPr>
          </w:p>
          <w:p w:rsidR="00C95ADB" w:rsidRDefault="004A66D4">
            <w:pPr>
              <w:pBdr>
                <w:top w:val="nil"/>
                <w:left w:val="nil"/>
                <w:bottom w:val="nil"/>
                <w:right w:val="nil"/>
                <w:between w:val="nil"/>
              </w:pBdr>
              <w:rPr>
                <w:sz w:val="24"/>
                <w:szCs w:val="24"/>
              </w:rPr>
            </w:pPr>
            <w:r>
              <w:rPr>
                <w:sz w:val="24"/>
                <w:szCs w:val="24"/>
              </w:rPr>
              <w:t>identifikovať najdôležitejšie odvetvia hospodárstva Austrálie,  posúdiť možnosti hospodárskeho využitia najväčších ostrovov Oceánie,  zdôvodniť zaradenie jednej z pamiatok Austrálie do Zoznamu kultúrneho a prírodného dedičstva UNESCO a ukázať ju na mape.</w:t>
            </w:r>
          </w:p>
        </w:tc>
      </w:tr>
      <w:tr w:rsidR="00C95ADB" w:rsidTr="00461B82">
        <w:trPr>
          <w:trHeight w:val="552"/>
        </w:trPr>
        <w:tc>
          <w:tcPr>
            <w:tcW w:w="1321" w:type="dxa"/>
          </w:tcPr>
          <w:p w:rsidR="00C95ADB" w:rsidRDefault="004A66D4">
            <w:pPr>
              <w:jc w:val="center"/>
              <w:rPr>
                <w:sz w:val="24"/>
                <w:szCs w:val="24"/>
              </w:rPr>
            </w:pPr>
            <w:r>
              <w:rPr>
                <w:sz w:val="24"/>
                <w:szCs w:val="24"/>
              </w:rPr>
              <w:t>Vedieť čítať a interpretovať údaje z máp, plánov a iných zdrojov.</w:t>
            </w:r>
          </w:p>
          <w:p w:rsidR="00C95ADB" w:rsidRDefault="00C95ADB">
            <w:pPr>
              <w:jc w:val="center"/>
              <w:rPr>
                <w:sz w:val="24"/>
                <w:szCs w:val="24"/>
              </w:rPr>
            </w:pPr>
          </w:p>
        </w:tc>
        <w:tc>
          <w:tcPr>
            <w:tcW w:w="1061" w:type="dxa"/>
          </w:tcPr>
          <w:p w:rsidR="00C95ADB" w:rsidRDefault="004A66D4">
            <w:pPr>
              <w:pBdr>
                <w:top w:val="nil"/>
                <w:left w:val="nil"/>
                <w:bottom w:val="nil"/>
                <w:right w:val="nil"/>
                <w:between w:val="nil"/>
              </w:pBdr>
              <w:rPr>
                <w:b/>
                <w:color w:val="000000"/>
                <w:sz w:val="24"/>
                <w:szCs w:val="24"/>
              </w:rPr>
            </w:pPr>
            <w:r>
              <w:rPr>
                <w:b/>
                <w:sz w:val="24"/>
                <w:szCs w:val="24"/>
              </w:rPr>
              <w:t>Polárne oblasti</w:t>
            </w:r>
          </w:p>
        </w:tc>
        <w:tc>
          <w:tcPr>
            <w:tcW w:w="1515" w:type="dxa"/>
          </w:tcPr>
          <w:p w:rsidR="00C95ADB" w:rsidRDefault="004A66D4">
            <w:pPr>
              <w:pBdr>
                <w:top w:val="nil"/>
                <w:left w:val="nil"/>
                <w:bottom w:val="nil"/>
                <w:right w:val="nil"/>
                <w:between w:val="nil"/>
              </w:pBdr>
              <w:rPr>
                <w:sz w:val="24"/>
                <w:szCs w:val="24"/>
              </w:rPr>
            </w:pPr>
            <w:r>
              <w:rPr>
                <w:sz w:val="24"/>
                <w:szCs w:val="24"/>
              </w:rPr>
              <w:t xml:space="preserve">Antarktída, Arktída </w:t>
            </w:r>
          </w:p>
          <w:p w:rsidR="00C95ADB" w:rsidRDefault="00C95ADB">
            <w:pPr>
              <w:pBdr>
                <w:top w:val="nil"/>
                <w:left w:val="nil"/>
                <w:bottom w:val="nil"/>
                <w:right w:val="nil"/>
                <w:between w:val="nil"/>
              </w:pBdr>
              <w:rPr>
                <w:sz w:val="24"/>
                <w:szCs w:val="24"/>
              </w:rPr>
            </w:pPr>
          </w:p>
          <w:p w:rsidR="00C95ADB" w:rsidRDefault="004A66D4">
            <w:pPr>
              <w:pBdr>
                <w:top w:val="nil"/>
                <w:left w:val="nil"/>
                <w:bottom w:val="nil"/>
                <w:right w:val="nil"/>
                <w:between w:val="nil"/>
              </w:pBdr>
              <w:rPr>
                <w:sz w:val="24"/>
                <w:szCs w:val="24"/>
              </w:rPr>
            </w:pPr>
            <w:r>
              <w:rPr>
                <w:sz w:val="24"/>
                <w:szCs w:val="24"/>
              </w:rPr>
              <w:t>Grónsko</w:t>
            </w:r>
          </w:p>
          <w:p w:rsidR="00C95ADB" w:rsidRDefault="00C95ADB">
            <w:pPr>
              <w:pBdr>
                <w:top w:val="nil"/>
                <w:left w:val="nil"/>
                <w:bottom w:val="nil"/>
                <w:right w:val="nil"/>
                <w:between w:val="nil"/>
              </w:pBdr>
              <w:rPr>
                <w:sz w:val="24"/>
                <w:szCs w:val="24"/>
              </w:rPr>
            </w:pPr>
          </w:p>
          <w:p w:rsidR="00C95ADB" w:rsidRDefault="004A66D4">
            <w:pPr>
              <w:pBdr>
                <w:top w:val="nil"/>
                <w:left w:val="nil"/>
                <w:bottom w:val="nil"/>
                <w:right w:val="nil"/>
                <w:between w:val="nil"/>
              </w:pBdr>
              <w:rPr>
                <w:sz w:val="24"/>
                <w:szCs w:val="24"/>
              </w:rPr>
            </w:pPr>
            <w:r>
              <w:rPr>
                <w:sz w:val="24"/>
                <w:szCs w:val="24"/>
              </w:rPr>
              <w:t>Severný ľadový oceán, Južný oceán,</w:t>
            </w:r>
          </w:p>
          <w:p w:rsidR="00C95ADB" w:rsidRDefault="00C95ADB">
            <w:pPr>
              <w:pBdr>
                <w:top w:val="nil"/>
                <w:left w:val="nil"/>
                <w:bottom w:val="nil"/>
                <w:right w:val="nil"/>
                <w:between w:val="nil"/>
              </w:pBdr>
              <w:rPr>
                <w:sz w:val="24"/>
                <w:szCs w:val="24"/>
              </w:rPr>
            </w:pPr>
          </w:p>
          <w:p w:rsidR="00C95ADB" w:rsidRDefault="004A66D4">
            <w:pPr>
              <w:pBdr>
                <w:top w:val="nil"/>
                <w:left w:val="nil"/>
                <w:bottom w:val="nil"/>
                <w:right w:val="nil"/>
                <w:between w:val="nil"/>
              </w:pBdr>
              <w:rPr>
                <w:sz w:val="24"/>
                <w:szCs w:val="24"/>
              </w:rPr>
            </w:pPr>
            <w:r>
              <w:rPr>
                <w:sz w:val="24"/>
                <w:szCs w:val="24"/>
              </w:rPr>
              <w:t xml:space="preserve">severný polárny kruh, južný polárny kruh </w:t>
            </w:r>
          </w:p>
          <w:p w:rsidR="00C95ADB" w:rsidRDefault="00C95ADB">
            <w:pPr>
              <w:pBdr>
                <w:top w:val="nil"/>
                <w:left w:val="nil"/>
                <w:bottom w:val="nil"/>
                <w:right w:val="nil"/>
                <w:between w:val="nil"/>
              </w:pBdr>
              <w:rPr>
                <w:sz w:val="24"/>
                <w:szCs w:val="24"/>
              </w:rPr>
            </w:pPr>
          </w:p>
          <w:p w:rsidR="00C95ADB" w:rsidRDefault="004A66D4">
            <w:pPr>
              <w:pBdr>
                <w:top w:val="nil"/>
                <w:left w:val="nil"/>
                <w:bottom w:val="nil"/>
                <w:right w:val="nil"/>
                <w:between w:val="nil"/>
              </w:pBdr>
              <w:rPr>
                <w:color w:val="000000"/>
                <w:sz w:val="24"/>
                <w:szCs w:val="24"/>
              </w:rPr>
            </w:pPr>
            <w:r>
              <w:rPr>
                <w:sz w:val="24"/>
                <w:szCs w:val="24"/>
              </w:rPr>
              <w:t xml:space="preserve">pevninské ľadovce polárne stanice, hrozba znečistenia, </w:t>
            </w:r>
            <w:r>
              <w:rPr>
                <w:sz w:val="24"/>
                <w:szCs w:val="24"/>
              </w:rPr>
              <w:lastRenderedPageBreak/>
              <w:t xml:space="preserve">globálne otepľovanie </w:t>
            </w:r>
          </w:p>
        </w:tc>
        <w:tc>
          <w:tcPr>
            <w:tcW w:w="1577" w:type="dxa"/>
          </w:tcPr>
          <w:p w:rsidR="00C95ADB" w:rsidRDefault="00C95ADB">
            <w:pPr>
              <w:pBdr>
                <w:top w:val="nil"/>
                <w:left w:val="nil"/>
                <w:bottom w:val="nil"/>
                <w:right w:val="nil"/>
                <w:between w:val="nil"/>
              </w:pBdr>
              <w:jc w:val="center"/>
              <w:rPr>
                <w:sz w:val="24"/>
                <w:szCs w:val="24"/>
              </w:rPr>
            </w:pPr>
          </w:p>
          <w:tbl>
            <w:tblPr>
              <w:tblStyle w:val="afffffffffffffffff6"/>
              <w:tblW w:w="14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40"/>
            </w:tblGrid>
            <w:tr w:rsidR="00C95ADB">
              <w:trPr>
                <w:trHeight w:val="2020"/>
              </w:trPr>
              <w:tc>
                <w:tcPr>
                  <w:tcW w:w="1440" w:type="dxa"/>
                  <w:tcBorders>
                    <w:top w:val="nil"/>
                    <w:left w:val="nil"/>
                    <w:bottom w:val="nil"/>
                    <w:right w:val="nil"/>
                  </w:tcBorders>
                  <w:tcMar>
                    <w:top w:w="100" w:type="dxa"/>
                    <w:left w:w="140" w:type="dxa"/>
                    <w:bottom w:w="100" w:type="dxa"/>
                    <w:right w:w="140" w:type="dxa"/>
                  </w:tcMar>
                </w:tcPr>
                <w:p w:rsidR="00C95ADB" w:rsidRDefault="004A66D4">
                  <w:pPr>
                    <w:spacing w:before="240" w:after="240"/>
                    <w:rPr>
                      <w:sz w:val="24"/>
                      <w:szCs w:val="24"/>
                    </w:rPr>
                  </w:pPr>
                  <w:r>
                    <w:rPr>
                      <w:sz w:val="24"/>
                      <w:szCs w:val="24"/>
                    </w:rPr>
                    <w:t>Matematika</w:t>
                  </w:r>
                </w:p>
                <w:p w:rsidR="00C95ADB" w:rsidRDefault="004A66D4">
                  <w:pPr>
                    <w:spacing w:before="240" w:after="240"/>
                    <w:rPr>
                      <w:sz w:val="24"/>
                      <w:szCs w:val="24"/>
                    </w:rPr>
                  </w:pPr>
                  <w:r>
                    <w:rPr>
                      <w:sz w:val="24"/>
                      <w:szCs w:val="24"/>
                    </w:rPr>
                    <w:t xml:space="preserve"> </w:t>
                  </w:r>
                </w:p>
                <w:p w:rsidR="00C95ADB" w:rsidRDefault="004A66D4">
                  <w:pPr>
                    <w:spacing w:before="240" w:after="240"/>
                    <w:rPr>
                      <w:sz w:val="24"/>
                      <w:szCs w:val="24"/>
                    </w:rPr>
                  </w:pPr>
                  <w:r>
                    <w:rPr>
                      <w:sz w:val="24"/>
                      <w:szCs w:val="24"/>
                    </w:rPr>
                    <w:t>Biológia</w:t>
                  </w:r>
                </w:p>
                <w:p w:rsidR="00C95ADB" w:rsidRDefault="004A66D4">
                  <w:pPr>
                    <w:spacing w:before="240" w:after="240"/>
                    <w:rPr>
                      <w:sz w:val="24"/>
                      <w:szCs w:val="24"/>
                    </w:rPr>
                  </w:pPr>
                  <w:r>
                    <w:rPr>
                      <w:sz w:val="24"/>
                      <w:szCs w:val="24"/>
                    </w:rPr>
                    <w:t xml:space="preserve"> </w:t>
                  </w:r>
                </w:p>
              </w:tc>
            </w:tr>
          </w:tbl>
          <w:p w:rsidR="00C95ADB" w:rsidRDefault="004A66D4">
            <w:pPr>
              <w:spacing w:before="240" w:after="240"/>
              <w:jc w:val="center"/>
              <w:rPr>
                <w:sz w:val="24"/>
                <w:szCs w:val="24"/>
              </w:rPr>
            </w:pPr>
            <w:r>
              <w:rPr>
                <w:sz w:val="24"/>
                <w:szCs w:val="24"/>
              </w:rPr>
              <w:t>Environmentálna výchova</w:t>
            </w:r>
          </w:p>
          <w:tbl>
            <w:tblPr>
              <w:tblStyle w:val="afffffffffffffffff7"/>
              <w:tblW w:w="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5"/>
            </w:tblGrid>
            <w:tr w:rsidR="00C95ADB">
              <w:trPr>
                <w:trHeight w:val="460"/>
              </w:trPr>
              <w:tc>
                <w:tcPr>
                  <w:tcW w:w="345" w:type="dxa"/>
                  <w:tcBorders>
                    <w:top w:val="nil"/>
                    <w:left w:val="nil"/>
                    <w:bottom w:val="nil"/>
                    <w:right w:val="nil"/>
                  </w:tcBorders>
                  <w:tcMar>
                    <w:top w:w="100" w:type="dxa"/>
                    <w:left w:w="140" w:type="dxa"/>
                    <w:bottom w:w="100" w:type="dxa"/>
                    <w:right w:w="140" w:type="dxa"/>
                  </w:tcMar>
                </w:tcPr>
                <w:p w:rsidR="00C95ADB" w:rsidRDefault="004A66D4">
                  <w:pPr>
                    <w:spacing w:before="240" w:after="240"/>
                    <w:rPr>
                      <w:sz w:val="24"/>
                      <w:szCs w:val="24"/>
                    </w:rPr>
                  </w:pPr>
                  <w:r>
                    <w:rPr>
                      <w:sz w:val="24"/>
                      <w:szCs w:val="24"/>
                    </w:rPr>
                    <w:t xml:space="preserve"> </w:t>
                  </w:r>
                </w:p>
              </w:tc>
            </w:tr>
          </w:tbl>
          <w:p w:rsidR="00C95ADB" w:rsidRDefault="004A66D4">
            <w:pPr>
              <w:pBdr>
                <w:top w:val="nil"/>
                <w:left w:val="nil"/>
                <w:bottom w:val="nil"/>
                <w:right w:val="nil"/>
                <w:between w:val="nil"/>
              </w:pBdr>
              <w:jc w:val="center"/>
              <w:rPr>
                <w:sz w:val="24"/>
                <w:szCs w:val="24"/>
              </w:rPr>
            </w:pPr>
            <w:r>
              <w:rPr>
                <w:sz w:val="24"/>
                <w:szCs w:val="24"/>
              </w:rPr>
              <w:t>Ochrana života a zdravia</w:t>
            </w:r>
          </w:p>
        </w:tc>
        <w:tc>
          <w:tcPr>
            <w:tcW w:w="988" w:type="dxa"/>
          </w:tcPr>
          <w:p w:rsidR="00C95ADB" w:rsidRDefault="004A66D4">
            <w:pPr>
              <w:jc w:val="center"/>
              <w:rPr>
                <w:sz w:val="24"/>
                <w:szCs w:val="24"/>
              </w:rPr>
            </w:pPr>
            <w:r>
              <w:rPr>
                <w:sz w:val="24"/>
                <w:szCs w:val="24"/>
              </w:rPr>
              <w:t>motivačné metódy</w:t>
            </w:r>
          </w:p>
          <w:p w:rsidR="00C95ADB" w:rsidRDefault="00C95ADB">
            <w:pPr>
              <w:jc w:val="center"/>
              <w:rPr>
                <w:sz w:val="24"/>
                <w:szCs w:val="24"/>
              </w:rPr>
            </w:pPr>
          </w:p>
          <w:p w:rsidR="00C95ADB" w:rsidRDefault="004A66D4">
            <w:pPr>
              <w:jc w:val="center"/>
              <w:rPr>
                <w:sz w:val="24"/>
                <w:szCs w:val="24"/>
              </w:rPr>
            </w:pPr>
            <w:r>
              <w:rPr>
                <w:sz w:val="24"/>
                <w:szCs w:val="24"/>
              </w:rPr>
              <w:t>expozičné metódy</w:t>
            </w:r>
          </w:p>
          <w:p w:rsidR="00C95ADB" w:rsidRDefault="00C95ADB">
            <w:pPr>
              <w:jc w:val="center"/>
              <w:rPr>
                <w:sz w:val="24"/>
                <w:szCs w:val="24"/>
              </w:rPr>
            </w:pPr>
          </w:p>
          <w:p w:rsidR="00C95ADB" w:rsidRDefault="004A66D4">
            <w:pPr>
              <w:jc w:val="center"/>
              <w:rPr>
                <w:sz w:val="24"/>
                <w:szCs w:val="24"/>
              </w:rPr>
            </w:pPr>
            <w:r>
              <w:rPr>
                <w:sz w:val="24"/>
                <w:szCs w:val="24"/>
              </w:rPr>
              <w:t>práca s knihou, textom a atlasom</w:t>
            </w:r>
          </w:p>
          <w:p w:rsidR="00C95ADB" w:rsidRDefault="00C95ADB">
            <w:pPr>
              <w:jc w:val="center"/>
              <w:rPr>
                <w:sz w:val="24"/>
                <w:szCs w:val="24"/>
              </w:rPr>
            </w:pPr>
          </w:p>
          <w:p w:rsidR="00C95ADB" w:rsidRDefault="00C95ADB">
            <w:pPr>
              <w:jc w:val="center"/>
              <w:rPr>
                <w:sz w:val="24"/>
                <w:szCs w:val="24"/>
              </w:rPr>
            </w:pPr>
          </w:p>
          <w:p w:rsidR="00C95ADB" w:rsidRDefault="004A66D4">
            <w:pPr>
              <w:jc w:val="center"/>
              <w:rPr>
                <w:sz w:val="24"/>
                <w:szCs w:val="24"/>
              </w:rPr>
            </w:pPr>
            <w:r>
              <w:rPr>
                <w:sz w:val="24"/>
                <w:szCs w:val="24"/>
              </w:rPr>
              <w:t>fixačné metódy</w:t>
            </w:r>
          </w:p>
        </w:tc>
        <w:tc>
          <w:tcPr>
            <w:tcW w:w="2934" w:type="dxa"/>
          </w:tcPr>
          <w:p w:rsidR="00C95ADB" w:rsidRDefault="004A66D4">
            <w:pPr>
              <w:pBdr>
                <w:top w:val="nil"/>
                <w:left w:val="nil"/>
                <w:bottom w:val="nil"/>
                <w:right w:val="nil"/>
                <w:between w:val="nil"/>
              </w:pBdr>
              <w:ind w:right="-68"/>
              <w:rPr>
                <w:color w:val="000000"/>
                <w:sz w:val="24"/>
                <w:szCs w:val="24"/>
              </w:rPr>
            </w:pPr>
            <w:r>
              <w:rPr>
                <w:sz w:val="24"/>
                <w:szCs w:val="24"/>
              </w:rPr>
              <w:t>opísať polohu Antarktídy voči ostatnými kontinentom a oceánom („čítanie“ mapy),  zdôvodniť pokrytie územia Antarktídy najväčším pevninským ľadovcom,  vysvetliť striedanie polárneho dňa a noci v polárnych oblastiach,  zhodnotiť ekologické riziká hospodárskeho využitia polárnych oblastí</w:t>
            </w:r>
          </w:p>
        </w:tc>
      </w:tr>
      <w:tr w:rsidR="00C95ADB">
        <w:trPr>
          <w:trHeight w:val="3340"/>
        </w:trPr>
        <w:tc>
          <w:tcPr>
            <w:tcW w:w="1321" w:type="dxa"/>
          </w:tcPr>
          <w:p w:rsidR="00C95ADB" w:rsidRDefault="004A66D4">
            <w:pPr>
              <w:jc w:val="center"/>
              <w:rPr>
                <w:sz w:val="24"/>
                <w:szCs w:val="24"/>
              </w:rPr>
            </w:pPr>
            <w:r>
              <w:rPr>
                <w:sz w:val="24"/>
                <w:szCs w:val="24"/>
              </w:rPr>
              <w:t>Vedieť čítať a interpretovať údaje z máp, plánov a iných zdrojov.</w:t>
            </w:r>
          </w:p>
          <w:p w:rsidR="00C95ADB" w:rsidRDefault="00C95ADB">
            <w:pPr>
              <w:jc w:val="center"/>
              <w:rPr>
                <w:sz w:val="24"/>
                <w:szCs w:val="24"/>
              </w:rPr>
            </w:pPr>
          </w:p>
        </w:tc>
        <w:tc>
          <w:tcPr>
            <w:tcW w:w="1061" w:type="dxa"/>
          </w:tcPr>
          <w:p w:rsidR="00C95ADB" w:rsidRDefault="004A66D4">
            <w:pPr>
              <w:pBdr>
                <w:top w:val="nil"/>
                <w:left w:val="nil"/>
                <w:bottom w:val="nil"/>
                <w:right w:val="nil"/>
                <w:between w:val="nil"/>
              </w:pBdr>
              <w:rPr>
                <w:b/>
                <w:color w:val="000000"/>
                <w:sz w:val="24"/>
                <w:szCs w:val="24"/>
              </w:rPr>
            </w:pPr>
            <w:r>
              <w:rPr>
                <w:b/>
                <w:sz w:val="24"/>
                <w:szCs w:val="24"/>
              </w:rPr>
              <w:t>Amerika</w:t>
            </w:r>
          </w:p>
        </w:tc>
        <w:tc>
          <w:tcPr>
            <w:tcW w:w="1515" w:type="dxa"/>
          </w:tcPr>
          <w:p w:rsidR="00C95ADB" w:rsidRDefault="004A66D4">
            <w:pPr>
              <w:pBdr>
                <w:top w:val="nil"/>
                <w:left w:val="nil"/>
                <w:bottom w:val="nil"/>
                <w:right w:val="nil"/>
                <w:between w:val="nil"/>
              </w:pBdr>
              <w:rPr>
                <w:sz w:val="24"/>
                <w:szCs w:val="24"/>
              </w:rPr>
            </w:pPr>
            <w:r>
              <w:rPr>
                <w:sz w:val="24"/>
                <w:szCs w:val="24"/>
              </w:rPr>
              <w:t>Amerika rovník, obratníky,</w:t>
            </w:r>
          </w:p>
          <w:p w:rsidR="00C95ADB" w:rsidRDefault="00C95ADB">
            <w:pPr>
              <w:pBdr>
                <w:top w:val="nil"/>
                <w:left w:val="nil"/>
                <w:bottom w:val="nil"/>
                <w:right w:val="nil"/>
                <w:between w:val="nil"/>
              </w:pBdr>
              <w:rPr>
                <w:sz w:val="24"/>
                <w:szCs w:val="24"/>
              </w:rPr>
            </w:pPr>
          </w:p>
          <w:p w:rsidR="00C95ADB" w:rsidRDefault="004A66D4">
            <w:pPr>
              <w:pBdr>
                <w:top w:val="nil"/>
                <w:left w:val="nil"/>
                <w:bottom w:val="nil"/>
                <w:right w:val="nil"/>
                <w:between w:val="nil"/>
              </w:pBdr>
              <w:rPr>
                <w:sz w:val="24"/>
                <w:szCs w:val="24"/>
              </w:rPr>
            </w:pPr>
            <w:r>
              <w:rPr>
                <w:sz w:val="24"/>
                <w:szCs w:val="24"/>
              </w:rPr>
              <w:t>Severná Amerika, Stredná Amerika, Južná Amerika</w:t>
            </w:r>
          </w:p>
          <w:p w:rsidR="00C95ADB" w:rsidRDefault="00C95ADB">
            <w:pPr>
              <w:pBdr>
                <w:top w:val="nil"/>
                <w:left w:val="nil"/>
                <w:bottom w:val="nil"/>
                <w:right w:val="nil"/>
                <w:between w:val="nil"/>
              </w:pBdr>
              <w:rPr>
                <w:sz w:val="24"/>
                <w:szCs w:val="24"/>
              </w:rPr>
            </w:pPr>
          </w:p>
          <w:p w:rsidR="00C95ADB" w:rsidRDefault="004A66D4">
            <w:pPr>
              <w:pBdr>
                <w:top w:val="nil"/>
                <w:left w:val="nil"/>
                <w:bottom w:val="nil"/>
                <w:right w:val="nil"/>
                <w:between w:val="nil"/>
              </w:pBdr>
              <w:rPr>
                <w:sz w:val="24"/>
                <w:szCs w:val="24"/>
              </w:rPr>
            </w:pPr>
            <w:r>
              <w:rPr>
                <w:sz w:val="24"/>
                <w:szCs w:val="24"/>
              </w:rPr>
              <w:t xml:space="preserve"> Malé Antily, Veľké Antily,</w:t>
            </w:r>
          </w:p>
          <w:p w:rsidR="00C95ADB" w:rsidRDefault="00C95ADB">
            <w:pPr>
              <w:pBdr>
                <w:top w:val="nil"/>
                <w:left w:val="nil"/>
                <w:bottom w:val="nil"/>
                <w:right w:val="nil"/>
                <w:between w:val="nil"/>
              </w:pBdr>
              <w:rPr>
                <w:sz w:val="24"/>
                <w:szCs w:val="24"/>
              </w:rPr>
            </w:pPr>
          </w:p>
          <w:p w:rsidR="00C95ADB" w:rsidRDefault="004A66D4">
            <w:pPr>
              <w:pBdr>
                <w:top w:val="nil"/>
                <w:left w:val="nil"/>
                <w:bottom w:val="nil"/>
                <w:right w:val="nil"/>
                <w:between w:val="nil"/>
              </w:pBdr>
              <w:rPr>
                <w:sz w:val="24"/>
                <w:szCs w:val="24"/>
              </w:rPr>
            </w:pPr>
            <w:r>
              <w:rPr>
                <w:sz w:val="24"/>
                <w:szCs w:val="24"/>
              </w:rPr>
              <w:t xml:space="preserve"> Kordillery, Andy, Apalačské vrchy, Brazílska vysočina </w:t>
            </w:r>
          </w:p>
          <w:p w:rsidR="00C95ADB" w:rsidRDefault="004A66D4">
            <w:pPr>
              <w:pBdr>
                <w:top w:val="nil"/>
                <w:left w:val="nil"/>
                <w:bottom w:val="nil"/>
                <w:right w:val="nil"/>
                <w:between w:val="nil"/>
              </w:pBdr>
              <w:rPr>
                <w:sz w:val="24"/>
                <w:szCs w:val="24"/>
              </w:rPr>
            </w:pPr>
            <w:r>
              <w:rPr>
                <w:sz w:val="24"/>
                <w:szCs w:val="24"/>
              </w:rPr>
              <w:t>sopky, zemetrasenia</w:t>
            </w:r>
          </w:p>
          <w:p w:rsidR="00C95ADB" w:rsidRDefault="00C95ADB">
            <w:pPr>
              <w:pBdr>
                <w:top w:val="nil"/>
                <w:left w:val="nil"/>
                <w:bottom w:val="nil"/>
                <w:right w:val="nil"/>
                <w:between w:val="nil"/>
              </w:pBdr>
              <w:rPr>
                <w:sz w:val="24"/>
                <w:szCs w:val="24"/>
              </w:rPr>
            </w:pPr>
          </w:p>
          <w:p w:rsidR="00C95ADB" w:rsidRDefault="004A66D4">
            <w:pPr>
              <w:pBdr>
                <w:top w:val="nil"/>
                <w:left w:val="nil"/>
                <w:bottom w:val="nil"/>
                <w:right w:val="nil"/>
                <w:between w:val="nil"/>
              </w:pBdr>
              <w:rPr>
                <w:sz w:val="24"/>
                <w:szCs w:val="24"/>
              </w:rPr>
            </w:pPr>
            <w:r>
              <w:rPr>
                <w:sz w:val="24"/>
                <w:szCs w:val="24"/>
              </w:rPr>
              <w:t xml:space="preserve"> Mississippská nížina, Atlantická nížina, Orinocká nížina, Laplatská nížina hurikány, tornáda </w:t>
            </w:r>
          </w:p>
          <w:p w:rsidR="00C95ADB" w:rsidRDefault="00C95ADB">
            <w:pPr>
              <w:pBdr>
                <w:top w:val="nil"/>
                <w:left w:val="nil"/>
                <w:bottom w:val="nil"/>
                <w:right w:val="nil"/>
                <w:between w:val="nil"/>
              </w:pBdr>
              <w:rPr>
                <w:sz w:val="24"/>
                <w:szCs w:val="24"/>
              </w:rPr>
            </w:pPr>
          </w:p>
          <w:p w:rsidR="00C95ADB" w:rsidRDefault="004A66D4">
            <w:pPr>
              <w:pBdr>
                <w:top w:val="nil"/>
                <w:left w:val="nil"/>
                <w:bottom w:val="nil"/>
                <w:right w:val="nil"/>
                <w:between w:val="nil"/>
              </w:pBdr>
              <w:rPr>
                <w:sz w:val="24"/>
                <w:szCs w:val="24"/>
              </w:rPr>
            </w:pPr>
            <w:r>
              <w:rPr>
                <w:sz w:val="24"/>
                <w:szCs w:val="24"/>
              </w:rPr>
              <w:t>Mississippi, Missouri, Veľké kanadské jazerá, Amazonka, Orinoco, Uruguaj, Parana, Titicaca,</w:t>
            </w:r>
          </w:p>
          <w:p w:rsidR="00C95ADB" w:rsidRDefault="00C95ADB">
            <w:pPr>
              <w:pBdr>
                <w:top w:val="nil"/>
                <w:left w:val="nil"/>
                <w:bottom w:val="nil"/>
                <w:right w:val="nil"/>
                <w:between w:val="nil"/>
              </w:pBdr>
              <w:rPr>
                <w:sz w:val="24"/>
                <w:szCs w:val="24"/>
              </w:rPr>
            </w:pPr>
          </w:p>
          <w:p w:rsidR="00C95ADB" w:rsidRDefault="004A66D4">
            <w:pPr>
              <w:pBdr>
                <w:top w:val="nil"/>
                <w:left w:val="nil"/>
                <w:bottom w:val="nil"/>
                <w:right w:val="nil"/>
                <w:between w:val="nil"/>
              </w:pBdr>
              <w:rPr>
                <w:sz w:val="24"/>
                <w:szCs w:val="24"/>
              </w:rPr>
            </w:pPr>
            <w:r>
              <w:rPr>
                <w:sz w:val="24"/>
                <w:szCs w:val="24"/>
              </w:rPr>
              <w:lastRenderedPageBreak/>
              <w:t xml:space="preserve"> typy krajiny</w:t>
            </w:r>
          </w:p>
          <w:p w:rsidR="00C95ADB" w:rsidRDefault="00C95ADB">
            <w:pPr>
              <w:pBdr>
                <w:top w:val="nil"/>
                <w:left w:val="nil"/>
                <w:bottom w:val="nil"/>
                <w:right w:val="nil"/>
                <w:between w:val="nil"/>
              </w:pBdr>
              <w:rPr>
                <w:sz w:val="24"/>
                <w:szCs w:val="24"/>
              </w:rPr>
            </w:pPr>
          </w:p>
          <w:p w:rsidR="00C95ADB" w:rsidRDefault="00C95ADB">
            <w:pPr>
              <w:pBdr>
                <w:top w:val="nil"/>
                <w:left w:val="nil"/>
                <w:bottom w:val="nil"/>
                <w:right w:val="nil"/>
                <w:between w:val="nil"/>
              </w:pBdr>
              <w:rPr>
                <w:sz w:val="24"/>
                <w:szCs w:val="24"/>
              </w:rPr>
            </w:pPr>
          </w:p>
          <w:p w:rsidR="00C95ADB" w:rsidRDefault="00C95ADB">
            <w:pPr>
              <w:pBdr>
                <w:top w:val="nil"/>
                <w:left w:val="nil"/>
                <w:bottom w:val="nil"/>
                <w:right w:val="nil"/>
                <w:between w:val="nil"/>
              </w:pBdr>
              <w:rPr>
                <w:sz w:val="24"/>
                <w:szCs w:val="24"/>
              </w:rPr>
            </w:pPr>
          </w:p>
          <w:p w:rsidR="00C95ADB" w:rsidRDefault="00C95ADB">
            <w:pPr>
              <w:pBdr>
                <w:top w:val="nil"/>
                <w:left w:val="nil"/>
                <w:bottom w:val="nil"/>
                <w:right w:val="nil"/>
                <w:between w:val="nil"/>
              </w:pBdr>
              <w:rPr>
                <w:sz w:val="24"/>
                <w:szCs w:val="24"/>
              </w:rPr>
            </w:pPr>
          </w:p>
          <w:p w:rsidR="00C95ADB" w:rsidRDefault="00C95ADB">
            <w:pPr>
              <w:pBdr>
                <w:top w:val="nil"/>
                <w:left w:val="nil"/>
                <w:bottom w:val="nil"/>
                <w:right w:val="nil"/>
                <w:between w:val="nil"/>
              </w:pBdr>
              <w:rPr>
                <w:sz w:val="24"/>
                <w:szCs w:val="24"/>
              </w:rPr>
            </w:pPr>
          </w:p>
          <w:p w:rsidR="00C95ADB" w:rsidRDefault="00C95ADB">
            <w:pPr>
              <w:pBdr>
                <w:top w:val="nil"/>
                <w:left w:val="nil"/>
                <w:bottom w:val="nil"/>
                <w:right w:val="nil"/>
                <w:between w:val="nil"/>
              </w:pBdr>
              <w:rPr>
                <w:sz w:val="24"/>
                <w:szCs w:val="24"/>
              </w:rPr>
            </w:pPr>
          </w:p>
          <w:p w:rsidR="00C95ADB" w:rsidRDefault="00C95ADB">
            <w:pPr>
              <w:pBdr>
                <w:top w:val="nil"/>
                <w:left w:val="nil"/>
                <w:bottom w:val="nil"/>
                <w:right w:val="nil"/>
                <w:between w:val="nil"/>
              </w:pBdr>
              <w:rPr>
                <w:sz w:val="24"/>
                <w:szCs w:val="24"/>
              </w:rPr>
            </w:pPr>
          </w:p>
          <w:p w:rsidR="00C95ADB" w:rsidRDefault="00C95ADB">
            <w:pPr>
              <w:pBdr>
                <w:top w:val="nil"/>
                <w:left w:val="nil"/>
                <w:bottom w:val="nil"/>
                <w:right w:val="nil"/>
                <w:between w:val="nil"/>
              </w:pBdr>
              <w:rPr>
                <w:sz w:val="24"/>
                <w:szCs w:val="24"/>
              </w:rPr>
            </w:pPr>
          </w:p>
          <w:p w:rsidR="00C95ADB" w:rsidRDefault="00C95ADB">
            <w:pPr>
              <w:pBdr>
                <w:top w:val="nil"/>
                <w:left w:val="nil"/>
                <w:bottom w:val="nil"/>
                <w:right w:val="nil"/>
                <w:between w:val="nil"/>
              </w:pBdr>
              <w:rPr>
                <w:sz w:val="24"/>
                <w:szCs w:val="24"/>
              </w:rPr>
            </w:pPr>
          </w:p>
          <w:p w:rsidR="00C95ADB" w:rsidRDefault="004A66D4">
            <w:pPr>
              <w:pBdr>
                <w:top w:val="nil"/>
                <w:left w:val="nil"/>
                <w:bottom w:val="nil"/>
                <w:right w:val="nil"/>
                <w:between w:val="nil"/>
              </w:pBdr>
              <w:rPr>
                <w:sz w:val="24"/>
                <w:szCs w:val="24"/>
              </w:rPr>
            </w:pPr>
            <w:r>
              <w:rPr>
                <w:sz w:val="24"/>
                <w:szCs w:val="24"/>
              </w:rPr>
              <w:t xml:space="preserve"> prírodné pamiatky zaradené v zozname prírodného a kultúrneho dedičstva UNESCO</w:t>
            </w:r>
          </w:p>
          <w:p w:rsidR="00C95ADB" w:rsidRDefault="00C95ADB">
            <w:pPr>
              <w:pBdr>
                <w:top w:val="nil"/>
                <w:left w:val="nil"/>
                <w:bottom w:val="nil"/>
                <w:right w:val="nil"/>
                <w:between w:val="nil"/>
              </w:pBdr>
              <w:rPr>
                <w:sz w:val="24"/>
                <w:szCs w:val="24"/>
              </w:rPr>
            </w:pPr>
          </w:p>
          <w:p w:rsidR="00C95ADB" w:rsidRDefault="004A66D4">
            <w:pPr>
              <w:pBdr>
                <w:top w:val="nil"/>
                <w:left w:val="nil"/>
                <w:bottom w:val="nil"/>
                <w:right w:val="nil"/>
                <w:between w:val="nil"/>
              </w:pBdr>
              <w:rPr>
                <w:sz w:val="24"/>
                <w:szCs w:val="24"/>
              </w:rPr>
            </w:pPr>
            <w:r>
              <w:rPr>
                <w:sz w:val="24"/>
                <w:szCs w:val="24"/>
              </w:rPr>
              <w:t xml:space="preserve">obyvateľstvo Ameriky, pôvodní obyvatelia, prisťahovalci (Angličania, Francúzi, Španieli, Portugalci, Afričania), miešanci, kresťanstvo Mexiko, Sao Paulo, Rio de Janeiro, Buenos Aires, Lima, New York, Chicago, Los Angeles, Toronto, Rio de Janeiro, Atlanta, Miami, Montreal, Washington, Ottawa hospodárstvo Ameriky USA Kanada Mexiko a </w:t>
            </w:r>
            <w:r>
              <w:rPr>
                <w:sz w:val="24"/>
                <w:szCs w:val="24"/>
              </w:rPr>
              <w:lastRenderedPageBreak/>
              <w:t>štáty Strednej Ameriky Južná Amerika Latinská Amerika Brazília Argentína</w:t>
            </w:r>
          </w:p>
        </w:tc>
        <w:tc>
          <w:tcPr>
            <w:tcW w:w="1577" w:type="dxa"/>
          </w:tcPr>
          <w:p w:rsidR="00C95ADB" w:rsidRDefault="004A66D4">
            <w:pPr>
              <w:jc w:val="center"/>
              <w:rPr>
                <w:sz w:val="24"/>
                <w:szCs w:val="24"/>
              </w:rPr>
            </w:pPr>
            <w:r>
              <w:rPr>
                <w:sz w:val="24"/>
                <w:szCs w:val="24"/>
              </w:rPr>
              <w:lastRenderedPageBreak/>
              <w:t>matematika</w:t>
            </w:r>
          </w:p>
          <w:p w:rsidR="00C95ADB" w:rsidRDefault="004A66D4">
            <w:pPr>
              <w:jc w:val="center"/>
              <w:rPr>
                <w:sz w:val="24"/>
                <w:szCs w:val="24"/>
              </w:rPr>
            </w:pPr>
            <w:r>
              <w:rPr>
                <w:sz w:val="24"/>
                <w:szCs w:val="24"/>
              </w:rPr>
              <w:t>informatika</w:t>
            </w:r>
          </w:p>
          <w:p w:rsidR="00C95ADB" w:rsidRDefault="004A66D4">
            <w:pPr>
              <w:jc w:val="center"/>
              <w:rPr>
                <w:sz w:val="24"/>
                <w:szCs w:val="24"/>
              </w:rPr>
            </w:pPr>
            <w:r>
              <w:rPr>
                <w:sz w:val="24"/>
                <w:szCs w:val="24"/>
              </w:rPr>
              <w:t>dejepis</w:t>
            </w:r>
          </w:p>
          <w:p w:rsidR="00C95ADB" w:rsidRDefault="00C95ADB">
            <w:pPr>
              <w:jc w:val="center"/>
              <w:rPr>
                <w:sz w:val="24"/>
                <w:szCs w:val="24"/>
              </w:rPr>
            </w:pPr>
          </w:p>
          <w:p w:rsidR="00C95ADB" w:rsidRDefault="00C95ADB">
            <w:pPr>
              <w:jc w:val="center"/>
              <w:rPr>
                <w:sz w:val="24"/>
                <w:szCs w:val="24"/>
              </w:rPr>
            </w:pPr>
          </w:p>
          <w:p w:rsidR="00C95ADB" w:rsidRDefault="00C95ADB">
            <w:pPr>
              <w:jc w:val="center"/>
              <w:rPr>
                <w:sz w:val="24"/>
                <w:szCs w:val="24"/>
              </w:rPr>
            </w:pPr>
          </w:p>
          <w:p w:rsidR="00C95ADB" w:rsidRDefault="004A66D4">
            <w:pPr>
              <w:jc w:val="center"/>
              <w:rPr>
                <w:sz w:val="24"/>
                <w:szCs w:val="24"/>
              </w:rPr>
            </w:pPr>
            <w:r>
              <w:rPr>
                <w:sz w:val="24"/>
                <w:szCs w:val="24"/>
              </w:rPr>
              <w:t>osobnostný a sociálny rozvoj</w:t>
            </w:r>
          </w:p>
          <w:p w:rsidR="00C95ADB" w:rsidRDefault="00C95ADB">
            <w:pPr>
              <w:jc w:val="center"/>
              <w:rPr>
                <w:sz w:val="24"/>
                <w:szCs w:val="24"/>
              </w:rPr>
            </w:pPr>
          </w:p>
          <w:p w:rsidR="00C95ADB" w:rsidRDefault="00C95ADB">
            <w:pPr>
              <w:rPr>
                <w:sz w:val="24"/>
                <w:szCs w:val="24"/>
              </w:rPr>
            </w:pPr>
          </w:p>
          <w:p w:rsidR="00C95ADB" w:rsidRDefault="004A66D4">
            <w:pPr>
              <w:rPr>
                <w:sz w:val="24"/>
                <w:szCs w:val="24"/>
              </w:rPr>
            </w:pPr>
            <w:r>
              <w:rPr>
                <w:sz w:val="24"/>
                <w:szCs w:val="24"/>
              </w:rPr>
              <w:t>environmentálna výchova</w:t>
            </w:r>
          </w:p>
        </w:tc>
        <w:tc>
          <w:tcPr>
            <w:tcW w:w="988" w:type="dxa"/>
          </w:tcPr>
          <w:p w:rsidR="00C95ADB" w:rsidRDefault="004A66D4">
            <w:pPr>
              <w:jc w:val="center"/>
              <w:rPr>
                <w:sz w:val="24"/>
                <w:szCs w:val="24"/>
              </w:rPr>
            </w:pPr>
            <w:r>
              <w:rPr>
                <w:sz w:val="24"/>
                <w:szCs w:val="24"/>
              </w:rPr>
              <w:t>motivačné metódy</w:t>
            </w:r>
          </w:p>
          <w:p w:rsidR="00C95ADB" w:rsidRDefault="00C95ADB">
            <w:pPr>
              <w:jc w:val="center"/>
              <w:rPr>
                <w:sz w:val="24"/>
                <w:szCs w:val="24"/>
              </w:rPr>
            </w:pPr>
          </w:p>
          <w:p w:rsidR="00C95ADB" w:rsidRDefault="004A66D4">
            <w:pPr>
              <w:jc w:val="center"/>
              <w:rPr>
                <w:sz w:val="24"/>
                <w:szCs w:val="24"/>
              </w:rPr>
            </w:pPr>
            <w:r>
              <w:rPr>
                <w:sz w:val="24"/>
                <w:szCs w:val="24"/>
              </w:rPr>
              <w:t>expozičné metódy</w:t>
            </w:r>
          </w:p>
          <w:p w:rsidR="00C95ADB" w:rsidRDefault="00C95ADB">
            <w:pPr>
              <w:jc w:val="center"/>
              <w:rPr>
                <w:sz w:val="24"/>
                <w:szCs w:val="24"/>
              </w:rPr>
            </w:pPr>
          </w:p>
          <w:p w:rsidR="00C95ADB" w:rsidRDefault="004A66D4">
            <w:pPr>
              <w:jc w:val="center"/>
              <w:rPr>
                <w:sz w:val="24"/>
                <w:szCs w:val="24"/>
              </w:rPr>
            </w:pPr>
            <w:r>
              <w:rPr>
                <w:sz w:val="24"/>
                <w:szCs w:val="24"/>
              </w:rPr>
              <w:t>práca s knihou, textom a atlasom</w:t>
            </w:r>
          </w:p>
          <w:p w:rsidR="00C95ADB" w:rsidRDefault="00C95ADB">
            <w:pPr>
              <w:jc w:val="center"/>
              <w:rPr>
                <w:sz w:val="24"/>
                <w:szCs w:val="24"/>
              </w:rPr>
            </w:pPr>
          </w:p>
          <w:p w:rsidR="00C95ADB" w:rsidRDefault="00C95ADB">
            <w:pPr>
              <w:jc w:val="center"/>
              <w:rPr>
                <w:sz w:val="24"/>
                <w:szCs w:val="24"/>
              </w:rPr>
            </w:pPr>
          </w:p>
          <w:p w:rsidR="00C95ADB" w:rsidRDefault="004A66D4">
            <w:pPr>
              <w:jc w:val="center"/>
              <w:rPr>
                <w:sz w:val="24"/>
                <w:szCs w:val="24"/>
              </w:rPr>
            </w:pPr>
            <w:r>
              <w:rPr>
                <w:sz w:val="24"/>
                <w:szCs w:val="24"/>
              </w:rPr>
              <w:t>fixačné metódy</w:t>
            </w:r>
          </w:p>
        </w:tc>
        <w:tc>
          <w:tcPr>
            <w:tcW w:w="2934" w:type="dxa"/>
          </w:tcPr>
          <w:p w:rsidR="00C95ADB" w:rsidRDefault="004A66D4">
            <w:pPr>
              <w:pBdr>
                <w:top w:val="nil"/>
                <w:left w:val="nil"/>
                <w:bottom w:val="nil"/>
                <w:right w:val="nil"/>
                <w:between w:val="nil"/>
              </w:pBdr>
              <w:rPr>
                <w:sz w:val="24"/>
                <w:szCs w:val="24"/>
              </w:rPr>
            </w:pPr>
            <w:r>
              <w:rPr>
                <w:sz w:val="24"/>
                <w:szCs w:val="24"/>
              </w:rPr>
              <w:t xml:space="preserve">vymedziť polohu Ameriky voči ostatným kontinentom a oceánom (čítanie mapy),  opísať z mapy pobrežie Ameriky (zálivy, ostrovy, polostrovy, moria, oceány). („čítanie“ mapy),  </w:t>
            </w:r>
          </w:p>
          <w:p w:rsidR="00C95ADB" w:rsidRDefault="00C95ADB">
            <w:pPr>
              <w:pBdr>
                <w:top w:val="nil"/>
                <w:left w:val="nil"/>
                <w:bottom w:val="nil"/>
                <w:right w:val="nil"/>
                <w:between w:val="nil"/>
              </w:pBdr>
              <w:rPr>
                <w:sz w:val="24"/>
                <w:szCs w:val="24"/>
              </w:rPr>
            </w:pPr>
          </w:p>
          <w:p w:rsidR="00C95ADB" w:rsidRDefault="00C95ADB">
            <w:pPr>
              <w:pBdr>
                <w:top w:val="nil"/>
                <w:left w:val="nil"/>
                <w:bottom w:val="nil"/>
                <w:right w:val="nil"/>
                <w:between w:val="nil"/>
              </w:pBdr>
              <w:rPr>
                <w:sz w:val="24"/>
                <w:szCs w:val="24"/>
              </w:rPr>
            </w:pPr>
          </w:p>
          <w:p w:rsidR="00C95ADB" w:rsidRDefault="00C95ADB">
            <w:pPr>
              <w:pBdr>
                <w:top w:val="nil"/>
                <w:left w:val="nil"/>
                <w:bottom w:val="nil"/>
                <w:right w:val="nil"/>
                <w:between w:val="nil"/>
              </w:pBdr>
              <w:ind w:right="3519"/>
              <w:rPr>
                <w:sz w:val="24"/>
                <w:szCs w:val="24"/>
              </w:rPr>
            </w:pPr>
          </w:p>
          <w:p w:rsidR="00C95ADB" w:rsidRDefault="004A66D4">
            <w:pPr>
              <w:pBdr>
                <w:top w:val="nil"/>
                <w:left w:val="nil"/>
                <w:bottom w:val="nil"/>
                <w:right w:val="nil"/>
                <w:between w:val="nil"/>
              </w:pBdr>
              <w:rPr>
                <w:sz w:val="24"/>
                <w:szCs w:val="24"/>
              </w:rPr>
            </w:pPr>
            <w:r>
              <w:rPr>
                <w:sz w:val="24"/>
                <w:szCs w:val="24"/>
              </w:rPr>
              <w:t xml:space="preserve">vysvetliť vznik najdlhšieho pásma pohorí na svete na západe Ameriky,  zdôvodniť veľký počet sopiek a seizmicky aktívnych oblastí v Amerike,  popísať oblasti ohrozené činnosťou tornád a hurikánov,  zdôvodniť rozdiely v podnebí západných a východných oblastí Ameriky,  </w:t>
            </w:r>
          </w:p>
          <w:p w:rsidR="00C95ADB" w:rsidRDefault="00C95ADB">
            <w:pPr>
              <w:pBdr>
                <w:top w:val="nil"/>
                <w:left w:val="nil"/>
                <w:bottom w:val="nil"/>
                <w:right w:val="nil"/>
                <w:between w:val="nil"/>
              </w:pBdr>
              <w:rPr>
                <w:sz w:val="24"/>
                <w:szCs w:val="24"/>
              </w:rPr>
            </w:pPr>
          </w:p>
          <w:p w:rsidR="00C95ADB" w:rsidRDefault="00C95ADB">
            <w:pPr>
              <w:pBdr>
                <w:top w:val="nil"/>
                <w:left w:val="nil"/>
                <w:bottom w:val="nil"/>
                <w:right w:val="nil"/>
                <w:between w:val="nil"/>
              </w:pBdr>
              <w:rPr>
                <w:sz w:val="24"/>
                <w:szCs w:val="24"/>
              </w:rPr>
            </w:pPr>
          </w:p>
          <w:p w:rsidR="00C95ADB" w:rsidRDefault="00C95ADB">
            <w:pPr>
              <w:pBdr>
                <w:top w:val="nil"/>
                <w:left w:val="nil"/>
                <w:bottom w:val="nil"/>
                <w:right w:val="nil"/>
                <w:between w:val="nil"/>
              </w:pBdr>
              <w:ind w:right="3519"/>
              <w:rPr>
                <w:sz w:val="24"/>
                <w:szCs w:val="24"/>
              </w:rPr>
            </w:pPr>
          </w:p>
          <w:p w:rsidR="00C95ADB" w:rsidRDefault="00C95ADB">
            <w:pPr>
              <w:pBdr>
                <w:top w:val="nil"/>
                <w:left w:val="nil"/>
                <w:bottom w:val="nil"/>
                <w:right w:val="nil"/>
                <w:between w:val="nil"/>
              </w:pBdr>
              <w:ind w:right="3519"/>
              <w:rPr>
                <w:sz w:val="24"/>
                <w:szCs w:val="24"/>
              </w:rPr>
            </w:pPr>
          </w:p>
          <w:p w:rsidR="00C95ADB" w:rsidRDefault="00C95ADB">
            <w:pPr>
              <w:pBdr>
                <w:top w:val="nil"/>
                <w:left w:val="nil"/>
                <w:bottom w:val="nil"/>
                <w:right w:val="nil"/>
                <w:between w:val="nil"/>
              </w:pBdr>
              <w:rPr>
                <w:sz w:val="24"/>
                <w:szCs w:val="24"/>
              </w:rPr>
            </w:pPr>
          </w:p>
          <w:p w:rsidR="00C95ADB" w:rsidRDefault="004A66D4">
            <w:pPr>
              <w:pBdr>
                <w:top w:val="nil"/>
                <w:left w:val="nil"/>
                <w:bottom w:val="nil"/>
                <w:right w:val="nil"/>
                <w:between w:val="nil"/>
              </w:pBdr>
              <w:rPr>
                <w:sz w:val="24"/>
                <w:szCs w:val="24"/>
              </w:rPr>
            </w:pPr>
            <w:r>
              <w:rPr>
                <w:sz w:val="24"/>
                <w:szCs w:val="24"/>
              </w:rPr>
              <w:t xml:space="preserve">porovnať typy krajiny v Amerike a Austrálii,  uviesť tri príklady typických rastlinných a živočíšnych druhov v Amerike,  zdôvodniť jedinečnosť a unikátnosť Amazonského dažďového pralesa,  </w:t>
            </w:r>
          </w:p>
          <w:p w:rsidR="00C95ADB" w:rsidRDefault="00C95ADB">
            <w:pPr>
              <w:pBdr>
                <w:top w:val="nil"/>
                <w:left w:val="nil"/>
                <w:bottom w:val="nil"/>
                <w:right w:val="nil"/>
                <w:between w:val="nil"/>
              </w:pBdr>
              <w:ind w:right="3519"/>
              <w:rPr>
                <w:sz w:val="24"/>
                <w:szCs w:val="24"/>
              </w:rPr>
            </w:pPr>
          </w:p>
          <w:p w:rsidR="00C95ADB" w:rsidRDefault="004A66D4">
            <w:pPr>
              <w:pBdr>
                <w:top w:val="nil"/>
                <w:left w:val="nil"/>
                <w:bottom w:val="nil"/>
                <w:right w:val="nil"/>
                <w:between w:val="nil"/>
              </w:pBdr>
              <w:rPr>
                <w:sz w:val="24"/>
                <w:szCs w:val="24"/>
              </w:rPr>
            </w:pPr>
            <w:r>
              <w:rPr>
                <w:sz w:val="24"/>
                <w:szCs w:val="24"/>
              </w:rPr>
              <w:t>odôvodniť zaradenie dvoch pamiatok Ameriky do Zoznamu prírodného dedičstva UNESCO a ukázať ich na mape,</w:t>
            </w:r>
          </w:p>
          <w:p w:rsidR="00C95ADB" w:rsidRDefault="004A66D4">
            <w:pPr>
              <w:pBdr>
                <w:top w:val="nil"/>
                <w:left w:val="nil"/>
                <w:bottom w:val="nil"/>
                <w:right w:val="nil"/>
                <w:between w:val="nil"/>
              </w:pBdr>
              <w:rPr>
                <w:sz w:val="24"/>
                <w:szCs w:val="24"/>
              </w:rPr>
            </w:pPr>
            <w:r>
              <w:rPr>
                <w:sz w:val="24"/>
                <w:szCs w:val="24"/>
              </w:rPr>
              <w:t xml:space="preserve">opísať priebeh objavovania a osídľovanie Ameriky,  vysvetliť dôvody veľkej kultúrnej rôznorodosti obyvateľstva Ameriky,  popísať proces urbanizácie a uviesť jej príklady,  </w:t>
            </w:r>
            <w:r>
              <w:rPr>
                <w:sz w:val="24"/>
                <w:szCs w:val="24"/>
              </w:rPr>
              <w:t>popísať príčiny vysokej urbanizácie Ameriky,  z obsahu tematickej mapy vytvoriť zoznam desiatich najväčších miest Ameriky („čítanie“ mapy),  zhodnotiť vplyv prírodných podmienok na nerovnomerné rozmiestnenie obyvateľstva Ameriky,  určiť dve najdôležitejšie odvetvia hospodárstva štátov Severnej Ameriky,  uviesť najvýznamnejšiu poľnohospodársku plodinu, ktorá sa pestuje v rôznych regiónoch Ameriky,  zdôvodniť výnimočnosť postavenia USA v Amerike aj vo svete,  porovnať hospodársku vyspelosť štátov Ameriky,  uviesť dva problémy, ktorým v súčasnosti čelí hospodárstvo USA.</w:t>
            </w:r>
          </w:p>
        </w:tc>
      </w:tr>
    </w:tbl>
    <w:p w:rsidR="00C95ADB" w:rsidRDefault="00C95ADB" w:rsidP="00461B82">
      <w:pPr>
        <w:widowControl w:val="0"/>
        <w:pBdr>
          <w:top w:val="nil"/>
          <w:left w:val="nil"/>
          <w:bottom w:val="nil"/>
          <w:right w:val="nil"/>
          <w:between w:val="nil"/>
        </w:pBdr>
        <w:spacing w:line="276" w:lineRule="auto"/>
        <w:rPr>
          <w:color w:val="000000"/>
          <w:sz w:val="24"/>
          <w:szCs w:val="24"/>
        </w:rPr>
      </w:pPr>
    </w:p>
    <w:p w:rsidR="00C95ADB" w:rsidRDefault="004A66D4" w:rsidP="00461B82">
      <w:pPr>
        <w:pBdr>
          <w:top w:val="nil"/>
          <w:left w:val="nil"/>
          <w:bottom w:val="nil"/>
          <w:right w:val="nil"/>
          <w:between w:val="nil"/>
        </w:pBdr>
        <w:jc w:val="both"/>
        <w:rPr>
          <w:color w:val="000000"/>
          <w:sz w:val="24"/>
          <w:szCs w:val="24"/>
        </w:rPr>
      </w:pPr>
      <w:r>
        <w:rPr>
          <w:b/>
          <w:color w:val="000000"/>
          <w:sz w:val="24"/>
          <w:szCs w:val="24"/>
        </w:rPr>
        <w:t xml:space="preserve">Poznámka: </w:t>
      </w:r>
      <w:r>
        <w:rPr>
          <w:color w:val="000000"/>
          <w:sz w:val="24"/>
          <w:szCs w:val="24"/>
        </w:rPr>
        <w:t>Individuálny prístup k žiakom so ŠVVP a IŽ.</w:t>
      </w:r>
    </w:p>
    <w:p w:rsidR="00C95ADB" w:rsidRDefault="004A66D4" w:rsidP="00461B82">
      <w:pPr>
        <w:pBdr>
          <w:top w:val="nil"/>
          <w:left w:val="nil"/>
          <w:bottom w:val="nil"/>
          <w:right w:val="nil"/>
          <w:between w:val="nil"/>
        </w:pBdr>
        <w:jc w:val="both"/>
        <w:rPr>
          <w:color w:val="000000"/>
          <w:sz w:val="24"/>
          <w:szCs w:val="24"/>
        </w:rPr>
      </w:pPr>
      <w:r>
        <w:rPr>
          <w:color w:val="000000"/>
          <w:sz w:val="24"/>
          <w:szCs w:val="24"/>
        </w:rPr>
        <w:t xml:space="preserve">                   Kurzívou vytlačené pojmy znamenajú, že s nimi žiak pracuje s mapou</w:t>
      </w:r>
    </w:p>
    <w:p w:rsidR="00C95ADB" w:rsidRDefault="004A66D4" w:rsidP="00461B82">
      <w:pPr>
        <w:pBdr>
          <w:top w:val="nil"/>
          <w:left w:val="nil"/>
          <w:bottom w:val="nil"/>
          <w:right w:val="nil"/>
          <w:between w:val="nil"/>
        </w:pBdr>
        <w:jc w:val="both"/>
        <w:rPr>
          <w:color w:val="000000"/>
          <w:sz w:val="24"/>
          <w:szCs w:val="24"/>
        </w:rPr>
      </w:pPr>
      <w:r>
        <w:rPr>
          <w:color w:val="000000"/>
          <w:sz w:val="24"/>
          <w:szCs w:val="24"/>
        </w:rPr>
        <w:tab/>
        <w:t xml:space="preserve">         Žltou farbou sú označené disponibilné hodiny, ktoré sme využili na rozšírenie učiva o krajoch Slovenska, o miestnej krajine a tvorbe </w:t>
      </w:r>
    </w:p>
    <w:p w:rsidR="00C95ADB" w:rsidRDefault="004A66D4" w:rsidP="00461B82">
      <w:pPr>
        <w:pBdr>
          <w:top w:val="nil"/>
          <w:left w:val="nil"/>
          <w:bottom w:val="nil"/>
          <w:right w:val="nil"/>
          <w:between w:val="nil"/>
        </w:pBdr>
        <w:jc w:val="both"/>
        <w:rPr>
          <w:color w:val="000000"/>
          <w:sz w:val="24"/>
          <w:szCs w:val="24"/>
        </w:rPr>
      </w:pPr>
      <w:r>
        <w:rPr>
          <w:color w:val="000000"/>
          <w:sz w:val="24"/>
          <w:szCs w:val="24"/>
        </w:rPr>
        <w:tab/>
        <w:t xml:space="preserve">        projektov a mapových výstupov. </w:t>
      </w:r>
    </w:p>
    <w:p w:rsidR="00C95ADB" w:rsidRDefault="004A66D4" w:rsidP="00461B82">
      <w:pPr>
        <w:pBdr>
          <w:top w:val="nil"/>
          <w:left w:val="nil"/>
          <w:bottom w:val="nil"/>
          <w:right w:val="nil"/>
          <w:between w:val="nil"/>
        </w:pBdr>
        <w:jc w:val="both"/>
        <w:rPr>
          <w:color w:val="000000"/>
          <w:sz w:val="28"/>
          <w:szCs w:val="28"/>
        </w:rPr>
      </w:pPr>
      <w:r>
        <w:rPr>
          <w:b/>
          <w:color w:val="000000"/>
          <w:sz w:val="28"/>
          <w:szCs w:val="28"/>
        </w:rPr>
        <w:t>Učebné zdroje</w:t>
      </w:r>
    </w:p>
    <w:p w:rsidR="00C95ADB" w:rsidRDefault="004A66D4" w:rsidP="003C383C">
      <w:pPr>
        <w:numPr>
          <w:ilvl w:val="0"/>
          <w:numId w:val="105"/>
        </w:numPr>
        <w:pBdr>
          <w:top w:val="nil"/>
          <w:left w:val="nil"/>
          <w:bottom w:val="nil"/>
          <w:right w:val="nil"/>
          <w:between w:val="nil"/>
        </w:pBdr>
        <w:jc w:val="both"/>
        <w:rPr>
          <w:color w:val="000000"/>
          <w:sz w:val="24"/>
          <w:szCs w:val="24"/>
        </w:rPr>
      </w:pPr>
      <w:r>
        <w:rPr>
          <w:color w:val="000000"/>
          <w:sz w:val="24"/>
          <w:szCs w:val="24"/>
        </w:rPr>
        <w:t>učebnica Geograf</w:t>
      </w:r>
      <w:r>
        <w:rPr>
          <w:sz w:val="24"/>
          <w:szCs w:val="24"/>
        </w:rPr>
        <w:t xml:space="preserve">ia pre 6.ročník základných škôl, </w:t>
      </w:r>
      <w:r>
        <w:rPr>
          <w:color w:val="000000"/>
          <w:sz w:val="24"/>
          <w:szCs w:val="24"/>
        </w:rPr>
        <w:t>autor</w:t>
      </w:r>
      <w:r>
        <w:rPr>
          <w:sz w:val="24"/>
          <w:szCs w:val="24"/>
        </w:rPr>
        <w:t xml:space="preserve"> P. Likavský</w:t>
      </w:r>
      <w:r>
        <w:rPr>
          <w:color w:val="000000"/>
          <w:sz w:val="24"/>
          <w:szCs w:val="24"/>
        </w:rPr>
        <w:t xml:space="preserve"> a kol., Vydavateľstvo </w:t>
      </w:r>
      <w:r>
        <w:rPr>
          <w:sz w:val="24"/>
          <w:szCs w:val="24"/>
        </w:rPr>
        <w:t>VKÚ, a.s. Harmanec, 2009</w:t>
      </w:r>
      <w:r>
        <w:rPr>
          <w:color w:val="000000"/>
          <w:sz w:val="24"/>
          <w:szCs w:val="24"/>
        </w:rPr>
        <w:t xml:space="preserve">  </w:t>
      </w:r>
    </w:p>
    <w:p w:rsidR="00C95ADB" w:rsidRDefault="004A66D4" w:rsidP="003C383C">
      <w:pPr>
        <w:numPr>
          <w:ilvl w:val="0"/>
          <w:numId w:val="105"/>
        </w:numPr>
        <w:pBdr>
          <w:top w:val="nil"/>
          <w:left w:val="nil"/>
          <w:bottom w:val="nil"/>
          <w:right w:val="nil"/>
          <w:between w:val="nil"/>
        </w:pBdr>
        <w:jc w:val="both"/>
        <w:rPr>
          <w:color w:val="000000"/>
          <w:sz w:val="24"/>
          <w:szCs w:val="24"/>
        </w:rPr>
      </w:pPr>
      <w:r>
        <w:rPr>
          <w:color w:val="000000"/>
          <w:sz w:val="24"/>
          <w:szCs w:val="24"/>
        </w:rPr>
        <w:t>atlasy svet</w:t>
      </w:r>
      <w:r>
        <w:rPr>
          <w:sz w:val="24"/>
          <w:szCs w:val="24"/>
        </w:rPr>
        <w:t>a</w:t>
      </w:r>
    </w:p>
    <w:p w:rsidR="00C95ADB" w:rsidRDefault="004A66D4" w:rsidP="003C383C">
      <w:pPr>
        <w:numPr>
          <w:ilvl w:val="0"/>
          <w:numId w:val="105"/>
        </w:numPr>
        <w:pBdr>
          <w:top w:val="nil"/>
          <w:left w:val="nil"/>
          <w:bottom w:val="nil"/>
          <w:right w:val="nil"/>
          <w:between w:val="nil"/>
        </w:pBdr>
        <w:jc w:val="both"/>
        <w:rPr>
          <w:color w:val="000000"/>
          <w:sz w:val="24"/>
          <w:szCs w:val="24"/>
        </w:rPr>
      </w:pPr>
      <w:r>
        <w:rPr>
          <w:color w:val="000000"/>
          <w:sz w:val="24"/>
          <w:szCs w:val="24"/>
        </w:rPr>
        <w:t>nástenné mapy</w:t>
      </w:r>
    </w:p>
    <w:p w:rsidR="00C95ADB" w:rsidRDefault="004A66D4" w:rsidP="003C383C">
      <w:pPr>
        <w:numPr>
          <w:ilvl w:val="0"/>
          <w:numId w:val="105"/>
        </w:numPr>
        <w:pBdr>
          <w:top w:val="nil"/>
          <w:left w:val="nil"/>
          <w:bottom w:val="nil"/>
          <w:right w:val="nil"/>
          <w:between w:val="nil"/>
        </w:pBdr>
        <w:jc w:val="both"/>
        <w:rPr>
          <w:color w:val="000000"/>
          <w:sz w:val="24"/>
          <w:szCs w:val="24"/>
        </w:rPr>
      </w:pPr>
      <w:r>
        <w:rPr>
          <w:color w:val="000000"/>
          <w:sz w:val="24"/>
          <w:szCs w:val="24"/>
        </w:rPr>
        <w:t>časopisy: Ľudia a Zem, Geografia,  READERS´S DIGEST a iné</w:t>
      </w:r>
    </w:p>
    <w:p w:rsidR="00C95ADB" w:rsidRDefault="004A66D4" w:rsidP="003C383C">
      <w:pPr>
        <w:numPr>
          <w:ilvl w:val="0"/>
          <w:numId w:val="105"/>
        </w:numPr>
        <w:pBdr>
          <w:top w:val="nil"/>
          <w:left w:val="nil"/>
          <w:bottom w:val="nil"/>
          <w:right w:val="nil"/>
          <w:between w:val="nil"/>
        </w:pBdr>
        <w:jc w:val="both"/>
        <w:rPr>
          <w:color w:val="000000"/>
          <w:sz w:val="24"/>
          <w:szCs w:val="24"/>
        </w:rPr>
      </w:pPr>
      <w:r>
        <w:rPr>
          <w:color w:val="000000"/>
          <w:sz w:val="24"/>
          <w:szCs w:val="24"/>
        </w:rPr>
        <w:t>informácie získané z internetu, internetové geografické portály</w:t>
      </w:r>
    </w:p>
    <w:p w:rsidR="00C95ADB" w:rsidRDefault="004A66D4" w:rsidP="003C383C">
      <w:pPr>
        <w:numPr>
          <w:ilvl w:val="0"/>
          <w:numId w:val="105"/>
        </w:numPr>
        <w:pBdr>
          <w:top w:val="nil"/>
          <w:left w:val="nil"/>
          <w:bottom w:val="nil"/>
          <w:right w:val="nil"/>
          <w:between w:val="nil"/>
        </w:pBdr>
        <w:jc w:val="both"/>
        <w:rPr>
          <w:color w:val="000000"/>
          <w:sz w:val="24"/>
          <w:szCs w:val="24"/>
        </w:rPr>
      </w:pPr>
      <w:r>
        <w:rPr>
          <w:color w:val="000000"/>
          <w:sz w:val="24"/>
          <w:szCs w:val="24"/>
        </w:rPr>
        <w:t>prezentácie, pracovné listy a iné učebné materiály z virtuálnej knižnice</w:t>
      </w:r>
    </w:p>
    <w:p w:rsidR="00C95ADB" w:rsidRDefault="00C95ADB">
      <w:pPr>
        <w:pBdr>
          <w:top w:val="nil"/>
          <w:left w:val="nil"/>
          <w:bottom w:val="nil"/>
          <w:right w:val="nil"/>
          <w:between w:val="nil"/>
        </w:pBdr>
        <w:ind w:left="720"/>
        <w:jc w:val="both"/>
        <w:rPr>
          <w:color w:val="000000"/>
          <w:sz w:val="24"/>
          <w:szCs w:val="24"/>
        </w:rPr>
      </w:pPr>
    </w:p>
    <w:p w:rsidR="00C95ADB" w:rsidRDefault="00C95ADB">
      <w:pPr>
        <w:widowControl w:val="0"/>
        <w:pBdr>
          <w:top w:val="nil"/>
          <w:left w:val="nil"/>
          <w:bottom w:val="nil"/>
          <w:right w:val="nil"/>
          <w:between w:val="nil"/>
        </w:pBdr>
        <w:spacing w:line="276" w:lineRule="auto"/>
        <w:rPr>
          <w:color w:val="000000"/>
          <w:sz w:val="24"/>
          <w:szCs w:val="24"/>
        </w:rPr>
      </w:pPr>
    </w:p>
    <w:tbl>
      <w:tblPr>
        <w:tblStyle w:val="afffffffffffffffff8"/>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00FF"/>
            <w:vAlign w:val="center"/>
          </w:tcPr>
          <w:p w:rsidR="00C95ADB" w:rsidRDefault="004A66D4">
            <w:pPr>
              <w:pBdr>
                <w:top w:val="nil"/>
                <w:left w:val="nil"/>
                <w:bottom w:val="nil"/>
                <w:right w:val="nil"/>
                <w:between w:val="nil"/>
              </w:pBdr>
              <w:jc w:val="center"/>
              <w:rPr>
                <w:color w:val="000000"/>
                <w:sz w:val="24"/>
                <w:szCs w:val="24"/>
              </w:rPr>
            </w:pPr>
            <w:r>
              <w:rPr>
                <w:b/>
                <w:color w:val="000000"/>
                <w:sz w:val="28"/>
                <w:szCs w:val="28"/>
              </w:rPr>
              <w:t>OBČIANSKA NÁUKA – 9. ročník</w:t>
            </w:r>
          </w:p>
        </w:tc>
      </w:tr>
    </w:tbl>
    <w:p w:rsidR="00461B82" w:rsidRDefault="00461B82" w:rsidP="00461B82">
      <w:pPr>
        <w:pBdr>
          <w:top w:val="nil"/>
          <w:left w:val="nil"/>
          <w:bottom w:val="nil"/>
          <w:right w:val="nil"/>
          <w:between w:val="nil"/>
        </w:pBdr>
        <w:jc w:val="both"/>
        <w:rPr>
          <w:color w:val="000000"/>
          <w:sz w:val="24"/>
          <w:szCs w:val="24"/>
        </w:rPr>
      </w:pPr>
    </w:p>
    <w:p w:rsidR="00461B82" w:rsidRDefault="00461B82" w:rsidP="00461B82">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8B1326">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C95ADB" w:rsidRDefault="004A66D4" w:rsidP="00461B82">
      <w:pPr>
        <w:spacing w:before="240" w:after="240" w:line="276" w:lineRule="auto"/>
        <w:jc w:val="both"/>
        <w:rPr>
          <w:b/>
          <w:sz w:val="28"/>
          <w:szCs w:val="28"/>
        </w:rPr>
      </w:pPr>
      <w:r>
        <w:rPr>
          <w:b/>
          <w:sz w:val="28"/>
          <w:szCs w:val="28"/>
        </w:rPr>
        <w:t>Obsah vzdelávania</w:t>
      </w:r>
    </w:p>
    <w:tbl>
      <w:tblPr>
        <w:tblStyle w:val="afffffffffffffffff9"/>
        <w:tblW w:w="886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8055"/>
        <w:gridCol w:w="810"/>
      </w:tblGrid>
      <w:tr w:rsidR="00C95ADB" w:rsidTr="00461B82">
        <w:trPr>
          <w:trHeight w:val="362"/>
        </w:trPr>
        <w:tc>
          <w:tcPr>
            <w:tcW w:w="8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461B82">
            <w:pPr>
              <w:spacing w:line="276" w:lineRule="auto"/>
              <w:jc w:val="center"/>
              <w:rPr>
                <w:b/>
                <w:sz w:val="24"/>
                <w:szCs w:val="24"/>
              </w:rPr>
            </w:pPr>
            <w:r>
              <w:rPr>
                <w:b/>
                <w:sz w:val="24"/>
                <w:szCs w:val="24"/>
              </w:rPr>
              <w:t>Tematický celok - obsah</w:t>
            </w: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Default="004A66D4" w:rsidP="00461B82">
            <w:pPr>
              <w:spacing w:line="276" w:lineRule="auto"/>
              <w:jc w:val="center"/>
              <w:rPr>
                <w:b/>
                <w:sz w:val="24"/>
                <w:szCs w:val="24"/>
              </w:rPr>
            </w:pPr>
            <w:r>
              <w:rPr>
                <w:b/>
                <w:sz w:val="24"/>
                <w:szCs w:val="24"/>
              </w:rPr>
              <w:t>Počet hodín</w:t>
            </w:r>
          </w:p>
        </w:tc>
      </w:tr>
      <w:tr w:rsidR="00C95ADB" w:rsidTr="00461B82">
        <w:trPr>
          <w:trHeight w:val="948"/>
        </w:trPr>
        <w:tc>
          <w:tcPr>
            <w:tcW w:w="8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461B82">
            <w:pPr>
              <w:jc w:val="both"/>
              <w:rPr>
                <w:b/>
                <w:sz w:val="24"/>
                <w:szCs w:val="24"/>
              </w:rPr>
            </w:pPr>
            <w:r>
              <w:rPr>
                <w:b/>
                <w:sz w:val="24"/>
                <w:szCs w:val="24"/>
              </w:rPr>
              <w:t>Ľudské práva a slobody</w:t>
            </w:r>
          </w:p>
          <w:p w:rsidR="00C95ADB" w:rsidRDefault="004A66D4" w:rsidP="00461B82">
            <w:pPr>
              <w:jc w:val="both"/>
              <w:rPr>
                <w:sz w:val="24"/>
                <w:szCs w:val="24"/>
              </w:rPr>
            </w:pPr>
            <w:r>
              <w:rPr>
                <w:sz w:val="24"/>
                <w:szCs w:val="24"/>
              </w:rPr>
              <w:t>Rovnaký prístup ku všetkým deťom, Právo na názor a informácie, Právo na život a zdravie, Právo na vzdelanie a hru, Práva menšín a ich ochrana</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461B82">
            <w:pPr>
              <w:spacing w:line="276" w:lineRule="auto"/>
              <w:jc w:val="both"/>
              <w:rPr>
                <w:sz w:val="24"/>
                <w:szCs w:val="24"/>
              </w:rPr>
            </w:pPr>
            <w:r>
              <w:rPr>
                <w:sz w:val="24"/>
                <w:szCs w:val="24"/>
              </w:rPr>
              <w:t xml:space="preserve"> </w:t>
            </w:r>
          </w:p>
          <w:p w:rsidR="00C95ADB" w:rsidRDefault="004A66D4" w:rsidP="00461B82">
            <w:pPr>
              <w:spacing w:line="276" w:lineRule="auto"/>
              <w:jc w:val="center"/>
              <w:rPr>
                <w:sz w:val="24"/>
                <w:szCs w:val="24"/>
              </w:rPr>
            </w:pPr>
            <w:r>
              <w:rPr>
                <w:sz w:val="24"/>
                <w:szCs w:val="24"/>
              </w:rPr>
              <w:t>5</w:t>
            </w:r>
          </w:p>
        </w:tc>
      </w:tr>
    </w:tbl>
    <w:p w:rsidR="00C95ADB" w:rsidRDefault="00C95ADB">
      <w:pPr>
        <w:jc w:val="both"/>
        <w:rPr>
          <w:sz w:val="24"/>
          <w:szCs w:val="24"/>
        </w:rPr>
      </w:pPr>
    </w:p>
    <w:p w:rsidR="00C95ADB" w:rsidRDefault="00C95ADB">
      <w:pPr>
        <w:jc w:val="both"/>
        <w:rPr>
          <w:sz w:val="24"/>
          <w:szCs w:val="24"/>
        </w:rPr>
      </w:pPr>
    </w:p>
    <w:tbl>
      <w:tblPr>
        <w:tblStyle w:val="afffffffffffffffffa"/>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698"/>
        <w:gridCol w:w="1217"/>
        <w:gridCol w:w="1344"/>
        <w:gridCol w:w="1924"/>
        <w:gridCol w:w="1146"/>
        <w:gridCol w:w="1740"/>
      </w:tblGrid>
      <w:tr w:rsidR="00C95ADB">
        <w:trPr>
          <w:trHeight w:val="1245"/>
        </w:trPr>
        <w:tc>
          <w:tcPr>
            <w:tcW w:w="9067"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461B82">
            <w:pPr>
              <w:spacing w:line="276" w:lineRule="auto"/>
              <w:jc w:val="center"/>
              <w:rPr>
                <w:b/>
                <w:sz w:val="24"/>
                <w:szCs w:val="24"/>
              </w:rPr>
            </w:pPr>
            <w:r>
              <w:rPr>
                <w:b/>
                <w:sz w:val="24"/>
                <w:szCs w:val="24"/>
              </w:rPr>
              <w:lastRenderedPageBreak/>
              <w:t>Inovovaný školský vzdelávací program pre 9.ročník  – 1 hodina týždenne, spolu 33 hodín</w:t>
            </w:r>
          </w:p>
          <w:p w:rsidR="00C95ADB" w:rsidRDefault="004A66D4" w:rsidP="00461B82">
            <w:pPr>
              <w:spacing w:line="276" w:lineRule="auto"/>
              <w:jc w:val="center"/>
              <w:rPr>
                <w:sz w:val="24"/>
                <w:szCs w:val="24"/>
              </w:rPr>
            </w:pPr>
            <w:r>
              <w:rPr>
                <w:sz w:val="24"/>
                <w:szCs w:val="24"/>
              </w:rPr>
              <w:t>Súhrn cieľov a obsahu vzdelávania v 9. ročníku základnej školy vychádzajúc z Inovovaného štátneho vzdelávacieho programu:</w:t>
            </w:r>
          </w:p>
        </w:tc>
      </w:tr>
      <w:tr w:rsidR="00C95ADB">
        <w:trPr>
          <w:trHeight w:val="2070"/>
        </w:trPr>
        <w:tc>
          <w:tcPr>
            <w:tcW w:w="1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461B82">
            <w:pPr>
              <w:spacing w:line="276" w:lineRule="auto"/>
              <w:jc w:val="center"/>
              <w:rPr>
                <w:b/>
                <w:sz w:val="24"/>
                <w:szCs w:val="24"/>
              </w:rPr>
            </w:pPr>
          </w:p>
          <w:p w:rsidR="00C95ADB" w:rsidRDefault="004A66D4" w:rsidP="00461B82">
            <w:pPr>
              <w:spacing w:line="276" w:lineRule="auto"/>
              <w:jc w:val="center"/>
              <w:rPr>
                <w:b/>
                <w:sz w:val="24"/>
                <w:szCs w:val="24"/>
              </w:rPr>
            </w:pPr>
            <w:r>
              <w:rPr>
                <w:b/>
                <w:sz w:val="24"/>
                <w:szCs w:val="24"/>
              </w:rPr>
              <w:t>Ciele</w:t>
            </w:r>
          </w:p>
        </w:tc>
        <w:tc>
          <w:tcPr>
            <w:tcW w:w="12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461B82">
            <w:pPr>
              <w:spacing w:line="276" w:lineRule="auto"/>
              <w:jc w:val="center"/>
              <w:rPr>
                <w:b/>
                <w:sz w:val="22"/>
                <w:szCs w:val="22"/>
              </w:rPr>
            </w:pPr>
          </w:p>
          <w:p w:rsidR="00C95ADB" w:rsidRDefault="004A66D4" w:rsidP="00461B82">
            <w:pPr>
              <w:spacing w:line="276" w:lineRule="auto"/>
              <w:jc w:val="center"/>
              <w:rPr>
                <w:b/>
                <w:sz w:val="22"/>
                <w:szCs w:val="22"/>
              </w:rPr>
            </w:pPr>
            <w:r>
              <w:rPr>
                <w:b/>
                <w:sz w:val="22"/>
                <w:szCs w:val="22"/>
              </w:rPr>
              <w:t>Tematický</w:t>
            </w:r>
          </w:p>
          <w:p w:rsidR="00C95ADB" w:rsidRDefault="004A66D4" w:rsidP="00461B82">
            <w:pPr>
              <w:spacing w:line="276" w:lineRule="auto"/>
              <w:jc w:val="center"/>
              <w:rPr>
                <w:b/>
                <w:sz w:val="22"/>
                <w:szCs w:val="22"/>
              </w:rPr>
            </w:pPr>
            <w:r>
              <w:rPr>
                <w:b/>
                <w:sz w:val="22"/>
                <w:szCs w:val="22"/>
              </w:rPr>
              <w:t>celok</w:t>
            </w:r>
          </w:p>
        </w:tc>
        <w:tc>
          <w:tcPr>
            <w:tcW w:w="13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461B82">
            <w:pPr>
              <w:spacing w:line="276" w:lineRule="auto"/>
              <w:ind w:left="100"/>
              <w:jc w:val="center"/>
              <w:rPr>
                <w:b/>
                <w:sz w:val="24"/>
                <w:szCs w:val="24"/>
              </w:rPr>
            </w:pPr>
          </w:p>
          <w:p w:rsidR="00C95ADB" w:rsidRDefault="00C95ADB" w:rsidP="00461B82">
            <w:pPr>
              <w:spacing w:line="276" w:lineRule="auto"/>
              <w:ind w:left="100"/>
              <w:jc w:val="center"/>
              <w:rPr>
                <w:b/>
                <w:sz w:val="24"/>
                <w:szCs w:val="24"/>
              </w:rPr>
            </w:pPr>
          </w:p>
          <w:p w:rsidR="00C95ADB" w:rsidRDefault="004A66D4" w:rsidP="00461B82">
            <w:pPr>
              <w:spacing w:line="276" w:lineRule="auto"/>
              <w:ind w:left="100"/>
              <w:jc w:val="center"/>
              <w:rPr>
                <w:b/>
                <w:sz w:val="24"/>
                <w:szCs w:val="24"/>
              </w:rPr>
            </w:pPr>
            <w:r>
              <w:rPr>
                <w:b/>
                <w:sz w:val="24"/>
                <w:szCs w:val="24"/>
              </w:rPr>
              <w:t>Obsahový štandard (téma)</w:t>
            </w:r>
          </w:p>
        </w:tc>
        <w:tc>
          <w:tcPr>
            <w:tcW w:w="1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spacing w:line="276" w:lineRule="auto"/>
              <w:jc w:val="center"/>
              <w:rPr>
                <w:b/>
                <w:sz w:val="22"/>
                <w:szCs w:val="22"/>
              </w:rPr>
            </w:pPr>
            <w:r>
              <w:rPr>
                <w:b/>
                <w:sz w:val="22"/>
                <w:szCs w:val="22"/>
              </w:rPr>
              <w:t>Predmet,</w:t>
            </w:r>
          </w:p>
          <w:p w:rsidR="00C95ADB" w:rsidRDefault="004A66D4" w:rsidP="00461B82">
            <w:pPr>
              <w:spacing w:line="276" w:lineRule="auto"/>
              <w:jc w:val="center"/>
              <w:rPr>
                <w:b/>
                <w:sz w:val="22"/>
                <w:szCs w:val="22"/>
              </w:rPr>
            </w:pPr>
            <w:r>
              <w:rPr>
                <w:b/>
                <w:sz w:val="22"/>
                <w:szCs w:val="22"/>
              </w:rPr>
              <w:t>medzipredmetové</w:t>
            </w:r>
          </w:p>
          <w:p w:rsidR="00C95ADB" w:rsidRDefault="004A66D4" w:rsidP="00461B82">
            <w:pPr>
              <w:spacing w:line="276" w:lineRule="auto"/>
              <w:jc w:val="center"/>
              <w:rPr>
                <w:b/>
                <w:sz w:val="22"/>
                <w:szCs w:val="22"/>
              </w:rPr>
            </w:pPr>
            <w:r>
              <w:rPr>
                <w:b/>
                <w:sz w:val="22"/>
                <w:szCs w:val="22"/>
              </w:rPr>
              <w:t>vzťahy,</w:t>
            </w:r>
          </w:p>
          <w:p w:rsidR="00C95ADB" w:rsidRDefault="004A66D4" w:rsidP="00461B82">
            <w:pPr>
              <w:spacing w:line="276" w:lineRule="auto"/>
              <w:jc w:val="center"/>
              <w:rPr>
                <w:b/>
                <w:sz w:val="22"/>
                <w:szCs w:val="22"/>
              </w:rPr>
            </w:pPr>
            <w:r>
              <w:rPr>
                <w:b/>
                <w:sz w:val="22"/>
                <w:szCs w:val="22"/>
              </w:rPr>
              <w:t>prierezová téma</w:t>
            </w: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461B82">
            <w:pPr>
              <w:spacing w:line="276" w:lineRule="auto"/>
              <w:jc w:val="center"/>
              <w:rPr>
                <w:b/>
                <w:sz w:val="24"/>
                <w:szCs w:val="24"/>
              </w:rPr>
            </w:pPr>
          </w:p>
          <w:p w:rsidR="00C95ADB" w:rsidRDefault="004A66D4" w:rsidP="00461B82">
            <w:pPr>
              <w:spacing w:line="276" w:lineRule="auto"/>
              <w:jc w:val="center"/>
              <w:rPr>
                <w:b/>
                <w:sz w:val="24"/>
                <w:szCs w:val="24"/>
              </w:rPr>
            </w:pPr>
            <w:r>
              <w:rPr>
                <w:b/>
                <w:sz w:val="24"/>
                <w:szCs w:val="24"/>
              </w:rPr>
              <w:t>Metódy</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spacing w:line="276" w:lineRule="auto"/>
              <w:jc w:val="center"/>
              <w:rPr>
                <w:b/>
                <w:sz w:val="24"/>
                <w:szCs w:val="24"/>
              </w:rPr>
            </w:pPr>
            <w:r>
              <w:rPr>
                <w:b/>
                <w:sz w:val="24"/>
                <w:szCs w:val="24"/>
              </w:rPr>
              <w:t>Výkonový štandard</w:t>
            </w:r>
          </w:p>
          <w:p w:rsidR="00C95ADB" w:rsidRDefault="004A66D4" w:rsidP="00461B82">
            <w:pPr>
              <w:spacing w:line="276" w:lineRule="auto"/>
              <w:jc w:val="center"/>
              <w:rPr>
                <w:b/>
                <w:sz w:val="24"/>
                <w:szCs w:val="24"/>
              </w:rPr>
            </w:pPr>
            <w:r>
              <w:rPr>
                <w:b/>
                <w:sz w:val="24"/>
                <w:szCs w:val="24"/>
              </w:rPr>
              <w:t>(konkrétny</w:t>
            </w:r>
          </w:p>
          <w:p w:rsidR="00C95ADB" w:rsidRDefault="004A66D4" w:rsidP="00461B82">
            <w:pPr>
              <w:spacing w:line="276" w:lineRule="auto"/>
              <w:jc w:val="center"/>
              <w:rPr>
                <w:b/>
                <w:sz w:val="24"/>
                <w:szCs w:val="24"/>
              </w:rPr>
            </w:pPr>
            <w:r>
              <w:rPr>
                <w:b/>
                <w:sz w:val="24"/>
                <w:szCs w:val="24"/>
              </w:rPr>
              <w:t>výstup)</w:t>
            </w:r>
          </w:p>
        </w:tc>
      </w:tr>
      <w:tr w:rsidR="00C95ADB">
        <w:trPr>
          <w:trHeight w:val="3405"/>
        </w:trPr>
        <w:tc>
          <w:tcPr>
            <w:tcW w:w="1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spacing w:line="276" w:lineRule="auto"/>
              <w:jc w:val="both"/>
              <w:rPr>
                <w:sz w:val="24"/>
                <w:szCs w:val="24"/>
              </w:rPr>
            </w:pPr>
            <w:r>
              <w:rPr>
                <w:sz w:val="24"/>
                <w:szCs w:val="24"/>
              </w:rPr>
              <w:t>- oboznámiť žiakov s pojmami zjavná a skytá diskriminácia a ich príčinami</w:t>
            </w:r>
          </w:p>
          <w:p w:rsidR="00C95ADB" w:rsidRDefault="004A66D4" w:rsidP="00461B82">
            <w:pPr>
              <w:spacing w:line="276" w:lineRule="auto"/>
              <w:jc w:val="both"/>
              <w:rPr>
                <w:sz w:val="24"/>
                <w:szCs w:val="24"/>
              </w:rPr>
            </w:pPr>
            <w:r>
              <w:rPr>
                <w:sz w:val="24"/>
                <w:szCs w:val="24"/>
              </w:rPr>
              <w:t>- vysvetliť pojem predsudok</w:t>
            </w:r>
          </w:p>
        </w:tc>
        <w:tc>
          <w:tcPr>
            <w:tcW w:w="12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461B82">
            <w:pPr>
              <w:spacing w:line="276" w:lineRule="auto"/>
              <w:jc w:val="center"/>
              <w:rPr>
                <w:b/>
                <w:sz w:val="24"/>
                <w:szCs w:val="24"/>
              </w:rPr>
            </w:pPr>
          </w:p>
          <w:p w:rsidR="00C95ADB" w:rsidRDefault="00C95ADB" w:rsidP="00461B82">
            <w:pPr>
              <w:spacing w:line="276" w:lineRule="auto"/>
              <w:jc w:val="center"/>
              <w:rPr>
                <w:b/>
                <w:sz w:val="24"/>
                <w:szCs w:val="24"/>
              </w:rPr>
            </w:pPr>
          </w:p>
          <w:p w:rsidR="00C95ADB" w:rsidRDefault="004A66D4" w:rsidP="00461B82">
            <w:pPr>
              <w:spacing w:line="276" w:lineRule="auto"/>
              <w:jc w:val="center"/>
              <w:rPr>
                <w:b/>
                <w:sz w:val="24"/>
                <w:szCs w:val="24"/>
              </w:rPr>
            </w:pPr>
            <w:r>
              <w:rPr>
                <w:b/>
                <w:sz w:val="24"/>
                <w:szCs w:val="24"/>
              </w:rPr>
              <w:t>Ľudské práva a slobody</w:t>
            </w:r>
          </w:p>
        </w:tc>
        <w:tc>
          <w:tcPr>
            <w:tcW w:w="13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461B82">
            <w:pPr>
              <w:spacing w:line="276" w:lineRule="auto"/>
              <w:jc w:val="center"/>
              <w:rPr>
                <w:b/>
                <w:sz w:val="24"/>
                <w:szCs w:val="24"/>
              </w:rPr>
            </w:pPr>
          </w:p>
          <w:p w:rsidR="00C95ADB" w:rsidRDefault="00C95ADB" w:rsidP="00461B82">
            <w:pPr>
              <w:spacing w:line="276" w:lineRule="auto"/>
              <w:jc w:val="center"/>
              <w:rPr>
                <w:b/>
                <w:sz w:val="24"/>
                <w:szCs w:val="24"/>
              </w:rPr>
            </w:pPr>
          </w:p>
          <w:p w:rsidR="00C95ADB" w:rsidRDefault="004A66D4" w:rsidP="00461B82">
            <w:pPr>
              <w:spacing w:line="276" w:lineRule="auto"/>
              <w:jc w:val="center"/>
              <w:rPr>
                <w:b/>
                <w:sz w:val="24"/>
                <w:szCs w:val="24"/>
              </w:rPr>
            </w:pPr>
            <w:r>
              <w:rPr>
                <w:b/>
                <w:sz w:val="24"/>
                <w:szCs w:val="24"/>
              </w:rPr>
              <w:t>Rovnaký prístup ku všetkým deťom</w:t>
            </w:r>
          </w:p>
        </w:tc>
        <w:tc>
          <w:tcPr>
            <w:tcW w:w="1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spacing w:line="276" w:lineRule="auto"/>
              <w:jc w:val="both"/>
              <w:rPr>
                <w:sz w:val="24"/>
                <w:szCs w:val="24"/>
              </w:rPr>
            </w:pPr>
            <w:r>
              <w:rPr>
                <w:sz w:val="24"/>
                <w:szCs w:val="24"/>
              </w:rPr>
              <w:t>Osobnostný a sociálny rozvoj</w:t>
            </w:r>
          </w:p>
          <w:p w:rsidR="00C95ADB" w:rsidRDefault="004A66D4" w:rsidP="00461B82">
            <w:pPr>
              <w:spacing w:line="276" w:lineRule="auto"/>
              <w:jc w:val="both"/>
              <w:rPr>
                <w:sz w:val="24"/>
                <w:szCs w:val="24"/>
              </w:rPr>
            </w:pPr>
            <w:r>
              <w:rPr>
                <w:sz w:val="24"/>
                <w:szCs w:val="24"/>
              </w:rPr>
              <w:t>Etická výchova</w:t>
            </w: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spacing w:line="276" w:lineRule="auto"/>
              <w:jc w:val="both"/>
              <w:rPr>
                <w:sz w:val="22"/>
                <w:szCs w:val="22"/>
              </w:rPr>
            </w:pPr>
            <w:r>
              <w:rPr>
                <w:sz w:val="22"/>
                <w:szCs w:val="22"/>
              </w:rPr>
              <w:t>Rozhovor, diskusia, výklad, skupinová práca, práca vo dvojiciach</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spacing w:line="276" w:lineRule="auto"/>
              <w:jc w:val="both"/>
              <w:rPr>
                <w:sz w:val="24"/>
                <w:szCs w:val="24"/>
              </w:rPr>
            </w:pPr>
            <w:r>
              <w:rPr>
                <w:sz w:val="24"/>
                <w:szCs w:val="24"/>
              </w:rPr>
              <w:t xml:space="preserve">- Žiak vie porovnať pojmy zjavná a skrytá diskriminácia  </w:t>
            </w:r>
          </w:p>
          <w:p w:rsidR="00C95ADB" w:rsidRDefault="004A66D4" w:rsidP="00461B82">
            <w:pPr>
              <w:spacing w:line="276" w:lineRule="auto"/>
              <w:jc w:val="both"/>
              <w:rPr>
                <w:sz w:val="24"/>
                <w:szCs w:val="24"/>
              </w:rPr>
            </w:pPr>
            <w:r>
              <w:rPr>
                <w:sz w:val="24"/>
                <w:szCs w:val="24"/>
              </w:rPr>
              <w:t>- žiak dokáže definovať termín predsudok a diskutovať o jeho príčinách</w:t>
            </w:r>
          </w:p>
        </w:tc>
      </w:tr>
      <w:tr w:rsidR="00C95ADB">
        <w:trPr>
          <w:trHeight w:val="3645"/>
        </w:trPr>
        <w:tc>
          <w:tcPr>
            <w:tcW w:w="1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spacing w:line="276" w:lineRule="auto"/>
              <w:jc w:val="both"/>
              <w:rPr>
                <w:sz w:val="24"/>
                <w:szCs w:val="24"/>
              </w:rPr>
            </w:pPr>
            <w:r>
              <w:rPr>
                <w:sz w:val="24"/>
                <w:szCs w:val="24"/>
              </w:rPr>
              <w:t>- oboznámiť žiakov so súčasnou problematikou slobody prejavu a vysvetliť žiakom podstatu práva na informácie</w:t>
            </w:r>
          </w:p>
          <w:p w:rsidR="00C95ADB" w:rsidRDefault="004A66D4" w:rsidP="00461B82">
            <w:pPr>
              <w:spacing w:line="276" w:lineRule="auto"/>
              <w:jc w:val="both"/>
              <w:rPr>
                <w:sz w:val="24"/>
                <w:szCs w:val="24"/>
              </w:rPr>
            </w:pPr>
            <w:r>
              <w:rPr>
                <w:sz w:val="24"/>
                <w:szCs w:val="24"/>
              </w:rPr>
              <w:t>- vysvetliť žiakom pojem cenzúra</w:t>
            </w:r>
          </w:p>
        </w:tc>
        <w:tc>
          <w:tcPr>
            <w:tcW w:w="12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461B82">
            <w:pPr>
              <w:spacing w:line="276" w:lineRule="auto"/>
              <w:jc w:val="center"/>
              <w:rPr>
                <w:b/>
                <w:sz w:val="24"/>
                <w:szCs w:val="24"/>
              </w:rPr>
            </w:pPr>
          </w:p>
          <w:p w:rsidR="00C95ADB" w:rsidRDefault="004A66D4" w:rsidP="00461B82">
            <w:pPr>
              <w:spacing w:line="276" w:lineRule="auto"/>
              <w:jc w:val="center"/>
              <w:rPr>
                <w:b/>
                <w:sz w:val="24"/>
                <w:szCs w:val="24"/>
              </w:rPr>
            </w:pPr>
            <w:r>
              <w:rPr>
                <w:b/>
                <w:sz w:val="24"/>
                <w:szCs w:val="24"/>
              </w:rPr>
              <w:t xml:space="preserve"> </w:t>
            </w:r>
          </w:p>
          <w:p w:rsidR="00C95ADB" w:rsidRDefault="00C95ADB" w:rsidP="00461B82">
            <w:pPr>
              <w:spacing w:line="276" w:lineRule="auto"/>
              <w:jc w:val="center"/>
              <w:rPr>
                <w:b/>
                <w:sz w:val="24"/>
                <w:szCs w:val="24"/>
              </w:rPr>
            </w:pPr>
          </w:p>
          <w:p w:rsidR="00C95ADB" w:rsidRDefault="004A66D4" w:rsidP="00461B82">
            <w:pPr>
              <w:spacing w:line="276" w:lineRule="auto"/>
              <w:rPr>
                <w:b/>
                <w:sz w:val="24"/>
                <w:szCs w:val="24"/>
              </w:rPr>
            </w:pPr>
            <w:r>
              <w:rPr>
                <w:b/>
                <w:sz w:val="24"/>
                <w:szCs w:val="24"/>
              </w:rPr>
              <w:t>Ľudské práva a slobody</w:t>
            </w:r>
          </w:p>
          <w:p w:rsidR="00C95ADB" w:rsidRDefault="00C95ADB" w:rsidP="00461B82">
            <w:pPr>
              <w:spacing w:line="276" w:lineRule="auto"/>
              <w:jc w:val="center"/>
              <w:rPr>
                <w:b/>
                <w:sz w:val="24"/>
                <w:szCs w:val="24"/>
              </w:rPr>
            </w:pPr>
          </w:p>
        </w:tc>
        <w:tc>
          <w:tcPr>
            <w:tcW w:w="13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461B82">
            <w:pPr>
              <w:spacing w:line="276" w:lineRule="auto"/>
              <w:jc w:val="center"/>
              <w:rPr>
                <w:b/>
                <w:sz w:val="24"/>
                <w:szCs w:val="24"/>
              </w:rPr>
            </w:pPr>
          </w:p>
          <w:p w:rsidR="00C95ADB" w:rsidRDefault="00C95ADB" w:rsidP="00461B82">
            <w:pPr>
              <w:spacing w:line="276" w:lineRule="auto"/>
              <w:jc w:val="center"/>
              <w:rPr>
                <w:b/>
                <w:sz w:val="24"/>
                <w:szCs w:val="24"/>
              </w:rPr>
            </w:pPr>
          </w:p>
          <w:p w:rsidR="00C95ADB" w:rsidRDefault="00C95ADB" w:rsidP="00461B82">
            <w:pPr>
              <w:spacing w:line="276" w:lineRule="auto"/>
              <w:jc w:val="center"/>
              <w:rPr>
                <w:b/>
                <w:sz w:val="24"/>
                <w:szCs w:val="24"/>
              </w:rPr>
            </w:pPr>
          </w:p>
          <w:p w:rsidR="00C95ADB" w:rsidRDefault="004A66D4" w:rsidP="00461B82">
            <w:pPr>
              <w:spacing w:line="276" w:lineRule="auto"/>
              <w:rPr>
                <w:b/>
                <w:sz w:val="24"/>
                <w:szCs w:val="24"/>
              </w:rPr>
            </w:pPr>
            <w:r>
              <w:rPr>
                <w:b/>
                <w:sz w:val="24"/>
                <w:szCs w:val="24"/>
              </w:rPr>
              <w:t>Právo na názor a informácie</w:t>
            </w:r>
          </w:p>
          <w:p w:rsidR="00C95ADB" w:rsidRDefault="00C95ADB" w:rsidP="00461B82">
            <w:pPr>
              <w:spacing w:line="276" w:lineRule="auto"/>
              <w:jc w:val="center"/>
              <w:rPr>
                <w:b/>
                <w:sz w:val="24"/>
                <w:szCs w:val="24"/>
              </w:rPr>
            </w:pPr>
          </w:p>
        </w:tc>
        <w:tc>
          <w:tcPr>
            <w:tcW w:w="1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spacing w:line="276" w:lineRule="auto"/>
              <w:jc w:val="both"/>
              <w:rPr>
                <w:sz w:val="24"/>
                <w:szCs w:val="24"/>
              </w:rPr>
            </w:pPr>
            <w:r>
              <w:rPr>
                <w:sz w:val="24"/>
                <w:szCs w:val="24"/>
              </w:rPr>
              <w:t>Osobnostný a sociálny rozvoj</w:t>
            </w:r>
          </w:p>
          <w:p w:rsidR="00C95ADB" w:rsidRDefault="004A66D4" w:rsidP="00461B82">
            <w:pPr>
              <w:spacing w:line="276" w:lineRule="auto"/>
              <w:jc w:val="both"/>
              <w:rPr>
                <w:sz w:val="24"/>
                <w:szCs w:val="24"/>
              </w:rPr>
            </w:pPr>
            <w:r>
              <w:rPr>
                <w:sz w:val="24"/>
                <w:szCs w:val="24"/>
              </w:rPr>
              <w:t>Etická výchova</w:t>
            </w:r>
          </w:p>
          <w:p w:rsidR="00C95ADB" w:rsidRDefault="00C95ADB" w:rsidP="00461B82">
            <w:pPr>
              <w:spacing w:line="276" w:lineRule="auto"/>
              <w:jc w:val="both"/>
              <w:rPr>
                <w:sz w:val="24"/>
                <w:szCs w:val="24"/>
              </w:rPr>
            </w:pP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spacing w:line="276" w:lineRule="auto"/>
              <w:jc w:val="both"/>
              <w:rPr>
                <w:sz w:val="22"/>
                <w:szCs w:val="22"/>
              </w:rPr>
            </w:pPr>
            <w:r>
              <w:rPr>
                <w:sz w:val="22"/>
                <w:szCs w:val="22"/>
              </w:rPr>
              <w:t>Rozhovor, diskusia, výklad, skupinová práca, práca vo dvojiciach</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spacing w:line="276" w:lineRule="auto"/>
              <w:jc w:val="both"/>
              <w:rPr>
                <w:sz w:val="24"/>
                <w:szCs w:val="24"/>
              </w:rPr>
            </w:pPr>
            <w:r>
              <w:rPr>
                <w:sz w:val="24"/>
                <w:szCs w:val="24"/>
              </w:rPr>
              <w:t>- Žiak vie hovoriť na tému slobodného prejavu a práva na informácie</w:t>
            </w:r>
          </w:p>
          <w:p w:rsidR="00C95ADB" w:rsidRDefault="004A66D4" w:rsidP="00461B82">
            <w:pPr>
              <w:spacing w:line="276" w:lineRule="auto"/>
              <w:jc w:val="both"/>
              <w:rPr>
                <w:sz w:val="24"/>
                <w:szCs w:val="24"/>
              </w:rPr>
            </w:pPr>
            <w:r>
              <w:rPr>
                <w:sz w:val="24"/>
                <w:szCs w:val="24"/>
              </w:rPr>
              <w:t>- žiak vie vysvetliť termín cenzúra</w:t>
            </w:r>
          </w:p>
        </w:tc>
      </w:tr>
      <w:tr w:rsidR="00C95ADB">
        <w:trPr>
          <w:trHeight w:val="3675"/>
        </w:trPr>
        <w:tc>
          <w:tcPr>
            <w:tcW w:w="1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spacing w:line="276" w:lineRule="auto"/>
              <w:jc w:val="both"/>
              <w:rPr>
                <w:sz w:val="22"/>
                <w:szCs w:val="22"/>
              </w:rPr>
            </w:pPr>
            <w:r>
              <w:rPr>
                <w:sz w:val="24"/>
                <w:szCs w:val="24"/>
              </w:rPr>
              <w:lastRenderedPageBreak/>
              <w:t xml:space="preserve">- </w:t>
            </w:r>
            <w:r>
              <w:rPr>
                <w:sz w:val="22"/>
                <w:szCs w:val="22"/>
              </w:rPr>
              <w:t>vysvetliť žiakom pojmy eutanázia a deklarácia</w:t>
            </w:r>
          </w:p>
          <w:p w:rsidR="00C95ADB" w:rsidRDefault="004A66D4" w:rsidP="00461B82">
            <w:pPr>
              <w:spacing w:line="276" w:lineRule="auto"/>
              <w:jc w:val="both"/>
              <w:rPr>
                <w:sz w:val="22"/>
                <w:szCs w:val="22"/>
              </w:rPr>
            </w:pPr>
            <w:r>
              <w:rPr>
                <w:sz w:val="22"/>
                <w:szCs w:val="22"/>
              </w:rPr>
              <w:t>- oboznámiť žiakov s témou práva na život a zdravie a diskutovať so žiakmi na túto tému</w:t>
            </w:r>
          </w:p>
        </w:tc>
        <w:tc>
          <w:tcPr>
            <w:tcW w:w="12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461B82">
            <w:pPr>
              <w:spacing w:line="276" w:lineRule="auto"/>
              <w:jc w:val="center"/>
              <w:rPr>
                <w:b/>
                <w:sz w:val="24"/>
                <w:szCs w:val="24"/>
              </w:rPr>
            </w:pPr>
          </w:p>
          <w:p w:rsidR="00C95ADB" w:rsidRDefault="00C95ADB" w:rsidP="00461B82">
            <w:pPr>
              <w:spacing w:line="276" w:lineRule="auto"/>
              <w:jc w:val="center"/>
              <w:rPr>
                <w:b/>
                <w:sz w:val="24"/>
                <w:szCs w:val="24"/>
              </w:rPr>
            </w:pPr>
          </w:p>
          <w:p w:rsidR="00C95ADB" w:rsidRDefault="004A66D4" w:rsidP="00461B82">
            <w:pPr>
              <w:spacing w:line="276" w:lineRule="auto"/>
              <w:rPr>
                <w:b/>
                <w:sz w:val="24"/>
                <w:szCs w:val="24"/>
              </w:rPr>
            </w:pPr>
            <w:r>
              <w:rPr>
                <w:b/>
                <w:sz w:val="24"/>
                <w:szCs w:val="24"/>
              </w:rPr>
              <w:t>Ľudské práva a slobody</w:t>
            </w:r>
          </w:p>
          <w:p w:rsidR="00C95ADB" w:rsidRDefault="00C95ADB" w:rsidP="00461B82">
            <w:pPr>
              <w:spacing w:line="276" w:lineRule="auto"/>
              <w:jc w:val="center"/>
              <w:rPr>
                <w:b/>
                <w:sz w:val="24"/>
                <w:szCs w:val="24"/>
              </w:rPr>
            </w:pPr>
          </w:p>
        </w:tc>
        <w:tc>
          <w:tcPr>
            <w:tcW w:w="13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461B82">
            <w:pPr>
              <w:spacing w:line="276" w:lineRule="auto"/>
              <w:jc w:val="center"/>
              <w:rPr>
                <w:b/>
                <w:sz w:val="24"/>
                <w:szCs w:val="24"/>
              </w:rPr>
            </w:pPr>
          </w:p>
          <w:p w:rsidR="00C95ADB" w:rsidRDefault="00C95ADB" w:rsidP="00461B82">
            <w:pPr>
              <w:spacing w:line="276" w:lineRule="auto"/>
              <w:jc w:val="center"/>
              <w:rPr>
                <w:b/>
                <w:sz w:val="24"/>
                <w:szCs w:val="24"/>
              </w:rPr>
            </w:pPr>
          </w:p>
          <w:p w:rsidR="00C95ADB" w:rsidRDefault="00C95ADB" w:rsidP="00461B82">
            <w:pPr>
              <w:spacing w:line="276" w:lineRule="auto"/>
              <w:rPr>
                <w:b/>
                <w:sz w:val="24"/>
                <w:szCs w:val="24"/>
              </w:rPr>
            </w:pPr>
          </w:p>
          <w:p w:rsidR="00C95ADB" w:rsidRDefault="004A66D4" w:rsidP="00461B82">
            <w:pPr>
              <w:spacing w:line="276" w:lineRule="auto"/>
              <w:rPr>
                <w:b/>
                <w:sz w:val="24"/>
                <w:szCs w:val="24"/>
              </w:rPr>
            </w:pPr>
            <w:r>
              <w:rPr>
                <w:b/>
                <w:sz w:val="24"/>
                <w:szCs w:val="24"/>
              </w:rPr>
              <w:t>Právo na zdravie a život</w:t>
            </w:r>
          </w:p>
        </w:tc>
        <w:tc>
          <w:tcPr>
            <w:tcW w:w="1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spacing w:line="276" w:lineRule="auto"/>
              <w:jc w:val="both"/>
              <w:rPr>
                <w:sz w:val="24"/>
                <w:szCs w:val="24"/>
              </w:rPr>
            </w:pPr>
            <w:r>
              <w:rPr>
                <w:sz w:val="24"/>
                <w:szCs w:val="24"/>
              </w:rPr>
              <w:t>Náboženská výchova</w:t>
            </w:r>
          </w:p>
          <w:p w:rsidR="00C95ADB" w:rsidRDefault="004A66D4" w:rsidP="00461B82">
            <w:pPr>
              <w:spacing w:line="276" w:lineRule="auto"/>
              <w:jc w:val="both"/>
              <w:rPr>
                <w:sz w:val="24"/>
                <w:szCs w:val="24"/>
              </w:rPr>
            </w:pPr>
            <w:r>
              <w:rPr>
                <w:sz w:val="24"/>
                <w:szCs w:val="24"/>
              </w:rPr>
              <w:t>Etická výchova</w:t>
            </w:r>
          </w:p>
          <w:p w:rsidR="00C95ADB" w:rsidRDefault="004A66D4" w:rsidP="00461B82">
            <w:pPr>
              <w:spacing w:line="276" w:lineRule="auto"/>
              <w:jc w:val="both"/>
              <w:rPr>
                <w:sz w:val="24"/>
                <w:szCs w:val="24"/>
              </w:rPr>
            </w:pPr>
            <w:r>
              <w:rPr>
                <w:sz w:val="24"/>
                <w:szCs w:val="24"/>
              </w:rPr>
              <w:t>Osobnostný a sociálny rozvoj</w:t>
            </w:r>
          </w:p>
          <w:p w:rsidR="00C95ADB" w:rsidRDefault="00C95ADB" w:rsidP="00461B82">
            <w:pPr>
              <w:spacing w:line="276" w:lineRule="auto"/>
              <w:jc w:val="both"/>
              <w:rPr>
                <w:sz w:val="24"/>
                <w:szCs w:val="24"/>
              </w:rPr>
            </w:pP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spacing w:line="276" w:lineRule="auto"/>
              <w:jc w:val="both"/>
              <w:rPr>
                <w:sz w:val="22"/>
                <w:szCs w:val="22"/>
              </w:rPr>
            </w:pPr>
            <w:r>
              <w:rPr>
                <w:sz w:val="22"/>
                <w:szCs w:val="22"/>
              </w:rPr>
              <w:t>Rozhovor, diskusia, výklad, skupinová práca, práca vo dvojiciach</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spacing w:line="276" w:lineRule="auto"/>
              <w:jc w:val="both"/>
              <w:rPr>
                <w:sz w:val="22"/>
                <w:szCs w:val="22"/>
              </w:rPr>
            </w:pPr>
            <w:r>
              <w:rPr>
                <w:sz w:val="24"/>
                <w:szCs w:val="24"/>
              </w:rPr>
              <w:t xml:space="preserve">- </w:t>
            </w:r>
            <w:r>
              <w:rPr>
                <w:sz w:val="22"/>
                <w:szCs w:val="22"/>
              </w:rPr>
              <w:t>Žiak vie vysvetliť pojem eutanázia a deklarácia</w:t>
            </w:r>
          </w:p>
          <w:p w:rsidR="00C95ADB" w:rsidRDefault="004A66D4" w:rsidP="00461B82">
            <w:pPr>
              <w:spacing w:line="276" w:lineRule="auto"/>
              <w:jc w:val="both"/>
              <w:rPr>
                <w:sz w:val="22"/>
                <w:szCs w:val="22"/>
              </w:rPr>
            </w:pPr>
            <w:r>
              <w:rPr>
                <w:sz w:val="22"/>
                <w:szCs w:val="22"/>
              </w:rPr>
              <w:t>- žiak vie diskutovať na tému práva na život a zdravie</w:t>
            </w:r>
          </w:p>
          <w:p w:rsidR="00C95ADB" w:rsidRDefault="004A66D4" w:rsidP="00461B82">
            <w:pPr>
              <w:spacing w:line="276" w:lineRule="auto"/>
              <w:jc w:val="both"/>
              <w:rPr>
                <w:sz w:val="22"/>
                <w:szCs w:val="22"/>
              </w:rPr>
            </w:pPr>
            <w:r>
              <w:rPr>
                <w:sz w:val="22"/>
                <w:szCs w:val="22"/>
              </w:rPr>
              <w:t>- žiak vie zaujať stanovisko k téme a vyjadriť svoje názory</w:t>
            </w:r>
          </w:p>
        </w:tc>
      </w:tr>
      <w:tr w:rsidR="00C95ADB">
        <w:trPr>
          <w:trHeight w:val="2445"/>
        </w:trPr>
        <w:tc>
          <w:tcPr>
            <w:tcW w:w="1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spacing w:line="276" w:lineRule="auto"/>
              <w:jc w:val="both"/>
              <w:rPr>
                <w:sz w:val="24"/>
                <w:szCs w:val="24"/>
              </w:rPr>
            </w:pPr>
            <w:r>
              <w:rPr>
                <w:sz w:val="24"/>
                <w:szCs w:val="24"/>
              </w:rPr>
              <w:t>- oboznámiť žiakov s témou o právach menšín a ich ochrane</w:t>
            </w:r>
          </w:p>
          <w:p w:rsidR="00C95ADB" w:rsidRDefault="00C95ADB" w:rsidP="00461B82">
            <w:pPr>
              <w:spacing w:line="276" w:lineRule="auto"/>
              <w:jc w:val="both"/>
              <w:rPr>
                <w:sz w:val="24"/>
                <w:szCs w:val="24"/>
              </w:rPr>
            </w:pPr>
          </w:p>
        </w:tc>
        <w:tc>
          <w:tcPr>
            <w:tcW w:w="12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461B82">
            <w:pPr>
              <w:spacing w:line="276" w:lineRule="auto"/>
              <w:jc w:val="center"/>
              <w:rPr>
                <w:b/>
                <w:sz w:val="24"/>
                <w:szCs w:val="24"/>
              </w:rPr>
            </w:pPr>
          </w:p>
          <w:p w:rsidR="00C95ADB" w:rsidRDefault="004A66D4" w:rsidP="00461B82">
            <w:pPr>
              <w:spacing w:line="276" w:lineRule="auto"/>
              <w:rPr>
                <w:b/>
                <w:sz w:val="24"/>
                <w:szCs w:val="24"/>
              </w:rPr>
            </w:pPr>
            <w:r>
              <w:rPr>
                <w:b/>
                <w:sz w:val="24"/>
                <w:szCs w:val="24"/>
              </w:rPr>
              <w:t>Ľudské práva a slobody</w:t>
            </w:r>
          </w:p>
          <w:p w:rsidR="00C95ADB" w:rsidRDefault="00C95ADB" w:rsidP="00461B82">
            <w:pPr>
              <w:spacing w:line="276" w:lineRule="auto"/>
              <w:jc w:val="center"/>
              <w:rPr>
                <w:b/>
                <w:sz w:val="24"/>
                <w:szCs w:val="24"/>
              </w:rPr>
            </w:pPr>
          </w:p>
        </w:tc>
        <w:tc>
          <w:tcPr>
            <w:tcW w:w="13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461B82">
            <w:pPr>
              <w:spacing w:line="276" w:lineRule="auto"/>
              <w:jc w:val="center"/>
              <w:rPr>
                <w:b/>
                <w:sz w:val="24"/>
                <w:szCs w:val="24"/>
              </w:rPr>
            </w:pPr>
          </w:p>
          <w:p w:rsidR="00C95ADB" w:rsidRDefault="004A66D4" w:rsidP="00461B82">
            <w:pPr>
              <w:spacing w:line="276" w:lineRule="auto"/>
              <w:jc w:val="center"/>
              <w:rPr>
                <w:b/>
                <w:sz w:val="24"/>
                <w:szCs w:val="24"/>
              </w:rPr>
            </w:pPr>
            <w:r>
              <w:rPr>
                <w:b/>
                <w:sz w:val="24"/>
                <w:szCs w:val="24"/>
              </w:rPr>
              <w:t>Práva menšín a ich ochrana</w:t>
            </w:r>
          </w:p>
          <w:p w:rsidR="00C95ADB" w:rsidRDefault="00C95ADB" w:rsidP="00461B82">
            <w:pPr>
              <w:spacing w:line="276" w:lineRule="auto"/>
              <w:jc w:val="center"/>
              <w:rPr>
                <w:b/>
                <w:sz w:val="24"/>
                <w:szCs w:val="24"/>
              </w:rPr>
            </w:pPr>
          </w:p>
          <w:p w:rsidR="00C95ADB" w:rsidRDefault="00C95ADB" w:rsidP="00461B82">
            <w:pPr>
              <w:spacing w:line="276" w:lineRule="auto"/>
              <w:jc w:val="center"/>
              <w:rPr>
                <w:b/>
                <w:sz w:val="24"/>
                <w:szCs w:val="24"/>
              </w:rPr>
            </w:pPr>
          </w:p>
        </w:tc>
        <w:tc>
          <w:tcPr>
            <w:tcW w:w="1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spacing w:line="276" w:lineRule="auto"/>
              <w:jc w:val="both"/>
              <w:rPr>
                <w:sz w:val="24"/>
                <w:szCs w:val="24"/>
              </w:rPr>
            </w:pPr>
            <w:r>
              <w:rPr>
                <w:sz w:val="24"/>
                <w:szCs w:val="24"/>
              </w:rPr>
              <w:t>Osobnostný a sociálny rozvoj</w:t>
            </w:r>
          </w:p>
          <w:p w:rsidR="00C95ADB" w:rsidRDefault="004A66D4" w:rsidP="00461B82">
            <w:pPr>
              <w:spacing w:line="276" w:lineRule="auto"/>
              <w:jc w:val="both"/>
              <w:rPr>
                <w:sz w:val="24"/>
                <w:szCs w:val="24"/>
              </w:rPr>
            </w:pPr>
            <w:r>
              <w:rPr>
                <w:sz w:val="24"/>
                <w:szCs w:val="24"/>
              </w:rPr>
              <w:t>Multikultúrna výchova</w:t>
            </w:r>
          </w:p>
          <w:p w:rsidR="00C95ADB" w:rsidRDefault="004A66D4" w:rsidP="00461B82">
            <w:pPr>
              <w:spacing w:line="276" w:lineRule="auto"/>
              <w:jc w:val="both"/>
              <w:rPr>
                <w:sz w:val="24"/>
                <w:szCs w:val="24"/>
              </w:rPr>
            </w:pPr>
            <w:r>
              <w:rPr>
                <w:sz w:val="24"/>
                <w:szCs w:val="24"/>
              </w:rPr>
              <w:t>Etická výchova</w:t>
            </w:r>
          </w:p>
          <w:p w:rsidR="00C95ADB" w:rsidRDefault="00C95ADB" w:rsidP="00461B82">
            <w:pPr>
              <w:spacing w:line="276" w:lineRule="auto"/>
              <w:jc w:val="both"/>
              <w:rPr>
                <w:sz w:val="24"/>
                <w:szCs w:val="24"/>
              </w:rPr>
            </w:pP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spacing w:line="276" w:lineRule="auto"/>
              <w:jc w:val="both"/>
              <w:rPr>
                <w:sz w:val="22"/>
                <w:szCs w:val="22"/>
              </w:rPr>
            </w:pPr>
            <w:r>
              <w:rPr>
                <w:sz w:val="22"/>
                <w:szCs w:val="22"/>
              </w:rPr>
              <w:t>Rozhovor, diskusia, výklad, skupinová práca, práca vo dvojiciach</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spacing w:line="276" w:lineRule="auto"/>
              <w:jc w:val="both"/>
              <w:rPr>
                <w:sz w:val="24"/>
                <w:szCs w:val="24"/>
              </w:rPr>
            </w:pPr>
            <w:r>
              <w:rPr>
                <w:sz w:val="24"/>
                <w:szCs w:val="24"/>
              </w:rPr>
              <w:t>- žiak vie diskutovať na tému práv a ich ochrany, vie zaujať stanovisko k problému a vyjadriť svoj názor</w:t>
            </w:r>
          </w:p>
        </w:tc>
      </w:tr>
      <w:tr w:rsidR="00C95ADB">
        <w:trPr>
          <w:trHeight w:val="2445"/>
        </w:trPr>
        <w:tc>
          <w:tcPr>
            <w:tcW w:w="16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spacing w:line="276" w:lineRule="auto"/>
              <w:jc w:val="both"/>
              <w:rPr>
                <w:sz w:val="24"/>
                <w:szCs w:val="24"/>
              </w:rPr>
            </w:pPr>
            <w:r>
              <w:rPr>
                <w:sz w:val="24"/>
                <w:szCs w:val="24"/>
              </w:rPr>
              <w:t>oboznámiť žiakov s témou práva na vzdelanie</w:t>
            </w:r>
          </w:p>
        </w:tc>
        <w:tc>
          <w:tcPr>
            <w:tcW w:w="12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461B82">
            <w:pPr>
              <w:spacing w:line="276" w:lineRule="auto"/>
              <w:jc w:val="center"/>
              <w:rPr>
                <w:b/>
                <w:sz w:val="24"/>
                <w:szCs w:val="24"/>
              </w:rPr>
            </w:pPr>
          </w:p>
          <w:p w:rsidR="00C95ADB" w:rsidRDefault="004A66D4" w:rsidP="00461B82">
            <w:pPr>
              <w:spacing w:line="276" w:lineRule="auto"/>
              <w:jc w:val="center"/>
              <w:rPr>
                <w:b/>
                <w:sz w:val="24"/>
                <w:szCs w:val="24"/>
              </w:rPr>
            </w:pPr>
            <w:r>
              <w:rPr>
                <w:b/>
                <w:sz w:val="24"/>
                <w:szCs w:val="24"/>
              </w:rPr>
              <w:t>Ľudské práva a slobody</w:t>
            </w:r>
          </w:p>
          <w:p w:rsidR="00C95ADB" w:rsidRDefault="00C95ADB" w:rsidP="00461B82">
            <w:pPr>
              <w:spacing w:line="276" w:lineRule="auto"/>
              <w:jc w:val="center"/>
              <w:rPr>
                <w:b/>
                <w:sz w:val="24"/>
                <w:szCs w:val="24"/>
              </w:rPr>
            </w:pPr>
          </w:p>
        </w:tc>
        <w:tc>
          <w:tcPr>
            <w:tcW w:w="13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C95ADB" w:rsidP="00461B82">
            <w:pPr>
              <w:spacing w:line="276" w:lineRule="auto"/>
              <w:jc w:val="center"/>
              <w:rPr>
                <w:b/>
                <w:sz w:val="24"/>
                <w:szCs w:val="24"/>
              </w:rPr>
            </w:pPr>
          </w:p>
          <w:p w:rsidR="00C95ADB" w:rsidRDefault="004A66D4" w:rsidP="00461B82">
            <w:pPr>
              <w:spacing w:line="276" w:lineRule="auto"/>
              <w:jc w:val="center"/>
              <w:rPr>
                <w:b/>
                <w:sz w:val="24"/>
                <w:szCs w:val="24"/>
              </w:rPr>
            </w:pPr>
            <w:r>
              <w:rPr>
                <w:b/>
                <w:sz w:val="24"/>
                <w:szCs w:val="24"/>
              </w:rPr>
              <w:t>Právo na vzdelanie a hru</w:t>
            </w:r>
          </w:p>
        </w:tc>
        <w:tc>
          <w:tcPr>
            <w:tcW w:w="19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spacing w:line="276" w:lineRule="auto"/>
              <w:jc w:val="both"/>
              <w:rPr>
                <w:sz w:val="24"/>
                <w:szCs w:val="24"/>
              </w:rPr>
            </w:pPr>
            <w:r>
              <w:rPr>
                <w:sz w:val="24"/>
                <w:szCs w:val="24"/>
              </w:rPr>
              <w:t>Osobnostný a sociálny rozvoj</w:t>
            </w:r>
          </w:p>
          <w:p w:rsidR="00C95ADB" w:rsidRDefault="004A66D4" w:rsidP="00461B82">
            <w:pPr>
              <w:spacing w:line="276" w:lineRule="auto"/>
              <w:jc w:val="both"/>
              <w:rPr>
                <w:sz w:val="24"/>
                <w:szCs w:val="24"/>
              </w:rPr>
            </w:pPr>
            <w:r>
              <w:rPr>
                <w:sz w:val="24"/>
                <w:szCs w:val="24"/>
              </w:rPr>
              <w:t>Etická výchova</w:t>
            </w:r>
          </w:p>
          <w:p w:rsidR="00C95ADB" w:rsidRDefault="00C95ADB" w:rsidP="00461B82">
            <w:pPr>
              <w:spacing w:line="276" w:lineRule="auto"/>
              <w:jc w:val="both"/>
              <w:rPr>
                <w:sz w:val="24"/>
                <w:szCs w:val="24"/>
              </w:rPr>
            </w:pP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spacing w:line="276" w:lineRule="auto"/>
              <w:jc w:val="both"/>
              <w:rPr>
                <w:sz w:val="22"/>
                <w:szCs w:val="22"/>
              </w:rPr>
            </w:pPr>
            <w:r>
              <w:rPr>
                <w:sz w:val="22"/>
                <w:szCs w:val="22"/>
              </w:rPr>
              <w:t>Rozhovor, diskusia, výklad, skupinová práca, práca vo dvojiciach</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spacing w:line="276" w:lineRule="auto"/>
              <w:jc w:val="both"/>
              <w:rPr>
                <w:sz w:val="24"/>
                <w:szCs w:val="24"/>
              </w:rPr>
            </w:pPr>
            <w:r>
              <w:rPr>
                <w:sz w:val="24"/>
                <w:szCs w:val="24"/>
              </w:rPr>
              <w:t>- žiak vie diskutovať na tému práva na vzdelanie, vie zaujať stanovisko k problému a vyjadriť svoj názor</w:t>
            </w:r>
          </w:p>
        </w:tc>
      </w:tr>
    </w:tbl>
    <w:p w:rsidR="00C95ADB" w:rsidRDefault="00C95ADB">
      <w:pPr>
        <w:jc w:val="both"/>
        <w:rPr>
          <w:sz w:val="24"/>
          <w:szCs w:val="24"/>
        </w:rPr>
      </w:pPr>
    </w:p>
    <w:p w:rsidR="00C95ADB" w:rsidRDefault="00C95ADB">
      <w:pPr>
        <w:pBdr>
          <w:top w:val="nil"/>
          <w:left w:val="nil"/>
          <w:bottom w:val="nil"/>
          <w:right w:val="nil"/>
          <w:between w:val="nil"/>
        </w:pBdr>
        <w:jc w:val="both"/>
        <w:rPr>
          <w:color w:val="000000"/>
          <w:sz w:val="24"/>
          <w:szCs w:val="24"/>
        </w:rPr>
        <w:sectPr w:rsidR="00C95ADB">
          <w:type w:val="continuous"/>
          <w:pgSz w:w="11906" w:h="16838"/>
          <w:pgMar w:top="1418" w:right="1418" w:bottom="1418" w:left="1418" w:header="709" w:footer="709" w:gutter="0"/>
          <w:cols w:space="708" w:equalWidth="0">
            <w:col w:w="9406"/>
          </w:cols>
        </w:sectPr>
      </w:pPr>
    </w:p>
    <w:p w:rsidR="00C95ADB" w:rsidRDefault="00C95ADB">
      <w:pPr>
        <w:pBdr>
          <w:top w:val="nil"/>
          <w:left w:val="nil"/>
          <w:bottom w:val="nil"/>
          <w:right w:val="nil"/>
          <w:between w:val="nil"/>
        </w:pBdr>
        <w:jc w:val="center"/>
        <w:rPr>
          <w:b/>
          <w:color w:val="000000"/>
          <w:sz w:val="28"/>
          <w:szCs w:val="28"/>
        </w:rPr>
      </w:pPr>
    </w:p>
    <w:p w:rsidR="00461B82" w:rsidRDefault="00461B82">
      <w:pPr>
        <w:pBdr>
          <w:top w:val="nil"/>
          <w:left w:val="nil"/>
          <w:bottom w:val="nil"/>
          <w:right w:val="nil"/>
          <w:between w:val="nil"/>
        </w:pBdr>
        <w:jc w:val="center"/>
        <w:rPr>
          <w:b/>
          <w:color w:val="000000"/>
          <w:sz w:val="28"/>
          <w:szCs w:val="28"/>
        </w:rPr>
      </w:pPr>
    </w:p>
    <w:p w:rsidR="00461B82" w:rsidRDefault="00461B82">
      <w:pPr>
        <w:pBdr>
          <w:top w:val="nil"/>
          <w:left w:val="nil"/>
          <w:bottom w:val="nil"/>
          <w:right w:val="nil"/>
          <w:between w:val="nil"/>
        </w:pBdr>
        <w:jc w:val="center"/>
        <w:rPr>
          <w:b/>
          <w:color w:val="000000"/>
          <w:sz w:val="28"/>
          <w:szCs w:val="28"/>
        </w:rPr>
      </w:pPr>
    </w:p>
    <w:p w:rsidR="00461B82" w:rsidRDefault="00461B82">
      <w:pPr>
        <w:pBdr>
          <w:top w:val="nil"/>
          <w:left w:val="nil"/>
          <w:bottom w:val="nil"/>
          <w:right w:val="nil"/>
          <w:between w:val="nil"/>
        </w:pBdr>
        <w:jc w:val="center"/>
        <w:rPr>
          <w:b/>
          <w:color w:val="000000"/>
          <w:sz w:val="28"/>
          <w:szCs w:val="28"/>
        </w:rPr>
      </w:pPr>
    </w:p>
    <w:p w:rsidR="00461B82" w:rsidRDefault="00461B82">
      <w:pPr>
        <w:pBdr>
          <w:top w:val="nil"/>
          <w:left w:val="nil"/>
          <w:bottom w:val="nil"/>
          <w:right w:val="nil"/>
          <w:between w:val="nil"/>
        </w:pBdr>
        <w:jc w:val="center"/>
        <w:rPr>
          <w:b/>
          <w:color w:val="000000"/>
          <w:sz w:val="28"/>
          <w:szCs w:val="28"/>
        </w:rPr>
      </w:pPr>
    </w:p>
    <w:p w:rsidR="00461B82" w:rsidRDefault="00461B82">
      <w:pPr>
        <w:pBdr>
          <w:top w:val="nil"/>
          <w:left w:val="nil"/>
          <w:bottom w:val="nil"/>
          <w:right w:val="nil"/>
          <w:between w:val="nil"/>
        </w:pBdr>
        <w:jc w:val="center"/>
        <w:rPr>
          <w:b/>
          <w:color w:val="000000"/>
          <w:sz w:val="28"/>
          <w:szCs w:val="28"/>
        </w:rPr>
      </w:pPr>
    </w:p>
    <w:p w:rsidR="00461B82" w:rsidRDefault="00461B82">
      <w:pPr>
        <w:pBdr>
          <w:top w:val="nil"/>
          <w:left w:val="nil"/>
          <w:bottom w:val="nil"/>
          <w:right w:val="nil"/>
          <w:between w:val="nil"/>
        </w:pBdr>
        <w:jc w:val="center"/>
        <w:rPr>
          <w:b/>
          <w:color w:val="000000"/>
          <w:sz w:val="28"/>
          <w:szCs w:val="28"/>
        </w:rPr>
      </w:pPr>
    </w:p>
    <w:p w:rsidR="00461B82" w:rsidRDefault="00461B82">
      <w:pPr>
        <w:pBdr>
          <w:top w:val="nil"/>
          <w:left w:val="nil"/>
          <w:bottom w:val="nil"/>
          <w:right w:val="nil"/>
          <w:between w:val="nil"/>
        </w:pBdr>
        <w:jc w:val="center"/>
        <w:rPr>
          <w:b/>
          <w:color w:val="000000"/>
          <w:sz w:val="28"/>
          <w:szCs w:val="28"/>
        </w:rPr>
      </w:pPr>
    </w:p>
    <w:p w:rsidR="00461B82" w:rsidRDefault="00461B82">
      <w:pPr>
        <w:pBdr>
          <w:top w:val="nil"/>
          <w:left w:val="nil"/>
          <w:bottom w:val="nil"/>
          <w:right w:val="nil"/>
          <w:between w:val="nil"/>
        </w:pBdr>
        <w:jc w:val="center"/>
        <w:rPr>
          <w:b/>
          <w:color w:val="000000"/>
          <w:sz w:val="28"/>
          <w:szCs w:val="28"/>
        </w:rPr>
      </w:pPr>
    </w:p>
    <w:p w:rsidR="00461B82" w:rsidRDefault="00461B82">
      <w:pPr>
        <w:pBdr>
          <w:top w:val="nil"/>
          <w:left w:val="nil"/>
          <w:bottom w:val="nil"/>
          <w:right w:val="nil"/>
          <w:between w:val="nil"/>
        </w:pBdr>
        <w:jc w:val="center"/>
        <w:rPr>
          <w:b/>
          <w:color w:val="000000"/>
          <w:sz w:val="28"/>
          <w:szCs w:val="28"/>
        </w:rPr>
      </w:pPr>
    </w:p>
    <w:p w:rsidR="00461B82" w:rsidRDefault="00461B82">
      <w:pPr>
        <w:pBdr>
          <w:top w:val="nil"/>
          <w:left w:val="nil"/>
          <w:bottom w:val="nil"/>
          <w:right w:val="nil"/>
          <w:between w:val="nil"/>
        </w:pBdr>
        <w:jc w:val="center"/>
        <w:rPr>
          <w:b/>
          <w:color w:val="000000"/>
          <w:sz w:val="28"/>
          <w:szCs w:val="28"/>
        </w:rPr>
      </w:pPr>
    </w:p>
    <w:p w:rsidR="00C95ADB" w:rsidRDefault="004A66D4">
      <w:pPr>
        <w:pBdr>
          <w:top w:val="nil"/>
          <w:left w:val="nil"/>
          <w:bottom w:val="nil"/>
          <w:right w:val="nil"/>
          <w:between w:val="nil"/>
        </w:pBdr>
        <w:jc w:val="center"/>
        <w:rPr>
          <w:color w:val="008000"/>
          <w:sz w:val="32"/>
          <w:szCs w:val="32"/>
        </w:rPr>
      </w:pPr>
      <w:r>
        <w:rPr>
          <w:b/>
          <w:color w:val="000000"/>
          <w:sz w:val="28"/>
          <w:szCs w:val="28"/>
        </w:rPr>
        <w:lastRenderedPageBreak/>
        <w:t>VZDELÁVACIA OBLASŤ</w:t>
      </w:r>
      <w:r>
        <w:rPr>
          <w:color w:val="000000"/>
          <w:sz w:val="28"/>
          <w:szCs w:val="28"/>
        </w:rPr>
        <w:t>:</w:t>
      </w:r>
      <w:r>
        <w:rPr>
          <w:b/>
          <w:color w:val="000000"/>
          <w:sz w:val="32"/>
          <w:szCs w:val="32"/>
        </w:rPr>
        <w:t xml:space="preserve"> </w:t>
      </w:r>
      <w:r>
        <w:rPr>
          <w:b/>
          <w:color w:val="008000"/>
          <w:sz w:val="32"/>
          <w:szCs w:val="32"/>
        </w:rPr>
        <w:t>Človek a hodnoty</w:t>
      </w:r>
    </w:p>
    <w:p w:rsidR="00C95ADB" w:rsidRDefault="00C95ADB">
      <w:pPr>
        <w:pBdr>
          <w:top w:val="nil"/>
          <w:left w:val="nil"/>
          <w:bottom w:val="nil"/>
          <w:right w:val="nil"/>
          <w:between w:val="nil"/>
        </w:pBdr>
        <w:jc w:val="center"/>
        <w:rPr>
          <w:color w:val="008000"/>
          <w:sz w:val="32"/>
          <w:szCs w:val="32"/>
        </w:rPr>
      </w:pPr>
    </w:p>
    <w:p w:rsidR="00C95ADB" w:rsidRDefault="004A66D4">
      <w:pPr>
        <w:pBdr>
          <w:top w:val="nil"/>
          <w:left w:val="nil"/>
          <w:bottom w:val="nil"/>
          <w:right w:val="nil"/>
          <w:between w:val="nil"/>
        </w:pBdr>
        <w:jc w:val="center"/>
        <w:rPr>
          <w:color w:val="000000"/>
          <w:sz w:val="32"/>
          <w:szCs w:val="32"/>
        </w:rPr>
      </w:pPr>
      <w:r>
        <w:rPr>
          <w:b/>
          <w:color w:val="000000"/>
          <w:sz w:val="28"/>
          <w:szCs w:val="28"/>
        </w:rPr>
        <w:t>PREDMETY</w:t>
      </w:r>
      <w:r>
        <w:rPr>
          <w:b/>
          <w:color w:val="000000"/>
          <w:sz w:val="32"/>
          <w:szCs w:val="32"/>
        </w:rPr>
        <w:t xml:space="preserve">  – etická výchova</w:t>
      </w:r>
    </w:p>
    <w:p w:rsidR="00C95ADB" w:rsidRDefault="004A66D4">
      <w:pPr>
        <w:pBdr>
          <w:top w:val="nil"/>
          <w:left w:val="nil"/>
          <w:bottom w:val="nil"/>
          <w:right w:val="nil"/>
          <w:between w:val="nil"/>
        </w:pBdr>
        <w:tabs>
          <w:tab w:val="left" w:pos="4395"/>
        </w:tabs>
        <w:rPr>
          <w:color w:val="000000"/>
          <w:sz w:val="32"/>
          <w:szCs w:val="32"/>
        </w:rPr>
      </w:pPr>
      <w:r>
        <w:rPr>
          <w:b/>
          <w:color w:val="000000"/>
          <w:sz w:val="32"/>
          <w:szCs w:val="32"/>
        </w:rPr>
        <w:tab/>
        <w:t>– náboženská výchova</w:t>
      </w:r>
    </w:p>
    <w:p w:rsidR="00C95ADB" w:rsidRDefault="00C95ADB">
      <w:pPr>
        <w:pBdr>
          <w:top w:val="nil"/>
          <w:left w:val="nil"/>
          <w:bottom w:val="nil"/>
          <w:right w:val="nil"/>
          <w:between w:val="nil"/>
        </w:pBdr>
        <w:jc w:val="center"/>
        <w:rPr>
          <w:color w:val="000000"/>
          <w:sz w:val="32"/>
          <w:szCs w:val="32"/>
        </w:rPr>
      </w:pPr>
    </w:p>
    <w:tbl>
      <w:tblPr>
        <w:tblStyle w:val="afffffffffffffffffb"/>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00FF"/>
            <w:vAlign w:val="center"/>
          </w:tcPr>
          <w:p w:rsidR="00C95ADB" w:rsidRDefault="004A66D4">
            <w:pPr>
              <w:pBdr>
                <w:top w:val="nil"/>
                <w:left w:val="nil"/>
                <w:bottom w:val="nil"/>
                <w:right w:val="nil"/>
                <w:between w:val="nil"/>
              </w:pBdr>
              <w:jc w:val="center"/>
              <w:rPr>
                <w:color w:val="000000"/>
                <w:sz w:val="24"/>
                <w:szCs w:val="24"/>
              </w:rPr>
            </w:pPr>
            <w:r>
              <w:rPr>
                <w:b/>
                <w:color w:val="000000"/>
                <w:sz w:val="28"/>
                <w:szCs w:val="28"/>
              </w:rPr>
              <w:t>ETICKÁ VÝCHOVA – 9. ročník</w:t>
            </w:r>
          </w:p>
        </w:tc>
      </w:tr>
    </w:tbl>
    <w:p w:rsidR="00C95ADB" w:rsidRDefault="00C95ADB">
      <w:pPr>
        <w:pBdr>
          <w:top w:val="nil"/>
          <w:left w:val="nil"/>
          <w:bottom w:val="nil"/>
          <w:right w:val="nil"/>
          <w:between w:val="nil"/>
        </w:pBdr>
        <w:rPr>
          <w:sz w:val="24"/>
          <w:szCs w:val="24"/>
        </w:rPr>
      </w:pPr>
    </w:p>
    <w:p w:rsidR="00461B82" w:rsidRDefault="00461B82" w:rsidP="00461B82">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8B1326">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C95ADB" w:rsidRDefault="00C95ADB">
      <w:pPr>
        <w:rPr>
          <w:sz w:val="24"/>
          <w:szCs w:val="24"/>
        </w:rPr>
      </w:pPr>
    </w:p>
    <w:p w:rsidR="00C95ADB" w:rsidRDefault="004A66D4">
      <w:pPr>
        <w:spacing w:after="240"/>
        <w:jc w:val="both"/>
        <w:rPr>
          <w:b/>
          <w:sz w:val="28"/>
          <w:szCs w:val="28"/>
        </w:rPr>
      </w:pPr>
      <w:r>
        <w:rPr>
          <w:b/>
          <w:sz w:val="28"/>
          <w:szCs w:val="28"/>
        </w:rPr>
        <w:t>Obsah vzdelávania</w:t>
      </w:r>
    </w:p>
    <w:tbl>
      <w:tblPr>
        <w:tblStyle w:val="afffffffffffffffffc"/>
        <w:tblW w:w="9069"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49"/>
        <w:gridCol w:w="1720"/>
      </w:tblGrid>
      <w:tr w:rsidR="00C95ADB" w:rsidTr="00461B82">
        <w:trPr>
          <w:trHeight w:val="375"/>
        </w:trPr>
        <w:tc>
          <w:tcPr>
            <w:tcW w:w="7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center"/>
              <w:rPr>
                <w:b/>
                <w:sz w:val="24"/>
                <w:szCs w:val="24"/>
              </w:rPr>
            </w:pPr>
            <w:r>
              <w:rPr>
                <w:sz w:val="24"/>
                <w:szCs w:val="24"/>
              </w:rPr>
              <w:t xml:space="preserve"> </w:t>
            </w:r>
            <w:r>
              <w:rPr>
                <w:b/>
                <w:sz w:val="24"/>
                <w:szCs w:val="24"/>
              </w:rPr>
              <w:t>Tematický celok - obsah</w:t>
            </w:r>
          </w:p>
        </w:tc>
        <w:tc>
          <w:tcPr>
            <w:tcW w:w="17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pPr>
              <w:jc w:val="center"/>
              <w:rPr>
                <w:b/>
                <w:sz w:val="24"/>
                <w:szCs w:val="24"/>
              </w:rPr>
            </w:pPr>
            <w:r>
              <w:rPr>
                <w:b/>
                <w:sz w:val="24"/>
                <w:szCs w:val="24"/>
              </w:rPr>
              <w:t>Počet hodín</w:t>
            </w:r>
          </w:p>
        </w:tc>
      </w:tr>
      <w:tr w:rsidR="00C95ADB" w:rsidTr="00461B82">
        <w:trPr>
          <w:trHeight w:val="346"/>
        </w:trPr>
        <w:tc>
          <w:tcPr>
            <w:tcW w:w="73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Pr="00461B82" w:rsidRDefault="004A66D4">
            <w:pPr>
              <w:jc w:val="both"/>
              <w:rPr>
                <w:bCs/>
                <w:sz w:val="24"/>
                <w:szCs w:val="24"/>
              </w:rPr>
            </w:pPr>
            <w:r w:rsidRPr="00461B82">
              <w:rPr>
                <w:bCs/>
                <w:sz w:val="24"/>
                <w:szCs w:val="24"/>
              </w:rPr>
              <w:t>Dobré meno a pravda ako etické hodnoty</w:t>
            </w:r>
          </w:p>
        </w:tc>
        <w:tc>
          <w:tcPr>
            <w:tcW w:w="1720" w:type="dxa"/>
            <w:tcBorders>
              <w:bottom w:val="single" w:sz="8" w:space="0" w:color="000000"/>
              <w:right w:val="single" w:sz="8" w:space="0" w:color="000000"/>
            </w:tcBorders>
            <w:tcMar>
              <w:top w:w="100" w:type="dxa"/>
              <w:left w:w="100" w:type="dxa"/>
              <w:bottom w:w="100" w:type="dxa"/>
              <w:right w:w="100" w:type="dxa"/>
            </w:tcMar>
          </w:tcPr>
          <w:p w:rsidR="00C95ADB" w:rsidRDefault="004A66D4">
            <w:pPr>
              <w:jc w:val="both"/>
              <w:rPr>
                <w:sz w:val="24"/>
                <w:szCs w:val="24"/>
              </w:rPr>
            </w:pPr>
            <w:r>
              <w:rPr>
                <w:sz w:val="24"/>
                <w:szCs w:val="24"/>
              </w:rPr>
              <w:t xml:space="preserve">    3 hodiny</w:t>
            </w:r>
          </w:p>
        </w:tc>
      </w:tr>
      <w:tr w:rsidR="00C95ADB" w:rsidTr="00461B82">
        <w:trPr>
          <w:trHeight w:val="354"/>
        </w:trPr>
        <w:tc>
          <w:tcPr>
            <w:tcW w:w="73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5ADB" w:rsidRPr="00461B82" w:rsidRDefault="004A66D4">
            <w:pPr>
              <w:jc w:val="both"/>
              <w:rPr>
                <w:bCs/>
                <w:sz w:val="24"/>
                <w:szCs w:val="24"/>
              </w:rPr>
            </w:pPr>
            <w:r w:rsidRPr="00461B82">
              <w:rPr>
                <w:bCs/>
                <w:sz w:val="24"/>
                <w:szCs w:val="24"/>
              </w:rPr>
              <w:t>Zdravý životný štýl</w:t>
            </w:r>
          </w:p>
        </w:tc>
        <w:tc>
          <w:tcPr>
            <w:tcW w:w="1720" w:type="dxa"/>
            <w:tcBorders>
              <w:bottom w:val="single" w:sz="8" w:space="0" w:color="000000"/>
              <w:right w:val="single" w:sz="8" w:space="0" w:color="000000"/>
            </w:tcBorders>
            <w:tcMar>
              <w:top w:w="100" w:type="dxa"/>
              <w:left w:w="100" w:type="dxa"/>
              <w:bottom w:w="100" w:type="dxa"/>
              <w:right w:w="100" w:type="dxa"/>
            </w:tcMar>
          </w:tcPr>
          <w:p w:rsidR="00C95ADB" w:rsidRDefault="004A66D4">
            <w:pPr>
              <w:jc w:val="center"/>
              <w:rPr>
                <w:sz w:val="24"/>
                <w:szCs w:val="24"/>
              </w:rPr>
            </w:pPr>
            <w:r>
              <w:rPr>
                <w:sz w:val="24"/>
                <w:szCs w:val="24"/>
              </w:rPr>
              <w:t>4 hodiny</w:t>
            </w:r>
          </w:p>
        </w:tc>
      </w:tr>
    </w:tbl>
    <w:p w:rsidR="00C95ADB" w:rsidRDefault="004A66D4">
      <w:pPr>
        <w:spacing w:before="240" w:after="240"/>
        <w:jc w:val="both"/>
        <w:rPr>
          <w:sz w:val="24"/>
          <w:szCs w:val="24"/>
        </w:rPr>
      </w:pPr>
      <w:r>
        <w:rPr>
          <w:sz w:val="24"/>
          <w:szCs w:val="24"/>
        </w:rPr>
        <w:t xml:space="preserve"> </w:t>
      </w:r>
    </w:p>
    <w:p w:rsidR="00461B82" w:rsidRDefault="00461B82">
      <w:pPr>
        <w:spacing w:before="240" w:after="240"/>
        <w:jc w:val="both"/>
        <w:rPr>
          <w:sz w:val="24"/>
          <w:szCs w:val="24"/>
        </w:rPr>
      </w:pPr>
    </w:p>
    <w:p w:rsidR="00461B82" w:rsidRDefault="00461B82">
      <w:pPr>
        <w:spacing w:before="240" w:after="240"/>
        <w:jc w:val="both"/>
        <w:rPr>
          <w:sz w:val="24"/>
          <w:szCs w:val="24"/>
        </w:rPr>
      </w:pPr>
    </w:p>
    <w:p w:rsidR="00461B82" w:rsidRDefault="00461B82">
      <w:pPr>
        <w:spacing w:before="240" w:after="240"/>
        <w:jc w:val="both"/>
        <w:rPr>
          <w:sz w:val="24"/>
          <w:szCs w:val="24"/>
        </w:rPr>
      </w:pPr>
    </w:p>
    <w:p w:rsidR="00461B82" w:rsidRDefault="00461B82">
      <w:pPr>
        <w:spacing w:before="240" w:after="240"/>
        <w:jc w:val="both"/>
        <w:rPr>
          <w:sz w:val="24"/>
          <w:szCs w:val="24"/>
        </w:rPr>
      </w:pPr>
    </w:p>
    <w:p w:rsidR="00461B82" w:rsidRDefault="00461B82">
      <w:pPr>
        <w:spacing w:before="240" w:after="240"/>
        <w:jc w:val="both"/>
        <w:rPr>
          <w:sz w:val="24"/>
          <w:szCs w:val="24"/>
        </w:rPr>
      </w:pPr>
    </w:p>
    <w:p w:rsidR="00461B82" w:rsidRDefault="00461B82">
      <w:pPr>
        <w:spacing w:before="240" w:after="240"/>
        <w:jc w:val="both"/>
        <w:rPr>
          <w:sz w:val="24"/>
          <w:szCs w:val="24"/>
        </w:rPr>
      </w:pPr>
    </w:p>
    <w:p w:rsidR="00461B82" w:rsidRDefault="00461B82">
      <w:pPr>
        <w:spacing w:before="240" w:after="240"/>
        <w:jc w:val="both"/>
        <w:rPr>
          <w:sz w:val="24"/>
          <w:szCs w:val="24"/>
        </w:rPr>
      </w:pPr>
    </w:p>
    <w:p w:rsidR="00461B82" w:rsidRDefault="00461B82">
      <w:pPr>
        <w:spacing w:before="240" w:after="240"/>
        <w:jc w:val="both"/>
        <w:rPr>
          <w:sz w:val="24"/>
          <w:szCs w:val="24"/>
        </w:rPr>
      </w:pPr>
    </w:p>
    <w:p w:rsidR="00461B82" w:rsidRDefault="00461B82">
      <w:pPr>
        <w:spacing w:before="240" w:after="240"/>
        <w:jc w:val="both"/>
        <w:rPr>
          <w:sz w:val="24"/>
          <w:szCs w:val="24"/>
        </w:rPr>
      </w:pPr>
    </w:p>
    <w:p w:rsidR="00461B82" w:rsidRDefault="00461B82">
      <w:pPr>
        <w:spacing w:before="240" w:after="240"/>
        <w:jc w:val="both"/>
        <w:rPr>
          <w:sz w:val="24"/>
          <w:szCs w:val="24"/>
        </w:rPr>
      </w:pPr>
    </w:p>
    <w:p w:rsidR="00461B82" w:rsidRDefault="00461B82">
      <w:pPr>
        <w:spacing w:before="240" w:after="240"/>
        <w:jc w:val="both"/>
        <w:rPr>
          <w:sz w:val="24"/>
          <w:szCs w:val="24"/>
        </w:rPr>
      </w:pPr>
    </w:p>
    <w:p w:rsidR="00461B82" w:rsidRDefault="00461B82">
      <w:pPr>
        <w:spacing w:before="240" w:after="240"/>
        <w:jc w:val="both"/>
        <w:rPr>
          <w:sz w:val="24"/>
          <w:szCs w:val="24"/>
        </w:rPr>
      </w:pPr>
    </w:p>
    <w:p w:rsidR="00461B82" w:rsidRDefault="00461B82">
      <w:pPr>
        <w:spacing w:before="240" w:after="240"/>
        <w:jc w:val="both"/>
        <w:rPr>
          <w:sz w:val="24"/>
          <w:szCs w:val="24"/>
        </w:rPr>
      </w:pPr>
    </w:p>
    <w:p w:rsidR="00C95ADB" w:rsidRDefault="00C95ADB">
      <w:pPr>
        <w:spacing w:before="240" w:after="240"/>
        <w:jc w:val="both"/>
        <w:rPr>
          <w:b/>
          <w:sz w:val="28"/>
          <w:szCs w:val="28"/>
        </w:rPr>
      </w:pPr>
    </w:p>
    <w:tbl>
      <w:tblPr>
        <w:tblStyle w:val="afffffffffffffffffd"/>
        <w:tblW w:w="9069"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8"/>
        <w:gridCol w:w="2115"/>
        <w:gridCol w:w="2464"/>
        <w:gridCol w:w="1232"/>
        <w:gridCol w:w="746"/>
        <w:gridCol w:w="1184"/>
      </w:tblGrid>
      <w:tr w:rsidR="00C95ADB">
        <w:trPr>
          <w:trHeight w:val="1220"/>
        </w:trPr>
        <w:tc>
          <w:tcPr>
            <w:tcW w:w="9065"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461B82">
            <w:pPr>
              <w:jc w:val="center"/>
              <w:rPr>
                <w:b/>
                <w:sz w:val="24"/>
                <w:szCs w:val="24"/>
              </w:rPr>
            </w:pPr>
            <w:r>
              <w:rPr>
                <w:b/>
                <w:sz w:val="24"/>
                <w:szCs w:val="24"/>
              </w:rPr>
              <w:lastRenderedPageBreak/>
              <w:t>Inovovaný školský vzdelávací program pre 9.ročník  – 1 hodina týždenne, spolu 33 hodín</w:t>
            </w:r>
          </w:p>
          <w:p w:rsidR="00C95ADB" w:rsidRDefault="004A66D4" w:rsidP="00461B82">
            <w:pPr>
              <w:jc w:val="center"/>
              <w:rPr>
                <w:sz w:val="24"/>
                <w:szCs w:val="24"/>
              </w:rPr>
            </w:pPr>
            <w:r>
              <w:rPr>
                <w:sz w:val="24"/>
                <w:szCs w:val="24"/>
              </w:rPr>
              <w:t>Súhrn cieľov a obsahu vzdelávania v 9. ročníku základnej školy vychádzajúc z Inovovaného štátneho vzdelávacieho programu:</w:t>
            </w:r>
          </w:p>
        </w:tc>
      </w:tr>
      <w:tr w:rsidR="00C95ADB">
        <w:trPr>
          <w:trHeight w:val="2075"/>
        </w:trPr>
        <w:tc>
          <w:tcPr>
            <w:tcW w:w="132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jc w:val="center"/>
              <w:rPr>
                <w:b/>
                <w:sz w:val="24"/>
                <w:szCs w:val="24"/>
              </w:rPr>
            </w:pPr>
            <w:r>
              <w:rPr>
                <w:b/>
                <w:sz w:val="24"/>
                <w:szCs w:val="24"/>
              </w:rPr>
              <w:t>Ciele</w:t>
            </w:r>
          </w:p>
        </w:tc>
        <w:tc>
          <w:tcPr>
            <w:tcW w:w="2114"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jc w:val="center"/>
              <w:rPr>
                <w:b/>
                <w:sz w:val="24"/>
                <w:szCs w:val="24"/>
              </w:rPr>
            </w:pPr>
            <w:r>
              <w:rPr>
                <w:b/>
                <w:sz w:val="24"/>
                <w:szCs w:val="24"/>
              </w:rPr>
              <w:t>Tematický</w:t>
            </w:r>
          </w:p>
          <w:p w:rsidR="00C95ADB" w:rsidRDefault="004A66D4" w:rsidP="00461B82">
            <w:pPr>
              <w:jc w:val="center"/>
              <w:rPr>
                <w:b/>
                <w:sz w:val="24"/>
                <w:szCs w:val="24"/>
              </w:rPr>
            </w:pPr>
            <w:r>
              <w:rPr>
                <w:b/>
                <w:sz w:val="24"/>
                <w:szCs w:val="24"/>
              </w:rPr>
              <w:t>celok</w:t>
            </w:r>
          </w:p>
        </w:tc>
        <w:tc>
          <w:tcPr>
            <w:tcW w:w="2463"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ind w:left="100"/>
              <w:jc w:val="center"/>
              <w:rPr>
                <w:b/>
                <w:sz w:val="24"/>
                <w:szCs w:val="24"/>
              </w:rPr>
            </w:pPr>
            <w:r>
              <w:rPr>
                <w:b/>
                <w:sz w:val="24"/>
                <w:szCs w:val="24"/>
              </w:rPr>
              <w:t>Obsahový štandard (téma)</w:t>
            </w:r>
          </w:p>
        </w:tc>
        <w:tc>
          <w:tcPr>
            <w:tcW w:w="1231"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jc w:val="center"/>
              <w:rPr>
                <w:b/>
                <w:sz w:val="22"/>
                <w:szCs w:val="22"/>
              </w:rPr>
            </w:pPr>
            <w:r>
              <w:rPr>
                <w:b/>
                <w:sz w:val="22"/>
                <w:szCs w:val="22"/>
              </w:rPr>
              <w:t>Predmet,</w:t>
            </w:r>
          </w:p>
          <w:p w:rsidR="00C95ADB" w:rsidRDefault="004A66D4" w:rsidP="00461B82">
            <w:pPr>
              <w:jc w:val="center"/>
              <w:rPr>
                <w:b/>
                <w:sz w:val="22"/>
                <w:szCs w:val="22"/>
              </w:rPr>
            </w:pPr>
            <w:r>
              <w:rPr>
                <w:b/>
                <w:sz w:val="22"/>
                <w:szCs w:val="22"/>
              </w:rPr>
              <w:t>medzipredmetové</w:t>
            </w:r>
          </w:p>
          <w:p w:rsidR="00C95ADB" w:rsidRDefault="004A66D4" w:rsidP="00461B82">
            <w:pPr>
              <w:jc w:val="center"/>
              <w:rPr>
                <w:b/>
                <w:sz w:val="22"/>
                <w:szCs w:val="22"/>
              </w:rPr>
            </w:pPr>
            <w:r>
              <w:rPr>
                <w:b/>
                <w:sz w:val="22"/>
                <w:szCs w:val="22"/>
              </w:rPr>
              <w:t>vzťahy,</w:t>
            </w:r>
          </w:p>
          <w:p w:rsidR="00C95ADB" w:rsidRDefault="004A66D4" w:rsidP="00461B82">
            <w:pPr>
              <w:jc w:val="center"/>
              <w:rPr>
                <w:b/>
                <w:sz w:val="22"/>
                <w:szCs w:val="22"/>
              </w:rPr>
            </w:pPr>
            <w:r>
              <w:rPr>
                <w:b/>
                <w:sz w:val="22"/>
                <w:szCs w:val="22"/>
              </w:rPr>
              <w:t>prierezová téma</w:t>
            </w:r>
          </w:p>
        </w:tc>
        <w:tc>
          <w:tcPr>
            <w:tcW w:w="746"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jc w:val="center"/>
              <w:rPr>
                <w:b/>
                <w:sz w:val="24"/>
                <w:szCs w:val="24"/>
              </w:rPr>
            </w:pPr>
            <w:r>
              <w:rPr>
                <w:b/>
                <w:sz w:val="24"/>
                <w:szCs w:val="24"/>
              </w:rPr>
              <w:t>Metódy</w:t>
            </w:r>
          </w:p>
        </w:tc>
        <w:tc>
          <w:tcPr>
            <w:tcW w:w="1183"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jc w:val="center"/>
              <w:rPr>
                <w:b/>
                <w:sz w:val="24"/>
                <w:szCs w:val="24"/>
              </w:rPr>
            </w:pPr>
            <w:r>
              <w:rPr>
                <w:b/>
                <w:sz w:val="24"/>
                <w:szCs w:val="24"/>
              </w:rPr>
              <w:t>Výkonový štandard</w:t>
            </w:r>
          </w:p>
          <w:p w:rsidR="00C95ADB" w:rsidRDefault="004A66D4" w:rsidP="00461B82">
            <w:pPr>
              <w:jc w:val="center"/>
              <w:rPr>
                <w:b/>
                <w:sz w:val="24"/>
                <w:szCs w:val="24"/>
              </w:rPr>
            </w:pPr>
            <w:r>
              <w:rPr>
                <w:b/>
                <w:sz w:val="24"/>
                <w:szCs w:val="24"/>
              </w:rPr>
              <w:t>(konkrétny</w:t>
            </w:r>
          </w:p>
          <w:p w:rsidR="00C95ADB" w:rsidRDefault="004A66D4" w:rsidP="00461B82">
            <w:pPr>
              <w:jc w:val="center"/>
              <w:rPr>
                <w:b/>
                <w:sz w:val="24"/>
                <w:szCs w:val="24"/>
              </w:rPr>
            </w:pPr>
            <w:r>
              <w:rPr>
                <w:b/>
                <w:sz w:val="24"/>
                <w:szCs w:val="24"/>
              </w:rPr>
              <w:t>výstup)</w:t>
            </w:r>
          </w:p>
        </w:tc>
      </w:tr>
      <w:tr w:rsidR="00C95ADB">
        <w:trPr>
          <w:trHeight w:val="8555"/>
        </w:trPr>
        <w:tc>
          <w:tcPr>
            <w:tcW w:w="132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jc w:val="both"/>
              <w:rPr>
                <w:sz w:val="24"/>
                <w:szCs w:val="24"/>
              </w:rPr>
            </w:pPr>
            <w:r>
              <w:rPr>
                <w:sz w:val="24"/>
                <w:szCs w:val="24"/>
              </w:rPr>
              <w:t>Komunikovať pravdivo a otvorene, ale taktne.</w:t>
            </w:r>
          </w:p>
          <w:p w:rsidR="00C95ADB" w:rsidRDefault="004A66D4" w:rsidP="00461B82">
            <w:pPr>
              <w:jc w:val="both"/>
              <w:rPr>
                <w:sz w:val="24"/>
                <w:szCs w:val="24"/>
              </w:rPr>
            </w:pPr>
            <w:r>
              <w:rPr>
                <w:sz w:val="24"/>
                <w:szCs w:val="24"/>
              </w:rPr>
              <w:t>Pozná zásady narábania s pravdou.</w:t>
            </w:r>
          </w:p>
          <w:p w:rsidR="00C95ADB" w:rsidRDefault="004A66D4" w:rsidP="00461B82">
            <w:pPr>
              <w:jc w:val="both"/>
              <w:rPr>
                <w:sz w:val="24"/>
                <w:szCs w:val="24"/>
              </w:rPr>
            </w:pPr>
            <w:r>
              <w:rPr>
                <w:sz w:val="24"/>
                <w:szCs w:val="24"/>
              </w:rPr>
              <w:t>Učí sa rozvíjať mravný úsudok a pravdivosť.</w:t>
            </w:r>
          </w:p>
          <w:p w:rsidR="00C95ADB" w:rsidRDefault="004A66D4" w:rsidP="00461B82">
            <w:pPr>
              <w:jc w:val="both"/>
              <w:rPr>
                <w:sz w:val="24"/>
                <w:szCs w:val="24"/>
              </w:rPr>
            </w:pPr>
            <w:r>
              <w:rPr>
                <w:sz w:val="24"/>
                <w:szCs w:val="24"/>
              </w:rPr>
              <w:t xml:space="preserve"> </w:t>
            </w:r>
          </w:p>
          <w:p w:rsidR="00C95ADB" w:rsidRDefault="004A66D4" w:rsidP="00461B82">
            <w:pPr>
              <w:jc w:val="both"/>
              <w:rPr>
                <w:sz w:val="24"/>
                <w:szCs w:val="24"/>
              </w:rPr>
            </w:pPr>
            <w:r>
              <w:rPr>
                <w:sz w:val="24"/>
                <w:szCs w:val="24"/>
              </w:rPr>
              <w:t>Hodnotí životné situácie, kedy je nesprávne nepovedať pravdu.</w:t>
            </w:r>
          </w:p>
          <w:p w:rsidR="00C95ADB" w:rsidRDefault="004A66D4" w:rsidP="00461B82">
            <w:pPr>
              <w:jc w:val="both"/>
              <w:rPr>
                <w:sz w:val="24"/>
                <w:szCs w:val="24"/>
              </w:rPr>
            </w:pPr>
            <w:r>
              <w:rPr>
                <w:sz w:val="24"/>
                <w:szCs w:val="24"/>
              </w:rPr>
              <w:t xml:space="preserve"> </w:t>
            </w:r>
          </w:p>
        </w:tc>
        <w:tc>
          <w:tcPr>
            <w:tcW w:w="2114"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jc w:val="both"/>
              <w:rPr>
                <w:b/>
                <w:sz w:val="24"/>
                <w:szCs w:val="24"/>
              </w:rPr>
            </w:pPr>
            <w:r>
              <w:rPr>
                <w:b/>
                <w:sz w:val="24"/>
                <w:szCs w:val="24"/>
              </w:rPr>
              <w:t>Dobré meno a pravda ako etické hodnoty</w:t>
            </w:r>
          </w:p>
        </w:tc>
        <w:tc>
          <w:tcPr>
            <w:tcW w:w="2463"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jc w:val="both"/>
              <w:rPr>
                <w:sz w:val="24"/>
                <w:szCs w:val="24"/>
              </w:rPr>
            </w:pPr>
            <w:r>
              <w:rPr>
                <w:sz w:val="24"/>
                <w:szCs w:val="24"/>
              </w:rPr>
              <w:t>Poznanie a pravda  ako etické hodnoty.</w:t>
            </w:r>
          </w:p>
          <w:p w:rsidR="00C95ADB" w:rsidRDefault="004A66D4" w:rsidP="00461B82">
            <w:pPr>
              <w:jc w:val="both"/>
              <w:rPr>
                <w:sz w:val="24"/>
                <w:szCs w:val="24"/>
              </w:rPr>
            </w:pPr>
            <w:r>
              <w:rPr>
                <w:sz w:val="24"/>
                <w:szCs w:val="24"/>
              </w:rPr>
              <w:t xml:space="preserve"> </w:t>
            </w:r>
          </w:p>
          <w:p w:rsidR="00C95ADB" w:rsidRDefault="004A66D4" w:rsidP="00461B82">
            <w:pPr>
              <w:jc w:val="both"/>
              <w:rPr>
                <w:sz w:val="24"/>
                <w:szCs w:val="24"/>
              </w:rPr>
            </w:pPr>
            <w:r>
              <w:rPr>
                <w:sz w:val="24"/>
                <w:szCs w:val="24"/>
              </w:rPr>
              <w:t>Pravda a lož. Tajomstvo.</w:t>
            </w:r>
          </w:p>
          <w:p w:rsidR="00C95ADB" w:rsidRDefault="004A66D4" w:rsidP="00461B82">
            <w:pPr>
              <w:jc w:val="both"/>
              <w:rPr>
                <w:sz w:val="24"/>
                <w:szCs w:val="24"/>
              </w:rPr>
            </w:pPr>
            <w:r>
              <w:rPr>
                <w:sz w:val="24"/>
                <w:szCs w:val="24"/>
              </w:rPr>
              <w:t xml:space="preserve"> </w:t>
            </w:r>
          </w:p>
          <w:p w:rsidR="00C95ADB" w:rsidRDefault="004A66D4" w:rsidP="00461B82">
            <w:pPr>
              <w:jc w:val="both"/>
              <w:rPr>
                <w:sz w:val="24"/>
                <w:szCs w:val="24"/>
              </w:rPr>
            </w:pPr>
            <w:r>
              <w:rPr>
                <w:sz w:val="24"/>
                <w:szCs w:val="24"/>
              </w:rPr>
              <w:t>Česť, dobré meno, ublíženie na cti.</w:t>
            </w:r>
          </w:p>
        </w:tc>
        <w:tc>
          <w:tcPr>
            <w:tcW w:w="1231"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jc w:val="both"/>
              <w:rPr>
                <w:sz w:val="24"/>
                <w:szCs w:val="24"/>
              </w:rPr>
            </w:pPr>
            <w:r>
              <w:rPr>
                <w:sz w:val="24"/>
                <w:szCs w:val="24"/>
              </w:rPr>
              <w:t>OSR</w:t>
            </w:r>
          </w:p>
          <w:p w:rsidR="00C95ADB" w:rsidRDefault="004A66D4" w:rsidP="00461B82">
            <w:pPr>
              <w:jc w:val="both"/>
              <w:rPr>
                <w:sz w:val="24"/>
                <w:szCs w:val="24"/>
              </w:rPr>
            </w:pPr>
            <w:r>
              <w:rPr>
                <w:sz w:val="24"/>
                <w:szCs w:val="24"/>
              </w:rPr>
              <w:t>OŽZ</w:t>
            </w:r>
          </w:p>
        </w:tc>
        <w:tc>
          <w:tcPr>
            <w:tcW w:w="746"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jc w:val="both"/>
              <w:rPr>
                <w:sz w:val="24"/>
                <w:szCs w:val="24"/>
              </w:rPr>
            </w:pPr>
            <w:r>
              <w:rPr>
                <w:sz w:val="24"/>
                <w:szCs w:val="24"/>
              </w:rPr>
              <w:t>rozhovor,</w:t>
            </w:r>
          </w:p>
          <w:p w:rsidR="00C95ADB" w:rsidRDefault="004A66D4" w:rsidP="00461B82">
            <w:pPr>
              <w:jc w:val="both"/>
              <w:rPr>
                <w:sz w:val="24"/>
                <w:szCs w:val="24"/>
              </w:rPr>
            </w:pPr>
            <w:r>
              <w:rPr>
                <w:sz w:val="24"/>
                <w:szCs w:val="24"/>
              </w:rPr>
              <w:t>hra, projekt</w:t>
            </w:r>
          </w:p>
        </w:tc>
        <w:tc>
          <w:tcPr>
            <w:tcW w:w="1183"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jc w:val="both"/>
              <w:rPr>
                <w:sz w:val="24"/>
                <w:szCs w:val="24"/>
              </w:rPr>
            </w:pPr>
            <w:r>
              <w:rPr>
                <w:sz w:val="24"/>
                <w:szCs w:val="24"/>
              </w:rPr>
              <w:t xml:space="preserve"> </w:t>
            </w:r>
          </w:p>
          <w:p w:rsidR="00C95ADB" w:rsidRDefault="004A66D4" w:rsidP="00461B82">
            <w:pPr>
              <w:jc w:val="both"/>
              <w:rPr>
                <w:sz w:val="24"/>
                <w:szCs w:val="24"/>
              </w:rPr>
            </w:pPr>
            <w:r>
              <w:rPr>
                <w:sz w:val="24"/>
                <w:szCs w:val="24"/>
              </w:rPr>
              <w:t>Chápe etické problémy súvisiace s pravdou a dobrým menom.</w:t>
            </w:r>
          </w:p>
          <w:p w:rsidR="00C95ADB" w:rsidRDefault="004A66D4" w:rsidP="00461B82">
            <w:pPr>
              <w:jc w:val="both"/>
              <w:rPr>
                <w:sz w:val="24"/>
                <w:szCs w:val="24"/>
              </w:rPr>
            </w:pPr>
            <w:r>
              <w:rPr>
                <w:sz w:val="24"/>
                <w:szCs w:val="24"/>
              </w:rPr>
              <w:t>Uvedomuje si hodnotu pravdy, cti a dobrého mena.</w:t>
            </w:r>
          </w:p>
          <w:p w:rsidR="00C95ADB" w:rsidRDefault="004A66D4" w:rsidP="00461B82">
            <w:pPr>
              <w:jc w:val="both"/>
              <w:rPr>
                <w:sz w:val="24"/>
                <w:szCs w:val="24"/>
              </w:rPr>
            </w:pPr>
            <w:r>
              <w:rPr>
                <w:sz w:val="24"/>
                <w:szCs w:val="24"/>
              </w:rPr>
              <w:t xml:space="preserve"> </w:t>
            </w:r>
          </w:p>
          <w:p w:rsidR="00C95ADB" w:rsidRDefault="004A66D4" w:rsidP="00461B82">
            <w:pPr>
              <w:jc w:val="both"/>
              <w:rPr>
                <w:sz w:val="24"/>
                <w:szCs w:val="24"/>
              </w:rPr>
            </w:pPr>
            <w:r>
              <w:rPr>
                <w:sz w:val="24"/>
                <w:szCs w:val="24"/>
              </w:rPr>
              <w:t>V komunikácii svoje názory a tvrdenia podkladá argumentmi a prijíma argumentáciu iných.</w:t>
            </w:r>
          </w:p>
          <w:p w:rsidR="00C95ADB" w:rsidRDefault="004A66D4" w:rsidP="00461B82">
            <w:pPr>
              <w:jc w:val="both"/>
              <w:rPr>
                <w:sz w:val="24"/>
                <w:szCs w:val="24"/>
              </w:rPr>
            </w:pPr>
            <w:r>
              <w:rPr>
                <w:sz w:val="24"/>
                <w:szCs w:val="24"/>
              </w:rPr>
              <w:t xml:space="preserve">Nevstupuje bezhlavo do kritiky iných, neohovára a </w:t>
            </w:r>
            <w:r>
              <w:rPr>
                <w:sz w:val="24"/>
                <w:szCs w:val="24"/>
              </w:rPr>
              <w:lastRenderedPageBreak/>
              <w:t>neosočuje.</w:t>
            </w:r>
          </w:p>
          <w:p w:rsidR="00C95ADB" w:rsidRDefault="004A66D4" w:rsidP="00461B82">
            <w:pPr>
              <w:jc w:val="both"/>
              <w:rPr>
                <w:sz w:val="24"/>
                <w:szCs w:val="24"/>
              </w:rPr>
            </w:pPr>
            <w:r>
              <w:rPr>
                <w:sz w:val="24"/>
                <w:szCs w:val="24"/>
              </w:rPr>
              <w:t xml:space="preserve"> </w:t>
            </w:r>
          </w:p>
        </w:tc>
      </w:tr>
      <w:tr w:rsidR="00C95ADB" w:rsidTr="00461B82">
        <w:trPr>
          <w:trHeight w:val="10936"/>
        </w:trPr>
        <w:tc>
          <w:tcPr>
            <w:tcW w:w="132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jc w:val="both"/>
              <w:rPr>
                <w:sz w:val="24"/>
                <w:szCs w:val="24"/>
              </w:rPr>
            </w:pPr>
            <w:r>
              <w:rPr>
                <w:sz w:val="24"/>
                <w:szCs w:val="24"/>
              </w:rPr>
              <w:lastRenderedPageBreak/>
              <w:t>Pozná zásady, ktoré sa súvisia so zdravým životným štýlom a vie ich vysvetliť.</w:t>
            </w:r>
          </w:p>
          <w:p w:rsidR="00C95ADB" w:rsidRDefault="004A66D4" w:rsidP="00461B82">
            <w:pPr>
              <w:jc w:val="both"/>
              <w:rPr>
                <w:sz w:val="24"/>
                <w:szCs w:val="24"/>
              </w:rPr>
            </w:pPr>
            <w:r>
              <w:rPr>
                <w:sz w:val="24"/>
                <w:szCs w:val="24"/>
              </w:rPr>
              <w:t xml:space="preserve"> </w:t>
            </w:r>
          </w:p>
          <w:p w:rsidR="00C95ADB" w:rsidRDefault="004A66D4" w:rsidP="00461B82">
            <w:pPr>
              <w:jc w:val="both"/>
              <w:rPr>
                <w:sz w:val="24"/>
                <w:szCs w:val="24"/>
              </w:rPr>
            </w:pPr>
            <w:r>
              <w:rPr>
                <w:sz w:val="24"/>
                <w:szCs w:val="24"/>
              </w:rPr>
              <w:t>Vie popísať význam studu a intimity v prejavoch náklonnosti medzi chlapcom a dievčaťom.</w:t>
            </w:r>
          </w:p>
          <w:p w:rsidR="00C95ADB" w:rsidRDefault="004A66D4" w:rsidP="00461B82">
            <w:pPr>
              <w:jc w:val="both"/>
              <w:rPr>
                <w:sz w:val="24"/>
                <w:szCs w:val="24"/>
              </w:rPr>
            </w:pPr>
            <w:r>
              <w:rPr>
                <w:sz w:val="24"/>
                <w:szCs w:val="24"/>
              </w:rPr>
              <w:t xml:space="preserve"> </w:t>
            </w:r>
          </w:p>
          <w:p w:rsidR="00C95ADB" w:rsidRDefault="004A66D4" w:rsidP="00461B82">
            <w:pPr>
              <w:jc w:val="both"/>
              <w:rPr>
                <w:sz w:val="24"/>
                <w:szCs w:val="24"/>
              </w:rPr>
            </w:pPr>
            <w:r>
              <w:rPr>
                <w:sz w:val="24"/>
                <w:szCs w:val="24"/>
              </w:rPr>
              <w:t xml:space="preserve"> </w:t>
            </w:r>
          </w:p>
          <w:p w:rsidR="00C95ADB" w:rsidRDefault="004A66D4" w:rsidP="00461B82">
            <w:pPr>
              <w:jc w:val="both"/>
              <w:rPr>
                <w:sz w:val="24"/>
                <w:szCs w:val="24"/>
              </w:rPr>
            </w:pPr>
            <w:r>
              <w:rPr>
                <w:sz w:val="24"/>
                <w:szCs w:val="24"/>
              </w:rPr>
              <w:t xml:space="preserve"> </w:t>
            </w:r>
          </w:p>
          <w:p w:rsidR="00C95ADB" w:rsidRDefault="004A66D4" w:rsidP="00461B82">
            <w:pPr>
              <w:jc w:val="both"/>
              <w:rPr>
                <w:sz w:val="24"/>
                <w:szCs w:val="24"/>
              </w:rPr>
            </w:pPr>
            <w:r>
              <w:rPr>
                <w:sz w:val="24"/>
                <w:szCs w:val="24"/>
              </w:rPr>
              <w:t xml:space="preserve"> </w:t>
            </w:r>
          </w:p>
          <w:p w:rsidR="00C95ADB" w:rsidRDefault="004A66D4" w:rsidP="00461B82">
            <w:pPr>
              <w:jc w:val="both"/>
              <w:rPr>
                <w:sz w:val="24"/>
                <w:szCs w:val="24"/>
              </w:rPr>
            </w:pPr>
            <w:r>
              <w:rPr>
                <w:sz w:val="24"/>
                <w:szCs w:val="24"/>
              </w:rPr>
              <w:t xml:space="preserve"> </w:t>
            </w:r>
          </w:p>
          <w:p w:rsidR="00C95ADB" w:rsidRDefault="004A66D4" w:rsidP="00461B82">
            <w:pPr>
              <w:jc w:val="both"/>
              <w:rPr>
                <w:sz w:val="24"/>
                <w:szCs w:val="24"/>
              </w:rPr>
            </w:pPr>
            <w:r>
              <w:rPr>
                <w:sz w:val="24"/>
                <w:szCs w:val="24"/>
              </w:rPr>
              <w:t>Voľný čas využíva vyvážene na zábavu, na pomoc, na prehlbovanie vzťahov, na svoje záujmy.</w:t>
            </w:r>
          </w:p>
          <w:p w:rsidR="00C95ADB" w:rsidRDefault="004A66D4" w:rsidP="00461B82">
            <w:pPr>
              <w:jc w:val="both"/>
              <w:rPr>
                <w:sz w:val="24"/>
                <w:szCs w:val="24"/>
              </w:rPr>
            </w:pPr>
            <w:r>
              <w:rPr>
                <w:sz w:val="24"/>
                <w:szCs w:val="24"/>
              </w:rPr>
              <w:t>Vie, čo spôsobuje závislosti v živote mladého človeka.</w:t>
            </w:r>
          </w:p>
          <w:p w:rsidR="00C95ADB" w:rsidRDefault="004A66D4" w:rsidP="00461B82">
            <w:pPr>
              <w:jc w:val="both"/>
              <w:rPr>
                <w:sz w:val="24"/>
                <w:szCs w:val="24"/>
              </w:rPr>
            </w:pPr>
            <w:r>
              <w:rPr>
                <w:sz w:val="24"/>
                <w:szCs w:val="24"/>
              </w:rPr>
              <w:t xml:space="preserve">Pozná škodlivosť závislosti od fajčenia, alkoholu, omamných látok, hracích automatov, </w:t>
            </w:r>
            <w:r>
              <w:rPr>
                <w:sz w:val="24"/>
                <w:szCs w:val="24"/>
              </w:rPr>
              <w:lastRenderedPageBreak/>
              <w:t>televízie, internetu, sexu, siekt, skupín orientovaných na rasovú neznášanlivosť.</w:t>
            </w:r>
          </w:p>
          <w:p w:rsidR="00C95ADB" w:rsidRDefault="004A66D4" w:rsidP="00461B82">
            <w:pPr>
              <w:jc w:val="both"/>
              <w:rPr>
                <w:sz w:val="24"/>
                <w:szCs w:val="24"/>
              </w:rPr>
            </w:pPr>
            <w:r>
              <w:rPr>
                <w:sz w:val="24"/>
                <w:szCs w:val="24"/>
              </w:rPr>
              <w:t xml:space="preserve"> </w:t>
            </w:r>
          </w:p>
          <w:p w:rsidR="00C95ADB" w:rsidRDefault="004A66D4" w:rsidP="00461B82">
            <w:pPr>
              <w:jc w:val="both"/>
              <w:rPr>
                <w:sz w:val="24"/>
                <w:szCs w:val="24"/>
              </w:rPr>
            </w:pPr>
            <w:r>
              <w:rPr>
                <w:sz w:val="24"/>
                <w:szCs w:val="24"/>
              </w:rPr>
              <w:t xml:space="preserve"> </w:t>
            </w:r>
          </w:p>
          <w:p w:rsidR="00C95ADB" w:rsidRDefault="004A66D4" w:rsidP="00461B82">
            <w:pPr>
              <w:jc w:val="both"/>
              <w:rPr>
                <w:sz w:val="24"/>
                <w:szCs w:val="24"/>
              </w:rPr>
            </w:pPr>
            <w:r>
              <w:rPr>
                <w:sz w:val="24"/>
                <w:szCs w:val="24"/>
              </w:rPr>
              <w:t xml:space="preserve"> </w:t>
            </w:r>
          </w:p>
          <w:p w:rsidR="00C95ADB" w:rsidRDefault="004A66D4" w:rsidP="00461B82">
            <w:pPr>
              <w:jc w:val="both"/>
              <w:rPr>
                <w:sz w:val="24"/>
                <w:szCs w:val="24"/>
              </w:rPr>
            </w:pPr>
            <w:r>
              <w:rPr>
                <w:sz w:val="24"/>
                <w:szCs w:val="24"/>
              </w:rPr>
              <w:t xml:space="preserve"> </w:t>
            </w:r>
          </w:p>
          <w:p w:rsidR="00C95ADB" w:rsidRDefault="004A66D4" w:rsidP="00461B82">
            <w:pPr>
              <w:jc w:val="both"/>
              <w:rPr>
                <w:sz w:val="24"/>
                <w:szCs w:val="24"/>
              </w:rPr>
            </w:pPr>
            <w:r>
              <w:rPr>
                <w:sz w:val="24"/>
                <w:szCs w:val="24"/>
              </w:rPr>
              <w:t xml:space="preserve"> </w:t>
            </w:r>
          </w:p>
          <w:p w:rsidR="00C95ADB" w:rsidRDefault="004A66D4" w:rsidP="00461B82">
            <w:pPr>
              <w:jc w:val="both"/>
              <w:rPr>
                <w:sz w:val="24"/>
                <w:szCs w:val="24"/>
              </w:rPr>
            </w:pPr>
            <w:r>
              <w:rPr>
                <w:sz w:val="24"/>
                <w:szCs w:val="24"/>
              </w:rPr>
              <w:t xml:space="preserve"> </w:t>
            </w:r>
          </w:p>
          <w:p w:rsidR="00C95ADB" w:rsidRDefault="004A66D4" w:rsidP="00461B82">
            <w:pPr>
              <w:jc w:val="both"/>
              <w:rPr>
                <w:sz w:val="24"/>
                <w:szCs w:val="24"/>
              </w:rPr>
            </w:pPr>
            <w:r>
              <w:rPr>
                <w:sz w:val="24"/>
                <w:szCs w:val="24"/>
              </w:rPr>
              <w:t>- prosociálne vzory v masmédiách, kritické hodnotenie videoprodukcie a televíznych programov, analýza filmu, výchova kritického diváka, možnosti pozitívneho ovplyvňovania televíziou.</w:t>
            </w:r>
          </w:p>
        </w:tc>
        <w:tc>
          <w:tcPr>
            <w:tcW w:w="2114"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jc w:val="both"/>
              <w:rPr>
                <w:b/>
                <w:sz w:val="24"/>
                <w:szCs w:val="24"/>
              </w:rPr>
            </w:pPr>
            <w:r>
              <w:rPr>
                <w:b/>
                <w:sz w:val="24"/>
                <w:szCs w:val="24"/>
              </w:rPr>
              <w:lastRenderedPageBreak/>
              <w:t>Zdravý životný štýl</w:t>
            </w:r>
          </w:p>
        </w:tc>
        <w:tc>
          <w:tcPr>
            <w:tcW w:w="2463"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ind w:left="360"/>
              <w:jc w:val="both"/>
              <w:rPr>
                <w:sz w:val="24"/>
                <w:szCs w:val="24"/>
              </w:rPr>
            </w:pPr>
            <w:r>
              <w:rPr>
                <w:sz w:val="24"/>
                <w:szCs w:val="24"/>
              </w:rPr>
              <w:t>1.      Povedomie vlastnej hodnoty</w:t>
            </w:r>
          </w:p>
          <w:p w:rsidR="00C95ADB" w:rsidRDefault="004A66D4" w:rsidP="00461B82">
            <w:pPr>
              <w:ind w:left="360"/>
              <w:jc w:val="both"/>
              <w:rPr>
                <w:sz w:val="24"/>
                <w:szCs w:val="24"/>
              </w:rPr>
            </w:pPr>
            <w:r>
              <w:rPr>
                <w:sz w:val="24"/>
                <w:szCs w:val="24"/>
              </w:rPr>
              <w:t>2.      Zmysluplné využitie voľného času.</w:t>
            </w:r>
          </w:p>
          <w:p w:rsidR="00C95ADB" w:rsidRDefault="004A66D4" w:rsidP="00461B82">
            <w:pPr>
              <w:ind w:left="360"/>
              <w:jc w:val="both"/>
              <w:rPr>
                <w:sz w:val="24"/>
                <w:szCs w:val="24"/>
              </w:rPr>
            </w:pPr>
            <w:r>
              <w:rPr>
                <w:sz w:val="24"/>
                <w:szCs w:val="24"/>
              </w:rPr>
              <w:t>3.      Závislosti -</w:t>
            </w:r>
          </w:p>
          <w:p w:rsidR="00C95ADB" w:rsidRDefault="004A66D4" w:rsidP="00461B82">
            <w:pPr>
              <w:jc w:val="both"/>
              <w:rPr>
                <w:sz w:val="24"/>
                <w:szCs w:val="24"/>
              </w:rPr>
            </w:pPr>
            <w:r>
              <w:rPr>
                <w:sz w:val="24"/>
                <w:szCs w:val="24"/>
              </w:rPr>
              <w:t>Masmediálne vplyvy</w:t>
            </w:r>
          </w:p>
          <w:p w:rsidR="00C95ADB" w:rsidRDefault="004A66D4" w:rsidP="00461B82">
            <w:pPr>
              <w:jc w:val="both"/>
              <w:rPr>
                <w:sz w:val="24"/>
                <w:szCs w:val="24"/>
              </w:rPr>
            </w:pPr>
            <w:r>
              <w:rPr>
                <w:sz w:val="24"/>
                <w:szCs w:val="24"/>
              </w:rPr>
              <w:t xml:space="preserve"> </w:t>
            </w:r>
          </w:p>
        </w:tc>
        <w:tc>
          <w:tcPr>
            <w:tcW w:w="1231"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jc w:val="both"/>
              <w:rPr>
                <w:sz w:val="24"/>
                <w:szCs w:val="24"/>
              </w:rPr>
            </w:pPr>
            <w:r>
              <w:rPr>
                <w:sz w:val="24"/>
                <w:szCs w:val="24"/>
              </w:rPr>
              <w:t>OŽZ</w:t>
            </w:r>
          </w:p>
          <w:p w:rsidR="00C95ADB" w:rsidRDefault="004A66D4" w:rsidP="00461B82">
            <w:pPr>
              <w:jc w:val="both"/>
              <w:rPr>
                <w:sz w:val="24"/>
                <w:szCs w:val="24"/>
              </w:rPr>
            </w:pPr>
            <w:r>
              <w:rPr>
                <w:sz w:val="24"/>
                <w:szCs w:val="24"/>
              </w:rPr>
              <w:t>TPPZ</w:t>
            </w:r>
          </w:p>
          <w:p w:rsidR="00C95ADB" w:rsidRDefault="004A66D4" w:rsidP="00461B82">
            <w:pPr>
              <w:jc w:val="both"/>
              <w:rPr>
                <w:sz w:val="24"/>
                <w:szCs w:val="24"/>
              </w:rPr>
            </w:pPr>
            <w:r>
              <w:rPr>
                <w:sz w:val="24"/>
                <w:szCs w:val="24"/>
              </w:rPr>
              <w:t>MKV</w:t>
            </w:r>
          </w:p>
          <w:p w:rsidR="00C95ADB" w:rsidRDefault="004A66D4" w:rsidP="00461B82">
            <w:pPr>
              <w:jc w:val="both"/>
              <w:rPr>
                <w:sz w:val="24"/>
                <w:szCs w:val="24"/>
              </w:rPr>
            </w:pPr>
            <w:r>
              <w:rPr>
                <w:sz w:val="24"/>
                <w:szCs w:val="24"/>
              </w:rPr>
              <w:t xml:space="preserve"> </w:t>
            </w:r>
          </w:p>
        </w:tc>
        <w:tc>
          <w:tcPr>
            <w:tcW w:w="746"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jc w:val="both"/>
              <w:rPr>
                <w:sz w:val="24"/>
                <w:szCs w:val="24"/>
              </w:rPr>
            </w:pPr>
            <w:r>
              <w:rPr>
                <w:sz w:val="24"/>
                <w:szCs w:val="24"/>
              </w:rPr>
              <w:t>rozhovor,</w:t>
            </w:r>
          </w:p>
          <w:p w:rsidR="00C95ADB" w:rsidRDefault="004A66D4" w:rsidP="00461B82">
            <w:pPr>
              <w:jc w:val="both"/>
              <w:rPr>
                <w:sz w:val="24"/>
                <w:szCs w:val="24"/>
              </w:rPr>
            </w:pPr>
            <w:r>
              <w:rPr>
                <w:sz w:val="24"/>
                <w:szCs w:val="24"/>
              </w:rPr>
              <w:t>hra, projekt</w:t>
            </w:r>
          </w:p>
        </w:tc>
        <w:tc>
          <w:tcPr>
            <w:tcW w:w="1183" w:type="dxa"/>
            <w:tcBorders>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jc w:val="both"/>
              <w:rPr>
                <w:sz w:val="24"/>
                <w:szCs w:val="24"/>
              </w:rPr>
            </w:pPr>
            <w:r>
              <w:rPr>
                <w:sz w:val="24"/>
                <w:szCs w:val="24"/>
              </w:rPr>
              <w:t>Chápe dôležitosť zdravého životného štýlu aj vo svojom živote.</w:t>
            </w:r>
          </w:p>
          <w:p w:rsidR="00C95ADB" w:rsidRDefault="004A66D4" w:rsidP="00461B82">
            <w:pPr>
              <w:jc w:val="both"/>
              <w:rPr>
                <w:sz w:val="24"/>
                <w:szCs w:val="24"/>
              </w:rPr>
            </w:pPr>
            <w:r>
              <w:rPr>
                <w:sz w:val="24"/>
                <w:szCs w:val="24"/>
              </w:rPr>
              <w:t xml:space="preserve"> </w:t>
            </w:r>
          </w:p>
          <w:p w:rsidR="00C95ADB" w:rsidRDefault="004A66D4" w:rsidP="00461B82">
            <w:pPr>
              <w:jc w:val="both"/>
              <w:rPr>
                <w:sz w:val="24"/>
                <w:szCs w:val="24"/>
              </w:rPr>
            </w:pPr>
            <w:r>
              <w:rPr>
                <w:sz w:val="24"/>
                <w:szCs w:val="24"/>
              </w:rPr>
              <w:t>Vo svojom živote uplatňuje zásady zdravého životného štýlu.</w:t>
            </w:r>
          </w:p>
          <w:p w:rsidR="00C95ADB" w:rsidRDefault="004A66D4" w:rsidP="00461B82">
            <w:pPr>
              <w:jc w:val="both"/>
              <w:rPr>
                <w:sz w:val="24"/>
                <w:szCs w:val="24"/>
              </w:rPr>
            </w:pPr>
            <w:r>
              <w:rPr>
                <w:sz w:val="24"/>
                <w:szCs w:val="24"/>
              </w:rPr>
              <w:t>Má svoje koníčky a vie o nich so záujmom hovoriť.</w:t>
            </w:r>
          </w:p>
          <w:p w:rsidR="00C95ADB" w:rsidRDefault="004A66D4" w:rsidP="00461B82">
            <w:pPr>
              <w:jc w:val="both"/>
              <w:rPr>
                <w:sz w:val="24"/>
                <w:szCs w:val="24"/>
              </w:rPr>
            </w:pPr>
            <w:r>
              <w:rPr>
                <w:sz w:val="24"/>
                <w:szCs w:val="24"/>
              </w:rPr>
              <w:t xml:space="preserve"> </w:t>
            </w:r>
          </w:p>
          <w:p w:rsidR="00C95ADB" w:rsidRDefault="004A66D4" w:rsidP="00461B82">
            <w:pPr>
              <w:jc w:val="both"/>
              <w:rPr>
                <w:sz w:val="24"/>
                <w:szCs w:val="24"/>
              </w:rPr>
            </w:pPr>
            <w:r>
              <w:rPr>
                <w:sz w:val="24"/>
                <w:szCs w:val="24"/>
              </w:rPr>
              <w:t xml:space="preserve"> </w:t>
            </w:r>
          </w:p>
          <w:p w:rsidR="00C95ADB" w:rsidRDefault="004A66D4" w:rsidP="00461B82">
            <w:pPr>
              <w:jc w:val="both"/>
              <w:rPr>
                <w:sz w:val="24"/>
                <w:szCs w:val="24"/>
              </w:rPr>
            </w:pPr>
            <w:r>
              <w:rPr>
                <w:sz w:val="24"/>
                <w:szCs w:val="24"/>
              </w:rPr>
              <w:t xml:space="preserve"> </w:t>
            </w:r>
          </w:p>
          <w:p w:rsidR="00C95ADB" w:rsidRDefault="004A66D4" w:rsidP="00461B82">
            <w:pPr>
              <w:jc w:val="both"/>
              <w:rPr>
                <w:sz w:val="24"/>
                <w:szCs w:val="24"/>
              </w:rPr>
            </w:pPr>
            <w:r>
              <w:rPr>
                <w:sz w:val="24"/>
                <w:szCs w:val="24"/>
              </w:rPr>
              <w:t>Voľný čas využíva vyvážene na zábavu, na pomoc, na prehlbovanie vzťahov, na svoje záujmy.</w:t>
            </w:r>
          </w:p>
          <w:p w:rsidR="00C95ADB" w:rsidRDefault="004A66D4" w:rsidP="00461B82">
            <w:pPr>
              <w:jc w:val="both"/>
              <w:rPr>
                <w:sz w:val="24"/>
                <w:szCs w:val="24"/>
              </w:rPr>
            </w:pPr>
            <w:r>
              <w:rPr>
                <w:sz w:val="24"/>
                <w:szCs w:val="24"/>
              </w:rPr>
              <w:t xml:space="preserve"> </w:t>
            </w:r>
          </w:p>
          <w:p w:rsidR="00C95ADB" w:rsidRDefault="004A66D4" w:rsidP="00461B82">
            <w:pPr>
              <w:jc w:val="both"/>
              <w:rPr>
                <w:sz w:val="24"/>
                <w:szCs w:val="24"/>
              </w:rPr>
            </w:pPr>
            <w:r>
              <w:rPr>
                <w:sz w:val="24"/>
                <w:szCs w:val="24"/>
              </w:rPr>
              <w:t>Uvedomuje si množstvo ponúk na závislosť.</w:t>
            </w:r>
          </w:p>
          <w:p w:rsidR="00C95ADB" w:rsidRDefault="004A66D4" w:rsidP="00461B82">
            <w:pPr>
              <w:jc w:val="both"/>
              <w:rPr>
                <w:sz w:val="24"/>
                <w:szCs w:val="24"/>
              </w:rPr>
            </w:pPr>
            <w:r>
              <w:rPr>
                <w:sz w:val="24"/>
                <w:szCs w:val="24"/>
              </w:rPr>
              <w:t xml:space="preserve">Reflektuje mieru vlastnej slobody od </w:t>
            </w:r>
            <w:r>
              <w:rPr>
                <w:sz w:val="24"/>
                <w:szCs w:val="24"/>
              </w:rPr>
              <w:lastRenderedPageBreak/>
              <w:t>rôznych závislostí.</w:t>
            </w:r>
          </w:p>
          <w:p w:rsidR="00C95ADB" w:rsidRDefault="004A66D4" w:rsidP="00461B82">
            <w:pPr>
              <w:jc w:val="both"/>
              <w:rPr>
                <w:sz w:val="24"/>
                <w:szCs w:val="24"/>
              </w:rPr>
            </w:pPr>
            <w:r>
              <w:rPr>
                <w:sz w:val="24"/>
                <w:szCs w:val="24"/>
              </w:rPr>
              <w:t>Na ponuky k neviazanej zábave alebo iným druhom závislostí odpovedá – „nie“.</w:t>
            </w:r>
          </w:p>
          <w:p w:rsidR="00C95ADB" w:rsidRDefault="004A66D4" w:rsidP="00461B82">
            <w:pPr>
              <w:jc w:val="both"/>
              <w:rPr>
                <w:sz w:val="24"/>
                <w:szCs w:val="24"/>
              </w:rPr>
            </w:pPr>
            <w:r>
              <w:rPr>
                <w:sz w:val="24"/>
                <w:szCs w:val="24"/>
              </w:rPr>
              <w:t xml:space="preserve"> </w:t>
            </w:r>
          </w:p>
          <w:p w:rsidR="00C95ADB" w:rsidRDefault="004A66D4" w:rsidP="00461B82">
            <w:pPr>
              <w:jc w:val="both"/>
              <w:rPr>
                <w:sz w:val="24"/>
                <w:szCs w:val="24"/>
              </w:rPr>
            </w:pPr>
            <w:r>
              <w:rPr>
                <w:sz w:val="24"/>
                <w:szCs w:val="24"/>
              </w:rPr>
              <w:t xml:space="preserve"> </w:t>
            </w:r>
          </w:p>
          <w:p w:rsidR="00C95ADB" w:rsidRDefault="004A66D4" w:rsidP="00461B82">
            <w:pPr>
              <w:jc w:val="both"/>
              <w:rPr>
                <w:sz w:val="24"/>
                <w:szCs w:val="24"/>
              </w:rPr>
            </w:pPr>
            <w:r>
              <w:rPr>
                <w:sz w:val="24"/>
                <w:szCs w:val="24"/>
              </w:rPr>
              <w:t xml:space="preserve"> </w:t>
            </w:r>
          </w:p>
          <w:p w:rsidR="00C95ADB" w:rsidRDefault="004A66D4" w:rsidP="00461B82">
            <w:pPr>
              <w:jc w:val="both"/>
              <w:rPr>
                <w:sz w:val="24"/>
                <w:szCs w:val="24"/>
              </w:rPr>
            </w:pPr>
            <w:r>
              <w:rPr>
                <w:sz w:val="24"/>
                <w:szCs w:val="24"/>
              </w:rPr>
              <w:t xml:space="preserve"> </w:t>
            </w:r>
          </w:p>
          <w:p w:rsidR="00C95ADB" w:rsidRDefault="004A66D4" w:rsidP="00461B82">
            <w:pPr>
              <w:jc w:val="both"/>
              <w:rPr>
                <w:sz w:val="24"/>
                <w:szCs w:val="24"/>
              </w:rPr>
            </w:pPr>
            <w:r>
              <w:rPr>
                <w:sz w:val="24"/>
                <w:szCs w:val="24"/>
              </w:rPr>
              <w:t xml:space="preserve"> </w:t>
            </w:r>
          </w:p>
          <w:p w:rsidR="00C95ADB" w:rsidRDefault="004A66D4" w:rsidP="00461B82">
            <w:pPr>
              <w:jc w:val="both"/>
              <w:rPr>
                <w:sz w:val="24"/>
                <w:szCs w:val="24"/>
              </w:rPr>
            </w:pPr>
            <w:r>
              <w:rPr>
                <w:sz w:val="24"/>
                <w:szCs w:val="24"/>
              </w:rPr>
              <w:t xml:space="preserve"> </w:t>
            </w:r>
          </w:p>
          <w:p w:rsidR="00C95ADB" w:rsidRDefault="004A66D4" w:rsidP="00461B82">
            <w:pPr>
              <w:jc w:val="both"/>
              <w:rPr>
                <w:sz w:val="24"/>
                <w:szCs w:val="24"/>
              </w:rPr>
            </w:pPr>
            <w:r>
              <w:rPr>
                <w:sz w:val="24"/>
                <w:szCs w:val="24"/>
              </w:rPr>
              <w:t xml:space="preserve"> </w:t>
            </w:r>
          </w:p>
          <w:p w:rsidR="00C95ADB" w:rsidRDefault="004A66D4" w:rsidP="00461B82">
            <w:pPr>
              <w:jc w:val="both"/>
              <w:rPr>
                <w:sz w:val="24"/>
                <w:szCs w:val="24"/>
              </w:rPr>
            </w:pPr>
            <w:r>
              <w:rPr>
                <w:sz w:val="24"/>
                <w:szCs w:val="24"/>
              </w:rPr>
              <w:t>Túži zostať slobodným.</w:t>
            </w:r>
          </w:p>
          <w:p w:rsidR="00C95ADB" w:rsidRDefault="004A66D4" w:rsidP="00461B82">
            <w:pPr>
              <w:jc w:val="both"/>
              <w:rPr>
                <w:sz w:val="24"/>
                <w:szCs w:val="24"/>
              </w:rPr>
            </w:pPr>
            <w:r>
              <w:rPr>
                <w:sz w:val="24"/>
                <w:szCs w:val="24"/>
              </w:rPr>
              <w:t>Je schopný posúdiť mieru pri rôznych ponukách zábavy.</w:t>
            </w:r>
          </w:p>
          <w:p w:rsidR="00C95ADB" w:rsidRDefault="004A66D4" w:rsidP="00461B82">
            <w:pPr>
              <w:jc w:val="both"/>
              <w:rPr>
                <w:sz w:val="24"/>
                <w:szCs w:val="24"/>
              </w:rPr>
            </w:pPr>
            <w:r>
              <w:rPr>
                <w:sz w:val="24"/>
                <w:szCs w:val="24"/>
              </w:rPr>
              <w:t>Akákoľvek neznášanlivosť voči osobám alebo skupinám osôb je mu cudzia.</w:t>
            </w:r>
          </w:p>
        </w:tc>
      </w:tr>
    </w:tbl>
    <w:p w:rsidR="00C95ADB" w:rsidRDefault="00C95ADB">
      <w:pPr>
        <w:spacing w:before="240" w:after="240"/>
        <w:jc w:val="both"/>
        <w:rPr>
          <w:sz w:val="24"/>
          <w:szCs w:val="24"/>
        </w:rPr>
      </w:pPr>
    </w:p>
    <w:p w:rsidR="00461B82" w:rsidRDefault="00461B82">
      <w:pPr>
        <w:spacing w:before="240" w:after="240"/>
        <w:jc w:val="both"/>
        <w:rPr>
          <w:sz w:val="24"/>
          <w:szCs w:val="24"/>
        </w:rPr>
      </w:pPr>
    </w:p>
    <w:p w:rsidR="00461B82" w:rsidRDefault="00461B82">
      <w:pPr>
        <w:spacing w:before="240" w:after="240"/>
        <w:jc w:val="both"/>
        <w:rPr>
          <w:sz w:val="24"/>
          <w:szCs w:val="24"/>
        </w:rPr>
      </w:pPr>
    </w:p>
    <w:p w:rsidR="00461B82" w:rsidRDefault="00461B82">
      <w:pPr>
        <w:spacing w:before="240" w:after="240"/>
        <w:jc w:val="both"/>
        <w:rPr>
          <w:sz w:val="24"/>
          <w:szCs w:val="24"/>
        </w:rPr>
      </w:pPr>
    </w:p>
    <w:p w:rsidR="00461B82" w:rsidRDefault="00461B82">
      <w:pPr>
        <w:spacing w:before="240" w:after="240"/>
        <w:jc w:val="both"/>
        <w:rPr>
          <w:sz w:val="24"/>
          <w:szCs w:val="24"/>
        </w:rPr>
      </w:pPr>
    </w:p>
    <w:tbl>
      <w:tblPr>
        <w:tblStyle w:val="afffffffffffffffffe"/>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00FF"/>
            <w:vAlign w:val="center"/>
          </w:tcPr>
          <w:p w:rsidR="00C95ADB" w:rsidRDefault="004A66D4">
            <w:pPr>
              <w:pBdr>
                <w:top w:val="nil"/>
                <w:left w:val="nil"/>
                <w:bottom w:val="nil"/>
                <w:right w:val="nil"/>
                <w:between w:val="nil"/>
              </w:pBdr>
              <w:jc w:val="center"/>
              <w:rPr>
                <w:color w:val="000000"/>
                <w:sz w:val="24"/>
                <w:szCs w:val="24"/>
              </w:rPr>
            </w:pPr>
            <w:r>
              <w:rPr>
                <w:b/>
                <w:color w:val="000000"/>
                <w:sz w:val="28"/>
                <w:szCs w:val="28"/>
              </w:rPr>
              <w:lastRenderedPageBreak/>
              <w:t>NÁBOŽENSKÁ VÝCHOVA – 9. ročník</w:t>
            </w:r>
          </w:p>
        </w:tc>
      </w:tr>
    </w:tbl>
    <w:p w:rsidR="00C95ADB" w:rsidRDefault="00C95ADB">
      <w:pPr>
        <w:widowControl w:val="0"/>
        <w:pBdr>
          <w:top w:val="nil"/>
          <w:left w:val="nil"/>
          <w:bottom w:val="nil"/>
          <w:right w:val="nil"/>
          <w:between w:val="nil"/>
        </w:pBdr>
        <w:spacing w:line="276" w:lineRule="auto"/>
        <w:rPr>
          <w:sz w:val="24"/>
          <w:szCs w:val="24"/>
        </w:rPr>
      </w:pPr>
    </w:p>
    <w:p w:rsidR="00461B82" w:rsidRDefault="00461B82" w:rsidP="00461B82">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8B1326">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C95ADB" w:rsidRDefault="004A66D4">
      <w:pPr>
        <w:widowControl w:val="0"/>
        <w:spacing w:before="240" w:after="240" w:line="276" w:lineRule="auto"/>
        <w:rPr>
          <w:sz w:val="24"/>
          <w:szCs w:val="24"/>
        </w:rPr>
      </w:pPr>
      <w:r>
        <w:rPr>
          <w:b/>
          <w:sz w:val="28"/>
          <w:szCs w:val="28"/>
        </w:rPr>
        <w:t>Obsah vzdelávania</w:t>
      </w:r>
      <w:r>
        <w:rPr>
          <w:sz w:val="24"/>
          <w:szCs w:val="24"/>
        </w:rPr>
        <w:t xml:space="preserve"> </w:t>
      </w:r>
    </w:p>
    <w:tbl>
      <w:tblPr>
        <w:tblStyle w:val="affffffffffffffffff"/>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68"/>
        <w:gridCol w:w="1701"/>
      </w:tblGrid>
      <w:tr w:rsidR="00C95ADB" w:rsidTr="00461B82">
        <w:trPr>
          <w:trHeight w:val="320"/>
        </w:trPr>
        <w:tc>
          <w:tcPr>
            <w:tcW w:w="7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461B82">
            <w:pPr>
              <w:widowControl w:val="0"/>
              <w:spacing w:line="276" w:lineRule="auto"/>
              <w:jc w:val="center"/>
              <w:rPr>
                <w:b/>
                <w:sz w:val="24"/>
                <w:szCs w:val="24"/>
              </w:rPr>
            </w:pPr>
            <w:r>
              <w:rPr>
                <w:b/>
                <w:sz w:val="24"/>
                <w:szCs w:val="24"/>
              </w:rPr>
              <w:t>Tematický celok - obsah</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Default="004A66D4" w:rsidP="00461B82">
            <w:pPr>
              <w:widowControl w:val="0"/>
              <w:spacing w:line="276" w:lineRule="auto"/>
              <w:jc w:val="center"/>
              <w:rPr>
                <w:b/>
                <w:sz w:val="24"/>
                <w:szCs w:val="24"/>
              </w:rPr>
            </w:pPr>
            <w:r>
              <w:rPr>
                <w:b/>
                <w:sz w:val="24"/>
                <w:szCs w:val="24"/>
              </w:rPr>
              <w:t>Počet hodín</w:t>
            </w:r>
          </w:p>
        </w:tc>
      </w:tr>
      <w:tr w:rsidR="00C95ADB" w:rsidTr="00461B82">
        <w:trPr>
          <w:trHeight w:val="2914"/>
        </w:trPr>
        <w:tc>
          <w:tcPr>
            <w:tcW w:w="73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461B82">
            <w:pPr>
              <w:widowControl w:val="0"/>
              <w:spacing w:line="276" w:lineRule="auto"/>
              <w:rPr>
                <w:sz w:val="24"/>
                <w:szCs w:val="24"/>
              </w:rPr>
            </w:pPr>
            <w:r>
              <w:rPr>
                <w:b/>
                <w:i/>
                <w:sz w:val="24"/>
                <w:szCs w:val="24"/>
              </w:rPr>
              <w:t xml:space="preserve"> </w:t>
            </w:r>
            <w:r>
              <w:rPr>
                <w:sz w:val="24"/>
                <w:szCs w:val="24"/>
              </w:rPr>
              <w:t>I.</w:t>
            </w:r>
            <w:r>
              <w:rPr>
                <w:sz w:val="14"/>
                <w:szCs w:val="14"/>
              </w:rPr>
              <w:t xml:space="preserve">                </w:t>
            </w:r>
            <w:r>
              <w:rPr>
                <w:sz w:val="24"/>
                <w:szCs w:val="24"/>
              </w:rPr>
              <w:t>Prečo? Aký je zmysel utrpenia?</w:t>
            </w:r>
          </w:p>
          <w:p w:rsidR="00C95ADB" w:rsidRDefault="004A66D4" w:rsidP="00461B82">
            <w:pPr>
              <w:widowControl w:val="0"/>
              <w:spacing w:line="276" w:lineRule="auto"/>
              <w:ind w:left="720" w:hanging="720"/>
              <w:rPr>
                <w:sz w:val="24"/>
                <w:szCs w:val="24"/>
              </w:rPr>
            </w:pPr>
            <w:r>
              <w:rPr>
                <w:sz w:val="24"/>
                <w:szCs w:val="24"/>
              </w:rPr>
              <w:t>II.</w:t>
            </w:r>
            <w:r>
              <w:rPr>
                <w:sz w:val="14"/>
                <w:szCs w:val="14"/>
              </w:rPr>
              <w:t xml:space="preserve">              </w:t>
            </w:r>
            <w:r>
              <w:rPr>
                <w:sz w:val="24"/>
                <w:szCs w:val="24"/>
              </w:rPr>
              <w:t>Ježiš a trpiaci</w:t>
            </w:r>
          </w:p>
          <w:p w:rsidR="00C95ADB" w:rsidRDefault="004A66D4" w:rsidP="00461B82">
            <w:pPr>
              <w:widowControl w:val="0"/>
              <w:spacing w:line="276" w:lineRule="auto"/>
              <w:ind w:left="720" w:hanging="720"/>
              <w:rPr>
                <w:sz w:val="24"/>
                <w:szCs w:val="24"/>
              </w:rPr>
            </w:pPr>
            <w:r>
              <w:rPr>
                <w:sz w:val="24"/>
                <w:szCs w:val="24"/>
              </w:rPr>
              <w:t>III.</w:t>
            </w:r>
            <w:r>
              <w:rPr>
                <w:sz w:val="14"/>
                <w:szCs w:val="14"/>
              </w:rPr>
              <w:t xml:space="preserve">            </w:t>
            </w:r>
            <w:r>
              <w:rPr>
                <w:sz w:val="24"/>
                <w:szCs w:val="24"/>
              </w:rPr>
              <w:t>Konflikt ako súčasť života</w:t>
            </w:r>
          </w:p>
          <w:p w:rsidR="00C95ADB" w:rsidRDefault="004A66D4" w:rsidP="00461B82">
            <w:pPr>
              <w:widowControl w:val="0"/>
              <w:spacing w:line="276" w:lineRule="auto"/>
              <w:ind w:left="720" w:hanging="720"/>
              <w:rPr>
                <w:sz w:val="24"/>
                <w:szCs w:val="24"/>
              </w:rPr>
            </w:pPr>
            <w:r>
              <w:rPr>
                <w:sz w:val="24"/>
                <w:szCs w:val="24"/>
              </w:rPr>
              <w:t>IV.</w:t>
            </w:r>
            <w:r>
              <w:rPr>
                <w:sz w:val="14"/>
                <w:szCs w:val="14"/>
              </w:rPr>
              <w:t xml:space="preserve">            </w:t>
            </w:r>
            <w:r>
              <w:rPr>
                <w:sz w:val="24"/>
                <w:szCs w:val="24"/>
              </w:rPr>
              <w:t>Vojnový konflikt</w:t>
            </w:r>
          </w:p>
          <w:p w:rsidR="00C95ADB" w:rsidRDefault="004A66D4" w:rsidP="00461B82">
            <w:pPr>
              <w:widowControl w:val="0"/>
              <w:spacing w:line="276" w:lineRule="auto"/>
              <w:ind w:left="720" w:hanging="720"/>
              <w:rPr>
                <w:sz w:val="24"/>
                <w:szCs w:val="24"/>
              </w:rPr>
            </w:pPr>
            <w:r>
              <w:rPr>
                <w:sz w:val="24"/>
                <w:szCs w:val="24"/>
              </w:rPr>
              <w:t>V.</w:t>
            </w:r>
            <w:r>
              <w:rPr>
                <w:sz w:val="14"/>
                <w:szCs w:val="14"/>
              </w:rPr>
              <w:t xml:space="preserve">              </w:t>
            </w:r>
            <w:r>
              <w:rPr>
                <w:sz w:val="24"/>
                <w:szCs w:val="24"/>
              </w:rPr>
              <w:t>Extrémizmus ako forma násilia</w:t>
            </w:r>
          </w:p>
          <w:p w:rsidR="00C95ADB" w:rsidRDefault="004A66D4" w:rsidP="00461B82">
            <w:pPr>
              <w:widowControl w:val="0"/>
              <w:spacing w:line="276" w:lineRule="auto"/>
              <w:ind w:left="720" w:hanging="720"/>
              <w:rPr>
                <w:sz w:val="24"/>
                <w:szCs w:val="24"/>
              </w:rPr>
            </w:pPr>
            <w:r>
              <w:rPr>
                <w:sz w:val="24"/>
                <w:szCs w:val="24"/>
              </w:rPr>
              <w:t>VI.</w:t>
            </w:r>
            <w:r>
              <w:rPr>
                <w:sz w:val="14"/>
                <w:szCs w:val="14"/>
              </w:rPr>
              <w:t xml:space="preserve">            </w:t>
            </w:r>
            <w:r>
              <w:rPr>
                <w:sz w:val="24"/>
                <w:szCs w:val="24"/>
              </w:rPr>
              <w:t>Práca a jej hodnota, čo je a čo nie je práca</w:t>
            </w:r>
          </w:p>
          <w:p w:rsidR="00C95ADB" w:rsidRDefault="004A66D4" w:rsidP="00461B82">
            <w:pPr>
              <w:widowControl w:val="0"/>
              <w:spacing w:line="276" w:lineRule="auto"/>
              <w:ind w:left="720" w:hanging="720"/>
              <w:rPr>
                <w:sz w:val="24"/>
                <w:szCs w:val="24"/>
              </w:rPr>
            </w:pPr>
            <w:r>
              <w:rPr>
                <w:sz w:val="24"/>
                <w:szCs w:val="24"/>
              </w:rPr>
              <w:t>VII.</w:t>
            </w:r>
            <w:r>
              <w:rPr>
                <w:sz w:val="14"/>
                <w:szCs w:val="14"/>
              </w:rPr>
              <w:t xml:space="preserve">         </w:t>
            </w:r>
            <w:r>
              <w:rPr>
                <w:sz w:val="24"/>
                <w:szCs w:val="24"/>
              </w:rPr>
              <w:t>Mať alebo byť?</w:t>
            </w:r>
          </w:p>
          <w:p w:rsidR="00C95ADB" w:rsidRDefault="004A66D4" w:rsidP="00461B82">
            <w:pPr>
              <w:widowControl w:val="0"/>
              <w:spacing w:line="276" w:lineRule="auto"/>
              <w:ind w:left="720" w:hanging="720"/>
              <w:rPr>
                <w:sz w:val="24"/>
                <w:szCs w:val="24"/>
              </w:rPr>
            </w:pPr>
            <w:r>
              <w:rPr>
                <w:sz w:val="24"/>
                <w:szCs w:val="24"/>
              </w:rPr>
              <w:t>VIII.</w:t>
            </w:r>
            <w:r>
              <w:rPr>
                <w:sz w:val="14"/>
                <w:szCs w:val="14"/>
              </w:rPr>
              <w:t xml:space="preserve">   </w:t>
            </w:r>
            <w:r>
              <w:rPr>
                <w:sz w:val="14"/>
                <w:szCs w:val="14"/>
              </w:rPr>
              <w:tab/>
            </w:r>
            <w:r>
              <w:rPr>
                <w:sz w:val="24"/>
                <w:szCs w:val="24"/>
              </w:rPr>
              <w:t>Hodnoty kultúry života a hodnoty kultúry smrti</w:t>
            </w:r>
          </w:p>
          <w:p w:rsidR="00C95ADB" w:rsidRDefault="004A66D4" w:rsidP="00461B82">
            <w:pPr>
              <w:widowControl w:val="0"/>
              <w:spacing w:line="276" w:lineRule="auto"/>
              <w:ind w:left="720" w:hanging="720"/>
              <w:rPr>
                <w:sz w:val="24"/>
                <w:szCs w:val="24"/>
              </w:rPr>
            </w:pPr>
            <w:r>
              <w:rPr>
                <w:sz w:val="24"/>
                <w:szCs w:val="24"/>
              </w:rPr>
              <w:t>IX.</w:t>
            </w:r>
            <w:r>
              <w:rPr>
                <w:sz w:val="14"/>
                <w:szCs w:val="14"/>
              </w:rPr>
              <w:t xml:space="preserve">            </w:t>
            </w:r>
            <w:r>
              <w:rPr>
                <w:sz w:val="24"/>
                <w:szCs w:val="24"/>
              </w:rPr>
              <w:t>Nezabiješ: Od počatia po prirodzenú smrť</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461B82">
            <w:pPr>
              <w:widowControl w:val="0"/>
              <w:spacing w:line="276" w:lineRule="auto"/>
              <w:jc w:val="center"/>
              <w:rPr>
                <w:sz w:val="24"/>
                <w:szCs w:val="24"/>
              </w:rPr>
            </w:pPr>
            <w:r>
              <w:rPr>
                <w:sz w:val="24"/>
                <w:szCs w:val="24"/>
              </w:rPr>
              <w:t>10</w:t>
            </w:r>
          </w:p>
        </w:tc>
      </w:tr>
    </w:tbl>
    <w:p w:rsidR="00C95ADB" w:rsidRDefault="004A66D4">
      <w:pPr>
        <w:widowControl w:val="0"/>
        <w:spacing w:before="240" w:after="240" w:line="276" w:lineRule="auto"/>
        <w:rPr>
          <w:sz w:val="24"/>
          <w:szCs w:val="24"/>
        </w:rPr>
      </w:pPr>
      <w:r>
        <w:rPr>
          <w:sz w:val="24"/>
          <w:szCs w:val="24"/>
        </w:rPr>
        <w:t xml:space="preserve"> </w:t>
      </w:r>
    </w:p>
    <w:p w:rsidR="00C95ADB" w:rsidRDefault="004A66D4">
      <w:pPr>
        <w:widowControl w:val="0"/>
        <w:spacing w:before="240" w:after="240" w:line="276" w:lineRule="auto"/>
        <w:rPr>
          <w:sz w:val="24"/>
          <w:szCs w:val="24"/>
        </w:rPr>
      </w:pPr>
      <w:r>
        <w:rPr>
          <w:sz w:val="24"/>
          <w:szCs w:val="24"/>
        </w:rPr>
        <w:t xml:space="preserve"> </w:t>
      </w:r>
    </w:p>
    <w:p w:rsidR="00C95ADB" w:rsidRDefault="004A66D4">
      <w:pPr>
        <w:widowControl w:val="0"/>
        <w:spacing w:before="240" w:after="240" w:line="276" w:lineRule="auto"/>
        <w:rPr>
          <w:sz w:val="24"/>
          <w:szCs w:val="24"/>
        </w:rPr>
      </w:pPr>
      <w:r>
        <w:rPr>
          <w:sz w:val="24"/>
          <w:szCs w:val="24"/>
        </w:rPr>
        <w:t xml:space="preserve"> </w:t>
      </w:r>
    </w:p>
    <w:p w:rsidR="00C95ADB" w:rsidRDefault="004A66D4">
      <w:pPr>
        <w:widowControl w:val="0"/>
        <w:spacing w:before="240" w:after="240" w:line="276" w:lineRule="auto"/>
        <w:rPr>
          <w:sz w:val="24"/>
          <w:szCs w:val="24"/>
        </w:rPr>
      </w:pPr>
      <w:r>
        <w:rPr>
          <w:sz w:val="24"/>
          <w:szCs w:val="24"/>
        </w:rPr>
        <w:t xml:space="preserve"> </w:t>
      </w:r>
    </w:p>
    <w:p w:rsidR="00C95ADB" w:rsidRDefault="004A66D4">
      <w:pPr>
        <w:widowControl w:val="0"/>
        <w:spacing w:before="240" w:after="240" w:line="276" w:lineRule="auto"/>
        <w:rPr>
          <w:sz w:val="24"/>
          <w:szCs w:val="24"/>
        </w:rPr>
      </w:pPr>
      <w:r>
        <w:rPr>
          <w:sz w:val="24"/>
          <w:szCs w:val="24"/>
        </w:rPr>
        <w:t xml:space="preserve"> </w:t>
      </w:r>
    </w:p>
    <w:p w:rsidR="00C95ADB" w:rsidRDefault="004A66D4">
      <w:pPr>
        <w:widowControl w:val="0"/>
        <w:spacing w:before="240" w:after="240" w:line="276" w:lineRule="auto"/>
        <w:rPr>
          <w:sz w:val="24"/>
          <w:szCs w:val="24"/>
        </w:rPr>
      </w:pPr>
      <w:r>
        <w:rPr>
          <w:sz w:val="24"/>
          <w:szCs w:val="24"/>
        </w:rPr>
        <w:t xml:space="preserve"> </w:t>
      </w:r>
    </w:p>
    <w:p w:rsidR="00C95ADB" w:rsidRDefault="004A66D4">
      <w:pPr>
        <w:widowControl w:val="0"/>
        <w:spacing w:before="240" w:after="240" w:line="276" w:lineRule="auto"/>
        <w:rPr>
          <w:sz w:val="24"/>
          <w:szCs w:val="24"/>
        </w:rPr>
      </w:pPr>
      <w:r>
        <w:rPr>
          <w:sz w:val="24"/>
          <w:szCs w:val="24"/>
        </w:rPr>
        <w:t xml:space="preserve"> </w:t>
      </w:r>
    </w:p>
    <w:p w:rsidR="00C95ADB" w:rsidRDefault="004A66D4">
      <w:pPr>
        <w:widowControl w:val="0"/>
        <w:spacing w:before="240" w:after="240" w:line="276" w:lineRule="auto"/>
        <w:rPr>
          <w:sz w:val="24"/>
          <w:szCs w:val="24"/>
        </w:rPr>
      </w:pPr>
      <w:r>
        <w:rPr>
          <w:sz w:val="24"/>
          <w:szCs w:val="24"/>
        </w:rPr>
        <w:t xml:space="preserve"> </w:t>
      </w:r>
    </w:p>
    <w:p w:rsidR="00C95ADB" w:rsidRDefault="004A66D4">
      <w:pPr>
        <w:widowControl w:val="0"/>
        <w:spacing w:before="240" w:after="240" w:line="276" w:lineRule="auto"/>
        <w:rPr>
          <w:sz w:val="24"/>
          <w:szCs w:val="24"/>
        </w:rPr>
      </w:pPr>
      <w:r>
        <w:rPr>
          <w:sz w:val="24"/>
          <w:szCs w:val="24"/>
        </w:rPr>
        <w:t xml:space="preserve"> </w:t>
      </w:r>
    </w:p>
    <w:p w:rsidR="00C95ADB" w:rsidRDefault="004A66D4">
      <w:pPr>
        <w:widowControl w:val="0"/>
        <w:spacing w:before="240" w:after="240" w:line="276" w:lineRule="auto"/>
        <w:rPr>
          <w:sz w:val="24"/>
          <w:szCs w:val="24"/>
        </w:rPr>
      </w:pPr>
      <w:r>
        <w:rPr>
          <w:sz w:val="24"/>
          <w:szCs w:val="24"/>
        </w:rPr>
        <w:t xml:space="preserve"> </w:t>
      </w:r>
    </w:p>
    <w:p w:rsidR="00C95ADB" w:rsidRDefault="004A66D4">
      <w:pPr>
        <w:widowControl w:val="0"/>
        <w:spacing w:before="240" w:after="240" w:line="276" w:lineRule="auto"/>
        <w:rPr>
          <w:sz w:val="24"/>
          <w:szCs w:val="24"/>
        </w:rPr>
      </w:pPr>
      <w:r>
        <w:rPr>
          <w:sz w:val="24"/>
          <w:szCs w:val="24"/>
        </w:rPr>
        <w:t xml:space="preserve"> </w:t>
      </w:r>
    </w:p>
    <w:p w:rsidR="00C95ADB" w:rsidRDefault="004A66D4">
      <w:pPr>
        <w:widowControl w:val="0"/>
        <w:spacing w:before="240" w:after="240" w:line="276" w:lineRule="auto"/>
        <w:rPr>
          <w:sz w:val="24"/>
          <w:szCs w:val="24"/>
        </w:rPr>
      </w:pPr>
      <w:r>
        <w:rPr>
          <w:sz w:val="24"/>
          <w:szCs w:val="24"/>
        </w:rPr>
        <w:t xml:space="preserve"> </w:t>
      </w:r>
    </w:p>
    <w:p w:rsidR="00C95ADB" w:rsidRDefault="004A66D4">
      <w:pPr>
        <w:widowControl w:val="0"/>
        <w:spacing w:before="240" w:after="240" w:line="276" w:lineRule="auto"/>
        <w:rPr>
          <w:sz w:val="24"/>
          <w:szCs w:val="24"/>
        </w:rPr>
      </w:pPr>
      <w:r>
        <w:rPr>
          <w:sz w:val="24"/>
          <w:szCs w:val="24"/>
        </w:rPr>
        <w:t xml:space="preserve"> </w:t>
      </w:r>
    </w:p>
    <w:p w:rsidR="00C95ADB" w:rsidRDefault="004A66D4">
      <w:pPr>
        <w:widowControl w:val="0"/>
        <w:spacing w:before="240" w:after="240" w:line="276" w:lineRule="auto"/>
        <w:rPr>
          <w:sz w:val="24"/>
          <w:szCs w:val="24"/>
        </w:rPr>
      </w:pPr>
      <w:r>
        <w:rPr>
          <w:sz w:val="24"/>
          <w:szCs w:val="24"/>
        </w:rPr>
        <w:t xml:space="preserve"> </w:t>
      </w:r>
    </w:p>
    <w:tbl>
      <w:tblPr>
        <w:tblStyle w:val="affffffffffffffffff0"/>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478"/>
        <w:gridCol w:w="1029"/>
        <w:gridCol w:w="980"/>
        <w:gridCol w:w="1233"/>
        <w:gridCol w:w="912"/>
        <w:gridCol w:w="1437"/>
      </w:tblGrid>
      <w:tr w:rsidR="00C95ADB" w:rsidTr="00461B82">
        <w:trPr>
          <w:trHeight w:val="1220"/>
        </w:trPr>
        <w:tc>
          <w:tcPr>
            <w:tcW w:w="9069"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461B82">
            <w:pPr>
              <w:widowControl w:val="0"/>
              <w:spacing w:line="276" w:lineRule="auto"/>
              <w:jc w:val="center"/>
              <w:rPr>
                <w:b/>
                <w:sz w:val="24"/>
                <w:szCs w:val="24"/>
              </w:rPr>
            </w:pPr>
            <w:r>
              <w:rPr>
                <w:sz w:val="24"/>
                <w:szCs w:val="24"/>
              </w:rPr>
              <w:lastRenderedPageBreak/>
              <w:t xml:space="preserve"> </w:t>
            </w:r>
            <w:r>
              <w:rPr>
                <w:b/>
                <w:sz w:val="24"/>
                <w:szCs w:val="24"/>
              </w:rPr>
              <w:t>Inovovaný školský vzdelávací program presun do 9. ročníka  – Náboženská výchova  (týždenne 1), spolu 33 hodín</w:t>
            </w:r>
          </w:p>
          <w:p w:rsidR="00C95ADB" w:rsidRDefault="004A66D4" w:rsidP="00461B82">
            <w:pPr>
              <w:widowControl w:val="0"/>
              <w:spacing w:line="276" w:lineRule="auto"/>
              <w:jc w:val="center"/>
              <w:rPr>
                <w:sz w:val="24"/>
                <w:szCs w:val="24"/>
              </w:rPr>
            </w:pPr>
            <w:r>
              <w:rPr>
                <w:sz w:val="24"/>
                <w:szCs w:val="24"/>
              </w:rPr>
              <w:t>Súhrn cieľov a obsahu vzdelávania základnej školy vychádzajúc z Inovovaného štátneho vzdelávacieho programu:</w:t>
            </w:r>
          </w:p>
        </w:tc>
      </w:tr>
      <w:tr w:rsidR="00C95ADB" w:rsidTr="00461B82">
        <w:trPr>
          <w:trHeight w:val="2090"/>
        </w:trPr>
        <w:tc>
          <w:tcPr>
            <w:tcW w:w="34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widowControl w:val="0"/>
              <w:spacing w:line="276" w:lineRule="auto"/>
              <w:jc w:val="center"/>
              <w:rPr>
                <w:b/>
                <w:sz w:val="24"/>
                <w:szCs w:val="24"/>
              </w:rPr>
            </w:pPr>
            <w:r>
              <w:rPr>
                <w:b/>
                <w:sz w:val="24"/>
                <w:szCs w:val="24"/>
              </w:rPr>
              <w:t>Ciele</w:t>
            </w:r>
          </w:p>
        </w:tc>
        <w:tc>
          <w:tcPr>
            <w:tcW w:w="10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widowControl w:val="0"/>
              <w:spacing w:line="276" w:lineRule="auto"/>
              <w:jc w:val="center"/>
              <w:rPr>
                <w:b/>
                <w:sz w:val="24"/>
                <w:szCs w:val="24"/>
              </w:rPr>
            </w:pPr>
            <w:r>
              <w:rPr>
                <w:b/>
                <w:sz w:val="24"/>
                <w:szCs w:val="24"/>
              </w:rPr>
              <w:t>Tematický</w:t>
            </w:r>
          </w:p>
          <w:p w:rsidR="00C95ADB" w:rsidRDefault="004A66D4" w:rsidP="00461B82">
            <w:pPr>
              <w:widowControl w:val="0"/>
              <w:spacing w:line="276" w:lineRule="auto"/>
              <w:jc w:val="center"/>
              <w:rPr>
                <w:b/>
                <w:sz w:val="24"/>
                <w:szCs w:val="24"/>
              </w:rPr>
            </w:pPr>
            <w:r>
              <w:rPr>
                <w:b/>
                <w:sz w:val="24"/>
                <w:szCs w:val="24"/>
              </w:rPr>
              <w:t>celok</w:t>
            </w:r>
          </w:p>
        </w:tc>
        <w:tc>
          <w:tcPr>
            <w:tcW w:w="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widowControl w:val="0"/>
              <w:spacing w:line="276" w:lineRule="auto"/>
              <w:ind w:left="100"/>
              <w:jc w:val="center"/>
              <w:rPr>
                <w:b/>
                <w:sz w:val="24"/>
                <w:szCs w:val="24"/>
              </w:rPr>
            </w:pPr>
            <w:r>
              <w:rPr>
                <w:b/>
                <w:sz w:val="24"/>
                <w:szCs w:val="24"/>
              </w:rPr>
              <w:t>Obsahový štandard (téma)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widowControl w:val="0"/>
              <w:spacing w:line="276" w:lineRule="auto"/>
              <w:jc w:val="center"/>
              <w:rPr>
                <w:b/>
                <w:sz w:val="22"/>
                <w:szCs w:val="22"/>
              </w:rPr>
            </w:pPr>
            <w:r>
              <w:rPr>
                <w:b/>
                <w:sz w:val="22"/>
                <w:szCs w:val="22"/>
              </w:rPr>
              <w:t>Predmet,</w:t>
            </w:r>
          </w:p>
          <w:p w:rsidR="00C95ADB" w:rsidRDefault="004A66D4" w:rsidP="00461B82">
            <w:pPr>
              <w:widowControl w:val="0"/>
              <w:spacing w:line="276" w:lineRule="auto"/>
              <w:jc w:val="center"/>
              <w:rPr>
                <w:b/>
                <w:sz w:val="22"/>
                <w:szCs w:val="22"/>
              </w:rPr>
            </w:pPr>
            <w:r>
              <w:rPr>
                <w:b/>
                <w:sz w:val="22"/>
                <w:szCs w:val="22"/>
              </w:rPr>
              <w:t>medzipredmetové</w:t>
            </w:r>
          </w:p>
          <w:p w:rsidR="00C95ADB" w:rsidRDefault="004A66D4" w:rsidP="00461B82">
            <w:pPr>
              <w:widowControl w:val="0"/>
              <w:spacing w:line="276" w:lineRule="auto"/>
              <w:jc w:val="center"/>
              <w:rPr>
                <w:b/>
                <w:sz w:val="22"/>
                <w:szCs w:val="22"/>
              </w:rPr>
            </w:pPr>
            <w:r>
              <w:rPr>
                <w:b/>
                <w:sz w:val="22"/>
                <w:szCs w:val="22"/>
              </w:rPr>
              <w:t>vzťahy,</w:t>
            </w:r>
          </w:p>
          <w:p w:rsidR="00C95ADB" w:rsidRDefault="004A66D4" w:rsidP="00461B82">
            <w:pPr>
              <w:widowControl w:val="0"/>
              <w:spacing w:line="276" w:lineRule="auto"/>
              <w:jc w:val="center"/>
              <w:rPr>
                <w:b/>
                <w:sz w:val="22"/>
                <w:szCs w:val="22"/>
              </w:rPr>
            </w:pPr>
            <w:r>
              <w:rPr>
                <w:b/>
                <w:sz w:val="22"/>
                <w:szCs w:val="22"/>
              </w:rPr>
              <w:t>prierezová téma</w:t>
            </w:r>
          </w:p>
        </w:tc>
        <w:tc>
          <w:tcPr>
            <w:tcW w:w="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widowControl w:val="0"/>
              <w:spacing w:line="276" w:lineRule="auto"/>
              <w:jc w:val="center"/>
              <w:rPr>
                <w:b/>
                <w:sz w:val="24"/>
                <w:szCs w:val="24"/>
              </w:rPr>
            </w:pPr>
            <w:r>
              <w:rPr>
                <w:b/>
                <w:sz w:val="24"/>
                <w:szCs w:val="24"/>
              </w:rPr>
              <w:t>Metódy</w:t>
            </w:r>
          </w:p>
        </w:tc>
        <w:tc>
          <w:tcPr>
            <w:tcW w:w="14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widowControl w:val="0"/>
              <w:spacing w:line="276" w:lineRule="auto"/>
              <w:jc w:val="center"/>
              <w:rPr>
                <w:b/>
                <w:sz w:val="24"/>
                <w:szCs w:val="24"/>
              </w:rPr>
            </w:pPr>
            <w:r>
              <w:rPr>
                <w:b/>
                <w:sz w:val="24"/>
                <w:szCs w:val="24"/>
              </w:rPr>
              <w:t>Výkonový štandard</w:t>
            </w:r>
          </w:p>
          <w:p w:rsidR="00C95ADB" w:rsidRDefault="004A66D4" w:rsidP="00461B82">
            <w:pPr>
              <w:widowControl w:val="0"/>
              <w:spacing w:line="276" w:lineRule="auto"/>
              <w:jc w:val="center"/>
              <w:rPr>
                <w:b/>
                <w:sz w:val="24"/>
                <w:szCs w:val="24"/>
              </w:rPr>
            </w:pPr>
            <w:r>
              <w:rPr>
                <w:b/>
                <w:sz w:val="24"/>
                <w:szCs w:val="24"/>
              </w:rPr>
              <w:t>(konkrétny</w:t>
            </w:r>
          </w:p>
          <w:p w:rsidR="00C95ADB" w:rsidRDefault="004A66D4" w:rsidP="00461B82">
            <w:pPr>
              <w:widowControl w:val="0"/>
              <w:spacing w:line="276" w:lineRule="auto"/>
              <w:jc w:val="center"/>
              <w:rPr>
                <w:b/>
                <w:sz w:val="24"/>
                <w:szCs w:val="24"/>
              </w:rPr>
            </w:pPr>
            <w:r>
              <w:rPr>
                <w:b/>
                <w:sz w:val="24"/>
                <w:szCs w:val="24"/>
              </w:rPr>
              <w:t>výstup)</w:t>
            </w:r>
          </w:p>
        </w:tc>
      </w:tr>
      <w:tr w:rsidR="00C95ADB" w:rsidTr="00461B82">
        <w:trPr>
          <w:trHeight w:val="9392"/>
        </w:trPr>
        <w:tc>
          <w:tcPr>
            <w:tcW w:w="34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widowControl w:val="0"/>
              <w:spacing w:line="276" w:lineRule="auto"/>
              <w:jc w:val="both"/>
              <w:rPr>
                <w:sz w:val="23"/>
                <w:szCs w:val="23"/>
              </w:rPr>
            </w:pPr>
            <w:r>
              <w:rPr>
                <w:sz w:val="23"/>
                <w:szCs w:val="23"/>
              </w:rPr>
              <w:t>Vysvetliť pojem “utrpenie”. Pochopiť, že utrpenie má zmysel, hoci mu teraz nemusíme rozumieť.</w:t>
            </w:r>
          </w:p>
          <w:p w:rsidR="00C95ADB" w:rsidRDefault="004A66D4" w:rsidP="00461B82">
            <w:pPr>
              <w:widowControl w:val="0"/>
              <w:spacing w:line="276" w:lineRule="auto"/>
              <w:jc w:val="both"/>
              <w:rPr>
                <w:sz w:val="23"/>
                <w:szCs w:val="23"/>
              </w:rPr>
            </w:pPr>
            <w:r>
              <w:rPr>
                <w:sz w:val="23"/>
                <w:szCs w:val="23"/>
              </w:rPr>
              <w:t xml:space="preserve"> </w:t>
            </w:r>
          </w:p>
          <w:p w:rsidR="00C95ADB" w:rsidRDefault="004A66D4" w:rsidP="00461B82">
            <w:pPr>
              <w:widowControl w:val="0"/>
              <w:spacing w:line="276" w:lineRule="auto"/>
              <w:jc w:val="both"/>
              <w:rPr>
                <w:sz w:val="23"/>
                <w:szCs w:val="23"/>
              </w:rPr>
            </w:pPr>
            <w:r>
              <w:rPr>
                <w:sz w:val="23"/>
                <w:szCs w:val="23"/>
              </w:rPr>
              <w:t>Pochopiť, ako môžeme pracovať s utrpením (obeta za niekoho a pod.).</w:t>
            </w:r>
          </w:p>
          <w:p w:rsidR="00C95ADB" w:rsidRDefault="004A66D4" w:rsidP="00461B82">
            <w:pPr>
              <w:widowControl w:val="0"/>
              <w:spacing w:line="276" w:lineRule="auto"/>
              <w:jc w:val="both"/>
              <w:rPr>
                <w:sz w:val="23"/>
                <w:szCs w:val="23"/>
              </w:rPr>
            </w:pPr>
            <w:r>
              <w:rPr>
                <w:sz w:val="23"/>
                <w:szCs w:val="23"/>
              </w:rPr>
              <w:t xml:space="preserve"> </w:t>
            </w:r>
          </w:p>
          <w:p w:rsidR="00C95ADB" w:rsidRDefault="004A66D4" w:rsidP="00461B82">
            <w:pPr>
              <w:widowControl w:val="0"/>
              <w:spacing w:line="276" w:lineRule="auto"/>
              <w:jc w:val="both"/>
              <w:rPr>
                <w:sz w:val="23"/>
                <w:szCs w:val="23"/>
              </w:rPr>
            </w:pPr>
            <w:r>
              <w:rPr>
                <w:sz w:val="23"/>
                <w:szCs w:val="23"/>
              </w:rPr>
              <w:t>Vnímať blízkosť Pána Boha pri trpiacom človeku. Vnímať stotožnenie sa Ježiša Krista s trpiacim.</w:t>
            </w:r>
          </w:p>
          <w:p w:rsidR="00C95ADB" w:rsidRDefault="004A66D4" w:rsidP="00461B82">
            <w:pPr>
              <w:widowControl w:val="0"/>
              <w:spacing w:line="276" w:lineRule="auto"/>
              <w:jc w:val="both"/>
              <w:rPr>
                <w:sz w:val="23"/>
                <w:szCs w:val="23"/>
              </w:rPr>
            </w:pPr>
            <w:r>
              <w:rPr>
                <w:sz w:val="23"/>
                <w:szCs w:val="23"/>
              </w:rPr>
              <w:t xml:space="preserve"> </w:t>
            </w:r>
          </w:p>
          <w:p w:rsidR="00C95ADB" w:rsidRDefault="004A66D4" w:rsidP="00461B82">
            <w:pPr>
              <w:widowControl w:val="0"/>
              <w:spacing w:line="276" w:lineRule="auto"/>
              <w:jc w:val="both"/>
              <w:rPr>
                <w:sz w:val="23"/>
                <w:szCs w:val="23"/>
              </w:rPr>
            </w:pPr>
            <w:r>
              <w:rPr>
                <w:sz w:val="23"/>
                <w:szCs w:val="23"/>
              </w:rPr>
              <w:t>Zvládať konflikty vo svojom živote. Hľadať pokojné spôsoby riešenia konfliktov. Vysvetliť morálnu stránku vojnového konfliktu a pojem “spravodlivá vojna”. Vnímať platnosť morálno-etických princípov. Popísať vojnu ako priestor najväčšieho potupenia ľudskej spoločnosti.</w:t>
            </w:r>
          </w:p>
          <w:p w:rsidR="00C95ADB" w:rsidRDefault="004A66D4" w:rsidP="00461B82">
            <w:pPr>
              <w:widowControl w:val="0"/>
              <w:spacing w:line="276" w:lineRule="auto"/>
              <w:jc w:val="both"/>
              <w:rPr>
                <w:sz w:val="23"/>
                <w:szCs w:val="23"/>
              </w:rPr>
            </w:pPr>
            <w:r>
              <w:rPr>
                <w:sz w:val="23"/>
                <w:szCs w:val="23"/>
              </w:rPr>
              <w:t xml:space="preserve"> </w:t>
            </w:r>
          </w:p>
          <w:p w:rsidR="00C95ADB" w:rsidRDefault="004A66D4" w:rsidP="00461B82">
            <w:pPr>
              <w:widowControl w:val="0"/>
              <w:spacing w:line="276" w:lineRule="auto"/>
              <w:jc w:val="both"/>
              <w:rPr>
                <w:sz w:val="23"/>
                <w:szCs w:val="23"/>
              </w:rPr>
            </w:pPr>
            <w:r>
              <w:rPr>
                <w:sz w:val="23"/>
                <w:szCs w:val="23"/>
              </w:rPr>
              <w:t>Odsúdiť extrémizmus v spoločnosti. Poukázať na nebezpečenstvo extrémistického správania konkrétnych skupín.</w:t>
            </w:r>
          </w:p>
          <w:p w:rsidR="00C95ADB" w:rsidRDefault="004A66D4" w:rsidP="00461B82">
            <w:pPr>
              <w:widowControl w:val="0"/>
              <w:spacing w:line="276" w:lineRule="auto"/>
              <w:jc w:val="both"/>
              <w:rPr>
                <w:sz w:val="23"/>
                <w:szCs w:val="23"/>
              </w:rPr>
            </w:pPr>
            <w:r>
              <w:rPr>
                <w:sz w:val="23"/>
                <w:szCs w:val="23"/>
              </w:rPr>
              <w:t xml:space="preserve"> </w:t>
            </w:r>
          </w:p>
          <w:p w:rsidR="00C95ADB" w:rsidRDefault="004A66D4" w:rsidP="00461B82">
            <w:pPr>
              <w:widowControl w:val="0"/>
              <w:spacing w:line="276" w:lineRule="auto"/>
              <w:jc w:val="both"/>
              <w:rPr>
                <w:sz w:val="23"/>
                <w:szCs w:val="23"/>
              </w:rPr>
            </w:pPr>
            <w:r>
              <w:rPr>
                <w:sz w:val="23"/>
                <w:szCs w:val="23"/>
              </w:rPr>
              <w:t xml:space="preserve">Posúdiť hodnotu a dôstojnosť každého človeka od počatia až po prirodzenú smrť. Diskutovať na tému ochrany a úcty k životu. Vnímať hodnotu života človeka na </w:t>
            </w:r>
            <w:r>
              <w:rPr>
                <w:sz w:val="23"/>
                <w:szCs w:val="23"/>
              </w:rPr>
              <w:lastRenderedPageBreak/>
              <w:t>základe toho, kým som a nie na základe toho, čo mám.</w:t>
            </w:r>
          </w:p>
          <w:p w:rsidR="00C95ADB" w:rsidRDefault="004A66D4" w:rsidP="00461B82">
            <w:pPr>
              <w:widowControl w:val="0"/>
              <w:spacing w:line="276" w:lineRule="auto"/>
              <w:jc w:val="both"/>
              <w:rPr>
                <w:sz w:val="23"/>
                <w:szCs w:val="23"/>
              </w:rPr>
            </w:pPr>
            <w:r>
              <w:rPr>
                <w:sz w:val="23"/>
                <w:szCs w:val="23"/>
              </w:rPr>
              <w:t xml:space="preserve"> </w:t>
            </w:r>
          </w:p>
          <w:p w:rsidR="00C95ADB" w:rsidRDefault="004A66D4" w:rsidP="00461B82">
            <w:pPr>
              <w:widowControl w:val="0"/>
              <w:spacing w:line="276" w:lineRule="auto"/>
              <w:jc w:val="both"/>
              <w:rPr>
                <w:sz w:val="23"/>
                <w:szCs w:val="23"/>
              </w:rPr>
            </w:pPr>
            <w:r>
              <w:rPr>
                <w:sz w:val="23"/>
                <w:szCs w:val="23"/>
              </w:rPr>
              <w:t xml:space="preserve"> </w:t>
            </w:r>
          </w:p>
          <w:p w:rsidR="00C95ADB" w:rsidRDefault="004A66D4" w:rsidP="00461B82">
            <w:pPr>
              <w:widowControl w:val="0"/>
              <w:spacing w:line="276" w:lineRule="auto"/>
              <w:jc w:val="both"/>
              <w:rPr>
                <w:sz w:val="24"/>
                <w:szCs w:val="24"/>
              </w:rPr>
            </w:pPr>
            <w:r>
              <w:rPr>
                <w:sz w:val="24"/>
                <w:szCs w:val="24"/>
              </w:rPr>
              <w:t xml:space="preserve"> </w:t>
            </w:r>
          </w:p>
        </w:tc>
        <w:tc>
          <w:tcPr>
            <w:tcW w:w="10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widowControl w:val="0"/>
              <w:spacing w:line="276" w:lineRule="auto"/>
              <w:jc w:val="center"/>
              <w:rPr>
                <w:b/>
                <w:i/>
                <w:sz w:val="24"/>
                <w:szCs w:val="24"/>
              </w:rPr>
            </w:pPr>
            <w:r>
              <w:rPr>
                <w:b/>
                <w:i/>
                <w:sz w:val="24"/>
                <w:szCs w:val="24"/>
              </w:rPr>
              <w:lastRenderedPageBreak/>
              <w:t>Ohlasovatelia pravdy</w:t>
            </w:r>
          </w:p>
          <w:p w:rsidR="00C95ADB" w:rsidRDefault="004A66D4" w:rsidP="00461B82">
            <w:pPr>
              <w:widowControl w:val="0"/>
              <w:spacing w:line="276" w:lineRule="auto"/>
              <w:jc w:val="center"/>
              <w:rPr>
                <w:b/>
                <w:i/>
                <w:sz w:val="24"/>
                <w:szCs w:val="24"/>
              </w:rPr>
            </w:pPr>
            <w:r>
              <w:rPr>
                <w:b/>
                <w:i/>
                <w:sz w:val="24"/>
                <w:szCs w:val="24"/>
              </w:rPr>
              <w:t xml:space="preserve"> </w:t>
            </w:r>
          </w:p>
          <w:p w:rsidR="00C95ADB" w:rsidRDefault="004A66D4" w:rsidP="00461B82">
            <w:pPr>
              <w:widowControl w:val="0"/>
              <w:spacing w:line="276" w:lineRule="auto"/>
              <w:jc w:val="center"/>
              <w:rPr>
                <w:b/>
                <w:i/>
                <w:sz w:val="24"/>
                <w:szCs w:val="24"/>
              </w:rPr>
            </w:pPr>
            <w:r>
              <w:rPr>
                <w:b/>
                <w:i/>
                <w:sz w:val="24"/>
                <w:szCs w:val="24"/>
              </w:rPr>
              <w:t>Konať v pravde</w:t>
            </w:r>
          </w:p>
          <w:p w:rsidR="00C95ADB" w:rsidRDefault="004A66D4" w:rsidP="00461B82">
            <w:pPr>
              <w:widowControl w:val="0"/>
              <w:spacing w:line="276" w:lineRule="auto"/>
              <w:jc w:val="center"/>
              <w:rPr>
                <w:b/>
                <w:i/>
                <w:sz w:val="24"/>
                <w:szCs w:val="24"/>
              </w:rPr>
            </w:pPr>
            <w:r>
              <w:rPr>
                <w:b/>
                <w:i/>
                <w:sz w:val="24"/>
                <w:szCs w:val="24"/>
              </w:rPr>
              <w:t xml:space="preserve"> </w:t>
            </w:r>
          </w:p>
        </w:tc>
        <w:tc>
          <w:tcPr>
            <w:tcW w:w="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widowControl w:val="0"/>
              <w:spacing w:line="276" w:lineRule="auto"/>
              <w:rPr>
                <w:sz w:val="24"/>
                <w:szCs w:val="24"/>
              </w:rPr>
            </w:pPr>
            <w:r>
              <w:rPr>
                <w:sz w:val="24"/>
                <w:szCs w:val="24"/>
              </w:rPr>
              <w:t>Prečo? Aký je zmysel utrpenia?</w:t>
            </w:r>
          </w:p>
          <w:p w:rsidR="00C95ADB" w:rsidRDefault="004A66D4" w:rsidP="00461B82">
            <w:pPr>
              <w:widowControl w:val="0"/>
              <w:spacing w:line="276" w:lineRule="auto"/>
              <w:rPr>
                <w:sz w:val="24"/>
                <w:szCs w:val="24"/>
              </w:rPr>
            </w:pPr>
            <w:r>
              <w:rPr>
                <w:sz w:val="24"/>
                <w:szCs w:val="24"/>
              </w:rPr>
              <w:t xml:space="preserve"> </w:t>
            </w:r>
          </w:p>
          <w:p w:rsidR="00C95ADB" w:rsidRDefault="004A66D4" w:rsidP="00461B82">
            <w:pPr>
              <w:widowControl w:val="0"/>
              <w:spacing w:line="276" w:lineRule="auto"/>
              <w:rPr>
                <w:sz w:val="24"/>
                <w:szCs w:val="24"/>
              </w:rPr>
            </w:pPr>
            <w:r>
              <w:rPr>
                <w:sz w:val="24"/>
                <w:szCs w:val="24"/>
              </w:rPr>
              <w:t>Ježiš a trpiaci</w:t>
            </w:r>
          </w:p>
          <w:p w:rsidR="00C95ADB" w:rsidRDefault="004A66D4" w:rsidP="00461B82">
            <w:pPr>
              <w:widowControl w:val="0"/>
              <w:spacing w:line="276" w:lineRule="auto"/>
              <w:rPr>
                <w:sz w:val="24"/>
                <w:szCs w:val="24"/>
              </w:rPr>
            </w:pPr>
            <w:r>
              <w:rPr>
                <w:sz w:val="24"/>
                <w:szCs w:val="24"/>
              </w:rPr>
              <w:t xml:space="preserve"> </w:t>
            </w:r>
          </w:p>
          <w:p w:rsidR="00C95ADB" w:rsidRDefault="004A66D4" w:rsidP="00461B82">
            <w:pPr>
              <w:widowControl w:val="0"/>
              <w:spacing w:line="276" w:lineRule="auto"/>
              <w:rPr>
                <w:sz w:val="24"/>
                <w:szCs w:val="24"/>
              </w:rPr>
            </w:pPr>
            <w:r>
              <w:rPr>
                <w:sz w:val="24"/>
                <w:szCs w:val="24"/>
              </w:rPr>
              <w:t>Konflikt ako súčasť života</w:t>
            </w:r>
          </w:p>
          <w:p w:rsidR="00C95ADB" w:rsidRDefault="004A66D4" w:rsidP="00461B82">
            <w:pPr>
              <w:widowControl w:val="0"/>
              <w:spacing w:line="276" w:lineRule="auto"/>
              <w:rPr>
                <w:sz w:val="24"/>
                <w:szCs w:val="24"/>
              </w:rPr>
            </w:pPr>
            <w:r>
              <w:rPr>
                <w:sz w:val="24"/>
                <w:szCs w:val="24"/>
              </w:rPr>
              <w:t xml:space="preserve"> </w:t>
            </w:r>
          </w:p>
          <w:p w:rsidR="00C95ADB" w:rsidRDefault="004A66D4" w:rsidP="00461B82">
            <w:pPr>
              <w:widowControl w:val="0"/>
              <w:spacing w:line="276" w:lineRule="auto"/>
              <w:rPr>
                <w:sz w:val="24"/>
                <w:szCs w:val="24"/>
              </w:rPr>
            </w:pPr>
            <w:r>
              <w:rPr>
                <w:sz w:val="24"/>
                <w:szCs w:val="24"/>
              </w:rPr>
              <w:t>Vojnový konflikt</w:t>
            </w:r>
          </w:p>
          <w:p w:rsidR="00C95ADB" w:rsidRDefault="004A66D4" w:rsidP="00461B82">
            <w:pPr>
              <w:widowControl w:val="0"/>
              <w:spacing w:line="276" w:lineRule="auto"/>
              <w:rPr>
                <w:sz w:val="24"/>
                <w:szCs w:val="24"/>
              </w:rPr>
            </w:pPr>
            <w:r>
              <w:rPr>
                <w:sz w:val="24"/>
                <w:szCs w:val="24"/>
              </w:rPr>
              <w:t xml:space="preserve"> </w:t>
            </w:r>
          </w:p>
          <w:p w:rsidR="00C95ADB" w:rsidRDefault="004A66D4" w:rsidP="00461B82">
            <w:pPr>
              <w:widowControl w:val="0"/>
              <w:spacing w:line="276" w:lineRule="auto"/>
              <w:rPr>
                <w:sz w:val="24"/>
                <w:szCs w:val="24"/>
              </w:rPr>
            </w:pPr>
            <w:r>
              <w:rPr>
                <w:sz w:val="24"/>
                <w:szCs w:val="24"/>
              </w:rPr>
              <w:t>Extrémizmus ako forma násilia</w:t>
            </w:r>
          </w:p>
          <w:p w:rsidR="00C95ADB" w:rsidRDefault="004A66D4" w:rsidP="00461B82">
            <w:pPr>
              <w:widowControl w:val="0"/>
              <w:spacing w:line="276" w:lineRule="auto"/>
              <w:rPr>
                <w:sz w:val="24"/>
                <w:szCs w:val="24"/>
              </w:rPr>
            </w:pPr>
            <w:r>
              <w:rPr>
                <w:sz w:val="24"/>
                <w:szCs w:val="24"/>
              </w:rPr>
              <w:t xml:space="preserve"> </w:t>
            </w:r>
          </w:p>
          <w:p w:rsidR="00C95ADB" w:rsidRDefault="004A66D4" w:rsidP="00461B82">
            <w:pPr>
              <w:widowControl w:val="0"/>
              <w:spacing w:line="276" w:lineRule="auto"/>
              <w:rPr>
                <w:sz w:val="24"/>
                <w:szCs w:val="24"/>
              </w:rPr>
            </w:pPr>
            <w:r>
              <w:rPr>
                <w:sz w:val="24"/>
                <w:szCs w:val="24"/>
              </w:rPr>
              <w:t>Práca a jej hodnota, čo je a čo nie je práca?</w:t>
            </w:r>
          </w:p>
          <w:p w:rsidR="00C95ADB" w:rsidRDefault="004A66D4" w:rsidP="00461B82">
            <w:pPr>
              <w:widowControl w:val="0"/>
              <w:spacing w:line="276" w:lineRule="auto"/>
              <w:rPr>
                <w:sz w:val="24"/>
                <w:szCs w:val="24"/>
              </w:rPr>
            </w:pPr>
            <w:r>
              <w:rPr>
                <w:sz w:val="24"/>
                <w:szCs w:val="24"/>
              </w:rPr>
              <w:lastRenderedPageBreak/>
              <w:t xml:space="preserve"> </w:t>
            </w:r>
          </w:p>
          <w:p w:rsidR="00C95ADB" w:rsidRDefault="004A66D4" w:rsidP="00461B82">
            <w:pPr>
              <w:widowControl w:val="0"/>
              <w:spacing w:line="276" w:lineRule="auto"/>
              <w:rPr>
                <w:sz w:val="24"/>
                <w:szCs w:val="24"/>
              </w:rPr>
            </w:pPr>
            <w:r>
              <w:rPr>
                <w:sz w:val="24"/>
                <w:szCs w:val="24"/>
              </w:rPr>
              <w:t>Mať alebo byť?</w:t>
            </w:r>
          </w:p>
          <w:p w:rsidR="00C95ADB" w:rsidRDefault="004A66D4" w:rsidP="00461B82">
            <w:pPr>
              <w:widowControl w:val="0"/>
              <w:spacing w:line="276" w:lineRule="auto"/>
              <w:rPr>
                <w:sz w:val="24"/>
                <w:szCs w:val="24"/>
              </w:rPr>
            </w:pPr>
            <w:r>
              <w:rPr>
                <w:sz w:val="24"/>
                <w:szCs w:val="24"/>
              </w:rPr>
              <w:t>Hodnoty kultúry života a hodnoty kultúry smrti</w:t>
            </w:r>
          </w:p>
          <w:p w:rsidR="00C95ADB" w:rsidRDefault="004A66D4" w:rsidP="00461B82">
            <w:pPr>
              <w:widowControl w:val="0"/>
              <w:spacing w:line="276" w:lineRule="auto"/>
              <w:rPr>
                <w:sz w:val="24"/>
                <w:szCs w:val="24"/>
              </w:rPr>
            </w:pPr>
            <w:r>
              <w:rPr>
                <w:sz w:val="24"/>
                <w:szCs w:val="24"/>
              </w:rPr>
              <w:t xml:space="preserve"> </w:t>
            </w:r>
          </w:p>
          <w:p w:rsidR="00C95ADB" w:rsidRDefault="004A66D4" w:rsidP="00461B82">
            <w:pPr>
              <w:widowControl w:val="0"/>
              <w:spacing w:line="276" w:lineRule="auto"/>
              <w:rPr>
                <w:sz w:val="24"/>
                <w:szCs w:val="24"/>
              </w:rPr>
            </w:pPr>
            <w:r>
              <w:rPr>
                <w:sz w:val="24"/>
                <w:szCs w:val="24"/>
              </w:rPr>
              <w:t>Nezabiješ: Od počatia po prirodzenú smrť</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widowControl w:val="0"/>
              <w:spacing w:line="276" w:lineRule="auto"/>
              <w:jc w:val="both"/>
              <w:rPr>
                <w:sz w:val="24"/>
                <w:szCs w:val="24"/>
              </w:rPr>
            </w:pPr>
            <w:r>
              <w:rPr>
                <w:sz w:val="24"/>
                <w:szCs w:val="24"/>
              </w:rPr>
              <w:lastRenderedPageBreak/>
              <w:t>Dejepis, slovenský jazyk a literatúra, vytvarná výchova, hudobná výchova, etická výchova.</w:t>
            </w:r>
          </w:p>
        </w:tc>
        <w:tc>
          <w:tcPr>
            <w:tcW w:w="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widowControl w:val="0"/>
              <w:spacing w:line="276" w:lineRule="auto"/>
              <w:jc w:val="both"/>
              <w:rPr>
                <w:sz w:val="24"/>
                <w:szCs w:val="24"/>
              </w:rPr>
            </w:pPr>
            <w:r>
              <w:rPr>
                <w:sz w:val="24"/>
                <w:szCs w:val="24"/>
              </w:rPr>
              <w:t>Práca s textom, výklad, didaktická hra, práca s obrázkom.</w:t>
            </w:r>
          </w:p>
        </w:tc>
        <w:tc>
          <w:tcPr>
            <w:tcW w:w="14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461B82">
            <w:pPr>
              <w:widowControl w:val="0"/>
              <w:spacing w:line="276" w:lineRule="auto"/>
              <w:jc w:val="both"/>
              <w:rPr>
                <w:sz w:val="23"/>
                <w:szCs w:val="23"/>
              </w:rPr>
            </w:pPr>
            <w:r>
              <w:rPr>
                <w:sz w:val="23"/>
                <w:szCs w:val="23"/>
              </w:rPr>
              <w:t>Žiak vie vysvetliť pojem prirodzené svetlo rozumu. Dokáže filozoficky vnímať potrebu prvej príčiny čisto rozumovo.</w:t>
            </w:r>
          </w:p>
          <w:p w:rsidR="00C95ADB" w:rsidRDefault="004A66D4" w:rsidP="00461B82">
            <w:pPr>
              <w:widowControl w:val="0"/>
              <w:spacing w:line="276" w:lineRule="auto"/>
              <w:jc w:val="both"/>
              <w:rPr>
                <w:sz w:val="23"/>
                <w:szCs w:val="23"/>
              </w:rPr>
            </w:pPr>
            <w:r>
              <w:rPr>
                <w:sz w:val="23"/>
                <w:szCs w:val="23"/>
              </w:rPr>
              <w:t xml:space="preserve"> </w:t>
            </w:r>
          </w:p>
          <w:p w:rsidR="00C95ADB" w:rsidRDefault="004A66D4" w:rsidP="00461B82">
            <w:pPr>
              <w:widowControl w:val="0"/>
              <w:spacing w:line="276" w:lineRule="auto"/>
              <w:jc w:val="both"/>
              <w:rPr>
                <w:sz w:val="23"/>
                <w:szCs w:val="23"/>
              </w:rPr>
            </w:pPr>
            <w:r>
              <w:rPr>
                <w:sz w:val="23"/>
                <w:szCs w:val="23"/>
              </w:rPr>
              <w:t>Žiak vníma existenciu náboženstiev ako prirodzenej požiadavky rozumu vyplývajúcej z logiky vecí.</w:t>
            </w:r>
          </w:p>
          <w:p w:rsidR="00C95ADB" w:rsidRDefault="004A66D4" w:rsidP="00461B82">
            <w:pPr>
              <w:widowControl w:val="0"/>
              <w:spacing w:line="276" w:lineRule="auto"/>
              <w:jc w:val="both"/>
              <w:rPr>
                <w:sz w:val="23"/>
                <w:szCs w:val="23"/>
              </w:rPr>
            </w:pPr>
            <w:r>
              <w:rPr>
                <w:sz w:val="23"/>
                <w:szCs w:val="23"/>
              </w:rPr>
              <w:t xml:space="preserve"> </w:t>
            </w:r>
          </w:p>
          <w:p w:rsidR="00C95ADB" w:rsidRDefault="004A66D4" w:rsidP="00461B82">
            <w:pPr>
              <w:widowControl w:val="0"/>
              <w:spacing w:line="276" w:lineRule="auto"/>
              <w:jc w:val="both"/>
              <w:rPr>
                <w:sz w:val="23"/>
                <w:szCs w:val="23"/>
              </w:rPr>
            </w:pPr>
            <w:r>
              <w:rPr>
                <w:sz w:val="23"/>
                <w:szCs w:val="23"/>
              </w:rPr>
              <w:t xml:space="preserve">Žiak vie vymenovať svetové náboženstvá. Pozná ich hlavné učenie. Dokáže ich porovnať s </w:t>
            </w:r>
            <w:r>
              <w:rPr>
                <w:sz w:val="23"/>
                <w:szCs w:val="23"/>
              </w:rPr>
              <w:lastRenderedPageBreak/>
              <w:t>kresťanskou vierou. Vie vysvetliť, v čom je kresťanstvo jedinečné.</w:t>
            </w:r>
          </w:p>
          <w:p w:rsidR="00C95ADB" w:rsidRDefault="004A66D4" w:rsidP="00461B82">
            <w:pPr>
              <w:widowControl w:val="0"/>
              <w:spacing w:line="276" w:lineRule="auto"/>
              <w:jc w:val="both"/>
              <w:rPr>
                <w:sz w:val="23"/>
                <w:szCs w:val="23"/>
              </w:rPr>
            </w:pPr>
            <w:r>
              <w:rPr>
                <w:sz w:val="23"/>
                <w:szCs w:val="23"/>
              </w:rPr>
              <w:t xml:space="preserve"> </w:t>
            </w:r>
          </w:p>
          <w:p w:rsidR="00C95ADB" w:rsidRDefault="004A66D4" w:rsidP="00461B82">
            <w:pPr>
              <w:widowControl w:val="0"/>
              <w:spacing w:line="276" w:lineRule="auto"/>
              <w:jc w:val="both"/>
              <w:rPr>
                <w:sz w:val="23"/>
                <w:szCs w:val="23"/>
              </w:rPr>
            </w:pPr>
            <w:r>
              <w:rPr>
                <w:sz w:val="23"/>
                <w:szCs w:val="23"/>
              </w:rPr>
              <w:t>Chápe, že rozum a viera nie sú nepriatelia. Vníma, že medzi vedcami sú hlboko veriaci ľudia.</w:t>
            </w:r>
          </w:p>
          <w:p w:rsidR="00C95ADB" w:rsidRDefault="004A66D4" w:rsidP="00461B82">
            <w:pPr>
              <w:widowControl w:val="0"/>
              <w:spacing w:line="276" w:lineRule="auto"/>
              <w:jc w:val="both"/>
              <w:rPr>
                <w:sz w:val="23"/>
                <w:szCs w:val="23"/>
              </w:rPr>
            </w:pPr>
            <w:r>
              <w:rPr>
                <w:sz w:val="23"/>
                <w:szCs w:val="23"/>
              </w:rPr>
              <w:t xml:space="preserve"> </w:t>
            </w:r>
          </w:p>
          <w:p w:rsidR="00C95ADB" w:rsidRDefault="004A66D4" w:rsidP="00461B82">
            <w:pPr>
              <w:widowControl w:val="0"/>
              <w:spacing w:line="276" w:lineRule="auto"/>
              <w:jc w:val="both"/>
              <w:rPr>
                <w:sz w:val="23"/>
                <w:szCs w:val="23"/>
              </w:rPr>
            </w:pPr>
            <w:r>
              <w:rPr>
                <w:sz w:val="23"/>
                <w:szCs w:val="23"/>
              </w:rPr>
              <w:t>Vníma potrebu autority v Cirkvi a v spoločnosti. Vníma potrebu územného členenia Cirkvi kvôli poriadku v správe. Chápe postavenie jednotlivých osôb, ktorým je zverená zodpovednosť a poslanie v Cirkvi.</w:t>
            </w:r>
          </w:p>
          <w:p w:rsidR="00C95ADB" w:rsidRDefault="004A66D4" w:rsidP="00461B82">
            <w:pPr>
              <w:widowControl w:val="0"/>
              <w:spacing w:line="276" w:lineRule="auto"/>
              <w:jc w:val="both"/>
              <w:rPr>
                <w:sz w:val="23"/>
                <w:szCs w:val="23"/>
              </w:rPr>
            </w:pPr>
            <w:r>
              <w:rPr>
                <w:sz w:val="23"/>
                <w:szCs w:val="23"/>
              </w:rPr>
              <w:t xml:space="preserve"> </w:t>
            </w:r>
          </w:p>
          <w:p w:rsidR="00C95ADB" w:rsidRDefault="004A66D4" w:rsidP="00461B82">
            <w:pPr>
              <w:widowControl w:val="0"/>
              <w:spacing w:line="276" w:lineRule="auto"/>
              <w:jc w:val="both"/>
              <w:rPr>
                <w:sz w:val="23"/>
                <w:szCs w:val="23"/>
              </w:rPr>
            </w:pPr>
            <w:r>
              <w:rPr>
                <w:sz w:val="23"/>
                <w:szCs w:val="23"/>
              </w:rPr>
              <w:t>Žiak pozná meno svojho farára, dekana, biskupa a pápeža.</w:t>
            </w:r>
          </w:p>
          <w:p w:rsidR="00C95ADB" w:rsidRDefault="004A66D4" w:rsidP="00461B82">
            <w:pPr>
              <w:widowControl w:val="0"/>
              <w:spacing w:line="276" w:lineRule="auto"/>
              <w:jc w:val="both"/>
              <w:rPr>
                <w:sz w:val="24"/>
                <w:szCs w:val="24"/>
              </w:rPr>
            </w:pPr>
            <w:r>
              <w:rPr>
                <w:sz w:val="24"/>
                <w:szCs w:val="24"/>
              </w:rPr>
              <w:t xml:space="preserve"> </w:t>
            </w:r>
          </w:p>
        </w:tc>
      </w:tr>
    </w:tbl>
    <w:p w:rsidR="00C95ADB" w:rsidRDefault="004A66D4" w:rsidP="00461B82">
      <w:pPr>
        <w:widowControl w:val="0"/>
        <w:spacing w:before="240" w:after="240" w:line="276" w:lineRule="auto"/>
        <w:jc w:val="center"/>
        <w:rPr>
          <w:color w:val="008000"/>
          <w:sz w:val="32"/>
          <w:szCs w:val="32"/>
        </w:rPr>
      </w:pPr>
      <w:r>
        <w:rPr>
          <w:b/>
          <w:color w:val="000000"/>
          <w:sz w:val="28"/>
          <w:szCs w:val="28"/>
        </w:rPr>
        <w:lastRenderedPageBreak/>
        <w:t>VZDELÁVACIA OBLASŤ</w:t>
      </w:r>
      <w:r>
        <w:rPr>
          <w:b/>
          <w:color w:val="000000"/>
          <w:sz w:val="32"/>
          <w:szCs w:val="32"/>
        </w:rPr>
        <w:t>:</w:t>
      </w:r>
      <w:r>
        <w:rPr>
          <w:color w:val="000000"/>
          <w:sz w:val="32"/>
          <w:szCs w:val="32"/>
        </w:rPr>
        <w:t xml:space="preserve">    </w:t>
      </w:r>
      <w:r>
        <w:rPr>
          <w:b/>
          <w:color w:val="008000"/>
          <w:sz w:val="32"/>
          <w:szCs w:val="32"/>
        </w:rPr>
        <w:t>Človek a svet práce</w:t>
      </w:r>
    </w:p>
    <w:p w:rsidR="00C95ADB" w:rsidRDefault="00C95ADB">
      <w:pPr>
        <w:pBdr>
          <w:top w:val="nil"/>
          <w:left w:val="nil"/>
          <w:bottom w:val="nil"/>
          <w:right w:val="nil"/>
          <w:between w:val="nil"/>
        </w:pBdr>
        <w:jc w:val="center"/>
        <w:rPr>
          <w:color w:val="000000"/>
          <w:sz w:val="32"/>
          <w:szCs w:val="32"/>
        </w:rPr>
      </w:pPr>
    </w:p>
    <w:p w:rsidR="00C95ADB" w:rsidRDefault="004A66D4">
      <w:pPr>
        <w:pBdr>
          <w:top w:val="nil"/>
          <w:left w:val="nil"/>
          <w:bottom w:val="nil"/>
          <w:right w:val="nil"/>
          <w:between w:val="nil"/>
        </w:pBdr>
        <w:ind w:left="1440" w:firstLine="720"/>
        <w:rPr>
          <w:b/>
          <w:color w:val="000000"/>
          <w:sz w:val="28"/>
          <w:szCs w:val="28"/>
        </w:rPr>
      </w:pPr>
      <w:r>
        <w:rPr>
          <w:b/>
          <w:color w:val="000000"/>
          <w:sz w:val="28"/>
          <w:szCs w:val="28"/>
        </w:rPr>
        <w:t>PREDMETY</w:t>
      </w:r>
      <w:r>
        <w:rPr>
          <w:b/>
          <w:sz w:val="28"/>
          <w:szCs w:val="28"/>
        </w:rPr>
        <w:t xml:space="preserve">  </w:t>
      </w:r>
      <w:r>
        <w:rPr>
          <w:color w:val="000000"/>
          <w:sz w:val="28"/>
          <w:szCs w:val="28"/>
        </w:rPr>
        <w:t xml:space="preserve">- </w:t>
      </w:r>
      <w:r>
        <w:rPr>
          <w:b/>
          <w:color w:val="000000"/>
          <w:sz w:val="28"/>
          <w:szCs w:val="28"/>
        </w:rPr>
        <w:t>technika</w:t>
      </w:r>
    </w:p>
    <w:p w:rsidR="00C95ADB" w:rsidRDefault="00C95ADB">
      <w:pPr>
        <w:pBdr>
          <w:top w:val="nil"/>
          <w:left w:val="nil"/>
          <w:bottom w:val="nil"/>
          <w:right w:val="nil"/>
          <w:between w:val="nil"/>
        </w:pBdr>
        <w:jc w:val="center"/>
        <w:rPr>
          <w:b/>
          <w:color w:val="000000"/>
          <w:sz w:val="28"/>
          <w:szCs w:val="28"/>
        </w:rPr>
      </w:pPr>
    </w:p>
    <w:tbl>
      <w:tblPr>
        <w:tblStyle w:val="affffffffffffffffff1"/>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00FF"/>
            <w:vAlign w:val="center"/>
          </w:tcPr>
          <w:p w:rsidR="00C95ADB" w:rsidRDefault="004A66D4">
            <w:pPr>
              <w:pBdr>
                <w:top w:val="nil"/>
                <w:left w:val="nil"/>
                <w:bottom w:val="nil"/>
                <w:right w:val="nil"/>
                <w:between w:val="nil"/>
              </w:pBdr>
              <w:jc w:val="center"/>
              <w:rPr>
                <w:color w:val="000000"/>
                <w:sz w:val="24"/>
                <w:szCs w:val="24"/>
              </w:rPr>
            </w:pPr>
            <w:r>
              <w:rPr>
                <w:b/>
                <w:color w:val="000000"/>
                <w:sz w:val="28"/>
                <w:szCs w:val="28"/>
              </w:rPr>
              <w:t>TECHNIKA – 9. ročník</w:t>
            </w:r>
          </w:p>
        </w:tc>
      </w:tr>
    </w:tbl>
    <w:p w:rsidR="00C95ADB" w:rsidRDefault="00C95ADB">
      <w:pPr>
        <w:spacing w:after="5"/>
        <w:jc w:val="both"/>
        <w:rPr>
          <w:b/>
          <w:sz w:val="28"/>
          <w:szCs w:val="28"/>
        </w:rPr>
      </w:pPr>
    </w:p>
    <w:p w:rsidR="00813CB9" w:rsidRDefault="00813CB9" w:rsidP="00813CB9">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8B1326">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C95ADB" w:rsidRDefault="004A66D4">
      <w:pPr>
        <w:spacing w:before="240" w:after="240"/>
        <w:jc w:val="both"/>
        <w:rPr>
          <w:b/>
          <w:sz w:val="28"/>
          <w:szCs w:val="28"/>
        </w:rPr>
      </w:pPr>
      <w:r>
        <w:rPr>
          <w:b/>
          <w:sz w:val="28"/>
          <w:szCs w:val="28"/>
        </w:rPr>
        <w:t>Obsah vzdelávania</w:t>
      </w:r>
    </w:p>
    <w:p w:rsidR="00C95ADB" w:rsidRDefault="00C95ADB">
      <w:pPr>
        <w:spacing w:after="5"/>
        <w:jc w:val="both"/>
        <w:rPr>
          <w:b/>
          <w:sz w:val="28"/>
          <w:szCs w:val="28"/>
        </w:rPr>
      </w:pPr>
    </w:p>
    <w:tbl>
      <w:tblPr>
        <w:tblStyle w:val="affffffffffffffffff2"/>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C95ADB" w:rsidTr="00813CB9">
        <w:trPr>
          <w:trHeight w:val="335"/>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813CB9">
            <w:pPr>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Default="004A66D4" w:rsidP="00813CB9">
            <w:pPr>
              <w:jc w:val="center"/>
              <w:rPr>
                <w:b/>
                <w:sz w:val="24"/>
                <w:szCs w:val="24"/>
              </w:rPr>
            </w:pPr>
            <w:r>
              <w:rPr>
                <w:b/>
                <w:sz w:val="24"/>
                <w:szCs w:val="24"/>
              </w:rPr>
              <w:t>Počet hodín</w:t>
            </w:r>
          </w:p>
        </w:tc>
      </w:tr>
      <w:tr w:rsidR="00C95ADB" w:rsidTr="00813CB9">
        <w:trPr>
          <w:trHeight w:val="930"/>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813CB9">
            <w:pPr>
              <w:jc w:val="both"/>
              <w:rPr>
                <w:b/>
                <w:sz w:val="24"/>
                <w:szCs w:val="24"/>
              </w:rPr>
            </w:pPr>
            <w:r>
              <w:rPr>
                <w:b/>
                <w:sz w:val="24"/>
                <w:szCs w:val="24"/>
              </w:rPr>
              <w:t>Svet práce</w:t>
            </w:r>
          </w:p>
          <w:p w:rsidR="00C95ADB" w:rsidRDefault="004A66D4" w:rsidP="00813CB9">
            <w:pPr>
              <w:jc w:val="both"/>
              <w:rPr>
                <w:sz w:val="24"/>
                <w:szCs w:val="24"/>
              </w:rPr>
            </w:pPr>
            <w:r>
              <w:rPr>
                <w:sz w:val="24"/>
                <w:szCs w:val="24"/>
              </w:rPr>
              <w:t>Výpočet čistej mzdy pomocou internetovej kalkulačky</w:t>
            </w:r>
          </w:p>
          <w:p w:rsidR="00C95ADB" w:rsidRDefault="004A66D4" w:rsidP="00813CB9">
            <w:pPr>
              <w:jc w:val="both"/>
              <w:rPr>
                <w:sz w:val="24"/>
                <w:szCs w:val="24"/>
              </w:rPr>
            </w:pPr>
            <w:r>
              <w:rPr>
                <w:sz w:val="24"/>
                <w:szCs w:val="24"/>
              </w:rPr>
              <w:t xml:space="preserve">Podnikanie </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813CB9">
            <w:pPr>
              <w:jc w:val="center"/>
              <w:rPr>
                <w:sz w:val="24"/>
                <w:szCs w:val="24"/>
              </w:rPr>
            </w:pPr>
            <w:r>
              <w:rPr>
                <w:sz w:val="24"/>
                <w:szCs w:val="24"/>
              </w:rPr>
              <w:t>2</w:t>
            </w:r>
          </w:p>
        </w:tc>
      </w:tr>
      <w:tr w:rsidR="00C95ADB" w:rsidTr="00813CB9">
        <w:trPr>
          <w:trHeight w:val="946"/>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813CB9">
            <w:pPr>
              <w:jc w:val="both"/>
              <w:rPr>
                <w:b/>
                <w:sz w:val="24"/>
                <w:szCs w:val="24"/>
              </w:rPr>
            </w:pPr>
            <w:r>
              <w:rPr>
                <w:b/>
                <w:sz w:val="24"/>
                <w:szCs w:val="24"/>
              </w:rPr>
              <w:t>EKONOMIKA DOMÁCNOSTI</w:t>
            </w:r>
          </w:p>
          <w:p w:rsidR="00C95ADB" w:rsidRDefault="004A66D4" w:rsidP="00813CB9">
            <w:pPr>
              <w:jc w:val="both"/>
              <w:rPr>
                <w:b/>
                <w:sz w:val="24"/>
                <w:szCs w:val="24"/>
              </w:rPr>
            </w:pPr>
            <w:r>
              <w:rPr>
                <w:b/>
                <w:sz w:val="24"/>
                <w:szCs w:val="24"/>
              </w:rPr>
              <w:t>Pestovateľské práce a chovateľstvo</w:t>
            </w:r>
          </w:p>
          <w:p w:rsidR="00C95ADB" w:rsidRDefault="004A66D4" w:rsidP="00813CB9">
            <w:pPr>
              <w:jc w:val="both"/>
              <w:rPr>
                <w:sz w:val="24"/>
                <w:szCs w:val="24"/>
              </w:rPr>
            </w:pPr>
            <w:r>
              <w:rPr>
                <w:sz w:val="24"/>
                <w:szCs w:val="24"/>
              </w:rPr>
              <w:t>Pestovanie zeleniny</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813CB9">
            <w:pPr>
              <w:jc w:val="center"/>
              <w:rPr>
                <w:sz w:val="24"/>
                <w:szCs w:val="24"/>
              </w:rPr>
            </w:pPr>
            <w:r>
              <w:rPr>
                <w:sz w:val="24"/>
                <w:szCs w:val="24"/>
              </w:rPr>
              <w:t>2</w:t>
            </w:r>
          </w:p>
        </w:tc>
      </w:tr>
      <w:tr w:rsidR="00C95ADB" w:rsidTr="00813CB9">
        <w:trPr>
          <w:trHeight w:val="636"/>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813CB9">
            <w:pPr>
              <w:jc w:val="both"/>
              <w:rPr>
                <w:sz w:val="24"/>
                <w:szCs w:val="24"/>
              </w:rPr>
            </w:pPr>
            <w:r>
              <w:rPr>
                <w:sz w:val="24"/>
                <w:szCs w:val="24"/>
              </w:rPr>
              <w:t>Pestovanie okrasných rastlín</w:t>
            </w:r>
          </w:p>
          <w:p w:rsidR="00C95ADB" w:rsidRDefault="004A66D4" w:rsidP="00813CB9">
            <w:pPr>
              <w:jc w:val="both"/>
              <w:rPr>
                <w:sz w:val="24"/>
                <w:szCs w:val="24"/>
              </w:rPr>
            </w:pPr>
            <w:r>
              <w:rPr>
                <w:sz w:val="24"/>
                <w:szCs w:val="24"/>
              </w:rPr>
              <w:t>Úprava kvetov</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813CB9">
            <w:pPr>
              <w:jc w:val="center"/>
              <w:rPr>
                <w:sz w:val="24"/>
                <w:szCs w:val="24"/>
              </w:rPr>
            </w:pPr>
            <w:r>
              <w:rPr>
                <w:sz w:val="24"/>
                <w:szCs w:val="24"/>
              </w:rPr>
              <w:t>2</w:t>
            </w:r>
          </w:p>
        </w:tc>
      </w:tr>
      <w:tr w:rsidR="00C95ADB" w:rsidTr="00813CB9">
        <w:trPr>
          <w:trHeight w:val="94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813CB9">
            <w:pPr>
              <w:jc w:val="both"/>
              <w:rPr>
                <w:sz w:val="24"/>
                <w:szCs w:val="24"/>
              </w:rPr>
            </w:pPr>
            <w:r>
              <w:rPr>
                <w:sz w:val="24"/>
                <w:szCs w:val="24"/>
              </w:rPr>
              <w:t>Liečivé rastliny</w:t>
            </w:r>
          </w:p>
          <w:p w:rsidR="00C95ADB" w:rsidRDefault="004A66D4" w:rsidP="00813CB9">
            <w:pPr>
              <w:jc w:val="both"/>
              <w:rPr>
                <w:sz w:val="24"/>
                <w:szCs w:val="24"/>
              </w:rPr>
            </w:pPr>
            <w:r>
              <w:rPr>
                <w:sz w:val="24"/>
                <w:szCs w:val="24"/>
              </w:rPr>
              <w:t>Ochrana zeleniny pred škodcami</w:t>
            </w:r>
          </w:p>
          <w:p w:rsidR="00C95ADB" w:rsidRDefault="004A66D4" w:rsidP="00813CB9">
            <w:pPr>
              <w:jc w:val="both"/>
              <w:rPr>
                <w:sz w:val="24"/>
                <w:szCs w:val="24"/>
              </w:rPr>
            </w:pPr>
            <w:r>
              <w:rPr>
                <w:sz w:val="24"/>
                <w:szCs w:val="24"/>
              </w:rPr>
              <w:t>Chovateľstvo</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813CB9">
            <w:pPr>
              <w:jc w:val="center"/>
              <w:rPr>
                <w:sz w:val="24"/>
                <w:szCs w:val="24"/>
              </w:rPr>
            </w:pPr>
            <w:r>
              <w:rPr>
                <w:sz w:val="24"/>
                <w:szCs w:val="24"/>
              </w:rPr>
              <w:t>3</w:t>
            </w:r>
          </w:p>
        </w:tc>
      </w:tr>
    </w:tbl>
    <w:p w:rsidR="00C95ADB" w:rsidRDefault="00C95ADB">
      <w:pPr>
        <w:spacing w:after="5"/>
        <w:jc w:val="both"/>
        <w:rPr>
          <w:b/>
          <w:sz w:val="28"/>
          <w:szCs w:val="28"/>
        </w:rPr>
      </w:pPr>
    </w:p>
    <w:p w:rsidR="00C95ADB" w:rsidRDefault="00C95ADB">
      <w:pPr>
        <w:spacing w:after="5"/>
        <w:jc w:val="both"/>
        <w:rPr>
          <w:sz w:val="28"/>
          <w:szCs w:val="28"/>
        </w:rPr>
      </w:pPr>
    </w:p>
    <w:p w:rsidR="00813CB9" w:rsidRDefault="00813CB9">
      <w:pPr>
        <w:spacing w:after="5"/>
        <w:jc w:val="both"/>
        <w:rPr>
          <w:sz w:val="28"/>
          <w:szCs w:val="28"/>
        </w:rPr>
      </w:pPr>
    </w:p>
    <w:p w:rsidR="00813CB9" w:rsidRDefault="00813CB9">
      <w:pPr>
        <w:spacing w:after="5"/>
        <w:jc w:val="both"/>
        <w:rPr>
          <w:sz w:val="28"/>
          <w:szCs w:val="28"/>
        </w:rPr>
      </w:pPr>
    </w:p>
    <w:p w:rsidR="00813CB9" w:rsidRDefault="00813CB9">
      <w:pPr>
        <w:spacing w:after="5"/>
        <w:jc w:val="both"/>
        <w:rPr>
          <w:sz w:val="28"/>
          <w:szCs w:val="28"/>
        </w:rPr>
      </w:pPr>
    </w:p>
    <w:p w:rsidR="00813CB9" w:rsidRDefault="00813CB9">
      <w:pPr>
        <w:spacing w:after="5"/>
        <w:jc w:val="both"/>
        <w:rPr>
          <w:sz w:val="28"/>
          <w:szCs w:val="28"/>
        </w:rPr>
      </w:pPr>
    </w:p>
    <w:p w:rsidR="00813CB9" w:rsidRDefault="00813CB9">
      <w:pPr>
        <w:spacing w:after="5"/>
        <w:jc w:val="both"/>
        <w:rPr>
          <w:sz w:val="28"/>
          <w:szCs w:val="28"/>
        </w:rPr>
      </w:pPr>
    </w:p>
    <w:p w:rsidR="00813CB9" w:rsidRDefault="00813CB9">
      <w:pPr>
        <w:spacing w:after="5"/>
        <w:jc w:val="both"/>
        <w:rPr>
          <w:sz w:val="28"/>
          <w:szCs w:val="28"/>
        </w:rPr>
      </w:pPr>
    </w:p>
    <w:p w:rsidR="00813CB9" w:rsidRDefault="00813CB9">
      <w:pPr>
        <w:spacing w:after="5"/>
        <w:jc w:val="both"/>
        <w:rPr>
          <w:sz w:val="28"/>
          <w:szCs w:val="28"/>
        </w:rPr>
      </w:pPr>
    </w:p>
    <w:p w:rsidR="00813CB9" w:rsidRDefault="00813CB9">
      <w:pPr>
        <w:spacing w:after="5"/>
        <w:jc w:val="both"/>
        <w:rPr>
          <w:sz w:val="28"/>
          <w:szCs w:val="28"/>
        </w:rPr>
      </w:pPr>
    </w:p>
    <w:p w:rsidR="00813CB9" w:rsidRDefault="00813CB9">
      <w:pPr>
        <w:spacing w:after="5"/>
        <w:jc w:val="both"/>
        <w:rPr>
          <w:sz w:val="28"/>
          <w:szCs w:val="28"/>
        </w:rPr>
      </w:pPr>
    </w:p>
    <w:p w:rsidR="00813CB9" w:rsidRDefault="00813CB9">
      <w:pPr>
        <w:spacing w:after="5"/>
        <w:jc w:val="both"/>
        <w:rPr>
          <w:sz w:val="28"/>
          <w:szCs w:val="28"/>
        </w:rPr>
      </w:pPr>
    </w:p>
    <w:p w:rsidR="00813CB9" w:rsidRDefault="00813CB9">
      <w:pPr>
        <w:spacing w:after="5"/>
        <w:jc w:val="both"/>
        <w:rPr>
          <w:sz w:val="28"/>
          <w:szCs w:val="28"/>
        </w:rPr>
      </w:pPr>
    </w:p>
    <w:tbl>
      <w:tblPr>
        <w:tblStyle w:val="affffffffffffffffff3"/>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458"/>
        <w:gridCol w:w="1243"/>
        <w:gridCol w:w="990"/>
        <w:gridCol w:w="1242"/>
        <w:gridCol w:w="864"/>
        <w:gridCol w:w="1272"/>
      </w:tblGrid>
      <w:tr w:rsidR="00C95ADB">
        <w:trPr>
          <w:trHeight w:val="1220"/>
        </w:trPr>
        <w:tc>
          <w:tcPr>
            <w:tcW w:w="906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813CB9">
            <w:pPr>
              <w:jc w:val="center"/>
              <w:rPr>
                <w:b/>
                <w:sz w:val="24"/>
                <w:szCs w:val="24"/>
              </w:rPr>
            </w:pPr>
            <w:r>
              <w:rPr>
                <w:b/>
                <w:sz w:val="24"/>
                <w:szCs w:val="24"/>
              </w:rPr>
              <w:lastRenderedPageBreak/>
              <w:t>Inovovaný školský vzdelávací program pre 9. ročník  – TECHNIKA  (týždenne 1), spolu 33 hodín</w:t>
            </w:r>
          </w:p>
          <w:p w:rsidR="00C95ADB" w:rsidRDefault="004A66D4" w:rsidP="00813CB9">
            <w:pPr>
              <w:jc w:val="center"/>
              <w:rPr>
                <w:sz w:val="24"/>
                <w:szCs w:val="24"/>
              </w:rPr>
            </w:pPr>
            <w:r>
              <w:rPr>
                <w:sz w:val="24"/>
                <w:szCs w:val="24"/>
              </w:rPr>
              <w:t>Súhrn cieľov a obsahu vzdelávania v 9. ročníku základnej školy vychádzajúc z Inovovaného štátneho vzdelávacieho programu:</w:t>
            </w:r>
          </w:p>
        </w:tc>
      </w:tr>
      <w:tr w:rsidR="00C95ADB">
        <w:trPr>
          <w:trHeight w:val="2075"/>
        </w:trPr>
        <w:tc>
          <w:tcPr>
            <w:tcW w:w="34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center"/>
              <w:rPr>
                <w:b/>
                <w:sz w:val="24"/>
                <w:szCs w:val="24"/>
              </w:rPr>
            </w:pPr>
            <w:r>
              <w:rPr>
                <w:b/>
                <w:sz w:val="24"/>
                <w:szCs w:val="24"/>
              </w:rPr>
              <w:t>Ciele</w:t>
            </w:r>
          </w:p>
        </w:tc>
        <w:tc>
          <w:tcPr>
            <w:tcW w:w="12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center"/>
              <w:rPr>
                <w:b/>
                <w:sz w:val="24"/>
                <w:szCs w:val="24"/>
              </w:rPr>
            </w:pPr>
            <w:r>
              <w:rPr>
                <w:b/>
                <w:sz w:val="24"/>
                <w:szCs w:val="24"/>
              </w:rPr>
              <w:t>Tematický</w:t>
            </w:r>
          </w:p>
          <w:p w:rsidR="00C95ADB" w:rsidRDefault="004A66D4" w:rsidP="00813CB9">
            <w:pPr>
              <w:jc w:val="center"/>
              <w:rPr>
                <w:b/>
                <w:sz w:val="24"/>
                <w:szCs w:val="24"/>
              </w:rPr>
            </w:pPr>
            <w:r>
              <w:rPr>
                <w:b/>
                <w:sz w:val="24"/>
                <w:szCs w:val="24"/>
              </w:rPr>
              <w:t>celok</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ind w:left="100"/>
              <w:jc w:val="center"/>
              <w:rPr>
                <w:b/>
                <w:sz w:val="24"/>
                <w:szCs w:val="24"/>
              </w:rPr>
            </w:pPr>
            <w:r>
              <w:rPr>
                <w:b/>
                <w:sz w:val="24"/>
                <w:szCs w:val="24"/>
              </w:rPr>
              <w:t>Obsahový štandard (téma)</w:t>
            </w:r>
          </w:p>
        </w:tc>
        <w:tc>
          <w:tcPr>
            <w:tcW w:w="12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center"/>
              <w:rPr>
                <w:b/>
                <w:sz w:val="22"/>
                <w:szCs w:val="22"/>
              </w:rPr>
            </w:pPr>
            <w:r>
              <w:rPr>
                <w:b/>
                <w:sz w:val="22"/>
                <w:szCs w:val="22"/>
              </w:rPr>
              <w:t>Predmet,</w:t>
            </w:r>
          </w:p>
          <w:p w:rsidR="00C95ADB" w:rsidRDefault="004A66D4" w:rsidP="00813CB9">
            <w:pPr>
              <w:jc w:val="center"/>
              <w:rPr>
                <w:b/>
                <w:sz w:val="22"/>
                <w:szCs w:val="22"/>
              </w:rPr>
            </w:pPr>
            <w:r>
              <w:rPr>
                <w:b/>
                <w:sz w:val="22"/>
                <w:szCs w:val="22"/>
              </w:rPr>
              <w:t>medzipredmetové</w:t>
            </w:r>
          </w:p>
          <w:p w:rsidR="00C95ADB" w:rsidRDefault="004A66D4" w:rsidP="00813CB9">
            <w:pPr>
              <w:jc w:val="center"/>
              <w:rPr>
                <w:b/>
                <w:sz w:val="22"/>
                <w:szCs w:val="22"/>
              </w:rPr>
            </w:pPr>
            <w:r>
              <w:rPr>
                <w:b/>
                <w:sz w:val="22"/>
                <w:szCs w:val="22"/>
              </w:rPr>
              <w:t>vzťahy,</w:t>
            </w:r>
          </w:p>
          <w:p w:rsidR="00C95ADB" w:rsidRDefault="004A66D4" w:rsidP="00813CB9">
            <w:pPr>
              <w:jc w:val="center"/>
              <w:rPr>
                <w:b/>
                <w:sz w:val="22"/>
                <w:szCs w:val="22"/>
              </w:rPr>
            </w:pPr>
            <w:r>
              <w:rPr>
                <w:b/>
                <w:sz w:val="22"/>
                <w:szCs w:val="22"/>
              </w:rPr>
              <w:t>prierezová téma</w:t>
            </w:r>
          </w:p>
        </w:tc>
        <w:tc>
          <w:tcPr>
            <w:tcW w:w="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center"/>
              <w:rPr>
                <w:b/>
                <w:sz w:val="24"/>
                <w:szCs w:val="24"/>
              </w:rPr>
            </w:pPr>
            <w:r>
              <w:rPr>
                <w:b/>
                <w:sz w:val="24"/>
                <w:szCs w:val="24"/>
              </w:rPr>
              <w:t>Metódy</w:t>
            </w:r>
          </w:p>
        </w:tc>
        <w:tc>
          <w:tcPr>
            <w:tcW w:w="12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center"/>
              <w:rPr>
                <w:b/>
                <w:sz w:val="24"/>
                <w:szCs w:val="24"/>
              </w:rPr>
            </w:pPr>
            <w:r>
              <w:rPr>
                <w:b/>
                <w:sz w:val="24"/>
                <w:szCs w:val="24"/>
              </w:rPr>
              <w:t>Výkonový štandard</w:t>
            </w:r>
          </w:p>
          <w:p w:rsidR="00C95ADB" w:rsidRDefault="004A66D4" w:rsidP="00813CB9">
            <w:pPr>
              <w:jc w:val="center"/>
              <w:rPr>
                <w:b/>
                <w:sz w:val="24"/>
                <w:szCs w:val="24"/>
              </w:rPr>
            </w:pPr>
            <w:r>
              <w:rPr>
                <w:b/>
                <w:sz w:val="24"/>
                <w:szCs w:val="24"/>
              </w:rPr>
              <w:t>(konkrétny</w:t>
            </w:r>
          </w:p>
          <w:p w:rsidR="00C95ADB" w:rsidRDefault="004A66D4" w:rsidP="00813CB9">
            <w:pPr>
              <w:jc w:val="center"/>
              <w:rPr>
                <w:b/>
                <w:sz w:val="24"/>
                <w:szCs w:val="24"/>
              </w:rPr>
            </w:pPr>
            <w:r>
              <w:rPr>
                <w:b/>
                <w:sz w:val="24"/>
                <w:szCs w:val="24"/>
              </w:rPr>
              <w:t>výstup)</w:t>
            </w:r>
          </w:p>
        </w:tc>
      </w:tr>
      <w:tr w:rsidR="00C95ADB" w:rsidTr="00813CB9">
        <w:trPr>
          <w:trHeight w:val="1170"/>
        </w:trPr>
        <w:tc>
          <w:tcPr>
            <w:tcW w:w="34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Žiaci sa orientujú v rôznych odboroch ľudskej činnosti, formách fyzickej i duševnej práce, osvoja si potrebné poznatky a zručnosti významné na možnosti uplatnenia, na voľbu vlastného profesijného zamerania a na ďalšiu profesijnú a životnú orientáciu</w:t>
            </w:r>
          </w:p>
          <w:p w:rsidR="00C95ADB" w:rsidRDefault="004A66D4" w:rsidP="00813CB9">
            <w:pPr>
              <w:jc w:val="both"/>
              <w:rPr>
                <w:sz w:val="24"/>
                <w:szCs w:val="24"/>
              </w:rPr>
            </w:pPr>
            <w:r>
              <w:rPr>
                <w:sz w:val="24"/>
                <w:szCs w:val="24"/>
              </w:rPr>
              <w:t>chápu prácu a pracovné činnosti ako príležitosti na sebarealizáciu, sebaaktualizáciu a na rozvíjanie  podnikateľského myslenia</w:t>
            </w:r>
          </w:p>
        </w:tc>
        <w:tc>
          <w:tcPr>
            <w:tcW w:w="12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b/>
                <w:sz w:val="24"/>
                <w:szCs w:val="24"/>
              </w:rPr>
            </w:pPr>
            <w:r>
              <w:rPr>
                <w:b/>
                <w:sz w:val="24"/>
                <w:szCs w:val="24"/>
              </w:rPr>
              <w:t>Svet práce</w:t>
            </w:r>
          </w:p>
          <w:p w:rsidR="00C95ADB" w:rsidRDefault="004A66D4" w:rsidP="00813CB9">
            <w:pPr>
              <w:jc w:val="both"/>
              <w:rPr>
                <w:sz w:val="24"/>
                <w:szCs w:val="24"/>
              </w:rPr>
            </w:pPr>
            <w:r>
              <w:rPr>
                <w:sz w:val="24"/>
                <w:szCs w:val="24"/>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 xml:space="preserve"> </w:t>
            </w:r>
          </w:p>
          <w:p w:rsidR="00C95ADB" w:rsidRDefault="004A66D4" w:rsidP="00813CB9">
            <w:pPr>
              <w:jc w:val="both"/>
              <w:rPr>
                <w:sz w:val="24"/>
                <w:szCs w:val="24"/>
              </w:rPr>
            </w:pPr>
            <w:r>
              <w:rPr>
                <w:sz w:val="24"/>
                <w:szCs w:val="24"/>
              </w:rPr>
              <w:t xml:space="preserve"> </w:t>
            </w:r>
          </w:p>
          <w:p w:rsidR="00C95ADB" w:rsidRDefault="004A66D4" w:rsidP="00813CB9">
            <w:pPr>
              <w:jc w:val="both"/>
              <w:rPr>
                <w:sz w:val="24"/>
                <w:szCs w:val="24"/>
              </w:rPr>
            </w:pPr>
            <w:r>
              <w:rPr>
                <w:sz w:val="24"/>
                <w:szCs w:val="24"/>
              </w:rPr>
              <w:t>Výpočet čistej mzdy pomocou internetovej kalkulačky</w:t>
            </w:r>
          </w:p>
          <w:p w:rsidR="00C95ADB" w:rsidRDefault="004A66D4" w:rsidP="00813CB9">
            <w:pPr>
              <w:jc w:val="both"/>
              <w:rPr>
                <w:sz w:val="24"/>
                <w:szCs w:val="24"/>
              </w:rPr>
            </w:pPr>
            <w:r>
              <w:rPr>
                <w:sz w:val="24"/>
                <w:szCs w:val="24"/>
              </w:rPr>
              <w:t xml:space="preserve"> </w:t>
            </w:r>
          </w:p>
          <w:p w:rsidR="00C95ADB" w:rsidRDefault="004A66D4" w:rsidP="00813CB9">
            <w:pPr>
              <w:jc w:val="both"/>
              <w:rPr>
                <w:sz w:val="24"/>
                <w:szCs w:val="24"/>
              </w:rPr>
            </w:pPr>
            <w:r>
              <w:rPr>
                <w:sz w:val="24"/>
                <w:szCs w:val="24"/>
              </w:rPr>
              <w:t xml:space="preserve"> </w:t>
            </w:r>
          </w:p>
          <w:p w:rsidR="00C95ADB" w:rsidRDefault="004A66D4" w:rsidP="00813CB9">
            <w:pPr>
              <w:jc w:val="both"/>
              <w:rPr>
                <w:sz w:val="24"/>
                <w:szCs w:val="24"/>
              </w:rPr>
            </w:pPr>
            <w:r>
              <w:rPr>
                <w:sz w:val="24"/>
                <w:szCs w:val="24"/>
              </w:rPr>
              <w:t xml:space="preserve">Podnikanie </w:t>
            </w:r>
          </w:p>
        </w:tc>
        <w:tc>
          <w:tcPr>
            <w:tcW w:w="12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ind w:right="60"/>
              <w:jc w:val="both"/>
              <w:rPr>
                <w:sz w:val="24"/>
                <w:szCs w:val="24"/>
              </w:rPr>
            </w:pPr>
            <w:r>
              <w:rPr>
                <w:sz w:val="24"/>
                <w:szCs w:val="24"/>
              </w:rPr>
              <w:t>osobnostný a sociálny rozvoj</w:t>
            </w:r>
          </w:p>
          <w:p w:rsidR="00C95ADB" w:rsidRDefault="004A66D4" w:rsidP="00813CB9">
            <w:pPr>
              <w:ind w:right="60"/>
              <w:jc w:val="both"/>
              <w:rPr>
                <w:sz w:val="24"/>
                <w:szCs w:val="24"/>
              </w:rPr>
            </w:pPr>
            <w:r>
              <w:rPr>
                <w:sz w:val="24"/>
                <w:szCs w:val="24"/>
              </w:rPr>
              <w:t xml:space="preserve"> </w:t>
            </w:r>
          </w:p>
          <w:p w:rsidR="00C95ADB" w:rsidRDefault="004A66D4" w:rsidP="00813CB9">
            <w:pPr>
              <w:ind w:right="60"/>
              <w:jc w:val="both"/>
              <w:rPr>
                <w:sz w:val="24"/>
                <w:szCs w:val="24"/>
              </w:rPr>
            </w:pPr>
            <w:r>
              <w:rPr>
                <w:sz w:val="24"/>
                <w:szCs w:val="24"/>
              </w:rPr>
              <w:t>tvorba projektu a prezentačné zručnosti</w:t>
            </w:r>
          </w:p>
          <w:p w:rsidR="00C95ADB" w:rsidRDefault="004A66D4" w:rsidP="00813CB9">
            <w:pPr>
              <w:ind w:right="60"/>
              <w:jc w:val="both"/>
              <w:rPr>
                <w:sz w:val="24"/>
                <w:szCs w:val="24"/>
              </w:rPr>
            </w:pPr>
            <w:r>
              <w:rPr>
                <w:sz w:val="24"/>
                <w:szCs w:val="24"/>
              </w:rPr>
              <w:t xml:space="preserve"> </w:t>
            </w:r>
          </w:p>
          <w:p w:rsidR="00C95ADB" w:rsidRDefault="004A66D4" w:rsidP="00813CB9">
            <w:pPr>
              <w:jc w:val="both"/>
              <w:rPr>
                <w:sz w:val="24"/>
                <w:szCs w:val="24"/>
              </w:rPr>
            </w:pPr>
            <w:r>
              <w:rPr>
                <w:sz w:val="24"/>
                <w:szCs w:val="24"/>
              </w:rPr>
              <w:t>dodržiavanie zásad bezpečnosti v triede</w:t>
            </w:r>
          </w:p>
          <w:p w:rsidR="00C95ADB" w:rsidRDefault="004A66D4" w:rsidP="00813CB9">
            <w:pPr>
              <w:jc w:val="both"/>
              <w:rPr>
                <w:sz w:val="24"/>
                <w:szCs w:val="24"/>
              </w:rPr>
            </w:pPr>
            <w:r>
              <w:rPr>
                <w:sz w:val="24"/>
                <w:szCs w:val="24"/>
              </w:rPr>
              <w:t xml:space="preserve"> </w:t>
            </w:r>
          </w:p>
          <w:p w:rsidR="00C95ADB" w:rsidRDefault="004A66D4" w:rsidP="00813CB9">
            <w:pPr>
              <w:ind w:right="60"/>
              <w:jc w:val="both"/>
              <w:rPr>
                <w:sz w:val="24"/>
                <w:szCs w:val="24"/>
              </w:rPr>
            </w:pPr>
            <w:r>
              <w:rPr>
                <w:sz w:val="24"/>
                <w:szCs w:val="24"/>
              </w:rPr>
              <w:t>environmentálna výchova</w:t>
            </w:r>
          </w:p>
          <w:p w:rsidR="00C95ADB" w:rsidRDefault="004A66D4" w:rsidP="00813CB9">
            <w:pPr>
              <w:jc w:val="both"/>
              <w:rPr>
                <w:sz w:val="24"/>
                <w:szCs w:val="24"/>
              </w:rPr>
            </w:pPr>
            <w:r>
              <w:rPr>
                <w:sz w:val="24"/>
                <w:szCs w:val="24"/>
              </w:rPr>
              <w:t xml:space="preserve"> </w:t>
            </w:r>
          </w:p>
          <w:p w:rsidR="00C95ADB" w:rsidRDefault="004A66D4" w:rsidP="00813CB9">
            <w:pPr>
              <w:jc w:val="both"/>
              <w:rPr>
                <w:sz w:val="24"/>
                <w:szCs w:val="24"/>
              </w:rPr>
            </w:pPr>
            <w:r>
              <w:rPr>
                <w:sz w:val="24"/>
                <w:szCs w:val="24"/>
              </w:rPr>
              <w:t>rozvíjať schopnosť kooperovať v skupine</w:t>
            </w:r>
          </w:p>
          <w:p w:rsidR="00C95ADB" w:rsidRDefault="004A66D4" w:rsidP="00813CB9">
            <w:pPr>
              <w:jc w:val="both"/>
              <w:rPr>
                <w:sz w:val="24"/>
                <w:szCs w:val="24"/>
              </w:rPr>
            </w:pPr>
            <w:r>
              <w:rPr>
                <w:sz w:val="24"/>
                <w:szCs w:val="24"/>
              </w:rPr>
              <w:t xml:space="preserve"> </w:t>
            </w:r>
          </w:p>
        </w:tc>
        <w:tc>
          <w:tcPr>
            <w:tcW w:w="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samostatná tvorivá  práca</w:t>
            </w:r>
          </w:p>
          <w:p w:rsidR="00C95ADB" w:rsidRDefault="004A66D4" w:rsidP="00813CB9">
            <w:pPr>
              <w:jc w:val="both"/>
              <w:rPr>
                <w:sz w:val="24"/>
                <w:szCs w:val="24"/>
              </w:rPr>
            </w:pPr>
            <w:r>
              <w:rPr>
                <w:sz w:val="24"/>
                <w:szCs w:val="24"/>
              </w:rPr>
              <w:t>skupinová práca</w:t>
            </w:r>
          </w:p>
          <w:p w:rsidR="00C95ADB" w:rsidRDefault="004A66D4" w:rsidP="00813CB9">
            <w:pPr>
              <w:jc w:val="both"/>
              <w:rPr>
                <w:sz w:val="24"/>
                <w:szCs w:val="24"/>
              </w:rPr>
            </w:pPr>
            <w:r>
              <w:rPr>
                <w:sz w:val="24"/>
                <w:szCs w:val="24"/>
              </w:rPr>
              <w:t>frontálna práca</w:t>
            </w:r>
          </w:p>
          <w:p w:rsidR="00C95ADB" w:rsidRDefault="004A66D4" w:rsidP="00813CB9">
            <w:pPr>
              <w:jc w:val="both"/>
              <w:rPr>
                <w:sz w:val="24"/>
                <w:szCs w:val="24"/>
              </w:rPr>
            </w:pPr>
            <w:r>
              <w:rPr>
                <w:sz w:val="24"/>
                <w:szCs w:val="24"/>
              </w:rPr>
              <w:t>výklad</w:t>
            </w:r>
          </w:p>
          <w:p w:rsidR="00C95ADB" w:rsidRDefault="004A66D4" w:rsidP="00813CB9">
            <w:pPr>
              <w:jc w:val="both"/>
              <w:rPr>
                <w:sz w:val="24"/>
                <w:szCs w:val="24"/>
              </w:rPr>
            </w:pPr>
            <w:r>
              <w:rPr>
                <w:sz w:val="24"/>
                <w:szCs w:val="24"/>
              </w:rPr>
              <w:t>diskusia</w:t>
            </w:r>
          </w:p>
          <w:p w:rsidR="00C95ADB" w:rsidRDefault="004A66D4" w:rsidP="00813CB9">
            <w:pPr>
              <w:jc w:val="both"/>
              <w:rPr>
                <w:sz w:val="24"/>
                <w:szCs w:val="24"/>
              </w:rPr>
            </w:pPr>
            <w:r>
              <w:rPr>
                <w:sz w:val="24"/>
                <w:szCs w:val="24"/>
              </w:rPr>
              <w:t>prezentácie</w:t>
            </w:r>
          </w:p>
          <w:p w:rsidR="00C95ADB" w:rsidRDefault="004A66D4" w:rsidP="00813CB9">
            <w:pPr>
              <w:jc w:val="both"/>
              <w:rPr>
                <w:sz w:val="24"/>
                <w:szCs w:val="24"/>
              </w:rPr>
            </w:pPr>
            <w:r>
              <w:rPr>
                <w:sz w:val="24"/>
                <w:szCs w:val="24"/>
              </w:rPr>
              <w:t xml:space="preserve"> </w:t>
            </w:r>
          </w:p>
          <w:p w:rsidR="00C95ADB" w:rsidRDefault="004A66D4" w:rsidP="00813CB9">
            <w:pPr>
              <w:jc w:val="both"/>
              <w:rPr>
                <w:sz w:val="24"/>
                <w:szCs w:val="24"/>
              </w:rPr>
            </w:pPr>
            <w:r>
              <w:rPr>
                <w:sz w:val="24"/>
                <w:szCs w:val="24"/>
              </w:rPr>
              <w:t xml:space="preserve"> </w:t>
            </w:r>
          </w:p>
          <w:p w:rsidR="00C95ADB" w:rsidRDefault="004A66D4" w:rsidP="00813CB9">
            <w:pPr>
              <w:jc w:val="both"/>
              <w:rPr>
                <w:sz w:val="24"/>
                <w:szCs w:val="24"/>
              </w:rPr>
            </w:pPr>
            <w:r>
              <w:rPr>
                <w:sz w:val="24"/>
                <w:szCs w:val="24"/>
              </w:rPr>
              <w:t xml:space="preserve"> </w:t>
            </w:r>
          </w:p>
        </w:tc>
        <w:tc>
          <w:tcPr>
            <w:tcW w:w="12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vysvetliť pojem mzda (hrubá, čistá),</w:t>
            </w:r>
          </w:p>
          <w:p w:rsidR="00C95ADB" w:rsidRDefault="004A66D4" w:rsidP="00813CB9">
            <w:pPr>
              <w:ind w:left="360" w:right="100" w:hanging="360"/>
              <w:jc w:val="both"/>
              <w:rPr>
                <w:sz w:val="24"/>
                <w:szCs w:val="24"/>
              </w:rPr>
            </w:pPr>
            <w:r>
              <w:rPr>
                <w:sz w:val="24"/>
                <w:szCs w:val="24"/>
              </w:rPr>
              <w:t>-</w:t>
            </w:r>
            <w:r>
              <w:rPr>
                <w:sz w:val="14"/>
                <w:szCs w:val="14"/>
              </w:rPr>
              <w:t xml:space="preserve">  </w:t>
            </w:r>
            <w:r>
              <w:rPr>
                <w:sz w:val="24"/>
                <w:szCs w:val="24"/>
              </w:rPr>
              <w:t>uviesť príklady zdrojov príjmu iných než mzda (napr. dar, provízia a zisk, peňažný príjem domácnosti, štátna sociálna podpora),</w:t>
            </w:r>
          </w:p>
          <w:p w:rsidR="00C95ADB" w:rsidRDefault="004A66D4" w:rsidP="00813CB9">
            <w:pPr>
              <w:jc w:val="both"/>
              <w:rPr>
                <w:sz w:val="24"/>
                <w:szCs w:val="24"/>
              </w:rPr>
            </w:pPr>
            <w:r>
              <w:rPr>
                <w:sz w:val="24"/>
                <w:szCs w:val="24"/>
              </w:rPr>
              <w:t>-</w:t>
            </w:r>
            <w:r>
              <w:rPr>
                <w:sz w:val="14"/>
                <w:szCs w:val="14"/>
              </w:rPr>
              <w:t xml:space="preserve">  </w:t>
            </w:r>
            <w:r>
              <w:rPr>
                <w:sz w:val="24"/>
                <w:szCs w:val="24"/>
              </w:rPr>
              <w:t xml:space="preserve">použiť internetovú kalkulačku </w:t>
            </w:r>
            <w:r>
              <w:rPr>
                <w:sz w:val="24"/>
                <w:szCs w:val="24"/>
              </w:rPr>
              <w:lastRenderedPageBreak/>
              <w:t>na výpočet výšky čistej mzdy.</w:t>
            </w:r>
          </w:p>
        </w:tc>
      </w:tr>
      <w:tr w:rsidR="00C95ADB" w:rsidTr="00813CB9">
        <w:trPr>
          <w:trHeight w:val="10857"/>
        </w:trPr>
        <w:tc>
          <w:tcPr>
            <w:tcW w:w="34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ind w:left="720" w:hanging="360"/>
              <w:jc w:val="both"/>
              <w:rPr>
                <w:sz w:val="24"/>
                <w:szCs w:val="24"/>
              </w:rPr>
            </w:pPr>
            <w:r>
              <w:rPr>
                <w:sz w:val="24"/>
                <w:szCs w:val="24"/>
              </w:rPr>
              <w:t>cítia zodpovednosť za kvalitu svojich i spoločných výsledkov práce;</w:t>
            </w:r>
          </w:p>
          <w:p w:rsidR="00C95ADB" w:rsidRDefault="004A66D4" w:rsidP="00813CB9">
            <w:pPr>
              <w:ind w:left="720" w:hanging="360"/>
              <w:jc w:val="both"/>
              <w:rPr>
                <w:sz w:val="24"/>
                <w:szCs w:val="24"/>
              </w:rPr>
            </w:pPr>
            <w:r>
              <w:rPr>
                <w:sz w:val="28"/>
                <w:szCs w:val="28"/>
              </w:rPr>
              <w:t>·</w:t>
            </w:r>
            <w:r>
              <w:rPr>
                <w:sz w:val="14"/>
                <w:szCs w:val="14"/>
              </w:rPr>
              <w:t xml:space="preserve">         </w:t>
            </w:r>
            <w:r>
              <w:rPr>
                <w:sz w:val="24"/>
                <w:szCs w:val="24"/>
              </w:rPr>
              <w:t>si osvoja základné pracovné zručnosti a návyky z rôznych pracovných oblastí, organizujú a plánujú prácu a používajú vhodné nástroje, náradie a pomôcky pri práci i v bežnom živote</w:t>
            </w:r>
          </w:p>
          <w:p w:rsidR="00C95ADB" w:rsidRDefault="004A66D4" w:rsidP="00813CB9">
            <w:pPr>
              <w:ind w:left="720" w:hanging="360"/>
              <w:jc w:val="both"/>
              <w:rPr>
                <w:sz w:val="24"/>
                <w:szCs w:val="24"/>
              </w:rPr>
            </w:pPr>
            <w:r>
              <w:rPr>
                <w:sz w:val="24"/>
                <w:szCs w:val="24"/>
              </w:rPr>
              <w:t>rozlíšia a bezpečne použijú prírodné a technické materiály, nástroje, náradie a zariadenia;</w:t>
            </w:r>
          </w:p>
          <w:p w:rsidR="00C95ADB" w:rsidRDefault="004A66D4" w:rsidP="00813CB9">
            <w:pPr>
              <w:ind w:left="720" w:hanging="360"/>
              <w:jc w:val="both"/>
              <w:rPr>
                <w:sz w:val="24"/>
                <w:szCs w:val="24"/>
              </w:rPr>
            </w:pPr>
            <w:r>
              <w:rPr>
                <w:sz w:val="28"/>
                <w:szCs w:val="28"/>
              </w:rPr>
              <w:t>·</w:t>
            </w:r>
            <w:r>
              <w:rPr>
                <w:sz w:val="14"/>
                <w:szCs w:val="14"/>
              </w:rPr>
              <w:t xml:space="preserve">         </w:t>
            </w:r>
            <w:r>
              <w:rPr>
                <w:sz w:val="24"/>
                <w:szCs w:val="24"/>
              </w:rPr>
              <w:t>si osvoja dodržiavanie stanovených pravidiel a adaptujú sa na zmenené alebo nové úlohy a pracovné podmienky;</w:t>
            </w:r>
          </w:p>
          <w:p w:rsidR="00C95ADB" w:rsidRDefault="004A66D4" w:rsidP="00813CB9">
            <w:pPr>
              <w:ind w:left="720" w:hanging="360"/>
              <w:jc w:val="both"/>
              <w:rPr>
                <w:sz w:val="24"/>
                <w:szCs w:val="24"/>
              </w:rPr>
            </w:pPr>
            <w:r>
              <w:rPr>
                <w:sz w:val="24"/>
                <w:szCs w:val="24"/>
              </w:rPr>
              <w:t xml:space="preserve"> </w:t>
            </w:r>
          </w:p>
        </w:tc>
        <w:tc>
          <w:tcPr>
            <w:tcW w:w="12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b/>
                <w:sz w:val="24"/>
                <w:szCs w:val="24"/>
              </w:rPr>
            </w:pPr>
            <w:r>
              <w:rPr>
                <w:b/>
                <w:sz w:val="24"/>
                <w:szCs w:val="24"/>
              </w:rPr>
              <w:t>EKONOMIKA DOMÁCNOSTI</w:t>
            </w:r>
          </w:p>
          <w:p w:rsidR="00C95ADB" w:rsidRDefault="004A66D4" w:rsidP="00813CB9">
            <w:pPr>
              <w:jc w:val="both"/>
              <w:rPr>
                <w:sz w:val="24"/>
                <w:szCs w:val="24"/>
              </w:rPr>
            </w:pPr>
            <w:r>
              <w:rPr>
                <w:sz w:val="24"/>
                <w:szCs w:val="24"/>
              </w:rPr>
              <w:t xml:space="preserve"> </w:t>
            </w:r>
          </w:p>
          <w:p w:rsidR="00C95ADB" w:rsidRDefault="004A66D4" w:rsidP="00813CB9">
            <w:pPr>
              <w:jc w:val="both"/>
              <w:rPr>
                <w:b/>
                <w:sz w:val="24"/>
                <w:szCs w:val="24"/>
              </w:rPr>
            </w:pPr>
            <w:r>
              <w:rPr>
                <w:b/>
                <w:sz w:val="24"/>
                <w:szCs w:val="24"/>
              </w:rPr>
              <w:t>Pestovateľské práce a chovateľstvo</w:t>
            </w:r>
          </w:p>
          <w:p w:rsidR="00C95ADB" w:rsidRDefault="004A66D4" w:rsidP="00813CB9">
            <w:pPr>
              <w:jc w:val="both"/>
              <w:rPr>
                <w:sz w:val="24"/>
                <w:szCs w:val="24"/>
              </w:rPr>
            </w:pPr>
            <w:r>
              <w:rPr>
                <w:sz w:val="24"/>
                <w:szCs w:val="24"/>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 xml:space="preserve"> </w:t>
            </w:r>
          </w:p>
          <w:p w:rsidR="00C95ADB" w:rsidRDefault="004A66D4" w:rsidP="00813CB9">
            <w:pPr>
              <w:jc w:val="both"/>
              <w:rPr>
                <w:sz w:val="24"/>
                <w:szCs w:val="24"/>
              </w:rPr>
            </w:pPr>
            <w:r>
              <w:rPr>
                <w:sz w:val="24"/>
                <w:szCs w:val="24"/>
              </w:rPr>
              <w:t>Pestovanie zeleniny</w:t>
            </w:r>
          </w:p>
          <w:p w:rsidR="00C95ADB" w:rsidRDefault="004A66D4" w:rsidP="00813CB9">
            <w:pPr>
              <w:jc w:val="both"/>
              <w:rPr>
                <w:sz w:val="24"/>
                <w:szCs w:val="24"/>
              </w:rPr>
            </w:pPr>
            <w:r>
              <w:rPr>
                <w:sz w:val="24"/>
                <w:szCs w:val="24"/>
              </w:rPr>
              <w:t xml:space="preserve"> </w:t>
            </w:r>
          </w:p>
          <w:p w:rsidR="00C95ADB" w:rsidRDefault="004A66D4" w:rsidP="00813CB9">
            <w:pPr>
              <w:jc w:val="both"/>
              <w:rPr>
                <w:sz w:val="24"/>
                <w:szCs w:val="24"/>
              </w:rPr>
            </w:pPr>
            <w:r>
              <w:rPr>
                <w:sz w:val="24"/>
                <w:szCs w:val="24"/>
              </w:rPr>
              <w:t>Pestovanie okrasných rastlín</w:t>
            </w:r>
          </w:p>
          <w:p w:rsidR="00C95ADB" w:rsidRDefault="004A66D4" w:rsidP="00813CB9">
            <w:pPr>
              <w:jc w:val="both"/>
              <w:rPr>
                <w:sz w:val="24"/>
                <w:szCs w:val="24"/>
              </w:rPr>
            </w:pPr>
            <w:r>
              <w:rPr>
                <w:sz w:val="24"/>
                <w:szCs w:val="24"/>
              </w:rPr>
              <w:t xml:space="preserve"> </w:t>
            </w:r>
          </w:p>
          <w:p w:rsidR="00C95ADB" w:rsidRDefault="004A66D4" w:rsidP="00813CB9">
            <w:pPr>
              <w:jc w:val="both"/>
              <w:rPr>
                <w:sz w:val="24"/>
                <w:szCs w:val="24"/>
              </w:rPr>
            </w:pPr>
            <w:r>
              <w:rPr>
                <w:sz w:val="24"/>
                <w:szCs w:val="24"/>
              </w:rPr>
              <w:t>Úprava kvetov</w:t>
            </w:r>
          </w:p>
          <w:p w:rsidR="00C95ADB" w:rsidRDefault="004A66D4" w:rsidP="00813CB9">
            <w:pPr>
              <w:jc w:val="both"/>
              <w:rPr>
                <w:sz w:val="24"/>
                <w:szCs w:val="24"/>
              </w:rPr>
            </w:pPr>
            <w:r>
              <w:rPr>
                <w:sz w:val="24"/>
                <w:szCs w:val="24"/>
              </w:rPr>
              <w:t xml:space="preserve"> </w:t>
            </w:r>
          </w:p>
          <w:p w:rsidR="00C95ADB" w:rsidRDefault="004A66D4" w:rsidP="00813CB9">
            <w:pPr>
              <w:jc w:val="both"/>
              <w:rPr>
                <w:sz w:val="24"/>
                <w:szCs w:val="24"/>
              </w:rPr>
            </w:pPr>
            <w:r>
              <w:rPr>
                <w:sz w:val="24"/>
                <w:szCs w:val="24"/>
              </w:rPr>
              <w:t xml:space="preserve"> </w:t>
            </w:r>
          </w:p>
          <w:p w:rsidR="00C95ADB" w:rsidRDefault="004A66D4" w:rsidP="00813CB9">
            <w:pPr>
              <w:jc w:val="both"/>
              <w:rPr>
                <w:sz w:val="24"/>
                <w:szCs w:val="24"/>
              </w:rPr>
            </w:pPr>
            <w:r>
              <w:rPr>
                <w:sz w:val="24"/>
                <w:szCs w:val="24"/>
              </w:rPr>
              <w:t>Liečivé rastliny</w:t>
            </w:r>
          </w:p>
          <w:p w:rsidR="00C95ADB" w:rsidRDefault="004A66D4" w:rsidP="00813CB9">
            <w:pPr>
              <w:jc w:val="both"/>
              <w:rPr>
                <w:sz w:val="24"/>
                <w:szCs w:val="24"/>
              </w:rPr>
            </w:pPr>
            <w:r>
              <w:rPr>
                <w:sz w:val="24"/>
                <w:szCs w:val="24"/>
              </w:rPr>
              <w:t xml:space="preserve"> </w:t>
            </w:r>
          </w:p>
          <w:p w:rsidR="00C95ADB" w:rsidRDefault="004A66D4" w:rsidP="00813CB9">
            <w:pPr>
              <w:jc w:val="both"/>
              <w:rPr>
                <w:sz w:val="24"/>
                <w:szCs w:val="24"/>
              </w:rPr>
            </w:pPr>
            <w:r>
              <w:rPr>
                <w:sz w:val="24"/>
                <w:szCs w:val="24"/>
              </w:rPr>
              <w:t>Ochrana zeleniny pred škodcami</w:t>
            </w:r>
          </w:p>
          <w:p w:rsidR="00C95ADB" w:rsidRDefault="004A66D4" w:rsidP="00813CB9">
            <w:pPr>
              <w:jc w:val="both"/>
              <w:rPr>
                <w:sz w:val="24"/>
                <w:szCs w:val="24"/>
              </w:rPr>
            </w:pPr>
            <w:r>
              <w:rPr>
                <w:sz w:val="24"/>
                <w:szCs w:val="24"/>
              </w:rPr>
              <w:t xml:space="preserve"> </w:t>
            </w:r>
          </w:p>
          <w:p w:rsidR="00C95ADB" w:rsidRDefault="004A66D4" w:rsidP="00813CB9">
            <w:pPr>
              <w:jc w:val="both"/>
              <w:rPr>
                <w:sz w:val="24"/>
                <w:szCs w:val="24"/>
              </w:rPr>
            </w:pPr>
            <w:r>
              <w:rPr>
                <w:sz w:val="24"/>
                <w:szCs w:val="24"/>
              </w:rPr>
              <w:t>Chovateľstvo</w:t>
            </w:r>
          </w:p>
          <w:p w:rsidR="00C95ADB" w:rsidRDefault="004A66D4" w:rsidP="00813CB9">
            <w:pPr>
              <w:jc w:val="both"/>
              <w:rPr>
                <w:sz w:val="24"/>
                <w:szCs w:val="24"/>
              </w:rPr>
            </w:pPr>
            <w:r>
              <w:rPr>
                <w:sz w:val="24"/>
                <w:szCs w:val="24"/>
              </w:rPr>
              <w:t xml:space="preserve"> </w:t>
            </w:r>
          </w:p>
        </w:tc>
        <w:tc>
          <w:tcPr>
            <w:tcW w:w="12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ind w:right="60"/>
              <w:jc w:val="both"/>
              <w:rPr>
                <w:sz w:val="24"/>
                <w:szCs w:val="24"/>
              </w:rPr>
            </w:pPr>
            <w:r>
              <w:rPr>
                <w:sz w:val="24"/>
                <w:szCs w:val="24"/>
              </w:rPr>
              <w:t>osobnostný a sociálny rozvoj</w:t>
            </w:r>
          </w:p>
          <w:p w:rsidR="00C95ADB" w:rsidRDefault="004A66D4" w:rsidP="00813CB9">
            <w:pPr>
              <w:ind w:right="60"/>
              <w:jc w:val="both"/>
              <w:rPr>
                <w:sz w:val="24"/>
                <w:szCs w:val="24"/>
              </w:rPr>
            </w:pPr>
            <w:r>
              <w:rPr>
                <w:sz w:val="24"/>
                <w:szCs w:val="24"/>
              </w:rPr>
              <w:t>tvorba projektu a prezentačné zručnosti</w:t>
            </w:r>
          </w:p>
          <w:p w:rsidR="00C95ADB" w:rsidRDefault="004A66D4" w:rsidP="00813CB9">
            <w:pPr>
              <w:jc w:val="both"/>
              <w:rPr>
                <w:sz w:val="24"/>
                <w:szCs w:val="24"/>
              </w:rPr>
            </w:pPr>
            <w:r>
              <w:rPr>
                <w:sz w:val="24"/>
                <w:szCs w:val="24"/>
              </w:rPr>
              <w:t>BOZ</w:t>
            </w:r>
          </w:p>
          <w:p w:rsidR="00C95ADB" w:rsidRDefault="004A66D4" w:rsidP="00813CB9">
            <w:pPr>
              <w:ind w:right="60"/>
              <w:jc w:val="both"/>
              <w:rPr>
                <w:sz w:val="24"/>
                <w:szCs w:val="24"/>
              </w:rPr>
            </w:pPr>
            <w:r>
              <w:rPr>
                <w:sz w:val="24"/>
                <w:szCs w:val="24"/>
              </w:rPr>
              <w:t>environmentálna výchova</w:t>
            </w:r>
          </w:p>
          <w:p w:rsidR="00C95ADB" w:rsidRDefault="004A66D4" w:rsidP="00813CB9">
            <w:pPr>
              <w:jc w:val="both"/>
              <w:rPr>
                <w:sz w:val="24"/>
                <w:szCs w:val="24"/>
              </w:rPr>
            </w:pPr>
            <w:r>
              <w:rPr>
                <w:sz w:val="24"/>
                <w:szCs w:val="24"/>
              </w:rPr>
              <w:t>rozvíjať schopnosť kooperovať v skupine</w:t>
            </w:r>
          </w:p>
          <w:p w:rsidR="00C95ADB" w:rsidRDefault="004A66D4" w:rsidP="00813CB9">
            <w:pPr>
              <w:jc w:val="both"/>
              <w:rPr>
                <w:sz w:val="24"/>
                <w:szCs w:val="24"/>
              </w:rPr>
            </w:pPr>
            <w:r>
              <w:rPr>
                <w:sz w:val="24"/>
                <w:szCs w:val="24"/>
              </w:rPr>
              <w:t xml:space="preserve"> </w:t>
            </w:r>
          </w:p>
          <w:p w:rsidR="00C95ADB" w:rsidRDefault="004A66D4" w:rsidP="00813CB9">
            <w:pPr>
              <w:jc w:val="both"/>
              <w:rPr>
                <w:sz w:val="24"/>
                <w:szCs w:val="24"/>
              </w:rPr>
            </w:pPr>
            <w:r>
              <w:rPr>
                <w:sz w:val="24"/>
                <w:szCs w:val="24"/>
              </w:rPr>
              <w:t xml:space="preserve"> </w:t>
            </w:r>
          </w:p>
          <w:p w:rsidR="00C95ADB" w:rsidRDefault="004A66D4" w:rsidP="00813CB9">
            <w:pPr>
              <w:jc w:val="both"/>
              <w:rPr>
                <w:sz w:val="24"/>
                <w:szCs w:val="24"/>
              </w:rPr>
            </w:pPr>
            <w:r>
              <w:rPr>
                <w:sz w:val="24"/>
                <w:szCs w:val="24"/>
              </w:rPr>
              <w:t xml:space="preserve"> </w:t>
            </w:r>
          </w:p>
        </w:tc>
        <w:tc>
          <w:tcPr>
            <w:tcW w:w="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samostatná tvorivá  práca</w:t>
            </w:r>
          </w:p>
          <w:p w:rsidR="00C95ADB" w:rsidRDefault="004A66D4" w:rsidP="00813CB9">
            <w:pPr>
              <w:jc w:val="both"/>
              <w:rPr>
                <w:sz w:val="24"/>
                <w:szCs w:val="24"/>
              </w:rPr>
            </w:pPr>
            <w:r>
              <w:rPr>
                <w:sz w:val="24"/>
                <w:szCs w:val="24"/>
              </w:rPr>
              <w:t>skupinová práca</w:t>
            </w:r>
          </w:p>
          <w:p w:rsidR="00C95ADB" w:rsidRDefault="004A66D4" w:rsidP="00813CB9">
            <w:pPr>
              <w:jc w:val="both"/>
              <w:rPr>
                <w:sz w:val="24"/>
                <w:szCs w:val="24"/>
              </w:rPr>
            </w:pPr>
            <w:r>
              <w:rPr>
                <w:sz w:val="24"/>
                <w:szCs w:val="24"/>
              </w:rPr>
              <w:t>frontálna práca</w:t>
            </w:r>
          </w:p>
          <w:p w:rsidR="00C95ADB" w:rsidRDefault="004A66D4" w:rsidP="00813CB9">
            <w:pPr>
              <w:jc w:val="both"/>
              <w:rPr>
                <w:sz w:val="24"/>
                <w:szCs w:val="24"/>
              </w:rPr>
            </w:pPr>
            <w:r>
              <w:rPr>
                <w:sz w:val="24"/>
                <w:szCs w:val="24"/>
              </w:rPr>
              <w:t>výklad</w:t>
            </w:r>
          </w:p>
          <w:p w:rsidR="00C95ADB" w:rsidRDefault="004A66D4" w:rsidP="00813CB9">
            <w:pPr>
              <w:jc w:val="both"/>
              <w:rPr>
                <w:sz w:val="24"/>
                <w:szCs w:val="24"/>
              </w:rPr>
            </w:pPr>
            <w:r>
              <w:rPr>
                <w:sz w:val="24"/>
                <w:szCs w:val="24"/>
              </w:rPr>
              <w:t>diskusia</w:t>
            </w:r>
          </w:p>
          <w:p w:rsidR="00C95ADB" w:rsidRDefault="004A66D4" w:rsidP="00813CB9">
            <w:pPr>
              <w:jc w:val="both"/>
              <w:rPr>
                <w:sz w:val="24"/>
                <w:szCs w:val="24"/>
              </w:rPr>
            </w:pPr>
            <w:r>
              <w:rPr>
                <w:sz w:val="24"/>
                <w:szCs w:val="24"/>
              </w:rPr>
              <w:t>prezentácie</w:t>
            </w:r>
          </w:p>
        </w:tc>
        <w:tc>
          <w:tcPr>
            <w:tcW w:w="12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zvoliť vhodné pracovné postupy pri pestovaní vybraných rastlín,</w:t>
            </w:r>
          </w:p>
          <w:p w:rsidR="00C95ADB" w:rsidRDefault="004A66D4" w:rsidP="00813CB9">
            <w:pPr>
              <w:jc w:val="both"/>
              <w:rPr>
                <w:sz w:val="24"/>
                <w:szCs w:val="24"/>
              </w:rPr>
            </w:pPr>
            <w:r>
              <w:rPr>
                <w:sz w:val="24"/>
                <w:szCs w:val="24"/>
              </w:rPr>
              <w:t>využívať kvety pre výzdobu</w:t>
            </w:r>
          </w:p>
          <w:p w:rsidR="00C95ADB" w:rsidRDefault="004A66D4" w:rsidP="00813CB9">
            <w:pPr>
              <w:jc w:val="both"/>
              <w:rPr>
                <w:sz w:val="24"/>
                <w:szCs w:val="24"/>
              </w:rPr>
            </w:pPr>
            <w:r>
              <w:rPr>
                <w:sz w:val="24"/>
                <w:szCs w:val="24"/>
              </w:rPr>
              <w:t>preukázať základnú znalosť chovu drobných zvierat a zásad bezpečného kontaktu so zvieratami,</w:t>
            </w:r>
          </w:p>
          <w:p w:rsidR="00C95ADB" w:rsidRDefault="004A66D4" w:rsidP="00813CB9">
            <w:pPr>
              <w:ind w:left="220" w:hanging="220"/>
              <w:jc w:val="both"/>
              <w:rPr>
                <w:sz w:val="24"/>
                <w:szCs w:val="24"/>
              </w:rPr>
            </w:pPr>
            <w:r>
              <w:rPr>
                <w:sz w:val="24"/>
                <w:szCs w:val="24"/>
              </w:rPr>
              <w:t>dodržiavať zásady hygieny a bezpečnosti,</w:t>
            </w:r>
          </w:p>
          <w:p w:rsidR="00C95ADB" w:rsidRDefault="004A66D4" w:rsidP="00813CB9">
            <w:pPr>
              <w:ind w:left="220"/>
              <w:jc w:val="both"/>
              <w:rPr>
                <w:sz w:val="24"/>
                <w:szCs w:val="24"/>
              </w:rPr>
            </w:pPr>
            <w:r>
              <w:rPr>
                <w:sz w:val="24"/>
                <w:szCs w:val="24"/>
              </w:rPr>
              <w:t>-</w:t>
            </w:r>
            <w:r>
              <w:rPr>
                <w:sz w:val="14"/>
                <w:szCs w:val="14"/>
              </w:rPr>
              <w:t xml:space="preserve"> </w:t>
            </w:r>
            <w:r>
              <w:rPr>
                <w:sz w:val="24"/>
                <w:szCs w:val="24"/>
              </w:rPr>
              <w:t>poskytnúť prvú pomoc pri úraze vrátane úrazu spôsobeného zvieratami.</w:t>
            </w:r>
          </w:p>
          <w:p w:rsidR="00C95ADB" w:rsidRDefault="004A66D4" w:rsidP="00813CB9">
            <w:pPr>
              <w:ind w:firstLine="700"/>
              <w:jc w:val="both"/>
              <w:rPr>
                <w:sz w:val="28"/>
                <w:szCs w:val="28"/>
              </w:rPr>
            </w:pPr>
            <w:r>
              <w:rPr>
                <w:sz w:val="28"/>
                <w:szCs w:val="28"/>
              </w:rPr>
              <w:t xml:space="preserve"> </w:t>
            </w:r>
          </w:p>
        </w:tc>
      </w:tr>
    </w:tbl>
    <w:p w:rsidR="00C95ADB" w:rsidRDefault="00C95ADB">
      <w:pPr>
        <w:spacing w:after="5"/>
        <w:jc w:val="both"/>
        <w:rPr>
          <w:sz w:val="28"/>
          <w:szCs w:val="28"/>
        </w:rPr>
      </w:pPr>
    </w:p>
    <w:p w:rsidR="00813CB9" w:rsidRDefault="00813CB9">
      <w:pPr>
        <w:spacing w:after="5"/>
        <w:jc w:val="both"/>
        <w:rPr>
          <w:b/>
          <w:color w:val="000000"/>
          <w:sz w:val="28"/>
          <w:szCs w:val="28"/>
        </w:rPr>
      </w:pPr>
    </w:p>
    <w:p w:rsidR="00813CB9" w:rsidRDefault="00813CB9">
      <w:pPr>
        <w:spacing w:after="5"/>
        <w:jc w:val="both"/>
        <w:rPr>
          <w:b/>
          <w:color w:val="000000"/>
          <w:sz w:val="28"/>
          <w:szCs w:val="28"/>
        </w:rPr>
      </w:pPr>
    </w:p>
    <w:p w:rsidR="00813CB9" w:rsidRDefault="00813CB9">
      <w:pPr>
        <w:spacing w:after="5"/>
        <w:jc w:val="both"/>
        <w:rPr>
          <w:b/>
          <w:color w:val="000000"/>
          <w:sz w:val="28"/>
          <w:szCs w:val="28"/>
        </w:rPr>
      </w:pPr>
    </w:p>
    <w:p w:rsidR="00C95ADB" w:rsidRDefault="004A66D4">
      <w:pPr>
        <w:spacing w:after="5"/>
        <w:jc w:val="both"/>
        <w:rPr>
          <w:sz w:val="24"/>
          <w:szCs w:val="24"/>
        </w:rPr>
      </w:pPr>
      <w:r>
        <w:rPr>
          <w:b/>
          <w:color w:val="000000"/>
          <w:sz w:val="28"/>
          <w:szCs w:val="28"/>
        </w:rPr>
        <w:lastRenderedPageBreak/>
        <w:t>Charakteristika predmetu</w:t>
      </w:r>
    </w:p>
    <w:p w:rsidR="00C95ADB" w:rsidRDefault="00C95ADB">
      <w:pPr>
        <w:rPr>
          <w:sz w:val="24"/>
          <w:szCs w:val="24"/>
        </w:rPr>
      </w:pPr>
    </w:p>
    <w:p w:rsidR="00C95ADB" w:rsidRDefault="004A66D4">
      <w:pPr>
        <w:spacing w:after="5"/>
        <w:jc w:val="both"/>
        <w:rPr>
          <w:sz w:val="24"/>
          <w:szCs w:val="24"/>
        </w:rPr>
      </w:pPr>
      <w:r>
        <w:rPr>
          <w:color w:val="000000"/>
          <w:sz w:val="24"/>
          <w:szCs w:val="24"/>
        </w:rPr>
        <w:t>   Učebný predmet vedie žiakov k získaniu základných užívateľských zručností v rôznych oblastiach ľudskej činnosti a prispieva k poznaniu trhu práce, vytváraniu životnej i profesijnej orientácie žiakov. Koncepcia predmetu vychádza z konkrétnych životných situácií, v ktorých človek prichádza do priameho kontaktu s ľudskou činnosťou a technikou v jej rozmanitých podobách a širších súvislostiach a prostredníctvom technických vymožeností chráni svet a kultúrne pamiatky.  </w:t>
      </w:r>
    </w:p>
    <w:p w:rsidR="00C95ADB" w:rsidRDefault="004A66D4">
      <w:pPr>
        <w:spacing w:after="5"/>
        <w:jc w:val="both"/>
        <w:rPr>
          <w:sz w:val="24"/>
          <w:szCs w:val="24"/>
        </w:rPr>
      </w:pPr>
      <w:r>
        <w:rPr>
          <w:color w:val="000000"/>
          <w:sz w:val="24"/>
          <w:szCs w:val="24"/>
        </w:rPr>
        <w:t>   Predmet musí byť založený predovšetkým na praktickej činnosti. Jeho náplň sa cielene zameriava na zručnosti a návyky pre uplatnenie žiakov v ďalšom živote a spoločnosti. Je založený na tvorivej myšlienkovej spoluúčasti a spolupráci žiakov.</w:t>
      </w:r>
    </w:p>
    <w:p w:rsidR="00C95ADB" w:rsidRDefault="004A66D4">
      <w:pPr>
        <w:spacing w:after="5"/>
        <w:jc w:val="both"/>
        <w:rPr>
          <w:sz w:val="24"/>
          <w:szCs w:val="24"/>
        </w:rPr>
      </w:pPr>
      <w:r>
        <w:rPr>
          <w:color w:val="000000"/>
          <w:sz w:val="24"/>
          <w:szCs w:val="24"/>
        </w:rPr>
        <w:t>   Náplň učebného predmetu je určená všetkým žiakom bez rozdielu pohlavia. Žiaci sa učia pracovať s rôznymi materiálmi a pomôckami a osvojujú si základné pracovné zručnosti a návyky, rozvíjajú tvorivé technické myslenie. Pri navrhovaní výrobkov v oblasti dizajnu a pracovných postupov spájajú praktické zručností s tvorivým myslením. Základné vzdelávanie obohacuje o dôležitú zložku tým, že kladie základy z oblasti techniky, ktoré sú nevyhnutné pre ďalšie štúdium a uplatnenie človeka v reálnom živote. Žiaci sa učia plánovať, organizovať a hodnotiť pracovnú činnosť samostatne i v skupine. Sú vedení k dodržiavaniu zásad bezpečnosti a hygieny pri práci. V závislosti na veku žiakov sa postupne buduje systém, ktorý žiakom poskytuje dôležité informácie z pracovnej oblasti a pomáha im pri zodpovednom rozhodovaní o ďalšom profesijnom zameraní i rozhodovaní v živote.   </w:t>
      </w:r>
    </w:p>
    <w:p w:rsidR="00C95ADB" w:rsidRDefault="00C95ADB">
      <w:pPr>
        <w:rPr>
          <w:sz w:val="24"/>
          <w:szCs w:val="24"/>
        </w:rPr>
      </w:pPr>
    </w:p>
    <w:p w:rsidR="00C95ADB" w:rsidRDefault="004A66D4">
      <w:pPr>
        <w:spacing w:after="5"/>
        <w:jc w:val="both"/>
        <w:rPr>
          <w:sz w:val="24"/>
          <w:szCs w:val="24"/>
        </w:rPr>
      </w:pPr>
      <w:r>
        <w:rPr>
          <w:b/>
          <w:color w:val="000000"/>
          <w:sz w:val="28"/>
          <w:szCs w:val="28"/>
        </w:rPr>
        <w:t>Ciele predmetu</w:t>
      </w:r>
    </w:p>
    <w:p w:rsidR="00C95ADB" w:rsidRDefault="00C95ADB">
      <w:pPr>
        <w:rPr>
          <w:sz w:val="24"/>
          <w:szCs w:val="24"/>
        </w:rPr>
      </w:pPr>
    </w:p>
    <w:p w:rsidR="00C95ADB" w:rsidRDefault="004A66D4">
      <w:pPr>
        <w:spacing w:after="5"/>
        <w:jc w:val="both"/>
        <w:rPr>
          <w:sz w:val="24"/>
          <w:szCs w:val="24"/>
        </w:rPr>
      </w:pPr>
      <w:r>
        <w:rPr>
          <w:color w:val="000000"/>
          <w:sz w:val="24"/>
          <w:szCs w:val="24"/>
        </w:rPr>
        <w:t>Sú v súlade s cieľmi a obsahovým a výkonovým štandardom vzdelávacieho štandardu pre vyučovací predmet technika, ktoré schválilo Ministerstvo školstva, vedy, výskumu a športu Slovenskej republiky dňa 6. 2. 2015 pod číslom 2015-5129/5980:2-10A0 pre druhý stupeň základnej školy s platnosťou od 1. 9. 2015.</w:t>
      </w:r>
    </w:p>
    <w:p w:rsidR="00C95ADB" w:rsidRDefault="00C95ADB">
      <w:pPr>
        <w:rPr>
          <w:sz w:val="24"/>
          <w:szCs w:val="24"/>
        </w:rPr>
      </w:pPr>
    </w:p>
    <w:p w:rsidR="00C95ADB" w:rsidRDefault="004A66D4">
      <w:pPr>
        <w:spacing w:after="5"/>
        <w:jc w:val="both"/>
        <w:rPr>
          <w:sz w:val="24"/>
          <w:szCs w:val="24"/>
        </w:rPr>
      </w:pPr>
      <w:r>
        <w:rPr>
          <w:color w:val="000000"/>
          <w:sz w:val="24"/>
          <w:szCs w:val="24"/>
        </w:rPr>
        <w:t>Žiaci: </w:t>
      </w:r>
    </w:p>
    <w:p w:rsidR="00C95ADB" w:rsidRDefault="004A66D4" w:rsidP="003C383C">
      <w:pPr>
        <w:numPr>
          <w:ilvl w:val="0"/>
          <w:numId w:val="35"/>
        </w:numPr>
        <w:spacing w:after="5"/>
        <w:ind w:left="360"/>
        <w:jc w:val="both"/>
        <w:rPr>
          <w:color w:val="000000"/>
        </w:rPr>
      </w:pPr>
      <w:r>
        <w:rPr>
          <w:color w:val="000000"/>
          <w:sz w:val="24"/>
          <w:szCs w:val="24"/>
        </w:rPr>
        <w:t>rozlíšia a bezpečne použijú prírodné a technické materiály, nástroje, náradie a zariadenia;</w:t>
      </w:r>
    </w:p>
    <w:p w:rsidR="00C95ADB" w:rsidRDefault="004A66D4" w:rsidP="003C383C">
      <w:pPr>
        <w:numPr>
          <w:ilvl w:val="0"/>
          <w:numId w:val="35"/>
        </w:numPr>
        <w:spacing w:after="5"/>
        <w:ind w:left="360"/>
        <w:jc w:val="both"/>
        <w:rPr>
          <w:color w:val="000000"/>
        </w:rPr>
      </w:pPr>
      <w:r>
        <w:rPr>
          <w:color w:val="000000"/>
          <w:sz w:val="24"/>
          <w:szCs w:val="24"/>
        </w:rPr>
        <w:t>si osvoja dodržiavanie stanovených pravidiel a adaptujú sa na zmenené alebo nové úlohy a pracovné podmienky;</w:t>
      </w:r>
    </w:p>
    <w:p w:rsidR="00C95ADB" w:rsidRDefault="004A66D4" w:rsidP="003C383C">
      <w:pPr>
        <w:numPr>
          <w:ilvl w:val="0"/>
          <w:numId w:val="35"/>
        </w:numPr>
        <w:spacing w:after="5"/>
        <w:ind w:left="360"/>
        <w:jc w:val="both"/>
        <w:rPr>
          <w:color w:val="000000"/>
        </w:rPr>
      </w:pPr>
      <w:r>
        <w:rPr>
          <w:color w:val="000000"/>
          <w:sz w:val="24"/>
          <w:szCs w:val="24"/>
        </w:rPr>
        <w:t>experimentujú s nápadmi, materiálmi, technológiami a technikami;</w:t>
      </w:r>
    </w:p>
    <w:p w:rsidR="00C95ADB" w:rsidRDefault="004A66D4" w:rsidP="003C383C">
      <w:pPr>
        <w:numPr>
          <w:ilvl w:val="0"/>
          <w:numId w:val="35"/>
        </w:numPr>
        <w:spacing w:after="5"/>
        <w:ind w:left="360"/>
        <w:jc w:val="both"/>
        <w:rPr>
          <w:color w:val="000000"/>
        </w:rPr>
      </w:pPr>
      <w:r>
        <w:rPr>
          <w:color w:val="000000"/>
          <w:sz w:val="24"/>
          <w:szCs w:val="24"/>
        </w:rPr>
        <w:t>si vytvoria vhodné návyky pre rodinný život;</w:t>
      </w:r>
    </w:p>
    <w:p w:rsidR="00C95ADB" w:rsidRDefault="004A66D4" w:rsidP="003C383C">
      <w:pPr>
        <w:numPr>
          <w:ilvl w:val="0"/>
          <w:numId w:val="35"/>
        </w:numPr>
        <w:spacing w:after="5"/>
        <w:ind w:left="360"/>
        <w:jc w:val="both"/>
        <w:rPr>
          <w:color w:val="000000"/>
        </w:rPr>
      </w:pPr>
      <w:r>
        <w:rPr>
          <w:color w:val="000000"/>
          <w:sz w:val="24"/>
          <w:szCs w:val="24"/>
        </w:rPr>
        <w:t>pociťujú zodpovednosť za svoje zdravie, ľudské vzťahy a financie ako aj za pohodlie a bezpečnosť v ich bezprostrednom okolí;</w:t>
      </w:r>
    </w:p>
    <w:p w:rsidR="00C95ADB" w:rsidRDefault="004A66D4" w:rsidP="003C383C">
      <w:pPr>
        <w:numPr>
          <w:ilvl w:val="0"/>
          <w:numId w:val="35"/>
        </w:numPr>
        <w:spacing w:after="5"/>
        <w:ind w:left="360"/>
        <w:jc w:val="both"/>
        <w:rPr>
          <w:color w:val="000000"/>
        </w:rPr>
      </w:pPr>
      <w:r>
        <w:rPr>
          <w:color w:val="000000"/>
          <w:sz w:val="24"/>
          <w:szCs w:val="24"/>
        </w:rPr>
        <w:t>cítia zodpovednosť za kvalitu svojich i spoločných výsledkov práce;</w:t>
      </w:r>
    </w:p>
    <w:p w:rsidR="00C95ADB" w:rsidRDefault="004A66D4" w:rsidP="003C383C">
      <w:pPr>
        <w:numPr>
          <w:ilvl w:val="0"/>
          <w:numId w:val="35"/>
        </w:numPr>
        <w:spacing w:after="5"/>
        <w:ind w:left="360"/>
        <w:jc w:val="both"/>
        <w:rPr>
          <w:color w:val="000000"/>
        </w:rPr>
      </w:pPr>
      <w:r>
        <w:rPr>
          <w:color w:val="000000"/>
          <w:sz w:val="24"/>
          <w:szCs w:val="24"/>
        </w:rPr>
        <w:t>si osvoja základné pracovné zručnosti a návyky z rôznych pracovných oblastí, organizujú a plánujú prácu a používajú vhodné nástroje, náradie a pomôcky pri práci i v bežnom živote;</w:t>
      </w:r>
    </w:p>
    <w:p w:rsidR="00C95ADB" w:rsidRDefault="004A66D4" w:rsidP="003C383C">
      <w:pPr>
        <w:numPr>
          <w:ilvl w:val="0"/>
          <w:numId w:val="35"/>
        </w:numPr>
        <w:spacing w:after="5"/>
        <w:ind w:left="360"/>
        <w:jc w:val="both"/>
        <w:rPr>
          <w:color w:val="000000"/>
        </w:rPr>
      </w:pPr>
      <w:r>
        <w:rPr>
          <w:color w:val="000000"/>
          <w:sz w:val="24"/>
          <w:szCs w:val="24"/>
        </w:rPr>
        <w:t>vytrvalo a sústavne plnia základné úlohy, uplatňujú tvorivosť a vlastné nápady pri pracovnej činnosti a pri vynakladaní úsilia na dosiahnutie kvalitného výsledku;</w:t>
      </w:r>
    </w:p>
    <w:p w:rsidR="00C95ADB" w:rsidRDefault="004A66D4" w:rsidP="003C383C">
      <w:pPr>
        <w:numPr>
          <w:ilvl w:val="0"/>
          <w:numId w:val="35"/>
        </w:numPr>
        <w:spacing w:after="5"/>
        <w:ind w:left="360"/>
        <w:jc w:val="both"/>
        <w:rPr>
          <w:color w:val="000000"/>
        </w:rPr>
      </w:pPr>
      <w:r>
        <w:rPr>
          <w:color w:val="000000"/>
          <w:sz w:val="24"/>
          <w:szCs w:val="24"/>
        </w:rPr>
        <w:t>si vytvoria nový postoj a hodnoty vo vzťahu k práci človeka a životnému prostrediu;</w:t>
      </w:r>
    </w:p>
    <w:p w:rsidR="00C95ADB" w:rsidRDefault="004A66D4" w:rsidP="003C383C">
      <w:pPr>
        <w:numPr>
          <w:ilvl w:val="0"/>
          <w:numId w:val="35"/>
        </w:numPr>
        <w:spacing w:after="5"/>
        <w:ind w:left="360"/>
        <w:jc w:val="both"/>
        <w:rPr>
          <w:color w:val="000000"/>
        </w:rPr>
      </w:pPr>
      <w:r>
        <w:rPr>
          <w:color w:val="000000"/>
          <w:sz w:val="24"/>
          <w:szCs w:val="24"/>
        </w:rPr>
        <w:t>chápu prácu a pracovné činnosti ako príležitosti na sebarealizáciu, sebaaktualizáciu a na rozvíjanie  podnikateľského myslenia;</w:t>
      </w:r>
    </w:p>
    <w:p w:rsidR="00C95ADB" w:rsidRDefault="004A66D4" w:rsidP="003C383C">
      <w:pPr>
        <w:numPr>
          <w:ilvl w:val="0"/>
          <w:numId w:val="35"/>
        </w:numPr>
        <w:spacing w:after="5"/>
        <w:ind w:left="360"/>
        <w:jc w:val="both"/>
        <w:rPr>
          <w:color w:val="000000"/>
        </w:rPr>
      </w:pPr>
      <w:r>
        <w:rPr>
          <w:color w:val="000000"/>
          <w:sz w:val="24"/>
          <w:szCs w:val="24"/>
        </w:rPr>
        <w:t>sa orientujú v rôznych odboroch ľudskej činnosti, formách fyzickej i duševnej práce, osvoja si potrebné poznatky a zručnosti významné na možnosti uplatnenia, na voľbu vlastného profesijného zamerania a na ďalšiu profesijnú a životnú orientáciu.</w:t>
      </w:r>
    </w:p>
    <w:p w:rsidR="00C95ADB" w:rsidRDefault="00C95ADB">
      <w:pPr>
        <w:rPr>
          <w:sz w:val="24"/>
          <w:szCs w:val="24"/>
        </w:rPr>
      </w:pPr>
    </w:p>
    <w:p w:rsidR="00813CB9" w:rsidRDefault="00813CB9">
      <w:pPr>
        <w:spacing w:after="5"/>
        <w:jc w:val="both"/>
        <w:rPr>
          <w:b/>
          <w:color w:val="000000"/>
          <w:sz w:val="24"/>
          <w:szCs w:val="24"/>
        </w:rPr>
      </w:pPr>
    </w:p>
    <w:p w:rsidR="00C95ADB" w:rsidRDefault="004A66D4">
      <w:pPr>
        <w:spacing w:after="5"/>
        <w:jc w:val="both"/>
        <w:rPr>
          <w:sz w:val="24"/>
          <w:szCs w:val="24"/>
        </w:rPr>
      </w:pPr>
      <w:r>
        <w:rPr>
          <w:b/>
          <w:color w:val="000000"/>
          <w:sz w:val="24"/>
          <w:szCs w:val="24"/>
        </w:rPr>
        <w:lastRenderedPageBreak/>
        <w:t xml:space="preserve">Prierezové témy </w:t>
      </w:r>
      <w:r>
        <w:rPr>
          <w:color w:val="000000"/>
          <w:sz w:val="24"/>
          <w:szCs w:val="24"/>
        </w:rPr>
        <w:t> </w:t>
      </w:r>
    </w:p>
    <w:p w:rsidR="00C95ADB" w:rsidRDefault="00C95ADB">
      <w:pPr>
        <w:rPr>
          <w:sz w:val="24"/>
          <w:szCs w:val="24"/>
        </w:rPr>
      </w:pPr>
    </w:p>
    <w:p w:rsidR="00C95ADB" w:rsidRDefault="004A66D4">
      <w:pPr>
        <w:spacing w:after="5"/>
        <w:jc w:val="both"/>
        <w:rPr>
          <w:sz w:val="24"/>
          <w:szCs w:val="24"/>
        </w:rPr>
      </w:pPr>
      <w:r>
        <w:rPr>
          <w:color w:val="000000"/>
          <w:sz w:val="24"/>
          <w:szCs w:val="24"/>
        </w:rPr>
        <w:t>   Environmentálna výchova (ENV), Multikultúrna výchova (MUV), Osobnostný a sociálny rozvoj (OSR), Výchova k manželstvu a rodičovstvu (VMR), Mediálna výchova (MDV),</w:t>
      </w:r>
      <w:r>
        <w:rPr>
          <w:b/>
          <w:color w:val="000000"/>
          <w:sz w:val="24"/>
          <w:szCs w:val="24"/>
        </w:rPr>
        <w:t xml:space="preserve"> </w:t>
      </w:r>
      <w:r>
        <w:rPr>
          <w:color w:val="000000"/>
          <w:sz w:val="24"/>
          <w:szCs w:val="24"/>
        </w:rPr>
        <w:t xml:space="preserve"> Ochrana života a zdravia (OZO), </w:t>
      </w:r>
      <w:r>
        <w:rPr>
          <w:color w:val="000000"/>
          <w:sz w:val="24"/>
          <w:szCs w:val="24"/>
        </w:rPr>
        <w:tab/>
        <w:t>Finančná gramotnosť (FIG), Čitateľská gramotnosť(CGT),  Informačná a digitálna gramotnosť(IDG), Prírodovedná gramotnosť (PDG) </w:t>
      </w:r>
    </w:p>
    <w:p w:rsidR="00C95ADB" w:rsidRDefault="004A66D4">
      <w:pPr>
        <w:spacing w:after="240"/>
        <w:rPr>
          <w:sz w:val="24"/>
          <w:szCs w:val="24"/>
        </w:rPr>
      </w:pPr>
      <w:r>
        <w:rPr>
          <w:sz w:val="24"/>
          <w:szCs w:val="24"/>
        </w:rPr>
        <w:br/>
      </w:r>
      <w:r>
        <w:rPr>
          <w:b/>
          <w:color w:val="000000"/>
          <w:sz w:val="28"/>
          <w:szCs w:val="28"/>
        </w:rPr>
        <w:t>Obsah vzdelávania</w:t>
      </w:r>
    </w:p>
    <w:tbl>
      <w:tblPr>
        <w:tblStyle w:val="affffffffffffffffff4"/>
        <w:tblW w:w="9396" w:type="dxa"/>
        <w:jc w:val="center"/>
        <w:tblInd w:w="0" w:type="dxa"/>
        <w:tblLayout w:type="fixed"/>
        <w:tblLook w:val="0400" w:firstRow="0" w:lastRow="0" w:firstColumn="0" w:lastColumn="0" w:noHBand="0" w:noVBand="1"/>
      </w:tblPr>
      <w:tblGrid>
        <w:gridCol w:w="8141"/>
        <w:gridCol w:w="1255"/>
      </w:tblGrid>
      <w:tr w:rsidR="00C95ADB">
        <w:trPr>
          <w:jc w:val="center"/>
        </w:trPr>
        <w:tc>
          <w:tcPr>
            <w:tcW w:w="8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5ADB" w:rsidRDefault="00C95ADB">
            <w:pPr>
              <w:rPr>
                <w:sz w:val="24"/>
                <w:szCs w:val="24"/>
              </w:rPr>
            </w:pPr>
          </w:p>
          <w:p w:rsidR="00C95ADB" w:rsidRDefault="004A66D4">
            <w:pPr>
              <w:jc w:val="center"/>
              <w:rPr>
                <w:sz w:val="24"/>
                <w:szCs w:val="24"/>
              </w:rPr>
            </w:pPr>
            <w:r>
              <w:rPr>
                <w:b/>
                <w:color w:val="000000"/>
                <w:sz w:val="24"/>
                <w:szCs w:val="24"/>
              </w:rPr>
              <w:t>Tematický celok - obsah</w:t>
            </w:r>
          </w:p>
          <w:p w:rsidR="00C95ADB" w:rsidRDefault="00C95ADB">
            <w:pPr>
              <w:rPr>
                <w:sz w:val="24"/>
                <w:szCs w:val="24"/>
              </w:rPr>
            </w:pPr>
          </w:p>
        </w:tc>
        <w:tc>
          <w:tcPr>
            <w:tcW w:w="1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5ADB" w:rsidRDefault="004A66D4">
            <w:pPr>
              <w:jc w:val="center"/>
              <w:rPr>
                <w:sz w:val="24"/>
                <w:szCs w:val="24"/>
              </w:rPr>
            </w:pPr>
            <w:r>
              <w:rPr>
                <w:b/>
                <w:color w:val="000000"/>
                <w:sz w:val="24"/>
                <w:szCs w:val="24"/>
              </w:rPr>
              <w:t>Počet hodín</w:t>
            </w:r>
          </w:p>
        </w:tc>
      </w:tr>
      <w:tr w:rsidR="00C95ADB">
        <w:trPr>
          <w:jc w:val="center"/>
        </w:trPr>
        <w:tc>
          <w:tcPr>
            <w:tcW w:w="8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5ADB" w:rsidRDefault="004A66D4">
            <w:pPr>
              <w:rPr>
                <w:sz w:val="24"/>
                <w:szCs w:val="24"/>
              </w:rPr>
            </w:pPr>
            <w:r>
              <w:rPr>
                <w:b/>
                <w:color w:val="000000"/>
                <w:sz w:val="24"/>
                <w:szCs w:val="24"/>
              </w:rPr>
              <w:t>TECHNIKA</w:t>
            </w:r>
          </w:p>
          <w:p w:rsidR="00C95ADB" w:rsidRDefault="004A66D4">
            <w:pPr>
              <w:rPr>
                <w:sz w:val="24"/>
                <w:szCs w:val="24"/>
              </w:rPr>
            </w:pPr>
            <w:r>
              <w:rPr>
                <w:b/>
                <w:color w:val="000000"/>
                <w:sz w:val="24"/>
                <w:szCs w:val="24"/>
              </w:rPr>
              <w:t>Bytové inštalácie</w:t>
            </w:r>
          </w:p>
          <w:p w:rsidR="00C95ADB" w:rsidRDefault="004A66D4">
            <w:pPr>
              <w:rPr>
                <w:sz w:val="24"/>
                <w:szCs w:val="24"/>
              </w:rPr>
            </w:pPr>
            <w:r>
              <w:rPr>
                <w:color w:val="000000"/>
                <w:sz w:val="24"/>
                <w:szCs w:val="24"/>
              </w:rPr>
              <w:t>Poučenie o BOZP  - školský a pracovný poriadok na vyučovaní, hygiena, pravidlá vzájomnej komunikácie</w:t>
            </w:r>
          </w:p>
          <w:p w:rsidR="00C95ADB" w:rsidRDefault="004A66D4">
            <w:pPr>
              <w:rPr>
                <w:color w:val="000000"/>
                <w:sz w:val="24"/>
                <w:szCs w:val="24"/>
              </w:rPr>
            </w:pPr>
            <w:r>
              <w:rPr>
                <w:color w:val="000000"/>
                <w:sz w:val="24"/>
                <w:szCs w:val="24"/>
              </w:rPr>
              <w:t>Spotreba elektrickej energie v domácnosti - jej výpočet</w:t>
            </w:r>
          </w:p>
          <w:p w:rsidR="00C95ADB" w:rsidRDefault="004A66D4">
            <w:pPr>
              <w:rPr>
                <w:color w:val="000000"/>
                <w:sz w:val="24"/>
                <w:szCs w:val="24"/>
              </w:rPr>
            </w:pPr>
            <w:r>
              <w:rPr>
                <w:color w:val="000000"/>
                <w:sz w:val="24"/>
                <w:szCs w:val="24"/>
              </w:rPr>
              <w:t>Plynoinštalácia - základné prvky</w:t>
            </w:r>
          </w:p>
          <w:p w:rsidR="00C95ADB" w:rsidRDefault="004A66D4">
            <w:pPr>
              <w:rPr>
                <w:color w:val="000000"/>
                <w:sz w:val="24"/>
                <w:szCs w:val="24"/>
              </w:rPr>
            </w:pPr>
            <w:r>
              <w:rPr>
                <w:color w:val="000000"/>
                <w:sz w:val="24"/>
                <w:szCs w:val="24"/>
              </w:rPr>
              <w:t>Plynové spotrebiče</w:t>
            </w:r>
          </w:p>
          <w:p w:rsidR="00C95ADB" w:rsidRDefault="004A66D4">
            <w:pPr>
              <w:rPr>
                <w:color w:val="000000"/>
                <w:sz w:val="24"/>
                <w:szCs w:val="24"/>
              </w:rPr>
            </w:pPr>
            <w:r>
              <w:rPr>
                <w:color w:val="000000"/>
                <w:sz w:val="24"/>
                <w:szCs w:val="24"/>
              </w:rPr>
              <w:t>Vodoinštalácia a kanalizácia</w:t>
            </w:r>
          </w:p>
          <w:p w:rsidR="00C95ADB" w:rsidRDefault="004A66D4">
            <w:pPr>
              <w:rPr>
                <w:color w:val="000000"/>
                <w:sz w:val="24"/>
                <w:szCs w:val="24"/>
              </w:rPr>
            </w:pPr>
            <w:r>
              <w:rPr>
                <w:color w:val="000000"/>
                <w:sz w:val="24"/>
                <w:szCs w:val="24"/>
              </w:rPr>
              <w:t>Kúrenie a klimatizácia v domácnosti - druhy</w:t>
            </w:r>
          </w:p>
          <w:p w:rsidR="00C95ADB" w:rsidRDefault="004A66D4">
            <w:pPr>
              <w:rPr>
                <w:sz w:val="24"/>
                <w:szCs w:val="24"/>
              </w:rPr>
            </w:pPr>
            <w:r>
              <w:rPr>
                <w:color w:val="000000"/>
                <w:sz w:val="24"/>
                <w:szCs w:val="24"/>
              </w:rPr>
              <w:t xml:space="preserve">Možnosti solárnej a geotermálnej energie pri vykurovaní </w:t>
            </w:r>
          </w:p>
          <w:p w:rsidR="00C95ADB" w:rsidRDefault="004A66D4">
            <w:pPr>
              <w:rPr>
                <w:sz w:val="24"/>
                <w:szCs w:val="24"/>
              </w:rPr>
            </w:pPr>
            <w:r>
              <w:rPr>
                <w:b/>
                <w:color w:val="000000"/>
                <w:sz w:val="24"/>
                <w:szCs w:val="24"/>
              </w:rPr>
              <w:t>Tvorivá činnosť</w:t>
            </w:r>
          </w:p>
          <w:p w:rsidR="00C95ADB" w:rsidRDefault="004A66D4">
            <w:pPr>
              <w:rPr>
                <w:color w:val="000000"/>
                <w:sz w:val="24"/>
                <w:szCs w:val="24"/>
              </w:rPr>
            </w:pPr>
            <w:r>
              <w:rPr>
                <w:color w:val="000000"/>
                <w:sz w:val="24"/>
                <w:szCs w:val="24"/>
              </w:rPr>
              <w:t>Návrh a technický výkres vlastného výrobku</w:t>
            </w:r>
          </w:p>
          <w:p w:rsidR="00C95ADB" w:rsidRDefault="004A66D4">
            <w:pPr>
              <w:rPr>
                <w:color w:val="000000"/>
                <w:sz w:val="24"/>
                <w:szCs w:val="24"/>
              </w:rPr>
            </w:pPr>
            <w:r>
              <w:rPr>
                <w:color w:val="000000"/>
                <w:sz w:val="24"/>
                <w:szCs w:val="24"/>
              </w:rPr>
              <w:t>Zhotovenie navrhnutého výrobku</w:t>
            </w:r>
          </w:p>
          <w:p w:rsidR="00C95ADB" w:rsidRDefault="004A66D4">
            <w:pPr>
              <w:rPr>
                <w:sz w:val="24"/>
                <w:szCs w:val="24"/>
              </w:rPr>
            </w:pPr>
            <w:r>
              <w:rPr>
                <w:b/>
                <w:color w:val="000000"/>
                <w:sz w:val="24"/>
                <w:szCs w:val="24"/>
              </w:rPr>
              <w:t>Strojové opracovanie materiálov</w:t>
            </w:r>
          </w:p>
          <w:p w:rsidR="00C95ADB" w:rsidRDefault="004A66D4">
            <w:pPr>
              <w:rPr>
                <w:color w:val="000000"/>
                <w:sz w:val="24"/>
                <w:szCs w:val="24"/>
              </w:rPr>
            </w:pPr>
            <w:r>
              <w:rPr>
                <w:color w:val="000000"/>
                <w:sz w:val="24"/>
                <w:szCs w:val="24"/>
              </w:rPr>
              <w:t>Strojové opracovanie dreva, kovov, plastov</w:t>
            </w:r>
          </w:p>
          <w:p w:rsidR="00C95ADB" w:rsidRDefault="004A66D4">
            <w:pPr>
              <w:rPr>
                <w:color w:val="000000"/>
                <w:sz w:val="24"/>
                <w:szCs w:val="24"/>
              </w:rPr>
            </w:pPr>
            <w:r>
              <w:rPr>
                <w:color w:val="000000"/>
                <w:sz w:val="24"/>
                <w:szCs w:val="24"/>
              </w:rPr>
              <w:t>Obrábací stroj, obrobok</w:t>
            </w:r>
          </w:p>
          <w:p w:rsidR="00C95ADB" w:rsidRDefault="004A66D4">
            <w:pPr>
              <w:rPr>
                <w:color w:val="000000"/>
                <w:sz w:val="24"/>
                <w:szCs w:val="24"/>
              </w:rPr>
            </w:pPr>
            <w:r>
              <w:rPr>
                <w:color w:val="000000"/>
                <w:sz w:val="24"/>
                <w:szCs w:val="24"/>
              </w:rPr>
              <w:t>CNC stroje</w:t>
            </w:r>
          </w:p>
          <w:p w:rsidR="00C95ADB" w:rsidRDefault="004A66D4">
            <w:pPr>
              <w:rPr>
                <w:sz w:val="24"/>
                <w:szCs w:val="24"/>
              </w:rPr>
            </w:pPr>
            <w:r>
              <w:rPr>
                <w:color w:val="000000"/>
                <w:sz w:val="24"/>
                <w:szCs w:val="24"/>
              </w:rPr>
              <w:t xml:space="preserve">Progresívne metódy obrábania materiálov </w:t>
            </w:r>
          </w:p>
          <w:p w:rsidR="00C95ADB" w:rsidRDefault="004A66D4">
            <w:pPr>
              <w:rPr>
                <w:sz w:val="24"/>
                <w:szCs w:val="24"/>
              </w:rPr>
            </w:pPr>
            <w:r>
              <w:rPr>
                <w:b/>
                <w:color w:val="000000"/>
                <w:sz w:val="24"/>
                <w:szCs w:val="24"/>
              </w:rPr>
              <w:t>Svet práce</w:t>
            </w:r>
          </w:p>
          <w:p w:rsidR="00C95ADB" w:rsidRDefault="004A66D4">
            <w:pPr>
              <w:rPr>
                <w:color w:val="000000"/>
                <w:sz w:val="24"/>
                <w:szCs w:val="24"/>
              </w:rPr>
            </w:pPr>
            <w:r>
              <w:rPr>
                <w:color w:val="000000"/>
                <w:sz w:val="24"/>
                <w:szCs w:val="24"/>
              </w:rPr>
              <w:t>Voľba profesijnej orientácie</w:t>
            </w:r>
          </w:p>
          <w:p w:rsidR="00C95ADB" w:rsidRDefault="004A66D4">
            <w:pPr>
              <w:rPr>
                <w:color w:val="000000"/>
                <w:sz w:val="24"/>
                <w:szCs w:val="24"/>
              </w:rPr>
            </w:pPr>
            <w:r>
              <w:rPr>
                <w:color w:val="000000"/>
                <w:sz w:val="24"/>
                <w:szCs w:val="24"/>
              </w:rPr>
              <w:t>Práca s profesijnými informáciami, poradenské služby</w:t>
            </w:r>
          </w:p>
          <w:p w:rsidR="00C95ADB" w:rsidRDefault="004A66D4">
            <w:pPr>
              <w:rPr>
                <w:sz w:val="24"/>
                <w:szCs w:val="24"/>
              </w:rPr>
            </w:pPr>
            <w:r>
              <w:rPr>
                <w:color w:val="000000"/>
                <w:sz w:val="24"/>
                <w:szCs w:val="24"/>
              </w:rPr>
              <w:t>Podnikanie a druhy podnikania </w:t>
            </w:r>
          </w:p>
        </w:tc>
        <w:tc>
          <w:tcPr>
            <w:tcW w:w="1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5ADB" w:rsidRDefault="004A66D4">
            <w:pPr>
              <w:jc w:val="center"/>
              <w:rPr>
                <w:sz w:val="24"/>
                <w:szCs w:val="24"/>
              </w:rPr>
            </w:pPr>
            <w:r>
              <w:rPr>
                <w:color w:val="000000"/>
                <w:sz w:val="24"/>
                <w:szCs w:val="24"/>
              </w:rPr>
              <w:t>20</w:t>
            </w:r>
          </w:p>
        </w:tc>
      </w:tr>
      <w:tr w:rsidR="00C95ADB">
        <w:trPr>
          <w:jc w:val="center"/>
        </w:trPr>
        <w:tc>
          <w:tcPr>
            <w:tcW w:w="8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5ADB" w:rsidRDefault="004A66D4">
            <w:pPr>
              <w:rPr>
                <w:sz w:val="24"/>
                <w:szCs w:val="24"/>
              </w:rPr>
            </w:pPr>
            <w:r>
              <w:rPr>
                <w:b/>
                <w:color w:val="000000"/>
                <w:sz w:val="24"/>
                <w:szCs w:val="24"/>
              </w:rPr>
              <w:t>EKONOMIKA DOMÁCNOSTI</w:t>
            </w:r>
          </w:p>
          <w:p w:rsidR="00C95ADB" w:rsidRDefault="004A66D4">
            <w:pPr>
              <w:rPr>
                <w:sz w:val="24"/>
                <w:szCs w:val="24"/>
              </w:rPr>
            </w:pPr>
            <w:r>
              <w:rPr>
                <w:b/>
                <w:color w:val="000000"/>
                <w:sz w:val="24"/>
                <w:szCs w:val="24"/>
              </w:rPr>
              <w:t>Rodinná príprava</w:t>
            </w:r>
          </w:p>
          <w:p w:rsidR="00C95ADB" w:rsidRDefault="004A66D4">
            <w:pPr>
              <w:rPr>
                <w:color w:val="000000"/>
                <w:sz w:val="24"/>
                <w:szCs w:val="24"/>
              </w:rPr>
            </w:pPr>
            <w:r>
              <w:rPr>
                <w:color w:val="000000"/>
                <w:sz w:val="24"/>
                <w:szCs w:val="24"/>
              </w:rPr>
              <w:t>Predpoklady pre založenie rodiny</w:t>
            </w:r>
          </w:p>
          <w:p w:rsidR="00C95ADB" w:rsidRDefault="004A66D4">
            <w:pPr>
              <w:rPr>
                <w:color w:val="000000"/>
                <w:sz w:val="24"/>
                <w:szCs w:val="24"/>
              </w:rPr>
            </w:pPr>
            <w:r>
              <w:rPr>
                <w:color w:val="000000"/>
                <w:sz w:val="24"/>
                <w:szCs w:val="24"/>
              </w:rPr>
              <w:t>Byt a jeho funkcia</w:t>
            </w:r>
          </w:p>
          <w:p w:rsidR="00C95ADB" w:rsidRDefault="004A66D4">
            <w:pPr>
              <w:rPr>
                <w:color w:val="000000"/>
                <w:sz w:val="24"/>
                <w:szCs w:val="24"/>
              </w:rPr>
            </w:pPr>
            <w:r>
              <w:rPr>
                <w:color w:val="000000"/>
                <w:sz w:val="24"/>
                <w:szCs w:val="24"/>
              </w:rPr>
              <w:t>Nebezpečné zlozvyky a ich náslekdy</w:t>
            </w:r>
          </w:p>
          <w:p w:rsidR="00C95ADB" w:rsidRDefault="004A66D4">
            <w:pPr>
              <w:rPr>
                <w:color w:val="000000"/>
                <w:sz w:val="24"/>
                <w:szCs w:val="24"/>
              </w:rPr>
            </w:pPr>
            <w:r>
              <w:rPr>
                <w:color w:val="000000"/>
                <w:sz w:val="24"/>
                <w:szCs w:val="24"/>
              </w:rPr>
              <w:t>Svadba, obrady a zvyky</w:t>
            </w:r>
          </w:p>
          <w:p w:rsidR="00C95ADB" w:rsidRDefault="004A66D4">
            <w:pPr>
              <w:rPr>
                <w:color w:val="000000"/>
                <w:sz w:val="24"/>
                <w:szCs w:val="24"/>
              </w:rPr>
            </w:pPr>
            <w:r>
              <w:rPr>
                <w:color w:val="000000"/>
                <w:sz w:val="24"/>
                <w:szCs w:val="24"/>
              </w:rPr>
              <w:t>Úloha a ciele manželstva</w:t>
            </w:r>
          </w:p>
          <w:p w:rsidR="00C95ADB" w:rsidRDefault="004A66D4">
            <w:pPr>
              <w:rPr>
                <w:color w:val="000000"/>
                <w:sz w:val="24"/>
                <w:szCs w:val="24"/>
              </w:rPr>
            </w:pPr>
            <w:r>
              <w:rPr>
                <w:color w:val="000000"/>
                <w:sz w:val="24"/>
                <w:szCs w:val="24"/>
              </w:rPr>
              <w:t>Tehotenstvo, rodičovstvo</w:t>
            </w:r>
          </w:p>
          <w:p w:rsidR="00C95ADB" w:rsidRDefault="004A66D4">
            <w:pPr>
              <w:rPr>
                <w:color w:val="000000"/>
                <w:sz w:val="24"/>
                <w:szCs w:val="24"/>
              </w:rPr>
            </w:pPr>
            <w:r>
              <w:rPr>
                <w:color w:val="000000"/>
                <w:sz w:val="24"/>
                <w:szCs w:val="24"/>
              </w:rPr>
              <w:t>Starostlivosť o dieťa</w:t>
            </w:r>
          </w:p>
          <w:p w:rsidR="00C95ADB" w:rsidRDefault="004A66D4">
            <w:pPr>
              <w:rPr>
                <w:color w:val="000000"/>
                <w:sz w:val="24"/>
                <w:szCs w:val="24"/>
              </w:rPr>
            </w:pPr>
            <w:r>
              <w:rPr>
                <w:color w:val="000000"/>
                <w:sz w:val="24"/>
                <w:szCs w:val="24"/>
              </w:rPr>
              <w:t>Starostlivosť o rodinných príslušníkov</w:t>
            </w:r>
          </w:p>
          <w:p w:rsidR="00C95ADB" w:rsidRDefault="004A66D4">
            <w:pPr>
              <w:rPr>
                <w:color w:val="000000"/>
                <w:sz w:val="24"/>
                <w:szCs w:val="24"/>
              </w:rPr>
            </w:pPr>
            <w:r>
              <w:rPr>
                <w:color w:val="000000"/>
                <w:sz w:val="24"/>
                <w:szCs w:val="24"/>
              </w:rPr>
              <w:t>Zdravý životný štýl</w:t>
            </w:r>
          </w:p>
          <w:p w:rsidR="00C95ADB" w:rsidRDefault="004A66D4">
            <w:pPr>
              <w:rPr>
                <w:b/>
                <w:color w:val="000000"/>
                <w:sz w:val="24"/>
                <w:szCs w:val="24"/>
              </w:rPr>
            </w:pPr>
            <w:r>
              <w:rPr>
                <w:b/>
                <w:color w:val="000000"/>
                <w:sz w:val="24"/>
                <w:szCs w:val="24"/>
              </w:rPr>
              <w:t>Príprava jedál a výživa</w:t>
            </w:r>
          </w:p>
          <w:p w:rsidR="00C95ADB" w:rsidRDefault="004A66D4">
            <w:pPr>
              <w:rPr>
                <w:color w:val="000000"/>
                <w:sz w:val="24"/>
                <w:szCs w:val="24"/>
              </w:rPr>
            </w:pPr>
            <w:r>
              <w:rPr>
                <w:color w:val="000000"/>
                <w:sz w:val="24"/>
                <w:szCs w:val="24"/>
              </w:rPr>
              <w:t>Denný režim</w:t>
            </w:r>
          </w:p>
          <w:p w:rsidR="00C95ADB" w:rsidRDefault="004A66D4">
            <w:pPr>
              <w:rPr>
                <w:color w:val="000000"/>
                <w:sz w:val="24"/>
                <w:szCs w:val="24"/>
              </w:rPr>
            </w:pPr>
            <w:r>
              <w:rPr>
                <w:color w:val="000000"/>
                <w:sz w:val="24"/>
                <w:szCs w:val="24"/>
              </w:rPr>
              <w:t>Význam bielkovín, tukov, sacharidov pre zdravie človeka</w:t>
            </w:r>
          </w:p>
          <w:p w:rsidR="00C95ADB" w:rsidRDefault="004A66D4">
            <w:pPr>
              <w:rPr>
                <w:color w:val="000000"/>
                <w:sz w:val="24"/>
                <w:szCs w:val="24"/>
              </w:rPr>
            </w:pPr>
            <w:r>
              <w:rPr>
                <w:color w:val="000000"/>
                <w:sz w:val="24"/>
                <w:szCs w:val="24"/>
              </w:rPr>
              <w:t>Uchovanie a podávanie hotových pokrmov</w:t>
            </w:r>
          </w:p>
          <w:p w:rsidR="00C95ADB" w:rsidRDefault="004A66D4">
            <w:pPr>
              <w:rPr>
                <w:sz w:val="24"/>
                <w:szCs w:val="24"/>
              </w:rPr>
            </w:pPr>
            <w:r>
              <w:rPr>
                <w:color w:val="000000"/>
                <w:sz w:val="24"/>
                <w:szCs w:val="24"/>
              </w:rPr>
              <w:t>Tradičné jedlá a kultúry</w:t>
            </w:r>
          </w:p>
        </w:tc>
        <w:tc>
          <w:tcPr>
            <w:tcW w:w="1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5ADB" w:rsidRDefault="004A66D4">
            <w:pPr>
              <w:jc w:val="center"/>
              <w:rPr>
                <w:sz w:val="24"/>
                <w:szCs w:val="24"/>
              </w:rPr>
            </w:pPr>
            <w:r>
              <w:rPr>
                <w:color w:val="000000"/>
                <w:sz w:val="24"/>
                <w:szCs w:val="24"/>
              </w:rPr>
              <w:t>13</w:t>
            </w:r>
          </w:p>
        </w:tc>
      </w:tr>
    </w:tbl>
    <w:p w:rsidR="00C95ADB" w:rsidRDefault="004A66D4">
      <w:pPr>
        <w:jc w:val="both"/>
        <w:rPr>
          <w:sz w:val="24"/>
          <w:szCs w:val="24"/>
        </w:rPr>
      </w:pPr>
      <w:r>
        <w:rPr>
          <w:b/>
          <w:color w:val="000000"/>
          <w:sz w:val="28"/>
          <w:szCs w:val="28"/>
        </w:rPr>
        <w:lastRenderedPageBreak/>
        <w:t>Hodnotenie</w:t>
      </w:r>
    </w:p>
    <w:p w:rsidR="00C95ADB" w:rsidRDefault="00C95ADB">
      <w:pPr>
        <w:rPr>
          <w:sz w:val="24"/>
          <w:szCs w:val="24"/>
        </w:rPr>
      </w:pPr>
    </w:p>
    <w:p w:rsidR="00C95ADB" w:rsidRDefault="004A66D4">
      <w:pPr>
        <w:jc w:val="both"/>
        <w:rPr>
          <w:sz w:val="24"/>
          <w:szCs w:val="24"/>
        </w:rPr>
      </w:pPr>
      <w:r>
        <w:rPr>
          <w:color w:val="000000"/>
          <w:sz w:val="24"/>
          <w:szCs w:val="24"/>
        </w:rPr>
        <w:t>   </w:t>
      </w:r>
      <w:r>
        <w:rPr>
          <w:b/>
          <w:color w:val="000000"/>
          <w:sz w:val="24"/>
          <w:szCs w:val="24"/>
        </w:rPr>
        <w:t>Kritéria</w:t>
      </w:r>
    </w:p>
    <w:p w:rsidR="00C95ADB" w:rsidRDefault="004A66D4" w:rsidP="003C383C">
      <w:pPr>
        <w:numPr>
          <w:ilvl w:val="0"/>
          <w:numId w:val="38"/>
        </w:numPr>
        <w:jc w:val="both"/>
        <w:rPr>
          <w:color w:val="000000"/>
        </w:rPr>
      </w:pPr>
      <w:r>
        <w:rPr>
          <w:color w:val="000000"/>
          <w:sz w:val="24"/>
          <w:szCs w:val="24"/>
        </w:rPr>
        <w:t>Stupeň a úroveň osvojenia poznatkov (zapamätanie, porozumenie a schopnosť aplikácie v praxi)</w:t>
      </w:r>
    </w:p>
    <w:p w:rsidR="00C95ADB" w:rsidRDefault="004A66D4" w:rsidP="003C383C">
      <w:pPr>
        <w:numPr>
          <w:ilvl w:val="0"/>
          <w:numId w:val="38"/>
        </w:numPr>
        <w:jc w:val="both"/>
        <w:rPr>
          <w:color w:val="000000"/>
        </w:rPr>
      </w:pPr>
      <w:r>
        <w:rPr>
          <w:color w:val="000000"/>
          <w:sz w:val="24"/>
          <w:szCs w:val="24"/>
        </w:rPr>
        <w:t>Vyhľadávanie a spracovanie informácií</w:t>
      </w:r>
    </w:p>
    <w:p w:rsidR="00C95ADB" w:rsidRDefault="004A66D4" w:rsidP="003C383C">
      <w:pPr>
        <w:numPr>
          <w:ilvl w:val="0"/>
          <w:numId w:val="38"/>
        </w:numPr>
        <w:jc w:val="both"/>
        <w:rPr>
          <w:color w:val="000000"/>
        </w:rPr>
      </w:pPr>
      <w:r>
        <w:rPr>
          <w:color w:val="000000"/>
          <w:sz w:val="24"/>
          <w:szCs w:val="24"/>
        </w:rPr>
        <w:t>Schopnosť uplatniť nadobudnuté vedomosti a zručnosti v praxi a tiež úroveň osvojenia si praktických zručností</w:t>
      </w:r>
    </w:p>
    <w:p w:rsidR="00C95ADB" w:rsidRDefault="004A66D4" w:rsidP="003C383C">
      <w:pPr>
        <w:numPr>
          <w:ilvl w:val="0"/>
          <w:numId w:val="38"/>
        </w:numPr>
        <w:jc w:val="both"/>
        <w:rPr>
          <w:color w:val="000000"/>
        </w:rPr>
      </w:pPr>
      <w:r>
        <w:rPr>
          <w:color w:val="000000"/>
          <w:sz w:val="24"/>
          <w:szCs w:val="24"/>
        </w:rPr>
        <w:t>Dodržiavanie bezpečných pracovných postupov</w:t>
      </w:r>
    </w:p>
    <w:p w:rsidR="00C95ADB" w:rsidRDefault="004A66D4" w:rsidP="003C383C">
      <w:pPr>
        <w:numPr>
          <w:ilvl w:val="0"/>
          <w:numId w:val="38"/>
        </w:numPr>
        <w:jc w:val="both"/>
        <w:rPr>
          <w:color w:val="000000"/>
        </w:rPr>
      </w:pPr>
      <w:r>
        <w:rPr>
          <w:color w:val="000000"/>
          <w:sz w:val="24"/>
          <w:szCs w:val="24"/>
        </w:rPr>
        <w:t>Vzťah a prístup k práci, k riešeniu zadaných úloh, aktivita a tvorivosť, znalosť, rešpektovanie a dodržiavanie správnych pracovných postupov</w:t>
      </w:r>
    </w:p>
    <w:p w:rsidR="00C95ADB" w:rsidRDefault="004A66D4" w:rsidP="003C383C">
      <w:pPr>
        <w:numPr>
          <w:ilvl w:val="0"/>
          <w:numId w:val="38"/>
        </w:numPr>
        <w:jc w:val="both"/>
        <w:rPr>
          <w:color w:val="000000"/>
        </w:rPr>
      </w:pPr>
      <w:r>
        <w:rPr>
          <w:color w:val="000000"/>
          <w:sz w:val="24"/>
          <w:szCs w:val="24"/>
        </w:rPr>
        <w:t>Technika práce, výber a používanie správnych nástrojov a náradia</w:t>
      </w:r>
    </w:p>
    <w:p w:rsidR="00C95ADB" w:rsidRDefault="004A66D4" w:rsidP="003C383C">
      <w:pPr>
        <w:numPr>
          <w:ilvl w:val="0"/>
          <w:numId w:val="38"/>
        </w:numPr>
        <w:jc w:val="both"/>
        <w:rPr>
          <w:color w:val="000000"/>
        </w:rPr>
      </w:pPr>
      <w:r>
        <w:rPr>
          <w:color w:val="000000"/>
          <w:sz w:val="24"/>
          <w:szCs w:val="24"/>
        </w:rPr>
        <w:t>Orientácia v technickej dokumentácii</w:t>
      </w:r>
    </w:p>
    <w:p w:rsidR="00C95ADB" w:rsidRDefault="004A66D4" w:rsidP="003C383C">
      <w:pPr>
        <w:numPr>
          <w:ilvl w:val="0"/>
          <w:numId w:val="38"/>
        </w:numPr>
        <w:jc w:val="both"/>
        <w:rPr>
          <w:color w:val="000000"/>
        </w:rPr>
      </w:pPr>
      <w:r>
        <w:rPr>
          <w:color w:val="000000"/>
          <w:sz w:val="24"/>
          <w:szCs w:val="24"/>
        </w:rPr>
        <w:t>Kvalita práce a výsledku pracovnej činnosti</w:t>
      </w:r>
    </w:p>
    <w:p w:rsidR="00C95ADB" w:rsidRDefault="004A66D4" w:rsidP="003C383C">
      <w:pPr>
        <w:numPr>
          <w:ilvl w:val="0"/>
          <w:numId w:val="38"/>
        </w:numPr>
        <w:jc w:val="both"/>
        <w:rPr>
          <w:color w:val="000000"/>
        </w:rPr>
      </w:pPr>
      <w:r>
        <w:rPr>
          <w:color w:val="000000"/>
          <w:sz w:val="24"/>
          <w:szCs w:val="24"/>
        </w:rPr>
        <w:t>Schopnosť pracovať v tíme</w:t>
      </w:r>
    </w:p>
    <w:p w:rsidR="00C95ADB" w:rsidRDefault="004A66D4" w:rsidP="003C383C">
      <w:pPr>
        <w:numPr>
          <w:ilvl w:val="0"/>
          <w:numId w:val="38"/>
        </w:numPr>
        <w:jc w:val="both"/>
        <w:rPr>
          <w:color w:val="000000"/>
        </w:rPr>
      </w:pPr>
      <w:r>
        <w:rPr>
          <w:color w:val="000000"/>
          <w:sz w:val="24"/>
          <w:szCs w:val="24"/>
        </w:rPr>
        <w:t>Hospodárne zaobchádzanie s materiálom, náradím a energiami</w:t>
      </w:r>
    </w:p>
    <w:p w:rsidR="00C95ADB" w:rsidRDefault="00C95ADB">
      <w:pPr>
        <w:rPr>
          <w:sz w:val="24"/>
          <w:szCs w:val="24"/>
        </w:rPr>
      </w:pPr>
    </w:p>
    <w:p w:rsidR="00C95ADB" w:rsidRDefault="004A66D4">
      <w:pPr>
        <w:jc w:val="both"/>
        <w:rPr>
          <w:sz w:val="24"/>
          <w:szCs w:val="24"/>
        </w:rPr>
      </w:pPr>
      <w:r>
        <w:rPr>
          <w:b/>
          <w:color w:val="000000"/>
          <w:sz w:val="24"/>
          <w:szCs w:val="24"/>
        </w:rPr>
        <w:t>Formy</w:t>
      </w:r>
    </w:p>
    <w:p w:rsidR="00C95ADB" w:rsidRDefault="004A66D4" w:rsidP="003C383C">
      <w:pPr>
        <w:numPr>
          <w:ilvl w:val="0"/>
          <w:numId w:val="37"/>
        </w:numPr>
        <w:jc w:val="both"/>
        <w:rPr>
          <w:color w:val="000000"/>
        </w:rPr>
      </w:pPr>
      <w:r>
        <w:rPr>
          <w:b/>
          <w:color w:val="000000"/>
          <w:sz w:val="24"/>
          <w:szCs w:val="24"/>
        </w:rPr>
        <w:t>Ústne skúšanie</w:t>
      </w:r>
      <w:r>
        <w:rPr>
          <w:color w:val="000000"/>
          <w:sz w:val="24"/>
          <w:szCs w:val="24"/>
        </w:rPr>
        <w:t>: ústne vyjadrovanie žiakov v rovine stupňa a osvojenia si poznatkov, spracovania informácií pretransformovaných do opisov pracovných postupov v súlade s bezpečnosťou pri práci</w:t>
      </w:r>
    </w:p>
    <w:p w:rsidR="00C95ADB" w:rsidRDefault="004A66D4" w:rsidP="003C383C">
      <w:pPr>
        <w:numPr>
          <w:ilvl w:val="0"/>
          <w:numId w:val="37"/>
        </w:numPr>
        <w:jc w:val="both"/>
        <w:rPr>
          <w:color w:val="000000"/>
        </w:rPr>
      </w:pPr>
      <w:r>
        <w:rPr>
          <w:b/>
          <w:color w:val="000000"/>
          <w:sz w:val="24"/>
          <w:szCs w:val="24"/>
        </w:rPr>
        <w:t>Písomné skúšanie</w:t>
      </w:r>
      <w:r>
        <w:rPr>
          <w:color w:val="000000"/>
          <w:sz w:val="24"/>
          <w:szCs w:val="24"/>
        </w:rPr>
        <w:t>: zamerané na grafickú komunikáciu – schémy, náčrty, výkresy, obrázky a i., ako i testy</w:t>
      </w:r>
    </w:p>
    <w:p w:rsidR="00C95ADB" w:rsidRDefault="004A66D4" w:rsidP="003C383C">
      <w:pPr>
        <w:numPr>
          <w:ilvl w:val="0"/>
          <w:numId w:val="37"/>
        </w:numPr>
        <w:jc w:val="both"/>
        <w:rPr>
          <w:color w:val="000000"/>
        </w:rPr>
      </w:pPr>
      <w:r>
        <w:rPr>
          <w:b/>
          <w:color w:val="000000"/>
          <w:sz w:val="24"/>
          <w:szCs w:val="24"/>
        </w:rPr>
        <w:t>Praktické</w:t>
      </w:r>
      <w:r>
        <w:rPr>
          <w:color w:val="000000"/>
          <w:sz w:val="24"/>
          <w:szCs w:val="24"/>
        </w:rPr>
        <w:t xml:space="preserve"> </w:t>
      </w:r>
      <w:r>
        <w:rPr>
          <w:b/>
          <w:color w:val="000000"/>
          <w:sz w:val="24"/>
          <w:szCs w:val="24"/>
        </w:rPr>
        <w:t>skúšanie</w:t>
      </w:r>
      <w:r>
        <w:rPr>
          <w:color w:val="000000"/>
          <w:sz w:val="24"/>
          <w:szCs w:val="24"/>
        </w:rPr>
        <w:t>: zamerané na kvalitu postupov a výsledkov v praktických aktivitách, vrátane nadobudnutých zručností</w:t>
      </w:r>
    </w:p>
    <w:p w:rsidR="00C95ADB" w:rsidRDefault="00C95ADB">
      <w:pPr>
        <w:rPr>
          <w:sz w:val="24"/>
          <w:szCs w:val="24"/>
        </w:rPr>
      </w:pPr>
    </w:p>
    <w:p w:rsidR="00C95ADB" w:rsidRDefault="004A66D4">
      <w:pPr>
        <w:rPr>
          <w:sz w:val="24"/>
          <w:szCs w:val="24"/>
        </w:rPr>
      </w:pPr>
      <w:r>
        <w:rPr>
          <w:b/>
          <w:color w:val="000000"/>
          <w:sz w:val="24"/>
          <w:szCs w:val="24"/>
          <w:u w:val="single"/>
        </w:rPr>
        <w:t>TECHNIKA</w:t>
      </w:r>
    </w:p>
    <w:p w:rsidR="00C95ADB" w:rsidRDefault="00C95ADB">
      <w:pPr>
        <w:rPr>
          <w:sz w:val="24"/>
          <w:szCs w:val="24"/>
        </w:rPr>
      </w:pPr>
    </w:p>
    <w:p w:rsidR="00C95ADB" w:rsidRDefault="00C95ADB">
      <w:pPr>
        <w:rPr>
          <w:sz w:val="24"/>
          <w:szCs w:val="24"/>
        </w:rPr>
      </w:pPr>
    </w:p>
    <w:p w:rsidR="00813CB9" w:rsidRDefault="00813CB9">
      <w:pPr>
        <w:rPr>
          <w:sz w:val="24"/>
          <w:szCs w:val="24"/>
        </w:rPr>
      </w:pPr>
    </w:p>
    <w:p w:rsidR="00813CB9" w:rsidRDefault="00813CB9">
      <w:pPr>
        <w:rPr>
          <w:sz w:val="24"/>
          <w:szCs w:val="24"/>
        </w:rPr>
      </w:pPr>
    </w:p>
    <w:p w:rsidR="00813CB9" w:rsidRDefault="00813CB9">
      <w:pPr>
        <w:rPr>
          <w:sz w:val="24"/>
          <w:szCs w:val="24"/>
        </w:rPr>
      </w:pPr>
    </w:p>
    <w:p w:rsidR="00813CB9" w:rsidRDefault="00813CB9">
      <w:pPr>
        <w:rPr>
          <w:sz w:val="24"/>
          <w:szCs w:val="24"/>
        </w:rPr>
      </w:pPr>
    </w:p>
    <w:p w:rsidR="00813CB9" w:rsidRDefault="00813CB9">
      <w:pPr>
        <w:rPr>
          <w:sz w:val="24"/>
          <w:szCs w:val="24"/>
        </w:rPr>
      </w:pPr>
    </w:p>
    <w:p w:rsidR="00813CB9" w:rsidRDefault="00813CB9">
      <w:pPr>
        <w:rPr>
          <w:sz w:val="24"/>
          <w:szCs w:val="24"/>
        </w:rPr>
      </w:pPr>
    </w:p>
    <w:p w:rsidR="00813CB9" w:rsidRDefault="00813CB9">
      <w:pPr>
        <w:rPr>
          <w:sz w:val="24"/>
          <w:szCs w:val="24"/>
        </w:rPr>
      </w:pPr>
    </w:p>
    <w:p w:rsidR="00813CB9" w:rsidRDefault="00813CB9">
      <w:pPr>
        <w:rPr>
          <w:sz w:val="24"/>
          <w:szCs w:val="24"/>
        </w:rPr>
      </w:pPr>
    </w:p>
    <w:p w:rsidR="00813CB9" w:rsidRDefault="00813CB9">
      <w:pPr>
        <w:rPr>
          <w:sz w:val="24"/>
          <w:szCs w:val="24"/>
        </w:rPr>
      </w:pPr>
    </w:p>
    <w:p w:rsidR="00813CB9" w:rsidRDefault="00813CB9">
      <w:pPr>
        <w:rPr>
          <w:sz w:val="24"/>
          <w:szCs w:val="24"/>
        </w:rPr>
      </w:pPr>
    </w:p>
    <w:p w:rsidR="00813CB9" w:rsidRDefault="00813CB9">
      <w:pPr>
        <w:rPr>
          <w:sz w:val="24"/>
          <w:szCs w:val="24"/>
        </w:rPr>
      </w:pPr>
    </w:p>
    <w:p w:rsidR="00813CB9" w:rsidRDefault="00813CB9">
      <w:pPr>
        <w:rPr>
          <w:sz w:val="24"/>
          <w:szCs w:val="24"/>
        </w:rPr>
      </w:pPr>
    </w:p>
    <w:p w:rsidR="00813CB9" w:rsidRDefault="00813CB9">
      <w:pPr>
        <w:rPr>
          <w:sz w:val="24"/>
          <w:szCs w:val="24"/>
        </w:rPr>
      </w:pPr>
    </w:p>
    <w:p w:rsidR="00813CB9" w:rsidRDefault="00813CB9">
      <w:pPr>
        <w:rPr>
          <w:sz w:val="24"/>
          <w:szCs w:val="24"/>
        </w:rPr>
      </w:pPr>
    </w:p>
    <w:p w:rsidR="00813CB9" w:rsidRDefault="00813CB9">
      <w:pPr>
        <w:rPr>
          <w:sz w:val="24"/>
          <w:szCs w:val="24"/>
        </w:rPr>
      </w:pPr>
    </w:p>
    <w:p w:rsidR="00813CB9" w:rsidRDefault="00813CB9">
      <w:pPr>
        <w:rPr>
          <w:sz w:val="24"/>
          <w:szCs w:val="24"/>
        </w:rPr>
      </w:pPr>
    </w:p>
    <w:p w:rsidR="00813CB9" w:rsidRDefault="00813CB9">
      <w:pPr>
        <w:rPr>
          <w:sz w:val="24"/>
          <w:szCs w:val="24"/>
        </w:rPr>
      </w:pPr>
    </w:p>
    <w:p w:rsidR="00813CB9" w:rsidRDefault="00813CB9">
      <w:pPr>
        <w:rPr>
          <w:sz w:val="24"/>
          <w:szCs w:val="24"/>
        </w:rPr>
      </w:pPr>
    </w:p>
    <w:p w:rsidR="00813CB9" w:rsidRDefault="00813CB9">
      <w:pPr>
        <w:rPr>
          <w:sz w:val="24"/>
          <w:szCs w:val="24"/>
        </w:rPr>
      </w:pPr>
    </w:p>
    <w:p w:rsidR="00813CB9" w:rsidRDefault="00813CB9">
      <w:pPr>
        <w:rPr>
          <w:sz w:val="24"/>
          <w:szCs w:val="24"/>
        </w:rPr>
      </w:pPr>
    </w:p>
    <w:p w:rsidR="00813CB9" w:rsidRDefault="00813CB9">
      <w:pPr>
        <w:rPr>
          <w:sz w:val="24"/>
          <w:szCs w:val="24"/>
        </w:rPr>
      </w:pPr>
    </w:p>
    <w:tbl>
      <w:tblPr>
        <w:tblStyle w:val="affffffffffffffffff5"/>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598"/>
        <w:gridCol w:w="1650"/>
        <w:gridCol w:w="1468"/>
        <w:gridCol w:w="1765"/>
        <w:gridCol w:w="1146"/>
        <w:gridCol w:w="1442"/>
      </w:tblGrid>
      <w:tr w:rsidR="00C95ADB" w:rsidTr="00813CB9">
        <w:trPr>
          <w:trHeight w:val="1265"/>
        </w:trPr>
        <w:tc>
          <w:tcPr>
            <w:tcW w:w="9069"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813CB9">
            <w:pPr>
              <w:jc w:val="center"/>
              <w:rPr>
                <w:b/>
                <w:sz w:val="24"/>
                <w:szCs w:val="24"/>
              </w:rPr>
            </w:pPr>
            <w:r>
              <w:rPr>
                <w:b/>
                <w:sz w:val="24"/>
                <w:szCs w:val="24"/>
              </w:rPr>
              <w:lastRenderedPageBreak/>
              <w:t>Školský vzdelávací program pre 9. ročník – TECHNIKA (týždenne 1 hod.), spolu 33 hodín</w:t>
            </w:r>
          </w:p>
          <w:p w:rsidR="00C95ADB" w:rsidRDefault="004A66D4" w:rsidP="00813CB9">
            <w:pPr>
              <w:jc w:val="center"/>
              <w:rPr>
                <w:sz w:val="24"/>
                <w:szCs w:val="24"/>
              </w:rPr>
            </w:pPr>
            <w:r>
              <w:rPr>
                <w:sz w:val="24"/>
                <w:szCs w:val="24"/>
              </w:rPr>
              <w:t>Súhrn cieľov a obsahu vzdelávania v 9. ročníku základnej školy vychádzajúc z Inovovaného štátneho vzdelávacieho programu:</w:t>
            </w:r>
          </w:p>
        </w:tc>
      </w:tr>
      <w:tr w:rsidR="00C95ADB" w:rsidTr="00813CB9">
        <w:trPr>
          <w:trHeight w:val="2015"/>
        </w:trPr>
        <w:tc>
          <w:tcPr>
            <w:tcW w:w="15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center"/>
              <w:rPr>
                <w:b/>
                <w:sz w:val="24"/>
                <w:szCs w:val="24"/>
              </w:rPr>
            </w:pPr>
            <w:r>
              <w:rPr>
                <w:b/>
                <w:sz w:val="24"/>
                <w:szCs w:val="24"/>
              </w:rPr>
              <w:t>Ciele</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center"/>
              <w:rPr>
                <w:b/>
                <w:sz w:val="24"/>
                <w:szCs w:val="24"/>
              </w:rPr>
            </w:pPr>
            <w:r>
              <w:rPr>
                <w:b/>
                <w:sz w:val="24"/>
                <w:szCs w:val="24"/>
              </w:rPr>
              <w:t>Tematický</w:t>
            </w:r>
          </w:p>
          <w:p w:rsidR="00C95ADB" w:rsidRDefault="004A66D4" w:rsidP="00813CB9">
            <w:pPr>
              <w:jc w:val="center"/>
              <w:rPr>
                <w:b/>
                <w:sz w:val="24"/>
                <w:szCs w:val="24"/>
              </w:rPr>
            </w:pPr>
            <w:r>
              <w:rPr>
                <w:b/>
                <w:sz w:val="24"/>
                <w:szCs w:val="24"/>
              </w:rPr>
              <w:t>celok</w:t>
            </w:r>
          </w:p>
        </w:tc>
        <w:tc>
          <w:tcPr>
            <w:tcW w:w="14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ind w:left="200" w:hanging="100"/>
              <w:jc w:val="center"/>
              <w:rPr>
                <w:b/>
                <w:sz w:val="24"/>
                <w:szCs w:val="24"/>
              </w:rPr>
            </w:pPr>
            <w:r>
              <w:rPr>
                <w:b/>
                <w:sz w:val="24"/>
                <w:szCs w:val="24"/>
              </w:rPr>
              <w:t>Obsahový štandard (téma)</w:t>
            </w:r>
          </w:p>
        </w:tc>
        <w:tc>
          <w:tcPr>
            <w:tcW w:w="1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center"/>
              <w:rPr>
                <w:b/>
                <w:sz w:val="24"/>
                <w:szCs w:val="24"/>
              </w:rPr>
            </w:pPr>
            <w:r>
              <w:rPr>
                <w:b/>
                <w:sz w:val="24"/>
                <w:szCs w:val="24"/>
              </w:rPr>
              <w:t>Predmet,</w:t>
            </w:r>
          </w:p>
          <w:p w:rsidR="00C95ADB" w:rsidRDefault="004A66D4" w:rsidP="00813CB9">
            <w:pPr>
              <w:jc w:val="center"/>
              <w:rPr>
                <w:b/>
                <w:sz w:val="24"/>
                <w:szCs w:val="24"/>
              </w:rPr>
            </w:pPr>
            <w:r>
              <w:rPr>
                <w:b/>
                <w:sz w:val="24"/>
                <w:szCs w:val="24"/>
              </w:rPr>
              <w:t>medzipredmetové</w:t>
            </w:r>
          </w:p>
          <w:p w:rsidR="00C95ADB" w:rsidRDefault="004A66D4" w:rsidP="00813CB9">
            <w:pPr>
              <w:jc w:val="center"/>
              <w:rPr>
                <w:b/>
                <w:sz w:val="24"/>
                <w:szCs w:val="24"/>
              </w:rPr>
            </w:pPr>
            <w:r>
              <w:rPr>
                <w:b/>
                <w:sz w:val="24"/>
                <w:szCs w:val="24"/>
              </w:rPr>
              <w:t>vzťahy,</w:t>
            </w:r>
          </w:p>
          <w:p w:rsidR="00C95ADB" w:rsidRDefault="004A66D4" w:rsidP="00813CB9">
            <w:pPr>
              <w:jc w:val="center"/>
              <w:rPr>
                <w:b/>
                <w:sz w:val="24"/>
                <w:szCs w:val="24"/>
              </w:rPr>
            </w:pPr>
            <w:r>
              <w:rPr>
                <w:b/>
                <w:sz w:val="24"/>
                <w:szCs w:val="24"/>
              </w:rPr>
              <w:t>prierezová téma</w:t>
            </w: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center"/>
              <w:rPr>
                <w:b/>
                <w:sz w:val="24"/>
                <w:szCs w:val="24"/>
              </w:rPr>
            </w:pPr>
            <w:r>
              <w:rPr>
                <w:b/>
                <w:sz w:val="24"/>
                <w:szCs w:val="24"/>
              </w:rPr>
              <w:t>Metódy</w:t>
            </w:r>
          </w:p>
        </w:tc>
        <w:tc>
          <w:tcPr>
            <w:tcW w:w="14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center"/>
              <w:rPr>
                <w:b/>
                <w:sz w:val="24"/>
                <w:szCs w:val="24"/>
              </w:rPr>
            </w:pPr>
            <w:r>
              <w:rPr>
                <w:b/>
                <w:sz w:val="24"/>
                <w:szCs w:val="24"/>
              </w:rPr>
              <w:t>Výkonový štandard</w:t>
            </w:r>
          </w:p>
          <w:p w:rsidR="00C95ADB" w:rsidRDefault="004A66D4" w:rsidP="00813CB9">
            <w:pPr>
              <w:jc w:val="center"/>
              <w:rPr>
                <w:b/>
                <w:sz w:val="24"/>
                <w:szCs w:val="24"/>
              </w:rPr>
            </w:pPr>
            <w:r>
              <w:rPr>
                <w:b/>
                <w:sz w:val="24"/>
                <w:szCs w:val="24"/>
              </w:rPr>
              <w:t>(konkrétny</w:t>
            </w:r>
          </w:p>
          <w:p w:rsidR="00C95ADB" w:rsidRDefault="004A66D4" w:rsidP="00813CB9">
            <w:pPr>
              <w:jc w:val="center"/>
              <w:rPr>
                <w:b/>
                <w:sz w:val="24"/>
                <w:szCs w:val="24"/>
              </w:rPr>
            </w:pPr>
            <w:r>
              <w:rPr>
                <w:b/>
                <w:sz w:val="24"/>
                <w:szCs w:val="24"/>
              </w:rPr>
              <w:t>výstup)</w:t>
            </w:r>
          </w:p>
        </w:tc>
      </w:tr>
      <w:tr w:rsidR="00C95ADB" w:rsidTr="00813CB9">
        <w:trPr>
          <w:trHeight w:val="11435"/>
        </w:trPr>
        <w:tc>
          <w:tcPr>
            <w:tcW w:w="15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center"/>
              <w:rPr>
                <w:sz w:val="24"/>
                <w:szCs w:val="24"/>
              </w:rPr>
            </w:pPr>
            <w:r>
              <w:rPr>
                <w:sz w:val="24"/>
                <w:szCs w:val="24"/>
              </w:rPr>
              <w:lastRenderedPageBreak/>
              <w:t>Žiak ovláda školský a pracovný poriadok na vyučovaní, hygiena, pravidlá vzájomnej komunikácie</w:t>
            </w:r>
          </w:p>
          <w:p w:rsidR="00C95ADB" w:rsidRDefault="004A66D4" w:rsidP="00813CB9">
            <w:pPr>
              <w:jc w:val="center"/>
              <w:rPr>
                <w:sz w:val="24"/>
                <w:szCs w:val="24"/>
              </w:rPr>
            </w:pPr>
            <w:r>
              <w:rPr>
                <w:sz w:val="24"/>
                <w:szCs w:val="24"/>
              </w:rPr>
              <w:t xml:space="preserve"> </w:t>
            </w:r>
          </w:p>
          <w:p w:rsidR="00C95ADB" w:rsidRDefault="004A66D4" w:rsidP="00813CB9">
            <w:pPr>
              <w:ind w:left="100"/>
              <w:rPr>
                <w:sz w:val="24"/>
                <w:szCs w:val="24"/>
              </w:rPr>
            </w:pPr>
            <w:r>
              <w:rPr>
                <w:sz w:val="24"/>
                <w:szCs w:val="24"/>
              </w:rPr>
              <w:t xml:space="preserve"> Vie vysvetliť pravidlá správania sa pri poruchách plynoinštalácie, uviesť najčastejšie poruchy vodoinštalácie a kanalizácie, uviesť príklady možností šetrenia energiami.do domácnosti</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rPr>
                <w:b/>
                <w:sz w:val="24"/>
                <w:szCs w:val="24"/>
              </w:rPr>
            </w:pPr>
            <w:r>
              <w:rPr>
                <w:b/>
                <w:sz w:val="24"/>
                <w:szCs w:val="24"/>
              </w:rPr>
              <w:t>Bytové inštalácie</w:t>
            </w:r>
          </w:p>
          <w:p w:rsidR="00C95ADB" w:rsidRDefault="004A66D4" w:rsidP="00813CB9">
            <w:pPr>
              <w:jc w:val="center"/>
              <w:rPr>
                <w:b/>
                <w:sz w:val="24"/>
                <w:szCs w:val="24"/>
              </w:rPr>
            </w:pPr>
            <w:r>
              <w:rPr>
                <w:b/>
                <w:sz w:val="24"/>
                <w:szCs w:val="24"/>
              </w:rPr>
              <w:t xml:space="preserve"> </w:t>
            </w:r>
          </w:p>
        </w:tc>
        <w:tc>
          <w:tcPr>
            <w:tcW w:w="14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rPr>
                <w:sz w:val="24"/>
                <w:szCs w:val="24"/>
              </w:rPr>
            </w:pPr>
            <w:r>
              <w:rPr>
                <w:sz w:val="24"/>
                <w:szCs w:val="24"/>
              </w:rPr>
              <w:t>Poučenie o BOZP</w:t>
            </w:r>
          </w:p>
          <w:p w:rsidR="00C95ADB" w:rsidRDefault="004A66D4" w:rsidP="00813CB9">
            <w:pPr>
              <w:rPr>
                <w:sz w:val="24"/>
                <w:szCs w:val="24"/>
              </w:rPr>
            </w:pPr>
            <w:r>
              <w:rPr>
                <w:sz w:val="24"/>
                <w:szCs w:val="24"/>
              </w:rPr>
              <w:t xml:space="preserve"> </w:t>
            </w:r>
          </w:p>
          <w:p w:rsidR="00C95ADB" w:rsidRDefault="004A66D4" w:rsidP="00813CB9">
            <w:pPr>
              <w:rPr>
                <w:sz w:val="24"/>
                <w:szCs w:val="24"/>
              </w:rPr>
            </w:pPr>
            <w:r>
              <w:rPr>
                <w:sz w:val="24"/>
                <w:szCs w:val="24"/>
              </w:rPr>
              <w:t>Spotreba elektrickej energie v domácnosti - jej výpočet</w:t>
            </w:r>
          </w:p>
          <w:p w:rsidR="00C95ADB" w:rsidRDefault="004A66D4" w:rsidP="00813CB9">
            <w:pPr>
              <w:rPr>
                <w:sz w:val="24"/>
                <w:szCs w:val="24"/>
              </w:rPr>
            </w:pPr>
            <w:r>
              <w:rPr>
                <w:sz w:val="24"/>
                <w:szCs w:val="24"/>
              </w:rPr>
              <w:t xml:space="preserve"> </w:t>
            </w:r>
          </w:p>
          <w:p w:rsidR="00C95ADB" w:rsidRDefault="004A66D4" w:rsidP="00813CB9">
            <w:pPr>
              <w:rPr>
                <w:sz w:val="24"/>
                <w:szCs w:val="24"/>
              </w:rPr>
            </w:pPr>
            <w:r>
              <w:rPr>
                <w:sz w:val="24"/>
                <w:szCs w:val="24"/>
              </w:rPr>
              <w:t>Plynoinštalácia - základné prvky</w:t>
            </w:r>
          </w:p>
          <w:p w:rsidR="00C95ADB" w:rsidRDefault="004A66D4" w:rsidP="00813CB9">
            <w:pPr>
              <w:rPr>
                <w:sz w:val="24"/>
                <w:szCs w:val="24"/>
              </w:rPr>
            </w:pPr>
            <w:r>
              <w:rPr>
                <w:sz w:val="24"/>
                <w:szCs w:val="24"/>
              </w:rPr>
              <w:t xml:space="preserve"> </w:t>
            </w:r>
          </w:p>
          <w:p w:rsidR="00C95ADB" w:rsidRDefault="004A66D4" w:rsidP="00813CB9">
            <w:pPr>
              <w:rPr>
                <w:sz w:val="24"/>
                <w:szCs w:val="24"/>
              </w:rPr>
            </w:pPr>
            <w:r>
              <w:rPr>
                <w:sz w:val="24"/>
                <w:szCs w:val="24"/>
              </w:rPr>
              <w:t>Plynové spotrebiče</w:t>
            </w:r>
          </w:p>
          <w:p w:rsidR="00C95ADB" w:rsidRDefault="004A66D4" w:rsidP="00813CB9">
            <w:pPr>
              <w:rPr>
                <w:sz w:val="24"/>
                <w:szCs w:val="24"/>
              </w:rPr>
            </w:pPr>
            <w:r>
              <w:rPr>
                <w:sz w:val="24"/>
                <w:szCs w:val="24"/>
              </w:rPr>
              <w:t xml:space="preserve"> </w:t>
            </w:r>
          </w:p>
          <w:p w:rsidR="00C95ADB" w:rsidRDefault="004A66D4" w:rsidP="00813CB9">
            <w:pPr>
              <w:rPr>
                <w:sz w:val="24"/>
                <w:szCs w:val="24"/>
              </w:rPr>
            </w:pPr>
            <w:r>
              <w:rPr>
                <w:sz w:val="24"/>
                <w:szCs w:val="24"/>
              </w:rPr>
              <w:t>Vodoinštalácia a kanalizácia</w:t>
            </w:r>
          </w:p>
          <w:p w:rsidR="00C95ADB" w:rsidRDefault="004A66D4" w:rsidP="00813CB9">
            <w:pPr>
              <w:rPr>
                <w:sz w:val="24"/>
                <w:szCs w:val="24"/>
              </w:rPr>
            </w:pPr>
            <w:r>
              <w:rPr>
                <w:sz w:val="24"/>
                <w:szCs w:val="24"/>
              </w:rPr>
              <w:t xml:space="preserve"> </w:t>
            </w:r>
          </w:p>
          <w:p w:rsidR="00C95ADB" w:rsidRDefault="004A66D4" w:rsidP="00813CB9">
            <w:pPr>
              <w:rPr>
                <w:sz w:val="24"/>
                <w:szCs w:val="24"/>
              </w:rPr>
            </w:pPr>
            <w:r>
              <w:rPr>
                <w:sz w:val="24"/>
                <w:szCs w:val="24"/>
              </w:rPr>
              <w:t>Kúrenie a klimatizácia v domácnosti - druhy</w:t>
            </w:r>
          </w:p>
          <w:p w:rsidR="00C95ADB" w:rsidRDefault="004A66D4" w:rsidP="00813CB9">
            <w:pPr>
              <w:rPr>
                <w:sz w:val="24"/>
                <w:szCs w:val="24"/>
              </w:rPr>
            </w:pPr>
            <w:r>
              <w:rPr>
                <w:sz w:val="24"/>
                <w:szCs w:val="24"/>
              </w:rPr>
              <w:t xml:space="preserve"> </w:t>
            </w:r>
          </w:p>
          <w:p w:rsidR="00C95ADB" w:rsidRDefault="004A66D4" w:rsidP="00813CB9">
            <w:pPr>
              <w:rPr>
                <w:sz w:val="24"/>
                <w:szCs w:val="24"/>
              </w:rPr>
            </w:pPr>
            <w:r>
              <w:rPr>
                <w:sz w:val="24"/>
                <w:szCs w:val="24"/>
              </w:rPr>
              <w:t>Možnosti solárnej a geotermálnej energie pri vykurovaní</w:t>
            </w:r>
          </w:p>
          <w:p w:rsidR="00C95ADB" w:rsidRDefault="004A66D4" w:rsidP="00813CB9">
            <w:pPr>
              <w:rPr>
                <w:sz w:val="24"/>
                <w:szCs w:val="24"/>
              </w:rPr>
            </w:pPr>
            <w:r>
              <w:rPr>
                <w:sz w:val="24"/>
                <w:szCs w:val="24"/>
              </w:rPr>
              <w:t xml:space="preserve"> </w:t>
            </w:r>
          </w:p>
        </w:tc>
        <w:tc>
          <w:tcPr>
            <w:tcW w:w="1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center"/>
              <w:rPr>
                <w:sz w:val="24"/>
                <w:szCs w:val="24"/>
              </w:rPr>
            </w:pPr>
            <w:r>
              <w:rPr>
                <w:sz w:val="24"/>
                <w:szCs w:val="24"/>
              </w:rPr>
              <w:t>ENV</w:t>
            </w:r>
          </w:p>
          <w:p w:rsidR="00C95ADB" w:rsidRDefault="004A66D4" w:rsidP="00813CB9">
            <w:pPr>
              <w:jc w:val="center"/>
              <w:rPr>
                <w:sz w:val="24"/>
                <w:szCs w:val="24"/>
              </w:rPr>
            </w:pPr>
            <w:r>
              <w:rPr>
                <w:sz w:val="24"/>
                <w:szCs w:val="24"/>
              </w:rPr>
              <w:t>OSR</w:t>
            </w:r>
          </w:p>
          <w:p w:rsidR="00C95ADB" w:rsidRDefault="004A66D4" w:rsidP="00813CB9">
            <w:pPr>
              <w:jc w:val="center"/>
              <w:rPr>
                <w:sz w:val="24"/>
                <w:szCs w:val="24"/>
              </w:rPr>
            </w:pPr>
            <w:r>
              <w:rPr>
                <w:sz w:val="24"/>
                <w:szCs w:val="24"/>
              </w:rPr>
              <w:t>MDV</w:t>
            </w:r>
          </w:p>
          <w:p w:rsidR="00C95ADB" w:rsidRDefault="004A66D4" w:rsidP="00813CB9">
            <w:pPr>
              <w:jc w:val="center"/>
              <w:rPr>
                <w:sz w:val="24"/>
                <w:szCs w:val="24"/>
              </w:rPr>
            </w:pPr>
            <w:r>
              <w:rPr>
                <w:sz w:val="24"/>
                <w:szCs w:val="24"/>
              </w:rPr>
              <w:t>OZO</w:t>
            </w:r>
          </w:p>
          <w:p w:rsidR="00C95ADB" w:rsidRDefault="004A66D4" w:rsidP="00813CB9">
            <w:pPr>
              <w:jc w:val="center"/>
              <w:rPr>
                <w:sz w:val="24"/>
                <w:szCs w:val="24"/>
              </w:rPr>
            </w:pPr>
            <w:r>
              <w:rPr>
                <w:sz w:val="24"/>
                <w:szCs w:val="24"/>
              </w:rPr>
              <w:t>FIG</w:t>
            </w:r>
          </w:p>
          <w:p w:rsidR="00C95ADB" w:rsidRDefault="004A66D4" w:rsidP="00813CB9">
            <w:pPr>
              <w:jc w:val="center"/>
              <w:rPr>
                <w:sz w:val="24"/>
                <w:szCs w:val="24"/>
              </w:rPr>
            </w:pPr>
            <w:r>
              <w:rPr>
                <w:sz w:val="24"/>
                <w:szCs w:val="24"/>
              </w:rPr>
              <w:t>CGT</w:t>
            </w:r>
          </w:p>
          <w:p w:rsidR="00C95ADB" w:rsidRDefault="004A66D4" w:rsidP="00813CB9">
            <w:pPr>
              <w:jc w:val="center"/>
              <w:rPr>
                <w:sz w:val="24"/>
                <w:szCs w:val="24"/>
              </w:rPr>
            </w:pPr>
            <w:r>
              <w:rPr>
                <w:sz w:val="24"/>
                <w:szCs w:val="24"/>
              </w:rPr>
              <w:t>IDG</w:t>
            </w:r>
          </w:p>
          <w:p w:rsidR="00C95ADB" w:rsidRDefault="004A66D4" w:rsidP="00813CB9">
            <w:pPr>
              <w:jc w:val="center"/>
              <w:rPr>
                <w:sz w:val="24"/>
                <w:szCs w:val="24"/>
              </w:rPr>
            </w:pPr>
            <w:r>
              <w:rPr>
                <w:sz w:val="24"/>
                <w:szCs w:val="24"/>
              </w:rPr>
              <w:t>PDG</w:t>
            </w: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samostatná tvorivá  práca</w:t>
            </w:r>
          </w:p>
          <w:p w:rsidR="00C95ADB" w:rsidRDefault="004A66D4" w:rsidP="00813CB9">
            <w:pPr>
              <w:jc w:val="both"/>
              <w:rPr>
                <w:sz w:val="24"/>
                <w:szCs w:val="24"/>
              </w:rPr>
            </w:pPr>
            <w:r>
              <w:rPr>
                <w:sz w:val="24"/>
                <w:szCs w:val="24"/>
              </w:rPr>
              <w:t xml:space="preserve"> </w:t>
            </w:r>
          </w:p>
          <w:p w:rsidR="00C95ADB" w:rsidRDefault="004A66D4" w:rsidP="00813CB9">
            <w:pPr>
              <w:jc w:val="both"/>
              <w:rPr>
                <w:sz w:val="24"/>
                <w:szCs w:val="24"/>
              </w:rPr>
            </w:pPr>
            <w:r>
              <w:rPr>
                <w:sz w:val="24"/>
                <w:szCs w:val="24"/>
              </w:rPr>
              <w:t>skupinová práca</w:t>
            </w:r>
          </w:p>
          <w:p w:rsidR="00C95ADB" w:rsidRDefault="004A66D4" w:rsidP="00813CB9">
            <w:pPr>
              <w:jc w:val="both"/>
              <w:rPr>
                <w:sz w:val="24"/>
                <w:szCs w:val="24"/>
              </w:rPr>
            </w:pPr>
            <w:r>
              <w:rPr>
                <w:sz w:val="24"/>
                <w:szCs w:val="24"/>
              </w:rPr>
              <w:t>frontálna práca</w:t>
            </w:r>
          </w:p>
          <w:p w:rsidR="00C95ADB" w:rsidRDefault="004A66D4" w:rsidP="00813CB9">
            <w:pPr>
              <w:jc w:val="both"/>
              <w:rPr>
                <w:sz w:val="24"/>
                <w:szCs w:val="24"/>
              </w:rPr>
            </w:pPr>
            <w:r>
              <w:rPr>
                <w:sz w:val="24"/>
                <w:szCs w:val="24"/>
              </w:rPr>
              <w:t xml:space="preserve"> </w:t>
            </w:r>
          </w:p>
          <w:p w:rsidR="00C95ADB" w:rsidRDefault="004A66D4" w:rsidP="00813CB9">
            <w:pPr>
              <w:jc w:val="both"/>
              <w:rPr>
                <w:sz w:val="24"/>
                <w:szCs w:val="24"/>
              </w:rPr>
            </w:pPr>
            <w:r>
              <w:rPr>
                <w:sz w:val="24"/>
                <w:szCs w:val="24"/>
              </w:rPr>
              <w:t>výklad</w:t>
            </w:r>
          </w:p>
          <w:p w:rsidR="00C95ADB" w:rsidRDefault="004A66D4" w:rsidP="00813CB9">
            <w:pPr>
              <w:jc w:val="both"/>
              <w:rPr>
                <w:sz w:val="24"/>
                <w:szCs w:val="24"/>
              </w:rPr>
            </w:pPr>
            <w:r>
              <w:rPr>
                <w:sz w:val="24"/>
                <w:szCs w:val="24"/>
              </w:rPr>
              <w:t xml:space="preserve"> </w:t>
            </w:r>
          </w:p>
          <w:p w:rsidR="00C95ADB" w:rsidRDefault="004A66D4" w:rsidP="00813CB9">
            <w:pPr>
              <w:jc w:val="both"/>
              <w:rPr>
                <w:sz w:val="24"/>
                <w:szCs w:val="24"/>
              </w:rPr>
            </w:pPr>
            <w:r>
              <w:rPr>
                <w:sz w:val="24"/>
                <w:szCs w:val="24"/>
              </w:rPr>
              <w:t>diskusia</w:t>
            </w:r>
          </w:p>
          <w:p w:rsidR="00C95ADB" w:rsidRDefault="004A66D4" w:rsidP="00813CB9">
            <w:pPr>
              <w:jc w:val="both"/>
              <w:rPr>
                <w:sz w:val="24"/>
                <w:szCs w:val="24"/>
              </w:rPr>
            </w:pPr>
            <w:r>
              <w:rPr>
                <w:sz w:val="24"/>
                <w:szCs w:val="24"/>
              </w:rPr>
              <w:t xml:space="preserve"> </w:t>
            </w:r>
          </w:p>
          <w:p w:rsidR="00C95ADB" w:rsidRDefault="004A66D4" w:rsidP="00813CB9">
            <w:pPr>
              <w:jc w:val="both"/>
              <w:rPr>
                <w:sz w:val="24"/>
                <w:szCs w:val="24"/>
              </w:rPr>
            </w:pPr>
            <w:r>
              <w:rPr>
                <w:sz w:val="24"/>
                <w:szCs w:val="24"/>
              </w:rPr>
              <w:t>prezentácie</w:t>
            </w:r>
          </w:p>
          <w:p w:rsidR="00C95ADB" w:rsidRDefault="004A66D4" w:rsidP="00813CB9">
            <w:pPr>
              <w:jc w:val="center"/>
              <w:rPr>
                <w:sz w:val="24"/>
                <w:szCs w:val="24"/>
              </w:rPr>
            </w:pPr>
            <w:r>
              <w:rPr>
                <w:sz w:val="24"/>
                <w:szCs w:val="24"/>
              </w:rPr>
              <w:t xml:space="preserve"> </w:t>
            </w:r>
          </w:p>
        </w:tc>
        <w:tc>
          <w:tcPr>
            <w:tcW w:w="14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center"/>
              <w:rPr>
                <w:sz w:val="24"/>
                <w:szCs w:val="24"/>
              </w:rPr>
            </w:pPr>
            <w:r>
              <w:rPr>
                <w:sz w:val="24"/>
                <w:szCs w:val="24"/>
              </w:rPr>
              <w:t>Žiak vie:</w:t>
            </w:r>
          </w:p>
          <w:p w:rsidR="00C95ADB" w:rsidRDefault="004A66D4" w:rsidP="00813CB9">
            <w:pPr>
              <w:jc w:val="center"/>
              <w:rPr>
                <w:sz w:val="24"/>
                <w:szCs w:val="24"/>
              </w:rPr>
            </w:pPr>
            <w:r>
              <w:rPr>
                <w:sz w:val="24"/>
                <w:szCs w:val="24"/>
              </w:rPr>
              <w:t>- dodržiavať pravidlá BOZP, hygieny a správania sa,</w:t>
            </w:r>
          </w:p>
          <w:p w:rsidR="00C95ADB" w:rsidRDefault="004A66D4" w:rsidP="00813CB9">
            <w:pPr>
              <w:jc w:val="center"/>
              <w:rPr>
                <w:sz w:val="24"/>
                <w:szCs w:val="24"/>
              </w:rPr>
            </w:pPr>
            <w:r>
              <w:rPr>
                <w:sz w:val="24"/>
                <w:szCs w:val="24"/>
              </w:rPr>
              <w:t xml:space="preserve"> </w:t>
            </w:r>
          </w:p>
          <w:p w:rsidR="00C95ADB" w:rsidRDefault="004A66D4" w:rsidP="00813CB9">
            <w:pPr>
              <w:ind w:right="100"/>
              <w:rPr>
                <w:sz w:val="24"/>
                <w:szCs w:val="24"/>
              </w:rPr>
            </w:pPr>
            <w:r>
              <w:rPr>
                <w:sz w:val="24"/>
                <w:szCs w:val="24"/>
              </w:rPr>
              <w:t xml:space="preserve"> vysvetliť niektoré poruchy vykurovacích systémov a základné pravidlá správania sa pri poruchách, uviesť príklady možností šetrenia energiami.do domácnosti</w:t>
            </w:r>
          </w:p>
          <w:p w:rsidR="00C95ADB" w:rsidRDefault="004A66D4" w:rsidP="00813CB9">
            <w:pPr>
              <w:jc w:val="center"/>
              <w:rPr>
                <w:sz w:val="24"/>
                <w:szCs w:val="24"/>
              </w:rPr>
            </w:pPr>
            <w:r>
              <w:rPr>
                <w:sz w:val="24"/>
                <w:szCs w:val="24"/>
              </w:rPr>
              <w:t xml:space="preserve"> </w:t>
            </w:r>
          </w:p>
        </w:tc>
      </w:tr>
      <w:tr w:rsidR="00C95ADB" w:rsidTr="00813CB9">
        <w:trPr>
          <w:trHeight w:val="9665"/>
        </w:trPr>
        <w:tc>
          <w:tcPr>
            <w:tcW w:w="15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rPr>
                <w:sz w:val="24"/>
                <w:szCs w:val="24"/>
              </w:rPr>
            </w:pPr>
            <w:r>
              <w:rPr>
                <w:sz w:val="24"/>
                <w:szCs w:val="24"/>
              </w:rPr>
              <w:lastRenderedPageBreak/>
              <w:t>zdôvodniť význam vybraných technológií pre výrobnú prax,rozlíšiť podľa princípu obrábania (tvary obrábaných plôch – nástroj – obrábací stroj) metódu obrábania (vŕtanie, brúsenie, sústruženie, frézovanie, lisovanie),</w:t>
            </w:r>
          </w:p>
          <w:p w:rsidR="00C95ADB" w:rsidRDefault="004A66D4" w:rsidP="00813CB9">
            <w:pPr>
              <w:jc w:val="center"/>
              <w:rPr>
                <w:sz w:val="24"/>
                <w:szCs w:val="24"/>
              </w:rPr>
            </w:pPr>
            <w:r>
              <w:rPr>
                <w:sz w:val="24"/>
                <w:szCs w:val="24"/>
              </w:rPr>
              <w:t xml:space="preserve"> </w:t>
            </w:r>
          </w:p>
          <w:p w:rsidR="00C95ADB" w:rsidRDefault="004A66D4" w:rsidP="00813CB9">
            <w:pPr>
              <w:jc w:val="center"/>
              <w:rPr>
                <w:sz w:val="24"/>
                <w:szCs w:val="24"/>
              </w:rPr>
            </w:pPr>
            <w:r>
              <w:rPr>
                <w:sz w:val="24"/>
                <w:szCs w:val="24"/>
              </w:rPr>
              <w:t xml:space="preserve"> </w:t>
            </w:r>
          </w:p>
          <w:p w:rsidR="00C95ADB" w:rsidRDefault="004A66D4" w:rsidP="00813CB9">
            <w:pPr>
              <w:jc w:val="center"/>
              <w:rPr>
                <w:sz w:val="24"/>
                <w:szCs w:val="24"/>
              </w:rPr>
            </w:pPr>
            <w:r>
              <w:rPr>
                <w:sz w:val="24"/>
                <w:szCs w:val="24"/>
              </w:rPr>
              <w:t xml:space="preserve"> </w:t>
            </w:r>
          </w:p>
          <w:p w:rsidR="00C95ADB" w:rsidRDefault="004A66D4" w:rsidP="00813CB9">
            <w:pPr>
              <w:jc w:val="center"/>
              <w:rPr>
                <w:sz w:val="24"/>
                <w:szCs w:val="24"/>
              </w:rPr>
            </w:pPr>
            <w:r>
              <w:rPr>
                <w:sz w:val="24"/>
                <w:szCs w:val="24"/>
              </w:rPr>
              <w:t xml:space="preserve"> </w:t>
            </w:r>
          </w:p>
          <w:p w:rsidR="00C95ADB" w:rsidRDefault="004A66D4" w:rsidP="00813CB9">
            <w:pPr>
              <w:jc w:val="center"/>
              <w:rPr>
                <w:sz w:val="24"/>
                <w:szCs w:val="24"/>
              </w:rPr>
            </w:pPr>
            <w:r>
              <w:rPr>
                <w:sz w:val="24"/>
                <w:szCs w:val="24"/>
              </w:rPr>
              <w:t xml:space="preserve"> </w:t>
            </w:r>
          </w:p>
          <w:p w:rsidR="00C95ADB" w:rsidRDefault="004A66D4" w:rsidP="00813CB9">
            <w:pPr>
              <w:jc w:val="center"/>
              <w:rPr>
                <w:sz w:val="24"/>
                <w:szCs w:val="24"/>
              </w:rPr>
            </w:pPr>
            <w:r>
              <w:rPr>
                <w:sz w:val="24"/>
                <w:szCs w:val="24"/>
              </w:rPr>
              <w:t xml:space="preserve"> </w:t>
            </w:r>
          </w:p>
          <w:p w:rsidR="00C95ADB" w:rsidRDefault="004A66D4" w:rsidP="00813CB9">
            <w:pPr>
              <w:jc w:val="center"/>
              <w:rPr>
                <w:sz w:val="24"/>
                <w:szCs w:val="24"/>
              </w:rPr>
            </w:pPr>
            <w:r>
              <w:rPr>
                <w:sz w:val="24"/>
                <w:szCs w:val="24"/>
              </w:rPr>
              <w:t xml:space="preserve"> </w:t>
            </w:r>
          </w:p>
          <w:p w:rsidR="00C95ADB" w:rsidRDefault="004A66D4" w:rsidP="00813CB9">
            <w:pPr>
              <w:jc w:val="center"/>
              <w:rPr>
                <w:sz w:val="24"/>
                <w:szCs w:val="24"/>
              </w:rPr>
            </w:pPr>
            <w:r>
              <w:rPr>
                <w:sz w:val="24"/>
                <w:szCs w:val="24"/>
              </w:rPr>
              <w:t xml:space="preserve"> </w:t>
            </w:r>
          </w:p>
          <w:p w:rsidR="00C95ADB" w:rsidRDefault="004A66D4" w:rsidP="00813CB9">
            <w:pPr>
              <w:jc w:val="center"/>
              <w:rPr>
                <w:sz w:val="24"/>
                <w:szCs w:val="24"/>
              </w:rPr>
            </w:pPr>
            <w:r>
              <w:rPr>
                <w:sz w:val="24"/>
                <w:szCs w:val="24"/>
              </w:rPr>
              <w:t xml:space="preserve"> </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center"/>
              <w:rPr>
                <w:b/>
                <w:sz w:val="24"/>
                <w:szCs w:val="24"/>
              </w:rPr>
            </w:pPr>
            <w:r>
              <w:rPr>
                <w:b/>
                <w:sz w:val="24"/>
                <w:szCs w:val="24"/>
              </w:rPr>
              <w:t>Tvorivá činnosť</w:t>
            </w:r>
          </w:p>
          <w:p w:rsidR="00C95ADB" w:rsidRDefault="004A66D4" w:rsidP="00813CB9">
            <w:pPr>
              <w:jc w:val="center"/>
              <w:rPr>
                <w:sz w:val="24"/>
                <w:szCs w:val="24"/>
              </w:rPr>
            </w:pPr>
            <w:r>
              <w:rPr>
                <w:sz w:val="24"/>
                <w:szCs w:val="24"/>
              </w:rPr>
              <w:t xml:space="preserve"> </w:t>
            </w:r>
          </w:p>
          <w:p w:rsidR="00C95ADB" w:rsidRDefault="004A66D4" w:rsidP="00813CB9">
            <w:pPr>
              <w:jc w:val="center"/>
              <w:rPr>
                <w:sz w:val="24"/>
                <w:szCs w:val="24"/>
              </w:rPr>
            </w:pPr>
            <w:r>
              <w:rPr>
                <w:sz w:val="24"/>
                <w:szCs w:val="24"/>
              </w:rPr>
              <w:t xml:space="preserve"> </w:t>
            </w:r>
          </w:p>
          <w:p w:rsidR="00C95ADB" w:rsidRDefault="004A66D4" w:rsidP="00813CB9">
            <w:pPr>
              <w:jc w:val="center"/>
              <w:rPr>
                <w:sz w:val="24"/>
                <w:szCs w:val="24"/>
              </w:rPr>
            </w:pPr>
            <w:r>
              <w:rPr>
                <w:sz w:val="24"/>
                <w:szCs w:val="24"/>
              </w:rPr>
              <w:t xml:space="preserve"> </w:t>
            </w:r>
          </w:p>
          <w:p w:rsidR="00C95ADB" w:rsidRDefault="004A66D4" w:rsidP="00813CB9">
            <w:pPr>
              <w:jc w:val="center"/>
              <w:rPr>
                <w:sz w:val="24"/>
                <w:szCs w:val="24"/>
              </w:rPr>
            </w:pPr>
            <w:r>
              <w:rPr>
                <w:sz w:val="24"/>
                <w:szCs w:val="24"/>
              </w:rPr>
              <w:t xml:space="preserve"> </w:t>
            </w:r>
          </w:p>
          <w:p w:rsidR="00C95ADB" w:rsidRDefault="004A66D4" w:rsidP="00813CB9">
            <w:pPr>
              <w:jc w:val="center"/>
              <w:rPr>
                <w:sz w:val="24"/>
                <w:szCs w:val="24"/>
              </w:rPr>
            </w:pPr>
            <w:r>
              <w:rPr>
                <w:sz w:val="24"/>
                <w:szCs w:val="24"/>
              </w:rPr>
              <w:t xml:space="preserve"> </w:t>
            </w:r>
          </w:p>
          <w:p w:rsidR="00C95ADB" w:rsidRDefault="004A66D4" w:rsidP="00813CB9">
            <w:pPr>
              <w:jc w:val="center"/>
              <w:rPr>
                <w:sz w:val="24"/>
                <w:szCs w:val="24"/>
              </w:rPr>
            </w:pPr>
            <w:r>
              <w:rPr>
                <w:sz w:val="24"/>
                <w:szCs w:val="24"/>
              </w:rPr>
              <w:t xml:space="preserve"> </w:t>
            </w:r>
          </w:p>
          <w:p w:rsidR="00C95ADB" w:rsidRDefault="004A66D4" w:rsidP="00813CB9">
            <w:pPr>
              <w:jc w:val="center"/>
              <w:rPr>
                <w:sz w:val="24"/>
                <w:szCs w:val="24"/>
              </w:rPr>
            </w:pPr>
            <w:r>
              <w:rPr>
                <w:sz w:val="24"/>
                <w:szCs w:val="24"/>
              </w:rPr>
              <w:t xml:space="preserve"> </w:t>
            </w:r>
          </w:p>
          <w:p w:rsidR="00C95ADB" w:rsidRDefault="004A66D4" w:rsidP="00813CB9">
            <w:pPr>
              <w:jc w:val="center"/>
              <w:rPr>
                <w:sz w:val="24"/>
                <w:szCs w:val="24"/>
              </w:rPr>
            </w:pPr>
            <w:r>
              <w:rPr>
                <w:sz w:val="24"/>
                <w:szCs w:val="24"/>
              </w:rPr>
              <w:t xml:space="preserve"> </w:t>
            </w:r>
          </w:p>
          <w:p w:rsidR="00C95ADB" w:rsidRDefault="004A66D4" w:rsidP="00813CB9">
            <w:pPr>
              <w:jc w:val="center"/>
              <w:rPr>
                <w:b/>
                <w:sz w:val="24"/>
                <w:szCs w:val="24"/>
              </w:rPr>
            </w:pPr>
            <w:r>
              <w:rPr>
                <w:b/>
                <w:sz w:val="24"/>
                <w:szCs w:val="24"/>
              </w:rPr>
              <w:t>Strojové opracovanie materiálov</w:t>
            </w:r>
          </w:p>
          <w:p w:rsidR="00C95ADB" w:rsidRDefault="004A66D4" w:rsidP="00813CB9">
            <w:pPr>
              <w:jc w:val="center"/>
              <w:rPr>
                <w:sz w:val="24"/>
                <w:szCs w:val="24"/>
              </w:rPr>
            </w:pPr>
            <w:r>
              <w:rPr>
                <w:sz w:val="24"/>
                <w:szCs w:val="24"/>
              </w:rPr>
              <w:t xml:space="preserve"> </w:t>
            </w:r>
          </w:p>
        </w:tc>
        <w:tc>
          <w:tcPr>
            <w:tcW w:w="14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rPr>
                <w:sz w:val="24"/>
                <w:szCs w:val="24"/>
              </w:rPr>
            </w:pPr>
            <w:r>
              <w:rPr>
                <w:sz w:val="24"/>
                <w:szCs w:val="24"/>
              </w:rPr>
              <w:t>Návrh a technický výkres vlastného výrobku</w:t>
            </w:r>
          </w:p>
          <w:p w:rsidR="00C95ADB" w:rsidRDefault="004A66D4" w:rsidP="00813CB9">
            <w:pPr>
              <w:rPr>
                <w:sz w:val="24"/>
                <w:szCs w:val="24"/>
              </w:rPr>
            </w:pPr>
            <w:r>
              <w:rPr>
                <w:sz w:val="24"/>
                <w:szCs w:val="24"/>
              </w:rPr>
              <w:t xml:space="preserve"> </w:t>
            </w:r>
          </w:p>
          <w:p w:rsidR="00C95ADB" w:rsidRDefault="004A66D4" w:rsidP="00813CB9">
            <w:pPr>
              <w:rPr>
                <w:sz w:val="24"/>
                <w:szCs w:val="24"/>
              </w:rPr>
            </w:pPr>
            <w:r>
              <w:rPr>
                <w:sz w:val="24"/>
                <w:szCs w:val="24"/>
              </w:rPr>
              <w:t>Zhotovenie navrhnutého výrobku</w:t>
            </w:r>
          </w:p>
          <w:p w:rsidR="00C95ADB" w:rsidRDefault="004A66D4" w:rsidP="00813CB9">
            <w:pPr>
              <w:rPr>
                <w:sz w:val="24"/>
                <w:szCs w:val="24"/>
              </w:rPr>
            </w:pPr>
            <w:r>
              <w:rPr>
                <w:sz w:val="24"/>
                <w:szCs w:val="24"/>
              </w:rPr>
              <w:t xml:space="preserve"> </w:t>
            </w:r>
          </w:p>
          <w:p w:rsidR="00C95ADB" w:rsidRDefault="004A66D4" w:rsidP="00813CB9">
            <w:pPr>
              <w:rPr>
                <w:sz w:val="24"/>
                <w:szCs w:val="24"/>
              </w:rPr>
            </w:pPr>
            <w:r>
              <w:rPr>
                <w:sz w:val="24"/>
                <w:szCs w:val="24"/>
              </w:rPr>
              <w:t>Strojové opracovanie dreva, kovov, plastov</w:t>
            </w:r>
          </w:p>
          <w:p w:rsidR="00C95ADB" w:rsidRDefault="004A66D4" w:rsidP="00813CB9">
            <w:pPr>
              <w:rPr>
                <w:sz w:val="24"/>
                <w:szCs w:val="24"/>
              </w:rPr>
            </w:pPr>
            <w:r>
              <w:rPr>
                <w:sz w:val="24"/>
                <w:szCs w:val="24"/>
              </w:rPr>
              <w:t xml:space="preserve"> </w:t>
            </w:r>
          </w:p>
          <w:p w:rsidR="00C95ADB" w:rsidRDefault="004A66D4" w:rsidP="00813CB9">
            <w:pPr>
              <w:rPr>
                <w:sz w:val="24"/>
                <w:szCs w:val="24"/>
              </w:rPr>
            </w:pPr>
            <w:r>
              <w:rPr>
                <w:sz w:val="24"/>
                <w:szCs w:val="24"/>
              </w:rPr>
              <w:t>Obrábací stroj, obrobok</w:t>
            </w:r>
          </w:p>
          <w:p w:rsidR="00C95ADB" w:rsidRDefault="004A66D4" w:rsidP="00813CB9">
            <w:pPr>
              <w:rPr>
                <w:sz w:val="24"/>
                <w:szCs w:val="24"/>
              </w:rPr>
            </w:pPr>
            <w:r>
              <w:rPr>
                <w:sz w:val="24"/>
                <w:szCs w:val="24"/>
              </w:rPr>
              <w:t xml:space="preserve"> </w:t>
            </w:r>
          </w:p>
          <w:p w:rsidR="00C95ADB" w:rsidRDefault="004A66D4" w:rsidP="00813CB9">
            <w:pPr>
              <w:rPr>
                <w:sz w:val="24"/>
                <w:szCs w:val="24"/>
              </w:rPr>
            </w:pPr>
            <w:r>
              <w:rPr>
                <w:sz w:val="24"/>
                <w:szCs w:val="24"/>
              </w:rPr>
              <w:t>CNC stroje</w:t>
            </w:r>
          </w:p>
          <w:p w:rsidR="00C95ADB" w:rsidRDefault="004A66D4" w:rsidP="00813CB9">
            <w:pPr>
              <w:rPr>
                <w:sz w:val="24"/>
                <w:szCs w:val="24"/>
              </w:rPr>
            </w:pPr>
            <w:r>
              <w:rPr>
                <w:sz w:val="24"/>
                <w:szCs w:val="24"/>
              </w:rPr>
              <w:t xml:space="preserve"> </w:t>
            </w:r>
          </w:p>
          <w:p w:rsidR="00C95ADB" w:rsidRDefault="004A66D4" w:rsidP="00813CB9">
            <w:pPr>
              <w:rPr>
                <w:sz w:val="24"/>
                <w:szCs w:val="24"/>
              </w:rPr>
            </w:pPr>
            <w:r>
              <w:rPr>
                <w:sz w:val="24"/>
                <w:szCs w:val="24"/>
              </w:rPr>
              <w:t>Progresívne metódy obrábania materiálov</w:t>
            </w:r>
          </w:p>
          <w:p w:rsidR="00C95ADB" w:rsidRDefault="004A66D4" w:rsidP="00813CB9">
            <w:pPr>
              <w:rPr>
                <w:sz w:val="24"/>
                <w:szCs w:val="24"/>
              </w:rPr>
            </w:pPr>
            <w:r>
              <w:rPr>
                <w:sz w:val="24"/>
                <w:szCs w:val="24"/>
              </w:rPr>
              <w:t xml:space="preserve"> </w:t>
            </w:r>
          </w:p>
        </w:tc>
        <w:tc>
          <w:tcPr>
            <w:tcW w:w="1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center"/>
              <w:rPr>
                <w:sz w:val="24"/>
                <w:szCs w:val="24"/>
              </w:rPr>
            </w:pPr>
            <w:r>
              <w:rPr>
                <w:sz w:val="24"/>
                <w:szCs w:val="24"/>
              </w:rPr>
              <w:t>ENV</w:t>
            </w:r>
          </w:p>
          <w:p w:rsidR="00C95ADB" w:rsidRDefault="004A66D4" w:rsidP="00813CB9">
            <w:pPr>
              <w:jc w:val="center"/>
              <w:rPr>
                <w:sz w:val="24"/>
                <w:szCs w:val="24"/>
              </w:rPr>
            </w:pPr>
            <w:r>
              <w:rPr>
                <w:sz w:val="24"/>
                <w:szCs w:val="24"/>
              </w:rPr>
              <w:t>OSR</w:t>
            </w:r>
          </w:p>
          <w:p w:rsidR="00C95ADB" w:rsidRDefault="004A66D4" w:rsidP="00813CB9">
            <w:pPr>
              <w:jc w:val="center"/>
              <w:rPr>
                <w:sz w:val="24"/>
                <w:szCs w:val="24"/>
              </w:rPr>
            </w:pPr>
            <w:r>
              <w:rPr>
                <w:sz w:val="24"/>
                <w:szCs w:val="24"/>
              </w:rPr>
              <w:t>MDV</w:t>
            </w:r>
          </w:p>
          <w:p w:rsidR="00C95ADB" w:rsidRDefault="004A66D4" w:rsidP="00813CB9">
            <w:pPr>
              <w:jc w:val="center"/>
              <w:rPr>
                <w:sz w:val="24"/>
                <w:szCs w:val="24"/>
              </w:rPr>
            </w:pPr>
            <w:r>
              <w:rPr>
                <w:sz w:val="24"/>
                <w:szCs w:val="24"/>
              </w:rPr>
              <w:t>OZO</w:t>
            </w:r>
          </w:p>
          <w:p w:rsidR="00C95ADB" w:rsidRDefault="004A66D4" w:rsidP="00813CB9">
            <w:pPr>
              <w:jc w:val="center"/>
              <w:rPr>
                <w:sz w:val="24"/>
                <w:szCs w:val="24"/>
              </w:rPr>
            </w:pPr>
            <w:r>
              <w:rPr>
                <w:sz w:val="24"/>
                <w:szCs w:val="24"/>
              </w:rPr>
              <w:t>FIG</w:t>
            </w:r>
          </w:p>
          <w:p w:rsidR="00C95ADB" w:rsidRDefault="004A66D4" w:rsidP="00813CB9">
            <w:pPr>
              <w:jc w:val="center"/>
              <w:rPr>
                <w:sz w:val="24"/>
                <w:szCs w:val="24"/>
              </w:rPr>
            </w:pPr>
            <w:r>
              <w:rPr>
                <w:sz w:val="24"/>
                <w:szCs w:val="24"/>
              </w:rPr>
              <w:t>CGT</w:t>
            </w:r>
          </w:p>
          <w:p w:rsidR="00C95ADB" w:rsidRDefault="004A66D4" w:rsidP="00813CB9">
            <w:pPr>
              <w:jc w:val="center"/>
              <w:rPr>
                <w:sz w:val="24"/>
                <w:szCs w:val="24"/>
              </w:rPr>
            </w:pPr>
            <w:r>
              <w:rPr>
                <w:sz w:val="24"/>
                <w:szCs w:val="24"/>
              </w:rPr>
              <w:t>IDG</w:t>
            </w:r>
          </w:p>
          <w:p w:rsidR="00C95ADB" w:rsidRDefault="004A66D4" w:rsidP="00813CB9">
            <w:pPr>
              <w:jc w:val="center"/>
              <w:rPr>
                <w:sz w:val="24"/>
                <w:szCs w:val="24"/>
              </w:rPr>
            </w:pPr>
            <w:r>
              <w:rPr>
                <w:sz w:val="24"/>
                <w:szCs w:val="24"/>
              </w:rPr>
              <w:t>PDG</w:t>
            </w:r>
          </w:p>
          <w:p w:rsidR="00C95ADB" w:rsidRDefault="004A66D4" w:rsidP="00813CB9">
            <w:pPr>
              <w:spacing w:line="276" w:lineRule="auto"/>
              <w:ind w:left="720"/>
              <w:jc w:val="center"/>
              <w:rPr>
                <w:sz w:val="22"/>
                <w:szCs w:val="22"/>
              </w:rPr>
            </w:pPr>
            <w:r>
              <w:rPr>
                <w:sz w:val="22"/>
                <w:szCs w:val="22"/>
              </w:rPr>
              <w:t xml:space="preserve"> </w:t>
            </w: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samostatná tvorivá  práca</w:t>
            </w:r>
          </w:p>
          <w:p w:rsidR="00C95ADB" w:rsidRDefault="004A66D4" w:rsidP="00813CB9">
            <w:pPr>
              <w:jc w:val="both"/>
              <w:rPr>
                <w:sz w:val="24"/>
                <w:szCs w:val="24"/>
              </w:rPr>
            </w:pPr>
            <w:r>
              <w:rPr>
                <w:sz w:val="24"/>
                <w:szCs w:val="24"/>
              </w:rPr>
              <w:t xml:space="preserve"> </w:t>
            </w:r>
          </w:p>
          <w:p w:rsidR="00C95ADB" w:rsidRDefault="004A66D4" w:rsidP="00813CB9">
            <w:pPr>
              <w:jc w:val="both"/>
              <w:rPr>
                <w:sz w:val="24"/>
                <w:szCs w:val="24"/>
              </w:rPr>
            </w:pPr>
            <w:r>
              <w:rPr>
                <w:sz w:val="24"/>
                <w:szCs w:val="24"/>
              </w:rPr>
              <w:t>skupinová práca</w:t>
            </w:r>
          </w:p>
          <w:p w:rsidR="00C95ADB" w:rsidRDefault="004A66D4" w:rsidP="00813CB9">
            <w:pPr>
              <w:jc w:val="both"/>
              <w:rPr>
                <w:sz w:val="24"/>
                <w:szCs w:val="24"/>
              </w:rPr>
            </w:pPr>
            <w:r>
              <w:rPr>
                <w:sz w:val="24"/>
                <w:szCs w:val="24"/>
              </w:rPr>
              <w:t>frontálna práca</w:t>
            </w:r>
          </w:p>
          <w:p w:rsidR="00C95ADB" w:rsidRDefault="004A66D4" w:rsidP="00813CB9">
            <w:pPr>
              <w:jc w:val="both"/>
              <w:rPr>
                <w:sz w:val="24"/>
                <w:szCs w:val="24"/>
              </w:rPr>
            </w:pPr>
            <w:r>
              <w:rPr>
                <w:sz w:val="24"/>
                <w:szCs w:val="24"/>
              </w:rPr>
              <w:t xml:space="preserve"> </w:t>
            </w:r>
          </w:p>
          <w:p w:rsidR="00C95ADB" w:rsidRDefault="004A66D4" w:rsidP="00813CB9">
            <w:pPr>
              <w:jc w:val="both"/>
              <w:rPr>
                <w:sz w:val="24"/>
                <w:szCs w:val="24"/>
              </w:rPr>
            </w:pPr>
            <w:r>
              <w:rPr>
                <w:sz w:val="24"/>
                <w:szCs w:val="24"/>
              </w:rPr>
              <w:t>výklad</w:t>
            </w:r>
          </w:p>
          <w:p w:rsidR="00C95ADB" w:rsidRDefault="004A66D4" w:rsidP="00813CB9">
            <w:pPr>
              <w:jc w:val="both"/>
              <w:rPr>
                <w:sz w:val="24"/>
                <w:szCs w:val="24"/>
              </w:rPr>
            </w:pPr>
            <w:r>
              <w:rPr>
                <w:sz w:val="24"/>
                <w:szCs w:val="24"/>
              </w:rPr>
              <w:t xml:space="preserve"> </w:t>
            </w:r>
          </w:p>
          <w:p w:rsidR="00C95ADB" w:rsidRDefault="004A66D4" w:rsidP="00813CB9">
            <w:pPr>
              <w:jc w:val="both"/>
              <w:rPr>
                <w:sz w:val="24"/>
                <w:szCs w:val="24"/>
              </w:rPr>
            </w:pPr>
            <w:r>
              <w:rPr>
                <w:sz w:val="24"/>
                <w:szCs w:val="24"/>
              </w:rPr>
              <w:t>diskusia</w:t>
            </w:r>
          </w:p>
          <w:p w:rsidR="00C95ADB" w:rsidRDefault="004A66D4" w:rsidP="00813CB9">
            <w:pPr>
              <w:jc w:val="both"/>
              <w:rPr>
                <w:sz w:val="24"/>
                <w:szCs w:val="24"/>
              </w:rPr>
            </w:pPr>
            <w:r>
              <w:rPr>
                <w:sz w:val="24"/>
                <w:szCs w:val="24"/>
              </w:rPr>
              <w:t xml:space="preserve"> </w:t>
            </w:r>
          </w:p>
          <w:p w:rsidR="00C95ADB" w:rsidRDefault="004A66D4" w:rsidP="00813CB9">
            <w:pPr>
              <w:jc w:val="both"/>
              <w:rPr>
                <w:sz w:val="24"/>
                <w:szCs w:val="24"/>
              </w:rPr>
            </w:pPr>
            <w:r>
              <w:rPr>
                <w:sz w:val="24"/>
                <w:szCs w:val="24"/>
              </w:rPr>
              <w:t>prezentácie</w:t>
            </w:r>
          </w:p>
          <w:p w:rsidR="00C95ADB" w:rsidRDefault="004A66D4" w:rsidP="00813CB9">
            <w:pPr>
              <w:jc w:val="center"/>
              <w:rPr>
                <w:sz w:val="24"/>
                <w:szCs w:val="24"/>
              </w:rPr>
            </w:pPr>
            <w:r>
              <w:rPr>
                <w:sz w:val="24"/>
                <w:szCs w:val="24"/>
              </w:rPr>
              <w:t xml:space="preserve"> </w:t>
            </w:r>
          </w:p>
        </w:tc>
        <w:tc>
          <w:tcPr>
            <w:tcW w:w="14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center"/>
              <w:rPr>
                <w:sz w:val="24"/>
                <w:szCs w:val="24"/>
              </w:rPr>
            </w:pPr>
            <w:r>
              <w:rPr>
                <w:sz w:val="24"/>
                <w:szCs w:val="24"/>
              </w:rPr>
              <w:t>porovnať vlastnosti vybraných druhov technických materiálov</w:t>
            </w:r>
          </w:p>
          <w:p w:rsidR="00C95ADB" w:rsidRDefault="004A66D4" w:rsidP="00813CB9">
            <w:pPr>
              <w:jc w:val="center"/>
              <w:rPr>
                <w:sz w:val="24"/>
                <w:szCs w:val="24"/>
              </w:rPr>
            </w:pPr>
            <w:r>
              <w:rPr>
                <w:sz w:val="24"/>
                <w:szCs w:val="24"/>
              </w:rPr>
              <w:t xml:space="preserve"> </w:t>
            </w:r>
          </w:p>
          <w:p w:rsidR="00C95ADB" w:rsidRDefault="004A66D4" w:rsidP="00813CB9">
            <w:pPr>
              <w:jc w:val="center"/>
              <w:rPr>
                <w:sz w:val="24"/>
                <w:szCs w:val="24"/>
              </w:rPr>
            </w:pPr>
            <w:r>
              <w:rPr>
                <w:sz w:val="24"/>
                <w:szCs w:val="24"/>
              </w:rPr>
              <w:t>uviesť príklady využitia vybraných druhov technických materiálov v praxi</w:t>
            </w:r>
          </w:p>
        </w:tc>
      </w:tr>
      <w:tr w:rsidR="00C95ADB" w:rsidTr="00813CB9">
        <w:trPr>
          <w:trHeight w:val="6665"/>
        </w:trPr>
        <w:tc>
          <w:tcPr>
            <w:tcW w:w="15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rPr>
                <w:sz w:val="24"/>
                <w:szCs w:val="24"/>
              </w:rPr>
            </w:pPr>
            <w:r>
              <w:rPr>
                <w:sz w:val="24"/>
                <w:szCs w:val="24"/>
              </w:rPr>
              <w:lastRenderedPageBreak/>
              <w:t>preukázať v modelových situáciách schopnosť prezentovať sa pri vstupe na trh práce, zdroje informácií o pracovných miestach, kariére a podnikaní,</w:t>
            </w:r>
          </w:p>
          <w:p w:rsidR="00C95ADB" w:rsidRDefault="004A66D4" w:rsidP="00813CB9">
            <w:pPr>
              <w:rPr>
                <w:sz w:val="24"/>
                <w:szCs w:val="24"/>
              </w:rPr>
            </w:pPr>
            <w:r>
              <w:rPr>
                <w:sz w:val="24"/>
                <w:szCs w:val="24"/>
              </w:rPr>
              <w:t xml:space="preserve"> </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rPr>
                <w:b/>
                <w:sz w:val="24"/>
                <w:szCs w:val="24"/>
              </w:rPr>
            </w:pPr>
            <w:r>
              <w:rPr>
                <w:b/>
                <w:sz w:val="24"/>
                <w:szCs w:val="24"/>
              </w:rPr>
              <w:t>Svet práce</w:t>
            </w:r>
          </w:p>
          <w:p w:rsidR="00C95ADB" w:rsidRDefault="004A66D4" w:rsidP="00813CB9">
            <w:pPr>
              <w:rPr>
                <w:sz w:val="24"/>
                <w:szCs w:val="24"/>
              </w:rPr>
            </w:pPr>
            <w:r>
              <w:rPr>
                <w:sz w:val="24"/>
                <w:szCs w:val="24"/>
              </w:rPr>
              <w:t xml:space="preserve"> </w:t>
            </w:r>
          </w:p>
          <w:p w:rsidR="00C95ADB" w:rsidRDefault="004A66D4" w:rsidP="00813CB9">
            <w:pPr>
              <w:rPr>
                <w:sz w:val="24"/>
                <w:szCs w:val="24"/>
              </w:rPr>
            </w:pPr>
            <w:r>
              <w:rPr>
                <w:sz w:val="24"/>
                <w:szCs w:val="24"/>
              </w:rPr>
              <w:t xml:space="preserve"> </w:t>
            </w:r>
          </w:p>
          <w:p w:rsidR="00C95ADB" w:rsidRDefault="004A66D4" w:rsidP="00813CB9">
            <w:pPr>
              <w:rPr>
                <w:sz w:val="24"/>
                <w:szCs w:val="24"/>
              </w:rPr>
            </w:pPr>
            <w:r>
              <w:rPr>
                <w:sz w:val="24"/>
                <w:szCs w:val="24"/>
              </w:rPr>
              <w:t xml:space="preserve"> </w:t>
            </w:r>
          </w:p>
        </w:tc>
        <w:tc>
          <w:tcPr>
            <w:tcW w:w="14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rPr>
                <w:sz w:val="24"/>
                <w:szCs w:val="24"/>
              </w:rPr>
            </w:pPr>
            <w:r>
              <w:rPr>
                <w:sz w:val="24"/>
                <w:szCs w:val="24"/>
              </w:rPr>
              <w:t>Voľba profesijnej orientácie</w:t>
            </w:r>
          </w:p>
          <w:p w:rsidR="00C95ADB" w:rsidRDefault="004A66D4" w:rsidP="00813CB9">
            <w:pPr>
              <w:rPr>
                <w:sz w:val="24"/>
                <w:szCs w:val="24"/>
              </w:rPr>
            </w:pPr>
            <w:r>
              <w:rPr>
                <w:sz w:val="24"/>
                <w:szCs w:val="24"/>
              </w:rPr>
              <w:t xml:space="preserve"> </w:t>
            </w:r>
          </w:p>
          <w:p w:rsidR="00C95ADB" w:rsidRDefault="004A66D4" w:rsidP="00813CB9">
            <w:pPr>
              <w:rPr>
                <w:sz w:val="24"/>
                <w:szCs w:val="24"/>
              </w:rPr>
            </w:pPr>
            <w:r>
              <w:rPr>
                <w:sz w:val="24"/>
                <w:szCs w:val="24"/>
              </w:rPr>
              <w:t>Práca s profesijnými informáciami, poradenské služby</w:t>
            </w:r>
          </w:p>
          <w:p w:rsidR="00C95ADB" w:rsidRDefault="004A66D4" w:rsidP="00813CB9">
            <w:pPr>
              <w:rPr>
                <w:sz w:val="24"/>
                <w:szCs w:val="24"/>
              </w:rPr>
            </w:pPr>
            <w:r>
              <w:rPr>
                <w:sz w:val="24"/>
                <w:szCs w:val="24"/>
              </w:rPr>
              <w:t xml:space="preserve"> </w:t>
            </w:r>
          </w:p>
          <w:p w:rsidR="00C95ADB" w:rsidRDefault="004A66D4" w:rsidP="00813CB9">
            <w:pPr>
              <w:rPr>
                <w:sz w:val="24"/>
                <w:szCs w:val="24"/>
              </w:rPr>
            </w:pPr>
            <w:r>
              <w:rPr>
                <w:sz w:val="24"/>
                <w:szCs w:val="24"/>
              </w:rPr>
              <w:t xml:space="preserve">Podnikanie a druhy podnikania </w:t>
            </w:r>
          </w:p>
          <w:p w:rsidR="00C95ADB" w:rsidRDefault="004A66D4" w:rsidP="00813CB9">
            <w:pPr>
              <w:rPr>
                <w:sz w:val="24"/>
                <w:szCs w:val="24"/>
              </w:rPr>
            </w:pPr>
            <w:r>
              <w:rPr>
                <w:sz w:val="24"/>
                <w:szCs w:val="24"/>
              </w:rPr>
              <w:t xml:space="preserve"> </w:t>
            </w:r>
          </w:p>
        </w:tc>
        <w:tc>
          <w:tcPr>
            <w:tcW w:w="1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center"/>
              <w:rPr>
                <w:sz w:val="24"/>
                <w:szCs w:val="24"/>
              </w:rPr>
            </w:pPr>
            <w:r>
              <w:rPr>
                <w:sz w:val="24"/>
                <w:szCs w:val="24"/>
              </w:rPr>
              <w:t>ENV</w:t>
            </w:r>
          </w:p>
          <w:p w:rsidR="00C95ADB" w:rsidRDefault="004A66D4" w:rsidP="00813CB9">
            <w:pPr>
              <w:jc w:val="center"/>
              <w:rPr>
                <w:sz w:val="24"/>
                <w:szCs w:val="24"/>
              </w:rPr>
            </w:pPr>
            <w:r>
              <w:rPr>
                <w:sz w:val="24"/>
                <w:szCs w:val="24"/>
              </w:rPr>
              <w:t>OSR</w:t>
            </w:r>
          </w:p>
          <w:p w:rsidR="00C95ADB" w:rsidRDefault="004A66D4" w:rsidP="00813CB9">
            <w:pPr>
              <w:jc w:val="center"/>
              <w:rPr>
                <w:sz w:val="24"/>
                <w:szCs w:val="24"/>
              </w:rPr>
            </w:pPr>
            <w:r>
              <w:rPr>
                <w:sz w:val="24"/>
                <w:szCs w:val="24"/>
              </w:rPr>
              <w:t>MDV</w:t>
            </w:r>
          </w:p>
          <w:p w:rsidR="00C95ADB" w:rsidRDefault="004A66D4" w:rsidP="00813CB9">
            <w:pPr>
              <w:jc w:val="center"/>
              <w:rPr>
                <w:sz w:val="24"/>
                <w:szCs w:val="24"/>
              </w:rPr>
            </w:pPr>
            <w:r>
              <w:rPr>
                <w:sz w:val="24"/>
                <w:szCs w:val="24"/>
              </w:rPr>
              <w:t>OZO</w:t>
            </w:r>
          </w:p>
          <w:p w:rsidR="00C95ADB" w:rsidRDefault="004A66D4" w:rsidP="00813CB9">
            <w:pPr>
              <w:jc w:val="center"/>
              <w:rPr>
                <w:sz w:val="24"/>
                <w:szCs w:val="24"/>
              </w:rPr>
            </w:pPr>
            <w:r>
              <w:rPr>
                <w:sz w:val="24"/>
                <w:szCs w:val="24"/>
              </w:rPr>
              <w:t>FIG</w:t>
            </w:r>
          </w:p>
          <w:p w:rsidR="00C95ADB" w:rsidRDefault="004A66D4" w:rsidP="00813CB9">
            <w:pPr>
              <w:jc w:val="center"/>
              <w:rPr>
                <w:sz w:val="24"/>
                <w:szCs w:val="24"/>
              </w:rPr>
            </w:pPr>
            <w:r>
              <w:rPr>
                <w:sz w:val="24"/>
                <w:szCs w:val="24"/>
              </w:rPr>
              <w:t>CGT</w:t>
            </w:r>
          </w:p>
          <w:p w:rsidR="00C95ADB" w:rsidRDefault="004A66D4" w:rsidP="00813CB9">
            <w:pPr>
              <w:jc w:val="center"/>
              <w:rPr>
                <w:sz w:val="24"/>
                <w:szCs w:val="24"/>
              </w:rPr>
            </w:pPr>
            <w:r>
              <w:rPr>
                <w:sz w:val="24"/>
                <w:szCs w:val="24"/>
              </w:rPr>
              <w:t>IDG</w:t>
            </w:r>
          </w:p>
          <w:p w:rsidR="00C95ADB" w:rsidRDefault="004A66D4" w:rsidP="00813CB9">
            <w:pPr>
              <w:jc w:val="center"/>
              <w:rPr>
                <w:sz w:val="24"/>
                <w:szCs w:val="24"/>
              </w:rPr>
            </w:pPr>
            <w:r>
              <w:rPr>
                <w:sz w:val="24"/>
                <w:szCs w:val="24"/>
              </w:rPr>
              <w:t>PDG</w:t>
            </w:r>
          </w:p>
          <w:p w:rsidR="00C95ADB" w:rsidRDefault="004A66D4" w:rsidP="00813CB9">
            <w:pPr>
              <w:jc w:val="center"/>
              <w:rPr>
                <w:sz w:val="24"/>
                <w:szCs w:val="24"/>
              </w:rPr>
            </w:pPr>
            <w:r>
              <w:rPr>
                <w:sz w:val="24"/>
                <w:szCs w:val="24"/>
              </w:rPr>
              <w:t xml:space="preserve"> </w:t>
            </w: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samostatná tvorivá  práca</w:t>
            </w:r>
          </w:p>
          <w:p w:rsidR="00C95ADB" w:rsidRDefault="004A66D4" w:rsidP="00813CB9">
            <w:pPr>
              <w:jc w:val="both"/>
              <w:rPr>
                <w:sz w:val="24"/>
                <w:szCs w:val="24"/>
              </w:rPr>
            </w:pPr>
            <w:r>
              <w:rPr>
                <w:sz w:val="24"/>
                <w:szCs w:val="24"/>
              </w:rPr>
              <w:t xml:space="preserve"> </w:t>
            </w:r>
          </w:p>
          <w:p w:rsidR="00C95ADB" w:rsidRDefault="004A66D4" w:rsidP="00813CB9">
            <w:pPr>
              <w:jc w:val="both"/>
              <w:rPr>
                <w:sz w:val="24"/>
                <w:szCs w:val="24"/>
              </w:rPr>
            </w:pPr>
            <w:r>
              <w:rPr>
                <w:sz w:val="24"/>
                <w:szCs w:val="24"/>
              </w:rPr>
              <w:t>skupinová práca</w:t>
            </w:r>
          </w:p>
          <w:p w:rsidR="00C95ADB" w:rsidRDefault="004A66D4" w:rsidP="00813CB9">
            <w:pPr>
              <w:jc w:val="both"/>
              <w:rPr>
                <w:sz w:val="24"/>
                <w:szCs w:val="24"/>
              </w:rPr>
            </w:pPr>
            <w:r>
              <w:rPr>
                <w:sz w:val="24"/>
                <w:szCs w:val="24"/>
              </w:rPr>
              <w:t>frontálna práca</w:t>
            </w:r>
          </w:p>
          <w:p w:rsidR="00C95ADB" w:rsidRDefault="004A66D4" w:rsidP="00813CB9">
            <w:pPr>
              <w:jc w:val="both"/>
              <w:rPr>
                <w:sz w:val="24"/>
                <w:szCs w:val="24"/>
              </w:rPr>
            </w:pPr>
            <w:r>
              <w:rPr>
                <w:sz w:val="24"/>
                <w:szCs w:val="24"/>
              </w:rPr>
              <w:t xml:space="preserve"> </w:t>
            </w:r>
          </w:p>
          <w:p w:rsidR="00C95ADB" w:rsidRDefault="004A66D4" w:rsidP="00813CB9">
            <w:pPr>
              <w:jc w:val="both"/>
              <w:rPr>
                <w:sz w:val="24"/>
                <w:szCs w:val="24"/>
              </w:rPr>
            </w:pPr>
            <w:r>
              <w:rPr>
                <w:sz w:val="24"/>
                <w:szCs w:val="24"/>
              </w:rPr>
              <w:t>výklad</w:t>
            </w:r>
          </w:p>
          <w:p w:rsidR="00C95ADB" w:rsidRDefault="004A66D4" w:rsidP="00813CB9">
            <w:pPr>
              <w:jc w:val="both"/>
              <w:rPr>
                <w:sz w:val="24"/>
                <w:szCs w:val="24"/>
              </w:rPr>
            </w:pPr>
            <w:r>
              <w:rPr>
                <w:sz w:val="24"/>
                <w:szCs w:val="24"/>
              </w:rPr>
              <w:t xml:space="preserve"> </w:t>
            </w:r>
          </w:p>
          <w:p w:rsidR="00C95ADB" w:rsidRDefault="004A66D4" w:rsidP="00813CB9">
            <w:pPr>
              <w:jc w:val="both"/>
              <w:rPr>
                <w:sz w:val="24"/>
                <w:szCs w:val="24"/>
              </w:rPr>
            </w:pPr>
            <w:r>
              <w:rPr>
                <w:sz w:val="24"/>
                <w:szCs w:val="24"/>
              </w:rPr>
              <w:t>diskusia</w:t>
            </w:r>
          </w:p>
          <w:p w:rsidR="00C95ADB" w:rsidRDefault="004A66D4" w:rsidP="00813CB9">
            <w:pPr>
              <w:jc w:val="both"/>
              <w:rPr>
                <w:sz w:val="24"/>
                <w:szCs w:val="24"/>
              </w:rPr>
            </w:pPr>
            <w:r>
              <w:rPr>
                <w:sz w:val="24"/>
                <w:szCs w:val="24"/>
              </w:rPr>
              <w:t xml:space="preserve"> </w:t>
            </w:r>
          </w:p>
          <w:p w:rsidR="00C95ADB" w:rsidRDefault="004A66D4" w:rsidP="00813CB9">
            <w:pPr>
              <w:jc w:val="both"/>
              <w:rPr>
                <w:sz w:val="24"/>
                <w:szCs w:val="24"/>
              </w:rPr>
            </w:pPr>
            <w:r>
              <w:rPr>
                <w:sz w:val="24"/>
                <w:szCs w:val="24"/>
              </w:rPr>
              <w:t>prezentácie</w:t>
            </w:r>
          </w:p>
          <w:p w:rsidR="00C95ADB" w:rsidRDefault="004A66D4" w:rsidP="00813CB9">
            <w:pPr>
              <w:jc w:val="center"/>
              <w:rPr>
                <w:sz w:val="24"/>
                <w:szCs w:val="24"/>
              </w:rPr>
            </w:pPr>
            <w:r>
              <w:rPr>
                <w:sz w:val="24"/>
                <w:szCs w:val="24"/>
              </w:rPr>
              <w:t xml:space="preserve"> </w:t>
            </w:r>
          </w:p>
        </w:tc>
        <w:tc>
          <w:tcPr>
            <w:tcW w:w="14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center"/>
              <w:rPr>
                <w:sz w:val="24"/>
                <w:szCs w:val="24"/>
              </w:rPr>
            </w:pPr>
            <w:r>
              <w:rPr>
                <w:sz w:val="24"/>
                <w:szCs w:val="24"/>
              </w:rPr>
              <w:t>použiť internetovú kalkulačku na výpočet výšky čistej mzdy, stanoviť si kariérne ciele, mzda (napr. dar, provízia a zisk, peňažný príjem domácnosti, štátna sociálna podpora),</w:t>
            </w:r>
          </w:p>
          <w:p w:rsidR="00C95ADB" w:rsidRDefault="004A66D4" w:rsidP="00813CB9">
            <w:pPr>
              <w:jc w:val="center"/>
              <w:rPr>
                <w:sz w:val="24"/>
                <w:szCs w:val="24"/>
              </w:rPr>
            </w:pPr>
            <w:r>
              <w:rPr>
                <w:sz w:val="24"/>
                <w:szCs w:val="24"/>
              </w:rPr>
              <w:t xml:space="preserve"> </w:t>
            </w:r>
          </w:p>
        </w:tc>
      </w:tr>
      <w:tr w:rsidR="00C95ADB" w:rsidTr="00813CB9">
        <w:trPr>
          <w:trHeight w:val="11885"/>
        </w:trPr>
        <w:tc>
          <w:tcPr>
            <w:tcW w:w="15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rPr>
                <w:sz w:val="24"/>
                <w:szCs w:val="24"/>
              </w:rPr>
            </w:pPr>
            <w:r>
              <w:rPr>
                <w:sz w:val="24"/>
                <w:szCs w:val="24"/>
              </w:rPr>
              <w:lastRenderedPageBreak/>
              <w:t>identifikovať predpoklady pre založenie rodiny, ohrozujúcich rodinu,</w:t>
            </w:r>
          </w:p>
          <w:p w:rsidR="00C95ADB" w:rsidRDefault="004A66D4" w:rsidP="00813CB9">
            <w:pPr>
              <w:rPr>
                <w:sz w:val="24"/>
                <w:szCs w:val="24"/>
              </w:rPr>
            </w:pPr>
            <w:r>
              <w:rPr>
                <w:sz w:val="24"/>
                <w:szCs w:val="24"/>
              </w:rPr>
              <w:t xml:space="preserve"> efektívne komunikovať v rodine</w:t>
            </w:r>
          </w:p>
          <w:p w:rsidR="00C95ADB" w:rsidRDefault="004A66D4" w:rsidP="00813CB9">
            <w:pPr>
              <w:rPr>
                <w:sz w:val="24"/>
                <w:szCs w:val="24"/>
              </w:rPr>
            </w:pPr>
            <w:r>
              <w:rPr>
                <w:sz w:val="24"/>
                <w:szCs w:val="24"/>
              </w:rPr>
              <w:t xml:space="preserve"> </w:t>
            </w:r>
          </w:p>
          <w:p w:rsidR="00C95ADB" w:rsidRDefault="004A66D4" w:rsidP="00813CB9">
            <w:pPr>
              <w:rPr>
                <w:sz w:val="24"/>
                <w:szCs w:val="24"/>
              </w:rPr>
            </w:pPr>
            <w:r>
              <w:rPr>
                <w:sz w:val="24"/>
                <w:szCs w:val="24"/>
              </w:rPr>
              <w:t xml:space="preserve"> odmerať telesnú teplotu rôznymi spôsobmi.</w:t>
            </w:r>
          </w:p>
          <w:p w:rsidR="00C95ADB" w:rsidRDefault="004A66D4" w:rsidP="00813CB9">
            <w:pPr>
              <w:rPr>
                <w:sz w:val="24"/>
                <w:szCs w:val="24"/>
              </w:rPr>
            </w:pPr>
            <w:r>
              <w:rPr>
                <w:sz w:val="24"/>
                <w:szCs w:val="24"/>
              </w:rPr>
              <w:t xml:space="preserve"> </w:t>
            </w:r>
          </w:p>
          <w:p w:rsidR="00C95ADB" w:rsidRDefault="004A66D4" w:rsidP="00813CB9">
            <w:pPr>
              <w:rPr>
                <w:sz w:val="24"/>
                <w:szCs w:val="24"/>
              </w:rPr>
            </w:pPr>
            <w:r>
              <w:rPr>
                <w:sz w:val="24"/>
                <w:szCs w:val="24"/>
              </w:rPr>
              <w:t>oboznámiť sa so starostlivosťou o chorých a starých ľud</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rPr>
                <w:b/>
                <w:sz w:val="24"/>
                <w:szCs w:val="24"/>
              </w:rPr>
            </w:pPr>
            <w:r>
              <w:rPr>
                <w:b/>
                <w:sz w:val="24"/>
                <w:szCs w:val="24"/>
              </w:rPr>
              <w:t>EKONOMIKA DOMÁCNOSTI</w:t>
            </w:r>
          </w:p>
          <w:p w:rsidR="00C95ADB" w:rsidRDefault="004A66D4" w:rsidP="00813CB9">
            <w:pPr>
              <w:rPr>
                <w:b/>
                <w:sz w:val="24"/>
                <w:szCs w:val="24"/>
              </w:rPr>
            </w:pPr>
            <w:r>
              <w:rPr>
                <w:b/>
                <w:sz w:val="24"/>
                <w:szCs w:val="24"/>
              </w:rPr>
              <w:t>Rodinná príprava</w:t>
            </w:r>
          </w:p>
          <w:p w:rsidR="00C95ADB" w:rsidRDefault="004A66D4" w:rsidP="00813CB9">
            <w:pPr>
              <w:rPr>
                <w:sz w:val="24"/>
                <w:szCs w:val="24"/>
              </w:rPr>
            </w:pPr>
            <w:r>
              <w:rPr>
                <w:sz w:val="24"/>
                <w:szCs w:val="24"/>
              </w:rPr>
              <w:t xml:space="preserve"> </w:t>
            </w:r>
          </w:p>
          <w:p w:rsidR="00C95ADB" w:rsidRDefault="004A66D4" w:rsidP="00813CB9">
            <w:pPr>
              <w:rPr>
                <w:sz w:val="24"/>
                <w:szCs w:val="24"/>
              </w:rPr>
            </w:pPr>
            <w:r>
              <w:rPr>
                <w:sz w:val="24"/>
                <w:szCs w:val="24"/>
              </w:rPr>
              <w:t xml:space="preserve"> </w:t>
            </w:r>
          </w:p>
        </w:tc>
        <w:tc>
          <w:tcPr>
            <w:tcW w:w="14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rPr>
                <w:sz w:val="24"/>
                <w:szCs w:val="24"/>
              </w:rPr>
            </w:pPr>
            <w:r>
              <w:rPr>
                <w:sz w:val="24"/>
                <w:szCs w:val="24"/>
              </w:rPr>
              <w:t>Predpoklady pre založenie rodiny</w:t>
            </w:r>
          </w:p>
          <w:p w:rsidR="00C95ADB" w:rsidRDefault="004A66D4" w:rsidP="00813CB9">
            <w:pPr>
              <w:rPr>
                <w:sz w:val="24"/>
                <w:szCs w:val="24"/>
              </w:rPr>
            </w:pPr>
            <w:r>
              <w:rPr>
                <w:sz w:val="24"/>
                <w:szCs w:val="24"/>
              </w:rPr>
              <w:t xml:space="preserve"> </w:t>
            </w:r>
          </w:p>
          <w:p w:rsidR="00C95ADB" w:rsidRDefault="004A66D4" w:rsidP="00813CB9">
            <w:pPr>
              <w:rPr>
                <w:sz w:val="24"/>
                <w:szCs w:val="24"/>
              </w:rPr>
            </w:pPr>
            <w:r>
              <w:rPr>
                <w:sz w:val="24"/>
                <w:szCs w:val="24"/>
              </w:rPr>
              <w:t>Byt a jeho funkcia</w:t>
            </w:r>
          </w:p>
          <w:p w:rsidR="00C95ADB" w:rsidRDefault="004A66D4" w:rsidP="00813CB9">
            <w:pPr>
              <w:rPr>
                <w:sz w:val="24"/>
                <w:szCs w:val="24"/>
              </w:rPr>
            </w:pPr>
            <w:r>
              <w:rPr>
                <w:sz w:val="24"/>
                <w:szCs w:val="24"/>
              </w:rPr>
              <w:t xml:space="preserve"> </w:t>
            </w:r>
          </w:p>
          <w:p w:rsidR="00C95ADB" w:rsidRDefault="004A66D4" w:rsidP="00813CB9">
            <w:pPr>
              <w:rPr>
                <w:sz w:val="24"/>
                <w:szCs w:val="24"/>
              </w:rPr>
            </w:pPr>
            <w:r>
              <w:rPr>
                <w:sz w:val="24"/>
                <w:szCs w:val="24"/>
              </w:rPr>
              <w:t>Nebezpečné zlozvyky a ich následky</w:t>
            </w:r>
          </w:p>
          <w:p w:rsidR="00C95ADB" w:rsidRDefault="004A66D4" w:rsidP="00813CB9">
            <w:pPr>
              <w:rPr>
                <w:sz w:val="24"/>
                <w:szCs w:val="24"/>
              </w:rPr>
            </w:pPr>
            <w:r>
              <w:rPr>
                <w:sz w:val="24"/>
                <w:szCs w:val="24"/>
              </w:rPr>
              <w:t xml:space="preserve"> </w:t>
            </w:r>
          </w:p>
          <w:p w:rsidR="00C95ADB" w:rsidRDefault="004A66D4" w:rsidP="00813CB9">
            <w:pPr>
              <w:rPr>
                <w:sz w:val="24"/>
                <w:szCs w:val="24"/>
              </w:rPr>
            </w:pPr>
            <w:r>
              <w:rPr>
                <w:sz w:val="24"/>
                <w:szCs w:val="24"/>
              </w:rPr>
              <w:t>Svadba, obrady a zvyky</w:t>
            </w:r>
          </w:p>
          <w:p w:rsidR="00C95ADB" w:rsidRDefault="004A66D4" w:rsidP="00813CB9">
            <w:pPr>
              <w:rPr>
                <w:sz w:val="24"/>
                <w:szCs w:val="24"/>
              </w:rPr>
            </w:pPr>
            <w:r>
              <w:rPr>
                <w:sz w:val="24"/>
                <w:szCs w:val="24"/>
              </w:rPr>
              <w:t>Úloha a ciele manželstva</w:t>
            </w:r>
          </w:p>
          <w:p w:rsidR="00C95ADB" w:rsidRDefault="004A66D4" w:rsidP="00813CB9">
            <w:pPr>
              <w:rPr>
                <w:sz w:val="24"/>
                <w:szCs w:val="24"/>
              </w:rPr>
            </w:pPr>
            <w:r>
              <w:rPr>
                <w:sz w:val="24"/>
                <w:szCs w:val="24"/>
              </w:rPr>
              <w:t xml:space="preserve"> </w:t>
            </w:r>
          </w:p>
          <w:p w:rsidR="00C95ADB" w:rsidRDefault="004A66D4" w:rsidP="00813CB9">
            <w:pPr>
              <w:rPr>
                <w:sz w:val="24"/>
                <w:szCs w:val="24"/>
              </w:rPr>
            </w:pPr>
            <w:r>
              <w:rPr>
                <w:sz w:val="24"/>
                <w:szCs w:val="24"/>
              </w:rPr>
              <w:t>Tehotenstvo, rodičovstvo</w:t>
            </w:r>
          </w:p>
          <w:p w:rsidR="00C95ADB" w:rsidRDefault="004A66D4" w:rsidP="00813CB9">
            <w:pPr>
              <w:rPr>
                <w:sz w:val="24"/>
                <w:szCs w:val="24"/>
              </w:rPr>
            </w:pPr>
            <w:r>
              <w:rPr>
                <w:sz w:val="24"/>
                <w:szCs w:val="24"/>
              </w:rPr>
              <w:t xml:space="preserve"> </w:t>
            </w:r>
          </w:p>
          <w:p w:rsidR="00C95ADB" w:rsidRDefault="004A66D4" w:rsidP="00813CB9">
            <w:pPr>
              <w:rPr>
                <w:sz w:val="24"/>
                <w:szCs w:val="24"/>
              </w:rPr>
            </w:pPr>
            <w:r>
              <w:rPr>
                <w:sz w:val="24"/>
                <w:szCs w:val="24"/>
              </w:rPr>
              <w:t>Starostlivosť o dieťa</w:t>
            </w:r>
          </w:p>
          <w:p w:rsidR="00C95ADB" w:rsidRDefault="004A66D4" w:rsidP="00813CB9">
            <w:pPr>
              <w:rPr>
                <w:sz w:val="24"/>
                <w:szCs w:val="24"/>
              </w:rPr>
            </w:pPr>
            <w:r>
              <w:rPr>
                <w:sz w:val="24"/>
                <w:szCs w:val="24"/>
              </w:rPr>
              <w:t xml:space="preserve"> </w:t>
            </w:r>
          </w:p>
          <w:p w:rsidR="00C95ADB" w:rsidRDefault="004A66D4" w:rsidP="00813CB9">
            <w:pPr>
              <w:rPr>
                <w:sz w:val="24"/>
                <w:szCs w:val="24"/>
              </w:rPr>
            </w:pPr>
            <w:r>
              <w:rPr>
                <w:sz w:val="24"/>
                <w:szCs w:val="24"/>
              </w:rPr>
              <w:t>Starostlivosť o rodinných príslušníkov</w:t>
            </w:r>
          </w:p>
          <w:p w:rsidR="00C95ADB" w:rsidRDefault="004A66D4" w:rsidP="00813CB9">
            <w:pPr>
              <w:rPr>
                <w:sz w:val="24"/>
                <w:szCs w:val="24"/>
              </w:rPr>
            </w:pPr>
            <w:r>
              <w:rPr>
                <w:sz w:val="24"/>
                <w:szCs w:val="24"/>
              </w:rPr>
              <w:t xml:space="preserve"> </w:t>
            </w:r>
          </w:p>
          <w:p w:rsidR="00C95ADB" w:rsidRDefault="004A66D4" w:rsidP="00813CB9">
            <w:pPr>
              <w:rPr>
                <w:sz w:val="24"/>
                <w:szCs w:val="24"/>
              </w:rPr>
            </w:pPr>
            <w:r>
              <w:rPr>
                <w:sz w:val="24"/>
                <w:szCs w:val="24"/>
              </w:rPr>
              <w:t>Zdravý životný štýl</w:t>
            </w:r>
          </w:p>
          <w:p w:rsidR="00C95ADB" w:rsidRDefault="004A66D4" w:rsidP="00813CB9">
            <w:pPr>
              <w:rPr>
                <w:sz w:val="24"/>
                <w:szCs w:val="24"/>
              </w:rPr>
            </w:pPr>
            <w:r>
              <w:rPr>
                <w:sz w:val="24"/>
                <w:szCs w:val="24"/>
              </w:rPr>
              <w:t xml:space="preserve"> </w:t>
            </w:r>
          </w:p>
        </w:tc>
        <w:tc>
          <w:tcPr>
            <w:tcW w:w="1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center"/>
              <w:rPr>
                <w:sz w:val="24"/>
                <w:szCs w:val="24"/>
              </w:rPr>
            </w:pPr>
            <w:r>
              <w:rPr>
                <w:sz w:val="24"/>
                <w:szCs w:val="24"/>
              </w:rPr>
              <w:t>ENV</w:t>
            </w:r>
          </w:p>
          <w:p w:rsidR="00C95ADB" w:rsidRDefault="004A66D4" w:rsidP="00813CB9">
            <w:pPr>
              <w:jc w:val="center"/>
              <w:rPr>
                <w:sz w:val="24"/>
                <w:szCs w:val="24"/>
              </w:rPr>
            </w:pPr>
            <w:r>
              <w:rPr>
                <w:sz w:val="24"/>
                <w:szCs w:val="24"/>
              </w:rPr>
              <w:t>OSR</w:t>
            </w:r>
          </w:p>
          <w:p w:rsidR="00C95ADB" w:rsidRDefault="004A66D4" w:rsidP="00813CB9">
            <w:pPr>
              <w:jc w:val="center"/>
              <w:rPr>
                <w:sz w:val="24"/>
                <w:szCs w:val="24"/>
              </w:rPr>
            </w:pPr>
            <w:r>
              <w:rPr>
                <w:sz w:val="24"/>
                <w:szCs w:val="24"/>
              </w:rPr>
              <w:t>MDV</w:t>
            </w:r>
          </w:p>
          <w:p w:rsidR="00C95ADB" w:rsidRDefault="004A66D4" w:rsidP="00813CB9">
            <w:pPr>
              <w:jc w:val="center"/>
              <w:rPr>
                <w:sz w:val="24"/>
                <w:szCs w:val="24"/>
              </w:rPr>
            </w:pPr>
            <w:r>
              <w:rPr>
                <w:sz w:val="24"/>
                <w:szCs w:val="24"/>
              </w:rPr>
              <w:t>OZO</w:t>
            </w:r>
          </w:p>
          <w:p w:rsidR="00C95ADB" w:rsidRDefault="004A66D4" w:rsidP="00813CB9">
            <w:pPr>
              <w:jc w:val="center"/>
              <w:rPr>
                <w:sz w:val="24"/>
                <w:szCs w:val="24"/>
              </w:rPr>
            </w:pPr>
            <w:r>
              <w:rPr>
                <w:sz w:val="24"/>
                <w:szCs w:val="24"/>
              </w:rPr>
              <w:t>FIG</w:t>
            </w:r>
          </w:p>
          <w:p w:rsidR="00C95ADB" w:rsidRDefault="004A66D4" w:rsidP="00813CB9">
            <w:pPr>
              <w:jc w:val="center"/>
              <w:rPr>
                <w:sz w:val="24"/>
                <w:szCs w:val="24"/>
              </w:rPr>
            </w:pPr>
            <w:r>
              <w:rPr>
                <w:sz w:val="24"/>
                <w:szCs w:val="24"/>
              </w:rPr>
              <w:t>CGT</w:t>
            </w:r>
          </w:p>
          <w:p w:rsidR="00C95ADB" w:rsidRDefault="004A66D4" w:rsidP="00813CB9">
            <w:pPr>
              <w:jc w:val="center"/>
              <w:rPr>
                <w:sz w:val="24"/>
                <w:szCs w:val="24"/>
              </w:rPr>
            </w:pPr>
            <w:r>
              <w:rPr>
                <w:sz w:val="24"/>
                <w:szCs w:val="24"/>
              </w:rPr>
              <w:t>IDG</w:t>
            </w:r>
          </w:p>
          <w:p w:rsidR="00C95ADB" w:rsidRDefault="004A66D4" w:rsidP="00813CB9">
            <w:pPr>
              <w:ind w:right="60"/>
              <w:jc w:val="center"/>
              <w:rPr>
                <w:sz w:val="24"/>
                <w:szCs w:val="24"/>
              </w:rPr>
            </w:pPr>
            <w:r>
              <w:rPr>
                <w:sz w:val="24"/>
                <w:szCs w:val="24"/>
              </w:rPr>
              <w:t>PDG</w:t>
            </w: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samostatná tvorivá  práca</w:t>
            </w:r>
          </w:p>
          <w:p w:rsidR="00C95ADB" w:rsidRDefault="004A66D4" w:rsidP="00813CB9">
            <w:pPr>
              <w:jc w:val="both"/>
              <w:rPr>
                <w:sz w:val="24"/>
                <w:szCs w:val="24"/>
              </w:rPr>
            </w:pPr>
            <w:r>
              <w:rPr>
                <w:sz w:val="24"/>
                <w:szCs w:val="24"/>
              </w:rPr>
              <w:t xml:space="preserve"> </w:t>
            </w:r>
          </w:p>
          <w:p w:rsidR="00C95ADB" w:rsidRDefault="004A66D4" w:rsidP="00813CB9">
            <w:pPr>
              <w:jc w:val="both"/>
              <w:rPr>
                <w:sz w:val="24"/>
                <w:szCs w:val="24"/>
              </w:rPr>
            </w:pPr>
            <w:r>
              <w:rPr>
                <w:sz w:val="24"/>
                <w:szCs w:val="24"/>
              </w:rPr>
              <w:t>skupinová práca</w:t>
            </w:r>
          </w:p>
          <w:p w:rsidR="00C95ADB" w:rsidRDefault="004A66D4" w:rsidP="00813CB9">
            <w:pPr>
              <w:jc w:val="both"/>
              <w:rPr>
                <w:sz w:val="24"/>
                <w:szCs w:val="24"/>
              </w:rPr>
            </w:pPr>
            <w:r>
              <w:rPr>
                <w:sz w:val="24"/>
                <w:szCs w:val="24"/>
              </w:rPr>
              <w:t>frontálna práca</w:t>
            </w:r>
          </w:p>
          <w:p w:rsidR="00C95ADB" w:rsidRDefault="004A66D4" w:rsidP="00813CB9">
            <w:pPr>
              <w:jc w:val="both"/>
              <w:rPr>
                <w:sz w:val="24"/>
                <w:szCs w:val="24"/>
              </w:rPr>
            </w:pPr>
            <w:r>
              <w:rPr>
                <w:sz w:val="24"/>
                <w:szCs w:val="24"/>
              </w:rPr>
              <w:t xml:space="preserve"> </w:t>
            </w:r>
          </w:p>
          <w:p w:rsidR="00C95ADB" w:rsidRDefault="004A66D4" w:rsidP="00813CB9">
            <w:pPr>
              <w:jc w:val="both"/>
              <w:rPr>
                <w:sz w:val="24"/>
                <w:szCs w:val="24"/>
              </w:rPr>
            </w:pPr>
            <w:r>
              <w:rPr>
                <w:sz w:val="24"/>
                <w:szCs w:val="24"/>
              </w:rPr>
              <w:t>výklad</w:t>
            </w:r>
          </w:p>
          <w:p w:rsidR="00C95ADB" w:rsidRDefault="004A66D4" w:rsidP="00813CB9">
            <w:pPr>
              <w:jc w:val="both"/>
              <w:rPr>
                <w:sz w:val="24"/>
                <w:szCs w:val="24"/>
              </w:rPr>
            </w:pPr>
            <w:r>
              <w:rPr>
                <w:sz w:val="24"/>
                <w:szCs w:val="24"/>
              </w:rPr>
              <w:t xml:space="preserve"> </w:t>
            </w:r>
          </w:p>
          <w:p w:rsidR="00C95ADB" w:rsidRDefault="004A66D4" w:rsidP="00813CB9">
            <w:pPr>
              <w:jc w:val="both"/>
              <w:rPr>
                <w:sz w:val="24"/>
                <w:szCs w:val="24"/>
              </w:rPr>
            </w:pPr>
            <w:r>
              <w:rPr>
                <w:sz w:val="24"/>
                <w:szCs w:val="24"/>
              </w:rPr>
              <w:t>diskusia</w:t>
            </w:r>
          </w:p>
          <w:p w:rsidR="00C95ADB" w:rsidRDefault="004A66D4" w:rsidP="00813CB9">
            <w:pPr>
              <w:jc w:val="both"/>
              <w:rPr>
                <w:sz w:val="24"/>
                <w:szCs w:val="24"/>
              </w:rPr>
            </w:pPr>
            <w:r>
              <w:rPr>
                <w:sz w:val="24"/>
                <w:szCs w:val="24"/>
              </w:rPr>
              <w:t xml:space="preserve"> </w:t>
            </w:r>
          </w:p>
          <w:p w:rsidR="00C95ADB" w:rsidRDefault="004A66D4" w:rsidP="00813CB9">
            <w:pPr>
              <w:jc w:val="both"/>
              <w:rPr>
                <w:sz w:val="24"/>
                <w:szCs w:val="24"/>
              </w:rPr>
            </w:pPr>
            <w:r>
              <w:rPr>
                <w:sz w:val="24"/>
                <w:szCs w:val="24"/>
              </w:rPr>
              <w:t>prezentácie</w:t>
            </w:r>
          </w:p>
          <w:p w:rsidR="00C95ADB" w:rsidRDefault="004A66D4" w:rsidP="00813CB9">
            <w:pPr>
              <w:jc w:val="both"/>
              <w:rPr>
                <w:sz w:val="24"/>
                <w:szCs w:val="24"/>
              </w:rPr>
            </w:pPr>
            <w:r>
              <w:rPr>
                <w:sz w:val="24"/>
                <w:szCs w:val="24"/>
              </w:rPr>
              <w:t xml:space="preserve"> </w:t>
            </w:r>
          </w:p>
        </w:tc>
        <w:tc>
          <w:tcPr>
            <w:tcW w:w="14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rPr>
                <w:sz w:val="24"/>
                <w:szCs w:val="24"/>
              </w:rPr>
            </w:pPr>
            <w:r>
              <w:rPr>
                <w:sz w:val="24"/>
                <w:szCs w:val="24"/>
              </w:rPr>
              <w:t>analyzovať a diskutovať o faktoroch ohrozujúcich rodinu</w:t>
            </w:r>
          </w:p>
          <w:p w:rsidR="00C95ADB" w:rsidRDefault="004A66D4" w:rsidP="00813CB9">
            <w:pPr>
              <w:rPr>
                <w:sz w:val="24"/>
                <w:szCs w:val="24"/>
              </w:rPr>
            </w:pPr>
            <w:r>
              <w:rPr>
                <w:sz w:val="24"/>
                <w:szCs w:val="24"/>
              </w:rPr>
              <w:t>efektívne komunikovať v rodine</w:t>
            </w:r>
          </w:p>
          <w:p w:rsidR="00C95ADB" w:rsidRDefault="004A66D4" w:rsidP="00813CB9">
            <w:pPr>
              <w:rPr>
                <w:sz w:val="24"/>
                <w:szCs w:val="24"/>
              </w:rPr>
            </w:pPr>
            <w:r>
              <w:rPr>
                <w:sz w:val="24"/>
                <w:szCs w:val="24"/>
              </w:rPr>
              <w:t>oboznámiť sa so starostlivosťou o chorých a starých ľudí</w:t>
            </w:r>
          </w:p>
          <w:p w:rsidR="00C95ADB" w:rsidRDefault="004A66D4" w:rsidP="00813CB9">
            <w:pPr>
              <w:rPr>
                <w:sz w:val="24"/>
                <w:szCs w:val="24"/>
              </w:rPr>
            </w:pPr>
            <w:r>
              <w:rPr>
                <w:sz w:val="24"/>
                <w:szCs w:val="24"/>
              </w:rPr>
              <w:t xml:space="preserve"> </w:t>
            </w:r>
          </w:p>
          <w:p w:rsidR="00C95ADB" w:rsidRDefault="004A66D4" w:rsidP="00813CB9">
            <w:pPr>
              <w:rPr>
                <w:sz w:val="24"/>
                <w:szCs w:val="24"/>
              </w:rPr>
            </w:pPr>
            <w:r>
              <w:rPr>
                <w:sz w:val="24"/>
                <w:szCs w:val="24"/>
              </w:rPr>
              <w:t xml:space="preserve"> </w:t>
            </w:r>
          </w:p>
          <w:p w:rsidR="00C95ADB" w:rsidRDefault="004A66D4" w:rsidP="00813CB9">
            <w:pPr>
              <w:rPr>
                <w:sz w:val="24"/>
                <w:szCs w:val="24"/>
              </w:rPr>
            </w:pPr>
            <w:r>
              <w:rPr>
                <w:sz w:val="24"/>
                <w:szCs w:val="24"/>
              </w:rPr>
              <w:t xml:space="preserve"> </w:t>
            </w:r>
          </w:p>
          <w:p w:rsidR="00C95ADB" w:rsidRDefault="004A66D4" w:rsidP="00813CB9">
            <w:pPr>
              <w:rPr>
                <w:sz w:val="24"/>
                <w:szCs w:val="24"/>
              </w:rPr>
            </w:pPr>
            <w:r>
              <w:rPr>
                <w:sz w:val="24"/>
                <w:szCs w:val="24"/>
              </w:rPr>
              <w:t xml:space="preserve"> </w:t>
            </w:r>
          </w:p>
          <w:p w:rsidR="00C95ADB" w:rsidRDefault="004A66D4" w:rsidP="00813CB9">
            <w:pPr>
              <w:rPr>
                <w:sz w:val="24"/>
                <w:szCs w:val="24"/>
              </w:rPr>
            </w:pPr>
            <w:r>
              <w:rPr>
                <w:sz w:val="24"/>
                <w:szCs w:val="24"/>
              </w:rPr>
              <w:t xml:space="preserve"> </w:t>
            </w:r>
          </w:p>
          <w:p w:rsidR="00C95ADB" w:rsidRDefault="004A66D4" w:rsidP="00813CB9">
            <w:pPr>
              <w:rPr>
                <w:sz w:val="24"/>
                <w:szCs w:val="24"/>
              </w:rPr>
            </w:pPr>
            <w:r>
              <w:rPr>
                <w:sz w:val="24"/>
                <w:szCs w:val="24"/>
              </w:rPr>
              <w:t xml:space="preserve"> </w:t>
            </w:r>
          </w:p>
          <w:p w:rsidR="00C95ADB" w:rsidRDefault="004A66D4" w:rsidP="00813CB9">
            <w:pPr>
              <w:rPr>
                <w:sz w:val="24"/>
                <w:szCs w:val="24"/>
              </w:rPr>
            </w:pPr>
            <w:r>
              <w:rPr>
                <w:sz w:val="24"/>
                <w:szCs w:val="24"/>
              </w:rPr>
              <w:t xml:space="preserve"> </w:t>
            </w:r>
          </w:p>
          <w:p w:rsidR="00C95ADB" w:rsidRDefault="004A66D4" w:rsidP="00813CB9">
            <w:pPr>
              <w:rPr>
                <w:sz w:val="24"/>
                <w:szCs w:val="24"/>
              </w:rPr>
            </w:pPr>
            <w:r>
              <w:rPr>
                <w:sz w:val="24"/>
                <w:szCs w:val="24"/>
              </w:rPr>
              <w:t xml:space="preserve"> </w:t>
            </w:r>
          </w:p>
          <w:p w:rsidR="00C95ADB" w:rsidRDefault="004A66D4" w:rsidP="00813CB9">
            <w:pPr>
              <w:rPr>
                <w:sz w:val="24"/>
                <w:szCs w:val="24"/>
              </w:rPr>
            </w:pPr>
            <w:r>
              <w:rPr>
                <w:sz w:val="24"/>
                <w:szCs w:val="24"/>
              </w:rPr>
              <w:t xml:space="preserve"> </w:t>
            </w:r>
          </w:p>
          <w:p w:rsidR="00C95ADB" w:rsidRDefault="004A66D4" w:rsidP="00813CB9">
            <w:pPr>
              <w:jc w:val="center"/>
              <w:rPr>
                <w:sz w:val="24"/>
                <w:szCs w:val="24"/>
              </w:rPr>
            </w:pPr>
            <w:r>
              <w:rPr>
                <w:sz w:val="24"/>
                <w:szCs w:val="24"/>
              </w:rPr>
              <w:t xml:space="preserve"> </w:t>
            </w:r>
          </w:p>
        </w:tc>
      </w:tr>
      <w:tr w:rsidR="00C95ADB" w:rsidTr="00813CB9">
        <w:trPr>
          <w:trHeight w:val="4572"/>
        </w:trPr>
        <w:tc>
          <w:tcPr>
            <w:tcW w:w="15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center"/>
              <w:rPr>
                <w:sz w:val="24"/>
                <w:szCs w:val="24"/>
              </w:rPr>
            </w:pPr>
            <w:r>
              <w:rPr>
                <w:sz w:val="24"/>
                <w:szCs w:val="24"/>
              </w:rPr>
              <w:lastRenderedPageBreak/>
              <w:t>pri zostavovaní jedálneho lístka zohľadniť finančné náklady naň, pripraviť jednoduché jedlá v súlade so zásadami zdravej výživy, dodržiavať</w:t>
            </w:r>
          </w:p>
          <w:p w:rsidR="00C95ADB" w:rsidRDefault="004A66D4" w:rsidP="00813CB9">
            <w:pPr>
              <w:jc w:val="center"/>
              <w:rPr>
                <w:sz w:val="24"/>
                <w:szCs w:val="24"/>
              </w:rPr>
            </w:pPr>
            <w:r>
              <w:rPr>
                <w:sz w:val="24"/>
                <w:szCs w:val="24"/>
              </w:rPr>
              <w:t xml:space="preserve"> </w:t>
            </w:r>
          </w:p>
          <w:p w:rsidR="00C95ADB" w:rsidRDefault="004A66D4" w:rsidP="00813CB9">
            <w:pPr>
              <w:jc w:val="center"/>
              <w:rPr>
                <w:sz w:val="24"/>
                <w:szCs w:val="24"/>
              </w:rPr>
            </w:pPr>
            <w:r>
              <w:rPr>
                <w:sz w:val="24"/>
                <w:szCs w:val="24"/>
              </w:rPr>
              <w:t xml:space="preserve"> </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rPr>
                <w:b/>
                <w:sz w:val="24"/>
                <w:szCs w:val="24"/>
              </w:rPr>
            </w:pPr>
            <w:r>
              <w:rPr>
                <w:b/>
                <w:sz w:val="24"/>
                <w:szCs w:val="24"/>
              </w:rPr>
              <w:t>Príprava jedál a výživa</w:t>
            </w:r>
          </w:p>
          <w:p w:rsidR="00C95ADB" w:rsidRDefault="004A66D4" w:rsidP="00813CB9">
            <w:pPr>
              <w:rPr>
                <w:sz w:val="24"/>
                <w:szCs w:val="24"/>
              </w:rPr>
            </w:pPr>
            <w:r>
              <w:rPr>
                <w:sz w:val="24"/>
                <w:szCs w:val="24"/>
              </w:rPr>
              <w:t xml:space="preserve"> </w:t>
            </w:r>
          </w:p>
          <w:p w:rsidR="00C95ADB" w:rsidRDefault="004A66D4" w:rsidP="00813CB9">
            <w:pPr>
              <w:rPr>
                <w:sz w:val="24"/>
                <w:szCs w:val="24"/>
              </w:rPr>
            </w:pPr>
            <w:r>
              <w:rPr>
                <w:sz w:val="24"/>
                <w:szCs w:val="24"/>
              </w:rPr>
              <w:t xml:space="preserve"> </w:t>
            </w:r>
          </w:p>
        </w:tc>
        <w:tc>
          <w:tcPr>
            <w:tcW w:w="14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rPr>
                <w:sz w:val="24"/>
                <w:szCs w:val="24"/>
              </w:rPr>
            </w:pPr>
            <w:r>
              <w:rPr>
                <w:sz w:val="24"/>
                <w:szCs w:val="24"/>
              </w:rPr>
              <w:t>Denný režim</w:t>
            </w:r>
          </w:p>
          <w:p w:rsidR="00C95ADB" w:rsidRDefault="004A66D4" w:rsidP="00813CB9">
            <w:pPr>
              <w:rPr>
                <w:sz w:val="24"/>
                <w:szCs w:val="24"/>
              </w:rPr>
            </w:pPr>
            <w:r>
              <w:rPr>
                <w:sz w:val="24"/>
                <w:szCs w:val="24"/>
              </w:rPr>
              <w:t xml:space="preserve"> </w:t>
            </w:r>
          </w:p>
          <w:p w:rsidR="00C95ADB" w:rsidRDefault="004A66D4" w:rsidP="00813CB9">
            <w:pPr>
              <w:rPr>
                <w:sz w:val="24"/>
                <w:szCs w:val="24"/>
              </w:rPr>
            </w:pPr>
            <w:r>
              <w:rPr>
                <w:sz w:val="24"/>
                <w:szCs w:val="24"/>
              </w:rPr>
              <w:t>Význam bielkovín, tukov, sacharidov pre zdravie človeka</w:t>
            </w:r>
          </w:p>
          <w:p w:rsidR="00C95ADB" w:rsidRDefault="004A66D4" w:rsidP="00813CB9">
            <w:pPr>
              <w:rPr>
                <w:sz w:val="24"/>
                <w:szCs w:val="24"/>
              </w:rPr>
            </w:pPr>
            <w:r>
              <w:rPr>
                <w:sz w:val="24"/>
                <w:szCs w:val="24"/>
              </w:rPr>
              <w:t xml:space="preserve"> </w:t>
            </w:r>
          </w:p>
          <w:p w:rsidR="00C95ADB" w:rsidRDefault="004A66D4" w:rsidP="00813CB9">
            <w:pPr>
              <w:rPr>
                <w:sz w:val="24"/>
                <w:szCs w:val="24"/>
              </w:rPr>
            </w:pPr>
            <w:r>
              <w:rPr>
                <w:sz w:val="24"/>
                <w:szCs w:val="24"/>
              </w:rPr>
              <w:t>Uchovanie a podávanie hotových pokrmov</w:t>
            </w:r>
          </w:p>
          <w:p w:rsidR="00C95ADB" w:rsidRDefault="004A66D4" w:rsidP="00813CB9">
            <w:pPr>
              <w:rPr>
                <w:sz w:val="24"/>
                <w:szCs w:val="24"/>
              </w:rPr>
            </w:pPr>
            <w:r>
              <w:rPr>
                <w:sz w:val="24"/>
                <w:szCs w:val="24"/>
              </w:rPr>
              <w:t xml:space="preserve"> </w:t>
            </w:r>
          </w:p>
          <w:p w:rsidR="00C95ADB" w:rsidRDefault="004A66D4" w:rsidP="00813CB9">
            <w:pPr>
              <w:rPr>
                <w:sz w:val="24"/>
                <w:szCs w:val="24"/>
              </w:rPr>
            </w:pPr>
            <w:r>
              <w:rPr>
                <w:sz w:val="24"/>
                <w:szCs w:val="24"/>
              </w:rPr>
              <w:t>Tradičné jedlá a kultúry</w:t>
            </w:r>
          </w:p>
        </w:tc>
        <w:tc>
          <w:tcPr>
            <w:tcW w:w="1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center"/>
              <w:rPr>
                <w:sz w:val="24"/>
                <w:szCs w:val="24"/>
              </w:rPr>
            </w:pPr>
            <w:r>
              <w:rPr>
                <w:sz w:val="24"/>
                <w:szCs w:val="24"/>
              </w:rPr>
              <w:t>ENV</w:t>
            </w:r>
          </w:p>
          <w:p w:rsidR="00C95ADB" w:rsidRDefault="004A66D4" w:rsidP="00813CB9">
            <w:pPr>
              <w:jc w:val="center"/>
              <w:rPr>
                <w:sz w:val="24"/>
                <w:szCs w:val="24"/>
              </w:rPr>
            </w:pPr>
            <w:r>
              <w:rPr>
                <w:sz w:val="24"/>
                <w:szCs w:val="24"/>
              </w:rPr>
              <w:t>OSR</w:t>
            </w:r>
          </w:p>
          <w:p w:rsidR="00C95ADB" w:rsidRDefault="004A66D4" w:rsidP="00813CB9">
            <w:pPr>
              <w:jc w:val="center"/>
              <w:rPr>
                <w:sz w:val="24"/>
                <w:szCs w:val="24"/>
              </w:rPr>
            </w:pPr>
            <w:r>
              <w:rPr>
                <w:sz w:val="24"/>
                <w:szCs w:val="24"/>
              </w:rPr>
              <w:t>MDV</w:t>
            </w:r>
          </w:p>
          <w:p w:rsidR="00C95ADB" w:rsidRDefault="004A66D4" w:rsidP="00813CB9">
            <w:pPr>
              <w:jc w:val="center"/>
              <w:rPr>
                <w:sz w:val="24"/>
                <w:szCs w:val="24"/>
              </w:rPr>
            </w:pPr>
            <w:r>
              <w:rPr>
                <w:sz w:val="24"/>
                <w:szCs w:val="24"/>
              </w:rPr>
              <w:t>OZO</w:t>
            </w:r>
          </w:p>
          <w:p w:rsidR="00C95ADB" w:rsidRDefault="004A66D4" w:rsidP="00813CB9">
            <w:pPr>
              <w:jc w:val="center"/>
              <w:rPr>
                <w:sz w:val="24"/>
                <w:szCs w:val="24"/>
              </w:rPr>
            </w:pPr>
            <w:r>
              <w:rPr>
                <w:sz w:val="24"/>
                <w:szCs w:val="24"/>
              </w:rPr>
              <w:t>FIG</w:t>
            </w:r>
          </w:p>
          <w:p w:rsidR="00C95ADB" w:rsidRDefault="004A66D4" w:rsidP="00813CB9">
            <w:pPr>
              <w:jc w:val="center"/>
              <w:rPr>
                <w:sz w:val="24"/>
                <w:szCs w:val="24"/>
              </w:rPr>
            </w:pPr>
            <w:r>
              <w:rPr>
                <w:sz w:val="24"/>
                <w:szCs w:val="24"/>
              </w:rPr>
              <w:t>CGT</w:t>
            </w:r>
          </w:p>
          <w:p w:rsidR="00C95ADB" w:rsidRDefault="004A66D4" w:rsidP="00813CB9">
            <w:pPr>
              <w:jc w:val="center"/>
              <w:rPr>
                <w:sz w:val="24"/>
                <w:szCs w:val="24"/>
              </w:rPr>
            </w:pPr>
            <w:r>
              <w:rPr>
                <w:sz w:val="24"/>
                <w:szCs w:val="24"/>
              </w:rPr>
              <w:t>IDG</w:t>
            </w:r>
          </w:p>
          <w:p w:rsidR="00C95ADB" w:rsidRDefault="004A66D4" w:rsidP="00813CB9">
            <w:pPr>
              <w:ind w:right="60"/>
              <w:jc w:val="center"/>
              <w:rPr>
                <w:sz w:val="24"/>
                <w:szCs w:val="24"/>
              </w:rPr>
            </w:pPr>
            <w:r>
              <w:rPr>
                <w:sz w:val="24"/>
                <w:szCs w:val="24"/>
              </w:rPr>
              <w:t>PDG</w:t>
            </w:r>
          </w:p>
        </w:tc>
        <w:tc>
          <w:tcPr>
            <w:tcW w:w="11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 xml:space="preserve"> </w:t>
            </w:r>
          </w:p>
        </w:tc>
        <w:tc>
          <w:tcPr>
            <w:tcW w:w="14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center"/>
              <w:rPr>
                <w:sz w:val="24"/>
                <w:szCs w:val="24"/>
              </w:rPr>
            </w:pPr>
            <w:r>
              <w:rPr>
                <w:sz w:val="24"/>
                <w:szCs w:val="24"/>
              </w:rPr>
              <w:t>dodržiavať základné princípy stolovania, spoločenského správania sa a obsluhy pri stole v spoločnosti</w:t>
            </w:r>
          </w:p>
        </w:tc>
      </w:tr>
    </w:tbl>
    <w:p w:rsidR="00C95ADB" w:rsidRDefault="004A66D4">
      <w:pPr>
        <w:rPr>
          <w:b/>
          <w:color w:val="000000"/>
          <w:sz w:val="28"/>
          <w:szCs w:val="28"/>
        </w:rPr>
      </w:pPr>
      <w:r>
        <w:rPr>
          <w:sz w:val="24"/>
          <w:szCs w:val="24"/>
        </w:rPr>
        <w:br/>
      </w:r>
    </w:p>
    <w:p w:rsidR="00C95ADB" w:rsidRDefault="004A66D4">
      <w:pPr>
        <w:pBdr>
          <w:top w:val="nil"/>
          <w:left w:val="nil"/>
          <w:bottom w:val="nil"/>
          <w:right w:val="nil"/>
          <w:between w:val="nil"/>
        </w:pBdr>
        <w:jc w:val="center"/>
        <w:rPr>
          <w:color w:val="008000"/>
          <w:sz w:val="32"/>
          <w:szCs w:val="32"/>
        </w:rPr>
      </w:pPr>
      <w:r>
        <w:rPr>
          <w:b/>
          <w:color w:val="000000"/>
          <w:sz w:val="28"/>
          <w:szCs w:val="28"/>
        </w:rPr>
        <w:t>VZDELÁVACIA OBLASŤ</w:t>
      </w:r>
      <w:r>
        <w:rPr>
          <w:b/>
          <w:color w:val="000000"/>
          <w:sz w:val="32"/>
          <w:szCs w:val="32"/>
        </w:rPr>
        <w:t>:</w:t>
      </w:r>
      <w:r>
        <w:rPr>
          <w:color w:val="000000"/>
          <w:sz w:val="32"/>
          <w:szCs w:val="32"/>
        </w:rPr>
        <w:t xml:space="preserve">    </w:t>
      </w:r>
      <w:r>
        <w:rPr>
          <w:b/>
          <w:color w:val="008000"/>
          <w:sz w:val="32"/>
          <w:szCs w:val="32"/>
        </w:rPr>
        <w:t>Umenie a kultúra</w:t>
      </w:r>
    </w:p>
    <w:p w:rsidR="00C95ADB" w:rsidRDefault="00C95ADB">
      <w:pPr>
        <w:pBdr>
          <w:top w:val="nil"/>
          <w:left w:val="nil"/>
          <w:bottom w:val="nil"/>
          <w:right w:val="nil"/>
          <w:between w:val="nil"/>
        </w:pBdr>
        <w:jc w:val="center"/>
        <w:rPr>
          <w:color w:val="000000"/>
          <w:sz w:val="32"/>
          <w:szCs w:val="32"/>
        </w:rPr>
      </w:pPr>
    </w:p>
    <w:p w:rsidR="00C95ADB" w:rsidRDefault="004A66D4">
      <w:pPr>
        <w:pBdr>
          <w:top w:val="nil"/>
          <w:left w:val="nil"/>
          <w:bottom w:val="nil"/>
          <w:right w:val="nil"/>
          <w:between w:val="nil"/>
        </w:pBdr>
        <w:ind w:left="1440" w:firstLine="720"/>
        <w:rPr>
          <w:b/>
          <w:color w:val="000000"/>
          <w:sz w:val="28"/>
          <w:szCs w:val="28"/>
        </w:rPr>
      </w:pPr>
      <w:r>
        <w:rPr>
          <w:b/>
          <w:color w:val="000000"/>
          <w:sz w:val="28"/>
          <w:szCs w:val="28"/>
        </w:rPr>
        <w:t>PREDMETY</w:t>
      </w:r>
      <w:r>
        <w:rPr>
          <w:b/>
          <w:sz w:val="28"/>
          <w:szCs w:val="28"/>
        </w:rPr>
        <w:t xml:space="preserve">  </w:t>
      </w:r>
      <w:r>
        <w:rPr>
          <w:color w:val="000000"/>
          <w:sz w:val="28"/>
          <w:szCs w:val="28"/>
        </w:rPr>
        <w:t xml:space="preserve">- </w:t>
      </w:r>
      <w:r>
        <w:rPr>
          <w:b/>
          <w:color w:val="000000"/>
          <w:sz w:val="28"/>
          <w:szCs w:val="28"/>
        </w:rPr>
        <w:t>výtvarná</w:t>
      </w:r>
      <w:r>
        <w:rPr>
          <w:color w:val="000000"/>
          <w:sz w:val="28"/>
          <w:szCs w:val="28"/>
        </w:rPr>
        <w:t xml:space="preserve"> </w:t>
      </w:r>
      <w:r>
        <w:rPr>
          <w:b/>
          <w:color w:val="000000"/>
          <w:sz w:val="28"/>
          <w:szCs w:val="28"/>
        </w:rPr>
        <w:t>výchov</w:t>
      </w:r>
      <w:r>
        <w:rPr>
          <w:b/>
          <w:sz w:val="28"/>
          <w:szCs w:val="28"/>
        </w:rPr>
        <w:t>a</w:t>
      </w:r>
    </w:p>
    <w:p w:rsidR="00C95ADB" w:rsidRDefault="00C95ADB">
      <w:pPr>
        <w:pBdr>
          <w:top w:val="nil"/>
          <w:left w:val="nil"/>
          <w:bottom w:val="nil"/>
          <w:right w:val="nil"/>
          <w:between w:val="nil"/>
        </w:pBdr>
        <w:jc w:val="center"/>
        <w:rPr>
          <w:b/>
          <w:sz w:val="28"/>
          <w:szCs w:val="28"/>
        </w:rPr>
      </w:pPr>
    </w:p>
    <w:p w:rsidR="00C95ADB" w:rsidRDefault="00C95ADB">
      <w:pPr>
        <w:pBdr>
          <w:top w:val="nil"/>
          <w:left w:val="nil"/>
          <w:bottom w:val="nil"/>
          <w:right w:val="nil"/>
          <w:between w:val="nil"/>
        </w:pBdr>
        <w:rPr>
          <w:color w:val="000000"/>
          <w:sz w:val="24"/>
          <w:szCs w:val="24"/>
        </w:rPr>
      </w:pPr>
    </w:p>
    <w:tbl>
      <w:tblPr>
        <w:tblStyle w:val="affffffffffffffffff6"/>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00FF"/>
            <w:vAlign w:val="center"/>
          </w:tcPr>
          <w:p w:rsidR="00C95ADB" w:rsidRDefault="004A66D4">
            <w:pPr>
              <w:pBdr>
                <w:top w:val="nil"/>
                <w:left w:val="nil"/>
                <w:bottom w:val="nil"/>
                <w:right w:val="nil"/>
                <w:between w:val="nil"/>
              </w:pBdr>
              <w:jc w:val="center"/>
              <w:rPr>
                <w:color w:val="000000"/>
                <w:sz w:val="24"/>
                <w:szCs w:val="24"/>
              </w:rPr>
            </w:pPr>
            <w:r>
              <w:rPr>
                <w:b/>
                <w:color w:val="000000"/>
                <w:sz w:val="28"/>
                <w:szCs w:val="28"/>
              </w:rPr>
              <w:t>VÝTVARNÁ VÝCHOV</w:t>
            </w:r>
            <w:r>
              <w:rPr>
                <w:b/>
                <w:sz w:val="28"/>
                <w:szCs w:val="28"/>
              </w:rPr>
              <w:t>A</w:t>
            </w:r>
            <w:r>
              <w:rPr>
                <w:b/>
                <w:color w:val="000000"/>
                <w:sz w:val="28"/>
                <w:szCs w:val="28"/>
              </w:rPr>
              <w:t xml:space="preserve"> – 9. ročník</w:t>
            </w:r>
          </w:p>
        </w:tc>
      </w:tr>
    </w:tbl>
    <w:p w:rsidR="00C95ADB" w:rsidRDefault="00C95ADB">
      <w:pPr>
        <w:pBdr>
          <w:top w:val="nil"/>
          <w:left w:val="nil"/>
          <w:bottom w:val="nil"/>
          <w:right w:val="nil"/>
          <w:between w:val="nil"/>
        </w:pBdr>
        <w:rPr>
          <w:sz w:val="24"/>
          <w:szCs w:val="24"/>
        </w:rPr>
      </w:pPr>
    </w:p>
    <w:p w:rsidR="00813CB9" w:rsidRDefault="00813CB9" w:rsidP="00813CB9">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8B1326">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813CB9" w:rsidRDefault="00813CB9">
      <w:pPr>
        <w:rPr>
          <w:b/>
          <w:sz w:val="28"/>
          <w:szCs w:val="28"/>
        </w:rPr>
      </w:pPr>
    </w:p>
    <w:p w:rsidR="00C95ADB" w:rsidRDefault="004A66D4">
      <w:pPr>
        <w:rPr>
          <w:b/>
          <w:sz w:val="28"/>
          <w:szCs w:val="28"/>
        </w:rPr>
      </w:pPr>
      <w:r>
        <w:rPr>
          <w:b/>
          <w:sz w:val="28"/>
          <w:szCs w:val="28"/>
        </w:rPr>
        <w:t>Obsah vzdelávania</w:t>
      </w:r>
    </w:p>
    <w:p w:rsidR="00C95ADB" w:rsidRDefault="00C95ADB">
      <w:pPr>
        <w:rPr>
          <w:b/>
          <w:sz w:val="28"/>
          <w:szCs w:val="28"/>
        </w:rPr>
      </w:pPr>
    </w:p>
    <w:tbl>
      <w:tblPr>
        <w:tblStyle w:val="affffffffffffffffff7"/>
        <w:tblW w:w="886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155"/>
        <w:gridCol w:w="1710"/>
      </w:tblGrid>
      <w:tr w:rsidR="00C95ADB" w:rsidTr="00813CB9">
        <w:trPr>
          <w:trHeight w:val="310"/>
        </w:trPr>
        <w:tc>
          <w:tcPr>
            <w:tcW w:w="7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813CB9">
            <w:pPr>
              <w:jc w:val="center"/>
              <w:rPr>
                <w:b/>
                <w:sz w:val="24"/>
                <w:szCs w:val="24"/>
              </w:rPr>
            </w:pPr>
            <w:r>
              <w:rPr>
                <w:b/>
                <w:sz w:val="24"/>
                <w:szCs w:val="24"/>
              </w:rPr>
              <w:t>Tematický celok - obsah</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Default="004A66D4" w:rsidP="00813CB9">
            <w:pPr>
              <w:jc w:val="center"/>
              <w:rPr>
                <w:b/>
                <w:sz w:val="24"/>
                <w:szCs w:val="24"/>
              </w:rPr>
            </w:pPr>
            <w:r>
              <w:rPr>
                <w:b/>
                <w:sz w:val="24"/>
                <w:szCs w:val="24"/>
              </w:rPr>
              <w:t>Počet hodín</w:t>
            </w:r>
          </w:p>
        </w:tc>
      </w:tr>
      <w:tr w:rsidR="00C95ADB" w:rsidTr="00813CB9">
        <w:trPr>
          <w:trHeight w:val="380"/>
        </w:trPr>
        <w:tc>
          <w:tcPr>
            <w:tcW w:w="7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813CB9">
            <w:pPr>
              <w:jc w:val="both"/>
              <w:rPr>
                <w:sz w:val="24"/>
                <w:szCs w:val="24"/>
              </w:rPr>
            </w:pPr>
            <w:r>
              <w:rPr>
                <w:sz w:val="24"/>
                <w:szCs w:val="24"/>
              </w:rPr>
              <w:t>Návrh bilbordu na podujatie</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813CB9">
            <w:pPr>
              <w:jc w:val="center"/>
              <w:rPr>
                <w:sz w:val="24"/>
                <w:szCs w:val="24"/>
              </w:rPr>
            </w:pPr>
            <w:r>
              <w:rPr>
                <w:sz w:val="24"/>
                <w:szCs w:val="24"/>
              </w:rPr>
              <w:t>2</w:t>
            </w:r>
          </w:p>
        </w:tc>
      </w:tr>
      <w:tr w:rsidR="00C95ADB" w:rsidTr="00813CB9">
        <w:trPr>
          <w:trHeight w:val="360"/>
        </w:trPr>
        <w:tc>
          <w:tcPr>
            <w:tcW w:w="7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813CB9">
            <w:pPr>
              <w:jc w:val="both"/>
              <w:rPr>
                <w:sz w:val="24"/>
                <w:szCs w:val="24"/>
              </w:rPr>
            </w:pPr>
            <w:r>
              <w:rPr>
                <w:sz w:val="24"/>
                <w:szCs w:val="24"/>
              </w:rPr>
              <w:t>Ľudové remeslá a výrobky</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813CB9">
            <w:pPr>
              <w:jc w:val="center"/>
              <w:rPr>
                <w:sz w:val="24"/>
                <w:szCs w:val="24"/>
              </w:rPr>
            </w:pPr>
            <w:r>
              <w:rPr>
                <w:sz w:val="24"/>
                <w:szCs w:val="24"/>
              </w:rPr>
              <w:t>2</w:t>
            </w:r>
          </w:p>
        </w:tc>
      </w:tr>
      <w:tr w:rsidR="00C95ADB" w:rsidTr="00813CB9">
        <w:trPr>
          <w:trHeight w:val="510"/>
        </w:trPr>
        <w:tc>
          <w:tcPr>
            <w:tcW w:w="7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813CB9">
            <w:pPr>
              <w:jc w:val="both"/>
              <w:rPr>
                <w:sz w:val="24"/>
                <w:szCs w:val="24"/>
              </w:rPr>
            </w:pPr>
            <w:r>
              <w:rPr>
                <w:sz w:val="24"/>
                <w:szCs w:val="24"/>
              </w:rPr>
              <w:t>Výtvarné zobrazenie gramatických štruktúr</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813CB9">
            <w:pPr>
              <w:jc w:val="center"/>
              <w:rPr>
                <w:sz w:val="24"/>
                <w:szCs w:val="24"/>
              </w:rPr>
            </w:pPr>
            <w:r>
              <w:rPr>
                <w:sz w:val="24"/>
                <w:szCs w:val="24"/>
              </w:rPr>
              <w:t>1</w:t>
            </w:r>
          </w:p>
        </w:tc>
      </w:tr>
      <w:tr w:rsidR="00C95ADB" w:rsidTr="00813CB9">
        <w:trPr>
          <w:trHeight w:val="364"/>
        </w:trPr>
        <w:tc>
          <w:tcPr>
            <w:tcW w:w="7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813CB9">
            <w:pPr>
              <w:jc w:val="both"/>
              <w:rPr>
                <w:sz w:val="24"/>
                <w:szCs w:val="24"/>
              </w:rPr>
            </w:pPr>
            <w:r>
              <w:rPr>
                <w:sz w:val="24"/>
                <w:szCs w:val="24"/>
              </w:rPr>
              <w:t>Vizualizácia matematických operácií</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813CB9">
            <w:pPr>
              <w:jc w:val="center"/>
              <w:rPr>
                <w:sz w:val="24"/>
                <w:szCs w:val="24"/>
              </w:rPr>
            </w:pPr>
            <w:r>
              <w:rPr>
                <w:sz w:val="24"/>
                <w:szCs w:val="24"/>
              </w:rPr>
              <w:t>1</w:t>
            </w:r>
          </w:p>
        </w:tc>
      </w:tr>
      <w:tr w:rsidR="00C95ADB" w:rsidTr="00813CB9">
        <w:trPr>
          <w:trHeight w:val="462"/>
        </w:trPr>
        <w:tc>
          <w:tcPr>
            <w:tcW w:w="7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813CB9">
            <w:pPr>
              <w:rPr>
                <w:sz w:val="24"/>
                <w:szCs w:val="24"/>
              </w:rPr>
            </w:pPr>
            <w:r>
              <w:rPr>
                <w:sz w:val="24"/>
                <w:szCs w:val="24"/>
              </w:rPr>
              <w:t>Digitálna prezentácia na zvolenú tému</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813CB9">
            <w:pPr>
              <w:jc w:val="center"/>
              <w:rPr>
                <w:sz w:val="24"/>
                <w:szCs w:val="24"/>
              </w:rPr>
            </w:pPr>
            <w:r>
              <w:rPr>
                <w:sz w:val="24"/>
                <w:szCs w:val="24"/>
              </w:rPr>
              <w:t>1</w:t>
            </w:r>
          </w:p>
        </w:tc>
      </w:tr>
      <w:tr w:rsidR="00C95ADB" w:rsidTr="00813CB9">
        <w:trPr>
          <w:trHeight w:val="320"/>
        </w:trPr>
        <w:tc>
          <w:tcPr>
            <w:tcW w:w="7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813CB9">
            <w:pPr>
              <w:jc w:val="both"/>
              <w:rPr>
                <w:sz w:val="24"/>
                <w:szCs w:val="24"/>
              </w:rPr>
            </w:pPr>
            <w:r>
              <w:rPr>
                <w:sz w:val="24"/>
                <w:szCs w:val="24"/>
              </w:rPr>
              <w:t>Priestory galérie - budova, výstavná sieň, diela, zamestnanci</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813CB9">
            <w:pPr>
              <w:jc w:val="center"/>
              <w:rPr>
                <w:sz w:val="24"/>
                <w:szCs w:val="24"/>
              </w:rPr>
            </w:pPr>
            <w:r>
              <w:rPr>
                <w:sz w:val="24"/>
                <w:szCs w:val="24"/>
              </w:rPr>
              <w:t>1</w:t>
            </w:r>
          </w:p>
        </w:tc>
      </w:tr>
    </w:tbl>
    <w:tbl>
      <w:tblPr>
        <w:tblStyle w:val="affffffffffffffffff8"/>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234"/>
        <w:gridCol w:w="1106"/>
        <w:gridCol w:w="2477"/>
        <w:gridCol w:w="1233"/>
        <w:gridCol w:w="1000"/>
        <w:gridCol w:w="2019"/>
      </w:tblGrid>
      <w:tr w:rsidR="00C95ADB" w:rsidTr="00813CB9">
        <w:trPr>
          <w:trHeight w:val="1220"/>
        </w:trPr>
        <w:tc>
          <w:tcPr>
            <w:tcW w:w="9069"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813CB9">
            <w:pPr>
              <w:jc w:val="center"/>
              <w:rPr>
                <w:b/>
                <w:sz w:val="24"/>
                <w:szCs w:val="24"/>
              </w:rPr>
            </w:pPr>
            <w:r>
              <w:rPr>
                <w:b/>
                <w:sz w:val="24"/>
                <w:szCs w:val="24"/>
              </w:rPr>
              <w:lastRenderedPageBreak/>
              <w:t>Inovovaný školský vzdelávací program pre 9. ročník  – Výtvarná výchova  (týždenne 1), spolu 33 hodín</w:t>
            </w:r>
          </w:p>
          <w:p w:rsidR="00C95ADB" w:rsidRDefault="004A66D4" w:rsidP="00813CB9">
            <w:pPr>
              <w:jc w:val="center"/>
              <w:rPr>
                <w:sz w:val="24"/>
                <w:szCs w:val="24"/>
              </w:rPr>
            </w:pPr>
            <w:r>
              <w:rPr>
                <w:sz w:val="24"/>
                <w:szCs w:val="24"/>
              </w:rPr>
              <w:t>Súhrn cieľov a obsahu vzdelávania v 9. ročníku základnej školy vychádzajúc z Inovovaného štátneho vzdelávacieho programu:</w:t>
            </w:r>
          </w:p>
        </w:tc>
      </w:tr>
      <w:tr w:rsidR="00C95ADB" w:rsidTr="00813CB9">
        <w:trPr>
          <w:trHeight w:val="207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center"/>
              <w:rPr>
                <w:b/>
                <w:sz w:val="24"/>
                <w:szCs w:val="24"/>
              </w:rPr>
            </w:pPr>
            <w:r>
              <w:rPr>
                <w:b/>
                <w:sz w:val="24"/>
                <w:szCs w:val="24"/>
              </w:rPr>
              <w:t>Ciele</w:t>
            </w:r>
          </w:p>
        </w:tc>
        <w:tc>
          <w:tcPr>
            <w:tcW w:w="11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center"/>
              <w:rPr>
                <w:b/>
                <w:sz w:val="24"/>
                <w:szCs w:val="24"/>
              </w:rPr>
            </w:pPr>
            <w:r>
              <w:rPr>
                <w:b/>
                <w:sz w:val="24"/>
                <w:szCs w:val="24"/>
              </w:rPr>
              <w:t>Tematický</w:t>
            </w:r>
          </w:p>
          <w:p w:rsidR="00C95ADB" w:rsidRDefault="004A66D4" w:rsidP="00813CB9">
            <w:pPr>
              <w:jc w:val="center"/>
              <w:rPr>
                <w:b/>
                <w:sz w:val="24"/>
                <w:szCs w:val="24"/>
              </w:rPr>
            </w:pPr>
            <w:r>
              <w:rPr>
                <w:b/>
                <w:sz w:val="24"/>
                <w:szCs w:val="24"/>
              </w:rPr>
              <w:t>celok</w:t>
            </w:r>
          </w:p>
        </w:tc>
        <w:tc>
          <w:tcPr>
            <w:tcW w:w="24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ind w:left="100"/>
              <w:jc w:val="center"/>
              <w:rPr>
                <w:b/>
                <w:sz w:val="24"/>
                <w:szCs w:val="24"/>
              </w:rPr>
            </w:pPr>
            <w:r>
              <w:rPr>
                <w:b/>
                <w:sz w:val="24"/>
                <w:szCs w:val="24"/>
              </w:rPr>
              <w:t>Obsahový štandard (téma)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center"/>
              <w:rPr>
                <w:b/>
                <w:sz w:val="22"/>
                <w:szCs w:val="22"/>
              </w:rPr>
            </w:pPr>
            <w:r>
              <w:rPr>
                <w:b/>
                <w:sz w:val="22"/>
                <w:szCs w:val="22"/>
              </w:rPr>
              <w:t>Predmet,</w:t>
            </w:r>
          </w:p>
          <w:p w:rsidR="00C95ADB" w:rsidRDefault="004A66D4" w:rsidP="00813CB9">
            <w:pPr>
              <w:jc w:val="center"/>
              <w:rPr>
                <w:b/>
                <w:sz w:val="22"/>
                <w:szCs w:val="22"/>
              </w:rPr>
            </w:pPr>
            <w:r>
              <w:rPr>
                <w:b/>
                <w:sz w:val="22"/>
                <w:szCs w:val="22"/>
              </w:rPr>
              <w:t>medzipredmetové</w:t>
            </w:r>
          </w:p>
          <w:p w:rsidR="00C95ADB" w:rsidRDefault="004A66D4" w:rsidP="00813CB9">
            <w:pPr>
              <w:jc w:val="center"/>
              <w:rPr>
                <w:b/>
                <w:sz w:val="22"/>
                <w:szCs w:val="22"/>
              </w:rPr>
            </w:pPr>
            <w:r>
              <w:rPr>
                <w:b/>
                <w:sz w:val="22"/>
                <w:szCs w:val="22"/>
              </w:rPr>
              <w:t>vzťahy,</w:t>
            </w:r>
          </w:p>
          <w:p w:rsidR="00C95ADB" w:rsidRDefault="004A66D4" w:rsidP="00813CB9">
            <w:pPr>
              <w:jc w:val="center"/>
              <w:rPr>
                <w:b/>
                <w:sz w:val="22"/>
                <w:szCs w:val="22"/>
              </w:rPr>
            </w:pPr>
            <w:r>
              <w:rPr>
                <w:b/>
                <w:sz w:val="22"/>
                <w:szCs w:val="22"/>
              </w:rPr>
              <w:t>prierezová téma</w:t>
            </w:r>
          </w:p>
        </w:tc>
        <w:tc>
          <w:tcPr>
            <w:tcW w:w="1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center"/>
              <w:rPr>
                <w:b/>
                <w:sz w:val="24"/>
                <w:szCs w:val="24"/>
              </w:rPr>
            </w:pPr>
            <w:r>
              <w:rPr>
                <w:b/>
                <w:sz w:val="24"/>
                <w:szCs w:val="24"/>
              </w:rPr>
              <w:t>Metódy</w:t>
            </w:r>
          </w:p>
        </w:tc>
        <w:tc>
          <w:tcPr>
            <w:tcW w:w="20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center"/>
              <w:rPr>
                <w:b/>
                <w:sz w:val="24"/>
                <w:szCs w:val="24"/>
              </w:rPr>
            </w:pPr>
            <w:r>
              <w:rPr>
                <w:b/>
                <w:sz w:val="24"/>
                <w:szCs w:val="24"/>
              </w:rPr>
              <w:t>Výkonový štandard</w:t>
            </w:r>
          </w:p>
          <w:p w:rsidR="00C95ADB" w:rsidRDefault="004A66D4" w:rsidP="00813CB9">
            <w:pPr>
              <w:jc w:val="center"/>
              <w:rPr>
                <w:b/>
                <w:sz w:val="24"/>
                <w:szCs w:val="24"/>
              </w:rPr>
            </w:pPr>
            <w:r>
              <w:rPr>
                <w:b/>
                <w:sz w:val="24"/>
                <w:szCs w:val="24"/>
              </w:rPr>
              <w:t>(konkrétny</w:t>
            </w:r>
          </w:p>
          <w:p w:rsidR="00C95ADB" w:rsidRDefault="004A66D4" w:rsidP="00813CB9">
            <w:pPr>
              <w:jc w:val="center"/>
              <w:rPr>
                <w:b/>
                <w:sz w:val="24"/>
                <w:szCs w:val="24"/>
              </w:rPr>
            </w:pPr>
            <w:r>
              <w:rPr>
                <w:b/>
                <w:sz w:val="24"/>
                <w:szCs w:val="24"/>
              </w:rPr>
              <w:t>výstup)</w:t>
            </w:r>
          </w:p>
        </w:tc>
      </w:tr>
      <w:tr w:rsidR="00C95ADB" w:rsidTr="00813CB9">
        <w:trPr>
          <w:trHeight w:val="180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Uvedomiť si funkcie a vedľajšie účinky reklamy.</w:t>
            </w:r>
          </w:p>
        </w:tc>
        <w:tc>
          <w:tcPr>
            <w:tcW w:w="11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Návrh bilbordu na podujatie</w:t>
            </w:r>
          </w:p>
        </w:tc>
        <w:tc>
          <w:tcPr>
            <w:tcW w:w="24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vybraná forma reklamného dizajnu: návrh (banner, billbord ...)</w:t>
            </w:r>
          </w:p>
          <w:p w:rsidR="00C95ADB" w:rsidRDefault="004A66D4" w:rsidP="00813CB9">
            <w:pPr>
              <w:jc w:val="both"/>
              <w:rPr>
                <w:sz w:val="24"/>
                <w:szCs w:val="24"/>
              </w:rPr>
            </w:pPr>
            <w:r>
              <w:rPr>
                <w:sz w:val="24"/>
                <w:szCs w:val="24"/>
              </w:rPr>
              <w:t>návrh a zalomenie reklamného sloganu, plagátu (billbordu) – vzťah obrazu a textu</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Mediálna výchova</w:t>
            </w:r>
          </w:p>
        </w:tc>
        <w:tc>
          <w:tcPr>
            <w:tcW w:w="1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Dialóg a diskusia</w:t>
            </w:r>
          </w:p>
          <w:p w:rsidR="00C95ADB" w:rsidRDefault="004A66D4" w:rsidP="00813CB9">
            <w:pPr>
              <w:jc w:val="both"/>
              <w:rPr>
                <w:sz w:val="24"/>
                <w:szCs w:val="24"/>
              </w:rPr>
            </w:pPr>
            <w:r>
              <w:rPr>
                <w:sz w:val="24"/>
                <w:szCs w:val="24"/>
              </w:rPr>
              <w:t>Práca s PC</w:t>
            </w:r>
          </w:p>
        </w:tc>
        <w:tc>
          <w:tcPr>
            <w:tcW w:w="20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Zhotoviť jednoduchý reklamný produkt, objasniť zámery reklamy</w:t>
            </w:r>
          </w:p>
        </w:tc>
      </w:tr>
      <w:tr w:rsidR="00C95ADB" w:rsidTr="00813CB9">
        <w:trPr>
          <w:trHeight w:val="156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Bližšie sa zoznámiť a poznať tradičné ľudové remeslá.</w:t>
            </w:r>
          </w:p>
        </w:tc>
        <w:tc>
          <w:tcPr>
            <w:tcW w:w="11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Ľudové remeslá a výrobky</w:t>
            </w:r>
          </w:p>
        </w:tc>
        <w:tc>
          <w:tcPr>
            <w:tcW w:w="24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tradičné (ľudové, historické) remeslá (techniky a výrobky)</w:t>
            </w:r>
          </w:p>
          <w:p w:rsidR="00C95ADB" w:rsidRDefault="004A66D4" w:rsidP="00813CB9">
            <w:pPr>
              <w:jc w:val="both"/>
              <w:rPr>
                <w:sz w:val="24"/>
                <w:szCs w:val="24"/>
              </w:rPr>
            </w:pPr>
            <w:r>
              <w:rPr>
                <w:sz w:val="24"/>
                <w:szCs w:val="24"/>
              </w:rPr>
              <w:t>výtvarná interpretácia vybranej tradičnej techniky</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Regionálna výchova a tradičná ľudová kultúra</w:t>
            </w:r>
          </w:p>
        </w:tc>
        <w:tc>
          <w:tcPr>
            <w:tcW w:w="1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Rozhovor</w:t>
            </w:r>
          </w:p>
        </w:tc>
        <w:tc>
          <w:tcPr>
            <w:tcW w:w="20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Poznať najdôležitejšie tradičné (ľudové) remeslá</w:t>
            </w:r>
          </w:p>
        </w:tc>
      </w:tr>
      <w:tr w:rsidR="00C95ADB" w:rsidTr="00813CB9">
        <w:trPr>
          <w:trHeight w:val="207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Hľadať iné možnosti výtvarného vyjadrovania sa.</w:t>
            </w:r>
          </w:p>
        </w:tc>
        <w:tc>
          <w:tcPr>
            <w:tcW w:w="11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Výtvarné zobrazenie gramatických štruktúr</w:t>
            </w:r>
          </w:p>
        </w:tc>
        <w:tc>
          <w:tcPr>
            <w:tcW w:w="24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výtvarné interpretácie gramatických tvarov (napr. slovných druhov, vetných členov, homoným, synoným, opozít ...)</w:t>
            </w:r>
          </w:p>
          <w:p w:rsidR="00C95ADB" w:rsidRDefault="004A66D4" w:rsidP="00813CB9">
            <w:pPr>
              <w:jc w:val="both"/>
              <w:rPr>
                <w:sz w:val="24"/>
                <w:szCs w:val="24"/>
              </w:rPr>
            </w:pPr>
            <w:r>
              <w:rPr>
                <w:sz w:val="24"/>
                <w:szCs w:val="24"/>
              </w:rPr>
              <w:t>priraďovanie výtvarných znakov ku slovám</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Slovenský jazyk</w:t>
            </w:r>
          </w:p>
        </w:tc>
        <w:tc>
          <w:tcPr>
            <w:tcW w:w="1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Rozhovor</w:t>
            </w:r>
          </w:p>
          <w:p w:rsidR="00C95ADB" w:rsidRDefault="004A66D4" w:rsidP="00813CB9">
            <w:pPr>
              <w:jc w:val="both"/>
              <w:rPr>
                <w:sz w:val="24"/>
                <w:szCs w:val="24"/>
              </w:rPr>
            </w:pPr>
            <w:r>
              <w:rPr>
                <w:sz w:val="24"/>
                <w:szCs w:val="24"/>
              </w:rPr>
              <w:t>Samostatná práca</w:t>
            </w:r>
          </w:p>
        </w:tc>
        <w:tc>
          <w:tcPr>
            <w:tcW w:w="20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Vytvoriť grafické znázornenie gramatických pojmov alebo vzťahov. Porovnať súvislosti, vzájomné vzťahy medzi výtvarnými znakmi (zobrazeniami) a slovami</w:t>
            </w:r>
          </w:p>
        </w:tc>
      </w:tr>
      <w:tr w:rsidR="00C95ADB" w:rsidTr="00813CB9">
        <w:trPr>
          <w:trHeight w:val="207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Vyjadriť sa kombinovaním rôznych vyjadrovacích techník.</w:t>
            </w:r>
          </w:p>
        </w:tc>
        <w:tc>
          <w:tcPr>
            <w:tcW w:w="11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Vizualizácia matematických operácií</w:t>
            </w:r>
          </w:p>
        </w:tc>
        <w:tc>
          <w:tcPr>
            <w:tcW w:w="24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výtvarné vyjadrenie úkonov (sčítanie, odčítanie, násobenie, delenie...), náhrada čísel tvarmi, farbami, grafickými prvkami, zobrazeniami motívov</w:t>
            </w:r>
          </w:p>
          <w:p w:rsidR="00C95ADB" w:rsidRDefault="004A66D4" w:rsidP="00813CB9">
            <w:pPr>
              <w:jc w:val="both"/>
              <w:rPr>
                <w:sz w:val="24"/>
                <w:szCs w:val="24"/>
              </w:rPr>
            </w:pPr>
            <w:r>
              <w:rPr>
                <w:sz w:val="24"/>
                <w:szCs w:val="24"/>
              </w:rPr>
              <w:t xml:space="preserve"> </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Osobnostný a sociálny rozvoj</w:t>
            </w:r>
          </w:p>
        </w:tc>
        <w:tc>
          <w:tcPr>
            <w:tcW w:w="1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Maľba netradičné výtvarné techniky</w:t>
            </w:r>
          </w:p>
        </w:tc>
        <w:tc>
          <w:tcPr>
            <w:tcW w:w="20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Nachádzať analógie medzi matematikou a výtvarným vyjadrením, kompozíciou</w:t>
            </w:r>
          </w:p>
        </w:tc>
      </w:tr>
      <w:tr w:rsidR="00C95ADB" w:rsidTr="00813CB9">
        <w:trPr>
          <w:trHeight w:val="258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lastRenderedPageBreak/>
              <w:t>Vyjadriť sa kombinovaním rôznych vyjadrovacích techník.</w:t>
            </w:r>
          </w:p>
        </w:tc>
        <w:tc>
          <w:tcPr>
            <w:tcW w:w="11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Digitálna prezentácia na zvolenú tému</w:t>
            </w:r>
          </w:p>
        </w:tc>
        <w:tc>
          <w:tcPr>
            <w:tcW w:w="24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prezentácia – pohyb a dej prostredníctvom obrazu a zvuku</w:t>
            </w:r>
          </w:p>
          <w:p w:rsidR="00C95ADB" w:rsidRDefault="004A66D4" w:rsidP="00813CB9">
            <w:pPr>
              <w:jc w:val="both"/>
              <w:rPr>
                <w:sz w:val="24"/>
                <w:szCs w:val="24"/>
              </w:rPr>
            </w:pPr>
            <w:r>
              <w:rPr>
                <w:sz w:val="24"/>
                <w:szCs w:val="24"/>
              </w:rPr>
              <w:t>strihanie zvukov vytváranie zvukovo-obrazovej prezentácie</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Mediálna výchova</w:t>
            </w:r>
          </w:p>
          <w:p w:rsidR="00C95ADB" w:rsidRDefault="004A66D4" w:rsidP="00813CB9">
            <w:pPr>
              <w:jc w:val="both"/>
              <w:rPr>
                <w:sz w:val="24"/>
                <w:szCs w:val="24"/>
              </w:rPr>
            </w:pPr>
            <w:r>
              <w:rPr>
                <w:sz w:val="24"/>
                <w:szCs w:val="24"/>
              </w:rPr>
              <w:t>Osobnostný a sociálny rozvoj</w:t>
            </w:r>
          </w:p>
          <w:p w:rsidR="00C95ADB" w:rsidRDefault="004A66D4" w:rsidP="00813CB9">
            <w:pPr>
              <w:jc w:val="both"/>
              <w:rPr>
                <w:sz w:val="24"/>
                <w:szCs w:val="24"/>
              </w:rPr>
            </w:pPr>
            <w:r>
              <w:rPr>
                <w:sz w:val="24"/>
                <w:szCs w:val="24"/>
              </w:rPr>
              <w:t>Tvorba projektov a prezentačných zručností</w:t>
            </w:r>
          </w:p>
        </w:tc>
        <w:tc>
          <w:tcPr>
            <w:tcW w:w="1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Práca s PC</w:t>
            </w:r>
          </w:p>
          <w:p w:rsidR="00C95ADB" w:rsidRDefault="004A66D4" w:rsidP="00813CB9">
            <w:pPr>
              <w:jc w:val="both"/>
              <w:rPr>
                <w:sz w:val="24"/>
                <w:szCs w:val="24"/>
              </w:rPr>
            </w:pPr>
            <w:r>
              <w:rPr>
                <w:sz w:val="24"/>
                <w:szCs w:val="24"/>
              </w:rPr>
              <w:t>Tvorba projektu a prezentačné zručnosti</w:t>
            </w:r>
          </w:p>
        </w:tc>
        <w:tc>
          <w:tcPr>
            <w:tcW w:w="20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Vytvoriť prezentáciu na zvolenú tému</w:t>
            </w:r>
          </w:p>
        </w:tc>
      </w:tr>
      <w:tr w:rsidR="00C95ADB" w:rsidTr="00813CB9">
        <w:trPr>
          <w:trHeight w:val="204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Bližšie sa zoznámiť s kultúrou, jej predstaviteľmi vo vlastnom regióne.</w:t>
            </w:r>
          </w:p>
        </w:tc>
        <w:tc>
          <w:tcPr>
            <w:tcW w:w="11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Priestory galérie - budova, výstavná sieň, diela, zamestnanci</w:t>
            </w:r>
          </w:p>
        </w:tc>
        <w:tc>
          <w:tcPr>
            <w:tcW w:w="24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návšteva kultúrnej inštitúcie</w:t>
            </w:r>
          </w:p>
          <w:p w:rsidR="00C95ADB" w:rsidRDefault="004A66D4" w:rsidP="00813CB9">
            <w:pPr>
              <w:jc w:val="both"/>
              <w:rPr>
                <w:b/>
                <w:sz w:val="24"/>
                <w:szCs w:val="24"/>
              </w:rPr>
            </w:pPr>
            <w:r>
              <w:rPr>
                <w:b/>
                <w:sz w:val="24"/>
                <w:szCs w:val="24"/>
              </w:rPr>
              <w:t>osobný kontakt s umením</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Multikultúrna</w:t>
            </w:r>
          </w:p>
          <w:p w:rsidR="00C95ADB" w:rsidRDefault="004A66D4" w:rsidP="00813CB9">
            <w:pPr>
              <w:jc w:val="both"/>
              <w:rPr>
                <w:sz w:val="24"/>
                <w:szCs w:val="24"/>
              </w:rPr>
            </w:pPr>
            <w:r>
              <w:rPr>
                <w:sz w:val="24"/>
                <w:szCs w:val="24"/>
              </w:rPr>
              <w:t>výchova Osobnostný a sociálny rozvoj</w:t>
            </w:r>
          </w:p>
          <w:p w:rsidR="00C95ADB" w:rsidRDefault="004A66D4" w:rsidP="00813CB9">
            <w:pPr>
              <w:jc w:val="both"/>
              <w:rPr>
                <w:sz w:val="24"/>
                <w:szCs w:val="24"/>
              </w:rPr>
            </w:pPr>
            <w:r>
              <w:rPr>
                <w:sz w:val="24"/>
                <w:szCs w:val="24"/>
              </w:rPr>
              <w:t xml:space="preserve"> </w:t>
            </w:r>
          </w:p>
        </w:tc>
        <w:tc>
          <w:tcPr>
            <w:tcW w:w="1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Exkurzia</w:t>
            </w:r>
          </w:p>
        </w:tc>
        <w:tc>
          <w:tcPr>
            <w:tcW w:w="20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Pozná galérie, múzeá, divadlá, vo vlastnom regióne, jednu z kultúrnych ustanovizní navštívi v rámci hodín VYV</w:t>
            </w:r>
          </w:p>
        </w:tc>
      </w:tr>
    </w:tbl>
    <w:p w:rsidR="00C95ADB" w:rsidRDefault="00C95ADB">
      <w:pPr>
        <w:jc w:val="both"/>
        <w:rPr>
          <w:sz w:val="24"/>
          <w:szCs w:val="24"/>
        </w:rPr>
      </w:pP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center"/>
        <w:rPr>
          <w:color w:val="000000"/>
          <w:sz w:val="32"/>
          <w:szCs w:val="32"/>
        </w:rPr>
      </w:pPr>
      <w:r>
        <w:rPr>
          <w:b/>
          <w:sz w:val="28"/>
          <w:szCs w:val="28"/>
        </w:rPr>
        <w:t>V</w:t>
      </w:r>
      <w:r>
        <w:rPr>
          <w:b/>
          <w:color w:val="000000"/>
          <w:sz w:val="28"/>
          <w:szCs w:val="28"/>
        </w:rPr>
        <w:t>ZDELÁVACIA OBLAS</w:t>
      </w:r>
      <w:r>
        <w:rPr>
          <w:color w:val="000000"/>
          <w:sz w:val="28"/>
          <w:szCs w:val="28"/>
        </w:rPr>
        <w:t>Ť</w:t>
      </w:r>
      <w:r>
        <w:rPr>
          <w:color w:val="000000"/>
          <w:sz w:val="32"/>
          <w:szCs w:val="32"/>
        </w:rPr>
        <w:t xml:space="preserve">: </w:t>
      </w:r>
      <w:r>
        <w:rPr>
          <w:b/>
          <w:color w:val="008000"/>
          <w:sz w:val="32"/>
          <w:szCs w:val="32"/>
        </w:rPr>
        <w:t>Zdravie a pohyb</w:t>
      </w:r>
    </w:p>
    <w:p w:rsidR="00C95ADB" w:rsidRDefault="004A66D4">
      <w:pPr>
        <w:pBdr>
          <w:top w:val="nil"/>
          <w:left w:val="nil"/>
          <w:bottom w:val="nil"/>
          <w:right w:val="nil"/>
          <w:between w:val="nil"/>
        </w:pBdr>
        <w:jc w:val="center"/>
        <w:rPr>
          <w:color w:val="000000"/>
          <w:sz w:val="28"/>
          <w:szCs w:val="28"/>
        </w:rPr>
      </w:pPr>
      <w:r>
        <w:rPr>
          <w:b/>
          <w:color w:val="000000"/>
          <w:sz w:val="28"/>
          <w:szCs w:val="28"/>
        </w:rPr>
        <w:t>PREDMETY</w:t>
      </w:r>
      <w:r>
        <w:rPr>
          <w:rFonts w:ascii="Arial" w:eastAsia="Arial" w:hAnsi="Arial" w:cs="Arial"/>
          <w:b/>
          <w:color w:val="000000"/>
          <w:sz w:val="28"/>
          <w:szCs w:val="28"/>
        </w:rPr>
        <w:t xml:space="preserve"> </w:t>
      </w:r>
      <w:r>
        <w:rPr>
          <w:color w:val="000000"/>
          <w:sz w:val="28"/>
          <w:szCs w:val="28"/>
        </w:rPr>
        <w:t xml:space="preserve">– </w:t>
      </w:r>
      <w:r>
        <w:rPr>
          <w:b/>
          <w:color w:val="000000"/>
          <w:sz w:val="28"/>
          <w:szCs w:val="28"/>
        </w:rPr>
        <w:t>telesná a športová výchova</w:t>
      </w:r>
    </w:p>
    <w:p w:rsidR="00C95ADB" w:rsidRDefault="00C95ADB">
      <w:pPr>
        <w:pBdr>
          <w:top w:val="nil"/>
          <w:left w:val="nil"/>
          <w:bottom w:val="nil"/>
          <w:right w:val="nil"/>
          <w:between w:val="nil"/>
        </w:pBdr>
        <w:jc w:val="both"/>
        <w:rPr>
          <w:color w:val="000000"/>
          <w:sz w:val="24"/>
          <w:szCs w:val="24"/>
        </w:rPr>
      </w:pPr>
    </w:p>
    <w:tbl>
      <w:tblPr>
        <w:tblStyle w:val="affffffffffffffffff9"/>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C95ADB">
        <w:tc>
          <w:tcPr>
            <w:tcW w:w="9210" w:type="dxa"/>
            <w:shd w:val="clear" w:color="auto" w:fill="FF00FF"/>
            <w:vAlign w:val="center"/>
          </w:tcPr>
          <w:p w:rsidR="00C95ADB" w:rsidRDefault="004A66D4">
            <w:pPr>
              <w:pBdr>
                <w:top w:val="nil"/>
                <w:left w:val="nil"/>
                <w:bottom w:val="nil"/>
                <w:right w:val="nil"/>
                <w:between w:val="nil"/>
              </w:pBdr>
              <w:jc w:val="center"/>
              <w:rPr>
                <w:color w:val="000000"/>
                <w:sz w:val="24"/>
                <w:szCs w:val="24"/>
              </w:rPr>
            </w:pPr>
            <w:r>
              <w:rPr>
                <w:b/>
                <w:color w:val="000000"/>
                <w:sz w:val="28"/>
                <w:szCs w:val="28"/>
              </w:rPr>
              <w:t>TELESNÁ A ŠPORTOVÁ VÝCHOVA – 9. ročník</w:t>
            </w:r>
          </w:p>
        </w:tc>
      </w:tr>
    </w:tbl>
    <w:p w:rsidR="00C95ADB" w:rsidRDefault="00C95ADB">
      <w:pPr>
        <w:pBdr>
          <w:top w:val="nil"/>
          <w:left w:val="nil"/>
          <w:bottom w:val="nil"/>
          <w:right w:val="nil"/>
          <w:between w:val="nil"/>
        </w:pBdr>
        <w:jc w:val="both"/>
        <w:rPr>
          <w:sz w:val="24"/>
          <w:szCs w:val="24"/>
        </w:rPr>
      </w:pPr>
    </w:p>
    <w:p w:rsidR="00813CB9" w:rsidRDefault="00813CB9" w:rsidP="00813CB9">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8B1326">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813CB9" w:rsidRDefault="00813CB9">
      <w:pPr>
        <w:jc w:val="both"/>
        <w:rPr>
          <w:b/>
          <w:sz w:val="28"/>
          <w:szCs w:val="28"/>
        </w:rPr>
      </w:pPr>
    </w:p>
    <w:p w:rsidR="00C95ADB" w:rsidRDefault="004A66D4">
      <w:pPr>
        <w:jc w:val="both"/>
        <w:rPr>
          <w:b/>
          <w:sz w:val="28"/>
          <w:szCs w:val="28"/>
        </w:rPr>
      </w:pPr>
      <w:r>
        <w:rPr>
          <w:b/>
          <w:sz w:val="28"/>
          <w:szCs w:val="28"/>
        </w:rPr>
        <w:t>Obsah vzdelávania</w:t>
      </w:r>
    </w:p>
    <w:p w:rsidR="00813CB9" w:rsidRDefault="00813CB9">
      <w:pPr>
        <w:jc w:val="both"/>
        <w:rPr>
          <w:b/>
          <w:sz w:val="28"/>
          <w:szCs w:val="28"/>
        </w:rPr>
      </w:pPr>
    </w:p>
    <w:tbl>
      <w:tblPr>
        <w:tblStyle w:val="affffffffffffffffffa"/>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C95ADB" w:rsidTr="00813CB9">
        <w:trPr>
          <w:trHeight w:val="585"/>
        </w:trPr>
        <w:tc>
          <w:tcPr>
            <w:tcW w:w="7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813CB9">
            <w:pPr>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Default="004A66D4" w:rsidP="00813CB9">
            <w:pPr>
              <w:jc w:val="center"/>
              <w:rPr>
                <w:b/>
                <w:sz w:val="24"/>
                <w:szCs w:val="24"/>
              </w:rPr>
            </w:pPr>
            <w:r>
              <w:rPr>
                <w:b/>
                <w:sz w:val="24"/>
                <w:szCs w:val="24"/>
              </w:rPr>
              <w:t>Počet hodín</w:t>
            </w:r>
          </w:p>
        </w:tc>
      </w:tr>
      <w:tr w:rsidR="00C95ADB" w:rsidTr="00813CB9">
        <w:trPr>
          <w:trHeight w:val="361"/>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813CB9">
            <w:pPr>
              <w:jc w:val="both"/>
              <w:rPr>
                <w:b/>
                <w:sz w:val="24"/>
                <w:szCs w:val="24"/>
              </w:rPr>
            </w:pPr>
            <w:r>
              <w:rPr>
                <w:b/>
                <w:sz w:val="24"/>
                <w:szCs w:val="24"/>
              </w:rPr>
              <w:t>FUTSAL:</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813CB9">
            <w:pPr>
              <w:jc w:val="center"/>
              <w:rPr>
                <w:sz w:val="24"/>
                <w:szCs w:val="24"/>
              </w:rPr>
            </w:pPr>
            <w:r>
              <w:rPr>
                <w:sz w:val="24"/>
                <w:szCs w:val="24"/>
              </w:rPr>
              <w:t>7</w:t>
            </w:r>
          </w:p>
        </w:tc>
      </w:tr>
      <w:tr w:rsidR="00C95ADB" w:rsidTr="00813CB9">
        <w:trPr>
          <w:trHeight w:val="369"/>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813CB9">
            <w:pPr>
              <w:jc w:val="both"/>
              <w:rPr>
                <w:sz w:val="24"/>
                <w:szCs w:val="24"/>
              </w:rPr>
            </w:pPr>
            <w:r>
              <w:rPr>
                <w:sz w:val="24"/>
                <w:szCs w:val="24"/>
              </w:rPr>
              <w:t>Nácvik vedenia lopty.</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813CB9">
            <w:pPr>
              <w:jc w:val="center"/>
              <w:rPr>
                <w:sz w:val="24"/>
                <w:szCs w:val="24"/>
              </w:rPr>
            </w:pPr>
            <w:r>
              <w:rPr>
                <w:sz w:val="24"/>
                <w:szCs w:val="24"/>
              </w:rPr>
              <w:t>1</w:t>
            </w:r>
          </w:p>
        </w:tc>
      </w:tr>
      <w:tr w:rsidR="00C95ADB" w:rsidTr="00813CB9">
        <w:trPr>
          <w:trHeight w:val="362"/>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813CB9">
            <w:pPr>
              <w:jc w:val="both"/>
              <w:rPr>
                <w:sz w:val="24"/>
                <w:szCs w:val="24"/>
              </w:rPr>
            </w:pPr>
            <w:r>
              <w:rPr>
                <w:sz w:val="24"/>
                <w:szCs w:val="24"/>
              </w:rPr>
              <w:t>Nácvik prihrávok.</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813CB9">
            <w:pPr>
              <w:jc w:val="center"/>
              <w:rPr>
                <w:sz w:val="24"/>
                <w:szCs w:val="24"/>
              </w:rPr>
            </w:pPr>
            <w:r>
              <w:rPr>
                <w:sz w:val="24"/>
                <w:szCs w:val="24"/>
              </w:rPr>
              <w:t>1</w:t>
            </w:r>
          </w:p>
        </w:tc>
      </w:tr>
      <w:tr w:rsidR="00C95ADB" w:rsidTr="00813CB9">
        <w:trPr>
          <w:trHeight w:val="461"/>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813CB9">
            <w:pPr>
              <w:jc w:val="both"/>
              <w:rPr>
                <w:sz w:val="24"/>
                <w:szCs w:val="24"/>
              </w:rPr>
            </w:pPr>
            <w:r>
              <w:rPr>
                <w:sz w:val="24"/>
                <w:szCs w:val="24"/>
              </w:rPr>
              <w:t>Nácvik streľby.</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813CB9">
            <w:pPr>
              <w:jc w:val="center"/>
              <w:rPr>
                <w:sz w:val="24"/>
                <w:szCs w:val="24"/>
              </w:rPr>
            </w:pPr>
            <w:r>
              <w:rPr>
                <w:sz w:val="24"/>
                <w:szCs w:val="24"/>
              </w:rPr>
              <w:t>1</w:t>
            </w:r>
          </w:p>
        </w:tc>
      </w:tr>
      <w:tr w:rsidR="00C95ADB" w:rsidTr="00813CB9">
        <w:trPr>
          <w:trHeight w:val="434"/>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813CB9">
            <w:pPr>
              <w:jc w:val="both"/>
              <w:rPr>
                <w:sz w:val="24"/>
                <w:szCs w:val="24"/>
              </w:rPr>
            </w:pPr>
            <w:r>
              <w:rPr>
                <w:sz w:val="24"/>
                <w:szCs w:val="24"/>
              </w:rPr>
              <w:t>Nácvik obchádzania súpera.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813CB9">
            <w:pPr>
              <w:jc w:val="center"/>
              <w:rPr>
                <w:sz w:val="24"/>
                <w:szCs w:val="24"/>
              </w:rPr>
            </w:pPr>
            <w:r>
              <w:rPr>
                <w:sz w:val="24"/>
                <w:szCs w:val="24"/>
              </w:rPr>
              <w:t>1</w:t>
            </w:r>
          </w:p>
        </w:tc>
      </w:tr>
      <w:tr w:rsidR="00C95ADB" w:rsidTr="00813CB9">
        <w:trPr>
          <w:trHeight w:val="277"/>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813CB9">
            <w:pPr>
              <w:jc w:val="both"/>
              <w:rPr>
                <w:sz w:val="24"/>
                <w:szCs w:val="24"/>
              </w:rPr>
            </w:pPr>
            <w:r>
              <w:rPr>
                <w:sz w:val="24"/>
                <w:szCs w:val="24"/>
              </w:rPr>
              <w:lastRenderedPageBreak/>
              <w:t>Kontrola HČJ.</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813CB9">
            <w:pPr>
              <w:jc w:val="center"/>
              <w:rPr>
                <w:sz w:val="24"/>
                <w:szCs w:val="24"/>
              </w:rPr>
            </w:pPr>
            <w:r>
              <w:rPr>
                <w:sz w:val="24"/>
                <w:szCs w:val="24"/>
              </w:rPr>
              <w:t>1</w:t>
            </w:r>
          </w:p>
        </w:tc>
      </w:tr>
      <w:tr w:rsidR="00C95ADB" w:rsidTr="00813CB9">
        <w:trPr>
          <w:trHeight w:val="390"/>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813CB9">
            <w:pPr>
              <w:jc w:val="both"/>
              <w:rPr>
                <w:sz w:val="24"/>
                <w:szCs w:val="24"/>
              </w:rPr>
            </w:pPr>
            <w:r>
              <w:rPr>
                <w:sz w:val="24"/>
                <w:szCs w:val="24"/>
              </w:rPr>
              <w:t>Hra 4-4.</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813CB9">
            <w:pPr>
              <w:jc w:val="center"/>
              <w:rPr>
                <w:sz w:val="24"/>
                <w:szCs w:val="24"/>
              </w:rPr>
            </w:pPr>
            <w:r>
              <w:rPr>
                <w:sz w:val="24"/>
                <w:szCs w:val="24"/>
              </w:rPr>
              <w:t>1</w:t>
            </w:r>
          </w:p>
        </w:tc>
      </w:tr>
      <w:tr w:rsidR="00C95ADB" w:rsidTr="00813CB9">
        <w:trPr>
          <w:trHeight w:val="363"/>
        </w:trPr>
        <w:tc>
          <w:tcPr>
            <w:tcW w:w="73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813CB9">
            <w:pPr>
              <w:jc w:val="both"/>
              <w:rPr>
                <w:sz w:val="24"/>
                <w:szCs w:val="24"/>
              </w:rPr>
            </w:pPr>
            <w:r>
              <w:rPr>
                <w:sz w:val="24"/>
                <w:szCs w:val="24"/>
              </w:rPr>
              <w:t>Miniturnaj družstiev.</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C95ADB" w:rsidRDefault="004A66D4" w:rsidP="00813CB9">
            <w:pPr>
              <w:jc w:val="center"/>
              <w:rPr>
                <w:sz w:val="24"/>
                <w:szCs w:val="24"/>
              </w:rPr>
            </w:pPr>
            <w:r>
              <w:rPr>
                <w:sz w:val="24"/>
                <w:szCs w:val="24"/>
              </w:rPr>
              <w:t>1</w:t>
            </w:r>
          </w:p>
        </w:tc>
      </w:tr>
    </w:tbl>
    <w:p w:rsidR="00C95ADB" w:rsidRDefault="00C95ADB">
      <w:pPr>
        <w:jc w:val="both"/>
        <w:rPr>
          <w:sz w:val="24"/>
          <w:szCs w:val="24"/>
        </w:rPr>
      </w:pPr>
    </w:p>
    <w:p w:rsidR="00C95ADB" w:rsidRDefault="00C95ADB">
      <w:pPr>
        <w:jc w:val="both"/>
        <w:rPr>
          <w:sz w:val="24"/>
          <w:szCs w:val="24"/>
        </w:rPr>
      </w:pPr>
    </w:p>
    <w:tbl>
      <w:tblPr>
        <w:tblStyle w:val="affffffffffffffffffb"/>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4331"/>
        <w:gridCol w:w="844"/>
        <w:gridCol w:w="2661"/>
        <w:gridCol w:w="1233"/>
      </w:tblGrid>
      <w:tr w:rsidR="00C95ADB" w:rsidTr="00813CB9">
        <w:trPr>
          <w:trHeight w:val="1220"/>
        </w:trPr>
        <w:tc>
          <w:tcPr>
            <w:tcW w:w="906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Default="004A66D4" w:rsidP="00813CB9">
            <w:pPr>
              <w:jc w:val="center"/>
              <w:rPr>
                <w:b/>
                <w:sz w:val="24"/>
                <w:szCs w:val="24"/>
              </w:rPr>
            </w:pPr>
            <w:r>
              <w:rPr>
                <w:b/>
                <w:sz w:val="24"/>
                <w:szCs w:val="24"/>
              </w:rPr>
              <w:t>Inovovaný školský vzdelávací program pre 9. ročník  – ....TSV....  (týždenne 2), spolu 66 hodín</w:t>
            </w:r>
          </w:p>
          <w:p w:rsidR="00C95ADB" w:rsidRDefault="004A66D4" w:rsidP="00813CB9">
            <w:pPr>
              <w:jc w:val="center"/>
              <w:rPr>
                <w:sz w:val="24"/>
                <w:szCs w:val="24"/>
              </w:rPr>
            </w:pPr>
            <w:r>
              <w:rPr>
                <w:sz w:val="24"/>
                <w:szCs w:val="24"/>
              </w:rPr>
              <w:t>Súhrn cieľov a obsahu vzdelávania v 9. ročníku základnej školy vychádzajúc z Inovovaného štátneho vzdelávacieho programu:</w:t>
            </w:r>
          </w:p>
        </w:tc>
      </w:tr>
      <w:tr w:rsidR="00C95ADB" w:rsidTr="00813CB9">
        <w:trPr>
          <w:trHeight w:val="2090"/>
        </w:trPr>
        <w:tc>
          <w:tcPr>
            <w:tcW w:w="433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center"/>
              <w:rPr>
                <w:b/>
                <w:sz w:val="24"/>
                <w:szCs w:val="24"/>
              </w:rPr>
            </w:pPr>
            <w:r>
              <w:rPr>
                <w:b/>
                <w:sz w:val="24"/>
                <w:szCs w:val="24"/>
              </w:rPr>
              <w:t>Ciele</w:t>
            </w:r>
          </w:p>
        </w:tc>
        <w:tc>
          <w:tcPr>
            <w:tcW w:w="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center"/>
              <w:rPr>
                <w:b/>
                <w:sz w:val="24"/>
                <w:szCs w:val="24"/>
              </w:rPr>
            </w:pPr>
            <w:r>
              <w:rPr>
                <w:b/>
                <w:sz w:val="24"/>
                <w:szCs w:val="24"/>
              </w:rPr>
              <w:t>Tematický</w:t>
            </w:r>
          </w:p>
          <w:p w:rsidR="00C95ADB" w:rsidRDefault="004A66D4" w:rsidP="00813CB9">
            <w:pPr>
              <w:jc w:val="center"/>
              <w:rPr>
                <w:b/>
                <w:sz w:val="24"/>
                <w:szCs w:val="24"/>
              </w:rPr>
            </w:pPr>
            <w:r>
              <w:rPr>
                <w:b/>
                <w:sz w:val="24"/>
                <w:szCs w:val="24"/>
              </w:rPr>
              <w:t>celok</w:t>
            </w:r>
          </w:p>
        </w:tc>
        <w:tc>
          <w:tcPr>
            <w:tcW w:w="26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ind w:left="100"/>
              <w:jc w:val="center"/>
              <w:rPr>
                <w:b/>
                <w:sz w:val="24"/>
                <w:szCs w:val="24"/>
              </w:rPr>
            </w:pPr>
            <w:r>
              <w:rPr>
                <w:b/>
                <w:sz w:val="24"/>
                <w:szCs w:val="24"/>
              </w:rPr>
              <w:t>Obsahový štandard (téma)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center"/>
              <w:rPr>
                <w:b/>
                <w:sz w:val="22"/>
                <w:szCs w:val="22"/>
              </w:rPr>
            </w:pPr>
            <w:r>
              <w:rPr>
                <w:b/>
                <w:sz w:val="22"/>
                <w:szCs w:val="22"/>
              </w:rPr>
              <w:t>Predmet,</w:t>
            </w:r>
          </w:p>
          <w:p w:rsidR="00C95ADB" w:rsidRDefault="004A66D4" w:rsidP="00813CB9">
            <w:pPr>
              <w:jc w:val="center"/>
              <w:rPr>
                <w:b/>
                <w:sz w:val="22"/>
                <w:szCs w:val="22"/>
              </w:rPr>
            </w:pPr>
            <w:r>
              <w:rPr>
                <w:b/>
                <w:sz w:val="22"/>
                <w:szCs w:val="22"/>
              </w:rPr>
              <w:t>medzipredmetové</w:t>
            </w:r>
          </w:p>
          <w:p w:rsidR="00C95ADB" w:rsidRDefault="004A66D4" w:rsidP="00813CB9">
            <w:pPr>
              <w:jc w:val="center"/>
              <w:rPr>
                <w:b/>
                <w:sz w:val="22"/>
                <w:szCs w:val="22"/>
              </w:rPr>
            </w:pPr>
            <w:r>
              <w:rPr>
                <w:b/>
                <w:sz w:val="22"/>
                <w:szCs w:val="22"/>
              </w:rPr>
              <w:t>vzťahy,</w:t>
            </w:r>
          </w:p>
          <w:p w:rsidR="00C95ADB" w:rsidRDefault="004A66D4" w:rsidP="00813CB9">
            <w:pPr>
              <w:jc w:val="center"/>
              <w:rPr>
                <w:b/>
                <w:sz w:val="22"/>
                <w:szCs w:val="22"/>
              </w:rPr>
            </w:pPr>
            <w:r>
              <w:rPr>
                <w:b/>
                <w:sz w:val="22"/>
                <w:szCs w:val="22"/>
              </w:rPr>
              <w:t>prierezová téma</w:t>
            </w:r>
          </w:p>
        </w:tc>
      </w:tr>
      <w:tr w:rsidR="00C95ADB" w:rsidTr="00813CB9">
        <w:trPr>
          <w:trHeight w:val="1280"/>
        </w:trPr>
        <w:tc>
          <w:tcPr>
            <w:tcW w:w="433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Žiak vo vybraných športových hrách dosahuje takú úroveň osvojenia herných činností jednotlivca,herných kombinácií a systémov,že je schponý hrať stretnutie podľa pravidiel.</w:t>
            </w:r>
          </w:p>
        </w:tc>
        <w:tc>
          <w:tcPr>
            <w:tcW w:w="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center"/>
              <w:rPr>
                <w:sz w:val="24"/>
                <w:szCs w:val="24"/>
              </w:rPr>
            </w:pPr>
            <w:r>
              <w:rPr>
                <w:sz w:val="24"/>
                <w:szCs w:val="24"/>
              </w:rPr>
              <w:t>Športové hry - futsal</w:t>
            </w:r>
          </w:p>
        </w:tc>
        <w:tc>
          <w:tcPr>
            <w:tcW w:w="26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ind w:left="720" w:hanging="360"/>
              <w:jc w:val="both"/>
              <w:rPr>
                <w:sz w:val="24"/>
                <w:szCs w:val="24"/>
              </w:rPr>
            </w:pPr>
            <w:r>
              <w:rPr>
                <w:sz w:val="24"/>
                <w:szCs w:val="24"/>
              </w:rPr>
              <w:t>§</w:t>
            </w:r>
            <w:r>
              <w:rPr>
                <w:sz w:val="14"/>
                <w:szCs w:val="14"/>
              </w:rPr>
              <w:t xml:space="preserve">  </w:t>
            </w:r>
            <w:r>
              <w:rPr>
                <w:sz w:val="24"/>
                <w:szCs w:val="24"/>
              </w:rPr>
              <w:t>systematika herných činností,základná terminológia</w:t>
            </w:r>
          </w:p>
          <w:p w:rsidR="00C95ADB" w:rsidRDefault="004A66D4" w:rsidP="00813CB9">
            <w:pPr>
              <w:ind w:left="720" w:hanging="360"/>
              <w:jc w:val="both"/>
              <w:rPr>
                <w:sz w:val="24"/>
                <w:szCs w:val="24"/>
              </w:rPr>
            </w:pPr>
            <w:r>
              <w:rPr>
                <w:sz w:val="24"/>
                <w:szCs w:val="24"/>
              </w:rPr>
              <w:t>§</w:t>
            </w:r>
            <w:r>
              <w:rPr>
                <w:sz w:val="14"/>
                <w:szCs w:val="14"/>
              </w:rPr>
              <w:t xml:space="preserve">  </w:t>
            </w:r>
            <w:r>
              <w:rPr>
                <w:sz w:val="24"/>
                <w:szCs w:val="24"/>
              </w:rPr>
              <w:t>technika herných činností jednotlivca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 xml:space="preserve"> </w:t>
            </w:r>
          </w:p>
        </w:tc>
      </w:tr>
      <w:tr w:rsidR="00C95ADB" w:rsidTr="00813CB9">
        <w:trPr>
          <w:trHeight w:val="2333"/>
        </w:trPr>
        <w:tc>
          <w:tcPr>
            <w:tcW w:w="433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 xml:space="preserve"> </w:t>
            </w:r>
          </w:p>
        </w:tc>
        <w:tc>
          <w:tcPr>
            <w:tcW w:w="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center"/>
              <w:rPr>
                <w:sz w:val="24"/>
                <w:szCs w:val="24"/>
              </w:rPr>
            </w:pPr>
            <w:r>
              <w:rPr>
                <w:sz w:val="24"/>
                <w:szCs w:val="24"/>
              </w:rPr>
              <w:t xml:space="preserve"> </w:t>
            </w:r>
          </w:p>
        </w:tc>
        <w:tc>
          <w:tcPr>
            <w:tcW w:w="26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ind w:left="720" w:hanging="360"/>
              <w:jc w:val="both"/>
              <w:rPr>
                <w:sz w:val="24"/>
                <w:szCs w:val="24"/>
              </w:rPr>
            </w:pPr>
            <w:r>
              <w:rPr>
                <w:sz w:val="24"/>
                <w:szCs w:val="24"/>
              </w:rPr>
              <w:t>§</w:t>
            </w:r>
            <w:r>
              <w:rPr>
                <w:sz w:val="14"/>
                <w:szCs w:val="14"/>
              </w:rPr>
              <w:t xml:space="preserve">  </w:t>
            </w:r>
            <w:r>
              <w:rPr>
                <w:sz w:val="24"/>
                <w:szCs w:val="24"/>
              </w:rPr>
              <w:t>herné kombinácie a herné  systémy</w:t>
            </w:r>
          </w:p>
          <w:p w:rsidR="00C95ADB" w:rsidRDefault="004A66D4" w:rsidP="00813CB9">
            <w:pPr>
              <w:ind w:left="720" w:hanging="360"/>
              <w:jc w:val="both"/>
              <w:rPr>
                <w:sz w:val="24"/>
                <w:szCs w:val="24"/>
              </w:rPr>
            </w:pPr>
            <w:r>
              <w:rPr>
                <w:sz w:val="24"/>
                <w:szCs w:val="24"/>
              </w:rPr>
              <w:t>§</w:t>
            </w:r>
            <w:r>
              <w:rPr>
                <w:sz w:val="14"/>
                <w:szCs w:val="14"/>
              </w:rPr>
              <w:t xml:space="preserve">  </w:t>
            </w:r>
            <w:r>
              <w:rPr>
                <w:sz w:val="24"/>
                <w:szCs w:val="24"/>
              </w:rPr>
              <w:t>herný výkon v športových hrách , hodnotenie športového výkonu</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-výklad , popis hry</w:t>
            </w:r>
          </w:p>
          <w:p w:rsidR="00C95ADB" w:rsidRDefault="004A66D4" w:rsidP="00813CB9">
            <w:pPr>
              <w:jc w:val="both"/>
              <w:rPr>
                <w:sz w:val="24"/>
                <w:szCs w:val="24"/>
              </w:rPr>
            </w:pPr>
            <w:r>
              <w:rPr>
                <w:sz w:val="24"/>
                <w:szCs w:val="24"/>
              </w:rPr>
              <w:t>-fair play</w:t>
            </w:r>
          </w:p>
          <w:p w:rsidR="00C95ADB" w:rsidRDefault="004A66D4" w:rsidP="00813CB9">
            <w:pPr>
              <w:jc w:val="both"/>
              <w:rPr>
                <w:sz w:val="24"/>
                <w:szCs w:val="24"/>
              </w:rPr>
            </w:pPr>
            <w:r>
              <w:rPr>
                <w:sz w:val="24"/>
                <w:szCs w:val="24"/>
              </w:rPr>
              <w:t>-výzanm kolektívu</w:t>
            </w:r>
          </w:p>
          <w:p w:rsidR="00C95ADB" w:rsidRDefault="004A66D4" w:rsidP="00813CB9">
            <w:pPr>
              <w:jc w:val="both"/>
              <w:rPr>
                <w:sz w:val="24"/>
                <w:szCs w:val="24"/>
              </w:rPr>
            </w:pPr>
            <w:r>
              <w:rPr>
                <w:sz w:val="24"/>
                <w:szCs w:val="24"/>
              </w:rPr>
              <w:t>- soc. a osob. rozvoj</w:t>
            </w:r>
          </w:p>
        </w:tc>
      </w:tr>
      <w:tr w:rsidR="00C95ADB" w:rsidTr="00813CB9">
        <w:trPr>
          <w:trHeight w:val="1550"/>
        </w:trPr>
        <w:tc>
          <w:tcPr>
            <w:tcW w:w="433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 xml:space="preserve"> </w:t>
            </w:r>
          </w:p>
        </w:tc>
        <w:tc>
          <w:tcPr>
            <w:tcW w:w="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center"/>
              <w:rPr>
                <w:sz w:val="24"/>
                <w:szCs w:val="24"/>
              </w:rPr>
            </w:pPr>
            <w:r>
              <w:rPr>
                <w:sz w:val="24"/>
                <w:szCs w:val="24"/>
              </w:rPr>
              <w:t xml:space="preserve"> </w:t>
            </w:r>
          </w:p>
        </w:tc>
        <w:tc>
          <w:tcPr>
            <w:tcW w:w="26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ind w:left="720" w:hanging="360"/>
              <w:jc w:val="both"/>
              <w:rPr>
                <w:sz w:val="24"/>
                <w:szCs w:val="24"/>
              </w:rPr>
            </w:pPr>
            <w:r>
              <w:rPr>
                <w:sz w:val="24"/>
                <w:szCs w:val="24"/>
              </w:rPr>
              <w:t>§</w:t>
            </w:r>
            <w:r>
              <w:rPr>
                <w:sz w:val="14"/>
                <w:szCs w:val="14"/>
              </w:rPr>
              <w:t xml:space="preserve">  </w:t>
            </w:r>
            <w:r>
              <w:rPr>
                <w:sz w:val="24"/>
                <w:szCs w:val="24"/>
              </w:rPr>
              <w:t>funkcie hráčov na jednotlivých postoch</w:t>
            </w:r>
          </w:p>
          <w:p w:rsidR="00C95ADB" w:rsidRDefault="004A66D4" w:rsidP="00813CB9">
            <w:pPr>
              <w:ind w:left="720" w:hanging="360"/>
              <w:jc w:val="both"/>
              <w:rPr>
                <w:sz w:val="24"/>
                <w:szCs w:val="24"/>
              </w:rPr>
            </w:pPr>
            <w:r>
              <w:rPr>
                <w:sz w:val="24"/>
                <w:szCs w:val="24"/>
              </w:rPr>
              <w:t>§</w:t>
            </w:r>
            <w:r>
              <w:rPr>
                <w:sz w:val="14"/>
                <w:szCs w:val="14"/>
              </w:rPr>
              <w:t xml:space="preserve">  </w:t>
            </w:r>
            <w:r>
              <w:rPr>
                <w:sz w:val="24"/>
                <w:szCs w:val="24"/>
              </w:rPr>
              <w:t>základné pravidlá vybraných športových hier</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 xml:space="preserve"> </w:t>
            </w:r>
          </w:p>
        </w:tc>
      </w:tr>
      <w:tr w:rsidR="00C95ADB" w:rsidTr="00813CB9">
        <w:trPr>
          <w:trHeight w:val="2304"/>
        </w:trPr>
        <w:tc>
          <w:tcPr>
            <w:tcW w:w="433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lastRenderedPageBreak/>
              <w:t xml:space="preserve"> </w:t>
            </w:r>
          </w:p>
        </w:tc>
        <w:tc>
          <w:tcPr>
            <w:tcW w:w="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center"/>
              <w:rPr>
                <w:sz w:val="24"/>
                <w:szCs w:val="24"/>
              </w:rPr>
            </w:pPr>
            <w:r>
              <w:rPr>
                <w:sz w:val="24"/>
                <w:szCs w:val="24"/>
              </w:rPr>
              <w:t xml:space="preserve"> </w:t>
            </w:r>
          </w:p>
        </w:tc>
        <w:tc>
          <w:tcPr>
            <w:tcW w:w="26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ind w:left="720" w:hanging="360"/>
              <w:jc w:val="both"/>
              <w:rPr>
                <w:sz w:val="24"/>
                <w:szCs w:val="24"/>
              </w:rPr>
            </w:pPr>
            <w:r>
              <w:rPr>
                <w:sz w:val="24"/>
                <w:szCs w:val="24"/>
              </w:rPr>
              <w:t>§</w:t>
            </w:r>
            <w:r>
              <w:rPr>
                <w:sz w:val="14"/>
                <w:szCs w:val="14"/>
              </w:rPr>
              <w:t xml:space="preserve">  </w:t>
            </w:r>
            <w:r>
              <w:rPr>
                <w:sz w:val="24"/>
                <w:szCs w:val="24"/>
              </w:rPr>
              <w:t>organizácia jednoduchej súťaže v športových hrách (rozhodcovia, časomerači, zapisovatelia, pozorovatelia)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Default="004A66D4" w:rsidP="00813CB9">
            <w:pPr>
              <w:jc w:val="both"/>
              <w:rPr>
                <w:sz w:val="24"/>
                <w:szCs w:val="24"/>
              </w:rPr>
            </w:pPr>
            <w:r>
              <w:rPr>
                <w:sz w:val="24"/>
                <w:szCs w:val="24"/>
              </w:rPr>
              <w:t>-výklad , popis hry</w:t>
            </w:r>
          </w:p>
          <w:p w:rsidR="00C95ADB" w:rsidRDefault="004A66D4" w:rsidP="00813CB9">
            <w:pPr>
              <w:jc w:val="both"/>
              <w:rPr>
                <w:sz w:val="24"/>
                <w:szCs w:val="24"/>
              </w:rPr>
            </w:pPr>
            <w:r>
              <w:rPr>
                <w:sz w:val="24"/>
                <w:szCs w:val="24"/>
              </w:rPr>
              <w:t>-fair play</w:t>
            </w:r>
          </w:p>
          <w:p w:rsidR="00C95ADB" w:rsidRDefault="004A66D4" w:rsidP="00813CB9">
            <w:pPr>
              <w:jc w:val="both"/>
              <w:rPr>
                <w:sz w:val="24"/>
                <w:szCs w:val="24"/>
              </w:rPr>
            </w:pPr>
            <w:r>
              <w:rPr>
                <w:sz w:val="24"/>
                <w:szCs w:val="24"/>
              </w:rPr>
              <w:t>-výzanm kolektívu</w:t>
            </w:r>
          </w:p>
          <w:p w:rsidR="00C95ADB" w:rsidRDefault="004A66D4" w:rsidP="00813CB9">
            <w:pPr>
              <w:jc w:val="both"/>
              <w:rPr>
                <w:sz w:val="24"/>
                <w:szCs w:val="24"/>
              </w:rPr>
            </w:pPr>
            <w:r>
              <w:rPr>
                <w:sz w:val="24"/>
                <w:szCs w:val="24"/>
              </w:rPr>
              <w:t>- soc. a osob. rozvoj</w:t>
            </w:r>
          </w:p>
        </w:tc>
      </w:tr>
    </w:tbl>
    <w:p w:rsidR="00C95ADB" w:rsidRDefault="00C95ADB">
      <w:pPr>
        <w:jc w:val="both"/>
        <w:rPr>
          <w:sz w:val="24"/>
          <w:szCs w:val="24"/>
        </w:rPr>
      </w:pPr>
    </w:p>
    <w:p w:rsidR="00C95ADB" w:rsidRDefault="00C95ADB">
      <w:pPr>
        <w:jc w:val="both"/>
        <w:rPr>
          <w:sz w:val="24"/>
          <w:szCs w:val="24"/>
        </w:rPr>
      </w:pPr>
    </w:p>
    <w:p w:rsidR="00C95ADB" w:rsidRDefault="00C95ADB">
      <w:pPr>
        <w:pBdr>
          <w:top w:val="nil"/>
          <w:left w:val="nil"/>
          <w:bottom w:val="nil"/>
          <w:right w:val="nil"/>
          <w:between w:val="nil"/>
        </w:pBdr>
        <w:jc w:val="both"/>
        <w:rPr>
          <w:sz w:val="24"/>
          <w:szCs w:val="24"/>
        </w:rPr>
      </w:pPr>
    </w:p>
    <w:p w:rsidR="00C95ADB" w:rsidRDefault="004A66D4">
      <w:pPr>
        <w:pBdr>
          <w:top w:val="nil"/>
          <w:left w:val="nil"/>
          <w:bottom w:val="nil"/>
          <w:right w:val="nil"/>
          <w:between w:val="nil"/>
        </w:pBdr>
        <w:ind w:firstLine="540"/>
        <w:jc w:val="center"/>
        <w:rPr>
          <w:b/>
          <w:sz w:val="28"/>
          <w:szCs w:val="28"/>
        </w:rPr>
      </w:pPr>
      <w:bookmarkStart w:id="15" w:name="_30j0zll" w:colFirst="0" w:colLast="0"/>
      <w:bookmarkEnd w:id="15"/>
      <w:r>
        <w:rPr>
          <w:b/>
          <w:color w:val="008000"/>
          <w:sz w:val="28"/>
          <w:szCs w:val="28"/>
        </w:rPr>
        <w:t>Voliteľný predmet</w:t>
      </w:r>
      <w:r>
        <w:rPr>
          <w:b/>
          <w:color w:val="000000"/>
          <w:sz w:val="28"/>
          <w:szCs w:val="28"/>
        </w:rPr>
        <w:t xml:space="preserve"> - športová príprava</w:t>
      </w:r>
    </w:p>
    <w:p w:rsidR="00C95ADB" w:rsidRDefault="00C95ADB">
      <w:pPr>
        <w:pBdr>
          <w:top w:val="nil"/>
          <w:left w:val="nil"/>
          <w:bottom w:val="nil"/>
          <w:right w:val="nil"/>
          <w:between w:val="nil"/>
        </w:pBdr>
        <w:rPr>
          <w:color w:val="000000"/>
          <w:sz w:val="24"/>
          <w:szCs w:val="24"/>
        </w:rPr>
      </w:pPr>
    </w:p>
    <w:tbl>
      <w:tblPr>
        <w:tblStyle w:val="affffffffffffffffffc"/>
        <w:tblW w:w="93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4"/>
      </w:tblGrid>
      <w:tr w:rsidR="00C95ADB">
        <w:trPr>
          <w:trHeight w:val="380"/>
        </w:trPr>
        <w:tc>
          <w:tcPr>
            <w:tcW w:w="9354" w:type="dxa"/>
            <w:shd w:val="clear" w:color="auto" w:fill="CC0099"/>
            <w:vAlign w:val="center"/>
          </w:tcPr>
          <w:p w:rsidR="00C95ADB" w:rsidRDefault="004A66D4">
            <w:pPr>
              <w:pBdr>
                <w:top w:val="nil"/>
                <w:left w:val="nil"/>
                <w:bottom w:val="nil"/>
                <w:right w:val="nil"/>
                <w:between w:val="nil"/>
              </w:pBdr>
              <w:jc w:val="center"/>
              <w:rPr>
                <w:color w:val="000000"/>
                <w:sz w:val="28"/>
                <w:szCs w:val="28"/>
              </w:rPr>
            </w:pPr>
            <w:r>
              <w:rPr>
                <w:b/>
                <w:color w:val="000000"/>
                <w:sz w:val="28"/>
                <w:szCs w:val="28"/>
              </w:rPr>
              <w:t>ŠPORTOVÁ PRÍPRAVA – hokej, 9. ročník</w:t>
            </w:r>
          </w:p>
        </w:tc>
      </w:tr>
    </w:tbl>
    <w:p w:rsidR="00C95ADB" w:rsidRDefault="00C95ADB">
      <w:pPr>
        <w:pBdr>
          <w:top w:val="nil"/>
          <w:left w:val="nil"/>
          <w:bottom w:val="nil"/>
          <w:right w:val="nil"/>
          <w:between w:val="nil"/>
        </w:pBdr>
        <w:rPr>
          <w:color w:val="000000"/>
          <w:sz w:val="24"/>
          <w:szCs w:val="24"/>
        </w:rPr>
      </w:pPr>
    </w:p>
    <w:p w:rsidR="00813CB9" w:rsidRDefault="00813CB9" w:rsidP="00813CB9">
      <w:pPr>
        <w:pBdr>
          <w:top w:val="nil"/>
          <w:left w:val="nil"/>
          <w:bottom w:val="nil"/>
          <w:right w:val="nil"/>
          <w:between w:val="nil"/>
        </w:pBdr>
        <w:jc w:val="both"/>
        <w:rPr>
          <w:color w:val="000000"/>
          <w:sz w:val="24"/>
          <w:szCs w:val="24"/>
        </w:rPr>
      </w:pPr>
      <w:r>
        <w:rPr>
          <w:color w:val="000000"/>
          <w:sz w:val="24"/>
          <w:szCs w:val="24"/>
        </w:rPr>
        <w:t xml:space="preserve">Učebné osnovy sú totožné so vzdelávacím štandardom </w:t>
      </w:r>
      <w:r w:rsidR="008B1326">
        <w:rPr>
          <w:color w:val="000000"/>
          <w:sz w:val="24"/>
          <w:szCs w:val="24"/>
        </w:rPr>
        <w:t>i</w:t>
      </w:r>
      <w:r>
        <w:rPr>
          <w:color w:val="000000"/>
          <w:sz w:val="24"/>
          <w:szCs w:val="24"/>
        </w:rPr>
        <w:t>ŠVP pre príslušný vzdelávací predmet. Do ročníka bolo presunuté učivo nižšieho ročníka od mesiaca marec po dohode s vedením školy a vedúcou príslušnej PK.</w:t>
      </w:r>
    </w:p>
    <w:p w:rsidR="00C95ADB" w:rsidRDefault="004A66D4">
      <w:pPr>
        <w:spacing w:before="240" w:after="240"/>
        <w:rPr>
          <w:b/>
          <w:sz w:val="28"/>
          <w:szCs w:val="28"/>
        </w:rPr>
      </w:pPr>
      <w:r>
        <w:rPr>
          <w:b/>
          <w:sz w:val="28"/>
          <w:szCs w:val="28"/>
        </w:rPr>
        <w:t>Obsah vzdelávania</w:t>
      </w:r>
    </w:p>
    <w:tbl>
      <w:tblPr>
        <w:tblStyle w:val="affffffffffffffffffd"/>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370"/>
        <w:gridCol w:w="1699"/>
      </w:tblGrid>
      <w:tr w:rsidR="00C95ADB" w:rsidRPr="00813CB9" w:rsidTr="00813CB9">
        <w:trPr>
          <w:trHeight w:val="504"/>
        </w:trPr>
        <w:tc>
          <w:tcPr>
            <w:tcW w:w="7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Pr="00813CB9" w:rsidRDefault="004A66D4">
            <w:pPr>
              <w:spacing w:before="240" w:after="240"/>
              <w:jc w:val="center"/>
              <w:rPr>
                <w:b/>
                <w:sz w:val="24"/>
                <w:szCs w:val="24"/>
              </w:rPr>
            </w:pPr>
            <w:r w:rsidRPr="00813CB9">
              <w:rPr>
                <w:b/>
                <w:sz w:val="24"/>
                <w:szCs w:val="24"/>
              </w:rPr>
              <w:t xml:space="preserve"> Tematický celok - obsah</w:t>
            </w:r>
          </w:p>
        </w:tc>
        <w:tc>
          <w:tcPr>
            <w:tcW w:w="169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5ADB" w:rsidRPr="00813CB9" w:rsidRDefault="004A66D4">
            <w:pPr>
              <w:spacing w:before="240" w:after="240"/>
              <w:jc w:val="center"/>
              <w:rPr>
                <w:b/>
                <w:sz w:val="24"/>
                <w:szCs w:val="24"/>
              </w:rPr>
            </w:pPr>
            <w:r w:rsidRPr="00813CB9">
              <w:rPr>
                <w:b/>
                <w:sz w:val="24"/>
                <w:szCs w:val="24"/>
              </w:rPr>
              <w:t>Počet hodín</w:t>
            </w:r>
          </w:p>
        </w:tc>
      </w:tr>
      <w:tr w:rsidR="00C95ADB" w:rsidRPr="00813CB9" w:rsidTr="00813CB9">
        <w:trPr>
          <w:trHeight w:val="1509"/>
        </w:trPr>
        <w:tc>
          <w:tcPr>
            <w:tcW w:w="7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Pr="00813CB9" w:rsidRDefault="004A66D4">
            <w:pPr>
              <w:rPr>
                <w:bCs/>
                <w:sz w:val="24"/>
                <w:szCs w:val="24"/>
              </w:rPr>
            </w:pPr>
            <w:r w:rsidRPr="00813CB9">
              <w:rPr>
                <w:bCs/>
                <w:sz w:val="24"/>
                <w:szCs w:val="24"/>
              </w:rPr>
              <w:t>Útočné herné činnosti jednotlivca</w:t>
            </w:r>
          </w:p>
          <w:p w:rsidR="00C95ADB" w:rsidRPr="00813CB9" w:rsidRDefault="004A66D4">
            <w:pPr>
              <w:rPr>
                <w:bCs/>
                <w:sz w:val="24"/>
                <w:szCs w:val="24"/>
              </w:rPr>
            </w:pPr>
            <w:r w:rsidRPr="00813CB9">
              <w:rPr>
                <w:bCs/>
                <w:sz w:val="24"/>
                <w:szCs w:val="24"/>
              </w:rPr>
              <w:t>Vedenie puku na malom priestore</w:t>
            </w:r>
          </w:p>
          <w:p w:rsidR="00C95ADB" w:rsidRPr="00813CB9" w:rsidRDefault="004A66D4">
            <w:pPr>
              <w:rPr>
                <w:bCs/>
                <w:sz w:val="24"/>
                <w:szCs w:val="24"/>
              </w:rPr>
            </w:pPr>
            <w:r w:rsidRPr="00813CB9">
              <w:rPr>
                <w:bCs/>
                <w:sz w:val="24"/>
                <w:szCs w:val="24"/>
              </w:rPr>
              <w:t>Uvoľňovanie sa s pukom (obkorčuľovaním a obhodením súpera bekhendom)</w:t>
            </w:r>
          </w:p>
          <w:p w:rsidR="00C95ADB" w:rsidRPr="00813CB9" w:rsidRDefault="004A66D4">
            <w:pPr>
              <w:rPr>
                <w:bCs/>
                <w:sz w:val="24"/>
                <w:szCs w:val="24"/>
              </w:rPr>
            </w:pPr>
            <w:r w:rsidRPr="00813CB9">
              <w:rPr>
                <w:bCs/>
                <w:sz w:val="24"/>
                <w:szCs w:val="24"/>
              </w:rPr>
              <w:t>Uvoľňovanie sa bez puku (zmenou smeru alebo rýchlosti)</w:t>
            </w:r>
          </w:p>
          <w:p w:rsidR="00C95ADB" w:rsidRPr="00813CB9" w:rsidRDefault="004A66D4">
            <w:pPr>
              <w:rPr>
                <w:bCs/>
                <w:sz w:val="24"/>
                <w:szCs w:val="24"/>
              </w:rPr>
            </w:pPr>
            <w:r w:rsidRPr="00813CB9">
              <w:rPr>
                <w:bCs/>
                <w:sz w:val="24"/>
                <w:szCs w:val="24"/>
              </w:rPr>
              <w:t xml:space="preserve"> </w:t>
            </w:r>
          </w:p>
        </w:tc>
        <w:tc>
          <w:tcPr>
            <w:tcW w:w="1699" w:type="dxa"/>
            <w:tcBorders>
              <w:top w:val="nil"/>
              <w:left w:val="nil"/>
              <w:bottom w:val="single" w:sz="8" w:space="0" w:color="000000"/>
              <w:right w:val="single" w:sz="8" w:space="0" w:color="000000"/>
            </w:tcBorders>
            <w:tcMar>
              <w:top w:w="100" w:type="dxa"/>
              <w:left w:w="100" w:type="dxa"/>
              <w:bottom w:w="100" w:type="dxa"/>
              <w:right w:w="100" w:type="dxa"/>
            </w:tcMar>
          </w:tcPr>
          <w:p w:rsidR="00C95ADB" w:rsidRPr="00813CB9" w:rsidRDefault="004A66D4">
            <w:pPr>
              <w:spacing w:before="240" w:after="240"/>
              <w:jc w:val="center"/>
              <w:rPr>
                <w:bCs/>
                <w:sz w:val="24"/>
                <w:szCs w:val="24"/>
              </w:rPr>
            </w:pPr>
            <w:r w:rsidRPr="00813CB9">
              <w:rPr>
                <w:bCs/>
                <w:sz w:val="24"/>
                <w:szCs w:val="24"/>
              </w:rPr>
              <w:t>3</w:t>
            </w:r>
          </w:p>
        </w:tc>
      </w:tr>
      <w:tr w:rsidR="00C95ADB" w:rsidRPr="00813CB9">
        <w:trPr>
          <w:trHeight w:val="2795"/>
        </w:trPr>
        <w:tc>
          <w:tcPr>
            <w:tcW w:w="7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5ADB" w:rsidRPr="00813CB9" w:rsidRDefault="004A66D4">
            <w:pPr>
              <w:spacing w:before="240" w:after="240"/>
              <w:rPr>
                <w:bCs/>
                <w:sz w:val="24"/>
                <w:szCs w:val="24"/>
              </w:rPr>
            </w:pPr>
            <w:r w:rsidRPr="00813CB9">
              <w:rPr>
                <w:bCs/>
                <w:sz w:val="24"/>
                <w:szCs w:val="24"/>
              </w:rPr>
              <w:t>Rozvoj silových schopností</w:t>
            </w:r>
          </w:p>
          <w:p w:rsidR="00C95ADB" w:rsidRPr="00813CB9" w:rsidRDefault="004A66D4">
            <w:pPr>
              <w:spacing w:before="240" w:after="240"/>
              <w:rPr>
                <w:bCs/>
                <w:sz w:val="24"/>
                <w:szCs w:val="24"/>
              </w:rPr>
            </w:pPr>
            <w:r w:rsidRPr="00813CB9">
              <w:rPr>
                <w:bCs/>
                <w:sz w:val="24"/>
                <w:szCs w:val="24"/>
              </w:rPr>
              <w:t>Pohybové hry a súťaže s prvkami vrhov a hodov,</w:t>
            </w:r>
          </w:p>
          <w:p w:rsidR="00C95ADB" w:rsidRPr="00813CB9" w:rsidRDefault="004A66D4">
            <w:pPr>
              <w:spacing w:before="240" w:after="240"/>
              <w:rPr>
                <w:bCs/>
                <w:sz w:val="24"/>
                <w:szCs w:val="24"/>
              </w:rPr>
            </w:pPr>
            <w:r w:rsidRPr="00813CB9">
              <w:rPr>
                <w:bCs/>
                <w:sz w:val="24"/>
                <w:szCs w:val="24"/>
              </w:rPr>
              <w:t>Hod plnou loptou rozličným spôsobom 2 kg,</w:t>
            </w:r>
          </w:p>
          <w:p w:rsidR="00C95ADB" w:rsidRPr="00813CB9" w:rsidRDefault="004A66D4">
            <w:pPr>
              <w:spacing w:before="240" w:after="240"/>
              <w:rPr>
                <w:bCs/>
                <w:sz w:val="24"/>
                <w:szCs w:val="24"/>
              </w:rPr>
            </w:pPr>
            <w:r w:rsidRPr="00813CB9">
              <w:rPr>
                <w:bCs/>
                <w:sz w:val="24"/>
                <w:szCs w:val="24"/>
              </w:rPr>
              <w:t>Gymnastické  cvičenia  rôzneho  charakteru  všestranného  s malými  1,5  –  2  kg.  činkami,  2,5-5  kg kotúčmi činky,</w:t>
            </w:r>
          </w:p>
          <w:p w:rsidR="00C95ADB" w:rsidRPr="00813CB9" w:rsidRDefault="004A66D4">
            <w:pPr>
              <w:spacing w:before="240" w:after="240"/>
              <w:rPr>
                <w:bCs/>
                <w:sz w:val="24"/>
                <w:szCs w:val="24"/>
              </w:rPr>
            </w:pPr>
            <w:r w:rsidRPr="00813CB9">
              <w:rPr>
                <w:bCs/>
                <w:sz w:val="24"/>
                <w:szCs w:val="24"/>
              </w:rPr>
              <w:t>Kruhová forma tréningovej jednotky.</w:t>
            </w:r>
          </w:p>
        </w:tc>
        <w:tc>
          <w:tcPr>
            <w:tcW w:w="1699" w:type="dxa"/>
            <w:tcBorders>
              <w:top w:val="nil"/>
              <w:left w:val="nil"/>
              <w:bottom w:val="single" w:sz="8" w:space="0" w:color="000000"/>
              <w:right w:val="single" w:sz="8" w:space="0" w:color="000000"/>
            </w:tcBorders>
            <w:tcMar>
              <w:top w:w="100" w:type="dxa"/>
              <w:left w:w="100" w:type="dxa"/>
              <w:bottom w:w="100" w:type="dxa"/>
              <w:right w:w="100" w:type="dxa"/>
            </w:tcMar>
          </w:tcPr>
          <w:p w:rsidR="00C95ADB" w:rsidRPr="00813CB9" w:rsidRDefault="004A66D4">
            <w:pPr>
              <w:spacing w:before="240" w:after="240"/>
              <w:jc w:val="center"/>
              <w:rPr>
                <w:bCs/>
                <w:sz w:val="24"/>
                <w:szCs w:val="24"/>
              </w:rPr>
            </w:pPr>
            <w:r w:rsidRPr="00813CB9">
              <w:rPr>
                <w:bCs/>
                <w:sz w:val="24"/>
                <w:szCs w:val="24"/>
              </w:rPr>
              <w:t>3</w:t>
            </w:r>
          </w:p>
        </w:tc>
      </w:tr>
    </w:tbl>
    <w:p w:rsidR="00C95ADB" w:rsidRDefault="004A66D4">
      <w:pPr>
        <w:spacing w:before="240" w:after="240"/>
        <w:rPr>
          <w:b/>
          <w:sz w:val="28"/>
          <w:szCs w:val="28"/>
        </w:rPr>
      </w:pPr>
      <w:r>
        <w:rPr>
          <w:b/>
          <w:sz w:val="28"/>
          <w:szCs w:val="28"/>
        </w:rPr>
        <w:t xml:space="preserve"> </w:t>
      </w:r>
    </w:p>
    <w:p w:rsidR="00C95ADB" w:rsidRDefault="004A66D4">
      <w:pPr>
        <w:spacing w:before="240" w:after="240"/>
        <w:rPr>
          <w:b/>
          <w:sz w:val="28"/>
          <w:szCs w:val="28"/>
        </w:rPr>
      </w:pPr>
      <w:r>
        <w:rPr>
          <w:b/>
          <w:sz w:val="28"/>
          <w:szCs w:val="28"/>
        </w:rPr>
        <w:t xml:space="preserve"> </w:t>
      </w:r>
    </w:p>
    <w:tbl>
      <w:tblPr>
        <w:tblStyle w:val="affffffffffffffffffe"/>
        <w:tblW w:w="9069"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601"/>
        <w:gridCol w:w="1557"/>
        <w:gridCol w:w="1680"/>
        <w:gridCol w:w="1235"/>
        <w:gridCol w:w="1609"/>
        <w:gridCol w:w="1387"/>
      </w:tblGrid>
      <w:tr w:rsidR="00C95ADB" w:rsidRPr="00813CB9" w:rsidTr="00813CB9">
        <w:trPr>
          <w:trHeight w:val="1220"/>
        </w:trPr>
        <w:tc>
          <w:tcPr>
            <w:tcW w:w="9069"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ADB" w:rsidRPr="00813CB9" w:rsidRDefault="004A66D4" w:rsidP="00813CB9">
            <w:pPr>
              <w:jc w:val="center"/>
              <w:rPr>
                <w:b/>
                <w:sz w:val="22"/>
                <w:szCs w:val="22"/>
              </w:rPr>
            </w:pPr>
            <w:r w:rsidRPr="00813CB9">
              <w:rPr>
                <w:b/>
                <w:sz w:val="22"/>
                <w:szCs w:val="22"/>
              </w:rPr>
              <w:lastRenderedPageBreak/>
              <w:t xml:space="preserve"> Inovovaný školský vzdelávací program pre 6. ročník  – športová príprava (týždenne 3), spolu 99 hodín</w:t>
            </w:r>
          </w:p>
          <w:p w:rsidR="00C95ADB" w:rsidRPr="00813CB9" w:rsidRDefault="004A66D4" w:rsidP="00813CB9">
            <w:pPr>
              <w:jc w:val="center"/>
              <w:rPr>
                <w:bCs/>
                <w:sz w:val="22"/>
                <w:szCs w:val="22"/>
              </w:rPr>
            </w:pPr>
            <w:r w:rsidRPr="00813CB9">
              <w:rPr>
                <w:bCs/>
                <w:sz w:val="22"/>
                <w:szCs w:val="22"/>
              </w:rPr>
              <w:t>Súhrn cieľov a obsahu vzdelávania v 6. ročníku základnej školy vychádzajúc z Inovovaného štátneho vzdelávacieho programu:</w:t>
            </w:r>
          </w:p>
        </w:tc>
      </w:tr>
      <w:tr w:rsidR="00C95ADB" w:rsidRPr="00813CB9" w:rsidTr="00813CB9">
        <w:trPr>
          <w:trHeight w:val="2075"/>
        </w:trPr>
        <w:tc>
          <w:tcPr>
            <w:tcW w:w="16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Pr="00813CB9" w:rsidRDefault="004A66D4" w:rsidP="00813CB9">
            <w:pPr>
              <w:jc w:val="center"/>
              <w:rPr>
                <w:b/>
                <w:sz w:val="22"/>
                <w:szCs w:val="22"/>
              </w:rPr>
            </w:pPr>
            <w:r w:rsidRPr="00813CB9">
              <w:rPr>
                <w:b/>
                <w:sz w:val="22"/>
                <w:szCs w:val="22"/>
              </w:rPr>
              <w:t>Ciele</w:t>
            </w:r>
          </w:p>
        </w:tc>
        <w:tc>
          <w:tcPr>
            <w:tcW w:w="1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813CB9" w:rsidRDefault="004A66D4" w:rsidP="00813CB9">
            <w:pPr>
              <w:jc w:val="center"/>
              <w:rPr>
                <w:b/>
                <w:sz w:val="22"/>
                <w:szCs w:val="22"/>
              </w:rPr>
            </w:pPr>
            <w:r w:rsidRPr="00813CB9">
              <w:rPr>
                <w:b/>
                <w:sz w:val="22"/>
                <w:szCs w:val="22"/>
              </w:rPr>
              <w:t>Tematický</w:t>
            </w:r>
          </w:p>
          <w:p w:rsidR="00C95ADB" w:rsidRPr="00813CB9" w:rsidRDefault="004A66D4" w:rsidP="00813CB9">
            <w:pPr>
              <w:jc w:val="center"/>
              <w:rPr>
                <w:b/>
                <w:sz w:val="22"/>
                <w:szCs w:val="22"/>
              </w:rPr>
            </w:pPr>
            <w:r w:rsidRPr="00813CB9">
              <w:rPr>
                <w:b/>
                <w:sz w:val="22"/>
                <w:szCs w:val="22"/>
              </w:rPr>
              <w:t>celok</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813CB9" w:rsidRDefault="004A66D4" w:rsidP="00813CB9">
            <w:pPr>
              <w:ind w:left="100"/>
              <w:jc w:val="center"/>
              <w:rPr>
                <w:b/>
                <w:sz w:val="22"/>
                <w:szCs w:val="22"/>
              </w:rPr>
            </w:pPr>
            <w:r w:rsidRPr="00813CB9">
              <w:rPr>
                <w:b/>
                <w:sz w:val="22"/>
                <w:szCs w:val="22"/>
              </w:rPr>
              <w:t>Obsahový štandard (téma)</w:t>
            </w:r>
          </w:p>
        </w:tc>
        <w:tc>
          <w:tcPr>
            <w:tcW w:w="1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813CB9" w:rsidRDefault="004A66D4" w:rsidP="00813CB9">
            <w:pPr>
              <w:jc w:val="center"/>
              <w:rPr>
                <w:b/>
                <w:sz w:val="22"/>
                <w:szCs w:val="22"/>
              </w:rPr>
            </w:pPr>
            <w:r w:rsidRPr="00813CB9">
              <w:rPr>
                <w:b/>
                <w:sz w:val="22"/>
                <w:szCs w:val="22"/>
              </w:rPr>
              <w:t>Predmet,</w:t>
            </w:r>
          </w:p>
          <w:p w:rsidR="00C95ADB" w:rsidRPr="00813CB9" w:rsidRDefault="004A66D4" w:rsidP="00813CB9">
            <w:pPr>
              <w:jc w:val="center"/>
              <w:rPr>
                <w:b/>
                <w:sz w:val="22"/>
                <w:szCs w:val="22"/>
              </w:rPr>
            </w:pPr>
            <w:r w:rsidRPr="00813CB9">
              <w:rPr>
                <w:b/>
                <w:sz w:val="22"/>
                <w:szCs w:val="22"/>
              </w:rPr>
              <w:t>medzipredmetové</w:t>
            </w:r>
          </w:p>
          <w:p w:rsidR="00C95ADB" w:rsidRPr="00813CB9" w:rsidRDefault="004A66D4" w:rsidP="00813CB9">
            <w:pPr>
              <w:jc w:val="center"/>
              <w:rPr>
                <w:b/>
                <w:sz w:val="22"/>
                <w:szCs w:val="22"/>
              </w:rPr>
            </w:pPr>
            <w:r w:rsidRPr="00813CB9">
              <w:rPr>
                <w:b/>
                <w:sz w:val="22"/>
                <w:szCs w:val="22"/>
              </w:rPr>
              <w:t>vzťahy,</w:t>
            </w:r>
          </w:p>
          <w:p w:rsidR="00C95ADB" w:rsidRPr="00813CB9" w:rsidRDefault="004A66D4" w:rsidP="00813CB9">
            <w:pPr>
              <w:jc w:val="center"/>
              <w:rPr>
                <w:b/>
                <w:sz w:val="22"/>
                <w:szCs w:val="22"/>
              </w:rPr>
            </w:pPr>
            <w:r w:rsidRPr="00813CB9">
              <w:rPr>
                <w:b/>
                <w:sz w:val="22"/>
                <w:szCs w:val="22"/>
              </w:rPr>
              <w:t>prierezová téma</w:t>
            </w:r>
          </w:p>
        </w:tc>
        <w:tc>
          <w:tcPr>
            <w:tcW w:w="16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813CB9" w:rsidRDefault="004A66D4" w:rsidP="00813CB9">
            <w:pPr>
              <w:jc w:val="center"/>
              <w:rPr>
                <w:b/>
                <w:sz w:val="22"/>
                <w:szCs w:val="22"/>
              </w:rPr>
            </w:pPr>
            <w:r w:rsidRPr="00813CB9">
              <w:rPr>
                <w:b/>
                <w:sz w:val="22"/>
                <w:szCs w:val="22"/>
              </w:rPr>
              <w:t>Metódy</w:t>
            </w:r>
          </w:p>
        </w:tc>
        <w:tc>
          <w:tcPr>
            <w:tcW w:w="13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813CB9" w:rsidRDefault="004A66D4" w:rsidP="00813CB9">
            <w:pPr>
              <w:jc w:val="center"/>
              <w:rPr>
                <w:b/>
                <w:sz w:val="22"/>
                <w:szCs w:val="22"/>
              </w:rPr>
            </w:pPr>
            <w:r w:rsidRPr="00813CB9">
              <w:rPr>
                <w:b/>
                <w:sz w:val="22"/>
                <w:szCs w:val="22"/>
              </w:rPr>
              <w:t>Výkonový štandard</w:t>
            </w:r>
          </w:p>
          <w:p w:rsidR="00C95ADB" w:rsidRPr="00813CB9" w:rsidRDefault="004A66D4" w:rsidP="00813CB9">
            <w:pPr>
              <w:jc w:val="center"/>
              <w:rPr>
                <w:b/>
                <w:sz w:val="22"/>
                <w:szCs w:val="22"/>
              </w:rPr>
            </w:pPr>
            <w:r w:rsidRPr="00813CB9">
              <w:rPr>
                <w:b/>
                <w:sz w:val="22"/>
                <w:szCs w:val="22"/>
              </w:rPr>
              <w:t>(konkrétny</w:t>
            </w:r>
          </w:p>
          <w:p w:rsidR="00C95ADB" w:rsidRPr="00813CB9" w:rsidRDefault="004A66D4" w:rsidP="00813CB9">
            <w:pPr>
              <w:jc w:val="center"/>
              <w:rPr>
                <w:b/>
                <w:sz w:val="22"/>
                <w:szCs w:val="22"/>
              </w:rPr>
            </w:pPr>
            <w:r w:rsidRPr="00813CB9">
              <w:rPr>
                <w:b/>
                <w:sz w:val="22"/>
                <w:szCs w:val="22"/>
              </w:rPr>
              <w:t>výstup)</w:t>
            </w:r>
          </w:p>
        </w:tc>
      </w:tr>
      <w:tr w:rsidR="00C95ADB" w:rsidRPr="00813CB9" w:rsidTr="00813CB9">
        <w:trPr>
          <w:trHeight w:val="7145"/>
        </w:trPr>
        <w:tc>
          <w:tcPr>
            <w:tcW w:w="16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Pr="00813CB9" w:rsidRDefault="004A66D4" w:rsidP="00813CB9">
            <w:pPr>
              <w:jc w:val="center"/>
              <w:rPr>
                <w:bCs/>
                <w:sz w:val="22"/>
                <w:szCs w:val="22"/>
              </w:rPr>
            </w:pPr>
            <w:r w:rsidRPr="00813CB9">
              <w:rPr>
                <w:bCs/>
                <w:sz w:val="22"/>
                <w:szCs w:val="22"/>
              </w:rPr>
              <w:t>Zvládnuť techniku základných herných činností</w:t>
            </w:r>
          </w:p>
          <w:p w:rsidR="00C95ADB" w:rsidRPr="00813CB9" w:rsidRDefault="004A66D4" w:rsidP="00813CB9">
            <w:pPr>
              <w:jc w:val="center"/>
              <w:rPr>
                <w:bCs/>
                <w:sz w:val="22"/>
                <w:szCs w:val="22"/>
              </w:rPr>
            </w:pPr>
            <w:r w:rsidRPr="00813CB9">
              <w:rPr>
                <w:bCs/>
                <w:sz w:val="22"/>
                <w:szCs w:val="22"/>
              </w:rPr>
              <w:t>Zdokonaľovať základné herné kombinácie</w:t>
            </w:r>
          </w:p>
          <w:p w:rsidR="00C95ADB" w:rsidRPr="00813CB9" w:rsidRDefault="004A66D4" w:rsidP="00813CB9">
            <w:pPr>
              <w:jc w:val="center"/>
              <w:rPr>
                <w:bCs/>
                <w:sz w:val="22"/>
                <w:szCs w:val="22"/>
              </w:rPr>
            </w:pPr>
            <w:r w:rsidRPr="00813CB9">
              <w:rPr>
                <w:bCs/>
                <w:sz w:val="22"/>
                <w:szCs w:val="22"/>
              </w:rPr>
              <w:t>nacvičovať a Zdokonaľovať herné systémy</w:t>
            </w:r>
          </w:p>
        </w:tc>
        <w:tc>
          <w:tcPr>
            <w:tcW w:w="1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813CB9" w:rsidRDefault="004A66D4" w:rsidP="00813CB9">
            <w:pPr>
              <w:jc w:val="center"/>
              <w:rPr>
                <w:bCs/>
                <w:sz w:val="22"/>
                <w:szCs w:val="22"/>
              </w:rPr>
            </w:pPr>
            <w:r w:rsidRPr="00813CB9">
              <w:rPr>
                <w:bCs/>
                <w:sz w:val="22"/>
                <w:szCs w:val="22"/>
              </w:rPr>
              <w:t>Útočné herné činnosti jednotlivca</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813CB9" w:rsidRDefault="004A66D4" w:rsidP="00813CB9">
            <w:pPr>
              <w:jc w:val="center"/>
              <w:rPr>
                <w:bCs/>
                <w:sz w:val="22"/>
                <w:szCs w:val="22"/>
              </w:rPr>
            </w:pPr>
            <w:r w:rsidRPr="00813CB9">
              <w:rPr>
                <w:bCs/>
                <w:sz w:val="22"/>
                <w:szCs w:val="22"/>
              </w:rPr>
              <w:t>Vedenie puku na malom priestore</w:t>
            </w:r>
          </w:p>
          <w:p w:rsidR="00C95ADB" w:rsidRPr="00813CB9" w:rsidRDefault="004A66D4" w:rsidP="00813CB9">
            <w:pPr>
              <w:jc w:val="center"/>
              <w:rPr>
                <w:bCs/>
                <w:sz w:val="22"/>
                <w:szCs w:val="22"/>
              </w:rPr>
            </w:pPr>
            <w:r w:rsidRPr="00813CB9">
              <w:rPr>
                <w:bCs/>
                <w:sz w:val="22"/>
                <w:szCs w:val="22"/>
              </w:rPr>
              <w:t>Uvoľňovanie sa s pukom (obkorčuľovaním a obhodením súpera bekhendom)</w:t>
            </w:r>
          </w:p>
          <w:p w:rsidR="00C95ADB" w:rsidRPr="00813CB9" w:rsidRDefault="004A66D4" w:rsidP="00813CB9">
            <w:pPr>
              <w:jc w:val="center"/>
              <w:rPr>
                <w:bCs/>
                <w:sz w:val="22"/>
                <w:szCs w:val="22"/>
              </w:rPr>
            </w:pPr>
            <w:r w:rsidRPr="00813CB9">
              <w:rPr>
                <w:bCs/>
                <w:sz w:val="22"/>
                <w:szCs w:val="22"/>
              </w:rPr>
              <w:t>Uvoľňovanie sa bez puku (zmenou smeru alebo rýchlosti)</w:t>
            </w:r>
          </w:p>
          <w:p w:rsidR="00C95ADB" w:rsidRPr="00813CB9" w:rsidRDefault="004A66D4" w:rsidP="00813CB9">
            <w:pPr>
              <w:jc w:val="center"/>
              <w:rPr>
                <w:bCs/>
                <w:sz w:val="22"/>
                <w:szCs w:val="22"/>
              </w:rPr>
            </w:pPr>
            <w:r w:rsidRPr="00813CB9">
              <w:rPr>
                <w:bCs/>
                <w:sz w:val="22"/>
                <w:szCs w:val="22"/>
              </w:rPr>
              <w:t xml:space="preserve"> </w:t>
            </w:r>
          </w:p>
        </w:tc>
        <w:tc>
          <w:tcPr>
            <w:tcW w:w="1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813CB9" w:rsidRDefault="004A66D4" w:rsidP="00813CB9">
            <w:pPr>
              <w:jc w:val="center"/>
              <w:rPr>
                <w:bCs/>
                <w:sz w:val="22"/>
                <w:szCs w:val="22"/>
              </w:rPr>
            </w:pPr>
            <w:r w:rsidRPr="00813CB9">
              <w:rPr>
                <w:bCs/>
                <w:sz w:val="22"/>
                <w:szCs w:val="22"/>
              </w:rPr>
              <w:t>Telesná výchova</w:t>
            </w:r>
          </w:p>
        </w:tc>
        <w:tc>
          <w:tcPr>
            <w:tcW w:w="16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813CB9" w:rsidRDefault="004A66D4" w:rsidP="00813CB9">
            <w:pPr>
              <w:jc w:val="center"/>
              <w:rPr>
                <w:bCs/>
                <w:sz w:val="22"/>
                <w:szCs w:val="22"/>
              </w:rPr>
            </w:pPr>
            <w:r w:rsidRPr="00813CB9">
              <w:rPr>
                <w:bCs/>
                <w:sz w:val="22"/>
                <w:szCs w:val="22"/>
              </w:rPr>
              <w:t>Ukážky, výklad</w:t>
            </w:r>
          </w:p>
          <w:p w:rsidR="00C95ADB" w:rsidRPr="00813CB9" w:rsidRDefault="004A66D4" w:rsidP="00813CB9">
            <w:pPr>
              <w:jc w:val="center"/>
              <w:rPr>
                <w:bCs/>
                <w:sz w:val="22"/>
                <w:szCs w:val="22"/>
              </w:rPr>
            </w:pPr>
            <w:r w:rsidRPr="00813CB9">
              <w:rPr>
                <w:bCs/>
                <w:sz w:val="22"/>
                <w:szCs w:val="22"/>
              </w:rPr>
              <w:t>a video analýza -</w:t>
            </w:r>
          </w:p>
          <w:p w:rsidR="00C95ADB" w:rsidRPr="00813CB9" w:rsidRDefault="004A66D4" w:rsidP="00813CB9">
            <w:pPr>
              <w:jc w:val="center"/>
              <w:rPr>
                <w:bCs/>
                <w:sz w:val="22"/>
                <w:szCs w:val="22"/>
              </w:rPr>
            </w:pPr>
            <w:r w:rsidRPr="00813CB9">
              <w:rPr>
                <w:bCs/>
                <w:sz w:val="22"/>
                <w:szCs w:val="22"/>
              </w:rPr>
              <w:t>vyžadovať  dodržiavanie</w:t>
            </w:r>
          </w:p>
          <w:p w:rsidR="00C95ADB" w:rsidRPr="00813CB9" w:rsidRDefault="004A66D4" w:rsidP="00813CB9">
            <w:pPr>
              <w:jc w:val="center"/>
              <w:rPr>
                <w:bCs/>
                <w:sz w:val="22"/>
                <w:szCs w:val="22"/>
              </w:rPr>
            </w:pPr>
            <w:r w:rsidRPr="00813CB9">
              <w:rPr>
                <w:bCs/>
                <w:sz w:val="22"/>
                <w:szCs w:val="22"/>
              </w:rPr>
              <w:t>herného tvaru a plnenia úloh vyplývajúcich</w:t>
            </w:r>
          </w:p>
          <w:p w:rsidR="00C95ADB" w:rsidRPr="00813CB9" w:rsidRDefault="004A66D4" w:rsidP="00813CB9">
            <w:pPr>
              <w:jc w:val="center"/>
              <w:rPr>
                <w:bCs/>
                <w:sz w:val="22"/>
                <w:szCs w:val="22"/>
              </w:rPr>
            </w:pPr>
            <w:r w:rsidRPr="00813CB9">
              <w:rPr>
                <w:bCs/>
                <w:sz w:val="22"/>
                <w:szCs w:val="22"/>
              </w:rPr>
              <w:t>z hráčskeho postu.</w:t>
            </w:r>
          </w:p>
          <w:p w:rsidR="00C95ADB" w:rsidRPr="00813CB9" w:rsidRDefault="004A66D4" w:rsidP="00813CB9">
            <w:pPr>
              <w:jc w:val="center"/>
              <w:rPr>
                <w:bCs/>
                <w:sz w:val="22"/>
                <w:szCs w:val="22"/>
              </w:rPr>
            </w:pPr>
            <w:r w:rsidRPr="00813CB9">
              <w:rPr>
                <w:bCs/>
                <w:sz w:val="22"/>
                <w:szCs w:val="22"/>
              </w:rPr>
              <w:t>Využiť motivačné</w:t>
            </w:r>
          </w:p>
          <w:p w:rsidR="00C95ADB" w:rsidRPr="00813CB9" w:rsidRDefault="004A66D4" w:rsidP="00813CB9">
            <w:pPr>
              <w:jc w:val="center"/>
              <w:rPr>
                <w:bCs/>
                <w:sz w:val="22"/>
                <w:szCs w:val="22"/>
              </w:rPr>
            </w:pPr>
            <w:r w:rsidRPr="00813CB9">
              <w:rPr>
                <w:bCs/>
                <w:sz w:val="22"/>
                <w:szCs w:val="22"/>
              </w:rPr>
              <w:t>metódy: osobný príklad,</w:t>
            </w:r>
          </w:p>
          <w:p w:rsidR="00C95ADB" w:rsidRPr="00813CB9" w:rsidRDefault="004A66D4" w:rsidP="00813CB9">
            <w:pPr>
              <w:jc w:val="center"/>
              <w:rPr>
                <w:bCs/>
                <w:sz w:val="22"/>
                <w:szCs w:val="22"/>
              </w:rPr>
            </w:pPr>
            <w:r w:rsidRPr="00813CB9">
              <w:rPr>
                <w:bCs/>
                <w:sz w:val="22"/>
                <w:szCs w:val="22"/>
              </w:rPr>
              <w:t>vzor športovca, poskytnúť</w:t>
            </w:r>
          </w:p>
          <w:p w:rsidR="00C95ADB" w:rsidRPr="00813CB9" w:rsidRDefault="004A66D4" w:rsidP="00813CB9">
            <w:pPr>
              <w:jc w:val="center"/>
              <w:rPr>
                <w:bCs/>
                <w:sz w:val="22"/>
                <w:szCs w:val="22"/>
              </w:rPr>
            </w:pPr>
            <w:r w:rsidRPr="00813CB9">
              <w:rPr>
                <w:bCs/>
                <w:sz w:val="22"/>
                <w:szCs w:val="22"/>
              </w:rPr>
              <w:t>pozitívny zážitok,</w:t>
            </w:r>
          </w:p>
          <w:p w:rsidR="00C95ADB" w:rsidRPr="00813CB9" w:rsidRDefault="004A66D4" w:rsidP="00813CB9">
            <w:pPr>
              <w:jc w:val="center"/>
              <w:rPr>
                <w:bCs/>
                <w:sz w:val="22"/>
                <w:szCs w:val="22"/>
              </w:rPr>
            </w:pPr>
            <w:r w:rsidRPr="00813CB9">
              <w:rPr>
                <w:bCs/>
                <w:sz w:val="22"/>
                <w:szCs w:val="22"/>
              </w:rPr>
              <w:t>využívať problémové</w:t>
            </w:r>
          </w:p>
          <w:p w:rsidR="00C95ADB" w:rsidRPr="00813CB9" w:rsidRDefault="004A66D4" w:rsidP="00813CB9">
            <w:pPr>
              <w:jc w:val="center"/>
              <w:rPr>
                <w:bCs/>
                <w:sz w:val="22"/>
                <w:szCs w:val="22"/>
              </w:rPr>
            </w:pPr>
            <w:r w:rsidRPr="00813CB9">
              <w:rPr>
                <w:bCs/>
                <w:sz w:val="22"/>
                <w:szCs w:val="22"/>
              </w:rPr>
              <w:t>situácie, dodržiavať</w:t>
            </w:r>
          </w:p>
          <w:p w:rsidR="00C95ADB" w:rsidRPr="00813CB9" w:rsidRDefault="004A66D4" w:rsidP="00813CB9">
            <w:pPr>
              <w:jc w:val="center"/>
              <w:rPr>
                <w:bCs/>
                <w:sz w:val="22"/>
                <w:szCs w:val="22"/>
              </w:rPr>
            </w:pPr>
            <w:r w:rsidRPr="00813CB9">
              <w:rPr>
                <w:bCs/>
                <w:sz w:val="22"/>
                <w:szCs w:val="22"/>
              </w:rPr>
              <w:t>pravidlá hry</w:t>
            </w:r>
          </w:p>
          <w:p w:rsidR="00C95ADB" w:rsidRPr="00813CB9" w:rsidRDefault="004A66D4" w:rsidP="00813CB9">
            <w:pPr>
              <w:jc w:val="center"/>
              <w:rPr>
                <w:bCs/>
                <w:sz w:val="22"/>
                <w:szCs w:val="22"/>
              </w:rPr>
            </w:pPr>
            <w:r w:rsidRPr="00813CB9">
              <w:rPr>
                <w:bCs/>
                <w:sz w:val="22"/>
                <w:szCs w:val="22"/>
              </w:rPr>
              <w:t xml:space="preserve"> </w:t>
            </w:r>
          </w:p>
        </w:tc>
        <w:tc>
          <w:tcPr>
            <w:tcW w:w="13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813CB9" w:rsidRDefault="004A66D4" w:rsidP="00813CB9">
            <w:pPr>
              <w:jc w:val="center"/>
              <w:rPr>
                <w:bCs/>
                <w:sz w:val="22"/>
                <w:szCs w:val="22"/>
              </w:rPr>
            </w:pPr>
            <w:r w:rsidRPr="00813CB9">
              <w:rPr>
                <w:bCs/>
                <w:sz w:val="22"/>
                <w:szCs w:val="22"/>
              </w:rPr>
              <w:t>Žiak dosahuje takú</w:t>
            </w:r>
          </w:p>
          <w:p w:rsidR="00C95ADB" w:rsidRPr="00813CB9" w:rsidRDefault="004A66D4" w:rsidP="00813CB9">
            <w:pPr>
              <w:jc w:val="center"/>
              <w:rPr>
                <w:bCs/>
                <w:sz w:val="22"/>
                <w:szCs w:val="22"/>
              </w:rPr>
            </w:pPr>
            <w:r w:rsidRPr="00813CB9">
              <w:rPr>
                <w:bCs/>
                <w:sz w:val="22"/>
                <w:szCs w:val="22"/>
              </w:rPr>
              <w:t>úroveň osvojenia</w:t>
            </w:r>
          </w:p>
          <w:p w:rsidR="00C95ADB" w:rsidRPr="00813CB9" w:rsidRDefault="004A66D4" w:rsidP="00813CB9">
            <w:pPr>
              <w:jc w:val="center"/>
              <w:rPr>
                <w:bCs/>
                <w:sz w:val="22"/>
                <w:szCs w:val="22"/>
              </w:rPr>
            </w:pPr>
            <w:r w:rsidRPr="00813CB9">
              <w:rPr>
                <w:bCs/>
                <w:sz w:val="22"/>
                <w:szCs w:val="22"/>
              </w:rPr>
              <w:t>herných činností</w:t>
            </w:r>
          </w:p>
          <w:p w:rsidR="00C95ADB" w:rsidRPr="00813CB9" w:rsidRDefault="004A66D4" w:rsidP="00813CB9">
            <w:pPr>
              <w:jc w:val="center"/>
              <w:rPr>
                <w:bCs/>
                <w:sz w:val="22"/>
                <w:szCs w:val="22"/>
              </w:rPr>
            </w:pPr>
            <w:r w:rsidRPr="00813CB9">
              <w:rPr>
                <w:bCs/>
                <w:sz w:val="22"/>
                <w:szCs w:val="22"/>
              </w:rPr>
              <w:t>jednotlivca, ktorá mu</w:t>
            </w:r>
          </w:p>
          <w:p w:rsidR="00C95ADB" w:rsidRPr="00813CB9" w:rsidRDefault="004A66D4" w:rsidP="00813CB9">
            <w:pPr>
              <w:jc w:val="center"/>
              <w:rPr>
                <w:bCs/>
                <w:sz w:val="22"/>
                <w:szCs w:val="22"/>
              </w:rPr>
            </w:pPr>
            <w:r w:rsidRPr="00813CB9">
              <w:rPr>
                <w:bCs/>
                <w:sz w:val="22"/>
                <w:szCs w:val="22"/>
              </w:rPr>
              <w:t>umožňuje zapojiť sa</w:t>
            </w:r>
          </w:p>
          <w:p w:rsidR="00C95ADB" w:rsidRPr="00813CB9" w:rsidRDefault="004A66D4" w:rsidP="00813CB9">
            <w:pPr>
              <w:jc w:val="center"/>
              <w:rPr>
                <w:bCs/>
                <w:sz w:val="22"/>
                <w:szCs w:val="22"/>
              </w:rPr>
            </w:pPr>
            <w:r w:rsidRPr="00813CB9">
              <w:rPr>
                <w:bCs/>
                <w:sz w:val="22"/>
                <w:szCs w:val="22"/>
              </w:rPr>
              <w:t>do zápasu a hrať</w:t>
            </w:r>
          </w:p>
          <w:p w:rsidR="00C95ADB" w:rsidRPr="00813CB9" w:rsidRDefault="004A66D4" w:rsidP="00813CB9">
            <w:pPr>
              <w:jc w:val="center"/>
              <w:rPr>
                <w:bCs/>
                <w:sz w:val="22"/>
                <w:szCs w:val="22"/>
              </w:rPr>
            </w:pPr>
            <w:r w:rsidRPr="00813CB9">
              <w:rPr>
                <w:bCs/>
                <w:sz w:val="22"/>
                <w:szCs w:val="22"/>
              </w:rPr>
              <w:t>stretnutie podľa</w:t>
            </w:r>
          </w:p>
          <w:p w:rsidR="00C95ADB" w:rsidRPr="00813CB9" w:rsidRDefault="004A66D4" w:rsidP="00813CB9">
            <w:pPr>
              <w:jc w:val="center"/>
              <w:rPr>
                <w:bCs/>
                <w:sz w:val="22"/>
                <w:szCs w:val="22"/>
              </w:rPr>
            </w:pPr>
            <w:r w:rsidRPr="00813CB9">
              <w:rPr>
                <w:bCs/>
                <w:sz w:val="22"/>
                <w:szCs w:val="22"/>
              </w:rPr>
              <w:t>pravidiel.</w:t>
            </w:r>
          </w:p>
        </w:tc>
      </w:tr>
      <w:tr w:rsidR="00C95ADB" w:rsidRPr="00813CB9" w:rsidTr="00813CB9">
        <w:trPr>
          <w:trHeight w:val="10100"/>
        </w:trPr>
        <w:tc>
          <w:tcPr>
            <w:tcW w:w="16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5ADB" w:rsidRPr="00813CB9" w:rsidRDefault="004A66D4" w:rsidP="00813CB9">
            <w:pPr>
              <w:jc w:val="center"/>
              <w:rPr>
                <w:bCs/>
                <w:sz w:val="22"/>
                <w:szCs w:val="22"/>
              </w:rPr>
            </w:pPr>
            <w:r w:rsidRPr="00813CB9">
              <w:rPr>
                <w:bCs/>
                <w:sz w:val="22"/>
                <w:szCs w:val="22"/>
              </w:rPr>
              <w:lastRenderedPageBreak/>
              <w:t xml:space="preserve">Dôraz na rozvoj, rýchlostných schopností, rýchlostno-silových a koordinačných schopností, </w:t>
            </w:r>
          </w:p>
          <w:p w:rsidR="00C95ADB" w:rsidRPr="00813CB9" w:rsidRDefault="004A66D4" w:rsidP="00813CB9">
            <w:pPr>
              <w:jc w:val="center"/>
              <w:rPr>
                <w:bCs/>
                <w:sz w:val="22"/>
                <w:szCs w:val="22"/>
              </w:rPr>
            </w:pPr>
            <w:r w:rsidRPr="00813CB9">
              <w:rPr>
                <w:bCs/>
                <w:sz w:val="22"/>
                <w:szCs w:val="22"/>
              </w:rPr>
              <w:t>Osvojiť si techniku uplatňovaných tréningových prostriedkov,</w:t>
            </w:r>
          </w:p>
          <w:p w:rsidR="00C95ADB" w:rsidRPr="00813CB9" w:rsidRDefault="004A66D4" w:rsidP="00813CB9">
            <w:pPr>
              <w:jc w:val="center"/>
              <w:rPr>
                <w:bCs/>
                <w:sz w:val="22"/>
                <w:szCs w:val="22"/>
              </w:rPr>
            </w:pPr>
            <w:r w:rsidRPr="00813CB9">
              <w:rPr>
                <w:bCs/>
                <w:sz w:val="22"/>
                <w:szCs w:val="22"/>
              </w:rPr>
              <w:t>Zvyšovať odolnosť organizmu voči zaťaženiam rôzneho charakteru.</w:t>
            </w:r>
          </w:p>
        </w:tc>
        <w:tc>
          <w:tcPr>
            <w:tcW w:w="1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813CB9" w:rsidRDefault="004A66D4" w:rsidP="00813CB9">
            <w:pPr>
              <w:jc w:val="center"/>
              <w:rPr>
                <w:bCs/>
                <w:sz w:val="22"/>
                <w:szCs w:val="22"/>
              </w:rPr>
            </w:pPr>
            <w:r w:rsidRPr="00813CB9">
              <w:rPr>
                <w:bCs/>
                <w:sz w:val="22"/>
                <w:szCs w:val="22"/>
              </w:rPr>
              <w:t>Rozvoj silových schopností</w:t>
            </w:r>
          </w:p>
          <w:p w:rsidR="00C95ADB" w:rsidRPr="00813CB9" w:rsidRDefault="004A66D4" w:rsidP="00813CB9">
            <w:pPr>
              <w:jc w:val="center"/>
              <w:rPr>
                <w:bCs/>
                <w:sz w:val="22"/>
                <w:szCs w:val="22"/>
              </w:rPr>
            </w:pPr>
            <w:r w:rsidRPr="00813CB9">
              <w:rPr>
                <w:bCs/>
                <w:sz w:val="22"/>
                <w:szCs w:val="22"/>
              </w:rPr>
              <w:t xml:space="preserve"> </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813CB9" w:rsidRDefault="004A66D4" w:rsidP="00813CB9">
            <w:pPr>
              <w:jc w:val="center"/>
              <w:rPr>
                <w:bCs/>
                <w:sz w:val="22"/>
                <w:szCs w:val="22"/>
              </w:rPr>
            </w:pPr>
            <w:r w:rsidRPr="00813CB9">
              <w:rPr>
                <w:bCs/>
                <w:sz w:val="22"/>
                <w:szCs w:val="22"/>
              </w:rPr>
              <w:t>Pohybové hry a súťaže s prvkami vrhov a hodov,</w:t>
            </w:r>
          </w:p>
          <w:p w:rsidR="00C95ADB" w:rsidRPr="00813CB9" w:rsidRDefault="004A66D4" w:rsidP="00813CB9">
            <w:pPr>
              <w:jc w:val="center"/>
              <w:rPr>
                <w:bCs/>
                <w:sz w:val="22"/>
                <w:szCs w:val="22"/>
              </w:rPr>
            </w:pPr>
            <w:r w:rsidRPr="00813CB9">
              <w:rPr>
                <w:bCs/>
                <w:sz w:val="22"/>
                <w:szCs w:val="22"/>
              </w:rPr>
              <w:t>Hod plnou loptou rozličným spôsobom 2 kg,</w:t>
            </w:r>
          </w:p>
          <w:p w:rsidR="00C95ADB" w:rsidRPr="00813CB9" w:rsidRDefault="004A66D4" w:rsidP="00813CB9">
            <w:pPr>
              <w:jc w:val="center"/>
              <w:rPr>
                <w:bCs/>
                <w:sz w:val="22"/>
                <w:szCs w:val="22"/>
              </w:rPr>
            </w:pPr>
            <w:r w:rsidRPr="00813CB9">
              <w:rPr>
                <w:bCs/>
                <w:sz w:val="22"/>
                <w:szCs w:val="22"/>
              </w:rPr>
              <w:t>Gymnastické  cvičenia  rôzneho  charakteru  všestranného  s malými  1,5  –  2  kg.  činkami,  2,5-5  kg kotúčmi činky,</w:t>
            </w:r>
          </w:p>
          <w:p w:rsidR="00C95ADB" w:rsidRPr="00813CB9" w:rsidRDefault="004A66D4" w:rsidP="00813CB9">
            <w:pPr>
              <w:jc w:val="center"/>
              <w:rPr>
                <w:bCs/>
                <w:sz w:val="22"/>
                <w:szCs w:val="22"/>
              </w:rPr>
            </w:pPr>
            <w:r w:rsidRPr="00813CB9">
              <w:rPr>
                <w:bCs/>
                <w:sz w:val="22"/>
                <w:szCs w:val="22"/>
              </w:rPr>
              <w:t>Kruhová forma tréningovej jednotky.</w:t>
            </w:r>
          </w:p>
        </w:tc>
        <w:tc>
          <w:tcPr>
            <w:tcW w:w="1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813CB9" w:rsidRDefault="004A66D4" w:rsidP="00813CB9">
            <w:pPr>
              <w:jc w:val="center"/>
              <w:rPr>
                <w:bCs/>
                <w:sz w:val="22"/>
                <w:szCs w:val="22"/>
              </w:rPr>
            </w:pPr>
            <w:r w:rsidRPr="00813CB9">
              <w:rPr>
                <w:bCs/>
                <w:sz w:val="22"/>
                <w:szCs w:val="22"/>
              </w:rPr>
              <w:t>Telesná výchova</w:t>
            </w:r>
          </w:p>
        </w:tc>
        <w:tc>
          <w:tcPr>
            <w:tcW w:w="16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813CB9" w:rsidRDefault="004A66D4" w:rsidP="00813CB9">
            <w:pPr>
              <w:jc w:val="center"/>
              <w:rPr>
                <w:bCs/>
                <w:sz w:val="22"/>
                <w:szCs w:val="22"/>
              </w:rPr>
            </w:pPr>
            <w:r w:rsidRPr="00813CB9">
              <w:rPr>
                <w:bCs/>
                <w:sz w:val="22"/>
                <w:szCs w:val="22"/>
              </w:rPr>
              <w:t>Tonizačný program</w:t>
            </w:r>
          </w:p>
          <w:p w:rsidR="00C95ADB" w:rsidRPr="00813CB9" w:rsidRDefault="004A66D4" w:rsidP="00813CB9">
            <w:pPr>
              <w:jc w:val="center"/>
              <w:rPr>
                <w:bCs/>
                <w:sz w:val="22"/>
                <w:szCs w:val="22"/>
              </w:rPr>
            </w:pPr>
            <w:r w:rsidRPr="00813CB9">
              <w:rPr>
                <w:bCs/>
                <w:sz w:val="22"/>
                <w:szCs w:val="22"/>
              </w:rPr>
              <w:t>zameraný na držanie</w:t>
            </w:r>
          </w:p>
          <w:p w:rsidR="00C95ADB" w:rsidRPr="00813CB9" w:rsidRDefault="004A66D4" w:rsidP="00813CB9">
            <w:pPr>
              <w:jc w:val="center"/>
              <w:rPr>
                <w:bCs/>
                <w:sz w:val="22"/>
                <w:szCs w:val="22"/>
              </w:rPr>
            </w:pPr>
            <w:r w:rsidRPr="00813CB9">
              <w:rPr>
                <w:bCs/>
                <w:sz w:val="22"/>
                <w:szCs w:val="22"/>
              </w:rPr>
              <w:t>tela v správnom napätí</w:t>
            </w:r>
          </w:p>
          <w:p w:rsidR="00C95ADB" w:rsidRPr="00813CB9" w:rsidRDefault="004A66D4" w:rsidP="00813CB9">
            <w:pPr>
              <w:jc w:val="center"/>
              <w:rPr>
                <w:bCs/>
                <w:sz w:val="22"/>
                <w:szCs w:val="22"/>
              </w:rPr>
            </w:pPr>
            <w:r w:rsidRPr="00813CB9">
              <w:rPr>
                <w:bCs/>
                <w:sz w:val="22"/>
                <w:szCs w:val="22"/>
              </w:rPr>
              <w:t>svalov v ľahu, kľakoch,</w:t>
            </w:r>
          </w:p>
          <w:p w:rsidR="00C95ADB" w:rsidRPr="00813CB9" w:rsidRDefault="004A66D4" w:rsidP="00813CB9">
            <w:pPr>
              <w:jc w:val="center"/>
              <w:rPr>
                <w:bCs/>
                <w:sz w:val="22"/>
                <w:szCs w:val="22"/>
              </w:rPr>
            </w:pPr>
            <w:r w:rsidRPr="00813CB9">
              <w:rPr>
                <w:bCs/>
                <w:sz w:val="22"/>
                <w:szCs w:val="22"/>
              </w:rPr>
              <w:t>sedoch, podporoch,</w:t>
            </w:r>
          </w:p>
          <w:p w:rsidR="00C95ADB" w:rsidRPr="00813CB9" w:rsidRDefault="004A66D4" w:rsidP="00813CB9">
            <w:pPr>
              <w:jc w:val="center"/>
              <w:rPr>
                <w:bCs/>
                <w:sz w:val="22"/>
                <w:szCs w:val="22"/>
              </w:rPr>
            </w:pPr>
            <w:r w:rsidRPr="00813CB9">
              <w:rPr>
                <w:bCs/>
                <w:sz w:val="22"/>
                <w:szCs w:val="22"/>
              </w:rPr>
              <w:t>postojoch bez náčinia,</w:t>
            </w:r>
          </w:p>
          <w:p w:rsidR="00C95ADB" w:rsidRPr="00813CB9" w:rsidRDefault="004A66D4" w:rsidP="00813CB9">
            <w:pPr>
              <w:jc w:val="center"/>
              <w:rPr>
                <w:bCs/>
                <w:sz w:val="22"/>
                <w:szCs w:val="22"/>
              </w:rPr>
            </w:pPr>
            <w:r w:rsidRPr="00813CB9">
              <w:rPr>
                <w:bCs/>
                <w:sz w:val="22"/>
                <w:szCs w:val="22"/>
              </w:rPr>
              <w:t>náradia, s náčiním (fit</w:t>
            </w:r>
          </w:p>
          <w:p w:rsidR="00C95ADB" w:rsidRPr="00813CB9" w:rsidRDefault="004A66D4" w:rsidP="00813CB9">
            <w:pPr>
              <w:jc w:val="center"/>
              <w:rPr>
                <w:bCs/>
                <w:sz w:val="22"/>
                <w:szCs w:val="22"/>
              </w:rPr>
            </w:pPr>
            <w:r w:rsidRPr="00813CB9">
              <w:rPr>
                <w:bCs/>
                <w:sz w:val="22"/>
                <w:szCs w:val="22"/>
              </w:rPr>
              <w:t>lopty ), náradím, na</w:t>
            </w:r>
          </w:p>
          <w:p w:rsidR="00C95ADB" w:rsidRPr="00813CB9" w:rsidRDefault="004A66D4" w:rsidP="00813CB9">
            <w:pPr>
              <w:jc w:val="center"/>
              <w:rPr>
                <w:bCs/>
                <w:sz w:val="22"/>
                <w:szCs w:val="22"/>
              </w:rPr>
            </w:pPr>
            <w:r w:rsidRPr="00813CB9">
              <w:rPr>
                <w:bCs/>
                <w:sz w:val="22"/>
                <w:szCs w:val="22"/>
              </w:rPr>
              <w:t>náradí</w:t>
            </w:r>
          </w:p>
          <w:p w:rsidR="00C95ADB" w:rsidRPr="00813CB9" w:rsidRDefault="004A66D4" w:rsidP="00813CB9">
            <w:pPr>
              <w:jc w:val="center"/>
              <w:rPr>
                <w:bCs/>
                <w:sz w:val="22"/>
                <w:szCs w:val="22"/>
              </w:rPr>
            </w:pPr>
            <w:r w:rsidRPr="00813CB9">
              <w:rPr>
                <w:bCs/>
                <w:sz w:val="22"/>
                <w:szCs w:val="22"/>
              </w:rPr>
              <w:t>Vytrvalostno-silový</w:t>
            </w:r>
          </w:p>
          <w:p w:rsidR="00C95ADB" w:rsidRPr="00813CB9" w:rsidRDefault="004A66D4" w:rsidP="00813CB9">
            <w:pPr>
              <w:jc w:val="center"/>
              <w:rPr>
                <w:bCs/>
                <w:sz w:val="22"/>
                <w:szCs w:val="22"/>
              </w:rPr>
            </w:pPr>
            <w:r w:rsidRPr="00813CB9">
              <w:rPr>
                <w:bCs/>
                <w:sz w:val="22"/>
                <w:szCs w:val="22"/>
              </w:rPr>
              <w:t>program, cvičenia paží,</w:t>
            </w:r>
          </w:p>
          <w:p w:rsidR="00C95ADB" w:rsidRPr="00813CB9" w:rsidRDefault="004A66D4" w:rsidP="00813CB9">
            <w:pPr>
              <w:jc w:val="center"/>
              <w:rPr>
                <w:bCs/>
                <w:sz w:val="22"/>
                <w:szCs w:val="22"/>
              </w:rPr>
            </w:pPr>
            <w:r w:rsidRPr="00813CB9">
              <w:rPr>
                <w:bCs/>
                <w:sz w:val="22"/>
                <w:szCs w:val="22"/>
              </w:rPr>
              <w:t>nôh, trupu, brucha,</w:t>
            </w:r>
          </w:p>
          <w:p w:rsidR="00C95ADB" w:rsidRPr="00813CB9" w:rsidRDefault="004A66D4" w:rsidP="00813CB9">
            <w:pPr>
              <w:jc w:val="center"/>
              <w:rPr>
                <w:bCs/>
                <w:sz w:val="22"/>
                <w:szCs w:val="22"/>
              </w:rPr>
            </w:pPr>
            <w:r w:rsidRPr="00813CB9">
              <w:rPr>
                <w:bCs/>
                <w:sz w:val="22"/>
                <w:szCs w:val="22"/>
              </w:rPr>
              <w:t>bokov (kľuky, zhyby vo</w:t>
            </w:r>
          </w:p>
          <w:p w:rsidR="00C95ADB" w:rsidRPr="00813CB9" w:rsidRDefault="004A66D4" w:rsidP="00813CB9">
            <w:pPr>
              <w:jc w:val="center"/>
              <w:rPr>
                <w:bCs/>
                <w:sz w:val="22"/>
                <w:szCs w:val="22"/>
              </w:rPr>
            </w:pPr>
            <w:r w:rsidRPr="00813CB9">
              <w:rPr>
                <w:bCs/>
                <w:sz w:val="22"/>
                <w:szCs w:val="22"/>
              </w:rPr>
              <w:t>vise stojmo, prednosy</w:t>
            </w:r>
          </w:p>
          <w:p w:rsidR="00C95ADB" w:rsidRPr="00813CB9" w:rsidRDefault="004A66D4" w:rsidP="00813CB9">
            <w:pPr>
              <w:jc w:val="center"/>
              <w:rPr>
                <w:bCs/>
                <w:sz w:val="22"/>
                <w:szCs w:val="22"/>
              </w:rPr>
            </w:pPr>
            <w:r w:rsidRPr="00813CB9">
              <w:rPr>
                <w:bCs/>
                <w:sz w:val="22"/>
                <w:szCs w:val="22"/>
              </w:rPr>
              <w:t>v sede, vo vise, mierne</w:t>
            </w:r>
          </w:p>
          <w:p w:rsidR="00C95ADB" w:rsidRPr="00813CB9" w:rsidRDefault="004A66D4" w:rsidP="00813CB9">
            <w:pPr>
              <w:jc w:val="center"/>
              <w:rPr>
                <w:bCs/>
                <w:sz w:val="22"/>
                <w:szCs w:val="22"/>
              </w:rPr>
            </w:pPr>
            <w:r w:rsidRPr="00813CB9">
              <w:rPr>
                <w:bCs/>
                <w:sz w:val="22"/>
                <w:szCs w:val="22"/>
              </w:rPr>
              <w:t>záklony v ľahu, dvíhanie</w:t>
            </w:r>
          </w:p>
          <w:p w:rsidR="00C95ADB" w:rsidRPr="00813CB9" w:rsidRDefault="004A66D4" w:rsidP="00813CB9">
            <w:pPr>
              <w:jc w:val="center"/>
              <w:rPr>
                <w:bCs/>
                <w:sz w:val="22"/>
                <w:szCs w:val="22"/>
              </w:rPr>
            </w:pPr>
            <w:r w:rsidRPr="00813CB9">
              <w:rPr>
                <w:bCs/>
                <w:sz w:val="22"/>
                <w:szCs w:val="22"/>
              </w:rPr>
              <w:t>trupu, nôh v ľahu na</w:t>
            </w:r>
          </w:p>
          <w:p w:rsidR="00C95ADB" w:rsidRPr="00813CB9" w:rsidRDefault="004A66D4" w:rsidP="00813CB9">
            <w:pPr>
              <w:jc w:val="center"/>
              <w:rPr>
                <w:bCs/>
                <w:sz w:val="22"/>
                <w:szCs w:val="22"/>
              </w:rPr>
            </w:pPr>
            <w:r w:rsidRPr="00813CB9">
              <w:rPr>
                <w:bCs/>
                <w:sz w:val="22"/>
                <w:szCs w:val="22"/>
              </w:rPr>
              <w:t>boku.</w:t>
            </w:r>
          </w:p>
        </w:tc>
        <w:tc>
          <w:tcPr>
            <w:tcW w:w="13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5ADB" w:rsidRPr="00813CB9" w:rsidRDefault="004A66D4" w:rsidP="00813CB9">
            <w:pPr>
              <w:jc w:val="center"/>
              <w:rPr>
                <w:bCs/>
                <w:sz w:val="22"/>
                <w:szCs w:val="22"/>
              </w:rPr>
            </w:pPr>
            <w:r w:rsidRPr="00813CB9">
              <w:rPr>
                <w:bCs/>
                <w:sz w:val="22"/>
                <w:szCs w:val="22"/>
              </w:rPr>
              <w:t>Žiak vie využívať</w:t>
            </w:r>
          </w:p>
          <w:p w:rsidR="00C95ADB" w:rsidRPr="00813CB9" w:rsidRDefault="004A66D4" w:rsidP="00813CB9">
            <w:pPr>
              <w:jc w:val="center"/>
              <w:rPr>
                <w:bCs/>
                <w:sz w:val="22"/>
                <w:szCs w:val="22"/>
              </w:rPr>
            </w:pPr>
            <w:r w:rsidRPr="00813CB9">
              <w:rPr>
                <w:bCs/>
                <w:sz w:val="22"/>
                <w:szCs w:val="22"/>
              </w:rPr>
              <w:t>základné atletické</w:t>
            </w:r>
          </w:p>
          <w:p w:rsidR="00C95ADB" w:rsidRPr="00813CB9" w:rsidRDefault="004A66D4" w:rsidP="00813CB9">
            <w:pPr>
              <w:jc w:val="center"/>
              <w:rPr>
                <w:bCs/>
                <w:sz w:val="22"/>
                <w:szCs w:val="22"/>
              </w:rPr>
            </w:pPr>
            <w:r w:rsidRPr="00813CB9">
              <w:rPr>
                <w:bCs/>
                <w:sz w:val="22"/>
                <w:szCs w:val="22"/>
              </w:rPr>
              <w:t>lokomócie a prvky</w:t>
            </w:r>
          </w:p>
          <w:p w:rsidR="00C95ADB" w:rsidRPr="00813CB9" w:rsidRDefault="004A66D4" w:rsidP="00813CB9">
            <w:pPr>
              <w:jc w:val="center"/>
              <w:rPr>
                <w:bCs/>
                <w:sz w:val="22"/>
                <w:szCs w:val="22"/>
              </w:rPr>
            </w:pPr>
            <w:r w:rsidRPr="00813CB9">
              <w:rPr>
                <w:bCs/>
                <w:sz w:val="22"/>
                <w:szCs w:val="22"/>
              </w:rPr>
              <w:t>všeobecnej</w:t>
            </w:r>
          </w:p>
          <w:p w:rsidR="00C95ADB" w:rsidRPr="00813CB9" w:rsidRDefault="004A66D4" w:rsidP="00813CB9">
            <w:pPr>
              <w:jc w:val="center"/>
              <w:rPr>
                <w:bCs/>
                <w:sz w:val="22"/>
                <w:szCs w:val="22"/>
              </w:rPr>
            </w:pPr>
            <w:r w:rsidRPr="00813CB9">
              <w:rPr>
                <w:bCs/>
                <w:sz w:val="22"/>
                <w:szCs w:val="22"/>
              </w:rPr>
              <w:t>základnej</w:t>
            </w:r>
          </w:p>
          <w:p w:rsidR="00C95ADB" w:rsidRPr="00813CB9" w:rsidRDefault="004A66D4" w:rsidP="00813CB9">
            <w:pPr>
              <w:jc w:val="center"/>
              <w:rPr>
                <w:bCs/>
                <w:sz w:val="22"/>
                <w:szCs w:val="22"/>
              </w:rPr>
            </w:pPr>
            <w:r w:rsidRPr="00813CB9">
              <w:rPr>
                <w:bCs/>
                <w:sz w:val="22"/>
                <w:szCs w:val="22"/>
              </w:rPr>
              <w:t>gymnastiky  pri</w:t>
            </w:r>
          </w:p>
          <w:p w:rsidR="00C95ADB" w:rsidRPr="00813CB9" w:rsidRDefault="004A66D4" w:rsidP="00813CB9">
            <w:pPr>
              <w:jc w:val="center"/>
              <w:rPr>
                <w:bCs/>
                <w:sz w:val="22"/>
                <w:szCs w:val="22"/>
              </w:rPr>
            </w:pPr>
            <w:r w:rsidRPr="00813CB9">
              <w:rPr>
                <w:bCs/>
                <w:sz w:val="22"/>
                <w:szCs w:val="22"/>
              </w:rPr>
              <w:t>udržiavaní</w:t>
            </w:r>
          </w:p>
          <w:p w:rsidR="00C95ADB" w:rsidRPr="00813CB9" w:rsidRDefault="004A66D4" w:rsidP="00813CB9">
            <w:pPr>
              <w:jc w:val="center"/>
              <w:rPr>
                <w:bCs/>
                <w:sz w:val="22"/>
                <w:szCs w:val="22"/>
              </w:rPr>
            </w:pPr>
            <w:r w:rsidRPr="00813CB9">
              <w:rPr>
                <w:bCs/>
                <w:sz w:val="22"/>
                <w:szCs w:val="22"/>
              </w:rPr>
              <w:t>a zvyšovaní svojej</w:t>
            </w:r>
          </w:p>
          <w:p w:rsidR="00C95ADB" w:rsidRPr="00813CB9" w:rsidRDefault="004A66D4" w:rsidP="00813CB9">
            <w:pPr>
              <w:jc w:val="center"/>
              <w:rPr>
                <w:bCs/>
                <w:sz w:val="22"/>
                <w:szCs w:val="22"/>
              </w:rPr>
            </w:pPr>
            <w:r w:rsidRPr="00813CB9">
              <w:rPr>
                <w:bCs/>
                <w:sz w:val="22"/>
                <w:szCs w:val="22"/>
              </w:rPr>
              <w:t>telesnej zdatnosti</w:t>
            </w:r>
          </w:p>
          <w:p w:rsidR="00C95ADB" w:rsidRPr="00813CB9" w:rsidRDefault="004A66D4" w:rsidP="00813CB9">
            <w:pPr>
              <w:jc w:val="center"/>
              <w:rPr>
                <w:bCs/>
                <w:sz w:val="22"/>
                <w:szCs w:val="22"/>
              </w:rPr>
            </w:pPr>
            <w:r w:rsidRPr="00813CB9">
              <w:rPr>
                <w:bCs/>
                <w:sz w:val="22"/>
                <w:szCs w:val="22"/>
              </w:rPr>
              <w:t>a uplatňuje získané</w:t>
            </w:r>
          </w:p>
          <w:p w:rsidR="00C95ADB" w:rsidRPr="00813CB9" w:rsidRDefault="004A66D4" w:rsidP="00813CB9">
            <w:pPr>
              <w:jc w:val="center"/>
              <w:rPr>
                <w:bCs/>
                <w:sz w:val="22"/>
                <w:szCs w:val="22"/>
              </w:rPr>
            </w:pPr>
            <w:r w:rsidRPr="00813CB9">
              <w:rPr>
                <w:bCs/>
                <w:sz w:val="22"/>
                <w:szCs w:val="22"/>
              </w:rPr>
              <w:t>vedomosti, zručnosti</w:t>
            </w:r>
          </w:p>
          <w:p w:rsidR="00C95ADB" w:rsidRPr="00813CB9" w:rsidRDefault="004A66D4" w:rsidP="00813CB9">
            <w:pPr>
              <w:jc w:val="center"/>
              <w:rPr>
                <w:bCs/>
                <w:sz w:val="22"/>
                <w:szCs w:val="22"/>
              </w:rPr>
            </w:pPr>
            <w:r w:rsidRPr="00813CB9">
              <w:rPr>
                <w:bCs/>
                <w:sz w:val="22"/>
                <w:szCs w:val="22"/>
              </w:rPr>
              <w:t>a návyky</w:t>
            </w:r>
          </w:p>
          <w:p w:rsidR="00C95ADB" w:rsidRPr="00813CB9" w:rsidRDefault="004A66D4" w:rsidP="00813CB9">
            <w:pPr>
              <w:jc w:val="center"/>
              <w:rPr>
                <w:bCs/>
                <w:sz w:val="22"/>
                <w:szCs w:val="22"/>
              </w:rPr>
            </w:pPr>
            <w:r w:rsidRPr="00813CB9">
              <w:rPr>
                <w:bCs/>
                <w:sz w:val="22"/>
                <w:szCs w:val="22"/>
              </w:rPr>
              <w:t>v každodennom</w:t>
            </w:r>
          </w:p>
          <w:p w:rsidR="00C95ADB" w:rsidRPr="00813CB9" w:rsidRDefault="004A66D4" w:rsidP="00813CB9">
            <w:pPr>
              <w:jc w:val="center"/>
              <w:rPr>
                <w:bCs/>
                <w:sz w:val="22"/>
                <w:szCs w:val="22"/>
              </w:rPr>
            </w:pPr>
            <w:r w:rsidRPr="00813CB9">
              <w:rPr>
                <w:bCs/>
                <w:sz w:val="22"/>
                <w:szCs w:val="22"/>
              </w:rPr>
              <w:t>živote.   Dosahuje</w:t>
            </w:r>
          </w:p>
          <w:p w:rsidR="00C95ADB" w:rsidRPr="00813CB9" w:rsidRDefault="004A66D4" w:rsidP="00813CB9">
            <w:pPr>
              <w:jc w:val="center"/>
              <w:rPr>
                <w:bCs/>
                <w:sz w:val="22"/>
                <w:szCs w:val="22"/>
              </w:rPr>
            </w:pPr>
            <w:r w:rsidRPr="00813CB9">
              <w:rPr>
                <w:bCs/>
                <w:sz w:val="22"/>
                <w:szCs w:val="22"/>
              </w:rPr>
              <w:t>tak zvýšenie úrovne</w:t>
            </w:r>
          </w:p>
          <w:p w:rsidR="00C95ADB" w:rsidRPr="00813CB9" w:rsidRDefault="004A66D4" w:rsidP="00813CB9">
            <w:pPr>
              <w:jc w:val="center"/>
              <w:rPr>
                <w:bCs/>
                <w:sz w:val="22"/>
                <w:szCs w:val="22"/>
              </w:rPr>
            </w:pPr>
            <w:r w:rsidRPr="00813CB9">
              <w:rPr>
                <w:bCs/>
                <w:sz w:val="22"/>
                <w:szCs w:val="22"/>
              </w:rPr>
              <w:t>všeobecných</w:t>
            </w:r>
          </w:p>
          <w:p w:rsidR="00C95ADB" w:rsidRPr="00813CB9" w:rsidRDefault="004A66D4" w:rsidP="00813CB9">
            <w:pPr>
              <w:jc w:val="center"/>
              <w:rPr>
                <w:bCs/>
                <w:sz w:val="22"/>
                <w:szCs w:val="22"/>
              </w:rPr>
            </w:pPr>
            <w:r w:rsidRPr="00813CB9">
              <w:rPr>
                <w:bCs/>
                <w:sz w:val="22"/>
                <w:szCs w:val="22"/>
              </w:rPr>
              <w:t>a následne aj</w:t>
            </w:r>
          </w:p>
          <w:p w:rsidR="00C95ADB" w:rsidRPr="00813CB9" w:rsidRDefault="004A66D4" w:rsidP="00813CB9">
            <w:pPr>
              <w:jc w:val="center"/>
              <w:rPr>
                <w:bCs/>
                <w:sz w:val="22"/>
                <w:szCs w:val="22"/>
              </w:rPr>
            </w:pPr>
            <w:r w:rsidRPr="00813CB9">
              <w:rPr>
                <w:bCs/>
                <w:sz w:val="22"/>
                <w:szCs w:val="22"/>
              </w:rPr>
              <w:t>špeciálnych</w:t>
            </w:r>
          </w:p>
          <w:p w:rsidR="00C95ADB" w:rsidRPr="00813CB9" w:rsidRDefault="004A66D4" w:rsidP="00813CB9">
            <w:pPr>
              <w:jc w:val="center"/>
              <w:rPr>
                <w:bCs/>
                <w:sz w:val="22"/>
                <w:szCs w:val="22"/>
              </w:rPr>
            </w:pPr>
            <w:r w:rsidRPr="00813CB9">
              <w:rPr>
                <w:bCs/>
                <w:sz w:val="22"/>
                <w:szCs w:val="22"/>
              </w:rPr>
              <w:t>pohybových</w:t>
            </w:r>
          </w:p>
          <w:p w:rsidR="00C95ADB" w:rsidRPr="00813CB9" w:rsidRDefault="004A66D4" w:rsidP="00813CB9">
            <w:pPr>
              <w:jc w:val="center"/>
              <w:rPr>
                <w:bCs/>
                <w:sz w:val="22"/>
                <w:szCs w:val="22"/>
              </w:rPr>
            </w:pPr>
            <w:r w:rsidRPr="00813CB9">
              <w:rPr>
                <w:bCs/>
                <w:sz w:val="22"/>
                <w:szCs w:val="22"/>
              </w:rPr>
              <w:t>schopností, ktoré</w:t>
            </w:r>
          </w:p>
          <w:p w:rsidR="00C95ADB" w:rsidRPr="00813CB9" w:rsidRDefault="004A66D4" w:rsidP="00813CB9">
            <w:pPr>
              <w:jc w:val="center"/>
              <w:rPr>
                <w:bCs/>
                <w:sz w:val="22"/>
                <w:szCs w:val="22"/>
              </w:rPr>
            </w:pPr>
            <w:r w:rsidRPr="00813CB9">
              <w:rPr>
                <w:bCs/>
                <w:sz w:val="22"/>
                <w:szCs w:val="22"/>
              </w:rPr>
              <w:t>pomáhajú zlepšiť</w:t>
            </w:r>
          </w:p>
          <w:p w:rsidR="00C95ADB" w:rsidRPr="00813CB9" w:rsidRDefault="004A66D4" w:rsidP="00813CB9">
            <w:pPr>
              <w:jc w:val="center"/>
              <w:rPr>
                <w:bCs/>
                <w:sz w:val="22"/>
                <w:szCs w:val="22"/>
              </w:rPr>
            </w:pPr>
            <w:r w:rsidRPr="00813CB9">
              <w:rPr>
                <w:bCs/>
                <w:sz w:val="22"/>
                <w:szCs w:val="22"/>
              </w:rPr>
              <w:t>jeho zdravotný stav</w:t>
            </w:r>
          </w:p>
          <w:p w:rsidR="00C95ADB" w:rsidRPr="00813CB9" w:rsidRDefault="004A66D4" w:rsidP="00813CB9">
            <w:pPr>
              <w:jc w:val="center"/>
              <w:rPr>
                <w:bCs/>
                <w:sz w:val="22"/>
                <w:szCs w:val="22"/>
              </w:rPr>
            </w:pPr>
            <w:r w:rsidRPr="00813CB9">
              <w:rPr>
                <w:bCs/>
                <w:sz w:val="22"/>
                <w:szCs w:val="22"/>
              </w:rPr>
              <w:t>a všeobecnú</w:t>
            </w:r>
          </w:p>
          <w:p w:rsidR="00C95ADB" w:rsidRPr="00813CB9" w:rsidRDefault="004A66D4" w:rsidP="00813CB9">
            <w:pPr>
              <w:jc w:val="center"/>
              <w:rPr>
                <w:bCs/>
                <w:sz w:val="22"/>
                <w:szCs w:val="22"/>
              </w:rPr>
            </w:pPr>
            <w:r w:rsidRPr="00813CB9">
              <w:rPr>
                <w:bCs/>
                <w:sz w:val="22"/>
                <w:szCs w:val="22"/>
              </w:rPr>
              <w:t>kondíciu.</w:t>
            </w:r>
          </w:p>
        </w:tc>
      </w:tr>
    </w:tbl>
    <w:p w:rsidR="00C95ADB" w:rsidRDefault="004A66D4" w:rsidP="00813CB9">
      <w:pPr>
        <w:spacing w:before="240" w:after="240"/>
        <w:rPr>
          <w:color w:val="000000"/>
          <w:sz w:val="28"/>
          <w:szCs w:val="28"/>
        </w:rPr>
      </w:pPr>
      <w:r>
        <w:rPr>
          <w:b/>
          <w:sz w:val="28"/>
          <w:szCs w:val="28"/>
        </w:rPr>
        <w:t xml:space="preserve"> </w:t>
      </w:r>
      <w:r>
        <w:rPr>
          <w:b/>
          <w:color w:val="000000"/>
          <w:sz w:val="28"/>
          <w:szCs w:val="28"/>
        </w:rPr>
        <w:t>Charakteristika predmetu</w:t>
      </w:r>
    </w:p>
    <w:p w:rsidR="00813CB9" w:rsidRDefault="00813CB9">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Športové triedy sú určené na systematickú športovú prípravu športovo-talentovaných žiakov. Činnosť v nich je zameraná na optimálny rozvoj pohybových predpokladov žiakov na konkrétne športové odvetvie a zvyšovanie ich športovej výkonnosti. V športových triedach sa vyučuje podľa upraveného učebného plánu základnej alebo strednej školy. Vyučovanie sa realizuje v predmete športová príprava podľa týchto učebných osnov. Osnovy sú vypracované v spolupráci so športovým zväzom v súlade so zásadami športového tréningu a výchovno-vzdelávacieho programu školy. Proces v športových triedach prebieha v súlade s usmernením Ministerstva školstva Slovenskej republiky zo dňa 1. februára 2002, č. 151/2002-71 k starostlivosti o športovo-talentovanú mládež. </w:t>
      </w:r>
    </w:p>
    <w:p w:rsidR="00C95ADB" w:rsidRDefault="004A66D4">
      <w:pPr>
        <w:pBdr>
          <w:top w:val="nil"/>
          <w:left w:val="nil"/>
          <w:bottom w:val="nil"/>
          <w:right w:val="nil"/>
          <w:between w:val="nil"/>
        </w:pBdr>
        <w:jc w:val="both"/>
        <w:rPr>
          <w:color w:val="000000"/>
          <w:sz w:val="24"/>
          <w:szCs w:val="24"/>
        </w:rPr>
      </w:pPr>
      <w:r>
        <w:rPr>
          <w:color w:val="000000"/>
          <w:sz w:val="24"/>
          <w:szCs w:val="24"/>
        </w:rPr>
        <w:lastRenderedPageBreak/>
        <w:t xml:space="preserve">    Predmet športová  príprava sa vyučuje v rozsahu 3 hodín týždenne, do jednej športovej triedy sa zaraďujú žiaci jedného alebo viacerých športových odvetví. Triedy sa podľa príslušného učebného plánu spravidla delia na skupiny, a to ak je v nich viac ako jedno športové odvetvie alebo trieda je koedukovaná. Športové triedy základných a stredných škôl sú súčasťou vrcholového športu v Slovenskej republike. Učebné osnovy pre triedy s rozšíreným vyučovaním športovej prípravy (ďalej len športové triedy) na základných školách (ďalej len ZŠ) so zameraním na ľadový hokej sú záväzným dokumentom pre učiteľov športovej prípravy a trénerov športových hokejových tried. Rámcovo v sebe zahŕňajú ciele, obsah a rozsah učiva pre jednotlivé vekové kategórie športovcov a pre jednotlivé školské ročníky. Slúžia učiteľom športovej prípravy a trénerom k prípravám učebných plánov a tréningových plánov pre športové triedy. Športová príprava sa zabezpečuje formou športových tréningov, sústredení a účasťou na pravidelných športových súťažiach organizovaných SZĽH pre príslušné vekové kategórie. Súčasťou športovej prípravy je aj výberové konanie, teoretická príprava, regenerácia a pravidelné testovanie.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Na športovej príprave počas hlavných prázdnin sa zúčastňujú aj novozaradení alebo novoprijatí žiaci pred nástupom do športovej triedy príslušnej školy. Športové triedy so zameraním na ľadový hokej sú triedy, ktorých úlohou je vytvárať optimálne podmienky pre progresívnu športovú prípravu pohybovo nadanej a talentovanej mládeže so zreteľom na získanie správnych pohybových návykov a pohybových činností pri dodržiavaní všetkých zásad športovej prípravy mládeže.</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8"/>
          <w:szCs w:val="28"/>
        </w:rPr>
      </w:pPr>
      <w:r>
        <w:rPr>
          <w:b/>
          <w:color w:val="000000"/>
          <w:sz w:val="28"/>
          <w:szCs w:val="28"/>
        </w:rPr>
        <w:t>Ciele vyučovacieho predmetu</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VŠEOBECNÝ CIEĽ PRÍPRAVY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Položiť základy budúcej vysokej športovej výkonnosti v dorasteneckom veku, juniorov a v kategórii dospelých, zamerať sa na vysokú úroveň všeobecnej a špeciálnej pohybovej výkonnosti, vytvoriť trvalý pozitívny vzťah k ľadovému hokeju. </w:t>
      </w:r>
    </w:p>
    <w:p w:rsidR="00C95ADB" w:rsidRDefault="00C95ADB">
      <w:pPr>
        <w:pBdr>
          <w:top w:val="nil"/>
          <w:left w:val="nil"/>
          <w:bottom w:val="nil"/>
          <w:right w:val="nil"/>
          <w:between w:val="nil"/>
        </w:pBdr>
        <w:jc w:val="both"/>
        <w:rPr>
          <w:color w:val="000000"/>
          <w:sz w:val="24"/>
          <w:szCs w:val="24"/>
          <w:u w:val="single"/>
        </w:rPr>
      </w:pP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TECHNICKO-TAKTICKÁ PRÍPRAVA</w:t>
      </w:r>
    </w:p>
    <w:p w:rsidR="00C95ADB" w:rsidRDefault="004A66D4">
      <w:pPr>
        <w:pBdr>
          <w:top w:val="nil"/>
          <w:left w:val="nil"/>
          <w:bottom w:val="nil"/>
          <w:right w:val="nil"/>
          <w:between w:val="nil"/>
        </w:pBdr>
        <w:jc w:val="both"/>
        <w:rPr>
          <w:color w:val="000000"/>
          <w:sz w:val="24"/>
          <w:szCs w:val="24"/>
          <w:u w:val="single"/>
        </w:rPr>
      </w:pPr>
      <w:r>
        <w:rPr>
          <w:color w:val="000000"/>
          <w:sz w:val="24"/>
          <w:szCs w:val="24"/>
        </w:rPr>
        <w:t xml:space="preserve">Ciele technicko-taktickej prípravy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zdokonaľovať herné činnosti jednotlivca s dôrazom na technické aj taktické vykonanie,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technické vykonanie vo väčšej intenzite,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b) nacvičiť a zdokonaliť herné kombinácie v ich konštruktívnom riešení,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c) nacvičiť a zdokonaliť systém hry v útoku a obrane – uplatnenie v hre,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d) rozvíjať tvorivé herné myslenie, spoluprácu smerujúcu k úspechu družstva,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e) osvojenie si herných činností v integrovanej hre,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f) zdokonaľovať herné systémy.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Obsah technicko-taktickej prípravy</w:t>
      </w: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Útočné činnosti jednotlivca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korčuľovanie vpred, vzad, do strán, obraty, rýchle zastavenie – zmena smeru,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vedenie puku (v jazde vpred, vzad, obraty, zmenou smeru, zmenou rýchlosti, prihrávkou o korčuľu),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uvoľňovanie hráča s pukom (kľučka na bekhendovú stranu, forhendovú stranu, protismerná kľučka),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uvoľňovanie hráča bez puku (zmenou smeru, zmenou rýchlosti, obratom, zmenou smeru a rýchlosti),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prihrávanie a spracovanie prihrávky po ľade a nad ľadom (prihrávanie bekhendovou a forhendovou stranou), prihrávka ťahom,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príjem a spracovanie prihrávky,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streľba ťahom (bekhendovou a forhendovou stranou), priklepnutým švihom, golfovým úderom, </w:t>
      </w:r>
    </w:p>
    <w:p w:rsidR="00C95ADB" w:rsidRDefault="004A66D4">
      <w:pPr>
        <w:pBdr>
          <w:top w:val="nil"/>
          <w:left w:val="nil"/>
          <w:bottom w:val="nil"/>
          <w:right w:val="nil"/>
          <w:between w:val="nil"/>
        </w:pBdr>
        <w:jc w:val="both"/>
        <w:rPr>
          <w:color w:val="000000"/>
          <w:sz w:val="24"/>
          <w:szCs w:val="24"/>
        </w:rPr>
      </w:pPr>
      <w:r>
        <w:rPr>
          <w:color w:val="000000"/>
          <w:sz w:val="24"/>
          <w:szCs w:val="24"/>
        </w:rPr>
        <w:lastRenderedPageBreak/>
        <w:t xml:space="preserve">• blafák,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tečovanie a dorážanie.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b/>
          <w:color w:val="000000"/>
          <w:sz w:val="24"/>
          <w:szCs w:val="24"/>
          <w:u w:val="single"/>
        </w:rPr>
        <w:t xml:space="preserve">Obranné činnosti jednotlivca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obsadzovanie hráča s pukom (napádanie, nakorčuľovanie hráča k súperovi, odoberanie puku, osobný súboj, hra telom (bodyček),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obsadzovanie hráča bez puku (pozične, tesná obrana),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blokovanie striel (v stoji, pokľaku a kľaku, sklzom, hokejkou).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Útočné herné kombinácie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prihraj a korčuľuj, </w:t>
      </w:r>
    </w:p>
    <w:p w:rsidR="00C95ADB" w:rsidRDefault="004A66D4">
      <w:pPr>
        <w:pBdr>
          <w:top w:val="nil"/>
          <w:left w:val="nil"/>
          <w:bottom w:val="nil"/>
          <w:right w:val="nil"/>
          <w:between w:val="nil"/>
        </w:pBdr>
        <w:jc w:val="both"/>
        <w:rPr>
          <w:color w:val="000000"/>
          <w:sz w:val="24"/>
          <w:szCs w:val="24"/>
        </w:rPr>
      </w:pPr>
      <w:r>
        <w:rPr>
          <w:color w:val="000000"/>
          <w:sz w:val="24"/>
          <w:szCs w:val="24"/>
        </w:rPr>
        <w:t>• križovanie</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prenechaním,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spätnou prihrávkou,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kolmou prihrávkou. 53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Obranné herné kombinácie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zdvojovanie,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preberanie,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zaisťovanie,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odstupovanie.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Útočné herné systémy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postupný útok,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pozičný útok,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rýchly útok,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reorganizovaný útok,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nátlaková hra,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presilová hra.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Obranné herné systémy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osobná obrana,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zónová obrana,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zónový presing,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hra v oslabení.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Činnosti brankára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základný brankársky postoj a korčuľovanie (v bránkovisku, v priestore pred bránou, v okolí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bránky),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chytanie a vyrážanie puku po ľade (hokejkou, nohami, sklzom),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chytanie a vyrážanie puku nad ľadom (rukami, nohami, hokejkou, telom, sklzom),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zastavenie puku, rozohrávanie (na krátku vzdialenosť, vypichnutie puku),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riešenie samostatných nájazdov (vykorčuľovaním, vypichnutím puku, polorozkľakom, rozkľakom,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sklzom),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riešenie herných situácií (vykrývanie streleckého uhlu, pri tečovaní a dorážaní, hra za bránkou, situácie 2 – 1). </w:t>
      </w:r>
    </w:p>
    <w:p w:rsidR="00C95ADB" w:rsidRDefault="00C95ADB">
      <w:pPr>
        <w:pBdr>
          <w:top w:val="nil"/>
          <w:left w:val="nil"/>
          <w:bottom w:val="nil"/>
          <w:right w:val="nil"/>
          <w:between w:val="nil"/>
        </w:pBdr>
        <w:rPr>
          <w:color w:val="000000"/>
          <w:sz w:val="24"/>
          <w:szCs w:val="24"/>
        </w:rPr>
      </w:pPr>
    </w:p>
    <w:p w:rsidR="00813CB9" w:rsidRDefault="00813CB9">
      <w:pPr>
        <w:pBdr>
          <w:top w:val="nil"/>
          <w:left w:val="nil"/>
          <w:bottom w:val="nil"/>
          <w:right w:val="nil"/>
          <w:between w:val="nil"/>
        </w:pBdr>
        <w:rPr>
          <w:b/>
          <w:color w:val="000000"/>
          <w:sz w:val="28"/>
          <w:szCs w:val="28"/>
        </w:rPr>
      </w:pPr>
    </w:p>
    <w:p w:rsidR="00813CB9" w:rsidRDefault="00813CB9">
      <w:pPr>
        <w:pBdr>
          <w:top w:val="nil"/>
          <w:left w:val="nil"/>
          <w:bottom w:val="nil"/>
          <w:right w:val="nil"/>
          <w:between w:val="nil"/>
        </w:pBdr>
        <w:rPr>
          <w:b/>
          <w:color w:val="000000"/>
          <w:sz w:val="28"/>
          <w:szCs w:val="28"/>
        </w:rPr>
      </w:pPr>
    </w:p>
    <w:p w:rsidR="00C95ADB" w:rsidRDefault="004A66D4">
      <w:pPr>
        <w:pBdr>
          <w:top w:val="nil"/>
          <w:left w:val="nil"/>
          <w:bottom w:val="nil"/>
          <w:right w:val="nil"/>
          <w:between w:val="nil"/>
        </w:pBdr>
        <w:rPr>
          <w:color w:val="000000"/>
          <w:sz w:val="28"/>
          <w:szCs w:val="28"/>
        </w:rPr>
      </w:pPr>
      <w:r>
        <w:rPr>
          <w:b/>
          <w:color w:val="000000"/>
          <w:sz w:val="28"/>
          <w:szCs w:val="28"/>
        </w:rPr>
        <w:lastRenderedPageBreak/>
        <w:t>Obsah vzdelávania</w:t>
      </w:r>
    </w:p>
    <w:p w:rsidR="00C95ADB" w:rsidRDefault="00C95ADB">
      <w:pPr>
        <w:pBdr>
          <w:top w:val="nil"/>
          <w:left w:val="nil"/>
          <w:bottom w:val="nil"/>
          <w:right w:val="nil"/>
          <w:between w:val="nil"/>
        </w:pBdr>
        <w:rPr>
          <w:color w:val="000000"/>
          <w:sz w:val="28"/>
          <w:szCs w:val="28"/>
        </w:rPr>
      </w:pPr>
    </w:p>
    <w:tbl>
      <w:tblPr>
        <w:tblStyle w:val="afffffffffffffffffff"/>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0"/>
        <w:gridCol w:w="1580"/>
      </w:tblGrid>
      <w:tr w:rsidR="00C95ADB">
        <w:trPr>
          <w:jc w:val="center"/>
        </w:trPr>
        <w:tc>
          <w:tcPr>
            <w:tcW w:w="7630" w:type="dxa"/>
            <w:vAlign w:val="center"/>
          </w:tcPr>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b/>
                <w:color w:val="000000"/>
                <w:sz w:val="24"/>
                <w:szCs w:val="24"/>
              </w:rPr>
              <w:t>Tematický celok - obsah</w:t>
            </w:r>
          </w:p>
          <w:p w:rsidR="00C95ADB" w:rsidRDefault="00C95ADB">
            <w:pPr>
              <w:pBdr>
                <w:top w:val="nil"/>
                <w:left w:val="nil"/>
                <w:bottom w:val="nil"/>
                <w:right w:val="nil"/>
                <w:between w:val="nil"/>
              </w:pBdr>
              <w:jc w:val="center"/>
              <w:rPr>
                <w:color w:val="000000"/>
                <w:sz w:val="24"/>
                <w:szCs w:val="24"/>
              </w:rPr>
            </w:pPr>
          </w:p>
        </w:tc>
        <w:tc>
          <w:tcPr>
            <w:tcW w:w="1580" w:type="dxa"/>
            <w:vAlign w:val="center"/>
          </w:tcPr>
          <w:p w:rsidR="00C95ADB" w:rsidRDefault="004A66D4">
            <w:pPr>
              <w:pBdr>
                <w:top w:val="nil"/>
                <w:left w:val="nil"/>
                <w:bottom w:val="nil"/>
                <w:right w:val="nil"/>
                <w:between w:val="nil"/>
              </w:pBdr>
              <w:jc w:val="center"/>
              <w:rPr>
                <w:color w:val="000000"/>
                <w:sz w:val="24"/>
                <w:szCs w:val="24"/>
              </w:rPr>
            </w:pPr>
            <w:r>
              <w:rPr>
                <w:b/>
                <w:color w:val="000000"/>
                <w:sz w:val="24"/>
                <w:szCs w:val="24"/>
              </w:rPr>
              <w:t>Počet hodín</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color w:val="000000"/>
                <w:sz w:val="24"/>
                <w:szCs w:val="24"/>
              </w:rPr>
              <w:t>Korčuľovanie a silové korčuľovanie</w:t>
            </w:r>
            <w:r>
              <w:rPr>
                <w:color w:val="000000"/>
                <w:sz w:val="24"/>
                <w:szCs w:val="24"/>
              </w:rPr>
              <w:br/>
              <w:t>Zdokonaľovanie všetkých korčuliarskych techník v korčuľovaní vpred aj vzad,</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12</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color w:val="000000"/>
                <w:sz w:val="24"/>
                <w:szCs w:val="24"/>
              </w:rPr>
              <w:t>Útočné herné činnosti jednotlivca</w:t>
            </w:r>
            <w:r>
              <w:rPr>
                <w:color w:val="000000"/>
                <w:sz w:val="24"/>
                <w:szCs w:val="24"/>
              </w:rPr>
              <w:br/>
              <w:t>Vedenie puku pri všetkých spôsoboch korčuľovania, v koordinačne náročných situáciách, nácvik a zdokonaľovanie všetkých druhov kľučky, vedenie puku v situácií 1-1 v osobnom súboji v každej časti ihriska, vedenie puku v situácií 1-2</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9</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color w:val="000000"/>
                <w:sz w:val="24"/>
                <w:szCs w:val="24"/>
              </w:rPr>
              <w:t>Uvoľňovanie hráča s pukom</w:t>
            </w:r>
            <w:r>
              <w:rPr>
                <w:color w:val="000000"/>
                <w:sz w:val="24"/>
                <w:szCs w:val="24"/>
              </w:rPr>
              <w:br/>
              <w:t>1-1 celoplošne, 1-1 po kombinácií, uvoľňovanie sa s pukom pri rôznych obmedzeniach</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6</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color w:val="000000"/>
                <w:sz w:val="24"/>
                <w:szCs w:val="24"/>
              </w:rPr>
              <w:t>Uvoľňovanie hráča bez puku</w:t>
            </w:r>
            <w:r>
              <w:rPr>
                <w:color w:val="000000"/>
                <w:sz w:val="24"/>
                <w:szCs w:val="24"/>
              </w:rPr>
              <w:br/>
              <w:t>zmenou smeru, rýchlosti a spôsobu korčuľovania</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3</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color w:val="000000"/>
                <w:sz w:val="24"/>
                <w:szCs w:val="24"/>
              </w:rPr>
              <w:t>Prihrávanie a spracovanie puku</w:t>
            </w:r>
            <w:r>
              <w:rPr>
                <w:color w:val="000000"/>
                <w:sz w:val="24"/>
                <w:szCs w:val="24"/>
              </w:rPr>
              <w:br/>
              <w:t>nácvik a zdokonaľovanie všetkých druhov prihrávok, spracovanie puku pri nepresných a prudkých prihrávkach</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7</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color w:val="000000"/>
                <w:sz w:val="24"/>
                <w:szCs w:val="24"/>
              </w:rPr>
              <w:t>Streľba</w:t>
            </w:r>
            <w:r>
              <w:rPr>
                <w:color w:val="000000"/>
                <w:sz w:val="24"/>
                <w:szCs w:val="24"/>
              </w:rPr>
              <w:br/>
              <w:t>Nácvik a zdokonaľovanie všetkých druhov streľby, po prihrávke pred bránu, bez prípravy, cez súpera, riešenie štandardnej HS samostatný nájazd</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6</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color w:val="000000"/>
                <w:sz w:val="24"/>
                <w:szCs w:val="24"/>
              </w:rPr>
              <w:t>Obranné herné činnosti jednotlivca</w:t>
            </w:r>
            <w:r>
              <w:rPr>
                <w:color w:val="000000"/>
                <w:sz w:val="24"/>
                <w:szCs w:val="24"/>
              </w:rPr>
              <w:br/>
              <w:t>obsadzovanie hráča s pukom, bez puku, blokovanie a chytanie striel, vhadzovanie</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4</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color w:val="000000"/>
                <w:sz w:val="24"/>
                <w:szCs w:val="24"/>
              </w:rPr>
              <w:t>Herné kombinácie</w:t>
            </w:r>
            <w:r>
              <w:rPr>
                <w:color w:val="000000"/>
                <w:sz w:val="24"/>
                <w:szCs w:val="24"/>
              </w:rPr>
              <w:br/>
              <w:t>nácvik a zdokonaľovanie všetkých útočných aj obranných herných kombinácií, HK s využitím timingu, nácvik a zdokonaľovanie rotácie v rohu útočného pásma</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11</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color w:val="000000"/>
                <w:sz w:val="24"/>
                <w:szCs w:val="24"/>
              </w:rPr>
              <w:t>Herné systémy</w:t>
            </w:r>
            <w:r>
              <w:rPr>
                <w:color w:val="000000"/>
                <w:sz w:val="24"/>
                <w:szCs w:val="24"/>
              </w:rPr>
              <w:br/>
              <w:t>Nácvik a zdokonaľovanie postupného, rýchleho útoku a nátlakovej hry</w:t>
            </w:r>
            <w:r>
              <w:rPr>
                <w:color w:val="000000"/>
                <w:sz w:val="24"/>
                <w:szCs w:val="24"/>
              </w:rPr>
              <w:br/>
              <w:t>Nácvik a zdokonaľovanie osobnej, zónovej obrany a zónového presingu v jednotlivých pásmach ihriska</w:t>
            </w:r>
          </w:p>
        </w:tc>
        <w:tc>
          <w:tcPr>
            <w:tcW w:w="1580" w:type="dxa"/>
            <w:vAlign w:val="center"/>
          </w:tcPr>
          <w:p w:rsidR="00C95ADB" w:rsidRDefault="00C95ADB">
            <w:pPr>
              <w:pBdr>
                <w:top w:val="nil"/>
                <w:left w:val="nil"/>
                <w:bottom w:val="nil"/>
                <w:right w:val="nil"/>
                <w:between w:val="nil"/>
              </w:pBdr>
              <w:jc w:val="center"/>
              <w:rPr>
                <w:color w:val="000000"/>
                <w:sz w:val="24"/>
                <w:szCs w:val="24"/>
              </w:rPr>
            </w:pPr>
          </w:p>
          <w:p w:rsidR="00C95ADB" w:rsidRDefault="004A66D4">
            <w:pPr>
              <w:pBdr>
                <w:top w:val="nil"/>
                <w:left w:val="nil"/>
                <w:bottom w:val="nil"/>
                <w:right w:val="nil"/>
                <w:between w:val="nil"/>
              </w:pBdr>
              <w:jc w:val="center"/>
              <w:rPr>
                <w:color w:val="000000"/>
                <w:sz w:val="24"/>
                <w:szCs w:val="24"/>
              </w:rPr>
            </w:pPr>
            <w:r>
              <w:rPr>
                <w:color w:val="000000"/>
                <w:sz w:val="24"/>
                <w:szCs w:val="24"/>
              </w:rPr>
              <w:t>9</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color w:val="000000"/>
                <w:sz w:val="24"/>
                <w:szCs w:val="24"/>
              </w:rPr>
              <w:t>Teoretická príprava</w:t>
            </w:r>
            <w:r>
              <w:rPr>
                <w:color w:val="000000"/>
                <w:sz w:val="24"/>
                <w:szCs w:val="24"/>
              </w:rPr>
              <w:br/>
              <w:t>pravidlá ĽH- prehlbovanie si vedomostí, hygiena, životospráva, denný režim a základy športového tréningu, hodnotenie zápasu hodnotenie, videozáznamu, základy prvej pomoci, grafické značenie v ľadovom hokeji</w:t>
            </w:r>
          </w:p>
          <w:p w:rsidR="00C95ADB" w:rsidRDefault="004A66D4">
            <w:pPr>
              <w:pBdr>
                <w:top w:val="nil"/>
                <w:left w:val="nil"/>
                <w:bottom w:val="nil"/>
                <w:right w:val="nil"/>
                <w:between w:val="nil"/>
              </w:pBdr>
              <w:rPr>
                <w:color w:val="000000"/>
                <w:sz w:val="24"/>
                <w:szCs w:val="24"/>
              </w:rPr>
            </w:pPr>
            <w:r>
              <w:rPr>
                <w:color w:val="000000"/>
                <w:sz w:val="24"/>
                <w:szCs w:val="24"/>
              </w:rPr>
              <w:t>História hokeja, história klubu</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8</w:t>
            </w:r>
          </w:p>
        </w:tc>
      </w:tr>
      <w:tr w:rsidR="00C95ADB">
        <w:trPr>
          <w:jc w:val="center"/>
        </w:trPr>
        <w:tc>
          <w:tcPr>
            <w:tcW w:w="7630" w:type="dxa"/>
          </w:tcPr>
          <w:p w:rsidR="00C95ADB" w:rsidRDefault="004A66D4">
            <w:pPr>
              <w:pBdr>
                <w:top w:val="nil"/>
                <w:left w:val="nil"/>
                <w:bottom w:val="nil"/>
                <w:right w:val="nil"/>
                <w:between w:val="nil"/>
              </w:pBdr>
              <w:rPr>
                <w:color w:val="000000"/>
                <w:sz w:val="24"/>
                <w:szCs w:val="24"/>
              </w:rPr>
            </w:pPr>
            <w:r>
              <w:rPr>
                <w:color w:val="000000"/>
                <w:sz w:val="24"/>
                <w:szCs w:val="24"/>
              </w:rPr>
              <w:t>Kondičná a koordinačná príprava</w:t>
            </w:r>
          </w:p>
        </w:tc>
        <w:tc>
          <w:tcPr>
            <w:tcW w:w="1580" w:type="dxa"/>
            <w:vAlign w:val="center"/>
          </w:tcPr>
          <w:p w:rsidR="00C95ADB" w:rsidRDefault="004A66D4">
            <w:pPr>
              <w:pBdr>
                <w:top w:val="nil"/>
                <w:left w:val="nil"/>
                <w:bottom w:val="nil"/>
                <w:right w:val="nil"/>
                <w:between w:val="nil"/>
              </w:pBdr>
              <w:jc w:val="center"/>
              <w:rPr>
                <w:color w:val="000000"/>
                <w:sz w:val="24"/>
                <w:szCs w:val="24"/>
              </w:rPr>
            </w:pPr>
            <w:r>
              <w:rPr>
                <w:color w:val="000000"/>
                <w:sz w:val="24"/>
                <w:szCs w:val="24"/>
              </w:rPr>
              <w:t>24</w:t>
            </w:r>
          </w:p>
        </w:tc>
      </w:tr>
    </w:tbl>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center"/>
        <w:rPr>
          <w:color w:val="000000"/>
          <w:sz w:val="24"/>
          <w:szCs w:val="24"/>
        </w:rPr>
      </w:pPr>
      <w:r>
        <w:rPr>
          <w:b/>
          <w:color w:val="000000"/>
          <w:sz w:val="24"/>
          <w:szCs w:val="24"/>
        </w:rPr>
        <w:t>Školský vzdelávací program pre 9. ročník – športová príprava</w:t>
      </w:r>
    </w:p>
    <w:p w:rsidR="00C95ADB" w:rsidRDefault="004A66D4">
      <w:pPr>
        <w:pBdr>
          <w:top w:val="nil"/>
          <w:left w:val="nil"/>
          <w:bottom w:val="nil"/>
          <w:right w:val="nil"/>
          <w:between w:val="nil"/>
        </w:pBdr>
        <w:jc w:val="center"/>
        <w:rPr>
          <w:color w:val="000000"/>
          <w:sz w:val="24"/>
          <w:szCs w:val="24"/>
        </w:rPr>
      </w:pPr>
      <w:r>
        <w:rPr>
          <w:b/>
          <w:color w:val="000000"/>
          <w:sz w:val="24"/>
          <w:szCs w:val="24"/>
        </w:rPr>
        <w:t xml:space="preserve">  (týždenne 3h), spolu 99 hodín</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jc w:val="center"/>
        <w:rPr>
          <w:color w:val="000000"/>
          <w:sz w:val="24"/>
          <w:szCs w:val="24"/>
        </w:rPr>
      </w:pPr>
      <w:r>
        <w:rPr>
          <w:b/>
          <w:color w:val="000000"/>
          <w:sz w:val="24"/>
          <w:szCs w:val="24"/>
        </w:rPr>
        <w:t>Súhrn cieľov a obsahu vzdelávania v 9. ročníku základnej školy vychádzajúc zo Štátneho vzdelávacieho programu</w:t>
      </w:r>
      <w:r>
        <w:rPr>
          <w:color w:val="000000"/>
          <w:sz w:val="24"/>
          <w:szCs w:val="24"/>
        </w:rPr>
        <w:t>:</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Proces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venovať zvýšenú pozornosť technike korčuľovania bez puku, s pukom a bez kontroly puku zrakom (taktiež to platí aj pri spracovaní a prihrávaní puku),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b) každú technickú činnosť názorne ukázať, upozorniť na uzlové body, nácvik viesť v nižšej intenzite,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c) využívať didaktické pomôcky (kužele, stojany),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d) kladenie dôrazu na zrýchlenie pri obchádzaní brániaceho hráča v činnosti 1 – 1,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e) zaraďovať špeciálne cvičenia na jednotlivé druhy uvoľňovania hráča s pukom,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f) zaraďovať komplexné herné cvičenia obsahujúce herné činnosti idúce následne za sebou (vedenie puku, kľučka, klamlivý pohyb telom, prihrávka, streľba a pod.),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g) zaraďovať rovnovážne herné situácie 1 – 1 do rôznych priestorov ihriska,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h) všestranné postové zameranie hráčov,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i) využívať rôzne formy skupinového vyučovania,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j) rovnomerne sa venovať útočným a obranným činnostiam,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k) obmena hráčov v útoku a v obrane,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l) vyžadovať technicky správne vykonanie každej hokejovej činnosti,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m) po vykonanej streľbe sledovať puk so zámerom puk doklepnúť do brány.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Požiadavky na hráčov – výkonový štandard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Žiak vie, je schopný: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uvoľniť sa s pukom,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uvoľniť sa bez puku,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časove a priestorovo zvládnuť súčinnosť v útočných a obranných herných kombináciách,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zvládnuť v súčinnosti herného tvaru systém 2-1-2, 1-2-2,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zvládnuť základy presilovej hry a hry v oslabení. </w:t>
      </w:r>
    </w:p>
    <w:p w:rsidR="00C95ADB" w:rsidRDefault="00C95ADB">
      <w:pPr>
        <w:pBdr>
          <w:top w:val="nil"/>
          <w:left w:val="nil"/>
          <w:bottom w:val="nil"/>
          <w:right w:val="nil"/>
          <w:between w:val="nil"/>
        </w:pBdr>
        <w:jc w:val="both"/>
        <w:rPr>
          <w:color w:val="000000"/>
          <w:sz w:val="28"/>
          <w:szCs w:val="28"/>
          <w:u w:val="single"/>
        </w:rPr>
      </w:pPr>
    </w:p>
    <w:p w:rsidR="00C95ADB" w:rsidRDefault="004A66D4">
      <w:pPr>
        <w:pBdr>
          <w:top w:val="nil"/>
          <w:left w:val="nil"/>
          <w:bottom w:val="nil"/>
          <w:right w:val="nil"/>
          <w:between w:val="nil"/>
        </w:pBdr>
        <w:jc w:val="both"/>
        <w:rPr>
          <w:color w:val="000000"/>
          <w:sz w:val="28"/>
          <w:szCs w:val="28"/>
          <w:u w:val="single"/>
        </w:rPr>
      </w:pPr>
      <w:r>
        <w:rPr>
          <w:b/>
          <w:color w:val="000000"/>
          <w:sz w:val="28"/>
          <w:szCs w:val="28"/>
          <w:u w:val="single"/>
        </w:rPr>
        <w:t xml:space="preserve">2.KONDIČNÁ PRÍPRAVA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2.1. Ciele kondičnej prípravy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podporiť prirodzený vývoj organizmu,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b) zvýšiť odolnosť organizmu voči pohybovému zaťaženiu všestrannému charakteru,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c) dôraz na rozvoj rýchlostných schopností, koordinačných schopností, relatívnej sily a aeróbnej a anaeróbnej vytrvalosti.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Obsah kondičnej prípravy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Rozvoj aeróbnej vytrvalosti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športové hry s upravenými pravidlami 30-40 min.,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turistika 2-3 hod.,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pomalý rovnomerný beh v trvaní 20-30 min. s pulzovou frekvenciou 130-160 za min.,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využívať čo najpestrejší výber prostriedkov,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metódy striedavé, založené na neprerušovanom zaťažení napr. fartlek (hra s rýchlosťou či indiánsky beh), </w:t>
      </w:r>
    </w:p>
    <w:p w:rsidR="00C95ADB" w:rsidRDefault="004A66D4">
      <w:pPr>
        <w:pBdr>
          <w:top w:val="nil"/>
          <w:left w:val="nil"/>
          <w:bottom w:val="nil"/>
          <w:right w:val="nil"/>
          <w:between w:val="nil"/>
        </w:pBdr>
        <w:jc w:val="both"/>
        <w:rPr>
          <w:color w:val="000000"/>
          <w:sz w:val="24"/>
          <w:szCs w:val="24"/>
        </w:rPr>
      </w:pPr>
      <w:r>
        <w:rPr>
          <w:color w:val="000000"/>
          <w:sz w:val="24"/>
          <w:szCs w:val="24"/>
        </w:rPr>
        <w:lastRenderedPageBreak/>
        <w:t xml:space="preserve">• vhodné sú tiež loptové hry – herná forma. Spočíva v tom, že sa žiaci nesmú za stanovenú dobu zastaviť.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Rozvoj rýchlostných schopností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krátkodobé zaťaženie v špecifickom a nešpecifickom zaťažení do 5 – 8 sekúnd,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pohybové hry s prvkami behov a štafety (dĺžka úseku 5-20m),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bežecká abeceda.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Rozvoj frekvenčných rýchlostí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behy ponad 8-10 nízkych prekážok (čiary, pásy, latky a pod.) položených za sebou na vzdialenosť 60 cm. Prebehy dopredu, bokom so zmenou smeru (stúpiť do každej medzery) s dôrazom na frekvenciu,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behy 20 –30 m úsekov so striedaním behu s dôrazom na frekvenciu ( krátke kroky) a dĺžku krokov,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beh dolu svahom (sklon do 5°) na úsekoch 10-20m, dôraz na frekvenciu.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Rozvoj akceleračnej rýchlosti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štarty z rôznych polôh,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výbehy po kotúli napred do 10-15m.,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výbehy smerom na hodenú loptu – hodiť loptu alebo zakotúľať pred seba a snažiť sa ju čo najskôr dobehnúť (loptu môže hádzať aj partner),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výbehy z drepu a nízkeho štartu. 53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Rozvoj cyklickej rýchlosti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stupňované úseky 40 – 60m.,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opakované úseky 20 – 40m.,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rozložené úseky 30 – 60m. (napr. 10 m s max. úsilím - 10m zotrvačne – 10 m s max. úsilím),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beh do kopca ( sklon 15 – 25 st. ), úseky 5 – 15 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handicapové behy na 20 – 40 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slalomový beh,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prekážkové dráhy.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Špecifické tréningové prostriedky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štarty z rôznych polôh – dribling do 20m.,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opakované letmé úseky 15 – 20m. – dribling,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opakované driblingové úseky 15-20m zakončené streľbou ( hádzaná, basketbal),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dribling so zmenou smeru (slalom), i formou súťaží, štafety,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cvičenia na rozvoj rýchlosti prihrávok (hádzaná, basketbal, futbal) formou súťaže.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Tréningové prostriedky v príprave na ľade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jednoduché herné činnosti jednotlivca a spolupráce maximálnou rýchlosťou (predpoklad zvládnutá technika),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rôzne spôsoby korčuľovania so zmenami smeru (maximálnou rýchlosťou).Rozvoj silových schopností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Nešpecifické tréningové prostriedky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pohybové hry a súťaže s prvkami vrhov a hodov,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hod plnou loptou rozličným spôsobom 2 kg.,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posilňovacie cvičenia s malými činkami 1,5 – 2 kg., 2,5-5 kg. resp. s kotúčmi činky,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posilňovacie cvičenia s bremenom do 15-20 kg.,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zaraďovať kruhovú formu tréningu rozvoja sily (6-8 stanovíšť 10-15 opakovaní, 2-4 série).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Rozvoj všeobecnej sily dolných končatín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Gymnastická lavička: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zoskok obkročmo – výskok na lavičku, nekrčiť nohy v kolenách,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sed na lavičke obkročmo, výskok do stoja na lavičke,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stoj bokom k lavičke, bližšiu nohu položiť na lavičku (na celé chodidlo), výpon do výskoku s výmenou nôh do východiskového postavenia na opačnej strane lavičky,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výskoky z podrepu (trup kolmo, stehná rovnobežne s podložkou),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násobené odrazy – po jednej, z nohy na nohu, obojnož v podrepe „ žabáky“ a ich kombinácie,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preskoky atletických prekážok (jednonož, obojnožne, bez a s medziskokom, rozličná výška prekážok),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plyometrické cvičenia.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Rozvoj explozívnej sily horných končatín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Nešpecifické tréningové prostriedky: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cvičenia s gumovými expandrami,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hody jednou a obidvoma rukami s 2 kg plnou loptou (zo stoja, kľaku, ľahu, vo výskoku, s obratom atď.) na rozličnú vzdialenosť,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prihrávky plnou loptou v stoji v behu,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akrobatické cvičenia a ich kombinácie na žinenkovom páse,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doplnkové športové hry.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Špecifické tréningové prostriedky: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opakovaná streľba ťahom, priklepnutým švihom, golfovým úderom, </w:t>
      </w:r>
    </w:p>
    <w:p w:rsidR="00C95ADB" w:rsidRDefault="004A66D4">
      <w:pPr>
        <w:pBdr>
          <w:top w:val="nil"/>
          <w:left w:val="nil"/>
          <w:bottom w:val="nil"/>
          <w:right w:val="nil"/>
          <w:between w:val="nil"/>
        </w:pBdr>
        <w:jc w:val="both"/>
        <w:rPr>
          <w:color w:val="000000"/>
          <w:sz w:val="24"/>
          <w:szCs w:val="24"/>
        </w:rPr>
      </w:pPr>
      <w:r>
        <w:rPr>
          <w:color w:val="000000"/>
          <w:sz w:val="24"/>
          <w:szCs w:val="24"/>
        </w:rPr>
        <w:t>• streľba so zaťaženou hokejkou (do 1 kg.),</w:t>
      </w:r>
    </w:p>
    <w:p w:rsidR="00C95ADB" w:rsidRDefault="004A66D4">
      <w:pPr>
        <w:pBdr>
          <w:top w:val="nil"/>
          <w:left w:val="nil"/>
          <w:bottom w:val="nil"/>
          <w:right w:val="nil"/>
          <w:between w:val="nil"/>
        </w:pBdr>
        <w:jc w:val="both"/>
        <w:rPr>
          <w:color w:val="000000"/>
          <w:sz w:val="24"/>
          <w:szCs w:val="24"/>
        </w:rPr>
      </w:pPr>
      <w:r>
        <w:rPr>
          <w:color w:val="000000"/>
          <w:sz w:val="24"/>
          <w:szCs w:val="24"/>
        </w:rPr>
        <w:t>• streľba s odporom gumového expandru.</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Rozvoj orientačnej schopnosti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dve – počtom rovnaké družstvá s loptami sa rozostavia, každé na jednej polovičke ihriska,. každý hráč má na druhej strane ihriska partnera, Na povel sa pohybujú driblingom po svojej ploche. Na zapísknutie položia všetci lopty na zem a prebehnú k lopte partnera. Modifikácie: hráči neprebehujú, ale dvojice si vymenia súčasne prihrávky,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tri žinenky položiť za sebou a 5 m pred ne položiť loptu. Traja hráči sa voľne rozostavia na ploche ihriska. Určený hráč má za úlohu vykonať rýchlo za sebou tri kotúle, zdvihnúť loptu a prihrať ju tomu hráčovi. ktorý má zdvihnúť ruku,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modifikácia: po ihrisku sa pohybuje – hráčov označených číslami. Úlohou je prihrať vyvolanému číslu.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Proces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rozvíjať pohybové schopnosti za rešpektovania ich sentitívnych období,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b) rozvíjať koordinačné schopnosti so zameraním aj na jemnú koordináciu pohybov,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c) zvládnuť techniky všetkých zaraďovaných atletických disciplín a športových hier,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d) preferovať zaťaženie anaeróbneho charakteru,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e) aeróbne aktivity zaraďovať primerane vekovej kategórii,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f) v obsahovom zameraní preferovať všestrannosť a emocionálnosť jednotlivých cvičení,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g) vyhnúť sa jednostrannému zaťaženiu.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8"/>
          <w:szCs w:val="28"/>
          <w:u w:val="single"/>
        </w:rPr>
      </w:pPr>
      <w:r>
        <w:rPr>
          <w:b/>
          <w:color w:val="000000"/>
          <w:sz w:val="28"/>
          <w:szCs w:val="28"/>
          <w:u w:val="single"/>
        </w:rPr>
        <w:t xml:space="preserve">TEORETICKÁ PRÍPRAVA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Ciele teoretickej prípravy </w:t>
      </w:r>
    </w:p>
    <w:p w:rsidR="00C95ADB" w:rsidRDefault="004A66D4">
      <w:pPr>
        <w:pBdr>
          <w:top w:val="nil"/>
          <w:left w:val="nil"/>
          <w:bottom w:val="nil"/>
          <w:right w:val="nil"/>
          <w:between w:val="nil"/>
        </w:pBdr>
        <w:jc w:val="both"/>
        <w:rPr>
          <w:color w:val="000000"/>
          <w:sz w:val="24"/>
          <w:szCs w:val="24"/>
        </w:rPr>
      </w:pPr>
      <w:r>
        <w:rPr>
          <w:color w:val="000000"/>
          <w:sz w:val="24"/>
          <w:szCs w:val="24"/>
        </w:rPr>
        <w:lastRenderedPageBreak/>
        <w:t xml:space="preserve"> Dosiahnuť stavu, aby si hráči osvojili základné všeobecné a špecifické vedomosti, ktoré im pomôžu pochopiť dôležité pojmy obsahu športového tréningu, význam a zmysel športovania vôbec, osvojenie si základných poznatkov ľadového hokeja, a tak mohli hrať pravidelnú majstrovskú súťaž.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Obsah teoretickej prípravy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Všeobecné poznatky </w:t>
      </w:r>
    </w:p>
    <w:p w:rsidR="00C95ADB" w:rsidRDefault="004A66D4">
      <w:pPr>
        <w:pBdr>
          <w:top w:val="nil"/>
          <w:left w:val="nil"/>
          <w:bottom w:val="nil"/>
          <w:right w:val="nil"/>
          <w:between w:val="nil"/>
        </w:pBdr>
        <w:jc w:val="both"/>
        <w:rPr>
          <w:color w:val="000000"/>
          <w:sz w:val="24"/>
          <w:szCs w:val="24"/>
          <w:u w:val="single"/>
        </w:rPr>
      </w:pPr>
      <w:r>
        <w:rPr>
          <w:color w:val="000000"/>
          <w:sz w:val="24"/>
          <w:szCs w:val="24"/>
          <w:u w:val="single"/>
        </w:rPr>
        <w:t>a) Všeobecná teória telesnej výchovy</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dejiny telesnej výchovy u nás, vo svete, v meste alebo obci,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olympijská výchova,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systém vybraných pohybových činností, schopností a zručností,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postoje, záujmy, vzťahy, vedomosti, názory.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u w:val="single"/>
        </w:rPr>
        <w:t xml:space="preserve">b) Didaktika športového tréningu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základy športovej prípravy, 53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pohybové schopnosti a pohybové zručnosti,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základné telovýchovné pojmy, terminológia a pravidlá osvojovaných pohybových činností,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organizácia a riadenie pohybových činností a hier (aj v súťažiach),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hodnotenie pohybovej činnosti,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uplatňovanie poznatkov z telovýchovnej činnosti v iných predmetoch a opačne,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účelný a estetický pohybový prejav,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rozhodnosť, nebojácnosť, snaha po stále lepšom výkone, tvorivosť, radosť z víťazstva, ocenenie výkonu súperov, fair-play,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tolerancia a zodpovednosť za svoje konanie voči spolužiakom, učiteľom, rodičom a starším osobám,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aktívny vzťah k životnému prostrediu a k prírode,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základy športovej prípravy.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color w:val="000000"/>
          <w:sz w:val="24"/>
          <w:szCs w:val="24"/>
          <w:u w:val="single"/>
        </w:rPr>
        <w:t xml:space="preserve">c) Zdravotná výchova, lekárska kontrola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význam, funkcia, účinok vykonávaných pohybových činností na organizmus človeka, pohybový režim,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pulzová frekvencia a jej využívanie v športe,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somatický vývin človeka a jeho hodnotenie,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správna životospráva človeka a športovca,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negatívny vplyv fajčenia, alkoholu a drog na zdravie,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základné hygienické zásady a ich využívanie pred, počas a po skončení telovýchovnej činnosti,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bezpečnosť pri cvičeniach v rôznych podmienkach a v rôznom prostredí,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prvá pomoc pri ľahších úrazoch.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Proces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na teoretickú prípravu využiť tie vyučovacie hodiny, kedy nie je možnosť dostať sa na športoviská z objektívnych dôvodov.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b) nevyužívať na teoretickú prípravu tréningové jednotky na ľade alebo na športoviskách (okrem usmernení hráčov pri jednotlivých činnostiach).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c) využívať na teoretickú prípravu porady pred hokejovými zápasmi, hodnotenia zápasov,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d) využiť sledovanie hokejových zápasov našej reprezentácie prostredníctvom televíznych prenosov a s hráčmi ich analyzovať. </w:t>
      </w:r>
    </w:p>
    <w:p w:rsidR="00C95ADB" w:rsidRDefault="00C95ADB">
      <w:pPr>
        <w:pBdr>
          <w:top w:val="nil"/>
          <w:left w:val="nil"/>
          <w:bottom w:val="nil"/>
          <w:right w:val="nil"/>
          <w:between w:val="nil"/>
        </w:pBdr>
        <w:jc w:val="both"/>
        <w:rPr>
          <w:color w:val="000000"/>
          <w:sz w:val="24"/>
          <w:szCs w:val="24"/>
        </w:rPr>
      </w:pPr>
    </w:p>
    <w:p w:rsidR="00813CB9" w:rsidRDefault="00813CB9">
      <w:pPr>
        <w:pBdr>
          <w:top w:val="nil"/>
          <w:left w:val="nil"/>
          <w:bottom w:val="nil"/>
          <w:right w:val="nil"/>
          <w:between w:val="nil"/>
        </w:pBdr>
        <w:jc w:val="both"/>
        <w:rPr>
          <w:color w:val="000000"/>
          <w:sz w:val="24"/>
          <w:szCs w:val="24"/>
        </w:rPr>
      </w:pPr>
    </w:p>
    <w:p w:rsidR="00813CB9" w:rsidRDefault="00813CB9">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lastRenderedPageBreak/>
        <w:t xml:space="preserve"> </w:t>
      </w:r>
      <w:r>
        <w:rPr>
          <w:b/>
          <w:color w:val="000000"/>
          <w:sz w:val="24"/>
          <w:szCs w:val="24"/>
          <w:u w:val="single"/>
        </w:rPr>
        <w:t>Požiadavky na žiakov – výkonový štandard</w:t>
      </w:r>
      <w:r>
        <w:rPr>
          <w:color w:val="000000"/>
          <w:sz w:val="24"/>
          <w:szCs w:val="24"/>
        </w:rPr>
        <w:t xml:space="preserv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Žiak vie, je schopný: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použiť pri tvorbe výkonových štandardov výsledky motorických testov, ktoré sa používali v posledných rokoch v hokejových oddieloch na Slovensku,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vysvetliť význam telesnej výchovy a športu pre zdravie,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dodržiavať základné požiadavky na osobnú hygienu,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vysvetliť zásady bezpečného správania, </w:t>
      </w:r>
    </w:p>
    <w:p w:rsidR="00C95ADB" w:rsidRDefault="004A66D4">
      <w:pPr>
        <w:pBdr>
          <w:top w:val="nil"/>
          <w:left w:val="nil"/>
          <w:bottom w:val="nil"/>
          <w:right w:val="nil"/>
          <w:between w:val="nil"/>
        </w:pBdr>
        <w:jc w:val="both"/>
        <w:rPr>
          <w:color w:val="000000"/>
          <w:sz w:val="28"/>
          <w:szCs w:val="28"/>
        </w:rPr>
      </w:pPr>
      <w:r>
        <w:rPr>
          <w:color w:val="000000"/>
          <w:sz w:val="24"/>
          <w:szCs w:val="24"/>
        </w:rPr>
        <w:t xml:space="preserve">• rešpektovať zásady fair-play. </w:t>
      </w:r>
    </w:p>
    <w:p w:rsidR="00C95ADB" w:rsidRDefault="00C95ADB">
      <w:pPr>
        <w:pBdr>
          <w:top w:val="nil"/>
          <w:left w:val="nil"/>
          <w:bottom w:val="nil"/>
          <w:right w:val="nil"/>
          <w:between w:val="nil"/>
        </w:pBdr>
        <w:jc w:val="both"/>
        <w:rPr>
          <w:color w:val="000000"/>
          <w:sz w:val="28"/>
          <w:szCs w:val="28"/>
          <w:u w:val="single"/>
        </w:rPr>
      </w:pPr>
    </w:p>
    <w:p w:rsidR="00C95ADB" w:rsidRDefault="004A66D4">
      <w:pPr>
        <w:pBdr>
          <w:top w:val="nil"/>
          <w:left w:val="nil"/>
          <w:bottom w:val="nil"/>
          <w:right w:val="nil"/>
          <w:between w:val="nil"/>
        </w:pBdr>
        <w:jc w:val="both"/>
        <w:rPr>
          <w:color w:val="000000"/>
          <w:sz w:val="28"/>
          <w:szCs w:val="28"/>
          <w:u w:val="single"/>
        </w:rPr>
      </w:pPr>
      <w:r>
        <w:rPr>
          <w:b/>
          <w:color w:val="000000"/>
          <w:sz w:val="28"/>
          <w:szCs w:val="28"/>
          <w:u w:val="single"/>
        </w:rPr>
        <w:t xml:space="preserve">PSYCHOLOGICKA PRÍPRAVA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Ciele psychologickej prípravy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Cieľom psychologickej prípravy je neustále rozvíjanie osobnosti športovca za účelom dosiahnutia vrcholných výkonov bez tzv. „zlyhania“.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Obsah psychologickej prípravy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Vyplýva z cieľa psychologickej prípravy a sú to hlavne tieto okruhy: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modelovanie športovej prípravy,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b) stupňovanie psychických záťaží,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c) obmeňovanie psychických záťaží,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d) relaxácia,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e) regulácia aktivačnej úrovne,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f) individualizácia prípravy.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color w:val="000000"/>
          <w:sz w:val="24"/>
          <w:szCs w:val="24"/>
          <w:u w:val="single"/>
        </w:rPr>
        <w:t xml:space="preserve">Obsah psychologickej prípravy naplníme týmito prostriedkami: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slovné pôsobenie,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b) vytváranie vhodných situácií,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c) regulačné a autoregulačné zásahy,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d) vstup psychológa medzi hráča, resp. trénera, čo môže pôsobiť ako prevod objavených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poznatkov z praxe.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color w:val="000000"/>
          <w:sz w:val="24"/>
          <w:szCs w:val="24"/>
          <w:u w:val="single"/>
        </w:rPr>
        <w:t xml:space="preserve">Utváranie postojov a motivácie žiakov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Najvšeobecnejším cieľom v športe je dosahovanie úspechov v súťažiach,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vzbudzovať záujem o telesné zdokonaľovanie,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ovplyvňovať postoje k športovému dianiu (tréning, súperi a pod.),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regulovať medziosobné vzťahy v tíme,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rozvíjať špecifické schopnosti,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utvárať potrebné návyky (hygienické, režim dňa a pod.),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všestranne ovplyvňovať vlastnosti osobnosti, predovšetkým charakter,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utváranie postojov a motivácie je závislé v značnej miere od trénera.. </w:t>
      </w:r>
    </w:p>
    <w:p w:rsidR="00C95ADB" w:rsidRDefault="00C95ADB">
      <w:pPr>
        <w:pBdr>
          <w:top w:val="nil"/>
          <w:left w:val="nil"/>
          <w:bottom w:val="nil"/>
          <w:right w:val="nil"/>
          <w:between w:val="nil"/>
        </w:pBdr>
        <w:jc w:val="both"/>
        <w:rPr>
          <w:color w:val="000000"/>
          <w:sz w:val="28"/>
          <w:szCs w:val="28"/>
          <w:u w:val="single"/>
        </w:rPr>
      </w:pPr>
    </w:p>
    <w:p w:rsidR="00C95ADB" w:rsidRDefault="004A66D4">
      <w:pPr>
        <w:pBdr>
          <w:top w:val="nil"/>
          <w:left w:val="nil"/>
          <w:bottom w:val="nil"/>
          <w:right w:val="nil"/>
          <w:between w:val="nil"/>
        </w:pBdr>
        <w:jc w:val="both"/>
        <w:rPr>
          <w:color w:val="000000"/>
          <w:sz w:val="28"/>
          <w:szCs w:val="28"/>
          <w:u w:val="single"/>
        </w:rPr>
      </w:pPr>
      <w:r>
        <w:rPr>
          <w:b/>
          <w:color w:val="000000"/>
          <w:sz w:val="28"/>
          <w:szCs w:val="28"/>
          <w:u w:val="single"/>
        </w:rPr>
        <w:t xml:space="preserve">Proces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Najbežnejšími motivačnými podnetmi tréningu sú: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zvyk (v rámci zabehaného denného režimu),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b) príjemnosť (funkčná slasť z činnosti), </w:t>
      </w:r>
    </w:p>
    <w:p w:rsidR="00C95ADB" w:rsidRDefault="004A66D4">
      <w:pPr>
        <w:pBdr>
          <w:top w:val="nil"/>
          <w:left w:val="nil"/>
          <w:bottom w:val="nil"/>
          <w:right w:val="nil"/>
          <w:between w:val="nil"/>
        </w:pBdr>
        <w:jc w:val="both"/>
        <w:rPr>
          <w:color w:val="000000"/>
          <w:sz w:val="24"/>
          <w:szCs w:val="24"/>
        </w:rPr>
      </w:pPr>
      <w:r>
        <w:rPr>
          <w:color w:val="000000"/>
          <w:sz w:val="24"/>
          <w:szCs w:val="24"/>
        </w:rPr>
        <w:t>c) autorita trénera (viera, strach, závislosť na ňom),</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d) očakávanie, že tréning sa neskôr vyplatí,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e) povinnosť (napr. v rámci zmluvy s klubom, školou a pod.),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f) sociálne podnety (partia, zábava a pod.),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g) vyššie spoločenské pohnútky (vzťah k súťaži, reprezentácii), </w:t>
      </w:r>
    </w:p>
    <w:p w:rsidR="00C95ADB" w:rsidRDefault="004A66D4">
      <w:pPr>
        <w:pBdr>
          <w:top w:val="nil"/>
          <w:left w:val="nil"/>
          <w:bottom w:val="nil"/>
          <w:right w:val="nil"/>
          <w:between w:val="nil"/>
        </w:pBdr>
        <w:jc w:val="both"/>
        <w:rPr>
          <w:color w:val="000000"/>
          <w:sz w:val="24"/>
          <w:szCs w:val="24"/>
        </w:rPr>
      </w:pPr>
      <w:r>
        <w:rPr>
          <w:color w:val="000000"/>
          <w:sz w:val="24"/>
          <w:szCs w:val="24"/>
        </w:rPr>
        <w:lastRenderedPageBreak/>
        <w:t xml:space="preserve">h) najmä u mládeži akceptovať hru, potláčať monotóniu, využiť sklon k romantike, rešpektovanie príkladov, neuplatňovať „dospelé“ tréningy)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i) rešpektovať princípy mentálnej hygieny, rešpektovať postupnosť podnety - napätie – únava, zotavenie – superkompenzačný efekt,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j) potlačovať averziu k tréningu (nie je to nutné zlo a nie je to ani rehoľa),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k) stimulácia tréningovej aktivity na základe adekvátnych odmien,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l) informovanosť o zdatnosti hráča ako vnútorný podnet pre sebazdokonaľovanie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m) stabilizovať presvedčenie, že kvalitný tréning je hlavnou determinantou úspechu. 53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Požiadavky na žiakov – výkonový štandard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Žiak vie, je schopný v športovom tréningu a zápase prejaviť: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záujem o športové odvetvie,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kladný postoj k športovým aktivitám,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vôľové a morálne vlastnosti,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pozitívny postoj k tréningovému procesu, k zvyšovaniu športovej výkonnosti,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pozitívny vzťah k spoluhráčom, ale aj k súperovi,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správanie v duchu fair-play, </w:t>
      </w:r>
    </w:p>
    <w:p w:rsidR="00C95ADB" w:rsidRDefault="004A66D4">
      <w:pPr>
        <w:pBdr>
          <w:top w:val="nil"/>
          <w:left w:val="nil"/>
          <w:bottom w:val="nil"/>
          <w:right w:val="nil"/>
          <w:between w:val="nil"/>
        </w:pBdr>
        <w:jc w:val="both"/>
        <w:rPr>
          <w:color w:val="000000"/>
          <w:sz w:val="24"/>
          <w:szCs w:val="24"/>
        </w:rPr>
      </w:pPr>
      <w:r>
        <w:rPr>
          <w:color w:val="000000"/>
          <w:sz w:val="24"/>
          <w:szCs w:val="24"/>
        </w:rPr>
        <w:t>• kladný vzťah ku klubu, k materiálnym hodnotám.</w:t>
      </w:r>
    </w:p>
    <w:p w:rsidR="00C95ADB" w:rsidRDefault="00C95ADB">
      <w:pPr>
        <w:pBdr>
          <w:top w:val="nil"/>
          <w:left w:val="nil"/>
          <w:bottom w:val="nil"/>
          <w:right w:val="nil"/>
          <w:between w:val="nil"/>
        </w:pBdr>
        <w:jc w:val="both"/>
        <w:rPr>
          <w:color w:val="000000"/>
          <w:sz w:val="28"/>
          <w:szCs w:val="28"/>
          <w:u w:val="single"/>
        </w:rPr>
      </w:pPr>
    </w:p>
    <w:p w:rsidR="00C95ADB" w:rsidRDefault="004A66D4">
      <w:pPr>
        <w:pBdr>
          <w:top w:val="nil"/>
          <w:left w:val="nil"/>
          <w:bottom w:val="nil"/>
          <w:right w:val="nil"/>
          <w:between w:val="nil"/>
        </w:pBdr>
        <w:jc w:val="both"/>
        <w:rPr>
          <w:color w:val="000000"/>
          <w:sz w:val="28"/>
          <w:szCs w:val="28"/>
          <w:u w:val="single"/>
        </w:rPr>
      </w:pPr>
      <w:r>
        <w:rPr>
          <w:b/>
          <w:color w:val="000000"/>
          <w:sz w:val="28"/>
          <w:szCs w:val="28"/>
          <w:u w:val="single"/>
        </w:rPr>
        <w:t xml:space="preserve">EVIDENCIA A DOKUMENTÁCIA ŠPORTOVEJ PRÍPRAVY </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Obsahom evidencie sú tieto údaje o hráčoch: </w:t>
      </w: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1. Základné identifikačné údaje o hráčoch - žiakoch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Odporúčame evidovať tieto údaje: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dátum narodenia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číslo OP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číslo pasu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adresa, telefón bydliska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zamestnanie rodičov, telefón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predchádzajúce telovýchovné a športové skúsenosti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(podľa potreby eviduje škola aj klub) </w:t>
      </w: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2. Údaje o telesnom vývine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hmotnosť tela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telesná výška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somatotyp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predikcia výšky (získaná na základe výšky a hmotnosti biologických rodičov,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eviduje tréner a učiteľ športovej prípravy) </w:t>
      </w: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3. Údaje o zdravotnom stave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osobná anamnéza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rodinná anamnéza (eviduje tréner a učiteľ športovej prípravy)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V spolupráci s lekármi je potrebné formulovať zdravotné odporúčania do budúcnosti,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ktoré sú podkladmi pre ošetrujúcich lekárov v prípade zmeny školy, klubu a pod. </w:t>
      </w: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4. Údaje o pohybovej výkonnosti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Zaznamenávame výsledky testovaní v jednotlivých školských rokoch, resp. sezónach.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Evidujeme vstupné, výstupné a priebežné výsledky testovaní v jednotlivých rokoch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idúcich kontinuálne za sebou. (eviduje tréner a učiteľ športovej prípravy)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Zaznamenávame výsledky hodnotenia jednotlivých hráčov v jednotlivých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klasifikačných obdobiach (štvrťrok, polrok, trištvrterok, koniec roka).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(eviduje tréner a učiteľ, zakladá škola) </w:t>
      </w:r>
    </w:p>
    <w:p w:rsidR="00C95ADB" w:rsidRDefault="00C95ADB">
      <w:pPr>
        <w:pBdr>
          <w:top w:val="nil"/>
          <w:left w:val="nil"/>
          <w:bottom w:val="nil"/>
          <w:right w:val="nil"/>
          <w:between w:val="nil"/>
        </w:pBdr>
        <w:jc w:val="both"/>
        <w:rPr>
          <w:color w:val="000000"/>
          <w:sz w:val="24"/>
          <w:szCs w:val="24"/>
          <w:u w:val="single"/>
        </w:rPr>
      </w:pP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lastRenderedPageBreak/>
        <w:t xml:space="preserve">5. Evidencia o športovom tréningu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Vykonať záznamy o všetkých tréningových jednotkách a zápasoch v základných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objemových ukazovateľoch.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Po každom týždennom mikrocykle spočítať údaje (v min) za celý týždeň.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To isté urobiť po každom mezocykle, po každom období a za celý cyklus športovej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prípravy. (eviduje tréner a zakladá klub) </w:t>
      </w: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6. Údaje o hráčskom výkone (hráči, družstvo)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Evidujeme údaje o hráčskom výkone minimálne v rozsahu hernej štatistiky podľa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určenia riadiacich orgánov súťaží. Odporúčame realizovať aj špecializované sledovania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herného výkonu v závislosti od hráčskych funkcií.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(eviduje tréner, zakladá klub) </w:t>
      </w: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7. Údaje o vedomostiach hráčov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 Uvádzame tu poznatkovú úroveň hráča vzťahujúcu sa hlavne k športovému tréningu </w:t>
      </w:r>
    </w:p>
    <w:p w:rsidR="00C95ADB" w:rsidRDefault="004A66D4">
      <w:pPr>
        <w:pBdr>
          <w:top w:val="nil"/>
          <w:left w:val="nil"/>
          <w:bottom w:val="nil"/>
          <w:right w:val="nil"/>
          <w:between w:val="nil"/>
        </w:pBdr>
        <w:jc w:val="both"/>
        <w:rPr>
          <w:color w:val="000000"/>
          <w:sz w:val="24"/>
          <w:szCs w:val="24"/>
        </w:rPr>
      </w:pPr>
      <w:r>
        <w:rPr>
          <w:color w:val="000000"/>
          <w:sz w:val="24"/>
          <w:szCs w:val="24"/>
        </w:rPr>
        <w:t xml:space="preserve">a súťaženiu.  (eviduje tréner, zakladá klub)  </w:t>
      </w:r>
    </w:p>
    <w:p w:rsidR="00C95ADB" w:rsidRDefault="004A66D4">
      <w:pPr>
        <w:pBdr>
          <w:top w:val="nil"/>
          <w:left w:val="nil"/>
          <w:bottom w:val="nil"/>
          <w:right w:val="nil"/>
          <w:between w:val="nil"/>
        </w:pBdr>
        <w:jc w:val="both"/>
        <w:rPr>
          <w:color w:val="000000"/>
          <w:sz w:val="24"/>
          <w:szCs w:val="24"/>
          <w:u w:val="single"/>
        </w:rPr>
      </w:pPr>
      <w:r>
        <w:rPr>
          <w:b/>
          <w:color w:val="000000"/>
          <w:sz w:val="24"/>
          <w:szCs w:val="24"/>
          <w:u w:val="single"/>
        </w:rPr>
        <w:t xml:space="preserve">8. Evidencia o účasti na športovom tréningu </w:t>
      </w:r>
    </w:p>
    <w:p w:rsidR="00C95ADB" w:rsidRDefault="004A66D4">
      <w:pPr>
        <w:pBdr>
          <w:top w:val="nil"/>
          <w:left w:val="nil"/>
          <w:bottom w:val="nil"/>
          <w:right w:val="nil"/>
          <w:between w:val="nil"/>
        </w:pBdr>
        <w:jc w:val="both"/>
        <w:rPr>
          <w:color w:val="000000"/>
          <w:sz w:val="24"/>
          <w:szCs w:val="24"/>
        </w:rPr>
      </w:pPr>
      <w:r>
        <w:rPr>
          <w:color w:val="000000"/>
          <w:sz w:val="24"/>
          <w:szCs w:val="24"/>
        </w:rPr>
        <w:t>- Evidujeme účasť hráča na tréningoch (eviduje tréner aj učiteľ športovej prípravy)</w:t>
      </w:r>
    </w:p>
    <w:p w:rsidR="00C95ADB" w:rsidRDefault="00C95ADB">
      <w:pPr>
        <w:pBdr>
          <w:top w:val="nil"/>
          <w:left w:val="nil"/>
          <w:bottom w:val="nil"/>
          <w:right w:val="nil"/>
          <w:between w:val="nil"/>
        </w:pBdr>
        <w:jc w:val="both"/>
        <w:rPr>
          <w:color w:val="000000"/>
          <w:sz w:val="24"/>
          <w:szCs w:val="24"/>
        </w:rPr>
      </w:pPr>
    </w:p>
    <w:p w:rsidR="00C95ADB" w:rsidRDefault="004A66D4">
      <w:pPr>
        <w:pBdr>
          <w:top w:val="nil"/>
          <w:left w:val="nil"/>
          <w:bottom w:val="nil"/>
          <w:right w:val="nil"/>
          <w:between w:val="nil"/>
        </w:pBdr>
        <w:rPr>
          <w:color w:val="000000"/>
          <w:sz w:val="28"/>
          <w:szCs w:val="28"/>
        </w:rPr>
      </w:pPr>
      <w:r>
        <w:rPr>
          <w:b/>
          <w:color w:val="000000"/>
          <w:sz w:val="28"/>
          <w:szCs w:val="28"/>
        </w:rPr>
        <w:t>Hodnotenie</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color w:val="000000"/>
          <w:sz w:val="24"/>
          <w:szCs w:val="24"/>
        </w:rPr>
        <w:t xml:space="preserve">Hodnotenie výkonov žiakov známkou. </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8"/>
          <w:szCs w:val="28"/>
        </w:rPr>
      </w:pPr>
      <w:r>
        <w:rPr>
          <w:b/>
          <w:color w:val="000000"/>
          <w:sz w:val="28"/>
          <w:szCs w:val="28"/>
        </w:rPr>
        <w:t>Učebné zdroje</w:t>
      </w:r>
    </w:p>
    <w:p w:rsidR="00C95ADB" w:rsidRDefault="00C95ADB">
      <w:pPr>
        <w:pBdr>
          <w:top w:val="nil"/>
          <w:left w:val="nil"/>
          <w:bottom w:val="nil"/>
          <w:right w:val="nil"/>
          <w:between w:val="nil"/>
        </w:pBdr>
        <w:rPr>
          <w:color w:val="000000"/>
          <w:sz w:val="24"/>
          <w:szCs w:val="24"/>
        </w:rPr>
      </w:pPr>
    </w:p>
    <w:p w:rsidR="00C95ADB" w:rsidRDefault="004A66D4">
      <w:pPr>
        <w:pBdr>
          <w:top w:val="nil"/>
          <w:left w:val="nil"/>
          <w:bottom w:val="nil"/>
          <w:right w:val="nil"/>
          <w:between w:val="nil"/>
        </w:pBdr>
        <w:rPr>
          <w:color w:val="000000"/>
          <w:sz w:val="24"/>
          <w:szCs w:val="24"/>
        </w:rPr>
      </w:pPr>
      <w:r>
        <w:rPr>
          <w:color w:val="000000"/>
          <w:sz w:val="24"/>
          <w:szCs w:val="24"/>
        </w:rPr>
        <w:t>UČEBNÉ OSNOVY ŠPORTOVEJ PRÍPRAVY V ĽADOVOM HOKEJI  pre športové triedy základných škôl a osemročné športové gymnáziá</w:t>
      </w:r>
    </w:p>
    <w:p w:rsidR="00C95ADB" w:rsidRDefault="004A66D4">
      <w:pPr>
        <w:pBdr>
          <w:top w:val="nil"/>
          <w:left w:val="nil"/>
          <w:bottom w:val="nil"/>
          <w:right w:val="nil"/>
          <w:between w:val="nil"/>
        </w:pBdr>
        <w:rPr>
          <w:color w:val="000000"/>
          <w:sz w:val="24"/>
          <w:szCs w:val="24"/>
        </w:rPr>
      </w:pPr>
      <w:r>
        <w:rPr>
          <w:color w:val="000000"/>
          <w:sz w:val="24"/>
          <w:szCs w:val="24"/>
        </w:rPr>
        <w:t xml:space="preserve">Vydalo MŠ SR pod číslom 382/2003-41 s platnosťou 18.3.2003, </w:t>
      </w:r>
    </w:p>
    <w:p w:rsidR="00C95ADB" w:rsidRDefault="004A66D4">
      <w:pPr>
        <w:pBdr>
          <w:top w:val="nil"/>
          <w:left w:val="nil"/>
          <w:bottom w:val="nil"/>
          <w:right w:val="nil"/>
          <w:between w:val="nil"/>
        </w:pBdr>
        <w:rPr>
          <w:color w:val="000000"/>
          <w:sz w:val="24"/>
          <w:szCs w:val="24"/>
        </w:rPr>
      </w:pPr>
      <w:r>
        <w:rPr>
          <w:color w:val="000000"/>
          <w:sz w:val="24"/>
          <w:szCs w:val="24"/>
        </w:rPr>
        <w:t xml:space="preserve">Prípravu učebných osnov koordinoval: Mgr. Ján Slezák </w:t>
      </w:r>
    </w:p>
    <w:p w:rsidR="00C95ADB" w:rsidRDefault="004A66D4">
      <w:pPr>
        <w:pBdr>
          <w:top w:val="nil"/>
          <w:left w:val="nil"/>
          <w:bottom w:val="nil"/>
          <w:right w:val="nil"/>
          <w:between w:val="nil"/>
        </w:pBdr>
        <w:rPr>
          <w:color w:val="000000"/>
          <w:sz w:val="24"/>
          <w:szCs w:val="24"/>
        </w:rPr>
      </w:pPr>
      <w:r>
        <w:rPr>
          <w:color w:val="000000"/>
          <w:sz w:val="24"/>
          <w:szCs w:val="24"/>
        </w:rPr>
        <w:t>Autori:</w:t>
      </w:r>
    </w:p>
    <w:p w:rsidR="00C95ADB" w:rsidRDefault="004A66D4">
      <w:pPr>
        <w:pBdr>
          <w:top w:val="nil"/>
          <w:left w:val="nil"/>
          <w:bottom w:val="nil"/>
          <w:right w:val="nil"/>
          <w:between w:val="nil"/>
        </w:pBdr>
        <w:rPr>
          <w:color w:val="000000"/>
          <w:sz w:val="24"/>
          <w:szCs w:val="24"/>
        </w:rPr>
      </w:pPr>
      <w:r>
        <w:rPr>
          <w:color w:val="000000"/>
          <w:sz w:val="24"/>
          <w:szCs w:val="24"/>
        </w:rPr>
        <w:t xml:space="preserve">Prof. Jaroslav Starší, CSc. </w:t>
      </w:r>
    </w:p>
    <w:p w:rsidR="00C95ADB" w:rsidRDefault="004A66D4">
      <w:pPr>
        <w:pBdr>
          <w:top w:val="nil"/>
          <w:left w:val="nil"/>
          <w:bottom w:val="nil"/>
          <w:right w:val="nil"/>
          <w:between w:val="nil"/>
        </w:pBdr>
        <w:rPr>
          <w:color w:val="000000"/>
          <w:sz w:val="24"/>
          <w:szCs w:val="24"/>
        </w:rPr>
      </w:pPr>
      <w:r>
        <w:rPr>
          <w:color w:val="000000"/>
          <w:sz w:val="24"/>
          <w:szCs w:val="24"/>
        </w:rPr>
        <w:t xml:space="preserve">PaedDr. Andrej Výboh </w:t>
      </w:r>
    </w:p>
    <w:p w:rsidR="00C95ADB" w:rsidRDefault="004A66D4">
      <w:pPr>
        <w:pBdr>
          <w:top w:val="nil"/>
          <w:left w:val="nil"/>
          <w:bottom w:val="nil"/>
          <w:right w:val="nil"/>
          <w:between w:val="nil"/>
        </w:pBdr>
        <w:rPr>
          <w:color w:val="000000"/>
          <w:sz w:val="24"/>
          <w:szCs w:val="24"/>
        </w:rPr>
      </w:pPr>
      <w:r>
        <w:rPr>
          <w:color w:val="000000"/>
          <w:sz w:val="24"/>
          <w:szCs w:val="24"/>
        </w:rPr>
        <w:t xml:space="preserve">PhDr. Ivan Frühwald </w:t>
      </w:r>
    </w:p>
    <w:p w:rsidR="00C95ADB" w:rsidRDefault="004A66D4">
      <w:pPr>
        <w:pBdr>
          <w:top w:val="nil"/>
          <w:left w:val="nil"/>
          <w:bottom w:val="nil"/>
          <w:right w:val="nil"/>
          <w:between w:val="nil"/>
        </w:pBdr>
        <w:rPr>
          <w:color w:val="000000"/>
          <w:sz w:val="24"/>
          <w:szCs w:val="24"/>
        </w:rPr>
      </w:pPr>
      <w:r>
        <w:rPr>
          <w:color w:val="000000"/>
          <w:sz w:val="24"/>
          <w:szCs w:val="24"/>
        </w:rPr>
        <w:t xml:space="preserve">Mgr. Dušan Noga </w:t>
      </w:r>
    </w:p>
    <w:p w:rsidR="00C95ADB" w:rsidRDefault="004A66D4">
      <w:pPr>
        <w:pBdr>
          <w:top w:val="nil"/>
          <w:left w:val="nil"/>
          <w:bottom w:val="nil"/>
          <w:right w:val="nil"/>
          <w:between w:val="nil"/>
        </w:pBdr>
        <w:rPr>
          <w:color w:val="000000"/>
          <w:sz w:val="24"/>
          <w:szCs w:val="24"/>
        </w:rPr>
      </w:pPr>
      <w:r>
        <w:rPr>
          <w:color w:val="000000"/>
          <w:sz w:val="24"/>
          <w:szCs w:val="24"/>
        </w:rPr>
        <w:t xml:space="preserve">Recenzenti: </w:t>
      </w:r>
    </w:p>
    <w:p w:rsidR="00C95ADB" w:rsidRDefault="004A66D4">
      <w:pPr>
        <w:pBdr>
          <w:top w:val="nil"/>
          <w:left w:val="nil"/>
          <w:bottom w:val="nil"/>
          <w:right w:val="nil"/>
          <w:between w:val="nil"/>
        </w:pBdr>
        <w:rPr>
          <w:color w:val="000000"/>
          <w:sz w:val="24"/>
          <w:szCs w:val="24"/>
        </w:rPr>
      </w:pPr>
      <w:r>
        <w:rPr>
          <w:color w:val="000000"/>
          <w:sz w:val="24"/>
          <w:szCs w:val="24"/>
        </w:rPr>
        <w:t xml:space="preserve">PaedDr. Igor Tóth </w:t>
      </w:r>
    </w:p>
    <w:p w:rsidR="00C95ADB" w:rsidRDefault="004A66D4">
      <w:pPr>
        <w:pBdr>
          <w:top w:val="nil"/>
          <w:left w:val="nil"/>
          <w:bottom w:val="nil"/>
          <w:right w:val="nil"/>
          <w:between w:val="nil"/>
        </w:pBdr>
        <w:rPr>
          <w:color w:val="000000"/>
          <w:sz w:val="24"/>
          <w:szCs w:val="24"/>
        </w:rPr>
      </w:pPr>
      <w:r>
        <w:rPr>
          <w:color w:val="000000"/>
          <w:sz w:val="24"/>
          <w:szCs w:val="24"/>
        </w:rPr>
        <w:t xml:space="preserve">PaedDr. Ondrej Výboh </w:t>
      </w:r>
    </w:p>
    <w:p w:rsidR="00C95ADB" w:rsidRDefault="004A66D4">
      <w:pPr>
        <w:pBdr>
          <w:top w:val="nil"/>
          <w:left w:val="nil"/>
          <w:bottom w:val="nil"/>
          <w:right w:val="nil"/>
          <w:between w:val="nil"/>
        </w:pBdr>
        <w:jc w:val="both"/>
        <w:rPr>
          <w:color w:val="000000"/>
          <w:sz w:val="24"/>
          <w:szCs w:val="24"/>
        </w:rPr>
      </w:pPr>
      <w:r>
        <w:rPr>
          <w:color w:val="000000"/>
          <w:sz w:val="24"/>
          <w:szCs w:val="24"/>
        </w:rPr>
        <w:t>PhDr. Milan Mikuš</w:t>
      </w:r>
    </w:p>
    <w:p w:rsidR="00C95ADB" w:rsidRDefault="00C95ADB">
      <w:pPr>
        <w:pBdr>
          <w:top w:val="nil"/>
          <w:left w:val="nil"/>
          <w:bottom w:val="nil"/>
          <w:right w:val="nil"/>
          <w:between w:val="nil"/>
        </w:pBdr>
        <w:spacing w:after="200" w:line="276" w:lineRule="auto"/>
        <w:rPr>
          <w:rFonts w:ascii="Calibri" w:eastAsia="Calibri" w:hAnsi="Calibri" w:cs="Calibri"/>
          <w:color w:val="000000"/>
          <w:sz w:val="22"/>
          <w:szCs w:val="22"/>
        </w:rPr>
      </w:pPr>
    </w:p>
    <w:tbl>
      <w:tblPr>
        <w:tblStyle w:val="afffffffffffffffffff0"/>
        <w:tblW w:w="93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4"/>
      </w:tblGrid>
      <w:tr w:rsidR="00C95ADB">
        <w:trPr>
          <w:trHeight w:val="380"/>
        </w:trPr>
        <w:tc>
          <w:tcPr>
            <w:tcW w:w="9354" w:type="dxa"/>
            <w:shd w:val="clear" w:color="auto" w:fill="CC0099"/>
            <w:vAlign w:val="center"/>
          </w:tcPr>
          <w:p w:rsidR="00C95ADB" w:rsidRDefault="004A66D4">
            <w:pPr>
              <w:pBdr>
                <w:top w:val="nil"/>
                <w:left w:val="nil"/>
                <w:bottom w:val="nil"/>
                <w:right w:val="nil"/>
                <w:between w:val="nil"/>
              </w:pBdr>
              <w:jc w:val="center"/>
              <w:rPr>
                <w:color w:val="000000"/>
                <w:sz w:val="28"/>
                <w:szCs w:val="28"/>
              </w:rPr>
            </w:pPr>
            <w:bookmarkStart w:id="16" w:name="_1fob9te" w:colFirst="0" w:colLast="0"/>
            <w:bookmarkEnd w:id="16"/>
            <w:r>
              <w:rPr>
                <w:b/>
                <w:color w:val="000000"/>
                <w:sz w:val="28"/>
                <w:szCs w:val="28"/>
              </w:rPr>
              <w:t>ŠPORTOVÁ PRÍPRAVA – futsal, 9. ročník</w:t>
            </w:r>
          </w:p>
        </w:tc>
      </w:tr>
    </w:tbl>
    <w:p w:rsidR="00C95ADB" w:rsidRDefault="00C95ADB">
      <w:pPr>
        <w:rPr>
          <w:b/>
          <w:sz w:val="28"/>
          <w:szCs w:val="28"/>
        </w:rPr>
      </w:pPr>
    </w:p>
    <w:p w:rsidR="00C95ADB" w:rsidRDefault="004A66D4">
      <w:pPr>
        <w:rPr>
          <w:b/>
          <w:sz w:val="28"/>
          <w:szCs w:val="28"/>
        </w:rPr>
      </w:pPr>
      <w:r>
        <w:rPr>
          <w:b/>
          <w:sz w:val="28"/>
          <w:szCs w:val="28"/>
        </w:rPr>
        <w:t>Charakteristika vyučovacieho predmetu</w:t>
      </w:r>
    </w:p>
    <w:p w:rsidR="00C95ADB" w:rsidRDefault="00C95ADB">
      <w:pPr>
        <w:rPr>
          <w:b/>
          <w:sz w:val="24"/>
          <w:szCs w:val="24"/>
        </w:rPr>
      </w:pPr>
    </w:p>
    <w:p w:rsidR="00C95ADB" w:rsidRDefault="004A66D4">
      <w:pPr>
        <w:jc w:val="both"/>
        <w:rPr>
          <w:sz w:val="24"/>
          <w:szCs w:val="24"/>
        </w:rPr>
      </w:pPr>
      <w:r>
        <w:rPr>
          <w:sz w:val="24"/>
          <w:szCs w:val="24"/>
        </w:rPr>
        <w:t xml:space="preserve">   Športová príprava sa zabezpečuje formou športových tréningov, sústredení a účasťou na pravidelných športových súťažiach. Súčasťou športovej prípravy je aj výberové konanie, teoretická príprava, regenerácia a pravidelné testovanie. Športový tréning sa uskutočňuje spravidla v rozsahu 3 vyučovacích hodín týždenne v závislosti od vekovej kategórie a výkonnostnej úrovne žiakov – hráčov. Na športovej príprave počas hlavných prázdnin sa zúčastňujú aj novozaradení alebo novoprijatí žiaci pred nástupom do športovej triedy príslušnej školy.</w:t>
      </w:r>
    </w:p>
    <w:p w:rsidR="00C95ADB" w:rsidRDefault="004A66D4">
      <w:pPr>
        <w:jc w:val="both"/>
        <w:rPr>
          <w:sz w:val="24"/>
          <w:szCs w:val="24"/>
        </w:rPr>
      </w:pPr>
      <w:r>
        <w:rPr>
          <w:sz w:val="24"/>
          <w:szCs w:val="24"/>
        </w:rPr>
        <w:t xml:space="preserve">    </w:t>
      </w:r>
    </w:p>
    <w:p w:rsidR="00C95ADB" w:rsidRDefault="004A66D4">
      <w:pPr>
        <w:jc w:val="both"/>
        <w:rPr>
          <w:sz w:val="24"/>
          <w:szCs w:val="24"/>
        </w:rPr>
      </w:pPr>
      <w:r>
        <w:rPr>
          <w:sz w:val="24"/>
          <w:szCs w:val="24"/>
        </w:rPr>
        <w:lastRenderedPageBreak/>
        <w:t xml:space="preserve">Športové triedy sú určené na systematickú športovú prípravu športovo-talentovaných žiakov. Úlohou je vytvárať optimálne podmienky pre progresívnu športovú prípravu pohybovo nadanej a talentovanej mládeže so zreteľom na získanie správnych pohybových návykov a pohybových činností pri dodržiavaní všetkých zásad športovej prípravy mládeže. Činnosť v športových triedach je zameraná na optimálny rozvoj pohybových predpokladov žiakov na konkrétne športové odvetvie a zvyšovanie ich športovej výkonnosti. Vyučovanie sa realizuje v predmete športová príprava podľa týchto učebných osnov. Osnovy sú vypracované v spolupráci so športovým zväzom v súlade so zásadami športového tréningu a výchovno-vzdelávacieho programu školy. Proces v športových triedach prebieha v súlade s usmernením Ministerstva školstva Slovenskej republiky zo dňa 1. februára 2002, č. 151/2002-71 k starostlivosti o športovo-talentovanú mládež. </w:t>
      </w:r>
    </w:p>
    <w:p w:rsidR="00C95ADB" w:rsidRDefault="00C95ADB">
      <w:pPr>
        <w:rPr>
          <w:sz w:val="24"/>
          <w:szCs w:val="24"/>
        </w:rPr>
      </w:pPr>
    </w:p>
    <w:p w:rsidR="00C95ADB" w:rsidRDefault="004A66D4">
      <w:pPr>
        <w:rPr>
          <w:b/>
          <w:sz w:val="28"/>
          <w:szCs w:val="28"/>
        </w:rPr>
      </w:pPr>
      <w:r>
        <w:rPr>
          <w:b/>
          <w:sz w:val="28"/>
          <w:szCs w:val="28"/>
        </w:rPr>
        <w:t>Ciele vyučovacieho predmetu</w:t>
      </w:r>
    </w:p>
    <w:p w:rsidR="00C95ADB" w:rsidRDefault="00C95ADB">
      <w:pPr>
        <w:rPr>
          <w:sz w:val="24"/>
          <w:szCs w:val="24"/>
        </w:rPr>
      </w:pPr>
    </w:p>
    <w:p w:rsidR="00C95ADB" w:rsidRDefault="004A66D4">
      <w:pPr>
        <w:jc w:val="both"/>
        <w:rPr>
          <w:sz w:val="24"/>
          <w:szCs w:val="24"/>
        </w:rPr>
      </w:pPr>
      <w:r>
        <w:rPr>
          <w:sz w:val="24"/>
          <w:szCs w:val="24"/>
        </w:rPr>
        <w:t xml:space="preserve">   Cieľom pri plnení výchovných a vzdelávacích úloh školy je cieľavedomé a systematické rozvíjanie predpokladov pre rast športovej výkonnosti talentovaných žiakov. Športová príprava so zameraním na futsal má za cieľ cieľavedomé telesné, funkčné a pohybové zdokonaľovanie talentovaných detí a mládeže v špecifických činnostiach, ktoré vyžaduje zvládnutie hry za rešpektovania senzitívnych období jednotlivých vekových kategórií. Športová príprava plní významnú motivačnú funkciu pre deti a mládež, formuje ich kladný vzťah k športu, hlavne k futsalu, zároveň participuje pri rozvoji talentovaných žiakov. Cieľom športovej prípravy v tejto vekovej kategórii je všestranný pohybový rozvoj žiakov. Využívame k tomu predovšetkým všestranne rozvíjajúci tréning a špecializovaný tréning. Nakoľko sa jedná o veľmi senzitívne obdobie vhodné pre rozvoj všetkých rýchlostných pohybových predpokladov, zručností a návikov korčuliarskej techniky, ohybnosti a koordinačných pohybových predpokladov, ako aj niektorých silových pohybových predpokladov, najmä relatívnej sily a explozívnej sily dolných končatín je cieľom športovej prípravy rozvíjať rovnomerne všetky pohybové predpoklady pohybovo talentovaných detí.</w:t>
      </w:r>
    </w:p>
    <w:p w:rsidR="00C95ADB" w:rsidRDefault="004A66D4">
      <w:pPr>
        <w:jc w:val="both"/>
        <w:rPr>
          <w:sz w:val="24"/>
          <w:szCs w:val="24"/>
        </w:rPr>
      </w:pPr>
      <w:r>
        <w:rPr>
          <w:sz w:val="24"/>
          <w:szCs w:val="24"/>
        </w:rPr>
        <w:t xml:space="preserve">    V kontinuálnej nadväznosti na tréningový proces realizovaný v priebehu jednotlivých vekových kategórií – ročníkov školskej dochádzky je všeobecným cieľom, aby žiaci športových tried so zameraním na futsal zvládli: </w:t>
      </w:r>
    </w:p>
    <w:p w:rsidR="00C95ADB" w:rsidRDefault="00C95ADB">
      <w:pPr>
        <w:jc w:val="both"/>
        <w:rPr>
          <w:b/>
          <w:sz w:val="24"/>
          <w:szCs w:val="24"/>
        </w:rPr>
      </w:pPr>
    </w:p>
    <w:p w:rsidR="00C95ADB" w:rsidRDefault="004A66D4">
      <w:pPr>
        <w:jc w:val="both"/>
        <w:rPr>
          <w:b/>
          <w:sz w:val="24"/>
          <w:szCs w:val="24"/>
        </w:rPr>
      </w:pPr>
      <w:r>
        <w:rPr>
          <w:b/>
          <w:sz w:val="24"/>
          <w:szCs w:val="24"/>
        </w:rPr>
        <w:t xml:space="preserve">TECHNICKO-TAKTICKÁ PRÍPRAVA </w:t>
      </w:r>
    </w:p>
    <w:p w:rsidR="00C95ADB" w:rsidRDefault="00C95ADB">
      <w:pPr>
        <w:jc w:val="both"/>
        <w:rPr>
          <w:b/>
          <w:sz w:val="24"/>
          <w:szCs w:val="24"/>
          <w:u w:val="single"/>
        </w:rPr>
      </w:pPr>
    </w:p>
    <w:p w:rsidR="00C95ADB" w:rsidRDefault="004A66D4">
      <w:pPr>
        <w:jc w:val="both"/>
        <w:rPr>
          <w:b/>
          <w:sz w:val="24"/>
          <w:szCs w:val="24"/>
          <w:u w:val="single"/>
        </w:rPr>
      </w:pPr>
      <w:r>
        <w:rPr>
          <w:b/>
          <w:sz w:val="24"/>
          <w:szCs w:val="24"/>
          <w:u w:val="single"/>
        </w:rPr>
        <w:t xml:space="preserve">Ciele technicko-taktickej prípravy </w:t>
      </w:r>
    </w:p>
    <w:p w:rsidR="00C95ADB" w:rsidRDefault="004A66D4">
      <w:pPr>
        <w:jc w:val="both"/>
        <w:rPr>
          <w:sz w:val="24"/>
          <w:szCs w:val="24"/>
        </w:rPr>
      </w:pPr>
      <w:r>
        <w:rPr>
          <w:sz w:val="24"/>
          <w:szCs w:val="24"/>
        </w:rPr>
        <w:t xml:space="preserve">a) zvládnuť pohybové aktivity na veku primeranej úrovni, </w:t>
      </w:r>
    </w:p>
    <w:p w:rsidR="00C95ADB" w:rsidRDefault="004A66D4">
      <w:pPr>
        <w:jc w:val="both"/>
        <w:rPr>
          <w:sz w:val="24"/>
          <w:szCs w:val="24"/>
        </w:rPr>
      </w:pPr>
      <w:r>
        <w:rPr>
          <w:sz w:val="24"/>
          <w:szCs w:val="24"/>
        </w:rPr>
        <w:t xml:space="preserve">b) zvládnuť loptovú techniku na veku primeranej úrovni, (spracovanie lopty, vedenie a prihratie) </w:t>
      </w:r>
    </w:p>
    <w:p w:rsidR="00C95ADB" w:rsidRDefault="004A66D4">
      <w:pPr>
        <w:jc w:val="both"/>
        <w:rPr>
          <w:sz w:val="24"/>
          <w:szCs w:val="24"/>
        </w:rPr>
      </w:pPr>
      <w:r>
        <w:rPr>
          <w:sz w:val="24"/>
          <w:szCs w:val="24"/>
        </w:rPr>
        <w:t xml:space="preserve">c) zvládnuť streľbu na bránu, </w:t>
      </w:r>
    </w:p>
    <w:p w:rsidR="00C95ADB" w:rsidRDefault="004A66D4">
      <w:pPr>
        <w:jc w:val="both"/>
        <w:rPr>
          <w:sz w:val="24"/>
          <w:szCs w:val="24"/>
        </w:rPr>
      </w:pPr>
      <w:r>
        <w:rPr>
          <w:sz w:val="24"/>
          <w:szCs w:val="24"/>
        </w:rPr>
        <w:t xml:space="preserve">d) zvládnuť vybrané herné činnosti jednotlivca na veku primeranej úrovni. </w:t>
      </w:r>
    </w:p>
    <w:p w:rsidR="00C95ADB" w:rsidRDefault="00C95ADB">
      <w:pPr>
        <w:jc w:val="both"/>
        <w:rPr>
          <w:b/>
          <w:sz w:val="24"/>
          <w:szCs w:val="24"/>
          <w:u w:val="single"/>
        </w:rPr>
      </w:pPr>
    </w:p>
    <w:p w:rsidR="00C95ADB" w:rsidRDefault="004A66D4">
      <w:pPr>
        <w:jc w:val="both"/>
        <w:rPr>
          <w:b/>
          <w:sz w:val="24"/>
          <w:szCs w:val="24"/>
          <w:u w:val="single"/>
        </w:rPr>
      </w:pPr>
      <w:r>
        <w:rPr>
          <w:b/>
          <w:sz w:val="24"/>
          <w:szCs w:val="24"/>
          <w:u w:val="single"/>
        </w:rPr>
        <w:t>Obsah technicko-taktickej prípravy</w:t>
      </w:r>
    </w:p>
    <w:p w:rsidR="00C95ADB" w:rsidRDefault="00C95ADB">
      <w:pPr>
        <w:jc w:val="both"/>
        <w:rPr>
          <w:b/>
          <w:sz w:val="24"/>
          <w:szCs w:val="24"/>
          <w:u w:val="single"/>
        </w:rPr>
      </w:pPr>
    </w:p>
    <w:p w:rsidR="00C95ADB" w:rsidRDefault="004A66D4">
      <w:pPr>
        <w:jc w:val="both"/>
        <w:rPr>
          <w:b/>
          <w:sz w:val="24"/>
          <w:szCs w:val="24"/>
          <w:u w:val="single"/>
        </w:rPr>
      </w:pPr>
      <w:r>
        <w:rPr>
          <w:b/>
          <w:sz w:val="24"/>
          <w:szCs w:val="24"/>
          <w:u w:val="single"/>
        </w:rPr>
        <w:t xml:space="preserve">Útočné činnosti jednotlivca </w:t>
      </w:r>
    </w:p>
    <w:p w:rsidR="00C95ADB" w:rsidRDefault="004A66D4">
      <w:pPr>
        <w:jc w:val="both"/>
        <w:rPr>
          <w:sz w:val="24"/>
          <w:szCs w:val="24"/>
        </w:rPr>
      </w:pPr>
      <w:r>
        <w:rPr>
          <w:sz w:val="24"/>
          <w:szCs w:val="24"/>
        </w:rPr>
        <w:t xml:space="preserve">• beh vpred, vzad, </w:t>
      </w:r>
    </w:p>
    <w:p w:rsidR="00C95ADB" w:rsidRDefault="004A66D4">
      <w:pPr>
        <w:jc w:val="both"/>
        <w:rPr>
          <w:sz w:val="24"/>
          <w:szCs w:val="24"/>
        </w:rPr>
      </w:pPr>
      <w:r>
        <w:rPr>
          <w:sz w:val="24"/>
          <w:szCs w:val="24"/>
        </w:rPr>
        <w:t xml:space="preserve">• výbehy do protismeru, </w:t>
      </w:r>
    </w:p>
    <w:p w:rsidR="00C95ADB" w:rsidRDefault="004A66D4">
      <w:pPr>
        <w:jc w:val="both"/>
        <w:rPr>
          <w:sz w:val="24"/>
          <w:szCs w:val="24"/>
        </w:rPr>
      </w:pPr>
      <w:r>
        <w:rPr>
          <w:sz w:val="24"/>
          <w:szCs w:val="24"/>
        </w:rPr>
        <w:t xml:space="preserve">• uvoľňovanie sa hráča bez lopty (zmenou smeru, zmenou rýchlosti, zmenou smeru a rýchlosti), </w:t>
      </w:r>
    </w:p>
    <w:p w:rsidR="00C95ADB" w:rsidRDefault="004A66D4">
      <w:pPr>
        <w:jc w:val="both"/>
        <w:rPr>
          <w:sz w:val="24"/>
          <w:szCs w:val="24"/>
        </w:rPr>
      </w:pPr>
      <w:r>
        <w:rPr>
          <w:sz w:val="24"/>
          <w:szCs w:val="24"/>
        </w:rPr>
        <w:t xml:space="preserve">• vedenie lopty (v behu vpred, vzad, obraty, zmenou smeru, zmenou rýchlosti, prihrávkou so spoluhráčom), </w:t>
      </w:r>
    </w:p>
    <w:p w:rsidR="00C95ADB" w:rsidRDefault="004A66D4">
      <w:pPr>
        <w:jc w:val="both"/>
        <w:rPr>
          <w:sz w:val="24"/>
          <w:szCs w:val="24"/>
        </w:rPr>
      </w:pPr>
      <w:r>
        <w:rPr>
          <w:sz w:val="24"/>
          <w:szCs w:val="24"/>
        </w:rPr>
        <w:t xml:space="preserve">• uvoľňovanie hráča s loptou (kľučka na ľavú i pravú stranu), </w:t>
      </w:r>
    </w:p>
    <w:p w:rsidR="00C95ADB" w:rsidRDefault="004A66D4">
      <w:pPr>
        <w:jc w:val="both"/>
        <w:rPr>
          <w:sz w:val="24"/>
          <w:szCs w:val="24"/>
        </w:rPr>
      </w:pPr>
      <w:r>
        <w:rPr>
          <w:sz w:val="24"/>
          <w:szCs w:val="24"/>
        </w:rPr>
        <w:t xml:space="preserve">• prihrávanie a spracovanie prihrávky po zemi, </w:t>
      </w:r>
    </w:p>
    <w:p w:rsidR="00C95ADB" w:rsidRDefault="004A66D4">
      <w:pPr>
        <w:jc w:val="both"/>
        <w:rPr>
          <w:sz w:val="24"/>
          <w:szCs w:val="24"/>
        </w:rPr>
      </w:pPr>
      <w:r>
        <w:rPr>
          <w:sz w:val="24"/>
          <w:szCs w:val="24"/>
        </w:rPr>
        <w:t xml:space="preserve">• spracovanie prihrávky podrážkou, </w:t>
      </w:r>
    </w:p>
    <w:p w:rsidR="00C95ADB" w:rsidRDefault="004A66D4">
      <w:pPr>
        <w:jc w:val="both"/>
        <w:rPr>
          <w:sz w:val="24"/>
          <w:szCs w:val="24"/>
        </w:rPr>
      </w:pPr>
      <w:r>
        <w:rPr>
          <w:sz w:val="24"/>
          <w:szCs w:val="24"/>
        </w:rPr>
        <w:lastRenderedPageBreak/>
        <w:t>• streľba oboma nohami.</w:t>
      </w:r>
    </w:p>
    <w:p w:rsidR="00C95ADB" w:rsidRDefault="00C95ADB">
      <w:pPr>
        <w:jc w:val="both"/>
        <w:rPr>
          <w:sz w:val="24"/>
          <w:szCs w:val="24"/>
        </w:rPr>
      </w:pPr>
    </w:p>
    <w:p w:rsidR="00C95ADB" w:rsidRDefault="004A66D4">
      <w:pPr>
        <w:jc w:val="both"/>
        <w:rPr>
          <w:b/>
          <w:sz w:val="24"/>
          <w:szCs w:val="24"/>
          <w:u w:val="single"/>
        </w:rPr>
      </w:pPr>
      <w:r>
        <w:rPr>
          <w:b/>
          <w:sz w:val="24"/>
          <w:szCs w:val="24"/>
          <w:u w:val="single"/>
        </w:rPr>
        <w:t>Obranné činnosti jednotlivca</w:t>
      </w:r>
    </w:p>
    <w:p w:rsidR="00C95ADB" w:rsidRDefault="004A66D4">
      <w:pPr>
        <w:jc w:val="both"/>
        <w:rPr>
          <w:sz w:val="24"/>
          <w:szCs w:val="24"/>
        </w:rPr>
      </w:pPr>
      <w:r>
        <w:rPr>
          <w:sz w:val="24"/>
          <w:szCs w:val="24"/>
        </w:rPr>
        <w:t>• obsadzovanie hráča bez lopty,</w:t>
      </w:r>
    </w:p>
    <w:p w:rsidR="00C95ADB" w:rsidRDefault="004A66D4">
      <w:pPr>
        <w:jc w:val="both"/>
        <w:rPr>
          <w:sz w:val="24"/>
          <w:szCs w:val="24"/>
        </w:rPr>
      </w:pPr>
      <w:r>
        <w:rPr>
          <w:sz w:val="24"/>
          <w:szCs w:val="24"/>
        </w:rPr>
        <w:t xml:space="preserve">• obsadzovanie hráča s loptou (napádanie, odoberanie lopty) </w:t>
      </w:r>
    </w:p>
    <w:p w:rsidR="00C95ADB" w:rsidRDefault="00C95ADB">
      <w:pPr>
        <w:jc w:val="both"/>
        <w:rPr>
          <w:sz w:val="24"/>
          <w:szCs w:val="24"/>
        </w:rPr>
      </w:pPr>
    </w:p>
    <w:p w:rsidR="00C95ADB" w:rsidRDefault="004A66D4">
      <w:pPr>
        <w:jc w:val="both"/>
        <w:rPr>
          <w:b/>
          <w:sz w:val="24"/>
          <w:szCs w:val="24"/>
          <w:u w:val="single"/>
        </w:rPr>
      </w:pPr>
      <w:r>
        <w:rPr>
          <w:b/>
          <w:sz w:val="24"/>
          <w:szCs w:val="24"/>
          <w:u w:val="single"/>
        </w:rPr>
        <w:t xml:space="preserve">Činnosti brankára </w:t>
      </w:r>
    </w:p>
    <w:p w:rsidR="00C95ADB" w:rsidRDefault="004A66D4">
      <w:pPr>
        <w:jc w:val="both"/>
        <w:rPr>
          <w:sz w:val="24"/>
          <w:szCs w:val="24"/>
        </w:rPr>
      </w:pPr>
      <w:r>
        <w:rPr>
          <w:sz w:val="24"/>
          <w:szCs w:val="24"/>
        </w:rPr>
        <w:t xml:space="preserve">• základný brankársky postoj a práca v bránkovisku, v priestore pred bránou, v okolí </w:t>
      </w:r>
    </w:p>
    <w:p w:rsidR="00C95ADB" w:rsidRDefault="004A66D4">
      <w:pPr>
        <w:jc w:val="both"/>
        <w:rPr>
          <w:sz w:val="24"/>
          <w:szCs w:val="24"/>
        </w:rPr>
      </w:pPr>
      <w:r>
        <w:rPr>
          <w:sz w:val="24"/>
          <w:szCs w:val="24"/>
        </w:rPr>
        <w:t xml:space="preserve">bránky </w:t>
      </w:r>
    </w:p>
    <w:p w:rsidR="00C95ADB" w:rsidRDefault="004A66D4">
      <w:pPr>
        <w:jc w:val="both"/>
        <w:rPr>
          <w:sz w:val="24"/>
          <w:szCs w:val="24"/>
        </w:rPr>
      </w:pPr>
      <w:r>
        <w:rPr>
          <w:sz w:val="24"/>
          <w:szCs w:val="24"/>
        </w:rPr>
        <w:t>• chytanie a vyrážanie lopty po zemi,,</w:t>
      </w:r>
    </w:p>
    <w:p w:rsidR="00C95ADB" w:rsidRDefault="004A66D4">
      <w:pPr>
        <w:jc w:val="both"/>
        <w:rPr>
          <w:sz w:val="24"/>
          <w:szCs w:val="24"/>
        </w:rPr>
      </w:pPr>
      <w:r>
        <w:rPr>
          <w:sz w:val="24"/>
          <w:szCs w:val="24"/>
        </w:rPr>
        <w:t xml:space="preserve">• chytanie a vyrážanie letiacej lopty vo vzduchu, </w:t>
      </w:r>
    </w:p>
    <w:p w:rsidR="00C95ADB" w:rsidRDefault="004A66D4">
      <w:pPr>
        <w:jc w:val="both"/>
        <w:rPr>
          <w:sz w:val="24"/>
          <w:szCs w:val="24"/>
        </w:rPr>
      </w:pPr>
      <w:r>
        <w:rPr>
          <w:sz w:val="24"/>
          <w:szCs w:val="24"/>
        </w:rPr>
        <w:t xml:space="preserve">• zastavenie lopty, rozohrávanie (na krátku i strednú vzdialenosť), </w:t>
      </w:r>
    </w:p>
    <w:p w:rsidR="00C95ADB" w:rsidRDefault="00C95ADB">
      <w:pPr>
        <w:jc w:val="both"/>
        <w:rPr>
          <w:b/>
          <w:sz w:val="24"/>
          <w:szCs w:val="24"/>
        </w:rPr>
      </w:pPr>
    </w:p>
    <w:p w:rsidR="00C95ADB" w:rsidRDefault="004A66D4">
      <w:pPr>
        <w:jc w:val="both"/>
        <w:rPr>
          <w:b/>
          <w:sz w:val="24"/>
          <w:szCs w:val="24"/>
          <w:u w:val="single"/>
        </w:rPr>
      </w:pPr>
      <w:r>
        <w:rPr>
          <w:b/>
          <w:sz w:val="24"/>
          <w:szCs w:val="24"/>
          <w:u w:val="single"/>
        </w:rPr>
        <w:t xml:space="preserve">Útočné herné kombinácie </w:t>
      </w:r>
    </w:p>
    <w:p w:rsidR="00C95ADB" w:rsidRDefault="004A66D4">
      <w:pPr>
        <w:jc w:val="both"/>
        <w:rPr>
          <w:sz w:val="24"/>
          <w:szCs w:val="24"/>
        </w:rPr>
      </w:pPr>
      <w:r>
        <w:rPr>
          <w:sz w:val="24"/>
          <w:szCs w:val="24"/>
        </w:rPr>
        <w:t xml:space="preserve">• prihraj a bež, </w:t>
      </w:r>
    </w:p>
    <w:p w:rsidR="00C95ADB" w:rsidRDefault="004A66D4">
      <w:pPr>
        <w:jc w:val="both"/>
        <w:rPr>
          <w:sz w:val="24"/>
          <w:szCs w:val="24"/>
        </w:rPr>
      </w:pPr>
      <w:r>
        <w:rPr>
          <w:sz w:val="24"/>
          <w:szCs w:val="24"/>
        </w:rPr>
        <w:t xml:space="preserve">• riešenie situácií 1 na 1, </w:t>
      </w:r>
    </w:p>
    <w:p w:rsidR="00C95ADB" w:rsidRDefault="004A66D4">
      <w:pPr>
        <w:jc w:val="both"/>
        <w:rPr>
          <w:sz w:val="24"/>
          <w:szCs w:val="24"/>
        </w:rPr>
      </w:pPr>
      <w:r>
        <w:rPr>
          <w:sz w:val="24"/>
          <w:szCs w:val="24"/>
        </w:rPr>
        <w:t xml:space="preserve">• pohyb hráčov v obrane a útoku (základný herný tvar, pozície, úlohy hráča) </w:t>
      </w:r>
    </w:p>
    <w:p w:rsidR="00C95ADB" w:rsidRDefault="00C95ADB">
      <w:pPr>
        <w:jc w:val="both"/>
        <w:rPr>
          <w:b/>
          <w:sz w:val="24"/>
          <w:szCs w:val="24"/>
          <w:u w:val="single"/>
        </w:rPr>
      </w:pPr>
    </w:p>
    <w:p w:rsidR="00C95ADB" w:rsidRDefault="004A66D4">
      <w:pPr>
        <w:jc w:val="both"/>
        <w:rPr>
          <w:b/>
          <w:sz w:val="24"/>
          <w:szCs w:val="24"/>
          <w:u w:val="single"/>
        </w:rPr>
      </w:pPr>
      <w:r>
        <w:rPr>
          <w:b/>
          <w:sz w:val="24"/>
          <w:szCs w:val="24"/>
          <w:u w:val="single"/>
        </w:rPr>
        <w:t xml:space="preserve">Útočné herné systémy </w:t>
      </w:r>
    </w:p>
    <w:p w:rsidR="00C95ADB" w:rsidRDefault="004A66D4">
      <w:pPr>
        <w:jc w:val="both"/>
        <w:rPr>
          <w:sz w:val="24"/>
          <w:szCs w:val="24"/>
        </w:rPr>
      </w:pPr>
      <w:r>
        <w:rPr>
          <w:sz w:val="24"/>
          <w:szCs w:val="24"/>
        </w:rPr>
        <w:t xml:space="preserve">• základy postupného útoku, </w:t>
      </w:r>
    </w:p>
    <w:p w:rsidR="00C95ADB" w:rsidRDefault="00C95ADB">
      <w:pPr>
        <w:jc w:val="both"/>
        <w:rPr>
          <w:b/>
          <w:sz w:val="24"/>
          <w:szCs w:val="24"/>
          <w:u w:val="single"/>
        </w:rPr>
      </w:pPr>
    </w:p>
    <w:p w:rsidR="00C95ADB" w:rsidRDefault="004A66D4">
      <w:pPr>
        <w:jc w:val="both"/>
        <w:rPr>
          <w:b/>
          <w:sz w:val="24"/>
          <w:szCs w:val="24"/>
          <w:u w:val="single"/>
        </w:rPr>
      </w:pPr>
      <w:r>
        <w:rPr>
          <w:b/>
          <w:sz w:val="24"/>
          <w:szCs w:val="24"/>
          <w:u w:val="single"/>
        </w:rPr>
        <w:t xml:space="preserve">Obranné herné systémy </w:t>
      </w:r>
    </w:p>
    <w:p w:rsidR="00C95ADB" w:rsidRDefault="004A66D4">
      <w:pPr>
        <w:jc w:val="both"/>
        <w:rPr>
          <w:sz w:val="24"/>
          <w:szCs w:val="24"/>
        </w:rPr>
      </w:pPr>
      <w:r>
        <w:rPr>
          <w:sz w:val="24"/>
          <w:szCs w:val="24"/>
        </w:rPr>
        <w:t xml:space="preserve">• osobná obrana, </w:t>
      </w:r>
    </w:p>
    <w:p w:rsidR="00C95ADB" w:rsidRDefault="00C95ADB">
      <w:pPr>
        <w:jc w:val="both"/>
        <w:rPr>
          <w:b/>
          <w:sz w:val="24"/>
          <w:szCs w:val="24"/>
          <w:u w:val="single"/>
        </w:rPr>
      </w:pPr>
    </w:p>
    <w:p w:rsidR="00C95ADB" w:rsidRDefault="004A66D4">
      <w:pPr>
        <w:jc w:val="both"/>
        <w:rPr>
          <w:b/>
          <w:sz w:val="24"/>
          <w:szCs w:val="24"/>
          <w:u w:val="single"/>
        </w:rPr>
      </w:pPr>
      <w:r>
        <w:rPr>
          <w:b/>
          <w:sz w:val="24"/>
          <w:szCs w:val="24"/>
          <w:u w:val="single"/>
        </w:rPr>
        <w:t xml:space="preserve">Proces </w:t>
      </w:r>
    </w:p>
    <w:p w:rsidR="00C95ADB" w:rsidRDefault="004A66D4">
      <w:pPr>
        <w:jc w:val="both"/>
        <w:rPr>
          <w:sz w:val="24"/>
          <w:szCs w:val="24"/>
        </w:rPr>
      </w:pPr>
      <w:r>
        <w:rPr>
          <w:sz w:val="24"/>
          <w:szCs w:val="24"/>
        </w:rPr>
        <w:t xml:space="preserve">a) cvičenia orientovať do miest, kde sa v hre často vyskytujú (nielen na os ihriska), </w:t>
      </w:r>
    </w:p>
    <w:p w:rsidR="00C95ADB" w:rsidRDefault="004A66D4">
      <w:pPr>
        <w:jc w:val="both"/>
        <w:rPr>
          <w:sz w:val="24"/>
          <w:szCs w:val="24"/>
        </w:rPr>
      </w:pPr>
      <w:r>
        <w:rPr>
          <w:sz w:val="24"/>
          <w:szCs w:val="24"/>
        </w:rPr>
        <w:t xml:space="preserve">b) vyžadovať technicky správne vykonanie každej činnosti, </w:t>
      </w:r>
    </w:p>
    <w:p w:rsidR="00C95ADB" w:rsidRDefault="004A66D4">
      <w:pPr>
        <w:jc w:val="both"/>
        <w:rPr>
          <w:sz w:val="24"/>
          <w:szCs w:val="24"/>
        </w:rPr>
      </w:pPr>
      <w:r>
        <w:rPr>
          <w:sz w:val="24"/>
          <w:szCs w:val="24"/>
        </w:rPr>
        <w:t xml:space="preserve">c) po vykonanej streľbe nevysadiť, ale sledovať loptu až do konca, </w:t>
      </w:r>
    </w:p>
    <w:p w:rsidR="00C95ADB" w:rsidRDefault="004A66D4">
      <w:pPr>
        <w:jc w:val="both"/>
        <w:rPr>
          <w:sz w:val="24"/>
          <w:szCs w:val="24"/>
        </w:rPr>
      </w:pPr>
      <w:r>
        <w:rPr>
          <w:sz w:val="24"/>
          <w:szCs w:val="24"/>
        </w:rPr>
        <w:t xml:space="preserve">d) hernú situáciu 1 na 1, ktorú nacvičovať v rôznych priestoroch ihriska, nielen v smere osi ihriska, kľučky vykonávať na obe strany, organizáciu viesť tak, aby sa hráči striedali v útoku aj v obrane. </w:t>
      </w:r>
    </w:p>
    <w:p w:rsidR="00C95ADB" w:rsidRDefault="004A66D4">
      <w:pPr>
        <w:jc w:val="both"/>
        <w:rPr>
          <w:sz w:val="24"/>
          <w:szCs w:val="24"/>
        </w:rPr>
      </w:pPr>
      <w:r>
        <w:rPr>
          <w:sz w:val="24"/>
          <w:szCs w:val="24"/>
        </w:rPr>
        <w:t xml:space="preserve">e) pri nácviku kombinácií je dôležité zaraďovať do prípravnej časti tréningovej jednotky herné činnosti jednotlivca, ktoré sú pre danú kombináciu podstatné, </w:t>
      </w:r>
    </w:p>
    <w:p w:rsidR="00C95ADB" w:rsidRDefault="004A66D4">
      <w:pPr>
        <w:jc w:val="both"/>
        <w:rPr>
          <w:sz w:val="24"/>
          <w:szCs w:val="24"/>
        </w:rPr>
      </w:pPr>
      <w:r>
        <w:rPr>
          <w:sz w:val="24"/>
          <w:szCs w:val="24"/>
        </w:rPr>
        <w:t xml:space="preserve">f) zaraďovať jednoduché cvičenia, aby si hráč uvedomil princíp kombinácie. </w:t>
      </w:r>
    </w:p>
    <w:p w:rsidR="00C95ADB" w:rsidRDefault="00C95ADB">
      <w:pPr>
        <w:rPr>
          <w:sz w:val="24"/>
          <w:szCs w:val="24"/>
        </w:rPr>
      </w:pPr>
    </w:p>
    <w:p w:rsidR="00813CB9" w:rsidRDefault="00813CB9" w:rsidP="00813CB9">
      <w:pPr>
        <w:pBdr>
          <w:top w:val="nil"/>
          <w:left w:val="nil"/>
          <w:bottom w:val="nil"/>
          <w:right w:val="nil"/>
          <w:between w:val="nil"/>
        </w:pBdr>
        <w:jc w:val="both"/>
        <w:rPr>
          <w:color w:val="000000"/>
          <w:sz w:val="24"/>
          <w:szCs w:val="24"/>
        </w:rPr>
      </w:pPr>
      <w:r>
        <w:rPr>
          <w:color w:val="000000"/>
          <w:sz w:val="24"/>
          <w:szCs w:val="24"/>
        </w:rPr>
        <w:t>Do ročníka bolo presunuté učivo nižšieho ročníka od mesiaca marec po dohode s vedením školy a vedúcou príslušnej PK.</w:t>
      </w:r>
    </w:p>
    <w:p w:rsidR="00813CB9" w:rsidRDefault="00813CB9">
      <w:pPr>
        <w:rPr>
          <w:b/>
          <w:sz w:val="28"/>
          <w:szCs w:val="28"/>
        </w:rPr>
      </w:pPr>
    </w:p>
    <w:p w:rsidR="00C95ADB" w:rsidRDefault="004A66D4">
      <w:pPr>
        <w:rPr>
          <w:b/>
          <w:sz w:val="28"/>
          <w:szCs w:val="28"/>
        </w:rPr>
      </w:pPr>
      <w:r>
        <w:rPr>
          <w:b/>
          <w:sz w:val="28"/>
          <w:szCs w:val="28"/>
        </w:rPr>
        <w:t>Obsah vzdelávania</w:t>
      </w:r>
    </w:p>
    <w:p w:rsidR="00C95ADB" w:rsidRDefault="00C95ADB">
      <w:pPr>
        <w:rPr>
          <w:b/>
          <w:sz w:val="24"/>
          <w:szCs w:val="24"/>
        </w:rPr>
      </w:pPr>
    </w:p>
    <w:tbl>
      <w:tblPr>
        <w:tblStyle w:val="afffffffffffffffffff1"/>
        <w:tblW w:w="9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98"/>
        <w:gridCol w:w="1562"/>
      </w:tblGrid>
      <w:tr w:rsidR="00C95ADB">
        <w:trPr>
          <w:jc w:val="center"/>
        </w:trPr>
        <w:tc>
          <w:tcPr>
            <w:tcW w:w="7498" w:type="dxa"/>
            <w:vAlign w:val="center"/>
          </w:tcPr>
          <w:p w:rsidR="00C95ADB" w:rsidRDefault="00C95ADB">
            <w:pPr>
              <w:jc w:val="center"/>
              <w:rPr>
                <w:sz w:val="24"/>
                <w:szCs w:val="24"/>
              </w:rPr>
            </w:pPr>
          </w:p>
          <w:p w:rsidR="00C95ADB" w:rsidRDefault="004A66D4">
            <w:pPr>
              <w:jc w:val="center"/>
              <w:rPr>
                <w:sz w:val="24"/>
                <w:szCs w:val="24"/>
              </w:rPr>
            </w:pPr>
            <w:r>
              <w:rPr>
                <w:b/>
                <w:sz w:val="24"/>
                <w:szCs w:val="24"/>
              </w:rPr>
              <w:t>Tematický celok - obsah</w:t>
            </w:r>
          </w:p>
          <w:p w:rsidR="00C95ADB" w:rsidRDefault="00C95ADB">
            <w:pPr>
              <w:jc w:val="center"/>
              <w:rPr>
                <w:sz w:val="24"/>
                <w:szCs w:val="24"/>
              </w:rPr>
            </w:pPr>
          </w:p>
        </w:tc>
        <w:tc>
          <w:tcPr>
            <w:tcW w:w="1562" w:type="dxa"/>
            <w:vAlign w:val="center"/>
          </w:tcPr>
          <w:p w:rsidR="00C95ADB" w:rsidRDefault="004A66D4">
            <w:pPr>
              <w:jc w:val="center"/>
              <w:rPr>
                <w:sz w:val="24"/>
                <w:szCs w:val="24"/>
              </w:rPr>
            </w:pPr>
            <w:r>
              <w:rPr>
                <w:b/>
                <w:sz w:val="24"/>
                <w:szCs w:val="24"/>
              </w:rPr>
              <w:t>Počet hodín</w:t>
            </w:r>
          </w:p>
        </w:tc>
      </w:tr>
      <w:tr w:rsidR="00C95ADB">
        <w:trPr>
          <w:jc w:val="center"/>
        </w:trPr>
        <w:tc>
          <w:tcPr>
            <w:tcW w:w="7498" w:type="dxa"/>
          </w:tcPr>
          <w:p w:rsidR="00C95ADB" w:rsidRDefault="004A66D4">
            <w:pPr>
              <w:rPr>
                <w:sz w:val="24"/>
                <w:szCs w:val="24"/>
              </w:rPr>
            </w:pPr>
            <w:r>
              <w:rPr>
                <w:sz w:val="24"/>
                <w:szCs w:val="24"/>
              </w:rPr>
              <w:t>Zdokonaľovanie pohybových aktivít s rýchlymi zmenami smeru</w:t>
            </w:r>
          </w:p>
        </w:tc>
        <w:tc>
          <w:tcPr>
            <w:tcW w:w="1562" w:type="dxa"/>
            <w:vAlign w:val="center"/>
          </w:tcPr>
          <w:p w:rsidR="00C95ADB" w:rsidRDefault="004A66D4">
            <w:pPr>
              <w:jc w:val="center"/>
              <w:rPr>
                <w:sz w:val="24"/>
                <w:szCs w:val="24"/>
              </w:rPr>
            </w:pPr>
            <w:r>
              <w:rPr>
                <w:sz w:val="24"/>
                <w:szCs w:val="24"/>
              </w:rPr>
              <w:t>10</w:t>
            </w:r>
          </w:p>
        </w:tc>
      </w:tr>
      <w:tr w:rsidR="00C95ADB">
        <w:trPr>
          <w:jc w:val="center"/>
        </w:trPr>
        <w:tc>
          <w:tcPr>
            <w:tcW w:w="7498" w:type="dxa"/>
          </w:tcPr>
          <w:p w:rsidR="00C95ADB" w:rsidRDefault="004A66D4">
            <w:pPr>
              <w:rPr>
                <w:sz w:val="24"/>
                <w:szCs w:val="24"/>
              </w:rPr>
            </w:pPr>
            <w:r>
              <w:rPr>
                <w:sz w:val="24"/>
                <w:szCs w:val="24"/>
              </w:rPr>
              <w:t>Útočné herné činnosti jednotlivca</w:t>
            </w:r>
            <w:r>
              <w:rPr>
                <w:sz w:val="24"/>
                <w:szCs w:val="24"/>
              </w:rPr>
              <w:br/>
              <w:t>Vedenie lopty na malom priestore</w:t>
            </w:r>
            <w:r>
              <w:rPr>
                <w:sz w:val="24"/>
                <w:szCs w:val="24"/>
              </w:rPr>
              <w:br/>
              <w:t xml:space="preserve">Prihrávanie a spracovanie lopty </w:t>
            </w:r>
          </w:p>
          <w:p w:rsidR="00C95ADB" w:rsidRDefault="004A66D4">
            <w:pPr>
              <w:rPr>
                <w:sz w:val="24"/>
                <w:szCs w:val="24"/>
              </w:rPr>
            </w:pPr>
            <w:r>
              <w:rPr>
                <w:sz w:val="24"/>
                <w:szCs w:val="24"/>
              </w:rPr>
              <w:t>Uvoľňovanie sa s loptou</w:t>
            </w:r>
            <w:r>
              <w:rPr>
                <w:sz w:val="24"/>
                <w:szCs w:val="24"/>
              </w:rPr>
              <w:br/>
              <w:t xml:space="preserve">Uvoľňovanie sa bez lopty </w:t>
            </w:r>
          </w:p>
          <w:p w:rsidR="00C95ADB" w:rsidRDefault="004A66D4">
            <w:pPr>
              <w:rPr>
                <w:sz w:val="24"/>
                <w:szCs w:val="24"/>
              </w:rPr>
            </w:pPr>
            <w:r>
              <w:rPr>
                <w:sz w:val="24"/>
                <w:szCs w:val="24"/>
              </w:rPr>
              <w:t>Streľba z pohybu</w:t>
            </w:r>
          </w:p>
        </w:tc>
        <w:tc>
          <w:tcPr>
            <w:tcW w:w="1562" w:type="dxa"/>
            <w:vAlign w:val="center"/>
          </w:tcPr>
          <w:p w:rsidR="00C95ADB" w:rsidRDefault="004A66D4">
            <w:pPr>
              <w:jc w:val="center"/>
              <w:rPr>
                <w:sz w:val="24"/>
                <w:szCs w:val="24"/>
              </w:rPr>
            </w:pPr>
            <w:r>
              <w:rPr>
                <w:sz w:val="24"/>
                <w:szCs w:val="24"/>
              </w:rPr>
              <w:t>20</w:t>
            </w:r>
          </w:p>
        </w:tc>
      </w:tr>
      <w:tr w:rsidR="00C95ADB">
        <w:trPr>
          <w:jc w:val="center"/>
        </w:trPr>
        <w:tc>
          <w:tcPr>
            <w:tcW w:w="7498" w:type="dxa"/>
          </w:tcPr>
          <w:p w:rsidR="00C95ADB" w:rsidRDefault="004A66D4">
            <w:pPr>
              <w:rPr>
                <w:sz w:val="24"/>
                <w:szCs w:val="24"/>
              </w:rPr>
            </w:pPr>
            <w:r>
              <w:rPr>
                <w:sz w:val="24"/>
                <w:szCs w:val="24"/>
              </w:rPr>
              <w:lastRenderedPageBreak/>
              <w:t>Obranné herné činnosti jednotlivca</w:t>
            </w:r>
            <w:r>
              <w:rPr>
                <w:sz w:val="24"/>
                <w:szCs w:val="24"/>
              </w:rPr>
              <w:br/>
              <w:t>Obsadzovanie súpera, odoberanie lopty</w:t>
            </w:r>
          </w:p>
          <w:p w:rsidR="00C95ADB" w:rsidRDefault="004A66D4">
            <w:pPr>
              <w:rPr>
                <w:sz w:val="24"/>
                <w:szCs w:val="24"/>
              </w:rPr>
            </w:pPr>
            <w:r>
              <w:rPr>
                <w:sz w:val="24"/>
                <w:szCs w:val="24"/>
              </w:rPr>
              <w:t xml:space="preserve">Obsadzovanie súpera bez lopty - voľné a tesné bránenie, blokovanie striel </w:t>
            </w:r>
          </w:p>
        </w:tc>
        <w:tc>
          <w:tcPr>
            <w:tcW w:w="1562" w:type="dxa"/>
            <w:vAlign w:val="center"/>
          </w:tcPr>
          <w:p w:rsidR="00C95ADB" w:rsidRDefault="004A66D4">
            <w:pPr>
              <w:jc w:val="center"/>
              <w:rPr>
                <w:sz w:val="24"/>
                <w:szCs w:val="24"/>
              </w:rPr>
            </w:pPr>
            <w:r>
              <w:rPr>
                <w:sz w:val="24"/>
                <w:szCs w:val="24"/>
              </w:rPr>
              <w:t>10</w:t>
            </w:r>
          </w:p>
        </w:tc>
      </w:tr>
      <w:tr w:rsidR="00C95ADB">
        <w:trPr>
          <w:jc w:val="center"/>
        </w:trPr>
        <w:tc>
          <w:tcPr>
            <w:tcW w:w="7498" w:type="dxa"/>
          </w:tcPr>
          <w:p w:rsidR="00C95ADB" w:rsidRDefault="004A66D4">
            <w:pPr>
              <w:rPr>
                <w:sz w:val="24"/>
                <w:szCs w:val="24"/>
              </w:rPr>
            </w:pPr>
            <w:r>
              <w:rPr>
                <w:sz w:val="24"/>
                <w:szCs w:val="24"/>
              </w:rPr>
              <w:t>Útočné herné kombinácie</w:t>
            </w:r>
            <w:r>
              <w:rPr>
                <w:sz w:val="24"/>
                <w:szCs w:val="24"/>
              </w:rPr>
              <w:br/>
              <w:t>prihraj a bež, clonenie, križovanie</w:t>
            </w:r>
          </w:p>
        </w:tc>
        <w:tc>
          <w:tcPr>
            <w:tcW w:w="1562" w:type="dxa"/>
            <w:vAlign w:val="center"/>
          </w:tcPr>
          <w:p w:rsidR="00C95ADB" w:rsidRDefault="004A66D4">
            <w:pPr>
              <w:jc w:val="center"/>
              <w:rPr>
                <w:sz w:val="24"/>
                <w:szCs w:val="24"/>
              </w:rPr>
            </w:pPr>
            <w:r>
              <w:rPr>
                <w:sz w:val="24"/>
                <w:szCs w:val="24"/>
              </w:rPr>
              <w:t>10</w:t>
            </w:r>
          </w:p>
        </w:tc>
      </w:tr>
      <w:tr w:rsidR="00C95ADB">
        <w:trPr>
          <w:jc w:val="center"/>
        </w:trPr>
        <w:tc>
          <w:tcPr>
            <w:tcW w:w="7498" w:type="dxa"/>
          </w:tcPr>
          <w:p w:rsidR="00C95ADB" w:rsidRDefault="004A66D4">
            <w:pPr>
              <w:rPr>
                <w:sz w:val="24"/>
                <w:szCs w:val="24"/>
              </w:rPr>
            </w:pPr>
            <w:r>
              <w:rPr>
                <w:sz w:val="24"/>
                <w:szCs w:val="24"/>
              </w:rPr>
              <w:t>Obranné herné kombinácie - zdvojovanie, zaisťovanie</w:t>
            </w:r>
          </w:p>
        </w:tc>
        <w:tc>
          <w:tcPr>
            <w:tcW w:w="1562" w:type="dxa"/>
            <w:vAlign w:val="center"/>
          </w:tcPr>
          <w:p w:rsidR="00C95ADB" w:rsidRDefault="004A66D4">
            <w:pPr>
              <w:jc w:val="center"/>
              <w:rPr>
                <w:sz w:val="24"/>
                <w:szCs w:val="24"/>
              </w:rPr>
            </w:pPr>
            <w:r>
              <w:rPr>
                <w:sz w:val="24"/>
                <w:szCs w:val="24"/>
              </w:rPr>
              <w:t>10</w:t>
            </w:r>
          </w:p>
        </w:tc>
      </w:tr>
      <w:tr w:rsidR="00C95ADB">
        <w:trPr>
          <w:jc w:val="center"/>
        </w:trPr>
        <w:tc>
          <w:tcPr>
            <w:tcW w:w="7498" w:type="dxa"/>
          </w:tcPr>
          <w:p w:rsidR="00C95ADB" w:rsidRDefault="004A66D4">
            <w:pPr>
              <w:rPr>
                <w:sz w:val="24"/>
                <w:szCs w:val="24"/>
              </w:rPr>
            </w:pPr>
            <w:r>
              <w:rPr>
                <w:sz w:val="24"/>
                <w:szCs w:val="24"/>
              </w:rPr>
              <w:t>Útočné herné systémy</w:t>
            </w:r>
            <w:r>
              <w:rPr>
                <w:sz w:val="24"/>
                <w:szCs w:val="24"/>
              </w:rPr>
              <w:br/>
              <w:t>postupný útok (formou prípravných hier a riadenej hry)</w:t>
            </w:r>
          </w:p>
        </w:tc>
        <w:tc>
          <w:tcPr>
            <w:tcW w:w="1562" w:type="dxa"/>
            <w:vAlign w:val="center"/>
          </w:tcPr>
          <w:p w:rsidR="00C95ADB" w:rsidRDefault="004A66D4">
            <w:pPr>
              <w:jc w:val="center"/>
              <w:rPr>
                <w:sz w:val="24"/>
                <w:szCs w:val="24"/>
              </w:rPr>
            </w:pPr>
            <w:r>
              <w:rPr>
                <w:sz w:val="24"/>
                <w:szCs w:val="24"/>
              </w:rPr>
              <w:t>10</w:t>
            </w:r>
          </w:p>
        </w:tc>
      </w:tr>
      <w:tr w:rsidR="00C95ADB">
        <w:trPr>
          <w:jc w:val="center"/>
        </w:trPr>
        <w:tc>
          <w:tcPr>
            <w:tcW w:w="7498" w:type="dxa"/>
          </w:tcPr>
          <w:p w:rsidR="00C95ADB" w:rsidRDefault="004A66D4">
            <w:pPr>
              <w:rPr>
                <w:sz w:val="24"/>
                <w:szCs w:val="24"/>
              </w:rPr>
            </w:pPr>
            <w:r>
              <w:rPr>
                <w:sz w:val="24"/>
                <w:szCs w:val="24"/>
              </w:rPr>
              <w:t>Herné situácie v početnej výhode/nevýhode</w:t>
            </w:r>
          </w:p>
          <w:p w:rsidR="00C95ADB" w:rsidRDefault="004A66D4">
            <w:pPr>
              <w:rPr>
                <w:sz w:val="24"/>
                <w:szCs w:val="24"/>
              </w:rPr>
            </w:pPr>
            <w:r>
              <w:rPr>
                <w:sz w:val="24"/>
                <w:szCs w:val="24"/>
              </w:rPr>
              <w:t>Početná výhoda hráčov 2-1, 3-1</w:t>
            </w:r>
            <w:r>
              <w:rPr>
                <w:sz w:val="24"/>
                <w:szCs w:val="24"/>
              </w:rPr>
              <w:br/>
              <w:t>vyrovnaný počet hráčov 2-2, 3-3 (formou prípravných hier)</w:t>
            </w:r>
          </w:p>
        </w:tc>
        <w:tc>
          <w:tcPr>
            <w:tcW w:w="1562" w:type="dxa"/>
            <w:vAlign w:val="center"/>
          </w:tcPr>
          <w:p w:rsidR="00C95ADB" w:rsidRDefault="004A66D4">
            <w:pPr>
              <w:jc w:val="center"/>
              <w:rPr>
                <w:sz w:val="24"/>
                <w:szCs w:val="24"/>
              </w:rPr>
            </w:pPr>
            <w:r>
              <w:rPr>
                <w:sz w:val="24"/>
                <w:szCs w:val="24"/>
              </w:rPr>
              <w:t>10</w:t>
            </w:r>
          </w:p>
        </w:tc>
      </w:tr>
      <w:tr w:rsidR="00C95ADB">
        <w:trPr>
          <w:trHeight w:val="1185"/>
          <w:jc w:val="center"/>
        </w:trPr>
        <w:tc>
          <w:tcPr>
            <w:tcW w:w="7498" w:type="dxa"/>
          </w:tcPr>
          <w:p w:rsidR="00C95ADB" w:rsidRDefault="004A66D4">
            <w:pPr>
              <w:rPr>
                <w:sz w:val="24"/>
                <w:szCs w:val="24"/>
              </w:rPr>
            </w:pPr>
            <w:r>
              <w:rPr>
                <w:sz w:val="24"/>
                <w:szCs w:val="24"/>
              </w:rPr>
              <w:t>Teoretická príprava</w:t>
            </w:r>
            <w:r>
              <w:rPr>
                <w:sz w:val="24"/>
                <w:szCs w:val="24"/>
              </w:rPr>
              <w:br/>
              <w:t>Základné pravidlá hry, hygieny atď., životospráva, stravovanie, odpočinok význam spánku, história futsalu na Slovensku, história vlastného klubu, osobnosti ako vzor mladého športovca (úspech a motivácia)</w:t>
            </w:r>
          </w:p>
        </w:tc>
        <w:tc>
          <w:tcPr>
            <w:tcW w:w="1562" w:type="dxa"/>
            <w:vAlign w:val="center"/>
          </w:tcPr>
          <w:p w:rsidR="00C95ADB" w:rsidRDefault="004A66D4">
            <w:pPr>
              <w:jc w:val="center"/>
              <w:rPr>
                <w:sz w:val="24"/>
                <w:szCs w:val="24"/>
              </w:rPr>
            </w:pPr>
            <w:r>
              <w:rPr>
                <w:sz w:val="24"/>
                <w:szCs w:val="24"/>
              </w:rPr>
              <w:t>4</w:t>
            </w:r>
          </w:p>
        </w:tc>
      </w:tr>
      <w:tr w:rsidR="00C95ADB">
        <w:trPr>
          <w:jc w:val="center"/>
        </w:trPr>
        <w:tc>
          <w:tcPr>
            <w:tcW w:w="7498" w:type="dxa"/>
          </w:tcPr>
          <w:p w:rsidR="00C95ADB" w:rsidRDefault="004A66D4">
            <w:pPr>
              <w:rPr>
                <w:sz w:val="24"/>
                <w:szCs w:val="24"/>
              </w:rPr>
            </w:pPr>
            <w:r>
              <w:rPr>
                <w:sz w:val="24"/>
                <w:szCs w:val="24"/>
              </w:rPr>
              <w:t>Hra</w:t>
            </w:r>
          </w:p>
          <w:p w:rsidR="00C95ADB" w:rsidRDefault="004A66D4">
            <w:pPr>
              <w:rPr>
                <w:sz w:val="24"/>
                <w:szCs w:val="24"/>
              </w:rPr>
            </w:pPr>
            <w:r>
              <w:rPr>
                <w:sz w:val="24"/>
                <w:szCs w:val="24"/>
              </w:rPr>
              <w:t xml:space="preserve">Na polovici ihriska na zdokonaľovanie HČJ so základným postavením (rotácia herných postov), výmena miest prirodzenou formou- inteligencia hráčov, </w:t>
            </w:r>
          </w:p>
          <w:p w:rsidR="00C95ADB" w:rsidRDefault="004A66D4">
            <w:pPr>
              <w:rPr>
                <w:sz w:val="24"/>
                <w:szCs w:val="24"/>
              </w:rPr>
            </w:pPr>
            <w:r>
              <w:rPr>
                <w:sz w:val="24"/>
                <w:szCs w:val="24"/>
              </w:rPr>
              <w:t>Na celé ihrisko, dôraz na smerovanie útočnej akcie do priestoru brány</w:t>
            </w:r>
          </w:p>
        </w:tc>
        <w:tc>
          <w:tcPr>
            <w:tcW w:w="1562" w:type="dxa"/>
            <w:vAlign w:val="center"/>
          </w:tcPr>
          <w:p w:rsidR="00C95ADB" w:rsidRDefault="004A66D4">
            <w:pPr>
              <w:jc w:val="center"/>
              <w:rPr>
                <w:sz w:val="24"/>
                <w:szCs w:val="24"/>
              </w:rPr>
            </w:pPr>
            <w:r>
              <w:rPr>
                <w:sz w:val="24"/>
                <w:szCs w:val="24"/>
              </w:rPr>
              <w:t>15</w:t>
            </w:r>
          </w:p>
        </w:tc>
      </w:tr>
    </w:tbl>
    <w:p w:rsidR="00C95ADB" w:rsidRDefault="00C95ADB">
      <w:pPr>
        <w:jc w:val="center"/>
        <w:rPr>
          <w:b/>
          <w:sz w:val="24"/>
          <w:szCs w:val="24"/>
        </w:rPr>
      </w:pPr>
    </w:p>
    <w:p w:rsidR="00C95ADB" w:rsidRDefault="00C95ADB">
      <w:pPr>
        <w:rPr>
          <w:sz w:val="24"/>
          <w:szCs w:val="24"/>
        </w:rPr>
      </w:pPr>
    </w:p>
    <w:p w:rsidR="00C95ADB" w:rsidRDefault="004A66D4">
      <w:pPr>
        <w:jc w:val="center"/>
        <w:rPr>
          <w:b/>
          <w:sz w:val="24"/>
          <w:szCs w:val="24"/>
        </w:rPr>
      </w:pPr>
      <w:r>
        <w:rPr>
          <w:b/>
          <w:sz w:val="24"/>
          <w:szCs w:val="24"/>
        </w:rPr>
        <w:t>Školský vzdelávací program pre 9. ročník – športová príprava</w:t>
      </w:r>
    </w:p>
    <w:p w:rsidR="00C95ADB" w:rsidRDefault="004A66D4">
      <w:pPr>
        <w:jc w:val="center"/>
        <w:rPr>
          <w:b/>
          <w:sz w:val="24"/>
          <w:szCs w:val="24"/>
        </w:rPr>
      </w:pPr>
      <w:r>
        <w:rPr>
          <w:b/>
          <w:sz w:val="24"/>
          <w:szCs w:val="24"/>
        </w:rPr>
        <w:t xml:space="preserve">  (týždenne 3h), spolu 99 hodín</w:t>
      </w:r>
    </w:p>
    <w:p w:rsidR="00C95ADB" w:rsidRDefault="00C95ADB">
      <w:pPr>
        <w:jc w:val="center"/>
        <w:rPr>
          <w:b/>
          <w:sz w:val="24"/>
          <w:szCs w:val="24"/>
        </w:rPr>
      </w:pPr>
    </w:p>
    <w:p w:rsidR="00C95ADB" w:rsidRDefault="004A66D4">
      <w:pPr>
        <w:jc w:val="both"/>
        <w:rPr>
          <w:b/>
          <w:sz w:val="24"/>
          <w:szCs w:val="24"/>
          <w:u w:val="single"/>
        </w:rPr>
      </w:pPr>
      <w:r>
        <w:rPr>
          <w:b/>
          <w:sz w:val="24"/>
          <w:szCs w:val="24"/>
          <w:u w:val="single"/>
        </w:rPr>
        <w:t xml:space="preserve">Požiadavky na žiakov – výkonový štandard </w:t>
      </w:r>
    </w:p>
    <w:p w:rsidR="00C95ADB" w:rsidRDefault="004A66D4">
      <w:pPr>
        <w:jc w:val="both"/>
        <w:rPr>
          <w:sz w:val="24"/>
          <w:szCs w:val="24"/>
        </w:rPr>
      </w:pPr>
      <w:r>
        <w:rPr>
          <w:sz w:val="24"/>
          <w:szCs w:val="24"/>
        </w:rPr>
        <w:t xml:space="preserve">Žiak vie, je schopný: </w:t>
      </w:r>
    </w:p>
    <w:p w:rsidR="00C95ADB" w:rsidRDefault="004A66D4">
      <w:pPr>
        <w:jc w:val="both"/>
        <w:rPr>
          <w:sz w:val="24"/>
          <w:szCs w:val="24"/>
        </w:rPr>
      </w:pPr>
      <w:r>
        <w:rPr>
          <w:sz w:val="24"/>
          <w:szCs w:val="24"/>
        </w:rPr>
        <w:t xml:space="preserve">• uvoľniť sa s loptou, </w:t>
      </w:r>
    </w:p>
    <w:p w:rsidR="00C95ADB" w:rsidRDefault="004A66D4">
      <w:pPr>
        <w:jc w:val="both"/>
        <w:rPr>
          <w:sz w:val="24"/>
          <w:szCs w:val="24"/>
        </w:rPr>
      </w:pPr>
      <w:r>
        <w:rPr>
          <w:sz w:val="24"/>
          <w:szCs w:val="24"/>
        </w:rPr>
        <w:t xml:space="preserve">• uvoľniť sa bez lopty, </w:t>
      </w:r>
    </w:p>
    <w:p w:rsidR="00C95ADB" w:rsidRDefault="004A66D4">
      <w:pPr>
        <w:jc w:val="both"/>
        <w:rPr>
          <w:sz w:val="24"/>
          <w:szCs w:val="24"/>
        </w:rPr>
      </w:pPr>
      <w:r>
        <w:rPr>
          <w:sz w:val="24"/>
          <w:szCs w:val="24"/>
        </w:rPr>
        <w:t>• zvládnuť súčinnosť herného tvaru - základy.</w:t>
      </w:r>
    </w:p>
    <w:p w:rsidR="00C95ADB" w:rsidRDefault="00C95ADB">
      <w:pPr>
        <w:jc w:val="both"/>
        <w:rPr>
          <w:b/>
          <w:sz w:val="24"/>
          <w:szCs w:val="24"/>
        </w:rPr>
      </w:pPr>
    </w:p>
    <w:p w:rsidR="00C95ADB" w:rsidRDefault="004A66D4">
      <w:pPr>
        <w:jc w:val="both"/>
        <w:rPr>
          <w:b/>
          <w:sz w:val="24"/>
          <w:szCs w:val="24"/>
          <w:u w:val="single"/>
        </w:rPr>
      </w:pPr>
      <w:r>
        <w:rPr>
          <w:b/>
          <w:sz w:val="24"/>
          <w:szCs w:val="24"/>
          <w:u w:val="single"/>
        </w:rPr>
        <w:t xml:space="preserve">KONDIČNÁ PRÍPRAVA </w:t>
      </w:r>
    </w:p>
    <w:p w:rsidR="00C95ADB" w:rsidRDefault="00C95ADB">
      <w:pPr>
        <w:jc w:val="both"/>
        <w:rPr>
          <w:sz w:val="24"/>
          <w:szCs w:val="24"/>
          <w:u w:val="single"/>
        </w:rPr>
      </w:pPr>
    </w:p>
    <w:p w:rsidR="00C95ADB" w:rsidRDefault="004A66D4">
      <w:pPr>
        <w:jc w:val="both"/>
        <w:rPr>
          <w:b/>
          <w:sz w:val="24"/>
          <w:szCs w:val="24"/>
          <w:u w:val="single"/>
        </w:rPr>
      </w:pPr>
      <w:r>
        <w:rPr>
          <w:b/>
          <w:sz w:val="24"/>
          <w:szCs w:val="24"/>
          <w:u w:val="single"/>
        </w:rPr>
        <w:t xml:space="preserve">Ciele kondičnej prípravy </w:t>
      </w:r>
    </w:p>
    <w:p w:rsidR="00C95ADB" w:rsidRDefault="004A66D4">
      <w:pPr>
        <w:jc w:val="both"/>
        <w:rPr>
          <w:sz w:val="24"/>
          <w:szCs w:val="24"/>
        </w:rPr>
      </w:pPr>
      <w:r>
        <w:rPr>
          <w:sz w:val="24"/>
          <w:szCs w:val="24"/>
        </w:rPr>
        <w:t xml:space="preserve">a) podporiť prirodzený biologický vývin organizmu, </w:t>
      </w:r>
    </w:p>
    <w:p w:rsidR="00C95ADB" w:rsidRDefault="004A66D4">
      <w:pPr>
        <w:jc w:val="both"/>
        <w:rPr>
          <w:sz w:val="24"/>
          <w:szCs w:val="24"/>
        </w:rPr>
      </w:pPr>
      <w:r>
        <w:rPr>
          <w:sz w:val="24"/>
          <w:szCs w:val="24"/>
        </w:rPr>
        <w:t xml:space="preserve">b) harmonický rozvoj pohybových schopností uplatnením všeobecných prostriedkov, </w:t>
      </w:r>
    </w:p>
    <w:p w:rsidR="00C95ADB" w:rsidRDefault="004A66D4">
      <w:pPr>
        <w:jc w:val="both"/>
        <w:rPr>
          <w:sz w:val="24"/>
          <w:szCs w:val="24"/>
        </w:rPr>
      </w:pPr>
      <w:r>
        <w:rPr>
          <w:sz w:val="24"/>
          <w:szCs w:val="24"/>
        </w:rPr>
        <w:t xml:space="preserve">c) dôraz na rozvoj rýchlostných schopností, rýchlostno-silových a koordinačných schopností, </w:t>
      </w:r>
    </w:p>
    <w:p w:rsidR="00C95ADB" w:rsidRDefault="004A66D4">
      <w:pPr>
        <w:jc w:val="both"/>
        <w:rPr>
          <w:sz w:val="24"/>
          <w:szCs w:val="24"/>
        </w:rPr>
      </w:pPr>
      <w:r>
        <w:rPr>
          <w:sz w:val="24"/>
          <w:szCs w:val="24"/>
        </w:rPr>
        <w:t xml:space="preserve">d) upevniť pohybovo - oporný aparát, </w:t>
      </w:r>
    </w:p>
    <w:p w:rsidR="00C95ADB" w:rsidRDefault="004A66D4">
      <w:pPr>
        <w:jc w:val="both"/>
        <w:rPr>
          <w:sz w:val="24"/>
          <w:szCs w:val="24"/>
        </w:rPr>
      </w:pPr>
      <w:r>
        <w:rPr>
          <w:sz w:val="24"/>
          <w:szCs w:val="24"/>
        </w:rPr>
        <w:t xml:space="preserve">e) osvojiť si techniku uplatňovaných tréningových prostriedkov, </w:t>
      </w:r>
    </w:p>
    <w:p w:rsidR="00C95ADB" w:rsidRDefault="004A66D4">
      <w:pPr>
        <w:jc w:val="both"/>
        <w:rPr>
          <w:sz w:val="24"/>
          <w:szCs w:val="24"/>
        </w:rPr>
      </w:pPr>
      <w:r>
        <w:rPr>
          <w:sz w:val="24"/>
          <w:szCs w:val="24"/>
        </w:rPr>
        <w:t xml:space="preserve">f) zvyšovať odolnosť organizmu voči zaťaženiam rôzneho charakteru. </w:t>
      </w:r>
    </w:p>
    <w:p w:rsidR="00C95ADB" w:rsidRDefault="00C95ADB">
      <w:pPr>
        <w:jc w:val="both"/>
        <w:rPr>
          <w:b/>
          <w:sz w:val="24"/>
          <w:szCs w:val="24"/>
          <w:u w:val="single"/>
        </w:rPr>
      </w:pPr>
    </w:p>
    <w:p w:rsidR="00C95ADB" w:rsidRDefault="004A66D4">
      <w:pPr>
        <w:jc w:val="both"/>
        <w:rPr>
          <w:b/>
          <w:sz w:val="24"/>
          <w:szCs w:val="24"/>
          <w:u w:val="single"/>
        </w:rPr>
      </w:pPr>
      <w:r>
        <w:rPr>
          <w:b/>
          <w:sz w:val="24"/>
          <w:szCs w:val="24"/>
          <w:u w:val="single"/>
        </w:rPr>
        <w:t xml:space="preserve">Obsah kondičnej prípravy </w:t>
      </w:r>
    </w:p>
    <w:p w:rsidR="00C95ADB" w:rsidRDefault="00C95ADB">
      <w:pPr>
        <w:jc w:val="both"/>
        <w:rPr>
          <w:sz w:val="24"/>
          <w:szCs w:val="24"/>
          <w:u w:val="single"/>
        </w:rPr>
      </w:pPr>
    </w:p>
    <w:p w:rsidR="00C95ADB" w:rsidRDefault="004A66D4">
      <w:pPr>
        <w:jc w:val="both"/>
        <w:rPr>
          <w:b/>
          <w:sz w:val="24"/>
          <w:szCs w:val="24"/>
          <w:u w:val="single"/>
        </w:rPr>
      </w:pPr>
      <w:r>
        <w:rPr>
          <w:b/>
          <w:sz w:val="24"/>
          <w:szCs w:val="24"/>
          <w:u w:val="single"/>
        </w:rPr>
        <w:t xml:space="preserve">Rozvoj rýchlostných schopností </w:t>
      </w:r>
    </w:p>
    <w:p w:rsidR="00C95ADB" w:rsidRDefault="00C95ADB">
      <w:pPr>
        <w:jc w:val="both"/>
        <w:rPr>
          <w:b/>
          <w:sz w:val="24"/>
          <w:szCs w:val="24"/>
        </w:rPr>
      </w:pPr>
    </w:p>
    <w:p w:rsidR="00C95ADB" w:rsidRDefault="004A66D4">
      <w:pPr>
        <w:jc w:val="both"/>
        <w:rPr>
          <w:b/>
          <w:sz w:val="24"/>
          <w:szCs w:val="24"/>
          <w:u w:val="single"/>
        </w:rPr>
      </w:pPr>
      <w:r>
        <w:rPr>
          <w:b/>
          <w:sz w:val="24"/>
          <w:szCs w:val="24"/>
          <w:u w:val="single"/>
        </w:rPr>
        <w:t xml:space="preserve">Nešpecifické tréningové prostriedky: </w:t>
      </w:r>
    </w:p>
    <w:p w:rsidR="00C95ADB" w:rsidRDefault="004A66D4">
      <w:pPr>
        <w:jc w:val="both"/>
        <w:rPr>
          <w:sz w:val="24"/>
          <w:szCs w:val="24"/>
        </w:rPr>
      </w:pPr>
      <w:r>
        <w:rPr>
          <w:sz w:val="24"/>
          <w:szCs w:val="24"/>
        </w:rPr>
        <w:t xml:space="preserve">• pohybové hry vyžadujúce opakovane prebehnúť krátke úseky (5 – 15 m) </w:t>
      </w:r>
    </w:p>
    <w:p w:rsidR="00C95ADB" w:rsidRDefault="004A66D4">
      <w:pPr>
        <w:jc w:val="both"/>
        <w:rPr>
          <w:sz w:val="24"/>
          <w:szCs w:val="24"/>
        </w:rPr>
      </w:pPr>
      <w:r>
        <w:rPr>
          <w:sz w:val="24"/>
          <w:szCs w:val="24"/>
        </w:rPr>
        <w:t xml:space="preserve">• bežecké cvičenia – atletická abeceda (nízky a vysoký poklus, bez so zakopávaním, koleso, </w:t>
      </w:r>
    </w:p>
    <w:p w:rsidR="00C95ADB" w:rsidRDefault="004A66D4">
      <w:pPr>
        <w:jc w:val="both"/>
        <w:rPr>
          <w:b/>
          <w:sz w:val="24"/>
          <w:szCs w:val="24"/>
        </w:rPr>
      </w:pPr>
      <w:r>
        <w:rPr>
          <w:sz w:val="24"/>
          <w:szCs w:val="24"/>
        </w:rPr>
        <w:t xml:space="preserve">skokový beh). </w:t>
      </w:r>
    </w:p>
    <w:p w:rsidR="00C95ADB" w:rsidRDefault="00C95ADB">
      <w:pPr>
        <w:jc w:val="both"/>
        <w:rPr>
          <w:b/>
          <w:sz w:val="24"/>
          <w:szCs w:val="24"/>
          <w:u w:val="single"/>
        </w:rPr>
      </w:pPr>
    </w:p>
    <w:p w:rsidR="00C95ADB" w:rsidRDefault="004A66D4">
      <w:pPr>
        <w:jc w:val="both"/>
        <w:rPr>
          <w:b/>
          <w:sz w:val="24"/>
          <w:szCs w:val="24"/>
          <w:u w:val="single"/>
        </w:rPr>
      </w:pPr>
      <w:r>
        <w:rPr>
          <w:b/>
          <w:sz w:val="24"/>
          <w:szCs w:val="24"/>
          <w:u w:val="single"/>
        </w:rPr>
        <w:lastRenderedPageBreak/>
        <w:t xml:space="preserve">Frekvenčná rýchlosť: </w:t>
      </w:r>
    </w:p>
    <w:p w:rsidR="00C95ADB" w:rsidRDefault="004A66D4">
      <w:pPr>
        <w:jc w:val="both"/>
        <w:rPr>
          <w:sz w:val="24"/>
          <w:szCs w:val="24"/>
        </w:rPr>
      </w:pPr>
      <w:r>
        <w:rPr>
          <w:sz w:val="24"/>
          <w:szCs w:val="24"/>
        </w:rPr>
        <w:t>• beh na mieste v šikmej polohe s oporou rúk o stenu,</w:t>
      </w:r>
    </w:p>
    <w:p w:rsidR="00C95ADB" w:rsidRDefault="004A66D4">
      <w:pPr>
        <w:jc w:val="both"/>
        <w:rPr>
          <w:sz w:val="24"/>
          <w:szCs w:val="24"/>
        </w:rPr>
      </w:pPr>
      <w:r>
        <w:rPr>
          <w:sz w:val="24"/>
          <w:szCs w:val="24"/>
        </w:rPr>
        <w:t xml:space="preserve">• beh vo vzpore na bradlách – „bicyklovanie“, </w:t>
      </w:r>
    </w:p>
    <w:p w:rsidR="00C95ADB" w:rsidRDefault="004A66D4">
      <w:pPr>
        <w:jc w:val="both"/>
        <w:rPr>
          <w:sz w:val="24"/>
          <w:szCs w:val="24"/>
        </w:rPr>
      </w:pPr>
      <w:r>
        <w:rPr>
          <w:sz w:val="24"/>
          <w:szCs w:val="24"/>
        </w:rPr>
        <w:t xml:space="preserve">• preskoky švihadla (obojnožne, jednonožne) – za stanovený čas čo najväčší počet odrazov, </w:t>
      </w:r>
    </w:p>
    <w:p w:rsidR="00C95ADB" w:rsidRDefault="004A66D4">
      <w:pPr>
        <w:jc w:val="both"/>
        <w:rPr>
          <w:sz w:val="24"/>
          <w:szCs w:val="24"/>
        </w:rPr>
      </w:pPr>
      <w:r>
        <w:rPr>
          <w:sz w:val="24"/>
          <w:szCs w:val="24"/>
        </w:rPr>
        <w:t xml:space="preserve">• dribling s loptou na mieste – za stanovený čas čo najväčší počet kontaktov, </w:t>
      </w:r>
    </w:p>
    <w:p w:rsidR="00C95ADB" w:rsidRDefault="004A66D4">
      <w:pPr>
        <w:jc w:val="both"/>
        <w:rPr>
          <w:sz w:val="24"/>
          <w:szCs w:val="24"/>
        </w:rPr>
      </w:pPr>
      <w:r>
        <w:rPr>
          <w:sz w:val="24"/>
          <w:szCs w:val="24"/>
        </w:rPr>
        <w:t xml:space="preserve">• behy ponad prekážky (čiary, pásy, latky) položené za sebou, </w:t>
      </w:r>
    </w:p>
    <w:p w:rsidR="00C95ADB" w:rsidRDefault="004A66D4">
      <w:pPr>
        <w:jc w:val="both"/>
        <w:rPr>
          <w:sz w:val="24"/>
          <w:szCs w:val="24"/>
        </w:rPr>
      </w:pPr>
      <w:r>
        <w:rPr>
          <w:sz w:val="24"/>
          <w:szCs w:val="24"/>
        </w:rPr>
        <w:t xml:space="preserve">• behy dopredu, bokom so zmenou smeru (vstúpiť do každej medzery) s dôrazom na frekvenciu behu, </w:t>
      </w:r>
    </w:p>
    <w:p w:rsidR="00C95ADB" w:rsidRDefault="004A66D4">
      <w:pPr>
        <w:jc w:val="both"/>
        <w:rPr>
          <w:sz w:val="24"/>
          <w:szCs w:val="24"/>
        </w:rPr>
      </w:pPr>
      <w:r>
        <w:rPr>
          <w:sz w:val="24"/>
          <w:szCs w:val="24"/>
        </w:rPr>
        <w:t xml:space="preserve">• behy v úsekoch 20 –30 m s dôrazom na frekvenciu (krátke kroky), </w:t>
      </w:r>
    </w:p>
    <w:p w:rsidR="00C95ADB" w:rsidRDefault="004A66D4">
      <w:pPr>
        <w:jc w:val="both"/>
        <w:rPr>
          <w:sz w:val="24"/>
          <w:szCs w:val="24"/>
        </w:rPr>
      </w:pPr>
      <w:r>
        <w:rPr>
          <w:sz w:val="24"/>
          <w:szCs w:val="24"/>
        </w:rPr>
        <w:t xml:space="preserve">• beh dolu svahom (sklon do 5°), </w:t>
      </w:r>
    </w:p>
    <w:p w:rsidR="00C95ADB" w:rsidRDefault="00C95ADB">
      <w:pPr>
        <w:jc w:val="both"/>
        <w:rPr>
          <w:sz w:val="24"/>
          <w:szCs w:val="24"/>
        </w:rPr>
      </w:pPr>
    </w:p>
    <w:p w:rsidR="00C95ADB" w:rsidRDefault="004A66D4">
      <w:pPr>
        <w:jc w:val="both"/>
        <w:rPr>
          <w:b/>
          <w:sz w:val="24"/>
          <w:szCs w:val="24"/>
          <w:u w:val="single"/>
        </w:rPr>
      </w:pPr>
      <w:r>
        <w:rPr>
          <w:b/>
          <w:sz w:val="24"/>
          <w:szCs w:val="24"/>
          <w:u w:val="single"/>
        </w:rPr>
        <w:t xml:space="preserve">Akceleračná rýchlosť: </w:t>
      </w:r>
    </w:p>
    <w:p w:rsidR="00C95ADB" w:rsidRDefault="004A66D4">
      <w:pPr>
        <w:jc w:val="both"/>
        <w:rPr>
          <w:sz w:val="24"/>
          <w:szCs w:val="24"/>
        </w:rPr>
      </w:pPr>
      <w:r>
        <w:rPr>
          <w:sz w:val="24"/>
          <w:szCs w:val="24"/>
        </w:rPr>
        <w:t xml:space="preserve">• výbehy z rozličných polôh (sed, drep, kľak, ľah a pod.) do 10 – 15 m, </w:t>
      </w:r>
    </w:p>
    <w:p w:rsidR="00C95ADB" w:rsidRDefault="004A66D4">
      <w:pPr>
        <w:jc w:val="both"/>
        <w:rPr>
          <w:sz w:val="24"/>
          <w:szCs w:val="24"/>
        </w:rPr>
      </w:pPr>
      <w:r>
        <w:rPr>
          <w:sz w:val="24"/>
          <w:szCs w:val="24"/>
        </w:rPr>
        <w:t xml:space="preserve">• výbehy z letmého a vysokého štartu do 10 – 15 m, </w:t>
      </w:r>
    </w:p>
    <w:p w:rsidR="00C95ADB" w:rsidRDefault="004A66D4">
      <w:pPr>
        <w:jc w:val="both"/>
        <w:rPr>
          <w:sz w:val="24"/>
          <w:szCs w:val="24"/>
        </w:rPr>
      </w:pPr>
      <w:r>
        <w:rPr>
          <w:sz w:val="24"/>
          <w:szCs w:val="24"/>
        </w:rPr>
        <w:t xml:space="preserve">• štarty z rôznych polôh, </w:t>
      </w:r>
    </w:p>
    <w:p w:rsidR="00C95ADB" w:rsidRDefault="004A66D4">
      <w:pPr>
        <w:jc w:val="both"/>
        <w:rPr>
          <w:sz w:val="24"/>
          <w:szCs w:val="24"/>
        </w:rPr>
      </w:pPr>
      <w:r>
        <w:rPr>
          <w:sz w:val="24"/>
          <w:szCs w:val="24"/>
        </w:rPr>
        <w:t xml:space="preserve">• výbehy po kotúli napred do 10-15m, </w:t>
      </w:r>
    </w:p>
    <w:p w:rsidR="00C95ADB" w:rsidRDefault="004A66D4">
      <w:pPr>
        <w:jc w:val="both"/>
        <w:rPr>
          <w:sz w:val="24"/>
          <w:szCs w:val="24"/>
        </w:rPr>
      </w:pPr>
      <w:r>
        <w:rPr>
          <w:sz w:val="24"/>
          <w:szCs w:val="24"/>
        </w:rPr>
        <w:t xml:space="preserve">• výbehy z drepu a nízkeho štartu. </w:t>
      </w:r>
    </w:p>
    <w:p w:rsidR="00C95ADB" w:rsidRDefault="00C95ADB">
      <w:pPr>
        <w:jc w:val="both"/>
        <w:rPr>
          <w:b/>
          <w:sz w:val="24"/>
          <w:szCs w:val="24"/>
          <w:u w:val="single"/>
        </w:rPr>
      </w:pPr>
    </w:p>
    <w:p w:rsidR="00C95ADB" w:rsidRDefault="004A66D4">
      <w:pPr>
        <w:jc w:val="both"/>
        <w:rPr>
          <w:b/>
          <w:sz w:val="24"/>
          <w:szCs w:val="24"/>
          <w:u w:val="single"/>
        </w:rPr>
      </w:pPr>
      <w:r>
        <w:rPr>
          <w:b/>
          <w:sz w:val="24"/>
          <w:szCs w:val="24"/>
          <w:u w:val="single"/>
        </w:rPr>
        <w:t xml:space="preserve">Cyklická rýchlosť: </w:t>
      </w:r>
    </w:p>
    <w:p w:rsidR="00C95ADB" w:rsidRDefault="004A66D4">
      <w:pPr>
        <w:jc w:val="both"/>
        <w:rPr>
          <w:sz w:val="24"/>
          <w:szCs w:val="24"/>
        </w:rPr>
      </w:pPr>
      <w:r>
        <w:rPr>
          <w:sz w:val="24"/>
          <w:szCs w:val="24"/>
        </w:rPr>
        <w:t xml:space="preserve">• letmé úseky 10 – 20 m, </w:t>
      </w:r>
    </w:p>
    <w:p w:rsidR="00C95ADB" w:rsidRDefault="004A66D4">
      <w:pPr>
        <w:jc w:val="both"/>
        <w:rPr>
          <w:sz w:val="24"/>
          <w:szCs w:val="24"/>
        </w:rPr>
      </w:pPr>
      <w:r>
        <w:rPr>
          <w:sz w:val="24"/>
          <w:szCs w:val="24"/>
        </w:rPr>
        <w:t xml:space="preserve">• stupňované úseky 30 – 50 m, </w:t>
      </w:r>
    </w:p>
    <w:p w:rsidR="00C95ADB" w:rsidRDefault="004A66D4">
      <w:pPr>
        <w:jc w:val="both"/>
        <w:rPr>
          <w:sz w:val="24"/>
          <w:szCs w:val="24"/>
        </w:rPr>
      </w:pPr>
      <w:r>
        <w:rPr>
          <w:sz w:val="24"/>
          <w:szCs w:val="24"/>
        </w:rPr>
        <w:t xml:space="preserve">• opakované úseky 20 – 40m, </w:t>
      </w:r>
    </w:p>
    <w:p w:rsidR="00C95ADB" w:rsidRDefault="004A66D4">
      <w:pPr>
        <w:jc w:val="both"/>
        <w:rPr>
          <w:sz w:val="24"/>
          <w:szCs w:val="24"/>
        </w:rPr>
      </w:pPr>
      <w:r>
        <w:rPr>
          <w:sz w:val="24"/>
          <w:szCs w:val="24"/>
        </w:rPr>
        <w:t xml:space="preserve">• rozložené úseky 30 – 60m. (napr. 10 m rýchlo - 10m zotrvačne – 10 m rýchlo), </w:t>
      </w:r>
    </w:p>
    <w:p w:rsidR="00C95ADB" w:rsidRDefault="004A66D4">
      <w:pPr>
        <w:jc w:val="both"/>
        <w:rPr>
          <w:sz w:val="24"/>
          <w:szCs w:val="24"/>
        </w:rPr>
      </w:pPr>
      <w:r>
        <w:rPr>
          <w:sz w:val="24"/>
          <w:szCs w:val="24"/>
        </w:rPr>
        <w:t xml:space="preserve">• beh do kopca (sklon 15 – 25 st.), úseky 5 – 15 m, </w:t>
      </w:r>
    </w:p>
    <w:p w:rsidR="00C95ADB" w:rsidRDefault="004A66D4">
      <w:pPr>
        <w:jc w:val="both"/>
        <w:rPr>
          <w:sz w:val="24"/>
          <w:szCs w:val="24"/>
        </w:rPr>
      </w:pPr>
      <w:r>
        <w:rPr>
          <w:sz w:val="24"/>
          <w:szCs w:val="24"/>
        </w:rPr>
        <w:t xml:space="preserve">• slalomový beh, </w:t>
      </w:r>
    </w:p>
    <w:p w:rsidR="00C95ADB" w:rsidRDefault="004A66D4">
      <w:pPr>
        <w:jc w:val="both"/>
        <w:rPr>
          <w:sz w:val="24"/>
          <w:szCs w:val="24"/>
        </w:rPr>
      </w:pPr>
      <w:r>
        <w:rPr>
          <w:sz w:val="24"/>
          <w:szCs w:val="24"/>
        </w:rPr>
        <w:t xml:space="preserve">• prekážkové dráhy. </w:t>
      </w:r>
    </w:p>
    <w:p w:rsidR="00C95ADB" w:rsidRDefault="00C95ADB">
      <w:pPr>
        <w:jc w:val="both"/>
        <w:rPr>
          <w:b/>
          <w:sz w:val="24"/>
          <w:szCs w:val="24"/>
        </w:rPr>
      </w:pPr>
    </w:p>
    <w:p w:rsidR="00C95ADB" w:rsidRDefault="004A66D4">
      <w:pPr>
        <w:jc w:val="both"/>
        <w:rPr>
          <w:b/>
          <w:sz w:val="24"/>
          <w:szCs w:val="24"/>
        </w:rPr>
      </w:pPr>
      <w:r>
        <w:rPr>
          <w:b/>
          <w:sz w:val="24"/>
          <w:szCs w:val="24"/>
        </w:rPr>
        <w:t xml:space="preserve">Tréningové prostriedky v príprave na ľade </w:t>
      </w:r>
    </w:p>
    <w:p w:rsidR="00C95ADB" w:rsidRDefault="004A66D4">
      <w:pPr>
        <w:jc w:val="both"/>
        <w:rPr>
          <w:sz w:val="24"/>
          <w:szCs w:val="24"/>
        </w:rPr>
      </w:pPr>
      <w:r>
        <w:rPr>
          <w:sz w:val="24"/>
          <w:szCs w:val="24"/>
        </w:rPr>
        <w:t xml:space="preserve">• krátke šprinty do 20 m, </w:t>
      </w:r>
    </w:p>
    <w:p w:rsidR="00C95ADB" w:rsidRDefault="004A66D4">
      <w:pPr>
        <w:jc w:val="both"/>
        <w:rPr>
          <w:sz w:val="24"/>
          <w:szCs w:val="24"/>
        </w:rPr>
      </w:pPr>
      <w:r>
        <w:rPr>
          <w:sz w:val="24"/>
          <w:szCs w:val="24"/>
        </w:rPr>
        <w:t xml:space="preserve">• šprinty z rôznych polôh, </w:t>
      </w:r>
    </w:p>
    <w:p w:rsidR="00C95ADB" w:rsidRDefault="004A66D4">
      <w:pPr>
        <w:jc w:val="both"/>
        <w:rPr>
          <w:sz w:val="24"/>
          <w:szCs w:val="24"/>
        </w:rPr>
      </w:pPr>
      <w:r>
        <w:rPr>
          <w:sz w:val="24"/>
          <w:szCs w:val="24"/>
        </w:rPr>
        <w:t xml:space="preserve">• šprinty so zmenou smeru, </w:t>
      </w:r>
    </w:p>
    <w:p w:rsidR="00C95ADB" w:rsidRDefault="004A66D4">
      <w:pPr>
        <w:jc w:val="both"/>
        <w:rPr>
          <w:sz w:val="24"/>
          <w:szCs w:val="24"/>
        </w:rPr>
      </w:pPr>
      <w:r>
        <w:rPr>
          <w:sz w:val="24"/>
          <w:szCs w:val="24"/>
        </w:rPr>
        <w:t xml:space="preserve">• šprinty z behu vzad do beh vpred, po obratoch, </w:t>
      </w:r>
    </w:p>
    <w:p w:rsidR="00C95ADB" w:rsidRDefault="004A66D4">
      <w:pPr>
        <w:jc w:val="both"/>
        <w:rPr>
          <w:sz w:val="24"/>
          <w:szCs w:val="24"/>
        </w:rPr>
      </w:pPr>
      <w:r>
        <w:rPr>
          <w:sz w:val="24"/>
          <w:szCs w:val="24"/>
        </w:rPr>
        <w:t xml:space="preserve">• jednoduché herné činnosti jednotlivca a spolupráce maximálnou rýchlosťou (predpoklad zvládnutá technika), </w:t>
      </w:r>
    </w:p>
    <w:p w:rsidR="00C95ADB" w:rsidRDefault="004A66D4">
      <w:pPr>
        <w:jc w:val="both"/>
        <w:rPr>
          <w:sz w:val="24"/>
          <w:szCs w:val="24"/>
        </w:rPr>
      </w:pPr>
      <w:r>
        <w:rPr>
          <w:sz w:val="24"/>
          <w:szCs w:val="24"/>
        </w:rPr>
        <w:t xml:space="preserve">• rôzne spôsoby zmeny smeru (maximálnou rýchlosťou), </w:t>
      </w:r>
    </w:p>
    <w:p w:rsidR="00C95ADB" w:rsidRDefault="004A66D4">
      <w:pPr>
        <w:jc w:val="both"/>
        <w:rPr>
          <w:sz w:val="24"/>
          <w:szCs w:val="24"/>
        </w:rPr>
      </w:pPr>
      <w:r>
        <w:rPr>
          <w:sz w:val="24"/>
          <w:szCs w:val="24"/>
        </w:rPr>
        <w:t xml:space="preserve">• zaradenia krátkych úsekov hry v maximálnom tempe, </w:t>
      </w:r>
    </w:p>
    <w:p w:rsidR="00C95ADB" w:rsidRDefault="004A66D4">
      <w:pPr>
        <w:jc w:val="both"/>
        <w:rPr>
          <w:sz w:val="24"/>
          <w:szCs w:val="24"/>
        </w:rPr>
      </w:pPr>
      <w:r>
        <w:rPr>
          <w:sz w:val="24"/>
          <w:szCs w:val="24"/>
        </w:rPr>
        <w:t>• hra na malom priestore.</w:t>
      </w:r>
    </w:p>
    <w:p w:rsidR="00C95ADB" w:rsidRDefault="00C95ADB">
      <w:pPr>
        <w:jc w:val="both"/>
        <w:rPr>
          <w:b/>
          <w:sz w:val="24"/>
          <w:szCs w:val="24"/>
          <w:u w:val="single"/>
        </w:rPr>
      </w:pPr>
    </w:p>
    <w:p w:rsidR="00C95ADB" w:rsidRDefault="004A66D4">
      <w:pPr>
        <w:jc w:val="both"/>
        <w:rPr>
          <w:b/>
          <w:sz w:val="24"/>
          <w:szCs w:val="24"/>
          <w:u w:val="single"/>
        </w:rPr>
      </w:pPr>
      <w:r>
        <w:rPr>
          <w:b/>
          <w:sz w:val="24"/>
          <w:szCs w:val="24"/>
          <w:u w:val="single"/>
        </w:rPr>
        <w:t xml:space="preserve">Rozvoj silových schopností </w:t>
      </w:r>
    </w:p>
    <w:p w:rsidR="00C95ADB" w:rsidRDefault="004A66D4">
      <w:pPr>
        <w:jc w:val="both"/>
        <w:rPr>
          <w:sz w:val="24"/>
          <w:szCs w:val="24"/>
        </w:rPr>
      </w:pPr>
      <w:r>
        <w:rPr>
          <w:sz w:val="24"/>
          <w:szCs w:val="24"/>
        </w:rPr>
        <w:t xml:space="preserve">Nešpecifické tréningové prostriedky: </w:t>
      </w:r>
    </w:p>
    <w:p w:rsidR="00C95ADB" w:rsidRDefault="004A66D4">
      <w:pPr>
        <w:jc w:val="both"/>
        <w:rPr>
          <w:sz w:val="24"/>
          <w:szCs w:val="24"/>
        </w:rPr>
      </w:pPr>
      <w:r>
        <w:rPr>
          <w:sz w:val="24"/>
          <w:szCs w:val="24"/>
        </w:rPr>
        <w:t xml:space="preserve">• pohybové hry a súťaže s prvkami vrhov a hodov, </w:t>
      </w:r>
    </w:p>
    <w:p w:rsidR="00C95ADB" w:rsidRDefault="004A66D4">
      <w:pPr>
        <w:jc w:val="both"/>
        <w:rPr>
          <w:sz w:val="24"/>
          <w:szCs w:val="24"/>
        </w:rPr>
      </w:pPr>
      <w:r>
        <w:rPr>
          <w:sz w:val="24"/>
          <w:szCs w:val="24"/>
        </w:rPr>
        <w:t xml:space="preserve">• hod plnou loptou rozličným spôsobom 1 kg, </w:t>
      </w:r>
    </w:p>
    <w:p w:rsidR="00C95ADB" w:rsidRDefault="004A66D4">
      <w:pPr>
        <w:jc w:val="both"/>
        <w:rPr>
          <w:sz w:val="24"/>
          <w:szCs w:val="24"/>
        </w:rPr>
      </w:pPr>
      <w:r>
        <w:rPr>
          <w:sz w:val="24"/>
          <w:szCs w:val="24"/>
        </w:rPr>
        <w:t>• gymnastické cvičenia rôzneho charakteru s využitím vlastnej hmotnosti alebo hmotnosti spolucvičenca</w:t>
      </w:r>
    </w:p>
    <w:p w:rsidR="00C95ADB" w:rsidRDefault="004A66D4">
      <w:pPr>
        <w:jc w:val="both"/>
        <w:rPr>
          <w:sz w:val="24"/>
          <w:szCs w:val="24"/>
        </w:rPr>
      </w:pPr>
      <w:r>
        <w:rPr>
          <w:sz w:val="24"/>
          <w:szCs w:val="24"/>
        </w:rPr>
        <w:t xml:space="preserve">• cvičenia s gumovou šnúrou, </w:t>
      </w:r>
    </w:p>
    <w:p w:rsidR="00C95ADB" w:rsidRDefault="004A66D4">
      <w:pPr>
        <w:jc w:val="both"/>
        <w:rPr>
          <w:sz w:val="24"/>
          <w:szCs w:val="24"/>
        </w:rPr>
      </w:pPr>
      <w:r>
        <w:rPr>
          <w:sz w:val="24"/>
          <w:szCs w:val="24"/>
        </w:rPr>
        <w:t xml:space="preserve">• kruhová forma tréningovej jednotky. </w:t>
      </w:r>
    </w:p>
    <w:p w:rsidR="00C95ADB" w:rsidRDefault="00C95ADB">
      <w:pPr>
        <w:jc w:val="both"/>
        <w:rPr>
          <w:b/>
          <w:sz w:val="24"/>
          <w:szCs w:val="24"/>
          <w:u w:val="single"/>
        </w:rPr>
      </w:pPr>
    </w:p>
    <w:p w:rsidR="00C95ADB" w:rsidRDefault="00C95ADB">
      <w:pPr>
        <w:jc w:val="both"/>
        <w:rPr>
          <w:b/>
          <w:sz w:val="24"/>
          <w:szCs w:val="24"/>
          <w:u w:val="single"/>
        </w:rPr>
      </w:pPr>
    </w:p>
    <w:p w:rsidR="00C95ADB" w:rsidRDefault="00C95ADB">
      <w:pPr>
        <w:jc w:val="both"/>
        <w:rPr>
          <w:b/>
          <w:sz w:val="24"/>
          <w:szCs w:val="24"/>
          <w:u w:val="single"/>
        </w:rPr>
      </w:pPr>
    </w:p>
    <w:p w:rsidR="00C95ADB" w:rsidRDefault="00C95ADB">
      <w:pPr>
        <w:jc w:val="both"/>
        <w:rPr>
          <w:b/>
          <w:sz w:val="24"/>
          <w:szCs w:val="24"/>
          <w:u w:val="single"/>
        </w:rPr>
      </w:pPr>
    </w:p>
    <w:p w:rsidR="00C95ADB" w:rsidRDefault="004A66D4">
      <w:pPr>
        <w:jc w:val="both"/>
        <w:rPr>
          <w:b/>
          <w:sz w:val="24"/>
          <w:szCs w:val="24"/>
          <w:u w:val="single"/>
        </w:rPr>
      </w:pPr>
      <w:r>
        <w:rPr>
          <w:b/>
          <w:sz w:val="24"/>
          <w:szCs w:val="24"/>
          <w:u w:val="single"/>
        </w:rPr>
        <w:lastRenderedPageBreak/>
        <w:t xml:space="preserve">Rozvoj všeobecnej sily dolných končatín </w:t>
      </w:r>
    </w:p>
    <w:p w:rsidR="00C95ADB" w:rsidRDefault="00C95ADB">
      <w:pPr>
        <w:jc w:val="both"/>
        <w:rPr>
          <w:b/>
          <w:sz w:val="24"/>
          <w:szCs w:val="24"/>
          <w:u w:val="single"/>
        </w:rPr>
      </w:pPr>
    </w:p>
    <w:p w:rsidR="00C95ADB" w:rsidRDefault="004A66D4">
      <w:pPr>
        <w:jc w:val="both"/>
        <w:rPr>
          <w:b/>
          <w:sz w:val="24"/>
          <w:szCs w:val="24"/>
          <w:u w:val="single"/>
        </w:rPr>
      </w:pPr>
      <w:r>
        <w:rPr>
          <w:b/>
          <w:sz w:val="24"/>
          <w:szCs w:val="24"/>
          <w:u w:val="single"/>
        </w:rPr>
        <w:t xml:space="preserve">Gymnastická lavička: </w:t>
      </w:r>
    </w:p>
    <w:p w:rsidR="00C95ADB" w:rsidRDefault="004A66D4">
      <w:pPr>
        <w:jc w:val="both"/>
        <w:rPr>
          <w:sz w:val="24"/>
          <w:szCs w:val="24"/>
        </w:rPr>
      </w:pPr>
      <w:r>
        <w:rPr>
          <w:sz w:val="24"/>
          <w:szCs w:val="24"/>
        </w:rPr>
        <w:t xml:space="preserve">• zoskok obkročmo – výskok na lavičku, </w:t>
      </w:r>
    </w:p>
    <w:p w:rsidR="00C95ADB" w:rsidRDefault="004A66D4">
      <w:pPr>
        <w:jc w:val="both"/>
        <w:rPr>
          <w:sz w:val="24"/>
          <w:szCs w:val="24"/>
        </w:rPr>
      </w:pPr>
      <w:r>
        <w:rPr>
          <w:sz w:val="24"/>
          <w:szCs w:val="24"/>
        </w:rPr>
        <w:t xml:space="preserve">• sed na lavičku obkročmo, výskok do stoja na lavičke, </w:t>
      </w:r>
    </w:p>
    <w:p w:rsidR="00C95ADB" w:rsidRDefault="004A66D4">
      <w:pPr>
        <w:jc w:val="both"/>
        <w:rPr>
          <w:sz w:val="24"/>
          <w:szCs w:val="24"/>
        </w:rPr>
      </w:pPr>
      <w:r>
        <w:rPr>
          <w:sz w:val="24"/>
          <w:szCs w:val="24"/>
        </w:rPr>
        <w:t xml:space="preserve">• stoj bokom k lavičke, bližšiu nohu položiť na lavičku (na celé chodidlo), vykonať výpon do výskoku s výmenou nôh do východiskového postavenia na opačnej strane lavičky, </w:t>
      </w:r>
    </w:p>
    <w:p w:rsidR="00C95ADB" w:rsidRDefault="004A66D4">
      <w:pPr>
        <w:jc w:val="both"/>
        <w:rPr>
          <w:sz w:val="24"/>
          <w:szCs w:val="24"/>
        </w:rPr>
      </w:pPr>
      <w:r>
        <w:rPr>
          <w:sz w:val="24"/>
          <w:szCs w:val="24"/>
        </w:rPr>
        <w:t xml:space="preserve">• výskoky z podrepu, </w:t>
      </w:r>
    </w:p>
    <w:p w:rsidR="00C95ADB" w:rsidRDefault="004A66D4">
      <w:pPr>
        <w:jc w:val="both"/>
        <w:rPr>
          <w:sz w:val="24"/>
          <w:szCs w:val="24"/>
        </w:rPr>
      </w:pPr>
      <w:r>
        <w:rPr>
          <w:sz w:val="24"/>
          <w:szCs w:val="24"/>
        </w:rPr>
        <w:t xml:space="preserve">• násobené odrazy – po jednej, z nohy na nohu, obojnož v podrepe „žabáky“ a ich kombinácie, </w:t>
      </w:r>
    </w:p>
    <w:p w:rsidR="00C95ADB" w:rsidRDefault="004A66D4">
      <w:pPr>
        <w:jc w:val="both"/>
        <w:rPr>
          <w:sz w:val="24"/>
          <w:szCs w:val="24"/>
        </w:rPr>
      </w:pPr>
      <w:r>
        <w:rPr>
          <w:sz w:val="24"/>
          <w:szCs w:val="24"/>
        </w:rPr>
        <w:t xml:space="preserve">• preskoky atletických prekážok jednonož, obojnož, bez medziskoku a s medziskokom, (rozličná výška prekážok). </w:t>
      </w:r>
    </w:p>
    <w:p w:rsidR="00C95ADB" w:rsidRDefault="00C95ADB">
      <w:pPr>
        <w:jc w:val="both"/>
        <w:rPr>
          <w:sz w:val="24"/>
          <w:szCs w:val="24"/>
        </w:rPr>
      </w:pPr>
    </w:p>
    <w:p w:rsidR="00C95ADB" w:rsidRDefault="004A66D4">
      <w:pPr>
        <w:jc w:val="both"/>
        <w:rPr>
          <w:b/>
          <w:sz w:val="24"/>
          <w:szCs w:val="24"/>
          <w:u w:val="single"/>
        </w:rPr>
      </w:pPr>
      <w:r>
        <w:rPr>
          <w:b/>
          <w:sz w:val="24"/>
          <w:szCs w:val="24"/>
          <w:u w:val="single"/>
        </w:rPr>
        <w:t xml:space="preserve">Rozvoj explozívnej sily horných končatín </w:t>
      </w:r>
    </w:p>
    <w:p w:rsidR="00C95ADB" w:rsidRDefault="004A66D4">
      <w:pPr>
        <w:jc w:val="both"/>
        <w:rPr>
          <w:sz w:val="24"/>
          <w:szCs w:val="24"/>
        </w:rPr>
      </w:pPr>
      <w:r>
        <w:rPr>
          <w:sz w:val="24"/>
          <w:szCs w:val="24"/>
        </w:rPr>
        <w:t xml:space="preserve">Nešpecifické tréningové prostriedky </w:t>
      </w:r>
    </w:p>
    <w:p w:rsidR="00C95ADB" w:rsidRDefault="004A66D4">
      <w:pPr>
        <w:jc w:val="both"/>
        <w:rPr>
          <w:sz w:val="24"/>
          <w:szCs w:val="24"/>
        </w:rPr>
      </w:pPr>
      <w:r>
        <w:rPr>
          <w:sz w:val="24"/>
          <w:szCs w:val="24"/>
        </w:rPr>
        <w:t xml:space="preserve">• hody jednou a obidvoma rukami s 1 kg plnou loptou (zo stoja, kľaku, ľahu, vo výskoku, s obratom atď.) na rozličnú vzdialenosť, </w:t>
      </w:r>
    </w:p>
    <w:p w:rsidR="00C95ADB" w:rsidRDefault="004A66D4">
      <w:pPr>
        <w:jc w:val="both"/>
        <w:rPr>
          <w:sz w:val="24"/>
          <w:szCs w:val="24"/>
        </w:rPr>
      </w:pPr>
      <w:r>
        <w:rPr>
          <w:sz w:val="24"/>
          <w:szCs w:val="24"/>
        </w:rPr>
        <w:t xml:space="preserve">• gumovú šnúru zachytiť o priečku rebrín, strom, konár, mierny stoj rozkročný, záklon (kľak, sed) chrbtom k rebrinám, primeraná vzdialenosť, vzpažiť, uchopiť konce gumovej šnúry – naťahovať gumovú šnúru dopredu, </w:t>
      </w:r>
    </w:p>
    <w:p w:rsidR="00C95ADB" w:rsidRDefault="004A66D4">
      <w:pPr>
        <w:jc w:val="both"/>
        <w:rPr>
          <w:sz w:val="24"/>
          <w:szCs w:val="24"/>
        </w:rPr>
      </w:pPr>
      <w:r>
        <w:rPr>
          <w:sz w:val="24"/>
          <w:szCs w:val="24"/>
        </w:rPr>
        <w:t xml:space="preserve">• ľah na brucho, vzpažiť, gumovú šnúru uchopiť za konce, záklon gumovú šnúru drží vzadu partner s primeraným natiahnutím. Položiť vystreté paže na zem s natiahnutím gumovej šnúry, </w:t>
      </w:r>
    </w:p>
    <w:p w:rsidR="00C95ADB" w:rsidRDefault="004A66D4">
      <w:pPr>
        <w:jc w:val="both"/>
        <w:rPr>
          <w:sz w:val="24"/>
          <w:szCs w:val="24"/>
        </w:rPr>
      </w:pPr>
      <w:r>
        <w:rPr>
          <w:sz w:val="24"/>
          <w:szCs w:val="24"/>
        </w:rPr>
        <w:t xml:space="preserve">• cvičenia vykonať vždy ľavou a pravou rukou, </w:t>
      </w:r>
    </w:p>
    <w:p w:rsidR="00C95ADB" w:rsidRDefault="004A66D4">
      <w:pPr>
        <w:jc w:val="both"/>
        <w:rPr>
          <w:sz w:val="24"/>
          <w:szCs w:val="24"/>
        </w:rPr>
      </w:pPr>
      <w:r>
        <w:rPr>
          <w:sz w:val="24"/>
          <w:szCs w:val="24"/>
        </w:rPr>
        <w:t xml:space="preserve">• akrobatické cvičenia a ich kombinácie na žinienkovom páse, </w:t>
      </w:r>
    </w:p>
    <w:p w:rsidR="00C95ADB" w:rsidRDefault="004A66D4">
      <w:pPr>
        <w:jc w:val="both"/>
        <w:rPr>
          <w:sz w:val="24"/>
          <w:szCs w:val="24"/>
        </w:rPr>
      </w:pPr>
      <w:r>
        <w:rPr>
          <w:sz w:val="24"/>
          <w:szCs w:val="24"/>
        </w:rPr>
        <w:t xml:space="preserve">• doplnkové športové hry. </w:t>
      </w:r>
    </w:p>
    <w:p w:rsidR="00C95ADB" w:rsidRDefault="00C95ADB">
      <w:pPr>
        <w:jc w:val="both"/>
        <w:rPr>
          <w:sz w:val="24"/>
          <w:szCs w:val="24"/>
        </w:rPr>
      </w:pPr>
    </w:p>
    <w:p w:rsidR="00C95ADB" w:rsidRDefault="004A66D4">
      <w:pPr>
        <w:jc w:val="both"/>
        <w:rPr>
          <w:b/>
          <w:sz w:val="24"/>
          <w:szCs w:val="24"/>
          <w:u w:val="single"/>
        </w:rPr>
      </w:pPr>
      <w:r>
        <w:rPr>
          <w:b/>
          <w:sz w:val="24"/>
          <w:szCs w:val="24"/>
          <w:u w:val="single"/>
        </w:rPr>
        <w:t xml:space="preserve">Rozvoj reakčnej rýchlosti </w:t>
      </w:r>
    </w:p>
    <w:p w:rsidR="00C95ADB" w:rsidRDefault="004A66D4">
      <w:pPr>
        <w:jc w:val="both"/>
        <w:rPr>
          <w:sz w:val="24"/>
          <w:szCs w:val="24"/>
        </w:rPr>
      </w:pPr>
      <w:r>
        <w:rPr>
          <w:sz w:val="24"/>
          <w:szCs w:val="24"/>
        </w:rPr>
        <w:t xml:space="preserve">• Dvojica za sebou. A – stoj rozkročný, hádže loptu popod nohy vzad odrazom od zeme, B loptu chytá, </w:t>
      </w:r>
    </w:p>
    <w:p w:rsidR="00C95ADB" w:rsidRDefault="004A66D4">
      <w:pPr>
        <w:jc w:val="both"/>
        <w:rPr>
          <w:sz w:val="24"/>
          <w:szCs w:val="24"/>
        </w:rPr>
      </w:pPr>
      <w:r>
        <w:rPr>
          <w:sz w:val="24"/>
          <w:szCs w:val="24"/>
        </w:rPr>
        <w:t xml:space="preserve">• stoj výkročný, podrep na prednej nohe, pod kolenom držať loptu obidvoma rukami. Loptu pustiť, tlesknúť si pred nohou a loptu chytiť prv, než padne na zem, </w:t>
      </w:r>
    </w:p>
    <w:p w:rsidR="00C95ADB" w:rsidRDefault="004A66D4">
      <w:pPr>
        <w:jc w:val="both"/>
        <w:rPr>
          <w:sz w:val="24"/>
          <w:szCs w:val="24"/>
        </w:rPr>
      </w:pPr>
      <w:r>
        <w:rPr>
          <w:sz w:val="24"/>
          <w:szCs w:val="24"/>
        </w:rPr>
        <w:t xml:space="preserve">• dve počtom rovnaké družstvá sa postavia na štartovú čiaru, A vpravo a B vľavo od stredu. Hráčom sa pridelia čísla, vytvoria sa dvojice. Tréner stojaci za ich chrbtom hodí loptu dopredu a vyvolá číslo niektorej z dvojíc. Hráči označeného čísla vybiehajú a snažia sa zmocniť lopty skôr ako súper. </w:t>
      </w:r>
    </w:p>
    <w:p w:rsidR="00C95ADB" w:rsidRDefault="00C95ADB">
      <w:pPr>
        <w:jc w:val="both"/>
        <w:rPr>
          <w:b/>
          <w:sz w:val="24"/>
          <w:szCs w:val="24"/>
          <w:u w:val="single"/>
        </w:rPr>
      </w:pPr>
    </w:p>
    <w:p w:rsidR="00C95ADB" w:rsidRDefault="004A66D4">
      <w:pPr>
        <w:jc w:val="both"/>
        <w:rPr>
          <w:b/>
          <w:sz w:val="24"/>
          <w:szCs w:val="24"/>
          <w:u w:val="single"/>
        </w:rPr>
      </w:pPr>
      <w:r>
        <w:rPr>
          <w:b/>
          <w:sz w:val="24"/>
          <w:szCs w:val="24"/>
          <w:u w:val="single"/>
        </w:rPr>
        <w:t xml:space="preserve">Rozvoj vytrvalostných schopností </w:t>
      </w:r>
    </w:p>
    <w:p w:rsidR="00C95ADB" w:rsidRDefault="004A66D4">
      <w:pPr>
        <w:jc w:val="both"/>
        <w:rPr>
          <w:b/>
          <w:sz w:val="24"/>
          <w:szCs w:val="24"/>
        </w:rPr>
      </w:pPr>
      <w:r>
        <w:rPr>
          <w:b/>
          <w:sz w:val="24"/>
          <w:szCs w:val="24"/>
        </w:rPr>
        <w:t xml:space="preserve">Aeróbna vytrvalosť </w:t>
      </w:r>
    </w:p>
    <w:p w:rsidR="00C95ADB" w:rsidRDefault="004A66D4">
      <w:pPr>
        <w:jc w:val="both"/>
        <w:rPr>
          <w:sz w:val="24"/>
          <w:szCs w:val="24"/>
        </w:rPr>
      </w:pPr>
      <w:r>
        <w:rPr>
          <w:sz w:val="24"/>
          <w:szCs w:val="24"/>
        </w:rPr>
        <w:t xml:space="preserve">• pohybové hry vytrvalostného charakteru, </w:t>
      </w:r>
    </w:p>
    <w:p w:rsidR="00C95ADB" w:rsidRDefault="004A66D4">
      <w:pPr>
        <w:jc w:val="both"/>
        <w:rPr>
          <w:sz w:val="24"/>
          <w:szCs w:val="24"/>
        </w:rPr>
      </w:pPr>
      <w:r>
        <w:rPr>
          <w:sz w:val="24"/>
          <w:szCs w:val="24"/>
        </w:rPr>
        <w:t xml:space="preserve">• športové hry s upravenými pravidlami (hádzaná, basketbal, florbal a pod.) 20 – 30 min., turistika, </w:t>
      </w:r>
    </w:p>
    <w:p w:rsidR="00C95ADB" w:rsidRDefault="004A66D4">
      <w:pPr>
        <w:jc w:val="both"/>
        <w:rPr>
          <w:sz w:val="24"/>
          <w:szCs w:val="24"/>
        </w:rPr>
      </w:pPr>
      <w:r>
        <w:rPr>
          <w:sz w:val="24"/>
          <w:szCs w:val="24"/>
        </w:rPr>
        <w:t xml:space="preserve">• striedavá chôdza a beh, úseky 100 až 300 m, celkové trvanie do 6 min., </w:t>
      </w:r>
    </w:p>
    <w:p w:rsidR="00C95ADB" w:rsidRDefault="004A66D4">
      <w:pPr>
        <w:jc w:val="both"/>
        <w:rPr>
          <w:sz w:val="24"/>
          <w:szCs w:val="24"/>
        </w:rPr>
      </w:pPr>
      <w:r>
        <w:rPr>
          <w:sz w:val="24"/>
          <w:szCs w:val="24"/>
        </w:rPr>
        <w:t xml:space="preserve">• nepretržitý rovnomerný beh (beh na lyžiach, kolieskových korčuliach, bicykli, plávanie, aerobik a pod.). </w:t>
      </w:r>
    </w:p>
    <w:p w:rsidR="00C95ADB" w:rsidRDefault="004A66D4">
      <w:pPr>
        <w:jc w:val="both"/>
        <w:rPr>
          <w:b/>
          <w:sz w:val="24"/>
          <w:szCs w:val="24"/>
          <w:u w:val="single"/>
        </w:rPr>
      </w:pPr>
      <w:r>
        <w:rPr>
          <w:b/>
          <w:sz w:val="24"/>
          <w:szCs w:val="24"/>
          <w:u w:val="single"/>
        </w:rPr>
        <w:t xml:space="preserve">Rozvoj koordinačných schopností </w:t>
      </w:r>
    </w:p>
    <w:p w:rsidR="00C95ADB" w:rsidRDefault="004A66D4">
      <w:pPr>
        <w:jc w:val="both"/>
        <w:rPr>
          <w:sz w:val="24"/>
          <w:szCs w:val="24"/>
        </w:rPr>
      </w:pPr>
      <w:r>
        <w:rPr>
          <w:sz w:val="24"/>
          <w:szCs w:val="24"/>
        </w:rPr>
        <w:t xml:space="preserve">• kotúľ vpred, vzad, premet bokom, kotúľ letmo ponad prekážku, </w:t>
      </w:r>
    </w:p>
    <w:p w:rsidR="00C95ADB" w:rsidRDefault="004A66D4">
      <w:pPr>
        <w:jc w:val="both"/>
        <w:rPr>
          <w:sz w:val="24"/>
          <w:szCs w:val="24"/>
        </w:rPr>
      </w:pPr>
      <w:r>
        <w:rPr>
          <w:sz w:val="24"/>
          <w:szCs w:val="24"/>
        </w:rPr>
        <w:t xml:space="preserve">• výskoky na veľkej gymnastickej trampolíne so zmenami polôh tela, </w:t>
      </w:r>
    </w:p>
    <w:p w:rsidR="00C95ADB" w:rsidRDefault="004A66D4">
      <w:pPr>
        <w:jc w:val="both"/>
        <w:rPr>
          <w:sz w:val="24"/>
          <w:szCs w:val="24"/>
        </w:rPr>
      </w:pPr>
      <w:r>
        <w:rPr>
          <w:sz w:val="24"/>
          <w:szCs w:val="24"/>
        </w:rPr>
        <w:t>• preskoky cez prekážky (koza, švédska debna a pod.),</w:t>
      </w:r>
    </w:p>
    <w:p w:rsidR="00C95ADB" w:rsidRDefault="004A66D4">
      <w:pPr>
        <w:jc w:val="both"/>
        <w:rPr>
          <w:sz w:val="24"/>
          <w:szCs w:val="24"/>
        </w:rPr>
      </w:pPr>
      <w:r>
        <w:rPr>
          <w:sz w:val="24"/>
          <w:szCs w:val="24"/>
        </w:rPr>
        <w:t xml:space="preserve">• akrobatické prvky zo skokom z mostíka, trampolíny (skoky letmo), </w:t>
      </w:r>
    </w:p>
    <w:p w:rsidR="00C95ADB" w:rsidRDefault="004A66D4">
      <w:pPr>
        <w:jc w:val="both"/>
        <w:rPr>
          <w:sz w:val="24"/>
          <w:szCs w:val="24"/>
        </w:rPr>
      </w:pPr>
      <w:r>
        <w:rPr>
          <w:sz w:val="24"/>
          <w:szCs w:val="24"/>
        </w:rPr>
        <w:t xml:space="preserve">• doplnkové pohybové a športové hry (stolný tenis, bedminton, tenis a pod.), </w:t>
      </w:r>
    </w:p>
    <w:p w:rsidR="00C95ADB" w:rsidRDefault="004A66D4">
      <w:pPr>
        <w:jc w:val="both"/>
        <w:rPr>
          <w:sz w:val="24"/>
          <w:szCs w:val="24"/>
        </w:rPr>
      </w:pPr>
      <w:r>
        <w:rPr>
          <w:sz w:val="24"/>
          <w:szCs w:val="24"/>
        </w:rPr>
        <w:t xml:space="preserve">• prekážkové dráhy s prekonávaním prekážok rozličným spôsobom. </w:t>
      </w:r>
    </w:p>
    <w:p w:rsidR="00C95ADB" w:rsidRDefault="00C95ADB">
      <w:pPr>
        <w:jc w:val="both"/>
        <w:rPr>
          <w:sz w:val="24"/>
          <w:szCs w:val="24"/>
        </w:rPr>
      </w:pPr>
    </w:p>
    <w:p w:rsidR="00C95ADB" w:rsidRDefault="00C95ADB">
      <w:pPr>
        <w:jc w:val="both"/>
        <w:rPr>
          <w:b/>
          <w:sz w:val="24"/>
          <w:szCs w:val="24"/>
          <w:u w:val="single"/>
        </w:rPr>
      </w:pPr>
    </w:p>
    <w:p w:rsidR="00C95ADB" w:rsidRDefault="004A66D4">
      <w:pPr>
        <w:jc w:val="both"/>
        <w:rPr>
          <w:b/>
          <w:sz w:val="24"/>
          <w:szCs w:val="24"/>
          <w:u w:val="single"/>
        </w:rPr>
      </w:pPr>
      <w:r>
        <w:rPr>
          <w:b/>
          <w:sz w:val="24"/>
          <w:szCs w:val="24"/>
          <w:u w:val="single"/>
        </w:rPr>
        <w:lastRenderedPageBreak/>
        <w:t xml:space="preserve">Rozvoj reakčných schopností </w:t>
      </w:r>
    </w:p>
    <w:p w:rsidR="00C95ADB" w:rsidRDefault="004A66D4">
      <w:pPr>
        <w:jc w:val="both"/>
        <w:rPr>
          <w:sz w:val="24"/>
          <w:szCs w:val="24"/>
        </w:rPr>
      </w:pPr>
      <w:r>
        <w:rPr>
          <w:sz w:val="24"/>
          <w:szCs w:val="24"/>
        </w:rPr>
        <w:t xml:space="preserve">• mierny stoj rozkročný, predpažiť – v rukách lopta, pustiť loptu, vykonať drep a loptu chytiť  prv než spadne na zem. Modifikácie: loptu pustiť, tlesknúť si o stehná, za telom, nad hlavou, pred a za telom a loptu chytiť, </w:t>
      </w:r>
    </w:p>
    <w:p w:rsidR="00C95ADB" w:rsidRDefault="004A66D4">
      <w:pPr>
        <w:jc w:val="both"/>
        <w:rPr>
          <w:sz w:val="24"/>
          <w:szCs w:val="24"/>
        </w:rPr>
      </w:pPr>
      <w:r>
        <w:rPr>
          <w:sz w:val="24"/>
          <w:szCs w:val="24"/>
        </w:rPr>
        <w:t xml:space="preserve">• stoj rozkročný, podrep, medzi nohami pod telom držať loptu – jednou rukou spredu, druhou za telom. Loptu pustiť, vymeniť si ruky a loptu chytiť prv, než spadne na zem, </w:t>
      </w:r>
    </w:p>
    <w:p w:rsidR="00C95ADB" w:rsidRDefault="004A66D4">
      <w:pPr>
        <w:jc w:val="both"/>
        <w:rPr>
          <w:sz w:val="24"/>
          <w:szCs w:val="24"/>
        </w:rPr>
      </w:pPr>
      <w:r>
        <w:rPr>
          <w:sz w:val="24"/>
          <w:szCs w:val="24"/>
        </w:rPr>
        <w:t xml:space="preserve">• na zem položiť vystreté švihadlo. Dvojica s postaví chrbtom k sebe nad konce švihadla (držadlo za telom ). Na signál chytiť švihadlo a potiahnuť skôr ako partner, </w:t>
      </w:r>
    </w:p>
    <w:p w:rsidR="00C95ADB" w:rsidRDefault="004A66D4">
      <w:pPr>
        <w:jc w:val="both"/>
        <w:rPr>
          <w:sz w:val="24"/>
          <w:szCs w:val="24"/>
        </w:rPr>
      </w:pPr>
      <w:r>
        <w:rPr>
          <w:sz w:val="24"/>
          <w:szCs w:val="24"/>
        </w:rPr>
        <w:t xml:space="preserve">• dvojica sed roznožmo čelom k sebe, oprieť sa navzájom chodidlami, paže sa opierajú za telom </w:t>
      </w:r>
    </w:p>
    <w:p w:rsidR="00C95ADB" w:rsidRDefault="004A66D4">
      <w:pPr>
        <w:jc w:val="both"/>
        <w:rPr>
          <w:sz w:val="24"/>
          <w:szCs w:val="24"/>
        </w:rPr>
      </w:pPr>
      <w:r>
        <w:rPr>
          <w:sz w:val="24"/>
          <w:szCs w:val="24"/>
        </w:rPr>
        <w:t xml:space="preserve">• na gymnastickú lavičku položiť dve lopty 50 – 60 cm od seba. Dvojica zaujme polohu strehu, každý 3 – 5 m od svojej lopty na protiľahlých stranách lavičky. Úloha: na signál zhodiť loptu skôr ako partner. </w:t>
      </w:r>
    </w:p>
    <w:p w:rsidR="00C95ADB" w:rsidRDefault="00C95ADB">
      <w:pPr>
        <w:jc w:val="both"/>
        <w:rPr>
          <w:b/>
          <w:sz w:val="24"/>
          <w:szCs w:val="24"/>
          <w:u w:val="single"/>
        </w:rPr>
      </w:pPr>
    </w:p>
    <w:p w:rsidR="00C95ADB" w:rsidRDefault="004A66D4">
      <w:pPr>
        <w:jc w:val="both"/>
        <w:rPr>
          <w:b/>
          <w:sz w:val="24"/>
          <w:szCs w:val="24"/>
          <w:u w:val="single"/>
        </w:rPr>
      </w:pPr>
      <w:r>
        <w:rPr>
          <w:b/>
          <w:sz w:val="24"/>
          <w:szCs w:val="24"/>
          <w:u w:val="single"/>
        </w:rPr>
        <w:t xml:space="preserve">Rozvoj kinesteticko-diferenciačných schopností </w:t>
      </w:r>
    </w:p>
    <w:p w:rsidR="00C95ADB" w:rsidRDefault="004A66D4">
      <w:pPr>
        <w:jc w:val="both"/>
        <w:rPr>
          <w:sz w:val="24"/>
          <w:szCs w:val="24"/>
        </w:rPr>
      </w:pPr>
      <w:r>
        <w:rPr>
          <w:sz w:val="24"/>
          <w:szCs w:val="24"/>
        </w:rPr>
        <w:t xml:space="preserve">• zoskok z vyvýšeného miesta (40 – 60 cm) od piesku s úlohou doskočiť za vyznačenú čiaru (vo vzdialenosti 80 – 100 cm), pätami čo najbližšie k nej, </w:t>
      </w:r>
    </w:p>
    <w:p w:rsidR="00C95ADB" w:rsidRDefault="004A66D4">
      <w:pPr>
        <w:jc w:val="both"/>
        <w:rPr>
          <w:sz w:val="24"/>
          <w:szCs w:val="24"/>
        </w:rPr>
      </w:pPr>
      <w:r>
        <w:rPr>
          <w:sz w:val="24"/>
          <w:szCs w:val="24"/>
        </w:rPr>
        <w:t xml:space="preserve">• hádzanie tenisových loptičiek na cieľ (horizontálny, vertikálny), </w:t>
      </w:r>
    </w:p>
    <w:p w:rsidR="00C95ADB" w:rsidRDefault="004A66D4">
      <w:pPr>
        <w:jc w:val="both"/>
        <w:rPr>
          <w:sz w:val="24"/>
          <w:szCs w:val="24"/>
        </w:rPr>
      </w:pPr>
      <w:r>
        <w:rPr>
          <w:sz w:val="24"/>
          <w:szCs w:val="24"/>
        </w:rPr>
        <w:t xml:space="preserve">• žonglovanie s dvomi loptami, </w:t>
      </w:r>
    </w:p>
    <w:p w:rsidR="00C95ADB" w:rsidRDefault="004A66D4">
      <w:pPr>
        <w:jc w:val="both"/>
        <w:rPr>
          <w:sz w:val="24"/>
          <w:szCs w:val="24"/>
        </w:rPr>
      </w:pPr>
      <w:r>
        <w:rPr>
          <w:sz w:val="24"/>
          <w:szCs w:val="24"/>
        </w:rPr>
        <w:t xml:space="preserve">• dribling s dvomi loptami súčasne, striedavo, </w:t>
      </w:r>
    </w:p>
    <w:p w:rsidR="00C95ADB" w:rsidRDefault="004A66D4">
      <w:pPr>
        <w:jc w:val="both"/>
        <w:rPr>
          <w:sz w:val="24"/>
          <w:szCs w:val="24"/>
        </w:rPr>
      </w:pPr>
      <w:r>
        <w:rPr>
          <w:sz w:val="24"/>
          <w:szCs w:val="24"/>
        </w:rPr>
        <w:t xml:space="preserve">• driblovať jednu loptu a druhú viesť nohou, </w:t>
      </w:r>
    </w:p>
    <w:p w:rsidR="00C95ADB" w:rsidRDefault="004A66D4">
      <w:pPr>
        <w:jc w:val="both"/>
        <w:rPr>
          <w:sz w:val="24"/>
          <w:szCs w:val="24"/>
        </w:rPr>
      </w:pPr>
      <w:r>
        <w:rPr>
          <w:sz w:val="24"/>
          <w:szCs w:val="24"/>
        </w:rPr>
        <w:t xml:space="preserve">• driblovať jednu loptu a druhú si nadhadzovať, </w:t>
      </w:r>
    </w:p>
    <w:p w:rsidR="00C95ADB" w:rsidRDefault="004A66D4">
      <w:pPr>
        <w:jc w:val="both"/>
        <w:rPr>
          <w:sz w:val="24"/>
          <w:szCs w:val="24"/>
        </w:rPr>
      </w:pPr>
      <w:r>
        <w:rPr>
          <w:sz w:val="24"/>
          <w:szCs w:val="24"/>
        </w:rPr>
        <w:t xml:space="preserve">• vyhodiť loptu pred seba do výšky, vykonať kotúľ vpred a loptu chytiť (vykonať sed, kľak, ľah a pod.). </w:t>
      </w:r>
    </w:p>
    <w:p w:rsidR="00C95ADB" w:rsidRDefault="00C95ADB">
      <w:pPr>
        <w:jc w:val="both"/>
        <w:rPr>
          <w:sz w:val="24"/>
          <w:szCs w:val="24"/>
        </w:rPr>
      </w:pPr>
    </w:p>
    <w:p w:rsidR="00C95ADB" w:rsidRDefault="004A66D4">
      <w:pPr>
        <w:jc w:val="both"/>
        <w:rPr>
          <w:b/>
          <w:sz w:val="24"/>
          <w:szCs w:val="24"/>
          <w:u w:val="single"/>
        </w:rPr>
      </w:pPr>
      <w:r>
        <w:rPr>
          <w:b/>
          <w:sz w:val="24"/>
          <w:szCs w:val="24"/>
          <w:u w:val="single"/>
        </w:rPr>
        <w:t xml:space="preserve">Proces </w:t>
      </w:r>
    </w:p>
    <w:p w:rsidR="00C95ADB" w:rsidRDefault="004A66D4">
      <w:pPr>
        <w:jc w:val="both"/>
        <w:rPr>
          <w:sz w:val="24"/>
          <w:szCs w:val="24"/>
        </w:rPr>
      </w:pPr>
      <w:r>
        <w:rPr>
          <w:sz w:val="24"/>
          <w:szCs w:val="24"/>
        </w:rPr>
        <w:t xml:space="preserve">a) dodržiavať rozvoj pohybových schopností za rešpektovania ich senzitívnych období, </w:t>
      </w:r>
    </w:p>
    <w:p w:rsidR="00C95ADB" w:rsidRDefault="004A66D4">
      <w:pPr>
        <w:jc w:val="both"/>
        <w:rPr>
          <w:sz w:val="24"/>
          <w:szCs w:val="24"/>
        </w:rPr>
      </w:pPr>
      <w:r>
        <w:rPr>
          <w:sz w:val="24"/>
          <w:szCs w:val="24"/>
        </w:rPr>
        <w:t xml:space="preserve">a) zvládnutie techniky všetkých zaraďovaných atletických a športových disciplín, </w:t>
      </w:r>
    </w:p>
    <w:p w:rsidR="00C95ADB" w:rsidRDefault="004A66D4">
      <w:pPr>
        <w:jc w:val="both"/>
        <w:rPr>
          <w:sz w:val="24"/>
          <w:szCs w:val="24"/>
        </w:rPr>
      </w:pPr>
      <w:r>
        <w:rPr>
          <w:sz w:val="24"/>
          <w:szCs w:val="24"/>
        </w:rPr>
        <w:t xml:space="preserve">b) dôraz klásť na správne držanie tela, vyhnúť sa jednostrannému zaťaženiu, </w:t>
      </w:r>
    </w:p>
    <w:p w:rsidR="00C95ADB" w:rsidRDefault="004A66D4">
      <w:pPr>
        <w:jc w:val="both"/>
        <w:rPr>
          <w:sz w:val="24"/>
          <w:szCs w:val="24"/>
        </w:rPr>
      </w:pPr>
      <w:r>
        <w:rPr>
          <w:sz w:val="24"/>
          <w:szCs w:val="24"/>
        </w:rPr>
        <w:t xml:space="preserve">c) preferovať zaťaženie anaeróbneho charakteru, </w:t>
      </w:r>
    </w:p>
    <w:p w:rsidR="00C95ADB" w:rsidRDefault="004A66D4">
      <w:pPr>
        <w:jc w:val="both"/>
        <w:rPr>
          <w:sz w:val="24"/>
          <w:szCs w:val="24"/>
        </w:rPr>
      </w:pPr>
      <w:r>
        <w:rPr>
          <w:sz w:val="24"/>
          <w:szCs w:val="24"/>
        </w:rPr>
        <w:t xml:space="preserve">d) aeróbne aktivity zaraďovať primerane vekovej kategórii, </w:t>
      </w:r>
    </w:p>
    <w:p w:rsidR="00C95ADB" w:rsidRDefault="004A66D4">
      <w:pPr>
        <w:jc w:val="both"/>
        <w:rPr>
          <w:sz w:val="24"/>
          <w:szCs w:val="24"/>
        </w:rPr>
      </w:pPr>
      <w:r>
        <w:rPr>
          <w:sz w:val="24"/>
          <w:szCs w:val="24"/>
        </w:rPr>
        <w:t xml:space="preserve">e) kondičná príprava nesmie postrádať v obsahovom zameraní pestrosť, všestrannosť </w:t>
      </w:r>
    </w:p>
    <w:p w:rsidR="00C95ADB" w:rsidRDefault="004A66D4">
      <w:pPr>
        <w:jc w:val="both"/>
        <w:rPr>
          <w:sz w:val="24"/>
          <w:szCs w:val="24"/>
        </w:rPr>
      </w:pPr>
      <w:r>
        <w:rPr>
          <w:sz w:val="24"/>
          <w:szCs w:val="24"/>
        </w:rPr>
        <w:t xml:space="preserve">a emocionálnosť, </w:t>
      </w:r>
    </w:p>
    <w:p w:rsidR="00C95ADB" w:rsidRDefault="004A66D4">
      <w:pPr>
        <w:jc w:val="both"/>
        <w:rPr>
          <w:sz w:val="24"/>
          <w:szCs w:val="24"/>
        </w:rPr>
      </w:pPr>
      <w:r>
        <w:rPr>
          <w:sz w:val="24"/>
          <w:szCs w:val="24"/>
        </w:rPr>
        <w:t>f) je potrebné vyhnúť sa jednostrannému zaťaženiu.</w:t>
      </w:r>
    </w:p>
    <w:p w:rsidR="00C95ADB" w:rsidRDefault="00C95ADB">
      <w:pPr>
        <w:jc w:val="both"/>
        <w:rPr>
          <w:b/>
          <w:sz w:val="24"/>
          <w:szCs w:val="24"/>
          <w:u w:val="single"/>
        </w:rPr>
      </w:pPr>
    </w:p>
    <w:p w:rsidR="00C95ADB" w:rsidRDefault="004A66D4">
      <w:pPr>
        <w:jc w:val="both"/>
        <w:rPr>
          <w:b/>
          <w:sz w:val="24"/>
          <w:szCs w:val="24"/>
          <w:u w:val="single"/>
        </w:rPr>
      </w:pPr>
      <w:r>
        <w:rPr>
          <w:b/>
          <w:sz w:val="24"/>
          <w:szCs w:val="24"/>
          <w:u w:val="single"/>
        </w:rPr>
        <w:t xml:space="preserve">TEORETICKÁ PRÍPRAVA </w:t>
      </w:r>
    </w:p>
    <w:p w:rsidR="00C95ADB" w:rsidRDefault="00C95ADB">
      <w:pPr>
        <w:jc w:val="both"/>
        <w:rPr>
          <w:b/>
          <w:sz w:val="24"/>
          <w:szCs w:val="24"/>
          <w:u w:val="single"/>
        </w:rPr>
      </w:pPr>
    </w:p>
    <w:p w:rsidR="00C95ADB" w:rsidRDefault="004A66D4">
      <w:pPr>
        <w:jc w:val="both"/>
        <w:rPr>
          <w:b/>
          <w:sz w:val="24"/>
          <w:szCs w:val="24"/>
          <w:u w:val="single"/>
        </w:rPr>
      </w:pPr>
      <w:r>
        <w:rPr>
          <w:b/>
          <w:sz w:val="24"/>
          <w:szCs w:val="24"/>
          <w:u w:val="single"/>
        </w:rPr>
        <w:t xml:space="preserve">Ciele teoretickej prípravy </w:t>
      </w:r>
    </w:p>
    <w:p w:rsidR="00C95ADB" w:rsidRDefault="004A66D4">
      <w:pPr>
        <w:jc w:val="both"/>
        <w:rPr>
          <w:sz w:val="24"/>
          <w:szCs w:val="24"/>
        </w:rPr>
      </w:pPr>
      <w:r>
        <w:rPr>
          <w:sz w:val="24"/>
          <w:szCs w:val="24"/>
        </w:rPr>
        <w:t xml:space="preserve"> Dosiahnuť stavu, aby si hráči osvojili základné všeobecné a špecifické vedomosti, ktoré im pomôžu pochopiť dôležité pojmy obsahu športového tréningu, význam a zmysel športovania vôbec, osvojenie si základných poznatkov futsalu, a tak mohli hrať pravidelnú majstrovskú súťaž. </w:t>
      </w:r>
    </w:p>
    <w:p w:rsidR="00C95ADB" w:rsidRDefault="00C95ADB">
      <w:pPr>
        <w:jc w:val="both"/>
        <w:rPr>
          <w:b/>
          <w:sz w:val="24"/>
          <w:szCs w:val="24"/>
          <w:u w:val="single"/>
        </w:rPr>
      </w:pPr>
    </w:p>
    <w:p w:rsidR="00C95ADB" w:rsidRDefault="004A66D4">
      <w:pPr>
        <w:jc w:val="both"/>
        <w:rPr>
          <w:b/>
          <w:sz w:val="24"/>
          <w:szCs w:val="24"/>
          <w:u w:val="single"/>
        </w:rPr>
      </w:pPr>
      <w:r>
        <w:rPr>
          <w:b/>
          <w:sz w:val="24"/>
          <w:szCs w:val="24"/>
          <w:u w:val="single"/>
        </w:rPr>
        <w:t xml:space="preserve">Obsah teoretickej prípravy </w:t>
      </w:r>
    </w:p>
    <w:p w:rsidR="00C95ADB" w:rsidRDefault="00C95ADB">
      <w:pPr>
        <w:jc w:val="both"/>
        <w:rPr>
          <w:sz w:val="24"/>
          <w:szCs w:val="24"/>
        </w:rPr>
      </w:pPr>
    </w:p>
    <w:p w:rsidR="00C95ADB" w:rsidRDefault="004A66D4">
      <w:pPr>
        <w:jc w:val="both"/>
        <w:rPr>
          <w:sz w:val="24"/>
          <w:szCs w:val="24"/>
        </w:rPr>
      </w:pPr>
      <w:r>
        <w:rPr>
          <w:sz w:val="24"/>
          <w:szCs w:val="24"/>
        </w:rPr>
        <w:t xml:space="preserve">Všeobecné poznatky </w:t>
      </w:r>
    </w:p>
    <w:p w:rsidR="00C95ADB" w:rsidRDefault="004A66D4">
      <w:pPr>
        <w:jc w:val="both"/>
        <w:rPr>
          <w:sz w:val="24"/>
          <w:szCs w:val="24"/>
          <w:u w:val="single"/>
        </w:rPr>
      </w:pPr>
      <w:r>
        <w:rPr>
          <w:sz w:val="24"/>
          <w:szCs w:val="24"/>
          <w:u w:val="single"/>
        </w:rPr>
        <w:t>a) Všeobecná teória telesnej výchovy</w:t>
      </w:r>
    </w:p>
    <w:p w:rsidR="00C95ADB" w:rsidRDefault="004A66D4">
      <w:pPr>
        <w:jc w:val="both"/>
        <w:rPr>
          <w:sz w:val="24"/>
          <w:szCs w:val="24"/>
        </w:rPr>
      </w:pPr>
      <w:r>
        <w:rPr>
          <w:sz w:val="24"/>
          <w:szCs w:val="24"/>
        </w:rPr>
        <w:t xml:space="preserve">• dejiny telesnej výchovy u nás, vo svete, v meste alebo obci, </w:t>
      </w:r>
    </w:p>
    <w:p w:rsidR="00C95ADB" w:rsidRDefault="004A66D4">
      <w:pPr>
        <w:jc w:val="both"/>
        <w:rPr>
          <w:sz w:val="24"/>
          <w:szCs w:val="24"/>
        </w:rPr>
      </w:pPr>
      <w:r>
        <w:rPr>
          <w:sz w:val="24"/>
          <w:szCs w:val="24"/>
        </w:rPr>
        <w:t xml:space="preserve">• olympijská výchova, </w:t>
      </w:r>
    </w:p>
    <w:p w:rsidR="00C95ADB" w:rsidRDefault="004A66D4">
      <w:pPr>
        <w:jc w:val="both"/>
        <w:rPr>
          <w:sz w:val="24"/>
          <w:szCs w:val="24"/>
        </w:rPr>
      </w:pPr>
      <w:r>
        <w:rPr>
          <w:sz w:val="24"/>
          <w:szCs w:val="24"/>
        </w:rPr>
        <w:t xml:space="preserve">• systém vybraných pohybových činností, schopností a zručností, </w:t>
      </w:r>
    </w:p>
    <w:p w:rsidR="00C95ADB" w:rsidRDefault="004A66D4">
      <w:pPr>
        <w:jc w:val="both"/>
        <w:rPr>
          <w:sz w:val="24"/>
          <w:szCs w:val="24"/>
        </w:rPr>
      </w:pPr>
      <w:r>
        <w:rPr>
          <w:sz w:val="24"/>
          <w:szCs w:val="24"/>
        </w:rPr>
        <w:t xml:space="preserve">• postoje, záujmy, vzťahy, vedomosti, názory. </w:t>
      </w:r>
    </w:p>
    <w:p w:rsidR="00C95ADB" w:rsidRDefault="00C95ADB">
      <w:pPr>
        <w:jc w:val="both"/>
        <w:rPr>
          <w:sz w:val="24"/>
          <w:szCs w:val="24"/>
          <w:u w:val="single"/>
        </w:rPr>
      </w:pPr>
    </w:p>
    <w:p w:rsidR="00C95ADB" w:rsidRDefault="004A66D4">
      <w:pPr>
        <w:jc w:val="both"/>
        <w:rPr>
          <w:sz w:val="24"/>
          <w:szCs w:val="24"/>
          <w:u w:val="single"/>
        </w:rPr>
      </w:pPr>
      <w:r>
        <w:rPr>
          <w:sz w:val="24"/>
          <w:szCs w:val="24"/>
          <w:u w:val="single"/>
        </w:rPr>
        <w:lastRenderedPageBreak/>
        <w:t xml:space="preserve">b) Didaktika športového tréningu </w:t>
      </w:r>
    </w:p>
    <w:p w:rsidR="00C95ADB" w:rsidRDefault="004A66D4">
      <w:pPr>
        <w:jc w:val="both"/>
        <w:rPr>
          <w:sz w:val="24"/>
          <w:szCs w:val="24"/>
        </w:rPr>
      </w:pPr>
      <w:r>
        <w:rPr>
          <w:sz w:val="24"/>
          <w:szCs w:val="24"/>
        </w:rPr>
        <w:t xml:space="preserve">• základy športovej prípravy, </w:t>
      </w:r>
    </w:p>
    <w:p w:rsidR="00C95ADB" w:rsidRDefault="004A66D4">
      <w:pPr>
        <w:jc w:val="both"/>
        <w:rPr>
          <w:sz w:val="24"/>
          <w:szCs w:val="24"/>
        </w:rPr>
      </w:pPr>
      <w:r>
        <w:rPr>
          <w:sz w:val="24"/>
          <w:szCs w:val="24"/>
        </w:rPr>
        <w:t xml:space="preserve">• pohybové schopnosti a pohybové zručnosti, </w:t>
      </w:r>
    </w:p>
    <w:p w:rsidR="00C95ADB" w:rsidRDefault="004A66D4">
      <w:pPr>
        <w:jc w:val="both"/>
        <w:rPr>
          <w:sz w:val="24"/>
          <w:szCs w:val="24"/>
        </w:rPr>
      </w:pPr>
      <w:r>
        <w:rPr>
          <w:sz w:val="24"/>
          <w:szCs w:val="24"/>
        </w:rPr>
        <w:t xml:space="preserve">• základné telovýchovné pojmy, terminológia a pravidlá osvojovaných pohybových činností, </w:t>
      </w:r>
    </w:p>
    <w:p w:rsidR="00C95ADB" w:rsidRDefault="004A66D4">
      <w:pPr>
        <w:jc w:val="both"/>
        <w:rPr>
          <w:sz w:val="24"/>
          <w:szCs w:val="24"/>
        </w:rPr>
      </w:pPr>
      <w:r>
        <w:rPr>
          <w:sz w:val="24"/>
          <w:szCs w:val="24"/>
        </w:rPr>
        <w:t xml:space="preserve">• organizácia a riadenie pohybových činností a hier (aj v súťažiach), </w:t>
      </w:r>
    </w:p>
    <w:p w:rsidR="00C95ADB" w:rsidRDefault="004A66D4">
      <w:pPr>
        <w:jc w:val="both"/>
        <w:rPr>
          <w:sz w:val="24"/>
          <w:szCs w:val="24"/>
        </w:rPr>
      </w:pPr>
      <w:r>
        <w:rPr>
          <w:sz w:val="24"/>
          <w:szCs w:val="24"/>
        </w:rPr>
        <w:t xml:space="preserve">• hodnotenie pohybovej činnosti, </w:t>
      </w:r>
    </w:p>
    <w:p w:rsidR="00C95ADB" w:rsidRDefault="004A66D4">
      <w:pPr>
        <w:jc w:val="both"/>
        <w:rPr>
          <w:sz w:val="24"/>
          <w:szCs w:val="24"/>
        </w:rPr>
      </w:pPr>
      <w:r>
        <w:rPr>
          <w:sz w:val="24"/>
          <w:szCs w:val="24"/>
        </w:rPr>
        <w:t xml:space="preserve">• uplatňovanie poznatkov z telovýchovnej činnosti v iných predmetoch a opačne, </w:t>
      </w:r>
    </w:p>
    <w:p w:rsidR="00C95ADB" w:rsidRDefault="004A66D4">
      <w:pPr>
        <w:jc w:val="both"/>
        <w:rPr>
          <w:sz w:val="24"/>
          <w:szCs w:val="24"/>
        </w:rPr>
      </w:pPr>
      <w:r>
        <w:rPr>
          <w:sz w:val="24"/>
          <w:szCs w:val="24"/>
        </w:rPr>
        <w:t xml:space="preserve">• účelný a estetický pohybový prejav, </w:t>
      </w:r>
    </w:p>
    <w:p w:rsidR="00C95ADB" w:rsidRDefault="004A66D4">
      <w:pPr>
        <w:jc w:val="both"/>
        <w:rPr>
          <w:sz w:val="24"/>
          <w:szCs w:val="24"/>
        </w:rPr>
      </w:pPr>
      <w:r>
        <w:rPr>
          <w:sz w:val="24"/>
          <w:szCs w:val="24"/>
        </w:rPr>
        <w:t xml:space="preserve">• rozhodnosť, nebojácnosť, snaha po stále lepšom výkone, tvorivosť, radosť z víťazstva, ocenenie výkonu súperov, fair-play, </w:t>
      </w:r>
    </w:p>
    <w:p w:rsidR="00C95ADB" w:rsidRDefault="004A66D4">
      <w:pPr>
        <w:jc w:val="both"/>
        <w:rPr>
          <w:sz w:val="24"/>
          <w:szCs w:val="24"/>
        </w:rPr>
      </w:pPr>
      <w:r>
        <w:rPr>
          <w:sz w:val="24"/>
          <w:szCs w:val="24"/>
        </w:rPr>
        <w:t xml:space="preserve">• tolerancia a zodpovednosť za svoje konanie voči spolužiakom, učiteľom, rodičom a starším osobám, </w:t>
      </w:r>
    </w:p>
    <w:p w:rsidR="00C95ADB" w:rsidRDefault="004A66D4">
      <w:pPr>
        <w:jc w:val="both"/>
        <w:rPr>
          <w:sz w:val="24"/>
          <w:szCs w:val="24"/>
        </w:rPr>
      </w:pPr>
      <w:r>
        <w:rPr>
          <w:sz w:val="24"/>
          <w:szCs w:val="24"/>
        </w:rPr>
        <w:t xml:space="preserve">• aktívny vzťah k životnému prostrediu a k prírode, </w:t>
      </w:r>
    </w:p>
    <w:p w:rsidR="00C95ADB" w:rsidRDefault="004A66D4">
      <w:pPr>
        <w:jc w:val="both"/>
        <w:rPr>
          <w:sz w:val="24"/>
          <w:szCs w:val="24"/>
        </w:rPr>
      </w:pPr>
      <w:r>
        <w:rPr>
          <w:sz w:val="24"/>
          <w:szCs w:val="24"/>
        </w:rPr>
        <w:t xml:space="preserve">• základy športovej prípravy. </w:t>
      </w:r>
    </w:p>
    <w:p w:rsidR="00C95ADB" w:rsidRDefault="00C95ADB">
      <w:pPr>
        <w:jc w:val="both"/>
        <w:rPr>
          <w:sz w:val="24"/>
          <w:szCs w:val="24"/>
          <w:u w:val="single"/>
        </w:rPr>
      </w:pPr>
    </w:p>
    <w:p w:rsidR="00C95ADB" w:rsidRDefault="004A66D4">
      <w:pPr>
        <w:jc w:val="both"/>
        <w:rPr>
          <w:sz w:val="24"/>
          <w:szCs w:val="24"/>
          <w:u w:val="single"/>
        </w:rPr>
      </w:pPr>
      <w:r>
        <w:rPr>
          <w:sz w:val="24"/>
          <w:szCs w:val="24"/>
          <w:u w:val="single"/>
        </w:rPr>
        <w:t xml:space="preserve">c) Zdravotná výchova, lekárska kontrola </w:t>
      </w:r>
    </w:p>
    <w:p w:rsidR="00C95ADB" w:rsidRDefault="004A66D4">
      <w:pPr>
        <w:jc w:val="both"/>
        <w:rPr>
          <w:sz w:val="24"/>
          <w:szCs w:val="24"/>
        </w:rPr>
      </w:pPr>
      <w:r>
        <w:rPr>
          <w:sz w:val="24"/>
          <w:szCs w:val="24"/>
        </w:rPr>
        <w:t xml:space="preserve">• význam, funkcia, účinok vykonávaných pohybových činností na organizmus človeka, pohybový režim, </w:t>
      </w:r>
    </w:p>
    <w:p w:rsidR="00C95ADB" w:rsidRDefault="004A66D4">
      <w:pPr>
        <w:jc w:val="both"/>
        <w:rPr>
          <w:sz w:val="24"/>
          <w:szCs w:val="24"/>
        </w:rPr>
      </w:pPr>
      <w:r>
        <w:rPr>
          <w:sz w:val="24"/>
          <w:szCs w:val="24"/>
        </w:rPr>
        <w:t xml:space="preserve">• pulzová frekvencia a jej využívanie v športe, </w:t>
      </w:r>
    </w:p>
    <w:p w:rsidR="00C95ADB" w:rsidRDefault="004A66D4">
      <w:pPr>
        <w:jc w:val="both"/>
        <w:rPr>
          <w:sz w:val="24"/>
          <w:szCs w:val="24"/>
        </w:rPr>
      </w:pPr>
      <w:r>
        <w:rPr>
          <w:sz w:val="24"/>
          <w:szCs w:val="24"/>
        </w:rPr>
        <w:t xml:space="preserve">• somatický vývin človeka a jeho hodnotenie, </w:t>
      </w:r>
    </w:p>
    <w:p w:rsidR="00C95ADB" w:rsidRDefault="004A66D4">
      <w:pPr>
        <w:jc w:val="both"/>
        <w:rPr>
          <w:sz w:val="24"/>
          <w:szCs w:val="24"/>
        </w:rPr>
      </w:pPr>
      <w:r>
        <w:rPr>
          <w:sz w:val="24"/>
          <w:szCs w:val="24"/>
        </w:rPr>
        <w:t xml:space="preserve">• správna životospráva človeka a športovca, </w:t>
      </w:r>
    </w:p>
    <w:p w:rsidR="00C95ADB" w:rsidRDefault="004A66D4">
      <w:pPr>
        <w:jc w:val="both"/>
        <w:rPr>
          <w:sz w:val="24"/>
          <w:szCs w:val="24"/>
        </w:rPr>
      </w:pPr>
      <w:r>
        <w:rPr>
          <w:sz w:val="24"/>
          <w:szCs w:val="24"/>
        </w:rPr>
        <w:t xml:space="preserve">• negatívny vplyv fajčenia, alkoholu a drog na zdravie, </w:t>
      </w:r>
    </w:p>
    <w:p w:rsidR="00C95ADB" w:rsidRDefault="004A66D4">
      <w:pPr>
        <w:jc w:val="both"/>
        <w:rPr>
          <w:sz w:val="24"/>
          <w:szCs w:val="24"/>
        </w:rPr>
      </w:pPr>
      <w:r>
        <w:rPr>
          <w:sz w:val="24"/>
          <w:szCs w:val="24"/>
        </w:rPr>
        <w:t xml:space="preserve">• základné hygienické zásady a ich využívanie pred, počas a po skončení telovýchovnej činnosti, </w:t>
      </w:r>
    </w:p>
    <w:p w:rsidR="00C95ADB" w:rsidRDefault="004A66D4">
      <w:pPr>
        <w:jc w:val="both"/>
        <w:rPr>
          <w:sz w:val="24"/>
          <w:szCs w:val="24"/>
        </w:rPr>
      </w:pPr>
      <w:r>
        <w:rPr>
          <w:sz w:val="24"/>
          <w:szCs w:val="24"/>
        </w:rPr>
        <w:t xml:space="preserve">• bezpečnosť pri cvičeniach v rôznych podmienkach a v rôznom prostredí, </w:t>
      </w:r>
    </w:p>
    <w:p w:rsidR="00C95ADB" w:rsidRDefault="004A66D4">
      <w:pPr>
        <w:jc w:val="both"/>
        <w:rPr>
          <w:sz w:val="24"/>
          <w:szCs w:val="24"/>
        </w:rPr>
      </w:pPr>
      <w:r>
        <w:rPr>
          <w:sz w:val="24"/>
          <w:szCs w:val="24"/>
        </w:rPr>
        <w:t xml:space="preserve">• prvá pomoc pri ľahších úrazoch. </w:t>
      </w:r>
    </w:p>
    <w:p w:rsidR="00C95ADB" w:rsidRDefault="00C95ADB">
      <w:pPr>
        <w:jc w:val="both"/>
        <w:rPr>
          <w:b/>
          <w:sz w:val="24"/>
          <w:szCs w:val="24"/>
          <w:u w:val="single"/>
        </w:rPr>
      </w:pPr>
    </w:p>
    <w:p w:rsidR="00C95ADB" w:rsidRDefault="004A66D4">
      <w:pPr>
        <w:jc w:val="both"/>
        <w:rPr>
          <w:b/>
          <w:sz w:val="24"/>
          <w:szCs w:val="24"/>
          <w:u w:val="single"/>
        </w:rPr>
      </w:pPr>
      <w:r>
        <w:rPr>
          <w:b/>
          <w:sz w:val="24"/>
          <w:szCs w:val="24"/>
          <w:u w:val="single"/>
        </w:rPr>
        <w:t xml:space="preserve">Proces </w:t>
      </w:r>
    </w:p>
    <w:p w:rsidR="00C95ADB" w:rsidRDefault="004A66D4">
      <w:pPr>
        <w:jc w:val="both"/>
        <w:rPr>
          <w:sz w:val="24"/>
          <w:szCs w:val="24"/>
        </w:rPr>
      </w:pPr>
      <w:r>
        <w:rPr>
          <w:sz w:val="24"/>
          <w:szCs w:val="24"/>
        </w:rPr>
        <w:t xml:space="preserve">a) na teoretickú prípravu využiť tie vyučovacie hodiny, kedy nie je možnosť dostať sa na športoviská z objektívnych dôvodov. </w:t>
      </w:r>
    </w:p>
    <w:p w:rsidR="00C95ADB" w:rsidRDefault="004A66D4">
      <w:pPr>
        <w:jc w:val="both"/>
        <w:rPr>
          <w:sz w:val="24"/>
          <w:szCs w:val="24"/>
        </w:rPr>
      </w:pPr>
      <w:r>
        <w:rPr>
          <w:sz w:val="24"/>
          <w:szCs w:val="24"/>
        </w:rPr>
        <w:t xml:space="preserve">b) nevyužívať na teoretickú prípravu tréningové jednotky na športoviskách (okrem usmernení hráčov pri jednotlivých činnostiach). </w:t>
      </w:r>
    </w:p>
    <w:p w:rsidR="00C95ADB" w:rsidRDefault="004A66D4">
      <w:pPr>
        <w:jc w:val="both"/>
        <w:rPr>
          <w:sz w:val="24"/>
          <w:szCs w:val="24"/>
        </w:rPr>
      </w:pPr>
      <w:r>
        <w:rPr>
          <w:sz w:val="24"/>
          <w:szCs w:val="24"/>
        </w:rPr>
        <w:t xml:space="preserve">c) využívať na teoretickú prípravu porady pred zápasmi, hodnotenia zápasov, </w:t>
      </w:r>
    </w:p>
    <w:p w:rsidR="00C95ADB" w:rsidRDefault="004A66D4">
      <w:pPr>
        <w:jc w:val="both"/>
        <w:rPr>
          <w:sz w:val="24"/>
          <w:szCs w:val="24"/>
        </w:rPr>
      </w:pPr>
      <w:r>
        <w:rPr>
          <w:sz w:val="24"/>
          <w:szCs w:val="24"/>
        </w:rPr>
        <w:t xml:space="preserve">d) využiť sledovanie zápasov z ligy a reprezentácie prostredníctvom televíznych prenosov a s hráčmi ich analyzovať. </w:t>
      </w:r>
    </w:p>
    <w:p w:rsidR="00C95ADB" w:rsidRDefault="00C95ADB">
      <w:pPr>
        <w:jc w:val="both"/>
        <w:rPr>
          <w:b/>
          <w:sz w:val="24"/>
          <w:szCs w:val="24"/>
          <w:u w:val="single"/>
        </w:rPr>
      </w:pPr>
    </w:p>
    <w:p w:rsidR="00C95ADB" w:rsidRDefault="004A66D4">
      <w:pPr>
        <w:jc w:val="both"/>
        <w:rPr>
          <w:b/>
          <w:sz w:val="24"/>
          <w:szCs w:val="24"/>
          <w:u w:val="single"/>
        </w:rPr>
      </w:pPr>
      <w:r>
        <w:rPr>
          <w:b/>
          <w:sz w:val="24"/>
          <w:szCs w:val="24"/>
          <w:u w:val="single"/>
        </w:rPr>
        <w:t xml:space="preserve">Požiadavky na žiakov – výkonový štandard </w:t>
      </w:r>
    </w:p>
    <w:p w:rsidR="00C95ADB" w:rsidRDefault="004A66D4">
      <w:pPr>
        <w:jc w:val="both"/>
        <w:rPr>
          <w:sz w:val="24"/>
          <w:szCs w:val="24"/>
        </w:rPr>
      </w:pPr>
      <w:r>
        <w:rPr>
          <w:sz w:val="24"/>
          <w:szCs w:val="24"/>
        </w:rPr>
        <w:t xml:space="preserve"> </w:t>
      </w:r>
    </w:p>
    <w:p w:rsidR="00C95ADB" w:rsidRDefault="004A66D4">
      <w:pPr>
        <w:jc w:val="both"/>
        <w:rPr>
          <w:sz w:val="24"/>
          <w:szCs w:val="24"/>
        </w:rPr>
      </w:pPr>
      <w:r>
        <w:rPr>
          <w:sz w:val="24"/>
          <w:szCs w:val="24"/>
        </w:rPr>
        <w:t xml:space="preserve">Žiak vie, je schopný: </w:t>
      </w:r>
    </w:p>
    <w:p w:rsidR="00C95ADB" w:rsidRDefault="004A66D4">
      <w:pPr>
        <w:jc w:val="both"/>
        <w:rPr>
          <w:sz w:val="24"/>
          <w:szCs w:val="24"/>
        </w:rPr>
      </w:pPr>
      <w:r>
        <w:rPr>
          <w:sz w:val="24"/>
          <w:szCs w:val="24"/>
        </w:rPr>
        <w:t xml:space="preserve">• vysvetliť význam telesnej výchovy a športu pre zdravie, </w:t>
      </w:r>
    </w:p>
    <w:p w:rsidR="00C95ADB" w:rsidRDefault="004A66D4">
      <w:pPr>
        <w:jc w:val="both"/>
        <w:rPr>
          <w:sz w:val="24"/>
          <w:szCs w:val="24"/>
        </w:rPr>
      </w:pPr>
      <w:r>
        <w:rPr>
          <w:sz w:val="24"/>
          <w:szCs w:val="24"/>
        </w:rPr>
        <w:t xml:space="preserve">• dodržiavať základné požiadavky na osobnú hygienu, </w:t>
      </w:r>
    </w:p>
    <w:p w:rsidR="00C95ADB" w:rsidRDefault="004A66D4">
      <w:pPr>
        <w:jc w:val="both"/>
        <w:rPr>
          <w:sz w:val="24"/>
          <w:szCs w:val="24"/>
        </w:rPr>
      </w:pPr>
      <w:r>
        <w:rPr>
          <w:sz w:val="24"/>
          <w:szCs w:val="24"/>
        </w:rPr>
        <w:t xml:space="preserve">• vysvetliť zásady bezpečného správania, </w:t>
      </w:r>
    </w:p>
    <w:p w:rsidR="00C95ADB" w:rsidRDefault="004A66D4">
      <w:pPr>
        <w:jc w:val="both"/>
        <w:rPr>
          <w:sz w:val="24"/>
          <w:szCs w:val="24"/>
        </w:rPr>
      </w:pPr>
      <w:r>
        <w:rPr>
          <w:sz w:val="24"/>
          <w:szCs w:val="24"/>
        </w:rPr>
        <w:t xml:space="preserve">• rešpektovať zásady fair-play. </w:t>
      </w:r>
    </w:p>
    <w:p w:rsidR="00C95ADB" w:rsidRDefault="00C95ADB">
      <w:pPr>
        <w:jc w:val="both"/>
        <w:rPr>
          <w:b/>
          <w:sz w:val="24"/>
          <w:szCs w:val="24"/>
          <w:u w:val="single"/>
        </w:rPr>
      </w:pPr>
    </w:p>
    <w:p w:rsidR="00C95ADB" w:rsidRDefault="004A66D4">
      <w:pPr>
        <w:jc w:val="both"/>
        <w:rPr>
          <w:b/>
          <w:sz w:val="24"/>
          <w:szCs w:val="24"/>
          <w:u w:val="single"/>
        </w:rPr>
      </w:pPr>
      <w:r>
        <w:rPr>
          <w:b/>
          <w:sz w:val="24"/>
          <w:szCs w:val="24"/>
          <w:u w:val="single"/>
        </w:rPr>
        <w:t xml:space="preserve">PSYCHOLOGICKA PRÍPRAVA  </w:t>
      </w:r>
    </w:p>
    <w:p w:rsidR="00C95ADB" w:rsidRDefault="00C95ADB">
      <w:pPr>
        <w:jc w:val="both"/>
        <w:rPr>
          <w:sz w:val="24"/>
          <w:szCs w:val="24"/>
        </w:rPr>
      </w:pPr>
    </w:p>
    <w:p w:rsidR="00C95ADB" w:rsidRDefault="004A66D4">
      <w:pPr>
        <w:jc w:val="both"/>
        <w:rPr>
          <w:b/>
          <w:sz w:val="24"/>
          <w:szCs w:val="24"/>
          <w:u w:val="single"/>
        </w:rPr>
      </w:pPr>
      <w:r>
        <w:rPr>
          <w:sz w:val="24"/>
          <w:szCs w:val="24"/>
        </w:rPr>
        <w:t xml:space="preserve"> </w:t>
      </w:r>
      <w:r>
        <w:rPr>
          <w:b/>
          <w:sz w:val="24"/>
          <w:szCs w:val="24"/>
          <w:u w:val="single"/>
        </w:rPr>
        <w:t xml:space="preserve">Ciele psychologickej prípravy </w:t>
      </w:r>
    </w:p>
    <w:p w:rsidR="00C95ADB" w:rsidRDefault="004A66D4">
      <w:pPr>
        <w:jc w:val="both"/>
        <w:rPr>
          <w:sz w:val="24"/>
          <w:szCs w:val="24"/>
        </w:rPr>
      </w:pPr>
      <w:r>
        <w:rPr>
          <w:sz w:val="24"/>
          <w:szCs w:val="24"/>
        </w:rPr>
        <w:t xml:space="preserve">Cieľom psychologickej prípravy je neustále rozvíjanie osobnosti športovca za účelom dosiahnutia vrcholných výkonov bez tzv. „zlyhania“. </w:t>
      </w:r>
    </w:p>
    <w:p w:rsidR="00C95ADB" w:rsidRDefault="004A66D4">
      <w:pPr>
        <w:jc w:val="both"/>
        <w:rPr>
          <w:sz w:val="24"/>
          <w:szCs w:val="24"/>
        </w:rPr>
      </w:pPr>
      <w:r>
        <w:rPr>
          <w:sz w:val="24"/>
          <w:szCs w:val="24"/>
        </w:rPr>
        <w:t xml:space="preserve"> </w:t>
      </w:r>
    </w:p>
    <w:p w:rsidR="00C95ADB" w:rsidRDefault="00C95ADB">
      <w:pPr>
        <w:jc w:val="both"/>
        <w:rPr>
          <w:b/>
          <w:sz w:val="24"/>
          <w:szCs w:val="24"/>
          <w:u w:val="single"/>
        </w:rPr>
      </w:pPr>
    </w:p>
    <w:p w:rsidR="00C95ADB" w:rsidRDefault="004A66D4">
      <w:pPr>
        <w:jc w:val="both"/>
        <w:rPr>
          <w:b/>
          <w:sz w:val="24"/>
          <w:szCs w:val="24"/>
          <w:u w:val="single"/>
        </w:rPr>
      </w:pPr>
      <w:r>
        <w:rPr>
          <w:b/>
          <w:sz w:val="24"/>
          <w:szCs w:val="24"/>
          <w:u w:val="single"/>
        </w:rPr>
        <w:lastRenderedPageBreak/>
        <w:t xml:space="preserve">Obsah psychologickej prípravy </w:t>
      </w:r>
    </w:p>
    <w:p w:rsidR="00C95ADB" w:rsidRDefault="004A66D4">
      <w:pPr>
        <w:jc w:val="both"/>
        <w:rPr>
          <w:sz w:val="24"/>
          <w:szCs w:val="24"/>
        </w:rPr>
      </w:pPr>
      <w:r>
        <w:rPr>
          <w:sz w:val="24"/>
          <w:szCs w:val="24"/>
        </w:rPr>
        <w:t xml:space="preserve">Vyplýva z cieľa psychologickej prípravy a sú to hlavne tieto okruhy: </w:t>
      </w:r>
    </w:p>
    <w:p w:rsidR="00C95ADB" w:rsidRDefault="004A66D4">
      <w:pPr>
        <w:jc w:val="both"/>
        <w:rPr>
          <w:sz w:val="24"/>
          <w:szCs w:val="24"/>
        </w:rPr>
      </w:pPr>
      <w:r>
        <w:rPr>
          <w:sz w:val="24"/>
          <w:szCs w:val="24"/>
        </w:rPr>
        <w:t xml:space="preserve">a) modelovanie športovej prípravy, </w:t>
      </w:r>
    </w:p>
    <w:p w:rsidR="00C95ADB" w:rsidRDefault="004A66D4">
      <w:pPr>
        <w:jc w:val="both"/>
        <w:rPr>
          <w:sz w:val="24"/>
          <w:szCs w:val="24"/>
        </w:rPr>
      </w:pPr>
      <w:r>
        <w:rPr>
          <w:sz w:val="24"/>
          <w:szCs w:val="24"/>
        </w:rPr>
        <w:t xml:space="preserve">b) stupňovanie psychických záťaží, </w:t>
      </w:r>
    </w:p>
    <w:p w:rsidR="00C95ADB" w:rsidRDefault="004A66D4">
      <w:pPr>
        <w:jc w:val="both"/>
        <w:rPr>
          <w:sz w:val="24"/>
          <w:szCs w:val="24"/>
        </w:rPr>
      </w:pPr>
      <w:r>
        <w:rPr>
          <w:sz w:val="24"/>
          <w:szCs w:val="24"/>
        </w:rPr>
        <w:t xml:space="preserve">c) obmeňovanie psychických záťaží, </w:t>
      </w:r>
    </w:p>
    <w:p w:rsidR="00C95ADB" w:rsidRDefault="004A66D4">
      <w:pPr>
        <w:jc w:val="both"/>
        <w:rPr>
          <w:sz w:val="24"/>
          <w:szCs w:val="24"/>
        </w:rPr>
      </w:pPr>
      <w:r>
        <w:rPr>
          <w:sz w:val="24"/>
          <w:szCs w:val="24"/>
        </w:rPr>
        <w:t xml:space="preserve">d) relaxácia, </w:t>
      </w:r>
    </w:p>
    <w:p w:rsidR="00C95ADB" w:rsidRDefault="004A66D4">
      <w:pPr>
        <w:jc w:val="both"/>
        <w:rPr>
          <w:sz w:val="24"/>
          <w:szCs w:val="24"/>
        </w:rPr>
      </w:pPr>
      <w:r>
        <w:rPr>
          <w:sz w:val="24"/>
          <w:szCs w:val="24"/>
        </w:rPr>
        <w:t xml:space="preserve">e) regulácia aktivačnej úrovne, </w:t>
      </w:r>
    </w:p>
    <w:p w:rsidR="00C95ADB" w:rsidRDefault="004A66D4">
      <w:pPr>
        <w:jc w:val="both"/>
        <w:rPr>
          <w:sz w:val="24"/>
          <w:szCs w:val="24"/>
        </w:rPr>
      </w:pPr>
      <w:r>
        <w:rPr>
          <w:sz w:val="24"/>
          <w:szCs w:val="24"/>
        </w:rPr>
        <w:t xml:space="preserve">f) individualizácia prípravy. </w:t>
      </w:r>
    </w:p>
    <w:p w:rsidR="00C95ADB" w:rsidRDefault="00C95ADB">
      <w:pPr>
        <w:jc w:val="both"/>
        <w:rPr>
          <w:b/>
          <w:sz w:val="24"/>
          <w:szCs w:val="24"/>
          <w:u w:val="single"/>
        </w:rPr>
      </w:pPr>
    </w:p>
    <w:p w:rsidR="00C95ADB" w:rsidRDefault="004A66D4">
      <w:pPr>
        <w:jc w:val="both"/>
        <w:rPr>
          <w:b/>
          <w:sz w:val="24"/>
          <w:szCs w:val="24"/>
          <w:u w:val="single"/>
        </w:rPr>
      </w:pPr>
      <w:r>
        <w:rPr>
          <w:b/>
          <w:sz w:val="24"/>
          <w:szCs w:val="24"/>
          <w:u w:val="single"/>
        </w:rPr>
        <w:t xml:space="preserve">Obsah psychologickej prípravy naplníme týmito prostriedkami: </w:t>
      </w:r>
    </w:p>
    <w:p w:rsidR="00C95ADB" w:rsidRDefault="004A66D4">
      <w:pPr>
        <w:jc w:val="both"/>
        <w:rPr>
          <w:sz w:val="24"/>
          <w:szCs w:val="24"/>
        </w:rPr>
      </w:pPr>
      <w:r>
        <w:rPr>
          <w:sz w:val="24"/>
          <w:szCs w:val="24"/>
        </w:rPr>
        <w:t xml:space="preserve">a) slovné pôsobenie, </w:t>
      </w:r>
    </w:p>
    <w:p w:rsidR="00C95ADB" w:rsidRDefault="004A66D4">
      <w:pPr>
        <w:jc w:val="both"/>
        <w:rPr>
          <w:sz w:val="24"/>
          <w:szCs w:val="24"/>
        </w:rPr>
      </w:pPr>
      <w:r>
        <w:rPr>
          <w:sz w:val="24"/>
          <w:szCs w:val="24"/>
        </w:rPr>
        <w:t xml:space="preserve">b) vytváranie vhodných situácií, </w:t>
      </w:r>
    </w:p>
    <w:p w:rsidR="00C95ADB" w:rsidRDefault="004A66D4">
      <w:pPr>
        <w:jc w:val="both"/>
        <w:rPr>
          <w:sz w:val="24"/>
          <w:szCs w:val="24"/>
        </w:rPr>
      </w:pPr>
      <w:r>
        <w:rPr>
          <w:sz w:val="24"/>
          <w:szCs w:val="24"/>
        </w:rPr>
        <w:t xml:space="preserve">c) regulačné a autoregulačné zásahy, </w:t>
      </w:r>
    </w:p>
    <w:p w:rsidR="00C95ADB" w:rsidRDefault="004A66D4">
      <w:pPr>
        <w:jc w:val="both"/>
        <w:rPr>
          <w:sz w:val="24"/>
          <w:szCs w:val="24"/>
        </w:rPr>
      </w:pPr>
      <w:r>
        <w:rPr>
          <w:sz w:val="24"/>
          <w:szCs w:val="24"/>
        </w:rPr>
        <w:t xml:space="preserve">d) vstup psychológa medzi hráča, resp. trénera, čo môže pôsobiť ako prevod objavených </w:t>
      </w:r>
    </w:p>
    <w:p w:rsidR="00C95ADB" w:rsidRDefault="004A66D4">
      <w:pPr>
        <w:jc w:val="both"/>
        <w:rPr>
          <w:sz w:val="24"/>
          <w:szCs w:val="24"/>
        </w:rPr>
      </w:pPr>
      <w:r>
        <w:rPr>
          <w:sz w:val="24"/>
          <w:szCs w:val="24"/>
        </w:rPr>
        <w:t xml:space="preserve">poznatkov z praxe. </w:t>
      </w:r>
    </w:p>
    <w:p w:rsidR="00C95ADB" w:rsidRDefault="00C95ADB">
      <w:pPr>
        <w:jc w:val="both"/>
        <w:rPr>
          <w:b/>
          <w:sz w:val="24"/>
          <w:szCs w:val="24"/>
          <w:u w:val="single"/>
        </w:rPr>
      </w:pPr>
    </w:p>
    <w:p w:rsidR="00C95ADB" w:rsidRDefault="004A66D4">
      <w:pPr>
        <w:jc w:val="both"/>
        <w:rPr>
          <w:b/>
          <w:sz w:val="24"/>
          <w:szCs w:val="24"/>
          <w:u w:val="single"/>
        </w:rPr>
      </w:pPr>
      <w:r>
        <w:rPr>
          <w:b/>
          <w:sz w:val="24"/>
          <w:szCs w:val="24"/>
          <w:u w:val="single"/>
        </w:rPr>
        <w:t xml:space="preserve">Utváranie postojov a motivácie žiakov </w:t>
      </w:r>
    </w:p>
    <w:p w:rsidR="00C95ADB" w:rsidRDefault="004A66D4">
      <w:pPr>
        <w:jc w:val="both"/>
        <w:rPr>
          <w:sz w:val="24"/>
          <w:szCs w:val="24"/>
        </w:rPr>
      </w:pPr>
      <w:r>
        <w:rPr>
          <w:sz w:val="24"/>
          <w:szCs w:val="24"/>
        </w:rPr>
        <w:t xml:space="preserve">• Najvšeobecnejším cieľom v športe je dosahovanie úspechov v súťažiach, </w:t>
      </w:r>
    </w:p>
    <w:p w:rsidR="00C95ADB" w:rsidRDefault="004A66D4">
      <w:pPr>
        <w:jc w:val="both"/>
        <w:rPr>
          <w:sz w:val="24"/>
          <w:szCs w:val="24"/>
        </w:rPr>
      </w:pPr>
      <w:r>
        <w:rPr>
          <w:sz w:val="24"/>
          <w:szCs w:val="24"/>
        </w:rPr>
        <w:t xml:space="preserve">• vzbudzovať záujem o telesné zdokonaľovanie, </w:t>
      </w:r>
    </w:p>
    <w:p w:rsidR="00C95ADB" w:rsidRDefault="004A66D4">
      <w:pPr>
        <w:jc w:val="both"/>
        <w:rPr>
          <w:sz w:val="24"/>
          <w:szCs w:val="24"/>
        </w:rPr>
      </w:pPr>
      <w:r>
        <w:rPr>
          <w:sz w:val="24"/>
          <w:szCs w:val="24"/>
        </w:rPr>
        <w:t xml:space="preserve">• ovplyvňovať postoje k športovému dianiu (tréning, súperi a pod.), </w:t>
      </w:r>
    </w:p>
    <w:p w:rsidR="00C95ADB" w:rsidRDefault="004A66D4">
      <w:pPr>
        <w:jc w:val="both"/>
        <w:rPr>
          <w:sz w:val="24"/>
          <w:szCs w:val="24"/>
        </w:rPr>
      </w:pPr>
      <w:r>
        <w:rPr>
          <w:sz w:val="24"/>
          <w:szCs w:val="24"/>
        </w:rPr>
        <w:t xml:space="preserve">• regulovať medziosobné vzťahy v tíme, </w:t>
      </w:r>
    </w:p>
    <w:p w:rsidR="00C95ADB" w:rsidRDefault="004A66D4">
      <w:pPr>
        <w:jc w:val="both"/>
        <w:rPr>
          <w:sz w:val="24"/>
          <w:szCs w:val="24"/>
        </w:rPr>
      </w:pPr>
      <w:r>
        <w:rPr>
          <w:sz w:val="24"/>
          <w:szCs w:val="24"/>
        </w:rPr>
        <w:t xml:space="preserve">• rozvíjať špecifické schopnosti, </w:t>
      </w:r>
    </w:p>
    <w:p w:rsidR="00C95ADB" w:rsidRDefault="004A66D4">
      <w:pPr>
        <w:jc w:val="both"/>
        <w:rPr>
          <w:sz w:val="24"/>
          <w:szCs w:val="24"/>
        </w:rPr>
      </w:pPr>
      <w:r>
        <w:rPr>
          <w:sz w:val="24"/>
          <w:szCs w:val="24"/>
        </w:rPr>
        <w:t xml:space="preserve">• utvárať potrebné návyky (hygienické, režim dňa a pod.), </w:t>
      </w:r>
    </w:p>
    <w:p w:rsidR="00C95ADB" w:rsidRDefault="004A66D4">
      <w:pPr>
        <w:jc w:val="both"/>
        <w:rPr>
          <w:sz w:val="24"/>
          <w:szCs w:val="24"/>
        </w:rPr>
      </w:pPr>
      <w:r>
        <w:rPr>
          <w:sz w:val="24"/>
          <w:szCs w:val="24"/>
        </w:rPr>
        <w:t xml:space="preserve">• všestranne ovplyvňovať vlastnosti osobnosti, predovšetkým charakter, </w:t>
      </w:r>
    </w:p>
    <w:p w:rsidR="00C95ADB" w:rsidRDefault="004A66D4">
      <w:pPr>
        <w:jc w:val="both"/>
        <w:rPr>
          <w:sz w:val="24"/>
          <w:szCs w:val="24"/>
        </w:rPr>
      </w:pPr>
      <w:r>
        <w:rPr>
          <w:sz w:val="24"/>
          <w:szCs w:val="24"/>
        </w:rPr>
        <w:t xml:space="preserve">• utváranie postojov a motivácie je závislé v značnej miere od trénera.. </w:t>
      </w:r>
    </w:p>
    <w:p w:rsidR="00C95ADB" w:rsidRDefault="00C95ADB">
      <w:pPr>
        <w:jc w:val="both"/>
        <w:rPr>
          <w:b/>
          <w:sz w:val="24"/>
          <w:szCs w:val="24"/>
          <w:u w:val="single"/>
        </w:rPr>
      </w:pPr>
    </w:p>
    <w:p w:rsidR="00C95ADB" w:rsidRDefault="004A66D4">
      <w:pPr>
        <w:jc w:val="both"/>
        <w:rPr>
          <w:b/>
          <w:sz w:val="24"/>
          <w:szCs w:val="24"/>
          <w:u w:val="single"/>
        </w:rPr>
      </w:pPr>
      <w:r>
        <w:rPr>
          <w:b/>
          <w:sz w:val="24"/>
          <w:szCs w:val="24"/>
          <w:u w:val="single"/>
        </w:rPr>
        <w:t xml:space="preserve">Proces </w:t>
      </w:r>
    </w:p>
    <w:p w:rsidR="00C95ADB" w:rsidRDefault="004A66D4">
      <w:pPr>
        <w:jc w:val="both"/>
        <w:rPr>
          <w:sz w:val="24"/>
          <w:szCs w:val="24"/>
        </w:rPr>
      </w:pPr>
      <w:r>
        <w:rPr>
          <w:sz w:val="24"/>
          <w:szCs w:val="24"/>
        </w:rPr>
        <w:t xml:space="preserve">Najbežnejšími motivačnými podnetmi tréningu sú: </w:t>
      </w:r>
    </w:p>
    <w:p w:rsidR="00C95ADB" w:rsidRDefault="004A66D4">
      <w:pPr>
        <w:jc w:val="both"/>
        <w:rPr>
          <w:sz w:val="24"/>
          <w:szCs w:val="24"/>
        </w:rPr>
      </w:pPr>
      <w:r>
        <w:rPr>
          <w:sz w:val="24"/>
          <w:szCs w:val="24"/>
        </w:rPr>
        <w:t xml:space="preserve">a) zvyk (v rámci zabehaného denného režimu), </w:t>
      </w:r>
    </w:p>
    <w:p w:rsidR="00C95ADB" w:rsidRDefault="004A66D4">
      <w:pPr>
        <w:jc w:val="both"/>
        <w:rPr>
          <w:sz w:val="24"/>
          <w:szCs w:val="24"/>
        </w:rPr>
      </w:pPr>
      <w:r>
        <w:rPr>
          <w:sz w:val="24"/>
          <w:szCs w:val="24"/>
        </w:rPr>
        <w:t xml:space="preserve">b) príjemnosť (funkčná slasť z činnosti), </w:t>
      </w:r>
    </w:p>
    <w:p w:rsidR="00C95ADB" w:rsidRDefault="004A66D4">
      <w:pPr>
        <w:jc w:val="both"/>
        <w:rPr>
          <w:sz w:val="24"/>
          <w:szCs w:val="24"/>
        </w:rPr>
      </w:pPr>
      <w:r>
        <w:rPr>
          <w:sz w:val="24"/>
          <w:szCs w:val="24"/>
        </w:rPr>
        <w:t>c) autorita trénera (viera, strach, závislosť na ňom),</w:t>
      </w:r>
    </w:p>
    <w:p w:rsidR="00C95ADB" w:rsidRDefault="004A66D4">
      <w:pPr>
        <w:jc w:val="both"/>
        <w:rPr>
          <w:sz w:val="24"/>
          <w:szCs w:val="24"/>
        </w:rPr>
      </w:pPr>
      <w:r>
        <w:rPr>
          <w:sz w:val="24"/>
          <w:szCs w:val="24"/>
        </w:rPr>
        <w:t xml:space="preserve">d) očakávanie, že tréning sa neskôr vyplatí, </w:t>
      </w:r>
    </w:p>
    <w:p w:rsidR="00C95ADB" w:rsidRDefault="004A66D4">
      <w:pPr>
        <w:jc w:val="both"/>
        <w:rPr>
          <w:sz w:val="24"/>
          <w:szCs w:val="24"/>
        </w:rPr>
      </w:pPr>
      <w:r>
        <w:rPr>
          <w:sz w:val="24"/>
          <w:szCs w:val="24"/>
        </w:rPr>
        <w:t xml:space="preserve">e) povinnosť (napr. v rámci zmluvy s klubom, školou a pod.), </w:t>
      </w:r>
    </w:p>
    <w:p w:rsidR="00C95ADB" w:rsidRDefault="004A66D4">
      <w:pPr>
        <w:jc w:val="both"/>
        <w:rPr>
          <w:sz w:val="24"/>
          <w:szCs w:val="24"/>
        </w:rPr>
      </w:pPr>
      <w:r>
        <w:rPr>
          <w:sz w:val="24"/>
          <w:szCs w:val="24"/>
        </w:rPr>
        <w:t xml:space="preserve">f) sociálne podnety (partia, zábava a pod.), </w:t>
      </w:r>
    </w:p>
    <w:p w:rsidR="00C95ADB" w:rsidRDefault="004A66D4">
      <w:pPr>
        <w:jc w:val="both"/>
        <w:rPr>
          <w:sz w:val="24"/>
          <w:szCs w:val="24"/>
        </w:rPr>
      </w:pPr>
      <w:r>
        <w:rPr>
          <w:sz w:val="24"/>
          <w:szCs w:val="24"/>
        </w:rPr>
        <w:t xml:space="preserve">g) vyššie spoločenské pohnútky (vzťah k súťaži, reprezentácii), </w:t>
      </w:r>
    </w:p>
    <w:p w:rsidR="00C95ADB" w:rsidRDefault="004A66D4">
      <w:pPr>
        <w:jc w:val="both"/>
        <w:rPr>
          <w:sz w:val="24"/>
          <w:szCs w:val="24"/>
        </w:rPr>
      </w:pPr>
      <w:r>
        <w:rPr>
          <w:sz w:val="24"/>
          <w:szCs w:val="24"/>
        </w:rPr>
        <w:t xml:space="preserve">h) najmä u mládeži akceptovať hru, potláčať monotóniu, využiť sklon k romantike, rešpektovanie príkladov, neuplatňovať „dospelé“ tréningy) </w:t>
      </w:r>
    </w:p>
    <w:p w:rsidR="00C95ADB" w:rsidRDefault="004A66D4">
      <w:pPr>
        <w:jc w:val="both"/>
        <w:rPr>
          <w:sz w:val="24"/>
          <w:szCs w:val="24"/>
        </w:rPr>
      </w:pPr>
      <w:r>
        <w:rPr>
          <w:sz w:val="24"/>
          <w:szCs w:val="24"/>
        </w:rPr>
        <w:t xml:space="preserve">i) rešpektovať princípy mentálnej hygieny, rešpektovať postupnosť podnety - napätie – únava, zotavenie – superkompenzačný efekt, </w:t>
      </w:r>
    </w:p>
    <w:p w:rsidR="00C95ADB" w:rsidRDefault="004A66D4">
      <w:pPr>
        <w:jc w:val="both"/>
        <w:rPr>
          <w:sz w:val="24"/>
          <w:szCs w:val="24"/>
        </w:rPr>
      </w:pPr>
      <w:r>
        <w:rPr>
          <w:sz w:val="24"/>
          <w:szCs w:val="24"/>
        </w:rPr>
        <w:t xml:space="preserve">j) potlačovať averziu k tréningu (nie je to nutné zlo a nie je to ani rehoľa), </w:t>
      </w:r>
    </w:p>
    <w:p w:rsidR="00C95ADB" w:rsidRDefault="004A66D4">
      <w:pPr>
        <w:jc w:val="both"/>
        <w:rPr>
          <w:sz w:val="24"/>
          <w:szCs w:val="24"/>
        </w:rPr>
      </w:pPr>
      <w:r>
        <w:rPr>
          <w:sz w:val="24"/>
          <w:szCs w:val="24"/>
        </w:rPr>
        <w:t xml:space="preserve">k) stimulácia tréningovej aktivity na základe adekvátnych odmien, </w:t>
      </w:r>
    </w:p>
    <w:p w:rsidR="00C95ADB" w:rsidRDefault="004A66D4">
      <w:pPr>
        <w:jc w:val="both"/>
        <w:rPr>
          <w:sz w:val="24"/>
          <w:szCs w:val="24"/>
        </w:rPr>
      </w:pPr>
      <w:r>
        <w:rPr>
          <w:sz w:val="24"/>
          <w:szCs w:val="24"/>
        </w:rPr>
        <w:t xml:space="preserve">l) informovanosť o zdatnosti hráča ako vnútorný podnet pre sebazdokonaľovanie </w:t>
      </w:r>
    </w:p>
    <w:p w:rsidR="00C95ADB" w:rsidRDefault="004A66D4">
      <w:pPr>
        <w:jc w:val="both"/>
        <w:rPr>
          <w:sz w:val="24"/>
          <w:szCs w:val="24"/>
        </w:rPr>
      </w:pPr>
      <w:r>
        <w:rPr>
          <w:sz w:val="24"/>
          <w:szCs w:val="24"/>
        </w:rPr>
        <w:t xml:space="preserve">m) stabilizovať presvedčenie, že kvalitný tréning je hlavnou determinantou úspechu. </w:t>
      </w:r>
    </w:p>
    <w:p w:rsidR="00C95ADB" w:rsidRDefault="00C95ADB">
      <w:pPr>
        <w:jc w:val="both"/>
        <w:rPr>
          <w:b/>
          <w:sz w:val="24"/>
          <w:szCs w:val="24"/>
          <w:u w:val="single"/>
        </w:rPr>
      </w:pPr>
    </w:p>
    <w:p w:rsidR="00C95ADB" w:rsidRDefault="004A66D4">
      <w:pPr>
        <w:jc w:val="both"/>
        <w:rPr>
          <w:b/>
          <w:sz w:val="24"/>
          <w:szCs w:val="24"/>
          <w:u w:val="single"/>
        </w:rPr>
      </w:pPr>
      <w:r>
        <w:rPr>
          <w:b/>
          <w:sz w:val="24"/>
          <w:szCs w:val="24"/>
          <w:u w:val="single"/>
        </w:rPr>
        <w:t xml:space="preserve">Požiadavky na žiakov – výkonový štandard </w:t>
      </w:r>
    </w:p>
    <w:p w:rsidR="00C95ADB" w:rsidRDefault="00C95ADB">
      <w:pPr>
        <w:jc w:val="both"/>
        <w:rPr>
          <w:sz w:val="24"/>
          <w:szCs w:val="24"/>
        </w:rPr>
      </w:pPr>
    </w:p>
    <w:p w:rsidR="00C95ADB" w:rsidRDefault="004A66D4">
      <w:pPr>
        <w:jc w:val="both"/>
        <w:rPr>
          <w:sz w:val="24"/>
          <w:szCs w:val="24"/>
        </w:rPr>
      </w:pPr>
      <w:r>
        <w:rPr>
          <w:sz w:val="24"/>
          <w:szCs w:val="24"/>
        </w:rPr>
        <w:t xml:space="preserve">Žiak vie, je schopný v športovom tréningu a zápase prejaviť: </w:t>
      </w:r>
    </w:p>
    <w:p w:rsidR="00C95ADB" w:rsidRDefault="004A66D4">
      <w:pPr>
        <w:jc w:val="both"/>
        <w:rPr>
          <w:sz w:val="24"/>
          <w:szCs w:val="24"/>
        </w:rPr>
      </w:pPr>
      <w:r>
        <w:rPr>
          <w:sz w:val="24"/>
          <w:szCs w:val="24"/>
        </w:rPr>
        <w:t xml:space="preserve">• záujem o športové odvetvie, </w:t>
      </w:r>
    </w:p>
    <w:p w:rsidR="00C95ADB" w:rsidRDefault="004A66D4">
      <w:pPr>
        <w:jc w:val="both"/>
        <w:rPr>
          <w:sz w:val="24"/>
          <w:szCs w:val="24"/>
        </w:rPr>
      </w:pPr>
      <w:r>
        <w:rPr>
          <w:sz w:val="24"/>
          <w:szCs w:val="24"/>
        </w:rPr>
        <w:t xml:space="preserve">• kladný postoj k športovým aktivitám, </w:t>
      </w:r>
    </w:p>
    <w:p w:rsidR="00C95ADB" w:rsidRDefault="004A66D4">
      <w:pPr>
        <w:jc w:val="both"/>
        <w:rPr>
          <w:sz w:val="24"/>
          <w:szCs w:val="24"/>
        </w:rPr>
      </w:pPr>
      <w:r>
        <w:rPr>
          <w:sz w:val="24"/>
          <w:szCs w:val="24"/>
        </w:rPr>
        <w:t xml:space="preserve">• vôľové a morálne vlastnosti, </w:t>
      </w:r>
    </w:p>
    <w:p w:rsidR="00C95ADB" w:rsidRDefault="004A66D4">
      <w:pPr>
        <w:jc w:val="both"/>
        <w:rPr>
          <w:sz w:val="24"/>
          <w:szCs w:val="24"/>
        </w:rPr>
      </w:pPr>
      <w:r>
        <w:rPr>
          <w:sz w:val="24"/>
          <w:szCs w:val="24"/>
        </w:rPr>
        <w:lastRenderedPageBreak/>
        <w:t xml:space="preserve">• pozitívny postoj k tréningovému procesu, k zvyšovaniu športovej výkonnosti, </w:t>
      </w:r>
    </w:p>
    <w:p w:rsidR="00C95ADB" w:rsidRDefault="004A66D4">
      <w:pPr>
        <w:jc w:val="both"/>
        <w:rPr>
          <w:sz w:val="24"/>
          <w:szCs w:val="24"/>
        </w:rPr>
      </w:pPr>
      <w:r>
        <w:rPr>
          <w:sz w:val="24"/>
          <w:szCs w:val="24"/>
        </w:rPr>
        <w:t xml:space="preserve">• pozitívny vzťah k spoluhráčom, ale aj k súperovi, </w:t>
      </w:r>
    </w:p>
    <w:p w:rsidR="00C95ADB" w:rsidRDefault="004A66D4">
      <w:pPr>
        <w:jc w:val="both"/>
        <w:rPr>
          <w:sz w:val="24"/>
          <w:szCs w:val="24"/>
        </w:rPr>
      </w:pPr>
      <w:r>
        <w:rPr>
          <w:sz w:val="24"/>
          <w:szCs w:val="24"/>
        </w:rPr>
        <w:t xml:space="preserve">• správanie v duchu fair-play, </w:t>
      </w:r>
    </w:p>
    <w:p w:rsidR="00C95ADB" w:rsidRDefault="004A66D4">
      <w:pPr>
        <w:jc w:val="both"/>
        <w:rPr>
          <w:sz w:val="24"/>
          <w:szCs w:val="24"/>
        </w:rPr>
      </w:pPr>
      <w:r>
        <w:rPr>
          <w:sz w:val="24"/>
          <w:szCs w:val="24"/>
        </w:rPr>
        <w:t>• kladný vzťah ku klubu, k materiálnym hodnotám.</w:t>
      </w:r>
    </w:p>
    <w:p w:rsidR="00C95ADB" w:rsidRDefault="00C95ADB">
      <w:pPr>
        <w:jc w:val="both"/>
        <w:rPr>
          <w:b/>
          <w:sz w:val="24"/>
          <w:szCs w:val="24"/>
          <w:u w:val="single"/>
        </w:rPr>
      </w:pPr>
    </w:p>
    <w:p w:rsidR="00C95ADB" w:rsidRDefault="004A66D4">
      <w:pPr>
        <w:jc w:val="both"/>
        <w:rPr>
          <w:b/>
          <w:sz w:val="24"/>
          <w:szCs w:val="24"/>
          <w:u w:val="single"/>
        </w:rPr>
      </w:pPr>
      <w:r>
        <w:rPr>
          <w:b/>
          <w:sz w:val="24"/>
          <w:szCs w:val="24"/>
          <w:u w:val="single"/>
        </w:rPr>
        <w:t xml:space="preserve">EVIDENCIA A DOKUMENTÁCIA ŠPORTOVEJ PRÍPRAVY </w:t>
      </w:r>
    </w:p>
    <w:p w:rsidR="00C95ADB" w:rsidRDefault="00C95ADB">
      <w:pPr>
        <w:jc w:val="both"/>
        <w:rPr>
          <w:sz w:val="24"/>
          <w:szCs w:val="24"/>
        </w:rPr>
      </w:pPr>
    </w:p>
    <w:p w:rsidR="00C95ADB" w:rsidRDefault="004A66D4">
      <w:pPr>
        <w:jc w:val="both"/>
        <w:rPr>
          <w:sz w:val="24"/>
          <w:szCs w:val="24"/>
        </w:rPr>
      </w:pPr>
      <w:r>
        <w:rPr>
          <w:sz w:val="24"/>
          <w:szCs w:val="24"/>
        </w:rPr>
        <w:t xml:space="preserve">Obsahom evidencie sú tieto údaje o hráčoch: </w:t>
      </w:r>
    </w:p>
    <w:p w:rsidR="00C95ADB" w:rsidRDefault="00C95ADB">
      <w:pPr>
        <w:jc w:val="both"/>
        <w:rPr>
          <w:b/>
          <w:sz w:val="24"/>
          <w:szCs w:val="24"/>
          <w:u w:val="single"/>
        </w:rPr>
      </w:pPr>
    </w:p>
    <w:p w:rsidR="00C95ADB" w:rsidRDefault="004A66D4">
      <w:pPr>
        <w:jc w:val="both"/>
        <w:rPr>
          <w:b/>
          <w:sz w:val="24"/>
          <w:szCs w:val="24"/>
          <w:u w:val="single"/>
        </w:rPr>
      </w:pPr>
      <w:r>
        <w:rPr>
          <w:b/>
          <w:sz w:val="24"/>
          <w:szCs w:val="24"/>
          <w:u w:val="single"/>
        </w:rPr>
        <w:t xml:space="preserve">1. Základné identifikačné údaje o hráčoch - žiakoch </w:t>
      </w:r>
    </w:p>
    <w:p w:rsidR="00C95ADB" w:rsidRDefault="004A66D4">
      <w:pPr>
        <w:jc w:val="both"/>
        <w:rPr>
          <w:sz w:val="24"/>
          <w:szCs w:val="24"/>
        </w:rPr>
      </w:pPr>
      <w:r>
        <w:rPr>
          <w:sz w:val="24"/>
          <w:szCs w:val="24"/>
        </w:rPr>
        <w:t xml:space="preserve">Odporúčame evidovať tieto údaje: </w:t>
      </w:r>
    </w:p>
    <w:p w:rsidR="00C95ADB" w:rsidRDefault="004A66D4">
      <w:pPr>
        <w:jc w:val="both"/>
        <w:rPr>
          <w:sz w:val="24"/>
          <w:szCs w:val="24"/>
        </w:rPr>
      </w:pPr>
      <w:r>
        <w:rPr>
          <w:sz w:val="24"/>
          <w:szCs w:val="24"/>
        </w:rPr>
        <w:t xml:space="preserve">- dátum narodenia </w:t>
      </w:r>
    </w:p>
    <w:p w:rsidR="00C95ADB" w:rsidRDefault="004A66D4">
      <w:pPr>
        <w:jc w:val="both"/>
        <w:rPr>
          <w:sz w:val="24"/>
          <w:szCs w:val="24"/>
        </w:rPr>
      </w:pPr>
      <w:r>
        <w:rPr>
          <w:sz w:val="24"/>
          <w:szCs w:val="24"/>
        </w:rPr>
        <w:t xml:space="preserve">- číslo OP </w:t>
      </w:r>
    </w:p>
    <w:p w:rsidR="00C95ADB" w:rsidRDefault="004A66D4">
      <w:pPr>
        <w:jc w:val="both"/>
        <w:rPr>
          <w:sz w:val="24"/>
          <w:szCs w:val="24"/>
        </w:rPr>
      </w:pPr>
      <w:r>
        <w:rPr>
          <w:sz w:val="24"/>
          <w:szCs w:val="24"/>
        </w:rPr>
        <w:t xml:space="preserve">- číslo pasu </w:t>
      </w:r>
    </w:p>
    <w:p w:rsidR="00C95ADB" w:rsidRDefault="004A66D4">
      <w:pPr>
        <w:jc w:val="both"/>
        <w:rPr>
          <w:sz w:val="24"/>
          <w:szCs w:val="24"/>
        </w:rPr>
      </w:pPr>
      <w:r>
        <w:rPr>
          <w:sz w:val="24"/>
          <w:szCs w:val="24"/>
        </w:rPr>
        <w:t xml:space="preserve">- adresa, telefón bydliska </w:t>
      </w:r>
    </w:p>
    <w:p w:rsidR="00C95ADB" w:rsidRDefault="004A66D4">
      <w:pPr>
        <w:jc w:val="both"/>
        <w:rPr>
          <w:sz w:val="24"/>
          <w:szCs w:val="24"/>
        </w:rPr>
      </w:pPr>
      <w:r>
        <w:rPr>
          <w:sz w:val="24"/>
          <w:szCs w:val="24"/>
        </w:rPr>
        <w:t xml:space="preserve">- zamestnanie rodičov, telefón </w:t>
      </w:r>
    </w:p>
    <w:p w:rsidR="00C95ADB" w:rsidRDefault="004A66D4">
      <w:pPr>
        <w:jc w:val="both"/>
        <w:rPr>
          <w:sz w:val="24"/>
          <w:szCs w:val="24"/>
        </w:rPr>
      </w:pPr>
      <w:r>
        <w:rPr>
          <w:sz w:val="24"/>
          <w:szCs w:val="24"/>
        </w:rPr>
        <w:t xml:space="preserve">- predchádzajúce telovýchovné a športové skúsenosti </w:t>
      </w:r>
    </w:p>
    <w:p w:rsidR="00C95ADB" w:rsidRDefault="004A66D4">
      <w:pPr>
        <w:jc w:val="both"/>
        <w:rPr>
          <w:sz w:val="24"/>
          <w:szCs w:val="24"/>
        </w:rPr>
      </w:pPr>
      <w:r>
        <w:rPr>
          <w:sz w:val="24"/>
          <w:szCs w:val="24"/>
        </w:rPr>
        <w:t xml:space="preserve">- (podľa potreby eviduje škola aj klub) </w:t>
      </w:r>
    </w:p>
    <w:p w:rsidR="00C95ADB" w:rsidRDefault="00C95ADB">
      <w:pPr>
        <w:jc w:val="both"/>
        <w:rPr>
          <w:b/>
          <w:sz w:val="24"/>
          <w:szCs w:val="24"/>
          <w:u w:val="single"/>
        </w:rPr>
      </w:pPr>
    </w:p>
    <w:p w:rsidR="00C95ADB" w:rsidRDefault="004A66D4">
      <w:pPr>
        <w:jc w:val="both"/>
        <w:rPr>
          <w:b/>
          <w:sz w:val="24"/>
          <w:szCs w:val="24"/>
          <w:u w:val="single"/>
        </w:rPr>
      </w:pPr>
      <w:r>
        <w:rPr>
          <w:b/>
          <w:sz w:val="24"/>
          <w:szCs w:val="24"/>
          <w:u w:val="single"/>
        </w:rPr>
        <w:t xml:space="preserve">2. Údaje o telesnom vývine </w:t>
      </w:r>
    </w:p>
    <w:p w:rsidR="00C95ADB" w:rsidRDefault="004A66D4">
      <w:pPr>
        <w:jc w:val="both"/>
        <w:rPr>
          <w:sz w:val="24"/>
          <w:szCs w:val="24"/>
        </w:rPr>
      </w:pPr>
      <w:r>
        <w:rPr>
          <w:sz w:val="24"/>
          <w:szCs w:val="24"/>
        </w:rPr>
        <w:t xml:space="preserve">- hmotnosť tela </w:t>
      </w:r>
    </w:p>
    <w:p w:rsidR="00C95ADB" w:rsidRDefault="004A66D4">
      <w:pPr>
        <w:jc w:val="both"/>
        <w:rPr>
          <w:sz w:val="24"/>
          <w:szCs w:val="24"/>
        </w:rPr>
      </w:pPr>
      <w:r>
        <w:rPr>
          <w:sz w:val="24"/>
          <w:szCs w:val="24"/>
        </w:rPr>
        <w:t xml:space="preserve">- telesná výška </w:t>
      </w:r>
    </w:p>
    <w:p w:rsidR="00C95ADB" w:rsidRDefault="004A66D4">
      <w:pPr>
        <w:jc w:val="both"/>
        <w:rPr>
          <w:sz w:val="24"/>
          <w:szCs w:val="24"/>
        </w:rPr>
      </w:pPr>
      <w:r>
        <w:rPr>
          <w:sz w:val="24"/>
          <w:szCs w:val="24"/>
        </w:rPr>
        <w:t xml:space="preserve">- somatotyp </w:t>
      </w:r>
    </w:p>
    <w:p w:rsidR="00C95ADB" w:rsidRDefault="004A66D4">
      <w:pPr>
        <w:jc w:val="both"/>
        <w:rPr>
          <w:sz w:val="24"/>
          <w:szCs w:val="24"/>
        </w:rPr>
      </w:pPr>
      <w:r>
        <w:rPr>
          <w:sz w:val="24"/>
          <w:szCs w:val="24"/>
        </w:rPr>
        <w:t xml:space="preserve">- predikcia výšky (získaná na základe výšky a hmotnosti biologických rodičov, </w:t>
      </w:r>
    </w:p>
    <w:p w:rsidR="00C95ADB" w:rsidRDefault="004A66D4">
      <w:pPr>
        <w:jc w:val="both"/>
        <w:rPr>
          <w:sz w:val="24"/>
          <w:szCs w:val="24"/>
        </w:rPr>
      </w:pPr>
      <w:r>
        <w:rPr>
          <w:sz w:val="24"/>
          <w:szCs w:val="24"/>
        </w:rPr>
        <w:t xml:space="preserve"> eviduje tréner a učiteľ športovej prípravy) </w:t>
      </w:r>
    </w:p>
    <w:p w:rsidR="00C95ADB" w:rsidRDefault="00C95ADB">
      <w:pPr>
        <w:jc w:val="both"/>
        <w:rPr>
          <w:b/>
          <w:sz w:val="24"/>
          <w:szCs w:val="24"/>
          <w:u w:val="single"/>
        </w:rPr>
      </w:pPr>
    </w:p>
    <w:p w:rsidR="00C95ADB" w:rsidRDefault="004A66D4">
      <w:pPr>
        <w:jc w:val="both"/>
        <w:rPr>
          <w:b/>
          <w:sz w:val="24"/>
          <w:szCs w:val="24"/>
          <w:u w:val="single"/>
        </w:rPr>
      </w:pPr>
      <w:r>
        <w:rPr>
          <w:b/>
          <w:sz w:val="24"/>
          <w:szCs w:val="24"/>
          <w:u w:val="single"/>
        </w:rPr>
        <w:t xml:space="preserve">3. Údaje o zdravotnom stave </w:t>
      </w:r>
    </w:p>
    <w:p w:rsidR="00C95ADB" w:rsidRDefault="004A66D4">
      <w:pPr>
        <w:jc w:val="both"/>
        <w:rPr>
          <w:sz w:val="24"/>
          <w:szCs w:val="24"/>
        </w:rPr>
      </w:pPr>
      <w:r>
        <w:rPr>
          <w:sz w:val="24"/>
          <w:szCs w:val="24"/>
        </w:rPr>
        <w:t xml:space="preserve">- osobná anamnéza </w:t>
      </w:r>
    </w:p>
    <w:p w:rsidR="00C95ADB" w:rsidRDefault="004A66D4">
      <w:pPr>
        <w:jc w:val="both"/>
        <w:rPr>
          <w:sz w:val="24"/>
          <w:szCs w:val="24"/>
        </w:rPr>
      </w:pPr>
      <w:r>
        <w:rPr>
          <w:sz w:val="24"/>
          <w:szCs w:val="24"/>
        </w:rPr>
        <w:t xml:space="preserve">- rodinná anamnéza (eviduje tréner a učiteľ športovej prípravy) </w:t>
      </w:r>
    </w:p>
    <w:p w:rsidR="00C95ADB" w:rsidRDefault="004A66D4">
      <w:pPr>
        <w:jc w:val="both"/>
        <w:rPr>
          <w:sz w:val="24"/>
          <w:szCs w:val="24"/>
        </w:rPr>
      </w:pPr>
      <w:r>
        <w:rPr>
          <w:sz w:val="24"/>
          <w:szCs w:val="24"/>
        </w:rPr>
        <w:t xml:space="preserve">V spolupráci s lekármi je potrebné formulovať zdravotné odporúčania do budúcnosti, </w:t>
      </w:r>
    </w:p>
    <w:p w:rsidR="00C95ADB" w:rsidRDefault="004A66D4">
      <w:pPr>
        <w:jc w:val="both"/>
        <w:rPr>
          <w:sz w:val="24"/>
          <w:szCs w:val="24"/>
        </w:rPr>
      </w:pPr>
      <w:r>
        <w:rPr>
          <w:sz w:val="24"/>
          <w:szCs w:val="24"/>
        </w:rPr>
        <w:t xml:space="preserve">ktoré sú podkladmi pre ošetrujúcich lekárov v prípade zmeny školy, klubu a pod. </w:t>
      </w:r>
    </w:p>
    <w:p w:rsidR="00C95ADB" w:rsidRDefault="00C95ADB">
      <w:pPr>
        <w:jc w:val="both"/>
        <w:rPr>
          <w:b/>
          <w:sz w:val="24"/>
          <w:szCs w:val="24"/>
          <w:u w:val="single"/>
        </w:rPr>
      </w:pPr>
    </w:p>
    <w:p w:rsidR="00C95ADB" w:rsidRDefault="004A66D4">
      <w:pPr>
        <w:jc w:val="both"/>
        <w:rPr>
          <w:b/>
          <w:sz w:val="24"/>
          <w:szCs w:val="24"/>
          <w:u w:val="single"/>
        </w:rPr>
      </w:pPr>
      <w:r>
        <w:rPr>
          <w:b/>
          <w:sz w:val="24"/>
          <w:szCs w:val="24"/>
          <w:u w:val="single"/>
        </w:rPr>
        <w:t xml:space="preserve">4. Údaje o pohybovej výkonnosti </w:t>
      </w:r>
    </w:p>
    <w:p w:rsidR="00C95ADB" w:rsidRDefault="004A66D4">
      <w:pPr>
        <w:jc w:val="both"/>
        <w:rPr>
          <w:sz w:val="24"/>
          <w:szCs w:val="24"/>
        </w:rPr>
      </w:pPr>
      <w:r>
        <w:rPr>
          <w:sz w:val="24"/>
          <w:szCs w:val="24"/>
        </w:rPr>
        <w:t xml:space="preserve">- Zaznamenávame výsledky testovaní v jednotlivých školských rokoch, resp. sezónach. </w:t>
      </w:r>
    </w:p>
    <w:p w:rsidR="00C95ADB" w:rsidRDefault="004A66D4">
      <w:pPr>
        <w:jc w:val="both"/>
        <w:rPr>
          <w:sz w:val="24"/>
          <w:szCs w:val="24"/>
        </w:rPr>
      </w:pPr>
      <w:r>
        <w:rPr>
          <w:sz w:val="24"/>
          <w:szCs w:val="24"/>
        </w:rPr>
        <w:t xml:space="preserve">Evidujeme vstupné, výstupné a priebežné výsledky testovaní v jednotlivých rokoch </w:t>
      </w:r>
    </w:p>
    <w:p w:rsidR="00C95ADB" w:rsidRDefault="004A66D4">
      <w:pPr>
        <w:jc w:val="both"/>
        <w:rPr>
          <w:sz w:val="24"/>
          <w:szCs w:val="24"/>
        </w:rPr>
      </w:pPr>
      <w:r>
        <w:rPr>
          <w:sz w:val="24"/>
          <w:szCs w:val="24"/>
        </w:rPr>
        <w:t xml:space="preserve">idúcich kontinuálne za sebou. (eviduje tréner a učiteľ športovej prípravy) </w:t>
      </w:r>
    </w:p>
    <w:p w:rsidR="00C95ADB" w:rsidRDefault="004A66D4">
      <w:pPr>
        <w:jc w:val="both"/>
        <w:rPr>
          <w:sz w:val="24"/>
          <w:szCs w:val="24"/>
        </w:rPr>
      </w:pPr>
      <w:r>
        <w:rPr>
          <w:sz w:val="24"/>
          <w:szCs w:val="24"/>
        </w:rPr>
        <w:t xml:space="preserve">- Zaznamenávame výsledky hodnotenia jednotlivých hráčov v jednotlivých </w:t>
      </w:r>
    </w:p>
    <w:p w:rsidR="00C95ADB" w:rsidRDefault="004A66D4">
      <w:pPr>
        <w:jc w:val="both"/>
        <w:rPr>
          <w:sz w:val="24"/>
          <w:szCs w:val="24"/>
        </w:rPr>
      </w:pPr>
      <w:r>
        <w:rPr>
          <w:sz w:val="24"/>
          <w:szCs w:val="24"/>
        </w:rPr>
        <w:t xml:space="preserve">klasifikačných obdobiach (štvrťrok, polrok, trištvrterok, koniec roka). </w:t>
      </w:r>
    </w:p>
    <w:p w:rsidR="00C95ADB" w:rsidRDefault="004A66D4">
      <w:pPr>
        <w:jc w:val="both"/>
        <w:rPr>
          <w:sz w:val="24"/>
          <w:szCs w:val="24"/>
        </w:rPr>
      </w:pPr>
      <w:r>
        <w:rPr>
          <w:sz w:val="24"/>
          <w:szCs w:val="24"/>
        </w:rPr>
        <w:t xml:space="preserve"> (eviduje tréner a učiteľ, zakladá škola) </w:t>
      </w:r>
    </w:p>
    <w:p w:rsidR="00C95ADB" w:rsidRDefault="00C95ADB">
      <w:pPr>
        <w:jc w:val="both"/>
        <w:rPr>
          <w:b/>
          <w:sz w:val="24"/>
          <w:szCs w:val="24"/>
          <w:u w:val="single"/>
        </w:rPr>
      </w:pPr>
    </w:p>
    <w:p w:rsidR="00C95ADB" w:rsidRDefault="004A66D4">
      <w:pPr>
        <w:jc w:val="both"/>
        <w:rPr>
          <w:b/>
          <w:sz w:val="24"/>
          <w:szCs w:val="24"/>
          <w:u w:val="single"/>
        </w:rPr>
      </w:pPr>
      <w:r>
        <w:rPr>
          <w:b/>
          <w:sz w:val="24"/>
          <w:szCs w:val="24"/>
          <w:u w:val="single"/>
        </w:rPr>
        <w:t xml:space="preserve">5. Evidencia o športovom tréningu </w:t>
      </w:r>
    </w:p>
    <w:p w:rsidR="00C95ADB" w:rsidRDefault="004A66D4">
      <w:pPr>
        <w:jc w:val="both"/>
        <w:rPr>
          <w:sz w:val="24"/>
          <w:szCs w:val="24"/>
        </w:rPr>
      </w:pPr>
      <w:r>
        <w:rPr>
          <w:sz w:val="24"/>
          <w:szCs w:val="24"/>
        </w:rPr>
        <w:t xml:space="preserve">- Vykonať záznamy o všetkých tréningových jednotkách a zápasoch v základných </w:t>
      </w:r>
    </w:p>
    <w:p w:rsidR="00C95ADB" w:rsidRDefault="004A66D4">
      <w:pPr>
        <w:jc w:val="both"/>
        <w:rPr>
          <w:sz w:val="24"/>
          <w:szCs w:val="24"/>
        </w:rPr>
      </w:pPr>
      <w:r>
        <w:rPr>
          <w:sz w:val="24"/>
          <w:szCs w:val="24"/>
        </w:rPr>
        <w:t xml:space="preserve">objemových ukazovateľoch. </w:t>
      </w:r>
    </w:p>
    <w:p w:rsidR="00C95ADB" w:rsidRDefault="004A66D4">
      <w:pPr>
        <w:jc w:val="both"/>
        <w:rPr>
          <w:sz w:val="24"/>
          <w:szCs w:val="24"/>
        </w:rPr>
      </w:pPr>
      <w:r>
        <w:rPr>
          <w:sz w:val="24"/>
          <w:szCs w:val="24"/>
        </w:rPr>
        <w:t xml:space="preserve">- Po každom týždennom mikrocykle spočítať údaje (v min) za celý týždeň. </w:t>
      </w:r>
    </w:p>
    <w:p w:rsidR="00C95ADB" w:rsidRDefault="004A66D4">
      <w:pPr>
        <w:jc w:val="both"/>
        <w:rPr>
          <w:sz w:val="24"/>
          <w:szCs w:val="24"/>
        </w:rPr>
      </w:pPr>
      <w:r>
        <w:rPr>
          <w:sz w:val="24"/>
          <w:szCs w:val="24"/>
        </w:rPr>
        <w:t xml:space="preserve">- To isté urobiť po každom mezocykle, po každom období a za celý cyklus športovej </w:t>
      </w:r>
    </w:p>
    <w:p w:rsidR="00C95ADB" w:rsidRDefault="004A66D4">
      <w:pPr>
        <w:jc w:val="both"/>
        <w:rPr>
          <w:sz w:val="24"/>
          <w:szCs w:val="24"/>
        </w:rPr>
      </w:pPr>
      <w:r>
        <w:rPr>
          <w:sz w:val="24"/>
          <w:szCs w:val="24"/>
        </w:rPr>
        <w:t xml:space="preserve">prípravy. (eviduje tréner a zakladá klub) </w:t>
      </w:r>
    </w:p>
    <w:p w:rsidR="00C95ADB" w:rsidRDefault="00C95ADB">
      <w:pPr>
        <w:jc w:val="both"/>
        <w:rPr>
          <w:b/>
          <w:sz w:val="24"/>
          <w:szCs w:val="24"/>
          <w:u w:val="single"/>
        </w:rPr>
      </w:pPr>
    </w:p>
    <w:p w:rsidR="00C95ADB" w:rsidRDefault="004A66D4">
      <w:pPr>
        <w:jc w:val="both"/>
        <w:rPr>
          <w:b/>
          <w:sz w:val="24"/>
          <w:szCs w:val="24"/>
          <w:u w:val="single"/>
        </w:rPr>
      </w:pPr>
      <w:r>
        <w:rPr>
          <w:b/>
          <w:sz w:val="24"/>
          <w:szCs w:val="24"/>
          <w:u w:val="single"/>
        </w:rPr>
        <w:t xml:space="preserve">6. Údaje o hráčskom výkone (hráči, družstvo) </w:t>
      </w:r>
    </w:p>
    <w:p w:rsidR="00C95ADB" w:rsidRDefault="004A66D4">
      <w:pPr>
        <w:jc w:val="both"/>
        <w:rPr>
          <w:sz w:val="24"/>
          <w:szCs w:val="24"/>
        </w:rPr>
      </w:pPr>
      <w:r>
        <w:rPr>
          <w:sz w:val="24"/>
          <w:szCs w:val="24"/>
        </w:rPr>
        <w:t xml:space="preserve">- Evidujeme údaje o hráčskom výkone minimálne v rozsahu hernej štatistiky podľa </w:t>
      </w:r>
    </w:p>
    <w:p w:rsidR="00C95ADB" w:rsidRDefault="004A66D4">
      <w:pPr>
        <w:jc w:val="both"/>
        <w:rPr>
          <w:sz w:val="24"/>
          <w:szCs w:val="24"/>
        </w:rPr>
      </w:pPr>
      <w:r>
        <w:rPr>
          <w:sz w:val="24"/>
          <w:szCs w:val="24"/>
        </w:rPr>
        <w:t xml:space="preserve">určenia riadiacich orgánov súťaží. Odporúčame realizovať aj špecializované sledovania </w:t>
      </w:r>
    </w:p>
    <w:p w:rsidR="00C95ADB" w:rsidRDefault="004A66D4">
      <w:pPr>
        <w:jc w:val="both"/>
        <w:rPr>
          <w:sz w:val="24"/>
          <w:szCs w:val="24"/>
        </w:rPr>
      </w:pPr>
      <w:r>
        <w:rPr>
          <w:sz w:val="24"/>
          <w:szCs w:val="24"/>
        </w:rPr>
        <w:lastRenderedPageBreak/>
        <w:t xml:space="preserve">herného výkonu v závislosti od hráčskych funkcií. </w:t>
      </w:r>
    </w:p>
    <w:p w:rsidR="00C95ADB" w:rsidRDefault="004A66D4">
      <w:pPr>
        <w:jc w:val="both"/>
        <w:rPr>
          <w:sz w:val="24"/>
          <w:szCs w:val="24"/>
        </w:rPr>
      </w:pPr>
      <w:r>
        <w:rPr>
          <w:sz w:val="24"/>
          <w:szCs w:val="24"/>
        </w:rPr>
        <w:t xml:space="preserve"> (eviduje tréner, zakladá klub) </w:t>
      </w:r>
    </w:p>
    <w:p w:rsidR="00C95ADB" w:rsidRDefault="00C95ADB">
      <w:pPr>
        <w:jc w:val="both"/>
        <w:rPr>
          <w:b/>
          <w:sz w:val="24"/>
          <w:szCs w:val="24"/>
          <w:u w:val="single"/>
        </w:rPr>
      </w:pPr>
    </w:p>
    <w:p w:rsidR="00C95ADB" w:rsidRDefault="004A66D4">
      <w:pPr>
        <w:jc w:val="both"/>
        <w:rPr>
          <w:b/>
          <w:sz w:val="24"/>
          <w:szCs w:val="24"/>
          <w:u w:val="single"/>
        </w:rPr>
      </w:pPr>
      <w:r>
        <w:rPr>
          <w:b/>
          <w:sz w:val="24"/>
          <w:szCs w:val="24"/>
          <w:u w:val="single"/>
        </w:rPr>
        <w:t xml:space="preserve">7. Údaje o vedomostiach hráčov </w:t>
      </w:r>
    </w:p>
    <w:p w:rsidR="00C95ADB" w:rsidRDefault="004A66D4">
      <w:pPr>
        <w:jc w:val="both"/>
        <w:rPr>
          <w:sz w:val="24"/>
          <w:szCs w:val="24"/>
        </w:rPr>
      </w:pPr>
      <w:r>
        <w:rPr>
          <w:sz w:val="24"/>
          <w:szCs w:val="24"/>
        </w:rPr>
        <w:t xml:space="preserve">- Uvádzame tu poznatkovú úroveň hráča vzťahujúcu sa hlavne k športovému tréningu </w:t>
      </w:r>
    </w:p>
    <w:p w:rsidR="00C95ADB" w:rsidRDefault="004A66D4">
      <w:pPr>
        <w:jc w:val="both"/>
        <w:rPr>
          <w:sz w:val="24"/>
          <w:szCs w:val="24"/>
        </w:rPr>
      </w:pPr>
      <w:r>
        <w:rPr>
          <w:sz w:val="24"/>
          <w:szCs w:val="24"/>
        </w:rPr>
        <w:t xml:space="preserve">a súťaženiu.  (eviduje tréner, zakladá klub)  </w:t>
      </w:r>
    </w:p>
    <w:p w:rsidR="00C95ADB" w:rsidRDefault="00C95ADB">
      <w:pPr>
        <w:jc w:val="both"/>
        <w:rPr>
          <w:b/>
          <w:sz w:val="24"/>
          <w:szCs w:val="24"/>
          <w:u w:val="single"/>
        </w:rPr>
      </w:pPr>
    </w:p>
    <w:p w:rsidR="00C95ADB" w:rsidRDefault="004A66D4">
      <w:pPr>
        <w:jc w:val="both"/>
        <w:rPr>
          <w:b/>
          <w:sz w:val="24"/>
          <w:szCs w:val="24"/>
          <w:u w:val="single"/>
        </w:rPr>
      </w:pPr>
      <w:r>
        <w:rPr>
          <w:b/>
          <w:sz w:val="24"/>
          <w:szCs w:val="24"/>
          <w:u w:val="single"/>
        </w:rPr>
        <w:t xml:space="preserve">8. Evidencia o účasti na športovom tréningu </w:t>
      </w:r>
    </w:p>
    <w:p w:rsidR="00C95ADB" w:rsidRDefault="004A66D4">
      <w:pPr>
        <w:jc w:val="both"/>
        <w:rPr>
          <w:sz w:val="24"/>
          <w:szCs w:val="24"/>
        </w:rPr>
      </w:pPr>
      <w:r>
        <w:rPr>
          <w:sz w:val="24"/>
          <w:szCs w:val="24"/>
        </w:rPr>
        <w:t>- Evidujeme účasť hráča na tréningoch (eviduje tréner aj učiteľ športovej prípravy)</w:t>
      </w:r>
    </w:p>
    <w:p w:rsidR="00C95ADB" w:rsidRDefault="00C95ADB">
      <w:pPr>
        <w:jc w:val="both"/>
        <w:rPr>
          <w:sz w:val="24"/>
          <w:szCs w:val="24"/>
        </w:rPr>
      </w:pPr>
    </w:p>
    <w:p w:rsidR="00C95ADB" w:rsidRDefault="00C95ADB">
      <w:pPr>
        <w:rPr>
          <w:sz w:val="24"/>
          <w:szCs w:val="24"/>
        </w:rPr>
      </w:pPr>
    </w:p>
    <w:p w:rsidR="00C95ADB" w:rsidRDefault="004A66D4">
      <w:pPr>
        <w:rPr>
          <w:b/>
          <w:sz w:val="28"/>
          <w:szCs w:val="28"/>
        </w:rPr>
      </w:pPr>
      <w:r>
        <w:rPr>
          <w:b/>
          <w:sz w:val="28"/>
          <w:szCs w:val="28"/>
        </w:rPr>
        <w:t>Hodnotenie</w:t>
      </w:r>
    </w:p>
    <w:p w:rsidR="00C95ADB" w:rsidRDefault="00C95ADB">
      <w:pPr>
        <w:rPr>
          <w:sz w:val="24"/>
          <w:szCs w:val="24"/>
        </w:rPr>
      </w:pPr>
    </w:p>
    <w:p w:rsidR="00C95ADB" w:rsidRDefault="004A66D4">
      <w:pPr>
        <w:rPr>
          <w:sz w:val="24"/>
          <w:szCs w:val="24"/>
        </w:rPr>
      </w:pPr>
      <w:r>
        <w:rPr>
          <w:sz w:val="24"/>
          <w:szCs w:val="24"/>
        </w:rPr>
        <w:t>Hodnotenie výkonov žiakov známkou.</w:t>
      </w:r>
    </w:p>
    <w:p w:rsidR="00C95ADB" w:rsidRDefault="00C95ADB">
      <w:pPr>
        <w:pBdr>
          <w:top w:val="nil"/>
          <w:left w:val="nil"/>
          <w:bottom w:val="nil"/>
          <w:right w:val="nil"/>
          <w:between w:val="nil"/>
        </w:pBdr>
        <w:spacing w:after="200" w:line="276" w:lineRule="auto"/>
        <w:rPr>
          <w:rFonts w:ascii="Calibri" w:eastAsia="Calibri" w:hAnsi="Calibri" w:cs="Calibri"/>
          <w:color w:val="000000"/>
          <w:sz w:val="22"/>
          <w:szCs w:val="22"/>
        </w:rPr>
      </w:pPr>
    </w:p>
    <w:p w:rsidR="00C95ADB" w:rsidRDefault="00C95ADB">
      <w:pPr>
        <w:pBdr>
          <w:top w:val="nil"/>
          <w:left w:val="nil"/>
          <w:bottom w:val="nil"/>
          <w:right w:val="nil"/>
          <w:between w:val="nil"/>
        </w:pBdr>
        <w:spacing w:after="200" w:line="276" w:lineRule="auto"/>
        <w:rPr>
          <w:rFonts w:ascii="Calibri" w:eastAsia="Calibri" w:hAnsi="Calibri" w:cs="Calibri"/>
          <w:color w:val="000000"/>
          <w:sz w:val="22"/>
          <w:szCs w:val="22"/>
        </w:rPr>
      </w:pPr>
      <w:bookmarkStart w:id="17" w:name="_3znysh7" w:colFirst="0" w:colLast="0"/>
      <w:bookmarkEnd w:id="17"/>
    </w:p>
    <w:sectPr w:rsidR="00C95ADB">
      <w:type w:val="continuous"/>
      <w:pgSz w:w="11906" w:h="16838"/>
      <w:pgMar w:top="1418" w:right="1418" w:bottom="1418" w:left="1418" w:header="708" w:footer="708" w:gutter="0"/>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D1E" w:rsidRDefault="00532D1E">
      <w:r>
        <w:separator/>
      </w:r>
    </w:p>
  </w:endnote>
  <w:endnote w:type="continuationSeparator" w:id="0">
    <w:p w:rsidR="00532D1E" w:rsidRDefault="0053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MT">
    <w:altName w:val="Arial"/>
    <w:charset w:val="00"/>
    <w:family w:val="swiss"/>
    <w:pitch w:val="default"/>
  </w:font>
  <w:font w:name="Times">
    <w:panose1 w:val="02020603050405020304"/>
    <w:charset w:val="00"/>
    <w:family w:val="auto"/>
    <w:pitch w:val="default"/>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3EA" w:rsidRDefault="001573EA">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1573EA" w:rsidRDefault="001573EA">
    <w:pPr>
      <w:pBdr>
        <w:top w:val="nil"/>
        <w:left w:val="nil"/>
        <w:bottom w:val="nil"/>
        <w:right w:val="nil"/>
        <w:between w:val="nil"/>
      </w:pBdr>
      <w:tabs>
        <w:tab w:val="center" w:pos="4536"/>
        <w:tab w:val="right" w:pos="9072"/>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3EA" w:rsidRDefault="001573EA">
    <w:pPr>
      <w:pBdr>
        <w:top w:val="nil"/>
        <w:left w:val="nil"/>
        <w:bottom w:val="nil"/>
        <w:right w:val="nil"/>
        <w:between w:val="nil"/>
      </w:pBdr>
      <w:tabs>
        <w:tab w:val="center" w:pos="4536"/>
        <w:tab w:val="right" w:pos="9072"/>
      </w:tabs>
      <w:spacing w:line="276"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D1E" w:rsidRDefault="00532D1E">
      <w:r>
        <w:separator/>
      </w:r>
    </w:p>
  </w:footnote>
  <w:footnote w:type="continuationSeparator" w:id="0">
    <w:p w:rsidR="00532D1E" w:rsidRDefault="00532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3EA" w:rsidRDefault="001573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00000012"/>
    <w:name w:val="WW8Num20"/>
    <w:lvl w:ilvl="0">
      <w:start w:val="6"/>
      <w:numFmt w:val="decimal"/>
      <w:lvlText w:val="%1."/>
      <w:lvlJc w:val="left"/>
      <w:pPr>
        <w:tabs>
          <w:tab w:val="num" w:pos="720"/>
        </w:tabs>
        <w:ind w:left="720" w:hanging="360"/>
      </w:pPr>
      <w:rPr>
        <w:sz w:val="28"/>
      </w:rPr>
    </w:lvl>
  </w:abstractNum>
  <w:abstractNum w:abstractNumId="1" w15:restartNumberingAfterBreak="0">
    <w:nsid w:val="00543B34"/>
    <w:multiLevelType w:val="multilevel"/>
    <w:tmpl w:val="FCFA9F92"/>
    <w:lvl w:ilvl="0">
      <w:start w:val="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07C49CC"/>
    <w:multiLevelType w:val="multilevel"/>
    <w:tmpl w:val="93FCD136"/>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029D73A6"/>
    <w:multiLevelType w:val="multilevel"/>
    <w:tmpl w:val="160E87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2ED6BCF"/>
    <w:multiLevelType w:val="multilevel"/>
    <w:tmpl w:val="6004165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05930297"/>
    <w:multiLevelType w:val="multilevel"/>
    <w:tmpl w:val="1ACC53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604055A"/>
    <w:multiLevelType w:val="multilevel"/>
    <w:tmpl w:val="E8A237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2160" w:hanging="360"/>
      </w:pPr>
      <w:rPr>
        <w:rFonts w:ascii="Noto Sans Symbols" w:eastAsia="Noto Sans Symbols" w:hAnsi="Noto Sans Symbols" w:cs="Noto Sans Symbols"/>
        <w:vertAlign w:val="baseline"/>
      </w:rPr>
    </w:lvl>
    <w:lvl w:ilvl="4">
      <w:start w:val="1"/>
      <w:numFmt w:val="bullet"/>
      <w:lvlText w:val="o"/>
      <w:lvlJc w:val="left"/>
      <w:pPr>
        <w:ind w:left="2880" w:hanging="360"/>
      </w:pPr>
      <w:rPr>
        <w:rFonts w:ascii="Courier New" w:eastAsia="Courier New" w:hAnsi="Courier New" w:cs="Courier New"/>
        <w:vertAlign w:val="baseline"/>
      </w:rPr>
    </w:lvl>
    <w:lvl w:ilvl="5">
      <w:start w:val="1"/>
      <w:numFmt w:val="bullet"/>
      <w:lvlText w:val="▪"/>
      <w:lvlJc w:val="left"/>
      <w:pPr>
        <w:ind w:left="3600" w:hanging="360"/>
      </w:pPr>
      <w:rPr>
        <w:rFonts w:ascii="Noto Sans Symbols" w:eastAsia="Noto Sans Symbols" w:hAnsi="Noto Sans Symbols" w:cs="Noto Sans Symbols"/>
        <w:vertAlign w:val="baseline"/>
      </w:rPr>
    </w:lvl>
    <w:lvl w:ilvl="6">
      <w:start w:val="1"/>
      <w:numFmt w:val="bullet"/>
      <w:lvlText w:val="●"/>
      <w:lvlJc w:val="left"/>
      <w:pPr>
        <w:ind w:left="4320" w:hanging="360"/>
      </w:pPr>
      <w:rPr>
        <w:rFonts w:ascii="Noto Sans Symbols" w:eastAsia="Noto Sans Symbols" w:hAnsi="Noto Sans Symbols" w:cs="Noto Sans Symbols"/>
        <w:vertAlign w:val="baseline"/>
      </w:rPr>
    </w:lvl>
    <w:lvl w:ilvl="7">
      <w:start w:val="1"/>
      <w:numFmt w:val="bullet"/>
      <w:lvlText w:val="o"/>
      <w:lvlJc w:val="left"/>
      <w:pPr>
        <w:ind w:left="5040" w:hanging="360"/>
      </w:pPr>
      <w:rPr>
        <w:rFonts w:ascii="Courier New" w:eastAsia="Courier New" w:hAnsi="Courier New" w:cs="Courier New"/>
        <w:vertAlign w:val="baseline"/>
      </w:rPr>
    </w:lvl>
    <w:lvl w:ilvl="8">
      <w:start w:val="1"/>
      <w:numFmt w:val="bullet"/>
      <w:lvlText w:val="▪"/>
      <w:lvlJc w:val="left"/>
      <w:pPr>
        <w:ind w:left="5760" w:hanging="360"/>
      </w:pPr>
      <w:rPr>
        <w:rFonts w:ascii="Noto Sans Symbols" w:eastAsia="Noto Sans Symbols" w:hAnsi="Noto Sans Symbols" w:cs="Noto Sans Symbols"/>
        <w:vertAlign w:val="baseline"/>
      </w:rPr>
    </w:lvl>
  </w:abstractNum>
  <w:abstractNum w:abstractNumId="7" w15:restartNumberingAfterBreak="0">
    <w:nsid w:val="0723747C"/>
    <w:multiLevelType w:val="multilevel"/>
    <w:tmpl w:val="3992021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07503F7C"/>
    <w:multiLevelType w:val="multilevel"/>
    <w:tmpl w:val="7E506A7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15:restartNumberingAfterBreak="0">
    <w:nsid w:val="09327EFB"/>
    <w:multiLevelType w:val="multilevel"/>
    <w:tmpl w:val="4CEC886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096B6FD4"/>
    <w:multiLevelType w:val="multilevel"/>
    <w:tmpl w:val="BFF0CC58"/>
    <w:lvl w:ilvl="0">
      <w:start w:val="6"/>
      <w:numFmt w:val="decimal"/>
      <w:lvlText w:val="%1."/>
      <w:lvlJc w:val="left"/>
      <w:pPr>
        <w:ind w:left="360" w:firstLine="0"/>
      </w:pPr>
      <w:rPr>
        <w:b/>
        <w:sz w:val="28"/>
        <w:szCs w:val="28"/>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1" w15:restartNumberingAfterBreak="0">
    <w:nsid w:val="0A2E45D3"/>
    <w:multiLevelType w:val="multilevel"/>
    <w:tmpl w:val="C0BEE22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2" w15:restartNumberingAfterBreak="0">
    <w:nsid w:val="0A796408"/>
    <w:multiLevelType w:val="hybridMultilevel"/>
    <w:tmpl w:val="CC4882A0"/>
    <w:lvl w:ilvl="0" w:tplc="041B0001">
      <w:start w:val="1"/>
      <w:numFmt w:val="bullet"/>
      <w:lvlText w:val=""/>
      <w:lvlJc w:val="left"/>
      <w:pPr>
        <w:tabs>
          <w:tab w:val="num" w:pos="1200"/>
        </w:tabs>
        <w:ind w:left="1200" w:hanging="360"/>
      </w:pPr>
      <w:rPr>
        <w:rFonts w:ascii="Symbol" w:hAnsi="Symbol" w:hint="default"/>
      </w:rPr>
    </w:lvl>
    <w:lvl w:ilvl="1" w:tplc="041B0003" w:tentative="1">
      <w:start w:val="1"/>
      <w:numFmt w:val="bullet"/>
      <w:lvlText w:val="o"/>
      <w:lvlJc w:val="left"/>
      <w:pPr>
        <w:tabs>
          <w:tab w:val="num" w:pos="1920"/>
        </w:tabs>
        <w:ind w:left="1920" w:hanging="360"/>
      </w:pPr>
      <w:rPr>
        <w:rFonts w:ascii="Courier New" w:hAnsi="Courier New" w:cs="Courier New" w:hint="default"/>
      </w:rPr>
    </w:lvl>
    <w:lvl w:ilvl="2" w:tplc="041B0005" w:tentative="1">
      <w:start w:val="1"/>
      <w:numFmt w:val="bullet"/>
      <w:lvlText w:val=""/>
      <w:lvlJc w:val="left"/>
      <w:pPr>
        <w:tabs>
          <w:tab w:val="num" w:pos="2640"/>
        </w:tabs>
        <w:ind w:left="2640" w:hanging="360"/>
      </w:pPr>
      <w:rPr>
        <w:rFonts w:ascii="Wingdings" w:hAnsi="Wingdings" w:hint="default"/>
      </w:rPr>
    </w:lvl>
    <w:lvl w:ilvl="3" w:tplc="041B0001" w:tentative="1">
      <w:start w:val="1"/>
      <w:numFmt w:val="bullet"/>
      <w:lvlText w:val=""/>
      <w:lvlJc w:val="left"/>
      <w:pPr>
        <w:tabs>
          <w:tab w:val="num" w:pos="3360"/>
        </w:tabs>
        <w:ind w:left="3360" w:hanging="360"/>
      </w:pPr>
      <w:rPr>
        <w:rFonts w:ascii="Symbol" w:hAnsi="Symbol" w:hint="default"/>
      </w:rPr>
    </w:lvl>
    <w:lvl w:ilvl="4" w:tplc="041B0003" w:tentative="1">
      <w:start w:val="1"/>
      <w:numFmt w:val="bullet"/>
      <w:lvlText w:val="o"/>
      <w:lvlJc w:val="left"/>
      <w:pPr>
        <w:tabs>
          <w:tab w:val="num" w:pos="4080"/>
        </w:tabs>
        <w:ind w:left="4080" w:hanging="360"/>
      </w:pPr>
      <w:rPr>
        <w:rFonts w:ascii="Courier New" w:hAnsi="Courier New" w:cs="Courier New" w:hint="default"/>
      </w:rPr>
    </w:lvl>
    <w:lvl w:ilvl="5" w:tplc="041B0005" w:tentative="1">
      <w:start w:val="1"/>
      <w:numFmt w:val="bullet"/>
      <w:lvlText w:val=""/>
      <w:lvlJc w:val="left"/>
      <w:pPr>
        <w:tabs>
          <w:tab w:val="num" w:pos="4800"/>
        </w:tabs>
        <w:ind w:left="4800" w:hanging="360"/>
      </w:pPr>
      <w:rPr>
        <w:rFonts w:ascii="Wingdings" w:hAnsi="Wingdings" w:hint="default"/>
      </w:rPr>
    </w:lvl>
    <w:lvl w:ilvl="6" w:tplc="041B0001" w:tentative="1">
      <w:start w:val="1"/>
      <w:numFmt w:val="bullet"/>
      <w:lvlText w:val=""/>
      <w:lvlJc w:val="left"/>
      <w:pPr>
        <w:tabs>
          <w:tab w:val="num" w:pos="5520"/>
        </w:tabs>
        <w:ind w:left="5520" w:hanging="360"/>
      </w:pPr>
      <w:rPr>
        <w:rFonts w:ascii="Symbol" w:hAnsi="Symbol" w:hint="default"/>
      </w:rPr>
    </w:lvl>
    <w:lvl w:ilvl="7" w:tplc="041B0003" w:tentative="1">
      <w:start w:val="1"/>
      <w:numFmt w:val="bullet"/>
      <w:lvlText w:val="o"/>
      <w:lvlJc w:val="left"/>
      <w:pPr>
        <w:tabs>
          <w:tab w:val="num" w:pos="6240"/>
        </w:tabs>
        <w:ind w:left="6240" w:hanging="360"/>
      </w:pPr>
      <w:rPr>
        <w:rFonts w:ascii="Courier New" w:hAnsi="Courier New" w:cs="Courier New" w:hint="default"/>
      </w:rPr>
    </w:lvl>
    <w:lvl w:ilvl="8" w:tplc="041B0005"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0C281E37"/>
    <w:multiLevelType w:val="multilevel"/>
    <w:tmpl w:val="95C405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0C2B0F34"/>
    <w:multiLevelType w:val="multilevel"/>
    <w:tmpl w:val="BE32366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0D052B69"/>
    <w:multiLevelType w:val="multilevel"/>
    <w:tmpl w:val="0FB28E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0E2F6624"/>
    <w:multiLevelType w:val="multilevel"/>
    <w:tmpl w:val="888CD23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7" w15:restartNumberingAfterBreak="0">
    <w:nsid w:val="113429F7"/>
    <w:multiLevelType w:val="multilevel"/>
    <w:tmpl w:val="3A6800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131F4387"/>
    <w:multiLevelType w:val="multilevel"/>
    <w:tmpl w:val="A01852A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16F155C1"/>
    <w:multiLevelType w:val="hybridMultilevel"/>
    <w:tmpl w:val="A2562C9A"/>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AFC7342"/>
    <w:multiLevelType w:val="multilevel"/>
    <w:tmpl w:val="EC90CE2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1" w15:restartNumberingAfterBreak="0">
    <w:nsid w:val="1C9774CA"/>
    <w:multiLevelType w:val="multilevel"/>
    <w:tmpl w:val="732A9626"/>
    <w:lvl w:ilvl="0">
      <w:start w:val="1"/>
      <w:numFmt w:val="bullet"/>
      <w:lvlText w:val="▪"/>
      <w:lvlJc w:val="left"/>
      <w:pPr>
        <w:ind w:left="397" w:hanging="397"/>
      </w:pPr>
      <w:rPr>
        <w:rFonts w:ascii="Noto Sans Symbols" w:eastAsia="Noto Sans Symbols" w:hAnsi="Noto Sans Symbols" w:cs="Noto Sans Symbols"/>
        <w:b w:val="0"/>
        <w:i w:val="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1CA469ED"/>
    <w:multiLevelType w:val="multilevel"/>
    <w:tmpl w:val="F15ACF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1D69025D"/>
    <w:multiLevelType w:val="multilevel"/>
    <w:tmpl w:val="8FB201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D7A0D89"/>
    <w:multiLevelType w:val="multilevel"/>
    <w:tmpl w:val="00B46DE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780" w:hanging="360"/>
      </w:pPr>
      <w:rPr>
        <w:rFonts w:ascii="Courier New" w:eastAsia="Courier New" w:hAnsi="Courier New" w:cs="Courier New"/>
        <w:vertAlign w:val="baseline"/>
      </w:rPr>
    </w:lvl>
    <w:lvl w:ilvl="2">
      <w:start w:val="1"/>
      <w:numFmt w:val="bullet"/>
      <w:lvlText w:val="▪"/>
      <w:lvlJc w:val="left"/>
      <w:pPr>
        <w:ind w:left="1500" w:hanging="360"/>
      </w:pPr>
      <w:rPr>
        <w:rFonts w:ascii="Noto Sans Symbols" w:eastAsia="Noto Sans Symbols" w:hAnsi="Noto Sans Symbols" w:cs="Noto Sans Symbols"/>
        <w:vertAlign w:val="baseline"/>
      </w:rPr>
    </w:lvl>
    <w:lvl w:ilvl="3">
      <w:start w:val="1"/>
      <w:numFmt w:val="bullet"/>
      <w:lvlText w:val="●"/>
      <w:lvlJc w:val="left"/>
      <w:pPr>
        <w:ind w:left="2220" w:hanging="360"/>
      </w:pPr>
      <w:rPr>
        <w:rFonts w:ascii="Noto Sans Symbols" w:eastAsia="Noto Sans Symbols" w:hAnsi="Noto Sans Symbols" w:cs="Noto Sans Symbols"/>
        <w:vertAlign w:val="baseline"/>
      </w:rPr>
    </w:lvl>
    <w:lvl w:ilvl="4">
      <w:start w:val="1"/>
      <w:numFmt w:val="bullet"/>
      <w:lvlText w:val="o"/>
      <w:lvlJc w:val="left"/>
      <w:pPr>
        <w:ind w:left="2940" w:hanging="360"/>
      </w:pPr>
      <w:rPr>
        <w:rFonts w:ascii="Courier New" w:eastAsia="Courier New" w:hAnsi="Courier New" w:cs="Courier New"/>
        <w:vertAlign w:val="baseline"/>
      </w:rPr>
    </w:lvl>
    <w:lvl w:ilvl="5">
      <w:start w:val="1"/>
      <w:numFmt w:val="bullet"/>
      <w:lvlText w:val="▪"/>
      <w:lvlJc w:val="left"/>
      <w:pPr>
        <w:ind w:left="3660" w:hanging="360"/>
      </w:pPr>
      <w:rPr>
        <w:rFonts w:ascii="Noto Sans Symbols" w:eastAsia="Noto Sans Symbols" w:hAnsi="Noto Sans Symbols" w:cs="Noto Sans Symbols"/>
        <w:vertAlign w:val="baseline"/>
      </w:rPr>
    </w:lvl>
    <w:lvl w:ilvl="6">
      <w:start w:val="1"/>
      <w:numFmt w:val="bullet"/>
      <w:lvlText w:val="●"/>
      <w:lvlJc w:val="left"/>
      <w:pPr>
        <w:ind w:left="4380" w:hanging="360"/>
      </w:pPr>
      <w:rPr>
        <w:rFonts w:ascii="Noto Sans Symbols" w:eastAsia="Noto Sans Symbols" w:hAnsi="Noto Sans Symbols" w:cs="Noto Sans Symbols"/>
        <w:vertAlign w:val="baseline"/>
      </w:rPr>
    </w:lvl>
    <w:lvl w:ilvl="7">
      <w:start w:val="1"/>
      <w:numFmt w:val="bullet"/>
      <w:lvlText w:val="o"/>
      <w:lvlJc w:val="left"/>
      <w:pPr>
        <w:ind w:left="5100" w:hanging="360"/>
      </w:pPr>
      <w:rPr>
        <w:rFonts w:ascii="Courier New" w:eastAsia="Courier New" w:hAnsi="Courier New" w:cs="Courier New"/>
        <w:vertAlign w:val="baseline"/>
      </w:rPr>
    </w:lvl>
    <w:lvl w:ilvl="8">
      <w:start w:val="1"/>
      <w:numFmt w:val="bullet"/>
      <w:lvlText w:val="▪"/>
      <w:lvlJc w:val="left"/>
      <w:pPr>
        <w:ind w:left="5820" w:hanging="360"/>
      </w:pPr>
      <w:rPr>
        <w:rFonts w:ascii="Noto Sans Symbols" w:eastAsia="Noto Sans Symbols" w:hAnsi="Noto Sans Symbols" w:cs="Noto Sans Symbols"/>
        <w:vertAlign w:val="baseline"/>
      </w:rPr>
    </w:lvl>
  </w:abstractNum>
  <w:abstractNum w:abstractNumId="25" w15:restartNumberingAfterBreak="0">
    <w:nsid w:val="1E474BE6"/>
    <w:multiLevelType w:val="multilevel"/>
    <w:tmpl w:val="1688C6C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6" w15:restartNumberingAfterBreak="0">
    <w:nsid w:val="20A22C76"/>
    <w:multiLevelType w:val="multilevel"/>
    <w:tmpl w:val="B114F02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7" w15:restartNumberingAfterBreak="0">
    <w:nsid w:val="20FC2C94"/>
    <w:multiLevelType w:val="multilevel"/>
    <w:tmpl w:val="BDA862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8" w15:restartNumberingAfterBreak="0">
    <w:nsid w:val="22A66C3C"/>
    <w:multiLevelType w:val="multilevel"/>
    <w:tmpl w:val="2EEA33B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9" w15:restartNumberingAfterBreak="0">
    <w:nsid w:val="23AE7F48"/>
    <w:multiLevelType w:val="multilevel"/>
    <w:tmpl w:val="859AFA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245B5F7F"/>
    <w:multiLevelType w:val="multilevel"/>
    <w:tmpl w:val="B7F021A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1" w15:restartNumberingAfterBreak="0">
    <w:nsid w:val="24E932F4"/>
    <w:multiLevelType w:val="multilevel"/>
    <w:tmpl w:val="D7DA886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644" w:hanging="357"/>
      </w:pPr>
      <w:rPr>
        <w:rFonts w:ascii="Times New Roman" w:eastAsia="Times New Roman" w:hAnsi="Times New Roman" w:cs="Times New Roman"/>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2" w15:restartNumberingAfterBreak="0">
    <w:nsid w:val="25125D14"/>
    <w:multiLevelType w:val="multilevel"/>
    <w:tmpl w:val="48AC74AE"/>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262171D3"/>
    <w:multiLevelType w:val="multilevel"/>
    <w:tmpl w:val="D666AF7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4" w15:restartNumberingAfterBreak="0">
    <w:nsid w:val="26A704BE"/>
    <w:multiLevelType w:val="multilevel"/>
    <w:tmpl w:val="2528BF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28061E3D"/>
    <w:multiLevelType w:val="multilevel"/>
    <w:tmpl w:val="73FCF28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6" w15:restartNumberingAfterBreak="0">
    <w:nsid w:val="28352B3B"/>
    <w:multiLevelType w:val="multilevel"/>
    <w:tmpl w:val="862843AE"/>
    <w:lvl w:ilvl="0">
      <w:start w:val="1"/>
      <w:numFmt w:val="decimal"/>
      <w:lvlText w:val="%1."/>
      <w:lvlJc w:val="left"/>
      <w:pPr>
        <w:ind w:left="720" w:firstLine="360"/>
      </w:pPr>
      <w:rPr>
        <w:b/>
        <w:sz w:val="28"/>
        <w:szCs w:val="28"/>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7" w15:restartNumberingAfterBreak="0">
    <w:nsid w:val="28A33F9A"/>
    <w:multiLevelType w:val="multilevel"/>
    <w:tmpl w:val="8FF8C2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28CA0E31"/>
    <w:multiLevelType w:val="multilevel"/>
    <w:tmpl w:val="2B7EFE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29B3028E"/>
    <w:multiLevelType w:val="multilevel"/>
    <w:tmpl w:val="5D8EAA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2AE66E42"/>
    <w:multiLevelType w:val="multilevel"/>
    <w:tmpl w:val="3252D9E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360" w:hanging="360"/>
      </w:pPr>
      <w:rPr>
        <w:rFonts w:ascii="Courier New" w:eastAsia="Courier New" w:hAnsi="Courier New" w:cs="Courier New"/>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o"/>
      <w:lvlJc w:val="left"/>
      <w:pPr>
        <w:ind w:left="2520" w:hanging="360"/>
      </w:pPr>
      <w:rPr>
        <w:rFonts w:ascii="Courier New" w:eastAsia="Courier New" w:hAnsi="Courier New" w:cs="Courier New"/>
        <w:vertAlign w:val="baseline"/>
      </w:rPr>
    </w:lvl>
    <w:lvl w:ilvl="5">
      <w:start w:val="1"/>
      <w:numFmt w:val="bullet"/>
      <w:lvlText w:val="▪"/>
      <w:lvlJc w:val="left"/>
      <w:pPr>
        <w:ind w:left="3240" w:hanging="360"/>
      </w:pPr>
      <w:rPr>
        <w:rFonts w:ascii="Noto Sans Symbols" w:eastAsia="Noto Sans Symbols" w:hAnsi="Noto Sans Symbols" w:cs="Noto Sans Symbols"/>
        <w:vertAlign w:val="baseline"/>
      </w:rPr>
    </w:lvl>
    <w:lvl w:ilvl="6">
      <w:start w:val="1"/>
      <w:numFmt w:val="bullet"/>
      <w:lvlText w:val="●"/>
      <w:lvlJc w:val="left"/>
      <w:pPr>
        <w:ind w:left="3960" w:hanging="360"/>
      </w:pPr>
      <w:rPr>
        <w:rFonts w:ascii="Noto Sans Symbols" w:eastAsia="Noto Sans Symbols" w:hAnsi="Noto Sans Symbols" w:cs="Noto Sans Symbols"/>
        <w:vertAlign w:val="baseline"/>
      </w:rPr>
    </w:lvl>
    <w:lvl w:ilvl="7">
      <w:start w:val="1"/>
      <w:numFmt w:val="bullet"/>
      <w:lvlText w:val="o"/>
      <w:lvlJc w:val="left"/>
      <w:pPr>
        <w:ind w:left="4680" w:hanging="360"/>
      </w:pPr>
      <w:rPr>
        <w:rFonts w:ascii="Courier New" w:eastAsia="Courier New" w:hAnsi="Courier New" w:cs="Courier New"/>
        <w:vertAlign w:val="baseline"/>
      </w:rPr>
    </w:lvl>
    <w:lvl w:ilvl="8">
      <w:start w:val="1"/>
      <w:numFmt w:val="bullet"/>
      <w:lvlText w:val="▪"/>
      <w:lvlJc w:val="left"/>
      <w:pPr>
        <w:ind w:left="5400" w:hanging="360"/>
      </w:pPr>
      <w:rPr>
        <w:rFonts w:ascii="Noto Sans Symbols" w:eastAsia="Noto Sans Symbols" w:hAnsi="Noto Sans Symbols" w:cs="Noto Sans Symbols"/>
        <w:vertAlign w:val="baseline"/>
      </w:rPr>
    </w:lvl>
  </w:abstractNum>
  <w:abstractNum w:abstractNumId="41" w15:restartNumberingAfterBreak="0">
    <w:nsid w:val="2B761B39"/>
    <w:multiLevelType w:val="multilevel"/>
    <w:tmpl w:val="124E7FF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2" w15:restartNumberingAfterBreak="0">
    <w:nsid w:val="2C684811"/>
    <w:multiLevelType w:val="hybridMultilevel"/>
    <w:tmpl w:val="3542923C"/>
    <w:lvl w:ilvl="0" w:tplc="AE0CA84C">
      <w:start w:val="1"/>
      <w:numFmt w:val="decimal"/>
      <w:lvlText w:val="%1."/>
      <w:lvlJc w:val="left"/>
      <w:pPr>
        <w:tabs>
          <w:tab w:val="num" w:pos="1065"/>
        </w:tabs>
        <w:ind w:left="1065" w:hanging="360"/>
      </w:pPr>
      <w:rPr>
        <w:rFonts w:hint="default"/>
      </w:rPr>
    </w:lvl>
    <w:lvl w:ilvl="1" w:tplc="041B0001">
      <w:start w:val="1"/>
      <w:numFmt w:val="bullet"/>
      <w:lvlText w:val=""/>
      <w:lvlJc w:val="left"/>
      <w:pPr>
        <w:tabs>
          <w:tab w:val="num" w:pos="1860"/>
        </w:tabs>
        <w:ind w:left="1860" w:hanging="360"/>
      </w:pPr>
      <w:rPr>
        <w:rFonts w:ascii="Symbol" w:hAnsi="Symbol"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43" w15:restartNumberingAfterBreak="0">
    <w:nsid w:val="2C6E402E"/>
    <w:multiLevelType w:val="multilevel"/>
    <w:tmpl w:val="D75C93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300C6F90"/>
    <w:multiLevelType w:val="multilevel"/>
    <w:tmpl w:val="7AC451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 w15:restartNumberingAfterBreak="0">
    <w:nsid w:val="30612F7D"/>
    <w:multiLevelType w:val="multilevel"/>
    <w:tmpl w:val="15A0F81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6" w15:restartNumberingAfterBreak="0">
    <w:nsid w:val="32A532B0"/>
    <w:multiLevelType w:val="multilevel"/>
    <w:tmpl w:val="7018C66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7" w15:restartNumberingAfterBreak="0">
    <w:nsid w:val="32BC021F"/>
    <w:multiLevelType w:val="multilevel"/>
    <w:tmpl w:val="FF24AD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33241B11"/>
    <w:multiLevelType w:val="multilevel"/>
    <w:tmpl w:val="28EAF7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334217BC"/>
    <w:multiLevelType w:val="multilevel"/>
    <w:tmpl w:val="81B0BA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36F649E4"/>
    <w:multiLevelType w:val="multilevel"/>
    <w:tmpl w:val="04EADB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1" w15:restartNumberingAfterBreak="0">
    <w:nsid w:val="384327FB"/>
    <w:multiLevelType w:val="hybridMultilevel"/>
    <w:tmpl w:val="0758FF9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388A5477"/>
    <w:multiLevelType w:val="multilevel"/>
    <w:tmpl w:val="5FA221EC"/>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3" w15:restartNumberingAfterBreak="0">
    <w:nsid w:val="3A063997"/>
    <w:multiLevelType w:val="multilevel"/>
    <w:tmpl w:val="081A3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AA7509F"/>
    <w:multiLevelType w:val="multilevel"/>
    <w:tmpl w:val="532C404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5" w15:restartNumberingAfterBreak="0">
    <w:nsid w:val="3AE40C25"/>
    <w:multiLevelType w:val="multilevel"/>
    <w:tmpl w:val="55F03C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15:restartNumberingAfterBreak="0">
    <w:nsid w:val="3B1B470E"/>
    <w:multiLevelType w:val="multilevel"/>
    <w:tmpl w:val="6A4EAB6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7" w15:restartNumberingAfterBreak="0">
    <w:nsid w:val="3C386D1E"/>
    <w:multiLevelType w:val="multilevel"/>
    <w:tmpl w:val="D3CA8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3CB10A7F"/>
    <w:multiLevelType w:val="multilevel"/>
    <w:tmpl w:val="DD2C91C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9" w15:restartNumberingAfterBreak="0">
    <w:nsid w:val="3CEC5C20"/>
    <w:multiLevelType w:val="multilevel"/>
    <w:tmpl w:val="04BC07E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0" w15:restartNumberingAfterBreak="0">
    <w:nsid w:val="3EB260F3"/>
    <w:multiLevelType w:val="multilevel"/>
    <w:tmpl w:val="164CD9B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1" w15:restartNumberingAfterBreak="0">
    <w:nsid w:val="3F247907"/>
    <w:multiLevelType w:val="hybridMultilevel"/>
    <w:tmpl w:val="B826427A"/>
    <w:lvl w:ilvl="0" w:tplc="D6D41026">
      <w:start w:val="1"/>
      <w:numFmt w:val="bullet"/>
      <w:lvlText w:val=""/>
      <w:lvlJc w:val="left"/>
      <w:pPr>
        <w:tabs>
          <w:tab w:val="num" w:pos="1200"/>
        </w:tabs>
        <w:ind w:left="1200" w:hanging="360"/>
      </w:pPr>
      <w:rPr>
        <w:rFonts w:ascii="Symbol" w:hAnsi="Symbol" w:hint="default"/>
      </w:rPr>
    </w:lvl>
    <w:lvl w:ilvl="1" w:tplc="041B0003" w:tentative="1">
      <w:start w:val="1"/>
      <w:numFmt w:val="bullet"/>
      <w:lvlText w:val="o"/>
      <w:lvlJc w:val="left"/>
      <w:pPr>
        <w:tabs>
          <w:tab w:val="num" w:pos="1920"/>
        </w:tabs>
        <w:ind w:left="1920" w:hanging="360"/>
      </w:pPr>
      <w:rPr>
        <w:rFonts w:ascii="Courier New" w:hAnsi="Courier New" w:cs="Courier New" w:hint="default"/>
      </w:rPr>
    </w:lvl>
    <w:lvl w:ilvl="2" w:tplc="041B0005" w:tentative="1">
      <w:start w:val="1"/>
      <w:numFmt w:val="bullet"/>
      <w:lvlText w:val=""/>
      <w:lvlJc w:val="left"/>
      <w:pPr>
        <w:tabs>
          <w:tab w:val="num" w:pos="2640"/>
        </w:tabs>
        <w:ind w:left="2640" w:hanging="360"/>
      </w:pPr>
      <w:rPr>
        <w:rFonts w:ascii="Wingdings" w:hAnsi="Wingdings" w:hint="default"/>
      </w:rPr>
    </w:lvl>
    <w:lvl w:ilvl="3" w:tplc="041B0001" w:tentative="1">
      <w:start w:val="1"/>
      <w:numFmt w:val="bullet"/>
      <w:lvlText w:val=""/>
      <w:lvlJc w:val="left"/>
      <w:pPr>
        <w:tabs>
          <w:tab w:val="num" w:pos="3360"/>
        </w:tabs>
        <w:ind w:left="3360" w:hanging="360"/>
      </w:pPr>
      <w:rPr>
        <w:rFonts w:ascii="Symbol" w:hAnsi="Symbol" w:hint="default"/>
      </w:rPr>
    </w:lvl>
    <w:lvl w:ilvl="4" w:tplc="041B0003" w:tentative="1">
      <w:start w:val="1"/>
      <w:numFmt w:val="bullet"/>
      <w:lvlText w:val="o"/>
      <w:lvlJc w:val="left"/>
      <w:pPr>
        <w:tabs>
          <w:tab w:val="num" w:pos="4080"/>
        </w:tabs>
        <w:ind w:left="4080" w:hanging="360"/>
      </w:pPr>
      <w:rPr>
        <w:rFonts w:ascii="Courier New" w:hAnsi="Courier New" w:cs="Courier New" w:hint="default"/>
      </w:rPr>
    </w:lvl>
    <w:lvl w:ilvl="5" w:tplc="041B0005" w:tentative="1">
      <w:start w:val="1"/>
      <w:numFmt w:val="bullet"/>
      <w:lvlText w:val=""/>
      <w:lvlJc w:val="left"/>
      <w:pPr>
        <w:tabs>
          <w:tab w:val="num" w:pos="4800"/>
        </w:tabs>
        <w:ind w:left="4800" w:hanging="360"/>
      </w:pPr>
      <w:rPr>
        <w:rFonts w:ascii="Wingdings" w:hAnsi="Wingdings" w:hint="default"/>
      </w:rPr>
    </w:lvl>
    <w:lvl w:ilvl="6" w:tplc="041B0001" w:tentative="1">
      <w:start w:val="1"/>
      <w:numFmt w:val="bullet"/>
      <w:lvlText w:val=""/>
      <w:lvlJc w:val="left"/>
      <w:pPr>
        <w:tabs>
          <w:tab w:val="num" w:pos="5520"/>
        </w:tabs>
        <w:ind w:left="5520" w:hanging="360"/>
      </w:pPr>
      <w:rPr>
        <w:rFonts w:ascii="Symbol" w:hAnsi="Symbol" w:hint="default"/>
      </w:rPr>
    </w:lvl>
    <w:lvl w:ilvl="7" w:tplc="041B0003" w:tentative="1">
      <w:start w:val="1"/>
      <w:numFmt w:val="bullet"/>
      <w:lvlText w:val="o"/>
      <w:lvlJc w:val="left"/>
      <w:pPr>
        <w:tabs>
          <w:tab w:val="num" w:pos="6240"/>
        </w:tabs>
        <w:ind w:left="6240" w:hanging="360"/>
      </w:pPr>
      <w:rPr>
        <w:rFonts w:ascii="Courier New" w:hAnsi="Courier New" w:cs="Courier New" w:hint="default"/>
      </w:rPr>
    </w:lvl>
    <w:lvl w:ilvl="8" w:tplc="041B0005" w:tentative="1">
      <w:start w:val="1"/>
      <w:numFmt w:val="bullet"/>
      <w:lvlText w:val=""/>
      <w:lvlJc w:val="left"/>
      <w:pPr>
        <w:tabs>
          <w:tab w:val="num" w:pos="6960"/>
        </w:tabs>
        <w:ind w:left="6960" w:hanging="360"/>
      </w:pPr>
      <w:rPr>
        <w:rFonts w:ascii="Wingdings" w:hAnsi="Wingdings" w:hint="default"/>
      </w:rPr>
    </w:lvl>
  </w:abstractNum>
  <w:abstractNum w:abstractNumId="62" w15:restartNumberingAfterBreak="0">
    <w:nsid w:val="405B16AD"/>
    <w:multiLevelType w:val="multilevel"/>
    <w:tmpl w:val="6332E3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3" w15:restartNumberingAfterBreak="0">
    <w:nsid w:val="411C074D"/>
    <w:multiLevelType w:val="multilevel"/>
    <w:tmpl w:val="7A101B7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4" w15:restartNumberingAfterBreak="0">
    <w:nsid w:val="418A0FF2"/>
    <w:multiLevelType w:val="multilevel"/>
    <w:tmpl w:val="5178E296"/>
    <w:lvl w:ilvl="0">
      <w:start w:val="6"/>
      <w:numFmt w:val="decimal"/>
      <w:lvlText w:val="%1."/>
      <w:lvlJc w:val="left"/>
      <w:pPr>
        <w:ind w:left="720" w:hanging="360"/>
      </w:pPr>
      <w:rPr>
        <w:b/>
        <w:sz w:val="28"/>
        <w:szCs w:val="2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5" w15:restartNumberingAfterBreak="0">
    <w:nsid w:val="41BC121A"/>
    <w:multiLevelType w:val="multilevel"/>
    <w:tmpl w:val="33E8AE3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6" w15:restartNumberingAfterBreak="0">
    <w:nsid w:val="4273061A"/>
    <w:multiLevelType w:val="hybridMultilevel"/>
    <w:tmpl w:val="E72866CC"/>
    <w:lvl w:ilvl="0" w:tplc="041B0001">
      <w:start w:val="1"/>
      <w:numFmt w:val="decimal"/>
      <w:lvlText w:val="%1."/>
      <w:lvlJc w:val="left"/>
      <w:pPr>
        <w:tabs>
          <w:tab w:val="num" w:pos="1065"/>
        </w:tabs>
        <w:ind w:left="1065" w:hanging="360"/>
      </w:pPr>
      <w:rPr>
        <w:rFonts w:hint="default"/>
      </w:rPr>
    </w:lvl>
    <w:lvl w:ilvl="1" w:tplc="041B0003">
      <w:start w:val="1"/>
      <w:numFmt w:val="lowerLetter"/>
      <w:lvlText w:val="%2."/>
      <w:lvlJc w:val="left"/>
      <w:pPr>
        <w:tabs>
          <w:tab w:val="num" w:pos="1785"/>
        </w:tabs>
        <w:ind w:left="1785" w:hanging="360"/>
      </w:pPr>
    </w:lvl>
    <w:lvl w:ilvl="2" w:tplc="041B0005" w:tentative="1">
      <w:start w:val="1"/>
      <w:numFmt w:val="lowerRoman"/>
      <w:lvlText w:val="%3."/>
      <w:lvlJc w:val="right"/>
      <w:pPr>
        <w:tabs>
          <w:tab w:val="num" w:pos="2505"/>
        </w:tabs>
        <w:ind w:left="2505" w:hanging="180"/>
      </w:pPr>
    </w:lvl>
    <w:lvl w:ilvl="3" w:tplc="041B0001" w:tentative="1">
      <w:start w:val="1"/>
      <w:numFmt w:val="decimal"/>
      <w:lvlText w:val="%4."/>
      <w:lvlJc w:val="left"/>
      <w:pPr>
        <w:tabs>
          <w:tab w:val="num" w:pos="3225"/>
        </w:tabs>
        <w:ind w:left="3225" w:hanging="360"/>
      </w:pPr>
    </w:lvl>
    <w:lvl w:ilvl="4" w:tplc="041B0003" w:tentative="1">
      <w:start w:val="1"/>
      <w:numFmt w:val="lowerLetter"/>
      <w:lvlText w:val="%5."/>
      <w:lvlJc w:val="left"/>
      <w:pPr>
        <w:tabs>
          <w:tab w:val="num" w:pos="3945"/>
        </w:tabs>
        <w:ind w:left="3945" w:hanging="360"/>
      </w:pPr>
    </w:lvl>
    <w:lvl w:ilvl="5" w:tplc="041B0005" w:tentative="1">
      <w:start w:val="1"/>
      <w:numFmt w:val="lowerRoman"/>
      <w:lvlText w:val="%6."/>
      <w:lvlJc w:val="right"/>
      <w:pPr>
        <w:tabs>
          <w:tab w:val="num" w:pos="4665"/>
        </w:tabs>
        <w:ind w:left="4665" w:hanging="180"/>
      </w:pPr>
    </w:lvl>
    <w:lvl w:ilvl="6" w:tplc="041B0001" w:tentative="1">
      <w:start w:val="1"/>
      <w:numFmt w:val="decimal"/>
      <w:lvlText w:val="%7."/>
      <w:lvlJc w:val="left"/>
      <w:pPr>
        <w:tabs>
          <w:tab w:val="num" w:pos="5385"/>
        </w:tabs>
        <w:ind w:left="5385" w:hanging="360"/>
      </w:pPr>
    </w:lvl>
    <w:lvl w:ilvl="7" w:tplc="041B0003" w:tentative="1">
      <w:start w:val="1"/>
      <w:numFmt w:val="lowerLetter"/>
      <w:lvlText w:val="%8."/>
      <w:lvlJc w:val="left"/>
      <w:pPr>
        <w:tabs>
          <w:tab w:val="num" w:pos="6105"/>
        </w:tabs>
        <w:ind w:left="6105" w:hanging="360"/>
      </w:pPr>
    </w:lvl>
    <w:lvl w:ilvl="8" w:tplc="041B0005" w:tentative="1">
      <w:start w:val="1"/>
      <w:numFmt w:val="lowerRoman"/>
      <w:lvlText w:val="%9."/>
      <w:lvlJc w:val="right"/>
      <w:pPr>
        <w:tabs>
          <w:tab w:val="num" w:pos="6825"/>
        </w:tabs>
        <w:ind w:left="6825" w:hanging="180"/>
      </w:pPr>
    </w:lvl>
  </w:abstractNum>
  <w:abstractNum w:abstractNumId="67" w15:restartNumberingAfterBreak="0">
    <w:nsid w:val="446B7973"/>
    <w:multiLevelType w:val="multilevel"/>
    <w:tmpl w:val="2658424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8" w15:restartNumberingAfterBreak="0">
    <w:nsid w:val="44E71FF8"/>
    <w:multiLevelType w:val="multilevel"/>
    <w:tmpl w:val="3BBAC15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9" w15:restartNumberingAfterBreak="0">
    <w:nsid w:val="44F35B10"/>
    <w:multiLevelType w:val="multilevel"/>
    <w:tmpl w:val="A226208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0" w15:restartNumberingAfterBreak="0">
    <w:nsid w:val="454C33F2"/>
    <w:multiLevelType w:val="multilevel"/>
    <w:tmpl w:val="05E43E78"/>
    <w:lvl w:ilvl="0">
      <w:start w:val="1"/>
      <w:numFmt w:val="bullet"/>
      <w:lvlText w:val="▪"/>
      <w:lvlJc w:val="left"/>
      <w:pPr>
        <w:ind w:left="720" w:firstLine="360"/>
      </w:pPr>
      <w:rPr>
        <w:rFonts w:ascii="Arial" w:eastAsia="Arial" w:hAnsi="Arial" w:cs="Arial"/>
        <w:vertAlign w:val="baseline"/>
      </w:rPr>
    </w:lvl>
    <w:lvl w:ilvl="1">
      <w:start w:val="5"/>
      <w:numFmt w:val="bullet"/>
      <w:lvlText w:val="-"/>
      <w:lvlJc w:val="left"/>
      <w:pPr>
        <w:ind w:left="1440" w:firstLine="1080"/>
      </w:pPr>
      <w:rPr>
        <w:rFonts w:ascii="Arial" w:eastAsia="Arial" w:hAnsi="Arial" w:cs="Arial"/>
        <w:vertAlign w:val="baseline"/>
      </w:rPr>
    </w:lvl>
    <w:lvl w:ilvl="2">
      <w:start w:val="6"/>
      <w:numFmt w:val="decimal"/>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1" w15:restartNumberingAfterBreak="0">
    <w:nsid w:val="45871D08"/>
    <w:multiLevelType w:val="hybridMultilevel"/>
    <w:tmpl w:val="57E0A474"/>
    <w:lvl w:ilvl="0" w:tplc="AE0CA84C">
      <w:start w:val="1"/>
      <w:numFmt w:val="decimal"/>
      <w:lvlText w:val="%1."/>
      <w:lvlJc w:val="left"/>
      <w:pPr>
        <w:tabs>
          <w:tab w:val="num" w:pos="1800"/>
        </w:tabs>
        <w:ind w:left="1800" w:hanging="360"/>
      </w:pPr>
      <w:rPr>
        <w:rFonts w:hint="default"/>
      </w:rPr>
    </w:lvl>
    <w:lvl w:ilvl="1" w:tplc="04050019">
      <w:start w:val="1"/>
      <w:numFmt w:val="bullet"/>
      <w:lvlText w:val=""/>
      <w:lvlJc w:val="left"/>
      <w:pPr>
        <w:tabs>
          <w:tab w:val="num" w:pos="1860"/>
        </w:tabs>
        <w:ind w:left="1860" w:hanging="360"/>
      </w:pPr>
      <w:rPr>
        <w:rFonts w:ascii="Symbol" w:hAnsi="Symbol" w:hint="default"/>
      </w:r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72" w15:restartNumberingAfterBreak="0">
    <w:nsid w:val="45D82551"/>
    <w:multiLevelType w:val="multilevel"/>
    <w:tmpl w:val="B39261C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644" w:hanging="357"/>
      </w:pPr>
      <w:rPr>
        <w:rFonts w:ascii="Times New Roman" w:eastAsia="Times New Roman" w:hAnsi="Times New Roman" w:cs="Times New Roman"/>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3" w15:restartNumberingAfterBreak="0">
    <w:nsid w:val="46B96406"/>
    <w:multiLevelType w:val="multilevel"/>
    <w:tmpl w:val="2638BAEE"/>
    <w:lvl w:ilvl="0">
      <w:start w:val="3"/>
      <w:numFmt w:val="decimal"/>
      <w:lvlText w:val="%1."/>
      <w:lvlJc w:val="left"/>
      <w:pPr>
        <w:ind w:left="435" w:firstLine="0"/>
      </w:pPr>
      <w:rPr>
        <w:sz w:val="28"/>
        <w:szCs w:val="28"/>
        <w:vertAlign w:val="baseline"/>
      </w:rPr>
    </w:lvl>
    <w:lvl w:ilvl="1">
      <w:start w:val="1"/>
      <w:numFmt w:val="bullet"/>
      <w:lvlText w:val="▪"/>
      <w:lvlJc w:val="left"/>
      <w:pPr>
        <w:ind w:left="1080" w:firstLine="720"/>
      </w:pPr>
      <w:rPr>
        <w:rFonts w:ascii="Arial" w:eastAsia="Arial" w:hAnsi="Arial" w:cs="Arial"/>
        <w:sz w:val="28"/>
        <w:szCs w:val="28"/>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74" w15:restartNumberingAfterBreak="0">
    <w:nsid w:val="4A056ECF"/>
    <w:multiLevelType w:val="multilevel"/>
    <w:tmpl w:val="7D0CDAC0"/>
    <w:lvl w:ilvl="0">
      <w:start w:val="1"/>
      <w:numFmt w:val="bullet"/>
      <w:lvlText w:val="▪"/>
      <w:lvlJc w:val="left"/>
      <w:pPr>
        <w:ind w:left="360" w:firstLine="0"/>
      </w:pPr>
      <w:rPr>
        <w:rFonts w:ascii="Arial" w:eastAsia="Arial" w:hAnsi="Arial" w:cs="Arial"/>
        <w:vertAlign w:val="baseline"/>
      </w:rPr>
    </w:lvl>
    <w:lvl w:ilvl="1">
      <w:start w:val="5"/>
      <w:numFmt w:val="bullet"/>
      <w:lvlText w:val="-"/>
      <w:lvlJc w:val="left"/>
      <w:pPr>
        <w:ind w:left="1080" w:firstLine="720"/>
      </w:pPr>
      <w:rPr>
        <w:rFonts w:ascii="Arial" w:eastAsia="Arial" w:hAnsi="Arial" w:cs="Arial"/>
        <w:vertAlign w:val="baseline"/>
      </w:rPr>
    </w:lvl>
    <w:lvl w:ilvl="2">
      <w:start w:val="6"/>
      <w:numFmt w:val="decimal"/>
      <w:lvlText w:val="%3."/>
      <w:lvlJc w:val="left"/>
      <w:pPr>
        <w:ind w:left="198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75" w15:restartNumberingAfterBreak="0">
    <w:nsid w:val="4A6122F0"/>
    <w:multiLevelType w:val="multilevel"/>
    <w:tmpl w:val="00DE97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6" w15:restartNumberingAfterBreak="0">
    <w:nsid w:val="4AC81D47"/>
    <w:multiLevelType w:val="multilevel"/>
    <w:tmpl w:val="EA6E131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7" w15:restartNumberingAfterBreak="0">
    <w:nsid w:val="4B2A4D83"/>
    <w:multiLevelType w:val="multilevel"/>
    <w:tmpl w:val="BDDE752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8" w15:restartNumberingAfterBreak="0">
    <w:nsid w:val="4BB0686F"/>
    <w:multiLevelType w:val="multilevel"/>
    <w:tmpl w:val="602296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9" w15:restartNumberingAfterBreak="0">
    <w:nsid w:val="4DBF507E"/>
    <w:multiLevelType w:val="multilevel"/>
    <w:tmpl w:val="58A4FAA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0" w15:restartNumberingAfterBreak="0">
    <w:nsid w:val="4E4B5D6D"/>
    <w:multiLevelType w:val="multilevel"/>
    <w:tmpl w:val="BBA89D0C"/>
    <w:lvl w:ilvl="0">
      <w:start w:val="1"/>
      <w:numFmt w:val="lowerLetter"/>
      <w:lvlText w:val="%1)"/>
      <w:lvlJc w:val="left"/>
      <w:pPr>
        <w:ind w:left="375" w:firstLine="0"/>
      </w:pPr>
      <w:rPr>
        <w:b/>
        <w:sz w:val="28"/>
        <w:szCs w:val="28"/>
        <w:vertAlign w:val="baseline"/>
      </w:rPr>
    </w:lvl>
    <w:lvl w:ilvl="1">
      <w:start w:val="1"/>
      <w:numFmt w:val="bullet"/>
      <w:lvlText w:val="❖"/>
      <w:lvlJc w:val="left"/>
      <w:pPr>
        <w:ind w:left="1080" w:firstLine="720"/>
      </w:pPr>
      <w:rPr>
        <w:rFonts w:ascii="Arial" w:eastAsia="Arial" w:hAnsi="Arial" w:cs="Arial"/>
        <w:b/>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81" w15:restartNumberingAfterBreak="0">
    <w:nsid w:val="4E7B78BC"/>
    <w:multiLevelType w:val="hybridMultilevel"/>
    <w:tmpl w:val="23164B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15:restartNumberingAfterBreak="0">
    <w:nsid w:val="4ECA6B65"/>
    <w:multiLevelType w:val="multilevel"/>
    <w:tmpl w:val="8B3A9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50F05585"/>
    <w:multiLevelType w:val="multilevel"/>
    <w:tmpl w:val="0DD2A79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4" w15:restartNumberingAfterBreak="0">
    <w:nsid w:val="53076DBC"/>
    <w:multiLevelType w:val="hybridMultilevel"/>
    <w:tmpl w:val="2808198E"/>
    <w:lvl w:ilvl="0" w:tplc="041B0001">
      <w:start w:val="1"/>
      <w:numFmt w:val="bullet"/>
      <w:lvlText w:val=""/>
      <w:lvlJc w:val="left"/>
      <w:pPr>
        <w:tabs>
          <w:tab w:val="num" w:pos="960"/>
        </w:tabs>
        <w:ind w:left="960" w:hanging="360"/>
      </w:pPr>
      <w:rPr>
        <w:rFonts w:ascii="Symbol" w:hAnsi="Symbol" w:hint="default"/>
      </w:rPr>
    </w:lvl>
    <w:lvl w:ilvl="1" w:tplc="041B0003" w:tentative="1">
      <w:start w:val="1"/>
      <w:numFmt w:val="bullet"/>
      <w:lvlText w:val="o"/>
      <w:lvlJc w:val="left"/>
      <w:pPr>
        <w:tabs>
          <w:tab w:val="num" w:pos="1680"/>
        </w:tabs>
        <w:ind w:left="1680" w:hanging="360"/>
      </w:pPr>
      <w:rPr>
        <w:rFonts w:ascii="Courier New" w:hAnsi="Courier New" w:cs="Courier New" w:hint="default"/>
      </w:rPr>
    </w:lvl>
    <w:lvl w:ilvl="2" w:tplc="041B0005" w:tentative="1">
      <w:start w:val="1"/>
      <w:numFmt w:val="bullet"/>
      <w:lvlText w:val=""/>
      <w:lvlJc w:val="left"/>
      <w:pPr>
        <w:tabs>
          <w:tab w:val="num" w:pos="2400"/>
        </w:tabs>
        <w:ind w:left="2400" w:hanging="360"/>
      </w:pPr>
      <w:rPr>
        <w:rFonts w:ascii="Wingdings" w:hAnsi="Wingdings" w:hint="default"/>
      </w:rPr>
    </w:lvl>
    <w:lvl w:ilvl="3" w:tplc="041B0001" w:tentative="1">
      <w:start w:val="1"/>
      <w:numFmt w:val="bullet"/>
      <w:lvlText w:val=""/>
      <w:lvlJc w:val="left"/>
      <w:pPr>
        <w:tabs>
          <w:tab w:val="num" w:pos="3120"/>
        </w:tabs>
        <w:ind w:left="3120" w:hanging="360"/>
      </w:pPr>
      <w:rPr>
        <w:rFonts w:ascii="Symbol" w:hAnsi="Symbol" w:hint="default"/>
      </w:rPr>
    </w:lvl>
    <w:lvl w:ilvl="4" w:tplc="041B0003" w:tentative="1">
      <w:start w:val="1"/>
      <w:numFmt w:val="bullet"/>
      <w:lvlText w:val="o"/>
      <w:lvlJc w:val="left"/>
      <w:pPr>
        <w:tabs>
          <w:tab w:val="num" w:pos="3840"/>
        </w:tabs>
        <w:ind w:left="3840" w:hanging="360"/>
      </w:pPr>
      <w:rPr>
        <w:rFonts w:ascii="Courier New" w:hAnsi="Courier New" w:cs="Courier New" w:hint="default"/>
      </w:rPr>
    </w:lvl>
    <w:lvl w:ilvl="5" w:tplc="041B0005" w:tentative="1">
      <w:start w:val="1"/>
      <w:numFmt w:val="bullet"/>
      <w:lvlText w:val=""/>
      <w:lvlJc w:val="left"/>
      <w:pPr>
        <w:tabs>
          <w:tab w:val="num" w:pos="4560"/>
        </w:tabs>
        <w:ind w:left="4560" w:hanging="360"/>
      </w:pPr>
      <w:rPr>
        <w:rFonts w:ascii="Wingdings" w:hAnsi="Wingdings" w:hint="default"/>
      </w:rPr>
    </w:lvl>
    <w:lvl w:ilvl="6" w:tplc="041B0001" w:tentative="1">
      <w:start w:val="1"/>
      <w:numFmt w:val="bullet"/>
      <w:lvlText w:val=""/>
      <w:lvlJc w:val="left"/>
      <w:pPr>
        <w:tabs>
          <w:tab w:val="num" w:pos="5280"/>
        </w:tabs>
        <w:ind w:left="5280" w:hanging="360"/>
      </w:pPr>
      <w:rPr>
        <w:rFonts w:ascii="Symbol" w:hAnsi="Symbol" w:hint="default"/>
      </w:rPr>
    </w:lvl>
    <w:lvl w:ilvl="7" w:tplc="041B0003" w:tentative="1">
      <w:start w:val="1"/>
      <w:numFmt w:val="bullet"/>
      <w:lvlText w:val="o"/>
      <w:lvlJc w:val="left"/>
      <w:pPr>
        <w:tabs>
          <w:tab w:val="num" w:pos="6000"/>
        </w:tabs>
        <w:ind w:left="6000" w:hanging="360"/>
      </w:pPr>
      <w:rPr>
        <w:rFonts w:ascii="Courier New" w:hAnsi="Courier New" w:cs="Courier New" w:hint="default"/>
      </w:rPr>
    </w:lvl>
    <w:lvl w:ilvl="8" w:tplc="041B0005" w:tentative="1">
      <w:start w:val="1"/>
      <w:numFmt w:val="bullet"/>
      <w:lvlText w:val=""/>
      <w:lvlJc w:val="left"/>
      <w:pPr>
        <w:tabs>
          <w:tab w:val="num" w:pos="6720"/>
        </w:tabs>
        <w:ind w:left="6720" w:hanging="360"/>
      </w:pPr>
      <w:rPr>
        <w:rFonts w:ascii="Wingdings" w:hAnsi="Wingdings" w:hint="default"/>
      </w:rPr>
    </w:lvl>
  </w:abstractNum>
  <w:abstractNum w:abstractNumId="85" w15:restartNumberingAfterBreak="0">
    <w:nsid w:val="531754E7"/>
    <w:multiLevelType w:val="multilevel"/>
    <w:tmpl w:val="AEAA4F1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86" w15:restartNumberingAfterBreak="0">
    <w:nsid w:val="533025C3"/>
    <w:multiLevelType w:val="multilevel"/>
    <w:tmpl w:val="B21C6A2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87" w15:restartNumberingAfterBreak="0">
    <w:nsid w:val="534A7228"/>
    <w:multiLevelType w:val="multilevel"/>
    <w:tmpl w:val="631472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8" w15:restartNumberingAfterBreak="0">
    <w:nsid w:val="55387E9E"/>
    <w:multiLevelType w:val="multilevel"/>
    <w:tmpl w:val="97AE76C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9" w15:restartNumberingAfterBreak="0">
    <w:nsid w:val="5782639E"/>
    <w:multiLevelType w:val="multilevel"/>
    <w:tmpl w:val="C92E5C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0" w15:restartNumberingAfterBreak="0">
    <w:nsid w:val="57BF7E23"/>
    <w:multiLevelType w:val="multilevel"/>
    <w:tmpl w:val="CB60BD5E"/>
    <w:lvl w:ilvl="0">
      <w:start w:val="1"/>
      <w:numFmt w:val="bullet"/>
      <w:lvlText w:val="▪"/>
      <w:lvlJc w:val="left"/>
      <w:pPr>
        <w:ind w:left="720" w:firstLine="360"/>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1" w15:restartNumberingAfterBreak="0">
    <w:nsid w:val="58575995"/>
    <w:multiLevelType w:val="multilevel"/>
    <w:tmpl w:val="DEE0E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59D50E51"/>
    <w:multiLevelType w:val="multilevel"/>
    <w:tmpl w:val="FC48DE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3" w15:restartNumberingAfterBreak="0">
    <w:nsid w:val="5A8326E7"/>
    <w:multiLevelType w:val="multilevel"/>
    <w:tmpl w:val="6A2232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4" w15:restartNumberingAfterBreak="0">
    <w:nsid w:val="5B964C3E"/>
    <w:multiLevelType w:val="multilevel"/>
    <w:tmpl w:val="4D86A58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5" w15:restartNumberingAfterBreak="0">
    <w:nsid w:val="5CC838FF"/>
    <w:multiLevelType w:val="multilevel"/>
    <w:tmpl w:val="7598AFDA"/>
    <w:lvl w:ilvl="0">
      <w:start w:val="1"/>
      <w:numFmt w:val="decimal"/>
      <w:lvlText w:val="%1."/>
      <w:lvlJc w:val="left"/>
      <w:pPr>
        <w:ind w:left="360" w:firstLine="0"/>
      </w:pPr>
      <w:rPr>
        <w:vertAlign w:val="baseline"/>
      </w:rPr>
    </w:lvl>
    <w:lvl w:ilvl="1">
      <w:start w:val="1"/>
      <w:numFmt w:val="bullet"/>
      <w:lvlText w:val="➢"/>
      <w:lvlJc w:val="left"/>
      <w:pPr>
        <w:ind w:left="1003" w:firstLine="720"/>
      </w:pPr>
      <w:rPr>
        <w:rFonts w:ascii="Arial" w:eastAsia="Arial" w:hAnsi="Arial" w:cs="Arial"/>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96" w15:restartNumberingAfterBreak="0">
    <w:nsid w:val="5EAE0A4A"/>
    <w:multiLevelType w:val="multilevel"/>
    <w:tmpl w:val="AEA68D28"/>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97" w15:restartNumberingAfterBreak="0">
    <w:nsid w:val="5F49305B"/>
    <w:multiLevelType w:val="multilevel"/>
    <w:tmpl w:val="C276C3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8" w15:restartNumberingAfterBreak="0">
    <w:nsid w:val="5FD83494"/>
    <w:multiLevelType w:val="multilevel"/>
    <w:tmpl w:val="7DACA27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9" w15:restartNumberingAfterBreak="0">
    <w:nsid w:val="62105AB9"/>
    <w:multiLevelType w:val="hybridMultilevel"/>
    <w:tmpl w:val="707E0B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62413631"/>
    <w:multiLevelType w:val="multilevel"/>
    <w:tmpl w:val="506A8AE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1" w15:restartNumberingAfterBreak="0">
    <w:nsid w:val="624B20DB"/>
    <w:multiLevelType w:val="multilevel"/>
    <w:tmpl w:val="2D7405E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2" w15:restartNumberingAfterBreak="0">
    <w:nsid w:val="64641CC1"/>
    <w:multiLevelType w:val="multilevel"/>
    <w:tmpl w:val="8A58F8F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3" w15:restartNumberingAfterBreak="0">
    <w:nsid w:val="656F1A2B"/>
    <w:multiLevelType w:val="multilevel"/>
    <w:tmpl w:val="5040372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4" w15:restartNumberingAfterBreak="0">
    <w:nsid w:val="67AA4190"/>
    <w:multiLevelType w:val="multilevel"/>
    <w:tmpl w:val="EFB200BC"/>
    <w:lvl w:ilvl="0">
      <w:start w:val="2"/>
      <w:numFmt w:val="decimal"/>
      <w:lvlText w:val="%1."/>
      <w:lvlJc w:val="left"/>
      <w:pPr>
        <w:ind w:left="720" w:firstLine="360"/>
      </w:pPr>
      <w:rPr>
        <w:b/>
        <w:sz w:val="28"/>
        <w:szCs w:val="28"/>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5" w15:restartNumberingAfterBreak="0">
    <w:nsid w:val="680979C0"/>
    <w:multiLevelType w:val="multilevel"/>
    <w:tmpl w:val="36085D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6" w15:restartNumberingAfterBreak="0">
    <w:nsid w:val="6833398F"/>
    <w:multiLevelType w:val="multilevel"/>
    <w:tmpl w:val="C81A2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68696489"/>
    <w:multiLevelType w:val="multilevel"/>
    <w:tmpl w:val="68003EBA"/>
    <w:lvl w:ilvl="0">
      <w:start w:val="1"/>
      <w:numFmt w:val="lowerLetter"/>
      <w:lvlText w:val="%1)"/>
      <w:lvlJc w:val="left"/>
      <w:pPr>
        <w:ind w:left="720" w:firstLine="360"/>
      </w:pPr>
      <w:rPr>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decimal"/>
      <w:lvlText w:val="%3."/>
      <w:lvlJc w:val="left"/>
      <w:pPr>
        <w:ind w:left="2160" w:firstLine="1800"/>
      </w:pPr>
      <w:rPr>
        <w:vertAlign w:val="baseline"/>
      </w:rPr>
    </w:lvl>
    <w:lvl w:ilvl="3">
      <w:start w:val="1"/>
      <w:numFmt w:val="lowerLetter"/>
      <w:lvlText w:val="%4)"/>
      <w:lvlJc w:val="left"/>
      <w:pPr>
        <w:ind w:left="2880" w:firstLine="2520"/>
      </w:pPr>
      <w:rPr>
        <w:vertAlign w:val="baseline"/>
      </w:rPr>
    </w:lvl>
    <w:lvl w:ilvl="4">
      <w:start w:val="1"/>
      <w:numFmt w:val="bullet"/>
      <w:lvlText w:val="●"/>
      <w:lvlJc w:val="left"/>
      <w:pPr>
        <w:ind w:left="3600" w:firstLine="3240"/>
      </w:pPr>
      <w:rPr>
        <w:rFonts w:ascii="Arial" w:eastAsia="Arial" w:hAnsi="Arial" w:cs="Arial"/>
        <w:vertAlign w:val="baseline"/>
      </w:rPr>
    </w:lvl>
    <w:lvl w:ilvl="5">
      <w:start w:val="3"/>
      <w:numFmt w:val="upperRoman"/>
      <w:lvlText w:val="%6."/>
      <w:lvlJc w:val="left"/>
      <w:pPr>
        <w:ind w:left="4680" w:firstLine="3960"/>
      </w:pPr>
      <w:rPr>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8" w15:restartNumberingAfterBreak="0">
    <w:nsid w:val="68734EE3"/>
    <w:multiLevelType w:val="multilevel"/>
    <w:tmpl w:val="6688CEE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9" w15:restartNumberingAfterBreak="0">
    <w:nsid w:val="6B1B3499"/>
    <w:multiLevelType w:val="multilevel"/>
    <w:tmpl w:val="27D447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0" w15:restartNumberingAfterBreak="0">
    <w:nsid w:val="6C165472"/>
    <w:multiLevelType w:val="hybridMultilevel"/>
    <w:tmpl w:val="C8FA915C"/>
    <w:lvl w:ilvl="0" w:tplc="6F581B8E">
      <w:start w:val="1"/>
      <w:numFmt w:val="upperRoman"/>
      <w:lvlText w:val="%1."/>
      <w:lvlJc w:val="left"/>
      <w:pPr>
        <w:tabs>
          <w:tab w:val="num" w:pos="720"/>
        </w:tabs>
        <w:ind w:left="720" w:hanging="720"/>
      </w:pPr>
      <w:rPr>
        <w:rFonts w:hint="default"/>
      </w:rPr>
    </w:lvl>
    <w:lvl w:ilvl="1" w:tplc="041B0019">
      <w:start w:val="1"/>
      <w:numFmt w:val="decimal"/>
      <w:lvlText w:val="%2."/>
      <w:lvlJc w:val="left"/>
      <w:pPr>
        <w:tabs>
          <w:tab w:val="num" w:pos="1080"/>
        </w:tabs>
        <w:ind w:left="1080" w:hanging="360"/>
      </w:pPr>
      <w:rPr>
        <w:rFonts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11" w15:restartNumberingAfterBreak="0">
    <w:nsid w:val="6CA839BB"/>
    <w:multiLevelType w:val="multilevel"/>
    <w:tmpl w:val="0AEC71E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2" w15:restartNumberingAfterBreak="0">
    <w:nsid w:val="6E33709B"/>
    <w:multiLevelType w:val="hybridMultilevel"/>
    <w:tmpl w:val="CF4C1E64"/>
    <w:lvl w:ilvl="0" w:tplc="F69EC920">
      <w:start w:val="1"/>
      <w:numFmt w:val="bullet"/>
      <w:lvlText w:val=""/>
      <w:lvlJc w:val="left"/>
      <w:pPr>
        <w:tabs>
          <w:tab w:val="num" w:pos="1080"/>
        </w:tabs>
        <w:ind w:left="1080" w:hanging="360"/>
      </w:pPr>
      <w:rPr>
        <w:rFonts w:ascii="Symbol" w:hAnsi="Symbol" w:hint="default"/>
      </w:rPr>
    </w:lvl>
    <w:lvl w:ilvl="1" w:tplc="243EE0F2" w:tentative="1">
      <w:start w:val="1"/>
      <w:numFmt w:val="bullet"/>
      <w:lvlText w:val="o"/>
      <w:lvlJc w:val="left"/>
      <w:pPr>
        <w:tabs>
          <w:tab w:val="num" w:pos="1800"/>
        </w:tabs>
        <w:ind w:left="1800" w:hanging="360"/>
      </w:pPr>
      <w:rPr>
        <w:rFonts w:ascii="Courier New" w:hAnsi="Courier New" w:cs="Courier New" w:hint="default"/>
      </w:rPr>
    </w:lvl>
    <w:lvl w:ilvl="2" w:tplc="041B001B" w:tentative="1">
      <w:start w:val="1"/>
      <w:numFmt w:val="bullet"/>
      <w:lvlText w:val=""/>
      <w:lvlJc w:val="left"/>
      <w:pPr>
        <w:tabs>
          <w:tab w:val="num" w:pos="2520"/>
        </w:tabs>
        <w:ind w:left="2520" w:hanging="360"/>
      </w:pPr>
      <w:rPr>
        <w:rFonts w:ascii="Wingdings" w:hAnsi="Wingdings" w:hint="default"/>
      </w:rPr>
    </w:lvl>
    <w:lvl w:ilvl="3" w:tplc="041B000F" w:tentative="1">
      <w:start w:val="1"/>
      <w:numFmt w:val="bullet"/>
      <w:lvlText w:val=""/>
      <w:lvlJc w:val="left"/>
      <w:pPr>
        <w:tabs>
          <w:tab w:val="num" w:pos="3240"/>
        </w:tabs>
        <w:ind w:left="3240" w:hanging="360"/>
      </w:pPr>
      <w:rPr>
        <w:rFonts w:ascii="Symbol" w:hAnsi="Symbol" w:hint="default"/>
      </w:rPr>
    </w:lvl>
    <w:lvl w:ilvl="4" w:tplc="041B0019" w:tentative="1">
      <w:start w:val="1"/>
      <w:numFmt w:val="bullet"/>
      <w:lvlText w:val="o"/>
      <w:lvlJc w:val="left"/>
      <w:pPr>
        <w:tabs>
          <w:tab w:val="num" w:pos="3960"/>
        </w:tabs>
        <w:ind w:left="3960" w:hanging="360"/>
      </w:pPr>
      <w:rPr>
        <w:rFonts w:ascii="Courier New" w:hAnsi="Courier New" w:cs="Courier New" w:hint="default"/>
      </w:rPr>
    </w:lvl>
    <w:lvl w:ilvl="5" w:tplc="041B001B" w:tentative="1">
      <w:start w:val="1"/>
      <w:numFmt w:val="bullet"/>
      <w:lvlText w:val=""/>
      <w:lvlJc w:val="left"/>
      <w:pPr>
        <w:tabs>
          <w:tab w:val="num" w:pos="4680"/>
        </w:tabs>
        <w:ind w:left="4680" w:hanging="360"/>
      </w:pPr>
      <w:rPr>
        <w:rFonts w:ascii="Wingdings" w:hAnsi="Wingdings" w:hint="default"/>
      </w:rPr>
    </w:lvl>
    <w:lvl w:ilvl="6" w:tplc="041B000F" w:tentative="1">
      <w:start w:val="1"/>
      <w:numFmt w:val="bullet"/>
      <w:lvlText w:val=""/>
      <w:lvlJc w:val="left"/>
      <w:pPr>
        <w:tabs>
          <w:tab w:val="num" w:pos="5400"/>
        </w:tabs>
        <w:ind w:left="5400" w:hanging="360"/>
      </w:pPr>
      <w:rPr>
        <w:rFonts w:ascii="Symbol" w:hAnsi="Symbol" w:hint="default"/>
      </w:rPr>
    </w:lvl>
    <w:lvl w:ilvl="7" w:tplc="041B0019" w:tentative="1">
      <w:start w:val="1"/>
      <w:numFmt w:val="bullet"/>
      <w:lvlText w:val="o"/>
      <w:lvlJc w:val="left"/>
      <w:pPr>
        <w:tabs>
          <w:tab w:val="num" w:pos="6120"/>
        </w:tabs>
        <w:ind w:left="6120" w:hanging="360"/>
      </w:pPr>
      <w:rPr>
        <w:rFonts w:ascii="Courier New" w:hAnsi="Courier New" w:cs="Courier New" w:hint="default"/>
      </w:rPr>
    </w:lvl>
    <w:lvl w:ilvl="8" w:tplc="041B001B" w:tentative="1">
      <w:start w:val="1"/>
      <w:numFmt w:val="bullet"/>
      <w:lvlText w:val=""/>
      <w:lvlJc w:val="left"/>
      <w:pPr>
        <w:tabs>
          <w:tab w:val="num" w:pos="6840"/>
        </w:tabs>
        <w:ind w:left="6840" w:hanging="360"/>
      </w:pPr>
      <w:rPr>
        <w:rFonts w:ascii="Wingdings" w:hAnsi="Wingdings" w:hint="default"/>
      </w:rPr>
    </w:lvl>
  </w:abstractNum>
  <w:abstractNum w:abstractNumId="113" w15:restartNumberingAfterBreak="0">
    <w:nsid w:val="7131316E"/>
    <w:multiLevelType w:val="multilevel"/>
    <w:tmpl w:val="F652468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4" w15:restartNumberingAfterBreak="0">
    <w:nsid w:val="720B5E43"/>
    <w:multiLevelType w:val="multilevel"/>
    <w:tmpl w:val="155CA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7294653E"/>
    <w:multiLevelType w:val="multilevel"/>
    <w:tmpl w:val="9BBC117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6" w15:restartNumberingAfterBreak="0">
    <w:nsid w:val="73B112D7"/>
    <w:multiLevelType w:val="multilevel"/>
    <w:tmpl w:val="10281A3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7" w15:restartNumberingAfterBreak="0">
    <w:nsid w:val="741B047A"/>
    <w:multiLevelType w:val="multilevel"/>
    <w:tmpl w:val="E1287F08"/>
    <w:lvl w:ilvl="0">
      <w:start w:val="1"/>
      <w:numFmt w:val="bullet"/>
      <w:lvlText w:val="▪"/>
      <w:lvlJc w:val="left"/>
      <w:pPr>
        <w:ind w:left="397" w:hanging="397"/>
      </w:pPr>
      <w:rPr>
        <w:rFonts w:ascii="Noto Sans Symbols" w:eastAsia="Noto Sans Symbols" w:hAnsi="Noto Sans Symbols" w:cs="Noto Sans Symbols"/>
        <w:b w:val="0"/>
        <w:i w:val="0"/>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8" w15:restartNumberingAfterBreak="0">
    <w:nsid w:val="74397763"/>
    <w:multiLevelType w:val="multilevel"/>
    <w:tmpl w:val="E312F02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9" w15:restartNumberingAfterBreak="0">
    <w:nsid w:val="755215FF"/>
    <w:multiLevelType w:val="multilevel"/>
    <w:tmpl w:val="17881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0" w15:restartNumberingAfterBreak="0">
    <w:nsid w:val="7824448A"/>
    <w:multiLevelType w:val="multilevel"/>
    <w:tmpl w:val="6F5EED1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21" w15:restartNumberingAfterBreak="0">
    <w:nsid w:val="78342CDD"/>
    <w:multiLevelType w:val="multilevel"/>
    <w:tmpl w:val="CDF48A76"/>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decimal"/>
      <w:lvlText w:val="%3."/>
      <w:lvlJc w:val="left"/>
      <w:pPr>
        <w:ind w:left="1800" w:firstLine="1440"/>
      </w:pPr>
      <w:rPr>
        <w:vertAlign w:val="baseline"/>
      </w:rPr>
    </w:lvl>
    <w:lvl w:ilvl="3">
      <w:start w:val="1"/>
      <w:numFmt w:val="lowerLetter"/>
      <w:lvlText w:val="%4)"/>
      <w:lvlJc w:val="left"/>
      <w:pPr>
        <w:ind w:left="2520" w:firstLine="2160"/>
      </w:pPr>
      <w:rPr>
        <w:vertAlign w:val="baseline"/>
      </w:rPr>
    </w:lvl>
    <w:lvl w:ilvl="4">
      <w:start w:val="1"/>
      <w:numFmt w:val="bullet"/>
      <w:lvlText w:val="●"/>
      <w:lvlJc w:val="left"/>
      <w:pPr>
        <w:ind w:left="3240" w:firstLine="2880"/>
      </w:pPr>
      <w:rPr>
        <w:rFonts w:ascii="Arial" w:eastAsia="Arial" w:hAnsi="Arial" w:cs="Arial"/>
        <w:vertAlign w:val="baseline"/>
      </w:rPr>
    </w:lvl>
    <w:lvl w:ilvl="5">
      <w:start w:val="3"/>
      <w:numFmt w:val="upperRoman"/>
      <w:lvlText w:val="%6."/>
      <w:lvlJc w:val="left"/>
      <w:pPr>
        <w:ind w:left="4320" w:firstLine="3600"/>
      </w:pPr>
      <w:rPr>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22" w15:restartNumberingAfterBreak="0">
    <w:nsid w:val="785D6240"/>
    <w:multiLevelType w:val="multilevel"/>
    <w:tmpl w:val="EE92F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78967711"/>
    <w:multiLevelType w:val="hybridMultilevel"/>
    <w:tmpl w:val="3214B2DE"/>
    <w:lvl w:ilvl="0" w:tplc="041B0001">
      <w:start w:val="1"/>
      <w:numFmt w:val="bullet"/>
      <w:lvlText w:val=""/>
      <w:lvlJc w:val="left"/>
      <w:pPr>
        <w:ind w:left="2280" w:hanging="360"/>
      </w:pPr>
      <w:rPr>
        <w:rFonts w:ascii="Symbol" w:hAnsi="Symbol"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124" w15:restartNumberingAfterBreak="0">
    <w:nsid w:val="7899681A"/>
    <w:multiLevelType w:val="hybridMultilevel"/>
    <w:tmpl w:val="D004A372"/>
    <w:lvl w:ilvl="0" w:tplc="041B0001">
      <w:start w:val="1"/>
      <w:numFmt w:val="bullet"/>
      <w:lvlText w:val=""/>
      <w:lvlJc w:val="left"/>
      <w:pPr>
        <w:tabs>
          <w:tab w:val="num" w:pos="1020"/>
        </w:tabs>
        <w:ind w:left="1020" w:hanging="360"/>
      </w:pPr>
      <w:rPr>
        <w:rFonts w:ascii="Symbol" w:hAnsi="Symbol" w:hint="default"/>
      </w:rPr>
    </w:lvl>
    <w:lvl w:ilvl="1" w:tplc="041B0003" w:tentative="1">
      <w:start w:val="1"/>
      <w:numFmt w:val="bullet"/>
      <w:lvlText w:val="o"/>
      <w:lvlJc w:val="left"/>
      <w:pPr>
        <w:tabs>
          <w:tab w:val="num" w:pos="1740"/>
        </w:tabs>
        <w:ind w:left="1740" w:hanging="360"/>
      </w:pPr>
      <w:rPr>
        <w:rFonts w:ascii="Courier New" w:hAnsi="Courier New" w:cs="Courier New" w:hint="default"/>
      </w:rPr>
    </w:lvl>
    <w:lvl w:ilvl="2" w:tplc="041B0005" w:tentative="1">
      <w:start w:val="1"/>
      <w:numFmt w:val="bullet"/>
      <w:lvlText w:val=""/>
      <w:lvlJc w:val="left"/>
      <w:pPr>
        <w:tabs>
          <w:tab w:val="num" w:pos="2460"/>
        </w:tabs>
        <w:ind w:left="2460" w:hanging="360"/>
      </w:pPr>
      <w:rPr>
        <w:rFonts w:ascii="Wingdings" w:hAnsi="Wingdings" w:hint="default"/>
      </w:rPr>
    </w:lvl>
    <w:lvl w:ilvl="3" w:tplc="041B0001" w:tentative="1">
      <w:start w:val="1"/>
      <w:numFmt w:val="bullet"/>
      <w:lvlText w:val=""/>
      <w:lvlJc w:val="left"/>
      <w:pPr>
        <w:tabs>
          <w:tab w:val="num" w:pos="3180"/>
        </w:tabs>
        <w:ind w:left="3180" w:hanging="360"/>
      </w:pPr>
      <w:rPr>
        <w:rFonts w:ascii="Symbol" w:hAnsi="Symbol" w:hint="default"/>
      </w:rPr>
    </w:lvl>
    <w:lvl w:ilvl="4" w:tplc="041B0003" w:tentative="1">
      <w:start w:val="1"/>
      <w:numFmt w:val="bullet"/>
      <w:lvlText w:val="o"/>
      <w:lvlJc w:val="left"/>
      <w:pPr>
        <w:tabs>
          <w:tab w:val="num" w:pos="3900"/>
        </w:tabs>
        <w:ind w:left="3900" w:hanging="360"/>
      </w:pPr>
      <w:rPr>
        <w:rFonts w:ascii="Courier New" w:hAnsi="Courier New" w:cs="Courier New" w:hint="default"/>
      </w:rPr>
    </w:lvl>
    <w:lvl w:ilvl="5" w:tplc="041B0005" w:tentative="1">
      <w:start w:val="1"/>
      <w:numFmt w:val="bullet"/>
      <w:lvlText w:val=""/>
      <w:lvlJc w:val="left"/>
      <w:pPr>
        <w:tabs>
          <w:tab w:val="num" w:pos="4620"/>
        </w:tabs>
        <w:ind w:left="4620" w:hanging="360"/>
      </w:pPr>
      <w:rPr>
        <w:rFonts w:ascii="Wingdings" w:hAnsi="Wingdings" w:hint="default"/>
      </w:rPr>
    </w:lvl>
    <w:lvl w:ilvl="6" w:tplc="041B0001" w:tentative="1">
      <w:start w:val="1"/>
      <w:numFmt w:val="bullet"/>
      <w:lvlText w:val=""/>
      <w:lvlJc w:val="left"/>
      <w:pPr>
        <w:tabs>
          <w:tab w:val="num" w:pos="5340"/>
        </w:tabs>
        <w:ind w:left="5340" w:hanging="360"/>
      </w:pPr>
      <w:rPr>
        <w:rFonts w:ascii="Symbol" w:hAnsi="Symbol" w:hint="default"/>
      </w:rPr>
    </w:lvl>
    <w:lvl w:ilvl="7" w:tplc="041B0003" w:tentative="1">
      <w:start w:val="1"/>
      <w:numFmt w:val="bullet"/>
      <w:lvlText w:val="o"/>
      <w:lvlJc w:val="left"/>
      <w:pPr>
        <w:tabs>
          <w:tab w:val="num" w:pos="6060"/>
        </w:tabs>
        <w:ind w:left="6060" w:hanging="360"/>
      </w:pPr>
      <w:rPr>
        <w:rFonts w:ascii="Courier New" w:hAnsi="Courier New" w:cs="Courier New" w:hint="default"/>
      </w:rPr>
    </w:lvl>
    <w:lvl w:ilvl="8" w:tplc="041B0005" w:tentative="1">
      <w:start w:val="1"/>
      <w:numFmt w:val="bullet"/>
      <w:lvlText w:val=""/>
      <w:lvlJc w:val="left"/>
      <w:pPr>
        <w:tabs>
          <w:tab w:val="num" w:pos="6780"/>
        </w:tabs>
        <w:ind w:left="6780" w:hanging="360"/>
      </w:pPr>
      <w:rPr>
        <w:rFonts w:ascii="Wingdings" w:hAnsi="Wingdings" w:hint="default"/>
      </w:rPr>
    </w:lvl>
  </w:abstractNum>
  <w:abstractNum w:abstractNumId="125" w15:restartNumberingAfterBreak="0">
    <w:nsid w:val="7B646F4F"/>
    <w:multiLevelType w:val="multilevel"/>
    <w:tmpl w:val="124AE4F8"/>
    <w:lvl w:ilvl="0">
      <w:start w:val="1"/>
      <w:numFmt w:val="bullet"/>
      <w:lvlText w:val="-"/>
      <w:lvlJc w:val="left"/>
      <w:pPr>
        <w:ind w:left="757" w:hanging="397"/>
      </w:pPr>
      <w:rPr>
        <w:rFonts w:ascii="Tahoma" w:eastAsia="Tahoma" w:hAnsi="Tahoma" w:cs="Tahoma"/>
        <w:b w:val="0"/>
        <w:i w:val="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6" w15:restartNumberingAfterBreak="0">
    <w:nsid w:val="7D381A19"/>
    <w:multiLevelType w:val="multilevel"/>
    <w:tmpl w:val="D28C004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7" w15:restartNumberingAfterBreak="0">
    <w:nsid w:val="7F3142ED"/>
    <w:multiLevelType w:val="multilevel"/>
    <w:tmpl w:val="9B54546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94"/>
  </w:num>
  <w:num w:numId="2">
    <w:abstractNumId w:val="70"/>
  </w:num>
  <w:num w:numId="3">
    <w:abstractNumId w:val="127"/>
  </w:num>
  <w:num w:numId="4">
    <w:abstractNumId w:val="1"/>
  </w:num>
  <w:num w:numId="5">
    <w:abstractNumId w:val="29"/>
  </w:num>
  <w:num w:numId="6">
    <w:abstractNumId w:val="122"/>
  </w:num>
  <w:num w:numId="7">
    <w:abstractNumId w:val="76"/>
  </w:num>
  <w:num w:numId="8">
    <w:abstractNumId w:val="63"/>
  </w:num>
  <w:num w:numId="9">
    <w:abstractNumId w:val="16"/>
  </w:num>
  <w:num w:numId="10">
    <w:abstractNumId w:val="23"/>
  </w:num>
  <w:num w:numId="11">
    <w:abstractNumId w:val="5"/>
  </w:num>
  <w:num w:numId="12">
    <w:abstractNumId w:val="22"/>
  </w:num>
  <w:num w:numId="13">
    <w:abstractNumId w:val="75"/>
  </w:num>
  <w:num w:numId="14">
    <w:abstractNumId w:val="74"/>
  </w:num>
  <w:num w:numId="15">
    <w:abstractNumId w:val="72"/>
  </w:num>
  <w:num w:numId="16">
    <w:abstractNumId w:val="104"/>
  </w:num>
  <w:num w:numId="17">
    <w:abstractNumId w:val="82"/>
  </w:num>
  <w:num w:numId="18">
    <w:abstractNumId w:val="65"/>
  </w:num>
  <w:num w:numId="19">
    <w:abstractNumId w:val="50"/>
  </w:num>
  <w:num w:numId="20">
    <w:abstractNumId w:val="78"/>
  </w:num>
  <w:num w:numId="21">
    <w:abstractNumId w:val="53"/>
  </w:num>
  <w:num w:numId="22">
    <w:abstractNumId w:val="57"/>
  </w:num>
  <w:num w:numId="23">
    <w:abstractNumId w:val="93"/>
  </w:num>
  <w:num w:numId="24">
    <w:abstractNumId w:val="48"/>
  </w:num>
  <w:num w:numId="25">
    <w:abstractNumId w:val="119"/>
  </w:num>
  <w:num w:numId="26">
    <w:abstractNumId w:val="114"/>
  </w:num>
  <w:num w:numId="27">
    <w:abstractNumId w:val="52"/>
  </w:num>
  <w:num w:numId="28">
    <w:abstractNumId w:val="92"/>
  </w:num>
  <w:num w:numId="29">
    <w:abstractNumId w:val="33"/>
  </w:num>
  <w:num w:numId="30">
    <w:abstractNumId w:val="3"/>
  </w:num>
  <w:num w:numId="31">
    <w:abstractNumId w:val="68"/>
  </w:num>
  <w:num w:numId="32">
    <w:abstractNumId w:val="69"/>
  </w:num>
  <w:num w:numId="33">
    <w:abstractNumId w:val="13"/>
  </w:num>
  <w:num w:numId="34">
    <w:abstractNumId w:val="91"/>
  </w:num>
  <w:num w:numId="35">
    <w:abstractNumId w:val="47"/>
  </w:num>
  <w:num w:numId="36">
    <w:abstractNumId w:val="18"/>
  </w:num>
  <w:num w:numId="37">
    <w:abstractNumId w:val="49"/>
  </w:num>
  <w:num w:numId="38">
    <w:abstractNumId w:val="97"/>
  </w:num>
  <w:num w:numId="39">
    <w:abstractNumId w:val="25"/>
  </w:num>
  <w:num w:numId="40">
    <w:abstractNumId w:val="105"/>
  </w:num>
  <w:num w:numId="41">
    <w:abstractNumId w:val="86"/>
  </w:num>
  <w:num w:numId="42">
    <w:abstractNumId w:val="106"/>
  </w:num>
  <w:num w:numId="43">
    <w:abstractNumId w:val="9"/>
  </w:num>
  <w:num w:numId="44">
    <w:abstractNumId w:val="77"/>
  </w:num>
  <w:num w:numId="45">
    <w:abstractNumId w:val="8"/>
  </w:num>
  <w:num w:numId="46">
    <w:abstractNumId w:val="102"/>
  </w:num>
  <w:num w:numId="47">
    <w:abstractNumId w:val="15"/>
  </w:num>
  <w:num w:numId="48">
    <w:abstractNumId w:val="100"/>
  </w:num>
  <w:num w:numId="49">
    <w:abstractNumId w:val="34"/>
  </w:num>
  <w:num w:numId="50">
    <w:abstractNumId w:val="126"/>
  </w:num>
  <w:num w:numId="51">
    <w:abstractNumId w:val="54"/>
  </w:num>
  <w:num w:numId="52">
    <w:abstractNumId w:val="83"/>
  </w:num>
  <w:num w:numId="53">
    <w:abstractNumId w:val="62"/>
  </w:num>
  <w:num w:numId="54">
    <w:abstractNumId w:val="40"/>
  </w:num>
  <w:num w:numId="55">
    <w:abstractNumId w:val="14"/>
  </w:num>
  <w:num w:numId="56">
    <w:abstractNumId w:val="6"/>
  </w:num>
  <w:num w:numId="57">
    <w:abstractNumId w:val="2"/>
  </w:num>
  <w:num w:numId="58">
    <w:abstractNumId w:val="96"/>
  </w:num>
  <w:num w:numId="59">
    <w:abstractNumId w:val="87"/>
  </w:num>
  <w:num w:numId="60">
    <w:abstractNumId w:val="45"/>
  </w:num>
  <w:num w:numId="61">
    <w:abstractNumId w:val="115"/>
  </w:num>
  <w:num w:numId="62">
    <w:abstractNumId w:val="37"/>
  </w:num>
  <w:num w:numId="63">
    <w:abstractNumId w:val="38"/>
  </w:num>
  <w:num w:numId="64">
    <w:abstractNumId w:val="73"/>
  </w:num>
  <w:num w:numId="65">
    <w:abstractNumId w:val="121"/>
  </w:num>
  <w:num w:numId="66">
    <w:abstractNumId w:val="125"/>
  </w:num>
  <w:num w:numId="67">
    <w:abstractNumId w:val="79"/>
  </w:num>
  <w:num w:numId="68">
    <w:abstractNumId w:val="17"/>
  </w:num>
  <w:num w:numId="69">
    <w:abstractNumId w:val="103"/>
  </w:num>
  <w:num w:numId="70">
    <w:abstractNumId w:val="4"/>
  </w:num>
  <w:num w:numId="71">
    <w:abstractNumId w:val="67"/>
  </w:num>
  <w:num w:numId="72">
    <w:abstractNumId w:val="11"/>
  </w:num>
  <w:num w:numId="73">
    <w:abstractNumId w:val="85"/>
  </w:num>
  <w:num w:numId="74">
    <w:abstractNumId w:val="46"/>
  </w:num>
  <w:num w:numId="75">
    <w:abstractNumId w:val="58"/>
  </w:num>
  <w:num w:numId="76">
    <w:abstractNumId w:val="80"/>
  </w:num>
  <w:num w:numId="77">
    <w:abstractNumId w:val="43"/>
  </w:num>
  <w:num w:numId="78">
    <w:abstractNumId w:val="55"/>
  </w:num>
  <w:num w:numId="79">
    <w:abstractNumId w:val="108"/>
  </w:num>
  <w:num w:numId="80">
    <w:abstractNumId w:val="113"/>
  </w:num>
  <w:num w:numId="81">
    <w:abstractNumId w:val="21"/>
  </w:num>
  <w:num w:numId="82">
    <w:abstractNumId w:val="35"/>
  </w:num>
  <w:num w:numId="83">
    <w:abstractNumId w:val="28"/>
  </w:num>
  <w:num w:numId="84">
    <w:abstractNumId w:val="32"/>
  </w:num>
  <w:num w:numId="85">
    <w:abstractNumId w:val="95"/>
  </w:num>
  <w:num w:numId="86">
    <w:abstractNumId w:val="118"/>
  </w:num>
  <w:num w:numId="87">
    <w:abstractNumId w:val="36"/>
  </w:num>
  <w:num w:numId="88">
    <w:abstractNumId w:val="10"/>
  </w:num>
  <w:num w:numId="89">
    <w:abstractNumId w:val="116"/>
  </w:num>
  <w:num w:numId="90">
    <w:abstractNumId w:val="59"/>
  </w:num>
  <w:num w:numId="91">
    <w:abstractNumId w:val="7"/>
  </w:num>
  <w:num w:numId="92">
    <w:abstractNumId w:val="117"/>
  </w:num>
  <w:num w:numId="93">
    <w:abstractNumId w:val="24"/>
  </w:num>
  <w:num w:numId="94">
    <w:abstractNumId w:val="107"/>
  </w:num>
  <w:num w:numId="95">
    <w:abstractNumId w:val="41"/>
  </w:num>
  <w:num w:numId="96">
    <w:abstractNumId w:val="56"/>
  </w:num>
  <w:num w:numId="97">
    <w:abstractNumId w:val="90"/>
  </w:num>
  <w:num w:numId="98">
    <w:abstractNumId w:val="111"/>
  </w:num>
  <w:num w:numId="99">
    <w:abstractNumId w:val="30"/>
  </w:num>
  <w:num w:numId="100">
    <w:abstractNumId w:val="120"/>
  </w:num>
  <w:num w:numId="101">
    <w:abstractNumId w:val="20"/>
  </w:num>
  <w:num w:numId="102">
    <w:abstractNumId w:val="109"/>
  </w:num>
  <w:num w:numId="103">
    <w:abstractNumId w:val="26"/>
  </w:num>
  <w:num w:numId="104">
    <w:abstractNumId w:val="89"/>
  </w:num>
  <w:num w:numId="105">
    <w:abstractNumId w:val="44"/>
  </w:num>
  <w:num w:numId="106">
    <w:abstractNumId w:val="98"/>
  </w:num>
  <w:num w:numId="107">
    <w:abstractNumId w:val="60"/>
  </w:num>
  <w:num w:numId="108">
    <w:abstractNumId w:val="27"/>
  </w:num>
  <w:num w:numId="109">
    <w:abstractNumId w:val="39"/>
  </w:num>
  <w:num w:numId="110">
    <w:abstractNumId w:val="88"/>
  </w:num>
  <w:num w:numId="111">
    <w:abstractNumId w:val="101"/>
  </w:num>
  <w:num w:numId="112">
    <w:abstractNumId w:val="31"/>
  </w:num>
  <w:num w:numId="113">
    <w:abstractNumId w:val="110"/>
  </w:num>
  <w:num w:numId="114">
    <w:abstractNumId w:val="66"/>
  </w:num>
  <w:num w:numId="115">
    <w:abstractNumId w:val="71"/>
  </w:num>
  <w:num w:numId="116">
    <w:abstractNumId w:val="42"/>
  </w:num>
  <w:num w:numId="117">
    <w:abstractNumId w:val="12"/>
  </w:num>
  <w:num w:numId="118">
    <w:abstractNumId w:val="61"/>
  </w:num>
  <w:num w:numId="119">
    <w:abstractNumId w:val="19"/>
  </w:num>
  <w:num w:numId="120">
    <w:abstractNumId w:val="84"/>
  </w:num>
  <w:num w:numId="121">
    <w:abstractNumId w:val="112"/>
  </w:num>
  <w:num w:numId="122">
    <w:abstractNumId w:val="124"/>
  </w:num>
  <w:num w:numId="123">
    <w:abstractNumId w:val="51"/>
  </w:num>
  <w:num w:numId="124">
    <w:abstractNumId w:val="123"/>
  </w:num>
  <w:num w:numId="125">
    <w:abstractNumId w:val="0"/>
  </w:num>
  <w:num w:numId="126">
    <w:abstractNumId w:val="81"/>
  </w:num>
  <w:num w:numId="127">
    <w:abstractNumId w:val="99"/>
  </w:num>
  <w:num w:numId="128">
    <w:abstractNumId w:val="64"/>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ADB"/>
    <w:rsid w:val="00006401"/>
    <w:rsid w:val="0004414F"/>
    <w:rsid w:val="00054A6C"/>
    <w:rsid w:val="00085671"/>
    <w:rsid w:val="000A7B42"/>
    <w:rsid w:val="000C545E"/>
    <w:rsid w:val="000E41FF"/>
    <w:rsid w:val="00101764"/>
    <w:rsid w:val="001117BE"/>
    <w:rsid w:val="00145CFB"/>
    <w:rsid w:val="001573EA"/>
    <w:rsid w:val="00172FD2"/>
    <w:rsid w:val="00182AD1"/>
    <w:rsid w:val="00187CD2"/>
    <w:rsid w:val="001A3D6E"/>
    <w:rsid w:val="001B55FC"/>
    <w:rsid w:val="001C4E40"/>
    <w:rsid w:val="001F32DB"/>
    <w:rsid w:val="002132CD"/>
    <w:rsid w:val="00213421"/>
    <w:rsid w:val="00224A3E"/>
    <w:rsid w:val="00230267"/>
    <w:rsid w:val="002A1B53"/>
    <w:rsid w:val="002A5943"/>
    <w:rsid w:val="002F3743"/>
    <w:rsid w:val="00301818"/>
    <w:rsid w:val="003958D1"/>
    <w:rsid w:val="003C383C"/>
    <w:rsid w:val="003F5F85"/>
    <w:rsid w:val="003F63B2"/>
    <w:rsid w:val="00401442"/>
    <w:rsid w:val="00402C43"/>
    <w:rsid w:val="00423D13"/>
    <w:rsid w:val="00450D7F"/>
    <w:rsid w:val="00461B82"/>
    <w:rsid w:val="00472700"/>
    <w:rsid w:val="00475590"/>
    <w:rsid w:val="004A66D4"/>
    <w:rsid w:val="004B2FF4"/>
    <w:rsid w:val="004D75EA"/>
    <w:rsid w:val="004E5812"/>
    <w:rsid w:val="004F4A6B"/>
    <w:rsid w:val="00532D1E"/>
    <w:rsid w:val="00574A19"/>
    <w:rsid w:val="005A1484"/>
    <w:rsid w:val="005D11EF"/>
    <w:rsid w:val="005E1B23"/>
    <w:rsid w:val="006047EE"/>
    <w:rsid w:val="006048C3"/>
    <w:rsid w:val="0064211E"/>
    <w:rsid w:val="00646349"/>
    <w:rsid w:val="006902AA"/>
    <w:rsid w:val="006940FD"/>
    <w:rsid w:val="006B600C"/>
    <w:rsid w:val="006C5248"/>
    <w:rsid w:val="006E441F"/>
    <w:rsid w:val="006F5C73"/>
    <w:rsid w:val="00791EDA"/>
    <w:rsid w:val="00794978"/>
    <w:rsid w:val="007A577F"/>
    <w:rsid w:val="007B2FC0"/>
    <w:rsid w:val="007F0A24"/>
    <w:rsid w:val="00813CB9"/>
    <w:rsid w:val="00863A28"/>
    <w:rsid w:val="008B1326"/>
    <w:rsid w:val="008C7C56"/>
    <w:rsid w:val="0099499D"/>
    <w:rsid w:val="009A7790"/>
    <w:rsid w:val="009C01F9"/>
    <w:rsid w:val="009D3830"/>
    <w:rsid w:val="009D5607"/>
    <w:rsid w:val="00AD78E8"/>
    <w:rsid w:val="00AF71BD"/>
    <w:rsid w:val="00B15E4F"/>
    <w:rsid w:val="00B24B9E"/>
    <w:rsid w:val="00B61DF1"/>
    <w:rsid w:val="00B708D2"/>
    <w:rsid w:val="00B7483E"/>
    <w:rsid w:val="00BE24E1"/>
    <w:rsid w:val="00BF490F"/>
    <w:rsid w:val="00C237DB"/>
    <w:rsid w:val="00C458BC"/>
    <w:rsid w:val="00C5584E"/>
    <w:rsid w:val="00C628D1"/>
    <w:rsid w:val="00C95ADB"/>
    <w:rsid w:val="00CB3351"/>
    <w:rsid w:val="00CB604B"/>
    <w:rsid w:val="00CE5AC7"/>
    <w:rsid w:val="00D04AC9"/>
    <w:rsid w:val="00D20FE3"/>
    <w:rsid w:val="00D22BE2"/>
    <w:rsid w:val="00D328D1"/>
    <w:rsid w:val="00D94AD5"/>
    <w:rsid w:val="00DC6072"/>
    <w:rsid w:val="00DD1926"/>
    <w:rsid w:val="00DD4657"/>
    <w:rsid w:val="00DE4712"/>
    <w:rsid w:val="00E52954"/>
    <w:rsid w:val="00E9208D"/>
    <w:rsid w:val="00EB45F0"/>
    <w:rsid w:val="00ED0C70"/>
    <w:rsid w:val="00ED11A8"/>
    <w:rsid w:val="00EF113A"/>
    <w:rsid w:val="00F049DC"/>
    <w:rsid w:val="00F30C46"/>
    <w:rsid w:val="00F418BA"/>
    <w:rsid w:val="00F43823"/>
    <w:rsid w:val="00F441EA"/>
    <w:rsid w:val="00F629F9"/>
    <w:rsid w:val="00FB78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1C30"/>
  <w15:docId w15:val="{7B746BDE-F36E-4AF5-A374-8DA597B1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13421"/>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rPr>
  </w:style>
  <w:style w:type="paragraph" w:styleId="Nadpis9">
    <w:name w:val="heading 9"/>
    <w:basedOn w:val="Normlny"/>
    <w:next w:val="Normlny"/>
    <w:link w:val="Nadpis9Char"/>
    <w:uiPriority w:val="9"/>
    <w:semiHidden/>
    <w:unhideWhenUsed/>
    <w:qFormat/>
    <w:rsid w:val="00863A2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8" w:type="dxa"/>
        <w:bottom w:w="100" w:type="dxa"/>
        <w:right w:w="108" w:type="dxa"/>
      </w:tblCellMar>
    </w:tblPr>
  </w:style>
  <w:style w:type="table" w:customStyle="1" w:styleId="a0">
    <w:basedOn w:val="TableNormal"/>
    <w:tblPr>
      <w:tblStyleRowBandSize w:val="1"/>
      <w:tblStyleColBandSize w:val="1"/>
      <w:tblCellMar>
        <w:top w:w="100" w:type="dxa"/>
        <w:left w:w="108" w:type="dxa"/>
        <w:bottom w:w="100" w:type="dxa"/>
        <w:right w:w="108" w:type="dxa"/>
      </w:tblCellMar>
    </w:tblPr>
  </w:style>
  <w:style w:type="table" w:customStyle="1" w:styleId="a1">
    <w:basedOn w:val="TableNormal"/>
    <w:tblPr>
      <w:tblStyleRowBandSize w:val="1"/>
      <w:tblStyleColBandSize w:val="1"/>
      <w:tblCellMar>
        <w:top w:w="100" w:type="dxa"/>
        <w:left w:w="108" w:type="dxa"/>
        <w:bottom w:w="100" w:type="dxa"/>
        <w:right w:w="108" w:type="dxa"/>
      </w:tblCellMar>
    </w:tblPr>
  </w:style>
  <w:style w:type="table" w:customStyle="1" w:styleId="a2">
    <w:basedOn w:val="TableNormal"/>
    <w:tblPr>
      <w:tblStyleRowBandSize w:val="1"/>
      <w:tblStyleColBandSize w:val="1"/>
      <w:tblCellMar>
        <w:top w:w="100" w:type="dxa"/>
        <w:left w:w="108" w:type="dxa"/>
        <w:bottom w:w="100" w:type="dxa"/>
        <w:right w:w="108" w:type="dxa"/>
      </w:tblCellMar>
    </w:tblPr>
  </w:style>
  <w:style w:type="table" w:customStyle="1" w:styleId="a3">
    <w:basedOn w:val="TableNormal"/>
    <w:tblPr>
      <w:tblStyleRowBandSize w:val="1"/>
      <w:tblStyleColBandSize w:val="1"/>
      <w:tblCellMar>
        <w:top w:w="100" w:type="dxa"/>
        <w:left w:w="108" w:type="dxa"/>
        <w:bottom w:w="100" w:type="dxa"/>
        <w:right w:w="108" w:type="dxa"/>
      </w:tblCellMar>
    </w:tblPr>
  </w:style>
  <w:style w:type="table" w:customStyle="1" w:styleId="a4">
    <w:basedOn w:val="TableNormal"/>
    <w:tblPr>
      <w:tblStyleRowBandSize w:val="1"/>
      <w:tblStyleColBandSize w:val="1"/>
      <w:tblCellMar>
        <w:top w:w="100" w:type="dxa"/>
        <w:left w:w="108" w:type="dxa"/>
        <w:bottom w:w="100" w:type="dxa"/>
        <w:right w:w="108" w:type="dxa"/>
      </w:tblCellMar>
    </w:tblPr>
  </w:style>
  <w:style w:type="table" w:customStyle="1" w:styleId="a5">
    <w:basedOn w:val="TableNormal"/>
    <w:tblPr>
      <w:tblStyleRowBandSize w:val="1"/>
      <w:tblStyleColBandSize w:val="1"/>
      <w:tblCellMar>
        <w:top w:w="100" w:type="dxa"/>
        <w:left w:w="108" w:type="dxa"/>
        <w:bottom w:w="100" w:type="dxa"/>
        <w:right w:w="108" w:type="dxa"/>
      </w:tblCellMar>
    </w:tblPr>
  </w:style>
  <w:style w:type="table" w:customStyle="1" w:styleId="a6">
    <w:basedOn w:val="TableNormal"/>
    <w:tblPr>
      <w:tblStyleRowBandSize w:val="1"/>
      <w:tblStyleColBandSize w:val="1"/>
      <w:tblCellMar>
        <w:top w:w="100" w:type="dxa"/>
        <w:left w:w="108" w:type="dxa"/>
        <w:bottom w:w="100" w:type="dxa"/>
        <w:right w:w="108" w:type="dxa"/>
      </w:tblCellMar>
    </w:tblPr>
  </w:style>
  <w:style w:type="table" w:customStyle="1" w:styleId="a7">
    <w:basedOn w:val="TableNormal"/>
    <w:tblPr>
      <w:tblStyleRowBandSize w:val="1"/>
      <w:tblStyleColBandSize w:val="1"/>
      <w:tblCellMar>
        <w:top w:w="100" w:type="dxa"/>
        <w:left w:w="108" w:type="dxa"/>
        <w:bottom w:w="100" w:type="dxa"/>
        <w:right w:w="108" w:type="dxa"/>
      </w:tblCellMar>
    </w:tblPr>
  </w:style>
  <w:style w:type="table" w:customStyle="1" w:styleId="a8">
    <w:basedOn w:val="TableNormal"/>
    <w:tblPr>
      <w:tblStyleRowBandSize w:val="1"/>
      <w:tblStyleColBandSize w:val="1"/>
      <w:tblCellMar>
        <w:top w:w="100" w:type="dxa"/>
        <w:left w:w="108" w:type="dxa"/>
        <w:bottom w:w="100" w:type="dxa"/>
        <w:right w:w="108" w:type="dxa"/>
      </w:tblCellMar>
    </w:tblPr>
  </w:style>
  <w:style w:type="table" w:customStyle="1" w:styleId="a9">
    <w:basedOn w:val="TableNormal"/>
    <w:tblPr>
      <w:tblStyleRowBandSize w:val="1"/>
      <w:tblStyleColBandSize w:val="1"/>
      <w:tblCellMar>
        <w:top w:w="100" w:type="dxa"/>
        <w:left w:w="108" w:type="dxa"/>
        <w:bottom w:w="100" w:type="dxa"/>
        <w:right w:w="108" w:type="dxa"/>
      </w:tblCellMar>
    </w:tblPr>
  </w:style>
  <w:style w:type="table" w:customStyle="1" w:styleId="aa">
    <w:basedOn w:val="TableNormal"/>
    <w:tblPr>
      <w:tblStyleRowBandSize w:val="1"/>
      <w:tblStyleColBandSize w:val="1"/>
      <w:tblCellMar>
        <w:top w:w="100" w:type="dxa"/>
        <w:left w:w="108" w:type="dxa"/>
        <w:bottom w:w="100" w:type="dxa"/>
        <w:right w:w="108" w:type="dxa"/>
      </w:tblCellMar>
    </w:tblPr>
  </w:style>
  <w:style w:type="table" w:customStyle="1" w:styleId="ab">
    <w:basedOn w:val="TableNormal"/>
    <w:tblPr>
      <w:tblStyleRowBandSize w:val="1"/>
      <w:tblStyleColBandSize w:val="1"/>
      <w:tblCellMar>
        <w:top w:w="100" w:type="dxa"/>
        <w:left w:w="108" w:type="dxa"/>
        <w:bottom w:w="100" w:type="dxa"/>
        <w:right w:w="108"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8" w:type="dxa"/>
        <w:bottom w:w="100" w:type="dxa"/>
        <w:right w:w="108"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8" w:type="dxa"/>
        <w:bottom w:w="100" w:type="dxa"/>
        <w:right w:w="108"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8" w:type="dxa"/>
        <w:bottom w:w="100" w:type="dxa"/>
        <w:right w:w="108"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8" w:type="dxa"/>
        <w:bottom w:w="100" w:type="dxa"/>
        <w:right w:w="108" w:type="dxa"/>
      </w:tblCellMar>
    </w:tblPr>
  </w:style>
  <w:style w:type="table" w:customStyle="1" w:styleId="af6">
    <w:basedOn w:val="TableNormal"/>
    <w:tblPr>
      <w:tblStyleRowBandSize w:val="1"/>
      <w:tblStyleColBandSize w:val="1"/>
      <w:tblCellMar>
        <w:top w:w="100" w:type="dxa"/>
        <w:left w:w="108" w:type="dxa"/>
        <w:bottom w:w="100" w:type="dxa"/>
        <w:right w:w="108" w:type="dxa"/>
      </w:tblCellMar>
    </w:tblPr>
  </w:style>
  <w:style w:type="table" w:customStyle="1" w:styleId="af7">
    <w:basedOn w:val="TableNormal"/>
    <w:tblPr>
      <w:tblStyleRowBandSize w:val="1"/>
      <w:tblStyleColBandSize w:val="1"/>
      <w:tblCellMar>
        <w:top w:w="100" w:type="dxa"/>
        <w:left w:w="108" w:type="dxa"/>
        <w:bottom w:w="100" w:type="dxa"/>
        <w:right w:w="108" w:type="dxa"/>
      </w:tblCellMar>
    </w:tblPr>
  </w:style>
  <w:style w:type="table" w:customStyle="1" w:styleId="af8">
    <w:basedOn w:val="TableNormal"/>
    <w:tblPr>
      <w:tblStyleRowBandSize w:val="1"/>
      <w:tblStyleColBandSize w:val="1"/>
      <w:tblCellMar>
        <w:top w:w="100" w:type="dxa"/>
        <w:left w:w="108" w:type="dxa"/>
        <w:bottom w:w="100" w:type="dxa"/>
        <w:right w:w="108" w:type="dxa"/>
      </w:tblCellMar>
    </w:tblPr>
  </w:style>
  <w:style w:type="table" w:customStyle="1" w:styleId="af9">
    <w:basedOn w:val="TableNormal"/>
    <w:tblPr>
      <w:tblStyleRowBandSize w:val="1"/>
      <w:tblStyleColBandSize w:val="1"/>
      <w:tblCellMar>
        <w:top w:w="100" w:type="dxa"/>
        <w:left w:w="108" w:type="dxa"/>
        <w:bottom w:w="100" w:type="dxa"/>
        <w:right w:w="108" w:type="dxa"/>
      </w:tblCellMar>
    </w:tblPr>
  </w:style>
  <w:style w:type="table" w:customStyle="1" w:styleId="afa">
    <w:basedOn w:val="TableNormal"/>
    <w:tblPr>
      <w:tblStyleRowBandSize w:val="1"/>
      <w:tblStyleColBandSize w:val="1"/>
      <w:tblCellMar>
        <w:top w:w="100" w:type="dxa"/>
        <w:left w:w="108" w:type="dxa"/>
        <w:bottom w:w="100" w:type="dxa"/>
        <w:right w:w="108"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8" w:type="dxa"/>
        <w:bottom w:w="100" w:type="dxa"/>
        <w:right w:w="108"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8" w:type="dxa"/>
        <w:bottom w:w="100" w:type="dxa"/>
        <w:right w:w="108"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8" w:type="dxa"/>
        <w:bottom w:w="100" w:type="dxa"/>
        <w:right w:w="108"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8" w:type="dxa"/>
        <w:bottom w:w="100" w:type="dxa"/>
        <w:right w:w="108"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8" w:type="dxa"/>
        <w:bottom w:w="100" w:type="dxa"/>
        <w:right w:w="108" w:type="dxa"/>
      </w:tblCellMar>
    </w:tblPr>
  </w:style>
  <w:style w:type="table" w:customStyle="1" w:styleId="aff9">
    <w:basedOn w:val="TableNormal"/>
    <w:tblPr>
      <w:tblStyleRowBandSize w:val="1"/>
      <w:tblStyleColBandSize w:val="1"/>
      <w:tblCellMar>
        <w:top w:w="100" w:type="dxa"/>
        <w:left w:w="108" w:type="dxa"/>
        <w:bottom w:w="100" w:type="dxa"/>
        <w:right w:w="108"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8" w:type="dxa"/>
        <w:bottom w:w="100" w:type="dxa"/>
        <w:right w:w="108" w:type="dxa"/>
      </w:tblCellMar>
    </w:tblPr>
  </w:style>
  <w:style w:type="table" w:customStyle="1" w:styleId="affc">
    <w:basedOn w:val="TableNormal"/>
    <w:tblPr>
      <w:tblStyleRowBandSize w:val="1"/>
      <w:tblStyleColBandSize w:val="1"/>
      <w:tblCellMar>
        <w:top w:w="100" w:type="dxa"/>
        <w:left w:w="108" w:type="dxa"/>
        <w:bottom w:w="100" w:type="dxa"/>
        <w:right w:w="108"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top w:w="100" w:type="dxa"/>
        <w:left w:w="108" w:type="dxa"/>
        <w:bottom w:w="100" w:type="dxa"/>
        <w:right w:w="108" w:type="dxa"/>
      </w:tblCellMar>
    </w:tblPr>
  </w:style>
  <w:style w:type="table" w:customStyle="1" w:styleId="afff">
    <w:basedOn w:val="TableNormal"/>
    <w:tblPr>
      <w:tblStyleRowBandSize w:val="1"/>
      <w:tblStyleColBandSize w:val="1"/>
      <w:tblCellMar>
        <w:top w:w="100" w:type="dxa"/>
        <w:left w:w="108" w:type="dxa"/>
        <w:bottom w:w="100" w:type="dxa"/>
        <w:right w:w="108" w:type="dxa"/>
      </w:tblCellMar>
    </w:tblPr>
  </w:style>
  <w:style w:type="table" w:customStyle="1" w:styleId="afff0">
    <w:basedOn w:val="TableNormal"/>
    <w:tblPr>
      <w:tblStyleRowBandSize w:val="1"/>
      <w:tblStyleColBandSize w:val="1"/>
      <w:tblCellMar>
        <w:top w:w="100" w:type="dxa"/>
        <w:left w:w="108" w:type="dxa"/>
        <w:bottom w:w="100" w:type="dxa"/>
        <w:right w:w="108" w:type="dxa"/>
      </w:tblCellMar>
    </w:tblPr>
  </w:style>
  <w:style w:type="table" w:customStyle="1" w:styleId="afff1">
    <w:basedOn w:val="TableNormal"/>
    <w:tblPr>
      <w:tblStyleRowBandSize w:val="1"/>
      <w:tblStyleColBandSize w:val="1"/>
      <w:tblCellMar>
        <w:top w:w="100" w:type="dxa"/>
        <w:left w:w="108" w:type="dxa"/>
        <w:bottom w:w="100" w:type="dxa"/>
        <w:right w:w="108" w:type="dxa"/>
      </w:tblCellMar>
    </w:tblPr>
  </w:style>
  <w:style w:type="table" w:customStyle="1" w:styleId="afff2">
    <w:basedOn w:val="TableNormal"/>
    <w:tblPr>
      <w:tblStyleRowBandSize w:val="1"/>
      <w:tblStyleColBandSize w:val="1"/>
      <w:tblCellMar>
        <w:top w:w="100" w:type="dxa"/>
        <w:left w:w="108" w:type="dxa"/>
        <w:bottom w:w="100" w:type="dxa"/>
        <w:right w:w="108" w:type="dxa"/>
      </w:tblCellMar>
    </w:tblPr>
  </w:style>
  <w:style w:type="table" w:customStyle="1" w:styleId="afff3">
    <w:basedOn w:val="TableNormal"/>
    <w:tblPr>
      <w:tblStyleRowBandSize w:val="1"/>
      <w:tblStyleColBandSize w:val="1"/>
      <w:tblCellMar>
        <w:top w:w="100" w:type="dxa"/>
        <w:left w:w="108" w:type="dxa"/>
        <w:bottom w:w="100" w:type="dxa"/>
        <w:right w:w="108" w:type="dxa"/>
      </w:tblCellMar>
    </w:tblPr>
  </w:style>
  <w:style w:type="table" w:customStyle="1" w:styleId="afff4">
    <w:basedOn w:val="TableNormal"/>
    <w:tblPr>
      <w:tblStyleRowBandSize w:val="1"/>
      <w:tblStyleColBandSize w:val="1"/>
      <w:tblCellMar>
        <w:top w:w="100" w:type="dxa"/>
        <w:left w:w="108" w:type="dxa"/>
        <w:bottom w:w="100" w:type="dxa"/>
        <w:right w:w="108"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8" w:type="dxa"/>
        <w:bottom w:w="100" w:type="dxa"/>
        <w:right w:w="108"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8" w:type="dxa"/>
        <w:bottom w:w="100" w:type="dxa"/>
        <w:right w:w="108"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8" w:type="dxa"/>
        <w:bottom w:w="100" w:type="dxa"/>
        <w:right w:w="108"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8" w:type="dxa"/>
        <w:bottom w:w="100" w:type="dxa"/>
        <w:right w:w="108" w:type="dxa"/>
      </w:tblCellMar>
    </w:tblPr>
  </w:style>
  <w:style w:type="table" w:customStyle="1" w:styleId="affff0">
    <w:basedOn w:val="TableNormal"/>
    <w:tblPr>
      <w:tblStyleRowBandSize w:val="1"/>
      <w:tblStyleColBandSize w:val="1"/>
      <w:tblCellMar>
        <w:top w:w="100" w:type="dxa"/>
        <w:left w:w="108" w:type="dxa"/>
        <w:bottom w:w="100" w:type="dxa"/>
        <w:right w:w="108"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8" w:type="dxa"/>
        <w:bottom w:w="100" w:type="dxa"/>
        <w:right w:w="108" w:type="dxa"/>
      </w:tblCellMar>
    </w:tblPr>
  </w:style>
  <w:style w:type="table" w:customStyle="1" w:styleId="affff4">
    <w:basedOn w:val="TableNormal"/>
    <w:tblPr>
      <w:tblStyleRowBandSize w:val="1"/>
      <w:tblStyleColBandSize w:val="1"/>
      <w:tblCellMar>
        <w:top w:w="100" w:type="dxa"/>
        <w:left w:w="108" w:type="dxa"/>
        <w:bottom w:w="100" w:type="dxa"/>
        <w:right w:w="108"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8" w:type="dxa"/>
        <w:bottom w:w="100" w:type="dxa"/>
        <w:right w:w="108"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8" w:type="dxa"/>
        <w:bottom w:w="100" w:type="dxa"/>
        <w:right w:w="108"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8" w:type="dxa"/>
        <w:bottom w:w="100" w:type="dxa"/>
        <w:right w:w="108" w:type="dxa"/>
      </w:tblCellMar>
    </w:tblPr>
  </w:style>
  <w:style w:type="table" w:customStyle="1" w:styleId="affffe">
    <w:basedOn w:val="TableNormal"/>
    <w:tblPr>
      <w:tblStyleRowBandSize w:val="1"/>
      <w:tblStyleColBandSize w:val="1"/>
      <w:tblCellMar>
        <w:top w:w="100" w:type="dxa"/>
        <w:left w:w="108" w:type="dxa"/>
        <w:bottom w:w="100" w:type="dxa"/>
        <w:right w:w="108"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8" w:type="dxa"/>
        <w:bottom w:w="100" w:type="dxa"/>
        <w:right w:w="108"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8" w:type="dxa"/>
        <w:bottom w:w="100" w:type="dxa"/>
        <w:right w:w="108"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8" w:type="dxa"/>
        <w:bottom w:w="100" w:type="dxa"/>
        <w:right w:w="108"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8" w:type="dxa"/>
        <w:bottom w:w="100" w:type="dxa"/>
        <w:right w:w="108"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8" w:type="dxa"/>
        <w:bottom w:w="100" w:type="dxa"/>
        <w:right w:w="108"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8" w:type="dxa"/>
        <w:bottom w:w="100" w:type="dxa"/>
        <w:right w:w="108"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top w:w="100" w:type="dxa"/>
        <w:left w:w="108" w:type="dxa"/>
        <w:bottom w:w="100" w:type="dxa"/>
        <w:right w:w="108"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8" w:type="dxa"/>
        <w:bottom w:w="100" w:type="dxa"/>
        <w:right w:w="108" w:type="dxa"/>
      </w:tblCellMar>
    </w:tblPr>
  </w:style>
  <w:style w:type="table" w:customStyle="1" w:styleId="affffff6">
    <w:basedOn w:val="TableNormal"/>
    <w:tblPr>
      <w:tblStyleRowBandSize w:val="1"/>
      <w:tblStyleColBandSize w:val="1"/>
      <w:tblCellMar>
        <w:top w:w="100" w:type="dxa"/>
        <w:left w:w="108" w:type="dxa"/>
        <w:bottom w:w="100" w:type="dxa"/>
        <w:right w:w="108" w:type="dxa"/>
      </w:tblCellMar>
    </w:tblPr>
  </w:style>
  <w:style w:type="table" w:customStyle="1" w:styleId="affffff7">
    <w:basedOn w:val="TableNormal"/>
    <w:tblPr>
      <w:tblStyleRowBandSize w:val="1"/>
      <w:tblStyleColBandSize w:val="1"/>
      <w:tblCellMar>
        <w:top w:w="15" w:type="dxa"/>
        <w:left w:w="15" w:type="dxa"/>
        <w:bottom w:w="15" w:type="dxa"/>
        <w:right w:w="15" w:type="dxa"/>
      </w:tblCellMar>
    </w:tblPr>
  </w:style>
  <w:style w:type="table" w:customStyle="1" w:styleId="affffff8">
    <w:basedOn w:val="TableNormal"/>
    <w:tblPr>
      <w:tblStyleRowBandSize w:val="1"/>
      <w:tblStyleColBandSize w:val="1"/>
      <w:tblCellMar>
        <w:top w:w="100" w:type="dxa"/>
        <w:left w:w="108" w:type="dxa"/>
        <w:bottom w:w="100" w:type="dxa"/>
        <w:right w:w="108" w:type="dxa"/>
      </w:tblCellMar>
    </w:tblPr>
  </w:style>
  <w:style w:type="table" w:customStyle="1" w:styleId="affffff9">
    <w:basedOn w:val="TableNormal"/>
    <w:tblPr>
      <w:tblStyleRowBandSize w:val="1"/>
      <w:tblStyleColBandSize w:val="1"/>
      <w:tblCellMar>
        <w:top w:w="100" w:type="dxa"/>
        <w:left w:w="108" w:type="dxa"/>
        <w:bottom w:w="100" w:type="dxa"/>
        <w:right w:w="108" w:type="dxa"/>
      </w:tblCellMar>
    </w:tblPr>
  </w:style>
  <w:style w:type="table" w:customStyle="1" w:styleId="affffffa">
    <w:basedOn w:val="TableNormal"/>
    <w:tblPr>
      <w:tblStyleRowBandSize w:val="1"/>
      <w:tblStyleColBandSize w:val="1"/>
      <w:tblCellMar>
        <w:left w:w="115" w:type="dxa"/>
        <w:right w:w="115" w:type="dxa"/>
      </w:tblCellMar>
    </w:tblPr>
  </w:style>
  <w:style w:type="table" w:customStyle="1" w:styleId="affffffb">
    <w:basedOn w:val="TableNormal"/>
    <w:tblPr>
      <w:tblStyleRowBandSize w:val="1"/>
      <w:tblStyleColBandSize w:val="1"/>
      <w:tblCellMar>
        <w:top w:w="100" w:type="dxa"/>
        <w:left w:w="108" w:type="dxa"/>
        <w:bottom w:w="100" w:type="dxa"/>
        <w:right w:w="108"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8" w:type="dxa"/>
        <w:bottom w:w="100" w:type="dxa"/>
        <w:right w:w="108" w:type="dxa"/>
      </w:tblCellMar>
    </w:tblPr>
  </w:style>
  <w:style w:type="table" w:customStyle="1" w:styleId="afffffff">
    <w:basedOn w:val="TableNormal"/>
    <w:tblPr>
      <w:tblStyleRowBandSize w:val="1"/>
      <w:tblStyleColBandSize w:val="1"/>
      <w:tblCellMar>
        <w:top w:w="100" w:type="dxa"/>
        <w:left w:w="108" w:type="dxa"/>
        <w:bottom w:w="100" w:type="dxa"/>
        <w:right w:w="108" w:type="dxa"/>
      </w:tblCellMar>
    </w:tblPr>
  </w:style>
  <w:style w:type="table" w:customStyle="1" w:styleId="afffffff0">
    <w:basedOn w:val="TableNormal"/>
    <w:tblPr>
      <w:tblStyleRowBandSize w:val="1"/>
      <w:tblStyleColBandSize w:val="1"/>
      <w:tblCellMar>
        <w:top w:w="100" w:type="dxa"/>
        <w:left w:w="108" w:type="dxa"/>
        <w:bottom w:w="100" w:type="dxa"/>
        <w:right w:w="108"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8" w:type="dxa"/>
        <w:bottom w:w="100" w:type="dxa"/>
        <w:right w:w="108"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8" w:type="dxa"/>
        <w:bottom w:w="100" w:type="dxa"/>
        <w:right w:w="108"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8" w:type="dxa"/>
        <w:bottom w:w="100" w:type="dxa"/>
        <w:right w:w="108" w:type="dxa"/>
      </w:tblCellMar>
    </w:tblPr>
  </w:style>
  <w:style w:type="table" w:customStyle="1" w:styleId="afffffffb">
    <w:basedOn w:val="TableNormal"/>
    <w:tblPr>
      <w:tblStyleRowBandSize w:val="1"/>
      <w:tblStyleColBandSize w:val="1"/>
      <w:tblCellMar>
        <w:top w:w="100" w:type="dxa"/>
        <w:left w:w="108" w:type="dxa"/>
        <w:bottom w:w="100" w:type="dxa"/>
        <w:right w:w="108" w:type="dxa"/>
      </w:tblCellMar>
    </w:tblPr>
  </w:style>
  <w:style w:type="table" w:customStyle="1" w:styleId="afffffffc">
    <w:basedOn w:val="TableNormal"/>
    <w:tblPr>
      <w:tblStyleRowBandSize w:val="1"/>
      <w:tblStyleColBandSize w:val="1"/>
      <w:tblCellMar>
        <w:left w:w="115" w:type="dxa"/>
        <w:right w:w="115" w:type="dxa"/>
      </w:tblCellMar>
    </w:tblPr>
  </w:style>
  <w:style w:type="table" w:customStyle="1" w:styleId="afffffffd">
    <w:basedOn w:val="TableNormal"/>
    <w:tblPr>
      <w:tblStyleRowBandSize w:val="1"/>
      <w:tblStyleColBandSize w:val="1"/>
      <w:tblCellMar>
        <w:top w:w="100" w:type="dxa"/>
        <w:left w:w="108" w:type="dxa"/>
        <w:bottom w:w="100" w:type="dxa"/>
        <w:right w:w="108"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8" w:type="dxa"/>
        <w:bottom w:w="100" w:type="dxa"/>
        <w:right w:w="108"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8" w:type="dxa"/>
        <w:bottom w:w="100" w:type="dxa"/>
        <w:right w:w="108" w:type="dxa"/>
      </w:tblCellMar>
    </w:tblPr>
  </w:style>
  <w:style w:type="table" w:customStyle="1" w:styleId="affffffff2">
    <w:basedOn w:val="TableNormal"/>
    <w:tblPr>
      <w:tblStyleRowBandSize w:val="1"/>
      <w:tblStyleColBandSize w:val="1"/>
      <w:tblCellMar>
        <w:top w:w="100" w:type="dxa"/>
        <w:left w:w="108" w:type="dxa"/>
        <w:bottom w:w="100" w:type="dxa"/>
        <w:right w:w="108"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8" w:type="dxa"/>
        <w:bottom w:w="100" w:type="dxa"/>
        <w:right w:w="108"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8" w:type="dxa"/>
        <w:bottom w:w="100" w:type="dxa"/>
        <w:right w:w="108" w:type="dxa"/>
      </w:tblCellMar>
    </w:tblPr>
  </w:style>
  <w:style w:type="table" w:customStyle="1" w:styleId="affffffff9">
    <w:basedOn w:val="TableNormal"/>
    <w:tblPr>
      <w:tblStyleRowBandSize w:val="1"/>
      <w:tblStyleColBandSize w:val="1"/>
      <w:tblCellMar>
        <w:top w:w="100" w:type="dxa"/>
        <w:left w:w="108" w:type="dxa"/>
        <w:bottom w:w="100" w:type="dxa"/>
        <w:right w:w="108"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8" w:type="dxa"/>
        <w:bottom w:w="100" w:type="dxa"/>
        <w:right w:w="108"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100" w:type="dxa"/>
        <w:left w:w="108" w:type="dxa"/>
        <w:bottom w:w="100" w:type="dxa"/>
        <w:right w:w="108"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top w:w="100" w:type="dxa"/>
        <w:left w:w="108" w:type="dxa"/>
        <w:bottom w:w="100" w:type="dxa"/>
        <w:right w:w="108" w:type="dxa"/>
      </w:tblCellMar>
    </w:tblPr>
  </w:style>
  <w:style w:type="table" w:customStyle="1" w:styleId="afffffffff2">
    <w:basedOn w:val="TableNormal"/>
    <w:tblPr>
      <w:tblStyleRowBandSize w:val="1"/>
      <w:tblStyleColBandSize w:val="1"/>
      <w:tblCellMar>
        <w:top w:w="100" w:type="dxa"/>
        <w:left w:w="100" w:type="dxa"/>
        <w:bottom w:w="100" w:type="dxa"/>
        <w:right w:w="100" w:type="dxa"/>
      </w:tblCellMar>
    </w:tblPr>
  </w:style>
  <w:style w:type="table" w:customStyle="1" w:styleId="afffffffff3">
    <w:basedOn w:val="TableNormal"/>
    <w:tblPr>
      <w:tblStyleRowBandSize w:val="1"/>
      <w:tblStyleColBandSize w:val="1"/>
      <w:tblCellMar>
        <w:top w:w="100" w:type="dxa"/>
        <w:left w:w="108" w:type="dxa"/>
        <w:bottom w:w="100" w:type="dxa"/>
        <w:right w:w="108" w:type="dxa"/>
      </w:tblCellMar>
    </w:tblPr>
  </w:style>
  <w:style w:type="table" w:customStyle="1" w:styleId="afffffffff4">
    <w:basedOn w:val="TableNormal"/>
    <w:tblPr>
      <w:tblStyleRowBandSize w:val="1"/>
      <w:tblStyleColBandSize w:val="1"/>
      <w:tblCellMar>
        <w:top w:w="100" w:type="dxa"/>
        <w:left w:w="108" w:type="dxa"/>
        <w:bottom w:w="100" w:type="dxa"/>
        <w:right w:w="108" w:type="dxa"/>
      </w:tblCellMar>
    </w:tbl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00" w:type="dxa"/>
        <w:left w:w="100" w:type="dxa"/>
        <w:bottom w:w="100" w:type="dxa"/>
        <w:right w:w="100" w:type="dxa"/>
      </w:tblCellMar>
    </w:tblPr>
  </w:style>
  <w:style w:type="table" w:customStyle="1" w:styleId="afffffffff7">
    <w:basedOn w:val="TableNormal"/>
    <w:tblPr>
      <w:tblStyleRowBandSize w:val="1"/>
      <w:tblStyleColBandSize w:val="1"/>
      <w:tblCellMar>
        <w:top w:w="100" w:type="dxa"/>
        <w:left w:w="108" w:type="dxa"/>
        <w:bottom w:w="100" w:type="dxa"/>
        <w:right w:w="108" w:type="dxa"/>
      </w:tblCellMar>
    </w:tblPr>
  </w:style>
  <w:style w:type="table" w:customStyle="1" w:styleId="afffffffff8">
    <w:basedOn w:val="TableNormal"/>
    <w:tblPr>
      <w:tblStyleRowBandSize w:val="1"/>
      <w:tblStyleColBandSize w:val="1"/>
      <w:tblCellMar>
        <w:top w:w="100" w:type="dxa"/>
        <w:left w:w="100" w:type="dxa"/>
        <w:bottom w:w="100" w:type="dxa"/>
        <w:right w:w="100" w:type="dxa"/>
      </w:tblCellMar>
    </w:tblPr>
  </w:style>
  <w:style w:type="table" w:customStyle="1" w:styleId="afffffffff9">
    <w:basedOn w:val="TableNormal"/>
    <w:tblPr>
      <w:tblStyleRowBandSize w:val="1"/>
      <w:tblStyleColBandSize w:val="1"/>
      <w:tblCellMar>
        <w:top w:w="100" w:type="dxa"/>
        <w:left w:w="100" w:type="dxa"/>
        <w:bottom w:w="100" w:type="dxa"/>
        <w:right w:w="100" w:type="dxa"/>
      </w:tblCellMar>
    </w:tblPr>
  </w:style>
  <w:style w:type="table" w:customStyle="1" w:styleId="afffffffffa">
    <w:basedOn w:val="TableNormal"/>
    <w:tblPr>
      <w:tblStyleRowBandSize w:val="1"/>
      <w:tblStyleColBandSize w:val="1"/>
      <w:tblCellMar>
        <w:top w:w="100" w:type="dxa"/>
        <w:left w:w="108" w:type="dxa"/>
        <w:bottom w:w="100" w:type="dxa"/>
        <w:right w:w="108" w:type="dxa"/>
      </w:tblCellMar>
    </w:tblPr>
  </w:style>
  <w:style w:type="table" w:customStyle="1" w:styleId="afffffffffb">
    <w:basedOn w:val="TableNormal"/>
    <w:tblPr>
      <w:tblStyleRowBandSize w:val="1"/>
      <w:tblStyleColBandSize w:val="1"/>
      <w:tblCellMar>
        <w:top w:w="100" w:type="dxa"/>
        <w:left w:w="100" w:type="dxa"/>
        <w:bottom w:w="100" w:type="dxa"/>
        <w:right w:w="100" w:type="dxa"/>
      </w:tblCellMar>
    </w:tblPr>
  </w:style>
  <w:style w:type="table" w:customStyle="1" w:styleId="afffffffffc">
    <w:basedOn w:val="TableNormal"/>
    <w:tblPr>
      <w:tblStyleRowBandSize w:val="1"/>
      <w:tblStyleColBandSize w:val="1"/>
      <w:tblCellMar>
        <w:top w:w="100" w:type="dxa"/>
        <w:left w:w="100" w:type="dxa"/>
        <w:bottom w:w="100" w:type="dxa"/>
        <w:right w:w="100" w:type="dxa"/>
      </w:tblCellMar>
    </w:tblPr>
  </w:style>
  <w:style w:type="table" w:customStyle="1" w:styleId="afffffffffd">
    <w:basedOn w:val="TableNormal"/>
    <w:tblPr>
      <w:tblStyleRowBandSize w:val="1"/>
      <w:tblStyleColBandSize w:val="1"/>
      <w:tblCellMar>
        <w:top w:w="100" w:type="dxa"/>
        <w:left w:w="108" w:type="dxa"/>
        <w:bottom w:w="100" w:type="dxa"/>
        <w:right w:w="108" w:type="dxa"/>
      </w:tblCellMar>
    </w:tblPr>
  </w:style>
  <w:style w:type="table" w:customStyle="1" w:styleId="afffffffffe">
    <w:basedOn w:val="TableNormal"/>
    <w:tblPr>
      <w:tblStyleRowBandSize w:val="1"/>
      <w:tblStyleColBandSize w:val="1"/>
      <w:tblCellMar>
        <w:top w:w="100" w:type="dxa"/>
        <w:left w:w="100" w:type="dxa"/>
        <w:bottom w:w="100" w:type="dxa"/>
        <w:right w:w="100" w:type="dxa"/>
      </w:tblCellMar>
    </w:tblPr>
  </w:style>
  <w:style w:type="table" w:customStyle="1" w:styleId="affffffffff">
    <w:basedOn w:val="TableNormal"/>
    <w:tblPr>
      <w:tblStyleRowBandSize w:val="1"/>
      <w:tblStyleColBandSize w:val="1"/>
      <w:tblCellMar>
        <w:top w:w="100" w:type="dxa"/>
        <w:left w:w="100" w:type="dxa"/>
        <w:bottom w:w="100" w:type="dxa"/>
        <w:right w:w="100" w:type="dxa"/>
      </w:tblCellMar>
    </w:tblPr>
  </w:style>
  <w:style w:type="table" w:customStyle="1" w:styleId="affffffffff0">
    <w:basedOn w:val="TableNormal"/>
    <w:tblPr>
      <w:tblStyleRowBandSize w:val="1"/>
      <w:tblStyleColBandSize w:val="1"/>
      <w:tblCellMar>
        <w:top w:w="100" w:type="dxa"/>
        <w:left w:w="108" w:type="dxa"/>
        <w:bottom w:w="100" w:type="dxa"/>
        <w:right w:w="108" w:type="dxa"/>
      </w:tblCellMar>
    </w:tblPr>
  </w:style>
  <w:style w:type="table" w:customStyle="1" w:styleId="affffffffff1">
    <w:basedOn w:val="TableNormal"/>
    <w:tblPr>
      <w:tblStyleRowBandSize w:val="1"/>
      <w:tblStyleColBandSize w:val="1"/>
      <w:tblCellMar>
        <w:top w:w="100" w:type="dxa"/>
        <w:left w:w="100" w:type="dxa"/>
        <w:bottom w:w="100" w:type="dxa"/>
        <w:right w:w="100" w:type="dxa"/>
      </w:tblCellMar>
    </w:tblPr>
  </w:style>
  <w:style w:type="table" w:customStyle="1" w:styleId="affffffffff2">
    <w:basedOn w:val="TableNormal"/>
    <w:tblPr>
      <w:tblStyleRowBandSize w:val="1"/>
      <w:tblStyleColBandSize w:val="1"/>
      <w:tblCellMar>
        <w:top w:w="100" w:type="dxa"/>
        <w:left w:w="100" w:type="dxa"/>
        <w:bottom w:w="100" w:type="dxa"/>
        <w:right w:w="100" w:type="dxa"/>
      </w:tblCellMar>
    </w:tblPr>
  </w:style>
  <w:style w:type="table" w:customStyle="1" w:styleId="affffffffff3">
    <w:basedOn w:val="TableNormal"/>
    <w:tblPr>
      <w:tblStyleRowBandSize w:val="1"/>
      <w:tblStyleColBandSize w:val="1"/>
      <w:tblCellMar>
        <w:top w:w="100" w:type="dxa"/>
        <w:left w:w="108" w:type="dxa"/>
        <w:bottom w:w="100" w:type="dxa"/>
        <w:right w:w="108" w:type="dxa"/>
      </w:tblCellMar>
    </w:tblPr>
  </w:style>
  <w:style w:type="table" w:customStyle="1" w:styleId="affffffffff4">
    <w:basedOn w:val="TableNormal"/>
    <w:tblPr>
      <w:tblStyleRowBandSize w:val="1"/>
      <w:tblStyleColBandSize w:val="1"/>
      <w:tblCellMar>
        <w:top w:w="100" w:type="dxa"/>
        <w:left w:w="100" w:type="dxa"/>
        <w:bottom w:w="100" w:type="dxa"/>
        <w:right w:w="100" w:type="dxa"/>
      </w:tblCellMar>
    </w:tblPr>
  </w:style>
  <w:style w:type="table" w:customStyle="1" w:styleId="affffffffff5">
    <w:basedOn w:val="TableNormal"/>
    <w:tblPr>
      <w:tblStyleRowBandSize w:val="1"/>
      <w:tblStyleColBandSize w:val="1"/>
      <w:tblCellMar>
        <w:top w:w="100" w:type="dxa"/>
        <w:left w:w="100" w:type="dxa"/>
        <w:bottom w:w="100" w:type="dxa"/>
        <w:right w:w="100" w:type="dxa"/>
      </w:tblCellMar>
    </w:tblPr>
  </w:style>
  <w:style w:type="table" w:customStyle="1" w:styleId="affffffffff6">
    <w:basedOn w:val="TableNormal"/>
    <w:tblPr>
      <w:tblStyleRowBandSize w:val="1"/>
      <w:tblStyleColBandSize w:val="1"/>
      <w:tblCellMar>
        <w:top w:w="100" w:type="dxa"/>
        <w:left w:w="108" w:type="dxa"/>
        <w:bottom w:w="100" w:type="dxa"/>
        <w:right w:w="108" w:type="dxa"/>
      </w:tblCellMar>
    </w:tblPr>
  </w:style>
  <w:style w:type="table" w:customStyle="1" w:styleId="affffffffff7">
    <w:basedOn w:val="TableNormal"/>
    <w:tblPr>
      <w:tblStyleRowBandSize w:val="1"/>
      <w:tblStyleColBandSize w:val="1"/>
      <w:tblCellMar>
        <w:top w:w="100" w:type="dxa"/>
        <w:left w:w="100" w:type="dxa"/>
        <w:bottom w:w="100" w:type="dxa"/>
        <w:right w:w="100" w:type="dxa"/>
      </w:tblCellMar>
    </w:tblPr>
  </w:style>
  <w:style w:type="table" w:customStyle="1" w:styleId="affffffffff8">
    <w:basedOn w:val="TableNormal"/>
    <w:tblPr>
      <w:tblStyleRowBandSize w:val="1"/>
      <w:tblStyleColBandSize w:val="1"/>
      <w:tblCellMar>
        <w:top w:w="100" w:type="dxa"/>
        <w:left w:w="100" w:type="dxa"/>
        <w:bottom w:w="100" w:type="dxa"/>
        <w:right w:w="100" w:type="dxa"/>
      </w:tblCellMar>
    </w:tblPr>
  </w:style>
  <w:style w:type="table" w:customStyle="1" w:styleId="affffffffff9">
    <w:basedOn w:val="TableNormal"/>
    <w:tblPr>
      <w:tblStyleRowBandSize w:val="1"/>
      <w:tblStyleColBandSize w:val="1"/>
      <w:tblCellMar>
        <w:top w:w="100" w:type="dxa"/>
        <w:left w:w="108" w:type="dxa"/>
        <w:bottom w:w="100" w:type="dxa"/>
        <w:right w:w="108" w:type="dxa"/>
      </w:tblCellMar>
    </w:tblPr>
  </w:style>
  <w:style w:type="table" w:customStyle="1" w:styleId="affffffffffa">
    <w:basedOn w:val="TableNormal"/>
    <w:tblPr>
      <w:tblStyleRowBandSize w:val="1"/>
      <w:tblStyleColBandSize w:val="1"/>
      <w:tblCellMar>
        <w:top w:w="100" w:type="dxa"/>
        <w:left w:w="100" w:type="dxa"/>
        <w:bottom w:w="100" w:type="dxa"/>
        <w:right w:w="100" w:type="dxa"/>
      </w:tblCellMar>
    </w:tblPr>
  </w:style>
  <w:style w:type="table" w:customStyle="1" w:styleId="affffffffffb">
    <w:basedOn w:val="TableNormal"/>
    <w:tblPr>
      <w:tblStyleRowBandSize w:val="1"/>
      <w:tblStyleColBandSize w:val="1"/>
      <w:tblCellMar>
        <w:top w:w="100" w:type="dxa"/>
        <w:left w:w="108" w:type="dxa"/>
        <w:bottom w:w="100" w:type="dxa"/>
        <w:right w:w="108" w:type="dxa"/>
      </w:tblCellMar>
    </w:tblPr>
  </w:style>
  <w:style w:type="table" w:customStyle="1" w:styleId="affffffffffc">
    <w:basedOn w:val="TableNormal"/>
    <w:tblPr>
      <w:tblStyleRowBandSize w:val="1"/>
      <w:tblStyleColBandSize w:val="1"/>
      <w:tblCellMar>
        <w:top w:w="100" w:type="dxa"/>
        <w:left w:w="100" w:type="dxa"/>
        <w:bottom w:w="100" w:type="dxa"/>
        <w:right w:w="100" w:type="dxa"/>
      </w:tblCellMar>
    </w:tblPr>
  </w:style>
  <w:style w:type="table" w:customStyle="1" w:styleId="affffffffffd">
    <w:basedOn w:val="TableNormal"/>
    <w:tblPr>
      <w:tblStyleRowBandSize w:val="1"/>
      <w:tblStyleColBandSize w:val="1"/>
      <w:tblCellMar>
        <w:top w:w="100" w:type="dxa"/>
        <w:left w:w="100" w:type="dxa"/>
        <w:bottom w:w="100" w:type="dxa"/>
        <w:right w:w="100" w:type="dxa"/>
      </w:tblCellMar>
    </w:tblPr>
  </w:style>
  <w:style w:type="table" w:customStyle="1" w:styleId="affffffffffe">
    <w:basedOn w:val="TableNormal"/>
    <w:tblPr>
      <w:tblStyleRowBandSize w:val="1"/>
      <w:tblStyleColBandSize w:val="1"/>
      <w:tblCellMar>
        <w:top w:w="100" w:type="dxa"/>
        <w:left w:w="108" w:type="dxa"/>
        <w:bottom w:w="100" w:type="dxa"/>
        <w:right w:w="108" w:type="dxa"/>
      </w:tblCellMar>
    </w:tblPr>
  </w:style>
  <w:style w:type="table" w:customStyle="1" w:styleId="afffffffffff">
    <w:basedOn w:val="TableNormal"/>
    <w:tblPr>
      <w:tblStyleRowBandSize w:val="1"/>
      <w:tblStyleColBandSize w:val="1"/>
      <w:tblCellMar>
        <w:top w:w="100" w:type="dxa"/>
        <w:left w:w="108" w:type="dxa"/>
        <w:bottom w:w="100" w:type="dxa"/>
        <w:right w:w="108" w:type="dxa"/>
      </w:tblCellMar>
    </w:tblPr>
  </w:style>
  <w:style w:type="table" w:customStyle="1" w:styleId="afffffffffff0">
    <w:basedOn w:val="TableNormal"/>
    <w:tblPr>
      <w:tblStyleRowBandSize w:val="1"/>
      <w:tblStyleColBandSize w:val="1"/>
      <w:tblCellMar>
        <w:top w:w="100" w:type="dxa"/>
        <w:left w:w="108" w:type="dxa"/>
        <w:bottom w:w="100" w:type="dxa"/>
        <w:right w:w="108" w:type="dxa"/>
      </w:tblCellMar>
    </w:tblPr>
  </w:style>
  <w:style w:type="table" w:customStyle="1" w:styleId="afffffffffff1">
    <w:basedOn w:val="TableNormal"/>
    <w:tblPr>
      <w:tblStyleRowBandSize w:val="1"/>
      <w:tblStyleColBandSize w:val="1"/>
      <w:tblCellMar>
        <w:top w:w="100" w:type="dxa"/>
        <w:left w:w="100" w:type="dxa"/>
        <w:bottom w:w="100" w:type="dxa"/>
        <w:right w:w="100" w:type="dxa"/>
      </w:tblCellMar>
    </w:tblPr>
  </w:style>
  <w:style w:type="table" w:customStyle="1" w:styleId="afffffffffff2">
    <w:basedOn w:val="TableNormal"/>
    <w:tblPr>
      <w:tblStyleRowBandSize w:val="1"/>
      <w:tblStyleColBandSize w:val="1"/>
      <w:tblCellMar>
        <w:top w:w="100" w:type="dxa"/>
        <w:left w:w="100" w:type="dxa"/>
        <w:bottom w:w="100" w:type="dxa"/>
        <w:right w:w="100" w:type="dxa"/>
      </w:tblCellMar>
    </w:tblPr>
  </w:style>
  <w:style w:type="table" w:customStyle="1" w:styleId="afffffffffff3">
    <w:basedOn w:val="TableNormal"/>
    <w:tblPr>
      <w:tblStyleRowBandSize w:val="1"/>
      <w:tblStyleColBandSize w:val="1"/>
      <w:tblCellMar>
        <w:top w:w="100" w:type="dxa"/>
        <w:left w:w="100" w:type="dxa"/>
        <w:bottom w:w="100" w:type="dxa"/>
        <w:right w:w="100" w:type="dxa"/>
      </w:tblCellMar>
    </w:tblPr>
  </w:style>
  <w:style w:type="table" w:customStyle="1" w:styleId="afffffffffff4">
    <w:basedOn w:val="TableNormal"/>
    <w:tblPr>
      <w:tblStyleRowBandSize w:val="1"/>
      <w:tblStyleColBandSize w:val="1"/>
      <w:tblCellMar>
        <w:top w:w="100" w:type="dxa"/>
        <w:left w:w="108" w:type="dxa"/>
        <w:bottom w:w="100" w:type="dxa"/>
        <w:right w:w="108" w:type="dxa"/>
      </w:tblCellMar>
    </w:tblPr>
  </w:style>
  <w:style w:type="table" w:customStyle="1" w:styleId="afffffffffff5">
    <w:basedOn w:val="TableNormal"/>
    <w:tblPr>
      <w:tblStyleRowBandSize w:val="1"/>
      <w:tblStyleColBandSize w:val="1"/>
      <w:tblCellMar>
        <w:top w:w="100" w:type="dxa"/>
        <w:left w:w="100" w:type="dxa"/>
        <w:bottom w:w="100" w:type="dxa"/>
        <w:right w:w="100" w:type="dxa"/>
      </w:tblCellMar>
    </w:tblPr>
  </w:style>
  <w:style w:type="table" w:customStyle="1" w:styleId="afffffffffff6">
    <w:basedOn w:val="TableNormal"/>
    <w:tblPr>
      <w:tblStyleRowBandSize w:val="1"/>
      <w:tblStyleColBandSize w:val="1"/>
      <w:tblCellMar>
        <w:top w:w="100" w:type="dxa"/>
        <w:left w:w="100" w:type="dxa"/>
        <w:bottom w:w="100" w:type="dxa"/>
        <w:right w:w="100" w:type="dxa"/>
      </w:tblCellMar>
    </w:tblPr>
  </w:style>
  <w:style w:type="table" w:customStyle="1" w:styleId="afffffffffff7">
    <w:basedOn w:val="TableNormal"/>
    <w:tblPr>
      <w:tblStyleRowBandSize w:val="1"/>
      <w:tblStyleColBandSize w:val="1"/>
      <w:tblCellMar>
        <w:top w:w="100" w:type="dxa"/>
        <w:left w:w="108" w:type="dxa"/>
        <w:bottom w:w="100" w:type="dxa"/>
        <w:right w:w="108" w:type="dxa"/>
      </w:tblCellMar>
    </w:tblPr>
  </w:style>
  <w:style w:type="table" w:customStyle="1" w:styleId="afffffffffff8">
    <w:basedOn w:val="TableNormal"/>
    <w:tblPr>
      <w:tblStyleRowBandSize w:val="1"/>
      <w:tblStyleColBandSize w:val="1"/>
      <w:tblCellMar>
        <w:top w:w="100" w:type="dxa"/>
        <w:left w:w="100" w:type="dxa"/>
        <w:bottom w:w="100" w:type="dxa"/>
        <w:right w:w="100" w:type="dxa"/>
      </w:tblCellMar>
    </w:tblPr>
  </w:style>
  <w:style w:type="table" w:customStyle="1" w:styleId="afffffffffff9">
    <w:basedOn w:val="TableNormal"/>
    <w:tblPr>
      <w:tblStyleRowBandSize w:val="1"/>
      <w:tblStyleColBandSize w:val="1"/>
      <w:tblCellMar>
        <w:top w:w="100" w:type="dxa"/>
        <w:left w:w="100" w:type="dxa"/>
        <w:bottom w:w="100" w:type="dxa"/>
        <w:right w:w="100" w:type="dxa"/>
      </w:tblCellMar>
    </w:tblPr>
  </w:style>
  <w:style w:type="table" w:customStyle="1" w:styleId="afffffffffffa">
    <w:basedOn w:val="TableNormal"/>
    <w:tblPr>
      <w:tblStyleRowBandSize w:val="1"/>
      <w:tblStyleColBandSize w:val="1"/>
      <w:tblCellMar>
        <w:top w:w="100" w:type="dxa"/>
        <w:left w:w="108" w:type="dxa"/>
        <w:bottom w:w="100" w:type="dxa"/>
        <w:right w:w="108" w:type="dxa"/>
      </w:tblCellMar>
    </w:tblPr>
  </w:style>
  <w:style w:type="table" w:customStyle="1" w:styleId="afffffffffffb">
    <w:basedOn w:val="TableNormal"/>
    <w:tblPr>
      <w:tblStyleRowBandSize w:val="1"/>
      <w:tblStyleColBandSize w:val="1"/>
      <w:tblCellMar>
        <w:top w:w="100" w:type="dxa"/>
        <w:left w:w="100" w:type="dxa"/>
        <w:bottom w:w="100" w:type="dxa"/>
        <w:right w:w="100" w:type="dxa"/>
      </w:tblCellMar>
    </w:tblPr>
  </w:style>
  <w:style w:type="table" w:customStyle="1" w:styleId="afffffffffffc">
    <w:basedOn w:val="TableNormal"/>
    <w:tblPr>
      <w:tblStyleRowBandSize w:val="1"/>
      <w:tblStyleColBandSize w:val="1"/>
      <w:tblCellMar>
        <w:top w:w="100" w:type="dxa"/>
        <w:left w:w="100" w:type="dxa"/>
        <w:bottom w:w="100" w:type="dxa"/>
        <w:right w:w="100" w:type="dxa"/>
      </w:tblCellMar>
    </w:tblPr>
  </w:style>
  <w:style w:type="table" w:customStyle="1" w:styleId="afffffffffffd">
    <w:basedOn w:val="TableNormal"/>
    <w:tblPr>
      <w:tblStyleRowBandSize w:val="1"/>
      <w:tblStyleColBandSize w:val="1"/>
      <w:tblCellMar>
        <w:top w:w="100" w:type="dxa"/>
        <w:left w:w="108" w:type="dxa"/>
        <w:bottom w:w="100" w:type="dxa"/>
        <w:right w:w="108" w:type="dxa"/>
      </w:tblCellMar>
    </w:tblPr>
  </w:style>
  <w:style w:type="table" w:customStyle="1" w:styleId="afffffffffffe">
    <w:basedOn w:val="TableNormal"/>
    <w:tblPr>
      <w:tblStyleRowBandSize w:val="1"/>
      <w:tblStyleColBandSize w:val="1"/>
      <w:tblCellMar>
        <w:top w:w="100" w:type="dxa"/>
        <w:left w:w="100" w:type="dxa"/>
        <w:bottom w:w="100" w:type="dxa"/>
        <w:right w:w="100" w:type="dxa"/>
      </w:tblCellMar>
    </w:tblPr>
  </w:style>
  <w:style w:type="table" w:customStyle="1" w:styleId="affffffffffff">
    <w:basedOn w:val="TableNormal"/>
    <w:tblPr>
      <w:tblStyleRowBandSize w:val="1"/>
      <w:tblStyleColBandSize w:val="1"/>
      <w:tblCellMar>
        <w:top w:w="100" w:type="dxa"/>
        <w:left w:w="108" w:type="dxa"/>
        <w:bottom w:w="100" w:type="dxa"/>
        <w:right w:w="108" w:type="dxa"/>
      </w:tblCellMar>
    </w:tblPr>
  </w:style>
  <w:style w:type="table" w:customStyle="1" w:styleId="affffffffffff0">
    <w:basedOn w:val="TableNormal"/>
    <w:tblPr>
      <w:tblStyleRowBandSize w:val="1"/>
      <w:tblStyleColBandSize w:val="1"/>
      <w:tblCellMar>
        <w:top w:w="100" w:type="dxa"/>
        <w:left w:w="100" w:type="dxa"/>
        <w:bottom w:w="100" w:type="dxa"/>
        <w:right w:w="100" w:type="dxa"/>
      </w:tblCellMar>
    </w:tblPr>
  </w:style>
  <w:style w:type="table" w:customStyle="1" w:styleId="affffffffffff1">
    <w:basedOn w:val="TableNormal"/>
    <w:tblPr>
      <w:tblStyleRowBandSize w:val="1"/>
      <w:tblStyleColBandSize w:val="1"/>
      <w:tblCellMar>
        <w:top w:w="100" w:type="dxa"/>
        <w:left w:w="108" w:type="dxa"/>
        <w:bottom w:w="100" w:type="dxa"/>
        <w:right w:w="108" w:type="dxa"/>
      </w:tblCellMar>
    </w:tblPr>
  </w:style>
  <w:style w:type="table" w:customStyle="1" w:styleId="affffffffffff2">
    <w:basedOn w:val="TableNormal"/>
    <w:tblPr>
      <w:tblStyleRowBandSize w:val="1"/>
      <w:tblStyleColBandSize w:val="1"/>
      <w:tblCellMar>
        <w:top w:w="100" w:type="dxa"/>
        <w:left w:w="108" w:type="dxa"/>
        <w:bottom w:w="100" w:type="dxa"/>
        <w:right w:w="108" w:type="dxa"/>
      </w:tblCellMar>
    </w:tblPr>
  </w:style>
  <w:style w:type="table" w:customStyle="1" w:styleId="affffffffffff3">
    <w:basedOn w:val="TableNormal"/>
    <w:tblPr>
      <w:tblStyleRowBandSize w:val="1"/>
      <w:tblStyleColBandSize w:val="1"/>
      <w:tblCellMar>
        <w:top w:w="100" w:type="dxa"/>
        <w:left w:w="100" w:type="dxa"/>
        <w:bottom w:w="100" w:type="dxa"/>
        <w:right w:w="100" w:type="dxa"/>
      </w:tblCellMar>
    </w:tblPr>
  </w:style>
  <w:style w:type="table" w:customStyle="1" w:styleId="affffffffffff4">
    <w:basedOn w:val="TableNormal"/>
    <w:tblPr>
      <w:tblStyleRowBandSize w:val="1"/>
      <w:tblStyleColBandSize w:val="1"/>
      <w:tblCellMar>
        <w:top w:w="100" w:type="dxa"/>
        <w:left w:w="100" w:type="dxa"/>
        <w:bottom w:w="100" w:type="dxa"/>
        <w:right w:w="100" w:type="dxa"/>
      </w:tblCellMar>
    </w:tblPr>
  </w:style>
  <w:style w:type="table" w:customStyle="1" w:styleId="affffffffffff5">
    <w:basedOn w:val="TableNormal"/>
    <w:tblPr>
      <w:tblStyleRowBandSize w:val="1"/>
      <w:tblStyleColBandSize w:val="1"/>
      <w:tblCellMar>
        <w:top w:w="100" w:type="dxa"/>
        <w:left w:w="108" w:type="dxa"/>
        <w:bottom w:w="100" w:type="dxa"/>
        <w:right w:w="108" w:type="dxa"/>
      </w:tblCellMar>
    </w:tblPr>
  </w:style>
  <w:style w:type="table" w:customStyle="1" w:styleId="affffffffffff6">
    <w:basedOn w:val="TableNormal"/>
    <w:tblPr>
      <w:tblStyleRowBandSize w:val="1"/>
      <w:tblStyleColBandSize w:val="1"/>
      <w:tblCellMar>
        <w:top w:w="100" w:type="dxa"/>
        <w:left w:w="100" w:type="dxa"/>
        <w:bottom w:w="100" w:type="dxa"/>
        <w:right w:w="100" w:type="dxa"/>
      </w:tblCellMar>
    </w:tblPr>
  </w:style>
  <w:style w:type="table" w:customStyle="1" w:styleId="affffffffffff7">
    <w:basedOn w:val="TableNormal"/>
    <w:tblPr>
      <w:tblStyleRowBandSize w:val="1"/>
      <w:tblStyleColBandSize w:val="1"/>
      <w:tblCellMar>
        <w:top w:w="100" w:type="dxa"/>
        <w:left w:w="100" w:type="dxa"/>
        <w:bottom w:w="100" w:type="dxa"/>
        <w:right w:w="100" w:type="dxa"/>
      </w:tblCellMar>
    </w:tblPr>
  </w:style>
  <w:style w:type="table" w:customStyle="1" w:styleId="affffffffffff8">
    <w:basedOn w:val="TableNormal"/>
    <w:tblPr>
      <w:tblStyleRowBandSize w:val="1"/>
      <w:tblStyleColBandSize w:val="1"/>
      <w:tblCellMar>
        <w:top w:w="100" w:type="dxa"/>
        <w:left w:w="108" w:type="dxa"/>
        <w:bottom w:w="100" w:type="dxa"/>
        <w:right w:w="108" w:type="dxa"/>
      </w:tblCellMar>
    </w:tblPr>
  </w:style>
  <w:style w:type="table" w:customStyle="1" w:styleId="affffffffffff9">
    <w:basedOn w:val="TableNormal"/>
    <w:tblPr>
      <w:tblStyleRowBandSize w:val="1"/>
      <w:tblStyleColBandSize w:val="1"/>
      <w:tblCellMar>
        <w:top w:w="100" w:type="dxa"/>
        <w:left w:w="100" w:type="dxa"/>
        <w:bottom w:w="100" w:type="dxa"/>
        <w:right w:w="100" w:type="dxa"/>
      </w:tblCellMar>
    </w:tblPr>
  </w:style>
  <w:style w:type="table" w:customStyle="1" w:styleId="affffffffffffa">
    <w:basedOn w:val="TableNormal"/>
    <w:tblPr>
      <w:tblStyleRowBandSize w:val="1"/>
      <w:tblStyleColBandSize w:val="1"/>
      <w:tblCellMar>
        <w:top w:w="100" w:type="dxa"/>
        <w:left w:w="100" w:type="dxa"/>
        <w:bottom w:w="100" w:type="dxa"/>
        <w:right w:w="100" w:type="dxa"/>
      </w:tblCellMar>
    </w:tblPr>
  </w:style>
  <w:style w:type="table" w:customStyle="1" w:styleId="affffffffffffb">
    <w:basedOn w:val="TableNormal"/>
    <w:tblPr>
      <w:tblStyleRowBandSize w:val="1"/>
      <w:tblStyleColBandSize w:val="1"/>
      <w:tblCellMar>
        <w:top w:w="100" w:type="dxa"/>
        <w:left w:w="108" w:type="dxa"/>
        <w:bottom w:w="100" w:type="dxa"/>
        <w:right w:w="108" w:type="dxa"/>
      </w:tblCellMar>
    </w:tblPr>
  </w:style>
  <w:style w:type="table" w:customStyle="1" w:styleId="affffffffffffc">
    <w:basedOn w:val="TableNormal"/>
    <w:tblPr>
      <w:tblStyleRowBandSize w:val="1"/>
      <w:tblStyleColBandSize w:val="1"/>
      <w:tblCellMar>
        <w:top w:w="100" w:type="dxa"/>
        <w:left w:w="100" w:type="dxa"/>
        <w:bottom w:w="100" w:type="dxa"/>
        <w:right w:w="100" w:type="dxa"/>
      </w:tblCellMar>
    </w:tblPr>
  </w:style>
  <w:style w:type="table" w:customStyle="1" w:styleId="affffffffffffd">
    <w:basedOn w:val="TableNormal"/>
    <w:tblPr>
      <w:tblStyleRowBandSize w:val="1"/>
      <w:tblStyleColBandSize w:val="1"/>
      <w:tblCellMar>
        <w:top w:w="100" w:type="dxa"/>
        <w:left w:w="100" w:type="dxa"/>
        <w:bottom w:w="100" w:type="dxa"/>
        <w:right w:w="100" w:type="dxa"/>
      </w:tblCellMar>
    </w:tblPr>
  </w:style>
  <w:style w:type="table" w:customStyle="1" w:styleId="affffffffffffe">
    <w:basedOn w:val="TableNormal"/>
    <w:tblPr>
      <w:tblStyleRowBandSize w:val="1"/>
      <w:tblStyleColBandSize w:val="1"/>
      <w:tblCellMar>
        <w:top w:w="100" w:type="dxa"/>
        <w:left w:w="108" w:type="dxa"/>
        <w:bottom w:w="100" w:type="dxa"/>
        <w:right w:w="108" w:type="dxa"/>
      </w:tblCellMar>
    </w:tblPr>
  </w:style>
  <w:style w:type="table" w:customStyle="1" w:styleId="afffffffffffff">
    <w:basedOn w:val="TableNormal"/>
    <w:tblPr>
      <w:tblStyleRowBandSize w:val="1"/>
      <w:tblStyleColBandSize w:val="1"/>
      <w:tblCellMar>
        <w:top w:w="100" w:type="dxa"/>
        <w:left w:w="108" w:type="dxa"/>
        <w:bottom w:w="100" w:type="dxa"/>
        <w:right w:w="108" w:type="dxa"/>
      </w:tblCellMar>
    </w:tblPr>
  </w:style>
  <w:style w:type="table" w:customStyle="1" w:styleId="afffffffffffff0">
    <w:basedOn w:val="TableNormal"/>
    <w:tblPr>
      <w:tblStyleRowBandSize w:val="1"/>
      <w:tblStyleColBandSize w:val="1"/>
      <w:tblCellMar>
        <w:top w:w="100" w:type="dxa"/>
        <w:left w:w="100" w:type="dxa"/>
        <w:bottom w:w="100" w:type="dxa"/>
        <w:right w:w="100" w:type="dxa"/>
      </w:tblCellMar>
    </w:tblPr>
  </w:style>
  <w:style w:type="table" w:customStyle="1" w:styleId="afffffffffffff1">
    <w:basedOn w:val="TableNormal"/>
    <w:tblPr>
      <w:tblStyleRowBandSize w:val="1"/>
      <w:tblStyleColBandSize w:val="1"/>
      <w:tblCellMar>
        <w:top w:w="100" w:type="dxa"/>
        <w:left w:w="100" w:type="dxa"/>
        <w:bottom w:w="100" w:type="dxa"/>
        <w:right w:w="100" w:type="dxa"/>
      </w:tblCellMar>
    </w:tblPr>
  </w:style>
  <w:style w:type="table" w:customStyle="1" w:styleId="afffffffffffff2">
    <w:basedOn w:val="TableNormal"/>
    <w:tblPr>
      <w:tblStyleRowBandSize w:val="1"/>
      <w:tblStyleColBandSize w:val="1"/>
      <w:tblCellMar>
        <w:top w:w="100" w:type="dxa"/>
        <w:left w:w="108" w:type="dxa"/>
        <w:bottom w:w="100" w:type="dxa"/>
        <w:right w:w="108" w:type="dxa"/>
      </w:tblCellMar>
    </w:tblPr>
  </w:style>
  <w:style w:type="table" w:customStyle="1" w:styleId="afffffffffffff3">
    <w:basedOn w:val="TableNormal"/>
    <w:tblPr>
      <w:tblStyleRowBandSize w:val="1"/>
      <w:tblStyleColBandSize w:val="1"/>
      <w:tblCellMar>
        <w:top w:w="100" w:type="dxa"/>
        <w:left w:w="100" w:type="dxa"/>
        <w:bottom w:w="100" w:type="dxa"/>
        <w:right w:w="100" w:type="dxa"/>
      </w:tblCellMar>
    </w:tblPr>
  </w:style>
  <w:style w:type="table" w:customStyle="1" w:styleId="afffffffffffff4">
    <w:basedOn w:val="TableNormal"/>
    <w:tblPr>
      <w:tblStyleRowBandSize w:val="1"/>
      <w:tblStyleColBandSize w:val="1"/>
      <w:tblCellMar>
        <w:top w:w="100" w:type="dxa"/>
        <w:left w:w="100" w:type="dxa"/>
        <w:bottom w:w="100" w:type="dxa"/>
        <w:right w:w="100" w:type="dxa"/>
      </w:tblCellMar>
    </w:tblPr>
  </w:style>
  <w:style w:type="table" w:customStyle="1" w:styleId="afffffffffffff5">
    <w:basedOn w:val="TableNormal"/>
    <w:tblPr>
      <w:tblStyleRowBandSize w:val="1"/>
      <w:tblStyleColBandSize w:val="1"/>
      <w:tblCellMar>
        <w:top w:w="100" w:type="dxa"/>
        <w:left w:w="108" w:type="dxa"/>
        <w:bottom w:w="100" w:type="dxa"/>
        <w:right w:w="108" w:type="dxa"/>
      </w:tblCellMar>
    </w:tblPr>
  </w:style>
  <w:style w:type="table" w:customStyle="1" w:styleId="afffffffffffff6">
    <w:basedOn w:val="TableNormal"/>
    <w:tblPr>
      <w:tblStyleRowBandSize w:val="1"/>
      <w:tblStyleColBandSize w:val="1"/>
      <w:tblCellMar>
        <w:top w:w="100" w:type="dxa"/>
        <w:left w:w="100" w:type="dxa"/>
        <w:bottom w:w="100" w:type="dxa"/>
        <w:right w:w="100" w:type="dxa"/>
      </w:tblCellMar>
    </w:tblPr>
  </w:style>
  <w:style w:type="table" w:customStyle="1" w:styleId="afffffffffffff7">
    <w:basedOn w:val="TableNormal"/>
    <w:tblPr>
      <w:tblStyleRowBandSize w:val="1"/>
      <w:tblStyleColBandSize w:val="1"/>
      <w:tblCellMar>
        <w:top w:w="100" w:type="dxa"/>
        <w:left w:w="100" w:type="dxa"/>
        <w:bottom w:w="100" w:type="dxa"/>
        <w:right w:w="100" w:type="dxa"/>
      </w:tblCellMar>
    </w:tblPr>
  </w:style>
  <w:style w:type="table" w:customStyle="1" w:styleId="afffffffffffff8">
    <w:basedOn w:val="TableNormal"/>
    <w:tblPr>
      <w:tblStyleRowBandSize w:val="1"/>
      <w:tblStyleColBandSize w:val="1"/>
      <w:tblCellMar>
        <w:top w:w="100" w:type="dxa"/>
        <w:left w:w="108" w:type="dxa"/>
        <w:bottom w:w="100" w:type="dxa"/>
        <w:right w:w="108" w:type="dxa"/>
      </w:tblCellMar>
    </w:tblPr>
  </w:style>
  <w:style w:type="table" w:customStyle="1" w:styleId="afffffffffffff9">
    <w:basedOn w:val="TableNormal"/>
    <w:tblPr>
      <w:tblStyleRowBandSize w:val="1"/>
      <w:tblStyleColBandSize w:val="1"/>
      <w:tblCellMar>
        <w:top w:w="100" w:type="dxa"/>
        <w:left w:w="100" w:type="dxa"/>
        <w:bottom w:w="100" w:type="dxa"/>
        <w:right w:w="100" w:type="dxa"/>
      </w:tblCellMar>
    </w:tblPr>
  </w:style>
  <w:style w:type="table" w:customStyle="1" w:styleId="afffffffffffffa">
    <w:basedOn w:val="TableNormal"/>
    <w:tblPr>
      <w:tblStyleRowBandSize w:val="1"/>
      <w:tblStyleColBandSize w:val="1"/>
      <w:tblCellMar>
        <w:top w:w="100" w:type="dxa"/>
        <w:left w:w="100" w:type="dxa"/>
        <w:bottom w:w="100" w:type="dxa"/>
        <w:right w:w="100" w:type="dxa"/>
      </w:tblCellMar>
    </w:tblPr>
  </w:style>
  <w:style w:type="table" w:customStyle="1" w:styleId="afffffffffffffb">
    <w:basedOn w:val="TableNormal"/>
    <w:tblPr>
      <w:tblStyleRowBandSize w:val="1"/>
      <w:tblStyleColBandSize w:val="1"/>
      <w:tblCellMar>
        <w:top w:w="100" w:type="dxa"/>
        <w:left w:w="108" w:type="dxa"/>
        <w:bottom w:w="100" w:type="dxa"/>
        <w:right w:w="108" w:type="dxa"/>
      </w:tblCellMar>
    </w:tblPr>
  </w:style>
  <w:style w:type="table" w:customStyle="1" w:styleId="afffffffffffffc">
    <w:basedOn w:val="TableNormal"/>
    <w:tblPr>
      <w:tblStyleRowBandSize w:val="1"/>
      <w:tblStyleColBandSize w:val="1"/>
      <w:tblCellMar>
        <w:top w:w="100" w:type="dxa"/>
        <w:left w:w="100" w:type="dxa"/>
        <w:bottom w:w="100" w:type="dxa"/>
        <w:right w:w="100" w:type="dxa"/>
      </w:tblCellMar>
    </w:tblPr>
  </w:style>
  <w:style w:type="table" w:customStyle="1" w:styleId="afffffffffffffd">
    <w:basedOn w:val="TableNormal"/>
    <w:tblPr>
      <w:tblStyleRowBandSize w:val="1"/>
      <w:tblStyleColBandSize w:val="1"/>
      <w:tblCellMar>
        <w:top w:w="100" w:type="dxa"/>
        <w:left w:w="100" w:type="dxa"/>
        <w:bottom w:w="100" w:type="dxa"/>
        <w:right w:w="100" w:type="dxa"/>
      </w:tblCellMar>
    </w:tblPr>
  </w:style>
  <w:style w:type="table" w:customStyle="1" w:styleId="afffffffffffffe">
    <w:basedOn w:val="TableNormal"/>
    <w:tblPr>
      <w:tblStyleRowBandSize w:val="1"/>
      <w:tblStyleColBandSize w:val="1"/>
      <w:tblCellMar>
        <w:top w:w="100" w:type="dxa"/>
        <w:left w:w="108" w:type="dxa"/>
        <w:bottom w:w="100" w:type="dxa"/>
        <w:right w:w="108" w:type="dxa"/>
      </w:tblCellMar>
    </w:tblPr>
  </w:style>
  <w:style w:type="table" w:customStyle="1" w:styleId="a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1">
    <w:basedOn w:val="TableNormal"/>
    <w:tblPr>
      <w:tblStyleRowBandSize w:val="1"/>
      <w:tblStyleColBandSize w:val="1"/>
      <w:tblCellMar>
        <w:top w:w="100" w:type="dxa"/>
        <w:left w:w="108" w:type="dxa"/>
        <w:bottom w:w="100" w:type="dxa"/>
        <w:right w:w="108" w:type="dxa"/>
      </w:tblCellMar>
    </w:tblPr>
  </w:style>
  <w:style w:type="table" w:customStyle="1" w:styleId="a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4">
    <w:basedOn w:val="TableNormal"/>
    <w:tblPr>
      <w:tblStyleRowBandSize w:val="1"/>
      <w:tblStyleColBandSize w:val="1"/>
      <w:tblCellMar>
        <w:top w:w="100" w:type="dxa"/>
        <w:left w:w="108" w:type="dxa"/>
        <w:bottom w:w="100" w:type="dxa"/>
        <w:right w:w="108" w:type="dxa"/>
      </w:tblCellMar>
    </w:tblPr>
  </w:style>
  <w:style w:type="table" w:customStyle="1" w:styleId="a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7">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9">
    <w:basedOn w:val="TableNormal"/>
    <w:tblPr>
      <w:tblStyleRowBandSize w:val="1"/>
      <w:tblStyleColBandSize w:val="1"/>
      <w:tblCellMar>
        <w:top w:w="100" w:type="dxa"/>
        <w:left w:w="108" w:type="dxa"/>
        <w:bottom w:w="100" w:type="dxa"/>
        <w:right w:w="108" w:type="dxa"/>
      </w:tblCellMar>
    </w:tblPr>
  </w:style>
  <w:style w:type="table" w:customStyle="1" w:styleId="a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c">
    <w:basedOn w:val="TableNormal"/>
    <w:tblPr>
      <w:tblStyleRowBandSize w:val="1"/>
      <w:tblStyleColBandSize w:val="1"/>
      <w:tblCellMar>
        <w:top w:w="100" w:type="dxa"/>
        <w:left w:w="108" w:type="dxa"/>
        <w:bottom w:w="100" w:type="dxa"/>
        <w:right w:w="108" w:type="dxa"/>
      </w:tblCellMar>
    </w:tblPr>
  </w:style>
  <w:style w:type="table" w:customStyle="1" w:styleId="affffffffffffffd">
    <w:basedOn w:val="TableNormal"/>
    <w:tblPr>
      <w:tblStyleRowBandSize w:val="1"/>
      <w:tblStyleColBandSize w:val="1"/>
      <w:tblCellMar>
        <w:top w:w="100" w:type="dxa"/>
        <w:left w:w="108" w:type="dxa"/>
        <w:bottom w:w="100" w:type="dxa"/>
        <w:right w:w="108" w:type="dxa"/>
      </w:tblCellMar>
    </w:tblPr>
  </w:style>
  <w:style w:type="table" w:customStyle="1" w:styleId="affffffffffffffe">
    <w:basedOn w:val="TableNormal"/>
    <w:tblPr>
      <w:tblStyleRowBandSize w:val="1"/>
      <w:tblStyleColBandSize w:val="1"/>
      <w:tblCellMar>
        <w:top w:w="100" w:type="dxa"/>
        <w:left w:w="108" w:type="dxa"/>
        <w:bottom w:w="100" w:type="dxa"/>
        <w:right w:w="108" w:type="dxa"/>
      </w:tblCellMar>
    </w:tblPr>
  </w:style>
  <w:style w:type="table" w:customStyle="1" w:styleId="afffffffffffffff">
    <w:basedOn w:val="TableNormal"/>
    <w:tblPr>
      <w:tblStyleRowBandSize w:val="1"/>
      <w:tblStyleColBandSize w:val="1"/>
      <w:tblCellMar>
        <w:top w:w="100" w:type="dxa"/>
        <w:left w:w="108" w:type="dxa"/>
        <w:bottom w:w="100" w:type="dxa"/>
        <w:right w:w="108" w:type="dxa"/>
      </w:tblCellMar>
    </w:tblPr>
  </w:style>
  <w:style w:type="table" w:customStyle="1" w:styleId="afffffffffffffff0">
    <w:basedOn w:val="TableNormal"/>
    <w:tblPr>
      <w:tblStyleRowBandSize w:val="1"/>
      <w:tblStyleColBandSize w:val="1"/>
      <w:tblCellMar>
        <w:top w:w="100" w:type="dxa"/>
        <w:left w:w="108" w:type="dxa"/>
        <w:bottom w:w="100" w:type="dxa"/>
        <w:right w:w="108" w:type="dxa"/>
      </w:tblCellMar>
    </w:tblPr>
  </w:style>
  <w:style w:type="table" w:customStyle="1" w:styleId="a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4">
    <w:basedOn w:val="TableNormal"/>
    <w:tblPr>
      <w:tblStyleRowBandSize w:val="1"/>
      <w:tblStyleColBandSize w:val="1"/>
      <w:tblCellMar>
        <w:top w:w="100" w:type="dxa"/>
        <w:left w:w="108" w:type="dxa"/>
        <w:bottom w:w="100" w:type="dxa"/>
        <w:right w:w="108" w:type="dxa"/>
      </w:tblCellMar>
    </w:tblPr>
  </w:style>
  <w:style w:type="table" w:customStyle="1" w:styleId="a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7">
    <w:basedOn w:val="TableNormal"/>
    <w:tblPr>
      <w:tblStyleRowBandSize w:val="1"/>
      <w:tblStyleColBandSize w:val="1"/>
      <w:tblCellMar>
        <w:top w:w="100" w:type="dxa"/>
        <w:left w:w="108" w:type="dxa"/>
        <w:bottom w:w="100" w:type="dxa"/>
        <w:right w:w="108" w:type="dxa"/>
      </w:tblCellMar>
    </w:tblPr>
  </w:style>
  <w:style w:type="table" w:customStyle="1" w:styleId="a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a">
    <w:basedOn w:val="TableNormal"/>
    <w:tblPr>
      <w:tblStyleRowBandSize w:val="1"/>
      <w:tblStyleColBandSize w:val="1"/>
      <w:tblCellMar>
        <w:top w:w="100" w:type="dxa"/>
        <w:left w:w="108" w:type="dxa"/>
        <w:bottom w:w="100" w:type="dxa"/>
        <w:right w:w="108" w:type="dxa"/>
      </w:tblCellMar>
    </w:tblPr>
  </w:style>
  <w:style w:type="table" w:customStyle="1" w:styleId="afffffffffffffffb">
    <w:basedOn w:val="TableNormal"/>
    <w:tblPr>
      <w:tblStyleRowBandSize w:val="1"/>
      <w:tblStyleColBandSize w:val="1"/>
      <w:tblCellMar>
        <w:top w:w="100" w:type="dxa"/>
        <w:left w:w="108" w:type="dxa"/>
        <w:bottom w:w="100" w:type="dxa"/>
        <w:right w:w="108" w:type="dxa"/>
      </w:tblCellMar>
    </w:tblPr>
  </w:style>
  <w:style w:type="table" w:customStyle="1" w:styleId="afffffffffffffffc">
    <w:basedOn w:val="TableNormal"/>
    <w:tblPr>
      <w:tblStyleRowBandSize w:val="1"/>
      <w:tblStyleColBandSize w:val="1"/>
      <w:tblCellMar>
        <w:left w:w="115" w:type="dxa"/>
        <w:right w:w="115" w:type="dxa"/>
      </w:tblCellMar>
    </w:tblPr>
  </w:style>
  <w:style w:type="table" w:customStyle="1" w:styleId="afffffffffffffffd">
    <w:basedOn w:val="TableNormal"/>
    <w:tblPr>
      <w:tblStyleRowBandSize w:val="1"/>
      <w:tblStyleColBandSize w:val="1"/>
      <w:tblCellMar>
        <w:top w:w="100" w:type="dxa"/>
        <w:left w:w="108" w:type="dxa"/>
        <w:bottom w:w="100" w:type="dxa"/>
        <w:right w:w="108" w:type="dxa"/>
      </w:tblCellMar>
    </w:tblPr>
  </w:style>
  <w:style w:type="table" w:customStyle="1" w:styleId="a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
    <w:basedOn w:val="TableNormal"/>
    <w:tblPr>
      <w:tblStyleRowBandSize w:val="1"/>
      <w:tblStyleColBandSize w:val="1"/>
      <w:tblCellMar>
        <w:top w:w="100" w:type="dxa"/>
        <w:left w:w="108" w:type="dxa"/>
        <w:bottom w:w="100" w:type="dxa"/>
        <w:right w:w="108" w:type="dxa"/>
      </w:tblCellMar>
    </w:tblPr>
  </w:style>
  <w:style w:type="table" w:customStyle="1" w:styleId="a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1">
    <w:basedOn w:val="TableNormal"/>
    <w:tblPr>
      <w:tblStyleRowBandSize w:val="1"/>
      <w:tblStyleColBandSize w:val="1"/>
      <w:tblCellMar>
        <w:top w:w="100" w:type="dxa"/>
        <w:left w:w="108" w:type="dxa"/>
        <w:bottom w:w="100" w:type="dxa"/>
        <w:right w:w="108" w:type="dxa"/>
      </w:tblCellMar>
    </w:tblPr>
  </w:style>
  <w:style w:type="table" w:customStyle="1" w:styleId="affffffffffffffff2">
    <w:basedOn w:val="TableNormal"/>
    <w:tblPr>
      <w:tblStyleRowBandSize w:val="1"/>
      <w:tblStyleColBandSize w:val="1"/>
      <w:tblCellMar>
        <w:top w:w="100" w:type="dxa"/>
        <w:left w:w="108" w:type="dxa"/>
        <w:bottom w:w="100" w:type="dxa"/>
        <w:right w:w="108" w:type="dxa"/>
      </w:tblCellMar>
    </w:tblPr>
  </w:style>
  <w:style w:type="table" w:customStyle="1" w:styleId="a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5">
    <w:basedOn w:val="TableNormal"/>
    <w:tblPr>
      <w:tblStyleRowBandSize w:val="1"/>
      <w:tblStyleColBandSize w:val="1"/>
      <w:tblCellMar>
        <w:top w:w="100" w:type="dxa"/>
        <w:left w:w="108" w:type="dxa"/>
        <w:bottom w:w="100" w:type="dxa"/>
        <w:right w:w="108" w:type="dxa"/>
      </w:tblCellMar>
    </w:tblPr>
  </w:style>
  <w:style w:type="table" w:customStyle="1" w:styleId="a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8">
    <w:basedOn w:val="TableNormal"/>
    <w:tblPr>
      <w:tblStyleRowBandSize w:val="1"/>
      <w:tblStyleColBandSize w:val="1"/>
      <w:tblCellMar>
        <w:top w:w="100" w:type="dxa"/>
        <w:left w:w="108" w:type="dxa"/>
        <w:bottom w:w="100" w:type="dxa"/>
        <w:right w:w="108" w:type="dxa"/>
      </w:tblCellMar>
    </w:tblPr>
  </w:style>
  <w:style w:type="table" w:customStyle="1" w:styleId="affffffffffffffff9">
    <w:basedOn w:val="TableNormal"/>
    <w:tblPr>
      <w:tblStyleRowBandSize w:val="1"/>
      <w:tblStyleColBandSize w:val="1"/>
      <w:tblCellMar>
        <w:top w:w="100" w:type="dxa"/>
        <w:left w:w="108" w:type="dxa"/>
        <w:bottom w:w="100" w:type="dxa"/>
        <w:right w:w="108" w:type="dxa"/>
      </w:tblCellMar>
    </w:tblPr>
  </w:style>
  <w:style w:type="table" w:customStyle="1" w:styleId="affffffffffffffffa">
    <w:basedOn w:val="TableNormal"/>
    <w:tblPr>
      <w:tblStyleRowBandSize w:val="1"/>
      <w:tblStyleColBandSize w:val="1"/>
      <w:tblCellMar>
        <w:top w:w="100" w:type="dxa"/>
        <w:left w:w="108" w:type="dxa"/>
        <w:bottom w:w="100" w:type="dxa"/>
        <w:right w:w="108" w:type="dxa"/>
      </w:tblCellMar>
    </w:tblPr>
  </w:style>
  <w:style w:type="table" w:customStyle="1" w:styleId="a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d">
    <w:basedOn w:val="TableNormal"/>
    <w:tblPr>
      <w:tblStyleRowBandSize w:val="1"/>
      <w:tblStyleColBandSize w:val="1"/>
      <w:tblCellMar>
        <w:top w:w="100" w:type="dxa"/>
        <w:left w:w="108" w:type="dxa"/>
        <w:bottom w:w="100" w:type="dxa"/>
        <w:right w:w="108" w:type="dxa"/>
      </w:tblCellMar>
    </w:tblPr>
  </w:style>
  <w:style w:type="table" w:customStyle="1" w:styleId="a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
    <w:basedOn w:val="TableNormal"/>
    <w:tblPr>
      <w:tblStyleRowBandSize w:val="1"/>
      <w:tblStyleColBandSize w:val="1"/>
      <w:tblCellMar>
        <w:top w:w="100" w:type="dxa"/>
        <w:left w:w="108" w:type="dxa"/>
        <w:bottom w:w="100" w:type="dxa"/>
        <w:right w:w="108" w:type="dxa"/>
      </w:tblCellMar>
    </w:tblPr>
  </w:style>
  <w:style w:type="table" w:customStyle="1" w:styleId="afffffffffffffffff0">
    <w:basedOn w:val="TableNormal"/>
    <w:tblPr>
      <w:tblStyleRowBandSize w:val="1"/>
      <w:tblStyleColBandSize w:val="1"/>
      <w:tblCellMar>
        <w:left w:w="115" w:type="dxa"/>
        <w:right w:w="115" w:type="dxa"/>
      </w:tblCellMar>
    </w:tblPr>
  </w:style>
  <w:style w:type="table" w:customStyle="1" w:styleId="afffffffffffffffff1">
    <w:basedOn w:val="TableNormal"/>
    <w:tblPr>
      <w:tblStyleRowBandSize w:val="1"/>
      <w:tblStyleColBandSize w:val="1"/>
      <w:tblCellMar>
        <w:top w:w="100" w:type="dxa"/>
        <w:left w:w="108" w:type="dxa"/>
        <w:bottom w:w="100" w:type="dxa"/>
        <w:right w:w="108" w:type="dxa"/>
      </w:tblCellMar>
    </w:tblPr>
  </w:style>
  <w:style w:type="table" w:customStyle="1" w:styleId="a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3">
    <w:basedOn w:val="TableNormal"/>
    <w:tblPr>
      <w:tblStyleRowBandSize w:val="1"/>
      <w:tblStyleColBandSize w:val="1"/>
      <w:tblCellMar>
        <w:top w:w="100" w:type="dxa"/>
        <w:left w:w="108" w:type="dxa"/>
        <w:bottom w:w="100" w:type="dxa"/>
        <w:right w:w="108" w:type="dxa"/>
      </w:tblCellMar>
    </w:tblPr>
  </w:style>
  <w:style w:type="table" w:customStyle="1" w:styleId="a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5">
    <w:basedOn w:val="TableNormal"/>
    <w:tblPr>
      <w:tblStyleRowBandSize w:val="1"/>
      <w:tblStyleColBandSize w:val="1"/>
      <w:tblCellMar>
        <w:left w:w="115" w:type="dxa"/>
        <w:right w:w="115" w:type="dxa"/>
      </w:tblCellMar>
    </w:tblPr>
  </w:style>
  <w:style w:type="table" w:customStyle="1" w:styleId="afffffffffffffffff6">
    <w:basedOn w:val="TableNormal"/>
    <w:tblPr>
      <w:tblStyleRowBandSize w:val="1"/>
      <w:tblStyleColBandSize w:val="1"/>
      <w:tblCellMar>
        <w:left w:w="115" w:type="dxa"/>
        <w:right w:w="115" w:type="dxa"/>
      </w:tblCellMar>
    </w:tblPr>
  </w:style>
  <w:style w:type="table" w:customStyle="1" w:styleId="afffffffffffffffff7">
    <w:basedOn w:val="TableNormal"/>
    <w:tblPr>
      <w:tblStyleRowBandSize w:val="1"/>
      <w:tblStyleColBandSize w:val="1"/>
      <w:tblCellMar>
        <w:left w:w="115" w:type="dxa"/>
        <w:right w:w="115" w:type="dxa"/>
      </w:tblCellMar>
    </w:tblPr>
  </w:style>
  <w:style w:type="table" w:customStyle="1" w:styleId="afffffffffffffffff8">
    <w:basedOn w:val="TableNormal"/>
    <w:tblPr>
      <w:tblStyleRowBandSize w:val="1"/>
      <w:tblStyleColBandSize w:val="1"/>
      <w:tblCellMar>
        <w:top w:w="100" w:type="dxa"/>
        <w:left w:w="108" w:type="dxa"/>
        <w:bottom w:w="100" w:type="dxa"/>
        <w:right w:w="108" w:type="dxa"/>
      </w:tblCellMar>
    </w:tblPr>
  </w:style>
  <w:style w:type="table" w:customStyle="1" w:styleId="a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b">
    <w:basedOn w:val="TableNormal"/>
    <w:tblPr>
      <w:tblStyleRowBandSize w:val="1"/>
      <w:tblStyleColBandSize w:val="1"/>
      <w:tblCellMar>
        <w:top w:w="100" w:type="dxa"/>
        <w:left w:w="108" w:type="dxa"/>
        <w:bottom w:w="100" w:type="dxa"/>
        <w:right w:w="108" w:type="dxa"/>
      </w:tblCellMar>
    </w:tblPr>
  </w:style>
  <w:style w:type="table" w:customStyle="1" w:styleId="a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e">
    <w:basedOn w:val="TableNormal"/>
    <w:tblPr>
      <w:tblStyleRowBandSize w:val="1"/>
      <w:tblStyleColBandSize w:val="1"/>
      <w:tblCellMar>
        <w:top w:w="100" w:type="dxa"/>
        <w:left w:w="108" w:type="dxa"/>
        <w:bottom w:w="100" w:type="dxa"/>
        <w:right w:w="108" w:type="dxa"/>
      </w:tblCellMar>
    </w:tblPr>
  </w:style>
  <w:style w:type="table" w:customStyle="1" w:styleId="a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1">
    <w:basedOn w:val="TableNormal"/>
    <w:tblPr>
      <w:tblStyleRowBandSize w:val="1"/>
      <w:tblStyleColBandSize w:val="1"/>
      <w:tblCellMar>
        <w:top w:w="100" w:type="dxa"/>
        <w:left w:w="108" w:type="dxa"/>
        <w:bottom w:w="100" w:type="dxa"/>
        <w:right w:w="108" w:type="dxa"/>
      </w:tblCellMar>
    </w:tblPr>
  </w:style>
  <w:style w:type="table" w:customStyle="1" w:styleId="a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4">
    <w:basedOn w:val="TableNormal"/>
    <w:tblPr>
      <w:tblStyleRowBandSize w:val="1"/>
      <w:tblStyleColBandSize w:val="1"/>
      <w:tblCellMar>
        <w:top w:w="15" w:type="dxa"/>
        <w:left w:w="15" w:type="dxa"/>
        <w:bottom w:w="15" w:type="dxa"/>
        <w:right w:w="15" w:type="dxa"/>
      </w:tblCellMar>
    </w:tblPr>
  </w:style>
  <w:style w:type="table" w:customStyle="1" w:styleId="a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6">
    <w:basedOn w:val="TableNormal"/>
    <w:tblPr>
      <w:tblStyleRowBandSize w:val="1"/>
      <w:tblStyleColBandSize w:val="1"/>
      <w:tblCellMar>
        <w:top w:w="100" w:type="dxa"/>
        <w:left w:w="108" w:type="dxa"/>
        <w:bottom w:w="100" w:type="dxa"/>
        <w:right w:w="108" w:type="dxa"/>
      </w:tblCellMar>
    </w:tblPr>
  </w:style>
  <w:style w:type="table" w:customStyle="1" w:styleId="a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9">
    <w:basedOn w:val="TableNormal"/>
    <w:tblPr>
      <w:tblStyleRowBandSize w:val="1"/>
      <w:tblStyleColBandSize w:val="1"/>
      <w:tblCellMar>
        <w:top w:w="100" w:type="dxa"/>
        <w:left w:w="108" w:type="dxa"/>
        <w:bottom w:w="100" w:type="dxa"/>
        <w:right w:w="108" w:type="dxa"/>
      </w:tblCellMar>
    </w:tblPr>
  </w:style>
  <w:style w:type="table" w:customStyle="1" w:styleId="a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c">
    <w:basedOn w:val="TableNormal"/>
    <w:tblPr>
      <w:tblStyleRowBandSize w:val="1"/>
      <w:tblStyleColBandSize w:val="1"/>
      <w:tblCellMar>
        <w:top w:w="100" w:type="dxa"/>
        <w:left w:w="108" w:type="dxa"/>
        <w:bottom w:w="100" w:type="dxa"/>
        <w:right w:w="108" w:type="dxa"/>
      </w:tblCellMar>
    </w:tblPr>
  </w:style>
  <w:style w:type="table" w:customStyle="1" w:styleId="a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
    <w:basedOn w:val="TableNormal"/>
    <w:tblPr>
      <w:tblStyleRowBandSize w:val="1"/>
      <w:tblStyleColBandSize w:val="1"/>
      <w:tblCellMar>
        <w:top w:w="100" w:type="dxa"/>
        <w:left w:w="108" w:type="dxa"/>
        <w:bottom w:w="100" w:type="dxa"/>
        <w:right w:w="108" w:type="dxa"/>
      </w:tblCellMar>
    </w:tblPr>
  </w:style>
  <w:style w:type="table" w:customStyle="1" w:styleId="afffffffffffffffffff0">
    <w:basedOn w:val="TableNormal"/>
    <w:tblPr>
      <w:tblStyleRowBandSize w:val="1"/>
      <w:tblStyleColBandSize w:val="1"/>
      <w:tblCellMar>
        <w:top w:w="100" w:type="dxa"/>
        <w:left w:w="108" w:type="dxa"/>
        <w:bottom w:w="100" w:type="dxa"/>
        <w:right w:w="108" w:type="dxa"/>
      </w:tblCellMar>
    </w:tblPr>
  </w:style>
  <w:style w:type="table" w:customStyle="1" w:styleId="afffffffffffffffffff1">
    <w:basedOn w:val="TableNormal"/>
    <w:tblPr>
      <w:tblStyleRowBandSize w:val="1"/>
      <w:tblStyleColBandSize w:val="1"/>
      <w:tblCellMar>
        <w:left w:w="115" w:type="dxa"/>
        <w:right w:w="115" w:type="dxa"/>
      </w:tblCellMar>
    </w:tblPr>
  </w:style>
  <w:style w:type="paragraph" w:styleId="Hlavika">
    <w:name w:val="header"/>
    <w:basedOn w:val="Normlny"/>
    <w:link w:val="HlavikaChar"/>
    <w:uiPriority w:val="99"/>
    <w:unhideWhenUsed/>
    <w:rsid w:val="009C01F9"/>
    <w:pPr>
      <w:tabs>
        <w:tab w:val="center" w:pos="4536"/>
        <w:tab w:val="right" w:pos="9072"/>
      </w:tabs>
    </w:pPr>
  </w:style>
  <w:style w:type="character" w:customStyle="1" w:styleId="HlavikaChar">
    <w:name w:val="Hlavička Char"/>
    <w:basedOn w:val="Predvolenpsmoodseku"/>
    <w:link w:val="Hlavika"/>
    <w:uiPriority w:val="99"/>
    <w:rsid w:val="009C01F9"/>
  </w:style>
  <w:style w:type="paragraph" w:styleId="Pta">
    <w:name w:val="footer"/>
    <w:basedOn w:val="Normlny"/>
    <w:link w:val="PtaChar"/>
    <w:uiPriority w:val="99"/>
    <w:unhideWhenUsed/>
    <w:rsid w:val="009C01F9"/>
    <w:pPr>
      <w:tabs>
        <w:tab w:val="center" w:pos="4536"/>
        <w:tab w:val="right" w:pos="9072"/>
      </w:tabs>
    </w:pPr>
  </w:style>
  <w:style w:type="character" w:customStyle="1" w:styleId="PtaChar">
    <w:name w:val="Päta Char"/>
    <w:basedOn w:val="Predvolenpsmoodseku"/>
    <w:link w:val="Pta"/>
    <w:uiPriority w:val="99"/>
    <w:rsid w:val="009C01F9"/>
  </w:style>
  <w:style w:type="paragraph" w:styleId="Odsekzoznamu">
    <w:name w:val="List Paragraph"/>
    <w:basedOn w:val="Normlny"/>
    <w:uiPriority w:val="34"/>
    <w:qFormat/>
    <w:rsid w:val="00461B82"/>
    <w:pPr>
      <w:ind w:left="720"/>
      <w:contextualSpacing/>
    </w:pPr>
  </w:style>
  <w:style w:type="character" w:styleId="Hypertextovprepojenie">
    <w:name w:val="Hyperlink"/>
    <w:basedOn w:val="Predvolenpsmoodseku"/>
    <w:uiPriority w:val="99"/>
    <w:unhideWhenUsed/>
    <w:rsid w:val="00224A3E"/>
    <w:rPr>
      <w:color w:val="0000FF" w:themeColor="hyperlink"/>
      <w:u w:val="single"/>
    </w:rPr>
  </w:style>
  <w:style w:type="character" w:styleId="Nevyrieenzmienka">
    <w:name w:val="Unresolved Mention"/>
    <w:basedOn w:val="Predvolenpsmoodseku"/>
    <w:uiPriority w:val="99"/>
    <w:semiHidden/>
    <w:unhideWhenUsed/>
    <w:rsid w:val="00224A3E"/>
    <w:rPr>
      <w:color w:val="605E5C"/>
      <w:shd w:val="clear" w:color="auto" w:fill="E1DFDD"/>
    </w:rPr>
  </w:style>
  <w:style w:type="character" w:customStyle="1" w:styleId="Nadpis9Char">
    <w:name w:val="Nadpis 9 Char"/>
    <w:basedOn w:val="Predvolenpsmoodseku"/>
    <w:link w:val="Nadpis9"/>
    <w:uiPriority w:val="9"/>
    <w:semiHidden/>
    <w:rsid w:val="00863A28"/>
    <w:rPr>
      <w:rFonts w:asciiTheme="majorHAnsi" w:eastAsiaTheme="majorEastAsia" w:hAnsiTheme="majorHAnsi" w:cstheme="majorBidi"/>
      <w:i/>
      <w:iCs/>
      <w:color w:val="272727" w:themeColor="text1" w:themeTint="D8"/>
      <w:sz w:val="21"/>
      <w:szCs w:val="21"/>
    </w:rPr>
  </w:style>
  <w:style w:type="paragraph" w:styleId="PredformtovanHTML">
    <w:name w:val="HTML Preformatted"/>
    <w:basedOn w:val="Normlny"/>
    <w:link w:val="PredformtovanHTMLChar"/>
    <w:uiPriority w:val="99"/>
    <w:semiHidden/>
    <w:unhideWhenUsed/>
    <w:rsid w:val="00006401"/>
    <w:rPr>
      <w:rFonts w:ascii="Consolas" w:hAnsi="Consolas"/>
    </w:rPr>
  </w:style>
  <w:style w:type="character" w:customStyle="1" w:styleId="PredformtovanHTMLChar">
    <w:name w:val="Predformátované HTML Char"/>
    <w:basedOn w:val="Predvolenpsmoodseku"/>
    <w:link w:val="PredformtovanHTML"/>
    <w:uiPriority w:val="99"/>
    <w:semiHidden/>
    <w:rsid w:val="00006401"/>
    <w:rPr>
      <w:rFonts w:ascii="Consolas" w:hAnsi="Consolas"/>
    </w:rPr>
  </w:style>
  <w:style w:type="paragraph" w:styleId="Textbubliny">
    <w:name w:val="Balloon Text"/>
    <w:basedOn w:val="Normlny"/>
    <w:link w:val="TextbublinyChar"/>
    <w:uiPriority w:val="99"/>
    <w:semiHidden/>
    <w:unhideWhenUsed/>
    <w:rsid w:val="00AD78E8"/>
    <w:rPr>
      <w:rFonts w:ascii="Segoe UI" w:hAnsi="Segoe UI" w:cs="Segoe UI"/>
      <w:sz w:val="18"/>
      <w:szCs w:val="18"/>
    </w:rPr>
  </w:style>
  <w:style w:type="character" w:customStyle="1" w:styleId="TextbublinyChar">
    <w:name w:val="Text bubliny Char"/>
    <w:basedOn w:val="Predvolenpsmoodseku"/>
    <w:link w:val="Textbubliny"/>
    <w:uiPriority w:val="99"/>
    <w:semiHidden/>
    <w:rsid w:val="00AD7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020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edu.sk/data/att/11358.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riaditel@zsjavorku.s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D6F95-52E9-40DA-8A2A-55E18605E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570</Pages>
  <Words>119997</Words>
  <Characters>683988</Characters>
  <Application>Microsoft Office Word</Application>
  <DocSecurity>0</DocSecurity>
  <Lines>5699</Lines>
  <Paragraphs>1604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Lumitu</dc:creator>
  <cp:lastModifiedBy>Jana Popluhárová Čellárová</cp:lastModifiedBy>
  <cp:revision>5</cp:revision>
  <cp:lastPrinted>2020-09-28T10:06:00Z</cp:lastPrinted>
  <dcterms:created xsi:type="dcterms:W3CDTF">2021-09-27T13:09:00Z</dcterms:created>
  <dcterms:modified xsi:type="dcterms:W3CDTF">2021-09-28T07:11:00Z</dcterms:modified>
</cp:coreProperties>
</file>